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2FBEC1" w14:textId="77777777" w:rsidR="00FD5B8C" w:rsidRPr="003A1E89" w:rsidRDefault="00FD5B8C" w:rsidP="00E20C0D">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both"/>
        <w:rPr>
          <w:rFonts w:ascii="Cordia New" w:eastAsia="Cordia New" w:hAnsi="Cordia New" w:cs="Cordia New"/>
          <w:b/>
          <w:bCs/>
          <w:sz w:val="26"/>
          <w:szCs w:val="26"/>
        </w:rPr>
      </w:pPr>
      <w:r w:rsidRPr="005B5CCC">
        <w:rPr>
          <w:rFonts w:ascii="Cordia New" w:eastAsia="Cordia New" w:hAnsi="Cordia New" w:cs="Cordia New" w:hint="cs"/>
          <w:b/>
          <w:bCs/>
          <w:sz w:val="26"/>
          <w:szCs w:val="26"/>
          <w:cs/>
        </w:rPr>
        <w:t>ข้อมูลทั่วไป</w:t>
      </w:r>
    </w:p>
    <w:p w14:paraId="498B3FA8" w14:textId="77777777" w:rsidR="00E54619" w:rsidRPr="005B5CCC" w:rsidRDefault="00E54619" w:rsidP="00E54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360"/>
        <w:jc w:val="both"/>
        <w:rPr>
          <w:rFonts w:ascii="Cordia New" w:eastAsia="Cordia New" w:hAnsi="Cordia New" w:cs="Cordia New"/>
          <w:b/>
          <w:bCs/>
          <w:sz w:val="26"/>
          <w:szCs w:val="26"/>
          <w:cs/>
        </w:rPr>
      </w:pPr>
    </w:p>
    <w:p w14:paraId="53C3E49B" w14:textId="286FF30C" w:rsidR="00E54619" w:rsidRPr="000F0EAD" w:rsidRDefault="00E54619" w:rsidP="00E20C0D">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526"/>
        <w:jc w:val="both"/>
        <w:rPr>
          <w:rFonts w:ascii="Cordia New" w:hAnsi="Cordia New" w:cs="Cordia New"/>
          <w:sz w:val="26"/>
          <w:szCs w:val="26"/>
        </w:rPr>
      </w:pPr>
      <w:r w:rsidRPr="005B5CCC">
        <w:rPr>
          <w:rFonts w:ascii="Cordia New" w:hAnsi="Cordia New" w:cs="Cordia New" w:hint="cs"/>
          <w:sz w:val="26"/>
          <w:szCs w:val="26"/>
          <w:cs/>
        </w:rPr>
        <w:t>ข้อมูลบริษัทและลักษณะธุรกิจ</w:t>
      </w:r>
      <w:r w:rsidR="00635DA6" w:rsidRPr="000F0EAD">
        <w:rPr>
          <w:rFonts w:ascii="Cordia New" w:hAnsi="Cordia New" w:cs="Cordia New"/>
          <w:sz w:val="26"/>
          <w:szCs w:val="26"/>
        </w:rPr>
        <w:t xml:space="preserve"> </w:t>
      </w:r>
    </w:p>
    <w:p w14:paraId="1D25E7DA" w14:textId="77777777" w:rsidR="00E54619" w:rsidRPr="003A1E89" w:rsidRDefault="00E54619" w:rsidP="00E54619">
      <w:pPr>
        <w:pStyle w:val="BodyTextIndent"/>
        <w:ind w:left="900" w:firstLine="0"/>
        <w:jc w:val="thaiDistribute"/>
        <w:rPr>
          <w:rFonts w:ascii="Cordia New" w:hAnsi="Cordia New" w:cs="Cordia New"/>
          <w:spacing w:val="-6"/>
          <w:sz w:val="26"/>
          <w:szCs w:val="26"/>
        </w:rPr>
      </w:pPr>
    </w:p>
    <w:p w14:paraId="523C4BFE" w14:textId="253A5ABD" w:rsidR="00E54619" w:rsidRDefault="00E54619" w:rsidP="00E54619">
      <w:pPr>
        <w:pStyle w:val="BodyTextIndent"/>
        <w:ind w:left="900" w:firstLine="0"/>
        <w:jc w:val="thaiDistribute"/>
        <w:rPr>
          <w:rFonts w:ascii="Cordia New" w:hAnsi="Cordia New" w:cs="Cordia New"/>
          <w:spacing w:val="-4"/>
          <w:sz w:val="26"/>
          <w:szCs w:val="26"/>
        </w:rPr>
      </w:pPr>
      <w:r w:rsidRPr="005B5CCC">
        <w:rPr>
          <w:rFonts w:ascii="Cordia New" w:hAnsi="Cordia New" w:cs="Cordia New" w:hint="cs"/>
          <w:spacing w:val="-6"/>
          <w:sz w:val="26"/>
          <w:szCs w:val="26"/>
          <w:cs/>
        </w:rPr>
        <w:t xml:space="preserve">บริษัทจดทะเบียนเป็นนิติบุคคลตามประมวลกฎหมายแพ่งและพาณิชย์เมื่อวันที่ </w:t>
      </w:r>
      <w:r w:rsidRPr="003A1E89">
        <w:rPr>
          <w:rFonts w:ascii="Cordia New" w:hAnsi="Cordia New" w:cs="Cordia New" w:hint="cs"/>
          <w:spacing w:val="-6"/>
          <w:sz w:val="26"/>
          <w:szCs w:val="26"/>
        </w:rPr>
        <w:t>3</w:t>
      </w:r>
      <w:r w:rsidRPr="005B5CCC">
        <w:rPr>
          <w:rFonts w:ascii="Cordia New" w:hAnsi="Cordia New" w:cs="Cordia New" w:hint="cs"/>
          <w:spacing w:val="-6"/>
          <w:sz w:val="26"/>
          <w:szCs w:val="26"/>
          <w:cs/>
        </w:rPr>
        <w:t xml:space="preserve"> กุมภาพันธ์ </w:t>
      </w:r>
      <w:r w:rsidRPr="003A1E89">
        <w:rPr>
          <w:rFonts w:ascii="Cordia New" w:hAnsi="Cordia New" w:cs="Cordia New" w:hint="cs"/>
          <w:spacing w:val="-6"/>
          <w:sz w:val="26"/>
          <w:szCs w:val="26"/>
        </w:rPr>
        <w:t>2541</w:t>
      </w:r>
      <w:r w:rsidRPr="005B5CCC">
        <w:rPr>
          <w:rFonts w:ascii="Cordia New" w:hAnsi="Cordia New" w:cs="Cordia New" w:hint="cs"/>
          <w:spacing w:val="-4"/>
          <w:sz w:val="26"/>
          <w:szCs w:val="26"/>
          <w:cs/>
        </w:rPr>
        <w:t xml:space="preserve"> และจดทะเบียนเป็น</w:t>
      </w:r>
      <w:r w:rsidR="00DC310D" w:rsidRPr="005B5CCC">
        <w:rPr>
          <w:rFonts w:ascii="Cordia New" w:hAnsi="Cordia New" w:cs="Cordia New"/>
          <w:spacing w:val="-4"/>
          <w:sz w:val="26"/>
          <w:szCs w:val="26"/>
          <w:cs/>
        </w:rPr>
        <w:br/>
      </w:r>
      <w:r w:rsidRPr="005B5CCC">
        <w:rPr>
          <w:rFonts w:ascii="Cordia New" w:hAnsi="Cordia New" w:cs="Cordia New" w:hint="cs"/>
          <w:spacing w:val="-4"/>
          <w:sz w:val="26"/>
          <w:szCs w:val="26"/>
          <w:cs/>
        </w:rPr>
        <w:t xml:space="preserve">บริษัทมหาชน เมื่อวันที่ </w:t>
      </w:r>
      <w:r w:rsidRPr="003A1E89">
        <w:rPr>
          <w:rFonts w:ascii="Cordia New" w:hAnsi="Cordia New" w:cs="Cordia New" w:hint="cs"/>
          <w:spacing w:val="-4"/>
          <w:sz w:val="26"/>
          <w:szCs w:val="26"/>
        </w:rPr>
        <w:t>23</w:t>
      </w:r>
      <w:r w:rsidRPr="005B5CCC">
        <w:rPr>
          <w:rFonts w:ascii="Cordia New" w:hAnsi="Cordia New" w:cs="Cordia New" w:hint="cs"/>
          <w:spacing w:val="-4"/>
          <w:sz w:val="26"/>
          <w:szCs w:val="26"/>
          <w:cs/>
        </w:rPr>
        <w:t xml:space="preserve"> มีนาคม </w:t>
      </w:r>
      <w:r w:rsidRPr="003A1E89">
        <w:rPr>
          <w:rFonts w:ascii="Cordia New" w:hAnsi="Cordia New" w:cs="Cordia New" w:hint="cs"/>
          <w:spacing w:val="-4"/>
          <w:sz w:val="26"/>
          <w:szCs w:val="26"/>
        </w:rPr>
        <w:t>2547</w:t>
      </w:r>
      <w:r w:rsidRPr="005B5CCC">
        <w:rPr>
          <w:rFonts w:ascii="Cordia New" w:hAnsi="Cordia New" w:cs="Cordia New" w:hint="cs"/>
          <w:spacing w:val="-4"/>
          <w:sz w:val="26"/>
          <w:szCs w:val="26"/>
          <w:cs/>
        </w:rPr>
        <w:t xml:space="preserve"> ทะเบียนเลขที่ </w:t>
      </w:r>
      <w:r w:rsidRPr="003A1E89">
        <w:rPr>
          <w:rFonts w:ascii="Cordia New" w:hAnsi="Cordia New" w:cs="Cordia New" w:hint="cs"/>
          <w:spacing w:val="-4"/>
          <w:sz w:val="26"/>
          <w:szCs w:val="26"/>
        </w:rPr>
        <w:t>0107547000290</w:t>
      </w:r>
      <w:r w:rsidRPr="005B5CCC">
        <w:rPr>
          <w:rFonts w:ascii="Cordia New" w:hAnsi="Cordia New" w:cs="Cordia New" w:hint="cs"/>
          <w:spacing w:val="-4"/>
          <w:sz w:val="26"/>
          <w:szCs w:val="26"/>
          <w:cs/>
        </w:rPr>
        <w:t xml:space="preserve"> สำนักงานจดทะเบียนของบริษัทตั้งอยู่ที่</w:t>
      </w:r>
      <w:r w:rsidRPr="003A1E89">
        <w:rPr>
          <w:rFonts w:ascii="Cordia New" w:hAnsi="Cordia New" w:cs="Cordia New" w:hint="cs"/>
          <w:sz w:val="26"/>
          <w:szCs w:val="26"/>
        </w:rPr>
        <w:t xml:space="preserve"> </w:t>
      </w:r>
      <w:r w:rsidRPr="003A1E89">
        <w:rPr>
          <w:rFonts w:ascii="Cordia New" w:hAnsi="Cordia New" w:cs="Cordia New" w:hint="cs"/>
          <w:spacing w:val="-4"/>
          <w:sz w:val="26"/>
          <w:szCs w:val="26"/>
        </w:rPr>
        <w:t xml:space="preserve">944 </w:t>
      </w:r>
      <w:r w:rsidR="00DC310D" w:rsidRPr="005B5CCC">
        <w:rPr>
          <w:rFonts w:ascii="Cordia New" w:hAnsi="Cordia New" w:cs="Cordia New"/>
          <w:spacing w:val="-4"/>
          <w:sz w:val="26"/>
          <w:szCs w:val="26"/>
          <w:cs/>
        </w:rPr>
        <w:br/>
      </w:r>
      <w:r w:rsidRPr="005B5CCC">
        <w:rPr>
          <w:rFonts w:ascii="Cordia New" w:hAnsi="Cordia New" w:cs="Cordia New" w:hint="cs"/>
          <w:spacing w:val="-4"/>
          <w:sz w:val="26"/>
          <w:szCs w:val="26"/>
          <w:cs/>
        </w:rPr>
        <w:t xml:space="preserve">อาคารโครงการสามย่านมิตรทาวน์ ชั้นที่ </w:t>
      </w:r>
      <w:r w:rsidRPr="003A1E89">
        <w:rPr>
          <w:rFonts w:ascii="Cordia New" w:hAnsi="Cordia New" w:cs="Cordia New" w:hint="cs"/>
          <w:spacing w:val="-4"/>
          <w:sz w:val="26"/>
          <w:szCs w:val="26"/>
        </w:rPr>
        <w:t>28</w:t>
      </w:r>
      <w:r w:rsidRPr="005B5CCC">
        <w:rPr>
          <w:rFonts w:ascii="Cordia New" w:hAnsi="Cordia New" w:cs="Cordia New" w:hint="cs"/>
          <w:spacing w:val="-4"/>
          <w:sz w:val="26"/>
          <w:szCs w:val="26"/>
          <w:cs/>
        </w:rPr>
        <w:t xml:space="preserve"> ห้องเลขที่ </w:t>
      </w:r>
      <w:r w:rsidRPr="003A1E89">
        <w:rPr>
          <w:rFonts w:ascii="Cordia New" w:hAnsi="Cordia New" w:cs="Cordia New" w:hint="cs"/>
          <w:spacing w:val="-4"/>
          <w:sz w:val="26"/>
          <w:szCs w:val="26"/>
        </w:rPr>
        <w:t xml:space="preserve">2807-2810 </w:t>
      </w:r>
      <w:r w:rsidRPr="005B5CCC">
        <w:rPr>
          <w:rFonts w:ascii="Cordia New" w:hAnsi="Cordia New" w:cs="Cordia New" w:hint="cs"/>
          <w:spacing w:val="-4"/>
          <w:sz w:val="26"/>
          <w:szCs w:val="26"/>
          <w:cs/>
        </w:rPr>
        <w:t>ถนนพระราม</w:t>
      </w:r>
      <w:r w:rsidRPr="003A1E89">
        <w:rPr>
          <w:rFonts w:ascii="Cordia New" w:hAnsi="Cordia New" w:cs="Cordia New" w:hint="cs"/>
          <w:spacing w:val="-4"/>
          <w:sz w:val="26"/>
          <w:szCs w:val="26"/>
        </w:rPr>
        <w:t xml:space="preserve"> 4 </w:t>
      </w:r>
      <w:r w:rsidRPr="005B5CCC">
        <w:rPr>
          <w:rFonts w:ascii="Cordia New" w:hAnsi="Cordia New" w:cs="Cordia New" w:hint="cs"/>
          <w:spacing w:val="-4"/>
          <w:sz w:val="26"/>
          <w:szCs w:val="26"/>
          <w:cs/>
        </w:rPr>
        <w:t>แขวงวังใหม่ เขตปทุมวัน กรุงเทพมหานคร ประเทศไทย</w:t>
      </w:r>
    </w:p>
    <w:p w14:paraId="717CA2CF" w14:textId="77777777" w:rsidR="00F40CA4" w:rsidRDefault="00F40CA4" w:rsidP="00E54619">
      <w:pPr>
        <w:pStyle w:val="BodyTextIndent"/>
        <w:ind w:left="900" w:firstLine="0"/>
        <w:jc w:val="thaiDistribute"/>
        <w:rPr>
          <w:rFonts w:ascii="Cordia New" w:hAnsi="Cordia New" w:cs="Cordia New"/>
          <w:spacing w:val="-4"/>
          <w:sz w:val="26"/>
          <w:szCs w:val="26"/>
        </w:rPr>
      </w:pPr>
    </w:p>
    <w:p w14:paraId="7BF4AAB3" w14:textId="57799BEF" w:rsidR="00F40CA4" w:rsidRPr="00EB3068" w:rsidRDefault="007379F5" w:rsidP="00E54619">
      <w:pPr>
        <w:pStyle w:val="BodyTextIndent"/>
        <w:ind w:left="900" w:firstLine="0"/>
        <w:jc w:val="thaiDistribute"/>
        <w:rPr>
          <w:rFonts w:ascii="Cordia New" w:hAnsi="Cordia New" w:cs="Cordia New"/>
          <w:spacing w:val="-6"/>
          <w:sz w:val="26"/>
          <w:szCs w:val="26"/>
        </w:rPr>
      </w:pPr>
      <w:r w:rsidRPr="005B5CCC">
        <w:rPr>
          <w:rFonts w:ascii="Cordia New" w:hAnsi="Cordia New" w:cs="Cordia New"/>
          <w:spacing w:val="-6"/>
          <w:sz w:val="26"/>
          <w:szCs w:val="26"/>
          <w:cs/>
        </w:rPr>
        <w:t>บริษัทได้มีการเปลี่ยนชื่อเป็น</w:t>
      </w:r>
      <w:r w:rsidRPr="005B5CCC">
        <w:rPr>
          <w:rFonts w:ascii="Cordia New" w:hAnsi="Cordia New" w:cs="Cordia New" w:hint="cs"/>
          <w:spacing w:val="-6"/>
          <w:sz w:val="26"/>
          <w:szCs w:val="26"/>
          <w:cs/>
        </w:rPr>
        <w:t xml:space="preserve"> </w:t>
      </w:r>
      <w:r w:rsidR="00581BF8" w:rsidRPr="005B5CCC">
        <w:rPr>
          <w:rFonts w:ascii="Cordia New" w:hAnsi="Cordia New" w:cs="Cordia New" w:hint="cs"/>
          <w:spacing w:val="-6"/>
          <w:sz w:val="26"/>
          <w:szCs w:val="26"/>
          <w:cs/>
        </w:rPr>
        <w:t xml:space="preserve">บริษัท เอสพีที เอกซ์ จำกัด (มหาชน) </w:t>
      </w:r>
      <w:r w:rsidR="000F0EAD" w:rsidRPr="005B5CCC">
        <w:rPr>
          <w:rFonts w:ascii="Cordia New" w:hAnsi="Cordia New" w:cs="Cordia New"/>
          <w:spacing w:val="-6"/>
          <w:sz w:val="26"/>
          <w:szCs w:val="26"/>
          <w:cs/>
        </w:rPr>
        <w:t>และได้ดำเนินการจดทะเบียนเปลี่ยนชื่อกับกรมพัฒนา</w:t>
      </w:r>
      <w:r w:rsidR="00EB3068" w:rsidRPr="005B5CCC">
        <w:rPr>
          <w:rFonts w:ascii="Cordia New" w:hAnsi="Cordia New" w:cs="Cordia New" w:hint="cs"/>
          <w:spacing w:val="-6"/>
          <w:sz w:val="26"/>
          <w:szCs w:val="26"/>
          <w:cs/>
        </w:rPr>
        <w:t xml:space="preserve">      </w:t>
      </w:r>
      <w:r w:rsidR="000F0EAD" w:rsidRPr="005B5CCC">
        <w:rPr>
          <w:rFonts w:ascii="Cordia New" w:hAnsi="Cordia New" w:cs="Cordia New"/>
          <w:spacing w:val="-6"/>
          <w:sz w:val="26"/>
          <w:szCs w:val="26"/>
          <w:cs/>
        </w:rPr>
        <w:t xml:space="preserve">ธุรกิจการค้า กระทรวงพาณิชย์ เมื่อวันที่ </w:t>
      </w:r>
      <w:r w:rsidR="0001029C">
        <w:rPr>
          <w:rFonts w:ascii="Cordia New" w:hAnsi="Cordia New" w:cs="Cordia New"/>
          <w:spacing w:val="-6"/>
          <w:sz w:val="26"/>
          <w:szCs w:val="26"/>
        </w:rPr>
        <w:t xml:space="preserve">14 </w:t>
      </w:r>
      <w:r w:rsidR="0001029C" w:rsidRPr="005B5CCC">
        <w:rPr>
          <w:rFonts w:ascii="Cordia New" w:hAnsi="Cordia New" w:cs="Cordia New" w:hint="cs"/>
          <w:spacing w:val="-6"/>
          <w:sz w:val="26"/>
          <w:szCs w:val="26"/>
          <w:cs/>
        </w:rPr>
        <w:t xml:space="preserve">มกราคม </w:t>
      </w:r>
      <w:r w:rsidR="0001029C">
        <w:rPr>
          <w:rFonts w:ascii="Cordia New" w:hAnsi="Cordia New" w:cs="Cordia New"/>
          <w:spacing w:val="-6"/>
          <w:sz w:val="26"/>
          <w:szCs w:val="26"/>
        </w:rPr>
        <w:t>2569</w:t>
      </w:r>
    </w:p>
    <w:p w14:paraId="6E3C3925" w14:textId="77777777" w:rsidR="00E54619" w:rsidRPr="003A1E89" w:rsidRDefault="00E54619" w:rsidP="00E54619">
      <w:pPr>
        <w:pStyle w:val="BodyTextIndent"/>
        <w:ind w:left="900" w:firstLine="0"/>
        <w:jc w:val="thaiDistribute"/>
        <w:rPr>
          <w:rFonts w:ascii="Cordia New" w:hAnsi="Cordia New" w:cs="Cordia New"/>
          <w:spacing w:val="-4"/>
          <w:sz w:val="26"/>
          <w:szCs w:val="26"/>
        </w:rPr>
      </w:pPr>
    </w:p>
    <w:p w14:paraId="049B4960" w14:textId="77777777" w:rsidR="00196E54" w:rsidRDefault="00E54619" w:rsidP="00E54619">
      <w:pPr>
        <w:pStyle w:val="BodyTextIndent"/>
        <w:ind w:left="900" w:firstLine="0"/>
        <w:jc w:val="thaiDistribute"/>
        <w:rPr>
          <w:rFonts w:ascii="Cordia New" w:hAnsi="Cordia New" w:cs="Cordia New"/>
          <w:spacing w:val="-4"/>
          <w:sz w:val="26"/>
          <w:szCs w:val="26"/>
        </w:rPr>
      </w:pPr>
      <w:r w:rsidRPr="005B5CCC">
        <w:rPr>
          <w:rFonts w:ascii="Cordia New" w:hAnsi="Cordia New" w:cs="Cordia New" w:hint="cs"/>
          <w:spacing w:val="-4"/>
          <w:sz w:val="26"/>
          <w:szCs w:val="26"/>
          <w:cs/>
        </w:rPr>
        <w:t>ธุรกิจหลักของบริษัทคือลงทุนในบริษัทที่ประกอบกิจการ</w:t>
      </w:r>
      <w:r w:rsidRPr="005B5CCC">
        <w:rPr>
          <w:rFonts w:ascii="Cordia New" w:hAnsi="Cordia New" w:cs="Cordia New" w:hint="cs"/>
          <w:sz w:val="26"/>
          <w:szCs w:val="26"/>
          <w:cs/>
        </w:rPr>
        <w:t>เกี่ยวกับ</w:t>
      </w:r>
      <w:r w:rsidRPr="005B5CCC">
        <w:rPr>
          <w:rFonts w:ascii="Cordia New" w:hAnsi="Cordia New" w:cs="Cordia New" w:hint="cs"/>
          <w:spacing w:val="-4"/>
          <w:sz w:val="26"/>
          <w:szCs w:val="26"/>
          <w:cs/>
        </w:rPr>
        <w:t xml:space="preserve">ธุรกิจหลักทรัพย์ และสถาบันสอนการลงทุน </w:t>
      </w:r>
    </w:p>
    <w:p w14:paraId="39EAC23F" w14:textId="0AAC0728" w:rsidR="00E54619" w:rsidRPr="005B5CCC" w:rsidRDefault="00E54619" w:rsidP="00E54619">
      <w:pPr>
        <w:pStyle w:val="BodyTextIndent"/>
        <w:ind w:left="900" w:firstLine="0"/>
        <w:jc w:val="thaiDistribute"/>
        <w:rPr>
          <w:rFonts w:ascii="Cordia New" w:hAnsi="Cordia New" w:cs="Cordia New"/>
          <w:spacing w:val="-4"/>
          <w:sz w:val="26"/>
          <w:szCs w:val="26"/>
          <w:cs/>
        </w:rPr>
      </w:pPr>
      <w:r w:rsidRPr="005B5CCC">
        <w:rPr>
          <w:rFonts w:ascii="Cordia New" w:hAnsi="Cordia New" w:cs="Cordia New" w:hint="cs"/>
          <w:spacing w:val="-4"/>
          <w:sz w:val="26"/>
          <w:szCs w:val="26"/>
          <w:cs/>
        </w:rPr>
        <w:t>ธุรกิจหลักของกลุ่ม</w:t>
      </w:r>
      <w:r w:rsidR="00BB66AE" w:rsidRPr="005B5CCC">
        <w:rPr>
          <w:rFonts w:ascii="Cordia New" w:hAnsi="Cordia New" w:cs="Cordia New" w:hint="cs"/>
          <w:spacing w:val="-6"/>
          <w:sz w:val="26"/>
          <w:szCs w:val="26"/>
          <w:cs/>
        </w:rPr>
        <w:t>บริษัท</w:t>
      </w:r>
      <w:r w:rsidRPr="005B5CCC">
        <w:rPr>
          <w:rFonts w:ascii="Cordia New" w:hAnsi="Cordia New" w:cs="Cordia New" w:hint="cs"/>
          <w:spacing w:val="-4"/>
          <w:sz w:val="26"/>
          <w:szCs w:val="26"/>
          <w:cs/>
        </w:rPr>
        <w:t>คือประกอบกิจการ</w:t>
      </w:r>
      <w:r w:rsidRPr="005B5CCC">
        <w:rPr>
          <w:rFonts w:ascii="Cordia New" w:hAnsi="Cordia New" w:cs="Cordia New" w:hint="cs"/>
          <w:sz w:val="26"/>
          <w:szCs w:val="26"/>
          <w:cs/>
        </w:rPr>
        <w:t>เกี่ยวกับ</w:t>
      </w:r>
      <w:r w:rsidRPr="005B5CCC">
        <w:rPr>
          <w:rFonts w:ascii="Cordia New" w:hAnsi="Cordia New" w:cs="Cordia New" w:hint="cs"/>
          <w:spacing w:val="-4"/>
          <w:sz w:val="26"/>
          <w:szCs w:val="26"/>
          <w:cs/>
        </w:rPr>
        <w:t>ธุรกิจหลักทรัพย์ และสถาบันสอนการลงทุน</w:t>
      </w:r>
    </w:p>
    <w:p w14:paraId="5D6CB0B5" w14:textId="77777777" w:rsidR="00F56202" w:rsidRPr="005B5CCC" w:rsidRDefault="00F56202" w:rsidP="00E54619">
      <w:pPr>
        <w:pStyle w:val="BodyTextIndent"/>
        <w:ind w:left="900" w:firstLine="0"/>
        <w:jc w:val="thaiDistribute"/>
        <w:rPr>
          <w:rFonts w:ascii="Cordia New" w:hAnsi="Cordia New" w:cs="Cordia New"/>
          <w:sz w:val="26"/>
          <w:szCs w:val="26"/>
          <w:cs/>
        </w:rPr>
      </w:pPr>
    </w:p>
    <w:p w14:paraId="7E2ABC8E" w14:textId="77777777" w:rsidR="00E54619" w:rsidRPr="005B5CCC" w:rsidRDefault="00E54619" w:rsidP="00E54619">
      <w:pPr>
        <w:pStyle w:val="BodyTextIndent"/>
        <w:ind w:left="900" w:firstLine="0"/>
        <w:jc w:val="thaiDistribute"/>
        <w:rPr>
          <w:rFonts w:ascii="Cordia New" w:hAnsi="Cordia New" w:cs="Cordia New"/>
          <w:sz w:val="26"/>
          <w:szCs w:val="26"/>
          <w:cs/>
        </w:rPr>
      </w:pPr>
      <w:r w:rsidRPr="005B5CCC">
        <w:rPr>
          <w:rFonts w:ascii="Cordia New" w:hAnsi="Cordia New" w:cs="Cordia New" w:hint="cs"/>
          <w:sz w:val="26"/>
          <w:szCs w:val="26"/>
          <w:cs/>
        </w:rPr>
        <w:t>กลุ่มบริษัทประกอบกิจการในประเทศไทยโดยมีรายละเอียด ดังนี้</w:t>
      </w:r>
    </w:p>
    <w:p w14:paraId="202727FE" w14:textId="77777777" w:rsidR="004C2A8C" w:rsidRPr="005B5CCC" w:rsidRDefault="004C2A8C" w:rsidP="00E54619">
      <w:pPr>
        <w:pStyle w:val="BodyTextIndent"/>
        <w:ind w:left="900" w:firstLine="0"/>
        <w:jc w:val="thaiDistribute"/>
        <w:rPr>
          <w:rFonts w:ascii="Cordia New" w:hAnsi="Cordia New" w:cs="Cordia New"/>
          <w:sz w:val="26"/>
          <w:szCs w:val="26"/>
          <w:cs/>
        </w:rPr>
      </w:pPr>
    </w:p>
    <w:p w14:paraId="47351943" w14:textId="77777777" w:rsidR="004C2A8C" w:rsidRPr="005B5CCC" w:rsidRDefault="004C2A8C" w:rsidP="004C2A8C">
      <w:pPr>
        <w:pStyle w:val="BodyTextIndent"/>
        <w:numPr>
          <w:ilvl w:val="0"/>
          <w:numId w:val="18"/>
        </w:numPr>
        <w:jc w:val="thaiDistribute"/>
        <w:rPr>
          <w:rFonts w:ascii="Cordia New" w:hAnsi="Cordia New" w:cs="Cordia New"/>
          <w:spacing w:val="-2"/>
          <w:sz w:val="26"/>
          <w:szCs w:val="26"/>
          <w:cs/>
        </w:rPr>
      </w:pPr>
      <w:r w:rsidRPr="005B5CCC">
        <w:rPr>
          <w:rFonts w:ascii="Cordia New" w:hAnsi="Cordia New" w:cs="Cordia New" w:hint="cs"/>
          <w:sz w:val="26"/>
          <w:szCs w:val="26"/>
          <w:cs/>
        </w:rPr>
        <w:t xml:space="preserve">กลุ่มบริษัท ประกอบธุรกิจสถาบันการสอนการลงทุนในเครื่องมือทางการเงินต่างๆ ได้แก่ หลักทรัพย์ สัญญาซื้อขายล่วงหน้า และอื่นๆ </w:t>
      </w:r>
      <w:r w:rsidRPr="005B5CCC">
        <w:rPr>
          <w:rFonts w:ascii="Cordia New" w:hAnsi="Cordia New" w:cs="Cordia New" w:hint="cs"/>
          <w:spacing w:val="-2"/>
          <w:sz w:val="26"/>
          <w:szCs w:val="26"/>
          <w:cs/>
        </w:rPr>
        <w:t>รวมถึงจัดจำหน่ายหนังสือที่เกี่ยวกับการลงทุน</w:t>
      </w:r>
    </w:p>
    <w:p w14:paraId="3C0C841D" w14:textId="77777777" w:rsidR="00E54619" w:rsidRPr="003A1E89" w:rsidRDefault="00E54619" w:rsidP="004C2A8C">
      <w:pPr>
        <w:pStyle w:val="BodyTextIndent"/>
        <w:ind w:left="0" w:firstLine="0"/>
        <w:jc w:val="thaiDistribute"/>
        <w:rPr>
          <w:rFonts w:ascii="Cordia New" w:hAnsi="Cordia New" w:cs="Cordia New"/>
          <w:sz w:val="26"/>
          <w:szCs w:val="26"/>
        </w:rPr>
      </w:pPr>
    </w:p>
    <w:p w14:paraId="6D713EE7" w14:textId="77777777" w:rsidR="00E54619" w:rsidRPr="003A1E89" w:rsidRDefault="00E54619" w:rsidP="00E20C0D">
      <w:pPr>
        <w:pStyle w:val="BodyTextIndent"/>
        <w:numPr>
          <w:ilvl w:val="0"/>
          <w:numId w:val="18"/>
        </w:numPr>
        <w:jc w:val="thaiDistribute"/>
        <w:rPr>
          <w:rFonts w:ascii="Cordia New" w:hAnsi="Cordia New" w:cs="Cordia New"/>
          <w:sz w:val="26"/>
          <w:szCs w:val="26"/>
        </w:rPr>
      </w:pPr>
      <w:r w:rsidRPr="005B5CCC">
        <w:rPr>
          <w:rFonts w:ascii="Cordia New" w:hAnsi="Cordia New" w:cs="Cordia New" w:hint="cs"/>
          <w:sz w:val="26"/>
          <w:szCs w:val="26"/>
          <w:cs/>
        </w:rPr>
        <w:t>กลุ่มบริษัทได้รับอนุญาตจากกระทรวงการคลังให้ประกอบธุรกิจตามใบอนุญาตประเภท ก และประเภท ง ดังนี้</w:t>
      </w:r>
    </w:p>
    <w:p w14:paraId="2C871D01" w14:textId="77777777" w:rsidR="00E54619" w:rsidRPr="003A1E89" w:rsidRDefault="00E54619" w:rsidP="00E54619">
      <w:pPr>
        <w:pStyle w:val="BodyTextIndent"/>
        <w:ind w:left="1260" w:firstLine="0"/>
        <w:jc w:val="thaiDistribute"/>
        <w:rPr>
          <w:rFonts w:ascii="Cordia New" w:hAnsi="Cordia New" w:cs="Cordia New"/>
          <w:sz w:val="26"/>
          <w:szCs w:val="26"/>
        </w:rPr>
      </w:pPr>
    </w:p>
    <w:p w14:paraId="56707738" w14:textId="77777777" w:rsidR="00E54619" w:rsidRPr="003A1E89" w:rsidRDefault="00E54619" w:rsidP="00E20C0D">
      <w:pPr>
        <w:pStyle w:val="BodyTextIndent"/>
        <w:numPr>
          <w:ilvl w:val="0"/>
          <w:numId w:val="20"/>
        </w:numPr>
        <w:ind w:left="1620"/>
        <w:jc w:val="thaiDistribute"/>
        <w:rPr>
          <w:rFonts w:ascii="Cordia New" w:hAnsi="Cordia New" w:cs="Cordia New"/>
          <w:sz w:val="26"/>
          <w:szCs w:val="26"/>
        </w:rPr>
      </w:pPr>
      <w:r w:rsidRPr="005B5CCC">
        <w:rPr>
          <w:rFonts w:ascii="Cordia New" w:hAnsi="Cordia New" w:cs="Cordia New" w:hint="cs"/>
          <w:sz w:val="26"/>
          <w:szCs w:val="26"/>
          <w:cs/>
        </w:rPr>
        <w:t>การเป็นนายหน้าซื้อขายหลักทรัพย์</w:t>
      </w:r>
    </w:p>
    <w:p w14:paraId="339A809A" w14:textId="77777777" w:rsidR="00E54619" w:rsidRPr="003A1E89" w:rsidRDefault="00E54619" w:rsidP="00E20C0D">
      <w:pPr>
        <w:pStyle w:val="BodyTextIndent"/>
        <w:numPr>
          <w:ilvl w:val="0"/>
          <w:numId w:val="20"/>
        </w:numPr>
        <w:ind w:left="1620"/>
        <w:jc w:val="thaiDistribute"/>
        <w:rPr>
          <w:rFonts w:ascii="Cordia New" w:hAnsi="Cordia New" w:cs="Cordia New"/>
          <w:sz w:val="26"/>
          <w:szCs w:val="26"/>
        </w:rPr>
      </w:pPr>
      <w:r w:rsidRPr="005B5CCC">
        <w:rPr>
          <w:rFonts w:ascii="Cordia New" w:hAnsi="Cordia New" w:cs="Cordia New" w:hint="cs"/>
          <w:sz w:val="26"/>
          <w:szCs w:val="26"/>
          <w:cs/>
        </w:rPr>
        <w:t>การจัดจำหน่ายหลักทรัพย์</w:t>
      </w:r>
    </w:p>
    <w:p w14:paraId="494464F1" w14:textId="77777777" w:rsidR="00E54619" w:rsidRPr="003A1E89" w:rsidRDefault="00E54619" w:rsidP="00E20C0D">
      <w:pPr>
        <w:pStyle w:val="BodyTextIndent"/>
        <w:numPr>
          <w:ilvl w:val="0"/>
          <w:numId w:val="20"/>
        </w:numPr>
        <w:ind w:left="1620"/>
        <w:jc w:val="thaiDistribute"/>
        <w:rPr>
          <w:rFonts w:ascii="Cordia New" w:hAnsi="Cordia New" w:cs="Cordia New"/>
          <w:sz w:val="26"/>
          <w:szCs w:val="26"/>
        </w:rPr>
      </w:pPr>
      <w:r w:rsidRPr="005B5CCC">
        <w:rPr>
          <w:rFonts w:ascii="Cordia New" w:hAnsi="Cordia New" w:cs="Cordia New" w:hint="cs"/>
          <w:sz w:val="26"/>
          <w:szCs w:val="26"/>
          <w:cs/>
        </w:rPr>
        <w:t>การเป็นที่ปรึกษาการลงทุน</w:t>
      </w:r>
    </w:p>
    <w:p w14:paraId="5FE158F3" w14:textId="77777777" w:rsidR="00E54619" w:rsidRPr="003A1E89" w:rsidRDefault="00E54619" w:rsidP="00E20C0D">
      <w:pPr>
        <w:pStyle w:val="BodyTextIndent"/>
        <w:numPr>
          <w:ilvl w:val="0"/>
          <w:numId w:val="20"/>
        </w:numPr>
        <w:ind w:left="1620"/>
        <w:jc w:val="thaiDistribute"/>
        <w:rPr>
          <w:rFonts w:ascii="Cordia New" w:hAnsi="Cordia New" w:cs="Cordia New"/>
          <w:sz w:val="26"/>
          <w:szCs w:val="26"/>
        </w:rPr>
      </w:pPr>
      <w:r w:rsidRPr="005B5CCC">
        <w:rPr>
          <w:rFonts w:ascii="Cordia New" w:hAnsi="Cordia New" w:cs="Cordia New" w:hint="cs"/>
          <w:sz w:val="26"/>
          <w:szCs w:val="26"/>
          <w:cs/>
        </w:rPr>
        <w:t>การเป็นนายหน้าซื้อขายหลักทรัพย์ที่เป็นหน่วยลงทุน</w:t>
      </w:r>
    </w:p>
    <w:p w14:paraId="631E5597" w14:textId="77777777" w:rsidR="00E54619" w:rsidRPr="003A1E89" w:rsidRDefault="00E54619" w:rsidP="00E54619">
      <w:pPr>
        <w:pStyle w:val="BodyTextIndent"/>
        <w:ind w:left="1620" w:firstLine="0"/>
        <w:jc w:val="thaiDistribute"/>
        <w:rPr>
          <w:rFonts w:ascii="Cordia New" w:hAnsi="Cordia New" w:cs="Cordia New"/>
          <w:sz w:val="26"/>
          <w:szCs w:val="26"/>
        </w:rPr>
      </w:pPr>
    </w:p>
    <w:p w14:paraId="1DC6709A" w14:textId="265603A3" w:rsidR="00E54619" w:rsidRPr="003A1E89" w:rsidRDefault="00E54619" w:rsidP="00E20C0D">
      <w:pPr>
        <w:pStyle w:val="BodyTextIndent"/>
        <w:numPr>
          <w:ilvl w:val="0"/>
          <w:numId w:val="18"/>
        </w:numPr>
        <w:jc w:val="thaiDistribute"/>
        <w:rPr>
          <w:rFonts w:ascii="Cordia New" w:hAnsi="Cordia New" w:cs="Cordia New"/>
          <w:sz w:val="26"/>
          <w:szCs w:val="26"/>
        </w:rPr>
      </w:pPr>
      <w:r w:rsidRPr="005B5CCC">
        <w:rPr>
          <w:rFonts w:ascii="Cordia New" w:hAnsi="Cordia New" w:cs="Cordia New" w:hint="cs"/>
          <w:sz w:val="26"/>
          <w:szCs w:val="26"/>
          <w:cs/>
        </w:rPr>
        <w:t xml:space="preserve">กลุ่มบริษัทได้รับอนุญาตจากสำนักงานคณะกรรมการกำกับหลักทรัพย์และตลาดหลักทรัพย์ (สำนักงาน ก.ล.ต.) </w:t>
      </w:r>
      <w:r w:rsidR="00497C47" w:rsidRPr="005B5CCC">
        <w:rPr>
          <w:rFonts w:ascii="Cordia New" w:hAnsi="Cordia New" w:cs="Cordia New"/>
          <w:sz w:val="26"/>
          <w:szCs w:val="26"/>
          <w:cs/>
        </w:rPr>
        <w:br/>
      </w:r>
      <w:r w:rsidRPr="005B5CCC">
        <w:rPr>
          <w:rFonts w:ascii="Cordia New" w:hAnsi="Cordia New" w:cs="Cordia New" w:hint="cs"/>
          <w:sz w:val="26"/>
          <w:szCs w:val="26"/>
          <w:cs/>
        </w:rPr>
        <w:t>ให้ประกอบธุรกิจตามใบอนุญาตประเภท ส-</w:t>
      </w:r>
      <w:r w:rsidRPr="003A1E89">
        <w:rPr>
          <w:rFonts w:ascii="Cordia New" w:hAnsi="Cordia New" w:cs="Cordia New" w:hint="cs"/>
          <w:sz w:val="26"/>
          <w:szCs w:val="26"/>
        </w:rPr>
        <w:t xml:space="preserve">1 </w:t>
      </w:r>
      <w:r w:rsidRPr="005B5CCC">
        <w:rPr>
          <w:rFonts w:ascii="Cordia New" w:hAnsi="Cordia New" w:cs="Cordia New" w:hint="cs"/>
          <w:sz w:val="26"/>
          <w:szCs w:val="26"/>
          <w:cs/>
        </w:rPr>
        <w:t>ดังนี้สำหรับการเป็นตัวแทนซื้อขายสัญญาซื้อขายล่วงหน้า</w:t>
      </w:r>
    </w:p>
    <w:p w14:paraId="60DA8941" w14:textId="77777777" w:rsidR="00E54619" w:rsidRPr="003A1E89" w:rsidRDefault="00E54619" w:rsidP="00E54619">
      <w:pPr>
        <w:pStyle w:val="BodyTextIndent"/>
        <w:ind w:left="1620" w:firstLine="0"/>
        <w:jc w:val="thaiDistribute"/>
        <w:rPr>
          <w:rFonts w:ascii="Cordia New" w:hAnsi="Cordia New" w:cs="Cordia New"/>
          <w:sz w:val="26"/>
          <w:szCs w:val="26"/>
        </w:rPr>
      </w:pPr>
    </w:p>
    <w:p w14:paraId="6E70AB6A" w14:textId="6F6686FE" w:rsidR="00E54619" w:rsidRPr="003A1E89" w:rsidRDefault="00E54619" w:rsidP="00E54619">
      <w:pPr>
        <w:pStyle w:val="BodyTextIndent"/>
        <w:ind w:left="1260" w:firstLine="0"/>
        <w:jc w:val="thaiDistribute"/>
        <w:rPr>
          <w:rFonts w:ascii="Cordia New" w:hAnsi="Cordia New" w:cs="Cordia New"/>
          <w:sz w:val="26"/>
          <w:szCs w:val="26"/>
        </w:rPr>
      </w:pPr>
      <w:r w:rsidRPr="005B5CCC">
        <w:rPr>
          <w:rFonts w:ascii="Cordia New" w:hAnsi="Cordia New" w:cs="Cordia New" w:hint="cs"/>
          <w:sz w:val="26"/>
          <w:szCs w:val="26"/>
          <w:cs/>
        </w:rPr>
        <w:t xml:space="preserve">กลุ่มบริษัทได้เข้าเป็นสมาชิกของตลาดหลักทรัพย์แห่งประเทศไทย บริษัท ตลาดสัญญาซื้อขายล่วงหน้า (ประเทศไทย) จำกัด (มหาชน) (“ตลาดสัญญาซื้อขายล่วงหน้า”) และบริษัท สำนักหักบัญชี (ประเทศไทย) จำกัด (“สำนักหักบัญชี”) ตั้งแต่วันที่ </w:t>
      </w:r>
      <w:r w:rsidRPr="001D62FF">
        <w:rPr>
          <w:rFonts w:ascii="Cordia New" w:hAnsi="Cordia New" w:cs="Cordia New" w:hint="cs"/>
          <w:spacing w:val="-6"/>
          <w:sz w:val="26"/>
          <w:szCs w:val="26"/>
        </w:rPr>
        <w:t>21</w:t>
      </w:r>
      <w:r w:rsidRPr="003A1E89">
        <w:rPr>
          <w:rFonts w:ascii="Cordia New" w:hAnsi="Cordia New" w:cs="Cordia New" w:hint="cs"/>
          <w:sz w:val="26"/>
          <w:szCs w:val="26"/>
        </w:rPr>
        <w:t xml:space="preserve"> </w:t>
      </w:r>
      <w:r w:rsidRPr="005B5CCC">
        <w:rPr>
          <w:rFonts w:ascii="Cordia New" w:hAnsi="Cordia New" w:cs="Cordia New" w:hint="cs"/>
          <w:sz w:val="26"/>
          <w:szCs w:val="26"/>
          <w:cs/>
        </w:rPr>
        <w:t xml:space="preserve">พฤศจิกายน </w:t>
      </w:r>
      <w:r w:rsidRPr="001D62FF">
        <w:rPr>
          <w:rFonts w:ascii="Cordia New" w:hAnsi="Cordia New" w:cs="Cordia New" w:hint="cs"/>
          <w:spacing w:val="-6"/>
          <w:sz w:val="26"/>
          <w:szCs w:val="26"/>
        </w:rPr>
        <w:t>2565</w:t>
      </w:r>
    </w:p>
    <w:p w14:paraId="0DF7DDD3" w14:textId="77777777" w:rsidR="009066E6" w:rsidRDefault="009066E6" w:rsidP="009066E6">
      <w:pPr>
        <w:pStyle w:val="BodyTextIndent"/>
        <w:ind w:left="1260" w:firstLine="0"/>
        <w:jc w:val="thaiDistribute"/>
        <w:rPr>
          <w:rFonts w:ascii="Cordia New" w:hAnsi="Cordia New" w:cs="Cordia New"/>
          <w:sz w:val="26"/>
          <w:szCs w:val="26"/>
        </w:rPr>
      </w:pPr>
    </w:p>
    <w:p w14:paraId="68E61E18" w14:textId="4D5DEAD7" w:rsidR="009066E6" w:rsidRPr="005B5CCC" w:rsidRDefault="009066E6" w:rsidP="009066E6">
      <w:pPr>
        <w:pStyle w:val="BodyTextIndent"/>
        <w:numPr>
          <w:ilvl w:val="0"/>
          <w:numId w:val="18"/>
        </w:numPr>
        <w:jc w:val="thaiDistribute"/>
        <w:rPr>
          <w:rFonts w:ascii="Cordia New" w:hAnsi="Cordia New" w:cs="Cordia New"/>
          <w:sz w:val="26"/>
          <w:szCs w:val="26"/>
          <w:cs/>
        </w:rPr>
      </w:pPr>
      <w:r w:rsidRPr="005B5CCC">
        <w:rPr>
          <w:rFonts w:ascii="Cordia New" w:hAnsi="Cordia New" w:cs="Cordia New" w:hint="cs"/>
          <w:sz w:val="26"/>
          <w:szCs w:val="26"/>
          <w:cs/>
        </w:rPr>
        <w:t>บริษัท</w:t>
      </w:r>
      <w:r w:rsidR="006B7162" w:rsidRPr="005B5CCC">
        <w:rPr>
          <w:rFonts w:ascii="Cordia New" w:hAnsi="Cordia New" w:cs="Cordia New" w:hint="cs"/>
          <w:sz w:val="26"/>
          <w:szCs w:val="26"/>
          <w:cs/>
        </w:rPr>
        <w:t>มีแผนจำหน่ายเงินลงทุนใน</w:t>
      </w:r>
      <w:r w:rsidR="006B7162" w:rsidRPr="005B5CCC">
        <w:rPr>
          <w:rFonts w:ascii="Cordia New" w:eastAsia="Cordia New" w:hAnsi="Cordia New" w:cs="Cordia New" w:hint="cs"/>
          <w:sz w:val="26"/>
          <w:szCs w:val="26"/>
          <w:cs/>
          <w:lang w:eastAsia="x-none"/>
        </w:rPr>
        <w:t>บริษัท</w:t>
      </w:r>
      <w:r w:rsidR="000E4E70" w:rsidRPr="005B5CCC">
        <w:rPr>
          <w:rFonts w:ascii="Cordia New" w:eastAsia="Cordia New" w:hAnsi="Cordia New" w:cs="Cordia New" w:hint="cs"/>
          <w:sz w:val="26"/>
          <w:szCs w:val="26"/>
          <w:cs/>
          <w:lang w:eastAsia="x-none"/>
        </w:rPr>
        <w:t xml:space="preserve"> ลิเบอเรเตอร์ โฮลดิ้ง จำกัด</w:t>
      </w:r>
      <w:r w:rsidR="001474E4" w:rsidRPr="005B5CCC">
        <w:rPr>
          <w:rFonts w:ascii="Cordia New" w:eastAsia="Cordia New" w:hAnsi="Cordia New" w:cs="Cordia New" w:hint="cs"/>
          <w:sz w:val="26"/>
          <w:szCs w:val="26"/>
          <w:cs/>
          <w:lang w:eastAsia="x-none"/>
        </w:rPr>
        <w:t xml:space="preserve"> ภายในปี </w:t>
      </w:r>
      <w:r w:rsidR="001474E4" w:rsidRPr="00AE54F6">
        <w:rPr>
          <w:rFonts w:ascii="Cordia New" w:eastAsia="Cordia New" w:hAnsi="Cordia New" w:cs="Cordia New"/>
          <w:sz w:val="26"/>
          <w:szCs w:val="26"/>
          <w:lang w:eastAsia="x-none"/>
        </w:rPr>
        <w:t>2569</w:t>
      </w:r>
    </w:p>
    <w:p w14:paraId="526BE844" w14:textId="77777777" w:rsidR="001743A3" w:rsidRPr="005B5CCC" w:rsidRDefault="001743A3" w:rsidP="001743A3">
      <w:pPr>
        <w:pStyle w:val="BodyTextIndent"/>
        <w:ind w:left="1260" w:firstLine="0"/>
        <w:jc w:val="thaiDistribute"/>
        <w:rPr>
          <w:rFonts w:ascii="Cordia New" w:hAnsi="Cordia New" w:cs="Cordia New"/>
          <w:sz w:val="26"/>
          <w:szCs w:val="26"/>
          <w:cs/>
        </w:rPr>
      </w:pPr>
    </w:p>
    <w:p w14:paraId="52421CD7" w14:textId="3B12DBE7" w:rsidR="00CF7070" w:rsidRPr="007F157F" w:rsidRDefault="00C64B72" w:rsidP="00E54619">
      <w:pPr>
        <w:pStyle w:val="BodyTextIndent"/>
        <w:ind w:left="1260" w:firstLine="0"/>
        <w:jc w:val="thaiDistribute"/>
        <w:rPr>
          <w:rFonts w:ascii="Cordia New" w:hAnsi="Cordia New" w:cs="Cordia New"/>
          <w:sz w:val="26"/>
          <w:szCs w:val="26"/>
          <w:lang w:val="en-GB"/>
        </w:rPr>
      </w:pPr>
      <w:r>
        <w:rPr>
          <w:rFonts w:ascii="Cordia New" w:hAnsi="Cordia New" w:cs="Cordia New"/>
          <w:sz w:val="26"/>
          <w:szCs w:val="26"/>
          <w:lang w:val="en-GB"/>
        </w:rPr>
        <w:br w:type="page"/>
      </w:r>
    </w:p>
    <w:p w14:paraId="2A99F66D" w14:textId="4E9BC1CD" w:rsidR="00E54619" w:rsidRDefault="004D3D69" w:rsidP="00E20C0D">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526"/>
        <w:jc w:val="both"/>
        <w:rPr>
          <w:rFonts w:ascii="Cordia New" w:hAnsi="Cordia New" w:cs="Cordia New"/>
          <w:sz w:val="26"/>
          <w:szCs w:val="26"/>
        </w:rPr>
      </w:pPr>
      <w:r w:rsidRPr="005B5CCC">
        <w:rPr>
          <w:rFonts w:ascii="Cordia New" w:hAnsi="Cordia New" w:cs="Cordia New" w:hint="cs"/>
          <w:sz w:val="26"/>
          <w:szCs w:val="26"/>
          <w:cs/>
        </w:rPr>
        <w:lastRenderedPageBreak/>
        <w:t>เกณฑ์การขึ้นเครื่อง</w:t>
      </w:r>
      <w:r w:rsidR="00674594" w:rsidRPr="005B5CCC">
        <w:rPr>
          <w:rFonts w:ascii="Cordia New" w:hAnsi="Cordia New" w:cs="Cordia New" w:hint="cs"/>
          <w:sz w:val="26"/>
          <w:szCs w:val="26"/>
          <w:cs/>
        </w:rPr>
        <w:t xml:space="preserve">หมาย </w:t>
      </w:r>
      <w:r w:rsidR="00674594">
        <w:rPr>
          <w:rFonts w:ascii="Cordia New" w:hAnsi="Cordia New" w:cs="Cordia New"/>
          <w:sz w:val="26"/>
          <w:szCs w:val="26"/>
        </w:rPr>
        <w:t>“C</w:t>
      </w:r>
      <w:r w:rsidR="00BB66AE">
        <w:rPr>
          <w:rFonts w:ascii="Cordia New" w:hAnsi="Cordia New" w:cs="Cordia New"/>
          <w:sz w:val="26"/>
          <w:szCs w:val="26"/>
        </w:rPr>
        <w:t>B</w:t>
      </w:r>
      <w:r w:rsidR="00674594">
        <w:rPr>
          <w:rFonts w:ascii="Cordia New" w:hAnsi="Cordia New" w:cs="Cordia New"/>
          <w:sz w:val="26"/>
          <w:szCs w:val="26"/>
        </w:rPr>
        <w:t>” (</w:t>
      </w:r>
      <w:r w:rsidR="00555633">
        <w:rPr>
          <w:rFonts w:ascii="Cordia New" w:hAnsi="Cordia New" w:cs="Cordia New"/>
          <w:sz w:val="26"/>
          <w:szCs w:val="26"/>
        </w:rPr>
        <w:t>Business</w:t>
      </w:r>
      <w:r w:rsidR="00674594">
        <w:rPr>
          <w:rFonts w:ascii="Cordia New" w:hAnsi="Cordia New" w:cs="Cordia New"/>
          <w:sz w:val="26"/>
          <w:szCs w:val="26"/>
        </w:rPr>
        <w:t>)</w:t>
      </w:r>
    </w:p>
    <w:p w14:paraId="00D1C1B0" w14:textId="77777777" w:rsidR="00DD31A8" w:rsidRDefault="00DD31A8" w:rsidP="00DD3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Cordia New" w:hAnsi="Cordia New" w:cs="Cordia New"/>
          <w:sz w:val="26"/>
          <w:szCs w:val="26"/>
        </w:rPr>
      </w:pPr>
    </w:p>
    <w:p w14:paraId="719FF262" w14:textId="6FBFA50F" w:rsidR="00674594" w:rsidRDefault="00DD31A8" w:rsidP="00BB6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rPr>
      </w:pPr>
      <w:r w:rsidRPr="005B5CCC">
        <w:rPr>
          <w:rFonts w:ascii="Cordia New" w:hAnsi="Cordia New" w:cs="Cordia New"/>
          <w:sz w:val="26"/>
          <w:szCs w:val="26"/>
          <w:cs/>
        </w:rPr>
        <w:t>ตลาดหลักทรัพย์แห่งประเทศไทย (“</w:t>
      </w:r>
      <w:r w:rsidRPr="00DD31A8">
        <w:rPr>
          <w:rFonts w:ascii="Cordia New" w:hAnsi="Cordia New" w:cs="Cordia New"/>
          <w:sz w:val="26"/>
          <w:szCs w:val="26"/>
        </w:rPr>
        <w:t xml:space="preserve">SET”) </w:t>
      </w:r>
      <w:r w:rsidRPr="005B5CCC">
        <w:rPr>
          <w:rFonts w:ascii="Cordia New" w:hAnsi="Cordia New" w:cs="Cordia New"/>
          <w:sz w:val="26"/>
          <w:szCs w:val="26"/>
          <w:cs/>
        </w:rPr>
        <w:t>ได้ประกาศขึ้นเครื่องหมาย “</w:t>
      </w:r>
      <w:r w:rsidRPr="00DD31A8">
        <w:rPr>
          <w:rFonts w:ascii="Cordia New" w:hAnsi="Cordia New" w:cs="Cordia New"/>
          <w:sz w:val="26"/>
          <w:szCs w:val="26"/>
        </w:rPr>
        <w:t>C</w:t>
      </w:r>
      <w:r w:rsidR="00BB66AE">
        <w:rPr>
          <w:rFonts w:ascii="Cordia New" w:hAnsi="Cordia New" w:cs="Cordia New"/>
          <w:sz w:val="26"/>
          <w:szCs w:val="26"/>
        </w:rPr>
        <w:t>B</w:t>
      </w:r>
      <w:r w:rsidRPr="00DD31A8">
        <w:rPr>
          <w:rFonts w:ascii="Cordia New" w:hAnsi="Cordia New" w:cs="Cordia New"/>
          <w:sz w:val="26"/>
          <w:szCs w:val="26"/>
        </w:rPr>
        <w:t>” (</w:t>
      </w:r>
      <w:r w:rsidR="00550C84">
        <w:rPr>
          <w:rFonts w:ascii="Cordia New" w:hAnsi="Cordia New" w:cs="Cordia New"/>
          <w:sz w:val="26"/>
          <w:szCs w:val="26"/>
        </w:rPr>
        <w:t>Business</w:t>
      </w:r>
      <w:r w:rsidRPr="00DD31A8">
        <w:rPr>
          <w:rFonts w:ascii="Cordia New" w:hAnsi="Cordia New" w:cs="Cordia New"/>
          <w:sz w:val="26"/>
          <w:szCs w:val="26"/>
        </w:rPr>
        <w:t xml:space="preserve">) </w:t>
      </w:r>
      <w:r w:rsidRPr="005B5CCC">
        <w:rPr>
          <w:rFonts w:ascii="Cordia New" w:hAnsi="Cordia New" w:cs="Cordia New"/>
          <w:sz w:val="26"/>
          <w:szCs w:val="26"/>
          <w:cs/>
        </w:rPr>
        <w:t xml:space="preserve">เมื่อวันที่ </w:t>
      </w:r>
      <w:r w:rsidRPr="00DD31A8">
        <w:rPr>
          <w:rFonts w:ascii="Cordia New" w:hAnsi="Cordia New" w:cs="Cordia New"/>
          <w:sz w:val="26"/>
          <w:szCs w:val="26"/>
        </w:rPr>
        <w:t xml:space="preserve">15 </w:t>
      </w:r>
      <w:r w:rsidRPr="005B5CCC">
        <w:rPr>
          <w:rFonts w:ascii="Cordia New" w:hAnsi="Cordia New" w:cs="Cordia New"/>
          <w:sz w:val="26"/>
          <w:szCs w:val="26"/>
          <w:cs/>
        </w:rPr>
        <w:t xml:space="preserve">สิงหาคม </w:t>
      </w:r>
      <w:r w:rsidRPr="00DD31A8">
        <w:rPr>
          <w:rFonts w:ascii="Cordia New" w:hAnsi="Cordia New" w:cs="Cordia New"/>
          <w:sz w:val="26"/>
          <w:szCs w:val="26"/>
        </w:rPr>
        <w:t xml:space="preserve">2561 </w:t>
      </w:r>
      <w:r w:rsidR="00BB66AE">
        <w:rPr>
          <w:rFonts w:ascii="Cordia New" w:hAnsi="Cordia New" w:cs="Cordia New"/>
          <w:sz w:val="26"/>
          <w:szCs w:val="26"/>
        </w:rPr>
        <w:br/>
      </w:r>
      <w:r w:rsidRPr="005B5CCC">
        <w:rPr>
          <w:rFonts w:ascii="Cordia New" w:hAnsi="Cordia New" w:cs="Cordia New"/>
          <w:sz w:val="26"/>
          <w:szCs w:val="26"/>
          <w:cs/>
        </w:rPr>
        <w:t xml:space="preserve">ให้หลักทรัพย์ของบริษัท ซึ่งมีการซื้อขายในตลาดหลักทรัพย์เมื่อส่วนของผู้ถือหุ้นมีค่าน้อยกว่าร้อยละ </w:t>
      </w:r>
      <w:r w:rsidRPr="00DD31A8">
        <w:rPr>
          <w:rFonts w:ascii="Cordia New" w:hAnsi="Cordia New" w:cs="Cordia New"/>
          <w:sz w:val="26"/>
          <w:szCs w:val="26"/>
        </w:rPr>
        <w:t xml:space="preserve">50 </w:t>
      </w:r>
      <w:r w:rsidRPr="005B5CCC">
        <w:rPr>
          <w:rFonts w:ascii="Cordia New" w:hAnsi="Cordia New" w:cs="Cordia New"/>
          <w:sz w:val="26"/>
          <w:szCs w:val="26"/>
          <w:cs/>
        </w:rPr>
        <w:t>ของทุนชำระแล้ว ในกรณีดังกล่าว</w:t>
      </w:r>
      <w:r w:rsidR="007A4306" w:rsidRPr="005B5CCC">
        <w:rPr>
          <w:rFonts w:ascii="Cordia New" w:hAnsi="Cordia New" w:cs="Cordia New" w:hint="cs"/>
          <w:sz w:val="26"/>
          <w:szCs w:val="26"/>
          <w:cs/>
        </w:rPr>
        <w:t xml:space="preserve"> </w:t>
      </w:r>
      <w:r w:rsidRPr="005B5CCC">
        <w:rPr>
          <w:rFonts w:ascii="Cordia New" w:hAnsi="Cordia New" w:cs="Cordia New"/>
          <w:sz w:val="26"/>
          <w:szCs w:val="26"/>
          <w:cs/>
        </w:rPr>
        <w:t>บริษัทได้เผยแพร่แผนการแก้ไขเหตุดังกล่าวแล้ว</w:t>
      </w:r>
    </w:p>
    <w:p w14:paraId="00858155" w14:textId="77777777" w:rsidR="00674594" w:rsidRPr="005B5CCC" w:rsidRDefault="00674594" w:rsidP="00674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Cordia New" w:hAnsi="Cordia New" w:cs="Cordia New"/>
          <w:sz w:val="26"/>
          <w:szCs w:val="26"/>
          <w:cs/>
        </w:rPr>
      </w:pPr>
    </w:p>
    <w:p w14:paraId="1E9D259C" w14:textId="0D55E786" w:rsidR="003E4CB0" w:rsidRPr="003A1E89" w:rsidRDefault="003E4CB0" w:rsidP="003E4CB0">
      <w:pPr>
        <w:tabs>
          <w:tab w:val="clear" w:pos="454"/>
        </w:tabs>
        <w:spacing w:line="240" w:lineRule="auto"/>
        <w:ind w:left="360" w:right="-2"/>
        <w:jc w:val="thaiDistribute"/>
        <w:rPr>
          <w:rFonts w:ascii="Cordia New" w:hAnsi="Cordia New" w:cs="Cordia New"/>
          <w:spacing w:val="4"/>
          <w:sz w:val="26"/>
          <w:szCs w:val="26"/>
        </w:rPr>
      </w:pPr>
      <w:r w:rsidRPr="005B5CCC">
        <w:rPr>
          <w:rFonts w:ascii="Cordia New" w:hAnsi="Cordia New" w:cs="Cordia New" w:hint="cs"/>
          <w:spacing w:val="4"/>
          <w:sz w:val="26"/>
          <w:szCs w:val="26"/>
          <w:cs/>
        </w:rPr>
        <w:t xml:space="preserve">งบการเงินนี้ได้รับการอนุมัติจากคณะกรรมการของบริษัทแล้ว เมื่อวันที่ </w:t>
      </w:r>
      <w:r w:rsidR="000C6E51">
        <w:rPr>
          <w:rFonts w:ascii="Cordia New" w:hAnsi="Cordia New" w:cs="Cordia New"/>
          <w:spacing w:val="4"/>
          <w:sz w:val="26"/>
          <w:szCs w:val="26"/>
        </w:rPr>
        <w:t>2</w:t>
      </w:r>
      <w:r w:rsidR="00B46444">
        <w:rPr>
          <w:rFonts w:ascii="Cordia New" w:hAnsi="Cordia New" w:cs="Cordia New"/>
          <w:spacing w:val="4"/>
          <w:sz w:val="26"/>
          <w:szCs w:val="26"/>
        </w:rPr>
        <w:t>7</w:t>
      </w:r>
      <w:r w:rsidR="005F2752">
        <w:rPr>
          <w:rFonts w:ascii="Cordia New" w:hAnsi="Cordia New" w:cs="Cordia New"/>
          <w:spacing w:val="4"/>
          <w:sz w:val="26"/>
          <w:szCs w:val="26"/>
        </w:rPr>
        <w:t xml:space="preserve"> </w:t>
      </w:r>
      <w:r w:rsidR="005F2752" w:rsidRPr="005B5CCC">
        <w:rPr>
          <w:rFonts w:ascii="Cordia New" w:hAnsi="Cordia New" w:cs="Cordia New" w:hint="cs"/>
          <w:spacing w:val="4"/>
          <w:sz w:val="26"/>
          <w:szCs w:val="26"/>
          <w:cs/>
        </w:rPr>
        <w:t xml:space="preserve">กุมภาพันธ์ </w:t>
      </w:r>
      <w:r w:rsidR="005F2752">
        <w:rPr>
          <w:rFonts w:ascii="Cordia New" w:hAnsi="Cordia New" w:cs="Cordia New"/>
          <w:spacing w:val="4"/>
          <w:sz w:val="26"/>
          <w:szCs w:val="26"/>
        </w:rPr>
        <w:t>256</w:t>
      </w:r>
      <w:r w:rsidR="006541A6">
        <w:rPr>
          <w:rFonts w:ascii="Cordia New" w:hAnsi="Cordia New" w:cs="Cordia New"/>
          <w:spacing w:val="4"/>
          <w:sz w:val="26"/>
          <w:szCs w:val="26"/>
        </w:rPr>
        <w:t>9</w:t>
      </w:r>
    </w:p>
    <w:p w14:paraId="29A2E2B8" w14:textId="4BE28C51" w:rsidR="00E54619" w:rsidRPr="003A1E89" w:rsidRDefault="00E54619" w:rsidP="00E54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360"/>
        <w:jc w:val="both"/>
        <w:rPr>
          <w:rFonts w:ascii="Cordia New" w:eastAsia="Cordia New" w:hAnsi="Cordia New" w:cs="Cordia New"/>
          <w:b/>
          <w:bCs/>
          <w:sz w:val="26"/>
          <w:szCs w:val="26"/>
        </w:rPr>
      </w:pPr>
    </w:p>
    <w:p w14:paraId="6BCF6ED4" w14:textId="2F3B00C0" w:rsidR="00365E7B" w:rsidRPr="003A1E89" w:rsidRDefault="00365E7B" w:rsidP="00E20C0D">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both"/>
        <w:rPr>
          <w:rFonts w:ascii="Cordia New" w:eastAsia="Cordia New" w:hAnsi="Cordia New" w:cs="Cordia New"/>
          <w:b/>
          <w:bCs/>
          <w:sz w:val="26"/>
          <w:szCs w:val="26"/>
        </w:rPr>
      </w:pPr>
      <w:r w:rsidRPr="005B5CCC">
        <w:rPr>
          <w:rFonts w:ascii="Cordia New" w:eastAsia="Cordia New" w:hAnsi="Cordia New" w:cs="Cordia New" w:hint="cs"/>
          <w:b/>
          <w:bCs/>
          <w:sz w:val="26"/>
          <w:szCs w:val="26"/>
          <w:cs/>
        </w:rPr>
        <w:t>เกณฑ์การจัดทำ</w:t>
      </w:r>
      <w:r w:rsidR="0054597E" w:rsidRPr="005B5CCC">
        <w:rPr>
          <w:rFonts w:ascii="Cordia New" w:eastAsia="Cordia New" w:hAnsi="Cordia New" w:cs="Cordia New" w:hint="cs"/>
          <w:b/>
          <w:bCs/>
          <w:sz w:val="26"/>
          <w:szCs w:val="26"/>
          <w:cs/>
        </w:rPr>
        <w:t>งบการเงิน</w:t>
      </w:r>
    </w:p>
    <w:p w14:paraId="495E6746" w14:textId="77777777" w:rsidR="00642091" w:rsidRPr="003A1E89" w:rsidRDefault="00642091" w:rsidP="0064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360"/>
        <w:jc w:val="both"/>
        <w:rPr>
          <w:rFonts w:ascii="Cordia New" w:eastAsia="Cordia New" w:hAnsi="Cordia New" w:cs="Cordia New"/>
          <w:b/>
          <w:bCs/>
          <w:sz w:val="26"/>
          <w:szCs w:val="26"/>
        </w:rPr>
      </w:pPr>
    </w:p>
    <w:p w14:paraId="68FC64C1" w14:textId="77777777" w:rsidR="007258E6" w:rsidRPr="003A1E89" w:rsidRDefault="007258E6" w:rsidP="00E20C0D">
      <w:pPr>
        <w:pStyle w:val="CordiaNew"/>
        <w:numPr>
          <w:ilvl w:val="1"/>
          <w:numId w:val="21"/>
        </w:numPr>
        <w:tabs>
          <w:tab w:val="clear" w:pos="4153"/>
        </w:tabs>
        <w:ind w:left="900" w:hanging="540"/>
        <w:jc w:val="left"/>
        <w:rPr>
          <w:rFonts w:ascii="Cordia New" w:hAnsi="Cordia New" w:cs="Cordia New"/>
          <w:b/>
          <w:bCs/>
          <w:color w:val="auto"/>
          <w:sz w:val="26"/>
          <w:szCs w:val="26"/>
          <w:lang w:val="th-TH"/>
        </w:rPr>
      </w:pPr>
      <w:r w:rsidRPr="005B5CCC">
        <w:rPr>
          <w:rFonts w:ascii="Cordia New" w:hAnsi="Cordia New" w:cs="Cordia New" w:hint="cs"/>
          <w:b/>
          <w:bCs/>
          <w:color w:val="auto"/>
          <w:sz w:val="26"/>
          <w:szCs w:val="26"/>
          <w:cs/>
        </w:rPr>
        <w:t>เกณฑ์การถือปฏิบัติ</w:t>
      </w:r>
    </w:p>
    <w:p w14:paraId="35B23407" w14:textId="77777777" w:rsidR="007258E6" w:rsidRPr="005B5CCC" w:rsidRDefault="007258E6" w:rsidP="007258E6">
      <w:pPr>
        <w:pStyle w:val="CordiaNew"/>
        <w:tabs>
          <w:tab w:val="clear" w:pos="4153"/>
        </w:tabs>
        <w:ind w:left="851"/>
        <w:rPr>
          <w:rFonts w:ascii="Cordia New" w:hAnsi="Cordia New" w:cs="Cordia New"/>
          <w:color w:val="auto"/>
          <w:sz w:val="26"/>
          <w:szCs w:val="26"/>
          <w:cs/>
        </w:rPr>
      </w:pPr>
    </w:p>
    <w:p w14:paraId="1082CA4F" w14:textId="47E7AF6E" w:rsidR="007258E6" w:rsidRPr="005B5CCC" w:rsidRDefault="007258E6" w:rsidP="007258E6">
      <w:pPr>
        <w:pStyle w:val="CordiaNew"/>
        <w:tabs>
          <w:tab w:val="clear" w:pos="4153"/>
        </w:tabs>
        <w:ind w:left="900"/>
        <w:rPr>
          <w:rFonts w:ascii="Cordia New" w:hAnsi="Cordia New" w:cs="Cordia New"/>
          <w:color w:val="auto"/>
          <w:sz w:val="26"/>
          <w:szCs w:val="26"/>
          <w:cs/>
        </w:rPr>
      </w:pPr>
      <w:r w:rsidRPr="005B5CCC">
        <w:rPr>
          <w:rFonts w:ascii="Cordia New" w:hAnsi="Cordia New" w:cs="Cordia New" w:hint="cs"/>
          <w:color w:val="auto"/>
          <w:sz w:val="26"/>
          <w:szCs w:val="26"/>
          <w:cs/>
        </w:rPr>
        <w:t>งบการเงินนี้ได้จัดทำขึ้นตามมาตรฐานการรายงานทางการเงิน รวมถึงแนวปฏิบัติทางการบัญชีที่ประกาศใช้โดยสภาวิชาชีพบัญชีฯ และตาม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ตลาดหลักทรัพย์ โดยจัดทำเป็นทางการเป็นภาษาไทย การแปล</w:t>
      </w:r>
      <w:r w:rsidR="00186DFF">
        <w:rPr>
          <w:rFonts w:ascii="Cordia New" w:hAnsi="Cordia New" w:cs="Cordia New"/>
          <w:color w:val="auto"/>
          <w:sz w:val="26"/>
          <w:szCs w:val="26"/>
        </w:rPr>
        <w:br/>
      </w:r>
      <w:r w:rsidRPr="005B5CCC">
        <w:rPr>
          <w:rFonts w:ascii="Cordia New" w:hAnsi="Cordia New" w:cs="Cordia New" w:hint="cs"/>
          <w:color w:val="auto"/>
          <w:sz w:val="26"/>
          <w:szCs w:val="26"/>
          <w:cs/>
        </w:rPr>
        <w:t xml:space="preserve">งบการเงินฉบับนี้เป็นภาษาอื่นให้ยึดถืองบการเงินที่จัดทำขึ้นเป็นภาษาไทยเป็นเกณฑ์ </w:t>
      </w:r>
    </w:p>
    <w:p w14:paraId="04980368" w14:textId="77777777" w:rsidR="007258E6" w:rsidRPr="005B5CCC" w:rsidRDefault="007258E6" w:rsidP="007258E6">
      <w:pPr>
        <w:pStyle w:val="CordiaNew"/>
        <w:tabs>
          <w:tab w:val="clear" w:pos="4153"/>
        </w:tabs>
        <w:ind w:left="900"/>
        <w:rPr>
          <w:rFonts w:ascii="Cordia New" w:hAnsi="Cordia New" w:cs="Cordia New"/>
          <w:color w:val="auto"/>
          <w:sz w:val="26"/>
          <w:szCs w:val="26"/>
          <w:cs/>
        </w:rPr>
      </w:pPr>
    </w:p>
    <w:p w14:paraId="61281F56" w14:textId="316BD3B7" w:rsidR="007258E6" w:rsidRPr="003A1E89" w:rsidRDefault="007258E6" w:rsidP="007258E6">
      <w:pPr>
        <w:pStyle w:val="CordiaNew"/>
        <w:tabs>
          <w:tab w:val="clear" w:pos="4153"/>
        </w:tabs>
        <w:ind w:left="900"/>
        <w:rPr>
          <w:rFonts w:ascii="Cordia New" w:hAnsi="Cordia New" w:cs="Cordia New"/>
          <w:color w:val="auto"/>
          <w:sz w:val="26"/>
          <w:szCs w:val="26"/>
        </w:rPr>
      </w:pPr>
      <w:r w:rsidRPr="005B5CCC">
        <w:rPr>
          <w:rFonts w:ascii="Cordia New" w:hAnsi="Cordia New" w:cs="Cordia New" w:hint="cs"/>
          <w:color w:val="auto"/>
          <w:sz w:val="26"/>
          <w:szCs w:val="26"/>
          <w:cs/>
        </w:rPr>
        <w:t>งบการเงินรวมและเฉพาะกิจการได้จัดทำขึ้นโดยใช้เกณฑ์ราคาทุนเดิม เว้นแต่จะเปิดเผยเป็นอย่างอื่นเป็นการเฉพาะ</w:t>
      </w:r>
    </w:p>
    <w:p w14:paraId="206992BD" w14:textId="77777777" w:rsidR="002C0959" w:rsidRDefault="002C0959" w:rsidP="007258E6">
      <w:pPr>
        <w:pStyle w:val="CordiaNew"/>
        <w:tabs>
          <w:tab w:val="clear" w:pos="4153"/>
        </w:tabs>
        <w:ind w:left="900"/>
        <w:rPr>
          <w:rFonts w:ascii="Cordia New" w:hAnsi="Cordia New" w:cs="Cordia New"/>
          <w:color w:val="auto"/>
          <w:sz w:val="26"/>
          <w:szCs w:val="26"/>
          <w:lang w:val="th-TH"/>
        </w:rPr>
      </w:pPr>
    </w:p>
    <w:p w14:paraId="33FF7897" w14:textId="09296FD8" w:rsidR="00114C63" w:rsidRPr="003A1E89" w:rsidRDefault="007258E6" w:rsidP="00D070F8">
      <w:pPr>
        <w:pStyle w:val="CordiaNew"/>
        <w:tabs>
          <w:tab w:val="clear" w:pos="4153"/>
          <w:tab w:val="clear" w:pos="8306"/>
        </w:tabs>
        <w:ind w:left="900"/>
        <w:rPr>
          <w:rFonts w:ascii="Cordia New" w:hAnsi="Cordia New" w:cs="Cordia New"/>
          <w:color w:val="auto"/>
          <w:sz w:val="26"/>
          <w:szCs w:val="26"/>
        </w:rPr>
      </w:pPr>
      <w:r w:rsidRPr="005B5CCC">
        <w:rPr>
          <w:rFonts w:ascii="Cordia New" w:hAnsi="Cordia New" w:cs="Cordia New" w:hint="cs"/>
          <w:color w:val="auto"/>
          <w:sz w:val="26"/>
          <w:szCs w:val="26"/>
          <w:cs/>
        </w:rPr>
        <w:t xml:space="preserve">การจัดทำงบการเงินให้สอดคล้องกับมาตรฐานการรายงานทางการเงิน กำหนดให้ใช้ประมาณการทางบัญชีที่สำคัญและการใช้ดุลยพินิจของผู้บริหารซึ่งจัดทำขึ้นตามกระบวนการในการนำนโยบายการบัญชีของกลุ่มบริษัทไปถือปฏิบัติ </w:t>
      </w:r>
      <w:r w:rsidR="00186DFF">
        <w:rPr>
          <w:rFonts w:ascii="Cordia New" w:hAnsi="Cordia New" w:cs="Cordia New"/>
          <w:color w:val="auto"/>
          <w:sz w:val="26"/>
          <w:szCs w:val="26"/>
        </w:rPr>
        <w:br/>
      </w:r>
      <w:r w:rsidRPr="005B5CCC">
        <w:rPr>
          <w:rFonts w:ascii="Cordia New" w:hAnsi="Cordia New" w:cs="Cordia New" w:hint="cs"/>
          <w:color w:val="auto"/>
          <w:sz w:val="26"/>
          <w:szCs w:val="26"/>
          <w:cs/>
        </w:rPr>
        <w:t>การเปิดเผยเรื่องการใช้ดุลยพินิจของผู้บริหาร หรือความซับซ้อน หรือข้อสมมติฐานและประมาณการที่มีนัยสำคัญต่อ</w:t>
      </w:r>
      <w:r w:rsidR="00D070F8">
        <w:rPr>
          <w:rFonts w:ascii="Cordia New" w:hAnsi="Cordia New" w:cs="Cordia New"/>
          <w:color w:val="auto"/>
          <w:sz w:val="26"/>
          <w:szCs w:val="26"/>
        </w:rPr>
        <w:br/>
      </w:r>
      <w:r w:rsidRPr="005B5CCC">
        <w:rPr>
          <w:rFonts w:ascii="Cordia New" w:hAnsi="Cordia New" w:cs="Cordia New" w:hint="cs"/>
          <w:color w:val="auto"/>
          <w:sz w:val="26"/>
          <w:szCs w:val="26"/>
          <w:cs/>
        </w:rPr>
        <w:t>งบการเงินรวม</w:t>
      </w:r>
      <w:r w:rsidR="000B270D" w:rsidRPr="005B5CCC">
        <w:rPr>
          <w:rFonts w:ascii="Cordia New" w:hAnsi="Cordia New" w:cs="Cordia New" w:hint="cs"/>
          <w:color w:val="auto"/>
          <w:sz w:val="26"/>
          <w:szCs w:val="26"/>
          <w:cs/>
        </w:rPr>
        <w:t>และงบการเงิน</w:t>
      </w:r>
      <w:r w:rsidR="009D375C" w:rsidRPr="005B5CCC">
        <w:rPr>
          <w:rFonts w:ascii="Cordia New" w:hAnsi="Cordia New" w:cs="Cordia New" w:hint="cs"/>
          <w:color w:val="auto"/>
          <w:sz w:val="26"/>
          <w:szCs w:val="26"/>
          <w:cs/>
        </w:rPr>
        <w:t>เฉพาะกิจการ</w:t>
      </w:r>
      <w:r w:rsidRPr="005B5CCC">
        <w:rPr>
          <w:rFonts w:ascii="Cordia New" w:hAnsi="Cordia New" w:cs="Cordia New" w:hint="cs"/>
          <w:color w:val="auto"/>
          <w:sz w:val="26"/>
          <w:szCs w:val="26"/>
          <w:cs/>
        </w:rPr>
        <w:t xml:space="preserve">ได้เปิดเผยในหมายเหตุประกอบงบการเงิน ข้อ </w:t>
      </w:r>
      <w:r w:rsidRPr="0076380E">
        <w:rPr>
          <w:rFonts w:ascii="Cordia New" w:hAnsi="Cordia New" w:cs="Cordia New" w:hint="cs"/>
          <w:color w:val="auto"/>
          <w:sz w:val="26"/>
          <w:szCs w:val="26"/>
        </w:rPr>
        <w:t>4</w:t>
      </w:r>
      <w:r w:rsidRPr="008B7D79">
        <w:rPr>
          <w:rFonts w:ascii="Cordia New" w:hAnsi="Cordia New" w:cs="Cordia New" w:hint="cs"/>
          <w:color w:val="auto"/>
          <w:sz w:val="26"/>
          <w:szCs w:val="26"/>
        </w:rPr>
        <w:t xml:space="preserve"> </w:t>
      </w:r>
    </w:p>
    <w:p w14:paraId="0CEC7816" w14:textId="40475F38" w:rsidR="00EF5325" w:rsidRPr="005B5CCC" w:rsidRDefault="00EF5325" w:rsidP="007258E6">
      <w:pPr>
        <w:pStyle w:val="CordiaNew"/>
        <w:tabs>
          <w:tab w:val="clear" w:pos="4153"/>
        </w:tabs>
        <w:ind w:left="900"/>
        <w:rPr>
          <w:rFonts w:ascii="Cordia New" w:hAnsi="Cordia New" w:cs="Cordia New"/>
          <w:color w:val="auto"/>
          <w:sz w:val="26"/>
          <w:szCs w:val="26"/>
          <w:cs/>
        </w:rPr>
      </w:pPr>
      <w:r w:rsidRPr="008B7D79">
        <w:rPr>
          <w:rFonts w:ascii="Cordia New" w:hAnsi="Cordia New" w:cs="Cordia New"/>
          <w:color w:val="auto"/>
          <w:sz w:val="26"/>
          <w:szCs w:val="26"/>
        </w:rPr>
        <w:br w:type="page"/>
      </w:r>
    </w:p>
    <w:p w14:paraId="181EA940" w14:textId="3065B8EB" w:rsidR="00365E7B" w:rsidRPr="003A1E89" w:rsidRDefault="00852963" w:rsidP="00E20C0D">
      <w:pPr>
        <w:pStyle w:val="CordiaNew"/>
        <w:numPr>
          <w:ilvl w:val="1"/>
          <w:numId w:val="21"/>
        </w:numPr>
        <w:tabs>
          <w:tab w:val="clear" w:pos="4153"/>
        </w:tabs>
        <w:ind w:left="900" w:hanging="540"/>
        <w:jc w:val="left"/>
        <w:rPr>
          <w:rFonts w:ascii="Cordia New" w:hAnsi="Cordia New" w:cs="Cordia New"/>
          <w:b/>
          <w:bCs/>
          <w:color w:val="auto"/>
          <w:sz w:val="26"/>
          <w:szCs w:val="26"/>
          <w:lang w:val="th-TH"/>
        </w:rPr>
      </w:pPr>
      <w:r w:rsidRPr="005B5CCC">
        <w:rPr>
          <w:rFonts w:ascii="Cordia New" w:hAnsi="Cordia New" w:cs="Cordia New"/>
          <w:b/>
          <w:bCs/>
          <w:color w:val="auto"/>
          <w:sz w:val="26"/>
          <w:szCs w:val="26"/>
          <w:cs/>
        </w:rPr>
        <w:lastRenderedPageBreak/>
        <w:t>มาตรฐานการบัญชีและ</w:t>
      </w:r>
      <w:r w:rsidR="00365E7B" w:rsidRPr="005B5CCC">
        <w:rPr>
          <w:rFonts w:ascii="Cordia New" w:hAnsi="Cordia New" w:cs="Cordia New" w:hint="cs"/>
          <w:b/>
          <w:bCs/>
          <w:color w:val="auto"/>
          <w:sz w:val="26"/>
          <w:szCs w:val="26"/>
          <w:cs/>
        </w:rPr>
        <w:t>มาตรฐานการรายงานทางการเงิน</w:t>
      </w:r>
      <w:r w:rsidRPr="005B5CCC">
        <w:rPr>
          <w:rFonts w:ascii="Cordia New" w:hAnsi="Cordia New" w:cs="Cordia New"/>
          <w:b/>
          <w:bCs/>
          <w:color w:val="auto"/>
          <w:sz w:val="26"/>
          <w:szCs w:val="26"/>
          <w:cs/>
        </w:rPr>
        <w:t>ที่มีการปรับปรุง</w:t>
      </w:r>
    </w:p>
    <w:p w14:paraId="132104DE" w14:textId="77777777" w:rsidR="009321EF" w:rsidRDefault="009321EF" w:rsidP="00140B09">
      <w:pPr>
        <w:pStyle w:val="CordiaNew"/>
        <w:tabs>
          <w:tab w:val="clear" w:pos="4153"/>
        </w:tabs>
        <w:ind w:left="900"/>
        <w:jc w:val="left"/>
        <w:rPr>
          <w:rFonts w:ascii="Cordia New" w:eastAsia="Cordia New" w:hAnsi="Cordia New" w:cs="Cordia New"/>
          <w:b/>
          <w:bCs/>
          <w:color w:val="auto"/>
          <w:sz w:val="26"/>
          <w:szCs w:val="26"/>
        </w:rPr>
      </w:pPr>
    </w:p>
    <w:p w14:paraId="207391CA" w14:textId="7CA3B2AB" w:rsidR="00BC1939" w:rsidRDefault="00176F75" w:rsidP="007E0152">
      <w:pPr>
        <w:pStyle w:val="CordiaNew"/>
        <w:tabs>
          <w:tab w:val="clear" w:pos="4153"/>
        </w:tabs>
        <w:ind w:left="1620" w:hanging="720"/>
        <w:jc w:val="left"/>
        <w:rPr>
          <w:rFonts w:ascii="Cordia New" w:hAnsi="Cordia New" w:cs="Cordia New"/>
          <w:b/>
          <w:bCs/>
          <w:color w:val="auto"/>
          <w:sz w:val="26"/>
          <w:szCs w:val="26"/>
        </w:rPr>
      </w:pPr>
      <w:r>
        <w:rPr>
          <w:rFonts w:ascii="Cordia New" w:hAnsi="Cordia New" w:cs="Cordia New"/>
          <w:b/>
          <w:bCs/>
          <w:color w:val="auto"/>
          <w:sz w:val="26"/>
          <w:szCs w:val="26"/>
        </w:rPr>
        <w:t>2.</w:t>
      </w:r>
      <w:r w:rsidR="003A2F9F">
        <w:rPr>
          <w:rFonts w:ascii="Cordia New" w:hAnsi="Cordia New" w:cs="Cordia New"/>
          <w:b/>
          <w:bCs/>
          <w:color w:val="auto"/>
          <w:sz w:val="26"/>
          <w:szCs w:val="26"/>
        </w:rPr>
        <w:t>2</w:t>
      </w:r>
      <w:r>
        <w:rPr>
          <w:rFonts w:ascii="Cordia New" w:hAnsi="Cordia New" w:cs="Cordia New"/>
          <w:b/>
          <w:bCs/>
          <w:color w:val="auto"/>
          <w:sz w:val="26"/>
          <w:szCs w:val="26"/>
        </w:rPr>
        <w:t>.1</w:t>
      </w:r>
      <w:r>
        <w:rPr>
          <w:rFonts w:ascii="Cordia New" w:hAnsi="Cordia New" w:cs="Cordia New"/>
          <w:b/>
          <w:bCs/>
          <w:color w:val="auto"/>
          <w:sz w:val="26"/>
          <w:szCs w:val="26"/>
        </w:rPr>
        <w:tab/>
      </w:r>
      <w:r w:rsidRPr="005B5CCC">
        <w:rPr>
          <w:rFonts w:ascii="Cordia New" w:hAnsi="Cordia New" w:cs="Cordia New"/>
          <w:b/>
          <w:bCs/>
          <w:color w:val="auto"/>
          <w:sz w:val="26"/>
          <w:szCs w:val="26"/>
          <w:cs/>
        </w:rPr>
        <w:t>มาตรฐานการบัญชี</w:t>
      </w:r>
      <w:r w:rsidR="00692CCC" w:rsidRPr="005B5CCC">
        <w:rPr>
          <w:rFonts w:ascii="Cordia New" w:hAnsi="Cordia New" w:cs="Cordia New" w:hint="cs"/>
          <w:b/>
          <w:bCs/>
          <w:color w:val="auto"/>
          <w:sz w:val="26"/>
          <w:szCs w:val="26"/>
          <w:cs/>
        </w:rPr>
        <w:t>และมาตรฐานการรายงานทางการเงิน</w:t>
      </w:r>
      <w:r w:rsidRPr="005B5CCC">
        <w:rPr>
          <w:rFonts w:ascii="Cordia New" w:hAnsi="Cordia New" w:cs="Cordia New"/>
          <w:b/>
          <w:bCs/>
          <w:color w:val="auto"/>
          <w:sz w:val="26"/>
          <w:szCs w:val="26"/>
          <w:cs/>
        </w:rPr>
        <w:t xml:space="preserve">ฉบับปรับปรุงที่มีผลบังคับใช้สำหรับรอบระยะเวลาบัญชีที่เริ่มต้นในหรือหลังวันที่ </w:t>
      </w:r>
      <w:r w:rsidRPr="00176F75">
        <w:rPr>
          <w:rFonts w:ascii="Cordia New" w:hAnsi="Cordia New" w:cs="Cordia New"/>
          <w:b/>
          <w:bCs/>
          <w:color w:val="auto"/>
          <w:sz w:val="26"/>
          <w:szCs w:val="26"/>
        </w:rPr>
        <w:t>1</w:t>
      </w:r>
      <w:r w:rsidRPr="005B5CCC">
        <w:rPr>
          <w:rFonts w:ascii="Cordia New" w:hAnsi="Cordia New" w:cs="Cordia New"/>
          <w:b/>
          <w:bCs/>
          <w:color w:val="auto"/>
          <w:sz w:val="26"/>
          <w:szCs w:val="26"/>
          <w:cs/>
        </w:rPr>
        <w:t xml:space="preserve"> มกราคม </w:t>
      </w:r>
      <w:r w:rsidRPr="00176F75">
        <w:rPr>
          <w:rFonts w:ascii="Cordia New" w:hAnsi="Cordia New" w:cs="Cordia New"/>
          <w:b/>
          <w:bCs/>
          <w:color w:val="auto"/>
          <w:sz w:val="26"/>
          <w:szCs w:val="26"/>
        </w:rPr>
        <w:t>256</w:t>
      </w:r>
      <w:r w:rsidR="00AC3059">
        <w:rPr>
          <w:rFonts w:ascii="Cordia New" w:hAnsi="Cordia New" w:cs="Cordia New"/>
          <w:b/>
          <w:bCs/>
          <w:color w:val="auto"/>
          <w:sz w:val="26"/>
          <w:szCs w:val="26"/>
        </w:rPr>
        <w:t>8</w:t>
      </w:r>
    </w:p>
    <w:p w14:paraId="74D3B4C1" w14:textId="77777777" w:rsidR="00176C94" w:rsidRPr="00FA119F" w:rsidRDefault="00176C94" w:rsidP="00176C94">
      <w:pPr>
        <w:pStyle w:val="CordiaNew"/>
        <w:tabs>
          <w:tab w:val="clear" w:pos="4153"/>
          <w:tab w:val="clear" w:pos="8306"/>
          <w:tab w:val="left" w:pos="1710"/>
        </w:tabs>
        <w:ind w:left="1620" w:hanging="720"/>
        <w:rPr>
          <w:rFonts w:ascii="Cordia New" w:hAnsi="Cordia New" w:cs="Cordia New"/>
          <w:b/>
          <w:bCs/>
          <w:color w:val="auto"/>
          <w:sz w:val="26"/>
          <w:szCs w:val="26"/>
          <w:lang w:val="th-TH"/>
        </w:rPr>
      </w:pPr>
    </w:p>
    <w:p w14:paraId="01AF2540" w14:textId="77777777" w:rsidR="00176C94" w:rsidRPr="00FA119F" w:rsidRDefault="00176C94" w:rsidP="00E20C0D">
      <w:pPr>
        <w:pStyle w:val="ListParagraph"/>
        <w:numPr>
          <w:ilvl w:val="0"/>
          <w:numId w:val="26"/>
        </w:numPr>
        <w:spacing w:after="0" w:line="240" w:lineRule="auto"/>
        <w:rPr>
          <w:rFonts w:ascii="Cordia New" w:hAnsi="Cordia New" w:cs="Cordia New"/>
          <w:b/>
          <w:bCs/>
          <w:sz w:val="26"/>
          <w:szCs w:val="26"/>
          <w:lang w:val="th-TH"/>
        </w:rPr>
      </w:pPr>
      <w:r w:rsidRPr="005B5CCC">
        <w:rPr>
          <w:rFonts w:ascii="Cordia New" w:hAnsi="Cordia New" w:cs="Cordia New"/>
          <w:b/>
          <w:bCs/>
          <w:sz w:val="26"/>
          <w:szCs w:val="26"/>
          <w:cs/>
        </w:rPr>
        <w:t xml:space="preserve">ข้อตกลงจัดหาเงินทุนเพื่อจ่ายผู้ขาย (การแก้ไข </w:t>
      </w:r>
      <w:r w:rsidRPr="00FA119F">
        <w:rPr>
          <w:rFonts w:ascii="Cordia New" w:hAnsi="Cordia New" w:cs="Cordia New"/>
          <w:b/>
          <w:bCs/>
          <w:sz w:val="26"/>
          <w:szCs w:val="26"/>
          <w:lang w:val="th-TH"/>
        </w:rPr>
        <w:t xml:space="preserve">TAS </w:t>
      </w:r>
      <w:r w:rsidRPr="00BE5168">
        <w:rPr>
          <w:rFonts w:ascii="Cordia New" w:hAnsi="Cordia New" w:cs="Cordia New"/>
          <w:b/>
          <w:bCs/>
          <w:sz w:val="26"/>
          <w:szCs w:val="26"/>
        </w:rPr>
        <w:t xml:space="preserve">7 </w:t>
      </w:r>
      <w:r w:rsidRPr="005B5CCC">
        <w:rPr>
          <w:rFonts w:ascii="Cordia New" w:hAnsi="Cordia New" w:cs="Cordia New"/>
          <w:b/>
          <w:bCs/>
          <w:sz w:val="26"/>
          <w:szCs w:val="26"/>
          <w:cs/>
        </w:rPr>
        <w:t xml:space="preserve">และ </w:t>
      </w:r>
      <w:r w:rsidRPr="00FA119F">
        <w:rPr>
          <w:rFonts w:ascii="Cordia New" w:hAnsi="Cordia New" w:cs="Cordia New"/>
          <w:b/>
          <w:bCs/>
          <w:sz w:val="26"/>
          <w:szCs w:val="26"/>
          <w:lang w:val="th-TH"/>
        </w:rPr>
        <w:t xml:space="preserve">TFRS </w:t>
      </w:r>
      <w:r w:rsidRPr="00BE5168">
        <w:rPr>
          <w:rFonts w:ascii="Cordia New" w:hAnsi="Cordia New" w:cs="Cordia New"/>
          <w:b/>
          <w:bCs/>
          <w:sz w:val="26"/>
          <w:szCs w:val="26"/>
        </w:rPr>
        <w:t>7)</w:t>
      </w:r>
    </w:p>
    <w:p w14:paraId="3734B489" w14:textId="77777777" w:rsidR="00176C94" w:rsidRPr="00FA119F" w:rsidRDefault="00176C94" w:rsidP="00176C94">
      <w:pPr>
        <w:pStyle w:val="CordiaNew"/>
        <w:ind w:left="1980"/>
        <w:rPr>
          <w:rFonts w:ascii="Cordia New" w:hAnsi="Cordia New" w:cs="Cordia New"/>
          <w:color w:val="auto"/>
          <w:sz w:val="26"/>
          <w:szCs w:val="26"/>
        </w:rPr>
      </w:pPr>
    </w:p>
    <w:p w14:paraId="7BFEACA8" w14:textId="77777777" w:rsidR="00176C94" w:rsidRPr="00FA119F" w:rsidRDefault="00176C94" w:rsidP="00176C94">
      <w:pPr>
        <w:spacing w:line="240" w:lineRule="auto"/>
        <w:ind w:left="1980"/>
        <w:jc w:val="thaiDistribute"/>
        <w:rPr>
          <w:rFonts w:ascii="Cordia New" w:hAnsi="Cordia New" w:cs="Cordia New"/>
          <w:sz w:val="26"/>
          <w:szCs w:val="26"/>
        </w:rPr>
      </w:pPr>
      <w:r w:rsidRPr="005B5CCC">
        <w:rPr>
          <w:rFonts w:ascii="Cordia New" w:hAnsi="Cordia New" w:cs="Cordia New"/>
          <w:sz w:val="26"/>
          <w:szCs w:val="26"/>
          <w:cs/>
        </w:rPr>
        <w:t>กิจการต้องเปิดเผยข้อมูลเกี่ยวกับข้อตกลงจัดหาเงินทุนเพื่อจ่ายผู้ขายทั้งเชิงคุณภาพและเชิงปริมาณ รวมถึงให้แนวทางเกี่ยวกับลักษณะเฉพาะสำหรับข้อตกลงจัดหาเงินทุนเพื่อจ่ายผู้ขาย</w:t>
      </w:r>
    </w:p>
    <w:p w14:paraId="7432A569" w14:textId="77777777" w:rsidR="00176C94" w:rsidRPr="00FA119F" w:rsidRDefault="00176C94" w:rsidP="00176C94">
      <w:pPr>
        <w:spacing w:line="240" w:lineRule="auto"/>
        <w:ind w:left="1980"/>
        <w:jc w:val="thaiDistribute"/>
        <w:rPr>
          <w:rFonts w:ascii="Cordia New" w:hAnsi="Cordia New" w:cs="Cordia New"/>
          <w:sz w:val="26"/>
          <w:szCs w:val="26"/>
        </w:rPr>
      </w:pPr>
    </w:p>
    <w:p w14:paraId="56009B10" w14:textId="7CEB0F21" w:rsidR="00176C94" w:rsidRPr="00FA119F" w:rsidRDefault="00176C94" w:rsidP="00176C94">
      <w:pPr>
        <w:spacing w:line="240" w:lineRule="auto"/>
        <w:ind w:left="1980"/>
        <w:jc w:val="thaiDistribute"/>
        <w:rPr>
          <w:rFonts w:ascii="Cordia New" w:hAnsi="Cordia New" w:cs="Cordia New"/>
          <w:sz w:val="26"/>
          <w:szCs w:val="26"/>
        </w:rPr>
      </w:pPr>
      <w:r w:rsidRPr="005B5CCC">
        <w:rPr>
          <w:rFonts w:ascii="Cordia New" w:hAnsi="Cordia New" w:cs="Cordia New"/>
          <w:sz w:val="26"/>
          <w:szCs w:val="26"/>
          <w:cs/>
        </w:rPr>
        <w:t>การแก้ไขเหล่านี้ไม่มีผลกระทบต่องบการเงินของ</w:t>
      </w:r>
      <w:r w:rsidR="00F8678D" w:rsidRPr="005B5CCC">
        <w:rPr>
          <w:rFonts w:ascii="Cordia New" w:hAnsi="Cordia New" w:cs="Cordia New" w:hint="cs"/>
          <w:sz w:val="26"/>
          <w:szCs w:val="26"/>
          <w:cs/>
        </w:rPr>
        <w:t>กลุ่ม</w:t>
      </w:r>
      <w:r w:rsidRPr="005B5CCC">
        <w:rPr>
          <w:rFonts w:ascii="Cordia New" w:hAnsi="Cordia New" w:cs="Cordia New"/>
          <w:sz w:val="26"/>
          <w:szCs w:val="26"/>
          <w:cs/>
        </w:rPr>
        <w:t>บริษัท</w:t>
      </w:r>
    </w:p>
    <w:p w14:paraId="7049A0A2" w14:textId="77777777" w:rsidR="00176C94" w:rsidRPr="002A58E1" w:rsidRDefault="00176C94" w:rsidP="00176C94">
      <w:pPr>
        <w:spacing w:line="240" w:lineRule="auto"/>
        <w:ind w:left="1260"/>
        <w:jc w:val="thaiDistribute"/>
        <w:rPr>
          <w:rFonts w:ascii="Cordia New" w:hAnsi="Cordia New" w:cs="Cordia New"/>
          <w:sz w:val="26"/>
          <w:szCs w:val="26"/>
        </w:rPr>
      </w:pPr>
    </w:p>
    <w:p w14:paraId="53A44F4D" w14:textId="77777777" w:rsidR="00176C94" w:rsidRPr="00FA119F" w:rsidRDefault="00176C94" w:rsidP="00E20C0D">
      <w:pPr>
        <w:pStyle w:val="ListParagraph"/>
        <w:numPr>
          <w:ilvl w:val="0"/>
          <w:numId w:val="25"/>
        </w:numPr>
        <w:spacing w:after="0" w:line="240" w:lineRule="auto"/>
        <w:ind w:left="1980"/>
        <w:jc w:val="thaiDistribute"/>
        <w:rPr>
          <w:rFonts w:ascii="Cordia New" w:hAnsi="Cordia New" w:cs="Cordia New"/>
          <w:b/>
          <w:bCs/>
          <w:sz w:val="26"/>
          <w:szCs w:val="26"/>
        </w:rPr>
      </w:pPr>
      <w:r w:rsidRPr="005B5CCC">
        <w:rPr>
          <w:rFonts w:ascii="Cordia New" w:hAnsi="Cordia New" w:cs="Cordia New"/>
          <w:b/>
          <w:bCs/>
          <w:sz w:val="26"/>
          <w:szCs w:val="26"/>
          <w:cs/>
        </w:rPr>
        <w:t xml:space="preserve">หนี้สินจากสัญญาเช่าในกรณีขายและเช่ากลับคืน (การแก้ไข </w:t>
      </w:r>
      <w:r w:rsidRPr="00FA119F">
        <w:rPr>
          <w:rFonts w:ascii="Cordia New" w:hAnsi="Cordia New" w:cs="Cordia New"/>
          <w:b/>
          <w:bCs/>
          <w:sz w:val="26"/>
          <w:szCs w:val="26"/>
        </w:rPr>
        <w:t>TFRS 16)</w:t>
      </w:r>
    </w:p>
    <w:p w14:paraId="61831EE7" w14:textId="77777777" w:rsidR="00176C94" w:rsidRPr="00FA119F" w:rsidRDefault="00176C94" w:rsidP="00176C94">
      <w:pPr>
        <w:pStyle w:val="ListParagraph"/>
        <w:spacing w:line="240" w:lineRule="auto"/>
        <w:ind w:left="1980"/>
        <w:jc w:val="thaiDistribute"/>
        <w:rPr>
          <w:rFonts w:ascii="Cordia New" w:hAnsi="Cordia New" w:cs="Cordia New"/>
          <w:b/>
          <w:bCs/>
          <w:sz w:val="26"/>
          <w:szCs w:val="26"/>
        </w:rPr>
      </w:pPr>
    </w:p>
    <w:p w14:paraId="7E456D43" w14:textId="77777777" w:rsidR="00176C94" w:rsidRPr="00FA119F" w:rsidRDefault="00176C94" w:rsidP="00176C94">
      <w:pPr>
        <w:pStyle w:val="ListParagraph"/>
        <w:spacing w:line="240" w:lineRule="auto"/>
        <w:ind w:left="1980"/>
        <w:jc w:val="thaiDistribute"/>
        <w:rPr>
          <w:rFonts w:ascii="Cordia New" w:hAnsi="Cordia New" w:cs="Cordia New"/>
          <w:sz w:val="26"/>
          <w:szCs w:val="26"/>
        </w:rPr>
      </w:pPr>
      <w:r w:rsidRPr="005B5CCC">
        <w:rPr>
          <w:rFonts w:ascii="Cordia New" w:hAnsi="Cordia New" w:cs="Cordia New"/>
          <w:sz w:val="26"/>
          <w:szCs w:val="26"/>
          <w:cs/>
        </w:rPr>
        <w:t xml:space="preserve">มาตรฐานการรายงานทางการเงิน ฉบับที่ </w:t>
      </w:r>
      <w:r w:rsidRPr="00FA119F">
        <w:rPr>
          <w:rFonts w:ascii="Cordia New" w:hAnsi="Cordia New" w:cs="Cordia New"/>
          <w:sz w:val="26"/>
          <w:szCs w:val="26"/>
        </w:rPr>
        <w:t xml:space="preserve">16 </w:t>
      </w:r>
      <w:r w:rsidRPr="005B5CCC">
        <w:rPr>
          <w:rFonts w:ascii="Cordia New" w:hAnsi="Cordia New" w:cs="Cordia New"/>
          <w:sz w:val="26"/>
          <w:szCs w:val="26"/>
          <w:cs/>
        </w:rPr>
        <w:t>สัญญาเช่า กำหนดให้ผู้ขาย-ผู้เช่ากำหนด “การจ่ายชำระตามสัญญา” หรือ “การจ่ายชำระตามสัญญาเช่าที่ปรับปรุง” ในลักษณะที่ผู้ขาย-ผู้เช่าจะไม่รับรู้ผลกำไรหรือขาดทุน ที่เกี่ยวข้องกับสิทธิในการใช้สินทรัพย์ที่ยังคงถืออยู่กับผู้ขาย-ผู้เช่า</w:t>
      </w:r>
    </w:p>
    <w:p w14:paraId="487DB261" w14:textId="77777777" w:rsidR="00176C94" w:rsidRPr="00FA119F" w:rsidRDefault="00176C94" w:rsidP="00176C94">
      <w:pPr>
        <w:pStyle w:val="ListParagraph"/>
        <w:spacing w:line="240" w:lineRule="auto"/>
        <w:ind w:left="1980"/>
        <w:jc w:val="thaiDistribute"/>
        <w:rPr>
          <w:rFonts w:ascii="Cordia New" w:hAnsi="Cordia New" w:cs="Cordia New"/>
          <w:sz w:val="26"/>
          <w:szCs w:val="26"/>
        </w:rPr>
      </w:pPr>
    </w:p>
    <w:p w14:paraId="193103A4" w14:textId="49B2E1A4" w:rsidR="00176C94" w:rsidRPr="00FA119F" w:rsidRDefault="00176C94" w:rsidP="00176C94">
      <w:pPr>
        <w:pStyle w:val="ListParagraph"/>
        <w:spacing w:line="240" w:lineRule="auto"/>
        <w:ind w:left="1980"/>
        <w:jc w:val="thaiDistribute"/>
        <w:rPr>
          <w:rFonts w:ascii="Cordia New" w:hAnsi="Cordia New" w:cs="Cordia New"/>
          <w:sz w:val="26"/>
          <w:szCs w:val="26"/>
        </w:rPr>
      </w:pPr>
      <w:r w:rsidRPr="005B5CCC">
        <w:rPr>
          <w:rFonts w:ascii="Cordia New" w:hAnsi="Cordia New" w:cs="Cordia New"/>
          <w:sz w:val="26"/>
          <w:szCs w:val="26"/>
          <w:cs/>
        </w:rPr>
        <w:t>การแก้ไขเหล่านี้ไม่มีผลกระทบต่องบการเงินของ</w:t>
      </w:r>
      <w:r w:rsidR="00F8678D" w:rsidRPr="005B5CCC">
        <w:rPr>
          <w:rFonts w:ascii="Cordia New" w:hAnsi="Cordia New" w:cs="Cordia New" w:hint="cs"/>
          <w:sz w:val="26"/>
          <w:szCs w:val="26"/>
          <w:cs/>
        </w:rPr>
        <w:t>กลุ่ม</w:t>
      </w:r>
      <w:r w:rsidRPr="005B5CCC">
        <w:rPr>
          <w:rFonts w:ascii="Cordia New" w:hAnsi="Cordia New" w:cs="Cordia New"/>
          <w:sz w:val="26"/>
          <w:szCs w:val="26"/>
          <w:cs/>
        </w:rPr>
        <w:t>บริษัท</w:t>
      </w:r>
    </w:p>
    <w:p w14:paraId="08655A3C" w14:textId="77777777" w:rsidR="00176C94" w:rsidRPr="00FA119F" w:rsidRDefault="00176C94" w:rsidP="00176C94">
      <w:pPr>
        <w:pStyle w:val="ListParagraph"/>
        <w:spacing w:line="240" w:lineRule="auto"/>
        <w:ind w:left="1980"/>
        <w:jc w:val="thaiDistribute"/>
        <w:rPr>
          <w:rFonts w:ascii="Cordia New" w:hAnsi="Cordia New" w:cs="Cordia New"/>
          <w:sz w:val="26"/>
          <w:szCs w:val="26"/>
        </w:rPr>
      </w:pPr>
    </w:p>
    <w:p w14:paraId="3343775B" w14:textId="77777777" w:rsidR="00176C94" w:rsidRPr="00FA119F" w:rsidRDefault="00176C94" w:rsidP="00E20C0D">
      <w:pPr>
        <w:pStyle w:val="ListParagraph"/>
        <w:numPr>
          <w:ilvl w:val="0"/>
          <w:numId w:val="25"/>
        </w:numPr>
        <w:spacing w:after="0" w:line="240" w:lineRule="auto"/>
        <w:ind w:left="1980"/>
        <w:jc w:val="thaiDistribute"/>
        <w:rPr>
          <w:rFonts w:ascii="Cordia New" w:hAnsi="Cordia New" w:cs="Cordia New"/>
          <w:b/>
          <w:bCs/>
          <w:sz w:val="26"/>
          <w:szCs w:val="26"/>
        </w:rPr>
      </w:pPr>
      <w:r w:rsidRPr="005B5CCC">
        <w:rPr>
          <w:rFonts w:ascii="Cordia New" w:hAnsi="Cordia New" w:cs="Cordia New"/>
          <w:b/>
          <w:bCs/>
          <w:sz w:val="26"/>
          <w:szCs w:val="26"/>
          <w:cs/>
        </w:rPr>
        <w:t xml:space="preserve">การจัดประเภทหนี้สินเป็นหนี้สินหมุนเวียนหรือไม่หมุนเวียน และหนี้สินไม่หมุนเวียนที่มีข้อกำหนด (การแก้ไข </w:t>
      </w:r>
      <w:r w:rsidRPr="00FA119F">
        <w:rPr>
          <w:rFonts w:ascii="Cordia New" w:hAnsi="Cordia New" w:cs="Cordia New"/>
          <w:b/>
          <w:bCs/>
          <w:sz w:val="26"/>
          <w:szCs w:val="26"/>
        </w:rPr>
        <w:t xml:space="preserve">TAS 1) </w:t>
      </w:r>
    </w:p>
    <w:p w14:paraId="3E46A371" w14:textId="77777777" w:rsidR="00176C94" w:rsidRPr="00FA119F" w:rsidRDefault="00176C94" w:rsidP="00176C94">
      <w:pPr>
        <w:pStyle w:val="ListParagraph"/>
        <w:spacing w:line="240" w:lineRule="auto"/>
        <w:ind w:left="1980"/>
        <w:jc w:val="thaiDistribute"/>
        <w:rPr>
          <w:rFonts w:ascii="Cordia New" w:hAnsi="Cordia New" w:cs="Cordia New"/>
          <w:sz w:val="26"/>
          <w:szCs w:val="26"/>
        </w:rPr>
      </w:pPr>
    </w:p>
    <w:p w14:paraId="36F90789" w14:textId="77777777" w:rsidR="00176C94" w:rsidRPr="00FA119F" w:rsidRDefault="00176C94" w:rsidP="00176C94">
      <w:pPr>
        <w:pStyle w:val="ListParagraph"/>
        <w:spacing w:line="240" w:lineRule="auto"/>
        <w:ind w:left="1980"/>
        <w:jc w:val="thaiDistribute"/>
        <w:rPr>
          <w:rFonts w:ascii="Cordia New" w:hAnsi="Cordia New" w:cs="Cordia New"/>
          <w:sz w:val="26"/>
          <w:szCs w:val="26"/>
        </w:rPr>
      </w:pPr>
      <w:r w:rsidRPr="005B5CCC">
        <w:rPr>
          <w:rFonts w:ascii="Cordia New" w:hAnsi="Cordia New" w:cs="Cordia New"/>
          <w:sz w:val="26"/>
          <w:szCs w:val="26"/>
          <w:cs/>
        </w:rPr>
        <w:t>การแก้ไขอธิบายเพิ่มเติมดังนี้</w:t>
      </w:r>
    </w:p>
    <w:p w14:paraId="0AA2D250" w14:textId="77777777" w:rsidR="00176C94" w:rsidRPr="00FA119F" w:rsidRDefault="00176C94" w:rsidP="00176C94">
      <w:pPr>
        <w:pStyle w:val="ListParagraph"/>
        <w:spacing w:line="240" w:lineRule="auto"/>
        <w:ind w:left="1980"/>
        <w:jc w:val="thaiDistribute"/>
        <w:rPr>
          <w:rFonts w:ascii="Cordia New" w:hAnsi="Cordia New" w:cs="Cordia New"/>
          <w:sz w:val="26"/>
          <w:szCs w:val="26"/>
        </w:rPr>
      </w:pPr>
    </w:p>
    <w:p w14:paraId="236AFBBD" w14:textId="4677620B" w:rsidR="00176C94" w:rsidRPr="00FA119F" w:rsidRDefault="00176C94" w:rsidP="00E20C0D">
      <w:pPr>
        <w:pStyle w:val="ListParagraph"/>
        <w:numPr>
          <w:ilvl w:val="1"/>
          <w:numId w:val="25"/>
        </w:numPr>
        <w:spacing w:after="0" w:line="240" w:lineRule="auto"/>
        <w:ind w:left="2340"/>
        <w:jc w:val="thaiDistribute"/>
        <w:rPr>
          <w:rFonts w:ascii="Cordia New" w:hAnsi="Cordia New" w:cs="Cordia New"/>
          <w:sz w:val="26"/>
          <w:szCs w:val="26"/>
        </w:rPr>
      </w:pPr>
      <w:r w:rsidRPr="005B5CCC">
        <w:rPr>
          <w:rFonts w:ascii="Cordia New" w:hAnsi="Cordia New" w:cs="Cordia New"/>
          <w:sz w:val="26"/>
          <w:szCs w:val="26"/>
          <w:cs/>
        </w:rPr>
        <w:t xml:space="preserve">กิจการมีสิทธิเลื่อนการชำระหนี้ออกไปอย่างน้อย </w:t>
      </w:r>
      <w:r w:rsidRPr="00FA119F">
        <w:rPr>
          <w:rFonts w:ascii="Cordia New" w:hAnsi="Cordia New" w:cs="Cordia New"/>
          <w:sz w:val="26"/>
          <w:szCs w:val="26"/>
        </w:rPr>
        <w:t>12</w:t>
      </w:r>
      <w:r w:rsidRPr="005B5CCC">
        <w:rPr>
          <w:rFonts w:ascii="Cordia New" w:hAnsi="Cordia New" w:cs="Cordia New"/>
          <w:sz w:val="26"/>
          <w:szCs w:val="26"/>
          <w:cs/>
        </w:rPr>
        <w:t xml:space="preserve"> เดือนนับจากวันสิ้นรอบระยะเวลารายงาน </w:t>
      </w:r>
      <w:r w:rsidR="007828D6">
        <w:rPr>
          <w:rFonts w:ascii="Cordia New" w:hAnsi="Cordia New" w:cs="Cordia New"/>
          <w:sz w:val="26"/>
          <w:szCs w:val="26"/>
        </w:rPr>
        <w:br/>
      </w:r>
      <w:r w:rsidRPr="005B5CCC">
        <w:rPr>
          <w:rFonts w:ascii="Cordia New" w:hAnsi="Cordia New" w:cs="Cordia New"/>
          <w:sz w:val="26"/>
          <w:szCs w:val="26"/>
          <w:cs/>
        </w:rPr>
        <w:t>โดยสิทธิดังกล่าวต้องมีความชัดเจนและสามารถบังคับใช้ได้ ณ วันสิ้นรอบระยะเวลารายงาน</w:t>
      </w:r>
    </w:p>
    <w:p w14:paraId="5A484FBC" w14:textId="4882F92E" w:rsidR="00176C94" w:rsidRPr="00FA119F" w:rsidRDefault="00176C94" w:rsidP="00E20C0D">
      <w:pPr>
        <w:pStyle w:val="ListParagraph"/>
        <w:numPr>
          <w:ilvl w:val="1"/>
          <w:numId w:val="25"/>
        </w:numPr>
        <w:spacing w:after="0" w:line="240" w:lineRule="auto"/>
        <w:ind w:left="2340"/>
        <w:jc w:val="thaiDistribute"/>
        <w:rPr>
          <w:rFonts w:ascii="Cordia New" w:hAnsi="Cordia New" w:cs="Cordia New"/>
          <w:sz w:val="26"/>
          <w:szCs w:val="26"/>
        </w:rPr>
      </w:pPr>
      <w:r w:rsidRPr="005B5CCC">
        <w:rPr>
          <w:rFonts w:ascii="Cordia New" w:hAnsi="Cordia New" w:cs="Cordia New"/>
          <w:sz w:val="26"/>
          <w:szCs w:val="26"/>
          <w:cs/>
        </w:rPr>
        <w:t xml:space="preserve">หากสิทธิของกิจการในการเลื่อนการชำระหนี้ขึ้นอยู่กับข้อกำหนดของสัญญา กิจการจะต้องปฏิบัติตามข้อกำหนดดังกล่าวก่อนหรือภายในวันสิ้นรอบระยะเวลารายงาน เพื่อให้สิทธินั้นยังคงมีผล </w:t>
      </w:r>
      <w:r w:rsidR="007828D6">
        <w:rPr>
          <w:rFonts w:ascii="Cordia New" w:hAnsi="Cordia New" w:cs="Cordia New"/>
          <w:sz w:val="26"/>
          <w:szCs w:val="26"/>
        </w:rPr>
        <w:br/>
      </w:r>
      <w:r w:rsidRPr="005B5CCC">
        <w:rPr>
          <w:rFonts w:ascii="Cordia New" w:hAnsi="Cordia New" w:cs="Cordia New"/>
          <w:sz w:val="26"/>
          <w:szCs w:val="26"/>
          <w:cs/>
        </w:rPr>
        <w:t xml:space="preserve">ณ วันสิ้นรอบระยะเวลารายงาน </w:t>
      </w:r>
    </w:p>
    <w:p w14:paraId="2327C37A" w14:textId="77777777" w:rsidR="00176C94" w:rsidRPr="00FA119F" w:rsidRDefault="00176C94" w:rsidP="00E20C0D">
      <w:pPr>
        <w:pStyle w:val="ListParagraph"/>
        <w:numPr>
          <w:ilvl w:val="1"/>
          <w:numId w:val="25"/>
        </w:numPr>
        <w:spacing w:after="0" w:line="240" w:lineRule="auto"/>
        <w:ind w:left="2340"/>
        <w:jc w:val="thaiDistribute"/>
        <w:rPr>
          <w:rFonts w:ascii="Cordia New" w:hAnsi="Cordia New" w:cs="Cordia New"/>
          <w:sz w:val="26"/>
          <w:szCs w:val="26"/>
        </w:rPr>
      </w:pPr>
      <w:r w:rsidRPr="005B5CCC">
        <w:rPr>
          <w:rFonts w:ascii="Cordia New" w:hAnsi="Cordia New" w:cs="Cordia New"/>
          <w:sz w:val="26"/>
          <w:szCs w:val="26"/>
          <w:cs/>
        </w:rPr>
        <w:t>การจัดประเภทหนี้สินเป็นหนี้สินหมุนเวียนหรือไม่หมุนเวียน จะไม่มีผลกระทบจากความน่าจะเป็นที่กิจการจะใช้สิทธิในการเลื่อนการชำระหนี้</w:t>
      </w:r>
    </w:p>
    <w:p w14:paraId="4782F38A" w14:textId="639E2ED4" w:rsidR="00176C94" w:rsidRPr="00FA119F" w:rsidRDefault="00176C94" w:rsidP="00E20C0D">
      <w:pPr>
        <w:pStyle w:val="ListParagraph"/>
        <w:numPr>
          <w:ilvl w:val="1"/>
          <w:numId w:val="25"/>
        </w:numPr>
        <w:spacing w:after="0" w:line="240" w:lineRule="auto"/>
        <w:ind w:left="2340"/>
        <w:jc w:val="thaiDistribute"/>
        <w:rPr>
          <w:rFonts w:ascii="Cordia New" w:hAnsi="Cordia New" w:cs="Cordia New"/>
          <w:sz w:val="26"/>
          <w:szCs w:val="26"/>
        </w:rPr>
      </w:pPr>
      <w:r w:rsidRPr="005B5CCC">
        <w:rPr>
          <w:rFonts w:ascii="Cordia New" w:hAnsi="Cordia New" w:cs="Cordia New"/>
          <w:sz w:val="26"/>
          <w:szCs w:val="26"/>
          <w:cs/>
        </w:rPr>
        <w:t xml:space="preserve">ในกรณีที่หนี้สินสามารถชำระได้ตามทางเลือกของคู่สัญญาด้วยการโอนตราสารทุนของกิจการ ในการชำระหนี้ดังกล่าวจะไม่มีผลต่อการจัดประเภทของหนี้สินเป็นหนี้สินหมุนเวียนหรือไม่หมุนเวียน </w:t>
      </w:r>
      <w:r w:rsidR="007828D6">
        <w:rPr>
          <w:rFonts w:ascii="Cordia New" w:hAnsi="Cordia New" w:cs="Cordia New"/>
          <w:sz w:val="26"/>
          <w:szCs w:val="26"/>
        </w:rPr>
        <w:br/>
      </w:r>
      <w:r w:rsidRPr="005B5CCC">
        <w:rPr>
          <w:rFonts w:ascii="Cordia New" w:hAnsi="Cordia New" w:cs="Cordia New"/>
          <w:sz w:val="26"/>
          <w:szCs w:val="26"/>
          <w:cs/>
        </w:rPr>
        <w:t>หากทางเลือกดังกล่าวจัดเป็นตราสารทุน</w:t>
      </w:r>
    </w:p>
    <w:p w14:paraId="05C5D545" w14:textId="77777777" w:rsidR="00176C94" w:rsidRPr="00FA119F" w:rsidRDefault="00176C94" w:rsidP="00176C94">
      <w:pPr>
        <w:spacing w:line="240" w:lineRule="auto"/>
        <w:ind w:left="1980"/>
        <w:jc w:val="thaiDistribute"/>
        <w:rPr>
          <w:rFonts w:ascii="Cordia New" w:hAnsi="Cordia New" w:cs="Cordia New"/>
          <w:sz w:val="26"/>
          <w:szCs w:val="26"/>
        </w:rPr>
      </w:pPr>
    </w:p>
    <w:p w14:paraId="11936D45" w14:textId="6E57701B" w:rsidR="00176C94" w:rsidRDefault="00176C94" w:rsidP="00176C94">
      <w:pPr>
        <w:spacing w:line="240" w:lineRule="auto"/>
        <w:ind w:left="1980"/>
        <w:jc w:val="thaiDistribute"/>
        <w:rPr>
          <w:rFonts w:ascii="Cordia New" w:hAnsi="Cordia New" w:cs="Cordia New"/>
          <w:sz w:val="26"/>
          <w:szCs w:val="26"/>
        </w:rPr>
      </w:pPr>
      <w:r w:rsidRPr="005B5CCC">
        <w:rPr>
          <w:rFonts w:ascii="Cordia New" w:hAnsi="Cordia New" w:cs="Cordia New"/>
          <w:sz w:val="26"/>
          <w:szCs w:val="26"/>
          <w:cs/>
        </w:rPr>
        <w:t>การแก้ไขเหล่านี้ไม่มีผลกระทบต่องบการเงินของ</w:t>
      </w:r>
      <w:r w:rsidR="00F8678D" w:rsidRPr="005B5CCC">
        <w:rPr>
          <w:rFonts w:ascii="Cordia New" w:hAnsi="Cordia New" w:cs="Cordia New" w:hint="cs"/>
          <w:sz w:val="26"/>
          <w:szCs w:val="26"/>
          <w:cs/>
        </w:rPr>
        <w:t>กลุ่ม</w:t>
      </w:r>
      <w:r w:rsidRPr="005B5CCC">
        <w:rPr>
          <w:rFonts w:ascii="Cordia New" w:hAnsi="Cordia New" w:cs="Cordia New"/>
          <w:sz w:val="26"/>
          <w:szCs w:val="26"/>
          <w:cs/>
        </w:rPr>
        <w:t>บริษัท</w:t>
      </w:r>
    </w:p>
    <w:p w14:paraId="75C773EC" w14:textId="10EA3423" w:rsidR="009C7C49" w:rsidRDefault="009C7C49" w:rsidP="00152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7"/>
        <w:contextualSpacing/>
        <w:jc w:val="thaiDistribute"/>
        <w:rPr>
          <w:rFonts w:ascii="Cordia New" w:eastAsia="Cordia New" w:hAnsi="Cordia New" w:cs="Cordia New"/>
          <w:sz w:val="26"/>
          <w:szCs w:val="26"/>
        </w:rPr>
      </w:pPr>
      <w:r>
        <w:rPr>
          <w:rFonts w:ascii="Cordia New" w:eastAsia="Cordia New" w:hAnsi="Cordia New" w:cs="Cordia New"/>
          <w:sz w:val="26"/>
          <w:szCs w:val="26"/>
        </w:rPr>
        <w:br w:type="page"/>
      </w:r>
    </w:p>
    <w:p w14:paraId="327D90B7" w14:textId="3004C081" w:rsidR="00152011" w:rsidRPr="005B5CCC" w:rsidRDefault="006D5A91" w:rsidP="00276E95">
      <w:pPr>
        <w:pStyle w:val="CordiaNew"/>
        <w:tabs>
          <w:tab w:val="clear" w:pos="4153"/>
        </w:tabs>
        <w:ind w:left="1620" w:hanging="720"/>
        <w:rPr>
          <w:rFonts w:ascii="Cordia New" w:eastAsia="Cordia New" w:hAnsi="Cordia New" w:cs="Cordia New"/>
          <w:sz w:val="26"/>
          <w:szCs w:val="26"/>
          <w:cs/>
        </w:rPr>
      </w:pPr>
      <w:r>
        <w:rPr>
          <w:rFonts w:ascii="Cordia New" w:hAnsi="Cordia New" w:cs="Cordia New"/>
          <w:b/>
          <w:bCs/>
          <w:color w:val="auto"/>
          <w:sz w:val="26"/>
          <w:szCs w:val="26"/>
        </w:rPr>
        <w:lastRenderedPageBreak/>
        <w:t>2.</w:t>
      </w:r>
      <w:r w:rsidR="003A2F9F">
        <w:rPr>
          <w:rFonts w:ascii="Cordia New" w:hAnsi="Cordia New" w:cs="Cordia New"/>
          <w:b/>
          <w:bCs/>
          <w:color w:val="auto"/>
          <w:sz w:val="26"/>
          <w:szCs w:val="26"/>
        </w:rPr>
        <w:t>2</w:t>
      </w:r>
      <w:r>
        <w:rPr>
          <w:rFonts w:ascii="Cordia New" w:hAnsi="Cordia New" w:cs="Cordia New"/>
          <w:b/>
          <w:bCs/>
          <w:color w:val="auto"/>
          <w:sz w:val="26"/>
          <w:szCs w:val="26"/>
        </w:rPr>
        <w:t>.2</w:t>
      </w:r>
      <w:r>
        <w:rPr>
          <w:rFonts w:ascii="Cordia New" w:hAnsi="Cordia New" w:cs="Cordia New"/>
          <w:b/>
          <w:bCs/>
          <w:color w:val="auto"/>
          <w:sz w:val="26"/>
          <w:szCs w:val="26"/>
        </w:rPr>
        <w:tab/>
      </w:r>
      <w:r w:rsidR="0086769F" w:rsidRPr="005B5CCC">
        <w:rPr>
          <w:rFonts w:ascii="Cordia New" w:eastAsia="Cordia New" w:hAnsi="Cordia New" w:cs="Cordia New"/>
          <w:b/>
          <w:bCs/>
          <w:color w:val="auto"/>
          <w:sz w:val="26"/>
          <w:szCs w:val="26"/>
          <w:cs/>
        </w:rPr>
        <w:t>การแก้ไขมาตรฐานการบัญชี</w:t>
      </w:r>
      <w:r w:rsidRPr="005B5CCC">
        <w:rPr>
          <w:rFonts w:ascii="Cordia New" w:hAnsi="Cordia New" w:cs="Cordia New"/>
          <w:b/>
          <w:bCs/>
          <w:color w:val="auto"/>
          <w:sz w:val="26"/>
          <w:szCs w:val="26"/>
          <w:cs/>
        </w:rPr>
        <w:t>และมาตรฐานการรายงานทางการเงิน</w:t>
      </w:r>
      <w:r w:rsidR="0086769F" w:rsidRPr="005B5CCC">
        <w:rPr>
          <w:rFonts w:ascii="Cordia New" w:eastAsia="Cordia New" w:hAnsi="Cordia New" w:cs="Cordia New"/>
          <w:b/>
          <w:bCs/>
          <w:color w:val="auto"/>
          <w:sz w:val="26"/>
          <w:szCs w:val="26"/>
          <w:cs/>
        </w:rPr>
        <w:t xml:space="preserve">ที่มีผลบังคับใช้สำหรับรอบระยะเวลาบัญชีที่เริ่มต้นในหรือหลังวันที่ </w:t>
      </w:r>
      <w:r w:rsidR="0086769F" w:rsidRPr="002730C2">
        <w:rPr>
          <w:rFonts w:ascii="Cordia New" w:eastAsia="Cordia New" w:hAnsi="Cordia New" w:cs="Cordia New"/>
          <w:b/>
          <w:bCs/>
          <w:color w:val="auto"/>
          <w:sz w:val="26"/>
          <w:szCs w:val="26"/>
        </w:rPr>
        <w:t>1</w:t>
      </w:r>
      <w:r w:rsidR="0086769F" w:rsidRPr="005B5CCC">
        <w:rPr>
          <w:rFonts w:ascii="Cordia New" w:eastAsia="Cordia New" w:hAnsi="Cordia New" w:cs="Cordia New"/>
          <w:b/>
          <w:bCs/>
          <w:color w:val="auto"/>
          <w:sz w:val="26"/>
          <w:szCs w:val="26"/>
          <w:cs/>
        </w:rPr>
        <w:t xml:space="preserve"> มกราคม </w:t>
      </w:r>
      <w:r w:rsidR="0086769F" w:rsidRPr="002730C2">
        <w:rPr>
          <w:rFonts w:ascii="Cordia New" w:eastAsia="Cordia New" w:hAnsi="Cordia New" w:cs="Cordia New"/>
          <w:b/>
          <w:bCs/>
          <w:color w:val="auto"/>
          <w:sz w:val="26"/>
          <w:szCs w:val="26"/>
        </w:rPr>
        <w:t>256</w:t>
      </w:r>
      <w:r w:rsidR="00176C94" w:rsidRPr="002730C2">
        <w:rPr>
          <w:rFonts w:ascii="Cordia New" w:eastAsia="Cordia New" w:hAnsi="Cordia New" w:cs="Cordia New"/>
          <w:b/>
          <w:bCs/>
          <w:color w:val="auto"/>
          <w:sz w:val="26"/>
          <w:szCs w:val="26"/>
        </w:rPr>
        <w:t>9</w:t>
      </w:r>
    </w:p>
    <w:p w14:paraId="77A6F2F0" w14:textId="77777777" w:rsidR="0086769F" w:rsidRPr="00176C94" w:rsidRDefault="0086769F" w:rsidP="00A92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contextualSpacing/>
        <w:jc w:val="thaiDistribute"/>
        <w:rPr>
          <w:rFonts w:ascii="Cordia New" w:eastAsia="Cordia New" w:hAnsi="Cordia New" w:cs="Cordia New"/>
          <w:sz w:val="26"/>
          <w:szCs w:val="26"/>
          <w:highlight w:val="yellow"/>
        </w:rPr>
      </w:pPr>
    </w:p>
    <w:p w14:paraId="356944B8" w14:textId="0C71BA3E" w:rsidR="00617B0A" w:rsidRPr="002730C2" w:rsidRDefault="00EA5126" w:rsidP="00E20C0D">
      <w:pPr>
        <w:pStyle w:val="ListParagraph"/>
        <w:numPr>
          <w:ilvl w:val="1"/>
          <w:numId w:val="22"/>
        </w:numPr>
        <w:spacing w:after="0" w:line="240" w:lineRule="auto"/>
        <w:ind w:left="1980"/>
        <w:jc w:val="thaiDistribute"/>
        <w:rPr>
          <w:rFonts w:ascii="Cordia New" w:eastAsia="Cordia New" w:hAnsi="Cordia New" w:cs="Cordia New"/>
          <w:sz w:val="26"/>
          <w:szCs w:val="26"/>
        </w:rPr>
      </w:pPr>
      <w:r w:rsidRPr="005B5CCC">
        <w:rPr>
          <w:rFonts w:ascii="Cordia New" w:eastAsia="Cordia New" w:hAnsi="Cordia New" w:cs="Cordia New"/>
          <w:b/>
          <w:bCs/>
          <w:sz w:val="26"/>
          <w:szCs w:val="26"/>
          <w:cs/>
        </w:rPr>
        <w:t xml:space="preserve">การขาดความสามารถแลกเปลี่ยน (การแก้ไข </w:t>
      </w:r>
      <w:r w:rsidRPr="002730C2">
        <w:rPr>
          <w:rFonts w:ascii="Cordia New" w:eastAsia="Cordia New" w:hAnsi="Cordia New" w:cs="Cordia New"/>
          <w:b/>
          <w:bCs/>
          <w:sz w:val="26"/>
          <w:szCs w:val="26"/>
        </w:rPr>
        <w:t>TAS</w:t>
      </w:r>
      <w:r w:rsidR="009C5773">
        <w:rPr>
          <w:rFonts w:ascii="Cordia New" w:eastAsia="Cordia New" w:hAnsi="Cordia New" w:cs="Cordia New"/>
          <w:b/>
          <w:bCs/>
          <w:sz w:val="26"/>
          <w:szCs w:val="26"/>
        </w:rPr>
        <w:t xml:space="preserve"> </w:t>
      </w:r>
      <w:r w:rsidRPr="00BE5168">
        <w:rPr>
          <w:rFonts w:ascii="Cordia New" w:eastAsia="Cordia New" w:hAnsi="Cordia New" w:cs="Cordia New"/>
          <w:b/>
          <w:bCs/>
          <w:sz w:val="26"/>
          <w:szCs w:val="26"/>
        </w:rPr>
        <w:t>21)</w:t>
      </w:r>
    </w:p>
    <w:p w14:paraId="1CEB6BBF" w14:textId="77777777" w:rsidR="00D85EC0" w:rsidRPr="00EA5126" w:rsidRDefault="00D85EC0" w:rsidP="00D85EC0">
      <w:pPr>
        <w:pStyle w:val="ListParagraph"/>
        <w:spacing w:after="0" w:line="240" w:lineRule="auto"/>
        <w:ind w:left="1980"/>
        <w:jc w:val="thaiDistribute"/>
        <w:rPr>
          <w:rFonts w:ascii="Cordia New" w:eastAsia="Cordia New" w:hAnsi="Cordia New" w:cs="Cordia New"/>
          <w:sz w:val="26"/>
          <w:szCs w:val="26"/>
          <w:highlight w:val="yellow"/>
        </w:rPr>
      </w:pPr>
    </w:p>
    <w:p w14:paraId="7E875CD1" w14:textId="4D2E8A46" w:rsidR="00617B0A" w:rsidRDefault="002730C2" w:rsidP="00514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0"/>
        <w:contextualSpacing/>
        <w:jc w:val="thaiDistribute"/>
        <w:rPr>
          <w:rFonts w:ascii="Cordia New" w:eastAsia="Cordia New" w:hAnsi="Cordia New" w:cs="Cordia New"/>
          <w:sz w:val="26"/>
          <w:szCs w:val="26"/>
        </w:rPr>
      </w:pPr>
      <w:r w:rsidRPr="005B5CCC">
        <w:rPr>
          <w:rFonts w:ascii="Cordia New" w:eastAsia="Cordia New" w:hAnsi="Cordia New" w:cs="Cordia New"/>
          <w:sz w:val="26"/>
          <w:szCs w:val="26"/>
          <w:cs/>
        </w:rPr>
        <w:t xml:space="preserve">มาตรฐานการบัญชี ฉบับที่ </w:t>
      </w:r>
      <w:r>
        <w:rPr>
          <w:rFonts w:ascii="Cordia New" w:eastAsia="Cordia New" w:hAnsi="Cordia New" w:cs="Cordia New"/>
          <w:sz w:val="26"/>
          <w:szCs w:val="26"/>
        </w:rPr>
        <w:t>21</w:t>
      </w:r>
      <w:r w:rsidRPr="005B5CCC">
        <w:rPr>
          <w:rFonts w:ascii="Cordia New" w:eastAsia="Cordia New" w:hAnsi="Cordia New" w:cs="Cordia New"/>
          <w:sz w:val="26"/>
          <w:szCs w:val="26"/>
          <w:cs/>
        </w:rPr>
        <w:t xml:space="preserve"> เรื่อง ผลกระทบจากการเปลี่ยนแปลงของอัตราแลกเปลี่ยนเงินตราต่างประเทศ กำหนดให้ กิจการปฏิบัติตามแนวทางที่สอดคล้องกันในการประเมินว่าสกุลเงินหนึ่งสามารถแลกเปลี่ยนไปเป็นสกุลเงินอื่นได้หรือไม่ และเมื่อไม่สามารถปฏิบัติได้ ให้กิจการกำหนดอัตราแลกเปลี่ยนที่จะใช้และเปิดเผยข้อมูลดังกล่าว</w:t>
      </w:r>
    </w:p>
    <w:p w14:paraId="5851F66C" w14:textId="77777777" w:rsidR="002730C2" w:rsidRPr="00176C94" w:rsidRDefault="002730C2" w:rsidP="00514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0"/>
        <w:contextualSpacing/>
        <w:jc w:val="thaiDistribute"/>
        <w:rPr>
          <w:rFonts w:ascii="Cordia New" w:eastAsia="Cordia New" w:hAnsi="Cordia New" w:cs="Cordia New"/>
          <w:sz w:val="26"/>
          <w:szCs w:val="26"/>
          <w:highlight w:val="yellow"/>
        </w:rPr>
      </w:pPr>
    </w:p>
    <w:p w14:paraId="3C799DCB" w14:textId="25E3CFED" w:rsidR="00176C94" w:rsidRDefault="00E3701D" w:rsidP="00845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0"/>
        <w:contextualSpacing/>
        <w:jc w:val="thaiDistribute"/>
        <w:rPr>
          <w:rFonts w:ascii="Cordia New" w:eastAsia="Calibri" w:hAnsi="Cordia New" w:cs="Cordia New"/>
          <w:sz w:val="26"/>
          <w:szCs w:val="26"/>
        </w:rPr>
      </w:pPr>
      <w:r w:rsidRPr="005B5CCC">
        <w:rPr>
          <w:rFonts w:ascii="Cordia New" w:eastAsia="Cordia New" w:hAnsi="Cordia New" w:cs="Cordia New"/>
          <w:sz w:val="26"/>
          <w:szCs w:val="26"/>
          <w:cs/>
        </w:rPr>
        <w:t>การแก้ไขเหล่านี้ไม่มีผลกระทบต่องบการเงินของกลุ่มบริษัท</w:t>
      </w:r>
    </w:p>
    <w:p w14:paraId="535A6E47" w14:textId="77777777" w:rsidR="0084523B" w:rsidRDefault="0084523B" w:rsidP="00845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0"/>
        <w:contextualSpacing/>
        <w:jc w:val="thaiDistribute"/>
        <w:rPr>
          <w:rFonts w:ascii="Cordia New" w:eastAsia="Calibri" w:hAnsi="Cordia New" w:cs="Cordia New"/>
          <w:sz w:val="26"/>
          <w:szCs w:val="26"/>
        </w:rPr>
      </w:pPr>
    </w:p>
    <w:p w14:paraId="6BB7B8D4" w14:textId="081EE3CD" w:rsidR="00365E7B" w:rsidRPr="003A1E89" w:rsidRDefault="00F5061A" w:rsidP="00E20C0D">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ascii="Cordia New" w:eastAsia="Cordia New" w:hAnsi="Cordia New" w:cs="Cordia New"/>
          <w:b/>
          <w:bCs/>
          <w:sz w:val="26"/>
          <w:szCs w:val="26"/>
        </w:rPr>
      </w:pPr>
      <w:r w:rsidRPr="005B5CCC">
        <w:rPr>
          <w:rFonts w:ascii="Cordia New" w:eastAsia="Cordia New" w:hAnsi="Cordia New" w:cs="Cordia New" w:hint="cs"/>
          <w:b/>
          <w:bCs/>
          <w:sz w:val="26"/>
          <w:szCs w:val="26"/>
          <w:cs/>
        </w:rPr>
        <w:t>ข้อมูล</w:t>
      </w:r>
      <w:r w:rsidR="00365E7B" w:rsidRPr="005B5CCC">
        <w:rPr>
          <w:rFonts w:ascii="Cordia New" w:eastAsia="Cordia New" w:hAnsi="Cordia New" w:cs="Cordia New" w:hint="cs"/>
          <w:b/>
          <w:bCs/>
          <w:sz w:val="26"/>
          <w:szCs w:val="26"/>
          <w:cs/>
        </w:rPr>
        <w:t>นโยบายการบัญชีที่สำคัญ</w:t>
      </w:r>
    </w:p>
    <w:p w14:paraId="60CD2ADD" w14:textId="77777777" w:rsidR="00052C83" w:rsidRPr="003A1E89" w:rsidRDefault="00052C83" w:rsidP="009D5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both"/>
        <w:rPr>
          <w:rFonts w:ascii="Cordia New" w:eastAsia="Cordia New" w:hAnsi="Cordia New" w:cs="Cordia New"/>
          <w:b/>
          <w:bCs/>
          <w:sz w:val="26"/>
          <w:szCs w:val="26"/>
        </w:rPr>
      </w:pPr>
    </w:p>
    <w:p w14:paraId="51C6E53B" w14:textId="77777777" w:rsidR="00DF59FC" w:rsidRPr="003A1E89" w:rsidRDefault="00DF59FC" w:rsidP="00E20C0D">
      <w:pPr>
        <w:pStyle w:val="CordiaNew"/>
        <w:numPr>
          <w:ilvl w:val="1"/>
          <w:numId w:val="23"/>
        </w:numPr>
        <w:tabs>
          <w:tab w:val="clear" w:pos="4153"/>
        </w:tabs>
        <w:spacing w:line="340" w:lineRule="exact"/>
        <w:ind w:left="900" w:hanging="540"/>
        <w:jc w:val="left"/>
        <w:rPr>
          <w:rFonts w:ascii="Cordia New" w:hAnsi="Cordia New" w:cs="Cordia New"/>
          <w:b/>
          <w:bCs/>
          <w:color w:val="auto"/>
          <w:sz w:val="26"/>
          <w:szCs w:val="26"/>
          <w:lang w:val="th-TH"/>
        </w:rPr>
      </w:pPr>
      <w:r w:rsidRPr="005B5CCC">
        <w:rPr>
          <w:rFonts w:ascii="Cordia New" w:hAnsi="Cordia New" w:cs="Cordia New" w:hint="cs"/>
          <w:b/>
          <w:bCs/>
          <w:color w:val="auto"/>
          <w:sz w:val="26"/>
          <w:szCs w:val="26"/>
          <w:cs/>
        </w:rPr>
        <w:t>เกณฑ์ในการจัดทำงบการเงินรวม</w:t>
      </w:r>
    </w:p>
    <w:p w14:paraId="5654D708" w14:textId="77777777" w:rsidR="00DF59FC" w:rsidRPr="005B5CCC" w:rsidRDefault="00DF59FC" w:rsidP="009D52D5">
      <w:pPr>
        <w:pStyle w:val="CordiaNew"/>
        <w:tabs>
          <w:tab w:val="clear" w:pos="4153"/>
        </w:tabs>
        <w:spacing w:line="340" w:lineRule="exact"/>
        <w:ind w:left="851"/>
        <w:rPr>
          <w:rFonts w:ascii="Cordia New" w:hAnsi="Cordia New" w:cs="Cordia New"/>
          <w:color w:val="auto"/>
          <w:sz w:val="26"/>
          <w:szCs w:val="26"/>
          <w:cs/>
        </w:rPr>
      </w:pPr>
    </w:p>
    <w:p w14:paraId="0FCA3C81" w14:textId="77777777" w:rsidR="00DF59FC" w:rsidRPr="003A1E89" w:rsidRDefault="00DF59FC" w:rsidP="009D52D5">
      <w:pPr>
        <w:pStyle w:val="CordiaNew"/>
        <w:tabs>
          <w:tab w:val="clear" w:pos="4153"/>
        </w:tabs>
        <w:spacing w:line="340" w:lineRule="exact"/>
        <w:ind w:left="900"/>
        <w:rPr>
          <w:rFonts w:ascii="Cordia New" w:hAnsi="Cordia New" w:cs="Cordia New"/>
          <w:color w:val="auto"/>
          <w:sz w:val="26"/>
          <w:szCs w:val="26"/>
          <w:lang w:val="th-TH"/>
        </w:rPr>
      </w:pPr>
      <w:r w:rsidRPr="005B5CCC">
        <w:rPr>
          <w:rFonts w:ascii="Cordia New" w:hAnsi="Cordia New" w:cs="Cordia New" w:hint="cs"/>
          <w:color w:val="auto"/>
          <w:sz w:val="26"/>
          <w:szCs w:val="26"/>
          <w:cs/>
        </w:rPr>
        <w:t>งบการเงินรวมนี้ประกอบด้วยงบการเงินของบริษัท นิวส์ เน็ตเวิร์ค คอร์ปอเรชั่น จำกัด (มหาชน) และบริษัทย่อยที่บริษัทมีอำนาจควบคุมหรือถือหุ้นเกินกว่าร้อยละ</w:t>
      </w:r>
      <w:r w:rsidRPr="00DC50C3">
        <w:rPr>
          <w:rFonts w:ascii="Cordia New" w:hAnsi="Cordia New" w:cs="Cordia New" w:hint="cs"/>
          <w:color w:val="auto"/>
          <w:sz w:val="26"/>
          <w:szCs w:val="26"/>
        </w:rPr>
        <w:t xml:space="preserve"> </w:t>
      </w:r>
      <w:r>
        <w:rPr>
          <w:rFonts w:ascii="Cordia New" w:hAnsi="Cordia New" w:cs="Cordia New"/>
          <w:color w:val="auto"/>
          <w:sz w:val="26"/>
          <w:szCs w:val="26"/>
        </w:rPr>
        <w:t>50</w:t>
      </w:r>
      <w:r w:rsidRPr="005B5CCC">
        <w:rPr>
          <w:rFonts w:ascii="Cordia New" w:hAnsi="Cordia New" w:cs="Cordia New" w:hint="cs"/>
          <w:color w:val="auto"/>
          <w:sz w:val="26"/>
          <w:szCs w:val="26"/>
          <w:cs/>
        </w:rPr>
        <w:t xml:space="preserve"> ของหุ้นที่มีสิทธิออกเสียง ดังต่อไปนี้</w:t>
      </w:r>
    </w:p>
    <w:tbl>
      <w:tblPr>
        <w:tblW w:w="4590" w:type="pct"/>
        <w:tblInd w:w="810" w:type="dxa"/>
        <w:tblLook w:val="04A0" w:firstRow="1" w:lastRow="0" w:firstColumn="1" w:lastColumn="0" w:noHBand="0" w:noVBand="1"/>
      </w:tblPr>
      <w:tblGrid>
        <w:gridCol w:w="2880"/>
        <w:gridCol w:w="1318"/>
        <w:gridCol w:w="906"/>
        <w:gridCol w:w="869"/>
        <w:gridCol w:w="2577"/>
      </w:tblGrid>
      <w:tr w:rsidR="00774692" w:rsidRPr="003A1E89" w14:paraId="363F7CC6" w14:textId="77777777" w:rsidTr="0002514A">
        <w:trPr>
          <w:trHeight w:val="659"/>
          <w:tblHeader/>
        </w:trPr>
        <w:tc>
          <w:tcPr>
            <w:tcW w:w="1684" w:type="pct"/>
            <w:vAlign w:val="bottom"/>
          </w:tcPr>
          <w:p w14:paraId="2F97588E" w14:textId="77777777" w:rsidR="00DF59FC" w:rsidRPr="005B5CCC" w:rsidRDefault="00DF59FC" w:rsidP="000251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20" w:lineRule="exact"/>
              <w:jc w:val="center"/>
              <w:rPr>
                <w:rFonts w:ascii="Cordia New" w:eastAsia="Cordia New" w:hAnsi="Cordia New" w:cs="Cordia New"/>
                <w:sz w:val="24"/>
                <w:szCs w:val="24"/>
                <w:cs/>
              </w:rPr>
            </w:pPr>
            <w:r w:rsidRPr="005B5CCC">
              <w:rPr>
                <w:rFonts w:ascii="Cordia New" w:eastAsia="Cordia New" w:hAnsi="Cordia New" w:cs="Cordia New" w:hint="cs"/>
                <w:sz w:val="24"/>
                <w:szCs w:val="24"/>
                <w:cs/>
              </w:rPr>
              <w:t>บริษัทย่อย</w:t>
            </w:r>
          </w:p>
        </w:tc>
        <w:tc>
          <w:tcPr>
            <w:tcW w:w="771" w:type="pct"/>
          </w:tcPr>
          <w:p w14:paraId="5C2D027F" w14:textId="77777777" w:rsidR="00DF59FC" w:rsidRDefault="00DF59FC" w:rsidP="000251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20" w:lineRule="exact"/>
              <w:jc w:val="center"/>
              <w:rPr>
                <w:rFonts w:ascii="Cordia New" w:eastAsia="Cordia New" w:hAnsi="Cordia New" w:cs="Cordia New"/>
                <w:sz w:val="24"/>
                <w:szCs w:val="24"/>
              </w:rPr>
            </w:pPr>
          </w:p>
          <w:p w14:paraId="205FB4B7" w14:textId="77777777" w:rsidR="00FB4EF4" w:rsidRPr="006F364E" w:rsidRDefault="00FB4EF4" w:rsidP="000251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20" w:lineRule="exact"/>
              <w:jc w:val="center"/>
              <w:rPr>
                <w:rFonts w:ascii="Cordia New" w:eastAsia="Cordia New" w:hAnsi="Cordia New" w:cs="Cordia New"/>
                <w:sz w:val="24"/>
                <w:szCs w:val="24"/>
              </w:rPr>
            </w:pPr>
          </w:p>
          <w:p w14:paraId="45C5A3D8" w14:textId="77777777" w:rsidR="00DF59FC" w:rsidRPr="005B5CCC" w:rsidRDefault="00DF59FC" w:rsidP="000251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20" w:lineRule="exact"/>
              <w:jc w:val="center"/>
              <w:rPr>
                <w:rFonts w:ascii="Cordia New" w:eastAsia="Cordia New" w:hAnsi="Cordia New" w:cs="Cordia New"/>
                <w:sz w:val="24"/>
                <w:szCs w:val="24"/>
                <w:cs/>
              </w:rPr>
            </w:pPr>
            <w:r w:rsidRPr="005B5CCC">
              <w:rPr>
                <w:rFonts w:ascii="Cordia New" w:eastAsia="Cordia New" w:hAnsi="Cordia New" w:cs="Cordia New" w:hint="cs"/>
                <w:sz w:val="24"/>
                <w:szCs w:val="24"/>
                <w:cs/>
              </w:rPr>
              <w:t>ประเทศที่จัดตั้ง</w:t>
            </w:r>
          </w:p>
        </w:tc>
        <w:tc>
          <w:tcPr>
            <w:tcW w:w="1038" w:type="pct"/>
            <w:gridSpan w:val="2"/>
            <w:vAlign w:val="bottom"/>
          </w:tcPr>
          <w:p w14:paraId="5BB9B174" w14:textId="77777777" w:rsidR="00FB4EF4" w:rsidRDefault="00FB4EF4" w:rsidP="000251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20" w:lineRule="exact"/>
              <w:jc w:val="center"/>
              <w:rPr>
                <w:rFonts w:ascii="Cordia New" w:eastAsia="Cordia New" w:hAnsi="Cordia New" w:cs="Cordia New"/>
                <w:sz w:val="24"/>
                <w:szCs w:val="24"/>
              </w:rPr>
            </w:pPr>
          </w:p>
          <w:p w14:paraId="4A2B69EA" w14:textId="3FA5EE74" w:rsidR="00DF59FC" w:rsidRPr="006F364E" w:rsidRDefault="00DF59FC" w:rsidP="000251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20" w:lineRule="exact"/>
              <w:jc w:val="center"/>
              <w:rPr>
                <w:rFonts w:ascii="Cordia New" w:eastAsia="Cordia New" w:hAnsi="Cordia New" w:cs="Cordia New"/>
                <w:sz w:val="24"/>
                <w:szCs w:val="24"/>
              </w:rPr>
            </w:pPr>
            <w:r w:rsidRPr="005B5CCC">
              <w:rPr>
                <w:rFonts w:ascii="Cordia New" w:eastAsia="Cordia New" w:hAnsi="Cordia New" w:cs="Cordia New" w:hint="cs"/>
                <w:sz w:val="24"/>
                <w:szCs w:val="24"/>
                <w:cs/>
              </w:rPr>
              <w:t>สัดส่วนในการถือหุ้น</w:t>
            </w:r>
            <w:r w:rsidRPr="005B5CCC">
              <w:rPr>
                <w:rFonts w:ascii="Cordia New" w:eastAsia="Cordia New" w:hAnsi="Cordia New" w:cs="Cordia New" w:hint="cs"/>
                <w:sz w:val="24"/>
                <w:szCs w:val="24"/>
                <w:cs/>
              </w:rPr>
              <w:br/>
              <w:t xml:space="preserve"> (ร้อยละ)</w:t>
            </w:r>
          </w:p>
        </w:tc>
        <w:tc>
          <w:tcPr>
            <w:tcW w:w="1507" w:type="pct"/>
            <w:vAlign w:val="bottom"/>
          </w:tcPr>
          <w:p w14:paraId="7E8B04AE" w14:textId="77777777" w:rsidR="00DF59FC" w:rsidRPr="006F364E" w:rsidRDefault="00DF59FC" w:rsidP="000251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20" w:lineRule="exact"/>
              <w:jc w:val="center"/>
              <w:rPr>
                <w:rFonts w:ascii="Cordia New" w:eastAsia="Cordia New" w:hAnsi="Cordia New" w:cs="Cordia New"/>
                <w:sz w:val="24"/>
                <w:szCs w:val="24"/>
              </w:rPr>
            </w:pPr>
            <w:r w:rsidRPr="005B5CCC">
              <w:rPr>
                <w:rFonts w:ascii="Cordia New" w:eastAsia="Cordia New" w:hAnsi="Cordia New" w:cs="Cordia New" w:hint="cs"/>
                <w:sz w:val="24"/>
                <w:szCs w:val="24"/>
                <w:cs/>
              </w:rPr>
              <w:t>ลักษณะธุรกิจ</w:t>
            </w:r>
          </w:p>
        </w:tc>
      </w:tr>
      <w:tr w:rsidR="00575CBB" w:rsidRPr="003A1E89" w14:paraId="6B030E91" w14:textId="77777777" w:rsidTr="0002514A">
        <w:trPr>
          <w:trHeight w:val="234"/>
          <w:tblHeader/>
        </w:trPr>
        <w:tc>
          <w:tcPr>
            <w:tcW w:w="1684" w:type="pct"/>
          </w:tcPr>
          <w:p w14:paraId="3CA2919F" w14:textId="77777777" w:rsidR="00DF59FC" w:rsidRPr="005B5CCC" w:rsidRDefault="00DF59FC" w:rsidP="00025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ordia New" w:hAnsi="Cordia New" w:cs="Cordia New"/>
                <w:sz w:val="24"/>
                <w:szCs w:val="24"/>
                <w:cs/>
                <w:lang w:eastAsia="x-none"/>
              </w:rPr>
            </w:pPr>
          </w:p>
        </w:tc>
        <w:tc>
          <w:tcPr>
            <w:tcW w:w="771" w:type="pct"/>
          </w:tcPr>
          <w:p w14:paraId="43B9447F" w14:textId="77777777" w:rsidR="00DF59FC" w:rsidRPr="006F364E" w:rsidRDefault="00DF59FC" w:rsidP="00025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Cordia New" w:eastAsia="Cordia New" w:hAnsi="Cordia New" w:cs="Cordia New"/>
                <w:sz w:val="24"/>
                <w:szCs w:val="24"/>
                <w:lang w:val="x-none" w:eastAsia="x-none"/>
              </w:rPr>
            </w:pPr>
          </w:p>
        </w:tc>
        <w:tc>
          <w:tcPr>
            <w:tcW w:w="530" w:type="pct"/>
          </w:tcPr>
          <w:p w14:paraId="35859DC5" w14:textId="13CCA791" w:rsidR="00DF59FC" w:rsidRPr="006F364E" w:rsidRDefault="00DF59FC" w:rsidP="000251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Cordia New" w:eastAsia="Cordia New" w:hAnsi="Cordia New" w:cs="Cordia New"/>
                <w:sz w:val="24"/>
                <w:szCs w:val="24"/>
                <w:lang w:eastAsia="x-none"/>
              </w:rPr>
            </w:pPr>
            <w:r w:rsidRPr="006F364E">
              <w:rPr>
                <w:rFonts w:ascii="Cordia New" w:eastAsia="Cordia New" w:hAnsi="Cordia New" w:cs="Cordia New" w:hint="cs"/>
                <w:sz w:val="24"/>
                <w:szCs w:val="24"/>
                <w:lang w:val="x-none" w:eastAsia="x-none"/>
              </w:rPr>
              <w:t>25</w:t>
            </w:r>
            <w:r w:rsidRPr="006F364E">
              <w:rPr>
                <w:rFonts w:ascii="Cordia New" w:eastAsia="Cordia New" w:hAnsi="Cordia New" w:cs="Cordia New" w:hint="cs"/>
                <w:sz w:val="24"/>
                <w:szCs w:val="24"/>
                <w:lang w:eastAsia="x-none"/>
              </w:rPr>
              <w:t>6</w:t>
            </w:r>
            <w:r w:rsidR="00C132B7">
              <w:rPr>
                <w:rFonts w:ascii="Cordia New" w:eastAsia="Cordia New" w:hAnsi="Cordia New" w:cs="Cordia New"/>
                <w:sz w:val="24"/>
                <w:szCs w:val="24"/>
                <w:lang w:eastAsia="x-none"/>
              </w:rPr>
              <w:t>8</w:t>
            </w:r>
          </w:p>
        </w:tc>
        <w:tc>
          <w:tcPr>
            <w:tcW w:w="508" w:type="pct"/>
          </w:tcPr>
          <w:p w14:paraId="62025C0A" w14:textId="50E267D2" w:rsidR="00DF59FC" w:rsidRPr="006F364E" w:rsidRDefault="00DF59FC" w:rsidP="000251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Cordia New" w:eastAsia="Cordia New" w:hAnsi="Cordia New" w:cs="Cordia New"/>
                <w:sz w:val="24"/>
                <w:szCs w:val="24"/>
                <w:lang w:eastAsia="x-none"/>
              </w:rPr>
            </w:pPr>
            <w:r w:rsidRPr="006F364E">
              <w:rPr>
                <w:rFonts w:ascii="Cordia New" w:eastAsia="Cordia New" w:hAnsi="Cordia New" w:cs="Cordia New" w:hint="cs"/>
                <w:sz w:val="24"/>
                <w:szCs w:val="24"/>
                <w:lang w:val="x-none" w:eastAsia="x-none"/>
              </w:rPr>
              <w:t>25</w:t>
            </w:r>
            <w:r w:rsidRPr="006F364E">
              <w:rPr>
                <w:rFonts w:ascii="Cordia New" w:eastAsia="Cordia New" w:hAnsi="Cordia New" w:cs="Cordia New" w:hint="cs"/>
                <w:sz w:val="24"/>
                <w:szCs w:val="24"/>
                <w:lang w:eastAsia="x-none"/>
              </w:rPr>
              <w:t>6</w:t>
            </w:r>
            <w:r w:rsidR="00C132B7">
              <w:rPr>
                <w:rFonts w:ascii="Cordia New" w:eastAsia="Cordia New" w:hAnsi="Cordia New" w:cs="Cordia New"/>
                <w:sz w:val="24"/>
                <w:szCs w:val="24"/>
                <w:lang w:eastAsia="x-none"/>
              </w:rPr>
              <w:t>7</w:t>
            </w:r>
          </w:p>
        </w:tc>
        <w:tc>
          <w:tcPr>
            <w:tcW w:w="1507" w:type="pct"/>
          </w:tcPr>
          <w:p w14:paraId="0F91E4CC" w14:textId="77777777" w:rsidR="00DF59FC" w:rsidRPr="006F364E" w:rsidRDefault="00DF59FC" w:rsidP="00025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20" w:lineRule="exact"/>
              <w:jc w:val="both"/>
              <w:rPr>
                <w:rFonts w:ascii="Cordia New" w:eastAsia="Cordia New" w:hAnsi="Cordia New" w:cs="Cordia New"/>
                <w:sz w:val="24"/>
                <w:szCs w:val="24"/>
              </w:rPr>
            </w:pPr>
          </w:p>
        </w:tc>
      </w:tr>
      <w:tr w:rsidR="009D5F82" w:rsidRPr="003A1E89" w14:paraId="53DB38D6" w14:textId="77777777" w:rsidTr="0002514A">
        <w:trPr>
          <w:trHeight w:val="307"/>
        </w:trPr>
        <w:tc>
          <w:tcPr>
            <w:tcW w:w="1684" w:type="pct"/>
          </w:tcPr>
          <w:p w14:paraId="6F52D42C" w14:textId="77777777" w:rsidR="00DF59FC" w:rsidRPr="005B5CCC" w:rsidRDefault="00DF59FC" w:rsidP="00025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ordia New" w:hAnsi="Cordia New" w:cs="Cordia New"/>
                <w:sz w:val="24"/>
                <w:szCs w:val="24"/>
                <w:cs/>
                <w:lang w:eastAsia="x-none"/>
              </w:rPr>
            </w:pPr>
            <w:r w:rsidRPr="005B5CCC">
              <w:rPr>
                <w:rFonts w:ascii="Cordia New" w:eastAsia="Cordia New" w:hAnsi="Cordia New" w:cs="Cordia New" w:hint="cs"/>
                <w:snapToGrid w:val="0"/>
                <w:sz w:val="24"/>
                <w:szCs w:val="24"/>
                <w:u w:val="single"/>
                <w:cs/>
                <w:lang w:eastAsia="th-TH"/>
              </w:rPr>
              <w:t>ทางตรง</w:t>
            </w:r>
          </w:p>
        </w:tc>
        <w:tc>
          <w:tcPr>
            <w:tcW w:w="771" w:type="pct"/>
          </w:tcPr>
          <w:p w14:paraId="57A293CB" w14:textId="77777777" w:rsidR="00DF59FC" w:rsidRPr="006F364E" w:rsidRDefault="00DF59FC" w:rsidP="00025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4"/>
                <w:szCs w:val="24"/>
                <w:lang w:val="x-none" w:eastAsia="x-none"/>
              </w:rPr>
            </w:pPr>
          </w:p>
        </w:tc>
        <w:tc>
          <w:tcPr>
            <w:tcW w:w="530" w:type="pct"/>
          </w:tcPr>
          <w:p w14:paraId="130CBDAC" w14:textId="77777777" w:rsidR="00DF59FC" w:rsidRPr="006F364E" w:rsidRDefault="00DF59FC" w:rsidP="00025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4"/>
                <w:szCs w:val="24"/>
                <w:lang w:val="x-none" w:eastAsia="x-none"/>
              </w:rPr>
            </w:pPr>
          </w:p>
        </w:tc>
        <w:tc>
          <w:tcPr>
            <w:tcW w:w="508" w:type="pct"/>
          </w:tcPr>
          <w:p w14:paraId="6AD52AAD" w14:textId="77777777" w:rsidR="00DF59FC" w:rsidRPr="006F364E" w:rsidRDefault="00DF59FC" w:rsidP="00025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4"/>
                <w:szCs w:val="24"/>
                <w:lang w:val="x-none" w:eastAsia="x-none"/>
              </w:rPr>
            </w:pPr>
          </w:p>
        </w:tc>
        <w:tc>
          <w:tcPr>
            <w:tcW w:w="1507" w:type="pct"/>
          </w:tcPr>
          <w:p w14:paraId="0ED31BB9" w14:textId="77777777" w:rsidR="00DF59FC" w:rsidRPr="005B5CCC" w:rsidRDefault="00DF59FC" w:rsidP="00025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20" w:lineRule="exact"/>
              <w:rPr>
                <w:rFonts w:ascii="Cordia New" w:eastAsia="Cordia New" w:hAnsi="Cordia New" w:cs="Cordia New"/>
                <w:sz w:val="24"/>
                <w:szCs w:val="24"/>
                <w:cs/>
              </w:rPr>
            </w:pPr>
          </w:p>
        </w:tc>
      </w:tr>
      <w:tr w:rsidR="00575CBB" w:rsidRPr="003A1E89" w14:paraId="2D908678" w14:textId="77777777" w:rsidTr="0002514A">
        <w:trPr>
          <w:trHeight w:val="387"/>
        </w:trPr>
        <w:tc>
          <w:tcPr>
            <w:tcW w:w="1684" w:type="pct"/>
            <w:tcBorders>
              <w:top w:val="nil"/>
              <w:left w:val="nil"/>
              <w:bottom w:val="nil"/>
              <w:right w:val="nil"/>
            </w:tcBorders>
          </w:tcPr>
          <w:p w14:paraId="1C203F2A" w14:textId="77777777" w:rsidR="00C132B7" w:rsidRPr="006F364E" w:rsidRDefault="00C132B7" w:rsidP="00C13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ordia New" w:hAnsi="Cordia New" w:cs="Cordia New"/>
                <w:sz w:val="24"/>
                <w:szCs w:val="24"/>
                <w:cs/>
                <w:lang w:eastAsia="x-none"/>
              </w:rPr>
            </w:pPr>
            <w:r w:rsidRPr="005B5CCC">
              <w:rPr>
                <w:rFonts w:ascii="Cordia New" w:eastAsia="Cordia New" w:hAnsi="Cordia New" w:cs="Cordia New" w:hint="cs"/>
                <w:sz w:val="24"/>
                <w:szCs w:val="24"/>
                <w:cs/>
                <w:lang w:eastAsia="x-none"/>
              </w:rPr>
              <w:t xml:space="preserve">บริษัท สปริงนิวส์ เทเลวิชั่น จำกัด </w:t>
            </w:r>
          </w:p>
        </w:tc>
        <w:tc>
          <w:tcPr>
            <w:tcW w:w="771" w:type="pct"/>
            <w:tcBorders>
              <w:top w:val="nil"/>
              <w:left w:val="nil"/>
              <w:bottom w:val="nil"/>
              <w:right w:val="nil"/>
            </w:tcBorders>
          </w:tcPr>
          <w:p w14:paraId="1C23E46F" w14:textId="77777777" w:rsidR="00C132B7" w:rsidRPr="006F364E" w:rsidRDefault="00C132B7" w:rsidP="00C13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4"/>
                <w:szCs w:val="24"/>
                <w:lang w:eastAsia="x-none"/>
              </w:rPr>
            </w:pPr>
            <w:r w:rsidRPr="005B5CCC">
              <w:rPr>
                <w:rFonts w:ascii="Cordia New" w:eastAsia="Cordia New" w:hAnsi="Cordia New" w:cs="Cordia New" w:hint="cs"/>
                <w:sz w:val="24"/>
                <w:szCs w:val="24"/>
                <w:cs/>
                <w:lang w:eastAsia="x-none"/>
              </w:rPr>
              <w:t>ไทย</w:t>
            </w:r>
          </w:p>
        </w:tc>
        <w:tc>
          <w:tcPr>
            <w:tcW w:w="530" w:type="pct"/>
            <w:tcBorders>
              <w:top w:val="nil"/>
              <w:left w:val="nil"/>
              <w:bottom w:val="nil"/>
              <w:right w:val="nil"/>
            </w:tcBorders>
          </w:tcPr>
          <w:p w14:paraId="27FF3651" w14:textId="77777777" w:rsidR="00C132B7" w:rsidRPr="008F6D1B" w:rsidRDefault="00C132B7" w:rsidP="00C13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4"/>
                <w:szCs w:val="24"/>
                <w:lang w:eastAsia="x-none"/>
              </w:rPr>
            </w:pPr>
            <w:r w:rsidRPr="008F6D1B">
              <w:rPr>
                <w:rFonts w:ascii="Cordia New" w:eastAsia="Cordia New" w:hAnsi="Cordia New" w:cs="Cordia New" w:hint="cs"/>
                <w:sz w:val="24"/>
                <w:szCs w:val="24"/>
                <w:lang w:eastAsia="x-none"/>
              </w:rPr>
              <w:t>99.99</w:t>
            </w:r>
          </w:p>
        </w:tc>
        <w:tc>
          <w:tcPr>
            <w:tcW w:w="508" w:type="pct"/>
            <w:tcBorders>
              <w:top w:val="nil"/>
              <w:left w:val="nil"/>
              <w:bottom w:val="nil"/>
              <w:right w:val="nil"/>
            </w:tcBorders>
          </w:tcPr>
          <w:p w14:paraId="04D3798D" w14:textId="45D05C10" w:rsidR="00C132B7" w:rsidRPr="006F364E" w:rsidRDefault="00C132B7" w:rsidP="00C13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4"/>
                <w:szCs w:val="24"/>
                <w:lang w:eastAsia="x-none"/>
              </w:rPr>
            </w:pPr>
            <w:r w:rsidRPr="006F364E">
              <w:rPr>
                <w:rFonts w:ascii="Cordia New" w:eastAsia="Cordia New" w:hAnsi="Cordia New" w:cs="Cordia New" w:hint="cs"/>
                <w:sz w:val="24"/>
                <w:szCs w:val="24"/>
                <w:lang w:eastAsia="x-none"/>
              </w:rPr>
              <w:t>99.99</w:t>
            </w:r>
          </w:p>
        </w:tc>
        <w:tc>
          <w:tcPr>
            <w:tcW w:w="1507" w:type="pct"/>
            <w:tcBorders>
              <w:top w:val="nil"/>
              <w:left w:val="nil"/>
              <w:bottom w:val="nil"/>
              <w:right w:val="nil"/>
            </w:tcBorders>
          </w:tcPr>
          <w:p w14:paraId="3FEACB92" w14:textId="77777777" w:rsidR="00C132B7" w:rsidRPr="005B5CCC" w:rsidRDefault="00C132B7" w:rsidP="008C5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20" w:lineRule="exact"/>
              <w:ind w:right="-70"/>
              <w:jc w:val="thaiDistribute"/>
              <w:rPr>
                <w:rFonts w:ascii="Cordia New" w:eastAsia="Cordia New" w:hAnsi="Cordia New" w:cs="Cordia New"/>
                <w:sz w:val="24"/>
                <w:szCs w:val="24"/>
                <w:cs/>
              </w:rPr>
            </w:pPr>
            <w:r w:rsidRPr="005B5CCC">
              <w:rPr>
                <w:rFonts w:ascii="Cordia New" w:eastAsia="Cordia New" w:hAnsi="Cordia New" w:cs="Cordia New" w:hint="cs"/>
                <w:sz w:val="24"/>
                <w:szCs w:val="24"/>
                <w:cs/>
              </w:rPr>
              <w:t>ให้บริการสื่อโทรทัศน์ในระบบดิจิทัล</w:t>
            </w:r>
          </w:p>
        </w:tc>
      </w:tr>
      <w:tr w:rsidR="00132EA0" w:rsidRPr="003A1E89" w14:paraId="4A004182" w14:textId="77777777" w:rsidTr="00AF666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945"/>
        </w:trPr>
        <w:tc>
          <w:tcPr>
            <w:tcW w:w="1684" w:type="pct"/>
            <w:tcBorders>
              <w:top w:val="nil"/>
              <w:left w:val="nil"/>
              <w:bottom w:val="nil"/>
              <w:right w:val="nil"/>
            </w:tcBorders>
          </w:tcPr>
          <w:p w14:paraId="276CC80E" w14:textId="21866BBD" w:rsidR="00C132B7" w:rsidRPr="006F364E" w:rsidRDefault="00C132B7" w:rsidP="00C13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5" w:right="-72" w:hanging="85"/>
              <w:rPr>
                <w:rFonts w:ascii="Cordia New" w:eastAsia="Cordia New" w:hAnsi="Cordia New" w:cs="Cordia New"/>
                <w:sz w:val="24"/>
                <w:szCs w:val="24"/>
                <w:cs/>
                <w:lang w:eastAsia="x-none"/>
              </w:rPr>
            </w:pPr>
            <w:r w:rsidRPr="005B5CCC">
              <w:rPr>
                <w:rFonts w:ascii="Cordia New" w:eastAsia="Cordia New" w:hAnsi="Cordia New" w:cs="Cordia New" w:hint="cs"/>
                <w:sz w:val="24"/>
                <w:szCs w:val="24"/>
                <w:cs/>
                <w:lang w:eastAsia="x-none"/>
              </w:rPr>
              <w:t>บริษัท ซุปเปอร์เทรดเดอร์ รีพับบลิค จำกัด</w:t>
            </w:r>
            <w:r w:rsidRPr="006F364E">
              <w:rPr>
                <w:rFonts w:ascii="Cordia New" w:eastAsia="Cordia New" w:hAnsi="Cordia New" w:cs="Cordia New"/>
                <w:sz w:val="24"/>
                <w:szCs w:val="24"/>
                <w:lang w:eastAsia="x-none"/>
              </w:rPr>
              <w:t xml:space="preserve"> </w:t>
            </w:r>
            <w:r w:rsidRPr="006F364E">
              <w:rPr>
                <w:rFonts w:ascii="Cordia New" w:eastAsia="Cordia New" w:hAnsi="Cordia New" w:cs="Cordia New" w:hint="cs"/>
                <w:sz w:val="24"/>
                <w:szCs w:val="24"/>
              </w:rPr>
              <w:t>(</w:t>
            </w:r>
            <w:r w:rsidRPr="005B5CCC">
              <w:rPr>
                <w:rFonts w:ascii="Cordia New" w:eastAsia="Cordia New" w:hAnsi="Cordia New" w:cs="Cordia New" w:hint="cs"/>
                <w:sz w:val="24"/>
                <w:szCs w:val="24"/>
                <w:cs/>
              </w:rPr>
              <w:t xml:space="preserve">เข้าซื้อหุ้นสามัญเมื่อวันที่ </w:t>
            </w:r>
            <w:r w:rsidRPr="006F364E">
              <w:rPr>
                <w:rFonts w:ascii="Cordia New" w:eastAsia="Cordia New" w:hAnsi="Cordia New" w:cs="Cordia New" w:hint="cs"/>
                <w:sz w:val="24"/>
                <w:szCs w:val="24"/>
              </w:rPr>
              <w:t xml:space="preserve">18 </w:t>
            </w:r>
            <w:r w:rsidRPr="005B5CCC">
              <w:rPr>
                <w:rFonts w:ascii="Cordia New" w:eastAsia="Cordia New" w:hAnsi="Cordia New" w:cs="Cordia New" w:hint="cs"/>
                <w:sz w:val="24"/>
                <w:szCs w:val="24"/>
                <w:cs/>
              </w:rPr>
              <w:t xml:space="preserve">มิถุนายน </w:t>
            </w:r>
            <w:r w:rsidRPr="006F364E">
              <w:rPr>
                <w:rFonts w:ascii="Cordia New" w:eastAsia="Cordia New" w:hAnsi="Cordia New" w:cs="Cordia New" w:hint="cs"/>
                <w:sz w:val="24"/>
                <w:szCs w:val="24"/>
              </w:rPr>
              <w:t>2567)</w:t>
            </w:r>
          </w:p>
        </w:tc>
        <w:tc>
          <w:tcPr>
            <w:tcW w:w="771" w:type="pct"/>
            <w:tcBorders>
              <w:top w:val="nil"/>
              <w:left w:val="nil"/>
              <w:bottom w:val="nil"/>
              <w:right w:val="nil"/>
            </w:tcBorders>
          </w:tcPr>
          <w:p w14:paraId="134395AF" w14:textId="77777777" w:rsidR="00C132B7" w:rsidRPr="005B5CCC" w:rsidRDefault="00C132B7" w:rsidP="00C13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20" w:lineRule="exact"/>
              <w:jc w:val="center"/>
              <w:rPr>
                <w:rFonts w:ascii="Cordia New" w:eastAsia="Cordia New" w:hAnsi="Cordia New" w:cs="Cordia New"/>
                <w:sz w:val="24"/>
                <w:szCs w:val="24"/>
                <w:cs/>
              </w:rPr>
            </w:pPr>
            <w:r w:rsidRPr="005B5CCC">
              <w:rPr>
                <w:rFonts w:ascii="Cordia New" w:eastAsia="Cordia New" w:hAnsi="Cordia New" w:cs="Cordia New" w:hint="cs"/>
                <w:sz w:val="24"/>
                <w:szCs w:val="24"/>
                <w:cs/>
              </w:rPr>
              <w:t>ไทย</w:t>
            </w:r>
          </w:p>
        </w:tc>
        <w:tc>
          <w:tcPr>
            <w:tcW w:w="530" w:type="pct"/>
            <w:tcBorders>
              <w:top w:val="nil"/>
              <w:left w:val="nil"/>
              <w:bottom w:val="nil"/>
              <w:right w:val="nil"/>
            </w:tcBorders>
          </w:tcPr>
          <w:p w14:paraId="22D210D3" w14:textId="4733174E" w:rsidR="00C132B7" w:rsidRPr="005B5CCC" w:rsidRDefault="007A5886" w:rsidP="00C13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20" w:lineRule="exact"/>
              <w:jc w:val="center"/>
              <w:rPr>
                <w:rFonts w:ascii="Cordia New" w:eastAsia="Cordia New" w:hAnsi="Cordia New" w:cs="Cordia New"/>
                <w:sz w:val="24"/>
                <w:szCs w:val="24"/>
                <w:cs/>
              </w:rPr>
            </w:pPr>
            <w:r w:rsidRPr="00897E8D">
              <w:rPr>
                <w:rFonts w:ascii="Cordia New" w:eastAsia="Cordia New" w:hAnsi="Cordia New" w:cs="Cordia New"/>
                <w:sz w:val="24"/>
                <w:szCs w:val="24"/>
              </w:rPr>
              <w:t>72</w:t>
            </w:r>
            <w:r w:rsidR="00897E8D" w:rsidRPr="00897E8D">
              <w:rPr>
                <w:rFonts w:ascii="Cordia New" w:eastAsia="Cordia New" w:hAnsi="Cordia New" w:cs="Cordia New"/>
                <w:sz w:val="24"/>
                <w:szCs w:val="24"/>
              </w:rPr>
              <w:t>.68</w:t>
            </w:r>
          </w:p>
        </w:tc>
        <w:tc>
          <w:tcPr>
            <w:tcW w:w="508" w:type="pct"/>
            <w:tcBorders>
              <w:top w:val="nil"/>
              <w:left w:val="nil"/>
              <w:bottom w:val="nil"/>
              <w:right w:val="nil"/>
            </w:tcBorders>
          </w:tcPr>
          <w:p w14:paraId="6FDC359B" w14:textId="2E3F5776" w:rsidR="00C132B7" w:rsidRPr="006F364E" w:rsidRDefault="00D60022" w:rsidP="00C13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20" w:lineRule="exact"/>
              <w:jc w:val="center"/>
              <w:rPr>
                <w:rFonts w:ascii="Cordia New" w:eastAsia="Cordia New" w:hAnsi="Cordia New" w:cs="Cordia New"/>
                <w:sz w:val="24"/>
                <w:szCs w:val="24"/>
              </w:rPr>
            </w:pPr>
            <w:r>
              <w:rPr>
                <w:rFonts w:ascii="Cordia New" w:eastAsia="Cordia New" w:hAnsi="Cordia New" w:cs="Cordia New"/>
                <w:sz w:val="24"/>
                <w:szCs w:val="24"/>
              </w:rPr>
              <w:t>6</w:t>
            </w:r>
            <w:r w:rsidR="00B54028">
              <w:rPr>
                <w:rFonts w:ascii="Cordia New" w:eastAsia="Cordia New" w:hAnsi="Cordia New" w:cs="Cordia New"/>
                <w:sz w:val="24"/>
                <w:szCs w:val="24"/>
              </w:rPr>
              <w:t>9.62</w:t>
            </w:r>
          </w:p>
        </w:tc>
        <w:tc>
          <w:tcPr>
            <w:tcW w:w="1507" w:type="pct"/>
            <w:tcBorders>
              <w:top w:val="nil"/>
              <w:left w:val="nil"/>
              <w:bottom w:val="nil"/>
              <w:right w:val="nil"/>
            </w:tcBorders>
          </w:tcPr>
          <w:p w14:paraId="6E017C08" w14:textId="027A8ADB" w:rsidR="00C132B7" w:rsidRPr="005B5CCC" w:rsidRDefault="00C132B7" w:rsidP="00C13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20" w:lineRule="exact"/>
              <w:ind w:right="-70"/>
              <w:rPr>
                <w:rFonts w:ascii="Cordia New" w:eastAsia="Cordia New" w:hAnsi="Cordia New" w:cs="Cordia New"/>
                <w:sz w:val="24"/>
                <w:szCs w:val="24"/>
                <w:cs/>
              </w:rPr>
            </w:pPr>
            <w:r w:rsidRPr="005B5CCC">
              <w:rPr>
                <w:rFonts w:ascii="Cordia New" w:eastAsia="Cordia New" w:hAnsi="Cordia New" w:cs="Cordia New" w:hint="cs"/>
                <w:sz w:val="24"/>
                <w:szCs w:val="24"/>
                <w:cs/>
              </w:rPr>
              <w:t>สถาบันการสอนการลงทุนในเครื่องมือทางการเงินต่างๆ รวมถึงจัดจำหน่ายหนังสือที่เกี่ยวกับการลงทุน</w:t>
            </w:r>
          </w:p>
        </w:tc>
      </w:tr>
      <w:tr w:rsidR="00132EA0" w:rsidRPr="003A1E89" w14:paraId="7BDCEA2B" w14:textId="77777777" w:rsidTr="0002514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626"/>
        </w:trPr>
        <w:tc>
          <w:tcPr>
            <w:tcW w:w="1684" w:type="pct"/>
            <w:tcBorders>
              <w:top w:val="nil"/>
              <w:left w:val="nil"/>
              <w:bottom w:val="nil"/>
              <w:right w:val="nil"/>
            </w:tcBorders>
          </w:tcPr>
          <w:p w14:paraId="3F5A3DC0" w14:textId="08B9F807" w:rsidR="003813AB" w:rsidRPr="00777D53" w:rsidRDefault="003813AB" w:rsidP="00381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5" w:right="-72" w:hanging="85"/>
              <w:rPr>
                <w:rFonts w:ascii="Cordia New" w:eastAsia="Cordia New" w:hAnsi="Cordia New" w:cs="Cordia New"/>
                <w:sz w:val="24"/>
                <w:szCs w:val="24"/>
                <w:cs/>
                <w:lang w:eastAsia="x-none"/>
              </w:rPr>
            </w:pPr>
            <w:r w:rsidRPr="005B5CCC">
              <w:rPr>
                <w:rFonts w:ascii="Cordia New" w:eastAsia="Cordia New" w:hAnsi="Cordia New" w:cs="Cordia New" w:hint="cs"/>
                <w:sz w:val="24"/>
                <w:szCs w:val="24"/>
                <w:cs/>
                <w:lang w:eastAsia="x-none"/>
              </w:rPr>
              <w:t xml:space="preserve">บริษัท ลิเบอเรเตอร์ โฮลดิ้ง จำกัด </w:t>
            </w:r>
            <w:r w:rsidRPr="005B5CCC">
              <w:rPr>
                <w:rFonts w:ascii="Cordia New" w:eastAsia="Cordia New" w:hAnsi="Cordia New" w:cs="Cordia New" w:hint="cs"/>
                <w:sz w:val="24"/>
                <w:szCs w:val="24"/>
                <w:cs/>
                <w:lang w:eastAsia="x-none"/>
              </w:rPr>
              <w:br/>
            </w:r>
            <w:r>
              <w:rPr>
                <w:rFonts w:ascii="Cordia New" w:hAnsi="Cordia New" w:cs="Cordia New"/>
                <w:sz w:val="24"/>
                <w:szCs w:val="24"/>
              </w:rPr>
              <w:t>(</w:t>
            </w:r>
            <w:r w:rsidRPr="005B5CCC">
              <w:rPr>
                <w:rFonts w:ascii="Cordia New" w:hAnsi="Cordia New" w:cs="Cordia New" w:hint="cs"/>
                <w:sz w:val="24"/>
                <w:szCs w:val="24"/>
                <w:cs/>
              </w:rPr>
              <w:t xml:space="preserve">บริษัทจัดประเภทเป็นสินทรัพย์รอการขาย เมื่อวันที่ </w:t>
            </w:r>
            <w:r>
              <w:rPr>
                <w:rFonts w:ascii="Cordia New" w:hAnsi="Cordia New" w:cs="Cordia New"/>
                <w:sz w:val="24"/>
                <w:szCs w:val="24"/>
              </w:rPr>
              <w:t xml:space="preserve">29 </w:t>
            </w:r>
            <w:r w:rsidRPr="005B5CCC">
              <w:rPr>
                <w:rFonts w:ascii="Cordia New" w:hAnsi="Cordia New" w:cs="Cordia New" w:hint="cs"/>
                <w:sz w:val="24"/>
                <w:szCs w:val="24"/>
                <w:cs/>
              </w:rPr>
              <w:t xml:space="preserve">ธันวาคม </w:t>
            </w:r>
            <w:r>
              <w:rPr>
                <w:rFonts w:ascii="Cordia New" w:hAnsi="Cordia New" w:cs="Cordia New"/>
                <w:sz w:val="24"/>
                <w:szCs w:val="24"/>
              </w:rPr>
              <w:t>2568)</w:t>
            </w:r>
          </w:p>
        </w:tc>
        <w:tc>
          <w:tcPr>
            <w:tcW w:w="771" w:type="pct"/>
            <w:tcBorders>
              <w:top w:val="nil"/>
              <w:left w:val="nil"/>
              <w:bottom w:val="nil"/>
              <w:right w:val="nil"/>
            </w:tcBorders>
          </w:tcPr>
          <w:p w14:paraId="03FFB1E4" w14:textId="2F078821" w:rsidR="003813AB" w:rsidRPr="005B5CCC" w:rsidRDefault="003813AB" w:rsidP="00381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20" w:lineRule="exact"/>
              <w:jc w:val="center"/>
              <w:rPr>
                <w:rFonts w:ascii="Cordia New" w:eastAsia="Cordia New" w:hAnsi="Cordia New" w:cs="Cordia New"/>
                <w:sz w:val="24"/>
                <w:szCs w:val="24"/>
                <w:cs/>
              </w:rPr>
            </w:pPr>
            <w:r w:rsidRPr="005B5CCC">
              <w:rPr>
                <w:rFonts w:ascii="Cordia New" w:eastAsia="Cordia New" w:hAnsi="Cordia New" w:cs="Cordia New" w:hint="cs"/>
                <w:sz w:val="24"/>
                <w:szCs w:val="24"/>
                <w:cs/>
              </w:rPr>
              <w:t>ไทย</w:t>
            </w:r>
          </w:p>
        </w:tc>
        <w:tc>
          <w:tcPr>
            <w:tcW w:w="530" w:type="pct"/>
            <w:tcBorders>
              <w:top w:val="nil"/>
              <w:left w:val="nil"/>
              <w:bottom w:val="nil"/>
              <w:right w:val="nil"/>
            </w:tcBorders>
          </w:tcPr>
          <w:p w14:paraId="035821B8" w14:textId="4EFE1B40" w:rsidR="003813AB" w:rsidRPr="00897E8D" w:rsidRDefault="003813AB" w:rsidP="00381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20" w:lineRule="exact"/>
              <w:jc w:val="center"/>
              <w:rPr>
                <w:rFonts w:ascii="Cordia New" w:eastAsia="Cordia New" w:hAnsi="Cordia New" w:cs="Cordia New"/>
                <w:sz w:val="24"/>
                <w:szCs w:val="24"/>
              </w:rPr>
            </w:pPr>
            <w:r w:rsidRPr="008F6D1B">
              <w:rPr>
                <w:rFonts w:ascii="Cordia New" w:eastAsia="Cordia New" w:hAnsi="Cordia New" w:cs="Cordia New" w:hint="cs"/>
                <w:sz w:val="24"/>
                <w:szCs w:val="24"/>
              </w:rPr>
              <w:t>99.99</w:t>
            </w:r>
          </w:p>
        </w:tc>
        <w:tc>
          <w:tcPr>
            <w:tcW w:w="508" w:type="pct"/>
            <w:tcBorders>
              <w:top w:val="nil"/>
              <w:left w:val="nil"/>
              <w:bottom w:val="nil"/>
              <w:right w:val="nil"/>
            </w:tcBorders>
          </w:tcPr>
          <w:p w14:paraId="6712318F" w14:textId="0568481C" w:rsidR="003813AB" w:rsidRDefault="003813AB" w:rsidP="00381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20" w:lineRule="exact"/>
              <w:jc w:val="center"/>
              <w:rPr>
                <w:rFonts w:ascii="Cordia New" w:eastAsia="Cordia New" w:hAnsi="Cordia New" w:cs="Cordia New"/>
                <w:sz w:val="24"/>
                <w:szCs w:val="24"/>
              </w:rPr>
            </w:pPr>
            <w:r w:rsidRPr="008B7D79">
              <w:rPr>
                <w:rFonts w:ascii="Cordia New" w:eastAsia="Cordia New" w:hAnsi="Cordia New" w:cs="Cordia New" w:hint="cs"/>
                <w:sz w:val="24"/>
                <w:szCs w:val="24"/>
              </w:rPr>
              <w:t>99.99</w:t>
            </w:r>
          </w:p>
        </w:tc>
        <w:tc>
          <w:tcPr>
            <w:tcW w:w="1507" w:type="pct"/>
            <w:tcBorders>
              <w:top w:val="nil"/>
              <w:left w:val="nil"/>
              <w:bottom w:val="nil"/>
              <w:right w:val="nil"/>
            </w:tcBorders>
          </w:tcPr>
          <w:p w14:paraId="4004311D" w14:textId="5F4C146F" w:rsidR="003813AB" w:rsidRPr="005B5CCC" w:rsidRDefault="003813AB" w:rsidP="008C5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20" w:lineRule="exact"/>
              <w:ind w:right="-70"/>
              <w:jc w:val="thaiDistribute"/>
              <w:rPr>
                <w:rFonts w:ascii="Cordia New" w:eastAsia="Cordia New" w:hAnsi="Cordia New" w:cs="Cordia New"/>
                <w:sz w:val="24"/>
                <w:szCs w:val="24"/>
                <w:cs/>
              </w:rPr>
            </w:pPr>
            <w:r w:rsidRPr="005B5CCC">
              <w:rPr>
                <w:rFonts w:ascii="Cordia New" w:eastAsia="Cordia New" w:hAnsi="Cordia New" w:cs="Cordia New" w:hint="cs"/>
                <w:sz w:val="24"/>
                <w:szCs w:val="24"/>
                <w:cs/>
              </w:rPr>
              <w:t>ลงทุนในบริษัทที่ประกอบกิจการเกี่ยวกับธุรกิจหลักทรัพย์</w:t>
            </w:r>
            <w:r w:rsidR="009903BF" w:rsidRPr="005B5CCC">
              <w:rPr>
                <w:rFonts w:ascii="Cordia New" w:eastAsia="Cordia New" w:hAnsi="Cordia New" w:cs="Cordia New" w:hint="cs"/>
                <w:sz w:val="24"/>
                <w:szCs w:val="24"/>
                <w:cs/>
              </w:rPr>
              <w:t>และนายหน้าซื้อขายสินทรัพย์ดิจิทั</w:t>
            </w:r>
            <w:r w:rsidR="008C55FE" w:rsidRPr="005B5CCC">
              <w:rPr>
                <w:rFonts w:ascii="Cordia New" w:eastAsia="Cordia New" w:hAnsi="Cordia New" w:cs="Cordia New" w:hint="cs"/>
                <w:sz w:val="24"/>
                <w:szCs w:val="24"/>
                <w:cs/>
              </w:rPr>
              <w:t>ล</w:t>
            </w:r>
          </w:p>
        </w:tc>
      </w:tr>
      <w:tr w:rsidR="00132EA0" w:rsidRPr="003A1E89" w14:paraId="3ABE2D73" w14:textId="77777777" w:rsidTr="00E463B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15"/>
        </w:trPr>
        <w:tc>
          <w:tcPr>
            <w:tcW w:w="1684" w:type="pct"/>
            <w:tcBorders>
              <w:top w:val="nil"/>
              <w:left w:val="nil"/>
              <w:bottom w:val="nil"/>
              <w:right w:val="nil"/>
            </w:tcBorders>
          </w:tcPr>
          <w:p w14:paraId="7C7DDAC1" w14:textId="77777777" w:rsidR="003813AB" w:rsidRPr="00777D53" w:rsidRDefault="003813AB" w:rsidP="00381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5" w:right="-72" w:hanging="85"/>
              <w:rPr>
                <w:rFonts w:ascii="Cordia New" w:eastAsia="Cordia New" w:hAnsi="Cordia New" w:cs="Cordia New"/>
                <w:sz w:val="24"/>
                <w:szCs w:val="24"/>
                <w:cs/>
                <w:lang w:eastAsia="x-none"/>
              </w:rPr>
            </w:pPr>
          </w:p>
        </w:tc>
        <w:tc>
          <w:tcPr>
            <w:tcW w:w="771" w:type="pct"/>
            <w:tcBorders>
              <w:top w:val="nil"/>
              <w:left w:val="nil"/>
              <w:bottom w:val="nil"/>
              <w:right w:val="nil"/>
            </w:tcBorders>
          </w:tcPr>
          <w:p w14:paraId="033E254A" w14:textId="77777777" w:rsidR="003813AB" w:rsidRPr="005B5CCC" w:rsidRDefault="003813AB" w:rsidP="00381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20" w:lineRule="exact"/>
              <w:jc w:val="center"/>
              <w:rPr>
                <w:rFonts w:ascii="Cordia New" w:eastAsia="Cordia New" w:hAnsi="Cordia New" w:cs="Cordia New"/>
                <w:sz w:val="24"/>
                <w:szCs w:val="24"/>
                <w:cs/>
              </w:rPr>
            </w:pPr>
          </w:p>
        </w:tc>
        <w:tc>
          <w:tcPr>
            <w:tcW w:w="530" w:type="pct"/>
            <w:tcBorders>
              <w:top w:val="nil"/>
              <w:left w:val="nil"/>
              <w:bottom w:val="nil"/>
              <w:right w:val="nil"/>
            </w:tcBorders>
          </w:tcPr>
          <w:p w14:paraId="02292F13" w14:textId="77777777" w:rsidR="003813AB" w:rsidRPr="00897E8D" w:rsidRDefault="003813AB" w:rsidP="00381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20" w:lineRule="exact"/>
              <w:jc w:val="center"/>
              <w:rPr>
                <w:rFonts w:ascii="Cordia New" w:eastAsia="Cordia New" w:hAnsi="Cordia New" w:cs="Cordia New"/>
                <w:sz w:val="24"/>
                <w:szCs w:val="24"/>
              </w:rPr>
            </w:pPr>
          </w:p>
        </w:tc>
        <w:tc>
          <w:tcPr>
            <w:tcW w:w="508" w:type="pct"/>
            <w:tcBorders>
              <w:top w:val="nil"/>
              <w:left w:val="nil"/>
              <w:bottom w:val="nil"/>
              <w:right w:val="nil"/>
            </w:tcBorders>
          </w:tcPr>
          <w:p w14:paraId="00FF9F4F" w14:textId="77777777" w:rsidR="003813AB" w:rsidRDefault="003813AB" w:rsidP="00381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20" w:lineRule="exact"/>
              <w:jc w:val="center"/>
              <w:rPr>
                <w:rFonts w:ascii="Cordia New" w:eastAsia="Cordia New" w:hAnsi="Cordia New" w:cs="Cordia New"/>
                <w:sz w:val="24"/>
                <w:szCs w:val="24"/>
              </w:rPr>
            </w:pPr>
          </w:p>
        </w:tc>
        <w:tc>
          <w:tcPr>
            <w:tcW w:w="1507" w:type="pct"/>
            <w:tcBorders>
              <w:top w:val="nil"/>
              <w:left w:val="nil"/>
              <w:bottom w:val="nil"/>
              <w:right w:val="nil"/>
            </w:tcBorders>
          </w:tcPr>
          <w:p w14:paraId="698F5509" w14:textId="77777777" w:rsidR="003813AB" w:rsidRPr="005B5CCC" w:rsidRDefault="003813AB" w:rsidP="00381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20" w:lineRule="exact"/>
              <w:ind w:right="-70"/>
              <w:rPr>
                <w:rFonts w:ascii="Cordia New" w:eastAsia="Cordia New" w:hAnsi="Cordia New" w:cs="Cordia New"/>
                <w:sz w:val="24"/>
                <w:szCs w:val="24"/>
                <w:cs/>
              </w:rPr>
            </w:pPr>
          </w:p>
        </w:tc>
      </w:tr>
      <w:tr w:rsidR="00132EA0" w:rsidRPr="003A1E89" w14:paraId="5DAA39D4" w14:textId="77777777" w:rsidTr="0002514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07"/>
        </w:trPr>
        <w:tc>
          <w:tcPr>
            <w:tcW w:w="1684" w:type="pct"/>
            <w:tcBorders>
              <w:top w:val="nil"/>
              <w:left w:val="nil"/>
              <w:bottom w:val="nil"/>
              <w:right w:val="nil"/>
            </w:tcBorders>
          </w:tcPr>
          <w:p w14:paraId="06DDE2C9" w14:textId="77777777" w:rsidR="00DF59FC" w:rsidRPr="005B5CCC" w:rsidRDefault="00DF59FC" w:rsidP="00025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2"/>
              <w:rPr>
                <w:rFonts w:ascii="Cordia New" w:eastAsia="Cordia New" w:hAnsi="Cordia New" w:cs="Cordia New"/>
                <w:sz w:val="24"/>
                <w:szCs w:val="24"/>
                <w:cs/>
                <w:lang w:eastAsia="x-none"/>
              </w:rPr>
            </w:pPr>
            <w:r w:rsidRPr="005B5CCC">
              <w:rPr>
                <w:rFonts w:ascii="Cordia New" w:eastAsia="Cordia New" w:hAnsi="Cordia New" w:cs="Cordia New" w:hint="cs"/>
                <w:snapToGrid w:val="0"/>
                <w:sz w:val="24"/>
                <w:szCs w:val="24"/>
                <w:u w:val="single"/>
                <w:cs/>
                <w:lang w:eastAsia="th-TH"/>
              </w:rPr>
              <w:t>ทางอ้อม</w:t>
            </w:r>
          </w:p>
        </w:tc>
        <w:tc>
          <w:tcPr>
            <w:tcW w:w="771" w:type="pct"/>
            <w:tcBorders>
              <w:top w:val="nil"/>
              <w:left w:val="nil"/>
              <w:bottom w:val="nil"/>
              <w:right w:val="nil"/>
            </w:tcBorders>
          </w:tcPr>
          <w:p w14:paraId="0951E23C" w14:textId="77777777" w:rsidR="00DF59FC" w:rsidRPr="006F364E" w:rsidRDefault="00DF59FC" w:rsidP="00025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20" w:lineRule="exact"/>
              <w:jc w:val="center"/>
              <w:rPr>
                <w:rFonts w:ascii="Cordia New" w:eastAsia="Cordia New" w:hAnsi="Cordia New" w:cs="Cordia New"/>
                <w:sz w:val="24"/>
                <w:szCs w:val="24"/>
              </w:rPr>
            </w:pPr>
          </w:p>
        </w:tc>
        <w:tc>
          <w:tcPr>
            <w:tcW w:w="530" w:type="pct"/>
            <w:tcBorders>
              <w:top w:val="nil"/>
              <w:left w:val="nil"/>
              <w:bottom w:val="nil"/>
              <w:right w:val="nil"/>
            </w:tcBorders>
          </w:tcPr>
          <w:p w14:paraId="2560C787" w14:textId="77777777" w:rsidR="00DF59FC" w:rsidRPr="006F364E" w:rsidRDefault="00DF59FC" w:rsidP="00025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20" w:lineRule="exact"/>
              <w:jc w:val="center"/>
              <w:rPr>
                <w:rFonts w:ascii="Cordia New" w:eastAsia="Cordia New" w:hAnsi="Cordia New" w:cs="Cordia New"/>
                <w:sz w:val="24"/>
                <w:szCs w:val="24"/>
              </w:rPr>
            </w:pPr>
          </w:p>
        </w:tc>
        <w:tc>
          <w:tcPr>
            <w:tcW w:w="508" w:type="pct"/>
            <w:tcBorders>
              <w:top w:val="nil"/>
              <w:left w:val="nil"/>
              <w:bottom w:val="nil"/>
              <w:right w:val="nil"/>
            </w:tcBorders>
          </w:tcPr>
          <w:p w14:paraId="0CD35492" w14:textId="77777777" w:rsidR="00DF59FC" w:rsidRPr="006F364E" w:rsidRDefault="00DF59FC" w:rsidP="00025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20" w:lineRule="exact"/>
              <w:jc w:val="center"/>
              <w:rPr>
                <w:rFonts w:ascii="Cordia New" w:eastAsia="Cordia New" w:hAnsi="Cordia New" w:cs="Cordia New"/>
                <w:sz w:val="24"/>
                <w:szCs w:val="24"/>
              </w:rPr>
            </w:pPr>
          </w:p>
        </w:tc>
        <w:tc>
          <w:tcPr>
            <w:tcW w:w="1507" w:type="pct"/>
            <w:tcBorders>
              <w:top w:val="nil"/>
              <w:left w:val="nil"/>
              <w:bottom w:val="nil"/>
              <w:right w:val="nil"/>
            </w:tcBorders>
          </w:tcPr>
          <w:p w14:paraId="2260264E" w14:textId="77777777" w:rsidR="00DF59FC" w:rsidRPr="005B5CCC" w:rsidRDefault="00DF59FC" w:rsidP="00025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20" w:lineRule="exact"/>
              <w:ind w:right="-70"/>
              <w:rPr>
                <w:rFonts w:ascii="Cordia New" w:eastAsia="Cordia New" w:hAnsi="Cordia New" w:cs="Cordia New"/>
                <w:sz w:val="24"/>
                <w:szCs w:val="24"/>
                <w:cs/>
              </w:rPr>
            </w:pPr>
          </w:p>
        </w:tc>
      </w:tr>
      <w:tr w:rsidR="00132EA0" w:rsidRPr="003A1E89" w14:paraId="2CA73629" w14:textId="77777777" w:rsidTr="0002514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626"/>
        </w:trPr>
        <w:tc>
          <w:tcPr>
            <w:tcW w:w="1684" w:type="pct"/>
            <w:tcBorders>
              <w:top w:val="nil"/>
              <w:left w:val="nil"/>
              <w:bottom w:val="nil"/>
              <w:right w:val="nil"/>
            </w:tcBorders>
          </w:tcPr>
          <w:p w14:paraId="66795C65" w14:textId="77777777" w:rsidR="00B81097" w:rsidRPr="006F364E" w:rsidRDefault="00B81097" w:rsidP="00B8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2"/>
              <w:rPr>
                <w:rFonts w:ascii="Cordia New" w:eastAsia="Cordia New" w:hAnsi="Cordia New" w:cs="Cordia New"/>
                <w:sz w:val="24"/>
                <w:szCs w:val="24"/>
                <w:cs/>
                <w:lang w:eastAsia="x-none"/>
              </w:rPr>
            </w:pPr>
            <w:r w:rsidRPr="005B5CCC">
              <w:rPr>
                <w:rFonts w:ascii="Cordia New" w:eastAsia="Cordia New" w:hAnsi="Cordia New" w:cs="Cordia New" w:hint="cs"/>
                <w:sz w:val="24"/>
                <w:szCs w:val="24"/>
                <w:cs/>
                <w:lang w:eastAsia="x-none"/>
              </w:rPr>
              <w:t>บริษัท หลักทรัพย์ ลิเบอเรเตอร์ จำกัด</w:t>
            </w:r>
          </w:p>
        </w:tc>
        <w:tc>
          <w:tcPr>
            <w:tcW w:w="771" w:type="pct"/>
            <w:tcBorders>
              <w:top w:val="nil"/>
              <w:left w:val="nil"/>
              <w:bottom w:val="nil"/>
              <w:right w:val="nil"/>
            </w:tcBorders>
          </w:tcPr>
          <w:p w14:paraId="58DA7B7C" w14:textId="77777777" w:rsidR="00B81097" w:rsidRPr="005B5CCC" w:rsidRDefault="00B81097" w:rsidP="00B8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20" w:lineRule="exact"/>
              <w:jc w:val="center"/>
              <w:rPr>
                <w:rFonts w:ascii="Cordia New" w:eastAsia="Cordia New" w:hAnsi="Cordia New" w:cs="Cordia New"/>
                <w:sz w:val="24"/>
                <w:szCs w:val="24"/>
                <w:cs/>
              </w:rPr>
            </w:pPr>
            <w:r w:rsidRPr="005B5CCC">
              <w:rPr>
                <w:rFonts w:ascii="Cordia New" w:eastAsia="Cordia New" w:hAnsi="Cordia New" w:cs="Cordia New" w:hint="cs"/>
                <w:sz w:val="24"/>
                <w:szCs w:val="24"/>
                <w:cs/>
              </w:rPr>
              <w:t>ไทย</w:t>
            </w:r>
          </w:p>
        </w:tc>
        <w:tc>
          <w:tcPr>
            <w:tcW w:w="530" w:type="pct"/>
            <w:tcBorders>
              <w:top w:val="nil"/>
              <w:left w:val="nil"/>
              <w:bottom w:val="nil"/>
              <w:right w:val="nil"/>
            </w:tcBorders>
          </w:tcPr>
          <w:p w14:paraId="50C03A5C" w14:textId="77777777" w:rsidR="00B81097" w:rsidRPr="008F6D1B" w:rsidRDefault="00B81097" w:rsidP="00B8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20" w:lineRule="exact"/>
              <w:jc w:val="center"/>
              <w:rPr>
                <w:rFonts w:ascii="Cordia New" w:eastAsia="Cordia New" w:hAnsi="Cordia New" w:cs="Cordia New"/>
                <w:sz w:val="24"/>
                <w:szCs w:val="24"/>
              </w:rPr>
            </w:pPr>
            <w:r w:rsidRPr="008F6D1B">
              <w:rPr>
                <w:rFonts w:ascii="Cordia New" w:eastAsia="Cordia New" w:hAnsi="Cordia New" w:cs="Cordia New" w:hint="cs"/>
                <w:sz w:val="24"/>
                <w:szCs w:val="24"/>
              </w:rPr>
              <w:t>99.99</w:t>
            </w:r>
          </w:p>
        </w:tc>
        <w:tc>
          <w:tcPr>
            <w:tcW w:w="508" w:type="pct"/>
            <w:tcBorders>
              <w:top w:val="nil"/>
              <w:left w:val="nil"/>
              <w:bottom w:val="nil"/>
              <w:right w:val="nil"/>
            </w:tcBorders>
          </w:tcPr>
          <w:p w14:paraId="798BADFD" w14:textId="4591D0BD" w:rsidR="00B81097" w:rsidRPr="006F364E" w:rsidRDefault="00B81097" w:rsidP="00B8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20" w:lineRule="exact"/>
              <w:jc w:val="center"/>
              <w:rPr>
                <w:rFonts w:ascii="Cordia New" w:eastAsia="Cordia New" w:hAnsi="Cordia New" w:cs="Cordia New"/>
                <w:sz w:val="24"/>
                <w:szCs w:val="24"/>
              </w:rPr>
            </w:pPr>
            <w:r w:rsidRPr="008B7D79">
              <w:rPr>
                <w:rFonts w:ascii="Cordia New" w:eastAsia="Cordia New" w:hAnsi="Cordia New" w:cs="Cordia New" w:hint="cs"/>
                <w:sz w:val="24"/>
                <w:szCs w:val="24"/>
              </w:rPr>
              <w:t>99.99</w:t>
            </w:r>
          </w:p>
        </w:tc>
        <w:tc>
          <w:tcPr>
            <w:tcW w:w="1507" w:type="pct"/>
            <w:tcBorders>
              <w:top w:val="nil"/>
              <w:left w:val="nil"/>
              <w:bottom w:val="nil"/>
              <w:right w:val="nil"/>
            </w:tcBorders>
          </w:tcPr>
          <w:p w14:paraId="7E9EC98E" w14:textId="77777777" w:rsidR="00B81097" w:rsidRPr="005B5CCC" w:rsidRDefault="00B81097" w:rsidP="008C5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20" w:lineRule="exact"/>
              <w:ind w:right="-70"/>
              <w:jc w:val="thaiDistribute"/>
              <w:rPr>
                <w:rFonts w:ascii="Cordia New" w:eastAsia="Cordia New" w:hAnsi="Cordia New" w:cs="Cordia New"/>
                <w:sz w:val="24"/>
                <w:szCs w:val="24"/>
                <w:cs/>
              </w:rPr>
            </w:pPr>
            <w:r w:rsidRPr="005B5CCC">
              <w:rPr>
                <w:rFonts w:ascii="Cordia New" w:eastAsia="Cordia New" w:hAnsi="Cordia New" w:cs="Cordia New" w:hint="cs"/>
                <w:sz w:val="24"/>
                <w:szCs w:val="24"/>
                <w:cs/>
              </w:rPr>
              <w:t>นายหน้าซื้อขายหลักทรัพย์และตัวแทนธุรกิจสัญญาซื้อขายล่วงหน้า</w:t>
            </w:r>
          </w:p>
        </w:tc>
      </w:tr>
      <w:tr w:rsidR="00132EA0" w:rsidRPr="003A1E89" w14:paraId="51F2915A" w14:textId="77777777" w:rsidTr="0002514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626"/>
        </w:trPr>
        <w:tc>
          <w:tcPr>
            <w:tcW w:w="1684" w:type="pct"/>
            <w:tcBorders>
              <w:top w:val="nil"/>
              <w:left w:val="nil"/>
              <w:bottom w:val="nil"/>
              <w:right w:val="nil"/>
            </w:tcBorders>
          </w:tcPr>
          <w:p w14:paraId="25D59A30" w14:textId="0A532941" w:rsidR="00B81097" w:rsidRDefault="00B81097" w:rsidP="00B8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67" w:right="-72" w:hanging="67"/>
              <w:rPr>
                <w:rFonts w:ascii="Cordia New" w:eastAsia="Cordia New" w:hAnsi="Cordia New" w:cs="Cordia New"/>
                <w:sz w:val="24"/>
                <w:szCs w:val="24"/>
                <w:lang w:eastAsia="x-none"/>
              </w:rPr>
            </w:pPr>
            <w:r w:rsidRPr="005B5CCC">
              <w:rPr>
                <w:rFonts w:ascii="Cordia New" w:eastAsia="Cordia New" w:hAnsi="Cordia New" w:cs="Cordia New" w:hint="cs"/>
                <w:sz w:val="24"/>
                <w:szCs w:val="24"/>
                <w:cs/>
                <w:lang w:eastAsia="x-none"/>
              </w:rPr>
              <w:t>บริษัท ลิเบอเรเตอร์ ดิจิทัล แอสเซท จำกัด</w:t>
            </w:r>
          </w:p>
          <w:p w14:paraId="0E88EE5E" w14:textId="77777777" w:rsidR="00B81097" w:rsidRPr="006F364E" w:rsidRDefault="00B81097" w:rsidP="00B8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67" w:right="-72" w:hanging="67"/>
              <w:rPr>
                <w:rFonts w:ascii="Cordia New" w:eastAsia="Cordia New" w:hAnsi="Cordia New" w:cs="Cordia New"/>
                <w:sz w:val="24"/>
                <w:szCs w:val="24"/>
                <w:cs/>
                <w:lang w:eastAsia="x-none"/>
              </w:rPr>
            </w:pPr>
            <w:r>
              <w:rPr>
                <w:rFonts w:ascii="Cordia New" w:hAnsi="Cordia New" w:cs="Cordia New"/>
                <w:sz w:val="24"/>
                <w:szCs w:val="24"/>
              </w:rPr>
              <w:t xml:space="preserve"> </w:t>
            </w:r>
            <w:r w:rsidRPr="008B7D79">
              <w:rPr>
                <w:rFonts w:ascii="Cordia New" w:hAnsi="Cordia New" w:cs="Cordia New" w:hint="cs"/>
                <w:sz w:val="24"/>
                <w:szCs w:val="24"/>
              </w:rPr>
              <w:t>(</w:t>
            </w:r>
            <w:r w:rsidRPr="005B5CCC">
              <w:rPr>
                <w:rFonts w:ascii="Cordia New" w:hAnsi="Cordia New" w:cs="Cordia New" w:hint="cs"/>
                <w:sz w:val="24"/>
                <w:szCs w:val="24"/>
                <w:cs/>
              </w:rPr>
              <w:t xml:space="preserve">จดทะเบียนจัดตั้งบริษัท เมื่อวันที่ </w:t>
            </w:r>
            <w:r w:rsidRPr="00D37F61">
              <w:rPr>
                <w:rFonts w:ascii="Cordia New" w:hAnsi="Cordia New" w:cs="Cordia New" w:hint="cs"/>
                <w:sz w:val="24"/>
                <w:szCs w:val="24"/>
              </w:rPr>
              <w:br/>
            </w:r>
            <w:r>
              <w:rPr>
                <w:rFonts w:ascii="Cordia New" w:hAnsi="Cordia New" w:cs="Cordia New"/>
                <w:sz w:val="24"/>
                <w:szCs w:val="24"/>
              </w:rPr>
              <w:t>7</w:t>
            </w:r>
            <w:r w:rsidRPr="005B5CCC">
              <w:rPr>
                <w:rFonts w:ascii="Cordia New" w:hAnsi="Cordia New" w:cs="Cordia New" w:hint="cs"/>
                <w:sz w:val="24"/>
                <w:szCs w:val="24"/>
                <w:cs/>
              </w:rPr>
              <w:t xml:space="preserve"> พฤษภาคม </w:t>
            </w:r>
            <w:r w:rsidRPr="00D37F61">
              <w:rPr>
                <w:rFonts w:ascii="Cordia New" w:hAnsi="Cordia New" w:cs="Cordia New" w:hint="cs"/>
                <w:sz w:val="24"/>
                <w:szCs w:val="24"/>
              </w:rPr>
              <w:t>2567)</w:t>
            </w:r>
          </w:p>
        </w:tc>
        <w:tc>
          <w:tcPr>
            <w:tcW w:w="771" w:type="pct"/>
            <w:tcBorders>
              <w:top w:val="nil"/>
              <w:left w:val="nil"/>
              <w:bottom w:val="nil"/>
              <w:right w:val="nil"/>
            </w:tcBorders>
          </w:tcPr>
          <w:p w14:paraId="362D5834" w14:textId="77777777" w:rsidR="00B81097" w:rsidRPr="006F364E" w:rsidRDefault="00B81097" w:rsidP="00B8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20" w:lineRule="exact"/>
              <w:jc w:val="center"/>
              <w:rPr>
                <w:rFonts w:ascii="Cordia New" w:eastAsia="Cordia New" w:hAnsi="Cordia New" w:cs="Cordia New"/>
                <w:sz w:val="24"/>
                <w:szCs w:val="24"/>
                <w:highlight w:val="yellow"/>
              </w:rPr>
            </w:pPr>
            <w:r w:rsidRPr="005B5CCC">
              <w:rPr>
                <w:rFonts w:ascii="Cordia New" w:eastAsia="Cordia New" w:hAnsi="Cordia New" w:cs="Cordia New" w:hint="cs"/>
                <w:sz w:val="24"/>
                <w:szCs w:val="24"/>
                <w:cs/>
              </w:rPr>
              <w:t>ไทย</w:t>
            </w:r>
          </w:p>
        </w:tc>
        <w:tc>
          <w:tcPr>
            <w:tcW w:w="530" w:type="pct"/>
            <w:tcBorders>
              <w:top w:val="nil"/>
              <w:left w:val="nil"/>
              <w:bottom w:val="nil"/>
              <w:right w:val="nil"/>
            </w:tcBorders>
          </w:tcPr>
          <w:p w14:paraId="049D8462" w14:textId="77777777" w:rsidR="00B81097" w:rsidRPr="008F6D1B" w:rsidRDefault="00B81097" w:rsidP="00B8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20" w:lineRule="exact"/>
              <w:jc w:val="center"/>
              <w:rPr>
                <w:rFonts w:ascii="Cordia New" w:eastAsia="Cordia New" w:hAnsi="Cordia New" w:cs="Cordia New"/>
                <w:sz w:val="24"/>
                <w:szCs w:val="24"/>
              </w:rPr>
            </w:pPr>
            <w:r w:rsidRPr="008F6D1B">
              <w:rPr>
                <w:rFonts w:ascii="Cordia New" w:eastAsia="Cordia New" w:hAnsi="Cordia New" w:cs="Cordia New" w:hint="cs"/>
                <w:sz w:val="24"/>
                <w:szCs w:val="24"/>
              </w:rPr>
              <w:t>99.99</w:t>
            </w:r>
          </w:p>
        </w:tc>
        <w:tc>
          <w:tcPr>
            <w:tcW w:w="508" w:type="pct"/>
            <w:tcBorders>
              <w:top w:val="nil"/>
              <w:left w:val="nil"/>
              <w:bottom w:val="nil"/>
              <w:right w:val="nil"/>
            </w:tcBorders>
          </w:tcPr>
          <w:p w14:paraId="29EC4DA3" w14:textId="097E9C23" w:rsidR="00B81097" w:rsidRPr="006F364E" w:rsidRDefault="00B81097" w:rsidP="00B8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20" w:lineRule="exact"/>
              <w:jc w:val="center"/>
              <w:rPr>
                <w:rFonts w:ascii="Cordia New" w:eastAsia="Cordia New" w:hAnsi="Cordia New" w:cs="Cordia New"/>
                <w:sz w:val="24"/>
                <w:szCs w:val="24"/>
              </w:rPr>
            </w:pPr>
            <w:r w:rsidRPr="008B7D79">
              <w:rPr>
                <w:rFonts w:ascii="Cordia New" w:eastAsia="Cordia New" w:hAnsi="Cordia New" w:cs="Cordia New" w:hint="cs"/>
                <w:sz w:val="24"/>
                <w:szCs w:val="24"/>
              </w:rPr>
              <w:t>99.99</w:t>
            </w:r>
          </w:p>
        </w:tc>
        <w:tc>
          <w:tcPr>
            <w:tcW w:w="1507" w:type="pct"/>
            <w:tcBorders>
              <w:top w:val="nil"/>
              <w:left w:val="nil"/>
              <w:bottom w:val="nil"/>
              <w:right w:val="nil"/>
            </w:tcBorders>
          </w:tcPr>
          <w:p w14:paraId="696B3C3B" w14:textId="77777777" w:rsidR="00B81097" w:rsidRPr="005B5CCC" w:rsidRDefault="00B81097" w:rsidP="008C5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20" w:lineRule="exact"/>
              <w:ind w:right="-70"/>
              <w:jc w:val="thaiDistribute"/>
              <w:rPr>
                <w:rFonts w:ascii="Cordia New" w:eastAsia="Cordia New" w:hAnsi="Cordia New" w:cs="Cordia New"/>
                <w:sz w:val="24"/>
                <w:szCs w:val="24"/>
                <w:cs/>
              </w:rPr>
            </w:pPr>
            <w:r w:rsidRPr="005B5CCC">
              <w:rPr>
                <w:rFonts w:ascii="Cordia New" w:eastAsia="Cordia New" w:hAnsi="Cordia New" w:cs="Cordia New"/>
                <w:sz w:val="24"/>
                <w:szCs w:val="24"/>
                <w:cs/>
              </w:rPr>
              <w:t>นายหน้าซื้อขายคริปโทเคอร์เรนซีหรือการเป็นนายหน้าซื้อขายโทเคนดิจิทัล</w:t>
            </w:r>
          </w:p>
        </w:tc>
      </w:tr>
    </w:tbl>
    <w:p w14:paraId="7AA67187" w14:textId="7A3A1179" w:rsidR="00DF59FC" w:rsidRPr="00B81097" w:rsidRDefault="006067CD" w:rsidP="00B81097">
      <w:pPr>
        <w:pStyle w:val="CordiaNew"/>
        <w:tabs>
          <w:tab w:val="clear" w:pos="4153"/>
        </w:tabs>
        <w:ind w:left="907"/>
        <w:rPr>
          <w:rFonts w:ascii="Cordia New" w:hAnsi="Cordia New" w:cs="Cordia New"/>
          <w:color w:val="auto"/>
          <w:sz w:val="26"/>
          <w:szCs w:val="26"/>
        </w:rPr>
      </w:pPr>
      <w:r w:rsidRPr="005B5CCC">
        <w:rPr>
          <w:rFonts w:ascii="Cordia New" w:hAnsi="Cordia New" w:cs="Cordia New"/>
          <w:color w:val="auto"/>
          <w:sz w:val="26"/>
          <w:szCs w:val="26"/>
          <w:cs/>
        </w:rPr>
        <w:br w:type="page"/>
      </w:r>
      <w:r w:rsidR="00DF59FC" w:rsidRPr="005B5CCC">
        <w:rPr>
          <w:rFonts w:ascii="Cordia New" w:hAnsi="Cordia New" w:cs="Cordia New" w:hint="cs"/>
          <w:color w:val="auto"/>
          <w:sz w:val="26"/>
          <w:szCs w:val="26"/>
          <w:cs/>
        </w:rPr>
        <w:lastRenderedPageBreak/>
        <w:t>รายการบัญชีระหว่างบริษัทกับบริษัทย่อยและบริษัทย่อยทางอ้อมที่มีสาระสำคัญได้ถูกตัดรายการในการจัดทำงบการเงินรวมแล้ว</w:t>
      </w:r>
    </w:p>
    <w:p w14:paraId="5E5E544F" w14:textId="77777777" w:rsidR="00DF59FC" w:rsidRPr="005B5CCC" w:rsidRDefault="00DF59FC" w:rsidP="00C550B4">
      <w:pPr>
        <w:pStyle w:val="CordiaNew"/>
        <w:tabs>
          <w:tab w:val="clear" w:pos="4153"/>
        </w:tabs>
        <w:ind w:left="907"/>
        <w:rPr>
          <w:rFonts w:ascii="Cordia New" w:hAnsi="Cordia New" w:cs="Cordia New"/>
          <w:color w:val="auto"/>
          <w:sz w:val="26"/>
          <w:szCs w:val="26"/>
          <w:cs/>
        </w:rPr>
      </w:pPr>
    </w:p>
    <w:p w14:paraId="057B61BD" w14:textId="3FCD3D4D" w:rsidR="00C96E97" w:rsidRDefault="00DF59FC" w:rsidP="00C550B4">
      <w:pPr>
        <w:pStyle w:val="CordiaNew"/>
        <w:tabs>
          <w:tab w:val="clear" w:pos="4153"/>
        </w:tabs>
        <w:ind w:left="907"/>
        <w:rPr>
          <w:rFonts w:ascii="Cordia New" w:hAnsi="Cordia New" w:cs="Cordia New"/>
          <w:color w:val="auto"/>
          <w:sz w:val="26"/>
          <w:szCs w:val="26"/>
        </w:rPr>
      </w:pPr>
      <w:r w:rsidRPr="005B5CCC">
        <w:rPr>
          <w:rFonts w:ascii="Cordia New" w:hAnsi="Cordia New" w:cs="Cordia New" w:hint="cs"/>
          <w:color w:val="auto"/>
          <w:sz w:val="26"/>
          <w:szCs w:val="26"/>
          <w:cs/>
        </w:rPr>
        <w:t xml:space="preserve">บริษัทย่อยมีรอบระยะเวลาบัญชีสิ้นสุดวันเดียวกันคือ วันที่ </w:t>
      </w:r>
      <w:r w:rsidRPr="00C550B4">
        <w:rPr>
          <w:rFonts w:ascii="Cordia New" w:hAnsi="Cordia New" w:cs="Cordia New" w:hint="cs"/>
          <w:color w:val="auto"/>
          <w:sz w:val="26"/>
          <w:szCs w:val="26"/>
        </w:rPr>
        <w:t xml:space="preserve">31 </w:t>
      </w:r>
      <w:r w:rsidRPr="005B5CCC">
        <w:rPr>
          <w:rFonts w:ascii="Cordia New" w:hAnsi="Cordia New" w:cs="Cordia New" w:hint="cs"/>
          <w:color w:val="auto"/>
          <w:sz w:val="26"/>
          <w:szCs w:val="26"/>
          <w:cs/>
        </w:rPr>
        <w:t>ธันวาคม งบการเงินรวมนี้ได้จัดทำขึ้นโดยใช้นโยบายบัญชีเช่นเดียวกันสำหรับรายการบัญชีที่เหมือนกันหรือเหตุการณ์ทางบัญชีที่คล้ายคลึงกันสำหรับการจัดทำงบการเงินเฉพาะกิจการ</w:t>
      </w:r>
    </w:p>
    <w:p w14:paraId="328EBD3F" w14:textId="77777777" w:rsidR="008E586E" w:rsidRPr="005B5CCC" w:rsidRDefault="008E586E" w:rsidP="00C550B4">
      <w:pPr>
        <w:pStyle w:val="CordiaNew"/>
        <w:tabs>
          <w:tab w:val="clear" w:pos="4153"/>
        </w:tabs>
        <w:ind w:left="907"/>
        <w:rPr>
          <w:rFonts w:ascii="Cordia New" w:hAnsi="Cordia New" w:cs="Cordia New"/>
          <w:color w:val="auto"/>
          <w:sz w:val="26"/>
          <w:szCs w:val="26"/>
          <w:cs/>
        </w:rPr>
      </w:pPr>
    </w:p>
    <w:p w14:paraId="69614D79" w14:textId="7E897EB5" w:rsidR="00DF59FC" w:rsidRPr="00C550B4" w:rsidRDefault="00DF59FC" w:rsidP="00C550B4">
      <w:pPr>
        <w:pStyle w:val="CordiaNew"/>
        <w:tabs>
          <w:tab w:val="clear" w:pos="4153"/>
        </w:tabs>
        <w:ind w:left="907"/>
        <w:rPr>
          <w:rFonts w:ascii="Cordia New" w:hAnsi="Cordia New" w:cs="Cordia New"/>
          <w:color w:val="auto"/>
          <w:sz w:val="26"/>
          <w:szCs w:val="26"/>
        </w:rPr>
      </w:pPr>
      <w:r w:rsidRPr="005B5CCC">
        <w:rPr>
          <w:rFonts w:ascii="Cordia New" w:hAnsi="Cordia New" w:cs="Cordia New" w:hint="cs"/>
          <w:color w:val="auto"/>
          <w:sz w:val="26"/>
          <w:szCs w:val="26"/>
          <w:cs/>
        </w:rPr>
        <w:t>ส่วนได้เสียที่ไม่อยู่ในอำนาจควบคุมในบริษัทย่อย แสดงด้วยจำนวนกำไรหรือขาดทุน และสินทรัพย์สุทธิของบริษัทย่อยในส่วนที่ไม่ได้ถือโดยกลุ่มบริษัท และแสดงเป็นรายการแยกต่างหากในงบกำไรขาดทุนเบ็ดเสร็จรวม และงบการเปลี่ยนแปลงส่วนของผู้ถือหุ้นรวม</w:t>
      </w:r>
    </w:p>
    <w:p w14:paraId="19D52F45" w14:textId="77777777" w:rsidR="00DF59FC" w:rsidRPr="00C550B4" w:rsidRDefault="00DF59FC" w:rsidP="00C550B4">
      <w:pPr>
        <w:pStyle w:val="CordiaNew"/>
        <w:tabs>
          <w:tab w:val="clear" w:pos="4153"/>
        </w:tabs>
        <w:ind w:left="907"/>
        <w:rPr>
          <w:rFonts w:ascii="Cordia New" w:hAnsi="Cordia New" w:cs="Cordia New"/>
          <w:color w:val="auto"/>
          <w:sz w:val="26"/>
          <w:szCs w:val="26"/>
        </w:rPr>
      </w:pPr>
    </w:p>
    <w:p w14:paraId="22831F45" w14:textId="77777777" w:rsidR="00DF59FC" w:rsidRPr="00C550B4" w:rsidRDefault="00DF59FC" w:rsidP="00C550B4">
      <w:pPr>
        <w:pStyle w:val="CordiaNew"/>
        <w:ind w:left="907"/>
        <w:rPr>
          <w:rFonts w:ascii="Cordia New" w:hAnsi="Cordia New" w:cs="Cordia New"/>
          <w:color w:val="auto"/>
          <w:sz w:val="26"/>
          <w:szCs w:val="26"/>
        </w:rPr>
      </w:pPr>
      <w:r w:rsidRPr="005B5CCC">
        <w:rPr>
          <w:rFonts w:ascii="Cordia New" w:hAnsi="Cordia New" w:cs="Cordia New" w:hint="cs"/>
          <w:color w:val="auto"/>
          <w:sz w:val="26"/>
          <w:szCs w:val="26"/>
          <w:cs/>
        </w:rPr>
        <w:t>ณ วันที่ซื้อธุรกิจ กลุ่มบริษัทวัดมูลค่าส่วนได้เสียที่ไม่มีอำนาจควบคุมด้วยมูลค่ายุติธรรม เมื่อมีการเปลี่ยนแปลงส่วนได้เสียในบริษัทย่อยของกลุ่มบริษัทที่ไม่ทำให้กลุ่มบริษัทสูญเสียอำนาจการควบคุมผลต่างระหว่างส่วนได้เสียที่ไม่มีอำนาจควบคุมที่มีการปรับปรุงแล้วและมูลค่ายุติธรรมของผลตอบแทนที่จ่ายหรือรับจากการได้มาหรือจำหน่ายไปซึ่งส่วนได้เสียที่ไม่มีอำนาจควบคุมโดยอำนาจควบคุมไม่เปลี่ยนแปลงรับรู้เป็นส่วนเกิน/ส่วนต่ำกว่าทุนอื่นในส่วนของผู้ถือหุ้น</w:t>
      </w:r>
    </w:p>
    <w:p w14:paraId="4D1D0941" w14:textId="77777777" w:rsidR="00C05A4B" w:rsidRDefault="00C05A4B" w:rsidP="00C550B4">
      <w:pPr>
        <w:pStyle w:val="CordiaNew"/>
        <w:tabs>
          <w:tab w:val="clear" w:pos="4153"/>
        </w:tabs>
        <w:ind w:left="907"/>
        <w:rPr>
          <w:rFonts w:ascii="Cordia New" w:hAnsi="Cordia New" w:cs="Cordia New"/>
          <w:color w:val="auto"/>
          <w:sz w:val="26"/>
          <w:szCs w:val="26"/>
        </w:rPr>
      </w:pPr>
    </w:p>
    <w:p w14:paraId="659EE17E" w14:textId="69827706" w:rsidR="00DF59FC" w:rsidRDefault="00DF59FC" w:rsidP="00C550B4">
      <w:pPr>
        <w:pStyle w:val="CordiaNew"/>
        <w:tabs>
          <w:tab w:val="clear" w:pos="4153"/>
        </w:tabs>
        <w:ind w:left="907"/>
        <w:rPr>
          <w:rFonts w:ascii="Cordia New" w:hAnsi="Cordia New" w:cs="Cordia New"/>
          <w:color w:val="auto"/>
          <w:sz w:val="26"/>
          <w:szCs w:val="26"/>
        </w:rPr>
      </w:pPr>
      <w:r w:rsidRPr="005B5CCC">
        <w:rPr>
          <w:rFonts w:ascii="Cordia New" w:hAnsi="Cordia New" w:cs="Cordia New" w:hint="cs"/>
          <w:color w:val="auto"/>
          <w:sz w:val="26"/>
          <w:szCs w:val="26"/>
          <w:cs/>
        </w:rPr>
        <w:t xml:space="preserve">เมื่อกลุ่มบริษัทสูญเสียการควบคุมในบริษัทย่อย กลุ่มบริษัทตัดรายการสินทรัพย์และหนี้สิน ส่วนได้เสียที่ไม่มีอำนาจควบคุมและส่วนประกอบอื่นในส่วนของเจ้าของที่เกี่ยวข้องกับบริษัทย่อยนั้น ผลกำไรหรือขาดทุนที่เกิดขึ้นจากการสูญเสียการควบคุมในบริษัทย่อยรับรู้ในกำไรหรือขาดทุน </w:t>
      </w:r>
    </w:p>
    <w:p w14:paraId="58A175E7" w14:textId="77777777" w:rsidR="00C05A4B" w:rsidRPr="00C550B4" w:rsidRDefault="00C05A4B" w:rsidP="00C550B4">
      <w:pPr>
        <w:pStyle w:val="CordiaNew"/>
        <w:tabs>
          <w:tab w:val="clear" w:pos="4153"/>
        </w:tabs>
        <w:ind w:left="907"/>
        <w:rPr>
          <w:rFonts w:ascii="Cordia New" w:hAnsi="Cordia New" w:cs="Cordia New"/>
          <w:color w:val="auto"/>
          <w:sz w:val="26"/>
          <w:szCs w:val="26"/>
        </w:rPr>
      </w:pPr>
    </w:p>
    <w:p w14:paraId="2595B3AB" w14:textId="77777777" w:rsidR="00DF59FC" w:rsidRPr="006B5E27" w:rsidRDefault="00DF59FC" w:rsidP="00DF59FC">
      <w:pPr>
        <w:pStyle w:val="CordiaNew"/>
        <w:tabs>
          <w:tab w:val="clear" w:pos="4153"/>
        </w:tabs>
        <w:ind w:left="900"/>
        <w:rPr>
          <w:rFonts w:ascii="Cordia New" w:hAnsi="Cordia New" w:cs="Cordia New"/>
          <w:i/>
          <w:iCs/>
          <w:color w:val="auto"/>
          <w:sz w:val="26"/>
          <w:szCs w:val="26"/>
        </w:rPr>
      </w:pPr>
      <w:r w:rsidRPr="005B5CCC">
        <w:rPr>
          <w:rFonts w:ascii="Cordia New" w:hAnsi="Cordia New" w:cs="Cordia New"/>
          <w:i/>
          <w:iCs/>
          <w:color w:val="auto"/>
          <w:sz w:val="26"/>
          <w:szCs w:val="26"/>
          <w:cs/>
        </w:rPr>
        <w:t xml:space="preserve">การรวมธุรกิจ </w:t>
      </w:r>
    </w:p>
    <w:p w14:paraId="6919525B" w14:textId="77777777" w:rsidR="00C05A4B" w:rsidRPr="006B5E27" w:rsidRDefault="00C05A4B" w:rsidP="00DF59FC">
      <w:pPr>
        <w:pStyle w:val="CordiaNew"/>
        <w:ind w:left="900"/>
        <w:rPr>
          <w:rFonts w:ascii="Cordia New" w:hAnsi="Cordia New" w:cs="Cordia New"/>
          <w:color w:val="auto"/>
          <w:sz w:val="26"/>
          <w:szCs w:val="26"/>
        </w:rPr>
      </w:pPr>
    </w:p>
    <w:p w14:paraId="3EB61E5F" w14:textId="75661AA6" w:rsidR="00DF59FC" w:rsidRPr="006B5E27" w:rsidRDefault="00DF59FC" w:rsidP="00DF59FC">
      <w:pPr>
        <w:pStyle w:val="CordiaNew"/>
        <w:ind w:left="900"/>
        <w:rPr>
          <w:rFonts w:ascii="Cordia New" w:hAnsi="Cordia New" w:cs="Cordia New"/>
          <w:color w:val="auto"/>
          <w:sz w:val="26"/>
          <w:szCs w:val="26"/>
        </w:rPr>
      </w:pPr>
      <w:r w:rsidRPr="005B5CCC">
        <w:rPr>
          <w:rFonts w:ascii="Cordia New" w:hAnsi="Cordia New" w:cs="Cordia New"/>
          <w:color w:val="auto"/>
          <w:sz w:val="26"/>
          <w:szCs w:val="26"/>
          <w:cs/>
        </w:rPr>
        <w:t>กลุ่มบริษัทบันทึกบัญชีสำหรับการรวมธุรกิจตามวิธีซื้อ เมื่อกลุ่มบริษัทประเมินว่ากลุ่มของกิจกรรมและสินทรัพย์ที่ซื้อมานั้นประกอบด้วยปัจจัยนำเข้าและกระบวนการที่สำคัญเป็นอย่างน้อยซึ่งสามารถทำให้เกิดผลผลิตได้ โดยวันที่ซื้อกิจการคือวันที่อำนาจในการควบคุมนั้นได้ถูกโอนมาให้กลุ่มบริษัท ทั้งนี้</w:t>
      </w:r>
      <w:r w:rsidRPr="005B5CCC">
        <w:rPr>
          <w:rFonts w:ascii="Cordia New" w:hAnsi="Cordia New" w:cs="Cordia New" w:hint="cs"/>
          <w:color w:val="auto"/>
          <w:sz w:val="26"/>
          <w:szCs w:val="26"/>
          <w:cs/>
        </w:rPr>
        <w:t xml:space="preserve"> </w:t>
      </w:r>
      <w:r w:rsidRPr="005B5CCC">
        <w:rPr>
          <w:rFonts w:ascii="Cordia New" w:hAnsi="Cordia New" w:cs="Cordia New"/>
          <w:color w:val="auto"/>
          <w:sz w:val="26"/>
          <w:szCs w:val="26"/>
          <w:cs/>
        </w:rPr>
        <w:t>ค่าใช้จ่ายที่เกี่ยวข้องกับการซื้อธุรกิจรับรู้เป็นค่าใช้จ่ายเมื่อเกิดขึ้น</w:t>
      </w:r>
    </w:p>
    <w:p w14:paraId="11EA42A5" w14:textId="77777777" w:rsidR="00DF59FC" w:rsidRPr="006B5E27" w:rsidRDefault="00DF59FC" w:rsidP="00DF59FC">
      <w:pPr>
        <w:pStyle w:val="CordiaNew"/>
        <w:ind w:left="900"/>
        <w:rPr>
          <w:rFonts w:ascii="Cordia New" w:hAnsi="Cordia New" w:cs="Cordia New"/>
          <w:color w:val="auto"/>
          <w:sz w:val="26"/>
          <w:szCs w:val="26"/>
        </w:rPr>
      </w:pPr>
    </w:p>
    <w:p w14:paraId="0E194632" w14:textId="3A2471BA" w:rsidR="00DF59FC" w:rsidRPr="006B5E27" w:rsidRDefault="00DF59FC" w:rsidP="00DF59FC">
      <w:pPr>
        <w:pStyle w:val="CordiaNew"/>
        <w:ind w:left="900"/>
        <w:rPr>
          <w:rFonts w:ascii="Cordia New" w:hAnsi="Cordia New" w:cs="Cordia New"/>
          <w:color w:val="auto"/>
          <w:sz w:val="26"/>
          <w:szCs w:val="26"/>
        </w:rPr>
      </w:pPr>
      <w:r w:rsidRPr="005B5CCC">
        <w:rPr>
          <w:rFonts w:ascii="Cordia New" w:hAnsi="Cordia New" w:cs="Cordia New"/>
          <w:color w:val="auto"/>
          <w:sz w:val="26"/>
          <w:szCs w:val="26"/>
          <w:cs/>
        </w:rPr>
        <w:t>ค่าความนิยมถูกวัดมูลค่า ณ วันที่ซื้อ โดยวัดจากมูลค่ายุติธรรมของสิ่งตอบแทนที่โอนให้ซึ่งรวมถึงการรับรู้จำนวน</w:t>
      </w:r>
      <w:r w:rsidR="004F4C18">
        <w:rPr>
          <w:rFonts w:ascii="Cordia New" w:hAnsi="Cordia New" w:cs="Cordia New"/>
          <w:color w:val="auto"/>
          <w:sz w:val="26"/>
          <w:szCs w:val="26"/>
        </w:rPr>
        <w:br/>
      </w:r>
      <w:r w:rsidRPr="005B5CCC">
        <w:rPr>
          <w:rFonts w:ascii="Cordia New" w:hAnsi="Cordia New" w:cs="Cordia New"/>
          <w:color w:val="auto"/>
          <w:sz w:val="26"/>
          <w:szCs w:val="26"/>
          <w:cs/>
        </w:rPr>
        <w:t xml:space="preserve">ส่วนได้เสียที่ไม่มีอำนาจควบคุมในผู้ถูกซื้อ หักด้วยมูลค่ายุติธรรมสุทธิของสินทรัพย์ที่ระบุได้ที่ได้มาและหนี้สินที่รับมา </w:t>
      </w:r>
    </w:p>
    <w:p w14:paraId="7AA6A8A1" w14:textId="77777777" w:rsidR="00DF59FC" w:rsidRPr="006B5E27" w:rsidRDefault="00DF59FC" w:rsidP="00DF59FC">
      <w:pPr>
        <w:pStyle w:val="CordiaNew"/>
        <w:ind w:left="900"/>
        <w:rPr>
          <w:rFonts w:ascii="Cordia New" w:hAnsi="Cordia New" w:cs="Cordia New"/>
          <w:color w:val="auto"/>
          <w:sz w:val="26"/>
          <w:szCs w:val="26"/>
        </w:rPr>
      </w:pPr>
    </w:p>
    <w:p w14:paraId="66A018BB" w14:textId="66F0ACDC" w:rsidR="00DF59FC" w:rsidRPr="006B5E27" w:rsidRDefault="00DF59FC" w:rsidP="00DF59FC">
      <w:pPr>
        <w:pStyle w:val="CordiaNew"/>
        <w:ind w:left="900"/>
        <w:rPr>
          <w:rFonts w:ascii="Cordia New" w:hAnsi="Cordia New" w:cs="Cordia New"/>
          <w:color w:val="auto"/>
          <w:sz w:val="26"/>
          <w:szCs w:val="26"/>
        </w:rPr>
      </w:pPr>
      <w:r w:rsidRPr="005B5CCC">
        <w:rPr>
          <w:rFonts w:ascii="Cordia New" w:hAnsi="Cordia New" w:cs="Cordia New"/>
          <w:color w:val="auto"/>
          <w:sz w:val="26"/>
          <w:szCs w:val="26"/>
          <w:cs/>
        </w:rPr>
        <w:t>สิ่งตอบแทนที่โอนให้ต้องวัดด้วยมูลค่ายุติธรรมของสินทรัพย์ที่โอนไป หนี้สินที่กลุ่มบริษัทก่อขึ้นเพื่อจ่ายชำระให้แก่</w:t>
      </w:r>
      <w:r w:rsidR="004F4C18">
        <w:rPr>
          <w:rFonts w:ascii="Cordia New" w:hAnsi="Cordia New" w:cs="Cordia New"/>
          <w:color w:val="auto"/>
          <w:sz w:val="26"/>
          <w:szCs w:val="26"/>
        </w:rPr>
        <w:br/>
      </w:r>
      <w:r w:rsidRPr="005B5CCC">
        <w:rPr>
          <w:rFonts w:ascii="Cordia New" w:hAnsi="Cordia New" w:cs="Cordia New"/>
          <w:color w:val="auto"/>
          <w:sz w:val="26"/>
          <w:szCs w:val="26"/>
          <w:cs/>
        </w:rPr>
        <w:t>เจ้าของเดิม และส่วนได้เสียในส่วนของเจ้าของที่ออกโดยกลุ่มบริษัท ทั้งนี้สิ่งตอบแทนที่โอนให้ยังรวมถึงมูลค่ายุติธรรมของหนี้สินที่อาจเกิดขึ้น</w:t>
      </w:r>
    </w:p>
    <w:p w14:paraId="26E19BAC" w14:textId="77777777" w:rsidR="00DF59FC" w:rsidRPr="006B5E27" w:rsidRDefault="00DF59FC" w:rsidP="00DF59FC">
      <w:pPr>
        <w:pStyle w:val="CordiaNew"/>
        <w:ind w:left="900"/>
        <w:rPr>
          <w:rFonts w:ascii="Cordia New" w:hAnsi="Cordia New" w:cs="Cordia New"/>
          <w:color w:val="auto"/>
          <w:sz w:val="26"/>
          <w:szCs w:val="26"/>
        </w:rPr>
      </w:pPr>
    </w:p>
    <w:p w14:paraId="381DD1E1" w14:textId="77777777" w:rsidR="00DF59FC" w:rsidRPr="00C05A4B" w:rsidRDefault="00DF59FC" w:rsidP="00DF59FC">
      <w:pPr>
        <w:pStyle w:val="CordiaNew"/>
        <w:ind w:left="900"/>
        <w:rPr>
          <w:rFonts w:ascii="Cordia New" w:hAnsi="Cordia New" w:cs="Cordia New"/>
          <w:color w:val="auto"/>
          <w:sz w:val="26"/>
          <w:szCs w:val="26"/>
        </w:rPr>
      </w:pPr>
      <w:r w:rsidRPr="005B5CCC">
        <w:rPr>
          <w:rFonts w:ascii="Cordia New" w:hAnsi="Cordia New" w:cs="Cordia New"/>
          <w:color w:val="auto"/>
          <w:sz w:val="26"/>
          <w:szCs w:val="26"/>
          <w:cs/>
        </w:rPr>
        <w:t>สิ่งตอบแทนที่คาดว่าจะต้องจ่ายวัดมูลค่าด้วยมูลค่ายุติธรรม ณ วันซื้อธุรกิจ</w:t>
      </w:r>
    </w:p>
    <w:p w14:paraId="084F7E8E" w14:textId="735ACDD3" w:rsidR="008D5729" w:rsidRPr="005B5CCC" w:rsidRDefault="008D5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6"/>
          <w:szCs w:val="26"/>
          <w:cs/>
        </w:rPr>
      </w:pPr>
      <w:r w:rsidRPr="00BE5168">
        <w:rPr>
          <w:rFonts w:ascii="Cordia New" w:hAnsi="Cordia New" w:cs="Cordia New"/>
          <w:sz w:val="26"/>
          <w:szCs w:val="26"/>
        </w:rPr>
        <w:br w:type="page"/>
      </w:r>
    </w:p>
    <w:p w14:paraId="0076DAA7" w14:textId="77777777" w:rsidR="00DF59FC" w:rsidRPr="00C05A4B" w:rsidRDefault="00DF59FC" w:rsidP="00DF59FC">
      <w:pPr>
        <w:pStyle w:val="CordiaNew"/>
        <w:tabs>
          <w:tab w:val="clear" w:pos="4153"/>
        </w:tabs>
        <w:ind w:left="900"/>
        <w:rPr>
          <w:rFonts w:ascii="Cordia New" w:hAnsi="Cordia New" w:cs="Cordia New"/>
          <w:i/>
          <w:iCs/>
          <w:color w:val="auto"/>
          <w:sz w:val="26"/>
          <w:szCs w:val="26"/>
          <w:lang w:val="th-TH"/>
        </w:rPr>
      </w:pPr>
      <w:r w:rsidRPr="005B5CCC">
        <w:rPr>
          <w:rFonts w:ascii="Cordia New" w:hAnsi="Cordia New" w:cs="Cordia New" w:hint="cs"/>
          <w:i/>
          <w:iCs/>
          <w:color w:val="auto"/>
          <w:sz w:val="26"/>
          <w:szCs w:val="26"/>
          <w:cs/>
        </w:rPr>
        <w:lastRenderedPageBreak/>
        <w:t>บริษัทย่อย</w:t>
      </w:r>
    </w:p>
    <w:p w14:paraId="6AAEF56F" w14:textId="232BC570" w:rsidR="00DF59FC" w:rsidRDefault="00DF59FC" w:rsidP="00DF59FC">
      <w:pPr>
        <w:pStyle w:val="CordiaNew"/>
        <w:tabs>
          <w:tab w:val="clear" w:pos="4153"/>
        </w:tabs>
        <w:ind w:left="900"/>
        <w:rPr>
          <w:rFonts w:ascii="Cordia New" w:hAnsi="Cordia New" w:cs="Cordia New"/>
          <w:color w:val="auto"/>
          <w:sz w:val="26"/>
          <w:szCs w:val="26"/>
        </w:rPr>
      </w:pPr>
      <w:r w:rsidRPr="005B5CCC">
        <w:rPr>
          <w:rFonts w:ascii="Cordia New" w:hAnsi="Cordia New" w:cs="Cordia New" w:hint="cs"/>
          <w:color w:val="auto"/>
          <w:sz w:val="26"/>
          <w:szCs w:val="26"/>
          <w:cs/>
        </w:rPr>
        <w:t>บริษัทย่อยเป็นกิจการที่อยู่ภายใต้การควบคุมของกลุ่มบริษัท การควบคุมเกิดขึ้นเมื่อกลุ่มบริษัทเปิดรับหรือมีสิทธิในผลตอบแทนผันแปรจากการเกี่ยวข้องกับกิจการนั้นและมีความสามารถในการใช้อำนาจเหนือกิจการนั้นทำให้เกิด</w:t>
      </w:r>
      <w:r w:rsidR="004F4C18">
        <w:rPr>
          <w:rFonts w:ascii="Cordia New" w:hAnsi="Cordia New" w:cs="Cordia New"/>
          <w:color w:val="auto"/>
          <w:sz w:val="26"/>
          <w:szCs w:val="26"/>
        </w:rPr>
        <w:br/>
      </w:r>
      <w:r w:rsidRPr="005B5CCC">
        <w:rPr>
          <w:rFonts w:ascii="Cordia New" w:hAnsi="Cordia New" w:cs="Cordia New" w:hint="cs"/>
          <w:color w:val="auto"/>
          <w:sz w:val="26"/>
          <w:szCs w:val="26"/>
          <w:cs/>
        </w:rPr>
        <w:t>ผลกระทบต่อจำนวนเงินผลตอบแทนของบริษัท งบการเงินของบริษัทย่อยได้รวมอยู่ในงบการเงินรวมนับแต่วันที่มีการควบคุมจนถึงวันที่การควบคุมสิ้นสุด</w:t>
      </w:r>
    </w:p>
    <w:p w14:paraId="550A8914" w14:textId="349ACD88" w:rsidR="00A90095" w:rsidRPr="005B5CCC" w:rsidRDefault="00A90095" w:rsidP="00DF59FC">
      <w:pPr>
        <w:pStyle w:val="CordiaNew"/>
        <w:tabs>
          <w:tab w:val="clear" w:pos="4153"/>
        </w:tabs>
        <w:ind w:left="851"/>
        <w:rPr>
          <w:rFonts w:ascii="Cordia New" w:hAnsi="Cordia New" w:cs="Cordia New"/>
          <w:color w:val="auto"/>
          <w:sz w:val="26"/>
          <w:szCs w:val="26"/>
          <w:cs/>
        </w:rPr>
      </w:pPr>
    </w:p>
    <w:p w14:paraId="10399CD6" w14:textId="450FE671" w:rsidR="00DF59FC" w:rsidRPr="00C05A4B" w:rsidRDefault="00DF59FC" w:rsidP="00DF59FC">
      <w:pPr>
        <w:pStyle w:val="CordiaNew"/>
        <w:tabs>
          <w:tab w:val="clear" w:pos="4153"/>
        </w:tabs>
        <w:ind w:left="900"/>
        <w:rPr>
          <w:rFonts w:ascii="Cordia New" w:hAnsi="Cordia New" w:cs="Cordia New"/>
          <w:color w:val="auto"/>
          <w:sz w:val="26"/>
          <w:szCs w:val="26"/>
        </w:rPr>
      </w:pPr>
      <w:r w:rsidRPr="005B5CCC">
        <w:rPr>
          <w:rFonts w:ascii="Cordia New" w:hAnsi="Cordia New" w:cs="Cordia New" w:hint="cs"/>
          <w:color w:val="auto"/>
          <w:sz w:val="26"/>
          <w:szCs w:val="26"/>
          <w:cs/>
        </w:rPr>
        <w:t xml:space="preserve">สินทรัพย์รวมของบริษัทย่อย ณ วันที่ </w:t>
      </w:r>
      <w:r w:rsidRPr="00C05A4B">
        <w:rPr>
          <w:rFonts w:ascii="Cordia New" w:hAnsi="Cordia New" w:cs="Cordia New" w:hint="cs"/>
          <w:color w:val="auto"/>
          <w:sz w:val="26"/>
          <w:szCs w:val="26"/>
        </w:rPr>
        <w:t>31</w:t>
      </w:r>
      <w:r w:rsidRPr="005B5CCC">
        <w:rPr>
          <w:rFonts w:ascii="Cordia New" w:hAnsi="Cordia New" w:cs="Cordia New" w:hint="cs"/>
          <w:color w:val="auto"/>
          <w:sz w:val="26"/>
          <w:szCs w:val="26"/>
          <w:cs/>
        </w:rPr>
        <w:t xml:space="preserve"> ธันวาคม </w:t>
      </w:r>
      <w:r w:rsidRPr="00C05A4B">
        <w:rPr>
          <w:rFonts w:ascii="Cordia New" w:hAnsi="Cordia New" w:cs="Cordia New" w:hint="cs"/>
          <w:color w:val="auto"/>
          <w:sz w:val="26"/>
          <w:szCs w:val="26"/>
        </w:rPr>
        <w:t>256</w:t>
      </w:r>
      <w:r w:rsidR="00695E07" w:rsidRPr="00C05A4B">
        <w:rPr>
          <w:rFonts w:ascii="Cordia New" w:hAnsi="Cordia New" w:cs="Cordia New"/>
          <w:color w:val="auto"/>
          <w:sz w:val="26"/>
          <w:szCs w:val="26"/>
        </w:rPr>
        <w:t>8</w:t>
      </w:r>
      <w:r w:rsidRPr="00C05A4B">
        <w:rPr>
          <w:rFonts w:ascii="Cordia New" w:hAnsi="Cordia New" w:cs="Cordia New" w:hint="cs"/>
          <w:color w:val="auto"/>
          <w:sz w:val="26"/>
          <w:szCs w:val="26"/>
        </w:rPr>
        <w:t xml:space="preserve"> </w:t>
      </w:r>
      <w:r w:rsidRPr="005B5CCC">
        <w:rPr>
          <w:rFonts w:ascii="Cordia New" w:hAnsi="Cordia New" w:cs="Cordia New" w:hint="cs"/>
          <w:color w:val="auto"/>
          <w:sz w:val="26"/>
          <w:szCs w:val="26"/>
          <w:cs/>
        </w:rPr>
        <w:t xml:space="preserve">และ </w:t>
      </w:r>
      <w:r w:rsidRPr="00C05A4B">
        <w:rPr>
          <w:rFonts w:ascii="Cordia New" w:hAnsi="Cordia New" w:cs="Cordia New" w:hint="cs"/>
          <w:color w:val="auto"/>
          <w:sz w:val="26"/>
          <w:szCs w:val="26"/>
        </w:rPr>
        <w:t>256</w:t>
      </w:r>
      <w:r w:rsidR="00695E07" w:rsidRPr="00C05A4B">
        <w:rPr>
          <w:rFonts w:ascii="Cordia New" w:hAnsi="Cordia New" w:cs="Cordia New"/>
          <w:color w:val="auto"/>
          <w:sz w:val="26"/>
          <w:szCs w:val="26"/>
        </w:rPr>
        <w:t>7</w:t>
      </w:r>
      <w:r w:rsidRPr="005B5CCC">
        <w:rPr>
          <w:rFonts w:ascii="Cordia New" w:hAnsi="Cordia New" w:cs="Cordia New" w:hint="cs"/>
          <w:color w:val="auto"/>
          <w:sz w:val="26"/>
          <w:szCs w:val="26"/>
          <w:cs/>
        </w:rPr>
        <w:t xml:space="preserve"> และรายได้รวมของบริษัทย่อยสำหรับปีสิ้นสุดวันที่ </w:t>
      </w:r>
      <w:r w:rsidRPr="00C05A4B">
        <w:rPr>
          <w:rFonts w:ascii="Cordia New" w:hAnsi="Cordia New" w:cs="Cordia New"/>
          <w:color w:val="auto"/>
          <w:sz w:val="26"/>
          <w:szCs w:val="26"/>
        </w:rPr>
        <w:br/>
      </w:r>
      <w:r w:rsidRPr="00C05A4B">
        <w:rPr>
          <w:rFonts w:ascii="Cordia New" w:hAnsi="Cordia New" w:cs="Cordia New" w:hint="cs"/>
          <w:color w:val="auto"/>
          <w:sz w:val="26"/>
          <w:szCs w:val="26"/>
        </w:rPr>
        <w:t>31</w:t>
      </w:r>
      <w:r w:rsidRPr="005B5CCC">
        <w:rPr>
          <w:rFonts w:ascii="Cordia New" w:hAnsi="Cordia New" w:cs="Cordia New" w:hint="cs"/>
          <w:color w:val="auto"/>
          <w:sz w:val="26"/>
          <w:szCs w:val="26"/>
          <w:cs/>
        </w:rPr>
        <w:t xml:space="preserve"> ธันวาคม </w:t>
      </w:r>
      <w:r w:rsidRPr="00C05A4B">
        <w:rPr>
          <w:rFonts w:ascii="Cordia New" w:hAnsi="Cordia New" w:cs="Cordia New" w:hint="cs"/>
          <w:color w:val="auto"/>
          <w:sz w:val="26"/>
          <w:szCs w:val="26"/>
        </w:rPr>
        <w:t>256</w:t>
      </w:r>
      <w:r w:rsidR="00393F91">
        <w:rPr>
          <w:rFonts w:ascii="Cordia New" w:hAnsi="Cordia New" w:cs="Cordia New"/>
          <w:color w:val="auto"/>
          <w:sz w:val="26"/>
          <w:szCs w:val="26"/>
        </w:rPr>
        <w:t>8</w:t>
      </w:r>
      <w:r w:rsidRPr="00C05A4B">
        <w:rPr>
          <w:rFonts w:ascii="Cordia New" w:hAnsi="Cordia New" w:cs="Cordia New" w:hint="cs"/>
          <w:color w:val="auto"/>
          <w:sz w:val="26"/>
          <w:szCs w:val="26"/>
        </w:rPr>
        <w:t xml:space="preserve"> </w:t>
      </w:r>
      <w:r w:rsidRPr="005B5CCC">
        <w:rPr>
          <w:rFonts w:ascii="Cordia New" w:hAnsi="Cordia New" w:cs="Cordia New" w:hint="cs"/>
          <w:color w:val="auto"/>
          <w:sz w:val="26"/>
          <w:szCs w:val="26"/>
          <w:cs/>
        </w:rPr>
        <w:t xml:space="preserve">และ </w:t>
      </w:r>
      <w:r w:rsidRPr="00C05A4B">
        <w:rPr>
          <w:rFonts w:ascii="Cordia New" w:hAnsi="Cordia New" w:cs="Cordia New" w:hint="cs"/>
          <w:color w:val="auto"/>
          <w:sz w:val="26"/>
          <w:szCs w:val="26"/>
        </w:rPr>
        <w:t>256</w:t>
      </w:r>
      <w:r w:rsidR="00393F91">
        <w:rPr>
          <w:rFonts w:ascii="Cordia New" w:hAnsi="Cordia New" w:cs="Cordia New"/>
          <w:color w:val="auto"/>
          <w:sz w:val="26"/>
          <w:szCs w:val="26"/>
        </w:rPr>
        <w:t>7</w:t>
      </w:r>
      <w:r w:rsidRPr="005B5CCC">
        <w:rPr>
          <w:rFonts w:ascii="Cordia New" w:hAnsi="Cordia New" w:cs="Cordia New" w:hint="cs"/>
          <w:color w:val="auto"/>
          <w:sz w:val="26"/>
          <w:szCs w:val="26"/>
          <w:cs/>
        </w:rPr>
        <w:t xml:space="preserve"> คิดเป็นอัตราส่วนในงบการเงินรวมโดยสรุปได้ดังนี้</w:t>
      </w:r>
    </w:p>
    <w:p w14:paraId="0D4265AF" w14:textId="77777777" w:rsidR="00DF59FC" w:rsidRPr="005B5CCC" w:rsidRDefault="00DF59FC" w:rsidP="00DF59FC">
      <w:pPr>
        <w:pStyle w:val="CordiaNew"/>
        <w:tabs>
          <w:tab w:val="clear" w:pos="4153"/>
        </w:tabs>
        <w:ind w:left="900"/>
        <w:rPr>
          <w:rFonts w:ascii="Cordia New" w:hAnsi="Cordia New" w:cs="Cordia New"/>
          <w:color w:val="auto"/>
          <w:sz w:val="26"/>
          <w:szCs w:val="26"/>
          <w:cs/>
        </w:rPr>
      </w:pPr>
    </w:p>
    <w:tbl>
      <w:tblPr>
        <w:tblW w:w="8428" w:type="dxa"/>
        <w:tblInd w:w="891" w:type="dxa"/>
        <w:tblLook w:val="04A0" w:firstRow="1" w:lastRow="0" w:firstColumn="1" w:lastColumn="0" w:noHBand="0" w:noVBand="1"/>
      </w:tblPr>
      <w:tblGrid>
        <w:gridCol w:w="3609"/>
        <w:gridCol w:w="1275"/>
        <w:gridCol w:w="1276"/>
        <w:gridCol w:w="1134"/>
        <w:gridCol w:w="1134"/>
      </w:tblGrid>
      <w:tr w:rsidR="00911928" w:rsidRPr="003A1E89" w14:paraId="355EB698" w14:textId="77777777" w:rsidTr="0002514A">
        <w:tc>
          <w:tcPr>
            <w:tcW w:w="3609" w:type="dxa"/>
          </w:tcPr>
          <w:p w14:paraId="474396EF" w14:textId="77777777" w:rsidR="00DF59FC" w:rsidRPr="00152011" w:rsidRDefault="00DF59FC" w:rsidP="0038377D">
            <w:pPr>
              <w:tabs>
                <w:tab w:val="left" w:pos="4140"/>
                <w:tab w:val="left" w:pos="6390"/>
              </w:tabs>
              <w:spacing w:line="380" w:lineRule="exact"/>
              <w:ind w:right="-43"/>
              <w:jc w:val="thaiDistribute"/>
              <w:rPr>
                <w:rFonts w:ascii="Cordia New" w:hAnsi="Cordia New" w:cs="Cordia New"/>
                <w:sz w:val="24"/>
                <w:szCs w:val="24"/>
              </w:rPr>
            </w:pPr>
          </w:p>
        </w:tc>
        <w:tc>
          <w:tcPr>
            <w:tcW w:w="2551" w:type="dxa"/>
            <w:gridSpan w:val="2"/>
            <w:vAlign w:val="bottom"/>
            <w:hideMark/>
          </w:tcPr>
          <w:p w14:paraId="070216AF" w14:textId="77777777" w:rsidR="00DF59FC" w:rsidRPr="00C04933" w:rsidRDefault="00DF59FC" w:rsidP="0038377D">
            <w:pPr>
              <w:tabs>
                <w:tab w:val="left" w:pos="4140"/>
                <w:tab w:val="left" w:pos="6390"/>
              </w:tabs>
              <w:spacing w:line="380" w:lineRule="exact"/>
              <w:ind w:left="-108" w:right="-43"/>
              <w:jc w:val="center"/>
              <w:rPr>
                <w:rFonts w:ascii="Cordia New" w:hAnsi="Cordia New" w:cs="Cordia New"/>
                <w:sz w:val="24"/>
                <w:szCs w:val="24"/>
                <w:cs/>
              </w:rPr>
            </w:pPr>
            <w:r w:rsidRPr="005B5CCC">
              <w:rPr>
                <w:rFonts w:ascii="Cordia New" w:hAnsi="Cordia New" w:cs="Cordia New" w:hint="cs"/>
                <w:sz w:val="24"/>
                <w:szCs w:val="24"/>
                <w:cs/>
              </w:rPr>
              <w:t>สินทรัพย์รวมของบริษัทย่อย</w:t>
            </w:r>
          </w:p>
        </w:tc>
        <w:tc>
          <w:tcPr>
            <w:tcW w:w="2268" w:type="dxa"/>
            <w:gridSpan w:val="2"/>
            <w:hideMark/>
          </w:tcPr>
          <w:p w14:paraId="762CF277" w14:textId="77777777" w:rsidR="00DF59FC" w:rsidRPr="005B5CCC" w:rsidRDefault="00DF59FC" w:rsidP="0038377D">
            <w:pPr>
              <w:tabs>
                <w:tab w:val="left" w:pos="4140"/>
                <w:tab w:val="left" w:pos="6390"/>
              </w:tabs>
              <w:spacing w:line="380" w:lineRule="exact"/>
              <w:ind w:right="-43"/>
              <w:jc w:val="center"/>
              <w:rPr>
                <w:rFonts w:ascii="Cordia New" w:hAnsi="Cordia New" w:cs="Cordia New"/>
                <w:sz w:val="24"/>
                <w:szCs w:val="24"/>
                <w:cs/>
              </w:rPr>
            </w:pPr>
            <w:r w:rsidRPr="005B5CCC">
              <w:rPr>
                <w:rFonts w:ascii="Cordia New" w:hAnsi="Cordia New" w:cs="Cordia New" w:hint="cs"/>
                <w:sz w:val="24"/>
                <w:szCs w:val="24"/>
                <w:cs/>
              </w:rPr>
              <w:t>รายได้รวมของบริษัทย่อยคิด</w:t>
            </w:r>
          </w:p>
        </w:tc>
      </w:tr>
      <w:tr w:rsidR="00911928" w:rsidRPr="003A1E89" w14:paraId="543D4BFB" w14:textId="77777777" w:rsidTr="0002514A">
        <w:tc>
          <w:tcPr>
            <w:tcW w:w="3609" w:type="dxa"/>
          </w:tcPr>
          <w:p w14:paraId="0D8FA656" w14:textId="77777777" w:rsidR="00DF59FC" w:rsidRPr="00152011" w:rsidRDefault="00DF59FC" w:rsidP="0038377D">
            <w:pPr>
              <w:tabs>
                <w:tab w:val="left" w:pos="4140"/>
                <w:tab w:val="left" w:pos="6390"/>
              </w:tabs>
              <w:spacing w:line="380" w:lineRule="exact"/>
              <w:ind w:right="-43"/>
              <w:jc w:val="thaiDistribute"/>
              <w:rPr>
                <w:rFonts w:ascii="Cordia New" w:hAnsi="Cordia New" w:cs="Cordia New"/>
                <w:sz w:val="24"/>
                <w:szCs w:val="24"/>
                <w:cs/>
              </w:rPr>
            </w:pPr>
          </w:p>
        </w:tc>
        <w:tc>
          <w:tcPr>
            <w:tcW w:w="2551" w:type="dxa"/>
            <w:gridSpan w:val="2"/>
            <w:vAlign w:val="bottom"/>
            <w:hideMark/>
          </w:tcPr>
          <w:p w14:paraId="5AECDECC" w14:textId="77777777" w:rsidR="00DF59FC" w:rsidRPr="00C04933" w:rsidRDefault="00DF59FC" w:rsidP="0038377D">
            <w:pPr>
              <w:pBdr>
                <w:bottom w:val="single" w:sz="4" w:space="1" w:color="auto"/>
              </w:pBdr>
              <w:tabs>
                <w:tab w:val="left" w:pos="4140"/>
                <w:tab w:val="left" w:pos="6390"/>
              </w:tabs>
              <w:spacing w:line="380" w:lineRule="exact"/>
              <w:ind w:left="-108" w:right="-72"/>
              <w:jc w:val="center"/>
              <w:rPr>
                <w:rFonts w:ascii="Cordia New" w:hAnsi="Cordia New" w:cs="Cordia New"/>
                <w:sz w:val="24"/>
                <w:szCs w:val="24"/>
                <w:cs/>
              </w:rPr>
            </w:pPr>
            <w:r w:rsidRPr="005B5CCC">
              <w:rPr>
                <w:rFonts w:ascii="Cordia New" w:hAnsi="Cordia New" w:cs="Cordia New" w:hint="cs"/>
                <w:sz w:val="24"/>
                <w:szCs w:val="24"/>
                <w:cs/>
              </w:rPr>
              <w:t>คิดเป็นอัตราร้อยละในสินทรัพย์รวม</w:t>
            </w:r>
          </w:p>
        </w:tc>
        <w:tc>
          <w:tcPr>
            <w:tcW w:w="2268" w:type="dxa"/>
            <w:gridSpan w:val="2"/>
            <w:hideMark/>
          </w:tcPr>
          <w:p w14:paraId="4C2C22BB" w14:textId="77777777" w:rsidR="00DF59FC" w:rsidRPr="005B5CCC" w:rsidRDefault="00DF59FC" w:rsidP="0038377D">
            <w:pPr>
              <w:pBdr>
                <w:bottom w:val="single" w:sz="4" w:space="1" w:color="auto"/>
              </w:pBdr>
              <w:tabs>
                <w:tab w:val="left" w:pos="4140"/>
                <w:tab w:val="left" w:pos="6390"/>
              </w:tabs>
              <w:spacing w:line="380" w:lineRule="exact"/>
              <w:ind w:right="-43"/>
              <w:jc w:val="center"/>
              <w:rPr>
                <w:rFonts w:ascii="Cordia New" w:hAnsi="Cordia New" w:cs="Cordia New"/>
                <w:sz w:val="24"/>
                <w:szCs w:val="24"/>
                <w:cs/>
              </w:rPr>
            </w:pPr>
            <w:r w:rsidRPr="005B5CCC">
              <w:rPr>
                <w:rFonts w:ascii="Cordia New" w:hAnsi="Cordia New" w:cs="Cordia New" w:hint="cs"/>
                <w:sz w:val="24"/>
                <w:szCs w:val="24"/>
                <w:cs/>
              </w:rPr>
              <w:t>เป็นอัตราร้อยละในรายได้รวม</w:t>
            </w:r>
          </w:p>
        </w:tc>
      </w:tr>
      <w:tr w:rsidR="002D3DDC" w:rsidRPr="003A1E89" w14:paraId="141D5B94" w14:textId="77777777" w:rsidTr="0002514A">
        <w:trPr>
          <w:cantSplit/>
        </w:trPr>
        <w:tc>
          <w:tcPr>
            <w:tcW w:w="3609" w:type="dxa"/>
          </w:tcPr>
          <w:p w14:paraId="4E98B32D" w14:textId="77777777" w:rsidR="00DF59FC" w:rsidRPr="005B5CCC" w:rsidRDefault="00DF59FC" w:rsidP="0038377D">
            <w:pPr>
              <w:tabs>
                <w:tab w:val="left" w:pos="4140"/>
                <w:tab w:val="left" w:pos="6390"/>
              </w:tabs>
              <w:spacing w:line="380" w:lineRule="exact"/>
              <w:ind w:right="-43"/>
              <w:jc w:val="thaiDistribute"/>
              <w:rPr>
                <w:rFonts w:ascii="Cordia New" w:hAnsi="Cordia New" w:cs="Cordia New"/>
                <w:sz w:val="24"/>
                <w:szCs w:val="24"/>
                <w:cs/>
              </w:rPr>
            </w:pPr>
          </w:p>
        </w:tc>
        <w:tc>
          <w:tcPr>
            <w:tcW w:w="1275" w:type="dxa"/>
            <w:vAlign w:val="bottom"/>
            <w:hideMark/>
          </w:tcPr>
          <w:p w14:paraId="531E9AC4" w14:textId="77777777" w:rsidR="00DF59FC" w:rsidRPr="00C04933" w:rsidRDefault="00DF59FC" w:rsidP="0038377D">
            <w:pPr>
              <w:tabs>
                <w:tab w:val="left" w:pos="4140"/>
                <w:tab w:val="left" w:pos="6390"/>
              </w:tabs>
              <w:spacing w:line="380" w:lineRule="exact"/>
              <w:ind w:left="-108" w:right="-43"/>
              <w:jc w:val="center"/>
              <w:rPr>
                <w:rFonts w:ascii="Cordia New" w:hAnsi="Cordia New" w:cs="Cordia New"/>
                <w:sz w:val="24"/>
                <w:szCs w:val="24"/>
              </w:rPr>
            </w:pPr>
            <w:r w:rsidRPr="00C04933">
              <w:rPr>
                <w:rFonts w:ascii="Cordia New" w:hAnsi="Cordia New" w:cs="Cordia New" w:hint="cs"/>
                <w:sz w:val="24"/>
                <w:szCs w:val="24"/>
              </w:rPr>
              <w:t>31</w:t>
            </w:r>
            <w:r w:rsidRPr="005B5CCC">
              <w:rPr>
                <w:rFonts w:ascii="Cordia New" w:hAnsi="Cordia New" w:cs="Cordia New" w:hint="cs"/>
                <w:sz w:val="24"/>
                <w:szCs w:val="24"/>
                <w:cs/>
              </w:rPr>
              <w:t xml:space="preserve"> ธันวาคม</w:t>
            </w:r>
          </w:p>
        </w:tc>
        <w:tc>
          <w:tcPr>
            <w:tcW w:w="1276" w:type="dxa"/>
            <w:vAlign w:val="bottom"/>
            <w:hideMark/>
          </w:tcPr>
          <w:p w14:paraId="58242DBD" w14:textId="77777777" w:rsidR="00DF59FC" w:rsidRPr="00C04933" w:rsidRDefault="00DF59FC" w:rsidP="0038377D">
            <w:pPr>
              <w:tabs>
                <w:tab w:val="left" w:pos="4140"/>
                <w:tab w:val="left" w:pos="6390"/>
              </w:tabs>
              <w:spacing w:line="380" w:lineRule="exact"/>
              <w:ind w:left="-108" w:right="-43"/>
              <w:jc w:val="center"/>
              <w:rPr>
                <w:rFonts w:ascii="Cordia New" w:hAnsi="Cordia New" w:cs="Cordia New"/>
                <w:sz w:val="24"/>
                <w:szCs w:val="24"/>
                <w:cs/>
              </w:rPr>
            </w:pPr>
            <w:r w:rsidRPr="00C04933">
              <w:rPr>
                <w:rFonts w:ascii="Cordia New" w:hAnsi="Cordia New" w:cs="Cordia New" w:hint="cs"/>
                <w:sz w:val="24"/>
                <w:szCs w:val="24"/>
              </w:rPr>
              <w:t>31</w:t>
            </w:r>
            <w:r w:rsidRPr="005B5CCC">
              <w:rPr>
                <w:rFonts w:ascii="Cordia New" w:hAnsi="Cordia New" w:cs="Cordia New" w:hint="cs"/>
                <w:sz w:val="24"/>
                <w:szCs w:val="24"/>
                <w:cs/>
              </w:rPr>
              <w:t xml:space="preserve"> ธันวาคม</w:t>
            </w:r>
          </w:p>
        </w:tc>
        <w:tc>
          <w:tcPr>
            <w:tcW w:w="2268" w:type="dxa"/>
            <w:gridSpan w:val="2"/>
            <w:hideMark/>
          </w:tcPr>
          <w:p w14:paraId="7EFB9202" w14:textId="77777777" w:rsidR="00DF59FC" w:rsidRPr="005B5CCC" w:rsidRDefault="00DF59FC" w:rsidP="0038377D">
            <w:pPr>
              <w:pBdr>
                <w:bottom w:val="single" w:sz="4" w:space="1" w:color="auto"/>
              </w:pBdr>
              <w:tabs>
                <w:tab w:val="left" w:pos="2880"/>
              </w:tabs>
              <w:spacing w:line="380" w:lineRule="exact"/>
              <w:ind w:right="-43"/>
              <w:jc w:val="center"/>
              <w:rPr>
                <w:rFonts w:ascii="Cordia New" w:hAnsi="Cordia New" w:cs="Cordia New"/>
                <w:sz w:val="24"/>
                <w:szCs w:val="24"/>
                <w:cs/>
              </w:rPr>
            </w:pPr>
            <w:r w:rsidRPr="005B5CCC">
              <w:rPr>
                <w:rFonts w:ascii="Cordia New" w:hAnsi="Cordia New" w:cs="Cordia New" w:hint="cs"/>
                <w:sz w:val="24"/>
                <w:szCs w:val="24"/>
                <w:cs/>
              </w:rPr>
              <w:t>สำหรับปีสิ้นสุดวันที่</w:t>
            </w:r>
            <w:r w:rsidRPr="00C04933">
              <w:rPr>
                <w:rFonts w:ascii="Cordia New" w:hAnsi="Cordia New" w:cs="Cordia New" w:hint="cs"/>
                <w:sz w:val="24"/>
                <w:szCs w:val="24"/>
              </w:rPr>
              <w:t xml:space="preserve"> 31</w:t>
            </w:r>
            <w:r w:rsidRPr="005B5CCC">
              <w:rPr>
                <w:rFonts w:ascii="Cordia New" w:hAnsi="Cordia New" w:cs="Cordia New" w:hint="cs"/>
                <w:sz w:val="24"/>
                <w:szCs w:val="24"/>
                <w:cs/>
              </w:rPr>
              <w:t xml:space="preserve"> ธันวาคม</w:t>
            </w:r>
          </w:p>
        </w:tc>
      </w:tr>
      <w:tr w:rsidR="00373820" w:rsidRPr="003A1E89" w14:paraId="641DEE1E" w14:textId="77777777" w:rsidTr="0002514A">
        <w:trPr>
          <w:cantSplit/>
          <w:trHeight w:val="81"/>
        </w:trPr>
        <w:tc>
          <w:tcPr>
            <w:tcW w:w="3609" w:type="dxa"/>
            <w:vAlign w:val="bottom"/>
          </w:tcPr>
          <w:p w14:paraId="454EF231" w14:textId="77777777" w:rsidR="00DF59FC" w:rsidRPr="005B5CCC" w:rsidRDefault="00DF59FC" w:rsidP="0038377D">
            <w:pPr>
              <w:tabs>
                <w:tab w:val="left" w:pos="4140"/>
                <w:tab w:val="left" w:pos="6390"/>
              </w:tabs>
              <w:spacing w:line="380" w:lineRule="exact"/>
              <w:ind w:left="-104" w:right="-43"/>
              <w:rPr>
                <w:rFonts w:ascii="Cordia New" w:hAnsi="Cordia New" w:cs="Cordia New"/>
                <w:sz w:val="24"/>
                <w:szCs w:val="24"/>
                <w:u w:val="single"/>
                <w:cs/>
              </w:rPr>
            </w:pPr>
          </w:p>
        </w:tc>
        <w:tc>
          <w:tcPr>
            <w:tcW w:w="1275" w:type="dxa"/>
            <w:vAlign w:val="bottom"/>
            <w:hideMark/>
          </w:tcPr>
          <w:p w14:paraId="00AE08D6" w14:textId="526B3A2A" w:rsidR="00DF59FC" w:rsidRPr="005B5CCC" w:rsidRDefault="00DF59FC" w:rsidP="0038377D">
            <w:pPr>
              <w:pBdr>
                <w:bottom w:val="single" w:sz="4" w:space="1" w:color="auto"/>
              </w:pBdr>
              <w:tabs>
                <w:tab w:val="left" w:pos="4140"/>
                <w:tab w:val="left" w:pos="6390"/>
              </w:tabs>
              <w:spacing w:line="380" w:lineRule="exact"/>
              <w:ind w:left="-108"/>
              <w:jc w:val="center"/>
              <w:rPr>
                <w:rFonts w:ascii="Cordia New" w:hAnsi="Cordia New" w:cs="Cordia New"/>
                <w:sz w:val="24"/>
                <w:szCs w:val="24"/>
                <w:cs/>
              </w:rPr>
            </w:pPr>
            <w:r w:rsidRPr="00C04933">
              <w:rPr>
                <w:rFonts w:ascii="Cordia New" w:hAnsi="Cordia New" w:cs="Cordia New" w:hint="cs"/>
                <w:sz w:val="24"/>
                <w:szCs w:val="24"/>
                <w:lang w:val="en-GB"/>
              </w:rPr>
              <w:t>25</w:t>
            </w:r>
            <w:r w:rsidRPr="008B7D79">
              <w:rPr>
                <w:rFonts w:ascii="Cordia New" w:hAnsi="Cordia New" w:cs="Cordia New" w:hint="cs"/>
                <w:sz w:val="24"/>
                <w:szCs w:val="24"/>
              </w:rPr>
              <w:t>6</w:t>
            </w:r>
            <w:r w:rsidR="005D20FC">
              <w:rPr>
                <w:rFonts w:ascii="Cordia New" w:hAnsi="Cordia New" w:cs="Cordia New"/>
                <w:sz w:val="24"/>
                <w:szCs w:val="24"/>
              </w:rPr>
              <w:t>8</w:t>
            </w:r>
          </w:p>
        </w:tc>
        <w:tc>
          <w:tcPr>
            <w:tcW w:w="1276" w:type="dxa"/>
            <w:vAlign w:val="bottom"/>
            <w:hideMark/>
          </w:tcPr>
          <w:p w14:paraId="2F95B4B6" w14:textId="703A7818" w:rsidR="00DF59FC" w:rsidRPr="00C04933" w:rsidRDefault="00DF59FC" w:rsidP="0038377D">
            <w:pPr>
              <w:pBdr>
                <w:bottom w:val="single" w:sz="4" w:space="1" w:color="auto"/>
              </w:pBdr>
              <w:tabs>
                <w:tab w:val="left" w:pos="4140"/>
                <w:tab w:val="left" w:pos="6390"/>
              </w:tabs>
              <w:spacing w:line="380" w:lineRule="exact"/>
              <w:ind w:left="-74" w:right="-43"/>
              <w:jc w:val="center"/>
              <w:rPr>
                <w:rFonts w:ascii="Cordia New" w:hAnsi="Cordia New" w:cs="Cordia New"/>
                <w:sz w:val="24"/>
                <w:szCs w:val="24"/>
              </w:rPr>
            </w:pPr>
            <w:r w:rsidRPr="00C04933">
              <w:rPr>
                <w:rFonts w:ascii="Cordia New" w:hAnsi="Cordia New" w:cs="Cordia New" w:hint="cs"/>
                <w:sz w:val="24"/>
                <w:szCs w:val="24"/>
              </w:rPr>
              <w:t>256</w:t>
            </w:r>
            <w:r w:rsidR="005D20FC">
              <w:rPr>
                <w:rFonts w:ascii="Cordia New" w:hAnsi="Cordia New" w:cs="Cordia New"/>
                <w:sz w:val="24"/>
                <w:szCs w:val="24"/>
              </w:rPr>
              <w:t>7</w:t>
            </w:r>
          </w:p>
        </w:tc>
        <w:tc>
          <w:tcPr>
            <w:tcW w:w="1134" w:type="dxa"/>
            <w:vAlign w:val="bottom"/>
            <w:hideMark/>
          </w:tcPr>
          <w:p w14:paraId="1D428216" w14:textId="355935BA" w:rsidR="00DF59FC" w:rsidRPr="00C04933" w:rsidRDefault="00DF59FC" w:rsidP="0038377D">
            <w:pPr>
              <w:pBdr>
                <w:bottom w:val="single" w:sz="4" w:space="1" w:color="auto"/>
              </w:pBdr>
              <w:tabs>
                <w:tab w:val="left" w:pos="4140"/>
                <w:tab w:val="left" w:pos="6390"/>
              </w:tabs>
              <w:spacing w:line="380" w:lineRule="exact"/>
              <w:ind w:right="-43"/>
              <w:jc w:val="center"/>
              <w:rPr>
                <w:rFonts w:ascii="Cordia New" w:hAnsi="Cordia New" w:cs="Cordia New"/>
                <w:sz w:val="24"/>
                <w:szCs w:val="24"/>
                <w:lang w:val="en-GB"/>
              </w:rPr>
            </w:pPr>
            <w:r w:rsidRPr="00C04933">
              <w:rPr>
                <w:rFonts w:ascii="Cordia New" w:hAnsi="Cordia New" w:cs="Cordia New" w:hint="cs"/>
                <w:sz w:val="24"/>
                <w:szCs w:val="24"/>
                <w:lang w:val="en-GB"/>
              </w:rPr>
              <w:t>25</w:t>
            </w:r>
            <w:r w:rsidRPr="008B7D79">
              <w:rPr>
                <w:rFonts w:ascii="Cordia New" w:hAnsi="Cordia New" w:cs="Cordia New" w:hint="cs"/>
                <w:sz w:val="24"/>
                <w:szCs w:val="24"/>
              </w:rPr>
              <w:t>6</w:t>
            </w:r>
            <w:r w:rsidR="005D20FC">
              <w:rPr>
                <w:rFonts w:ascii="Cordia New" w:hAnsi="Cordia New" w:cs="Cordia New"/>
                <w:sz w:val="24"/>
                <w:szCs w:val="24"/>
              </w:rPr>
              <w:t>8</w:t>
            </w:r>
          </w:p>
        </w:tc>
        <w:tc>
          <w:tcPr>
            <w:tcW w:w="1134" w:type="dxa"/>
            <w:vAlign w:val="bottom"/>
            <w:hideMark/>
          </w:tcPr>
          <w:p w14:paraId="1B854E6A" w14:textId="4C811739" w:rsidR="00DF59FC" w:rsidRPr="00C04933" w:rsidRDefault="00DF59FC" w:rsidP="0038377D">
            <w:pPr>
              <w:pBdr>
                <w:bottom w:val="single" w:sz="4" w:space="1" w:color="auto"/>
              </w:pBdr>
              <w:tabs>
                <w:tab w:val="left" w:pos="4140"/>
                <w:tab w:val="left" w:pos="6390"/>
              </w:tabs>
              <w:spacing w:line="380" w:lineRule="exact"/>
              <w:ind w:right="-43"/>
              <w:jc w:val="center"/>
              <w:rPr>
                <w:rFonts w:ascii="Cordia New" w:hAnsi="Cordia New" w:cs="Cordia New"/>
                <w:sz w:val="24"/>
                <w:szCs w:val="24"/>
                <w:lang w:val="en-GB"/>
              </w:rPr>
            </w:pPr>
            <w:r w:rsidRPr="00C04933">
              <w:rPr>
                <w:rFonts w:ascii="Cordia New" w:hAnsi="Cordia New" w:cs="Cordia New" w:hint="cs"/>
                <w:sz w:val="24"/>
                <w:szCs w:val="24"/>
              </w:rPr>
              <w:t>256</w:t>
            </w:r>
            <w:r w:rsidR="005D20FC">
              <w:rPr>
                <w:rFonts w:ascii="Cordia New" w:hAnsi="Cordia New" w:cs="Cordia New"/>
                <w:sz w:val="24"/>
                <w:szCs w:val="24"/>
              </w:rPr>
              <w:t>7</w:t>
            </w:r>
          </w:p>
        </w:tc>
      </w:tr>
      <w:tr w:rsidR="00373820" w:rsidRPr="003A1E89" w14:paraId="6A20446B" w14:textId="77777777" w:rsidTr="0002514A">
        <w:trPr>
          <w:cantSplit/>
        </w:trPr>
        <w:tc>
          <w:tcPr>
            <w:tcW w:w="3609" w:type="dxa"/>
            <w:vAlign w:val="bottom"/>
            <w:hideMark/>
          </w:tcPr>
          <w:p w14:paraId="6B44E088" w14:textId="77777777" w:rsidR="00DF59FC" w:rsidRPr="00152011" w:rsidRDefault="00DF59FC" w:rsidP="0038377D">
            <w:pPr>
              <w:tabs>
                <w:tab w:val="left" w:pos="4140"/>
                <w:tab w:val="left" w:pos="6390"/>
              </w:tabs>
              <w:spacing w:line="380" w:lineRule="exact"/>
              <w:ind w:left="-105" w:right="-43"/>
              <w:rPr>
                <w:rFonts w:ascii="Cordia New" w:hAnsi="Cordia New" w:cs="Cordia New"/>
                <w:sz w:val="24"/>
                <w:szCs w:val="24"/>
                <w:u w:val="single"/>
              </w:rPr>
            </w:pPr>
            <w:r w:rsidRPr="005B5CCC">
              <w:rPr>
                <w:rFonts w:ascii="Cordia New" w:hAnsi="Cordia New" w:cs="Cordia New" w:hint="cs"/>
                <w:sz w:val="24"/>
                <w:szCs w:val="24"/>
                <w:u w:val="single"/>
                <w:cs/>
              </w:rPr>
              <w:t>บริษัทย่อย</w:t>
            </w:r>
          </w:p>
        </w:tc>
        <w:tc>
          <w:tcPr>
            <w:tcW w:w="1275" w:type="dxa"/>
          </w:tcPr>
          <w:p w14:paraId="4C66ABA7" w14:textId="1056B377" w:rsidR="00DF59FC" w:rsidRPr="00777D53" w:rsidRDefault="00DF59FC" w:rsidP="0038377D">
            <w:pPr>
              <w:tabs>
                <w:tab w:val="left" w:pos="4140"/>
                <w:tab w:val="left" w:pos="6390"/>
              </w:tabs>
              <w:spacing w:line="380" w:lineRule="exact"/>
              <w:ind w:right="-43"/>
              <w:jc w:val="center"/>
              <w:rPr>
                <w:rFonts w:ascii="Cordia New" w:hAnsi="Cordia New" w:cs="Cordia New"/>
                <w:sz w:val="24"/>
                <w:szCs w:val="24"/>
                <w:cs/>
              </w:rPr>
            </w:pPr>
          </w:p>
        </w:tc>
        <w:tc>
          <w:tcPr>
            <w:tcW w:w="1276" w:type="dxa"/>
          </w:tcPr>
          <w:p w14:paraId="19D41564" w14:textId="3944A799" w:rsidR="00DF59FC" w:rsidRPr="00777D53" w:rsidRDefault="00DF59FC" w:rsidP="0038377D">
            <w:pPr>
              <w:tabs>
                <w:tab w:val="left" w:pos="4140"/>
                <w:tab w:val="left" w:pos="6390"/>
              </w:tabs>
              <w:spacing w:line="380" w:lineRule="exact"/>
              <w:ind w:right="-43"/>
              <w:jc w:val="center"/>
              <w:rPr>
                <w:rFonts w:ascii="Cordia New" w:hAnsi="Cordia New" w:cs="Cordia New"/>
                <w:sz w:val="24"/>
                <w:szCs w:val="24"/>
                <w:cs/>
              </w:rPr>
            </w:pPr>
          </w:p>
        </w:tc>
        <w:tc>
          <w:tcPr>
            <w:tcW w:w="1134" w:type="dxa"/>
          </w:tcPr>
          <w:p w14:paraId="78454A22" w14:textId="2D24E61A" w:rsidR="00DF59FC" w:rsidRPr="00777D53" w:rsidRDefault="00DF59FC" w:rsidP="0038377D">
            <w:pPr>
              <w:tabs>
                <w:tab w:val="left" w:pos="4140"/>
                <w:tab w:val="left" w:pos="6390"/>
              </w:tabs>
              <w:spacing w:line="380" w:lineRule="exact"/>
              <w:ind w:right="-43"/>
              <w:jc w:val="center"/>
              <w:rPr>
                <w:rFonts w:ascii="Cordia New" w:hAnsi="Cordia New" w:cs="Cordia New"/>
                <w:sz w:val="24"/>
                <w:szCs w:val="24"/>
                <w:cs/>
              </w:rPr>
            </w:pPr>
          </w:p>
        </w:tc>
        <w:tc>
          <w:tcPr>
            <w:tcW w:w="1134" w:type="dxa"/>
          </w:tcPr>
          <w:p w14:paraId="1539EC05" w14:textId="1C0CFCA3" w:rsidR="00DF59FC" w:rsidRPr="005B5CCC" w:rsidRDefault="00DF59FC" w:rsidP="0038377D">
            <w:pPr>
              <w:tabs>
                <w:tab w:val="left" w:pos="4140"/>
                <w:tab w:val="left" w:pos="6390"/>
              </w:tabs>
              <w:spacing w:line="380" w:lineRule="exact"/>
              <w:ind w:right="-43"/>
              <w:jc w:val="center"/>
              <w:rPr>
                <w:rFonts w:ascii="Cordia New" w:hAnsi="Cordia New" w:cs="Cordia New"/>
                <w:sz w:val="24"/>
                <w:szCs w:val="24"/>
                <w:cs/>
              </w:rPr>
            </w:pPr>
          </w:p>
        </w:tc>
      </w:tr>
      <w:tr w:rsidR="00373820" w:rsidRPr="003A1E89" w14:paraId="4F2B525A" w14:textId="77777777" w:rsidTr="002D6BC0">
        <w:trPr>
          <w:cantSplit/>
        </w:trPr>
        <w:tc>
          <w:tcPr>
            <w:tcW w:w="3609" w:type="dxa"/>
            <w:vAlign w:val="bottom"/>
          </w:tcPr>
          <w:p w14:paraId="2D34A03B" w14:textId="3B2119BC" w:rsidR="00792003" w:rsidRDefault="00792003" w:rsidP="0038377D">
            <w:pPr>
              <w:tabs>
                <w:tab w:val="left" w:pos="4140"/>
                <w:tab w:val="left" w:pos="6390"/>
              </w:tabs>
              <w:spacing w:line="380" w:lineRule="exact"/>
              <w:ind w:right="-43"/>
              <w:rPr>
                <w:rFonts w:ascii="Cordia New" w:hAnsi="Cordia New" w:cs="Cordia New"/>
                <w:sz w:val="24"/>
                <w:szCs w:val="24"/>
              </w:rPr>
            </w:pPr>
            <w:r>
              <w:rPr>
                <w:rFonts w:ascii="Cordia New" w:hAnsi="Cordia New" w:cs="Cordia New"/>
                <w:sz w:val="24"/>
                <w:szCs w:val="24"/>
              </w:rPr>
              <w:t xml:space="preserve">- </w:t>
            </w:r>
            <w:r w:rsidRPr="005B5CCC">
              <w:rPr>
                <w:rFonts w:ascii="Cordia New" w:hAnsi="Cordia New" w:cs="Cordia New" w:hint="cs"/>
                <w:sz w:val="24"/>
                <w:szCs w:val="24"/>
                <w:cs/>
              </w:rPr>
              <w:t>การดำเนินงานต่อเนื่อง</w:t>
            </w:r>
          </w:p>
        </w:tc>
        <w:tc>
          <w:tcPr>
            <w:tcW w:w="1275" w:type="dxa"/>
          </w:tcPr>
          <w:p w14:paraId="56F3C7D5" w14:textId="3FA7A3FC" w:rsidR="00792003" w:rsidRPr="00777D53" w:rsidRDefault="00D63DCA" w:rsidP="00DC19C9">
            <w:pPr>
              <w:spacing w:line="380" w:lineRule="exact"/>
              <w:ind w:left="357" w:right="-49" w:hanging="357"/>
              <w:jc w:val="right"/>
              <w:rPr>
                <w:rFonts w:ascii="Cordia New" w:hAnsi="Cordia New" w:cs="Cordia New"/>
                <w:sz w:val="24"/>
                <w:szCs w:val="24"/>
              </w:rPr>
            </w:pPr>
            <w:r>
              <w:rPr>
                <w:rFonts w:ascii="Cordia New" w:hAnsi="Cordia New" w:cs="Cordia New"/>
                <w:sz w:val="24"/>
                <w:szCs w:val="24"/>
              </w:rPr>
              <w:t>56.54</w:t>
            </w:r>
          </w:p>
        </w:tc>
        <w:tc>
          <w:tcPr>
            <w:tcW w:w="1276" w:type="dxa"/>
          </w:tcPr>
          <w:p w14:paraId="61460C65" w14:textId="08178B45" w:rsidR="00792003" w:rsidRDefault="002D6BC0" w:rsidP="002D6BC0">
            <w:pPr>
              <w:spacing w:line="380" w:lineRule="exact"/>
              <w:ind w:left="357" w:right="-49" w:hanging="357"/>
              <w:jc w:val="right"/>
              <w:rPr>
                <w:rFonts w:ascii="Cordia New" w:hAnsi="Cordia New" w:cs="Cordia New"/>
                <w:sz w:val="24"/>
                <w:szCs w:val="24"/>
              </w:rPr>
            </w:pPr>
            <w:r w:rsidRPr="00942CF0">
              <w:rPr>
                <w:rFonts w:ascii="Cordia New" w:eastAsia="Arial Unicode MS" w:hAnsi="Cordia New" w:cs="Cordia New"/>
                <w:sz w:val="24"/>
                <w:szCs w:val="24"/>
              </w:rPr>
              <w:t>83</w:t>
            </w:r>
            <w:r>
              <w:rPr>
                <w:rFonts w:ascii="Cordia New" w:hAnsi="Cordia New" w:cs="Cordia New"/>
                <w:sz w:val="24"/>
                <w:szCs w:val="24"/>
              </w:rPr>
              <w:t>.74</w:t>
            </w:r>
          </w:p>
        </w:tc>
        <w:tc>
          <w:tcPr>
            <w:tcW w:w="1134" w:type="dxa"/>
          </w:tcPr>
          <w:p w14:paraId="57566C9C" w14:textId="1D2C7E3E" w:rsidR="00792003" w:rsidRPr="005B5CCC" w:rsidRDefault="008558AC" w:rsidP="00EA0779">
            <w:pPr>
              <w:spacing w:line="380" w:lineRule="exact"/>
              <w:ind w:left="357" w:right="-49" w:hanging="357"/>
              <w:jc w:val="right"/>
              <w:rPr>
                <w:rFonts w:ascii="Cordia New" w:hAnsi="Cordia New" w:cs="Cordia New"/>
                <w:sz w:val="24"/>
                <w:szCs w:val="24"/>
                <w:cs/>
              </w:rPr>
            </w:pPr>
            <w:r>
              <w:rPr>
                <w:rFonts w:ascii="Cordia New" w:hAnsi="Cordia New" w:cs="Cordia New"/>
                <w:sz w:val="24"/>
                <w:szCs w:val="24"/>
              </w:rPr>
              <w:t>54.</w:t>
            </w:r>
            <w:r w:rsidR="001E56E4">
              <w:rPr>
                <w:rFonts w:ascii="Cordia New" w:hAnsi="Cordia New" w:cs="Cordia New"/>
                <w:sz w:val="24"/>
                <w:szCs w:val="24"/>
              </w:rPr>
              <w:t>72</w:t>
            </w:r>
          </w:p>
        </w:tc>
        <w:tc>
          <w:tcPr>
            <w:tcW w:w="1134" w:type="dxa"/>
          </w:tcPr>
          <w:p w14:paraId="2991886C" w14:textId="3A78825E" w:rsidR="00792003" w:rsidRDefault="001E56E4" w:rsidP="002D6BC0">
            <w:pPr>
              <w:spacing w:line="380" w:lineRule="exact"/>
              <w:ind w:left="357" w:right="-49" w:hanging="357"/>
              <w:jc w:val="right"/>
              <w:rPr>
                <w:rFonts w:ascii="Cordia New" w:hAnsi="Cordia New" w:cs="Cordia New"/>
                <w:sz w:val="24"/>
                <w:szCs w:val="24"/>
              </w:rPr>
            </w:pPr>
            <w:r>
              <w:rPr>
                <w:rFonts w:ascii="Cordia New" w:hAnsi="Cordia New" w:cs="Cordia New"/>
                <w:sz w:val="24"/>
                <w:szCs w:val="24"/>
              </w:rPr>
              <w:t>29.19</w:t>
            </w:r>
          </w:p>
        </w:tc>
      </w:tr>
      <w:tr w:rsidR="00373820" w:rsidRPr="003A1E89" w14:paraId="6CEBABBC" w14:textId="77777777" w:rsidTr="002D6BC0">
        <w:trPr>
          <w:cantSplit/>
        </w:trPr>
        <w:tc>
          <w:tcPr>
            <w:tcW w:w="3609" w:type="dxa"/>
            <w:vAlign w:val="bottom"/>
          </w:tcPr>
          <w:p w14:paraId="531D182F" w14:textId="08729682" w:rsidR="00563D46" w:rsidRPr="005B5CCC" w:rsidRDefault="00871F4C" w:rsidP="0038377D">
            <w:pPr>
              <w:tabs>
                <w:tab w:val="left" w:pos="4140"/>
                <w:tab w:val="left" w:pos="6390"/>
              </w:tabs>
              <w:spacing w:line="380" w:lineRule="exact"/>
              <w:ind w:right="-43"/>
              <w:rPr>
                <w:rFonts w:ascii="Cordia New" w:hAnsi="Cordia New" w:cs="Cordia New"/>
                <w:sz w:val="24"/>
                <w:szCs w:val="24"/>
                <w:cs/>
              </w:rPr>
            </w:pPr>
            <w:r>
              <w:rPr>
                <w:rFonts w:ascii="Cordia New" w:hAnsi="Cordia New" w:cs="Cordia New"/>
                <w:sz w:val="24"/>
                <w:szCs w:val="24"/>
              </w:rPr>
              <w:t>-</w:t>
            </w:r>
            <w:r w:rsidR="0048531F">
              <w:rPr>
                <w:rFonts w:ascii="Cordia New" w:hAnsi="Cordia New" w:cs="Cordia New"/>
                <w:sz w:val="24"/>
                <w:szCs w:val="24"/>
              </w:rPr>
              <w:t xml:space="preserve"> </w:t>
            </w:r>
            <w:r w:rsidR="00CE618D" w:rsidRPr="005B5CCC">
              <w:rPr>
                <w:rFonts w:ascii="Cordia New" w:hAnsi="Cordia New" w:cs="Cordia New" w:hint="cs"/>
                <w:sz w:val="24"/>
                <w:szCs w:val="24"/>
                <w:cs/>
              </w:rPr>
              <w:t>การดำเนินงาน</w:t>
            </w:r>
            <w:r w:rsidR="00D50C63" w:rsidRPr="005B5CCC">
              <w:rPr>
                <w:rFonts w:ascii="Cordia New" w:hAnsi="Cordia New" w:cs="Cordia New" w:hint="cs"/>
                <w:sz w:val="24"/>
                <w:szCs w:val="24"/>
                <w:cs/>
              </w:rPr>
              <w:t>ที่ยกเลิก</w:t>
            </w:r>
          </w:p>
        </w:tc>
        <w:tc>
          <w:tcPr>
            <w:tcW w:w="1275" w:type="dxa"/>
          </w:tcPr>
          <w:p w14:paraId="1E3592F3" w14:textId="00AEF270" w:rsidR="00563D46" w:rsidRPr="005B5CCC" w:rsidRDefault="00287267" w:rsidP="002D6BC0">
            <w:pPr>
              <w:spacing w:line="380" w:lineRule="exact"/>
              <w:ind w:left="357" w:right="-49" w:hanging="357"/>
              <w:jc w:val="right"/>
              <w:rPr>
                <w:rFonts w:ascii="Cordia New" w:hAnsi="Cordia New" w:cs="Cordia New"/>
                <w:sz w:val="24"/>
                <w:szCs w:val="24"/>
                <w:cs/>
              </w:rPr>
            </w:pPr>
            <w:r>
              <w:rPr>
                <w:rFonts w:ascii="Cordia New" w:hAnsi="Cordia New" w:cs="Cordia New"/>
                <w:sz w:val="24"/>
                <w:szCs w:val="24"/>
              </w:rPr>
              <w:t>43.46</w:t>
            </w:r>
          </w:p>
        </w:tc>
        <w:tc>
          <w:tcPr>
            <w:tcW w:w="1276" w:type="dxa"/>
          </w:tcPr>
          <w:p w14:paraId="08533FE2" w14:textId="21E2A449" w:rsidR="00563D46" w:rsidRDefault="002D6BC0" w:rsidP="002D6BC0">
            <w:pPr>
              <w:spacing w:line="380" w:lineRule="exact"/>
              <w:ind w:right="250"/>
              <w:jc w:val="right"/>
              <w:rPr>
                <w:rFonts w:ascii="Cordia New" w:hAnsi="Cordia New" w:cs="Cordia New"/>
                <w:sz w:val="24"/>
                <w:szCs w:val="24"/>
              </w:rPr>
            </w:pPr>
            <w:r>
              <w:rPr>
                <w:rFonts w:ascii="Cordia New" w:hAnsi="Cordia New" w:cs="Cordia New"/>
                <w:sz w:val="24"/>
                <w:szCs w:val="24"/>
              </w:rPr>
              <w:t>-</w:t>
            </w:r>
          </w:p>
        </w:tc>
        <w:tc>
          <w:tcPr>
            <w:tcW w:w="1134" w:type="dxa"/>
          </w:tcPr>
          <w:p w14:paraId="7CC67F24" w14:textId="1BAA8D52" w:rsidR="00563D46" w:rsidRPr="005B5CCC" w:rsidRDefault="001E56E4" w:rsidP="00EA0779">
            <w:pPr>
              <w:spacing w:line="380" w:lineRule="exact"/>
              <w:ind w:left="357" w:right="-49" w:hanging="357"/>
              <w:jc w:val="right"/>
              <w:rPr>
                <w:rFonts w:ascii="Cordia New" w:hAnsi="Cordia New" w:cs="Cordia New"/>
                <w:sz w:val="24"/>
                <w:szCs w:val="24"/>
                <w:cs/>
              </w:rPr>
            </w:pPr>
            <w:r>
              <w:rPr>
                <w:rFonts w:ascii="Cordia New" w:hAnsi="Cordia New" w:cs="Cordia New"/>
                <w:sz w:val="24"/>
                <w:szCs w:val="24"/>
              </w:rPr>
              <w:t>45.28</w:t>
            </w:r>
          </w:p>
        </w:tc>
        <w:tc>
          <w:tcPr>
            <w:tcW w:w="1134" w:type="dxa"/>
          </w:tcPr>
          <w:p w14:paraId="66087133" w14:textId="4CE02273" w:rsidR="00563D46" w:rsidRDefault="007A5C8F" w:rsidP="00B93AB5">
            <w:pPr>
              <w:spacing w:line="380" w:lineRule="exact"/>
              <w:ind w:left="357" w:right="-49" w:hanging="357"/>
              <w:jc w:val="right"/>
              <w:rPr>
                <w:rFonts w:ascii="Cordia New" w:hAnsi="Cordia New" w:cs="Cordia New"/>
                <w:sz w:val="24"/>
                <w:szCs w:val="24"/>
              </w:rPr>
            </w:pPr>
            <w:r>
              <w:rPr>
                <w:rFonts w:ascii="Cordia New" w:hAnsi="Cordia New" w:cs="Cordia New"/>
                <w:sz w:val="24"/>
                <w:szCs w:val="24"/>
              </w:rPr>
              <w:t>70.81</w:t>
            </w:r>
          </w:p>
        </w:tc>
      </w:tr>
    </w:tbl>
    <w:p w14:paraId="5B2ADBE0" w14:textId="77777777" w:rsidR="00DF59FC" w:rsidRPr="00DF59FC" w:rsidRDefault="00DF59FC" w:rsidP="00DF59FC">
      <w:pPr>
        <w:pStyle w:val="CordiaNew"/>
        <w:tabs>
          <w:tab w:val="clear" w:pos="4153"/>
        </w:tabs>
        <w:ind w:left="900"/>
        <w:jc w:val="left"/>
        <w:rPr>
          <w:rFonts w:ascii="Cordia New" w:hAnsi="Cordia New" w:cs="Cordia New"/>
          <w:b/>
          <w:bCs/>
          <w:color w:val="auto"/>
          <w:sz w:val="26"/>
          <w:szCs w:val="26"/>
          <w:lang w:val="th-TH"/>
        </w:rPr>
      </w:pPr>
    </w:p>
    <w:p w14:paraId="5E90D509" w14:textId="2F2F6A52" w:rsidR="00E624A5" w:rsidRPr="00C93CBE" w:rsidRDefault="00A724F5" w:rsidP="00E20C0D">
      <w:pPr>
        <w:pStyle w:val="CordiaNew"/>
        <w:numPr>
          <w:ilvl w:val="1"/>
          <w:numId w:val="23"/>
        </w:numPr>
        <w:tabs>
          <w:tab w:val="clear" w:pos="4153"/>
        </w:tabs>
        <w:ind w:left="900" w:hanging="540"/>
        <w:jc w:val="left"/>
        <w:rPr>
          <w:rFonts w:ascii="Cordia New" w:hAnsi="Cordia New" w:cs="Cordia New"/>
          <w:b/>
          <w:bCs/>
          <w:color w:val="auto"/>
          <w:sz w:val="26"/>
          <w:szCs w:val="26"/>
          <w:lang w:val="th-TH"/>
        </w:rPr>
      </w:pPr>
      <w:r w:rsidRPr="005B5CCC">
        <w:rPr>
          <w:rFonts w:ascii="Cordia New" w:hAnsi="Cordia New" w:cs="Cordia New" w:hint="cs"/>
          <w:b/>
          <w:bCs/>
          <w:color w:val="auto"/>
          <w:sz w:val="26"/>
          <w:szCs w:val="26"/>
          <w:cs/>
        </w:rPr>
        <w:t>เกณฑ์การวัดมูลค่าที่ใช้จัดทำงบการเงิน</w:t>
      </w:r>
    </w:p>
    <w:p w14:paraId="3C376AFA" w14:textId="77777777" w:rsidR="00F81916" w:rsidRPr="003A1E89" w:rsidRDefault="00F81916" w:rsidP="00CA0481">
      <w:pPr>
        <w:pStyle w:val="CordiaNew"/>
        <w:tabs>
          <w:tab w:val="clear" w:pos="4153"/>
        </w:tabs>
        <w:ind w:left="900"/>
        <w:jc w:val="left"/>
        <w:rPr>
          <w:rFonts w:ascii="Cordia New" w:hAnsi="Cordia New" w:cs="Cordia New"/>
          <w:b/>
          <w:bCs/>
          <w:color w:val="auto"/>
          <w:sz w:val="26"/>
          <w:szCs w:val="26"/>
          <w:lang w:val="th-TH"/>
        </w:rPr>
      </w:pPr>
    </w:p>
    <w:p w14:paraId="35D6D960" w14:textId="61421D7F" w:rsidR="002D7CA9" w:rsidRPr="003A1E89" w:rsidRDefault="00365E7B" w:rsidP="00D05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rPr>
      </w:pPr>
      <w:r w:rsidRPr="005B5CCC">
        <w:rPr>
          <w:rFonts w:ascii="Cordia New" w:eastAsia="Cordia New" w:hAnsi="Cordia New" w:cs="Cordia New" w:hint="cs"/>
          <w:sz w:val="26"/>
          <w:szCs w:val="26"/>
          <w:cs/>
        </w:rPr>
        <w:t>เกณฑ์การวัดมูลค่าที่ใช้จัดทำงบการเงิน คือ เกณฑ์ราคาทุนเดิม โดยใช้ร่วมกับเกณฑ์อื่นๆ สำหรับสินทรัพย์และหนี้สิน</w:t>
      </w:r>
      <w:r w:rsidR="004F4C18">
        <w:rPr>
          <w:rFonts w:ascii="Cordia New" w:eastAsia="Cordia New" w:hAnsi="Cordia New" w:cs="Cordia New"/>
          <w:sz w:val="26"/>
          <w:szCs w:val="26"/>
        </w:rPr>
        <w:br/>
      </w:r>
      <w:r w:rsidRPr="005B5CCC">
        <w:rPr>
          <w:rFonts w:ascii="Cordia New" w:eastAsia="Cordia New" w:hAnsi="Cordia New" w:cs="Cordia New" w:hint="cs"/>
          <w:sz w:val="26"/>
          <w:szCs w:val="26"/>
          <w:cs/>
        </w:rPr>
        <w:t>บางประเภทที่มีการใช้เกณฑ์การวัดมูลค่าอื่นได้เปิดเผยเกณฑ์การวัดมูลค่าที่ใช้ในนโยบายการบัญชีที่เกี่ยวข้อง</w:t>
      </w:r>
    </w:p>
    <w:p w14:paraId="3EF0C7E9" w14:textId="77777777" w:rsidR="00CA0481" w:rsidRPr="003A1E89" w:rsidRDefault="00CA0481" w:rsidP="00CA0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Cordia New" w:eastAsia="Cordia New" w:hAnsi="Cordia New" w:cs="Cordia New"/>
          <w:b/>
          <w:bCs/>
          <w:sz w:val="26"/>
          <w:szCs w:val="26"/>
        </w:rPr>
      </w:pPr>
    </w:p>
    <w:p w14:paraId="363218DA" w14:textId="1DD2E882" w:rsidR="00CA0481" w:rsidRPr="00C93CBE" w:rsidRDefault="00CA0481" w:rsidP="00E20C0D">
      <w:pPr>
        <w:pStyle w:val="CordiaNew"/>
        <w:numPr>
          <w:ilvl w:val="1"/>
          <w:numId w:val="23"/>
        </w:numPr>
        <w:tabs>
          <w:tab w:val="clear" w:pos="4153"/>
        </w:tabs>
        <w:ind w:left="900" w:hanging="540"/>
        <w:jc w:val="left"/>
        <w:rPr>
          <w:rFonts w:ascii="Cordia New" w:hAnsi="Cordia New" w:cs="Cordia New"/>
          <w:b/>
          <w:bCs/>
          <w:color w:val="auto"/>
          <w:sz w:val="26"/>
          <w:szCs w:val="26"/>
          <w:lang w:val="th-TH"/>
        </w:rPr>
      </w:pPr>
      <w:r w:rsidRPr="005B5CCC">
        <w:rPr>
          <w:rFonts w:ascii="Cordia New" w:hAnsi="Cordia New" w:cs="Cordia New"/>
          <w:b/>
          <w:bCs/>
          <w:color w:val="auto"/>
          <w:sz w:val="26"/>
          <w:szCs w:val="26"/>
          <w:cs/>
        </w:rPr>
        <w:t>เครื่องมือทางการเงิน</w:t>
      </w:r>
    </w:p>
    <w:p w14:paraId="3AF0298E" w14:textId="77777777" w:rsidR="00CA0481" w:rsidRPr="003A1E89" w:rsidRDefault="00CA0481" w:rsidP="00C63923">
      <w:pPr>
        <w:pStyle w:val="CordiaNew"/>
        <w:tabs>
          <w:tab w:val="clear" w:pos="4153"/>
        </w:tabs>
        <w:ind w:left="900"/>
        <w:jc w:val="left"/>
        <w:rPr>
          <w:rFonts w:ascii="Cordia New" w:hAnsi="Cordia New" w:cs="Cordia New"/>
          <w:b/>
          <w:bCs/>
          <w:color w:val="auto"/>
          <w:sz w:val="26"/>
          <w:szCs w:val="26"/>
          <w:lang w:val="th-TH"/>
        </w:rPr>
      </w:pPr>
    </w:p>
    <w:p w14:paraId="217350C3" w14:textId="29D7DD3C" w:rsidR="00E624A5" w:rsidRPr="003A1E89" w:rsidRDefault="00365E7B" w:rsidP="00C6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alibri" w:hAnsi="Cordia New" w:cs="Cordia New"/>
          <w:sz w:val="26"/>
          <w:szCs w:val="26"/>
          <w:u w:val="single"/>
        </w:rPr>
      </w:pPr>
      <w:r w:rsidRPr="005B5CCC">
        <w:rPr>
          <w:rFonts w:ascii="Cordia New" w:eastAsia="Cordia New" w:hAnsi="Cordia New" w:cs="Cordia New" w:hint="cs"/>
          <w:sz w:val="26"/>
          <w:szCs w:val="26"/>
          <w:cs/>
        </w:rPr>
        <w:t>กลุ่ม</w:t>
      </w:r>
      <w:r w:rsidR="008F364B" w:rsidRPr="005B5CCC">
        <w:rPr>
          <w:rFonts w:ascii="Cordia New" w:eastAsia="Cordia New" w:hAnsi="Cordia New" w:cs="Cordia New" w:hint="cs"/>
          <w:sz w:val="26"/>
          <w:szCs w:val="26"/>
          <w:cs/>
        </w:rPr>
        <w:t>บริษัท</w:t>
      </w:r>
      <w:r w:rsidRPr="005B5CCC">
        <w:rPr>
          <w:rFonts w:ascii="Cordia New" w:eastAsia="Cordia New" w:hAnsi="Cordia New" w:cs="Cordia New" w:hint="cs"/>
          <w:sz w:val="26"/>
          <w:szCs w:val="26"/>
          <w:cs/>
        </w:rPr>
        <w:t>รับรู้รายการเมื่อเริ่มแรกของสินทรัพย์ทางการเงินด้วยมูลค่ายุติธรรม และบวกด้วยต้นทุนการทำรายการเฉพาะในกรณีที่เป็นสินทรัพย์ทางการเงินที่ไม่ได้วัดมูลค่าด้วยมูลค่ายุติธรรมผ่านกำไรหรือขาดทุน อย่างไรก็ตาม สำหรับลูกหนี้การค้าที่ไม่มีองค์ประกอบเกี่ยวกับการจัดหาเงินที่มีนัยสำคัญ กลุ่ม</w:t>
      </w:r>
      <w:r w:rsidR="008F364B" w:rsidRPr="005B5CCC">
        <w:rPr>
          <w:rFonts w:ascii="Cordia New" w:eastAsia="Cordia New" w:hAnsi="Cordia New" w:cs="Cordia New" w:hint="cs"/>
          <w:sz w:val="26"/>
          <w:szCs w:val="26"/>
          <w:cs/>
        </w:rPr>
        <w:t>บริษัท</w:t>
      </w:r>
      <w:r w:rsidRPr="005B5CCC">
        <w:rPr>
          <w:rFonts w:ascii="Cordia New" w:eastAsia="Cordia New" w:hAnsi="Cordia New" w:cs="Cordia New" w:hint="cs"/>
          <w:sz w:val="26"/>
          <w:szCs w:val="26"/>
          <w:cs/>
        </w:rPr>
        <w:t>จะรับรู้สินทรัพย์ทางการเงินดังกล่าวด้วยราคาของรายการตามที่กล่าวไว้ในนโยบายการบัญชีเรื่องการรับรู้รายได้</w:t>
      </w:r>
    </w:p>
    <w:p w14:paraId="549505CE" w14:textId="77777777" w:rsidR="008B754E" w:rsidRDefault="008B754E" w:rsidP="00C6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contextualSpacing/>
        <w:jc w:val="thaiDistribute"/>
        <w:rPr>
          <w:rFonts w:ascii="Cordia New" w:eastAsia="Calibri" w:hAnsi="Cordia New" w:cs="Cordia New"/>
          <w:sz w:val="26"/>
          <w:szCs w:val="26"/>
          <w:u w:val="single"/>
        </w:rPr>
      </w:pPr>
    </w:p>
    <w:p w14:paraId="3F001D14" w14:textId="11C1D856" w:rsidR="00365E7B" w:rsidRPr="003A1E89" w:rsidRDefault="00365E7B" w:rsidP="00C6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contextualSpacing/>
        <w:jc w:val="thaiDistribute"/>
        <w:rPr>
          <w:rFonts w:ascii="Cordia New" w:eastAsia="Calibri" w:hAnsi="Cordia New" w:cs="Cordia New"/>
          <w:sz w:val="26"/>
          <w:szCs w:val="26"/>
          <w:u w:val="single"/>
        </w:rPr>
      </w:pPr>
      <w:r w:rsidRPr="005B5CCC">
        <w:rPr>
          <w:rFonts w:ascii="Cordia New" w:eastAsia="Calibri" w:hAnsi="Cordia New" w:cs="Cordia New" w:hint="cs"/>
          <w:sz w:val="26"/>
          <w:szCs w:val="26"/>
          <w:u w:val="single"/>
          <w:cs/>
        </w:rPr>
        <w:t>การจัดประเภทรายการและการวัดมูลค่าของสินทรัพย์ทางการเงิน</w:t>
      </w:r>
    </w:p>
    <w:p w14:paraId="02685F56" w14:textId="10E49F1F" w:rsidR="00D97C3E" w:rsidRPr="005B5CCC" w:rsidRDefault="00365E7B" w:rsidP="00C6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cs/>
        </w:rPr>
      </w:pPr>
      <w:r w:rsidRPr="005B5CCC">
        <w:rPr>
          <w:rFonts w:ascii="Cordia New" w:eastAsia="Cordia New" w:hAnsi="Cordia New" w:cs="Cordia New" w:hint="cs"/>
          <w:sz w:val="26"/>
          <w:szCs w:val="26"/>
          <w:cs/>
        </w:rPr>
        <w:t>กลุ่ม</w:t>
      </w:r>
      <w:r w:rsidR="008F364B" w:rsidRPr="005B5CCC">
        <w:rPr>
          <w:rFonts w:ascii="Cordia New" w:eastAsia="Cordia New" w:hAnsi="Cordia New" w:cs="Cordia New" w:hint="cs"/>
          <w:sz w:val="26"/>
          <w:szCs w:val="26"/>
          <w:cs/>
        </w:rPr>
        <w:t>บริษัท</w:t>
      </w:r>
      <w:r w:rsidRPr="005B5CCC">
        <w:rPr>
          <w:rFonts w:ascii="Cordia New" w:eastAsia="Cordia New" w:hAnsi="Cordia New" w:cs="Cordia New" w:hint="cs"/>
          <w:sz w:val="26"/>
          <w:szCs w:val="26"/>
          <w:cs/>
        </w:rPr>
        <w:t>จัดประเภทสินทรัพย์ทางการเงิน ณ วันที่รับรู้รายการเริ่มแรก เป็นสินทรัพย์ทางการเงินที่วัดมูลค่าในภายหลังด้วยราคาทุนตัดจำหน่าย สินทรัพย์ทางการเงินที่วัดมูลค่าในภายหลังด้วยมูลค่ายุติธรรมผ่านกำไรขาดทุนเบ็ดเสร็จอื่น และสินทรัพย์ทางการเงินที่วัดมูลค่าในภายหลังด้วยมูลค่ายุติธรรมผ่านกำไรหรือขาดทุน โดยพิจารณาจากแผนธุรกิจของกิจการในการจัดการสินทรัพย์ทางการเงิน และลักษณะของกระแสเงินสดตามสัญญาของสินทรัพย์ทางการเงิน</w:t>
      </w:r>
    </w:p>
    <w:p w14:paraId="1737B092" w14:textId="77777777" w:rsidR="00D97C3E" w:rsidRPr="005B5CCC" w:rsidRDefault="00D97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Cordia New" w:hAnsi="Cordia New" w:cs="Cordia New"/>
          <w:sz w:val="26"/>
          <w:szCs w:val="26"/>
          <w:cs/>
        </w:rPr>
      </w:pPr>
      <w:r w:rsidRPr="00BE5168">
        <w:rPr>
          <w:rFonts w:ascii="Cordia New" w:eastAsia="Cordia New" w:hAnsi="Cordia New" w:cs="Cordia New"/>
          <w:sz w:val="26"/>
          <w:szCs w:val="26"/>
        </w:rPr>
        <w:br w:type="page"/>
      </w:r>
    </w:p>
    <w:p w14:paraId="791E1C43" w14:textId="77777777" w:rsidR="00365E7B" w:rsidRPr="003A1E89" w:rsidRDefault="00365E7B" w:rsidP="00E20C0D">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contextualSpacing/>
        <w:jc w:val="thaiDistribute"/>
        <w:rPr>
          <w:rFonts w:ascii="Cordia New" w:eastAsia="Calibri" w:hAnsi="Cordia New" w:cs="Cordia New"/>
          <w:sz w:val="26"/>
          <w:szCs w:val="26"/>
        </w:rPr>
      </w:pPr>
      <w:r w:rsidRPr="005B5CCC">
        <w:rPr>
          <w:rFonts w:ascii="Cordia New" w:eastAsia="Calibri" w:hAnsi="Cordia New" w:cs="Cordia New" w:hint="cs"/>
          <w:sz w:val="26"/>
          <w:szCs w:val="26"/>
          <w:cs/>
        </w:rPr>
        <w:lastRenderedPageBreak/>
        <w:t xml:space="preserve">สินทรัพย์ทางการเงินที่วัดมูลค่าด้วยราคาทุนตัดจำหน่าย </w:t>
      </w:r>
    </w:p>
    <w:p w14:paraId="2B8B78C8" w14:textId="77777777" w:rsidR="00E624A5" w:rsidRPr="003A1E89" w:rsidRDefault="00E624A5" w:rsidP="00781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Cordia New" w:eastAsia="Cordia New" w:hAnsi="Cordia New" w:cs="Cordia New"/>
          <w:sz w:val="26"/>
          <w:szCs w:val="26"/>
        </w:rPr>
      </w:pPr>
    </w:p>
    <w:p w14:paraId="132F3520" w14:textId="2FC36658" w:rsidR="00365E7B" w:rsidRPr="003A1E89" w:rsidRDefault="00365E7B" w:rsidP="00781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Cordia New" w:eastAsia="Cordia New" w:hAnsi="Cordia New" w:cs="Cordia New"/>
          <w:sz w:val="26"/>
          <w:szCs w:val="26"/>
        </w:rPr>
      </w:pPr>
      <w:r w:rsidRPr="005B5CCC">
        <w:rPr>
          <w:rFonts w:ascii="Cordia New" w:eastAsia="Cordia New" w:hAnsi="Cordia New" w:cs="Cordia New" w:hint="cs"/>
          <w:sz w:val="26"/>
          <w:szCs w:val="26"/>
          <w:cs/>
        </w:rPr>
        <w:t>กลุ่ม</w:t>
      </w:r>
      <w:r w:rsidR="008F364B" w:rsidRPr="005B5CCC">
        <w:rPr>
          <w:rFonts w:ascii="Cordia New" w:eastAsia="Cordia New" w:hAnsi="Cordia New" w:cs="Cordia New" w:hint="cs"/>
          <w:sz w:val="26"/>
          <w:szCs w:val="26"/>
          <w:cs/>
        </w:rPr>
        <w:t>บริษัท</w:t>
      </w:r>
      <w:r w:rsidRPr="005B5CCC">
        <w:rPr>
          <w:rFonts w:ascii="Cordia New" w:eastAsia="Cordia New" w:hAnsi="Cordia New" w:cs="Cordia New" w:hint="cs"/>
          <w:sz w:val="26"/>
          <w:szCs w:val="26"/>
          <w:cs/>
        </w:rPr>
        <w:t>วัดมูลค่าสินทรัพย์ทางการเงินด้วยราคาทุนตัดจำหน่าย เมื่อกลุ่ม</w:t>
      </w:r>
      <w:r w:rsidR="008F364B" w:rsidRPr="005B5CCC">
        <w:rPr>
          <w:rFonts w:ascii="Cordia New" w:eastAsia="Cordia New" w:hAnsi="Cordia New" w:cs="Cordia New" w:hint="cs"/>
          <w:sz w:val="26"/>
          <w:szCs w:val="26"/>
          <w:cs/>
        </w:rPr>
        <w:t>บริษัท</w:t>
      </w:r>
      <w:r w:rsidRPr="005B5CCC">
        <w:rPr>
          <w:rFonts w:ascii="Cordia New" w:eastAsia="Cordia New" w:hAnsi="Cordia New" w:cs="Cordia New" w:hint="cs"/>
          <w:sz w:val="26"/>
          <w:szCs w:val="26"/>
          <w:cs/>
        </w:rPr>
        <w:t xml:space="preserve">ถือครองสินทรัพย์ทางการเงินนั้นเพื่อรับกระแสเงินสดตามสัญญา และเงื่อนไขตามสัญญาของสินทรัพย์ทางการเงินก่อให้เกิดกระแสเงินสดที่เป็นการรับชำระเพียงเงินต้นและดอกเบี้ยจากยอดคงเหลือของเงินต้นในวันที่ระบุไว้เท่านั้น </w:t>
      </w:r>
    </w:p>
    <w:p w14:paraId="52364DB2" w14:textId="77777777" w:rsidR="00E624A5" w:rsidRPr="003A1E89" w:rsidRDefault="00E624A5" w:rsidP="00781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Cordia New" w:eastAsia="Cordia New" w:hAnsi="Cordia New" w:cs="Cordia New"/>
          <w:sz w:val="26"/>
          <w:szCs w:val="26"/>
        </w:rPr>
      </w:pPr>
    </w:p>
    <w:p w14:paraId="37A87771" w14:textId="5603AE76" w:rsidR="00793AEE" w:rsidRDefault="00365E7B" w:rsidP="00781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01"/>
          <w:tab w:val="left" w:pos="2268"/>
          <w:tab w:val="left" w:pos="3544"/>
        </w:tabs>
        <w:spacing w:line="240" w:lineRule="auto"/>
        <w:ind w:left="1260"/>
        <w:jc w:val="thaiDistribute"/>
        <w:rPr>
          <w:rFonts w:ascii="Cordia New" w:eastAsia="Cordia New" w:hAnsi="Cordia New" w:cs="Cordia New"/>
          <w:sz w:val="26"/>
          <w:szCs w:val="26"/>
        </w:rPr>
      </w:pPr>
      <w:r w:rsidRPr="005B5CCC">
        <w:rPr>
          <w:rFonts w:ascii="Cordia New" w:eastAsia="Cordia New" w:hAnsi="Cordia New" w:cs="Cordia New" w:hint="cs"/>
          <w:sz w:val="26"/>
          <w:szCs w:val="26"/>
          <w:cs/>
        </w:rPr>
        <w:t>สินทรัพย์ทางการเงินดังกล่าววัดมูลค่าในภายหลังโดยใช้วิธีดอกเบี้ยที่แท้จริงและต้องมีการประเมินการด้อยค่า ทั้งนี้ ผลกำไรและขาดทุนที่เกิดขึ้นจากการตัดรายการการเปลี่ยนแปลง หรือการด้อยค่าของสินทรัพย์ดังกล่าวจะรับรู้ในส่วนของกำไรหรือขาดทุน</w:t>
      </w:r>
    </w:p>
    <w:p w14:paraId="101367D4" w14:textId="77777777" w:rsidR="006240A4" w:rsidRPr="005B5CCC" w:rsidRDefault="006240A4" w:rsidP="00781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01"/>
          <w:tab w:val="left" w:pos="2268"/>
          <w:tab w:val="left" w:pos="3544"/>
        </w:tabs>
        <w:spacing w:line="240" w:lineRule="auto"/>
        <w:ind w:left="1260"/>
        <w:jc w:val="thaiDistribute"/>
        <w:rPr>
          <w:rFonts w:ascii="Cordia New" w:eastAsia="Cordia New" w:hAnsi="Cordia New" w:cs="Cordia New"/>
          <w:sz w:val="26"/>
          <w:szCs w:val="26"/>
          <w:cs/>
        </w:rPr>
      </w:pPr>
    </w:p>
    <w:p w14:paraId="68BED1D4" w14:textId="77777777" w:rsidR="00365E7B" w:rsidRPr="003A1E89" w:rsidRDefault="00365E7B" w:rsidP="00E20C0D">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60"/>
        <w:contextualSpacing/>
        <w:jc w:val="thaiDistribute"/>
        <w:rPr>
          <w:rFonts w:ascii="Cordia New" w:eastAsia="Calibri" w:hAnsi="Cordia New" w:cs="Cordia New"/>
          <w:sz w:val="26"/>
          <w:szCs w:val="26"/>
        </w:rPr>
      </w:pPr>
      <w:r w:rsidRPr="005B5CCC">
        <w:rPr>
          <w:rFonts w:ascii="Cordia New" w:eastAsia="Calibri" w:hAnsi="Cordia New" w:cs="Cordia New" w:hint="cs"/>
          <w:sz w:val="26"/>
          <w:szCs w:val="26"/>
          <w:cs/>
        </w:rPr>
        <w:t>สินทรัพย์ทางการเงินที่วัดมูลค่าด้วยมูลค่ายุติธรรมผ่านกำไรหรือขาดทุน</w:t>
      </w:r>
    </w:p>
    <w:p w14:paraId="5665170F" w14:textId="77777777" w:rsidR="00E624A5" w:rsidRPr="003A1E89" w:rsidRDefault="00E624A5" w:rsidP="00781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60"/>
        <w:jc w:val="thaiDistribute"/>
        <w:rPr>
          <w:rFonts w:ascii="Cordia New" w:eastAsia="Cordia New" w:hAnsi="Cordia New" w:cs="Cordia New"/>
          <w:sz w:val="26"/>
          <w:szCs w:val="26"/>
        </w:rPr>
      </w:pPr>
    </w:p>
    <w:p w14:paraId="7B849FEF" w14:textId="594F055C" w:rsidR="00365E7B" w:rsidRPr="003A1E89" w:rsidRDefault="00365E7B" w:rsidP="00781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60"/>
        <w:jc w:val="thaiDistribute"/>
        <w:rPr>
          <w:rFonts w:ascii="Cordia New" w:eastAsia="Cordia New" w:hAnsi="Cordia New" w:cs="Cordia New"/>
          <w:sz w:val="26"/>
          <w:szCs w:val="26"/>
        </w:rPr>
      </w:pPr>
      <w:r w:rsidRPr="005B5CCC">
        <w:rPr>
          <w:rFonts w:ascii="Cordia New" w:eastAsia="Cordia New" w:hAnsi="Cordia New" w:cs="Cordia New" w:hint="cs"/>
          <w:sz w:val="26"/>
          <w:szCs w:val="26"/>
          <w:cs/>
        </w:rPr>
        <w:t>สินทรัพย์ทางการเงินที่วัดมูลค่าด้วยมูลค่ายุติธรรมผ่านกำไรหรือขาดทุน จะแสดงในงบฐานะการเงินด้วยมูลค่ายุติธรรม โดยรับรู้การเปลี่ยนแปลงสุทธิของมูลค่ายุติธรรมในส่วนของกำไรหรือขาดทุน</w:t>
      </w:r>
    </w:p>
    <w:p w14:paraId="5BC6123C" w14:textId="77777777" w:rsidR="004C348E" w:rsidRPr="003A1E89" w:rsidRDefault="004C348E" w:rsidP="00781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60"/>
        <w:jc w:val="thaiDistribute"/>
        <w:rPr>
          <w:rFonts w:ascii="Cordia New" w:eastAsia="Cordia New" w:hAnsi="Cordia New" w:cs="Cordia New"/>
          <w:sz w:val="26"/>
          <w:szCs w:val="26"/>
        </w:rPr>
      </w:pPr>
    </w:p>
    <w:p w14:paraId="2FB6D73C" w14:textId="77777777" w:rsidR="007814CB" w:rsidRPr="009D383A" w:rsidRDefault="00365E7B" w:rsidP="00781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60"/>
        <w:jc w:val="thaiDistribute"/>
        <w:rPr>
          <w:rFonts w:ascii="Cordia New" w:eastAsia="Cordia New" w:hAnsi="Cordia New" w:cs="Cordia New"/>
          <w:sz w:val="26"/>
          <w:szCs w:val="26"/>
        </w:rPr>
      </w:pPr>
      <w:r w:rsidRPr="005B5CCC">
        <w:rPr>
          <w:rFonts w:ascii="Cordia New" w:eastAsia="Cordia New" w:hAnsi="Cordia New" w:cs="Cordia New" w:hint="cs"/>
          <w:sz w:val="26"/>
          <w:szCs w:val="26"/>
          <w:cs/>
        </w:rPr>
        <w:t>ทั้งนี้ สินทรัพย์ทางการเงินดังกล่าว หมายรวมถึง เงินลงทุนในหลักทรัพย์ที่ถือไว้เพื่อค้า</w:t>
      </w:r>
      <w:r w:rsidRPr="009D383A">
        <w:rPr>
          <w:rFonts w:ascii="Cordia New" w:eastAsia="Cordia New" w:hAnsi="Cordia New" w:cs="Cordia New" w:hint="cs"/>
          <w:sz w:val="26"/>
          <w:szCs w:val="26"/>
        </w:rPr>
        <w:t xml:space="preserve"> </w:t>
      </w:r>
      <w:r w:rsidRPr="005B5CCC">
        <w:rPr>
          <w:rFonts w:ascii="Cordia New" w:eastAsia="Cordia New" w:hAnsi="Cordia New" w:cs="Cordia New" w:hint="cs"/>
          <w:sz w:val="26"/>
          <w:szCs w:val="26"/>
          <w:cs/>
        </w:rPr>
        <w:t>เงินลงทุนในตราสารทุนซึ่งกลุ่ม</w:t>
      </w:r>
      <w:r w:rsidR="008F364B" w:rsidRPr="005B5CCC">
        <w:rPr>
          <w:rFonts w:ascii="Cordia New" w:eastAsia="Cordia New" w:hAnsi="Cordia New" w:cs="Cordia New" w:hint="cs"/>
          <w:sz w:val="26"/>
          <w:szCs w:val="26"/>
          <w:cs/>
        </w:rPr>
        <w:t>บริษัท</w:t>
      </w:r>
      <w:r w:rsidRPr="005B5CCC">
        <w:rPr>
          <w:rFonts w:ascii="Cordia New" w:eastAsia="Cordia New" w:hAnsi="Cordia New" w:cs="Cordia New" w:hint="cs"/>
          <w:sz w:val="26"/>
          <w:szCs w:val="26"/>
          <w:cs/>
        </w:rPr>
        <w:t>ไม่ได้เลือกจัดประเภทให้วัดมูลค่าด้วยมูลค่ายุติธรรมผ่านกำไรขาดทุนเบ็ดเสร็จอื่น และสินทรัพย์ทางการเงินที่มีกระแสเงินสดที่ไม่ได้รับชำระเพียงเงินต้นและดอกเบี้ย</w:t>
      </w:r>
    </w:p>
    <w:p w14:paraId="19EA5446" w14:textId="77777777" w:rsidR="00B2571C" w:rsidRPr="005B5CCC" w:rsidRDefault="00B2571C" w:rsidP="00C6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contextualSpacing/>
        <w:jc w:val="thaiDistribute"/>
        <w:rPr>
          <w:rFonts w:ascii="Cordia New" w:eastAsia="Calibri" w:hAnsi="Cordia New" w:cs="Cordia New"/>
          <w:sz w:val="26"/>
          <w:szCs w:val="26"/>
          <w:u w:val="single"/>
          <w:cs/>
        </w:rPr>
      </w:pPr>
      <w:bookmarkStart w:id="0" w:name="_Hlk123740412"/>
    </w:p>
    <w:p w14:paraId="3D42E5AC" w14:textId="1BD05C78" w:rsidR="00365E7B" w:rsidRPr="003A1E89" w:rsidRDefault="00365E7B" w:rsidP="00C6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contextualSpacing/>
        <w:jc w:val="thaiDistribute"/>
        <w:rPr>
          <w:rFonts w:ascii="Cordia New" w:eastAsia="Calibri" w:hAnsi="Cordia New" w:cs="Cordia New"/>
          <w:sz w:val="26"/>
          <w:szCs w:val="26"/>
          <w:u w:val="single"/>
        </w:rPr>
      </w:pPr>
      <w:r w:rsidRPr="005B5CCC">
        <w:rPr>
          <w:rFonts w:ascii="Cordia New" w:eastAsia="Calibri" w:hAnsi="Cordia New" w:cs="Cordia New" w:hint="cs"/>
          <w:sz w:val="26"/>
          <w:szCs w:val="26"/>
          <w:u w:val="single"/>
          <w:cs/>
        </w:rPr>
        <w:t>การจัดประเภทรายการและการวัดมูลค่าของหนี้สินทางการเงิน</w:t>
      </w:r>
    </w:p>
    <w:p w14:paraId="4A71C4F6" w14:textId="77777777" w:rsidR="00365E7B" w:rsidRPr="003A1E89" w:rsidRDefault="00365E7B" w:rsidP="00C6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rPr>
      </w:pPr>
      <w:r w:rsidRPr="005B5CCC">
        <w:rPr>
          <w:rFonts w:ascii="Cordia New" w:eastAsia="Cordia New" w:hAnsi="Cordia New" w:cs="Cordia New" w:hint="cs"/>
          <w:sz w:val="26"/>
          <w:szCs w:val="26"/>
          <w:cs/>
        </w:rPr>
        <w:t>หนี้สินทางการเงินที่วัดมูลค่าเมื่อเริ่มแรกด้วยมูลค่ายุติธรรมหักต้นทุนการทำรายการดังกล่าววัดมูลค่าในภายหลังด้วยราคาทุนตัดจำหน่ายโดยใช้วิธีดอกเบี้ยที่แท้จริง ทั้งนี้ ผลกำไรและขาดทุนที่เกิดขึ้นจากการตัดรายการหนี้สินทางการเงินและการตัดจำหน่ายตามวิธีดอกเบี้ยที่แท้จริงจะรับรู้ในส่วนของกำไรหรือขาดทุน โดยการคำนวณมูลค่าราคาทุนตัดจำหน่ายคำนึงถึงค่าธรรมเนียมหรือต้นทุนที่ถือเป็นส่วนหนึ่งของอัตราดอกเบี้ยที่แท้จริงนั้นด้วย ทั้งนี้ ค่าตัดจำหน่ายตามวิธีดอกเบี้ยที่แท้จริงแสดงเป็นส่วนหนึ่งของต้นทุนทางการเงินในส่วนของกำไรหรือขาดทุน</w:t>
      </w:r>
    </w:p>
    <w:p w14:paraId="5EA09ADD" w14:textId="77777777" w:rsidR="00E624A5" w:rsidRPr="003A1E89" w:rsidRDefault="00E624A5" w:rsidP="00C6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rPr>
      </w:pPr>
    </w:p>
    <w:bookmarkEnd w:id="0"/>
    <w:p w14:paraId="099DE42B" w14:textId="77777777" w:rsidR="00365E7B" w:rsidRPr="003A1E89" w:rsidRDefault="00365E7B" w:rsidP="00C6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01"/>
          <w:tab w:val="left" w:pos="2268"/>
          <w:tab w:val="left" w:pos="3544"/>
        </w:tabs>
        <w:spacing w:line="240" w:lineRule="auto"/>
        <w:ind w:left="900"/>
        <w:jc w:val="thaiDistribute"/>
        <w:rPr>
          <w:rFonts w:ascii="Cordia New" w:eastAsia="Cordia New" w:hAnsi="Cordia New" w:cs="Cordia New"/>
          <w:sz w:val="26"/>
          <w:szCs w:val="26"/>
          <w:u w:val="single"/>
        </w:rPr>
      </w:pPr>
      <w:r w:rsidRPr="005B5CCC">
        <w:rPr>
          <w:rFonts w:ascii="Cordia New" w:eastAsia="Cordia New" w:hAnsi="Cordia New" w:cs="Cordia New" w:hint="cs"/>
          <w:sz w:val="26"/>
          <w:szCs w:val="26"/>
          <w:u w:val="single"/>
          <w:cs/>
        </w:rPr>
        <w:t>การตัดรายการของเครื่องมือทางการเงิน</w:t>
      </w:r>
    </w:p>
    <w:p w14:paraId="0946EE16" w14:textId="49A26974" w:rsidR="00365E7B" w:rsidRPr="003A1E89" w:rsidRDefault="00365E7B" w:rsidP="00C6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01"/>
          <w:tab w:val="left" w:pos="2268"/>
          <w:tab w:val="left" w:pos="3544"/>
        </w:tabs>
        <w:spacing w:line="240" w:lineRule="auto"/>
        <w:ind w:left="900"/>
        <w:jc w:val="thaiDistribute"/>
        <w:rPr>
          <w:rFonts w:ascii="Cordia New" w:eastAsia="Cordia New" w:hAnsi="Cordia New" w:cs="Cordia New"/>
          <w:sz w:val="26"/>
          <w:szCs w:val="26"/>
        </w:rPr>
      </w:pPr>
      <w:r w:rsidRPr="005B5CCC">
        <w:rPr>
          <w:rFonts w:ascii="Cordia New" w:eastAsia="Cordia New" w:hAnsi="Cordia New" w:cs="Cordia New" w:hint="cs"/>
          <w:sz w:val="26"/>
          <w:szCs w:val="26"/>
          <w:cs/>
        </w:rPr>
        <w:t>สินทรัพย์ทางการเงินจะถูกตัดรายการออกจากบัญชี เมื่อสิทธิที่จะได้รับกระแสเงินสดของสินทรัพย์นั้นได้สิ้นสุดลง หรือมีการโอนสิทธิที่จะได้รับกระแสเงินสดของสินทรัพย์นั้น รวมถึงมีการโอนความเสี่ยงและผลตอบแทนเกือบทั้งหมดของสินทรัพย์นั้น หรือมีการโอนการควบคุมในสินทรัพย์นั้น แม้ว่าจะไม่มีการโอนหรือไม่ได้คงไว้ซึ่งความเสี่ยงและผลตอบแทนเกือบทั้งหมดของสินทรัพย์นั้น</w:t>
      </w:r>
    </w:p>
    <w:p w14:paraId="40DF84AB" w14:textId="77777777" w:rsidR="00E624A5" w:rsidRPr="005B5CCC" w:rsidRDefault="00E624A5" w:rsidP="00C6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01"/>
          <w:tab w:val="left" w:pos="2268"/>
          <w:tab w:val="left" w:pos="3544"/>
        </w:tabs>
        <w:spacing w:line="240" w:lineRule="auto"/>
        <w:ind w:left="900"/>
        <w:jc w:val="thaiDistribute"/>
        <w:rPr>
          <w:rFonts w:ascii="Cordia New" w:eastAsia="Cordia New" w:hAnsi="Cordia New" w:cs="Cordia New"/>
          <w:sz w:val="26"/>
          <w:szCs w:val="26"/>
          <w:cs/>
        </w:rPr>
      </w:pPr>
    </w:p>
    <w:p w14:paraId="012878C5" w14:textId="02B51105" w:rsidR="00365E7B" w:rsidRPr="003A1E89" w:rsidRDefault="00365E7B" w:rsidP="00C6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01"/>
          <w:tab w:val="left" w:pos="2268"/>
          <w:tab w:val="left" w:pos="3544"/>
        </w:tabs>
        <w:spacing w:line="240" w:lineRule="auto"/>
        <w:ind w:left="900"/>
        <w:jc w:val="thaiDistribute"/>
        <w:rPr>
          <w:rFonts w:ascii="Cordia New" w:eastAsia="Cordia New" w:hAnsi="Cordia New" w:cs="Cordia New"/>
          <w:sz w:val="26"/>
          <w:szCs w:val="26"/>
        </w:rPr>
      </w:pPr>
      <w:r w:rsidRPr="005B5CCC">
        <w:rPr>
          <w:rFonts w:ascii="Cordia New" w:eastAsia="Cordia New" w:hAnsi="Cordia New" w:cs="Cordia New" w:hint="cs"/>
          <w:sz w:val="26"/>
          <w:szCs w:val="26"/>
          <w:cs/>
        </w:rPr>
        <w:t>กลุ่ม</w:t>
      </w:r>
      <w:r w:rsidR="008F364B" w:rsidRPr="005B5CCC">
        <w:rPr>
          <w:rFonts w:ascii="Cordia New" w:eastAsia="Cordia New" w:hAnsi="Cordia New" w:cs="Cordia New" w:hint="cs"/>
          <w:sz w:val="26"/>
          <w:szCs w:val="26"/>
          <w:cs/>
        </w:rPr>
        <w:t>บริษัท</w:t>
      </w:r>
      <w:r w:rsidRPr="005B5CCC">
        <w:rPr>
          <w:rFonts w:ascii="Cordia New" w:eastAsia="Cordia New" w:hAnsi="Cordia New" w:cs="Cordia New" w:hint="cs"/>
          <w:sz w:val="26"/>
          <w:szCs w:val="26"/>
          <w:cs/>
        </w:rPr>
        <w:t>ตัดรายการหนี้สินทางการเงิน</w:t>
      </w:r>
      <w:r w:rsidR="00CE3081">
        <w:rPr>
          <w:rFonts w:ascii="Cordia New" w:eastAsia="Cordia New" w:hAnsi="Cordia New" w:cs="Cordia New"/>
          <w:sz w:val="26"/>
          <w:szCs w:val="26"/>
        </w:rPr>
        <w:t xml:space="preserve"> </w:t>
      </w:r>
      <w:r w:rsidRPr="005B5CCC">
        <w:rPr>
          <w:rFonts w:ascii="Cordia New" w:eastAsia="Cordia New" w:hAnsi="Cordia New" w:cs="Cordia New" w:hint="cs"/>
          <w:sz w:val="26"/>
          <w:szCs w:val="26"/>
          <w:cs/>
        </w:rPr>
        <w:t>เมื่อได้มีการปฏิบัติตามภาระผูกพันของหนี้สินนั้นแล้ว มีการยกเลิกภาระผูกพันนั้น หรือมีการสิ้นสุดลงของภาระผูกพันนั้น ในกรณีที่มีการเปลี่ยนหนี้สินทางการเงินที่มีอยู่ให้เป็นหนี้สินใหม่จากผู้ให้กู้</w:t>
      </w:r>
      <w:r w:rsidR="004F4C18">
        <w:rPr>
          <w:rFonts w:ascii="Cordia New" w:eastAsia="Cordia New" w:hAnsi="Cordia New" w:cs="Cordia New"/>
          <w:sz w:val="26"/>
          <w:szCs w:val="26"/>
        </w:rPr>
        <w:br/>
      </w:r>
      <w:r w:rsidRPr="005B5CCC">
        <w:rPr>
          <w:rFonts w:ascii="Cordia New" w:eastAsia="Cordia New" w:hAnsi="Cordia New" w:cs="Cordia New" w:hint="cs"/>
          <w:sz w:val="26"/>
          <w:szCs w:val="26"/>
          <w:cs/>
        </w:rPr>
        <w:t xml:space="preserve">รายเดียวกันซึ่งมีข้อกำหนดที่แตกต่างกันอย่างมาก หรือมีการแก้ไขข้อกำหนดของหนี้สินที่มีอยู่อย่างเป็นสาระสำคัญ </w:t>
      </w:r>
      <w:r w:rsidR="004F4C18">
        <w:rPr>
          <w:rFonts w:ascii="Cordia New" w:eastAsia="Cordia New" w:hAnsi="Cordia New" w:cs="Cordia New"/>
          <w:sz w:val="26"/>
          <w:szCs w:val="26"/>
        </w:rPr>
        <w:br/>
      </w:r>
      <w:r w:rsidRPr="005B5CCC">
        <w:rPr>
          <w:rFonts w:ascii="Cordia New" w:eastAsia="Cordia New" w:hAnsi="Cordia New" w:cs="Cordia New" w:hint="cs"/>
          <w:sz w:val="26"/>
          <w:szCs w:val="26"/>
          <w:cs/>
        </w:rPr>
        <w:t>จะถือว่าเป็นการตัดรายการหนี้สินเดิมและรับรู้หนี้สินใหม่ โดยรับรู้ผลแตกต่างของมูลค่าตามบัญชีดังกล่าวในส่วนของกำไรหรือขาดทุน</w:t>
      </w:r>
      <w:r w:rsidR="007551F0" w:rsidRPr="005B5CCC">
        <w:rPr>
          <w:rFonts w:ascii="Cordia New" w:eastAsia="Cordia New" w:hAnsi="Cordia New" w:cs="Cordia New"/>
          <w:sz w:val="26"/>
          <w:szCs w:val="26"/>
          <w:cs/>
        </w:rPr>
        <w:br w:type="page"/>
      </w:r>
    </w:p>
    <w:p w14:paraId="0DF49349" w14:textId="77777777" w:rsidR="00365E7B" w:rsidRPr="003A1E89" w:rsidRDefault="00365E7B" w:rsidP="00C6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contextualSpacing/>
        <w:jc w:val="thaiDistribute"/>
        <w:rPr>
          <w:rFonts w:ascii="Cordia New" w:hAnsi="Cordia New" w:cs="Cordia New"/>
          <w:sz w:val="26"/>
          <w:szCs w:val="26"/>
          <w:u w:val="single"/>
        </w:rPr>
      </w:pPr>
      <w:r w:rsidRPr="005B5CCC">
        <w:rPr>
          <w:rFonts w:ascii="Cordia New" w:hAnsi="Cordia New" w:cs="Cordia New" w:hint="cs"/>
          <w:sz w:val="26"/>
          <w:szCs w:val="26"/>
          <w:u w:val="single"/>
          <w:cs/>
        </w:rPr>
        <w:lastRenderedPageBreak/>
        <w:t>การด้อยค่าของสินทรัพย์ทางการเงิน</w:t>
      </w:r>
    </w:p>
    <w:p w14:paraId="7AC31B5D" w14:textId="66D9E399" w:rsidR="00365E7B" w:rsidRPr="003A1E89" w:rsidRDefault="00365E7B" w:rsidP="00C6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01"/>
          <w:tab w:val="left" w:pos="2268"/>
          <w:tab w:val="left" w:pos="3544"/>
        </w:tabs>
        <w:spacing w:line="240" w:lineRule="auto"/>
        <w:ind w:left="900"/>
        <w:jc w:val="thaiDistribute"/>
        <w:rPr>
          <w:rFonts w:ascii="Cordia New" w:hAnsi="Cordia New" w:cs="Cordia New"/>
          <w:color w:val="000000"/>
          <w:sz w:val="26"/>
          <w:szCs w:val="26"/>
        </w:rPr>
      </w:pPr>
      <w:r w:rsidRPr="005B5CCC">
        <w:rPr>
          <w:rFonts w:ascii="Cordia New" w:eastAsia="Arial" w:hAnsi="Cordia New" w:cs="Cordia New" w:hint="cs"/>
          <w:sz w:val="26"/>
          <w:szCs w:val="26"/>
          <w:cs/>
        </w:rPr>
        <w:t>กลุ่ม</w:t>
      </w:r>
      <w:r w:rsidR="008F364B" w:rsidRPr="005B5CCC">
        <w:rPr>
          <w:rFonts w:ascii="Cordia New" w:eastAsia="Arial" w:hAnsi="Cordia New" w:cs="Cordia New" w:hint="cs"/>
          <w:sz w:val="26"/>
          <w:szCs w:val="26"/>
          <w:cs/>
        </w:rPr>
        <w:t>บริษัท</w:t>
      </w:r>
      <w:r w:rsidRPr="005B5CCC">
        <w:rPr>
          <w:rFonts w:ascii="Cordia New" w:hAnsi="Cordia New" w:cs="Cordia New" w:hint="cs"/>
          <w:sz w:val="26"/>
          <w:szCs w:val="26"/>
          <w:cs/>
        </w:rPr>
        <w:t>ใช้วิธีการ</w:t>
      </w:r>
      <w:r w:rsidRPr="005B5CCC">
        <w:rPr>
          <w:rFonts w:ascii="Cordia New" w:eastAsia="Cordia New" w:hAnsi="Cordia New" w:cs="Cordia New" w:hint="cs"/>
          <w:sz w:val="26"/>
          <w:szCs w:val="26"/>
          <w:cs/>
        </w:rPr>
        <w:t>อย่าง</w:t>
      </w:r>
      <w:r w:rsidRPr="005B5CCC">
        <w:rPr>
          <w:rFonts w:ascii="Cordia New" w:hAnsi="Cordia New" w:cs="Cordia New" w:hint="cs"/>
          <w:sz w:val="26"/>
          <w:szCs w:val="26"/>
          <w:cs/>
        </w:rPr>
        <w:t>ง่ายในการคำนวณผลขาดทุนด้านเครดิตที่คาดว่าจะเกิดขึ้นสำหรับลูกหนี้การค้าและสินทรัพย์ที่เกิดจากสัญญา ดังนั้น ทุกวันสิ้นรอบระยะเวลารายงาน กลุ่ม</w:t>
      </w:r>
      <w:r w:rsidR="008F364B" w:rsidRPr="005B5CCC">
        <w:rPr>
          <w:rFonts w:ascii="Cordia New" w:hAnsi="Cordia New" w:cs="Cordia New" w:hint="cs"/>
          <w:sz w:val="26"/>
          <w:szCs w:val="26"/>
          <w:cs/>
        </w:rPr>
        <w:t>บริษัท</w:t>
      </w:r>
      <w:r w:rsidRPr="005B5CCC">
        <w:rPr>
          <w:rFonts w:ascii="Cordia New" w:hAnsi="Cordia New" w:cs="Cordia New" w:hint="cs"/>
          <w:sz w:val="26"/>
          <w:szCs w:val="26"/>
          <w:cs/>
        </w:rPr>
        <w:t>จึงไม่มีการติดตามการเปลี่ยนแปลงของความเสี่ยงทางด้านเครดิต แต่จะรับรู้ค่าเผื่อผลขาดทุนจากผลขาดทุนด้านเครดิตที่คาดว่าจะเกิดขึ้นตลอดอายุของลูกหนี้การค้า</w:t>
      </w:r>
      <w:bookmarkStart w:id="1" w:name="_Hlk59432702"/>
      <w:r w:rsidRPr="005B5CCC">
        <w:rPr>
          <w:rFonts w:ascii="Cordia New" w:hAnsi="Cordia New" w:cs="Cordia New" w:hint="cs"/>
          <w:sz w:val="26"/>
          <w:szCs w:val="26"/>
          <w:cs/>
        </w:rPr>
        <w:t>และสินทรัพย์ที่เกิดจากสัญญา</w:t>
      </w:r>
      <w:r w:rsidRPr="005B5CCC">
        <w:rPr>
          <w:rFonts w:ascii="Cordia New" w:hAnsi="Cordia New" w:cs="Cordia New" w:hint="cs"/>
          <w:i/>
          <w:iCs/>
          <w:sz w:val="26"/>
          <w:szCs w:val="26"/>
          <w:cs/>
        </w:rPr>
        <w:t xml:space="preserve"> </w:t>
      </w:r>
      <w:r w:rsidRPr="005B5CCC">
        <w:rPr>
          <w:rFonts w:ascii="Cordia New" w:hAnsi="Cordia New" w:cs="Cordia New" w:hint="cs"/>
          <w:sz w:val="26"/>
          <w:szCs w:val="26"/>
          <w:cs/>
        </w:rPr>
        <w:t>โดยอ้างอิงจากข้อมูลผลขาดทุนด้านเครดิตจากประสบการณ์ในอดีต ปรับปรุงด้วยข้อมูลการคาดการณ์ไปในอนาคตเกี่ยวกับลูกหนี้นั้นและสภาพแวดล้อมทางด้านเศรษฐกิจ</w:t>
      </w:r>
      <w:r w:rsidRPr="005B5CCC">
        <w:rPr>
          <w:rFonts w:ascii="Cordia New" w:hAnsi="Cordia New" w:cs="Cordia New" w:hint="cs"/>
          <w:color w:val="000000"/>
          <w:sz w:val="26"/>
          <w:szCs w:val="26"/>
          <w:cs/>
        </w:rPr>
        <w:t xml:space="preserve"> </w:t>
      </w:r>
      <w:bookmarkEnd w:id="1"/>
    </w:p>
    <w:p w14:paraId="7A8B77BA" w14:textId="77777777" w:rsidR="00E624A5" w:rsidRPr="003A1E89" w:rsidRDefault="00E624A5" w:rsidP="00C6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01"/>
          <w:tab w:val="left" w:pos="2268"/>
          <w:tab w:val="left" w:pos="3544"/>
        </w:tabs>
        <w:spacing w:line="240" w:lineRule="auto"/>
        <w:ind w:left="900"/>
        <w:jc w:val="thaiDistribute"/>
        <w:rPr>
          <w:rFonts w:ascii="Cordia New" w:hAnsi="Cordia New" w:cs="Cordia New"/>
          <w:color w:val="000000"/>
          <w:sz w:val="26"/>
          <w:szCs w:val="26"/>
        </w:rPr>
      </w:pPr>
    </w:p>
    <w:p w14:paraId="6EBD0989" w14:textId="5C0201F6" w:rsidR="00292962" w:rsidRDefault="00365E7B" w:rsidP="00C6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01"/>
          <w:tab w:val="left" w:pos="2268"/>
          <w:tab w:val="left" w:pos="3544"/>
        </w:tabs>
        <w:spacing w:line="240" w:lineRule="auto"/>
        <w:ind w:left="900"/>
        <w:jc w:val="thaiDistribute"/>
        <w:rPr>
          <w:rFonts w:ascii="Cordia New" w:eastAsia="Arial" w:hAnsi="Cordia New" w:cs="Cordia New"/>
          <w:sz w:val="26"/>
          <w:szCs w:val="26"/>
        </w:rPr>
      </w:pPr>
      <w:r w:rsidRPr="005B5CCC">
        <w:rPr>
          <w:rFonts w:ascii="Cordia New" w:eastAsia="Arial" w:hAnsi="Cordia New" w:cs="Cordia New" w:hint="cs"/>
          <w:sz w:val="26"/>
          <w:szCs w:val="26"/>
          <w:cs/>
        </w:rPr>
        <w:t>สินทรัพย์</w:t>
      </w:r>
      <w:r w:rsidRPr="005B5CCC">
        <w:rPr>
          <w:rFonts w:ascii="Cordia New" w:eastAsia="Cordia New" w:hAnsi="Cordia New" w:cs="Cordia New" w:hint="cs"/>
          <w:sz w:val="26"/>
          <w:szCs w:val="26"/>
          <w:cs/>
        </w:rPr>
        <w:t>ทาง</w:t>
      </w:r>
      <w:r w:rsidRPr="005B5CCC">
        <w:rPr>
          <w:rFonts w:ascii="Cordia New" w:eastAsia="Arial" w:hAnsi="Cordia New" w:cs="Cordia New" w:hint="cs"/>
          <w:sz w:val="26"/>
          <w:szCs w:val="26"/>
          <w:cs/>
        </w:rPr>
        <w:t xml:space="preserve">การเงินจะถูกตัดจำหน่ายออกจากบัญชี เมื่อกิจการคาดว่าจะไม่ได้รับคืนกระแสเงินสดตามสัญญาอีกต่อไป </w:t>
      </w:r>
    </w:p>
    <w:p w14:paraId="5624F556" w14:textId="77777777" w:rsidR="00261B92" w:rsidRPr="005B5CCC" w:rsidRDefault="00261B92" w:rsidP="00C6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01"/>
          <w:tab w:val="left" w:pos="2268"/>
          <w:tab w:val="left" w:pos="3544"/>
        </w:tabs>
        <w:spacing w:line="240" w:lineRule="auto"/>
        <w:ind w:left="900"/>
        <w:jc w:val="thaiDistribute"/>
        <w:rPr>
          <w:rFonts w:ascii="Cordia New" w:eastAsia="Arial" w:hAnsi="Cordia New" w:cs="Cordia New"/>
          <w:sz w:val="26"/>
          <w:szCs w:val="26"/>
          <w:cs/>
        </w:rPr>
      </w:pPr>
    </w:p>
    <w:p w14:paraId="0287FA15" w14:textId="20B0EB2A" w:rsidR="00775080" w:rsidRPr="00C93CBE" w:rsidRDefault="00B574E3" w:rsidP="00E20C0D">
      <w:pPr>
        <w:pStyle w:val="CordiaNew"/>
        <w:numPr>
          <w:ilvl w:val="1"/>
          <w:numId w:val="23"/>
        </w:numPr>
        <w:tabs>
          <w:tab w:val="clear" w:pos="4153"/>
        </w:tabs>
        <w:ind w:left="900" w:hanging="540"/>
        <w:jc w:val="left"/>
        <w:rPr>
          <w:rFonts w:ascii="Cordia New" w:hAnsi="Cordia New" w:cs="Cordia New"/>
          <w:b/>
          <w:bCs/>
          <w:color w:val="auto"/>
          <w:sz w:val="26"/>
          <w:szCs w:val="26"/>
          <w:lang w:val="th-TH"/>
        </w:rPr>
      </w:pPr>
      <w:r w:rsidRPr="005B5CCC">
        <w:rPr>
          <w:rFonts w:ascii="Cordia New" w:hAnsi="Cordia New" w:cs="Cordia New"/>
          <w:b/>
          <w:bCs/>
          <w:color w:val="auto"/>
          <w:sz w:val="26"/>
          <w:szCs w:val="26"/>
          <w:cs/>
        </w:rPr>
        <w:t>เงินสดและรายการเทียบเท่าเงินสด</w:t>
      </w:r>
    </w:p>
    <w:p w14:paraId="3218A113" w14:textId="77777777" w:rsidR="00E624A5" w:rsidRPr="003A1E89" w:rsidRDefault="00E624A5" w:rsidP="00C6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rPr>
      </w:pPr>
    </w:p>
    <w:p w14:paraId="088CFA72" w14:textId="30B9254B" w:rsidR="00365E7B" w:rsidRPr="003A1E89" w:rsidRDefault="00365E7B" w:rsidP="00C6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rPr>
      </w:pPr>
      <w:r w:rsidRPr="005B5CCC">
        <w:rPr>
          <w:rFonts w:ascii="Cordia New" w:eastAsia="Cordia New" w:hAnsi="Cordia New" w:cs="Cordia New" w:hint="cs"/>
          <w:sz w:val="26"/>
          <w:szCs w:val="26"/>
          <w:cs/>
        </w:rPr>
        <w:t>เงินสดและรายการเทียบเท่าเงินสด</w:t>
      </w:r>
      <w:r w:rsidRPr="003A1E89">
        <w:rPr>
          <w:rFonts w:ascii="Cordia New" w:eastAsia="Cordia New" w:hAnsi="Cordia New" w:cs="Cordia New" w:hint="cs"/>
          <w:sz w:val="26"/>
          <w:szCs w:val="26"/>
        </w:rPr>
        <w:t xml:space="preserve"> </w:t>
      </w:r>
      <w:r w:rsidRPr="005B5CCC">
        <w:rPr>
          <w:rFonts w:ascii="Cordia New" w:eastAsia="Cordia New" w:hAnsi="Cordia New" w:cs="Cordia New" w:hint="cs"/>
          <w:sz w:val="26"/>
          <w:szCs w:val="26"/>
          <w:cs/>
        </w:rPr>
        <w:t>หมายถึง เงินสดในมือ เงินฝากธนาคารและเงินลงทุนระยะสั้นที่มีสภาพคล่องสูง</w:t>
      </w:r>
      <w:r w:rsidRPr="003A1E89">
        <w:rPr>
          <w:rFonts w:ascii="Cordia New" w:eastAsia="Cordia New" w:hAnsi="Cordia New" w:cs="Cordia New" w:hint="cs"/>
          <w:sz w:val="26"/>
          <w:szCs w:val="26"/>
        </w:rPr>
        <w:t xml:space="preserve"> </w:t>
      </w:r>
      <w:r w:rsidRPr="005B5CCC">
        <w:rPr>
          <w:rFonts w:ascii="Cordia New" w:eastAsia="Cordia New" w:hAnsi="Cordia New" w:cs="Cordia New" w:hint="cs"/>
          <w:sz w:val="26"/>
          <w:szCs w:val="26"/>
          <w:cs/>
        </w:rPr>
        <w:t xml:space="preserve">ซึ่งถึงกำหนดจ่ายคืนภายในระยะเวลาไม่เกิน </w:t>
      </w:r>
      <w:r w:rsidRPr="003A1E89">
        <w:rPr>
          <w:rFonts w:ascii="Cordia New" w:eastAsia="Cordia New" w:hAnsi="Cordia New" w:cs="Cordia New" w:hint="cs"/>
          <w:sz w:val="26"/>
          <w:szCs w:val="26"/>
        </w:rPr>
        <w:t xml:space="preserve">3 </w:t>
      </w:r>
      <w:r w:rsidRPr="005B5CCC">
        <w:rPr>
          <w:rFonts w:ascii="Cordia New" w:eastAsia="Cordia New" w:hAnsi="Cordia New" w:cs="Cordia New" w:hint="cs"/>
          <w:sz w:val="26"/>
          <w:szCs w:val="26"/>
          <w:cs/>
        </w:rPr>
        <w:t>เดือน นับจากวันที่ได้มาและไม่มีข้อจำกัดการเบิกใช้</w:t>
      </w:r>
    </w:p>
    <w:p w14:paraId="419C6009" w14:textId="77777777" w:rsidR="00775080" w:rsidRPr="006B3FF2" w:rsidRDefault="00775080" w:rsidP="006B3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both"/>
        <w:rPr>
          <w:rFonts w:ascii="Cordia New" w:eastAsia="Cordia New" w:hAnsi="Cordia New" w:cs="Cordia New"/>
          <w:b/>
          <w:bCs/>
          <w:sz w:val="26"/>
          <w:szCs w:val="26"/>
        </w:rPr>
      </w:pPr>
    </w:p>
    <w:p w14:paraId="43B07B0B" w14:textId="1A0651B6" w:rsidR="00775080" w:rsidRPr="006B3FF2" w:rsidRDefault="00B574E3" w:rsidP="00E20C0D">
      <w:pPr>
        <w:pStyle w:val="CordiaNew"/>
        <w:numPr>
          <w:ilvl w:val="1"/>
          <w:numId w:val="23"/>
        </w:numPr>
        <w:tabs>
          <w:tab w:val="clear" w:pos="4153"/>
        </w:tabs>
        <w:ind w:left="907" w:hanging="540"/>
        <w:jc w:val="left"/>
        <w:rPr>
          <w:rFonts w:ascii="Cordia New" w:hAnsi="Cordia New" w:cs="Cordia New"/>
          <w:b/>
          <w:bCs/>
          <w:color w:val="auto"/>
          <w:sz w:val="26"/>
          <w:szCs w:val="26"/>
          <w:lang w:val="th-TH"/>
        </w:rPr>
      </w:pPr>
      <w:r w:rsidRPr="005B5CCC">
        <w:rPr>
          <w:rFonts w:ascii="Cordia New" w:hAnsi="Cordia New" w:cs="Cordia New" w:hint="cs"/>
          <w:b/>
          <w:bCs/>
          <w:color w:val="auto"/>
          <w:sz w:val="26"/>
          <w:szCs w:val="26"/>
          <w:cs/>
        </w:rPr>
        <w:t>ลูกหนี้การค้าและลูกหนี้หมุนเวียนอื่น</w:t>
      </w:r>
    </w:p>
    <w:p w14:paraId="67B3D1B9" w14:textId="77777777" w:rsidR="00E624A5" w:rsidRPr="006B3FF2" w:rsidRDefault="00E624A5" w:rsidP="006B3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Cordia New" w:hAnsi="Cordia New" w:cs="Cordia New"/>
          <w:sz w:val="26"/>
          <w:szCs w:val="26"/>
        </w:rPr>
      </w:pPr>
    </w:p>
    <w:p w14:paraId="304F4162" w14:textId="3C2EBA74" w:rsidR="00365E7B" w:rsidRPr="006B3FF2" w:rsidRDefault="00365E7B" w:rsidP="006B3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Cordia New" w:hAnsi="Cordia New" w:cs="Cordia New"/>
          <w:sz w:val="26"/>
          <w:szCs w:val="26"/>
        </w:rPr>
      </w:pPr>
      <w:r w:rsidRPr="005B5CCC">
        <w:rPr>
          <w:rFonts w:ascii="Cordia New" w:eastAsia="Cordia New" w:hAnsi="Cordia New" w:cs="Cordia New" w:hint="cs"/>
          <w:sz w:val="26"/>
          <w:szCs w:val="26"/>
          <w:cs/>
        </w:rPr>
        <w:t>ลูกหนี้การค้าและลูกหนี้อื่นแสดงตามราคาทุนหักด้วยค่าเผื่อผลขาดทุนด้านเครดิตที่คาดว่าจะเกิดขึ้น</w:t>
      </w:r>
    </w:p>
    <w:p w14:paraId="48458008" w14:textId="77777777" w:rsidR="007D3870" w:rsidRPr="005B5CCC" w:rsidRDefault="007D3870" w:rsidP="006B3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Cordia New" w:hAnsi="Cordia New" w:cs="Cordia New"/>
          <w:sz w:val="26"/>
          <w:szCs w:val="26"/>
          <w:cs/>
        </w:rPr>
      </w:pPr>
    </w:p>
    <w:p w14:paraId="6B8C19DA" w14:textId="2B630E0E" w:rsidR="00365E7B" w:rsidRPr="006B3FF2" w:rsidRDefault="00365E7B" w:rsidP="006B3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01"/>
          <w:tab w:val="left" w:pos="2268"/>
          <w:tab w:val="left" w:pos="3544"/>
        </w:tabs>
        <w:spacing w:line="240" w:lineRule="auto"/>
        <w:ind w:left="907"/>
        <w:jc w:val="thaiDistribute"/>
        <w:rPr>
          <w:rFonts w:ascii="Cordia New" w:eastAsia="Cordia New" w:hAnsi="Cordia New" w:cs="Cordia New"/>
          <w:sz w:val="26"/>
          <w:szCs w:val="26"/>
        </w:rPr>
      </w:pPr>
      <w:r w:rsidRPr="005B5CCC">
        <w:rPr>
          <w:rFonts w:ascii="Cordia New" w:eastAsia="Cordia New" w:hAnsi="Cordia New" w:cs="Cordia New" w:hint="cs"/>
          <w:sz w:val="26"/>
          <w:szCs w:val="26"/>
          <w:cs/>
        </w:rPr>
        <w:t>ในการพิจารณาผลขาดทุนด้านเครดิตที่คาดว่าจะเกิดขึ้นพิจารณาจากลักษณะการจ่ายชำระเงินในอดีต ข้อมูลผลขาดทุนด้านเครดิตจากประสบการณ์ในอดีต ผลขาดทุนด้านเครดิตที่คาดว่าจะเกิดขึ้นบันทึกใน</w:t>
      </w:r>
      <w:r w:rsidR="00565831" w:rsidRPr="005B5CCC">
        <w:rPr>
          <w:rFonts w:ascii="Cordia New" w:eastAsia="Cordia New" w:hAnsi="Cordia New" w:cs="Cordia New" w:hint="cs"/>
          <w:sz w:val="26"/>
          <w:szCs w:val="26"/>
          <w:cs/>
        </w:rPr>
        <w:t>งบกำไรขาดทุนเบ็ดเสร็จ</w:t>
      </w:r>
      <w:r w:rsidRPr="005B5CCC">
        <w:rPr>
          <w:rFonts w:ascii="Cordia New" w:eastAsia="Cordia New" w:hAnsi="Cordia New" w:cs="Cordia New" w:hint="cs"/>
          <w:sz w:val="26"/>
          <w:szCs w:val="26"/>
          <w:cs/>
        </w:rPr>
        <w:t>ภายใต้ค่าใช้จ่ายในการบริหาร</w:t>
      </w:r>
    </w:p>
    <w:p w14:paraId="18A4A48C" w14:textId="77777777" w:rsidR="00775080" w:rsidRPr="006B3FF2" w:rsidRDefault="00775080" w:rsidP="006B3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both"/>
        <w:rPr>
          <w:rFonts w:ascii="Cordia New" w:eastAsia="Cordia New" w:hAnsi="Cordia New" w:cs="Cordia New"/>
          <w:b/>
          <w:bCs/>
          <w:sz w:val="26"/>
          <w:szCs w:val="26"/>
        </w:rPr>
      </w:pPr>
    </w:p>
    <w:p w14:paraId="7F4947BA" w14:textId="38475E2B" w:rsidR="00775080" w:rsidRPr="006B3FF2" w:rsidRDefault="00B574E3" w:rsidP="00E20C0D">
      <w:pPr>
        <w:pStyle w:val="CordiaNew"/>
        <w:numPr>
          <w:ilvl w:val="1"/>
          <w:numId w:val="23"/>
        </w:numPr>
        <w:tabs>
          <w:tab w:val="clear" w:pos="4153"/>
        </w:tabs>
        <w:ind w:left="907" w:hanging="540"/>
        <w:jc w:val="left"/>
        <w:rPr>
          <w:rFonts w:ascii="Cordia New" w:hAnsi="Cordia New" w:cs="Cordia New"/>
          <w:b/>
          <w:bCs/>
          <w:color w:val="auto"/>
          <w:sz w:val="26"/>
          <w:szCs w:val="26"/>
          <w:lang w:val="th-TH"/>
        </w:rPr>
      </w:pPr>
      <w:r w:rsidRPr="005B5CCC">
        <w:rPr>
          <w:rFonts w:ascii="Cordia New" w:hAnsi="Cordia New" w:cs="Cordia New" w:hint="cs"/>
          <w:b/>
          <w:bCs/>
          <w:sz w:val="26"/>
          <w:szCs w:val="26"/>
          <w:cs/>
          <w:lang w:eastAsia="x-none"/>
        </w:rPr>
        <w:t>การรับรู้และตัดบัญชีสินทรัพย์ของลูกค้า</w:t>
      </w:r>
    </w:p>
    <w:p w14:paraId="39D29B81" w14:textId="77777777" w:rsidR="003F2961" w:rsidRPr="006B3FF2" w:rsidRDefault="003F2961" w:rsidP="006B3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Cordia New" w:hAnsi="Cordia New" w:cs="Cordia New"/>
          <w:sz w:val="26"/>
          <w:szCs w:val="26"/>
          <w:lang w:eastAsia="x-none"/>
        </w:rPr>
      </w:pPr>
    </w:p>
    <w:p w14:paraId="4459AB1D" w14:textId="30BD18EE" w:rsidR="00365E7B" w:rsidRPr="006B3FF2" w:rsidRDefault="00365E7B" w:rsidP="006B3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Cordia New" w:hAnsi="Cordia New" w:cs="Cordia New"/>
          <w:sz w:val="26"/>
          <w:szCs w:val="26"/>
          <w:lang w:eastAsia="x-none"/>
        </w:rPr>
      </w:pPr>
      <w:r w:rsidRPr="005B5CCC">
        <w:rPr>
          <w:rFonts w:ascii="Cordia New" w:eastAsia="Cordia New" w:hAnsi="Cordia New" w:cs="Cordia New" w:hint="cs"/>
          <w:sz w:val="26"/>
          <w:szCs w:val="26"/>
          <w:cs/>
          <w:lang w:eastAsia="x-none"/>
        </w:rPr>
        <w:t>กลุ่ม</w:t>
      </w:r>
      <w:r w:rsidR="008F364B" w:rsidRPr="005B5CCC">
        <w:rPr>
          <w:rFonts w:ascii="Cordia New" w:eastAsia="Cordia New" w:hAnsi="Cordia New" w:cs="Cordia New" w:hint="cs"/>
          <w:sz w:val="26"/>
          <w:szCs w:val="26"/>
          <w:cs/>
          <w:lang w:eastAsia="x-none"/>
        </w:rPr>
        <w:t>บริษัท</w:t>
      </w:r>
      <w:r w:rsidRPr="005B5CCC">
        <w:rPr>
          <w:rFonts w:ascii="Cordia New" w:eastAsia="Cordia New" w:hAnsi="Cordia New" w:cs="Cordia New" w:hint="cs"/>
          <w:sz w:val="26"/>
          <w:szCs w:val="26"/>
          <w:cs/>
          <w:lang w:eastAsia="x-none"/>
        </w:rPr>
        <w:t>บันทึกสินทรัพย์ที่ลูกค้าวางไว้กับกลุ่ม</w:t>
      </w:r>
      <w:r w:rsidR="008F364B" w:rsidRPr="005B5CCC">
        <w:rPr>
          <w:rFonts w:ascii="Cordia New" w:eastAsia="Cordia New" w:hAnsi="Cordia New" w:cs="Cordia New" w:hint="cs"/>
          <w:sz w:val="26"/>
          <w:szCs w:val="26"/>
          <w:cs/>
          <w:lang w:eastAsia="x-none"/>
        </w:rPr>
        <w:t>บริษัท</w:t>
      </w:r>
      <w:r w:rsidRPr="005B5CCC">
        <w:rPr>
          <w:rFonts w:ascii="Cordia New" w:eastAsia="Cordia New" w:hAnsi="Cordia New" w:cs="Cordia New" w:hint="cs"/>
          <w:sz w:val="26"/>
          <w:szCs w:val="26"/>
          <w:cs/>
          <w:lang w:eastAsia="x-none"/>
        </w:rPr>
        <w:t xml:space="preserve"> เพื่อการซื้อขายหลักทรัพย์เป็นหลักทรัพย์บัญชีเงินสดและบัญชีเครดิตบาลานซ์ รวมถึงเงินที่ลูกค้าวางเป็นหลักประกันเพื่อการซื้อขายสัญญาซื้อขายล่วงหน้าเป็นสินทรัพย์และหนี้สินของกลุ่ม</w:t>
      </w:r>
      <w:r w:rsidR="008F364B" w:rsidRPr="005B5CCC">
        <w:rPr>
          <w:rFonts w:ascii="Cordia New" w:eastAsia="Cordia New" w:hAnsi="Cordia New" w:cs="Cordia New" w:hint="cs"/>
          <w:sz w:val="26"/>
          <w:szCs w:val="26"/>
          <w:cs/>
          <w:lang w:eastAsia="x-none"/>
        </w:rPr>
        <w:t>บริษัท</w:t>
      </w:r>
      <w:r w:rsidRPr="005B5CCC">
        <w:rPr>
          <w:rFonts w:ascii="Cordia New" w:eastAsia="Cordia New" w:hAnsi="Cordia New" w:cs="Cordia New" w:hint="cs"/>
          <w:sz w:val="26"/>
          <w:szCs w:val="26"/>
          <w:cs/>
          <w:lang w:eastAsia="x-none"/>
        </w:rPr>
        <w:t>เพื่อการควบคุมภายใน และ ณ วันสิ้นรอบระยะเวลารายงาน กลุ่ม</w:t>
      </w:r>
      <w:r w:rsidR="008F364B" w:rsidRPr="005B5CCC">
        <w:rPr>
          <w:rFonts w:ascii="Cordia New" w:eastAsia="Cordia New" w:hAnsi="Cordia New" w:cs="Cordia New" w:hint="cs"/>
          <w:sz w:val="26"/>
          <w:szCs w:val="26"/>
          <w:cs/>
          <w:lang w:eastAsia="x-none"/>
        </w:rPr>
        <w:t>บริษัท</w:t>
      </w:r>
      <w:r w:rsidRPr="005B5CCC">
        <w:rPr>
          <w:rFonts w:ascii="Cordia New" w:eastAsia="Cordia New" w:hAnsi="Cordia New" w:cs="Cordia New" w:hint="cs"/>
          <w:sz w:val="26"/>
          <w:szCs w:val="26"/>
          <w:cs/>
          <w:lang w:eastAsia="x-none"/>
        </w:rPr>
        <w:t>ได้ตัดรายการดังกล่าวในส่วนที่ไม่มีภาระค้ำประกันออกทั้งด้านสินทรัพย์และหนี้สิน</w:t>
      </w:r>
      <w:r w:rsidRPr="006B3FF2">
        <w:rPr>
          <w:rFonts w:ascii="Cordia New" w:eastAsia="Cordia New" w:hAnsi="Cordia New" w:cs="Cordia New" w:hint="cs"/>
          <w:sz w:val="26"/>
          <w:szCs w:val="26"/>
          <w:lang w:eastAsia="x-none"/>
        </w:rPr>
        <w:t xml:space="preserve"> </w:t>
      </w:r>
      <w:r w:rsidRPr="005B5CCC">
        <w:rPr>
          <w:rFonts w:ascii="Cordia New" w:eastAsia="Cordia New" w:hAnsi="Cordia New" w:cs="Cordia New" w:hint="cs"/>
          <w:sz w:val="26"/>
          <w:szCs w:val="26"/>
          <w:cs/>
          <w:lang w:eastAsia="x-none"/>
        </w:rPr>
        <w:t>โดยจะแสดงเฉพาะสินทรัพย์ที่เป็นของกลุ่ม</w:t>
      </w:r>
      <w:r w:rsidR="008F364B" w:rsidRPr="005B5CCC">
        <w:rPr>
          <w:rFonts w:ascii="Cordia New" w:eastAsia="Cordia New" w:hAnsi="Cordia New" w:cs="Cordia New" w:hint="cs"/>
          <w:sz w:val="26"/>
          <w:szCs w:val="26"/>
          <w:cs/>
          <w:lang w:eastAsia="x-none"/>
        </w:rPr>
        <w:t>บริษัท</w:t>
      </w:r>
      <w:r w:rsidRPr="005B5CCC">
        <w:rPr>
          <w:rFonts w:ascii="Cordia New" w:eastAsia="Cordia New" w:hAnsi="Cordia New" w:cs="Cordia New" w:hint="cs"/>
          <w:sz w:val="26"/>
          <w:szCs w:val="26"/>
          <w:cs/>
          <w:lang w:eastAsia="x-none"/>
        </w:rPr>
        <w:t>เท่านั้น</w:t>
      </w:r>
    </w:p>
    <w:p w14:paraId="0AACE394" w14:textId="77777777" w:rsidR="00775080" w:rsidRPr="006B3FF2" w:rsidRDefault="00775080" w:rsidP="006B3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both"/>
        <w:rPr>
          <w:rFonts w:ascii="Cordia New" w:eastAsia="Cordia New" w:hAnsi="Cordia New" w:cs="Cordia New"/>
          <w:b/>
          <w:bCs/>
          <w:sz w:val="26"/>
          <w:szCs w:val="26"/>
        </w:rPr>
      </w:pPr>
    </w:p>
    <w:p w14:paraId="25A35B17" w14:textId="41511B5B" w:rsidR="00775080" w:rsidRPr="006B3FF2" w:rsidRDefault="00B574E3" w:rsidP="00E20C0D">
      <w:pPr>
        <w:pStyle w:val="CordiaNew"/>
        <w:numPr>
          <w:ilvl w:val="1"/>
          <w:numId w:val="23"/>
        </w:numPr>
        <w:tabs>
          <w:tab w:val="clear" w:pos="4153"/>
        </w:tabs>
        <w:ind w:left="907" w:hanging="540"/>
        <w:jc w:val="left"/>
        <w:rPr>
          <w:rFonts w:ascii="Cordia New" w:hAnsi="Cordia New" w:cs="Cordia New"/>
          <w:b/>
          <w:bCs/>
          <w:color w:val="auto"/>
          <w:sz w:val="26"/>
          <w:szCs w:val="26"/>
          <w:lang w:val="th-TH"/>
        </w:rPr>
      </w:pPr>
      <w:r w:rsidRPr="005B5CCC">
        <w:rPr>
          <w:rFonts w:ascii="Cordia New" w:hAnsi="Cordia New" w:cs="Cordia New" w:hint="cs"/>
          <w:b/>
          <w:bCs/>
          <w:color w:val="auto"/>
          <w:sz w:val="26"/>
          <w:szCs w:val="26"/>
          <w:cs/>
        </w:rPr>
        <w:t>ลูกหนี้สำนักหักบัญชีและบริษัทหลักทรัพย์</w:t>
      </w:r>
    </w:p>
    <w:p w14:paraId="06EA4F49" w14:textId="77777777" w:rsidR="00775080" w:rsidRPr="006B3FF2" w:rsidRDefault="00775080" w:rsidP="006B3FF2">
      <w:pPr>
        <w:pStyle w:val="CordiaNew"/>
        <w:tabs>
          <w:tab w:val="clear" w:pos="4153"/>
        </w:tabs>
        <w:ind w:left="907"/>
        <w:jc w:val="left"/>
        <w:rPr>
          <w:rFonts w:ascii="Cordia New" w:hAnsi="Cordia New" w:cs="Cordia New"/>
          <w:b/>
          <w:bCs/>
          <w:color w:val="auto"/>
          <w:sz w:val="26"/>
          <w:szCs w:val="26"/>
          <w:lang w:val="th-TH"/>
        </w:rPr>
      </w:pPr>
    </w:p>
    <w:p w14:paraId="5B637E59" w14:textId="72139A99" w:rsidR="00365E7B" w:rsidRPr="006B3FF2" w:rsidRDefault="00365E7B" w:rsidP="006B3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Cordia New" w:hAnsi="Cordia New" w:cs="Cordia New"/>
          <w:sz w:val="26"/>
          <w:szCs w:val="26"/>
          <w:lang w:eastAsia="x-none"/>
        </w:rPr>
      </w:pPr>
      <w:r w:rsidRPr="005B5CCC">
        <w:rPr>
          <w:rFonts w:ascii="Cordia New" w:eastAsia="Cordia New" w:hAnsi="Cordia New" w:cs="Cordia New" w:hint="cs"/>
          <w:sz w:val="26"/>
          <w:szCs w:val="26"/>
          <w:cs/>
          <w:lang w:eastAsia="x-none"/>
        </w:rPr>
        <w:t>ยอดดุลสุทธิลูกหนี้ที่เกิดจากการชำระราคาซื้อขายหลักทรัพย์และสัญญาซื้อขายล่วงหน้าผ่านสำนักหักบัญชีของศูนย์รับฝากหลักทรัพย์ในแต่ละวัน</w:t>
      </w:r>
      <w:r w:rsidR="00812AA8" w:rsidRPr="006B3FF2">
        <w:rPr>
          <w:rFonts w:ascii="Cordia New" w:eastAsia="Cordia New" w:hAnsi="Cordia New" w:cs="Cordia New" w:hint="cs"/>
          <w:sz w:val="26"/>
          <w:szCs w:val="26"/>
          <w:lang w:eastAsia="x-none"/>
        </w:rPr>
        <w:t xml:space="preserve"> </w:t>
      </w:r>
      <w:r w:rsidRPr="005B5CCC">
        <w:rPr>
          <w:rFonts w:ascii="Cordia New" w:eastAsia="Cordia New" w:hAnsi="Cordia New" w:cs="Cordia New" w:hint="cs"/>
          <w:sz w:val="26"/>
          <w:szCs w:val="26"/>
          <w:cs/>
          <w:lang w:eastAsia="x-none"/>
        </w:rPr>
        <w:t xml:space="preserve">และยอดดุลสุทธิลูกหนี้บริษัทหลักทรัพย์ต่างประเทศที่เกิดจากการชำระราคาซื้อขายหลักทรัพย์ในต่างประเทศผ่านบริษัทหลักทรัพย์ต่างประเทศแสดงเป็นยอดดุลสุทธิลูกหนี้สำนักหักบัญชีและบริษัทหลักทรัพย์ </w:t>
      </w:r>
    </w:p>
    <w:p w14:paraId="5B510707" w14:textId="3550427E" w:rsidR="00D4412F" w:rsidRPr="005B5CCC" w:rsidRDefault="00D44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Cordia New" w:hAnsi="Cordia New" w:cs="Cordia New"/>
          <w:b/>
          <w:bCs/>
          <w:sz w:val="26"/>
          <w:szCs w:val="26"/>
          <w:cs/>
        </w:rPr>
      </w:pPr>
      <w:r w:rsidRPr="00BE5168">
        <w:rPr>
          <w:rFonts w:ascii="Cordia New" w:eastAsia="Cordia New" w:hAnsi="Cordia New" w:cs="Cordia New"/>
          <w:b/>
          <w:bCs/>
          <w:sz w:val="26"/>
          <w:szCs w:val="26"/>
        </w:rPr>
        <w:br w:type="page"/>
      </w:r>
    </w:p>
    <w:p w14:paraId="09E53793" w14:textId="5FD457A7" w:rsidR="00775080" w:rsidRPr="006B3FF2" w:rsidRDefault="00B574E3" w:rsidP="00E20C0D">
      <w:pPr>
        <w:pStyle w:val="CordiaNew"/>
        <w:numPr>
          <w:ilvl w:val="1"/>
          <w:numId w:val="23"/>
        </w:numPr>
        <w:tabs>
          <w:tab w:val="clear" w:pos="4153"/>
        </w:tabs>
        <w:ind w:left="907" w:hanging="540"/>
        <w:jc w:val="left"/>
        <w:rPr>
          <w:rFonts w:ascii="Cordia New" w:hAnsi="Cordia New" w:cs="Cordia New"/>
          <w:b/>
          <w:bCs/>
          <w:color w:val="auto"/>
          <w:sz w:val="26"/>
          <w:szCs w:val="26"/>
          <w:lang w:val="th-TH"/>
        </w:rPr>
      </w:pPr>
      <w:r w:rsidRPr="005B5CCC">
        <w:rPr>
          <w:rFonts w:ascii="Cordia New" w:hAnsi="Cordia New" w:cs="Cordia New" w:hint="cs"/>
          <w:b/>
          <w:bCs/>
          <w:color w:val="auto"/>
          <w:sz w:val="26"/>
          <w:szCs w:val="26"/>
          <w:cs/>
        </w:rPr>
        <w:lastRenderedPageBreak/>
        <w:t>ลูกหนี้ธุรกิจหลักทรัพย์และสัญญาซื้อขายล่วงหน้า</w:t>
      </w:r>
    </w:p>
    <w:p w14:paraId="3991AFBC" w14:textId="77777777" w:rsidR="00775080" w:rsidRPr="006B3FF2" w:rsidRDefault="00775080" w:rsidP="006B3FF2">
      <w:pPr>
        <w:pStyle w:val="CordiaNew"/>
        <w:tabs>
          <w:tab w:val="clear" w:pos="4153"/>
        </w:tabs>
        <w:ind w:left="907"/>
        <w:jc w:val="left"/>
        <w:rPr>
          <w:rFonts w:ascii="Cordia New" w:hAnsi="Cordia New" w:cs="Cordia New"/>
          <w:b/>
          <w:bCs/>
          <w:color w:val="auto"/>
          <w:sz w:val="26"/>
          <w:szCs w:val="26"/>
          <w:lang w:val="th-TH"/>
        </w:rPr>
      </w:pPr>
    </w:p>
    <w:p w14:paraId="0DC6A891" w14:textId="4ACE3ADB" w:rsidR="00365E7B" w:rsidRDefault="00365E7B" w:rsidP="006B3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Cordia New" w:hAnsi="Cordia New" w:cs="Cordia New"/>
          <w:sz w:val="26"/>
          <w:szCs w:val="26"/>
          <w:lang w:eastAsia="x-none"/>
        </w:rPr>
      </w:pPr>
      <w:r w:rsidRPr="005B5CCC">
        <w:rPr>
          <w:rFonts w:ascii="Cordia New" w:eastAsia="Cordia New" w:hAnsi="Cordia New" w:cs="Cordia New" w:hint="cs"/>
          <w:sz w:val="26"/>
          <w:szCs w:val="26"/>
          <w:cs/>
          <w:lang w:eastAsia="x-none"/>
        </w:rPr>
        <w:t>ลูกหนี้ธุรกิจหลักทรัพย์และสัญญาซื้อขายล่วงหน้า หมายถึง ยอดสุทธิลูกหนี้ธุรกิจหลักทรัพย์ และลูกหนี้ธุรกิจสัญญา</w:t>
      </w:r>
      <w:r w:rsidR="007C5ED6">
        <w:rPr>
          <w:rFonts w:ascii="Cordia New" w:eastAsia="Cordia New" w:hAnsi="Cordia New" w:cs="Cordia New"/>
          <w:sz w:val="26"/>
          <w:szCs w:val="26"/>
          <w:lang w:eastAsia="x-none"/>
        </w:rPr>
        <w:br/>
      </w:r>
      <w:r w:rsidRPr="005B5CCC">
        <w:rPr>
          <w:rFonts w:ascii="Cordia New" w:eastAsia="Cordia New" w:hAnsi="Cordia New" w:cs="Cordia New" w:hint="cs"/>
          <w:sz w:val="26"/>
          <w:szCs w:val="26"/>
          <w:cs/>
          <w:lang w:eastAsia="x-none"/>
        </w:rPr>
        <w:t>ซื้อขายล่วงหน้าบวกดอกเบี้ยค้างรับและหักค่าเผื่อผลขาดทุนด้านเครดิตที่คาดว่าจะเกิดขึ้น ทั้งนี้ลูกหนี้ธุรกิจหลักทรัพย์ให้รวมถึงลูกหนี้ที่ซื้อหลักทรัพย์ด้วยเงินสด ลูกหนี้เงินให้กู้ยืมเพื่อซื้อหลักทรัพย์โดยใช้หลักทรัพย์ที่ซื้อนั้นมาวางเป็นประกัน ลูกหนี้ธุรกรรมการยืมและให้ยืมหลักทรัพย์ และลูกหนี้ทรัพย์สินวางประกัน อันได้แก่ เงินที่นำไปวางเป็นประกันกับเจ้าหนี้หุ้นยืมและลูกหนี้ธุรกิจอื่น เช่น ลูกหนี้ซื้อหลักทรัพย์ด้วยเงินสดที่ไม่สามารถชำระเงินได้ภายในระยะเวลาที่กำหนด และลูกหนี้ที่อยู่ระหว่างดำเนินคดี ประนอมหนี้หรือผ่อนชำระ เป็นต้น</w:t>
      </w:r>
    </w:p>
    <w:p w14:paraId="74567D12" w14:textId="57C57DE0" w:rsidR="00ED6E5F" w:rsidRPr="005B5CCC" w:rsidRDefault="00ED6E5F" w:rsidP="006B3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both"/>
        <w:rPr>
          <w:rFonts w:ascii="Cordia New" w:eastAsia="Cordia New" w:hAnsi="Cordia New" w:cs="Cordia New"/>
          <w:b/>
          <w:bCs/>
          <w:sz w:val="26"/>
          <w:szCs w:val="26"/>
          <w:cs/>
        </w:rPr>
      </w:pPr>
    </w:p>
    <w:p w14:paraId="3C4E0ED1" w14:textId="68CB9C0A" w:rsidR="000E4AC0" w:rsidRPr="006B3FF2" w:rsidRDefault="000E4AC0" w:rsidP="00E20C0D">
      <w:pPr>
        <w:pStyle w:val="CordiaNew"/>
        <w:numPr>
          <w:ilvl w:val="1"/>
          <w:numId w:val="23"/>
        </w:numPr>
        <w:tabs>
          <w:tab w:val="clear" w:pos="4153"/>
        </w:tabs>
        <w:ind w:left="907" w:hanging="540"/>
        <w:jc w:val="left"/>
        <w:rPr>
          <w:rFonts w:ascii="Cordia New" w:hAnsi="Cordia New" w:cs="Cordia New"/>
          <w:b/>
          <w:bCs/>
          <w:color w:val="auto"/>
          <w:sz w:val="26"/>
          <w:szCs w:val="26"/>
          <w:lang w:val="th-TH"/>
        </w:rPr>
      </w:pPr>
      <w:r w:rsidRPr="005B5CCC">
        <w:rPr>
          <w:rFonts w:ascii="Cordia New" w:hAnsi="Cordia New" w:cs="Cordia New" w:hint="cs"/>
          <w:b/>
          <w:bCs/>
          <w:color w:val="auto"/>
          <w:sz w:val="26"/>
          <w:szCs w:val="26"/>
          <w:cs/>
        </w:rPr>
        <w:t>สินค้าคงเหลือ</w:t>
      </w:r>
    </w:p>
    <w:p w14:paraId="4FA38848" w14:textId="77777777" w:rsidR="00E10E11" w:rsidRPr="006B3FF2" w:rsidRDefault="00E10E11" w:rsidP="006B3FF2">
      <w:pPr>
        <w:pStyle w:val="CordiaNew"/>
        <w:tabs>
          <w:tab w:val="clear" w:pos="4153"/>
        </w:tabs>
        <w:ind w:left="907"/>
        <w:jc w:val="left"/>
        <w:rPr>
          <w:rFonts w:ascii="Cordia New" w:eastAsia="Cordia New" w:hAnsi="Cordia New" w:cs="Cordia New"/>
          <w:color w:val="auto"/>
          <w:sz w:val="26"/>
          <w:szCs w:val="26"/>
          <w:lang w:eastAsia="x-none"/>
        </w:rPr>
      </w:pPr>
    </w:p>
    <w:p w14:paraId="154D42A5" w14:textId="0387E103" w:rsidR="00523739" w:rsidRPr="006B3FF2" w:rsidRDefault="00523739" w:rsidP="006B3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Cordia New" w:hAnsi="Cordia New" w:cs="Cordia New"/>
          <w:sz w:val="26"/>
          <w:szCs w:val="26"/>
          <w:lang w:eastAsia="x-none"/>
        </w:rPr>
      </w:pPr>
      <w:r w:rsidRPr="005B5CCC">
        <w:rPr>
          <w:rFonts w:ascii="Cordia New" w:eastAsia="Cordia New" w:hAnsi="Cordia New" w:cs="Cordia New" w:hint="cs"/>
          <w:sz w:val="26"/>
          <w:szCs w:val="26"/>
          <w:cs/>
          <w:lang w:eastAsia="x-none"/>
        </w:rPr>
        <w:t>สินค้าคงเหลือแสดงตามราคาทุนหรือมูลค่าสุทธิที่คาดว่าจะได้รับแล้วแต่ราคาใดจะต่ำกว่า ราคาทุนคํานวณโดยต้นทุน</w:t>
      </w:r>
      <w:r w:rsidR="0059305F" w:rsidRPr="005B5CCC">
        <w:rPr>
          <w:rFonts w:ascii="Cordia New" w:eastAsia="Cordia New" w:hAnsi="Cordia New" w:cs="Cordia New" w:hint="cs"/>
          <w:sz w:val="26"/>
          <w:szCs w:val="26"/>
          <w:cs/>
          <w:lang w:eastAsia="x-none"/>
        </w:rPr>
        <w:t>จริง</w:t>
      </w:r>
      <w:r w:rsidRPr="005B5CCC">
        <w:rPr>
          <w:rFonts w:ascii="Cordia New" w:eastAsia="Cordia New" w:hAnsi="Cordia New" w:cs="Cordia New" w:hint="cs"/>
          <w:sz w:val="26"/>
          <w:szCs w:val="26"/>
          <w:cs/>
          <w:lang w:eastAsia="x-none"/>
        </w:rPr>
        <w:t>ตามวิธีเข้าก่อนออกก่อน</w:t>
      </w:r>
    </w:p>
    <w:p w14:paraId="17C48E7A" w14:textId="77777777" w:rsidR="00493542" w:rsidRPr="006B3FF2" w:rsidRDefault="00493542" w:rsidP="006B3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Cordia New" w:hAnsi="Cordia New" w:cs="Cordia New"/>
          <w:sz w:val="26"/>
          <w:szCs w:val="26"/>
          <w:lang w:eastAsia="x-none"/>
        </w:rPr>
      </w:pPr>
    </w:p>
    <w:p w14:paraId="4BE18BCE" w14:textId="0E06F309" w:rsidR="00523739" w:rsidRPr="006B3FF2" w:rsidRDefault="00523739" w:rsidP="006B3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Cordia New" w:hAnsi="Cordia New" w:cs="Cordia New"/>
          <w:sz w:val="26"/>
          <w:szCs w:val="26"/>
          <w:lang w:eastAsia="x-none"/>
        </w:rPr>
      </w:pPr>
      <w:r w:rsidRPr="005B5CCC">
        <w:rPr>
          <w:rFonts w:ascii="Cordia New" w:eastAsia="Cordia New" w:hAnsi="Cordia New" w:cs="Cordia New" w:hint="cs"/>
          <w:sz w:val="26"/>
          <w:szCs w:val="26"/>
          <w:cs/>
          <w:lang w:eastAsia="x-none"/>
        </w:rPr>
        <w:t xml:space="preserve">มูลค่าสุทธิที่คาดว่าจะได้รับเป็นราคาที่คาดว่าจะขายได้ตามปกติของธุรกิจหักด้วยต้นทุนอื่นๆ ที่จําเป็นเพื่อขายสินค้านั้น  </w:t>
      </w:r>
    </w:p>
    <w:p w14:paraId="5DE49B05" w14:textId="77777777" w:rsidR="000E4AC0" w:rsidRPr="00053929" w:rsidRDefault="000E4AC0" w:rsidP="000E4AC0">
      <w:pPr>
        <w:pStyle w:val="CordiaNew"/>
        <w:tabs>
          <w:tab w:val="clear" w:pos="4153"/>
        </w:tabs>
        <w:ind w:left="900"/>
        <w:jc w:val="left"/>
        <w:rPr>
          <w:rFonts w:ascii="Cordia New" w:hAnsi="Cordia New" w:cs="Cordia New"/>
          <w:b/>
          <w:bCs/>
          <w:color w:val="auto"/>
          <w:sz w:val="26"/>
          <w:szCs w:val="26"/>
          <w:lang w:val="th-TH"/>
        </w:rPr>
      </w:pPr>
    </w:p>
    <w:p w14:paraId="24453CA2" w14:textId="72EAFF38" w:rsidR="00775080" w:rsidRPr="00053929" w:rsidRDefault="00B574E3" w:rsidP="00E20C0D">
      <w:pPr>
        <w:pStyle w:val="CordiaNew"/>
        <w:numPr>
          <w:ilvl w:val="1"/>
          <w:numId w:val="23"/>
        </w:numPr>
        <w:tabs>
          <w:tab w:val="clear" w:pos="4153"/>
        </w:tabs>
        <w:ind w:left="900" w:hanging="540"/>
        <w:jc w:val="left"/>
        <w:rPr>
          <w:rFonts w:ascii="Cordia New" w:hAnsi="Cordia New" w:cs="Cordia New"/>
          <w:b/>
          <w:bCs/>
          <w:color w:val="auto"/>
          <w:sz w:val="26"/>
          <w:szCs w:val="26"/>
          <w:lang w:val="th-TH"/>
        </w:rPr>
      </w:pPr>
      <w:r w:rsidRPr="005B5CCC">
        <w:rPr>
          <w:rFonts w:ascii="Cordia New" w:hAnsi="Cordia New" w:cs="Cordia New" w:hint="cs"/>
          <w:b/>
          <w:bCs/>
          <w:color w:val="auto"/>
          <w:sz w:val="26"/>
          <w:szCs w:val="26"/>
          <w:cs/>
        </w:rPr>
        <w:t>สินทรัพย์ที่ถือไว้เพื่อขายและการดำเนินงานที่ยกเลิก</w:t>
      </w:r>
    </w:p>
    <w:p w14:paraId="0F33D47E" w14:textId="77777777" w:rsidR="00775080" w:rsidRPr="00053929" w:rsidRDefault="00775080" w:rsidP="00775080">
      <w:pPr>
        <w:pStyle w:val="CordiaNew"/>
        <w:tabs>
          <w:tab w:val="clear" w:pos="4153"/>
        </w:tabs>
        <w:ind w:left="900"/>
        <w:jc w:val="left"/>
        <w:rPr>
          <w:rFonts w:ascii="Cordia New" w:hAnsi="Cordia New" w:cs="Cordia New"/>
          <w:b/>
          <w:bCs/>
          <w:color w:val="auto"/>
          <w:sz w:val="26"/>
          <w:szCs w:val="26"/>
          <w:lang w:val="th-TH"/>
        </w:rPr>
      </w:pPr>
    </w:p>
    <w:p w14:paraId="646C390A" w14:textId="7FACA98B" w:rsidR="00365E7B" w:rsidRPr="00053929" w:rsidRDefault="00365E7B" w:rsidP="00C6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lang w:eastAsia="x-none"/>
        </w:rPr>
      </w:pPr>
      <w:r w:rsidRPr="005B5CCC">
        <w:rPr>
          <w:rFonts w:ascii="Cordia New" w:eastAsia="Cordia New" w:hAnsi="Cordia New" w:cs="Cordia New" w:hint="cs"/>
          <w:sz w:val="26"/>
          <w:szCs w:val="26"/>
          <w:cs/>
          <w:lang w:eastAsia="x-none"/>
        </w:rPr>
        <w:t>กลุ่ม</w:t>
      </w:r>
      <w:r w:rsidR="008F364B" w:rsidRPr="005B5CCC">
        <w:rPr>
          <w:rFonts w:ascii="Cordia New" w:eastAsia="Cordia New" w:hAnsi="Cordia New" w:cs="Cordia New" w:hint="cs"/>
          <w:sz w:val="26"/>
          <w:szCs w:val="26"/>
          <w:cs/>
          <w:lang w:eastAsia="x-none"/>
        </w:rPr>
        <w:t>บริษัท</w:t>
      </w:r>
      <w:r w:rsidRPr="005B5CCC">
        <w:rPr>
          <w:rFonts w:ascii="Cordia New" w:eastAsia="Cordia New" w:hAnsi="Cordia New" w:cs="Cordia New" w:hint="cs"/>
          <w:sz w:val="26"/>
          <w:szCs w:val="26"/>
          <w:cs/>
          <w:lang w:eastAsia="x-none"/>
        </w:rPr>
        <w:t>จัดประเภทกลุ่มสินทรัพย์ที่ยกเลิกเป็นสินทรัพย์ที่ถือไว้เพื่อขายหากมูลค่าตามบัญชีที่จะได้รับคืนส่วนใหญ่</w:t>
      </w:r>
      <w:r w:rsidR="007C5ED6">
        <w:rPr>
          <w:rFonts w:ascii="Cordia New" w:eastAsia="Cordia New" w:hAnsi="Cordia New" w:cs="Cordia New"/>
          <w:sz w:val="26"/>
          <w:szCs w:val="26"/>
          <w:lang w:eastAsia="x-none"/>
        </w:rPr>
        <w:br/>
      </w:r>
      <w:r w:rsidRPr="005B5CCC">
        <w:rPr>
          <w:rFonts w:ascii="Cordia New" w:eastAsia="Cordia New" w:hAnsi="Cordia New" w:cs="Cordia New" w:hint="cs"/>
          <w:sz w:val="26"/>
          <w:szCs w:val="26"/>
          <w:cs/>
          <w:lang w:eastAsia="x-none"/>
        </w:rPr>
        <w:t xml:space="preserve">มาจากการขาย มิใช่มาจากการใช้สินทรัพย์นั้นต่อไป และจะต้องมีไว้เพื่อขายในทันทีในสภาพปัจจุบันและการขายต้องมีความเป็นไปได้ค่อนข้างแน่ในระดับสูงมาก การขายดังกล่าวต้องคาดว่าจะเข้าเงื่อนไขในการรับรู้รายการเป็นการขายที่เสร็จสมบูรณ์ภายใน </w:t>
      </w:r>
      <w:r w:rsidRPr="00053929">
        <w:rPr>
          <w:rFonts w:ascii="Cordia New" w:eastAsia="Cordia New" w:hAnsi="Cordia New" w:cs="Cordia New" w:hint="cs"/>
          <w:sz w:val="26"/>
          <w:szCs w:val="26"/>
          <w:lang w:eastAsia="x-none"/>
        </w:rPr>
        <w:t>1</w:t>
      </w:r>
      <w:r w:rsidRPr="005B5CCC">
        <w:rPr>
          <w:rFonts w:ascii="Cordia New" w:eastAsia="Cordia New" w:hAnsi="Cordia New" w:cs="Cordia New" w:hint="cs"/>
          <w:sz w:val="26"/>
          <w:szCs w:val="26"/>
          <w:cs/>
          <w:lang w:eastAsia="x-none"/>
        </w:rPr>
        <w:t xml:space="preserve"> ปี นับจากวันที่จัดประเภทสินทรัพย์</w:t>
      </w:r>
    </w:p>
    <w:p w14:paraId="3806DD84" w14:textId="77777777" w:rsidR="007D3870" w:rsidRPr="00053929" w:rsidRDefault="007D3870" w:rsidP="00C6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lang w:eastAsia="x-none"/>
        </w:rPr>
      </w:pPr>
    </w:p>
    <w:p w14:paraId="26D5190A" w14:textId="7F027E76" w:rsidR="00365E7B" w:rsidRPr="00053929" w:rsidRDefault="00365E7B" w:rsidP="00C6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lang w:eastAsia="x-none"/>
        </w:rPr>
      </w:pPr>
      <w:r w:rsidRPr="005B5CCC">
        <w:rPr>
          <w:rFonts w:ascii="Cordia New" w:eastAsia="Cordia New" w:hAnsi="Cordia New" w:cs="Cordia New" w:hint="cs"/>
          <w:sz w:val="26"/>
          <w:szCs w:val="26"/>
          <w:cs/>
          <w:lang w:eastAsia="x-none"/>
        </w:rPr>
        <w:t>กลุ่ม</w:t>
      </w:r>
      <w:r w:rsidR="008F364B" w:rsidRPr="005B5CCC">
        <w:rPr>
          <w:rFonts w:ascii="Cordia New" w:eastAsia="Cordia New" w:hAnsi="Cordia New" w:cs="Cordia New" w:hint="cs"/>
          <w:sz w:val="26"/>
          <w:szCs w:val="26"/>
          <w:cs/>
          <w:lang w:eastAsia="x-none"/>
        </w:rPr>
        <w:t>บริษัท</w:t>
      </w:r>
      <w:r w:rsidRPr="005B5CCC">
        <w:rPr>
          <w:rFonts w:ascii="Cordia New" w:eastAsia="Cordia New" w:hAnsi="Cordia New" w:cs="Cordia New" w:hint="cs"/>
          <w:sz w:val="26"/>
          <w:szCs w:val="26"/>
          <w:cs/>
          <w:lang w:eastAsia="x-none"/>
        </w:rPr>
        <w:t>วัดมูลค่ากลุ่มสินทรัพย์ที่ยกเลิกที่จัดประเภทเป็นสินทรัพย์ที่ถือไว้เพื่อขายด้วยจำนวนที่ต่ำกว่าระหว่างมูลค่าตามบัญชีกับมูลค่ายุติธรรมหักต้นทุนในการขาย</w:t>
      </w:r>
    </w:p>
    <w:p w14:paraId="0A87A617" w14:textId="77777777" w:rsidR="00775080" w:rsidRPr="00053929" w:rsidRDefault="00775080" w:rsidP="0077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Cordia New" w:eastAsia="Cordia New" w:hAnsi="Cordia New" w:cs="Cordia New"/>
          <w:b/>
          <w:bCs/>
          <w:sz w:val="26"/>
          <w:szCs w:val="26"/>
        </w:rPr>
      </w:pPr>
    </w:p>
    <w:p w14:paraId="10FB83A5" w14:textId="3ABCBF21" w:rsidR="00775080" w:rsidRPr="00053929" w:rsidRDefault="00B574E3" w:rsidP="00E20C0D">
      <w:pPr>
        <w:pStyle w:val="CordiaNew"/>
        <w:numPr>
          <w:ilvl w:val="1"/>
          <w:numId w:val="23"/>
        </w:numPr>
        <w:tabs>
          <w:tab w:val="clear" w:pos="4153"/>
        </w:tabs>
        <w:ind w:left="900" w:hanging="540"/>
        <w:jc w:val="left"/>
        <w:rPr>
          <w:rFonts w:ascii="Cordia New" w:hAnsi="Cordia New" w:cs="Cordia New"/>
          <w:b/>
          <w:bCs/>
          <w:color w:val="auto"/>
          <w:sz w:val="26"/>
          <w:szCs w:val="26"/>
          <w:lang w:val="th-TH"/>
        </w:rPr>
      </w:pPr>
      <w:r w:rsidRPr="005B5CCC">
        <w:rPr>
          <w:rFonts w:ascii="Cordia New" w:hAnsi="Cordia New" w:cs="Cordia New" w:hint="cs"/>
          <w:b/>
          <w:bCs/>
          <w:color w:val="auto"/>
          <w:sz w:val="26"/>
          <w:szCs w:val="26"/>
          <w:cs/>
        </w:rPr>
        <w:t>เงินลงทุน</w:t>
      </w:r>
      <w:r w:rsidR="000D4EAB" w:rsidRPr="005B5CCC">
        <w:rPr>
          <w:rFonts w:ascii="Cordia New" w:hAnsi="Cordia New" w:cs="Cordia New" w:hint="cs"/>
          <w:b/>
          <w:bCs/>
          <w:color w:val="auto"/>
          <w:sz w:val="26"/>
          <w:szCs w:val="26"/>
          <w:cs/>
        </w:rPr>
        <w:t>ในบริษัทย่อย</w:t>
      </w:r>
    </w:p>
    <w:p w14:paraId="1BF608C4" w14:textId="77777777" w:rsidR="00775080" w:rsidRPr="00053929" w:rsidRDefault="00775080" w:rsidP="00775080">
      <w:pPr>
        <w:pStyle w:val="CordiaNew"/>
        <w:tabs>
          <w:tab w:val="clear" w:pos="4153"/>
        </w:tabs>
        <w:ind w:left="900"/>
        <w:jc w:val="left"/>
        <w:rPr>
          <w:rFonts w:ascii="Cordia New" w:hAnsi="Cordia New" w:cs="Cordia New"/>
          <w:b/>
          <w:bCs/>
          <w:color w:val="auto"/>
          <w:sz w:val="26"/>
          <w:szCs w:val="26"/>
          <w:lang w:val="th-TH"/>
        </w:rPr>
      </w:pPr>
    </w:p>
    <w:p w14:paraId="7AEDD2FB" w14:textId="120ED89C" w:rsidR="007D3870" w:rsidRPr="00053929" w:rsidRDefault="00365E7B" w:rsidP="00273B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alibri" w:hAnsi="Cordia New" w:cs="Cordia New"/>
          <w:sz w:val="26"/>
          <w:szCs w:val="26"/>
        </w:rPr>
      </w:pPr>
      <w:r w:rsidRPr="005B5CCC">
        <w:rPr>
          <w:rFonts w:ascii="Cordia New" w:eastAsia="Calibri" w:hAnsi="Cordia New" w:cs="Cordia New" w:hint="cs"/>
          <w:sz w:val="26"/>
          <w:szCs w:val="26"/>
          <w:cs/>
        </w:rPr>
        <w:t>เงิน</w:t>
      </w:r>
      <w:r w:rsidRPr="005B5CCC">
        <w:rPr>
          <w:rFonts w:ascii="Cordia New" w:eastAsia="Cordia New" w:hAnsi="Cordia New" w:cs="Cordia New" w:hint="cs"/>
          <w:sz w:val="26"/>
          <w:szCs w:val="26"/>
          <w:cs/>
          <w:lang w:eastAsia="x-none"/>
        </w:rPr>
        <w:t>ลงทุน</w:t>
      </w:r>
      <w:r w:rsidRPr="005B5CCC">
        <w:rPr>
          <w:rFonts w:ascii="Cordia New" w:eastAsia="Calibri" w:hAnsi="Cordia New" w:cs="Cordia New" w:hint="cs"/>
          <w:sz w:val="26"/>
          <w:szCs w:val="26"/>
          <w:cs/>
        </w:rPr>
        <w:t>ในบริษัทย่อยที่แสดงอยู่ในงบการเงินเฉพาะกิจการแสดงมูลค่าตามวิธีราคาทุนสุทธิจาก</w:t>
      </w:r>
      <w:r w:rsidR="00464012" w:rsidRPr="005B5CCC">
        <w:rPr>
          <w:rFonts w:ascii="Cordia New" w:eastAsia="Calibri" w:hAnsi="Cordia New" w:cs="Cordia New" w:hint="cs"/>
          <w:sz w:val="26"/>
          <w:szCs w:val="26"/>
          <w:cs/>
        </w:rPr>
        <w:t>ผลขาดทุนจากการ</w:t>
      </w:r>
      <w:r w:rsidR="00CC13AE">
        <w:rPr>
          <w:rFonts w:ascii="Cordia New" w:eastAsia="Calibri" w:hAnsi="Cordia New" w:cs="Cordia New"/>
          <w:sz w:val="26"/>
          <w:szCs w:val="26"/>
        </w:rPr>
        <w:br/>
      </w:r>
      <w:r w:rsidRPr="005B5CCC">
        <w:rPr>
          <w:rFonts w:ascii="Cordia New" w:eastAsia="Calibri" w:hAnsi="Cordia New" w:cs="Cordia New" w:hint="cs"/>
          <w:sz w:val="26"/>
          <w:szCs w:val="26"/>
          <w:cs/>
        </w:rPr>
        <w:t>ด้อยค่าสะสม (ถ้ามี)</w:t>
      </w:r>
    </w:p>
    <w:p w14:paraId="768D6C53" w14:textId="33AB5551" w:rsidR="00B84351" w:rsidRPr="005B5CCC" w:rsidRDefault="00B84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Cordia New" w:hAnsi="Cordia New" w:cs="Cordia New"/>
          <w:sz w:val="26"/>
          <w:szCs w:val="26"/>
          <w:cs/>
          <w:lang w:eastAsia="x-none"/>
        </w:rPr>
      </w:pPr>
      <w:r w:rsidRPr="00BE5168">
        <w:rPr>
          <w:rFonts w:ascii="Cordia New" w:eastAsia="Cordia New" w:hAnsi="Cordia New" w:cs="Cordia New"/>
          <w:sz w:val="26"/>
          <w:szCs w:val="26"/>
          <w:lang w:eastAsia="x-none"/>
        </w:rPr>
        <w:br w:type="page"/>
      </w:r>
    </w:p>
    <w:p w14:paraId="3C7657A7" w14:textId="65603E9F" w:rsidR="006548DE" w:rsidRPr="00053929" w:rsidRDefault="006548DE" w:rsidP="00E20C0D">
      <w:pPr>
        <w:pStyle w:val="CordiaNew"/>
        <w:numPr>
          <w:ilvl w:val="1"/>
          <w:numId w:val="23"/>
        </w:numPr>
        <w:tabs>
          <w:tab w:val="clear" w:pos="4153"/>
        </w:tabs>
        <w:ind w:left="900" w:hanging="540"/>
        <w:jc w:val="left"/>
        <w:rPr>
          <w:rFonts w:ascii="Cordia New" w:hAnsi="Cordia New" w:cs="Cordia New"/>
          <w:b/>
          <w:bCs/>
          <w:color w:val="auto"/>
          <w:sz w:val="26"/>
          <w:szCs w:val="26"/>
        </w:rPr>
      </w:pPr>
      <w:r w:rsidRPr="005B5CCC">
        <w:rPr>
          <w:rFonts w:ascii="Cordia New" w:hAnsi="Cordia New" w:cs="Cordia New" w:hint="cs"/>
          <w:b/>
          <w:bCs/>
          <w:color w:val="auto"/>
          <w:sz w:val="26"/>
          <w:szCs w:val="26"/>
          <w:cs/>
        </w:rPr>
        <w:lastRenderedPageBreak/>
        <w:t>เงินลงทุนในหลักทรัพย์</w:t>
      </w:r>
    </w:p>
    <w:p w14:paraId="5321F99B" w14:textId="77777777" w:rsidR="00B76950" w:rsidRPr="00053929" w:rsidRDefault="00B76950" w:rsidP="00B76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lang w:eastAsia="x-none"/>
        </w:rPr>
      </w:pPr>
    </w:p>
    <w:p w14:paraId="230D7331" w14:textId="342526DB" w:rsidR="006548DE" w:rsidRPr="00053929" w:rsidRDefault="006548DE" w:rsidP="00B76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lang w:eastAsia="x-none"/>
        </w:rPr>
      </w:pPr>
      <w:r w:rsidRPr="005B5CCC">
        <w:rPr>
          <w:rFonts w:ascii="Cordia New" w:eastAsia="Cordia New" w:hAnsi="Cordia New" w:cs="Cordia New" w:hint="cs"/>
          <w:sz w:val="26"/>
          <w:szCs w:val="26"/>
          <w:cs/>
          <w:lang w:eastAsia="x-none"/>
        </w:rPr>
        <w:t>เงินลงทุนที่วัดมูลค่าผ่านกำไรขาดทุนเบ็ดเสร็จอื่นแสดงตามมูลค่ายุติธรรม การเปลี่ยนแปลงในมูลค่ายุติธรรมของหลักทรัพย์บันทึกในกำไรขาดทุนเบ็ดเสร็จอื่น</w:t>
      </w:r>
    </w:p>
    <w:p w14:paraId="295EE10D" w14:textId="77777777" w:rsidR="00B76950" w:rsidRPr="00053929" w:rsidRDefault="00B76950" w:rsidP="00B76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lang w:eastAsia="x-none"/>
        </w:rPr>
      </w:pPr>
    </w:p>
    <w:p w14:paraId="2F0F9615" w14:textId="20E8B20C" w:rsidR="006548DE" w:rsidRPr="00053929" w:rsidRDefault="006548DE" w:rsidP="00B76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lang w:eastAsia="x-none"/>
        </w:rPr>
      </w:pPr>
      <w:r w:rsidRPr="005B5CCC">
        <w:rPr>
          <w:rFonts w:ascii="Cordia New" w:eastAsia="Cordia New" w:hAnsi="Cordia New" w:cs="Cordia New" w:hint="cs"/>
          <w:sz w:val="26"/>
          <w:szCs w:val="26"/>
          <w:cs/>
          <w:lang w:eastAsia="x-none"/>
        </w:rPr>
        <w:t xml:space="preserve">มูลค่ายุติธรรมของหลักทรัพย์ในความต้องการของตลาดคำนวณจากราคาเสนอซื้อหลังสุด ณ สิ้นวันทำการสุดท้ายของปีของตลาดหลักทรัพย์แห่งประเทศไทย </w:t>
      </w:r>
    </w:p>
    <w:p w14:paraId="4B2A40AC" w14:textId="77777777" w:rsidR="00B76950" w:rsidRPr="00053929" w:rsidRDefault="00B76950" w:rsidP="00B76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lang w:eastAsia="x-none"/>
        </w:rPr>
      </w:pPr>
    </w:p>
    <w:p w14:paraId="06CB2749" w14:textId="54822952" w:rsidR="00B76950" w:rsidRDefault="006548DE" w:rsidP="00B97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lang w:eastAsia="x-none"/>
        </w:rPr>
      </w:pPr>
      <w:r w:rsidRPr="005B5CCC">
        <w:rPr>
          <w:rFonts w:ascii="Cordia New" w:eastAsia="Cordia New" w:hAnsi="Cordia New" w:cs="Cordia New" w:hint="cs"/>
          <w:sz w:val="26"/>
          <w:szCs w:val="26"/>
          <w:cs/>
          <w:lang w:eastAsia="x-none"/>
        </w:rPr>
        <w:t>เมื่อมีการจำหน่ายเงินลงทุน ผลต่างระหว่างสิ่งตอบแทนสุทธิที่ได้รับกับต้นทุนของเงินลงทุนจะถูกบันทึกในส่วนกำไรหรือขาดทุน บริษัทใช้วิธี</w:t>
      </w:r>
      <w:r w:rsidR="00FD65B7" w:rsidRPr="005B5CCC">
        <w:rPr>
          <w:rFonts w:ascii="Cordia New" w:eastAsia="Cordia New" w:hAnsi="Cordia New" w:cs="Cordia New" w:hint="cs"/>
          <w:sz w:val="26"/>
          <w:szCs w:val="26"/>
          <w:cs/>
          <w:lang w:eastAsia="x-none"/>
        </w:rPr>
        <w:t>เข้าก่อน</w:t>
      </w:r>
      <w:r w:rsidR="00020B48">
        <w:rPr>
          <w:rFonts w:ascii="Cordia New" w:eastAsia="Cordia New" w:hAnsi="Cordia New" w:cs="Cordia New"/>
          <w:sz w:val="26"/>
          <w:szCs w:val="26"/>
          <w:lang w:eastAsia="x-none"/>
        </w:rPr>
        <w:t xml:space="preserve"> </w:t>
      </w:r>
      <w:r w:rsidR="00FE11B0">
        <w:rPr>
          <w:rFonts w:ascii="Cordia New" w:eastAsia="Cordia New" w:hAnsi="Cordia New" w:cs="Cordia New"/>
          <w:sz w:val="26"/>
          <w:szCs w:val="26"/>
          <w:lang w:eastAsia="x-none"/>
        </w:rPr>
        <w:t>–</w:t>
      </w:r>
      <w:r w:rsidR="00FD65B7" w:rsidRPr="005B5CCC">
        <w:rPr>
          <w:rFonts w:ascii="Cordia New" w:eastAsia="Cordia New" w:hAnsi="Cordia New" w:cs="Cordia New" w:hint="cs"/>
          <w:sz w:val="26"/>
          <w:szCs w:val="26"/>
          <w:cs/>
          <w:lang w:eastAsia="x-none"/>
        </w:rPr>
        <w:t xml:space="preserve"> ออกก่อน</w:t>
      </w:r>
      <w:r w:rsidRPr="005B5CCC">
        <w:rPr>
          <w:rFonts w:ascii="Cordia New" w:eastAsia="Cordia New" w:hAnsi="Cordia New" w:cs="Cordia New" w:hint="cs"/>
          <w:sz w:val="26"/>
          <w:szCs w:val="26"/>
          <w:cs/>
          <w:lang w:eastAsia="x-none"/>
        </w:rPr>
        <w:t>ในการคำนวณต้นทุนของเงินลงทุน</w:t>
      </w:r>
    </w:p>
    <w:p w14:paraId="7AF6CCB8" w14:textId="17068B03" w:rsidR="00FC7150" w:rsidRPr="005B5CCC" w:rsidRDefault="00FC7150" w:rsidP="0077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Cordia New" w:eastAsia="Cordia New" w:hAnsi="Cordia New" w:cs="Cordia New"/>
          <w:sz w:val="26"/>
          <w:szCs w:val="26"/>
          <w:cs/>
        </w:rPr>
      </w:pPr>
    </w:p>
    <w:p w14:paraId="62242FDD" w14:textId="27E30D3F" w:rsidR="00775080" w:rsidRPr="00053929" w:rsidRDefault="00B574E3" w:rsidP="00E20C0D">
      <w:pPr>
        <w:pStyle w:val="CordiaNew"/>
        <w:numPr>
          <w:ilvl w:val="1"/>
          <w:numId w:val="23"/>
        </w:numPr>
        <w:tabs>
          <w:tab w:val="clear" w:pos="4153"/>
        </w:tabs>
        <w:ind w:left="900" w:hanging="540"/>
        <w:jc w:val="left"/>
        <w:rPr>
          <w:rFonts w:ascii="Cordia New" w:hAnsi="Cordia New" w:cs="Cordia New"/>
          <w:b/>
          <w:bCs/>
          <w:color w:val="auto"/>
          <w:sz w:val="26"/>
          <w:szCs w:val="26"/>
          <w:lang w:val="th-TH"/>
        </w:rPr>
      </w:pPr>
      <w:r w:rsidRPr="005B5CCC">
        <w:rPr>
          <w:rFonts w:ascii="Cordia New" w:hAnsi="Cordia New" w:cs="Cordia New" w:hint="cs"/>
          <w:b/>
          <w:bCs/>
          <w:color w:val="auto"/>
          <w:sz w:val="26"/>
          <w:szCs w:val="26"/>
          <w:cs/>
        </w:rPr>
        <w:t>อสังหาริมทรัพย์เพื่อการลงทุน</w:t>
      </w:r>
    </w:p>
    <w:p w14:paraId="214D18FD" w14:textId="77777777" w:rsidR="00775080" w:rsidRPr="005273DF" w:rsidRDefault="00775080" w:rsidP="00775080">
      <w:pPr>
        <w:pStyle w:val="CordiaNew"/>
        <w:tabs>
          <w:tab w:val="clear" w:pos="4153"/>
        </w:tabs>
        <w:ind w:left="900"/>
        <w:jc w:val="left"/>
        <w:rPr>
          <w:rFonts w:ascii="Cordia New" w:hAnsi="Cordia New" w:cs="Cordia New"/>
          <w:color w:val="auto"/>
          <w:sz w:val="26"/>
          <w:szCs w:val="26"/>
          <w:lang w:val="th-TH"/>
        </w:rPr>
      </w:pPr>
    </w:p>
    <w:p w14:paraId="2D14067D" w14:textId="6B54DCA7" w:rsidR="00341DC6" w:rsidRPr="00053929" w:rsidRDefault="00341DC6" w:rsidP="00C6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lang w:eastAsia="x-none"/>
        </w:rPr>
      </w:pPr>
      <w:r w:rsidRPr="005B5CCC">
        <w:rPr>
          <w:rFonts w:ascii="Cordia New" w:eastAsia="Cordia New" w:hAnsi="Cordia New" w:cs="Cordia New" w:hint="cs"/>
          <w:sz w:val="26"/>
          <w:szCs w:val="26"/>
          <w:cs/>
          <w:lang w:eastAsia="x-none"/>
        </w:rPr>
        <w:t>อสังหาริมทรัพย์เพื่อการลงทุนวัดมูลค่าเริ่มแรกด้วยราคาทุน ต้นทุนรวมค่าใช้จ่ายทางตรงเพื่อให้ได้มาซึ่งอสังหาริมทรัพย์เพื่อการลงทุน</w:t>
      </w:r>
    </w:p>
    <w:p w14:paraId="0E51670E" w14:textId="77777777" w:rsidR="00341DC6" w:rsidRPr="00053929" w:rsidRDefault="00341DC6" w:rsidP="00C6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lang w:eastAsia="x-none"/>
        </w:rPr>
      </w:pPr>
    </w:p>
    <w:p w14:paraId="387A8804" w14:textId="26F5A0AC" w:rsidR="00365E7B" w:rsidRPr="00053929" w:rsidRDefault="00365E7B" w:rsidP="00C6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rPr>
      </w:pPr>
      <w:r w:rsidRPr="005B5CCC">
        <w:rPr>
          <w:rFonts w:ascii="Cordia New" w:eastAsia="Cordia New" w:hAnsi="Cordia New" w:cs="Cordia New" w:hint="cs"/>
          <w:sz w:val="26"/>
          <w:szCs w:val="26"/>
          <w:cs/>
          <w:lang w:eastAsia="x-none"/>
        </w:rPr>
        <w:t>อสังหาริมทรัพย์เพื่อการลงทุนของกลุ่ม</w:t>
      </w:r>
      <w:r w:rsidR="008F364B" w:rsidRPr="005B5CCC">
        <w:rPr>
          <w:rFonts w:ascii="Cordia New" w:eastAsia="Cordia New" w:hAnsi="Cordia New" w:cs="Cordia New" w:hint="cs"/>
          <w:sz w:val="26"/>
          <w:szCs w:val="26"/>
          <w:cs/>
          <w:lang w:eastAsia="x-none"/>
        </w:rPr>
        <w:t>บริษัท</w:t>
      </w:r>
      <w:r w:rsidRPr="005B5CCC">
        <w:rPr>
          <w:rFonts w:ascii="Cordia New" w:eastAsia="Cordia New" w:hAnsi="Cordia New" w:cs="Cordia New" w:hint="cs"/>
          <w:sz w:val="26"/>
          <w:szCs w:val="26"/>
          <w:cs/>
          <w:lang w:eastAsia="x-none"/>
        </w:rPr>
        <w:t>เป็นที่ดินที่บริษัทถือครองไว้โดยที่ปัจจุบันยังมิได้ระบุวัตถุประสงค์ของการใช้งานในอนาคตและ</w:t>
      </w:r>
      <w:r w:rsidRPr="00053929">
        <w:rPr>
          <w:rFonts w:ascii="Cordia New" w:eastAsia="Cordia New" w:hAnsi="Cordia New" w:cs="Cordia New" w:hint="cs"/>
          <w:sz w:val="26"/>
          <w:szCs w:val="26"/>
          <w:lang w:eastAsia="x-none"/>
        </w:rPr>
        <w:t>/</w:t>
      </w:r>
      <w:r w:rsidRPr="005B5CCC">
        <w:rPr>
          <w:rFonts w:ascii="Cordia New" w:eastAsia="Cordia New" w:hAnsi="Cordia New" w:cs="Cordia New" w:hint="cs"/>
          <w:sz w:val="26"/>
          <w:szCs w:val="26"/>
          <w:cs/>
          <w:lang w:eastAsia="x-none"/>
        </w:rPr>
        <w:t>หรือมีไว้เพื่อหาประโยชน์จากรายได้ค่าเช่า หรือจากการเพิ่มมูลค่าของสินทรัพย์ กลุ่ม</w:t>
      </w:r>
      <w:r w:rsidR="008F364B" w:rsidRPr="005B5CCC">
        <w:rPr>
          <w:rFonts w:ascii="Cordia New" w:eastAsia="Cordia New" w:hAnsi="Cordia New" w:cs="Cordia New" w:hint="cs"/>
          <w:sz w:val="26"/>
          <w:szCs w:val="26"/>
          <w:cs/>
          <w:lang w:eastAsia="x-none"/>
        </w:rPr>
        <w:t>บริษัท</w:t>
      </w:r>
      <w:r w:rsidRPr="005B5CCC">
        <w:rPr>
          <w:rFonts w:ascii="Cordia New" w:eastAsia="Cordia New" w:hAnsi="Cordia New" w:cs="Cordia New" w:hint="cs"/>
          <w:sz w:val="26"/>
          <w:szCs w:val="26"/>
          <w:cs/>
          <w:lang w:eastAsia="x-none"/>
        </w:rPr>
        <w:t>วัดมูลค่าอสังหาริมทรัพย์เพื่อการลงทุน</w:t>
      </w:r>
      <w:r w:rsidR="00032F24" w:rsidRPr="005B5CCC">
        <w:rPr>
          <w:rFonts w:ascii="Cordia New" w:eastAsia="Cordia New" w:hAnsi="Cordia New" w:cs="Cordia New" w:hint="cs"/>
          <w:sz w:val="26"/>
          <w:szCs w:val="26"/>
          <w:cs/>
          <w:lang w:eastAsia="x-none"/>
        </w:rPr>
        <w:t xml:space="preserve"> ณ วันสิ้นรอบ</w:t>
      </w:r>
      <w:r w:rsidR="00574149" w:rsidRPr="005B5CCC">
        <w:rPr>
          <w:rFonts w:ascii="Cordia New" w:eastAsia="Cordia New" w:hAnsi="Cordia New" w:cs="Cordia New" w:hint="cs"/>
          <w:sz w:val="26"/>
          <w:szCs w:val="26"/>
          <w:cs/>
          <w:lang w:eastAsia="x-none"/>
        </w:rPr>
        <w:t>ระยะเวลารายงาน</w:t>
      </w:r>
      <w:r w:rsidR="00032F24" w:rsidRPr="005B5CCC">
        <w:rPr>
          <w:rFonts w:ascii="Cordia New" w:eastAsia="Cordia New" w:hAnsi="Cordia New" w:cs="Cordia New" w:hint="cs"/>
          <w:sz w:val="26"/>
          <w:szCs w:val="26"/>
          <w:cs/>
          <w:lang w:eastAsia="x-none"/>
        </w:rPr>
        <w:t>ด้วย</w:t>
      </w:r>
      <w:r w:rsidR="00CB652D" w:rsidRPr="005B5CCC">
        <w:rPr>
          <w:rFonts w:ascii="Cordia New" w:eastAsia="Cordia New" w:hAnsi="Cordia New" w:cs="Cordia New" w:hint="cs"/>
          <w:sz w:val="26"/>
          <w:szCs w:val="26"/>
          <w:cs/>
          <w:lang w:eastAsia="x-none"/>
        </w:rPr>
        <w:t>มูลค่ายุติธรรมของสินทรัพย์</w:t>
      </w:r>
    </w:p>
    <w:p w14:paraId="780B48E1" w14:textId="77777777" w:rsidR="00775080" w:rsidRPr="005273DF" w:rsidRDefault="00775080" w:rsidP="00293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both"/>
        <w:rPr>
          <w:rFonts w:ascii="Cordia New" w:eastAsia="Cordia New" w:hAnsi="Cordia New" w:cs="Cordia New"/>
          <w:sz w:val="26"/>
          <w:szCs w:val="26"/>
        </w:rPr>
      </w:pPr>
    </w:p>
    <w:p w14:paraId="2D4864D6" w14:textId="0985ED8E" w:rsidR="00775080" w:rsidRPr="00053929" w:rsidRDefault="00834A79" w:rsidP="00E20C0D">
      <w:pPr>
        <w:pStyle w:val="CordiaNew"/>
        <w:numPr>
          <w:ilvl w:val="1"/>
          <w:numId w:val="23"/>
        </w:numPr>
        <w:tabs>
          <w:tab w:val="clear" w:pos="4153"/>
        </w:tabs>
        <w:ind w:left="907" w:hanging="540"/>
        <w:jc w:val="left"/>
        <w:rPr>
          <w:rFonts w:ascii="Cordia New" w:hAnsi="Cordia New" w:cs="Cordia New"/>
          <w:b/>
          <w:bCs/>
          <w:color w:val="auto"/>
          <w:sz w:val="26"/>
          <w:szCs w:val="26"/>
          <w:lang w:val="th-TH"/>
        </w:rPr>
      </w:pPr>
      <w:r w:rsidRPr="005B5CCC">
        <w:rPr>
          <w:rFonts w:ascii="Cordia New" w:hAnsi="Cordia New" w:cs="Cordia New" w:hint="cs"/>
          <w:b/>
          <w:bCs/>
          <w:color w:val="auto"/>
          <w:sz w:val="26"/>
          <w:szCs w:val="26"/>
          <w:cs/>
        </w:rPr>
        <w:t>ส่วนปรับปรุงอาคารเช่าและอุปกรณ์</w:t>
      </w:r>
    </w:p>
    <w:p w14:paraId="4D513E02" w14:textId="77777777" w:rsidR="00775080" w:rsidRPr="005273DF" w:rsidRDefault="00775080" w:rsidP="002938A0">
      <w:pPr>
        <w:pStyle w:val="CordiaNew"/>
        <w:tabs>
          <w:tab w:val="clear" w:pos="4153"/>
        </w:tabs>
        <w:ind w:left="907"/>
        <w:jc w:val="left"/>
        <w:rPr>
          <w:rFonts w:ascii="Cordia New" w:hAnsi="Cordia New" w:cs="Cordia New"/>
          <w:color w:val="auto"/>
          <w:sz w:val="26"/>
          <w:szCs w:val="26"/>
          <w:lang w:val="th-TH"/>
        </w:rPr>
      </w:pPr>
    </w:p>
    <w:p w14:paraId="34E31B55" w14:textId="48B0BC85" w:rsidR="00365E7B" w:rsidRPr="00053929" w:rsidRDefault="00561BC9" w:rsidP="00293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Cordia New" w:hAnsi="Cordia New" w:cs="Cordia New"/>
          <w:sz w:val="26"/>
          <w:szCs w:val="26"/>
          <w:lang w:eastAsia="x-none"/>
        </w:rPr>
      </w:pPr>
      <w:r w:rsidRPr="005B5CCC">
        <w:rPr>
          <w:rFonts w:ascii="Cordia New" w:eastAsia="Cordia New" w:hAnsi="Cordia New" w:cs="Cordia New" w:hint="cs"/>
          <w:sz w:val="26"/>
          <w:szCs w:val="26"/>
          <w:cs/>
          <w:lang w:eastAsia="x-none"/>
        </w:rPr>
        <w:t>ส่วนปรับปรุงอาคารเช่าและ</w:t>
      </w:r>
      <w:r w:rsidR="00365E7B" w:rsidRPr="005B5CCC">
        <w:rPr>
          <w:rFonts w:ascii="Cordia New" w:eastAsia="Cordia New" w:hAnsi="Cordia New" w:cs="Cordia New" w:hint="cs"/>
          <w:sz w:val="26"/>
          <w:szCs w:val="26"/>
          <w:cs/>
          <w:lang w:eastAsia="x-none"/>
        </w:rPr>
        <w:t xml:space="preserve">อุปกรณ์บันทึกตามราคาทุน หักด้วยค่าเสื่อมราคาสะสมและผลขาดทุนจากการด้อยค่าสะสม </w:t>
      </w:r>
      <w:r w:rsidR="00365E7B" w:rsidRPr="00053929">
        <w:rPr>
          <w:rFonts w:ascii="Cordia New" w:eastAsia="Cordia New" w:hAnsi="Cordia New" w:cs="Cordia New" w:hint="cs"/>
          <w:sz w:val="26"/>
          <w:szCs w:val="26"/>
          <w:lang w:eastAsia="x-none"/>
        </w:rPr>
        <w:t>(</w:t>
      </w:r>
      <w:r w:rsidR="00365E7B" w:rsidRPr="005B5CCC">
        <w:rPr>
          <w:rFonts w:ascii="Cordia New" w:eastAsia="Cordia New" w:hAnsi="Cordia New" w:cs="Cordia New" w:hint="cs"/>
          <w:sz w:val="26"/>
          <w:szCs w:val="26"/>
          <w:cs/>
          <w:lang w:eastAsia="x-none"/>
        </w:rPr>
        <w:t>ถ้ามี</w:t>
      </w:r>
      <w:r w:rsidR="00365E7B" w:rsidRPr="00053929">
        <w:rPr>
          <w:rFonts w:ascii="Cordia New" w:eastAsia="Cordia New" w:hAnsi="Cordia New" w:cs="Cordia New" w:hint="cs"/>
          <w:sz w:val="26"/>
          <w:szCs w:val="26"/>
          <w:lang w:eastAsia="x-none"/>
        </w:rPr>
        <w:t>)</w:t>
      </w:r>
    </w:p>
    <w:p w14:paraId="0133BA01" w14:textId="77777777" w:rsidR="007D3870" w:rsidRPr="00053929" w:rsidRDefault="007D3870" w:rsidP="00293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Cordia New" w:hAnsi="Cordia New" w:cs="Cordia New"/>
          <w:sz w:val="26"/>
          <w:szCs w:val="26"/>
        </w:rPr>
      </w:pPr>
    </w:p>
    <w:p w14:paraId="079C5F94" w14:textId="16047B76" w:rsidR="00365E7B" w:rsidRPr="00053929" w:rsidRDefault="00365E7B" w:rsidP="00293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Cordia New" w:hAnsi="Cordia New" w:cs="Cordia New"/>
          <w:sz w:val="26"/>
          <w:szCs w:val="26"/>
          <w:lang w:eastAsia="x-none"/>
        </w:rPr>
      </w:pPr>
      <w:r w:rsidRPr="005B5CCC">
        <w:rPr>
          <w:rFonts w:ascii="Cordia New" w:eastAsia="Cordia New" w:hAnsi="Cordia New" w:cs="Cordia New" w:hint="cs"/>
          <w:sz w:val="26"/>
          <w:szCs w:val="26"/>
          <w:cs/>
          <w:lang w:eastAsia="x-none"/>
        </w:rPr>
        <w:t>ค่าเสื่อมราคาบันทึกเป็นค่าใช้จ่ายในกำไรหรือขาดทุนคำนวณโดยวิธีเส้นตรงตามเกณฑ์อายุการใช้</w:t>
      </w:r>
      <w:r w:rsidR="00FB7070" w:rsidRPr="005B5CCC">
        <w:rPr>
          <w:rFonts w:ascii="Cordia New" w:eastAsia="Cordia New" w:hAnsi="Cordia New" w:cs="Cordia New" w:hint="cs"/>
          <w:sz w:val="26"/>
          <w:szCs w:val="26"/>
          <w:cs/>
          <w:lang w:eastAsia="x-none"/>
        </w:rPr>
        <w:t>ประโยชน์</w:t>
      </w:r>
      <w:r w:rsidRPr="005B5CCC">
        <w:rPr>
          <w:rFonts w:ascii="Cordia New" w:eastAsia="Cordia New" w:hAnsi="Cordia New" w:cs="Cordia New" w:hint="cs"/>
          <w:sz w:val="26"/>
          <w:szCs w:val="26"/>
          <w:cs/>
          <w:lang w:eastAsia="x-none"/>
        </w:rPr>
        <w:t>โดยประมาณของสินทรัพย์แต่ละรายการ ประมาณการอายุการใช้ประโยชน์ของสินทรัพย์แสดงได้ ดังนี้</w:t>
      </w:r>
    </w:p>
    <w:p w14:paraId="404D39A6" w14:textId="77777777" w:rsidR="007D3870" w:rsidRPr="005B5CCC" w:rsidRDefault="007D3870" w:rsidP="00293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Cordia New" w:hAnsi="Cordia New" w:cs="Cordia New"/>
          <w:sz w:val="26"/>
          <w:szCs w:val="26"/>
          <w:cs/>
          <w:lang w:eastAsia="x-none"/>
        </w:rPr>
      </w:pPr>
    </w:p>
    <w:p w14:paraId="150B6020" w14:textId="567A9598" w:rsidR="00365E7B" w:rsidRPr="005B5CCC" w:rsidRDefault="00365E7B" w:rsidP="00293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7560"/>
          <w:tab w:val="right" w:pos="7920"/>
        </w:tabs>
        <w:spacing w:line="240" w:lineRule="auto"/>
        <w:ind w:left="907"/>
        <w:jc w:val="thaiDistribute"/>
        <w:rPr>
          <w:rFonts w:ascii="Cordia New" w:eastAsia="Cordia New" w:hAnsi="Cordia New" w:cs="Cordia New"/>
          <w:sz w:val="26"/>
          <w:szCs w:val="26"/>
          <w:cs/>
        </w:rPr>
      </w:pPr>
      <w:r w:rsidRPr="005B5CCC">
        <w:rPr>
          <w:rFonts w:ascii="Cordia New" w:eastAsia="Cordia New" w:hAnsi="Cordia New" w:cs="Cordia New" w:hint="cs"/>
          <w:sz w:val="26"/>
          <w:szCs w:val="26"/>
          <w:cs/>
        </w:rPr>
        <w:t>ส่วนปรับปรุงอาคาร</w:t>
      </w:r>
      <w:r w:rsidR="007D3870" w:rsidRPr="005B5CCC">
        <w:rPr>
          <w:rFonts w:ascii="Cordia New" w:eastAsia="Cordia New" w:hAnsi="Cordia New" w:cs="Cordia New" w:hint="cs"/>
          <w:sz w:val="26"/>
          <w:szCs w:val="26"/>
          <w:cs/>
        </w:rPr>
        <w:tab/>
      </w:r>
      <w:r w:rsidRPr="00053929">
        <w:rPr>
          <w:rFonts w:ascii="Cordia New" w:eastAsia="Cordia New" w:hAnsi="Cordia New" w:cs="Cordia New" w:hint="cs"/>
          <w:sz w:val="26"/>
          <w:szCs w:val="26"/>
        </w:rPr>
        <w:t>5</w:t>
      </w:r>
      <w:r w:rsidRPr="00053929">
        <w:rPr>
          <w:rFonts w:ascii="Cordia New" w:eastAsia="Cordia New" w:hAnsi="Cordia New" w:cs="Cordia New" w:hint="cs"/>
          <w:sz w:val="26"/>
          <w:szCs w:val="26"/>
        </w:rPr>
        <w:tab/>
      </w:r>
      <w:r w:rsidRPr="005B5CCC">
        <w:rPr>
          <w:rFonts w:ascii="Cordia New" w:eastAsia="Cordia New" w:hAnsi="Cordia New" w:cs="Cordia New" w:hint="cs"/>
          <w:sz w:val="26"/>
          <w:szCs w:val="26"/>
          <w:cs/>
        </w:rPr>
        <w:t>ปี</w:t>
      </w:r>
    </w:p>
    <w:p w14:paraId="7073574E" w14:textId="51E69C28" w:rsidR="00365E7B" w:rsidRPr="00053929" w:rsidRDefault="00365E7B" w:rsidP="00293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7560"/>
          <w:tab w:val="right" w:pos="7920"/>
        </w:tabs>
        <w:spacing w:line="240" w:lineRule="auto"/>
        <w:ind w:left="907"/>
        <w:jc w:val="thaiDistribute"/>
        <w:rPr>
          <w:rFonts w:ascii="Cordia New" w:eastAsia="Cordia New" w:hAnsi="Cordia New" w:cs="Cordia New"/>
          <w:sz w:val="26"/>
          <w:szCs w:val="26"/>
        </w:rPr>
      </w:pPr>
      <w:r w:rsidRPr="005B5CCC">
        <w:rPr>
          <w:rFonts w:ascii="Cordia New" w:eastAsia="Cordia New" w:hAnsi="Cordia New" w:cs="Cordia New" w:hint="cs"/>
          <w:sz w:val="26"/>
          <w:szCs w:val="26"/>
          <w:cs/>
        </w:rPr>
        <w:t>เครื่องตกแต่งติดตั้งและเครื่องใช้สำนักงาน</w:t>
      </w:r>
      <w:r w:rsidR="007D3870" w:rsidRPr="005B5CCC">
        <w:rPr>
          <w:rFonts w:ascii="Cordia New" w:eastAsia="Cordia New" w:hAnsi="Cordia New" w:cs="Cordia New" w:hint="cs"/>
          <w:sz w:val="26"/>
          <w:szCs w:val="26"/>
          <w:cs/>
        </w:rPr>
        <w:tab/>
      </w:r>
      <w:r w:rsidRPr="00053929">
        <w:rPr>
          <w:rFonts w:ascii="Cordia New" w:eastAsia="Cordia New" w:hAnsi="Cordia New" w:cs="Cordia New" w:hint="cs"/>
          <w:sz w:val="26"/>
          <w:szCs w:val="26"/>
        </w:rPr>
        <w:t>3</w:t>
      </w:r>
      <w:r w:rsidR="00C108D7" w:rsidRPr="00053929">
        <w:rPr>
          <w:rFonts w:ascii="Cordia New" w:eastAsia="Cordia New" w:hAnsi="Cordia New" w:cs="Cordia New" w:hint="cs"/>
          <w:sz w:val="26"/>
          <w:szCs w:val="26"/>
        </w:rPr>
        <w:t xml:space="preserve"> </w:t>
      </w:r>
      <w:r w:rsidRPr="00053929">
        <w:rPr>
          <w:rFonts w:ascii="Cordia New" w:eastAsia="Cordia New" w:hAnsi="Cordia New" w:cs="Cordia New" w:hint="cs"/>
          <w:sz w:val="26"/>
          <w:szCs w:val="26"/>
        </w:rPr>
        <w:t>-</w:t>
      </w:r>
      <w:r w:rsidR="00C108D7" w:rsidRPr="00053929">
        <w:rPr>
          <w:rFonts w:ascii="Cordia New" w:eastAsia="Cordia New" w:hAnsi="Cordia New" w:cs="Cordia New" w:hint="cs"/>
          <w:sz w:val="26"/>
          <w:szCs w:val="26"/>
        </w:rPr>
        <w:t xml:space="preserve"> </w:t>
      </w:r>
      <w:r w:rsidRPr="00053929">
        <w:rPr>
          <w:rFonts w:ascii="Cordia New" w:eastAsia="Cordia New" w:hAnsi="Cordia New" w:cs="Cordia New" w:hint="cs"/>
          <w:sz w:val="26"/>
          <w:szCs w:val="26"/>
        </w:rPr>
        <w:t>5</w:t>
      </w:r>
      <w:r w:rsidRPr="00053929">
        <w:rPr>
          <w:rFonts w:ascii="Cordia New" w:eastAsia="Cordia New" w:hAnsi="Cordia New" w:cs="Cordia New" w:hint="cs"/>
          <w:sz w:val="26"/>
          <w:szCs w:val="26"/>
        </w:rPr>
        <w:tab/>
      </w:r>
      <w:r w:rsidRPr="005B5CCC">
        <w:rPr>
          <w:rFonts w:ascii="Cordia New" w:eastAsia="Cordia New" w:hAnsi="Cordia New" w:cs="Cordia New" w:hint="cs"/>
          <w:sz w:val="26"/>
          <w:szCs w:val="26"/>
          <w:cs/>
        </w:rPr>
        <w:t>ปี</w:t>
      </w:r>
    </w:p>
    <w:p w14:paraId="13E94792" w14:textId="315F7541" w:rsidR="00365E7B" w:rsidRPr="005B5CCC" w:rsidRDefault="00365E7B" w:rsidP="00293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7560"/>
          <w:tab w:val="right" w:pos="7920"/>
        </w:tabs>
        <w:spacing w:line="240" w:lineRule="auto"/>
        <w:ind w:left="907"/>
        <w:jc w:val="thaiDistribute"/>
        <w:rPr>
          <w:rFonts w:ascii="Cordia New" w:eastAsia="Cordia New" w:hAnsi="Cordia New" w:cs="Cordia New"/>
          <w:sz w:val="26"/>
          <w:szCs w:val="26"/>
          <w:cs/>
        </w:rPr>
      </w:pPr>
      <w:r w:rsidRPr="005B5CCC">
        <w:rPr>
          <w:rFonts w:ascii="Cordia New" w:eastAsia="Cordia New" w:hAnsi="Cordia New" w:cs="Cordia New" w:hint="cs"/>
          <w:sz w:val="26"/>
          <w:szCs w:val="26"/>
          <w:cs/>
        </w:rPr>
        <w:t>อุปกรณ์</w:t>
      </w:r>
      <w:r w:rsidR="007D3870" w:rsidRPr="005B5CCC">
        <w:rPr>
          <w:rFonts w:ascii="Cordia New" w:eastAsia="Cordia New" w:hAnsi="Cordia New" w:cs="Cordia New" w:hint="cs"/>
          <w:sz w:val="26"/>
          <w:szCs w:val="26"/>
          <w:cs/>
        </w:rPr>
        <w:tab/>
      </w:r>
      <w:r w:rsidRPr="00053929">
        <w:rPr>
          <w:rFonts w:ascii="Cordia New" w:eastAsia="Cordia New" w:hAnsi="Cordia New" w:cs="Cordia New" w:hint="cs"/>
          <w:sz w:val="26"/>
          <w:szCs w:val="26"/>
        </w:rPr>
        <w:t>3</w:t>
      </w:r>
      <w:r w:rsidR="00C108D7" w:rsidRPr="00053929">
        <w:rPr>
          <w:rFonts w:ascii="Cordia New" w:eastAsia="Cordia New" w:hAnsi="Cordia New" w:cs="Cordia New" w:hint="cs"/>
          <w:sz w:val="26"/>
          <w:szCs w:val="26"/>
        </w:rPr>
        <w:t xml:space="preserve"> </w:t>
      </w:r>
      <w:r w:rsidRPr="00053929">
        <w:rPr>
          <w:rFonts w:ascii="Cordia New" w:eastAsia="Cordia New" w:hAnsi="Cordia New" w:cs="Cordia New" w:hint="cs"/>
          <w:sz w:val="26"/>
          <w:szCs w:val="26"/>
        </w:rPr>
        <w:t>-</w:t>
      </w:r>
      <w:r w:rsidR="00C108D7" w:rsidRPr="00053929">
        <w:rPr>
          <w:rFonts w:ascii="Cordia New" w:eastAsia="Cordia New" w:hAnsi="Cordia New" w:cs="Cordia New" w:hint="cs"/>
          <w:sz w:val="26"/>
          <w:szCs w:val="26"/>
        </w:rPr>
        <w:t xml:space="preserve"> </w:t>
      </w:r>
      <w:r w:rsidRPr="00053929">
        <w:rPr>
          <w:rFonts w:ascii="Cordia New" w:eastAsia="Cordia New" w:hAnsi="Cordia New" w:cs="Cordia New" w:hint="cs"/>
          <w:sz w:val="26"/>
          <w:szCs w:val="26"/>
        </w:rPr>
        <w:t>5</w:t>
      </w:r>
      <w:r w:rsidRPr="00053929">
        <w:rPr>
          <w:rFonts w:ascii="Cordia New" w:eastAsia="Cordia New" w:hAnsi="Cordia New" w:cs="Cordia New" w:hint="cs"/>
          <w:sz w:val="26"/>
          <w:szCs w:val="26"/>
        </w:rPr>
        <w:tab/>
      </w:r>
      <w:r w:rsidRPr="005B5CCC">
        <w:rPr>
          <w:rFonts w:ascii="Cordia New" w:eastAsia="Cordia New" w:hAnsi="Cordia New" w:cs="Cordia New" w:hint="cs"/>
          <w:sz w:val="26"/>
          <w:szCs w:val="26"/>
          <w:cs/>
        </w:rPr>
        <w:t>ปี</w:t>
      </w:r>
    </w:p>
    <w:p w14:paraId="776B65CE" w14:textId="4B23C2F6" w:rsidR="00365E7B" w:rsidRPr="00053929" w:rsidRDefault="00365E7B" w:rsidP="00293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7560"/>
          <w:tab w:val="right" w:pos="7920"/>
        </w:tabs>
        <w:spacing w:line="240" w:lineRule="auto"/>
        <w:ind w:left="907"/>
        <w:jc w:val="thaiDistribute"/>
        <w:rPr>
          <w:rFonts w:ascii="Cordia New" w:eastAsia="Cordia New" w:hAnsi="Cordia New" w:cs="Cordia New"/>
          <w:sz w:val="26"/>
          <w:szCs w:val="26"/>
        </w:rPr>
      </w:pPr>
      <w:r w:rsidRPr="005B5CCC">
        <w:rPr>
          <w:rFonts w:ascii="Cordia New" w:eastAsia="Cordia New" w:hAnsi="Cordia New" w:cs="Cordia New" w:hint="cs"/>
          <w:sz w:val="26"/>
          <w:szCs w:val="26"/>
          <w:cs/>
        </w:rPr>
        <w:t>ยานพาหนะ</w:t>
      </w:r>
      <w:r w:rsidRPr="005B5CCC">
        <w:rPr>
          <w:rFonts w:ascii="Cordia New" w:eastAsia="Cordia New" w:hAnsi="Cordia New" w:cs="Cordia New" w:hint="cs"/>
          <w:sz w:val="26"/>
          <w:szCs w:val="26"/>
          <w:cs/>
        </w:rPr>
        <w:tab/>
      </w:r>
      <w:r w:rsidRPr="00053929">
        <w:rPr>
          <w:rFonts w:ascii="Cordia New" w:eastAsia="Cordia New" w:hAnsi="Cordia New" w:cs="Cordia New" w:hint="cs"/>
          <w:sz w:val="26"/>
          <w:szCs w:val="26"/>
        </w:rPr>
        <w:t>5</w:t>
      </w:r>
      <w:r w:rsidRPr="00053929">
        <w:rPr>
          <w:rFonts w:ascii="Cordia New" w:eastAsia="Cordia New" w:hAnsi="Cordia New" w:cs="Cordia New" w:hint="cs"/>
          <w:sz w:val="26"/>
          <w:szCs w:val="26"/>
        </w:rPr>
        <w:tab/>
      </w:r>
      <w:r w:rsidRPr="005B5CCC">
        <w:rPr>
          <w:rFonts w:ascii="Cordia New" w:eastAsia="Cordia New" w:hAnsi="Cordia New" w:cs="Cordia New" w:hint="cs"/>
          <w:sz w:val="26"/>
          <w:szCs w:val="26"/>
          <w:cs/>
        </w:rPr>
        <w:t>ปี</w:t>
      </w:r>
    </w:p>
    <w:p w14:paraId="167BC2BD" w14:textId="77777777" w:rsidR="007D3870" w:rsidRPr="00053929" w:rsidRDefault="007D3870" w:rsidP="00293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Cordia New" w:hAnsi="Cordia New" w:cs="Cordia New"/>
          <w:sz w:val="26"/>
          <w:szCs w:val="26"/>
        </w:rPr>
      </w:pPr>
    </w:p>
    <w:p w14:paraId="2636F33F" w14:textId="77777777" w:rsidR="00822D13" w:rsidRPr="005B5CCC" w:rsidRDefault="00822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Cordia New" w:hAnsi="Cordia New" w:cs="Cordia New"/>
          <w:sz w:val="26"/>
          <w:szCs w:val="26"/>
          <w:cs/>
          <w:lang w:eastAsia="x-none"/>
        </w:rPr>
      </w:pPr>
      <w:r w:rsidRPr="00BE5168">
        <w:rPr>
          <w:rFonts w:ascii="Cordia New" w:eastAsia="Cordia New" w:hAnsi="Cordia New" w:cs="Cordia New"/>
          <w:sz w:val="26"/>
          <w:szCs w:val="26"/>
          <w:lang w:eastAsia="x-none"/>
        </w:rPr>
        <w:br w:type="page"/>
      </w:r>
    </w:p>
    <w:p w14:paraId="6E2D91C2" w14:textId="7FC4C04A" w:rsidR="00365E7B" w:rsidRPr="00053929" w:rsidRDefault="00365E7B" w:rsidP="00293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Cordia New" w:hAnsi="Cordia New" w:cs="Cordia New"/>
          <w:sz w:val="26"/>
          <w:szCs w:val="26"/>
        </w:rPr>
      </w:pPr>
      <w:r w:rsidRPr="005B5CCC">
        <w:rPr>
          <w:rFonts w:ascii="Cordia New" w:eastAsia="Cordia New" w:hAnsi="Cordia New" w:cs="Cordia New" w:hint="cs"/>
          <w:sz w:val="26"/>
          <w:szCs w:val="26"/>
          <w:cs/>
          <w:lang w:eastAsia="x-none"/>
        </w:rPr>
        <w:lastRenderedPageBreak/>
        <w:t>การซ่อมแซมและบำรุงรักษาจะรับรู้ในกำไรหรือขาดทุนในระหว่างปีบัญชีที่เกิดรายการขึ้น ต้นทุนของการปรับปรุงให้ดีขึ้นอย่างสำคัญจะถูกรับรู้เป็นส่วนหนึ่งของมูลค่าตามบัญชีของสินทรัพย์เมื่อมีความเป็นไปได้ค่อนข้างแน่ที่กลุ่ม</w:t>
      </w:r>
      <w:r w:rsidR="008F364B" w:rsidRPr="005B5CCC">
        <w:rPr>
          <w:rFonts w:ascii="Cordia New" w:eastAsia="Cordia New" w:hAnsi="Cordia New" w:cs="Cordia New" w:hint="cs"/>
          <w:sz w:val="26"/>
          <w:szCs w:val="26"/>
          <w:cs/>
          <w:lang w:eastAsia="x-none"/>
        </w:rPr>
        <w:t>บริษัท</w:t>
      </w:r>
      <w:r w:rsidRPr="005B5CCC">
        <w:rPr>
          <w:rFonts w:ascii="Cordia New" w:eastAsia="Cordia New" w:hAnsi="Cordia New" w:cs="Cordia New" w:hint="cs"/>
          <w:sz w:val="26"/>
          <w:szCs w:val="26"/>
          <w:cs/>
          <w:lang w:eastAsia="x-none"/>
        </w:rPr>
        <w:t>จะได้รับประโยชน์เชิงเศรษฐกิจในอนาคตจากรายการนั้น และสามารถวัดมูลค่าต้นทุนของรายการนั้นได้อย่างน่าเชื่อถือ ต้นทุนของการปรับปรุงจะถูกตัดค่าเสื่อมราคาตามเกณฑ์อายุการ</w:t>
      </w:r>
      <w:r w:rsidR="0059191D" w:rsidRPr="005B5CCC">
        <w:rPr>
          <w:rFonts w:ascii="Cordia New" w:eastAsia="Cordia New" w:hAnsi="Cordia New" w:cs="Cordia New" w:hint="cs"/>
          <w:sz w:val="26"/>
          <w:szCs w:val="26"/>
          <w:cs/>
          <w:lang w:eastAsia="x-none"/>
        </w:rPr>
        <w:t>ใช้ประโยชน์</w:t>
      </w:r>
      <w:r w:rsidRPr="005B5CCC">
        <w:rPr>
          <w:rFonts w:ascii="Cordia New" w:eastAsia="Cordia New" w:hAnsi="Cordia New" w:cs="Cordia New" w:hint="cs"/>
          <w:sz w:val="26"/>
          <w:szCs w:val="26"/>
          <w:cs/>
          <w:lang w:eastAsia="x-none"/>
        </w:rPr>
        <w:t>โดยประมาณ ค่าซ่อมแซมและค่าบำรุงรักษารับรู้เป็นค่าใช้จ่าย</w:t>
      </w:r>
      <w:r w:rsidRPr="005B5CCC">
        <w:rPr>
          <w:rFonts w:ascii="Cordia New" w:eastAsia="Cordia New" w:hAnsi="Cordia New" w:cs="Cordia New" w:hint="cs"/>
          <w:sz w:val="26"/>
          <w:szCs w:val="26"/>
          <w:cs/>
        </w:rPr>
        <w:t>ในรอบระยะเวลาบัญชีที่เกิดขึ้น</w:t>
      </w:r>
    </w:p>
    <w:p w14:paraId="45B37731" w14:textId="77777777" w:rsidR="007D3870" w:rsidRPr="00053929" w:rsidRDefault="007D3870" w:rsidP="00293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Cordia New" w:hAnsi="Cordia New" w:cs="Cordia New"/>
          <w:sz w:val="26"/>
          <w:szCs w:val="26"/>
        </w:rPr>
      </w:pPr>
    </w:p>
    <w:p w14:paraId="653DBE7A" w14:textId="1C6906DB" w:rsidR="00C77C6F" w:rsidRDefault="00365E7B" w:rsidP="00293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Cordia New" w:hAnsi="Cordia New" w:cs="Cordia New"/>
          <w:sz w:val="26"/>
          <w:szCs w:val="26"/>
        </w:rPr>
      </w:pPr>
      <w:r w:rsidRPr="005B5CCC">
        <w:rPr>
          <w:rFonts w:ascii="Cordia New" w:eastAsia="Cordia New" w:hAnsi="Cordia New" w:cs="Cordia New" w:hint="cs"/>
          <w:sz w:val="26"/>
          <w:szCs w:val="26"/>
          <w:cs/>
        </w:rPr>
        <w:t>กำไรหรือขาดทุนจากการจำหน่ายอุปกรณ์ คำนวณจากผลต่างระหว่างเงินสดรับสุทธิกับ</w:t>
      </w:r>
      <w:r w:rsidR="005D6212" w:rsidRPr="005B5CCC">
        <w:rPr>
          <w:rFonts w:ascii="Cordia New" w:eastAsia="Cordia New" w:hAnsi="Cordia New" w:cs="Cordia New" w:hint="cs"/>
          <w:sz w:val="26"/>
          <w:szCs w:val="26"/>
          <w:cs/>
        </w:rPr>
        <w:t>มูลค่า</w:t>
      </w:r>
      <w:r w:rsidRPr="005B5CCC">
        <w:rPr>
          <w:rFonts w:ascii="Cordia New" w:eastAsia="Cordia New" w:hAnsi="Cordia New" w:cs="Cordia New" w:hint="cs"/>
          <w:sz w:val="26"/>
          <w:szCs w:val="26"/>
          <w:cs/>
        </w:rPr>
        <w:t>ตามบัญชีและรับรู้เป็นรายได้อื่น หรือค่าใช้จ่ายอื่นในกำไรหรือขาดทุน</w:t>
      </w:r>
    </w:p>
    <w:p w14:paraId="3827C110" w14:textId="23270C7C" w:rsidR="008570A4" w:rsidRPr="005B5CCC" w:rsidRDefault="008570A4" w:rsidP="00293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both"/>
        <w:rPr>
          <w:rFonts w:ascii="Cordia New" w:eastAsia="Cordia New" w:hAnsi="Cordia New" w:cs="Cordia New"/>
          <w:b/>
          <w:bCs/>
          <w:sz w:val="26"/>
          <w:szCs w:val="26"/>
          <w:cs/>
        </w:rPr>
      </w:pPr>
    </w:p>
    <w:p w14:paraId="68264A4B" w14:textId="4319F214" w:rsidR="00775080" w:rsidRPr="00053929" w:rsidRDefault="00B574E3" w:rsidP="00E20C0D">
      <w:pPr>
        <w:pStyle w:val="CordiaNew"/>
        <w:numPr>
          <w:ilvl w:val="1"/>
          <w:numId w:val="23"/>
        </w:numPr>
        <w:tabs>
          <w:tab w:val="clear" w:pos="4153"/>
        </w:tabs>
        <w:ind w:left="907" w:hanging="540"/>
        <w:jc w:val="left"/>
        <w:rPr>
          <w:rFonts w:ascii="Cordia New" w:hAnsi="Cordia New" w:cs="Cordia New"/>
          <w:b/>
          <w:bCs/>
          <w:color w:val="auto"/>
          <w:sz w:val="26"/>
          <w:szCs w:val="26"/>
          <w:lang w:val="th-TH"/>
        </w:rPr>
      </w:pPr>
      <w:r w:rsidRPr="005B5CCC">
        <w:rPr>
          <w:rFonts w:ascii="Cordia New" w:hAnsi="Cordia New" w:cs="Cordia New" w:hint="cs"/>
          <w:b/>
          <w:bCs/>
          <w:color w:val="auto"/>
          <w:sz w:val="26"/>
          <w:szCs w:val="26"/>
          <w:cs/>
        </w:rPr>
        <w:t>ค่าความนิยม</w:t>
      </w:r>
    </w:p>
    <w:p w14:paraId="1FFD0407" w14:textId="77777777" w:rsidR="00775080" w:rsidRPr="00053929" w:rsidRDefault="00775080" w:rsidP="002938A0">
      <w:pPr>
        <w:pStyle w:val="CordiaNew"/>
        <w:tabs>
          <w:tab w:val="clear" w:pos="4153"/>
        </w:tabs>
        <w:ind w:left="907"/>
        <w:jc w:val="left"/>
        <w:rPr>
          <w:rFonts w:ascii="Cordia New" w:hAnsi="Cordia New" w:cs="Cordia New"/>
          <w:b/>
          <w:bCs/>
          <w:color w:val="auto"/>
          <w:sz w:val="26"/>
          <w:szCs w:val="26"/>
          <w:lang w:val="th-TH"/>
        </w:rPr>
      </w:pPr>
    </w:p>
    <w:p w14:paraId="5A22C928" w14:textId="77777777" w:rsidR="009A5752" w:rsidRPr="00053929" w:rsidRDefault="009A5752" w:rsidP="009A5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rPr>
      </w:pPr>
      <w:r w:rsidRPr="005B5CCC">
        <w:rPr>
          <w:rFonts w:ascii="Cordia New" w:hAnsi="Cordia New" w:cs="Cordia New" w:hint="cs"/>
          <w:sz w:val="26"/>
          <w:szCs w:val="26"/>
          <w:cs/>
        </w:rPr>
        <w:t xml:space="preserve">ค่าความนิยม คือ สิ่งตอบแทนที่โอนให้ที่สูงกว่ามูลค่ายุติธรรมของส่วนแบ่งของกลุ่มบริษัทในสินทรัพย์และหนี้สินที่ระบุได้ และหนี้สินที่อาจเกิดขึ้นของบริษัทย่อย ณ วันที่ได้มาซึ่งบริษัทย่อย </w:t>
      </w:r>
    </w:p>
    <w:p w14:paraId="038BF666" w14:textId="77777777" w:rsidR="009A5752" w:rsidRPr="00053929" w:rsidRDefault="009A5752" w:rsidP="009A5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rPr>
      </w:pPr>
    </w:p>
    <w:p w14:paraId="425BE311" w14:textId="2B786BFE" w:rsidR="009A5752" w:rsidRPr="00053929" w:rsidRDefault="009A5752" w:rsidP="009A5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spacing w:line="240" w:lineRule="auto"/>
        <w:ind w:left="907" w:right="18"/>
        <w:jc w:val="thaiDistribute"/>
        <w:rPr>
          <w:rFonts w:ascii="Cordia New" w:hAnsi="Cordia New" w:cs="Cordia New"/>
          <w:sz w:val="26"/>
          <w:szCs w:val="26"/>
        </w:rPr>
      </w:pPr>
      <w:r w:rsidRPr="005B5CCC">
        <w:rPr>
          <w:rFonts w:ascii="Cordia New" w:hAnsi="Cordia New" w:cs="Cordia New" w:hint="cs"/>
          <w:sz w:val="26"/>
          <w:szCs w:val="26"/>
          <w:cs/>
        </w:rPr>
        <w:t>ค่าความนิยมที่เกิดจากการได้มาซึ่งบริษัทย่อยแสดงเป็นรายการแยกต่างหากในงบฐานะการเงินรวม</w:t>
      </w:r>
    </w:p>
    <w:p w14:paraId="6766F4B4" w14:textId="77777777" w:rsidR="009A5752" w:rsidRPr="00053929" w:rsidRDefault="009A5752" w:rsidP="009A5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spacing w:line="240" w:lineRule="auto"/>
        <w:ind w:left="907" w:right="18"/>
        <w:jc w:val="thaiDistribute"/>
        <w:rPr>
          <w:rFonts w:ascii="Cordia New" w:eastAsia="Cordia New" w:hAnsi="Cordia New" w:cs="Cordia New"/>
          <w:sz w:val="26"/>
          <w:szCs w:val="26"/>
        </w:rPr>
      </w:pPr>
    </w:p>
    <w:p w14:paraId="3B1E8B71" w14:textId="560614E1" w:rsidR="009F4C04" w:rsidRPr="00053929" w:rsidRDefault="0003743A" w:rsidP="00293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spacing w:line="240" w:lineRule="auto"/>
        <w:ind w:left="907" w:right="18"/>
        <w:jc w:val="thaiDistribute"/>
        <w:rPr>
          <w:rFonts w:ascii="Cordia New" w:eastAsia="Cordia New" w:hAnsi="Cordia New" w:cs="Cordia New"/>
          <w:sz w:val="26"/>
          <w:szCs w:val="26"/>
        </w:rPr>
      </w:pPr>
      <w:r w:rsidRPr="005B5CCC">
        <w:rPr>
          <w:rFonts w:ascii="Cordia New" w:eastAsia="Cordia New" w:hAnsi="Cordia New" w:cs="Cordia New" w:hint="cs"/>
          <w:sz w:val="26"/>
          <w:szCs w:val="26"/>
          <w:cs/>
        </w:rPr>
        <w:t>ค่าความนิยมวัดมูลค่าด้วยวิธีราคาทุนหักขาดทุนจากการด้อยค่าสะสม โดยค่าความนิยมของเงินลงทุนที่บันทึกตามวิธีส่วนได้เสียรวมอยู่ในมูลค่าตามบัญชีของเงินลงทุน</w:t>
      </w:r>
    </w:p>
    <w:p w14:paraId="22AE6658" w14:textId="77777777" w:rsidR="0003743A" w:rsidRPr="00053929" w:rsidRDefault="0003743A" w:rsidP="00293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spacing w:line="240" w:lineRule="auto"/>
        <w:ind w:left="907" w:right="18"/>
        <w:jc w:val="thaiDistribute"/>
        <w:rPr>
          <w:rFonts w:ascii="Cordia New" w:eastAsia="Cordia New" w:hAnsi="Cordia New" w:cs="Cordia New"/>
          <w:sz w:val="26"/>
          <w:szCs w:val="26"/>
        </w:rPr>
      </w:pPr>
    </w:p>
    <w:p w14:paraId="36816036" w14:textId="2A0B0987" w:rsidR="005242A0" w:rsidRPr="00053929" w:rsidRDefault="009F4C04" w:rsidP="00293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spacing w:line="240" w:lineRule="auto"/>
        <w:ind w:left="907" w:right="18"/>
        <w:jc w:val="thaiDistribute"/>
        <w:rPr>
          <w:rFonts w:ascii="Cordia New" w:eastAsia="Cordia New" w:hAnsi="Cordia New" w:cs="Cordia New"/>
          <w:sz w:val="26"/>
          <w:szCs w:val="26"/>
        </w:rPr>
      </w:pPr>
      <w:r w:rsidRPr="005B5CCC">
        <w:rPr>
          <w:rFonts w:ascii="Cordia New" w:eastAsia="Cordia New" w:hAnsi="Cordia New" w:cs="Cordia New" w:hint="cs"/>
          <w:sz w:val="26"/>
          <w:szCs w:val="26"/>
          <w:cs/>
        </w:rPr>
        <w:t>ค่าความนิยมที่รับรู้จะต้องถูกทดสอบการด้อยค่าทุกปีและแสดงด้วยราคาทุนหักค่าเผื่อการด้อยค่าสะสม ค่าเผื่อการด้อยค่าของค่าความนิยมที่รับรู้แล้วจะไม่มีการกลับรายการ ทั้งนี้มูลค่าคงเหลือตามบัญชีของค่าความนิยมจะถูกรวมคำนวณในกำไรหรือขาดทุนเมื่อมีการขายกิจการ</w:t>
      </w:r>
    </w:p>
    <w:p w14:paraId="51F130FF" w14:textId="77777777" w:rsidR="00595672" w:rsidRPr="00F10CB9" w:rsidRDefault="00595672" w:rsidP="0077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Cordia New" w:eastAsia="Cordia New" w:hAnsi="Cordia New" w:cs="Cordia New"/>
          <w:b/>
          <w:bCs/>
          <w:sz w:val="26"/>
          <w:szCs w:val="26"/>
        </w:rPr>
      </w:pPr>
    </w:p>
    <w:p w14:paraId="2D26167A" w14:textId="790EACBF" w:rsidR="00775080" w:rsidRPr="00F10CB9" w:rsidRDefault="00595672" w:rsidP="00640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rPr>
      </w:pPr>
      <w:r w:rsidRPr="005B5CCC">
        <w:rPr>
          <w:rFonts w:ascii="Cordia New" w:eastAsia="Cordia New" w:hAnsi="Cordia New" w:cs="Cordia New" w:hint="cs"/>
          <w:sz w:val="26"/>
          <w:szCs w:val="26"/>
          <w:cs/>
        </w:rPr>
        <w:t xml:space="preserve">เพื่อวัตถุประสงค์ในการทดสอบการด้อยค่า กลุ่มบริษัทจะปันส่วนค่าความนิยมที่เกิดขึ้นจากการรวมกิจการให้กับหน่วยสินทรัพย์ที่ก่อให้เกิดเงินสด (หรือกลุ่มของหน่วยสินทรัพย์ที่ก่อให้เกิดเงินสด) ที่คาดว่าจะได้รับประโยชน์เพิ่มขึ้นจากการรวมกิจการ และกลุ่มบริษัทจะทำการประเมินมูลค่าที่คาดว่าจะได้รับคืนของหน่วยของสินทรัพย์ที่ก่อให้เกิดเงินสดแต่ละรายการ (หรือกลุ่มของหน่วยของสินทรัพย์ที่ก่อให้เกิดเงินสด) หากมูลค่าที่คาดว่าจะได้รับคืนของหน่วยของสินทรัพย์ </w:t>
      </w:r>
      <w:r w:rsidR="00396EFC" w:rsidRPr="005B5CCC">
        <w:rPr>
          <w:rFonts w:ascii="Cordia New" w:eastAsia="Cordia New" w:hAnsi="Cordia New" w:cs="Cordia New" w:hint="cs"/>
          <w:sz w:val="26"/>
          <w:szCs w:val="26"/>
          <w:cs/>
        </w:rPr>
        <w:br/>
      </w:r>
      <w:r w:rsidRPr="005B5CCC">
        <w:rPr>
          <w:rFonts w:ascii="Cordia New" w:eastAsia="Cordia New" w:hAnsi="Cordia New" w:cs="Cordia New" w:hint="cs"/>
          <w:sz w:val="26"/>
          <w:szCs w:val="26"/>
          <w:cs/>
        </w:rPr>
        <w:t>ที่ก่อให้เกิดเงินสดต่ำกว่ามูลค่าตามบัญชี กลุ่มบริษัทจะรับรู้ขาดทุนจากการด้อยค่าในงบกำไรขาดทุน</w:t>
      </w:r>
      <w:r w:rsidR="000506AF" w:rsidRPr="005B5CCC">
        <w:rPr>
          <w:rFonts w:ascii="Cordia New" w:eastAsia="Cordia New" w:hAnsi="Cordia New" w:cs="Cordia New" w:hint="cs"/>
          <w:sz w:val="26"/>
          <w:szCs w:val="26"/>
          <w:cs/>
        </w:rPr>
        <w:t>เบ็ดเสร็จ</w:t>
      </w:r>
      <w:r w:rsidRPr="005B5CCC">
        <w:rPr>
          <w:rFonts w:ascii="Cordia New" w:eastAsia="Cordia New" w:hAnsi="Cordia New" w:cs="Cordia New" w:hint="cs"/>
          <w:sz w:val="26"/>
          <w:szCs w:val="26"/>
          <w:cs/>
        </w:rPr>
        <w:t>รวม และกลุ่มบริษัทไม่สามารถกลับบัญชีขาดทุนจากการด้อยค่าได้ในอนาคต</w:t>
      </w:r>
    </w:p>
    <w:p w14:paraId="044E5B71" w14:textId="33CEBBE6" w:rsidR="00E52F6E" w:rsidRPr="005B5CCC" w:rsidRDefault="00E5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Cordia New" w:hAnsi="Cordia New" w:cs="Cordia New"/>
          <w:b/>
          <w:bCs/>
          <w:sz w:val="26"/>
          <w:szCs w:val="26"/>
          <w:cs/>
        </w:rPr>
      </w:pPr>
      <w:r w:rsidRPr="00BE5168">
        <w:rPr>
          <w:rFonts w:ascii="Cordia New" w:eastAsia="Cordia New" w:hAnsi="Cordia New" w:cs="Cordia New"/>
          <w:b/>
          <w:bCs/>
          <w:sz w:val="26"/>
          <w:szCs w:val="26"/>
        </w:rPr>
        <w:br w:type="page"/>
      </w:r>
    </w:p>
    <w:p w14:paraId="4C9EEB97" w14:textId="43061332" w:rsidR="00775080" w:rsidRPr="00F10CB9" w:rsidRDefault="00B574E3" w:rsidP="00E20C0D">
      <w:pPr>
        <w:pStyle w:val="CordiaNew"/>
        <w:numPr>
          <w:ilvl w:val="1"/>
          <w:numId w:val="23"/>
        </w:numPr>
        <w:tabs>
          <w:tab w:val="clear" w:pos="4153"/>
        </w:tabs>
        <w:ind w:left="900" w:hanging="540"/>
        <w:jc w:val="left"/>
        <w:rPr>
          <w:rFonts w:ascii="Cordia New" w:hAnsi="Cordia New" w:cs="Cordia New"/>
          <w:b/>
          <w:bCs/>
          <w:color w:val="auto"/>
          <w:sz w:val="26"/>
          <w:szCs w:val="26"/>
          <w:lang w:val="th-TH"/>
        </w:rPr>
      </w:pPr>
      <w:r w:rsidRPr="005B5CCC">
        <w:rPr>
          <w:rFonts w:ascii="Cordia New" w:hAnsi="Cordia New" w:cs="Cordia New" w:hint="cs"/>
          <w:b/>
          <w:bCs/>
          <w:color w:val="auto"/>
          <w:sz w:val="26"/>
          <w:szCs w:val="26"/>
          <w:cs/>
        </w:rPr>
        <w:lastRenderedPageBreak/>
        <w:t>สินทรัพย์ไม่มีตัวตน</w:t>
      </w:r>
    </w:p>
    <w:p w14:paraId="07C0D3DB" w14:textId="77777777" w:rsidR="00775080" w:rsidRPr="00F10CB9" w:rsidRDefault="00775080" w:rsidP="00775080">
      <w:pPr>
        <w:pStyle w:val="CordiaNew"/>
        <w:tabs>
          <w:tab w:val="clear" w:pos="4153"/>
        </w:tabs>
        <w:ind w:left="900"/>
        <w:jc w:val="left"/>
        <w:rPr>
          <w:rFonts w:ascii="Cordia New" w:hAnsi="Cordia New" w:cs="Cordia New"/>
          <w:b/>
          <w:bCs/>
          <w:color w:val="auto"/>
          <w:sz w:val="26"/>
          <w:szCs w:val="26"/>
          <w:lang w:val="th-TH"/>
        </w:rPr>
      </w:pPr>
    </w:p>
    <w:p w14:paraId="55DBA820" w14:textId="5B1B5016" w:rsidR="00365E7B" w:rsidRPr="00F10CB9" w:rsidRDefault="00365E7B" w:rsidP="00C6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rPr>
      </w:pPr>
      <w:r w:rsidRPr="005B5CCC">
        <w:rPr>
          <w:rFonts w:ascii="Cordia New" w:eastAsia="Cordia New" w:hAnsi="Cordia New" w:cs="Cordia New" w:hint="cs"/>
          <w:sz w:val="26"/>
          <w:szCs w:val="26"/>
          <w:cs/>
        </w:rPr>
        <w:t>สินทรัพย์ไม่มีตัวตนแสดงมูลค่าตามราคาทุนหักค่าตัดจำหน่ายสะสมและ</w:t>
      </w:r>
      <w:r w:rsidR="008F4C97" w:rsidRPr="005B5CCC">
        <w:rPr>
          <w:rFonts w:ascii="Cordia New" w:eastAsia="Cordia New" w:hAnsi="Cordia New" w:cs="Cordia New" w:hint="cs"/>
          <w:sz w:val="26"/>
          <w:szCs w:val="26"/>
          <w:cs/>
        </w:rPr>
        <w:t>ผลขาดทุนจากการด้อยค่าสะสม</w:t>
      </w:r>
      <w:r w:rsidRPr="005B5CCC">
        <w:rPr>
          <w:rFonts w:ascii="Cordia New" w:eastAsia="Cordia New" w:hAnsi="Cordia New" w:cs="Cordia New" w:hint="cs"/>
          <w:sz w:val="26"/>
          <w:szCs w:val="26"/>
          <w:cs/>
        </w:rPr>
        <w:t xml:space="preserve"> (ถ้ามี)</w:t>
      </w:r>
    </w:p>
    <w:p w14:paraId="6BBEDA52" w14:textId="77777777" w:rsidR="007D3870" w:rsidRPr="00F10CB9" w:rsidRDefault="007D3870" w:rsidP="00C6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rPr>
      </w:pPr>
    </w:p>
    <w:p w14:paraId="66CDB9E6" w14:textId="0EA1C2CF" w:rsidR="00365E7B" w:rsidRPr="00F10CB9" w:rsidRDefault="00365E7B" w:rsidP="00C6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43"/>
        <w:jc w:val="thaiDistribute"/>
        <w:rPr>
          <w:rFonts w:ascii="Cordia New" w:eastAsia="Cordia New" w:hAnsi="Cordia New" w:cs="Cordia New"/>
          <w:sz w:val="26"/>
          <w:szCs w:val="26"/>
        </w:rPr>
      </w:pPr>
      <w:bookmarkStart w:id="2" w:name="_Hlk123748403"/>
      <w:bookmarkStart w:id="3" w:name="_Hlk125017914"/>
      <w:r w:rsidRPr="005B5CCC">
        <w:rPr>
          <w:rFonts w:ascii="Cordia New" w:eastAsia="Cordia New" w:hAnsi="Cordia New" w:cs="Cordia New" w:hint="cs"/>
          <w:sz w:val="26"/>
          <w:szCs w:val="26"/>
          <w:cs/>
        </w:rPr>
        <w:t>กลุ่ม</w:t>
      </w:r>
      <w:r w:rsidR="008F364B" w:rsidRPr="005B5CCC">
        <w:rPr>
          <w:rFonts w:ascii="Cordia New" w:eastAsia="Cordia New" w:hAnsi="Cordia New" w:cs="Cordia New" w:hint="cs"/>
          <w:sz w:val="26"/>
          <w:szCs w:val="26"/>
          <w:cs/>
        </w:rPr>
        <w:t>บริษัท</w:t>
      </w:r>
      <w:r w:rsidRPr="005B5CCC">
        <w:rPr>
          <w:rFonts w:ascii="Cordia New" w:eastAsia="Cordia New" w:hAnsi="Cordia New" w:cs="Cordia New" w:hint="cs"/>
          <w:sz w:val="26"/>
          <w:szCs w:val="26"/>
          <w:cs/>
        </w:rPr>
        <w:t>ตัดจำหน่ายสินทรัพย์ไม่มีตัวตนอื่นที่มีอายุการใช้ประโยชน์จำกัดโดยใช้วิธีเส้นตรงตามอายุการใ</w:t>
      </w:r>
      <w:r w:rsidR="000A722F" w:rsidRPr="005B5CCC">
        <w:rPr>
          <w:rFonts w:ascii="Cordia New" w:eastAsia="Cordia New" w:hAnsi="Cordia New" w:cs="Cordia New" w:hint="cs"/>
          <w:sz w:val="26"/>
          <w:szCs w:val="26"/>
          <w:cs/>
        </w:rPr>
        <w:t>ช้</w:t>
      </w:r>
      <w:r w:rsidRPr="005B5CCC">
        <w:rPr>
          <w:rFonts w:ascii="Cordia New" w:eastAsia="Cordia New" w:hAnsi="Cordia New" w:cs="Cordia New" w:hint="cs"/>
          <w:sz w:val="26"/>
          <w:szCs w:val="26"/>
          <w:cs/>
        </w:rPr>
        <w:t>ประโยชน์เชิงเศรษฐกิจของสินทรัพย์นั้น และจะประเมินการด้อยค่าของสินทรัพย์ดังกล่าวเมื่อมีข้อบ่งชี้ว่าสินทรัพย์นั้นเกิดการด้อยค่า กลุ่ม</w:t>
      </w:r>
      <w:r w:rsidR="008F364B" w:rsidRPr="005B5CCC">
        <w:rPr>
          <w:rFonts w:ascii="Cordia New" w:eastAsia="Cordia New" w:hAnsi="Cordia New" w:cs="Cordia New" w:hint="cs"/>
          <w:sz w:val="26"/>
          <w:szCs w:val="26"/>
          <w:cs/>
        </w:rPr>
        <w:t>บริษัท</w:t>
      </w:r>
      <w:r w:rsidRPr="005B5CCC">
        <w:rPr>
          <w:rFonts w:ascii="Cordia New" w:eastAsia="Cordia New" w:hAnsi="Cordia New" w:cs="Cordia New" w:hint="cs"/>
          <w:sz w:val="26"/>
          <w:szCs w:val="26"/>
          <w:cs/>
        </w:rPr>
        <w:t>จะทบทวนระยะเวลาการตัดจำหน่ายและวิธีการตัดจำหน่ายของสินทรัพย์ไม่มีตัวตนดังกล่าวทุกสิ้นปีเป็น</w:t>
      </w:r>
      <w:r w:rsidR="00365EE7">
        <w:rPr>
          <w:rFonts w:ascii="Cordia New" w:eastAsia="Cordia New" w:hAnsi="Cordia New" w:cs="Cordia New"/>
          <w:sz w:val="26"/>
          <w:szCs w:val="26"/>
        </w:rPr>
        <w:br/>
      </w:r>
      <w:r w:rsidRPr="005B5CCC">
        <w:rPr>
          <w:rFonts w:ascii="Cordia New" w:eastAsia="Cordia New" w:hAnsi="Cordia New" w:cs="Cordia New" w:hint="cs"/>
          <w:sz w:val="26"/>
          <w:szCs w:val="26"/>
          <w:cs/>
        </w:rPr>
        <w:t>อย่างน้อย ค่าตัดจำหน่ายรับรู้เป็นค่าใช้จ่ายในส่วนของกำไรหรือขาดทุน</w:t>
      </w:r>
    </w:p>
    <w:p w14:paraId="4F234B9B" w14:textId="77777777" w:rsidR="007D3870" w:rsidRPr="00F10CB9" w:rsidRDefault="007D3870" w:rsidP="00C6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43"/>
        <w:jc w:val="thaiDistribute"/>
        <w:rPr>
          <w:rFonts w:ascii="Cordia New" w:eastAsia="Cordia New" w:hAnsi="Cordia New" w:cs="Cordia New"/>
          <w:sz w:val="26"/>
          <w:szCs w:val="26"/>
        </w:rPr>
      </w:pPr>
    </w:p>
    <w:p w14:paraId="7D61AA6E" w14:textId="57CBF5A5" w:rsidR="00365E7B" w:rsidRPr="00F10CB9" w:rsidRDefault="00365E7B" w:rsidP="00C6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43"/>
        <w:jc w:val="thaiDistribute"/>
        <w:rPr>
          <w:rFonts w:ascii="Cordia New" w:eastAsia="Cordia New" w:hAnsi="Cordia New" w:cs="Cordia New"/>
          <w:sz w:val="26"/>
          <w:szCs w:val="26"/>
        </w:rPr>
      </w:pPr>
      <w:bookmarkStart w:id="4" w:name="_Hlk125017602"/>
      <w:bookmarkEnd w:id="2"/>
      <w:r w:rsidRPr="005B5CCC">
        <w:rPr>
          <w:rFonts w:ascii="Cordia New" w:eastAsia="Cordia New" w:hAnsi="Cordia New" w:cs="Cordia New" w:hint="cs"/>
          <w:sz w:val="26"/>
          <w:szCs w:val="26"/>
          <w:cs/>
        </w:rPr>
        <w:t>ค่าตัดจำหน่ายสินทรัพย์ไม่มีตัวตนคำนวณจากราคาทุนของสินทรัพย์โดยวิธีเส้นตรงตามอายุการใช้ประโยชน์โดยประมาณดังนี้</w:t>
      </w:r>
    </w:p>
    <w:p w14:paraId="789FB218" w14:textId="77777777" w:rsidR="007D3870" w:rsidRPr="005B5CCC" w:rsidRDefault="007D3870" w:rsidP="00C6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43"/>
        <w:jc w:val="thaiDistribute"/>
        <w:rPr>
          <w:rFonts w:ascii="Cordia New" w:eastAsia="Cordia New" w:hAnsi="Cordia New" w:cs="Cordia New"/>
          <w:sz w:val="26"/>
          <w:szCs w:val="26"/>
          <w:cs/>
        </w:rPr>
      </w:pPr>
    </w:p>
    <w:p w14:paraId="26D44429" w14:textId="2C25E990" w:rsidR="00365E7B" w:rsidRPr="005B5CCC" w:rsidRDefault="00365E7B" w:rsidP="00C6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 w:val="left" w:pos="1418"/>
          <w:tab w:val="right" w:pos="7560"/>
          <w:tab w:val="right" w:pos="7920"/>
        </w:tabs>
        <w:spacing w:line="240" w:lineRule="auto"/>
        <w:ind w:left="900"/>
        <w:jc w:val="thaiDistribute"/>
        <w:rPr>
          <w:rFonts w:ascii="Cordia New" w:eastAsia="Cordia New" w:hAnsi="Cordia New" w:cs="Cordia New"/>
          <w:sz w:val="26"/>
          <w:szCs w:val="26"/>
          <w:cs/>
        </w:rPr>
      </w:pPr>
      <w:bookmarkStart w:id="5" w:name="_Hlk123748314"/>
      <w:bookmarkStart w:id="6" w:name="_Hlk125017561"/>
      <w:bookmarkStart w:id="7" w:name="_Hlk125558748"/>
      <w:r w:rsidRPr="005B5CCC">
        <w:rPr>
          <w:rFonts w:ascii="Cordia New" w:eastAsia="Cordia New" w:hAnsi="Cordia New" w:cs="Cordia New" w:hint="cs"/>
          <w:sz w:val="26"/>
          <w:szCs w:val="26"/>
          <w:cs/>
        </w:rPr>
        <w:t>ซอฟต์แวร์</w:t>
      </w:r>
      <w:bookmarkEnd w:id="5"/>
      <w:bookmarkEnd w:id="6"/>
      <w:r w:rsidRPr="005B5CCC">
        <w:rPr>
          <w:rFonts w:ascii="Cordia New" w:eastAsia="Cordia New" w:hAnsi="Cordia New" w:cs="Cordia New" w:hint="cs"/>
          <w:sz w:val="26"/>
          <w:szCs w:val="26"/>
          <w:cs/>
        </w:rPr>
        <w:t>และสิทธิในการใช้ระบบ</w:t>
      </w:r>
      <w:r w:rsidR="007D3870" w:rsidRPr="005B5CCC">
        <w:rPr>
          <w:rFonts w:ascii="Cordia New" w:eastAsia="Cordia New" w:hAnsi="Cordia New" w:cs="Cordia New" w:hint="cs"/>
          <w:sz w:val="26"/>
          <w:szCs w:val="26"/>
          <w:cs/>
        </w:rPr>
        <w:tab/>
      </w:r>
      <w:r w:rsidR="00B47177" w:rsidRPr="00F10CB9">
        <w:rPr>
          <w:rFonts w:ascii="Cordia New" w:eastAsia="Cordia New" w:hAnsi="Cordia New" w:cs="Cordia New" w:hint="cs"/>
          <w:sz w:val="26"/>
          <w:szCs w:val="26"/>
        </w:rPr>
        <w:t xml:space="preserve">5 - </w:t>
      </w:r>
      <w:r w:rsidRPr="00F10CB9">
        <w:rPr>
          <w:rFonts w:ascii="Cordia New" w:eastAsia="Cordia New" w:hAnsi="Cordia New" w:cs="Cordia New" w:hint="cs"/>
          <w:sz w:val="26"/>
          <w:szCs w:val="26"/>
        </w:rPr>
        <w:t>10</w:t>
      </w:r>
      <w:r w:rsidRPr="00F10CB9">
        <w:rPr>
          <w:rFonts w:ascii="Cordia New" w:eastAsia="Cordia New" w:hAnsi="Cordia New" w:cs="Cordia New" w:hint="cs"/>
          <w:sz w:val="26"/>
          <w:szCs w:val="26"/>
        </w:rPr>
        <w:tab/>
      </w:r>
      <w:r w:rsidRPr="005B5CCC">
        <w:rPr>
          <w:rFonts w:ascii="Cordia New" w:eastAsia="Cordia New" w:hAnsi="Cordia New" w:cs="Cordia New" w:hint="cs"/>
          <w:sz w:val="26"/>
          <w:szCs w:val="26"/>
          <w:cs/>
        </w:rPr>
        <w:t>ปี</w:t>
      </w:r>
    </w:p>
    <w:bookmarkEnd w:id="4"/>
    <w:p w14:paraId="5BCD8856" w14:textId="1459A152" w:rsidR="00FF1533" w:rsidRDefault="00365E7B" w:rsidP="00B42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7560"/>
          <w:tab w:val="right" w:pos="7920"/>
        </w:tabs>
        <w:spacing w:line="240" w:lineRule="auto"/>
        <w:ind w:left="900"/>
        <w:jc w:val="thaiDistribute"/>
        <w:rPr>
          <w:rFonts w:ascii="Cordia New" w:eastAsia="Cordia New" w:hAnsi="Cordia New" w:cs="Cordia New"/>
          <w:sz w:val="26"/>
          <w:szCs w:val="26"/>
        </w:rPr>
      </w:pPr>
      <w:r w:rsidRPr="005B5CCC">
        <w:rPr>
          <w:rFonts w:ascii="Cordia New" w:eastAsia="Cordia New" w:hAnsi="Cordia New" w:cs="Cordia New" w:hint="cs"/>
          <w:sz w:val="26"/>
          <w:szCs w:val="26"/>
          <w:cs/>
        </w:rPr>
        <w:t>ใบอนุญาตที่ปรึกษาทางการเงิน</w:t>
      </w:r>
      <w:r w:rsidR="007D3870" w:rsidRPr="005B5CCC">
        <w:rPr>
          <w:rFonts w:ascii="Cordia New" w:eastAsia="Cordia New" w:hAnsi="Cordia New" w:cs="Cordia New" w:hint="cs"/>
          <w:sz w:val="26"/>
          <w:szCs w:val="26"/>
          <w:cs/>
        </w:rPr>
        <w:tab/>
      </w:r>
      <w:r w:rsidRPr="00F10CB9">
        <w:rPr>
          <w:rFonts w:ascii="Cordia New" w:eastAsia="Cordia New" w:hAnsi="Cordia New" w:cs="Cordia New" w:hint="cs"/>
          <w:sz w:val="26"/>
          <w:szCs w:val="26"/>
        </w:rPr>
        <w:t>5</w:t>
      </w:r>
      <w:r w:rsidRPr="00F10CB9">
        <w:rPr>
          <w:rFonts w:ascii="Cordia New" w:eastAsia="Cordia New" w:hAnsi="Cordia New" w:cs="Cordia New" w:hint="cs"/>
          <w:sz w:val="26"/>
          <w:szCs w:val="26"/>
        </w:rPr>
        <w:tab/>
      </w:r>
      <w:r w:rsidRPr="005B5CCC">
        <w:rPr>
          <w:rFonts w:ascii="Cordia New" w:eastAsia="Cordia New" w:hAnsi="Cordia New" w:cs="Cordia New" w:hint="cs"/>
          <w:sz w:val="26"/>
          <w:szCs w:val="26"/>
          <w:cs/>
        </w:rPr>
        <w:t>ปี</w:t>
      </w:r>
      <w:bookmarkEnd w:id="7"/>
    </w:p>
    <w:p w14:paraId="795EA50C" w14:textId="77777777" w:rsidR="00547FA1" w:rsidRPr="005B5CCC" w:rsidRDefault="00547FA1" w:rsidP="00B42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7560"/>
          <w:tab w:val="right" w:pos="7920"/>
        </w:tabs>
        <w:spacing w:line="240" w:lineRule="auto"/>
        <w:ind w:left="900"/>
        <w:jc w:val="thaiDistribute"/>
        <w:rPr>
          <w:rFonts w:ascii="Cordia New" w:eastAsia="Cordia New" w:hAnsi="Cordia New" w:cs="Cordia New"/>
          <w:sz w:val="26"/>
          <w:szCs w:val="26"/>
          <w:cs/>
        </w:rPr>
      </w:pPr>
    </w:p>
    <w:p w14:paraId="081A673E" w14:textId="77777777" w:rsidR="004D2DF8" w:rsidRPr="00F10CB9" w:rsidRDefault="004D2DF8" w:rsidP="004D2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rPr>
      </w:pPr>
      <w:r w:rsidRPr="005B5CCC">
        <w:rPr>
          <w:rFonts w:ascii="Cordia New" w:eastAsia="Cordia New" w:hAnsi="Cordia New" w:cs="Cordia New" w:hint="cs"/>
          <w:sz w:val="26"/>
          <w:szCs w:val="26"/>
          <w:cs/>
        </w:rPr>
        <w:t>เครื่องหมายการค้า</w:t>
      </w:r>
    </w:p>
    <w:p w14:paraId="3EF60A3A" w14:textId="2B1B40C3" w:rsidR="004D2DF8" w:rsidRPr="00F10CB9" w:rsidRDefault="004D2DF8" w:rsidP="0002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rPr>
      </w:pPr>
      <w:r w:rsidRPr="005B5CCC">
        <w:rPr>
          <w:rFonts w:ascii="Cordia New" w:eastAsia="Cordia New" w:hAnsi="Cordia New" w:cs="Cordia New" w:hint="cs"/>
          <w:sz w:val="26"/>
          <w:szCs w:val="26"/>
          <w:cs/>
        </w:rPr>
        <w:t>เครื่องหมายการค้าของกลุ่มบริษัทเป็นเครื่องหมายการค้าภายใต้ชื่อ</w:t>
      </w:r>
      <w:r w:rsidR="00B90353" w:rsidRPr="00F10CB9">
        <w:rPr>
          <w:rFonts w:ascii="Cordia New" w:hAnsi="Cordia New" w:cs="Cordia New" w:hint="cs"/>
          <w:sz w:val="26"/>
          <w:szCs w:val="26"/>
        </w:rPr>
        <w:t xml:space="preserve"> </w:t>
      </w:r>
      <w:r w:rsidRPr="00F10CB9">
        <w:rPr>
          <w:rFonts w:ascii="Cordia New" w:eastAsia="Cordia New" w:hAnsi="Cordia New" w:cs="Cordia New" w:hint="cs"/>
          <w:sz w:val="26"/>
          <w:szCs w:val="26"/>
        </w:rPr>
        <w:t>“</w:t>
      </w:r>
      <w:r w:rsidR="00190B46" w:rsidRPr="00F10CB9">
        <w:rPr>
          <w:rFonts w:ascii="Cordia New" w:eastAsia="Cordia New" w:hAnsi="Cordia New" w:cs="Cordia New" w:hint="cs"/>
          <w:sz w:val="26"/>
          <w:szCs w:val="26"/>
        </w:rPr>
        <w:t>SUPER TRADER REPUBLIC</w:t>
      </w:r>
      <w:r w:rsidRPr="00F10CB9">
        <w:rPr>
          <w:rFonts w:ascii="Cordia New" w:eastAsia="Cordia New" w:hAnsi="Cordia New" w:cs="Cordia New" w:hint="cs"/>
          <w:sz w:val="26"/>
          <w:szCs w:val="26"/>
        </w:rPr>
        <w:t xml:space="preserve">” </w:t>
      </w:r>
      <w:r w:rsidRPr="005B5CCC">
        <w:rPr>
          <w:rFonts w:ascii="Cordia New" w:eastAsia="Cordia New" w:hAnsi="Cordia New" w:cs="Cordia New" w:hint="cs"/>
          <w:sz w:val="26"/>
          <w:szCs w:val="26"/>
          <w:cs/>
        </w:rPr>
        <w:t>เครื่องหมายการค้าที่ได้มาจากการรวมกิจการจะรับรู้ด้วยมูลค่ายุติธรรม ณ วันรวมธุรกิจ กลุ่มบริษัทใช้เครื่องหมายการค้าอย่างต่อเนื่องในเชิงพาณิชย์ และ</w:t>
      </w:r>
      <w:r w:rsidR="00DA255D" w:rsidRPr="005B5CCC">
        <w:rPr>
          <w:rFonts w:ascii="Cordia New" w:eastAsia="Cordia New" w:hAnsi="Cordia New" w:cs="Cordia New" w:hint="cs"/>
          <w:sz w:val="26"/>
          <w:szCs w:val="26"/>
          <w:cs/>
        </w:rPr>
        <w:t>กลุ่มบริษัท</w:t>
      </w:r>
      <w:r w:rsidR="00B76527" w:rsidRPr="005B5CCC">
        <w:rPr>
          <w:rFonts w:ascii="Cordia New" w:eastAsia="Cordia New" w:hAnsi="Cordia New" w:cs="Cordia New" w:hint="cs"/>
          <w:sz w:val="26"/>
          <w:szCs w:val="26"/>
          <w:cs/>
        </w:rPr>
        <w:t>ประมาณอายุการให้ประโยชน์ของเครื่องหมายการค้าไม่ทราบแน่นอน</w:t>
      </w:r>
    </w:p>
    <w:p w14:paraId="616E4541" w14:textId="77777777" w:rsidR="009C7ACE" w:rsidRPr="00F10CB9" w:rsidRDefault="009C7ACE" w:rsidP="0002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rPr>
      </w:pPr>
    </w:p>
    <w:p w14:paraId="31956C8E" w14:textId="4DDBEA49" w:rsidR="009C7ACE" w:rsidRPr="00F10CB9" w:rsidRDefault="009C7ACE" w:rsidP="0002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rPr>
      </w:pPr>
      <w:r w:rsidRPr="005B5CCC">
        <w:rPr>
          <w:rFonts w:ascii="Cordia New" w:eastAsia="Cordia New" w:hAnsi="Cordia New" w:cs="Cordia New" w:hint="cs"/>
          <w:sz w:val="26"/>
          <w:szCs w:val="26"/>
          <w:cs/>
        </w:rPr>
        <w:t>สัญญา</w:t>
      </w:r>
      <w:r w:rsidR="00AE09C6" w:rsidRPr="005B5CCC">
        <w:rPr>
          <w:rFonts w:ascii="Cordia New" w:eastAsia="Cordia New" w:hAnsi="Cordia New" w:cs="Cordia New" w:hint="cs"/>
          <w:sz w:val="26"/>
          <w:szCs w:val="26"/>
          <w:cs/>
        </w:rPr>
        <w:t>ว่าจ้าง</w:t>
      </w:r>
      <w:r w:rsidR="0093700C" w:rsidRPr="005B5CCC">
        <w:rPr>
          <w:rFonts w:ascii="Cordia New" w:eastAsia="Cordia New" w:hAnsi="Cordia New" w:cs="Cordia New" w:hint="cs"/>
          <w:sz w:val="26"/>
          <w:szCs w:val="26"/>
          <w:cs/>
        </w:rPr>
        <w:t>วิทยากร</w:t>
      </w:r>
      <w:r w:rsidR="00AE09C6" w:rsidRPr="005B5CCC">
        <w:rPr>
          <w:rFonts w:ascii="Cordia New" w:eastAsia="Cordia New" w:hAnsi="Cordia New" w:cs="Cordia New" w:hint="cs"/>
          <w:sz w:val="26"/>
          <w:szCs w:val="26"/>
          <w:cs/>
        </w:rPr>
        <w:t>สอน</w:t>
      </w:r>
      <w:r w:rsidR="0093700C" w:rsidRPr="005B5CCC">
        <w:rPr>
          <w:rFonts w:ascii="Cordia New" w:eastAsia="Cordia New" w:hAnsi="Cordia New" w:cs="Cordia New" w:hint="cs"/>
          <w:sz w:val="26"/>
          <w:szCs w:val="26"/>
          <w:cs/>
        </w:rPr>
        <w:t>ระยะยาว</w:t>
      </w:r>
    </w:p>
    <w:p w14:paraId="4357B162" w14:textId="5B3F4B70" w:rsidR="009C7ACE" w:rsidRPr="005B5CCC" w:rsidRDefault="00AE09C6" w:rsidP="0002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cs/>
        </w:rPr>
      </w:pPr>
      <w:r w:rsidRPr="005B5CCC">
        <w:rPr>
          <w:rFonts w:ascii="Cordia New" w:eastAsia="Cordia New" w:hAnsi="Cordia New" w:cs="Cordia New"/>
          <w:sz w:val="26"/>
          <w:szCs w:val="26"/>
          <w:cs/>
        </w:rPr>
        <w:t>สัญญาว่าจ้างวิทยากรสอนระยะยาว</w:t>
      </w:r>
      <w:r w:rsidR="00ED37EF" w:rsidRPr="005B5CCC">
        <w:rPr>
          <w:rFonts w:ascii="Cordia New" w:eastAsia="Cordia New" w:hAnsi="Cordia New" w:cs="Cordia New" w:hint="cs"/>
          <w:sz w:val="26"/>
          <w:szCs w:val="26"/>
          <w:cs/>
        </w:rPr>
        <w:t xml:space="preserve">ที่ได้มาจากการรวมธุรกิจ จะรับรู้ด้วยมูลค่ายุติธรรม ณ วันรวมธุรกิจ กลุ่มบริษัทประมาณอายุการให้ประโยชน์ของสัญญาเป็นระยะเวลา </w:t>
      </w:r>
      <w:r w:rsidR="00C135B8" w:rsidRPr="00F10CB9">
        <w:rPr>
          <w:rFonts w:ascii="Cordia New" w:eastAsia="Cordia New" w:hAnsi="Cordia New" w:cs="Cordia New" w:hint="cs"/>
          <w:sz w:val="26"/>
          <w:szCs w:val="26"/>
        </w:rPr>
        <w:t>5</w:t>
      </w:r>
      <w:r w:rsidR="00260DD1" w:rsidRPr="00F10CB9">
        <w:rPr>
          <w:rFonts w:ascii="Cordia New" w:eastAsia="Cordia New" w:hAnsi="Cordia New" w:cs="Cordia New" w:hint="cs"/>
          <w:sz w:val="26"/>
          <w:szCs w:val="26"/>
        </w:rPr>
        <w:t xml:space="preserve"> </w:t>
      </w:r>
      <w:r w:rsidR="00C135B8" w:rsidRPr="00F10CB9">
        <w:rPr>
          <w:rFonts w:ascii="Cordia New" w:eastAsia="Cordia New" w:hAnsi="Cordia New" w:cs="Cordia New" w:hint="cs"/>
          <w:sz w:val="26"/>
          <w:szCs w:val="26"/>
        </w:rPr>
        <w:t>-10</w:t>
      </w:r>
      <w:r w:rsidR="00ED37EF" w:rsidRPr="005B5CCC">
        <w:rPr>
          <w:rFonts w:ascii="Cordia New" w:eastAsia="Cordia New" w:hAnsi="Cordia New" w:cs="Cordia New" w:hint="cs"/>
          <w:sz w:val="26"/>
          <w:szCs w:val="26"/>
          <w:cs/>
        </w:rPr>
        <w:t xml:space="preserve"> ปี และวัดมูลค่าที่ราคาทุนหักค่าตัดจำหน่ายสะสม การตัดจำหน่ายคำนวณโดยวิธีเส้นตรงตลอดอายุที่คาดว่าจะให้ประโยชน์ของสัญญา</w:t>
      </w:r>
    </w:p>
    <w:p w14:paraId="339069CE" w14:textId="77777777" w:rsidR="004D2DF8" w:rsidRPr="00F10CB9" w:rsidRDefault="004D2DF8" w:rsidP="004D2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rPr>
      </w:pPr>
    </w:p>
    <w:p w14:paraId="208011B8" w14:textId="6FAE4A52" w:rsidR="005E3C96" w:rsidRPr="00F10CB9" w:rsidRDefault="005E3C96" w:rsidP="004D2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rPr>
      </w:pPr>
      <w:r w:rsidRPr="005B5CCC">
        <w:rPr>
          <w:rFonts w:ascii="Cordia New" w:eastAsia="Cordia New" w:hAnsi="Cordia New" w:cs="Cordia New" w:hint="cs"/>
          <w:sz w:val="26"/>
          <w:szCs w:val="26"/>
          <w:cs/>
        </w:rPr>
        <w:t>ค่าธรรมเนียมใบอนุญาต</w:t>
      </w:r>
      <w:r w:rsidR="000B4AB8" w:rsidRPr="005B5CCC">
        <w:rPr>
          <w:rFonts w:ascii="Cordia New" w:eastAsia="Cordia New" w:hAnsi="Cordia New" w:cs="Cordia New" w:hint="cs"/>
          <w:sz w:val="26"/>
          <w:szCs w:val="26"/>
          <w:cs/>
        </w:rPr>
        <w:t>ประกอบธุรกิจหลักทรัพย์</w:t>
      </w:r>
      <w:r w:rsidRPr="005B5CCC">
        <w:rPr>
          <w:rFonts w:ascii="Cordia New" w:eastAsia="Cordia New" w:hAnsi="Cordia New" w:cs="Cordia New" w:hint="cs"/>
          <w:sz w:val="26"/>
          <w:szCs w:val="26"/>
          <w:cs/>
        </w:rPr>
        <w:t xml:space="preserve"> และค่าสมาชิก</w:t>
      </w:r>
    </w:p>
    <w:p w14:paraId="248312C4" w14:textId="1B3BBD6C" w:rsidR="00E667AF" w:rsidRPr="005B5CCC" w:rsidRDefault="00F124FE" w:rsidP="004D2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cs/>
        </w:rPr>
      </w:pPr>
      <w:r w:rsidRPr="005B5CCC">
        <w:rPr>
          <w:rFonts w:ascii="Cordia New" w:eastAsia="Cordia New" w:hAnsi="Cordia New" w:cs="Cordia New" w:hint="cs"/>
          <w:sz w:val="26"/>
          <w:szCs w:val="26"/>
          <w:cs/>
        </w:rPr>
        <w:t>ค่า</w:t>
      </w:r>
      <w:r w:rsidR="002F1D99" w:rsidRPr="005B5CCC">
        <w:rPr>
          <w:rFonts w:ascii="Cordia New" w:eastAsia="Cordia New" w:hAnsi="Cordia New" w:cs="Cordia New" w:hint="cs"/>
          <w:sz w:val="26"/>
          <w:szCs w:val="26"/>
          <w:cs/>
        </w:rPr>
        <w:t>ธรรมเนียมใบอนุ</w:t>
      </w:r>
      <w:r w:rsidR="00E53197" w:rsidRPr="005B5CCC">
        <w:rPr>
          <w:rFonts w:ascii="Cordia New" w:eastAsia="Cordia New" w:hAnsi="Cordia New" w:cs="Cordia New" w:hint="cs"/>
          <w:sz w:val="26"/>
          <w:szCs w:val="26"/>
          <w:cs/>
        </w:rPr>
        <w:t>ญาต</w:t>
      </w:r>
      <w:r w:rsidR="00CE7A56" w:rsidRPr="005B5CCC">
        <w:rPr>
          <w:rFonts w:ascii="Cordia New" w:eastAsia="Cordia New" w:hAnsi="Cordia New" w:cs="Cordia New" w:hint="cs"/>
          <w:sz w:val="26"/>
          <w:szCs w:val="26"/>
          <w:cs/>
        </w:rPr>
        <w:t>ประกอบธุรกิจหลัก</w:t>
      </w:r>
      <w:r w:rsidR="008E3338" w:rsidRPr="005B5CCC">
        <w:rPr>
          <w:rFonts w:ascii="Cordia New" w:eastAsia="Cordia New" w:hAnsi="Cordia New" w:cs="Cordia New" w:hint="cs"/>
          <w:sz w:val="26"/>
          <w:szCs w:val="26"/>
          <w:cs/>
        </w:rPr>
        <w:t>ทรัพย์</w:t>
      </w:r>
      <w:r w:rsidR="00E53197" w:rsidRPr="005B5CCC">
        <w:rPr>
          <w:rFonts w:ascii="Cordia New" w:eastAsia="Cordia New" w:hAnsi="Cordia New" w:cs="Cordia New" w:hint="cs"/>
          <w:sz w:val="26"/>
          <w:szCs w:val="26"/>
          <w:cs/>
        </w:rPr>
        <w:t xml:space="preserve"> และค่าสมาชิก</w:t>
      </w:r>
      <w:r w:rsidR="006A0A1C" w:rsidRPr="00F10CB9">
        <w:rPr>
          <w:rFonts w:ascii="Cordia New" w:eastAsia="Cordia New" w:hAnsi="Cordia New" w:cs="Cordia New" w:hint="cs"/>
          <w:sz w:val="26"/>
          <w:szCs w:val="26"/>
        </w:rPr>
        <w:t xml:space="preserve"> </w:t>
      </w:r>
      <w:r w:rsidR="006A0A1C" w:rsidRPr="005B5CCC">
        <w:rPr>
          <w:rFonts w:ascii="Cordia New" w:eastAsia="Cordia New" w:hAnsi="Cordia New" w:cs="Cordia New" w:hint="cs"/>
          <w:sz w:val="26"/>
          <w:szCs w:val="26"/>
          <w:cs/>
        </w:rPr>
        <w:t>แสดงตามราคาทุน ณ วันเริ่มรายการ</w:t>
      </w:r>
      <w:r w:rsidR="00D10E19" w:rsidRPr="00F10CB9">
        <w:rPr>
          <w:rFonts w:ascii="Cordia New" w:eastAsia="Cordia New" w:hAnsi="Cordia New" w:cs="Cordia New" w:hint="cs"/>
          <w:sz w:val="26"/>
          <w:szCs w:val="26"/>
        </w:rPr>
        <w:t xml:space="preserve"> </w:t>
      </w:r>
      <w:r w:rsidR="00BA64D1" w:rsidRPr="005B5CCC">
        <w:rPr>
          <w:rFonts w:ascii="Cordia New" w:eastAsia="Cordia New" w:hAnsi="Cordia New" w:cs="Cordia New" w:hint="cs"/>
          <w:sz w:val="26"/>
          <w:szCs w:val="26"/>
          <w:cs/>
        </w:rPr>
        <w:t>กลุ่มบริษัทใช้</w:t>
      </w:r>
      <w:r w:rsidR="00DB1572" w:rsidRPr="005B5CCC">
        <w:rPr>
          <w:rFonts w:ascii="Cordia New" w:eastAsia="Cordia New" w:hAnsi="Cordia New" w:cs="Cordia New" w:hint="cs"/>
          <w:sz w:val="26"/>
          <w:szCs w:val="26"/>
          <w:cs/>
        </w:rPr>
        <w:t>ใบอนุญาต และค่าสมาชิกอย่างต่อเนื่องในเชิงพาณิชย์ และกลุ่ม</w:t>
      </w:r>
      <w:r w:rsidR="00D10E19" w:rsidRPr="005B5CCC">
        <w:rPr>
          <w:rFonts w:ascii="Cordia New" w:eastAsia="Cordia New" w:hAnsi="Cordia New" w:cs="Cordia New" w:hint="cs"/>
          <w:sz w:val="26"/>
          <w:szCs w:val="26"/>
          <w:cs/>
        </w:rPr>
        <w:t>บริษัท</w:t>
      </w:r>
      <w:r w:rsidR="004619ED" w:rsidRPr="005B5CCC">
        <w:rPr>
          <w:rFonts w:ascii="Cordia New" w:eastAsia="Cordia New" w:hAnsi="Cordia New" w:cs="Cordia New" w:hint="cs"/>
          <w:sz w:val="26"/>
          <w:szCs w:val="26"/>
          <w:cs/>
        </w:rPr>
        <w:t>ประมาณอายุการให้ประโยชน์ของค่าธรรมเนียมใบอนุญาต และค่าสมาชิกไม่ทราบแน่นอน</w:t>
      </w:r>
    </w:p>
    <w:p w14:paraId="1F3E6596" w14:textId="77777777" w:rsidR="00E667AF" w:rsidRPr="003A1E89" w:rsidRDefault="00E667AF" w:rsidP="004D2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rPr>
      </w:pPr>
    </w:p>
    <w:p w14:paraId="2DB854FA" w14:textId="36DB413B" w:rsidR="00365E7B" w:rsidRPr="003A1E89" w:rsidRDefault="00365E7B" w:rsidP="00C6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lang w:eastAsia="x-none"/>
        </w:rPr>
      </w:pPr>
      <w:r w:rsidRPr="005B5CCC">
        <w:rPr>
          <w:rFonts w:ascii="Cordia New" w:eastAsia="Cordia New" w:hAnsi="Cordia New" w:cs="Cordia New" w:hint="cs"/>
          <w:sz w:val="26"/>
          <w:szCs w:val="26"/>
          <w:cs/>
        </w:rPr>
        <w:t>ซอฟต์แวร์</w:t>
      </w:r>
      <w:r w:rsidRPr="005B5CCC">
        <w:rPr>
          <w:rFonts w:ascii="Cordia New" w:eastAsia="Cordia New" w:hAnsi="Cordia New" w:cs="Cordia New" w:hint="cs"/>
          <w:sz w:val="26"/>
          <w:szCs w:val="26"/>
          <w:cs/>
          <w:lang w:eastAsia="x-none"/>
        </w:rPr>
        <w:t>ระหว่างพัฒนา แสดงตามราคาทุน ณ วันเริ่มรายการ และกลุ่ม</w:t>
      </w:r>
      <w:r w:rsidR="008F364B" w:rsidRPr="005B5CCC">
        <w:rPr>
          <w:rFonts w:ascii="Cordia New" w:eastAsia="Cordia New" w:hAnsi="Cordia New" w:cs="Cordia New" w:hint="cs"/>
          <w:sz w:val="26"/>
          <w:szCs w:val="26"/>
          <w:cs/>
          <w:lang w:eastAsia="x-none"/>
        </w:rPr>
        <w:t>บริษัท</w:t>
      </w:r>
      <w:r w:rsidRPr="005B5CCC">
        <w:rPr>
          <w:rFonts w:ascii="Cordia New" w:eastAsia="Cordia New" w:hAnsi="Cordia New" w:cs="Cordia New" w:hint="cs"/>
          <w:sz w:val="26"/>
          <w:szCs w:val="26"/>
          <w:cs/>
          <w:lang w:eastAsia="x-none"/>
        </w:rPr>
        <w:t>ไม่คิดค่าตัดจำหน่ายสำหรับ</w:t>
      </w:r>
      <w:r w:rsidRPr="005B5CCC">
        <w:rPr>
          <w:rFonts w:ascii="Cordia New" w:eastAsia="Cordia New" w:hAnsi="Cordia New" w:cs="Cordia New" w:hint="cs"/>
          <w:sz w:val="26"/>
          <w:szCs w:val="26"/>
          <w:cs/>
        </w:rPr>
        <w:t>ซอฟต์แวร์</w:t>
      </w:r>
      <w:r w:rsidRPr="005B5CCC">
        <w:rPr>
          <w:rFonts w:ascii="Cordia New" w:eastAsia="Cordia New" w:hAnsi="Cordia New" w:cs="Cordia New" w:hint="cs"/>
          <w:sz w:val="26"/>
          <w:szCs w:val="26"/>
          <w:cs/>
          <w:lang w:eastAsia="x-none"/>
        </w:rPr>
        <w:t xml:space="preserve">ที่อยู่ระหว่างพัฒนา </w:t>
      </w:r>
      <w:r w:rsidR="008F364B" w:rsidRPr="005B5CCC">
        <w:rPr>
          <w:rFonts w:ascii="Cordia New" w:eastAsia="Cordia New" w:hAnsi="Cordia New" w:cs="Cordia New" w:hint="cs"/>
          <w:sz w:val="26"/>
          <w:szCs w:val="26"/>
          <w:cs/>
          <w:lang w:eastAsia="x-none"/>
        </w:rPr>
        <w:t>บริษัท</w:t>
      </w:r>
      <w:r w:rsidRPr="005B5CCC">
        <w:rPr>
          <w:rFonts w:ascii="Cordia New" w:eastAsia="Cordia New" w:hAnsi="Cordia New" w:cs="Cordia New" w:hint="cs"/>
          <w:sz w:val="26"/>
          <w:szCs w:val="26"/>
          <w:cs/>
          <w:lang w:eastAsia="x-none"/>
        </w:rPr>
        <w:t>จะประเมินการด้อยค่าของสินทรัพย์ดังกล่าวเมื่อมีข้อบ่งชี้ว่าสินทรัพย์นั้นเกิดการด้อยค่า</w:t>
      </w:r>
    </w:p>
    <w:p w14:paraId="247A4FDD" w14:textId="77777777" w:rsidR="007D3870" w:rsidRPr="005B5CCC" w:rsidRDefault="007D3870" w:rsidP="00C6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cs/>
          <w:lang w:eastAsia="x-none"/>
        </w:rPr>
      </w:pPr>
    </w:p>
    <w:p w14:paraId="13A0BC89" w14:textId="2B4196C9" w:rsidR="00365E7B" w:rsidRPr="003A1E89" w:rsidRDefault="00365E7B" w:rsidP="00C6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rPr>
      </w:pPr>
      <w:bookmarkStart w:id="8" w:name="_Hlk123748677"/>
      <w:bookmarkEnd w:id="3"/>
      <w:r w:rsidRPr="005B5CCC">
        <w:rPr>
          <w:rFonts w:ascii="Cordia New" w:hAnsi="Cordia New" w:cs="Cordia New" w:hint="cs"/>
          <w:sz w:val="26"/>
          <w:szCs w:val="26"/>
          <w:cs/>
        </w:rPr>
        <w:t>สินทรัพย์ไม่มีตัวตนที่อายุการใช้ประโยชน์ไม่ทราบแน่นอนกลุ่ม</w:t>
      </w:r>
      <w:r w:rsidR="008F364B" w:rsidRPr="005B5CCC">
        <w:rPr>
          <w:rFonts w:ascii="Cordia New" w:hAnsi="Cordia New" w:cs="Cordia New" w:hint="cs"/>
          <w:sz w:val="26"/>
          <w:szCs w:val="26"/>
          <w:cs/>
        </w:rPr>
        <w:t>บริษัท</w:t>
      </w:r>
      <w:r w:rsidRPr="005B5CCC">
        <w:rPr>
          <w:rFonts w:ascii="Cordia New" w:hAnsi="Cordia New" w:cs="Cordia New" w:hint="cs"/>
          <w:sz w:val="26"/>
          <w:szCs w:val="26"/>
          <w:cs/>
        </w:rPr>
        <w:t>ไม่มีการตัดจำหน่าย แต่กลุ่ม</w:t>
      </w:r>
      <w:r w:rsidR="008F364B" w:rsidRPr="005B5CCC">
        <w:rPr>
          <w:rFonts w:ascii="Cordia New" w:hAnsi="Cordia New" w:cs="Cordia New" w:hint="cs"/>
          <w:sz w:val="26"/>
          <w:szCs w:val="26"/>
          <w:cs/>
        </w:rPr>
        <w:t>บริษัท</w:t>
      </w:r>
      <w:r w:rsidRPr="005B5CCC">
        <w:rPr>
          <w:rFonts w:ascii="Cordia New" w:hAnsi="Cordia New" w:cs="Cordia New" w:hint="cs"/>
          <w:sz w:val="26"/>
          <w:szCs w:val="26"/>
          <w:cs/>
        </w:rPr>
        <w:t>จะทดสอบการด้อยค่าของสินทรัพย์ดังกล่าวเป็นประจำทุกปีทั้งในระดับของแต่ละสินทรัพย์นั้นและในระดับของหน่วยสินทรัพย์ที่ก่อให้เกิดเงินสด และเมื่อใดก็ตามที่มีข้อบ่งชี้ว่าสินทรัพย์ไม่มีตัวตนนั้นอาจด้อยค่า กลุ่ม</w:t>
      </w:r>
      <w:r w:rsidR="008F364B" w:rsidRPr="005B5CCC">
        <w:rPr>
          <w:rFonts w:ascii="Cordia New" w:hAnsi="Cordia New" w:cs="Cordia New" w:hint="cs"/>
          <w:sz w:val="26"/>
          <w:szCs w:val="26"/>
          <w:cs/>
        </w:rPr>
        <w:t>บริษัท</w:t>
      </w:r>
      <w:r w:rsidRPr="005B5CCC">
        <w:rPr>
          <w:rFonts w:ascii="Cordia New" w:hAnsi="Cordia New" w:cs="Cordia New" w:hint="cs"/>
          <w:sz w:val="26"/>
          <w:szCs w:val="26"/>
          <w:cs/>
        </w:rPr>
        <w:t>จะทบทวนทุกปีว่าสินทรัพย์ไม่มีตัวตนดั</w:t>
      </w:r>
      <w:r w:rsidR="00983323" w:rsidRPr="005B5CCC">
        <w:rPr>
          <w:rFonts w:ascii="Cordia New" w:hAnsi="Cordia New" w:cs="Cordia New" w:hint="cs"/>
          <w:sz w:val="26"/>
          <w:szCs w:val="26"/>
          <w:cs/>
        </w:rPr>
        <w:t>ง</w:t>
      </w:r>
      <w:r w:rsidRPr="005B5CCC">
        <w:rPr>
          <w:rFonts w:ascii="Cordia New" w:hAnsi="Cordia New" w:cs="Cordia New" w:hint="cs"/>
          <w:sz w:val="26"/>
          <w:szCs w:val="26"/>
          <w:cs/>
        </w:rPr>
        <w:t>กล่าวยังคงมีอายุการใช้ประโยชน์ไม่ทราบแน่นอน</w:t>
      </w:r>
      <w:bookmarkEnd w:id="8"/>
      <w:r w:rsidR="00DC5DFA" w:rsidRPr="005B5CCC">
        <w:rPr>
          <w:rFonts w:ascii="Cordia New" w:hAnsi="Cordia New" w:cs="Cordia New"/>
          <w:sz w:val="26"/>
          <w:szCs w:val="26"/>
          <w:cs/>
        </w:rPr>
        <w:br w:type="page"/>
      </w:r>
    </w:p>
    <w:p w14:paraId="0FB33E74" w14:textId="2735B650" w:rsidR="00775080" w:rsidRPr="00C93CBE" w:rsidRDefault="00B574E3" w:rsidP="00E20C0D">
      <w:pPr>
        <w:pStyle w:val="CordiaNew"/>
        <w:numPr>
          <w:ilvl w:val="1"/>
          <w:numId w:val="23"/>
        </w:numPr>
        <w:tabs>
          <w:tab w:val="clear" w:pos="4153"/>
        </w:tabs>
        <w:ind w:left="900" w:hanging="540"/>
        <w:jc w:val="left"/>
        <w:rPr>
          <w:rFonts w:ascii="Cordia New" w:hAnsi="Cordia New" w:cs="Cordia New"/>
          <w:b/>
          <w:bCs/>
          <w:color w:val="auto"/>
          <w:sz w:val="26"/>
          <w:szCs w:val="26"/>
          <w:lang w:val="th-TH"/>
        </w:rPr>
      </w:pPr>
      <w:bookmarkStart w:id="9" w:name="_Hlk125018229"/>
      <w:r w:rsidRPr="005B5CCC">
        <w:rPr>
          <w:rFonts w:ascii="Cordia New" w:hAnsi="Cordia New" w:cs="Cordia New"/>
          <w:b/>
          <w:bCs/>
          <w:color w:val="auto"/>
          <w:sz w:val="26"/>
          <w:szCs w:val="26"/>
          <w:cs/>
        </w:rPr>
        <w:lastRenderedPageBreak/>
        <w:t>การด้อยค่าของสินทรัพย์ที่ไม่ใช่สินทรัพย์ทางการเงิน</w:t>
      </w:r>
    </w:p>
    <w:p w14:paraId="6A6FB0E5" w14:textId="77777777" w:rsidR="00775080" w:rsidRPr="002825CB" w:rsidRDefault="00775080" w:rsidP="00775080">
      <w:pPr>
        <w:pStyle w:val="CordiaNew"/>
        <w:tabs>
          <w:tab w:val="clear" w:pos="4153"/>
        </w:tabs>
        <w:ind w:left="900"/>
        <w:jc w:val="left"/>
        <w:rPr>
          <w:rFonts w:ascii="Cordia New" w:hAnsi="Cordia New" w:cs="Cordia New"/>
          <w:b/>
          <w:bCs/>
          <w:color w:val="auto"/>
          <w:lang w:val="th-TH"/>
        </w:rPr>
      </w:pPr>
    </w:p>
    <w:bookmarkEnd w:id="9"/>
    <w:p w14:paraId="3EA219C6" w14:textId="17E10221" w:rsidR="00365E7B" w:rsidRPr="005B5CCC" w:rsidRDefault="00365E7B" w:rsidP="00C6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MS Mincho" w:hAnsi="Cordia New" w:cs="Cordia New"/>
          <w:sz w:val="26"/>
          <w:szCs w:val="26"/>
          <w:cs/>
        </w:rPr>
      </w:pPr>
      <w:r w:rsidRPr="005B5CCC">
        <w:rPr>
          <w:rFonts w:ascii="Cordia New" w:eastAsia="MS Mincho" w:hAnsi="Cordia New" w:cs="Cordia New" w:hint="cs"/>
          <w:sz w:val="26"/>
          <w:szCs w:val="26"/>
          <w:cs/>
        </w:rPr>
        <w:t>มูลค่าตามบัญชีของสินทรัพย์ได้รับการทบทวน ณ ทุกวันสิ้นรอบระยะเวลารายงานว่ามีข้อบ่งชี้ของการด้อยค่าเกิดขึ้นหรือไม่ ในกรณีที่มีข้อบ่งชี้</w:t>
      </w:r>
      <w:r w:rsidR="00303B23" w:rsidRPr="005B5CCC">
        <w:rPr>
          <w:rFonts w:ascii="Cordia New" w:eastAsia="MS Mincho" w:hAnsi="Cordia New" w:cs="Cordia New" w:hint="cs"/>
          <w:sz w:val="26"/>
          <w:szCs w:val="26"/>
          <w:cs/>
        </w:rPr>
        <w:t xml:space="preserve"> </w:t>
      </w:r>
      <w:r w:rsidR="00DD56B3" w:rsidRPr="005B5CCC">
        <w:rPr>
          <w:rFonts w:ascii="Cordia New" w:eastAsia="MS Mincho" w:hAnsi="Cordia New" w:cs="Cordia New" w:hint="cs"/>
          <w:sz w:val="26"/>
          <w:szCs w:val="26"/>
          <w:cs/>
        </w:rPr>
        <w:t>กลุ่มบริษัท</w:t>
      </w:r>
      <w:r w:rsidRPr="005B5CCC">
        <w:rPr>
          <w:rFonts w:ascii="Cordia New" w:eastAsia="MS Mincho" w:hAnsi="Cordia New" w:cs="Cordia New" w:hint="cs"/>
          <w:sz w:val="26"/>
          <w:szCs w:val="26"/>
          <w:cs/>
        </w:rPr>
        <w:t>จะทำการประมาณมูลค่าที่คาดว่าจะได้รับคืนของสินทรัพย์นั้นหรือหน่วยสินทรัพย์ที่ก่อให้เกิดเงินสดที่มีสินทรัพย์ที่กำลังพิจารณานั้นรวมอยู่โดยรับรู้ผลขาดทุนจากการด้อยค่าเมื่อมูลค่าที่คาดว่าจะได้รับคืนต่ำกว่ามูลค่าตามบัญชีของสินทรัพย์หรือหน่วยสินทรัพย์ที่ก่อให้เกิดเงินสดนั้น</w:t>
      </w:r>
    </w:p>
    <w:p w14:paraId="00917726" w14:textId="77777777" w:rsidR="007D3870" w:rsidRPr="002825CB" w:rsidRDefault="007D3870" w:rsidP="00C6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MS Mincho" w:hAnsi="Cordia New" w:cs="Cordia New"/>
          <w:sz w:val="24"/>
          <w:szCs w:val="24"/>
        </w:rPr>
      </w:pPr>
    </w:p>
    <w:p w14:paraId="0730C17A" w14:textId="4C152883" w:rsidR="009A343C" w:rsidRDefault="00365E7B" w:rsidP="00D82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MS Mincho" w:hAnsi="Cordia New" w:cs="Cordia New"/>
          <w:sz w:val="26"/>
          <w:szCs w:val="26"/>
        </w:rPr>
      </w:pPr>
      <w:r w:rsidRPr="005B5CCC">
        <w:rPr>
          <w:rFonts w:ascii="Cordia New" w:eastAsia="MS Mincho" w:hAnsi="Cordia New" w:cs="Cordia New" w:hint="cs"/>
          <w:sz w:val="26"/>
          <w:szCs w:val="26"/>
          <w:cs/>
        </w:rPr>
        <w:t xml:space="preserve">ผลขาดทุนจากการด้อยค่ารับรู้เป็นค่าใช้จ่ายในกำไรหรือขาดทุนทันที </w:t>
      </w:r>
    </w:p>
    <w:p w14:paraId="793C9C8E" w14:textId="77777777" w:rsidR="00AA6564" w:rsidRPr="005B5CCC" w:rsidRDefault="00AA6564" w:rsidP="00D82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MS Mincho" w:hAnsi="Cordia New" w:cs="Cordia New"/>
          <w:sz w:val="24"/>
          <w:szCs w:val="24"/>
          <w:cs/>
        </w:rPr>
      </w:pPr>
    </w:p>
    <w:p w14:paraId="478306DB" w14:textId="77777777" w:rsidR="00365E7B" w:rsidRPr="003A1E89" w:rsidRDefault="00365E7B" w:rsidP="00D82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MS Mincho" w:hAnsi="Cordia New" w:cs="Cordia New"/>
          <w:sz w:val="26"/>
          <w:szCs w:val="26"/>
        </w:rPr>
      </w:pPr>
      <w:r w:rsidRPr="005B5CCC">
        <w:rPr>
          <w:rFonts w:ascii="Cordia New" w:eastAsia="MS Mincho" w:hAnsi="Cordia New" w:cs="Cordia New" w:hint="cs"/>
          <w:sz w:val="26"/>
          <w:szCs w:val="26"/>
          <w:cs/>
        </w:rPr>
        <w:t>การคำนวณมูลค่าที่คาดว่าจะได้รับคืน</w:t>
      </w:r>
    </w:p>
    <w:p w14:paraId="08AAC9AB" w14:textId="77777777" w:rsidR="00365E7B" w:rsidRPr="003A1E89" w:rsidRDefault="00365E7B" w:rsidP="00E20C0D">
      <w:pPr>
        <w:numPr>
          <w:ilvl w:val="0"/>
          <w:numId w:val="7"/>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Cordia New" w:eastAsia="Cordia New" w:hAnsi="Cordia New" w:cs="Cordia New"/>
          <w:sz w:val="26"/>
          <w:szCs w:val="26"/>
        </w:rPr>
      </w:pPr>
      <w:r w:rsidRPr="005B5CCC">
        <w:rPr>
          <w:rFonts w:ascii="Cordia New" w:eastAsia="Cordia New" w:hAnsi="Cordia New" w:cs="Cordia New" w:hint="cs"/>
          <w:sz w:val="26"/>
          <w:szCs w:val="26"/>
          <w:cs/>
        </w:rPr>
        <w:t>มูลค่าที่คาดว่าจะได้รับคืน หมายถึง มูลค่ายุติธรรมหักต้นทุนในการขายของสินทรัพย์หรือหน่วยสินทรัพย์ที่ก่อให้เกิดเงินสด หรือมูลค่าจากการใช้ของสินทรัพย์นั้น แล้วแต่จำนวนใดจะสูงกว่า</w:t>
      </w:r>
    </w:p>
    <w:p w14:paraId="1B074AE3" w14:textId="77777777" w:rsidR="00365E7B" w:rsidRPr="003A1E89" w:rsidRDefault="00365E7B" w:rsidP="00E20C0D">
      <w:pPr>
        <w:numPr>
          <w:ilvl w:val="0"/>
          <w:numId w:val="7"/>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Cordia New" w:eastAsia="Cordia New" w:hAnsi="Cordia New" w:cs="Cordia New"/>
          <w:sz w:val="26"/>
          <w:szCs w:val="26"/>
        </w:rPr>
      </w:pPr>
      <w:r w:rsidRPr="005B5CCC">
        <w:rPr>
          <w:rFonts w:ascii="Cordia New" w:eastAsia="Cordia New" w:hAnsi="Cordia New" w:cs="Cordia New" w:hint="cs"/>
          <w:sz w:val="26"/>
          <w:szCs w:val="26"/>
          <w:cs/>
        </w:rPr>
        <w:t>ในการประเมินมูลค่าจากการใช้ของสินทรัพย์ ประมาณการกระแสเงินสดในอนาคตที่คาดว่าจะได้รับจากสินทรัพย์จะถูกคิดลดเป็นมูลค่าปัจจุบันโดยใช้อัตราคิดลดที่เป็นอัตราก่อนภาษีเงินได้ที่สะท้อนมูลค่าที่อาจประเมินได้ในตลาดปัจจุบันซึ่งแปรไปตามเวลาและความเสี่ยงที่มีต่อสินทรัพย์</w:t>
      </w:r>
    </w:p>
    <w:p w14:paraId="01D0AEED" w14:textId="71A2F9B6" w:rsidR="00365E7B" w:rsidRPr="003A1E89" w:rsidRDefault="00365E7B" w:rsidP="00E20C0D">
      <w:pPr>
        <w:numPr>
          <w:ilvl w:val="0"/>
          <w:numId w:val="7"/>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Cordia New" w:eastAsia="Cordia New" w:hAnsi="Cordia New" w:cs="Cordia New"/>
          <w:sz w:val="26"/>
          <w:szCs w:val="26"/>
        </w:rPr>
      </w:pPr>
      <w:r w:rsidRPr="005B5CCC">
        <w:rPr>
          <w:rFonts w:ascii="Cordia New" w:eastAsia="Cordia New" w:hAnsi="Cordia New" w:cs="Cordia New" w:hint="cs"/>
          <w:sz w:val="26"/>
          <w:szCs w:val="26"/>
          <w:cs/>
        </w:rPr>
        <w:t>สินทรัพย์ที่ไม่ก่อให้เกิดเงินสดซึ่งส่วนใหญ่เป็นหน่วยอิสระแยกจากสินทรัพย์อื่นๆ จะพิจารณามูลค่าที่คาดว่าจะได้รับคืนให้สอดคล้องกับหน่วยสินทรัพย์ที่ก่อให้เกิดเงินสดที่สินทรัพย์นั้นมีความเกี่ยวข้องด้วย</w:t>
      </w:r>
    </w:p>
    <w:p w14:paraId="62525E8D" w14:textId="77777777" w:rsidR="007D3870" w:rsidRPr="003A1E89" w:rsidRDefault="007D3870" w:rsidP="00D82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rPr>
      </w:pPr>
    </w:p>
    <w:p w14:paraId="3DD36003" w14:textId="77777777" w:rsidR="00365E7B" w:rsidRPr="00B756B0" w:rsidRDefault="00365E7B" w:rsidP="00E70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hanging="360"/>
        <w:jc w:val="thaiDistribute"/>
        <w:rPr>
          <w:rFonts w:ascii="Cordia New" w:eastAsia="MS Mincho" w:hAnsi="Cordia New" w:cs="Cordia New"/>
          <w:sz w:val="26"/>
          <w:szCs w:val="26"/>
        </w:rPr>
      </w:pPr>
      <w:r w:rsidRPr="005B5CCC">
        <w:rPr>
          <w:rFonts w:ascii="Cordia New" w:eastAsia="MS Mincho" w:hAnsi="Cordia New" w:cs="Cordia New" w:hint="cs"/>
          <w:sz w:val="26"/>
          <w:szCs w:val="26"/>
          <w:cs/>
        </w:rPr>
        <w:t>การกลับรายการผลขาดทุนจากการด้อยค่า</w:t>
      </w:r>
    </w:p>
    <w:p w14:paraId="7117297B" w14:textId="7F0DFCF4" w:rsidR="00365E7B" w:rsidRPr="00B756B0" w:rsidRDefault="00365E7B" w:rsidP="00E20C0D">
      <w:pPr>
        <w:numPr>
          <w:ilvl w:val="0"/>
          <w:numId w:val="7"/>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Cordia New" w:eastAsia="Cordia New" w:hAnsi="Cordia New" w:cs="Cordia New"/>
          <w:sz w:val="26"/>
          <w:szCs w:val="26"/>
        </w:rPr>
      </w:pPr>
      <w:r w:rsidRPr="005B5CCC">
        <w:rPr>
          <w:rFonts w:ascii="Cordia New" w:eastAsia="Cordia New" w:hAnsi="Cordia New" w:cs="Cordia New" w:hint="cs"/>
          <w:sz w:val="26"/>
          <w:szCs w:val="26"/>
          <w:cs/>
        </w:rPr>
        <w:t>ผลขาดทุนจากการด้อยค่าของสินทรัพย์ที่รับรู้ในปีก่อนจะถูกกลับรายการ หากประมาณการที่ใช้ในการกำหนด</w:t>
      </w:r>
      <w:r w:rsidR="00DD56B3" w:rsidRPr="005B5CCC">
        <w:rPr>
          <w:rFonts w:ascii="Cordia New" w:eastAsia="Cordia New" w:hAnsi="Cordia New" w:cs="Cordia New"/>
          <w:sz w:val="26"/>
          <w:szCs w:val="26"/>
          <w:cs/>
        </w:rPr>
        <w:br/>
      </w:r>
      <w:r w:rsidRPr="005B5CCC">
        <w:rPr>
          <w:rFonts w:ascii="Cordia New" w:eastAsia="Cordia New" w:hAnsi="Cordia New" w:cs="Cordia New" w:hint="cs"/>
          <w:sz w:val="26"/>
          <w:szCs w:val="26"/>
          <w:cs/>
        </w:rPr>
        <w:t xml:space="preserve">มูลค่าที่คาดว่าจะได้รับคืนได้เปลี่ยนแปลงไปภายหลังจากรับรู้ผลขาดทุนจากการด้อยค่าครั้งล่าสุดแล้ว เพียงเพื่อให้มูลค่าตามบัญชีของสินทรัพย์ไม่เกินกว่ามูลค่าตามบัญชีที่ควรเป็น (สุทธิจากค่าเสื่อมราคาหรือค่าตัดจำหน่าย) </w:t>
      </w:r>
      <w:r w:rsidR="007225F7" w:rsidRPr="005B5CCC">
        <w:rPr>
          <w:rFonts w:ascii="Cordia New" w:eastAsia="Cordia New" w:hAnsi="Cordia New" w:cs="Cordia New"/>
          <w:sz w:val="26"/>
          <w:szCs w:val="26"/>
          <w:cs/>
        </w:rPr>
        <w:br/>
      </w:r>
      <w:r w:rsidRPr="005B5CCC">
        <w:rPr>
          <w:rFonts w:ascii="Cordia New" w:eastAsia="Cordia New" w:hAnsi="Cordia New" w:cs="Cordia New" w:hint="cs"/>
          <w:sz w:val="26"/>
          <w:szCs w:val="26"/>
          <w:cs/>
        </w:rPr>
        <w:t>หากไม่เคยรับรู้ผลขาดทุนจากการด้อยค่าของสินทรัพย์นั้นมาก่อน</w:t>
      </w:r>
    </w:p>
    <w:p w14:paraId="127624DE" w14:textId="77777777" w:rsidR="00810E57" w:rsidRDefault="00365E7B" w:rsidP="00E20C0D">
      <w:pPr>
        <w:numPr>
          <w:ilvl w:val="0"/>
          <w:numId w:val="7"/>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Cordia New" w:eastAsia="Cordia New" w:hAnsi="Cordia New" w:cs="Cordia New"/>
          <w:sz w:val="26"/>
          <w:szCs w:val="26"/>
        </w:rPr>
      </w:pPr>
      <w:r w:rsidRPr="005B5CCC">
        <w:rPr>
          <w:rFonts w:ascii="Cordia New" w:eastAsia="Cordia New" w:hAnsi="Cordia New" w:cs="Cordia New" w:hint="cs"/>
          <w:sz w:val="26"/>
          <w:szCs w:val="26"/>
          <w:cs/>
        </w:rPr>
        <w:t xml:space="preserve">การกลับรายการผลขาดทุนจากการด้อยค่าจะถูกรับรู้ในกำไรหรือขาดทุนทันที </w:t>
      </w:r>
    </w:p>
    <w:p w14:paraId="11CD47C9" w14:textId="77777777" w:rsidR="00775080" w:rsidRPr="00682A13" w:rsidRDefault="00775080" w:rsidP="0077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Cordia New" w:eastAsia="Cordia New" w:hAnsi="Cordia New" w:cs="Cordia New"/>
          <w:b/>
          <w:bCs/>
          <w:sz w:val="26"/>
          <w:szCs w:val="26"/>
        </w:rPr>
      </w:pPr>
      <w:bookmarkStart w:id="10" w:name="_Hlk125018310"/>
    </w:p>
    <w:p w14:paraId="0B47A66A" w14:textId="5AC57E84" w:rsidR="00775080" w:rsidRPr="00682A13" w:rsidRDefault="00E703B6" w:rsidP="00E20C0D">
      <w:pPr>
        <w:pStyle w:val="CordiaNew"/>
        <w:numPr>
          <w:ilvl w:val="1"/>
          <w:numId w:val="23"/>
        </w:numPr>
        <w:tabs>
          <w:tab w:val="clear" w:pos="4153"/>
        </w:tabs>
        <w:ind w:left="900" w:hanging="540"/>
        <w:jc w:val="left"/>
        <w:rPr>
          <w:rFonts w:ascii="Cordia New" w:hAnsi="Cordia New" w:cs="Cordia New"/>
          <w:b/>
          <w:bCs/>
          <w:color w:val="auto"/>
          <w:sz w:val="26"/>
          <w:szCs w:val="26"/>
          <w:lang w:val="th-TH"/>
        </w:rPr>
      </w:pPr>
      <w:r w:rsidRPr="005B5CCC">
        <w:rPr>
          <w:rFonts w:ascii="Cordia New" w:hAnsi="Cordia New" w:cs="Cordia New" w:hint="cs"/>
          <w:b/>
          <w:bCs/>
          <w:color w:val="auto"/>
          <w:sz w:val="26"/>
          <w:szCs w:val="26"/>
          <w:cs/>
        </w:rPr>
        <w:t>เจ้าหนี้สำนักหักบัญชีและบริษัทหลักทรัพย์</w:t>
      </w:r>
    </w:p>
    <w:p w14:paraId="56C7F36B" w14:textId="77777777" w:rsidR="00775080" w:rsidRPr="00682A13" w:rsidRDefault="00775080" w:rsidP="00775080">
      <w:pPr>
        <w:pStyle w:val="CordiaNew"/>
        <w:tabs>
          <w:tab w:val="clear" w:pos="4153"/>
        </w:tabs>
        <w:ind w:left="900"/>
        <w:jc w:val="left"/>
        <w:rPr>
          <w:rFonts w:ascii="Cordia New" w:hAnsi="Cordia New" w:cs="Cordia New"/>
          <w:b/>
          <w:bCs/>
          <w:color w:val="auto"/>
          <w:sz w:val="26"/>
          <w:szCs w:val="26"/>
          <w:lang w:val="th-TH"/>
        </w:rPr>
      </w:pPr>
    </w:p>
    <w:bookmarkEnd w:id="10"/>
    <w:p w14:paraId="7DA27F39" w14:textId="77777777" w:rsidR="00365E7B" w:rsidRPr="00682A13" w:rsidRDefault="00365E7B" w:rsidP="00C6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MS Mincho" w:hAnsi="Cordia New" w:cs="Cordia New"/>
          <w:sz w:val="26"/>
          <w:szCs w:val="26"/>
        </w:rPr>
      </w:pPr>
      <w:r w:rsidRPr="005B5CCC">
        <w:rPr>
          <w:rFonts w:ascii="Cordia New" w:eastAsia="MS Mincho" w:hAnsi="Cordia New" w:cs="Cordia New" w:hint="cs"/>
          <w:sz w:val="26"/>
          <w:szCs w:val="26"/>
          <w:cs/>
        </w:rPr>
        <w:t xml:space="preserve">ยอดดุลสุทธิเจ้าหนี้ที่เกิดจากการชำระราคาซื้อขายหลักทรัพย์และสัญญาซื้อขายล่วงหน้าผ่านสำนักหักบัญชีของศูนย์รับฝากหลักทรัพย์ในแต่ละวันและยอดดุลสุทธิเจ้าหนี้บริษัทหลักทรัพย์ต่างประเทศที่เกิดจากการชำระราคาซื้อขายหลักทรัพย์ในต่างประเทศผ่านบริษัทหลักทรัพย์ต่างประเทศแสดงเป็นยอดดุลสุทธิเจ้าหนี้สำนักหักบัญชีและบริษัทหลักทรัพย์ </w:t>
      </w:r>
    </w:p>
    <w:p w14:paraId="015078B6" w14:textId="77777777" w:rsidR="00775080" w:rsidRPr="00682A13" w:rsidRDefault="00775080" w:rsidP="0077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Cordia New" w:eastAsia="Cordia New" w:hAnsi="Cordia New" w:cs="Cordia New"/>
          <w:b/>
          <w:bCs/>
          <w:sz w:val="26"/>
          <w:szCs w:val="26"/>
        </w:rPr>
      </w:pPr>
    </w:p>
    <w:p w14:paraId="5B33ABAC" w14:textId="74353CC6" w:rsidR="00775080" w:rsidRPr="00682A13" w:rsidRDefault="00E703B6" w:rsidP="00E20C0D">
      <w:pPr>
        <w:pStyle w:val="CordiaNew"/>
        <w:numPr>
          <w:ilvl w:val="1"/>
          <w:numId w:val="23"/>
        </w:numPr>
        <w:tabs>
          <w:tab w:val="clear" w:pos="4153"/>
        </w:tabs>
        <w:ind w:left="900" w:hanging="540"/>
        <w:jc w:val="left"/>
        <w:rPr>
          <w:rFonts w:ascii="Cordia New" w:hAnsi="Cordia New" w:cs="Cordia New"/>
          <w:b/>
          <w:bCs/>
          <w:color w:val="auto"/>
          <w:sz w:val="26"/>
          <w:szCs w:val="26"/>
          <w:lang w:val="th-TH"/>
        </w:rPr>
      </w:pPr>
      <w:r w:rsidRPr="005B5CCC">
        <w:rPr>
          <w:rFonts w:ascii="Cordia New" w:hAnsi="Cordia New" w:cs="Cordia New" w:hint="cs"/>
          <w:b/>
          <w:bCs/>
          <w:color w:val="auto"/>
          <w:sz w:val="26"/>
          <w:szCs w:val="26"/>
          <w:cs/>
        </w:rPr>
        <w:t>เจ้าหนี้ธุรกิจหลักทรัพย์และสัญญาซื้อขายล่วงหน้า</w:t>
      </w:r>
    </w:p>
    <w:p w14:paraId="684DCB3C" w14:textId="77777777" w:rsidR="00775080" w:rsidRPr="00682A13" w:rsidRDefault="00775080" w:rsidP="00775080">
      <w:pPr>
        <w:pStyle w:val="CordiaNew"/>
        <w:tabs>
          <w:tab w:val="clear" w:pos="4153"/>
        </w:tabs>
        <w:ind w:left="900"/>
        <w:jc w:val="left"/>
        <w:rPr>
          <w:rFonts w:ascii="Cordia New" w:hAnsi="Cordia New" w:cs="Cordia New"/>
          <w:b/>
          <w:bCs/>
          <w:color w:val="auto"/>
          <w:sz w:val="26"/>
          <w:szCs w:val="26"/>
          <w:lang w:val="th-TH"/>
        </w:rPr>
      </w:pPr>
    </w:p>
    <w:p w14:paraId="0061E635" w14:textId="6217B479" w:rsidR="00365E7B" w:rsidRPr="00682A13" w:rsidRDefault="00365E7B" w:rsidP="00C6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MS Mincho" w:hAnsi="Cordia New" w:cs="Cordia New"/>
          <w:sz w:val="26"/>
          <w:szCs w:val="26"/>
        </w:rPr>
      </w:pPr>
      <w:r w:rsidRPr="005B5CCC">
        <w:rPr>
          <w:rFonts w:ascii="Cordia New" w:eastAsia="MS Mincho" w:hAnsi="Cordia New" w:cs="Cordia New" w:hint="cs"/>
          <w:sz w:val="26"/>
          <w:szCs w:val="26"/>
          <w:cs/>
        </w:rPr>
        <w:t>เจ้าหนี้ธุรกิจหลักทรัพย์และสัญญาซื้อขายล่วงหน้า หมายถึง ภาระของ</w:t>
      </w:r>
      <w:r w:rsidR="008F364B" w:rsidRPr="005B5CCC">
        <w:rPr>
          <w:rFonts w:ascii="Cordia New" w:eastAsia="MS Mincho" w:hAnsi="Cordia New" w:cs="Cordia New" w:hint="cs"/>
          <w:sz w:val="26"/>
          <w:szCs w:val="26"/>
          <w:cs/>
        </w:rPr>
        <w:t>บริษัท</w:t>
      </w:r>
      <w:r w:rsidRPr="005B5CCC">
        <w:rPr>
          <w:rFonts w:ascii="Cordia New" w:eastAsia="MS Mincho" w:hAnsi="Cordia New" w:cs="Cordia New" w:hint="cs"/>
          <w:sz w:val="26"/>
          <w:szCs w:val="26"/>
          <w:cs/>
        </w:rPr>
        <w:t>จากการประกอบธุรกิจหลักทรัพย์และธุรกิจสัญญาซื้อขายล่วงหน้าที่มีต่อบุคคลภายนอก เช่น ยอดดุลสุทธิเจ้าหนี้ลูกค้าที่ซื้อขายหลักทรัพย์ด้วยเงินสด ภาระที่ต้อง</w:t>
      </w:r>
      <w:r w:rsidR="007225F7" w:rsidRPr="005B5CCC">
        <w:rPr>
          <w:rFonts w:ascii="Cordia New" w:eastAsia="MS Mincho" w:hAnsi="Cordia New" w:cs="Cordia New"/>
          <w:sz w:val="26"/>
          <w:szCs w:val="26"/>
          <w:cs/>
        </w:rPr>
        <w:br/>
      </w:r>
      <w:r w:rsidRPr="005B5CCC">
        <w:rPr>
          <w:rFonts w:ascii="Cordia New" w:eastAsia="MS Mincho" w:hAnsi="Cordia New" w:cs="Cordia New" w:hint="cs"/>
          <w:sz w:val="26"/>
          <w:szCs w:val="26"/>
          <w:cs/>
        </w:rPr>
        <w:t>ส่งมอบหลักทรัพย์เนื่องจากการขายชอร์ตหรือการยืมหลักทรัพย์และภาระที่ต้องส่งคืนทรัพย์สินที่บริษัทถือไว้เพื่อเป็นการประกันการให้ยืมหลักทรัพย์</w:t>
      </w:r>
    </w:p>
    <w:p w14:paraId="4D3C2AF3" w14:textId="0BF66C84" w:rsidR="00371B4C" w:rsidRPr="00682A13" w:rsidRDefault="006C6F8C" w:rsidP="00371B4C">
      <w:pPr>
        <w:pStyle w:val="CordiaNew"/>
        <w:tabs>
          <w:tab w:val="clear" w:pos="4153"/>
        </w:tabs>
        <w:ind w:left="900"/>
        <w:jc w:val="left"/>
        <w:rPr>
          <w:rFonts w:ascii="Cordia New" w:hAnsi="Cordia New" w:cs="Cordia New"/>
          <w:b/>
          <w:bCs/>
          <w:color w:val="auto"/>
          <w:sz w:val="26"/>
          <w:szCs w:val="26"/>
          <w:lang w:val="th-TH"/>
        </w:rPr>
      </w:pPr>
      <w:r w:rsidRPr="00BE5168">
        <w:rPr>
          <w:rFonts w:ascii="Cordia New" w:hAnsi="Cordia New" w:cs="Cordia New"/>
          <w:b/>
          <w:bCs/>
          <w:color w:val="auto"/>
          <w:sz w:val="26"/>
          <w:szCs w:val="26"/>
        </w:rPr>
        <w:br w:type="page"/>
      </w:r>
    </w:p>
    <w:p w14:paraId="4C941846" w14:textId="28FB6B6A" w:rsidR="00377120" w:rsidRPr="00682A13" w:rsidRDefault="00B34781" w:rsidP="00E20C0D">
      <w:pPr>
        <w:pStyle w:val="CordiaNew"/>
        <w:numPr>
          <w:ilvl w:val="1"/>
          <w:numId w:val="23"/>
        </w:numPr>
        <w:tabs>
          <w:tab w:val="clear" w:pos="4153"/>
        </w:tabs>
        <w:ind w:left="900" w:hanging="540"/>
        <w:jc w:val="left"/>
        <w:rPr>
          <w:rFonts w:ascii="Cordia New" w:hAnsi="Cordia New" w:cs="Cordia New"/>
          <w:b/>
          <w:bCs/>
          <w:color w:val="auto"/>
          <w:sz w:val="26"/>
          <w:szCs w:val="26"/>
          <w:lang w:val="th-TH"/>
        </w:rPr>
      </w:pPr>
      <w:r w:rsidRPr="005B5CCC">
        <w:rPr>
          <w:rFonts w:ascii="Cordia New" w:hAnsi="Cordia New" w:cs="Cordia New" w:hint="cs"/>
          <w:b/>
          <w:bCs/>
          <w:color w:val="auto"/>
          <w:sz w:val="26"/>
          <w:szCs w:val="26"/>
          <w:cs/>
        </w:rPr>
        <w:lastRenderedPageBreak/>
        <w:t>หนี้สินที่เกิดจากสัญญา</w:t>
      </w:r>
    </w:p>
    <w:p w14:paraId="407661AA" w14:textId="77777777" w:rsidR="00FE1A08" w:rsidRPr="00682A13" w:rsidRDefault="00FE1A08" w:rsidP="00FE1A08">
      <w:pPr>
        <w:pStyle w:val="CordiaNew"/>
        <w:tabs>
          <w:tab w:val="clear" w:pos="4153"/>
        </w:tabs>
        <w:ind w:left="900"/>
        <w:jc w:val="left"/>
        <w:rPr>
          <w:rFonts w:ascii="Cordia New" w:hAnsi="Cordia New" w:cs="Cordia New"/>
          <w:b/>
          <w:bCs/>
          <w:color w:val="auto"/>
          <w:sz w:val="26"/>
          <w:szCs w:val="26"/>
          <w:lang w:val="th-TH"/>
        </w:rPr>
      </w:pPr>
    </w:p>
    <w:p w14:paraId="654A247F" w14:textId="63ABB5C3" w:rsidR="001E4107" w:rsidRDefault="00FE1A08" w:rsidP="00D0574B">
      <w:pPr>
        <w:pStyle w:val="CordiaNew"/>
        <w:tabs>
          <w:tab w:val="clear" w:pos="4153"/>
        </w:tabs>
        <w:ind w:left="900"/>
        <w:rPr>
          <w:rFonts w:ascii="Cordia New" w:eastAsia="Cordia New" w:hAnsi="Cordia New" w:cs="Cordia New"/>
          <w:color w:val="auto"/>
          <w:sz w:val="26"/>
          <w:szCs w:val="26"/>
        </w:rPr>
      </w:pPr>
      <w:r w:rsidRPr="005B5CCC">
        <w:rPr>
          <w:rFonts w:ascii="Cordia New" w:eastAsia="Cordia New" w:hAnsi="Cordia New" w:cs="Cordia New" w:hint="cs"/>
          <w:color w:val="auto"/>
          <w:sz w:val="26"/>
          <w:szCs w:val="26"/>
          <w:cs/>
        </w:rPr>
        <w:t>หนี้สินที่เกิดจากสัญญาเป็นภาระผูกพันที่จะต้องโอนสินค้าหรือบริการให้กับลูกค้า หนี้สินที่เกิดจากสัญญารับรู้เมื่อบริษัทได้รับ</w:t>
      </w:r>
      <w:r w:rsidR="0060626A" w:rsidRPr="005B5CCC">
        <w:rPr>
          <w:rFonts w:ascii="Cordia New" w:eastAsia="Cordia New" w:hAnsi="Cordia New" w:cs="Cordia New" w:hint="cs"/>
          <w:color w:val="auto"/>
          <w:sz w:val="26"/>
          <w:szCs w:val="26"/>
          <w:cs/>
        </w:rPr>
        <w:t>ชำระ</w:t>
      </w:r>
      <w:r w:rsidRPr="005B5CCC">
        <w:rPr>
          <w:rFonts w:ascii="Cordia New" w:eastAsia="Cordia New" w:hAnsi="Cordia New" w:cs="Cordia New" w:hint="cs"/>
          <w:color w:val="auto"/>
          <w:sz w:val="26"/>
          <w:szCs w:val="26"/>
          <w:cs/>
        </w:rPr>
        <w:t xml:space="preserve"> หรือมีสิทธิที่ปราศจากเงื่อนไขในการได้รับส</w:t>
      </w:r>
      <w:r w:rsidR="009F4307" w:rsidRPr="005B5CCC">
        <w:rPr>
          <w:rFonts w:ascii="Cordia New" w:eastAsia="Cordia New" w:hAnsi="Cordia New" w:cs="Cordia New" w:hint="cs"/>
          <w:color w:val="auto"/>
          <w:sz w:val="26"/>
          <w:szCs w:val="26"/>
          <w:cs/>
        </w:rPr>
        <w:t>ิ่ง</w:t>
      </w:r>
      <w:r w:rsidRPr="005B5CCC">
        <w:rPr>
          <w:rFonts w:ascii="Cordia New" w:eastAsia="Cordia New" w:hAnsi="Cordia New" w:cs="Cordia New" w:hint="cs"/>
          <w:color w:val="auto"/>
          <w:sz w:val="26"/>
          <w:szCs w:val="26"/>
          <w:cs/>
        </w:rPr>
        <w:t>ตอบแทนที่เรียกคืนไม่ได้จากลูกค้าก่อนที่บริษัทรับรู้รายได้ที่เกี่ยวข้อง</w:t>
      </w:r>
    </w:p>
    <w:p w14:paraId="4E8412B8" w14:textId="77777777" w:rsidR="0013013E" w:rsidRPr="005B5CCC" w:rsidRDefault="0013013E" w:rsidP="00D0574B">
      <w:pPr>
        <w:pStyle w:val="CordiaNew"/>
        <w:tabs>
          <w:tab w:val="clear" w:pos="4153"/>
        </w:tabs>
        <w:ind w:left="900"/>
        <w:rPr>
          <w:rFonts w:ascii="Cordia New" w:eastAsia="Cordia New" w:hAnsi="Cordia New" w:cs="Cordia New"/>
          <w:color w:val="auto"/>
          <w:sz w:val="26"/>
          <w:szCs w:val="26"/>
          <w:cs/>
        </w:rPr>
      </w:pPr>
    </w:p>
    <w:p w14:paraId="7126E9CC" w14:textId="338691CC" w:rsidR="00775080" w:rsidRPr="00C93CBE" w:rsidRDefault="00E703B6" w:rsidP="00E20C0D">
      <w:pPr>
        <w:pStyle w:val="CordiaNew"/>
        <w:numPr>
          <w:ilvl w:val="1"/>
          <w:numId w:val="23"/>
        </w:numPr>
        <w:tabs>
          <w:tab w:val="clear" w:pos="4153"/>
        </w:tabs>
        <w:ind w:left="900" w:hanging="540"/>
        <w:jc w:val="left"/>
        <w:rPr>
          <w:rFonts w:ascii="Cordia New" w:hAnsi="Cordia New" w:cs="Cordia New"/>
          <w:b/>
          <w:bCs/>
          <w:color w:val="auto"/>
          <w:sz w:val="26"/>
          <w:szCs w:val="26"/>
          <w:lang w:val="th-TH"/>
        </w:rPr>
      </w:pPr>
      <w:r w:rsidRPr="005B5CCC">
        <w:rPr>
          <w:rFonts w:ascii="Cordia New" w:hAnsi="Cordia New" w:cs="Cordia New"/>
          <w:b/>
          <w:bCs/>
          <w:color w:val="auto"/>
          <w:sz w:val="26"/>
          <w:szCs w:val="26"/>
          <w:cs/>
        </w:rPr>
        <w:t>สัญญาเช่า</w:t>
      </w:r>
    </w:p>
    <w:p w14:paraId="7CE43330" w14:textId="77777777" w:rsidR="00775080" w:rsidRPr="003A1E89" w:rsidRDefault="00775080" w:rsidP="00775080">
      <w:pPr>
        <w:pStyle w:val="CordiaNew"/>
        <w:tabs>
          <w:tab w:val="clear" w:pos="4153"/>
        </w:tabs>
        <w:ind w:left="900"/>
        <w:jc w:val="left"/>
        <w:rPr>
          <w:rFonts w:ascii="Cordia New" w:hAnsi="Cordia New" w:cs="Cordia New"/>
          <w:b/>
          <w:bCs/>
          <w:color w:val="auto"/>
          <w:sz w:val="26"/>
          <w:szCs w:val="26"/>
          <w:lang w:val="th-TH"/>
        </w:rPr>
      </w:pPr>
    </w:p>
    <w:p w14:paraId="307258AF" w14:textId="6E1738EC" w:rsidR="00365E7B" w:rsidRPr="003A1E89" w:rsidRDefault="00365E7B" w:rsidP="00C6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rPr>
      </w:pPr>
      <w:r w:rsidRPr="005B5CCC">
        <w:rPr>
          <w:rFonts w:ascii="Cordia New" w:eastAsia="Cordia New" w:hAnsi="Cordia New" w:cs="Cordia New" w:hint="cs"/>
          <w:sz w:val="26"/>
          <w:szCs w:val="26"/>
          <w:cs/>
        </w:rPr>
        <w:t>ณ วันเริ่มต้นของสัญญาเช่า กลุ่ม</w:t>
      </w:r>
      <w:r w:rsidR="008F364B" w:rsidRPr="005B5CCC">
        <w:rPr>
          <w:rFonts w:ascii="Cordia New" w:eastAsia="Cordia New" w:hAnsi="Cordia New" w:cs="Cordia New" w:hint="cs"/>
          <w:sz w:val="26"/>
          <w:szCs w:val="26"/>
          <w:cs/>
        </w:rPr>
        <w:t>บริษัท</w:t>
      </w:r>
      <w:r w:rsidRPr="005B5CCC">
        <w:rPr>
          <w:rFonts w:ascii="Cordia New" w:eastAsia="Cordia New" w:hAnsi="Cordia New" w:cs="Cordia New" w:hint="cs"/>
          <w:sz w:val="26"/>
          <w:szCs w:val="26"/>
          <w:cs/>
        </w:rPr>
        <w:t xml:space="preserve">จะประเมินว่าสัญญาเป็นสัญญาเช่าหรือประกอบด้วยสัญญาเช่าหรือไม่ </w:t>
      </w:r>
      <w:r w:rsidR="007225F7" w:rsidRPr="005B5CCC">
        <w:rPr>
          <w:rFonts w:ascii="Cordia New" w:eastAsia="Cordia New" w:hAnsi="Cordia New" w:cs="Cordia New"/>
          <w:sz w:val="26"/>
          <w:szCs w:val="26"/>
          <w:cs/>
        </w:rPr>
        <w:br/>
      </w:r>
      <w:r w:rsidRPr="005B5CCC">
        <w:rPr>
          <w:rFonts w:ascii="Cordia New" w:eastAsia="Cordia New" w:hAnsi="Cordia New" w:cs="Cordia New" w:hint="cs"/>
          <w:sz w:val="26"/>
          <w:szCs w:val="26"/>
          <w:cs/>
        </w:rPr>
        <w:t>โดยสัญญาจะเป็นสัญญาเช่าหรือประกอบด้วยสัญญาเช่า ถ้าสัญญานั้นมีการให้สิทธิในการควบคุมการใช้สินทรัพย์ที่ระบุได้สำหรับช่วงเวลาหนึ่งเพื่อการแลกเปลี่ยนกับสิ่งตอบแทน</w:t>
      </w:r>
    </w:p>
    <w:p w14:paraId="47B20BAA" w14:textId="77777777" w:rsidR="00DA1FC4" w:rsidRPr="003A1E89" w:rsidRDefault="00DA1FC4" w:rsidP="00C6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rPr>
      </w:pPr>
    </w:p>
    <w:p w14:paraId="2DC1098B" w14:textId="0F710FF3" w:rsidR="00365E7B" w:rsidRPr="003A1E89" w:rsidRDefault="00365E7B" w:rsidP="00C6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rPr>
      </w:pPr>
      <w:r w:rsidRPr="005B5CCC">
        <w:rPr>
          <w:rFonts w:ascii="Cordia New" w:eastAsia="Cordia New" w:hAnsi="Cordia New" w:cs="Cordia New" w:hint="cs"/>
          <w:sz w:val="26"/>
          <w:szCs w:val="26"/>
          <w:cs/>
        </w:rPr>
        <w:t>กลุ่ม</w:t>
      </w:r>
      <w:r w:rsidR="008F364B" w:rsidRPr="005B5CCC">
        <w:rPr>
          <w:rFonts w:ascii="Cordia New" w:eastAsia="Cordia New" w:hAnsi="Cordia New" w:cs="Cordia New" w:hint="cs"/>
          <w:sz w:val="26"/>
          <w:szCs w:val="26"/>
          <w:cs/>
        </w:rPr>
        <w:t>บริษัท</w:t>
      </w:r>
      <w:r w:rsidRPr="005B5CCC">
        <w:rPr>
          <w:rFonts w:ascii="Cordia New" w:eastAsia="Cordia New" w:hAnsi="Cordia New" w:cs="Cordia New" w:hint="cs"/>
          <w:sz w:val="26"/>
          <w:szCs w:val="26"/>
          <w:cs/>
        </w:rPr>
        <w:t>ประเมินอายุสัญญาเช่าตามระยะเวลาที่บอกเลิกไม่ได้ที่ระบุในสัญญาเช่าหรือตามระยะเวลาที่เหลืออยู่ของสัญญาเช่าที่มีผลอยู่ โดยรวมระยะเวลาตามสิทธิเลือกในการขยายอายุสัญญาเช่าหากมีความแน่นอนอย่างสมเหตุสมผลที่จะใช้สิทธิเลือกนั้นและระยะเวลาตามสิทธิเลือกในการยกเลิกสัญญาเช่า หากมีความแน่นอนอย่างสมเหตุสมผลที่จะไม่ใช้สิทธิเลือกนั้น ทั้งนี้พิจารณาถึงผลกระทบของการเปลี่ยนแปลงในเทคโนโลยี และ/หรือ การเปลี่ยนแปลงของสภาพแวดล้อมต่างๆ ที่เกี่ยวข้องกับการต่ออายุของสัญญาเช่าดังกล่าว เป็นต้น</w:t>
      </w:r>
    </w:p>
    <w:p w14:paraId="11F2A1A6" w14:textId="77777777" w:rsidR="00DA1FC4" w:rsidRPr="005B5CCC" w:rsidRDefault="00DA1FC4" w:rsidP="00167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0"/>
        <w:jc w:val="thaiDistribute"/>
        <w:rPr>
          <w:rFonts w:ascii="Cordia New" w:eastAsia="Cordia New" w:hAnsi="Cordia New" w:cs="Cordia New"/>
          <w:sz w:val="26"/>
          <w:szCs w:val="26"/>
          <w:cs/>
        </w:rPr>
      </w:pPr>
    </w:p>
    <w:p w14:paraId="6197D669" w14:textId="267ABB22" w:rsidR="00365E7B" w:rsidRPr="003A1E89" w:rsidRDefault="00365E7B" w:rsidP="00167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spacing w:line="340" w:lineRule="exact"/>
        <w:ind w:left="900"/>
        <w:jc w:val="thaiDistribute"/>
        <w:rPr>
          <w:rFonts w:ascii="Cordia New" w:eastAsia="Cordia New" w:hAnsi="Cordia New" w:cs="Cordia New"/>
          <w:sz w:val="26"/>
          <w:szCs w:val="26"/>
          <w:u w:val="single"/>
        </w:rPr>
      </w:pPr>
      <w:r w:rsidRPr="005B5CCC">
        <w:rPr>
          <w:rFonts w:ascii="Cordia New" w:eastAsia="Cordia New" w:hAnsi="Cordia New" w:cs="Cordia New" w:hint="cs"/>
          <w:sz w:val="26"/>
          <w:szCs w:val="26"/>
          <w:u w:val="single"/>
          <w:cs/>
        </w:rPr>
        <w:t>กรณีกลุ่ม</w:t>
      </w:r>
      <w:r w:rsidR="008F364B" w:rsidRPr="005B5CCC">
        <w:rPr>
          <w:rFonts w:ascii="Cordia New" w:eastAsia="Cordia New" w:hAnsi="Cordia New" w:cs="Cordia New" w:hint="cs"/>
          <w:sz w:val="26"/>
          <w:szCs w:val="26"/>
          <w:u w:val="single"/>
          <w:cs/>
        </w:rPr>
        <w:t>บริษัท</w:t>
      </w:r>
      <w:r w:rsidRPr="005B5CCC">
        <w:rPr>
          <w:rFonts w:ascii="Cordia New" w:eastAsia="Cordia New" w:hAnsi="Cordia New" w:cs="Cordia New" w:hint="cs"/>
          <w:sz w:val="26"/>
          <w:szCs w:val="26"/>
          <w:u w:val="single"/>
          <w:cs/>
        </w:rPr>
        <w:t>เป็นผู้เช่า</w:t>
      </w:r>
    </w:p>
    <w:p w14:paraId="19096DD6" w14:textId="41975194" w:rsidR="00365E7B" w:rsidRPr="003A1E89" w:rsidRDefault="00365E7B" w:rsidP="00167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0"/>
        <w:jc w:val="thaiDistribute"/>
        <w:rPr>
          <w:rFonts w:ascii="Cordia New" w:eastAsia="Cordia New" w:hAnsi="Cordia New" w:cs="Cordia New"/>
          <w:sz w:val="26"/>
          <w:szCs w:val="26"/>
        </w:rPr>
      </w:pPr>
      <w:r w:rsidRPr="005B5CCC">
        <w:rPr>
          <w:rFonts w:ascii="Cordia New" w:eastAsia="Cordia New" w:hAnsi="Cordia New" w:cs="Cordia New" w:hint="cs"/>
          <w:sz w:val="26"/>
          <w:szCs w:val="26"/>
          <w:cs/>
        </w:rPr>
        <w:t>กลุ่ม</w:t>
      </w:r>
      <w:r w:rsidR="008F364B" w:rsidRPr="005B5CCC">
        <w:rPr>
          <w:rFonts w:ascii="Cordia New" w:eastAsia="Cordia New" w:hAnsi="Cordia New" w:cs="Cordia New" w:hint="cs"/>
          <w:sz w:val="26"/>
          <w:szCs w:val="26"/>
          <w:cs/>
        </w:rPr>
        <w:t>บริษัท</w:t>
      </w:r>
      <w:r w:rsidRPr="005B5CCC">
        <w:rPr>
          <w:rFonts w:ascii="Cordia New" w:eastAsia="Cordia New" w:hAnsi="Cordia New" w:cs="Cordia New" w:hint="cs"/>
          <w:sz w:val="26"/>
          <w:szCs w:val="26"/>
          <w:cs/>
        </w:rPr>
        <w:t>ใช้วิธีการบัญชีเดียวสำหรับการรับรู้รายการและการวัดมูลค่าสัญญาเช่าทุกสัญญา เว้นแต่สัญญาเช่าระยะสั้นและสัญญาเช่าที่สินทรัพย์อ้างอิงมีมูลค่าต่ำ ณ วันที่สัญญาเช่าเริ่มมีผล (วันที่สินทรัพย์อ้างอิงพร้อมใช้งาน) กลุ่ม</w:t>
      </w:r>
      <w:r w:rsidR="008F364B" w:rsidRPr="005B5CCC">
        <w:rPr>
          <w:rFonts w:ascii="Cordia New" w:eastAsia="Cordia New" w:hAnsi="Cordia New" w:cs="Cordia New" w:hint="cs"/>
          <w:sz w:val="26"/>
          <w:szCs w:val="26"/>
          <w:cs/>
        </w:rPr>
        <w:t>บริษัท</w:t>
      </w:r>
      <w:r w:rsidRPr="005B5CCC">
        <w:rPr>
          <w:rFonts w:ascii="Cordia New" w:eastAsia="Cordia New" w:hAnsi="Cordia New" w:cs="Cordia New" w:hint="cs"/>
          <w:sz w:val="26"/>
          <w:szCs w:val="26"/>
          <w:cs/>
        </w:rPr>
        <w:t>บันทึกสินทรัพย์สิทธิการใช้ซึ่งแสดงสิทธิในการใช้สินทรัพย์อ้างอิงและหนี้สินตามสัญญาเช่าตามการจ่ายชำระตามสัญญาเช่า</w:t>
      </w:r>
    </w:p>
    <w:p w14:paraId="1E3064CA" w14:textId="77777777" w:rsidR="00DA1FC4" w:rsidRPr="003A1E89" w:rsidRDefault="00DA1FC4" w:rsidP="00167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0"/>
        <w:jc w:val="thaiDistribute"/>
        <w:rPr>
          <w:rFonts w:ascii="Cordia New" w:eastAsia="Cordia New" w:hAnsi="Cordia New" w:cs="Cordia New"/>
          <w:sz w:val="26"/>
          <w:szCs w:val="26"/>
        </w:rPr>
      </w:pPr>
    </w:p>
    <w:p w14:paraId="19C76F9B" w14:textId="77777777" w:rsidR="00365E7B" w:rsidRPr="003A1E89" w:rsidRDefault="00365E7B" w:rsidP="00E20C0D">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60"/>
        <w:jc w:val="thaiDistribute"/>
        <w:rPr>
          <w:rFonts w:ascii="Cordia New" w:eastAsia="Cordia New" w:hAnsi="Cordia New" w:cs="Cordia New"/>
          <w:sz w:val="26"/>
          <w:szCs w:val="26"/>
        </w:rPr>
      </w:pPr>
      <w:r w:rsidRPr="005B5CCC">
        <w:rPr>
          <w:rFonts w:ascii="Cordia New" w:eastAsia="Cordia New" w:hAnsi="Cordia New" w:cs="Cordia New" w:hint="cs"/>
          <w:sz w:val="26"/>
          <w:szCs w:val="26"/>
          <w:cs/>
        </w:rPr>
        <w:t>สินทรัพย์สิทธิการใช้</w:t>
      </w:r>
    </w:p>
    <w:p w14:paraId="1D9223C9" w14:textId="77777777" w:rsidR="00DA1FC4" w:rsidRPr="003A1E89" w:rsidRDefault="00DA1FC4" w:rsidP="00167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60"/>
        <w:jc w:val="thaiDistribute"/>
        <w:rPr>
          <w:rFonts w:ascii="Cordia New" w:eastAsia="Cordia New" w:hAnsi="Cordia New" w:cs="Cordia New"/>
          <w:sz w:val="26"/>
          <w:szCs w:val="26"/>
        </w:rPr>
      </w:pPr>
    </w:p>
    <w:p w14:paraId="13113E04" w14:textId="0BEFB69D" w:rsidR="00C65B7C" w:rsidRPr="005B5CCC" w:rsidRDefault="00365E7B" w:rsidP="00167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60"/>
        <w:jc w:val="thaiDistribute"/>
        <w:rPr>
          <w:rFonts w:ascii="Cordia New" w:eastAsia="Cordia New" w:hAnsi="Cordia New" w:cs="Cordia New"/>
          <w:sz w:val="26"/>
          <w:szCs w:val="26"/>
          <w:cs/>
        </w:rPr>
      </w:pPr>
      <w:r w:rsidRPr="005B5CCC">
        <w:rPr>
          <w:rFonts w:ascii="Cordia New" w:eastAsia="Cordia New" w:hAnsi="Cordia New" w:cs="Cordia New" w:hint="cs"/>
          <w:sz w:val="26"/>
          <w:szCs w:val="26"/>
          <w:cs/>
        </w:rPr>
        <w:t>กลุ่ม</w:t>
      </w:r>
      <w:r w:rsidR="008F364B" w:rsidRPr="005B5CCC">
        <w:rPr>
          <w:rFonts w:ascii="Cordia New" w:eastAsia="Cordia New" w:hAnsi="Cordia New" w:cs="Cordia New" w:hint="cs"/>
          <w:sz w:val="26"/>
          <w:szCs w:val="26"/>
          <w:cs/>
        </w:rPr>
        <w:t>บริษัท</w:t>
      </w:r>
      <w:r w:rsidRPr="005B5CCC">
        <w:rPr>
          <w:rFonts w:ascii="Cordia New" w:eastAsia="Cordia New" w:hAnsi="Cordia New" w:cs="Cordia New" w:hint="cs"/>
          <w:sz w:val="26"/>
          <w:szCs w:val="26"/>
          <w:cs/>
        </w:rPr>
        <w:t>รับรู้สินทรัพย์สิทธิการใช้ ณ วันที่สัญญาเช่าเริ่มมีผล สินทรัพย์สิทธิการใช้วัดมูลค่าด้วยราคาทุนหักค่าเสื่อมราคาสะสม</w:t>
      </w:r>
      <w:r w:rsidR="00C009E2" w:rsidRPr="005B5CCC">
        <w:rPr>
          <w:rFonts w:ascii="Cordia New" w:eastAsia="Cordia New" w:hAnsi="Cordia New" w:cs="Cordia New" w:hint="cs"/>
          <w:sz w:val="26"/>
          <w:szCs w:val="26"/>
          <w:cs/>
        </w:rPr>
        <w:t>และ</w:t>
      </w:r>
      <w:r w:rsidRPr="005B5CCC">
        <w:rPr>
          <w:rFonts w:ascii="Cordia New" w:eastAsia="Cordia New" w:hAnsi="Cordia New" w:cs="Cordia New" w:hint="cs"/>
          <w:sz w:val="26"/>
          <w:szCs w:val="26"/>
          <w:cs/>
        </w:rPr>
        <w:t xml:space="preserve">ผลขาดทุนจากการด้อยค่าสะสม และปรับปรุงด้วยการวัดมูลค่าของหนี้สินตามสัญญาเช่าใหม่ </w:t>
      </w:r>
      <w:r w:rsidR="007225F7" w:rsidRPr="005B5CCC">
        <w:rPr>
          <w:rFonts w:ascii="Cordia New" w:eastAsia="Cordia New" w:hAnsi="Cordia New" w:cs="Cordia New"/>
          <w:sz w:val="26"/>
          <w:szCs w:val="26"/>
          <w:cs/>
        </w:rPr>
        <w:br/>
      </w:r>
      <w:r w:rsidRPr="005B5CCC">
        <w:rPr>
          <w:rFonts w:ascii="Cordia New" w:eastAsia="Cordia New" w:hAnsi="Cordia New" w:cs="Cordia New" w:hint="cs"/>
          <w:sz w:val="26"/>
          <w:szCs w:val="26"/>
          <w:cs/>
        </w:rPr>
        <w:t>ราคาทุนของสินทรัพย์สิทธิการใช้ประกอบด้วยจำนวนเงินของหนี้สินตามสัญญาเช่าจากการวัดมูลค่าเริ่มแรก ต้นทุนทางตรงเริ่มแรกที่เกิดขึ้น จำนวนเงินที่จ่ายชำระตามสัญญาเช่า ณ วันที่สัญญาเช่าเริ่มมีผลหรือก่อนวันที่สัญญาเช่าเริ่มมีผล</w:t>
      </w:r>
    </w:p>
    <w:p w14:paraId="5CD71034" w14:textId="77777777" w:rsidR="00365E7B" w:rsidRPr="003A1E89" w:rsidRDefault="00365E7B" w:rsidP="00167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60"/>
        <w:jc w:val="thaiDistribute"/>
        <w:rPr>
          <w:rFonts w:ascii="Cordia New" w:eastAsia="Cordia New" w:hAnsi="Cordia New" w:cs="Cordia New"/>
          <w:sz w:val="26"/>
          <w:szCs w:val="26"/>
        </w:rPr>
      </w:pPr>
    </w:p>
    <w:p w14:paraId="1784D57B" w14:textId="63DF40B8" w:rsidR="00365E7B" w:rsidRPr="003A1E89" w:rsidRDefault="00365E7B" w:rsidP="00167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60"/>
        <w:jc w:val="thaiDistribute"/>
        <w:rPr>
          <w:rFonts w:ascii="Cordia New" w:eastAsia="Cordia New" w:hAnsi="Cordia New" w:cs="Cordia New"/>
          <w:sz w:val="26"/>
          <w:szCs w:val="26"/>
        </w:rPr>
      </w:pPr>
      <w:r w:rsidRPr="005B5CCC">
        <w:rPr>
          <w:rFonts w:ascii="Cordia New" w:eastAsia="Cordia New" w:hAnsi="Cordia New" w:cs="Cordia New" w:hint="cs"/>
          <w:sz w:val="26"/>
          <w:szCs w:val="26"/>
          <w:cs/>
        </w:rPr>
        <w:t>หากกลุ่ม</w:t>
      </w:r>
      <w:r w:rsidR="008F364B" w:rsidRPr="005B5CCC">
        <w:rPr>
          <w:rFonts w:ascii="Cordia New" w:eastAsia="Cordia New" w:hAnsi="Cordia New" w:cs="Cordia New" w:hint="cs"/>
          <w:sz w:val="26"/>
          <w:szCs w:val="26"/>
          <w:cs/>
        </w:rPr>
        <w:t>บริษัท</w:t>
      </w:r>
      <w:r w:rsidRPr="005B5CCC">
        <w:rPr>
          <w:rFonts w:ascii="Cordia New" w:eastAsia="Cordia New" w:hAnsi="Cordia New" w:cs="Cordia New" w:hint="cs"/>
          <w:sz w:val="26"/>
          <w:szCs w:val="26"/>
          <w:cs/>
        </w:rPr>
        <w:t>ไม่มีความเชื่อมั่นอย่างสมเหตุสมผลว่าความเป็นเจ้าของในสินทรัพย์อ้างอิงจะถูกโอนให้แก่กลุ่ม</w:t>
      </w:r>
      <w:r w:rsidR="008F364B" w:rsidRPr="005B5CCC">
        <w:rPr>
          <w:rFonts w:ascii="Cordia New" w:eastAsia="Cordia New" w:hAnsi="Cordia New" w:cs="Cordia New" w:hint="cs"/>
          <w:sz w:val="26"/>
          <w:szCs w:val="26"/>
          <w:cs/>
        </w:rPr>
        <w:t>บริษัท</w:t>
      </w:r>
      <w:r w:rsidRPr="005B5CCC">
        <w:rPr>
          <w:rFonts w:ascii="Cordia New" w:eastAsia="Cordia New" w:hAnsi="Cordia New" w:cs="Cordia New" w:hint="cs"/>
          <w:sz w:val="26"/>
          <w:szCs w:val="26"/>
          <w:cs/>
        </w:rPr>
        <w:t xml:space="preserve"> เมื่อสิ้นสุดอายุสัญญาเช่า สินทรัพย์สิทธิการใช้จะถูกคิดค่าเสื่อมราคาโดยวิธีเส้นตรงนับจากวันที่สัญญาเช่าเริ่มมีผลจนถึงวันสิ้นสุดของอายุการใช้ประโยชน์ของสินทรัพย์สิทธิการใช้หรือวันสิ้นสุดอายุสัญญาเช่าแล้วแต่วันใดจะเกิดขึ้นก่อน</w:t>
      </w:r>
    </w:p>
    <w:p w14:paraId="637AD15E" w14:textId="43031B8A" w:rsidR="00D728E8" w:rsidRPr="00164EAC" w:rsidRDefault="005B7E46" w:rsidP="00167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60"/>
        <w:jc w:val="thaiDistribute"/>
        <w:rPr>
          <w:rFonts w:ascii="Cordia New" w:eastAsia="Cordia New" w:hAnsi="Cordia New" w:cs="Cordia New"/>
          <w:sz w:val="22"/>
          <w:szCs w:val="22"/>
        </w:rPr>
      </w:pPr>
      <w:r>
        <w:rPr>
          <w:rFonts w:ascii="Cordia New" w:eastAsia="Cordia New" w:hAnsi="Cordia New" w:cs="Cordia New"/>
          <w:sz w:val="22"/>
          <w:szCs w:val="22"/>
        </w:rPr>
        <w:br w:type="page"/>
      </w:r>
    </w:p>
    <w:p w14:paraId="5DFE81BC" w14:textId="77777777" w:rsidR="00365E7B" w:rsidRPr="003A1E89" w:rsidRDefault="00365E7B" w:rsidP="00A51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7"/>
        <w:jc w:val="thaiDistribute"/>
        <w:rPr>
          <w:rFonts w:ascii="Cordia New" w:eastAsia="Cordia New" w:hAnsi="Cordia New" w:cs="Cordia New"/>
          <w:sz w:val="26"/>
          <w:szCs w:val="26"/>
        </w:rPr>
      </w:pPr>
      <w:r w:rsidRPr="005B5CCC">
        <w:rPr>
          <w:rFonts w:ascii="Cordia New" w:eastAsia="Cordia New" w:hAnsi="Cordia New" w:cs="Cordia New" w:hint="cs"/>
          <w:sz w:val="26"/>
          <w:szCs w:val="26"/>
          <w:cs/>
        </w:rPr>
        <w:lastRenderedPageBreak/>
        <w:t>ค่าเสื่อมราคาของสินทรัพย์สิทธิการใช้คำนวณจากราคาทุน โดยวิธีเส้นตรงตามอายุสัญญาเช่าหรืออายุการใช้ประโยชน์โดยประมาณของสินทรัพย์สิทธิการใช้แล้วแต่ระยะเวลาใดจะสั้นกว่า ดังนี้</w:t>
      </w:r>
    </w:p>
    <w:p w14:paraId="2A086965" w14:textId="77777777" w:rsidR="00DA1FC4" w:rsidRPr="003A1E89" w:rsidRDefault="00DA1FC4" w:rsidP="00A51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7"/>
        <w:jc w:val="thaiDistribute"/>
        <w:rPr>
          <w:rFonts w:ascii="Cordia New" w:eastAsia="Cordia New" w:hAnsi="Cordia New" w:cs="Cordia New"/>
          <w:sz w:val="26"/>
          <w:szCs w:val="26"/>
        </w:rPr>
      </w:pPr>
    </w:p>
    <w:p w14:paraId="07C3F007" w14:textId="49F71202" w:rsidR="00365E7B" w:rsidRPr="003A1E89" w:rsidRDefault="00365E7B" w:rsidP="00A51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7560"/>
          <w:tab w:val="right" w:pos="7920"/>
        </w:tabs>
        <w:spacing w:line="240" w:lineRule="auto"/>
        <w:ind w:left="1267"/>
        <w:jc w:val="thaiDistribute"/>
        <w:rPr>
          <w:rFonts w:ascii="Cordia New" w:eastAsia="Cordia New" w:hAnsi="Cordia New" w:cs="Cordia New"/>
          <w:sz w:val="26"/>
          <w:szCs w:val="26"/>
        </w:rPr>
      </w:pPr>
      <w:r w:rsidRPr="005B5CCC">
        <w:rPr>
          <w:rFonts w:ascii="Cordia New" w:eastAsia="Cordia New" w:hAnsi="Cordia New" w:cs="Cordia New" w:hint="cs"/>
          <w:sz w:val="26"/>
          <w:szCs w:val="26"/>
          <w:cs/>
        </w:rPr>
        <w:t>อาคาร</w:t>
      </w:r>
      <w:r w:rsidR="00AC7630" w:rsidRPr="005B5CCC">
        <w:rPr>
          <w:rFonts w:ascii="Cordia New" w:eastAsia="Cordia New" w:hAnsi="Cordia New" w:cs="Cordia New" w:hint="cs"/>
          <w:sz w:val="26"/>
          <w:szCs w:val="26"/>
          <w:cs/>
        </w:rPr>
        <w:t>เช่า</w:t>
      </w:r>
      <w:r w:rsidR="00DA1FC4" w:rsidRPr="005B5CCC">
        <w:rPr>
          <w:rFonts w:ascii="Cordia New" w:eastAsia="Cordia New" w:hAnsi="Cordia New" w:cs="Cordia New" w:hint="cs"/>
          <w:sz w:val="26"/>
          <w:szCs w:val="26"/>
          <w:cs/>
        </w:rPr>
        <w:tab/>
      </w:r>
      <w:r w:rsidRPr="003A1E89">
        <w:rPr>
          <w:rFonts w:ascii="Cordia New" w:eastAsia="Cordia New" w:hAnsi="Cordia New" w:cs="Cordia New" w:hint="cs"/>
          <w:sz w:val="26"/>
          <w:szCs w:val="26"/>
        </w:rPr>
        <w:t>3</w:t>
      </w:r>
      <w:r w:rsidRPr="003A1E89">
        <w:rPr>
          <w:rFonts w:ascii="Cordia New" w:eastAsia="Cordia New" w:hAnsi="Cordia New" w:cs="Cordia New" w:hint="cs"/>
          <w:sz w:val="26"/>
          <w:szCs w:val="26"/>
        </w:rPr>
        <w:tab/>
      </w:r>
      <w:r w:rsidRPr="005B5CCC">
        <w:rPr>
          <w:rFonts w:ascii="Cordia New" w:eastAsia="Cordia New" w:hAnsi="Cordia New" w:cs="Cordia New" w:hint="cs"/>
          <w:sz w:val="26"/>
          <w:szCs w:val="26"/>
          <w:cs/>
        </w:rPr>
        <w:t>ปี</w:t>
      </w:r>
    </w:p>
    <w:p w14:paraId="02DBF126" w14:textId="31A60908" w:rsidR="00365E7B" w:rsidRPr="003A1E89" w:rsidRDefault="00A66521" w:rsidP="00A51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7560"/>
          <w:tab w:val="right" w:pos="7920"/>
        </w:tabs>
        <w:spacing w:line="240" w:lineRule="auto"/>
        <w:ind w:left="1267"/>
        <w:jc w:val="thaiDistribute"/>
        <w:rPr>
          <w:rFonts w:ascii="Cordia New" w:eastAsia="Cordia New" w:hAnsi="Cordia New" w:cs="Cordia New"/>
          <w:sz w:val="26"/>
          <w:szCs w:val="26"/>
        </w:rPr>
      </w:pPr>
      <w:r w:rsidRPr="005B5CCC">
        <w:rPr>
          <w:rFonts w:ascii="Cordia New" w:eastAsia="Cordia New" w:hAnsi="Cordia New" w:cs="Cordia New" w:hint="cs"/>
          <w:sz w:val="26"/>
          <w:szCs w:val="26"/>
          <w:cs/>
        </w:rPr>
        <w:t>ส่</w:t>
      </w:r>
      <w:r w:rsidR="00365E7B" w:rsidRPr="005B5CCC">
        <w:rPr>
          <w:rFonts w:ascii="Cordia New" w:eastAsia="Cordia New" w:hAnsi="Cordia New" w:cs="Cordia New" w:hint="cs"/>
          <w:sz w:val="26"/>
          <w:szCs w:val="26"/>
          <w:cs/>
        </w:rPr>
        <w:t>วนปรับปรุงสำนักงาน</w:t>
      </w:r>
      <w:r w:rsidR="00DA1FC4" w:rsidRPr="005B5CCC">
        <w:rPr>
          <w:rFonts w:ascii="Cordia New" w:eastAsia="Cordia New" w:hAnsi="Cordia New" w:cs="Cordia New" w:hint="cs"/>
          <w:sz w:val="26"/>
          <w:szCs w:val="26"/>
          <w:cs/>
        </w:rPr>
        <w:tab/>
      </w:r>
      <w:r w:rsidR="00365E7B" w:rsidRPr="003A1E89">
        <w:rPr>
          <w:rFonts w:ascii="Cordia New" w:eastAsia="Cordia New" w:hAnsi="Cordia New" w:cs="Cordia New" w:hint="cs"/>
          <w:sz w:val="26"/>
          <w:szCs w:val="26"/>
        </w:rPr>
        <w:t>6</w:t>
      </w:r>
      <w:r w:rsidR="00365E7B" w:rsidRPr="003A1E89">
        <w:rPr>
          <w:rFonts w:ascii="Cordia New" w:eastAsia="Cordia New" w:hAnsi="Cordia New" w:cs="Cordia New" w:hint="cs"/>
          <w:sz w:val="26"/>
          <w:szCs w:val="26"/>
        </w:rPr>
        <w:tab/>
      </w:r>
      <w:r w:rsidR="00365E7B" w:rsidRPr="005B5CCC">
        <w:rPr>
          <w:rFonts w:ascii="Cordia New" w:eastAsia="Cordia New" w:hAnsi="Cordia New" w:cs="Cordia New" w:hint="cs"/>
          <w:sz w:val="26"/>
          <w:szCs w:val="26"/>
          <w:cs/>
        </w:rPr>
        <w:t>ปี</w:t>
      </w:r>
    </w:p>
    <w:p w14:paraId="4ABEDF8C" w14:textId="6A6DED61" w:rsidR="00365E7B" w:rsidRPr="005B5CCC" w:rsidRDefault="00365E7B" w:rsidP="00A51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7560"/>
          <w:tab w:val="right" w:pos="7920"/>
        </w:tabs>
        <w:spacing w:line="240" w:lineRule="auto"/>
        <w:ind w:left="1267"/>
        <w:jc w:val="thaiDistribute"/>
        <w:rPr>
          <w:rFonts w:ascii="Cordia New" w:eastAsia="Cordia New" w:hAnsi="Cordia New" w:cs="Cordia New"/>
          <w:sz w:val="26"/>
          <w:szCs w:val="26"/>
          <w:cs/>
        </w:rPr>
      </w:pPr>
      <w:r w:rsidRPr="005B5CCC">
        <w:rPr>
          <w:rFonts w:ascii="Cordia New" w:eastAsia="Cordia New" w:hAnsi="Cordia New" w:cs="Cordia New" w:hint="cs"/>
          <w:sz w:val="26"/>
          <w:szCs w:val="26"/>
          <w:cs/>
        </w:rPr>
        <w:t>เครื่องใช้สำนักงาน</w:t>
      </w:r>
      <w:r w:rsidR="00DA1FC4" w:rsidRPr="005B5CCC">
        <w:rPr>
          <w:rFonts w:ascii="Cordia New" w:eastAsia="Cordia New" w:hAnsi="Cordia New" w:cs="Cordia New" w:hint="cs"/>
          <w:sz w:val="26"/>
          <w:szCs w:val="26"/>
          <w:cs/>
        </w:rPr>
        <w:tab/>
      </w:r>
      <w:r w:rsidRPr="008B7D79">
        <w:rPr>
          <w:rFonts w:ascii="Cordia New" w:eastAsia="Cordia New" w:hAnsi="Cordia New" w:cs="Cordia New" w:hint="cs"/>
          <w:sz w:val="26"/>
          <w:szCs w:val="26"/>
        </w:rPr>
        <w:t>5</w:t>
      </w:r>
      <w:r w:rsidRPr="003A1E89">
        <w:rPr>
          <w:rFonts w:ascii="Cordia New" w:eastAsia="Cordia New" w:hAnsi="Cordia New" w:cs="Cordia New" w:hint="cs"/>
          <w:sz w:val="26"/>
          <w:szCs w:val="26"/>
        </w:rPr>
        <w:tab/>
      </w:r>
      <w:r w:rsidRPr="005B5CCC">
        <w:rPr>
          <w:rFonts w:ascii="Cordia New" w:eastAsia="Cordia New" w:hAnsi="Cordia New" w:cs="Cordia New" w:hint="cs"/>
          <w:sz w:val="26"/>
          <w:szCs w:val="26"/>
          <w:cs/>
        </w:rPr>
        <w:t>ปี</w:t>
      </w:r>
    </w:p>
    <w:p w14:paraId="61CFFC3D" w14:textId="1CDD5853" w:rsidR="00D91609" w:rsidRDefault="00365E7B" w:rsidP="00A51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7560"/>
          <w:tab w:val="right" w:pos="7920"/>
        </w:tabs>
        <w:spacing w:line="240" w:lineRule="auto"/>
        <w:ind w:left="1267"/>
        <w:jc w:val="thaiDistribute"/>
        <w:rPr>
          <w:rFonts w:ascii="Cordia New" w:eastAsia="Cordia New" w:hAnsi="Cordia New" w:cs="Cordia New"/>
          <w:sz w:val="26"/>
          <w:szCs w:val="26"/>
        </w:rPr>
      </w:pPr>
      <w:r w:rsidRPr="005B5CCC">
        <w:rPr>
          <w:rFonts w:ascii="Cordia New" w:eastAsia="Brush Script MT" w:hAnsi="Cordia New" w:cs="Cordia New" w:hint="cs"/>
          <w:sz w:val="26"/>
          <w:szCs w:val="26"/>
          <w:cs/>
        </w:rPr>
        <w:t>ยานพาหนะ</w:t>
      </w:r>
      <w:r w:rsidR="00DA1FC4" w:rsidRPr="005B5CCC">
        <w:rPr>
          <w:rFonts w:ascii="Cordia New" w:eastAsia="Cordia New" w:hAnsi="Cordia New" w:cs="Cordia New" w:hint="cs"/>
          <w:sz w:val="26"/>
          <w:szCs w:val="26"/>
          <w:cs/>
        </w:rPr>
        <w:tab/>
      </w:r>
      <w:r w:rsidRPr="003A1E89">
        <w:rPr>
          <w:rFonts w:ascii="Cordia New" w:eastAsia="Cordia New" w:hAnsi="Cordia New" w:cs="Cordia New" w:hint="cs"/>
          <w:sz w:val="26"/>
          <w:szCs w:val="26"/>
        </w:rPr>
        <w:t>5</w:t>
      </w:r>
      <w:r w:rsidRPr="003A1E89">
        <w:rPr>
          <w:rFonts w:ascii="Cordia New" w:eastAsia="Cordia New" w:hAnsi="Cordia New" w:cs="Cordia New" w:hint="cs"/>
          <w:sz w:val="26"/>
          <w:szCs w:val="26"/>
        </w:rPr>
        <w:tab/>
      </w:r>
      <w:r w:rsidRPr="005B5CCC">
        <w:rPr>
          <w:rFonts w:ascii="Cordia New" w:eastAsia="Cordia New" w:hAnsi="Cordia New" w:cs="Cordia New" w:hint="cs"/>
          <w:sz w:val="26"/>
          <w:szCs w:val="26"/>
          <w:cs/>
        </w:rPr>
        <w:t>ปี</w:t>
      </w:r>
    </w:p>
    <w:p w14:paraId="6A577FDD" w14:textId="77777777" w:rsidR="007D7D50" w:rsidRPr="005B5CCC" w:rsidRDefault="007D7D50" w:rsidP="00A51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7560"/>
          <w:tab w:val="right" w:pos="7920"/>
        </w:tabs>
        <w:spacing w:line="240" w:lineRule="auto"/>
        <w:ind w:left="1267"/>
        <w:jc w:val="thaiDistribute"/>
        <w:rPr>
          <w:rFonts w:ascii="Cordia New" w:eastAsia="Cordia New" w:hAnsi="Cordia New" w:cs="Cordia New"/>
          <w:sz w:val="26"/>
          <w:szCs w:val="26"/>
          <w:cs/>
        </w:rPr>
      </w:pPr>
    </w:p>
    <w:p w14:paraId="79949DBD" w14:textId="77777777" w:rsidR="00365E7B" w:rsidRPr="003A1E89" w:rsidRDefault="00365E7B" w:rsidP="00E20C0D">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7"/>
        <w:jc w:val="thaiDistribute"/>
        <w:rPr>
          <w:rFonts w:ascii="Cordia New" w:eastAsia="Cordia New" w:hAnsi="Cordia New" w:cs="Cordia New"/>
          <w:sz w:val="26"/>
          <w:szCs w:val="26"/>
        </w:rPr>
      </w:pPr>
      <w:r w:rsidRPr="005B5CCC">
        <w:rPr>
          <w:rFonts w:ascii="Cordia New" w:eastAsia="Cordia New" w:hAnsi="Cordia New" w:cs="Cordia New" w:hint="cs"/>
          <w:sz w:val="26"/>
          <w:szCs w:val="26"/>
          <w:cs/>
        </w:rPr>
        <w:t>หนี้สินตามสัญญาเช่า</w:t>
      </w:r>
    </w:p>
    <w:p w14:paraId="4618F3FC" w14:textId="77777777" w:rsidR="00DA1FC4" w:rsidRPr="003A1E89" w:rsidRDefault="00DA1FC4" w:rsidP="00A51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7"/>
        <w:jc w:val="thaiDistribute"/>
        <w:rPr>
          <w:rFonts w:ascii="Cordia New" w:eastAsia="Cordia New" w:hAnsi="Cordia New" w:cs="Cordia New"/>
          <w:sz w:val="26"/>
          <w:szCs w:val="26"/>
        </w:rPr>
      </w:pPr>
    </w:p>
    <w:p w14:paraId="55745C9C" w14:textId="175F56CC" w:rsidR="00365E7B" w:rsidRPr="003A1E89" w:rsidRDefault="00365E7B" w:rsidP="00A51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7"/>
        <w:jc w:val="thaiDistribute"/>
        <w:rPr>
          <w:rFonts w:ascii="Cordia New" w:eastAsia="Cordia New" w:hAnsi="Cordia New" w:cs="Cordia New"/>
          <w:sz w:val="26"/>
          <w:szCs w:val="26"/>
        </w:rPr>
      </w:pPr>
      <w:r w:rsidRPr="005B5CCC">
        <w:rPr>
          <w:rFonts w:ascii="Cordia New" w:eastAsia="Cordia New" w:hAnsi="Cordia New" w:cs="Cordia New" w:hint="cs"/>
          <w:sz w:val="26"/>
          <w:szCs w:val="26"/>
          <w:cs/>
        </w:rPr>
        <w:t>ณ วันที่สัญญาเช่าเริ่มมีผล กลุ่ม</w:t>
      </w:r>
      <w:r w:rsidR="008F364B" w:rsidRPr="005B5CCC">
        <w:rPr>
          <w:rFonts w:ascii="Cordia New" w:eastAsia="Cordia New" w:hAnsi="Cordia New" w:cs="Cordia New" w:hint="cs"/>
          <w:sz w:val="26"/>
          <w:szCs w:val="26"/>
          <w:cs/>
        </w:rPr>
        <w:t>บริษัท</w:t>
      </w:r>
      <w:r w:rsidRPr="005B5CCC">
        <w:rPr>
          <w:rFonts w:ascii="Cordia New" w:eastAsia="Cordia New" w:hAnsi="Cordia New" w:cs="Cordia New" w:hint="cs"/>
          <w:sz w:val="26"/>
          <w:szCs w:val="26"/>
          <w:cs/>
        </w:rPr>
        <w:t>รับรู้หนี้สินตามสัญญาเช่าด้วยมูลค่าปัจจุบันของจำนวนเงินที่ต้องจ่ายตามสัญญาเช่า คิดลดด้วยอัตราดอกเบี้ยตามนัยของสัญญาเช่าหรืออัตราดอกเบี้ยเงินกู้ยืมส่วนเพิ่มของกลุ่ม</w:t>
      </w:r>
      <w:r w:rsidR="008F364B" w:rsidRPr="005B5CCC">
        <w:rPr>
          <w:rFonts w:ascii="Cordia New" w:eastAsia="Cordia New" w:hAnsi="Cordia New" w:cs="Cordia New" w:hint="cs"/>
          <w:sz w:val="26"/>
          <w:szCs w:val="26"/>
          <w:cs/>
        </w:rPr>
        <w:t>บริษัท</w:t>
      </w:r>
      <w:r w:rsidRPr="005B5CCC">
        <w:rPr>
          <w:rFonts w:ascii="Cordia New" w:eastAsia="Cordia New" w:hAnsi="Cordia New" w:cs="Cordia New" w:hint="cs"/>
          <w:sz w:val="26"/>
          <w:szCs w:val="26"/>
          <w:cs/>
        </w:rPr>
        <w:t xml:space="preserve"> หลังจากวันที่สัญญาเช่าเริ่มมีผล มูลค่าตามบัญชีของหนี้สินตามสัญญาเช่าจะเพิ่มขึ้นโดยสะท้อนดอกเบี้ยจากหนี้สินตามสัญญาเช่าและลดลงโดยสะท้อนการจ่ายชำระตามสัญญาเช่าที่จ่ายชำระแล้ว</w:t>
      </w:r>
    </w:p>
    <w:p w14:paraId="3FCDB287" w14:textId="77777777" w:rsidR="00DA1FC4" w:rsidRPr="003A1E89" w:rsidRDefault="00DA1FC4" w:rsidP="00A51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7"/>
        <w:jc w:val="thaiDistribute"/>
        <w:rPr>
          <w:rFonts w:ascii="Cordia New" w:eastAsia="Cordia New" w:hAnsi="Cordia New" w:cs="Cordia New"/>
          <w:sz w:val="26"/>
          <w:szCs w:val="26"/>
        </w:rPr>
      </w:pPr>
    </w:p>
    <w:p w14:paraId="6C11BDBC" w14:textId="77777777" w:rsidR="00365E7B" w:rsidRPr="003A1E89" w:rsidRDefault="00365E7B" w:rsidP="00E20C0D">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7"/>
        <w:jc w:val="thaiDistribute"/>
        <w:rPr>
          <w:rFonts w:ascii="Cordia New" w:eastAsia="Cordia New" w:hAnsi="Cordia New" w:cs="Cordia New"/>
          <w:sz w:val="26"/>
          <w:szCs w:val="26"/>
        </w:rPr>
      </w:pPr>
      <w:r w:rsidRPr="005B5CCC">
        <w:rPr>
          <w:rFonts w:ascii="Cordia New" w:eastAsia="Cordia New" w:hAnsi="Cordia New" w:cs="Cordia New" w:hint="cs"/>
          <w:sz w:val="26"/>
          <w:szCs w:val="26"/>
          <w:cs/>
        </w:rPr>
        <w:t>สัญญาเช่าระยะสั้นและสัญญาเช่าซึ่งสินทรัพย์อ้างอิงมีมูลค่าต่ำ</w:t>
      </w:r>
    </w:p>
    <w:p w14:paraId="2500DEAE" w14:textId="77777777" w:rsidR="00DA1FC4" w:rsidRPr="003A1E89" w:rsidRDefault="00DA1FC4" w:rsidP="00A51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7"/>
        <w:jc w:val="thaiDistribute"/>
        <w:rPr>
          <w:rFonts w:ascii="Cordia New" w:eastAsia="Cordia New" w:hAnsi="Cordia New" w:cs="Cordia New"/>
          <w:sz w:val="26"/>
          <w:szCs w:val="26"/>
        </w:rPr>
      </w:pPr>
    </w:p>
    <w:p w14:paraId="7FA8D92B" w14:textId="063D68B3" w:rsidR="004658D5" w:rsidRPr="005B5CCC" w:rsidRDefault="00365E7B" w:rsidP="00A51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7"/>
        <w:jc w:val="thaiDistribute"/>
        <w:rPr>
          <w:rFonts w:ascii="Cordia New" w:eastAsia="Cordia New" w:hAnsi="Cordia New" w:cs="Cordia New"/>
          <w:sz w:val="26"/>
          <w:szCs w:val="26"/>
          <w:cs/>
        </w:rPr>
      </w:pPr>
      <w:r w:rsidRPr="005B5CCC">
        <w:rPr>
          <w:rFonts w:ascii="Cordia New" w:eastAsia="Cordia New" w:hAnsi="Cordia New" w:cs="Cordia New" w:hint="cs"/>
          <w:sz w:val="26"/>
          <w:szCs w:val="26"/>
          <w:cs/>
        </w:rPr>
        <w:t xml:space="preserve">จำนวนเงินที่ต้องจ่ายตามสัญญาเช่าที่มีอายุสัญญาเช่า </w:t>
      </w:r>
      <w:r w:rsidRPr="003A1E89">
        <w:rPr>
          <w:rFonts w:ascii="Cordia New" w:eastAsia="Cordia New" w:hAnsi="Cordia New" w:cs="Cordia New" w:hint="cs"/>
          <w:sz w:val="26"/>
          <w:szCs w:val="26"/>
        </w:rPr>
        <w:t>12</w:t>
      </w:r>
      <w:r w:rsidRPr="005B5CCC">
        <w:rPr>
          <w:rFonts w:ascii="Cordia New" w:eastAsia="Cordia New" w:hAnsi="Cordia New" w:cs="Cordia New" w:hint="cs"/>
          <w:sz w:val="26"/>
          <w:szCs w:val="26"/>
          <w:cs/>
        </w:rPr>
        <w:t xml:space="preserve"> เดือนหรือน้อยกว่านับตั้งแต่วันที่สัญญาเช่าเริ่มมีผล </w:t>
      </w:r>
      <w:r w:rsidR="007225F7" w:rsidRPr="005B5CCC">
        <w:rPr>
          <w:rFonts w:ascii="Cordia New" w:eastAsia="Cordia New" w:hAnsi="Cordia New" w:cs="Cordia New"/>
          <w:sz w:val="26"/>
          <w:szCs w:val="26"/>
          <w:cs/>
        </w:rPr>
        <w:br/>
      </w:r>
      <w:r w:rsidRPr="005B5CCC">
        <w:rPr>
          <w:rFonts w:ascii="Cordia New" w:eastAsia="Cordia New" w:hAnsi="Cordia New" w:cs="Cordia New" w:hint="cs"/>
          <w:sz w:val="26"/>
          <w:szCs w:val="26"/>
          <w:cs/>
        </w:rPr>
        <w:t>หรือสัญญาเช่าซึ่งสินทรัพย์อ้างอิงมีมูลค่าต่ำ จะถูกรับรู้เป็นค่าใช้จ่ายตามวิธีเส้นตรงตลอดอายุสัญญาเช่า</w:t>
      </w:r>
    </w:p>
    <w:p w14:paraId="235F7BBF" w14:textId="77777777" w:rsidR="00723C20" w:rsidRPr="003A1E89" w:rsidRDefault="00723C20" w:rsidP="00723C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Cordia New" w:eastAsia="Cordia New" w:hAnsi="Cordia New" w:cs="Cordia New"/>
          <w:b/>
          <w:bCs/>
          <w:sz w:val="26"/>
          <w:szCs w:val="26"/>
        </w:rPr>
      </w:pPr>
    </w:p>
    <w:p w14:paraId="211B0443" w14:textId="213C3CBB" w:rsidR="00723C20" w:rsidRPr="00C93CBE" w:rsidRDefault="00916A87" w:rsidP="00E20C0D">
      <w:pPr>
        <w:pStyle w:val="CordiaNew"/>
        <w:numPr>
          <w:ilvl w:val="1"/>
          <w:numId w:val="23"/>
        </w:numPr>
        <w:tabs>
          <w:tab w:val="clear" w:pos="4153"/>
        </w:tabs>
        <w:ind w:left="900" w:hanging="540"/>
        <w:jc w:val="left"/>
        <w:rPr>
          <w:rFonts w:ascii="Cordia New" w:hAnsi="Cordia New" w:cs="Cordia New"/>
          <w:b/>
          <w:bCs/>
          <w:color w:val="auto"/>
          <w:sz w:val="26"/>
          <w:szCs w:val="26"/>
          <w:lang w:val="th-TH"/>
        </w:rPr>
      </w:pPr>
      <w:r w:rsidRPr="005B5CCC">
        <w:rPr>
          <w:rFonts w:ascii="Cordia New" w:hAnsi="Cordia New" w:cs="Cordia New"/>
          <w:b/>
          <w:bCs/>
          <w:color w:val="auto"/>
          <w:sz w:val="26"/>
          <w:szCs w:val="26"/>
          <w:cs/>
        </w:rPr>
        <w:t>ผลประโยชน์พนักงาน</w:t>
      </w:r>
    </w:p>
    <w:p w14:paraId="498EEE99" w14:textId="77777777" w:rsidR="00DA1FC4" w:rsidRPr="003A1E89" w:rsidRDefault="00DA1FC4" w:rsidP="00C6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1135"/>
        <w:jc w:val="both"/>
        <w:rPr>
          <w:rFonts w:ascii="Cordia New" w:eastAsia="Cordia New" w:hAnsi="Cordia New" w:cs="Cordia New"/>
          <w:sz w:val="26"/>
          <w:szCs w:val="26"/>
        </w:rPr>
      </w:pPr>
    </w:p>
    <w:p w14:paraId="0552BB20" w14:textId="0D4FCD98" w:rsidR="00365E7B" w:rsidRPr="005B5CCC" w:rsidRDefault="00365E7B" w:rsidP="00C6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1135"/>
        <w:jc w:val="both"/>
        <w:rPr>
          <w:rFonts w:ascii="Cordia New" w:eastAsia="Cordia New" w:hAnsi="Cordia New" w:cs="Cordia New"/>
          <w:sz w:val="26"/>
          <w:szCs w:val="26"/>
          <w:cs/>
        </w:rPr>
      </w:pPr>
      <w:r w:rsidRPr="005B5CCC">
        <w:rPr>
          <w:rFonts w:ascii="Cordia New" w:eastAsia="Cordia New" w:hAnsi="Cordia New" w:cs="Cordia New" w:hint="cs"/>
          <w:sz w:val="26"/>
          <w:szCs w:val="26"/>
          <w:cs/>
        </w:rPr>
        <w:t>ผลประโยชน์ระยะสั้น</w:t>
      </w:r>
    </w:p>
    <w:p w14:paraId="22162D12" w14:textId="77777777" w:rsidR="00DA1FC4" w:rsidRPr="003A1E89" w:rsidRDefault="00DA1FC4" w:rsidP="00C6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6"/>
        <w:jc w:val="thaiDistribute"/>
        <w:rPr>
          <w:rFonts w:ascii="Cordia New" w:eastAsia="Cordia New" w:hAnsi="Cordia New" w:cs="Cordia New"/>
          <w:sz w:val="26"/>
          <w:szCs w:val="26"/>
          <w:lang w:eastAsia="th-TH"/>
        </w:rPr>
      </w:pPr>
    </w:p>
    <w:p w14:paraId="51E180AF" w14:textId="6004A2A0" w:rsidR="00365E7B" w:rsidRPr="003A1E89" w:rsidRDefault="00365E7B" w:rsidP="00C6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6"/>
        <w:jc w:val="thaiDistribute"/>
        <w:rPr>
          <w:rFonts w:ascii="Cordia New" w:eastAsia="Cordia New" w:hAnsi="Cordia New" w:cs="Cordia New"/>
          <w:sz w:val="26"/>
          <w:szCs w:val="26"/>
          <w:lang w:eastAsia="th-TH"/>
        </w:rPr>
      </w:pPr>
      <w:r w:rsidRPr="005B5CCC">
        <w:rPr>
          <w:rFonts w:ascii="Cordia New" w:eastAsia="Cordia New" w:hAnsi="Cordia New" w:cs="Cordia New" w:hint="cs"/>
          <w:sz w:val="26"/>
          <w:szCs w:val="26"/>
          <w:cs/>
          <w:lang w:eastAsia="th-TH"/>
        </w:rPr>
        <w:t>กลุ่ม</w:t>
      </w:r>
      <w:r w:rsidR="008F364B" w:rsidRPr="005B5CCC">
        <w:rPr>
          <w:rFonts w:ascii="Cordia New" w:eastAsia="Cordia New" w:hAnsi="Cordia New" w:cs="Cordia New" w:hint="cs"/>
          <w:sz w:val="26"/>
          <w:szCs w:val="26"/>
          <w:cs/>
          <w:lang w:eastAsia="th-TH"/>
        </w:rPr>
        <w:t>บริษัท</w:t>
      </w:r>
      <w:r w:rsidRPr="005B5CCC">
        <w:rPr>
          <w:rFonts w:ascii="Cordia New" w:eastAsia="Cordia New" w:hAnsi="Cordia New" w:cs="Cordia New" w:hint="cs"/>
          <w:sz w:val="26"/>
          <w:szCs w:val="26"/>
          <w:cs/>
          <w:lang w:eastAsia="th-TH"/>
        </w:rPr>
        <w:t>รับรู้เงินเดือน ค่าจ้าง โบนัส และเงินสมทบกองทุนประกันสังคมเป็นค่าใช้จ่ายในกำไรหรือขาดทุนเมื่อเกิดรายการ</w:t>
      </w:r>
    </w:p>
    <w:p w14:paraId="7C8D28BA" w14:textId="77777777" w:rsidR="00DA1FC4" w:rsidRPr="003A1E89" w:rsidRDefault="00DA1FC4" w:rsidP="00C6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6"/>
        <w:jc w:val="thaiDistribute"/>
        <w:rPr>
          <w:rFonts w:ascii="Cordia New" w:eastAsia="Cordia New" w:hAnsi="Cordia New" w:cs="Cordia New"/>
          <w:sz w:val="26"/>
          <w:szCs w:val="26"/>
          <w:lang w:eastAsia="th-TH"/>
        </w:rPr>
      </w:pPr>
    </w:p>
    <w:p w14:paraId="53128D0B" w14:textId="77777777" w:rsidR="00365E7B" w:rsidRPr="003A1E89" w:rsidRDefault="00365E7B" w:rsidP="00C6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rPr>
      </w:pPr>
      <w:r w:rsidRPr="005B5CCC">
        <w:rPr>
          <w:rFonts w:ascii="Cordia New" w:eastAsia="Cordia New" w:hAnsi="Cordia New" w:cs="Cordia New" w:hint="cs"/>
          <w:sz w:val="26"/>
          <w:szCs w:val="26"/>
          <w:cs/>
        </w:rPr>
        <w:t>ผลประโยชน์ระยะยาว</w:t>
      </w:r>
    </w:p>
    <w:p w14:paraId="26CE13D6" w14:textId="77777777" w:rsidR="00DA1FC4" w:rsidRPr="003A1E89" w:rsidRDefault="00DA1FC4" w:rsidP="00916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hanging="360"/>
        <w:jc w:val="thaiDistribute"/>
        <w:rPr>
          <w:rFonts w:ascii="Cordia New" w:eastAsia="Cordia New" w:hAnsi="Cordia New" w:cs="Cordia New"/>
          <w:sz w:val="26"/>
          <w:szCs w:val="26"/>
        </w:rPr>
      </w:pPr>
    </w:p>
    <w:p w14:paraId="09B9C62D" w14:textId="77777777" w:rsidR="00365E7B" w:rsidRPr="003A1E89" w:rsidRDefault="00365E7B" w:rsidP="00E20C0D">
      <w:pPr>
        <w:numPr>
          <w:ilvl w:val="0"/>
          <w:numId w:val="15"/>
        </w:numPr>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eastAsia="Calibri" w:hAnsi="Cordia New" w:cs="Cordia New"/>
          <w:sz w:val="26"/>
          <w:szCs w:val="26"/>
        </w:rPr>
      </w:pPr>
      <w:r w:rsidRPr="005B5CCC">
        <w:rPr>
          <w:rFonts w:ascii="Cordia New" w:eastAsia="Calibri" w:hAnsi="Cordia New" w:cs="Cordia New" w:hint="cs"/>
          <w:sz w:val="26"/>
          <w:szCs w:val="26"/>
          <w:cs/>
        </w:rPr>
        <w:t>โครงการสมทบเงินที่กำหนดไว้</w:t>
      </w:r>
    </w:p>
    <w:p w14:paraId="6939A8B4" w14:textId="77777777" w:rsidR="00DA1FC4" w:rsidRPr="003A1E89" w:rsidRDefault="00DA1FC4" w:rsidP="00916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Cordia New" w:eastAsia="Batang" w:hAnsi="Cordia New" w:cs="Cordia New"/>
          <w:sz w:val="26"/>
          <w:szCs w:val="26"/>
        </w:rPr>
      </w:pPr>
    </w:p>
    <w:p w14:paraId="36F46465" w14:textId="1C1BEEAA" w:rsidR="00365E7B" w:rsidRPr="003A1E89" w:rsidRDefault="00365E7B" w:rsidP="00916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Cordia New" w:eastAsia="Batang" w:hAnsi="Cordia New" w:cs="Cordia New"/>
          <w:sz w:val="26"/>
          <w:szCs w:val="26"/>
        </w:rPr>
      </w:pPr>
      <w:r w:rsidRPr="005B5CCC">
        <w:rPr>
          <w:rFonts w:ascii="Cordia New" w:eastAsia="Batang" w:hAnsi="Cordia New" w:cs="Cordia New" w:hint="cs"/>
          <w:sz w:val="26"/>
          <w:szCs w:val="26"/>
          <w:cs/>
        </w:rPr>
        <w:t>กลุ่ม</w:t>
      </w:r>
      <w:r w:rsidR="008F364B" w:rsidRPr="005B5CCC">
        <w:rPr>
          <w:rFonts w:ascii="Cordia New" w:eastAsia="Batang" w:hAnsi="Cordia New" w:cs="Cordia New" w:hint="cs"/>
          <w:sz w:val="26"/>
          <w:szCs w:val="26"/>
          <w:cs/>
        </w:rPr>
        <w:t>บริษัท</w:t>
      </w:r>
      <w:r w:rsidRPr="005B5CCC">
        <w:rPr>
          <w:rFonts w:ascii="Cordia New" w:eastAsia="Batang" w:hAnsi="Cordia New" w:cs="Cordia New" w:hint="cs"/>
          <w:sz w:val="26"/>
          <w:szCs w:val="26"/>
          <w:cs/>
        </w:rPr>
        <w:t>และพนักงานของกลุ่ม</w:t>
      </w:r>
      <w:r w:rsidR="008F364B" w:rsidRPr="005B5CCC">
        <w:rPr>
          <w:rFonts w:ascii="Cordia New" w:eastAsia="Batang" w:hAnsi="Cordia New" w:cs="Cordia New" w:hint="cs"/>
          <w:sz w:val="26"/>
          <w:szCs w:val="26"/>
          <w:cs/>
        </w:rPr>
        <w:t>บริษัท</w:t>
      </w:r>
      <w:r w:rsidRPr="005B5CCC">
        <w:rPr>
          <w:rFonts w:ascii="Cordia New" w:eastAsia="Batang" w:hAnsi="Cordia New" w:cs="Cordia New" w:hint="cs"/>
          <w:sz w:val="26"/>
          <w:szCs w:val="26"/>
          <w:cs/>
        </w:rPr>
        <w:t xml:space="preserve"> ได้ร่วมกันจัดตั้งกองทุนสำรองเลี้ยงชีพเพื่อจ่ายให้แก่พนักงานเมื่อออกจากงานตามระเบียบของกองทุน ซึ่งประกอบด้วยเงินที่พนักงานจ่ายสะสมและเงินที่กลุ่ม</w:t>
      </w:r>
      <w:r w:rsidR="008F364B" w:rsidRPr="005B5CCC">
        <w:rPr>
          <w:rFonts w:ascii="Cordia New" w:eastAsia="Batang" w:hAnsi="Cordia New" w:cs="Cordia New" w:hint="cs"/>
          <w:sz w:val="26"/>
          <w:szCs w:val="26"/>
          <w:cs/>
        </w:rPr>
        <w:t>บริษัท</w:t>
      </w:r>
      <w:r w:rsidRPr="005B5CCC">
        <w:rPr>
          <w:rFonts w:ascii="Cordia New" w:eastAsia="Batang" w:hAnsi="Cordia New" w:cs="Cordia New" w:hint="cs"/>
          <w:sz w:val="26"/>
          <w:szCs w:val="26"/>
          <w:cs/>
        </w:rPr>
        <w:t xml:space="preserve"> จ่ายสมทบเป็นรายเดือน สินทรัพย์โครงการของแต่ละโครงการได้แยกออกจากสินทรัพย์ของกลุ่ม</w:t>
      </w:r>
      <w:r w:rsidR="008F364B" w:rsidRPr="005B5CCC">
        <w:rPr>
          <w:rFonts w:ascii="Cordia New" w:eastAsia="Batang" w:hAnsi="Cordia New" w:cs="Cordia New" w:hint="cs"/>
          <w:sz w:val="26"/>
          <w:szCs w:val="26"/>
          <w:cs/>
        </w:rPr>
        <w:t>บริษัท</w:t>
      </w:r>
      <w:r w:rsidRPr="005B5CCC">
        <w:rPr>
          <w:rFonts w:ascii="Cordia New" w:eastAsia="Batang" w:hAnsi="Cordia New" w:cs="Cordia New" w:hint="cs"/>
          <w:sz w:val="26"/>
          <w:szCs w:val="26"/>
          <w:cs/>
        </w:rPr>
        <w:t xml:space="preserve"> และบริหารโดยตัวแทนดำเนินโครงการแต่ละโครงการ กลุ่ม</w:t>
      </w:r>
      <w:r w:rsidR="008F364B" w:rsidRPr="005B5CCC">
        <w:rPr>
          <w:rFonts w:ascii="Cordia New" w:eastAsia="Batang" w:hAnsi="Cordia New" w:cs="Cordia New" w:hint="cs"/>
          <w:sz w:val="26"/>
          <w:szCs w:val="26"/>
          <w:cs/>
        </w:rPr>
        <w:t>บริษัท</w:t>
      </w:r>
      <w:r w:rsidRPr="005B5CCC">
        <w:rPr>
          <w:rFonts w:ascii="Cordia New" w:eastAsia="Batang" w:hAnsi="Cordia New" w:cs="Cordia New" w:hint="cs"/>
          <w:sz w:val="26"/>
          <w:szCs w:val="26"/>
          <w:cs/>
        </w:rPr>
        <w:t>รับรู้เงินสมทบโครงการเป็นค่าใช้จ่ายในกำไรหรือขาดทุนสำหรับรอบระยะเวลาบัญชีที่เกิดรายการนั้น</w:t>
      </w:r>
    </w:p>
    <w:p w14:paraId="7206A7CA" w14:textId="35FF7FFC" w:rsidR="00DA1FC4" w:rsidRDefault="00A51CDD" w:rsidP="00916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Cordia New" w:eastAsia="Batang" w:hAnsi="Cordia New" w:cs="Cordia New"/>
          <w:sz w:val="26"/>
          <w:szCs w:val="26"/>
        </w:rPr>
      </w:pPr>
      <w:r>
        <w:rPr>
          <w:rFonts w:ascii="Cordia New" w:eastAsia="Batang" w:hAnsi="Cordia New" w:cs="Cordia New"/>
          <w:sz w:val="26"/>
          <w:szCs w:val="26"/>
        </w:rPr>
        <w:br w:type="page"/>
      </w:r>
    </w:p>
    <w:p w14:paraId="58BC4B6F" w14:textId="77777777" w:rsidR="00365E7B" w:rsidRPr="005B5CCC" w:rsidRDefault="00365E7B" w:rsidP="00E20C0D">
      <w:pPr>
        <w:numPr>
          <w:ilvl w:val="0"/>
          <w:numId w:val="15"/>
        </w:numPr>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eastAsia="Calibri" w:hAnsi="Cordia New" w:cs="Cordia New"/>
          <w:sz w:val="26"/>
          <w:szCs w:val="26"/>
          <w:cs/>
        </w:rPr>
      </w:pPr>
      <w:r w:rsidRPr="005B5CCC">
        <w:rPr>
          <w:rFonts w:ascii="Cordia New" w:eastAsia="Calibri" w:hAnsi="Cordia New" w:cs="Cordia New" w:hint="cs"/>
          <w:sz w:val="26"/>
          <w:szCs w:val="26"/>
          <w:cs/>
        </w:rPr>
        <w:lastRenderedPageBreak/>
        <w:t>โครงการผลประโยชน์ที่กำหนดไว้</w:t>
      </w:r>
    </w:p>
    <w:p w14:paraId="6334722B" w14:textId="77777777" w:rsidR="00DA1FC4" w:rsidRPr="003A1E89" w:rsidRDefault="00DA1FC4" w:rsidP="00683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60"/>
        <w:jc w:val="thaiDistribute"/>
        <w:rPr>
          <w:rFonts w:ascii="Cordia New" w:eastAsia="Batang" w:hAnsi="Cordia New" w:cs="Cordia New"/>
          <w:sz w:val="26"/>
          <w:szCs w:val="26"/>
        </w:rPr>
      </w:pPr>
    </w:p>
    <w:p w14:paraId="4AA6CBDF" w14:textId="769FAB06" w:rsidR="00365E7B" w:rsidRPr="003A1E89" w:rsidRDefault="00365E7B" w:rsidP="00683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60"/>
        <w:jc w:val="thaiDistribute"/>
        <w:rPr>
          <w:rFonts w:ascii="Cordia New" w:eastAsia="Batang" w:hAnsi="Cordia New" w:cs="Cordia New"/>
          <w:sz w:val="26"/>
          <w:szCs w:val="26"/>
        </w:rPr>
      </w:pPr>
      <w:r w:rsidRPr="005B5CCC">
        <w:rPr>
          <w:rFonts w:ascii="Cordia New" w:eastAsia="Batang" w:hAnsi="Cordia New" w:cs="Cordia New" w:hint="cs"/>
          <w:sz w:val="26"/>
          <w:szCs w:val="26"/>
          <w:cs/>
        </w:rPr>
        <w:t>กลุ่ม</w:t>
      </w:r>
      <w:r w:rsidR="008F364B" w:rsidRPr="005B5CCC">
        <w:rPr>
          <w:rFonts w:ascii="Cordia New" w:eastAsia="Batang" w:hAnsi="Cordia New" w:cs="Cordia New" w:hint="cs"/>
          <w:sz w:val="26"/>
          <w:szCs w:val="26"/>
          <w:cs/>
        </w:rPr>
        <w:t>บริษัท</w:t>
      </w:r>
      <w:r w:rsidRPr="005B5CCC">
        <w:rPr>
          <w:rFonts w:ascii="Cordia New" w:eastAsia="Batang" w:hAnsi="Cordia New" w:cs="Cordia New" w:hint="cs"/>
          <w:sz w:val="26"/>
          <w:szCs w:val="26"/>
          <w:cs/>
        </w:rPr>
        <w:t xml:space="preserve">ประมาณการหนี้สินสำหรับผลประโยชน์พนักงานหลังออกจากงานของพนักงานเพื่อจ่ายเป็นเงินชดเชยให้แก่พนักงานเมื่อเลิกจ้างตามกฎหมายแรงงานของประเทศไทยด้วยเทคนิคการประมาณการตามหลักคณิตศาสตร์ประกันภัยโดยใช้วิธีคิดลดแต่ละหน่วยที่ประมาณการไว้ และแสดงเป็นหนี้สินไม่หมุนเวียน ทั้งนี้ ค่าใช้จ่ายที่เกี่ยวข้องกับผลประโยชน์ของพนักงานจะรับรู้ในกำไรหรือขาดทุนเพื่อกระจายต้นทุนดังกล่าวตลอดระยะเวลาของการจ้างงาน </w:t>
      </w:r>
    </w:p>
    <w:p w14:paraId="7079B3EB" w14:textId="77777777" w:rsidR="00DA1FC4" w:rsidRPr="003A1E89" w:rsidRDefault="00DA1FC4" w:rsidP="00683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60"/>
        <w:jc w:val="thaiDistribute"/>
        <w:rPr>
          <w:rFonts w:ascii="Cordia New" w:eastAsia="Batang" w:hAnsi="Cordia New" w:cs="Cordia New"/>
          <w:sz w:val="26"/>
          <w:szCs w:val="26"/>
        </w:rPr>
      </w:pPr>
    </w:p>
    <w:p w14:paraId="4F62CBC5" w14:textId="5FF55318" w:rsidR="003A1D9E" w:rsidRDefault="00365E7B" w:rsidP="00683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60" w:right="-6"/>
        <w:jc w:val="thaiDistribute"/>
        <w:rPr>
          <w:rFonts w:ascii="Cordia New" w:eastAsia="Batang" w:hAnsi="Cordia New" w:cs="Cordia New"/>
          <w:sz w:val="26"/>
          <w:szCs w:val="26"/>
        </w:rPr>
      </w:pPr>
      <w:r w:rsidRPr="005B5CCC">
        <w:rPr>
          <w:rFonts w:ascii="Cordia New" w:eastAsia="Batang" w:hAnsi="Cordia New" w:cs="Cordia New" w:hint="cs"/>
          <w:sz w:val="26"/>
          <w:szCs w:val="26"/>
          <w:cs/>
        </w:rPr>
        <w:t xml:space="preserve">ผลกำไรหรือขาดทุนจากการวัดมูลค่าใหม่สำหรับผลประโยชน์หลังออกจากงานของพนักงานจะรับรู้ในกำไร (ขาดทุน) เบ็ดเสร็จอื่น </w:t>
      </w:r>
    </w:p>
    <w:p w14:paraId="46179BA9" w14:textId="77777777" w:rsidR="007842FD" w:rsidRPr="005B5CCC" w:rsidRDefault="007842FD" w:rsidP="00683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60" w:right="-6"/>
        <w:jc w:val="thaiDistribute"/>
        <w:rPr>
          <w:rFonts w:ascii="Cordia New" w:eastAsia="Cordia New" w:hAnsi="Cordia New" w:cs="Cordia New"/>
          <w:b/>
          <w:bCs/>
          <w:sz w:val="26"/>
          <w:szCs w:val="26"/>
          <w:cs/>
        </w:rPr>
      </w:pPr>
    </w:p>
    <w:p w14:paraId="1C302514" w14:textId="2D4A9EF0" w:rsidR="00723C20" w:rsidRPr="00C93CBE" w:rsidRDefault="00916A87" w:rsidP="00E20C0D">
      <w:pPr>
        <w:pStyle w:val="CordiaNew"/>
        <w:numPr>
          <w:ilvl w:val="1"/>
          <w:numId w:val="23"/>
        </w:numPr>
        <w:tabs>
          <w:tab w:val="clear" w:pos="4153"/>
        </w:tabs>
        <w:spacing w:line="340" w:lineRule="exact"/>
        <w:ind w:left="900" w:hanging="540"/>
        <w:jc w:val="left"/>
        <w:rPr>
          <w:rFonts w:ascii="Cordia New" w:hAnsi="Cordia New" w:cs="Cordia New"/>
          <w:b/>
          <w:bCs/>
          <w:color w:val="auto"/>
          <w:sz w:val="26"/>
          <w:szCs w:val="26"/>
          <w:lang w:val="th-TH"/>
        </w:rPr>
      </w:pPr>
      <w:r w:rsidRPr="005B5CCC">
        <w:rPr>
          <w:rFonts w:ascii="Cordia New" w:hAnsi="Cordia New" w:cs="Cordia New"/>
          <w:b/>
          <w:bCs/>
          <w:color w:val="auto"/>
          <w:sz w:val="26"/>
          <w:szCs w:val="26"/>
          <w:cs/>
        </w:rPr>
        <w:t>ประมาณการหนี้สิน</w:t>
      </w:r>
    </w:p>
    <w:p w14:paraId="1E2F952F" w14:textId="77777777" w:rsidR="00DA1FC4" w:rsidRPr="003A1E89" w:rsidRDefault="00DA1FC4" w:rsidP="00683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0"/>
        <w:jc w:val="thaiDistribute"/>
        <w:rPr>
          <w:rFonts w:ascii="Cordia New" w:eastAsia="Cordia New" w:hAnsi="Cordia New" w:cs="Cordia New"/>
          <w:sz w:val="26"/>
          <w:szCs w:val="26"/>
        </w:rPr>
      </w:pPr>
    </w:p>
    <w:p w14:paraId="28BF90A4" w14:textId="4E58AB0A" w:rsidR="00365E7B" w:rsidRPr="003A1E89" w:rsidRDefault="006D6A17" w:rsidP="00683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0"/>
        <w:jc w:val="thaiDistribute"/>
        <w:rPr>
          <w:rFonts w:ascii="Cordia New" w:eastAsia="Cordia New" w:hAnsi="Cordia New" w:cs="Cordia New"/>
          <w:sz w:val="26"/>
          <w:szCs w:val="26"/>
        </w:rPr>
      </w:pPr>
      <w:r w:rsidRPr="005B5CCC">
        <w:rPr>
          <w:rFonts w:ascii="Cordia New" w:eastAsia="Cordia New" w:hAnsi="Cordia New" w:cs="Cordia New" w:hint="cs"/>
          <w:sz w:val="26"/>
          <w:szCs w:val="26"/>
          <w:cs/>
        </w:rPr>
        <w:t>กลุ่ม</w:t>
      </w:r>
      <w:r w:rsidRPr="005B5CCC">
        <w:rPr>
          <w:rFonts w:ascii="Cordia New" w:eastAsia="Cordia New" w:hAnsi="Cordia New" w:cs="Cordia New"/>
          <w:sz w:val="26"/>
          <w:szCs w:val="26"/>
          <w:cs/>
        </w:rPr>
        <w:t>บริษัทบันทึกประมาณการหนี้สินตามภาระหนี้สินตามกฎหมายหรือความเป็นไปได้ที่จะก่อให้เกิดภาระหนี้สินจากเหตุการณ์ที่เกิดขึ้นในอดีต และมีความเป็นไปได้ค่อนข้างแน่ที่จะต้องจ่ายชําระหนี้ตามภาระหนี้สินดังกล่าวและสามารถประมาณจํานวนเงินได้อย่างน่าเชื่อถือ บริษัทจะพิจารณามูลค่าของประมาณการหนี้สิน ณ วันที่ในงบฐานะการเงินและปรับปรุงมูลค่าของประมาณการหนี้สินตามประมาณการที่เหมาะสมที่สุดในปัจจุบัน ในกรณีที่มูลค่าของเงินถูกกระทบอย่างเป็นสาระสําคัญจากการเปลี่ยนแปลงของเวลาจํานวนเงินประมาณการหนี้สินที่คาดว่าจะต้องจ่ายเพื่อชําระหนี้สินจะบันทึกด้วยมูลค่าปัจจุบัน</w:t>
      </w:r>
    </w:p>
    <w:p w14:paraId="35412666" w14:textId="04829FBA" w:rsidR="00155ED7" w:rsidRPr="005B5CCC" w:rsidRDefault="00155ED7" w:rsidP="00683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eastAsia="Cordia New" w:hAnsi="Cordia New" w:cs="Cordia New"/>
          <w:b/>
          <w:bCs/>
          <w:sz w:val="26"/>
          <w:szCs w:val="26"/>
          <w:cs/>
        </w:rPr>
      </w:pPr>
    </w:p>
    <w:p w14:paraId="04F990D6" w14:textId="0CE95C95" w:rsidR="00723C20" w:rsidRPr="00C93CBE" w:rsidRDefault="00916A87" w:rsidP="00E20C0D">
      <w:pPr>
        <w:pStyle w:val="CordiaNew"/>
        <w:numPr>
          <w:ilvl w:val="1"/>
          <w:numId w:val="23"/>
        </w:numPr>
        <w:tabs>
          <w:tab w:val="clear" w:pos="4153"/>
        </w:tabs>
        <w:spacing w:line="340" w:lineRule="exact"/>
        <w:ind w:left="900" w:hanging="540"/>
        <w:jc w:val="left"/>
        <w:rPr>
          <w:rFonts w:ascii="Cordia New" w:hAnsi="Cordia New" w:cs="Cordia New"/>
          <w:b/>
          <w:bCs/>
          <w:color w:val="auto"/>
          <w:sz w:val="26"/>
          <w:szCs w:val="26"/>
          <w:lang w:val="th-TH"/>
        </w:rPr>
      </w:pPr>
      <w:r w:rsidRPr="005B5CCC">
        <w:rPr>
          <w:rFonts w:ascii="Cordia New" w:hAnsi="Cordia New" w:cs="Cordia New"/>
          <w:b/>
          <w:bCs/>
          <w:color w:val="auto"/>
          <w:sz w:val="26"/>
          <w:szCs w:val="26"/>
          <w:cs/>
        </w:rPr>
        <w:t>การรับรู้รายได้</w:t>
      </w:r>
    </w:p>
    <w:p w14:paraId="721FF205" w14:textId="77777777" w:rsidR="00645CA0" w:rsidRPr="003A1E89" w:rsidRDefault="00645CA0" w:rsidP="00683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0"/>
        <w:jc w:val="thaiDistribute"/>
        <w:rPr>
          <w:rFonts w:ascii="Cordia New" w:eastAsia="Cordia New" w:hAnsi="Cordia New" w:cs="Cordia New"/>
          <w:sz w:val="26"/>
          <w:szCs w:val="26"/>
        </w:rPr>
      </w:pPr>
    </w:p>
    <w:p w14:paraId="3476614B" w14:textId="77777777" w:rsidR="001F1625" w:rsidRPr="003E346A" w:rsidRDefault="001F1625" w:rsidP="00683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0"/>
        <w:jc w:val="thaiDistribute"/>
        <w:rPr>
          <w:rFonts w:ascii="Cordia New" w:eastAsia="Cordia New" w:hAnsi="Cordia New" w:cs="Cordia New"/>
          <w:sz w:val="26"/>
          <w:szCs w:val="26"/>
          <w:u w:val="single"/>
        </w:rPr>
      </w:pPr>
      <w:r w:rsidRPr="005B5CCC">
        <w:rPr>
          <w:rFonts w:ascii="Cordia New" w:eastAsia="Cordia New" w:hAnsi="Cordia New" w:cs="Cordia New" w:hint="cs"/>
          <w:sz w:val="26"/>
          <w:szCs w:val="26"/>
          <w:u w:val="single"/>
          <w:cs/>
        </w:rPr>
        <w:t>รายได้จากค่านายหน้า</w:t>
      </w:r>
    </w:p>
    <w:p w14:paraId="3C7F568F" w14:textId="77777777" w:rsidR="001F1625" w:rsidRPr="003E346A" w:rsidRDefault="001F1625" w:rsidP="00683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0"/>
        <w:jc w:val="thaiDistribute"/>
        <w:rPr>
          <w:rFonts w:ascii="Cordia New" w:eastAsia="Calibri" w:hAnsi="Cordia New" w:cs="Cordia New"/>
          <w:sz w:val="26"/>
          <w:szCs w:val="26"/>
        </w:rPr>
      </w:pPr>
      <w:r w:rsidRPr="005B5CCC">
        <w:rPr>
          <w:rFonts w:ascii="Cordia New" w:eastAsia="Calibri" w:hAnsi="Cordia New" w:cs="Cordia New" w:hint="cs"/>
          <w:sz w:val="26"/>
          <w:szCs w:val="26"/>
          <w:cs/>
        </w:rPr>
        <w:t>รายได้ค่านายหน้ารับรู้เป็นรายได้ ณ เวลาใดเวลาหนึ่ง โดยคิดในอัตราร้อยละของมูลค่าการทำธุรกรรมซื้อขายหลักทรัพย์และสัญญาซื้อขายล่วงหน้า</w:t>
      </w:r>
    </w:p>
    <w:p w14:paraId="385F768A" w14:textId="77777777" w:rsidR="001F1625" w:rsidRPr="003A1E89" w:rsidRDefault="001F1625" w:rsidP="00683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6"/>
        </w:tabs>
        <w:spacing w:line="340" w:lineRule="exact"/>
        <w:ind w:left="900"/>
        <w:jc w:val="thaiDistribute"/>
        <w:rPr>
          <w:rFonts w:ascii="Cordia New" w:eastAsia="Cordia New" w:hAnsi="Cordia New" w:cs="Cordia New"/>
          <w:sz w:val="26"/>
          <w:szCs w:val="26"/>
          <w:u w:val="single"/>
        </w:rPr>
      </w:pPr>
    </w:p>
    <w:p w14:paraId="415366DF" w14:textId="77777777" w:rsidR="001F1625" w:rsidRPr="00E9494B" w:rsidRDefault="001F1625" w:rsidP="00683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6"/>
        </w:tabs>
        <w:spacing w:line="340" w:lineRule="exact"/>
        <w:ind w:left="900"/>
        <w:jc w:val="thaiDistribute"/>
        <w:rPr>
          <w:rFonts w:ascii="Cordia New" w:eastAsia="Cordia New" w:hAnsi="Cordia New" w:cs="Cordia New"/>
          <w:sz w:val="26"/>
          <w:szCs w:val="26"/>
          <w:u w:val="single"/>
        </w:rPr>
      </w:pPr>
      <w:r w:rsidRPr="005B5CCC">
        <w:rPr>
          <w:rFonts w:ascii="Cordia New" w:eastAsia="Cordia New" w:hAnsi="Cordia New" w:cs="Cordia New" w:hint="cs"/>
          <w:sz w:val="26"/>
          <w:szCs w:val="26"/>
          <w:u w:val="single"/>
          <w:cs/>
        </w:rPr>
        <w:t>รายได้จากค่าธรรมเนียมการจัดจำหน่ายหลักทรัพย์</w:t>
      </w:r>
    </w:p>
    <w:p w14:paraId="379E5194" w14:textId="77777777" w:rsidR="001F1625" w:rsidRPr="00E9494B" w:rsidRDefault="001F1625" w:rsidP="00683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0"/>
        <w:jc w:val="thaiDistribute"/>
        <w:rPr>
          <w:rFonts w:ascii="Cordia New" w:eastAsia="Cordia New" w:hAnsi="Cordia New" w:cs="Cordia New"/>
          <w:sz w:val="26"/>
          <w:szCs w:val="26"/>
        </w:rPr>
      </w:pPr>
      <w:r w:rsidRPr="005B5CCC">
        <w:rPr>
          <w:rFonts w:ascii="Cordia New" w:eastAsia="Cordia New" w:hAnsi="Cordia New" w:cs="Cordia New" w:hint="cs"/>
          <w:sz w:val="26"/>
          <w:szCs w:val="26"/>
          <w:cs/>
        </w:rPr>
        <w:t>รายได้ค่าธรรมเนียมและการจัดจำหน่ายหลักทรัพย์จะรับรู้ ณ เวลาใดเวลาหนึ่ง เมื่อมีการจัดจำหน่ายหลักทรัพย์แล้วเสร็จตามสัญญา</w:t>
      </w:r>
    </w:p>
    <w:p w14:paraId="4FAC6911" w14:textId="77777777" w:rsidR="001F1625" w:rsidRPr="00E9494B" w:rsidRDefault="001F1625" w:rsidP="00683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0"/>
        <w:jc w:val="thaiDistribute"/>
        <w:rPr>
          <w:rFonts w:ascii="Cordia New" w:eastAsia="Cordia New" w:hAnsi="Cordia New" w:cs="Cordia New"/>
          <w:sz w:val="26"/>
          <w:szCs w:val="26"/>
        </w:rPr>
      </w:pPr>
    </w:p>
    <w:p w14:paraId="547B7CE8" w14:textId="77777777" w:rsidR="001F1625" w:rsidRPr="00E9494B" w:rsidRDefault="001F1625" w:rsidP="00683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overflowPunct w:val="0"/>
        <w:autoSpaceDE w:val="0"/>
        <w:autoSpaceDN w:val="0"/>
        <w:adjustRightInd w:val="0"/>
        <w:spacing w:line="340" w:lineRule="exact"/>
        <w:ind w:left="900"/>
        <w:contextualSpacing/>
        <w:jc w:val="thaiDistribute"/>
        <w:rPr>
          <w:rFonts w:ascii="Cordia New" w:hAnsi="Cordia New" w:cs="Cordia New"/>
          <w:sz w:val="26"/>
          <w:szCs w:val="26"/>
          <w:u w:val="single"/>
        </w:rPr>
      </w:pPr>
      <w:r w:rsidRPr="005B5CCC">
        <w:rPr>
          <w:rFonts w:ascii="Cordia New" w:hAnsi="Cordia New" w:cs="Cordia New" w:hint="cs"/>
          <w:sz w:val="26"/>
          <w:szCs w:val="26"/>
          <w:u w:val="single"/>
          <w:cs/>
        </w:rPr>
        <w:t>รายได้จากการขายสินค้า</w:t>
      </w:r>
    </w:p>
    <w:p w14:paraId="2073C399" w14:textId="04343A8E" w:rsidR="001F1625" w:rsidRPr="00E9494B" w:rsidRDefault="000E1CC7" w:rsidP="00683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overflowPunct w:val="0"/>
        <w:autoSpaceDE w:val="0"/>
        <w:autoSpaceDN w:val="0"/>
        <w:adjustRightInd w:val="0"/>
        <w:spacing w:line="340" w:lineRule="exact"/>
        <w:ind w:left="900"/>
        <w:jc w:val="thaiDistribute"/>
        <w:textAlignment w:val="baseline"/>
        <w:rPr>
          <w:rFonts w:ascii="Cordia New" w:hAnsi="Cordia New" w:cs="Cordia New"/>
          <w:sz w:val="26"/>
          <w:szCs w:val="26"/>
        </w:rPr>
      </w:pPr>
      <w:r w:rsidRPr="005B5CCC">
        <w:rPr>
          <w:rFonts w:ascii="Cordia New" w:hAnsi="Cordia New" w:cs="Cordia New"/>
          <w:sz w:val="26"/>
          <w:szCs w:val="26"/>
          <w:cs/>
        </w:rPr>
        <w:t xml:space="preserve">รายได้จากการขายสินค้ารับรู้ ณ </w:t>
      </w:r>
      <w:r w:rsidR="00633CBE" w:rsidRPr="005B5CCC">
        <w:rPr>
          <w:rFonts w:ascii="Cordia New" w:hAnsi="Cordia New" w:cs="Cordia New" w:hint="cs"/>
          <w:sz w:val="26"/>
          <w:szCs w:val="26"/>
          <w:cs/>
        </w:rPr>
        <w:t>เวลาใด</w:t>
      </w:r>
      <w:r w:rsidR="004D7D52" w:rsidRPr="005B5CCC">
        <w:rPr>
          <w:rFonts w:ascii="Cordia New" w:hAnsi="Cordia New" w:cs="Cordia New" w:hint="cs"/>
          <w:sz w:val="26"/>
          <w:szCs w:val="26"/>
          <w:cs/>
        </w:rPr>
        <w:t>เวลาหนึ่ง</w:t>
      </w:r>
      <w:r w:rsidR="001F1625" w:rsidRPr="005B5CCC">
        <w:rPr>
          <w:rFonts w:ascii="Cordia New" w:hAnsi="Cordia New" w:cs="Cordia New" w:hint="cs"/>
          <w:sz w:val="26"/>
          <w:szCs w:val="26"/>
          <w:cs/>
        </w:rPr>
        <w:t xml:space="preserve"> รายได้จากการขายแสดงมูลค่าตามราคาในใบกำกับสินค้าโดยไม่รวมภาษีมูลค่าเพิ่ม สำหรับสินค้าที่ได้ส่งมอบหลังจากหักส่วนลดแล้ว</w:t>
      </w:r>
    </w:p>
    <w:p w14:paraId="308BE209" w14:textId="77777777" w:rsidR="00C02133" w:rsidRDefault="00C02133" w:rsidP="00683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overflowPunct w:val="0"/>
        <w:autoSpaceDE w:val="0"/>
        <w:autoSpaceDN w:val="0"/>
        <w:adjustRightInd w:val="0"/>
        <w:spacing w:line="340" w:lineRule="exact"/>
        <w:ind w:left="900"/>
        <w:contextualSpacing/>
        <w:jc w:val="thaiDistribute"/>
        <w:rPr>
          <w:rFonts w:ascii="Cordia New" w:hAnsi="Cordia New" w:cs="Cordia New"/>
          <w:sz w:val="26"/>
          <w:szCs w:val="26"/>
          <w:u w:val="single"/>
        </w:rPr>
      </w:pPr>
    </w:p>
    <w:p w14:paraId="014213E6" w14:textId="77777777" w:rsidR="001F1625" w:rsidRPr="00E9494B" w:rsidRDefault="001F1625" w:rsidP="00683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overflowPunct w:val="0"/>
        <w:autoSpaceDE w:val="0"/>
        <w:autoSpaceDN w:val="0"/>
        <w:adjustRightInd w:val="0"/>
        <w:spacing w:line="340" w:lineRule="exact"/>
        <w:ind w:left="900"/>
        <w:contextualSpacing/>
        <w:jc w:val="thaiDistribute"/>
        <w:rPr>
          <w:rFonts w:ascii="Cordia New" w:hAnsi="Cordia New" w:cs="Cordia New"/>
          <w:sz w:val="26"/>
          <w:szCs w:val="26"/>
          <w:u w:val="single"/>
        </w:rPr>
      </w:pPr>
      <w:r w:rsidRPr="005B5CCC">
        <w:rPr>
          <w:rFonts w:ascii="Cordia New" w:hAnsi="Cordia New" w:cs="Cordia New" w:hint="cs"/>
          <w:sz w:val="26"/>
          <w:szCs w:val="26"/>
          <w:u w:val="single"/>
          <w:cs/>
        </w:rPr>
        <w:t>รายได้จากการให้บริการ</w:t>
      </w:r>
    </w:p>
    <w:p w14:paraId="5F0209C9" w14:textId="78590682" w:rsidR="001F1625" w:rsidRPr="005B5CCC" w:rsidRDefault="001F1625" w:rsidP="00683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0"/>
        <w:jc w:val="thaiDistribute"/>
        <w:rPr>
          <w:rFonts w:ascii="Cordia New" w:eastAsia="Calibri" w:hAnsi="Cordia New" w:cs="Cordia New"/>
          <w:sz w:val="26"/>
          <w:szCs w:val="26"/>
          <w:cs/>
        </w:rPr>
      </w:pPr>
      <w:r w:rsidRPr="005B5CCC">
        <w:rPr>
          <w:rFonts w:ascii="Cordia New" w:eastAsia="Calibri" w:hAnsi="Cordia New" w:cs="Cordia New" w:hint="cs"/>
          <w:sz w:val="26"/>
          <w:szCs w:val="26"/>
          <w:cs/>
        </w:rPr>
        <w:t>รายได้จากการให้บริการ</w:t>
      </w:r>
      <w:r w:rsidR="008C10A3" w:rsidRPr="005B5CCC">
        <w:rPr>
          <w:rFonts w:ascii="Cordia New" w:eastAsia="Calibri" w:hAnsi="Cordia New" w:cs="Cordia New"/>
          <w:sz w:val="26"/>
          <w:szCs w:val="26"/>
          <w:cs/>
        </w:rPr>
        <w:t>รับรู้ตลอดช่วงเวลาหนึ่ง</w:t>
      </w:r>
    </w:p>
    <w:p w14:paraId="66A27404" w14:textId="77777777" w:rsidR="0009541F" w:rsidRPr="00E9494B" w:rsidRDefault="0009541F" w:rsidP="00683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0"/>
        <w:jc w:val="thaiDistribute"/>
        <w:rPr>
          <w:rFonts w:ascii="Cordia New" w:eastAsia="Calibri" w:hAnsi="Cordia New" w:cs="Cordia New"/>
          <w:sz w:val="26"/>
          <w:szCs w:val="26"/>
        </w:rPr>
      </w:pPr>
    </w:p>
    <w:p w14:paraId="2C466FE5" w14:textId="77777777" w:rsidR="0009541F" w:rsidRPr="00E9494B" w:rsidRDefault="0009541F" w:rsidP="00683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overflowPunct w:val="0"/>
        <w:autoSpaceDE w:val="0"/>
        <w:autoSpaceDN w:val="0"/>
        <w:adjustRightInd w:val="0"/>
        <w:spacing w:line="340" w:lineRule="exact"/>
        <w:ind w:left="900"/>
        <w:jc w:val="thaiDistribute"/>
        <w:textAlignment w:val="baseline"/>
        <w:rPr>
          <w:rFonts w:ascii="Cordia New" w:hAnsi="Cordia New" w:cs="Cordia New"/>
          <w:sz w:val="26"/>
          <w:szCs w:val="26"/>
        </w:rPr>
      </w:pPr>
      <w:r w:rsidRPr="005B5CCC">
        <w:rPr>
          <w:rFonts w:ascii="Cordia New" w:hAnsi="Cordia New" w:cs="Cordia New" w:hint="cs"/>
          <w:sz w:val="26"/>
          <w:szCs w:val="26"/>
          <w:cs/>
        </w:rPr>
        <w:t xml:space="preserve">จำนวนเงินที่กิจการได้รับหรือมีสิทธิได้รับจากลูกค้าแต่ยังมีภาระที่ต้องปฏิบัติให้กับลูกค้าแสดงไว้เป็น “หนี้สินที่เกิดจากสัญญา” ในงบฐานะการเงิน ซึ่งจะรับรู้เป็นรายได้เมื่อได้ปฏิบัติตามภาระที่ระบุไว้ในสัญญาเสร็จสิ้น </w:t>
      </w:r>
    </w:p>
    <w:p w14:paraId="21E3B0D0" w14:textId="157EBC84" w:rsidR="00774E04" w:rsidRPr="00974F53" w:rsidRDefault="00683CCF" w:rsidP="00095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overflowPunct w:val="0"/>
        <w:autoSpaceDE w:val="0"/>
        <w:autoSpaceDN w:val="0"/>
        <w:adjustRightInd w:val="0"/>
        <w:spacing w:line="240" w:lineRule="auto"/>
        <w:contextualSpacing/>
        <w:jc w:val="thaiDistribute"/>
        <w:rPr>
          <w:rFonts w:ascii="Cordia New" w:hAnsi="Cordia New" w:cs="Cordia New"/>
          <w:sz w:val="26"/>
          <w:szCs w:val="26"/>
        </w:rPr>
      </w:pPr>
      <w:r w:rsidRPr="00974F53">
        <w:rPr>
          <w:rFonts w:ascii="Cordia New" w:hAnsi="Cordia New" w:cs="Cordia New"/>
          <w:sz w:val="26"/>
          <w:szCs w:val="26"/>
        </w:rPr>
        <w:br w:type="page"/>
      </w:r>
    </w:p>
    <w:p w14:paraId="5559FA22" w14:textId="33FB3978" w:rsidR="00774E04" w:rsidRPr="00E9494B" w:rsidRDefault="00774E04" w:rsidP="00774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overflowPunct w:val="0"/>
        <w:autoSpaceDE w:val="0"/>
        <w:autoSpaceDN w:val="0"/>
        <w:adjustRightInd w:val="0"/>
        <w:spacing w:line="240" w:lineRule="auto"/>
        <w:ind w:left="900"/>
        <w:contextualSpacing/>
        <w:jc w:val="thaiDistribute"/>
        <w:rPr>
          <w:rFonts w:ascii="Cordia New" w:hAnsi="Cordia New" w:cs="Cordia New"/>
          <w:sz w:val="26"/>
          <w:szCs w:val="26"/>
          <w:u w:val="single"/>
        </w:rPr>
      </w:pPr>
      <w:r w:rsidRPr="005B5CCC">
        <w:rPr>
          <w:rFonts w:ascii="Cordia New" w:hAnsi="Cordia New" w:cs="Cordia New" w:hint="cs"/>
          <w:sz w:val="26"/>
          <w:szCs w:val="26"/>
          <w:u w:val="single"/>
          <w:cs/>
        </w:rPr>
        <w:lastRenderedPageBreak/>
        <w:t>รายได้ดอกเบี้ย</w:t>
      </w:r>
    </w:p>
    <w:p w14:paraId="10E8AC87" w14:textId="6FEB6122" w:rsidR="0065602F" w:rsidRPr="003A1E89" w:rsidRDefault="0065602F" w:rsidP="00656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alibri" w:hAnsi="Cordia New" w:cs="Cordia New"/>
          <w:sz w:val="26"/>
          <w:szCs w:val="26"/>
        </w:rPr>
      </w:pPr>
      <w:r w:rsidRPr="005B5CCC">
        <w:rPr>
          <w:rFonts w:ascii="Cordia New" w:eastAsia="Calibri" w:hAnsi="Cordia New" w:cs="Cordia New" w:hint="cs"/>
          <w:sz w:val="26"/>
          <w:szCs w:val="26"/>
          <w:cs/>
        </w:rPr>
        <w:t>รายได้ดอกเบี้ยรับรู้ตามเกณฑ์คงค้างด้วยวิธีดอกเบี้ยที่แท้จริง โดยจะนำมูลค่าตามบัญชีของสินทรัพย์ทางการเงินมาคูณกับอัตราดอกเบี้ยที่แท้จริง</w:t>
      </w:r>
    </w:p>
    <w:p w14:paraId="069BCCF5" w14:textId="77777777" w:rsidR="00774E04" w:rsidRDefault="00774E04" w:rsidP="00774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overflowPunct w:val="0"/>
        <w:autoSpaceDE w:val="0"/>
        <w:autoSpaceDN w:val="0"/>
        <w:adjustRightInd w:val="0"/>
        <w:spacing w:line="240" w:lineRule="auto"/>
        <w:ind w:left="900"/>
        <w:contextualSpacing/>
        <w:jc w:val="thaiDistribute"/>
        <w:rPr>
          <w:rFonts w:ascii="Cordia New" w:hAnsi="Cordia New" w:cs="Cordia New"/>
          <w:sz w:val="26"/>
          <w:szCs w:val="26"/>
          <w:u w:val="single"/>
        </w:rPr>
      </w:pPr>
    </w:p>
    <w:p w14:paraId="31628B64" w14:textId="5CBCAAD2" w:rsidR="00774E04" w:rsidRPr="00013C3D" w:rsidRDefault="00774E04" w:rsidP="00774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overflowPunct w:val="0"/>
        <w:autoSpaceDE w:val="0"/>
        <w:autoSpaceDN w:val="0"/>
        <w:adjustRightInd w:val="0"/>
        <w:spacing w:line="240" w:lineRule="auto"/>
        <w:ind w:left="900"/>
        <w:contextualSpacing/>
        <w:jc w:val="thaiDistribute"/>
        <w:rPr>
          <w:rFonts w:ascii="Cordia New" w:hAnsi="Cordia New" w:cs="Cordia New"/>
          <w:sz w:val="26"/>
          <w:szCs w:val="26"/>
          <w:u w:val="single"/>
        </w:rPr>
      </w:pPr>
      <w:r w:rsidRPr="005B5CCC">
        <w:rPr>
          <w:rFonts w:ascii="Cordia New" w:hAnsi="Cordia New" w:cs="Cordia New" w:hint="cs"/>
          <w:sz w:val="26"/>
          <w:szCs w:val="26"/>
          <w:u w:val="single"/>
          <w:cs/>
        </w:rPr>
        <w:t>รายได้</w:t>
      </w:r>
      <w:r w:rsidR="0065602F" w:rsidRPr="005B5CCC">
        <w:rPr>
          <w:rFonts w:ascii="Cordia New" w:hAnsi="Cordia New" w:cs="Cordia New" w:hint="cs"/>
          <w:sz w:val="26"/>
          <w:szCs w:val="26"/>
          <w:u w:val="single"/>
          <w:cs/>
        </w:rPr>
        <w:t>อื่น</w:t>
      </w:r>
    </w:p>
    <w:p w14:paraId="26499572" w14:textId="77777777" w:rsidR="0065602F" w:rsidRPr="003A1E89" w:rsidRDefault="0065602F" w:rsidP="00656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alibri" w:hAnsi="Cordia New" w:cs="Cordia New"/>
          <w:sz w:val="26"/>
          <w:szCs w:val="26"/>
        </w:rPr>
      </w:pPr>
      <w:r w:rsidRPr="005B5CCC">
        <w:rPr>
          <w:rFonts w:ascii="Cordia New" w:eastAsia="Calibri" w:hAnsi="Cordia New" w:cs="Cordia New" w:hint="cs"/>
          <w:sz w:val="26"/>
          <w:szCs w:val="26"/>
          <w:cs/>
        </w:rPr>
        <w:t>รายได้อื่นรับรู้ตามเกณฑ์คงค้าง</w:t>
      </w:r>
    </w:p>
    <w:p w14:paraId="25758A21" w14:textId="5DCED6DA" w:rsidR="00DC1660" w:rsidRPr="005B5CCC" w:rsidRDefault="00DC1660" w:rsidP="00723C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Cordia New" w:eastAsia="Cordia New" w:hAnsi="Cordia New" w:cs="Cordia New"/>
          <w:b/>
          <w:bCs/>
          <w:sz w:val="26"/>
          <w:szCs w:val="26"/>
          <w:cs/>
        </w:rPr>
      </w:pPr>
    </w:p>
    <w:p w14:paraId="2940CA50" w14:textId="61481A46" w:rsidR="00723C20" w:rsidRPr="00C93CBE" w:rsidRDefault="006C5F37" w:rsidP="00E20C0D">
      <w:pPr>
        <w:pStyle w:val="CordiaNew"/>
        <w:numPr>
          <w:ilvl w:val="1"/>
          <w:numId w:val="23"/>
        </w:numPr>
        <w:tabs>
          <w:tab w:val="clear" w:pos="4153"/>
        </w:tabs>
        <w:ind w:left="900" w:hanging="540"/>
        <w:jc w:val="left"/>
        <w:rPr>
          <w:rFonts w:ascii="Cordia New" w:hAnsi="Cordia New" w:cs="Cordia New"/>
          <w:b/>
          <w:bCs/>
          <w:color w:val="auto"/>
          <w:sz w:val="26"/>
          <w:szCs w:val="26"/>
          <w:lang w:val="th-TH"/>
        </w:rPr>
      </w:pPr>
      <w:r w:rsidRPr="005B5CCC">
        <w:rPr>
          <w:rFonts w:ascii="Cordia New" w:hAnsi="Cordia New" w:cs="Cordia New"/>
          <w:b/>
          <w:bCs/>
          <w:color w:val="auto"/>
          <w:sz w:val="26"/>
          <w:szCs w:val="26"/>
          <w:cs/>
        </w:rPr>
        <w:t>การรับรู้ค่าใช้จ่าย</w:t>
      </w:r>
    </w:p>
    <w:p w14:paraId="22D32BAB" w14:textId="77777777" w:rsidR="001F1625" w:rsidRPr="003A1E89" w:rsidRDefault="001F1625" w:rsidP="00C6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rPr>
      </w:pPr>
    </w:p>
    <w:p w14:paraId="1A3EFDEA" w14:textId="5019D91A" w:rsidR="001F1625" w:rsidRPr="003A1E89" w:rsidRDefault="001F1625" w:rsidP="00000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rPr>
      </w:pPr>
      <w:r w:rsidRPr="005B5CCC">
        <w:rPr>
          <w:rFonts w:ascii="Cordia New" w:eastAsia="Cordia New" w:hAnsi="Cordia New" w:cs="Cordia New" w:hint="cs"/>
          <w:sz w:val="26"/>
          <w:szCs w:val="26"/>
          <w:cs/>
        </w:rPr>
        <w:t>ค่าใช้จ่ายรับรู้ตามเกณฑ์คงค้าง</w:t>
      </w:r>
    </w:p>
    <w:p w14:paraId="312E41F5" w14:textId="77777777" w:rsidR="00723C20" w:rsidRPr="003A1E89" w:rsidRDefault="00723C20" w:rsidP="00723C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Cordia New" w:eastAsia="Cordia New" w:hAnsi="Cordia New" w:cs="Cordia New"/>
          <w:b/>
          <w:bCs/>
          <w:sz w:val="26"/>
          <w:szCs w:val="26"/>
        </w:rPr>
      </w:pPr>
    </w:p>
    <w:p w14:paraId="28A1EE3F" w14:textId="3375A101" w:rsidR="00723C20" w:rsidRPr="00C93CBE" w:rsidRDefault="006C5F37" w:rsidP="00E20C0D">
      <w:pPr>
        <w:pStyle w:val="CordiaNew"/>
        <w:numPr>
          <w:ilvl w:val="1"/>
          <w:numId w:val="23"/>
        </w:numPr>
        <w:tabs>
          <w:tab w:val="clear" w:pos="4153"/>
        </w:tabs>
        <w:ind w:left="900" w:hanging="540"/>
        <w:jc w:val="left"/>
        <w:rPr>
          <w:rFonts w:ascii="Cordia New" w:hAnsi="Cordia New" w:cs="Cordia New"/>
          <w:b/>
          <w:bCs/>
          <w:color w:val="auto"/>
          <w:sz w:val="26"/>
          <w:szCs w:val="26"/>
          <w:lang w:val="th-TH"/>
        </w:rPr>
      </w:pPr>
      <w:r w:rsidRPr="005B5CCC">
        <w:rPr>
          <w:rFonts w:ascii="Cordia New" w:hAnsi="Cordia New" w:cs="Cordia New"/>
          <w:b/>
          <w:bCs/>
          <w:color w:val="auto"/>
          <w:sz w:val="26"/>
          <w:szCs w:val="26"/>
          <w:cs/>
        </w:rPr>
        <w:t>ภาษีเงินได้</w:t>
      </w:r>
    </w:p>
    <w:p w14:paraId="10F8760F" w14:textId="77777777" w:rsidR="006C5F37" w:rsidRDefault="006C5F37" w:rsidP="00C6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6"/>
        </w:tabs>
        <w:spacing w:line="240" w:lineRule="auto"/>
        <w:ind w:left="900"/>
        <w:jc w:val="thaiDistribute"/>
        <w:rPr>
          <w:rFonts w:ascii="Cordia New" w:eastAsia="Cordia New" w:hAnsi="Cordia New" w:cs="Cordia New"/>
          <w:sz w:val="26"/>
          <w:szCs w:val="26"/>
        </w:rPr>
      </w:pPr>
    </w:p>
    <w:p w14:paraId="14CC7CE8" w14:textId="3240FE60" w:rsidR="00365E7B" w:rsidRPr="003A1E89" w:rsidRDefault="00365E7B" w:rsidP="00C6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6"/>
        </w:tabs>
        <w:spacing w:line="240" w:lineRule="auto"/>
        <w:ind w:left="900"/>
        <w:jc w:val="thaiDistribute"/>
        <w:rPr>
          <w:rFonts w:ascii="Cordia New" w:eastAsia="Angsana New" w:hAnsi="Cordia New" w:cs="Cordia New"/>
          <w:sz w:val="26"/>
          <w:szCs w:val="26"/>
        </w:rPr>
      </w:pPr>
      <w:r w:rsidRPr="005B5CCC">
        <w:rPr>
          <w:rFonts w:ascii="Cordia New" w:eastAsia="Cordia New" w:hAnsi="Cordia New" w:cs="Cordia New" w:hint="cs"/>
          <w:sz w:val="26"/>
          <w:szCs w:val="26"/>
          <w:cs/>
        </w:rPr>
        <w:t>ภาษีเงินได้ประกอบด้วยภาษีเงินได้ปัจจุบันและภาษีเงินได้รอการตัดบัญชี ภาษีเงินได้รับรู้ในกำไรหรือขาดทุน</w:t>
      </w:r>
      <w:r w:rsidRPr="005B5CCC">
        <w:rPr>
          <w:rFonts w:ascii="Cordia New" w:eastAsia="Angsana New" w:hAnsi="Cordia New" w:cs="Cordia New" w:hint="cs"/>
          <w:sz w:val="26"/>
          <w:szCs w:val="26"/>
          <w:cs/>
        </w:rPr>
        <w:t xml:space="preserve"> เว้นแต่ภาษีเงินได้ที่เกี่ยวข้องกับรายการที่รับรู้ในกำไรขาดทุนเบ็ดเสร็จอื่นหรือรับรู้โดยตรงในส่วนของผู้ถือหุ้นซึ่งจะรับรู้ในกำไรขาดทุนเบ็ดเสร็จอื่น</w:t>
      </w:r>
      <w:r w:rsidR="00045B6E" w:rsidRPr="005B5CCC">
        <w:rPr>
          <w:rFonts w:ascii="Cordia New" w:eastAsia="Cordia New" w:hAnsi="Cordia New" w:cs="Cordia New"/>
          <w:sz w:val="26"/>
          <w:szCs w:val="26"/>
          <w:cs/>
        </w:rPr>
        <w:t>หรือรับรู้โดยตรงในส่วนของผู้ถือหุ้นเช่นเดียวกัน</w:t>
      </w:r>
    </w:p>
    <w:p w14:paraId="21EA1425" w14:textId="77777777" w:rsidR="00E13370" w:rsidRPr="003A1E89" w:rsidRDefault="00E13370" w:rsidP="00C6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6"/>
        </w:tabs>
        <w:spacing w:line="240" w:lineRule="auto"/>
        <w:ind w:left="900"/>
        <w:jc w:val="thaiDistribute"/>
        <w:rPr>
          <w:rFonts w:ascii="Cordia New" w:eastAsia="Angsana New" w:hAnsi="Cordia New" w:cs="Cordia New"/>
          <w:sz w:val="26"/>
          <w:szCs w:val="26"/>
        </w:rPr>
      </w:pPr>
    </w:p>
    <w:p w14:paraId="03E09C1D" w14:textId="77777777" w:rsidR="00365E7B" w:rsidRPr="005B5CCC" w:rsidRDefault="00365E7B" w:rsidP="00C6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40" w:lineRule="auto"/>
        <w:ind w:left="900"/>
        <w:jc w:val="thaiDistribute"/>
        <w:rPr>
          <w:rFonts w:ascii="Cordia New" w:eastAsia="Cordia New" w:hAnsi="Cordia New" w:cs="Cordia New"/>
          <w:sz w:val="26"/>
          <w:szCs w:val="26"/>
          <w:u w:val="single"/>
          <w:cs/>
        </w:rPr>
      </w:pPr>
      <w:r w:rsidRPr="005B5CCC">
        <w:rPr>
          <w:rFonts w:ascii="Cordia New" w:eastAsia="Cordia New" w:hAnsi="Cordia New" w:cs="Cordia New" w:hint="cs"/>
          <w:sz w:val="26"/>
          <w:szCs w:val="26"/>
          <w:u w:val="single"/>
          <w:cs/>
        </w:rPr>
        <w:t>ภาษีเงินได้ปัจจุบัน</w:t>
      </w:r>
    </w:p>
    <w:p w14:paraId="074C981C" w14:textId="67CDE6AC" w:rsidR="00E13370" w:rsidRPr="003A1E89" w:rsidRDefault="00365E7B" w:rsidP="00C6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6"/>
        </w:tabs>
        <w:spacing w:line="240" w:lineRule="auto"/>
        <w:ind w:left="900"/>
        <w:jc w:val="thaiDistribute"/>
        <w:rPr>
          <w:rFonts w:ascii="Cordia New" w:eastAsia="Cordia New" w:hAnsi="Cordia New" w:cs="Cordia New"/>
          <w:sz w:val="26"/>
          <w:szCs w:val="26"/>
        </w:rPr>
      </w:pPr>
      <w:r w:rsidRPr="005B5CCC">
        <w:rPr>
          <w:rFonts w:ascii="Cordia New" w:eastAsia="Cordia New" w:hAnsi="Cordia New" w:cs="Cordia New" w:hint="cs"/>
          <w:sz w:val="26"/>
          <w:szCs w:val="26"/>
          <w:cs/>
        </w:rPr>
        <w:t>กลุ่ม</w:t>
      </w:r>
      <w:r w:rsidR="008F364B" w:rsidRPr="005B5CCC">
        <w:rPr>
          <w:rFonts w:ascii="Cordia New" w:eastAsia="Cordia New" w:hAnsi="Cordia New" w:cs="Cordia New" w:hint="cs"/>
          <w:sz w:val="26"/>
          <w:szCs w:val="26"/>
          <w:cs/>
        </w:rPr>
        <w:t>บริษัท</w:t>
      </w:r>
      <w:r w:rsidRPr="005B5CCC">
        <w:rPr>
          <w:rFonts w:ascii="Cordia New" w:eastAsia="Cordia New" w:hAnsi="Cordia New" w:cs="Cordia New" w:hint="cs"/>
          <w:sz w:val="26"/>
          <w:szCs w:val="26"/>
          <w:cs/>
        </w:rPr>
        <w:t>บันทึกภาษีเงินได้ปัจจุบันตามจำนวนที่คาดว่าจะจ่ายให้กับหน่วยงานจัดเก็บภาษีของรัฐ โดยคำนวณจากกำไรทางภาษีตามหลักเกณฑ์ที่กำหนดในกฎหมายภาษีอากรโดยใช้อัตราภาษีที่ประกาศใช้ ณ วันสิ้นรอบระยะเวลารายงาน</w:t>
      </w:r>
    </w:p>
    <w:p w14:paraId="5577E85C" w14:textId="77777777" w:rsidR="00577F61" w:rsidRPr="005B5CCC" w:rsidRDefault="00577F61" w:rsidP="00C6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6"/>
        </w:tabs>
        <w:spacing w:line="240" w:lineRule="auto"/>
        <w:ind w:left="900"/>
        <w:jc w:val="thaiDistribute"/>
        <w:rPr>
          <w:rFonts w:ascii="Cordia New" w:eastAsia="Cordia New" w:hAnsi="Cordia New" w:cs="Cordia New"/>
          <w:sz w:val="26"/>
          <w:szCs w:val="26"/>
          <w:cs/>
        </w:rPr>
      </w:pPr>
    </w:p>
    <w:p w14:paraId="3984A8A9" w14:textId="77777777" w:rsidR="00365E7B" w:rsidRPr="005B5CCC" w:rsidRDefault="00365E7B" w:rsidP="00C6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u w:val="single"/>
          <w:cs/>
        </w:rPr>
      </w:pPr>
      <w:r w:rsidRPr="005B5CCC">
        <w:rPr>
          <w:rFonts w:ascii="Cordia New" w:eastAsia="Cordia New" w:hAnsi="Cordia New" w:cs="Cordia New" w:hint="cs"/>
          <w:sz w:val="26"/>
          <w:szCs w:val="26"/>
          <w:u w:val="single"/>
          <w:cs/>
        </w:rPr>
        <w:t>ภาษีเงินได้รอการตัดบัญชี</w:t>
      </w:r>
    </w:p>
    <w:p w14:paraId="3147304A" w14:textId="6A16D290" w:rsidR="00365E7B" w:rsidRPr="00013C3D" w:rsidRDefault="00365E7B" w:rsidP="00C6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rPr>
      </w:pPr>
      <w:r w:rsidRPr="005B5CCC">
        <w:rPr>
          <w:rFonts w:ascii="Cordia New" w:eastAsia="Cordia New" w:hAnsi="Cordia New" w:cs="Cordia New" w:hint="cs"/>
          <w:sz w:val="26"/>
          <w:szCs w:val="26"/>
          <w:cs/>
        </w:rPr>
        <w:t>กลุ่ม</w:t>
      </w:r>
      <w:r w:rsidR="008F364B" w:rsidRPr="005B5CCC">
        <w:rPr>
          <w:rFonts w:ascii="Cordia New" w:eastAsia="Cordia New" w:hAnsi="Cordia New" w:cs="Cordia New" w:hint="cs"/>
          <w:sz w:val="26"/>
          <w:szCs w:val="26"/>
          <w:cs/>
        </w:rPr>
        <w:t>บริษัท</w:t>
      </w:r>
      <w:r w:rsidRPr="005B5CCC">
        <w:rPr>
          <w:rFonts w:ascii="Cordia New" w:eastAsia="Cordia New" w:hAnsi="Cordia New" w:cs="Cordia New" w:hint="cs"/>
          <w:sz w:val="26"/>
          <w:szCs w:val="26"/>
          <w:cs/>
        </w:rPr>
        <w:t xml:space="preserve">บันทึกภาษีเงินได้รอการตัดบัญชีโดยคำนวณจากผลแตกต่างชั่วคราวระหว่างมูลค่าตามบัญชีของสินทรัพย์และหนี้สิน ณ วันสิ้นรอบระยะเวลารายงานกับฐานภาษีของสินทรัพย์และหนี้สินที่เกี่ยวข้องนั้น โดยใช้อัตราภาษีที่มีผลบังคับใช้ ณ วันสิ้นรอบระยะเวลารายงาน </w:t>
      </w:r>
    </w:p>
    <w:p w14:paraId="237F6583" w14:textId="77777777" w:rsidR="00E13370" w:rsidRPr="00013C3D" w:rsidRDefault="00E13370" w:rsidP="00C6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rPr>
      </w:pPr>
    </w:p>
    <w:p w14:paraId="13145902" w14:textId="77777777" w:rsidR="00365E7B" w:rsidRPr="003A1E89" w:rsidRDefault="00365E7B" w:rsidP="00C6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rPr>
      </w:pPr>
      <w:r w:rsidRPr="005B5CCC">
        <w:rPr>
          <w:rFonts w:ascii="Cordia New" w:eastAsia="Cordia New" w:hAnsi="Cordia New" w:cs="Cordia New" w:hint="cs"/>
          <w:sz w:val="26"/>
          <w:szCs w:val="26"/>
          <w:cs/>
        </w:rPr>
        <w:t>สินทรัพย์ภาษีเงินได้รอการตัดบัญชีจะบันทึกต่อเมื่อมีความเป็นไปได้ค่อนข้างแน่นอนว่ากำไรเพื่อเสียภาษีในอนาคตจะมีจำนวนเพียงพอกับการใช้ประโยชน์จากผลแตกต่างชั่วคราวดังกล่าว สินทรัพย์ภาษีเงินได้รอการตัดบัญชีดังกล่าวจะถูกทบทวน ณ วันสิ้นรอบระยะเวลารายงานและจะถูกปรับลดลงเท่าที่ประโยชน์ทางภาษีจะมีโอกาสถูกใช้จริง</w:t>
      </w:r>
      <w:r w:rsidRPr="003A1E89">
        <w:rPr>
          <w:rFonts w:ascii="Cordia New" w:eastAsia="Cordia New" w:hAnsi="Cordia New" w:cs="Cordia New" w:hint="cs"/>
          <w:sz w:val="26"/>
          <w:szCs w:val="26"/>
        </w:rPr>
        <w:t xml:space="preserve"> </w:t>
      </w:r>
    </w:p>
    <w:p w14:paraId="10137F88" w14:textId="77777777" w:rsidR="00B574E3" w:rsidRPr="003A1E89" w:rsidRDefault="00B574E3" w:rsidP="00B57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Cordia New" w:eastAsia="Cordia New" w:hAnsi="Cordia New" w:cs="Cordia New"/>
          <w:b/>
          <w:bCs/>
          <w:sz w:val="26"/>
          <w:szCs w:val="26"/>
        </w:rPr>
      </w:pPr>
    </w:p>
    <w:p w14:paraId="571040CC" w14:textId="04374C63" w:rsidR="00B574E3" w:rsidRPr="00C93CBE" w:rsidRDefault="006C5F37" w:rsidP="00E20C0D">
      <w:pPr>
        <w:pStyle w:val="CordiaNew"/>
        <w:numPr>
          <w:ilvl w:val="1"/>
          <w:numId w:val="23"/>
        </w:numPr>
        <w:tabs>
          <w:tab w:val="clear" w:pos="4153"/>
        </w:tabs>
        <w:ind w:left="900" w:hanging="540"/>
        <w:jc w:val="left"/>
        <w:rPr>
          <w:rFonts w:ascii="Cordia New" w:hAnsi="Cordia New" w:cs="Cordia New"/>
          <w:b/>
          <w:bCs/>
          <w:color w:val="auto"/>
          <w:sz w:val="26"/>
          <w:szCs w:val="26"/>
          <w:lang w:val="th-TH"/>
        </w:rPr>
      </w:pPr>
      <w:r w:rsidRPr="005B5CCC">
        <w:rPr>
          <w:rFonts w:ascii="Cordia New" w:hAnsi="Cordia New" w:cs="Cordia New"/>
          <w:b/>
          <w:bCs/>
          <w:color w:val="auto"/>
          <w:sz w:val="26"/>
          <w:szCs w:val="26"/>
          <w:cs/>
        </w:rPr>
        <w:t>กำไร (ขาดทุน) ต่อหุ้น</w:t>
      </w:r>
    </w:p>
    <w:p w14:paraId="0C896A85" w14:textId="77777777" w:rsidR="00E13370" w:rsidRPr="003A1E89" w:rsidRDefault="00E13370" w:rsidP="00C6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6"/>
          <w:tab w:val="left" w:pos="1418"/>
        </w:tabs>
        <w:spacing w:line="240" w:lineRule="auto"/>
        <w:ind w:left="900"/>
        <w:jc w:val="thaiDistribute"/>
        <w:rPr>
          <w:rFonts w:ascii="Cordia New" w:eastAsia="Cordia New" w:hAnsi="Cordia New" w:cs="Cordia New"/>
          <w:sz w:val="26"/>
          <w:szCs w:val="26"/>
        </w:rPr>
      </w:pPr>
    </w:p>
    <w:p w14:paraId="319E7710" w14:textId="28869F1E" w:rsidR="00E13370" w:rsidRPr="003A1E89" w:rsidRDefault="00365E7B" w:rsidP="00C6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6"/>
          <w:tab w:val="left" w:pos="1418"/>
        </w:tabs>
        <w:spacing w:line="240" w:lineRule="auto"/>
        <w:ind w:left="900"/>
        <w:jc w:val="thaiDistribute"/>
        <w:rPr>
          <w:rFonts w:ascii="Cordia New" w:eastAsia="Cordia New" w:hAnsi="Cordia New" w:cs="Cordia New"/>
          <w:sz w:val="26"/>
          <w:szCs w:val="26"/>
        </w:rPr>
      </w:pPr>
      <w:r w:rsidRPr="005B5CCC">
        <w:rPr>
          <w:rFonts w:ascii="Cordia New" w:eastAsia="Cordia New" w:hAnsi="Cordia New" w:cs="Cordia New" w:hint="cs"/>
          <w:sz w:val="26"/>
          <w:szCs w:val="26"/>
          <w:cs/>
        </w:rPr>
        <w:t>กำไร (ขาดทุน) ต่อหุ้นขั้นพื้นฐาน คำนวณโดยการหารกำไร (ขาดทุน) สำหรับปีด้วยจำนวนหุ้นสามัญที่ออกจำหน่ายและเรียกชำระแล้วในระหว่างปี</w:t>
      </w:r>
      <w:r w:rsidR="00FD0747" w:rsidRPr="005B5CCC">
        <w:rPr>
          <w:rFonts w:ascii="Cordia New" w:eastAsia="Cordia New" w:hAnsi="Cordia New" w:cs="Cordia New" w:hint="cs"/>
          <w:sz w:val="26"/>
          <w:szCs w:val="26"/>
          <w:cs/>
        </w:rPr>
        <w:t>โดยวิธี</w:t>
      </w:r>
      <w:r w:rsidRPr="005B5CCC">
        <w:rPr>
          <w:rFonts w:ascii="Cordia New" w:eastAsia="Cordia New" w:hAnsi="Cordia New" w:cs="Cordia New" w:hint="cs"/>
          <w:sz w:val="26"/>
          <w:szCs w:val="26"/>
          <w:cs/>
        </w:rPr>
        <w:t>ถัวเฉลี่ยถ่วงน้ำหนัก</w:t>
      </w:r>
      <w:r w:rsidR="002D7D16" w:rsidRPr="005B5CCC">
        <w:rPr>
          <w:rFonts w:ascii="Cordia New" w:eastAsia="Cordia New" w:hAnsi="Cordia New" w:cs="Cordia New" w:hint="cs"/>
          <w:sz w:val="26"/>
          <w:szCs w:val="26"/>
          <w:cs/>
        </w:rPr>
        <w:t xml:space="preserve"> บริษัทไม่ได้แสดงกำไรต่อหุ้นปรับลด เนื่องจากราคาใช้สิทธิ</w:t>
      </w:r>
      <w:r w:rsidR="000E1772" w:rsidRPr="005B5CCC">
        <w:rPr>
          <w:rFonts w:ascii="Cordia New" w:eastAsia="Cordia New" w:hAnsi="Cordia New" w:cs="Cordia New" w:hint="cs"/>
          <w:sz w:val="26"/>
          <w:szCs w:val="26"/>
          <w:cs/>
        </w:rPr>
        <w:t>ของใบสำคัญแสดงสิทธิที่จะซื้อหุ้นของบริษัท มีมูลค่าสูงกว่ามูลค่า</w:t>
      </w:r>
      <w:r w:rsidR="00337C9E" w:rsidRPr="005B5CCC">
        <w:rPr>
          <w:rFonts w:ascii="Cordia New" w:eastAsia="Cordia New" w:hAnsi="Cordia New" w:cs="Cordia New" w:hint="cs"/>
          <w:sz w:val="26"/>
          <w:szCs w:val="26"/>
          <w:cs/>
        </w:rPr>
        <w:t>ยุติธรรมของหุ้นสามัญของบริษัท</w:t>
      </w:r>
    </w:p>
    <w:p w14:paraId="30DF6FC6" w14:textId="49B885CF" w:rsidR="00B574E3" w:rsidRPr="003A1E89" w:rsidRDefault="00ED758E" w:rsidP="00B57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Cordia New" w:eastAsia="Cordia New" w:hAnsi="Cordia New" w:cs="Cordia New"/>
          <w:b/>
          <w:bCs/>
          <w:sz w:val="26"/>
          <w:szCs w:val="26"/>
        </w:rPr>
      </w:pPr>
      <w:r>
        <w:rPr>
          <w:rFonts w:ascii="Cordia New" w:eastAsia="Cordia New" w:hAnsi="Cordia New" w:cs="Cordia New"/>
          <w:b/>
          <w:bCs/>
          <w:sz w:val="26"/>
          <w:szCs w:val="26"/>
        </w:rPr>
        <w:br w:type="page"/>
      </w:r>
    </w:p>
    <w:p w14:paraId="06CFC2AB" w14:textId="486EE856" w:rsidR="00B574E3" w:rsidRPr="00C93CBE" w:rsidRDefault="006C5F37" w:rsidP="00E20C0D">
      <w:pPr>
        <w:pStyle w:val="CordiaNew"/>
        <w:numPr>
          <w:ilvl w:val="1"/>
          <w:numId w:val="23"/>
        </w:numPr>
        <w:tabs>
          <w:tab w:val="clear" w:pos="4153"/>
        </w:tabs>
        <w:ind w:left="900" w:hanging="540"/>
        <w:jc w:val="left"/>
        <w:rPr>
          <w:rFonts w:ascii="Cordia New" w:hAnsi="Cordia New" w:cs="Cordia New"/>
          <w:b/>
          <w:bCs/>
          <w:color w:val="auto"/>
          <w:sz w:val="26"/>
          <w:szCs w:val="26"/>
          <w:lang w:val="th-TH"/>
        </w:rPr>
      </w:pPr>
      <w:r w:rsidRPr="005B5CCC">
        <w:rPr>
          <w:rFonts w:ascii="Cordia New" w:hAnsi="Cordia New" w:cs="Cordia New"/>
          <w:b/>
          <w:bCs/>
          <w:color w:val="auto"/>
          <w:sz w:val="26"/>
          <w:szCs w:val="26"/>
          <w:cs/>
        </w:rPr>
        <w:lastRenderedPageBreak/>
        <w:t>การจัดสรรกำไรสะสม</w:t>
      </w:r>
    </w:p>
    <w:p w14:paraId="6B6BD563" w14:textId="77777777" w:rsidR="00B574E3" w:rsidRPr="003A1E89" w:rsidRDefault="00B574E3" w:rsidP="00B574E3">
      <w:pPr>
        <w:pStyle w:val="CordiaNew"/>
        <w:tabs>
          <w:tab w:val="clear" w:pos="4153"/>
        </w:tabs>
        <w:ind w:left="900"/>
        <w:jc w:val="left"/>
        <w:rPr>
          <w:rFonts w:ascii="Cordia New" w:hAnsi="Cordia New" w:cs="Cordia New"/>
          <w:b/>
          <w:bCs/>
          <w:color w:val="auto"/>
          <w:sz w:val="26"/>
          <w:szCs w:val="26"/>
          <w:lang w:val="th-TH"/>
        </w:rPr>
      </w:pPr>
    </w:p>
    <w:p w14:paraId="74D2E1A1" w14:textId="2136F376" w:rsidR="00B65F51" w:rsidRDefault="00B65F51" w:rsidP="00C6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highlight w:val="yellow"/>
        </w:rPr>
      </w:pPr>
      <w:r w:rsidRPr="005B5CCC">
        <w:rPr>
          <w:rFonts w:ascii="Cordia New" w:eastAsia="Cordia New" w:hAnsi="Cordia New" w:cs="Cordia New"/>
          <w:sz w:val="26"/>
          <w:szCs w:val="26"/>
          <w:cs/>
        </w:rPr>
        <w:t xml:space="preserve">ตามบทบัญญัติแห่งพระราชบัญญัติบริษัทมหาชนจำกัด พ.ศ. </w:t>
      </w:r>
      <w:r w:rsidRPr="00B65F51">
        <w:rPr>
          <w:rFonts w:ascii="Cordia New" w:eastAsia="Cordia New" w:hAnsi="Cordia New" w:cs="Cordia New"/>
          <w:sz w:val="26"/>
          <w:szCs w:val="26"/>
        </w:rPr>
        <w:t xml:space="preserve">2535 </w:t>
      </w:r>
      <w:r w:rsidRPr="005B5CCC">
        <w:rPr>
          <w:rFonts w:ascii="Cordia New" w:eastAsia="Cordia New" w:hAnsi="Cordia New" w:cs="Cordia New"/>
          <w:sz w:val="26"/>
          <w:szCs w:val="26"/>
          <w:cs/>
        </w:rPr>
        <w:t xml:space="preserve">มาตรา </w:t>
      </w:r>
      <w:r w:rsidRPr="00B65F51">
        <w:rPr>
          <w:rFonts w:ascii="Cordia New" w:eastAsia="Cordia New" w:hAnsi="Cordia New" w:cs="Cordia New"/>
          <w:sz w:val="26"/>
          <w:szCs w:val="26"/>
        </w:rPr>
        <w:t xml:space="preserve">116 </w:t>
      </w:r>
      <w:r w:rsidRPr="005B5CCC">
        <w:rPr>
          <w:rFonts w:ascii="Cordia New" w:eastAsia="Cordia New" w:hAnsi="Cordia New" w:cs="Cordia New"/>
          <w:sz w:val="26"/>
          <w:szCs w:val="26"/>
          <w:cs/>
        </w:rPr>
        <w:t xml:space="preserve">บริษัทจะต้องจัดสรรทุนสำรอง (“สำรองตามกฎหมาย”) อย่างน้อยร้อยละ </w:t>
      </w:r>
      <w:r w:rsidRPr="00B65F51">
        <w:rPr>
          <w:rFonts w:ascii="Cordia New" w:eastAsia="Cordia New" w:hAnsi="Cordia New" w:cs="Cordia New"/>
          <w:sz w:val="26"/>
          <w:szCs w:val="26"/>
        </w:rPr>
        <w:t xml:space="preserve">5 </w:t>
      </w:r>
      <w:r w:rsidRPr="005B5CCC">
        <w:rPr>
          <w:rFonts w:ascii="Cordia New" w:eastAsia="Cordia New" w:hAnsi="Cordia New" w:cs="Cordia New"/>
          <w:sz w:val="26"/>
          <w:szCs w:val="26"/>
          <w:cs/>
        </w:rPr>
        <w:t xml:space="preserve">ของกำไรสุทธิประจำปีหลังจากหักขาดทุนสะสมยกมา (ถ้ามี) จนกว่าสำรองดังกล่าวมีจำนวนไม่น้อยกว่าร้อยละ </w:t>
      </w:r>
      <w:r w:rsidRPr="00B65F51">
        <w:rPr>
          <w:rFonts w:ascii="Cordia New" w:eastAsia="Cordia New" w:hAnsi="Cordia New" w:cs="Cordia New"/>
          <w:sz w:val="26"/>
          <w:szCs w:val="26"/>
        </w:rPr>
        <w:t xml:space="preserve">10 </w:t>
      </w:r>
      <w:r w:rsidRPr="005B5CCC">
        <w:rPr>
          <w:rFonts w:ascii="Cordia New" w:eastAsia="Cordia New" w:hAnsi="Cordia New" w:cs="Cordia New"/>
          <w:sz w:val="26"/>
          <w:szCs w:val="26"/>
          <w:cs/>
        </w:rPr>
        <w:t>ของทุนจดทะเบียน เงินสำรองนี้จะนำไปจ่ายเป็นเงินปันผลไม่ได้</w:t>
      </w:r>
    </w:p>
    <w:p w14:paraId="2BC44B89" w14:textId="46ED7C93" w:rsidR="00361EF3" w:rsidRPr="003A1E89" w:rsidRDefault="00361EF3" w:rsidP="00C6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ordia New" w:hAnsi="Cordia New" w:cs="Cordia New"/>
          <w:sz w:val="26"/>
          <w:szCs w:val="26"/>
        </w:rPr>
      </w:pPr>
    </w:p>
    <w:p w14:paraId="671FFEC5" w14:textId="65225B66" w:rsidR="00B574E3" w:rsidRPr="00C93CBE" w:rsidRDefault="00B574E3" w:rsidP="00E20C0D">
      <w:pPr>
        <w:pStyle w:val="CordiaNew"/>
        <w:numPr>
          <w:ilvl w:val="1"/>
          <w:numId w:val="23"/>
        </w:numPr>
        <w:tabs>
          <w:tab w:val="clear" w:pos="4153"/>
        </w:tabs>
        <w:spacing w:line="340" w:lineRule="exact"/>
        <w:ind w:left="900" w:hanging="540"/>
        <w:jc w:val="left"/>
        <w:rPr>
          <w:rFonts w:ascii="Cordia New" w:hAnsi="Cordia New" w:cs="Cordia New"/>
          <w:b/>
          <w:bCs/>
          <w:color w:val="auto"/>
          <w:sz w:val="26"/>
          <w:szCs w:val="26"/>
          <w:lang w:val="th-TH"/>
        </w:rPr>
      </w:pPr>
      <w:r w:rsidRPr="005B5CCC">
        <w:rPr>
          <w:rFonts w:ascii="Cordia New" w:hAnsi="Cordia New" w:cs="Cordia New"/>
          <w:b/>
          <w:bCs/>
          <w:color w:val="auto"/>
          <w:sz w:val="26"/>
          <w:szCs w:val="26"/>
          <w:cs/>
        </w:rPr>
        <w:t>การวัดมูลค่ายุติธรรม</w:t>
      </w:r>
    </w:p>
    <w:p w14:paraId="3624B0DD" w14:textId="77777777" w:rsidR="00E13370" w:rsidRPr="003A1E89" w:rsidRDefault="00E13370" w:rsidP="00263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0"/>
        <w:jc w:val="thaiDistribute"/>
        <w:rPr>
          <w:rFonts w:ascii="Cordia New" w:eastAsia="Cordia New" w:hAnsi="Cordia New" w:cs="Cordia New"/>
          <w:sz w:val="26"/>
          <w:szCs w:val="26"/>
        </w:rPr>
      </w:pPr>
    </w:p>
    <w:p w14:paraId="36CE7FBD" w14:textId="2F380C74" w:rsidR="00443C8D" w:rsidRPr="003A1E89" w:rsidRDefault="00365E7B" w:rsidP="00263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0"/>
        <w:jc w:val="thaiDistribute"/>
        <w:rPr>
          <w:rFonts w:ascii="Cordia New" w:eastAsia="Cordia New" w:hAnsi="Cordia New" w:cs="Cordia New"/>
          <w:sz w:val="26"/>
          <w:szCs w:val="26"/>
        </w:rPr>
      </w:pPr>
      <w:r w:rsidRPr="005B5CCC">
        <w:rPr>
          <w:rFonts w:ascii="Cordia New" w:eastAsia="Cordia New" w:hAnsi="Cordia New" w:cs="Cordia New" w:hint="cs"/>
          <w:sz w:val="26"/>
          <w:szCs w:val="26"/>
          <w:cs/>
        </w:rPr>
        <w:t>มูลค่ายุติธรรม หมายถึง ราคาที่จะได้รับจากการขายสินทรัพย์หรือจะจ่ายเพื่อโอนหนี้สินในรายการที่เกิดขึ้นในสภาพปกติระหว่างผู้ร่วมตลาด ณ วันที่วัดมูลค่า กลุ่ม</w:t>
      </w:r>
      <w:r w:rsidR="008F364B" w:rsidRPr="005B5CCC">
        <w:rPr>
          <w:rFonts w:ascii="Cordia New" w:eastAsia="Cordia New" w:hAnsi="Cordia New" w:cs="Cordia New" w:hint="cs"/>
          <w:sz w:val="26"/>
          <w:szCs w:val="26"/>
          <w:cs/>
        </w:rPr>
        <w:t>บริษัท</w:t>
      </w:r>
      <w:r w:rsidRPr="005B5CCC">
        <w:rPr>
          <w:rFonts w:ascii="Cordia New" w:eastAsia="Cordia New" w:hAnsi="Cordia New" w:cs="Cordia New" w:hint="cs"/>
          <w:sz w:val="26"/>
          <w:szCs w:val="26"/>
          <w:cs/>
        </w:rPr>
        <w:t>ใช้ราคาเสนอซื้อขายในตลาดที่มีสภาพคล่องในการวัดมูลค่ายุติธรรมของสินทรัพย์และหนี้สินซึ่งมาตรฐานการรายงานทางการเงินที่เกี่ยวข้องกำหนดให้ต้องวัดมูลค่าด้วยมูลค่ายุติธรรม ยกเว้นในกรณีที่ไม่มีตลาดที่มีสภาพคล่องสำหรับสินทรัพย์หรือหนี้สินที่มีลักษณะเดียวกันหรือไม่สามารถหาราคาเสนอซื้อขายในตลาดที่มีสภาพคล่องได้ กลุ่ม</w:t>
      </w:r>
      <w:r w:rsidR="008F364B" w:rsidRPr="005B5CCC">
        <w:rPr>
          <w:rFonts w:ascii="Cordia New" w:eastAsia="Cordia New" w:hAnsi="Cordia New" w:cs="Cordia New" w:hint="cs"/>
          <w:sz w:val="26"/>
          <w:szCs w:val="26"/>
          <w:cs/>
        </w:rPr>
        <w:t>บริษัท</w:t>
      </w:r>
      <w:r w:rsidRPr="005B5CCC">
        <w:rPr>
          <w:rFonts w:ascii="Cordia New" w:eastAsia="Cordia New" w:hAnsi="Cordia New" w:cs="Cordia New" w:hint="cs"/>
          <w:sz w:val="26"/>
          <w:szCs w:val="26"/>
          <w:cs/>
        </w:rPr>
        <w:t xml:space="preserve">จะประมาณมูลค่ายุติธรรมโดยใช้เทคนิคการประเมินมูลค่าที่เหมาะสมกับแต่ละสถานการณ์และพยายามใช้ข้อมูลที่สามารถสังเกตได้ที่เกี่ยวข้องกับสินทรัพย์หรือหนี้สินที่จะวัดมูลค่ายุติธรรมนั้นให้มากที่สุด </w:t>
      </w:r>
    </w:p>
    <w:p w14:paraId="6007B287" w14:textId="77777777" w:rsidR="00C35B65" w:rsidRPr="005B5CCC" w:rsidRDefault="00C35B65" w:rsidP="00263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0"/>
        <w:jc w:val="thaiDistribute"/>
        <w:rPr>
          <w:rFonts w:ascii="Cordia New" w:eastAsia="Cordia New" w:hAnsi="Cordia New" w:cs="Cordia New"/>
          <w:sz w:val="26"/>
          <w:szCs w:val="26"/>
          <w:cs/>
        </w:rPr>
      </w:pPr>
    </w:p>
    <w:p w14:paraId="0EC3220B" w14:textId="7CE64F53" w:rsidR="00365E7B" w:rsidRPr="003A1E89" w:rsidRDefault="00365E7B" w:rsidP="00263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0"/>
        <w:jc w:val="thaiDistribute"/>
        <w:rPr>
          <w:rFonts w:ascii="Cordia New" w:eastAsia="Cordia New" w:hAnsi="Cordia New" w:cs="Cordia New"/>
          <w:sz w:val="26"/>
          <w:szCs w:val="26"/>
        </w:rPr>
      </w:pPr>
      <w:r w:rsidRPr="005B5CCC">
        <w:rPr>
          <w:rFonts w:ascii="Cordia New" w:eastAsia="Cordia New" w:hAnsi="Cordia New" w:cs="Cordia New" w:hint="cs"/>
          <w:sz w:val="26"/>
          <w:szCs w:val="26"/>
          <w:cs/>
        </w:rPr>
        <w:t>ลำดับชั้นของมูลค่ายุติธรรมที่ใช้วัดมูลค่าและเปิดเผยมูลค่ายุติธรรมของสินทรัพย์และหนี้สินในงบการเงินแบ่งออกเป็น</w:t>
      </w:r>
      <w:r w:rsidR="007225F7" w:rsidRPr="005B5CCC">
        <w:rPr>
          <w:rFonts w:ascii="Cordia New" w:eastAsia="Cordia New" w:hAnsi="Cordia New" w:cs="Cordia New"/>
          <w:sz w:val="26"/>
          <w:szCs w:val="26"/>
          <w:cs/>
        </w:rPr>
        <w:br/>
      </w:r>
      <w:r w:rsidRPr="005B5CCC">
        <w:rPr>
          <w:rFonts w:ascii="Cordia New" w:eastAsia="Cordia New" w:hAnsi="Cordia New" w:cs="Cordia New" w:hint="cs"/>
          <w:sz w:val="26"/>
          <w:szCs w:val="26"/>
          <w:cs/>
        </w:rPr>
        <w:t>สามระดับตามประเภทของข้อมูลที่นำมาใช้ในการวัดมูลค่ายุติธรรม ดังนี้</w:t>
      </w:r>
    </w:p>
    <w:p w14:paraId="221652FD" w14:textId="77777777" w:rsidR="00443C8D" w:rsidRPr="003A1E89" w:rsidRDefault="00443C8D" w:rsidP="00263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0"/>
        <w:jc w:val="thaiDistribute"/>
        <w:rPr>
          <w:rFonts w:ascii="Cordia New" w:eastAsia="Cordia New" w:hAnsi="Cordia New" w:cs="Cordia New"/>
          <w:sz w:val="26"/>
          <w:szCs w:val="26"/>
        </w:rPr>
      </w:pPr>
    </w:p>
    <w:p w14:paraId="6EFDC215" w14:textId="0942A152" w:rsidR="00365E7B" w:rsidRPr="003A1E89" w:rsidRDefault="00365E7B" w:rsidP="00263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160" w:hanging="1260"/>
        <w:jc w:val="thaiDistribute"/>
        <w:rPr>
          <w:rFonts w:ascii="Cordia New" w:eastAsia="Cordia New" w:hAnsi="Cordia New" w:cs="Cordia New"/>
          <w:sz w:val="26"/>
          <w:szCs w:val="26"/>
        </w:rPr>
      </w:pPr>
      <w:r w:rsidRPr="005B5CCC">
        <w:rPr>
          <w:rFonts w:ascii="Cordia New" w:eastAsia="Cordia New" w:hAnsi="Cordia New" w:cs="Cordia New" w:hint="cs"/>
          <w:sz w:val="26"/>
          <w:szCs w:val="26"/>
          <w:cs/>
        </w:rPr>
        <w:t xml:space="preserve">ข้อมูลระดับ </w:t>
      </w:r>
      <w:r w:rsidRPr="003A1E89">
        <w:rPr>
          <w:rFonts w:ascii="Cordia New" w:eastAsia="Cordia New" w:hAnsi="Cordia New" w:cs="Cordia New" w:hint="cs"/>
          <w:sz w:val="26"/>
          <w:szCs w:val="26"/>
        </w:rPr>
        <w:t>1</w:t>
      </w:r>
      <w:r w:rsidR="00E13370" w:rsidRPr="008B7D79">
        <w:rPr>
          <w:rFonts w:ascii="Cordia New" w:eastAsia="Cordia New" w:hAnsi="Cordia New" w:cs="Cordia New" w:hint="cs"/>
          <w:sz w:val="26"/>
          <w:szCs w:val="26"/>
        </w:rPr>
        <w:tab/>
      </w:r>
      <w:r w:rsidRPr="005B5CCC">
        <w:rPr>
          <w:rFonts w:ascii="Cordia New" w:eastAsia="Cordia New" w:hAnsi="Cordia New" w:cs="Cordia New" w:hint="cs"/>
          <w:sz w:val="26"/>
          <w:szCs w:val="26"/>
          <w:cs/>
        </w:rPr>
        <w:t>เป็นราคาเสนอซื้อขายในตลาดที่มีสภาพคล่องของสินทรัพย์หรือหนี้สินอย่างเดียวกัน</w:t>
      </w:r>
      <w:r w:rsidRPr="003A1E89">
        <w:rPr>
          <w:rFonts w:ascii="Cordia New" w:eastAsia="Cordia New" w:hAnsi="Cordia New" w:cs="Cordia New" w:hint="cs"/>
          <w:sz w:val="26"/>
          <w:szCs w:val="26"/>
        </w:rPr>
        <w:t xml:space="preserve"> </w:t>
      </w:r>
      <w:r w:rsidRPr="005B5CCC">
        <w:rPr>
          <w:rFonts w:ascii="Cordia New" w:eastAsia="Cordia New" w:hAnsi="Cordia New" w:cs="Cordia New" w:hint="cs"/>
          <w:sz w:val="26"/>
          <w:szCs w:val="26"/>
          <w:cs/>
        </w:rPr>
        <w:t>และกลุ่ม</w:t>
      </w:r>
      <w:r w:rsidR="008F364B" w:rsidRPr="005B5CCC">
        <w:rPr>
          <w:rFonts w:ascii="Cordia New" w:eastAsia="Cordia New" w:hAnsi="Cordia New" w:cs="Cordia New" w:hint="cs"/>
          <w:sz w:val="26"/>
          <w:szCs w:val="26"/>
          <w:cs/>
        </w:rPr>
        <w:t>บริษัท</w:t>
      </w:r>
      <w:r w:rsidRPr="005B5CCC">
        <w:rPr>
          <w:rFonts w:ascii="Cordia New" w:eastAsia="Cordia New" w:hAnsi="Cordia New" w:cs="Cordia New" w:hint="cs"/>
          <w:sz w:val="26"/>
          <w:szCs w:val="26"/>
          <w:cs/>
        </w:rPr>
        <w:t>สามารถเข้าถึงตลาดนั้น ณ วันที่วัดมูลค่า</w:t>
      </w:r>
    </w:p>
    <w:p w14:paraId="180B816A" w14:textId="452F8569" w:rsidR="00365E7B" w:rsidRPr="003A1E89" w:rsidRDefault="00365E7B" w:rsidP="00263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160" w:hanging="1260"/>
        <w:jc w:val="thaiDistribute"/>
        <w:rPr>
          <w:rFonts w:ascii="Cordia New" w:eastAsia="Cordia New" w:hAnsi="Cordia New" w:cs="Cordia New"/>
          <w:sz w:val="26"/>
          <w:szCs w:val="26"/>
        </w:rPr>
      </w:pPr>
      <w:r w:rsidRPr="005B5CCC">
        <w:rPr>
          <w:rFonts w:ascii="Cordia New" w:eastAsia="Cordia New" w:hAnsi="Cordia New" w:cs="Cordia New" w:hint="cs"/>
          <w:sz w:val="26"/>
          <w:szCs w:val="26"/>
          <w:cs/>
        </w:rPr>
        <w:t xml:space="preserve">ข้อมูลระดับ </w:t>
      </w:r>
      <w:r w:rsidRPr="003A1E89">
        <w:rPr>
          <w:rFonts w:ascii="Cordia New" w:eastAsia="Cordia New" w:hAnsi="Cordia New" w:cs="Cordia New" w:hint="cs"/>
          <w:sz w:val="26"/>
          <w:szCs w:val="26"/>
        </w:rPr>
        <w:t>2</w:t>
      </w:r>
      <w:r w:rsidR="00E13370" w:rsidRPr="008B7D79">
        <w:rPr>
          <w:rFonts w:ascii="Cordia New" w:eastAsia="Cordia New" w:hAnsi="Cordia New" w:cs="Cordia New" w:hint="cs"/>
          <w:sz w:val="26"/>
          <w:szCs w:val="26"/>
        </w:rPr>
        <w:tab/>
      </w:r>
      <w:r w:rsidRPr="005B5CCC">
        <w:rPr>
          <w:rFonts w:ascii="Cordia New" w:eastAsia="Cordia New" w:hAnsi="Cordia New" w:cs="Cordia New" w:hint="cs"/>
          <w:sz w:val="26"/>
          <w:szCs w:val="26"/>
          <w:cs/>
        </w:rPr>
        <w:t xml:space="preserve">เป็นข้อมูลอื่นที่สามารถสังเกตได้ ไม่ว่าโดยทางตรงหรือโดยทางอ้อมสำหรับสินทรัพย์นั้นหรือหนี้สินนั้นนอกเหนือจากราคาเสนอซื้อขายซึ่งรวมอยู่ในข้อมูลระดับ </w:t>
      </w:r>
      <w:r w:rsidRPr="003A1E89">
        <w:rPr>
          <w:rFonts w:ascii="Cordia New" w:eastAsia="Cordia New" w:hAnsi="Cordia New" w:cs="Cordia New" w:hint="cs"/>
          <w:sz w:val="26"/>
          <w:szCs w:val="26"/>
        </w:rPr>
        <w:t>1</w:t>
      </w:r>
    </w:p>
    <w:p w14:paraId="0C7074A3" w14:textId="55839F99" w:rsidR="00365E7B" w:rsidRPr="003A1E89" w:rsidRDefault="00365E7B" w:rsidP="00263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160" w:hanging="1260"/>
        <w:jc w:val="thaiDistribute"/>
        <w:rPr>
          <w:rFonts w:ascii="Cordia New" w:eastAsia="Cordia New" w:hAnsi="Cordia New" w:cs="Cordia New"/>
          <w:sz w:val="26"/>
          <w:szCs w:val="26"/>
        </w:rPr>
      </w:pPr>
      <w:r w:rsidRPr="005B5CCC">
        <w:rPr>
          <w:rFonts w:ascii="Cordia New" w:eastAsia="Cordia New" w:hAnsi="Cordia New" w:cs="Cordia New" w:hint="cs"/>
          <w:sz w:val="26"/>
          <w:szCs w:val="26"/>
          <w:cs/>
        </w:rPr>
        <w:t xml:space="preserve">ข้อมูลระดับ </w:t>
      </w:r>
      <w:r w:rsidRPr="003A1E89">
        <w:rPr>
          <w:rFonts w:ascii="Cordia New" w:eastAsia="Cordia New" w:hAnsi="Cordia New" w:cs="Cordia New" w:hint="cs"/>
          <w:sz w:val="26"/>
          <w:szCs w:val="26"/>
        </w:rPr>
        <w:t>3</w:t>
      </w:r>
      <w:r w:rsidR="00E13370" w:rsidRPr="008B7D79">
        <w:rPr>
          <w:rFonts w:ascii="Cordia New" w:eastAsia="Cordia New" w:hAnsi="Cordia New" w:cs="Cordia New" w:hint="cs"/>
          <w:sz w:val="26"/>
          <w:szCs w:val="26"/>
        </w:rPr>
        <w:tab/>
      </w:r>
      <w:r w:rsidRPr="005B5CCC">
        <w:rPr>
          <w:rFonts w:ascii="Cordia New" w:eastAsia="Cordia New" w:hAnsi="Cordia New" w:cs="Cordia New" w:hint="cs"/>
          <w:sz w:val="26"/>
          <w:szCs w:val="26"/>
          <w:cs/>
        </w:rPr>
        <w:t xml:space="preserve">เป็นข้อมูลที่ไม่สามารถสังเกตได้สำหรับสินทรัพย์นั้นหรือหนี้สินนั้น </w:t>
      </w:r>
    </w:p>
    <w:p w14:paraId="0BFD0A4A" w14:textId="77777777" w:rsidR="007F5ED8" w:rsidRDefault="007F5ED8" w:rsidP="00263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both"/>
        <w:rPr>
          <w:rFonts w:ascii="Cordia New" w:eastAsia="Cordia New" w:hAnsi="Cordia New" w:cs="Cordia New"/>
          <w:b/>
          <w:bCs/>
          <w:sz w:val="26"/>
          <w:szCs w:val="26"/>
        </w:rPr>
      </w:pPr>
    </w:p>
    <w:p w14:paraId="5D7AF21C" w14:textId="2AF82054" w:rsidR="0059098A" w:rsidRPr="003A1E89" w:rsidRDefault="0059098A" w:rsidP="00E20C0D">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ascii="Cordia New" w:eastAsia="Cordia New" w:hAnsi="Cordia New" w:cs="Cordia New"/>
          <w:b/>
          <w:bCs/>
          <w:sz w:val="26"/>
          <w:szCs w:val="26"/>
        </w:rPr>
      </w:pPr>
      <w:r w:rsidRPr="005B5CCC">
        <w:rPr>
          <w:rFonts w:ascii="Cordia New" w:eastAsia="Cordia New" w:hAnsi="Cordia New" w:cs="Cordia New" w:hint="cs"/>
          <w:b/>
          <w:bCs/>
          <w:sz w:val="26"/>
          <w:szCs w:val="26"/>
          <w:cs/>
        </w:rPr>
        <w:t>ประมาณการทางบัญชีที่สำคัญ ข้อสมมติฐาน และการใช้ดุลยพินิจ</w:t>
      </w:r>
    </w:p>
    <w:p w14:paraId="3691405B" w14:textId="77777777" w:rsidR="00730348" w:rsidRPr="003A1E89" w:rsidRDefault="00730348" w:rsidP="00263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color w:val="000000"/>
          <w:sz w:val="26"/>
          <w:szCs w:val="26"/>
        </w:rPr>
      </w:pPr>
    </w:p>
    <w:p w14:paraId="20B37B16" w14:textId="3966C49B" w:rsidR="00515EC6" w:rsidRPr="003A1E89" w:rsidRDefault="00515EC6" w:rsidP="00263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i/>
          <w:iCs/>
          <w:color w:val="000000"/>
          <w:sz w:val="26"/>
          <w:szCs w:val="26"/>
        </w:rPr>
      </w:pPr>
      <w:r w:rsidRPr="005B5CCC">
        <w:rPr>
          <w:rFonts w:ascii="Cordia New" w:hAnsi="Cordia New" w:cs="Cordia New" w:hint="cs"/>
          <w:i/>
          <w:iCs/>
          <w:color w:val="000000"/>
          <w:sz w:val="26"/>
          <w:szCs w:val="26"/>
          <w:cs/>
        </w:rPr>
        <w:t>การใช้ประมาณการทางการบัญชี</w:t>
      </w:r>
    </w:p>
    <w:p w14:paraId="2085C579" w14:textId="77777777" w:rsidR="00515EC6" w:rsidRPr="005B5CCC" w:rsidRDefault="00515EC6" w:rsidP="00263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color w:val="000000"/>
          <w:sz w:val="26"/>
          <w:szCs w:val="26"/>
          <w:cs/>
        </w:rPr>
      </w:pPr>
      <w:r w:rsidRPr="005B5CCC">
        <w:rPr>
          <w:rFonts w:ascii="Cordia New" w:hAnsi="Cordia New" w:cs="Cordia New" w:hint="cs"/>
          <w:color w:val="000000"/>
          <w:sz w:val="26"/>
          <w:szCs w:val="26"/>
          <w:cs/>
        </w:rPr>
        <w:t>ในการจัดทำงบการเงิน ฝ่ายบริหารใช้ดุลยพินิจ การประมาณการ และข้อสมมติฐานเกี่ยวกับการรับรู้ และการวัด</w:t>
      </w:r>
      <w:r w:rsidRPr="005B5CCC">
        <w:rPr>
          <w:rFonts w:ascii="Cordia New" w:hAnsi="Cordia New" w:cs="Cordia New" w:hint="cs"/>
          <w:color w:val="000000"/>
          <w:spacing w:val="-4"/>
          <w:sz w:val="26"/>
          <w:szCs w:val="26"/>
          <w:cs/>
        </w:rPr>
        <w:t>มูลค่าของสินทรัพย์ หนี้สิน รายได้ และค่าใช้จ่าย ผลที่เกิดขึ้นจริงอาจจะแตกต่างจากการใช้ดุลยพินิจ การประมาณการ</w:t>
      </w:r>
      <w:r w:rsidRPr="005B5CCC">
        <w:rPr>
          <w:rFonts w:ascii="Cordia New" w:hAnsi="Cordia New" w:cs="Cordia New" w:hint="cs"/>
          <w:color w:val="000000"/>
          <w:sz w:val="26"/>
          <w:szCs w:val="26"/>
          <w:cs/>
        </w:rPr>
        <w:t xml:space="preserve"> และข้อสมมติฐานที่จัดทำโดยฝ่ายบริหาร</w:t>
      </w:r>
    </w:p>
    <w:p w14:paraId="52D4E4C0" w14:textId="77777777" w:rsidR="00515EC6" w:rsidRPr="003A1E89" w:rsidRDefault="00515EC6" w:rsidP="00263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color w:val="000000"/>
          <w:sz w:val="26"/>
          <w:szCs w:val="26"/>
        </w:rPr>
      </w:pPr>
    </w:p>
    <w:p w14:paraId="52921D86" w14:textId="77777777" w:rsidR="00515EC6" w:rsidRPr="003A1E89" w:rsidRDefault="00515EC6" w:rsidP="00263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color w:val="000000"/>
          <w:sz w:val="26"/>
          <w:szCs w:val="26"/>
        </w:rPr>
      </w:pPr>
      <w:r w:rsidRPr="005B5CCC">
        <w:rPr>
          <w:rFonts w:ascii="Cordia New" w:hAnsi="Cordia New" w:cs="Cordia New" w:hint="cs"/>
          <w:color w:val="000000"/>
          <w:sz w:val="26"/>
          <w:szCs w:val="26"/>
          <w:cs/>
        </w:rPr>
        <w:t>ประมาณการทางบัญชีที่สำคัญ ข้อสมมติฐาน และการใช้ดุลยพินิจ มีดังนี้</w:t>
      </w:r>
    </w:p>
    <w:p w14:paraId="1A7B6DC4" w14:textId="77777777" w:rsidR="00944575" w:rsidRPr="003A1E89" w:rsidRDefault="00944575" w:rsidP="00263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eastAsia="Cordia New" w:hAnsi="Cordia New" w:cs="Cordia New"/>
          <w:sz w:val="26"/>
          <w:szCs w:val="26"/>
        </w:rPr>
      </w:pPr>
    </w:p>
    <w:p w14:paraId="0C2EA670" w14:textId="7683AC35" w:rsidR="00944575" w:rsidRPr="00013C3D" w:rsidRDefault="00944575" w:rsidP="00E20C0D">
      <w:pPr>
        <w:pStyle w:val="ListParagraph"/>
        <w:numPr>
          <w:ilvl w:val="1"/>
          <w:numId w:val="24"/>
        </w:numPr>
        <w:tabs>
          <w:tab w:val="left" w:pos="6549"/>
        </w:tabs>
        <w:spacing w:after="0" w:line="340" w:lineRule="exact"/>
        <w:ind w:left="900" w:hanging="540"/>
        <w:jc w:val="thaiDistribute"/>
        <w:rPr>
          <w:rFonts w:ascii="Cordia New" w:hAnsi="Cordia New" w:cs="Cordia New"/>
          <w:sz w:val="26"/>
          <w:szCs w:val="26"/>
          <w:lang w:val="th-TH"/>
        </w:rPr>
      </w:pPr>
      <w:r w:rsidRPr="005B5CCC">
        <w:rPr>
          <w:rFonts w:ascii="Cordia New" w:hAnsi="Cordia New" w:cs="Cordia New"/>
          <w:sz w:val="26"/>
          <w:szCs w:val="26"/>
          <w:cs/>
        </w:rPr>
        <w:t>การด้อยค่าของเงินลงทุน</w:t>
      </w:r>
    </w:p>
    <w:p w14:paraId="74B3CCEF" w14:textId="77777777" w:rsidR="00944575" w:rsidRPr="00013C3D" w:rsidRDefault="00944575" w:rsidP="00263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0"/>
        <w:jc w:val="thaiDistribute"/>
        <w:rPr>
          <w:rFonts w:ascii="Cordia New" w:hAnsi="Cordia New" w:cs="Cordia New"/>
          <w:sz w:val="26"/>
          <w:szCs w:val="26"/>
        </w:rPr>
      </w:pPr>
    </w:p>
    <w:p w14:paraId="30C9DA25" w14:textId="34726D62" w:rsidR="00944575" w:rsidRPr="00013C3D" w:rsidRDefault="00944575" w:rsidP="00263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7"/>
        <w:jc w:val="thaiDistribute"/>
        <w:rPr>
          <w:rFonts w:ascii="Cordia New" w:hAnsi="Cordia New" w:cs="Cordia New"/>
          <w:sz w:val="26"/>
          <w:szCs w:val="26"/>
        </w:rPr>
      </w:pPr>
      <w:r w:rsidRPr="005B5CCC">
        <w:rPr>
          <w:rFonts w:ascii="Cordia New" w:hAnsi="Cordia New" w:cs="Cordia New"/>
          <w:sz w:val="26"/>
          <w:szCs w:val="26"/>
          <w:cs/>
        </w:rPr>
        <w:t>บริษัทพิจารณาการด้อยค่าของเงินลงทุน เมื่อพบว่ามูลค่ายุติธรรมของเงินลงทุนดังกล่าวลดลงอย่างมีสาระสำคัญและเป็นระยะเวลานาน ซึ่งความมีสาระสำคัญและระยะเวลานั้นขึ้นอยู่กับดุลยพินิจของฝ่ายบริหาร</w:t>
      </w:r>
    </w:p>
    <w:p w14:paraId="1FA55B5B" w14:textId="63D707C7" w:rsidR="00944575" w:rsidRPr="00013C3D" w:rsidRDefault="00610260" w:rsidP="00263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7"/>
        <w:jc w:val="thaiDistribute"/>
        <w:rPr>
          <w:rFonts w:ascii="Cordia New" w:hAnsi="Cordia New" w:cs="Cordia New"/>
          <w:sz w:val="26"/>
          <w:szCs w:val="26"/>
        </w:rPr>
      </w:pPr>
      <w:r>
        <w:rPr>
          <w:rFonts w:ascii="Cordia New" w:hAnsi="Cordia New" w:cs="Cordia New"/>
          <w:sz w:val="26"/>
          <w:szCs w:val="26"/>
        </w:rPr>
        <w:br w:type="page"/>
      </w:r>
    </w:p>
    <w:p w14:paraId="6B38CB87" w14:textId="77777777" w:rsidR="00944575" w:rsidRPr="00013C3D" w:rsidRDefault="00944575" w:rsidP="00E20C0D">
      <w:pPr>
        <w:pStyle w:val="ListParagraph"/>
        <w:numPr>
          <w:ilvl w:val="1"/>
          <w:numId w:val="24"/>
        </w:numPr>
        <w:spacing w:after="0" w:line="340" w:lineRule="exact"/>
        <w:ind w:left="907" w:hanging="540"/>
        <w:contextualSpacing w:val="0"/>
        <w:jc w:val="thaiDistribute"/>
        <w:rPr>
          <w:rFonts w:ascii="Cordia New" w:hAnsi="Cordia New" w:cs="Cordia New"/>
          <w:sz w:val="26"/>
          <w:szCs w:val="26"/>
          <w:lang w:val="th-TH"/>
        </w:rPr>
      </w:pPr>
      <w:r w:rsidRPr="005B5CCC">
        <w:rPr>
          <w:rFonts w:ascii="Cordia New" w:hAnsi="Cordia New" w:cs="Cordia New"/>
          <w:sz w:val="26"/>
          <w:szCs w:val="26"/>
          <w:cs/>
        </w:rPr>
        <w:lastRenderedPageBreak/>
        <w:t>ค่าเผื่อสำหรับสินค้าเก่า ล้าสมัย และเสื่อมคุณภาพ</w:t>
      </w:r>
    </w:p>
    <w:p w14:paraId="314E3956" w14:textId="77777777" w:rsidR="00263341" w:rsidRDefault="00263341" w:rsidP="00263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7"/>
        <w:jc w:val="thaiDistribute"/>
        <w:rPr>
          <w:rFonts w:ascii="Cordia New" w:hAnsi="Cordia New" w:cs="Cordia New"/>
          <w:sz w:val="26"/>
          <w:szCs w:val="26"/>
        </w:rPr>
      </w:pPr>
    </w:p>
    <w:p w14:paraId="3001747A" w14:textId="2A7E1B1D" w:rsidR="00CA61B4" w:rsidRDefault="00944575" w:rsidP="0043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7"/>
        <w:jc w:val="thaiDistribute"/>
        <w:rPr>
          <w:rFonts w:ascii="Cordia New" w:hAnsi="Cordia New" w:cs="Cordia New"/>
          <w:sz w:val="26"/>
          <w:szCs w:val="26"/>
        </w:rPr>
      </w:pPr>
      <w:r w:rsidRPr="005B5CCC">
        <w:rPr>
          <w:rFonts w:ascii="Cordia New" w:hAnsi="Cordia New" w:cs="Cordia New"/>
          <w:sz w:val="26"/>
          <w:szCs w:val="26"/>
          <w:cs/>
        </w:rPr>
        <w:t>กลุ่มบริษัทได้ประมาณการค่าเผื่อสำหรับสินค้าเก่า ล้าสมัย และเสื่อมคุณภาพเพื่อให้สะท้อนถึงการด้อยค่าลงของสินค้าคงเหลือ โดยการประมาณการนั้นจะพิจารณาจากการหมุนเวียนและการเสื่อมสภาพของสินค้าคงเหลือประเภทต่างๆ</w:t>
      </w:r>
      <w:r w:rsidRPr="005B5CCC">
        <w:rPr>
          <w:rFonts w:ascii="Cordia New" w:hAnsi="Cordia New" w:cs="Cordia New" w:hint="cs"/>
          <w:sz w:val="26"/>
          <w:szCs w:val="26"/>
          <w:cs/>
        </w:rPr>
        <w:t xml:space="preserve"> และขึ้นอยู่กับดุลยพินิจของฝ่ายบริหาร</w:t>
      </w:r>
    </w:p>
    <w:p w14:paraId="7616836E" w14:textId="42DE3EE4" w:rsidR="00011982" w:rsidRPr="005B5CCC" w:rsidRDefault="00011982" w:rsidP="00263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7"/>
        <w:jc w:val="thaiDistribute"/>
        <w:rPr>
          <w:rFonts w:ascii="Cordia New" w:hAnsi="Cordia New" w:cs="Cordia New"/>
          <w:sz w:val="26"/>
          <w:szCs w:val="26"/>
          <w:cs/>
        </w:rPr>
      </w:pPr>
    </w:p>
    <w:p w14:paraId="5CF6E9FA" w14:textId="4154D24E" w:rsidR="00C96247" w:rsidRPr="00013C3D" w:rsidRDefault="00C96247" w:rsidP="00E20C0D">
      <w:pPr>
        <w:pStyle w:val="ListParagraph"/>
        <w:numPr>
          <w:ilvl w:val="1"/>
          <w:numId w:val="24"/>
        </w:numPr>
        <w:spacing w:after="0" w:line="340" w:lineRule="exact"/>
        <w:ind w:left="907" w:hanging="540"/>
        <w:contextualSpacing w:val="0"/>
        <w:jc w:val="thaiDistribute"/>
        <w:rPr>
          <w:rFonts w:ascii="Cordia New" w:hAnsi="Cordia New" w:cs="Cordia New"/>
          <w:sz w:val="26"/>
          <w:szCs w:val="26"/>
          <w:lang w:val="th-TH"/>
        </w:rPr>
      </w:pPr>
      <w:r w:rsidRPr="005B5CCC">
        <w:rPr>
          <w:rFonts w:ascii="Cordia New" w:hAnsi="Cordia New" w:cs="Cordia New"/>
          <w:sz w:val="26"/>
          <w:szCs w:val="26"/>
          <w:cs/>
        </w:rPr>
        <w:t>อาคาร</w:t>
      </w:r>
      <w:r w:rsidR="008F2D03" w:rsidRPr="005B5CCC">
        <w:rPr>
          <w:rFonts w:ascii="Cordia New" w:hAnsi="Cordia New" w:cs="Cordia New" w:hint="cs"/>
          <w:sz w:val="26"/>
          <w:szCs w:val="26"/>
          <w:cs/>
        </w:rPr>
        <w:t>เช่า</w:t>
      </w:r>
      <w:r w:rsidRPr="005B5CCC">
        <w:rPr>
          <w:rFonts w:ascii="Cordia New" w:hAnsi="Cordia New" w:cs="Cordia New"/>
          <w:sz w:val="26"/>
          <w:szCs w:val="26"/>
          <w:cs/>
        </w:rPr>
        <w:t xml:space="preserve"> อุปกรณ์ และสินทรัพย์ไม่มีตัวตน</w:t>
      </w:r>
    </w:p>
    <w:p w14:paraId="581099B5" w14:textId="77777777" w:rsidR="00C96247" w:rsidRPr="00013C3D" w:rsidRDefault="00C96247" w:rsidP="0043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7"/>
        <w:jc w:val="thaiDistribute"/>
        <w:rPr>
          <w:rFonts w:ascii="Cordia New" w:hAnsi="Cordia New" w:cs="Cordia New"/>
          <w:sz w:val="26"/>
          <w:szCs w:val="26"/>
        </w:rPr>
      </w:pPr>
    </w:p>
    <w:p w14:paraId="2692912F" w14:textId="436D832E" w:rsidR="00944575" w:rsidRPr="00013C3D" w:rsidRDefault="00944575" w:rsidP="0043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7"/>
        <w:jc w:val="thaiDistribute"/>
        <w:rPr>
          <w:rFonts w:ascii="Cordia New" w:hAnsi="Cordia New" w:cs="Cordia New"/>
          <w:sz w:val="26"/>
          <w:szCs w:val="26"/>
        </w:rPr>
      </w:pPr>
      <w:r w:rsidRPr="005B5CCC">
        <w:rPr>
          <w:rFonts w:ascii="Cordia New" w:hAnsi="Cordia New" w:cs="Cordia New"/>
          <w:sz w:val="26"/>
          <w:szCs w:val="26"/>
          <w:cs/>
        </w:rPr>
        <w:t>ฝ่ายบริหารเป็นผู้ประมาณการของอายุการ</w:t>
      </w:r>
      <w:r w:rsidR="00F07B43" w:rsidRPr="005B5CCC">
        <w:rPr>
          <w:rFonts w:ascii="Cordia New" w:hAnsi="Cordia New" w:cs="Cordia New" w:hint="cs"/>
          <w:sz w:val="26"/>
          <w:szCs w:val="26"/>
          <w:cs/>
        </w:rPr>
        <w:t>ใช้</w:t>
      </w:r>
      <w:r w:rsidRPr="005B5CCC">
        <w:rPr>
          <w:rFonts w:ascii="Cordia New" w:hAnsi="Cordia New" w:cs="Cordia New"/>
          <w:sz w:val="26"/>
          <w:szCs w:val="26"/>
          <w:cs/>
        </w:rPr>
        <w:t>ประโยชน์และมูลค่าคงเหลือของอาคาร</w:t>
      </w:r>
      <w:r w:rsidR="008F2D03" w:rsidRPr="005B5CCC">
        <w:rPr>
          <w:rFonts w:ascii="Cordia New" w:hAnsi="Cordia New" w:cs="Cordia New" w:hint="cs"/>
          <w:sz w:val="26"/>
          <w:szCs w:val="26"/>
          <w:cs/>
        </w:rPr>
        <w:t xml:space="preserve">เช่า </w:t>
      </w:r>
      <w:r w:rsidRPr="005B5CCC">
        <w:rPr>
          <w:rFonts w:ascii="Cordia New" w:hAnsi="Cordia New" w:cs="Cordia New"/>
          <w:sz w:val="26"/>
          <w:szCs w:val="26"/>
          <w:cs/>
        </w:rPr>
        <w:t>อุปกรณ์และสินทรัพย์ไม่มีตัวตนของกลุ่มบริษัท โดยจะทบทวนค่าเสื่อมราคาและค่าตัดจำหน่าย เมื่ออายุการใ</w:t>
      </w:r>
      <w:r w:rsidR="00DB5CA8" w:rsidRPr="005B5CCC">
        <w:rPr>
          <w:rFonts w:ascii="Cordia New" w:hAnsi="Cordia New" w:cs="Cordia New" w:hint="cs"/>
          <w:sz w:val="26"/>
          <w:szCs w:val="26"/>
          <w:cs/>
        </w:rPr>
        <w:t>ช้</w:t>
      </w:r>
      <w:r w:rsidRPr="005B5CCC">
        <w:rPr>
          <w:rFonts w:ascii="Cordia New" w:hAnsi="Cordia New" w:cs="Cordia New"/>
          <w:sz w:val="26"/>
          <w:szCs w:val="26"/>
          <w:cs/>
        </w:rPr>
        <w:t>ประโยชน์และมูลค่าคงเหลือมีความแตกต่างไปจากการประมาณการในงวดก่อน หรือมีการตัดจำหน่ายสินทรัพย์ที่เสื่อมสภาพหรือไม่ได้ใช้งานอีกต่อไป</w:t>
      </w:r>
    </w:p>
    <w:p w14:paraId="6983B2EF" w14:textId="77777777" w:rsidR="00C96247" w:rsidRPr="00013C3D" w:rsidRDefault="00C96247" w:rsidP="0043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7"/>
        <w:jc w:val="thaiDistribute"/>
        <w:rPr>
          <w:rFonts w:ascii="Cordia New" w:hAnsi="Cordia New" w:cs="Cordia New"/>
          <w:sz w:val="26"/>
          <w:szCs w:val="26"/>
        </w:rPr>
      </w:pPr>
    </w:p>
    <w:p w14:paraId="7E20EC84" w14:textId="6474F54D" w:rsidR="00D9508E" w:rsidRPr="00D9508E" w:rsidRDefault="00D9508E" w:rsidP="00E20C0D">
      <w:pPr>
        <w:pStyle w:val="ListParagraph"/>
        <w:numPr>
          <w:ilvl w:val="1"/>
          <w:numId w:val="24"/>
        </w:numPr>
        <w:spacing w:after="0" w:line="340" w:lineRule="exact"/>
        <w:ind w:left="907" w:hanging="540"/>
        <w:contextualSpacing w:val="0"/>
        <w:jc w:val="thaiDistribute"/>
        <w:rPr>
          <w:rFonts w:ascii="Cordia New" w:hAnsi="Cordia New" w:cs="Cordia New"/>
          <w:sz w:val="26"/>
          <w:szCs w:val="26"/>
        </w:rPr>
      </w:pPr>
      <w:r w:rsidRPr="005B5CCC">
        <w:rPr>
          <w:rFonts w:ascii="Cordia New" w:hAnsi="Cordia New" w:cs="Cordia New"/>
          <w:sz w:val="26"/>
          <w:szCs w:val="26"/>
          <w:cs/>
        </w:rPr>
        <w:t>การด้อยค่าของค่าความนิยม เครื่องหมายการค้าและใบอนุญาตประกอบธุรกิจหลักทรัพย์</w:t>
      </w:r>
      <w:r w:rsidR="00372CB5" w:rsidRPr="005B5CCC">
        <w:rPr>
          <w:rFonts w:ascii="Cordia New" w:hAnsi="Cordia New" w:cs="Cordia New" w:hint="cs"/>
          <w:sz w:val="26"/>
          <w:szCs w:val="26"/>
          <w:cs/>
        </w:rPr>
        <w:t>และ</w:t>
      </w:r>
      <w:r w:rsidR="00EE1D17" w:rsidRPr="005B5CCC">
        <w:rPr>
          <w:rFonts w:ascii="Cordia New" w:hAnsi="Cordia New" w:cs="Cordia New" w:hint="cs"/>
          <w:sz w:val="26"/>
          <w:szCs w:val="26"/>
          <w:cs/>
        </w:rPr>
        <w:t>ค่าธรรมเนียมสมาชิก</w:t>
      </w:r>
    </w:p>
    <w:p w14:paraId="08A27BF3" w14:textId="77777777" w:rsidR="00C96247" w:rsidRPr="00727079" w:rsidRDefault="00C96247" w:rsidP="0043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7"/>
        <w:jc w:val="thaiDistribute"/>
        <w:rPr>
          <w:rFonts w:ascii="Cordia New" w:eastAsia="Angsana New" w:hAnsi="Cordia New" w:cs="Cordia New"/>
          <w:sz w:val="26"/>
          <w:szCs w:val="26"/>
        </w:rPr>
      </w:pPr>
    </w:p>
    <w:p w14:paraId="2AC746C1" w14:textId="68260251" w:rsidR="00CA44A4" w:rsidRPr="00CA44A4" w:rsidRDefault="00CA44A4" w:rsidP="0043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7"/>
        <w:jc w:val="thaiDistribute"/>
        <w:rPr>
          <w:rFonts w:ascii="Cordia New" w:hAnsi="Cordia New" w:cs="Cordia New"/>
          <w:sz w:val="26"/>
          <w:szCs w:val="26"/>
        </w:rPr>
      </w:pPr>
      <w:r w:rsidRPr="005B5CCC">
        <w:rPr>
          <w:rFonts w:ascii="Cordia New" w:hAnsi="Cordia New" w:cs="Cordia New"/>
          <w:sz w:val="26"/>
          <w:szCs w:val="26"/>
          <w:cs/>
        </w:rPr>
        <w:t>ณ วันสิ้นรอบระยะเวลารายงาน กลุ่มบริษัททดสอบการด้อยค่าของค่าความนิยม</w:t>
      </w:r>
      <w:r w:rsidR="002A645B">
        <w:rPr>
          <w:rFonts w:ascii="Cordia New" w:hAnsi="Cordia New" w:cs="Cordia New"/>
          <w:sz w:val="26"/>
          <w:szCs w:val="26"/>
        </w:rPr>
        <w:t xml:space="preserve"> </w:t>
      </w:r>
      <w:r w:rsidRPr="005B5CCC">
        <w:rPr>
          <w:rFonts w:ascii="Cordia New" w:hAnsi="Cordia New" w:cs="Cordia New"/>
          <w:sz w:val="26"/>
          <w:szCs w:val="26"/>
          <w:cs/>
        </w:rPr>
        <w:t>เครื่องหมายการค้า</w:t>
      </w:r>
      <w:r w:rsidR="002A645B" w:rsidRPr="005B5CCC">
        <w:rPr>
          <w:rFonts w:ascii="Cordia New" w:hAnsi="Cordia New" w:cs="Cordia New" w:hint="cs"/>
          <w:sz w:val="26"/>
          <w:szCs w:val="26"/>
          <w:cs/>
        </w:rPr>
        <w:t>และ</w:t>
      </w:r>
      <w:r w:rsidR="005648E4" w:rsidRPr="005B5CCC">
        <w:rPr>
          <w:rFonts w:ascii="Cordia New" w:hAnsi="Cordia New" w:cs="Cordia New"/>
          <w:sz w:val="26"/>
          <w:szCs w:val="26"/>
          <w:cs/>
        </w:rPr>
        <w:t>ใบอนุญาตประกอบธุรกิจหลักทรัพย์</w:t>
      </w:r>
      <w:r w:rsidR="00EE1D17" w:rsidRPr="005B5CCC">
        <w:rPr>
          <w:rFonts w:ascii="Cordia New" w:hAnsi="Cordia New" w:cs="Cordia New" w:hint="cs"/>
          <w:sz w:val="26"/>
          <w:szCs w:val="26"/>
          <w:cs/>
        </w:rPr>
        <w:t>และค่าธรรมเนียมสมาชิก</w:t>
      </w:r>
      <w:r w:rsidRPr="005B5CCC">
        <w:rPr>
          <w:rFonts w:ascii="Cordia New" w:hAnsi="Cordia New" w:cs="Cordia New"/>
          <w:sz w:val="26"/>
          <w:szCs w:val="26"/>
          <w:cs/>
        </w:rPr>
        <w:t>โดยประมาณมูลค่าที่คาดว่าจะได้รับคืนของหน่วยสินทรัพย์ที่ก่อให้เกิดเงินสด ขาดทุนจากการด้อยค่า รับรู้เมื่อมูลค่าตามบัญชีของ</w:t>
      </w:r>
      <w:r w:rsidR="005648E4" w:rsidRPr="005B5CCC">
        <w:rPr>
          <w:rFonts w:ascii="Cordia New" w:hAnsi="Cordia New" w:cs="Cordia New" w:hint="cs"/>
          <w:sz w:val="26"/>
          <w:szCs w:val="26"/>
          <w:cs/>
        </w:rPr>
        <w:t>สินทรัพย</w:t>
      </w:r>
      <w:r w:rsidR="00AE535A" w:rsidRPr="005B5CCC">
        <w:rPr>
          <w:rFonts w:ascii="Cordia New" w:hAnsi="Cordia New" w:cs="Cordia New" w:hint="cs"/>
          <w:sz w:val="26"/>
          <w:szCs w:val="26"/>
          <w:cs/>
        </w:rPr>
        <w:t>์</w:t>
      </w:r>
      <w:r w:rsidR="005648E4" w:rsidRPr="005B5CCC">
        <w:rPr>
          <w:rFonts w:ascii="Cordia New" w:hAnsi="Cordia New" w:cs="Cordia New" w:hint="cs"/>
          <w:sz w:val="26"/>
          <w:szCs w:val="26"/>
          <w:cs/>
        </w:rPr>
        <w:t>ดังกล่าว</w:t>
      </w:r>
      <w:r w:rsidRPr="005B5CCC">
        <w:rPr>
          <w:rFonts w:ascii="Cordia New" w:hAnsi="Cordia New" w:cs="Cordia New"/>
          <w:sz w:val="26"/>
          <w:szCs w:val="26"/>
          <w:cs/>
        </w:rPr>
        <w:t>ค้าสูงกว่ามูลค่าที่คาดว่าจะได้รับคืน ขาดทุนจากการด้อยค่าบันทึกในกำไรหรือขาดทุน</w:t>
      </w:r>
    </w:p>
    <w:p w14:paraId="39F212FC" w14:textId="77777777" w:rsidR="00CA44A4" w:rsidRPr="00CA44A4" w:rsidRDefault="00CA44A4" w:rsidP="0043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7"/>
        <w:jc w:val="thaiDistribute"/>
        <w:rPr>
          <w:rFonts w:ascii="Cordia New" w:hAnsi="Cordia New" w:cs="Cordia New"/>
          <w:sz w:val="26"/>
          <w:szCs w:val="26"/>
        </w:rPr>
      </w:pPr>
    </w:p>
    <w:p w14:paraId="16CF2238" w14:textId="77777777" w:rsidR="00CA44A4" w:rsidRPr="00CA44A4" w:rsidRDefault="00CA44A4" w:rsidP="0043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7"/>
        <w:jc w:val="thaiDistribute"/>
        <w:rPr>
          <w:rFonts w:ascii="Cordia New" w:hAnsi="Cordia New" w:cs="Cordia New"/>
          <w:sz w:val="26"/>
          <w:szCs w:val="26"/>
        </w:rPr>
      </w:pPr>
      <w:r w:rsidRPr="005B5CCC">
        <w:rPr>
          <w:rFonts w:ascii="Cordia New" w:hAnsi="Cordia New" w:cs="Cordia New"/>
          <w:sz w:val="26"/>
          <w:szCs w:val="26"/>
          <w:cs/>
        </w:rPr>
        <w:t xml:space="preserve">มูลค่าที่คาดว่าจะได้รับคืนของสินทรัพย์ที่ไม่ใช่สินทรัพย์ทางการเงิน  หมายถึงมูลค่าจากการใช้ของสินทรัพย์หรือมูลค่ายุติธรรมของสินทรัพย์หักต้นทุนในการขาย แล้วแต่มูลค่าใดจะสูงกว่า ในการประเมินมูลค่าจากการใช้ของสินทรัพย์  ประมาณการกระแสเงินสดที่จะได้รับในอนาคต จะคิดลดเป็นมูลค่าปัจจุบันโดยใช้อัตราคิดลดเพื่อให้สะท้อนมูลค่าที่อาจประเมินได้ในตลาดปัจจุบัน ซึ่งแปรไปตามเวลาและความเสี่ยงที่มีต่อสินทรัพย์  </w:t>
      </w:r>
    </w:p>
    <w:p w14:paraId="23607B90" w14:textId="77777777" w:rsidR="00CA44A4" w:rsidRPr="00CA44A4" w:rsidRDefault="00CA44A4" w:rsidP="0043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7"/>
        <w:jc w:val="thaiDistribute"/>
        <w:rPr>
          <w:rFonts w:ascii="Cordia New" w:hAnsi="Cordia New" w:cs="Cordia New"/>
          <w:sz w:val="26"/>
          <w:szCs w:val="26"/>
        </w:rPr>
      </w:pPr>
    </w:p>
    <w:p w14:paraId="437FD956" w14:textId="47710626" w:rsidR="0050385C" w:rsidRPr="00727079" w:rsidRDefault="00CA44A4" w:rsidP="0043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7"/>
        <w:jc w:val="thaiDistribute"/>
        <w:rPr>
          <w:rFonts w:ascii="Cordia New" w:eastAsia="Angsana New" w:hAnsi="Cordia New" w:cs="Cordia New"/>
          <w:sz w:val="26"/>
          <w:szCs w:val="26"/>
        </w:rPr>
      </w:pPr>
      <w:r w:rsidRPr="005B5CCC">
        <w:rPr>
          <w:rFonts w:ascii="Cordia New" w:hAnsi="Cordia New" w:cs="Cordia New"/>
          <w:sz w:val="26"/>
          <w:szCs w:val="26"/>
          <w:cs/>
        </w:rPr>
        <w:t>สำหรับสินทรัพย์ที่ไม่ก่อให้เกิดกระแสเงินสดรับโดยอิสระจากสินทรัพย์อื่น จะพิจารณามูลค่าที่คาดว่าจะได้รับคืนรวมกับหน่วยสินทรัพย์ที่ก่อให้เกิดเงินสดที่สินทรัพย์นั้นเกี่ยวข้องด้วย</w:t>
      </w:r>
    </w:p>
    <w:p w14:paraId="59069729" w14:textId="77777777" w:rsidR="00CA44A4" w:rsidRPr="005B5CCC" w:rsidRDefault="00CA44A4" w:rsidP="0043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7"/>
        <w:jc w:val="thaiDistribute"/>
        <w:rPr>
          <w:rFonts w:ascii="Cordia New" w:eastAsia="Angsana New" w:hAnsi="Cordia New" w:cs="Cordia New"/>
          <w:sz w:val="26"/>
          <w:szCs w:val="26"/>
          <w:cs/>
        </w:rPr>
      </w:pPr>
    </w:p>
    <w:p w14:paraId="1AC194DB" w14:textId="4EEEAE43" w:rsidR="0050385C" w:rsidRPr="00013C3D" w:rsidRDefault="0050385C" w:rsidP="00E20C0D">
      <w:pPr>
        <w:pStyle w:val="ListParagraph"/>
        <w:numPr>
          <w:ilvl w:val="1"/>
          <w:numId w:val="24"/>
        </w:numPr>
        <w:spacing w:after="0" w:line="340" w:lineRule="exact"/>
        <w:ind w:left="907" w:hanging="540"/>
        <w:contextualSpacing w:val="0"/>
        <w:jc w:val="thaiDistribute"/>
        <w:rPr>
          <w:rFonts w:ascii="Cordia New" w:hAnsi="Cordia New" w:cs="Cordia New"/>
          <w:sz w:val="26"/>
          <w:szCs w:val="26"/>
          <w:lang w:val="th-TH"/>
        </w:rPr>
      </w:pPr>
      <w:r w:rsidRPr="005B5CCC">
        <w:rPr>
          <w:rFonts w:ascii="Cordia New" w:hAnsi="Cordia New" w:cs="Cordia New"/>
          <w:sz w:val="26"/>
          <w:szCs w:val="26"/>
          <w:cs/>
        </w:rPr>
        <w:t>ผลประโยชน์หลังออกจากงานของพนักงาน (โครงการผลประโยชน์)</w:t>
      </w:r>
    </w:p>
    <w:p w14:paraId="0F785C85" w14:textId="77777777" w:rsidR="0050385C" w:rsidRPr="00013C3D" w:rsidRDefault="0050385C" w:rsidP="0043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7"/>
        <w:jc w:val="thaiDistribute"/>
        <w:rPr>
          <w:rFonts w:ascii="Cordia New" w:hAnsi="Cordia New" w:cs="Cordia New"/>
          <w:sz w:val="26"/>
          <w:szCs w:val="26"/>
        </w:rPr>
      </w:pPr>
    </w:p>
    <w:p w14:paraId="5C7C2A0F" w14:textId="7B3CE04E" w:rsidR="00727079" w:rsidRPr="005B5CCC" w:rsidRDefault="0050385C" w:rsidP="0043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0"/>
        <w:jc w:val="thaiDistribute"/>
        <w:rPr>
          <w:rFonts w:ascii="Cordia New" w:hAnsi="Cordia New" w:cs="Cordia New"/>
          <w:sz w:val="26"/>
          <w:szCs w:val="26"/>
          <w:cs/>
        </w:rPr>
      </w:pPr>
      <w:r w:rsidRPr="005B5CCC">
        <w:rPr>
          <w:rFonts w:ascii="Cordia New" w:hAnsi="Cordia New" w:cs="Cordia New"/>
          <w:sz w:val="26"/>
          <w:szCs w:val="26"/>
          <w:cs/>
        </w:rPr>
        <w:t>ผลประโยชน์หลังออกจากงานของพนักงานประมาณการตามหลักคณิตศาสตร์ประกันภัย ซึ่งข้อสมมติฐานในการประมาณการดังกล่าวประกอบด้วย อัตราคิดลด จำนวนเงินเดือนที่คาดว่าจะเพิ่มขึ้นในอนาคตอัตรามรณะและปัจจัยที่เกี่ยวข้องในเชิงประชากรศาสตร์  อย่างไรก็ตาม</w:t>
      </w:r>
      <w:r w:rsidRPr="00013C3D">
        <w:rPr>
          <w:rFonts w:ascii="Cordia New" w:hAnsi="Cordia New" w:cs="Cordia New"/>
          <w:sz w:val="26"/>
          <w:szCs w:val="26"/>
        </w:rPr>
        <w:t xml:space="preserve"> </w:t>
      </w:r>
      <w:r w:rsidRPr="005B5CCC">
        <w:rPr>
          <w:rFonts w:ascii="Cordia New" w:hAnsi="Cordia New" w:cs="Cordia New"/>
          <w:sz w:val="26"/>
          <w:szCs w:val="26"/>
          <w:cs/>
        </w:rPr>
        <w:t>ผลประโยชน์หลังออกจากงานที่เกิดขึ้นจริงนั้นอาจแตกต่างไปจากที่ประมาณไว้</w:t>
      </w:r>
    </w:p>
    <w:p w14:paraId="08F79A1F" w14:textId="77777777" w:rsidR="00944575" w:rsidRPr="00013C3D" w:rsidRDefault="00944575" w:rsidP="0043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0"/>
        <w:jc w:val="thaiDistribute"/>
        <w:rPr>
          <w:rFonts w:ascii="Cordia New" w:hAnsi="Cordia New" w:cs="Cordia New"/>
          <w:sz w:val="26"/>
          <w:szCs w:val="26"/>
        </w:rPr>
      </w:pPr>
    </w:p>
    <w:p w14:paraId="22666927" w14:textId="77777777" w:rsidR="00944575" w:rsidRPr="00013C3D" w:rsidRDefault="00944575" w:rsidP="00E20C0D">
      <w:pPr>
        <w:pStyle w:val="ListParagraph"/>
        <w:numPr>
          <w:ilvl w:val="1"/>
          <w:numId w:val="24"/>
        </w:numPr>
        <w:tabs>
          <w:tab w:val="left" w:pos="6549"/>
        </w:tabs>
        <w:spacing w:after="0" w:line="340" w:lineRule="exact"/>
        <w:ind w:left="900" w:hanging="540"/>
        <w:contextualSpacing w:val="0"/>
        <w:jc w:val="thaiDistribute"/>
        <w:rPr>
          <w:rFonts w:ascii="Cordia New" w:hAnsi="Cordia New" w:cs="Cordia New"/>
          <w:sz w:val="26"/>
          <w:szCs w:val="26"/>
          <w:lang w:val="th-TH"/>
        </w:rPr>
      </w:pPr>
      <w:r w:rsidRPr="005B5CCC">
        <w:rPr>
          <w:rFonts w:ascii="Cordia New" w:hAnsi="Cordia New" w:cs="Cordia New"/>
          <w:sz w:val="26"/>
          <w:szCs w:val="26"/>
          <w:cs/>
        </w:rPr>
        <w:t>สินทรัพย์ภาษีเงินได้รอการตัดบัญชี</w:t>
      </w:r>
    </w:p>
    <w:p w14:paraId="4DDCBFA1" w14:textId="77777777" w:rsidR="00944575" w:rsidRPr="00013C3D" w:rsidRDefault="00944575" w:rsidP="0043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0"/>
        <w:jc w:val="thaiDistribute"/>
        <w:rPr>
          <w:rFonts w:ascii="Cordia New" w:hAnsi="Cordia New" w:cs="Cordia New"/>
          <w:sz w:val="26"/>
          <w:szCs w:val="26"/>
        </w:rPr>
      </w:pPr>
    </w:p>
    <w:p w14:paraId="28B061C0" w14:textId="64E5B263" w:rsidR="00944575" w:rsidRDefault="00944575" w:rsidP="0043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0"/>
        <w:jc w:val="thaiDistribute"/>
        <w:rPr>
          <w:rFonts w:ascii="Cordia New" w:hAnsi="Cordia New" w:cs="Cordia New"/>
          <w:sz w:val="26"/>
          <w:szCs w:val="26"/>
        </w:rPr>
      </w:pPr>
      <w:r w:rsidRPr="005B5CCC">
        <w:rPr>
          <w:rFonts w:ascii="Cordia New" w:hAnsi="Cordia New" w:cs="Cordia New"/>
          <w:sz w:val="26"/>
          <w:szCs w:val="26"/>
          <w:cs/>
        </w:rPr>
        <w:t>สินทรัพย์ภาษีเงินได้รอการตัดบัญชีรับรู้โดยการประมาณการในการประเมินความสามารถในการทำกำไรทางภาษีในอนาคตของกลุ่มบริษัทที่นำมาหักกับผลแตกต่างชั่วคราวที่สามารถใช้ประโยชน์ได้ นอกจากนั้น ผู้บริหารต้องใช้ดุลยพินิจในการประเมินผลกระทบของกฎหมายหรือข้อจำกัดทางด้านเศรษฐกิจหรือความไม่แน่นอนของกฎหมายภาษีอากร</w:t>
      </w:r>
    </w:p>
    <w:p w14:paraId="3830AAE7" w14:textId="6E18D59D" w:rsidR="00EB3408" w:rsidRDefault="004A3BFF" w:rsidP="00727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rPr>
      </w:pPr>
      <w:r w:rsidRPr="00DC50C3">
        <w:rPr>
          <w:rFonts w:ascii="Cordia New" w:hAnsi="Cordia New" w:cs="Cordia New"/>
          <w:sz w:val="26"/>
          <w:szCs w:val="26"/>
        </w:rPr>
        <w:br w:type="page"/>
      </w:r>
    </w:p>
    <w:p w14:paraId="7D893393" w14:textId="01732B01" w:rsidR="00EB3408" w:rsidRPr="00013C3D" w:rsidRDefault="00EB3408" w:rsidP="00E20C0D">
      <w:pPr>
        <w:pStyle w:val="ListParagraph"/>
        <w:numPr>
          <w:ilvl w:val="1"/>
          <w:numId w:val="24"/>
        </w:numPr>
        <w:spacing w:after="0" w:line="240" w:lineRule="auto"/>
        <w:ind w:left="900" w:hanging="540"/>
        <w:jc w:val="thaiDistribute"/>
        <w:rPr>
          <w:rFonts w:ascii="Cordia New" w:hAnsi="Cordia New" w:cs="Cordia New"/>
          <w:sz w:val="26"/>
          <w:szCs w:val="26"/>
          <w:lang w:val="th-TH"/>
        </w:rPr>
      </w:pPr>
      <w:r w:rsidRPr="005B5CCC">
        <w:rPr>
          <w:rFonts w:ascii="Cordia New" w:hAnsi="Cordia New" w:cs="Cordia New"/>
          <w:sz w:val="26"/>
          <w:szCs w:val="26"/>
          <w:cs/>
        </w:rPr>
        <w:lastRenderedPageBreak/>
        <w:t>สัญญาเช่า</w:t>
      </w:r>
    </w:p>
    <w:p w14:paraId="138C9AD2" w14:textId="77777777" w:rsidR="00EB3408" w:rsidRPr="00013C3D" w:rsidRDefault="00EB3408" w:rsidP="00727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rPr>
      </w:pPr>
    </w:p>
    <w:p w14:paraId="0425246C" w14:textId="77777777" w:rsidR="00EB3408" w:rsidRPr="005B5CCC" w:rsidRDefault="00EB3408" w:rsidP="00727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i/>
          <w:iCs/>
          <w:sz w:val="26"/>
          <w:szCs w:val="26"/>
          <w:cs/>
        </w:rPr>
      </w:pPr>
      <w:bookmarkStart w:id="11" w:name="_Toc48681854"/>
      <w:r w:rsidRPr="005B5CCC">
        <w:rPr>
          <w:rFonts w:ascii="Cordia New" w:hAnsi="Cordia New" w:cs="Cordia New"/>
          <w:i/>
          <w:iCs/>
          <w:sz w:val="26"/>
          <w:szCs w:val="26"/>
          <w:cs/>
        </w:rPr>
        <w:t>การกำหนดอายุสัญญาเช่า</w:t>
      </w:r>
      <w:bookmarkEnd w:id="11"/>
    </w:p>
    <w:p w14:paraId="1FF2FDD5" w14:textId="118DA1BA" w:rsidR="00EB3408" w:rsidRPr="005B5CCC" w:rsidRDefault="00EB3408" w:rsidP="00727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sz w:val="26"/>
          <w:szCs w:val="26"/>
          <w:cs/>
        </w:rPr>
      </w:pPr>
      <w:r w:rsidRPr="005B5CCC">
        <w:rPr>
          <w:rFonts w:ascii="Cordia New" w:hAnsi="Cordia New" w:cs="Cordia New"/>
          <w:sz w:val="26"/>
          <w:szCs w:val="26"/>
          <w:cs/>
        </w:rPr>
        <w:t>กลุ่มบริษัทกำหนดอายุสัญญาเช่าก็ต่อเมื่อสัญญาเช่านั้นมีความแน่นอนอย่างสมเหตุสมผลที่ระยะเวลาการเช่าจะถูกขยายหรือถูกยกเลิก โดยกลุ่มบริษัทพิจารณาจากข้อเท็จจริงและสภาพแวดล้อมที่เกี่ยวข้องทั้งหมดที่ทำให้เกิดสิ่งจูงใจทางเศรษฐกิจสำหรับผู้เช่า ในการใช้สิทธิเลือกขยายอายุสัญญาเช่าหรือไม่ใช้สิทธิเลือกในการยกเลิกสัญญาเช่า</w:t>
      </w:r>
    </w:p>
    <w:p w14:paraId="0D43F3E6" w14:textId="77777777" w:rsidR="00821CF6" w:rsidRDefault="00821CF6" w:rsidP="00727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sz w:val="26"/>
          <w:szCs w:val="26"/>
        </w:rPr>
      </w:pPr>
    </w:p>
    <w:p w14:paraId="1DBD994D" w14:textId="77777777" w:rsidR="00821CF6" w:rsidRPr="00821CF6" w:rsidRDefault="00821CF6" w:rsidP="00821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i/>
          <w:iCs/>
          <w:sz w:val="26"/>
          <w:szCs w:val="26"/>
        </w:rPr>
      </w:pPr>
      <w:r w:rsidRPr="005B5CCC">
        <w:rPr>
          <w:rFonts w:ascii="Cordia New" w:hAnsi="Cordia New" w:cs="Cordia New" w:hint="cs"/>
          <w:i/>
          <w:iCs/>
          <w:sz w:val="26"/>
          <w:szCs w:val="26"/>
          <w:cs/>
        </w:rPr>
        <w:t>อัตราดอกเบี้ยเงินกู้ยืมส่วนเพิ่ม</w:t>
      </w:r>
    </w:p>
    <w:p w14:paraId="1544CD7E" w14:textId="42E2FA08" w:rsidR="0027087D" w:rsidRDefault="001D67C2" w:rsidP="00270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rPr>
      </w:pPr>
      <w:r w:rsidRPr="005B5CCC">
        <w:rPr>
          <w:rFonts w:ascii="Cordia New" w:hAnsi="Cordia New" w:cs="Cordia New"/>
          <w:sz w:val="26"/>
          <w:szCs w:val="26"/>
          <w:cs/>
        </w:rPr>
        <w:t xml:space="preserve">กลุ่มบริษัทไม่สามารถกำหนดอัตราดอกเบี้ยตามนัยของสัญญาเช่า ดังนั้นจึงใช้อัตราดอกเบี้ยเงินกู้ยืมส่วนเพิ่มของบริษัท ในการคิดลดหนี้สินตามสัญญาเช่า โดยอัตราเงินกู้ยืมส่วนเพิ่มเป็นอัตราดอกเบี้ยที่บริษัทอาจจะต้องจ่ายในการกู้ยืมเงินที่จำเป็นเพื่อให้ได้มาซึ่งสินทรัพย์ที่มีมูลค่าใกล้เคียงกับสินทรัพย์สิทธิการใช้ในสภาพแวดล้อมทางเศรษฐกิจที่คล้ายคลึง </w:t>
      </w:r>
      <w:r w:rsidR="007225F7" w:rsidRPr="005B5CCC">
        <w:rPr>
          <w:rFonts w:ascii="Cordia New" w:hAnsi="Cordia New" w:cs="Cordia New"/>
          <w:sz w:val="26"/>
          <w:szCs w:val="26"/>
          <w:cs/>
        </w:rPr>
        <w:br/>
      </w:r>
      <w:r w:rsidRPr="005B5CCC">
        <w:rPr>
          <w:rFonts w:ascii="Cordia New" w:hAnsi="Cordia New" w:cs="Cordia New"/>
          <w:sz w:val="26"/>
          <w:szCs w:val="26"/>
          <w:cs/>
        </w:rPr>
        <w:t>โดยมีระยะเวลาการกู้ยืมและหลักประกันที่คล้ายคลึง</w:t>
      </w:r>
    </w:p>
    <w:p w14:paraId="5A57FCB2" w14:textId="77777777" w:rsidR="001D67C2" w:rsidRPr="00013C3D" w:rsidRDefault="001D67C2" w:rsidP="00270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rPr>
      </w:pPr>
    </w:p>
    <w:p w14:paraId="531A246D" w14:textId="1DE298DB" w:rsidR="00161F63" w:rsidRPr="003B2FA6" w:rsidRDefault="00161F63" w:rsidP="00E20C0D">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eastAsia="Cordia New" w:hAnsi="Cordia New" w:cs="Cordia New"/>
          <w:b/>
          <w:bCs/>
          <w:sz w:val="26"/>
          <w:szCs w:val="26"/>
        </w:rPr>
      </w:pPr>
      <w:r w:rsidRPr="005B5CCC">
        <w:rPr>
          <w:rFonts w:ascii="Cordia New" w:eastAsia="Cordia New" w:hAnsi="Cordia New" w:cs="Cordia New" w:hint="cs"/>
          <w:b/>
          <w:bCs/>
          <w:sz w:val="26"/>
          <w:szCs w:val="26"/>
          <w:cs/>
        </w:rPr>
        <w:t>การซื้อบริษัทย่อย</w:t>
      </w:r>
    </w:p>
    <w:p w14:paraId="2CF44589" w14:textId="77777777" w:rsidR="00161F63" w:rsidRPr="003B2FA6" w:rsidRDefault="00161F63" w:rsidP="00161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p w14:paraId="3D4AD277" w14:textId="411FBB16" w:rsidR="00161F63" w:rsidRPr="003B2FA6" w:rsidRDefault="00161F63" w:rsidP="00161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5B5CCC">
        <w:rPr>
          <w:rFonts w:ascii="Cordia New" w:hAnsi="Cordia New" w:cs="Cordia New" w:hint="cs"/>
          <w:sz w:val="26"/>
          <w:szCs w:val="26"/>
          <w:cs/>
        </w:rPr>
        <w:t xml:space="preserve">เมื่อวันที่ </w:t>
      </w:r>
      <w:r w:rsidRPr="003B2FA6">
        <w:rPr>
          <w:rFonts w:ascii="Cordia New" w:hAnsi="Cordia New" w:cs="Cordia New" w:hint="cs"/>
          <w:sz w:val="26"/>
          <w:szCs w:val="26"/>
        </w:rPr>
        <w:t xml:space="preserve">18 </w:t>
      </w:r>
      <w:r w:rsidRPr="005B5CCC">
        <w:rPr>
          <w:rFonts w:ascii="Cordia New" w:hAnsi="Cordia New" w:cs="Cordia New" w:hint="cs"/>
          <w:sz w:val="26"/>
          <w:szCs w:val="26"/>
          <w:cs/>
        </w:rPr>
        <w:t xml:space="preserve">มิถุนายน </w:t>
      </w:r>
      <w:r w:rsidRPr="003B2FA6">
        <w:rPr>
          <w:rFonts w:ascii="Cordia New" w:hAnsi="Cordia New" w:cs="Cordia New" w:hint="cs"/>
          <w:sz w:val="26"/>
          <w:szCs w:val="26"/>
        </w:rPr>
        <w:t>2567</w:t>
      </w:r>
      <w:r w:rsidRPr="005B5CCC">
        <w:rPr>
          <w:rFonts w:ascii="Cordia New" w:hAnsi="Cordia New" w:cs="Cordia New" w:hint="cs"/>
          <w:sz w:val="26"/>
          <w:szCs w:val="26"/>
          <w:cs/>
        </w:rPr>
        <w:t xml:space="preserve"> บริษัทได้เข้าทำธุรกรรมตามที่ประชุมสามัญผู้ถือหุ้นของบริษัท ประจำปี </w:t>
      </w:r>
      <w:r w:rsidRPr="003B2FA6">
        <w:rPr>
          <w:rFonts w:ascii="Cordia New" w:hAnsi="Cordia New" w:cs="Cordia New" w:hint="cs"/>
          <w:sz w:val="26"/>
          <w:szCs w:val="26"/>
        </w:rPr>
        <w:t xml:space="preserve">2567 </w:t>
      </w:r>
      <w:r w:rsidRPr="005B5CCC">
        <w:rPr>
          <w:rFonts w:ascii="Cordia New" w:hAnsi="Cordia New" w:cs="Cordia New" w:hint="cs"/>
          <w:sz w:val="26"/>
          <w:szCs w:val="26"/>
          <w:cs/>
        </w:rPr>
        <w:t xml:space="preserve">เมื่อวันที่ </w:t>
      </w:r>
      <w:r w:rsidRPr="003B2FA6">
        <w:rPr>
          <w:rFonts w:ascii="Cordia New" w:hAnsi="Cordia New" w:cs="Cordia New" w:hint="cs"/>
          <w:sz w:val="26"/>
          <w:szCs w:val="26"/>
        </w:rPr>
        <w:t xml:space="preserve">30 </w:t>
      </w:r>
      <w:r w:rsidRPr="005B5CCC">
        <w:rPr>
          <w:rFonts w:ascii="Cordia New" w:hAnsi="Cordia New" w:cs="Cordia New" w:hint="cs"/>
          <w:sz w:val="26"/>
          <w:szCs w:val="26"/>
          <w:cs/>
        </w:rPr>
        <w:t xml:space="preserve">เมษายน </w:t>
      </w:r>
      <w:r w:rsidRPr="003B2FA6">
        <w:rPr>
          <w:rFonts w:ascii="Cordia New" w:hAnsi="Cordia New" w:cs="Cordia New" w:hint="cs"/>
          <w:sz w:val="26"/>
          <w:szCs w:val="26"/>
        </w:rPr>
        <w:t xml:space="preserve">2567 </w:t>
      </w:r>
      <w:r w:rsidRPr="005B5CCC">
        <w:rPr>
          <w:rFonts w:ascii="Cordia New" w:hAnsi="Cordia New" w:cs="Cordia New" w:hint="cs"/>
          <w:sz w:val="26"/>
          <w:szCs w:val="26"/>
          <w:cs/>
        </w:rPr>
        <w:t>ได้มีมติอนุมัติการ</w:t>
      </w:r>
      <w:r w:rsidR="00AD01FA" w:rsidRPr="005B5CCC">
        <w:rPr>
          <w:rFonts w:ascii="Cordia New" w:hAnsi="Cordia New" w:cs="Cordia New" w:hint="cs"/>
          <w:sz w:val="26"/>
          <w:szCs w:val="26"/>
          <w:cs/>
        </w:rPr>
        <w:t>ซื้อธุรกิจ</w:t>
      </w:r>
      <w:r w:rsidR="00776345" w:rsidRPr="005B5CCC">
        <w:rPr>
          <w:rFonts w:ascii="Cordia New" w:hAnsi="Cordia New" w:cs="Cordia New" w:hint="cs"/>
          <w:sz w:val="26"/>
          <w:szCs w:val="26"/>
          <w:cs/>
        </w:rPr>
        <w:t>ของ</w:t>
      </w:r>
      <w:r w:rsidRPr="005B5CCC">
        <w:rPr>
          <w:rFonts w:ascii="Cordia New" w:hAnsi="Cordia New" w:cs="Cordia New" w:hint="cs"/>
          <w:sz w:val="26"/>
          <w:szCs w:val="26"/>
          <w:cs/>
        </w:rPr>
        <w:t>บริษัท ซุปเปอร์เทรดเดอร์ รีพับบลิค จำกัด (“</w:t>
      </w:r>
      <w:r w:rsidRPr="003B2FA6">
        <w:rPr>
          <w:rFonts w:ascii="Cordia New" w:hAnsi="Cordia New" w:cs="Cordia New" w:hint="cs"/>
          <w:sz w:val="26"/>
          <w:szCs w:val="26"/>
        </w:rPr>
        <w:t>S</w:t>
      </w:r>
      <w:r w:rsidR="0061529F" w:rsidRPr="003B2FA6">
        <w:rPr>
          <w:rFonts w:ascii="Cordia New" w:hAnsi="Cordia New" w:cs="Cordia New"/>
          <w:sz w:val="26"/>
          <w:szCs w:val="26"/>
        </w:rPr>
        <w:t>P</w:t>
      </w:r>
      <w:r w:rsidRPr="003B2FA6">
        <w:rPr>
          <w:rFonts w:ascii="Cordia New" w:hAnsi="Cordia New" w:cs="Cordia New" w:hint="cs"/>
          <w:sz w:val="26"/>
          <w:szCs w:val="26"/>
        </w:rPr>
        <w:t xml:space="preserve">TR”) </w:t>
      </w:r>
      <w:r w:rsidRPr="005B5CCC">
        <w:rPr>
          <w:rFonts w:ascii="Cordia New" w:hAnsi="Cordia New" w:cs="Cordia New" w:hint="cs"/>
          <w:sz w:val="26"/>
          <w:szCs w:val="26"/>
          <w:cs/>
        </w:rPr>
        <w:t>โดยการแลกหุ้นสามัญเพิ่มทุนใน</w:t>
      </w:r>
      <w:r w:rsidRPr="003B2FA6">
        <w:rPr>
          <w:rFonts w:ascii="Cordia New" w:hAnsi="Cordia New" w:cs="Cordia New" w:hint="cs"/>
          <w:sz w:val="26"/>
          <w:szCs w:val="26"/>
        </w:rPr>
        <w:t xml:space="preserve"> S</w:t>
      </w:r>
      <w:r w:rsidR="00AD01FA" w:rsidRPr="003B2FA6">
        <w:rPr>
          <w:rFonts w:ascii="Cordia New" w:hAnsi="Cordia New" w:cs="Cordia New"/>
          <w:sz w:val="26"/>
          <w:szCs w:val="26"/>
        </w:rPr>
        <w:t>P</w:t>
      </w:r>
      <w:r w:rsidRPr="003B2FA6">
        <w:rPr>
          <w:rFonts w:ascii="Cordia New" w:hAnsi="Cordia New" w:cs="Cordia New" w:hint="cs"/>
          <w:sz w:val="26"/>
          <w:szCs w:val="26"/>
        </w:rPr>
        <w:t xml:space="preserve">TR </w:t>
      </w:r>
      <w:r w:rsidRPr="005B5CCC">
        <w:rPr>
          <w:rFonts w:ascii="Cordia New" w:hAnsi="Cordia New" w:cs="Cordia New" w:hint="cs"/>
          <w:sz w:val="26"/>
          <w:szCs w:val="26"/>
          <w:cs/>
        </w:rPr>
        <w:t xml:space="preserve">จากกลุ่มผู้ถือหุ้นเดิม โดยบริษัทได้ดำเนินการจัดสรรหุ้นสามัญเพิ่มทุนจำนวนไม่เกิน </w:t>
      </w:r>
      <w:r w:rsidRPr="003B2FA6">
        <w:rPr>
          <w:rFonts w:ascii="Cordia New" w:hAnsi="Cordia New" w:cs="Cordia New" w:hint="cs"/>
          <w:sz w:val="26"/>
          <w:szCs w:val="26"/>
        </w:rPr>
        <w:t xml:space="preserve">69,994 </w:t>
      </w:r>
      <w:r w:rsidRPr="005B5CCC">
        <w:rPr>
          <w:rFonts w:ascii="Cordia New" w:hAnsi="Cordia New" w:cs="Cordia New" w:hint="cs"/>
          <w:sz w:val="26"/>
          <w:szCs w:val="26"/>
          <w:cs/>
        </w:rPr>
        <w:t xml:space="preserve">ล้านหุ้น มูลค่าที่ตราไว้หุ้นละ </w:t>
      </w:r>
      <w:r w:rsidRPr="003B2FA6">
        <w:rPr>
          <w:rFonts w:ascii="Cordia New" w:hAnsi="Cordia New" w:cs="Cordia New" w:hint="cs"/>
          <w:sz w:val="26"/>
          <w:szCs w:val="26"/>
        </w:rPr>
        <w:t xml:space="preserve">1.00 </w:t>
      </w:r>
      <w:r w:rsidRPr="005B5CCC">
        <w:rPr>
          <w:rFonts w:ascii="Cordia New" w:hAnsi="Cordia New" w:cs="Cordia New" w:hint="cs"/>
          <w:sz w:val="26"/>
          <w:szCs w:val="26"/>
          <w:cs/>
        </w:rPr>
        <w:t xml:space="preserve">บาท ในราคาเสนอขายหุ้นละ </w:t>
      </w:r>
      <w:r w:rsidRPr="003B2FA6">
        <w:rPr>
          <w:rFonts w:ascii="Cordia New" w:hAnsi="Cordia New" w:cs="Cordia New" w:hint="cs"/>
          <w:sz w:val="26"/>
          <w:szCs w:val="26"/>
        </w:rPr>
        <w:t xml:space="preserve">0.01 </w:t>
      </w:r>
      <w:r w:rsidRPr="005B5CCC">
        <w:rPr>
          <w:rFonts w:ascii="Cordia New" w:hAnsi="Cordia New" w:cs="Cordia New" w:hint="cs"/>
          <w:sz w:val="26"/>
          <w:szCs w:val="26"/>
          <w:cs/>
        </w:rPr>
        <w:t xml:space="preserve">บาท เพื่อเป็นค่าตอบแทนสำหรับหุ้นของ </w:t>
      </w:r>
      <w:r w:rsidRPr="003B2FA6">
        <w:rPr>
          <w:rFonts w:ascii="Cordia New" w:hAnsi="Cordia New" w:cs="Cordia New" w:hint="cs"/>
          <w:sz w:val="26"/>
          <w:szCs w:val="26"/>
        </w:rPr>
        <w:t>S</w:t>
      </w:r>
      <w:r w:rsidR="0033271E" w:rsidRPr="003B2FA6">
        <w:rPr>
          <w:rFonts w:ascii="Cordia New" w:hAnsi="Cordia New" w:cs="Cordia New"/>
          <w:sz w:val="26"/>
          <w:szCs w:val="26"/>
        </w:rPr>
        <w:t>P</w:t>
      </w:r>
      <w:r w:rsidRPr="003B2FA6">
        <w:rPr>
          <w:rFonts w:ascii="Cordia New" w:hAnsi="Cordia New" w:cs="Cordia New" w:hint="cs"/>
          <w:sz w:val="26"/>
          <w:szCs w:val="26"/>
        </w:rPr>
        <w:t xml:space="preserve">TR </w:t>
      </w:r>
      <w:r w:rsidRPr="005B5CCC">
        <w:rPr>
          <w:rFonts w:ascii="Cordia New" w:hAnsi="Cordia New" w:cs="Cordia New" w:hint="cs"/>
          <w:sz w:val="26"/>
          <w:szCs w:val="26"/>
          <w:cs/>
        </w:rPr>
        <w:t xml:space="preserve">ในสัดส่วนการถือหุ้นร้อยละ </w:t>
      </w:r>
      <w:r w:rsidRPr="003B2FA6">
        <w:rPr>
          <w:rFonts w:ascii="Cordia New" w:hAnsi="Cordia New" w:cs="Cordia New" w:hint="cs"/>
          <w:sz w:val="26"/>
          <w:szCs w:val="26"/>
        </w:rPr>
        <w:t xml:space="preserve">66.04 </w:t>
      </w:r>
      <w:r w:rsidRPr="005B5CCC">
        <w:rPr>
          <w:rFonts w:ascii="Cordia New" w:hAnsi="Cordia New" w:cs="Cordia New" w:hint="cs"/>
          <w:sz w:val="26"/>
          <w:szCs w:val="26"/>
          <w:cs/>
        </w:rPr>
        <w:t>แทนการชำระด้วยเงินสดเสร็จสิ้นแล้ว ซึ่งภายหลังจากธุรกรรมการ</w:t>
      </w:r>
      <w:r w:rsidR="00235B01" w:rsidRPr="005B5CCC">
        <w:rPr>
          <w:rFonts w:ascii="Cordia New" w:hAnsi="Cordia New" w:cs="Cordia New" w:hint="cs"/>
          <w:sz w:val="26"/>
          <w:szCs w:val="26"/>
          <w:cs/>
        </w:rPr>
        <w:t>ซื้อ</w:t>
      </w:r>
      <w:r w:rsidRPr="005B5CCC">
        <w:rPr>
          <w:rFonts w:ascii="Cordia New" w:hAnsi="Cordia New" w:cs="Cordia New" w:hint="cs"/>
          <w:sz w:val="26"/>
          <w:szCs w:val="26"/>
          <w:cs/>
        </w:rPr>
        <w:t xml:space="preserve">ธุรกิจดังกล่าวบริษัทจะมีอำนาจการควบคุมใน </w:t>
      </w:r>
      <w:r w:rsidRPr="003B2FA6">
        <w:rPr>
          <w:rFonts w:ascii="Cordia New" w:hAnsi="Cordia New" w:cs="Cordia New" w:hint="cs"/>
          <w:sz w:val="26"/>
          <w:szCs w:val="26"/>
        </w:rPr>
        <w:t>S</w:t>
      </w:r>
      <w:r w:rsidR="00AD01FA" w:rsidRPr="003B2FA6">
        <w:rPr>
          <w:rFonts w:ascii="Cordia New" w:hAnsi="Cordia New" w:cs="Cordia New"/>
          <w:sz w:val="26"/>
          <w:szCs w:val="26"/>
        </w:rPr>
        <w:t>P</w:t>
      </w:r>
      <w:r w:rsidRPr="003B2FA6">
        <w:rPr>
          <w:rFonts w:ascii="Cordia New" w:hAnsi="Cordia New" w:cs="Cordia New" w:hint="cs"/>
          <w:sz w:val="26"/>
          <w:szCs w:val="26"/>
        </w:rPr>
        <w:t xml:space="preserve">TR </w:t>
      </w:r>
      <w:r w:rsidRPr="005B5CCC">
        <w:rPr>
          <w:rFonts w:ascii="Cordia New" w:hAnsi="Cordia New" w:cs="Cordia New" w:hint="cs"/>
          <w:sz w:val="26"/>
          <w:szCs w:val="26"/>
          <w:cs/>
        </w:rPr>
        <w:t xml:space="preserve">ทั้งนี้ กลุ่มบริษัทมีต้นทุนที่เกี่ยวข้องกับการซื้อรวมเป็นจำนวน </w:t>
      </w:r>
      <w:r w:rsidRPr="003B2FA6">
        <w:rPr>
          <w:rFonts w:ascii="Cordia New" w:hAnsi="Cordia New" w:cs="Cordia New" w:hint="cs"/>
          <w:sz w:val="26"/>
          <w:szCs w:val="26"/>
        </w:rPr>
        <w:t xml:space="preserve">9.69 </w:t>
      </w:r>
      <w:r w:rsidRPr="005B5CCC">
        <w:rPr>
          <w:rFonts w:ascii="Cordia New" w:hAnsi="Cordia New" w:cs="Cordia New" w:hint="cs"/>
          <w:sz w:val="26"/>
          <w:szCs w:val="26"/>
          <w:cs/>
        </w:rPr>
        <w:t>ล้านบาท โดยรวมอยู่ในค่าใช้จ่ายในการบริหาร</w:t>
      </w:r>
    </w:p>
    <w:p w14:paraId="29067A28" w14:textId="77777777" w:rsidR="003D7D9B" w:rsidRPr="003B2FA6" w:rsidRDefault="003D7D9B" w:rsidP="00161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7925DC2A" w14:textId="2326F0B5" w:rsidR="003D7D9B" w:rsidRPr="003B2FA6" w:rsidRDefault="0029282A" w:rsidP="006F7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sz w:val="26"/>
          <w:szCs w:val="26"/>
        </w:rPr>
      </w:pPr>
      <w:r w:rsidRPr="005B5CCC">
        <w:rPr>
          <w:rFonts w:ascii="Cordia New" w:hAnsi="Cordia New" w:cs="Cordia New" w:hint="cs"/>
          <w:sz w:val="26"/>
          <w:szCs w:val="26"/>
          <w:cs/>
        </w:rPr>
        <w:t>ผู้บริหารของบริษัท ซุปเปอร์เทรดเดอร์ รีพับบลิค จำกัด (“</w:t>
      </w:r>
      <w:r w:rsidRPr="003B2FA6">
        <w:rPr>
          <w:rFonts w:ascii="Cordia New" w:hAnsi="Cordia New" w:cs="Cordia New" w:hint="cs"/>
          <w:sz w:val="26"/>
          <w:szCs w:val="26"/>
        </w:rPr>
        <w:t xml:space="preserve">SPTR”) </w:t>
      </w:r>
      <w:r w:rsidRPr="005B5CCC">
        <w:rPr>
          <w:rFonts w:ascii="Cordia New" w:hAnsi="Cordia New" w:cs="Cordia New" w:hint="cs"/>
          <w:sz w:val="26"/>
          <w:szCs w:val="26"/>
          <w:cs/>
        </w:rPr>
        <w:t>ได้ลงนามในสัญญารับรองผลกำไรจากการดำเนินงาน</w:t>
      </w:r>
      <w:r w:rsidRPr="003B2FA6">
        <w:rPr>
          <w:rFonts w:ascii="Cordia New" w:hAnsi="Cordia New" w:cs="Cordia New" w:hint="cs"/>
          <w:sz w:val="26"/>
          <w:szCs w:val="26"/>
        </w:rPr>
        <w:t xml:space="preserve"> </w:t>
      </w:r>
      <w:r w:rsidRPr="005B5CCC">
        <w:rPr>
          <w:rFonts w:ascii="Cordia New" w:hAnsi="Cordia New" w:cs="Cordia New" w:hint="cs"/>
          <w:sz w:val="26"/>
          <w:szCs w:val="26"/>
          <w:cs/>
        </w:rPr>
        <w:t>ก่อนหักดอกเบี้ย ภาษี ค่าเสื่อมราคา และค่าตัดจำหน่าย (</w:t>
      </w:r>
      <w:r w:rsidRPr="003B2FA6">
        <w:rPr>
          <w:rFonts w:ascii="Cordia New" w:hAnsi="Cordia New" w:cs="Cordia New" w:hint="cs"/>
          <w:sz w:val="26"/>
          <w:szCs w:val="26"/>
        </w:rPr>
        <w:t xml:space="preserve">EBITDA) </w:t>
      </w:r>
      <w:r w:rsidR="00670572" w:rsidRPr="005B5CCC">
        <w:rPr>
          <w:rFonts w:ascii="Cordia New" w:hAnsi="Cordia New" w:cs="Cordia New" w:hint="cs"/>
          <w:sz w:val="26"/>
          <w:szCs w:val="26"/>
          <w:cs/>
        </w:rPr>
        <w:t xml:space="preserve">ของ </w:t>
      </w:r>
      <w:r w:rsidR="00670572" w:rsidRPr="003B2FA6">
        <w:rPr>
          <w:rFonts w:ascii="Cordia New" w:hAnsi="Cordia New" w:cs="Cordia New"/>
          <w:sz w:val="26"/>
          <w:szCs w:val="26"/>
        </w:rPr>
        <w:t xml:space="preserve">SPTR </w:t>
      </w:r>
      <w:r w:rsidRPr="005B5CCC">
        <w:rPr>
          <w:rFonts w:ascii="Cordia New" w:hAnsi="Cordia New" w:cs="Cordia New" w:hint="cs"/>
          <w:sz w:val="26"/>
          <w:szCs w:val="26"/>
          <w:cs/>
        </w:rPr>
        <w:t xml:space="preserve">สำหรับปี </w:t>
      </w:r>
      <w:r w:rsidRPr="003B2FA6">
        <w:rPr>
          <w:rFonts w:ascii="Cordia New" w:hAnsi="Cordia New" w:cs="Cordia New" w:hint="cs"/>
          <w:sz w:val="26"/>
          <w:szCs w:val="26"/>
        </w:rPr>
        <w:t xml:space="preserve">2567 </w:t>
      </w:r>
      <w:r w:rsidRPr="005B5CCC">
        <w:rPr>
          <w:rFonts w:ascii="Cordia New" w:hAnsi="Cordia New" w:cs="Cordia New" w:hint="cs"/>
          <w:sz w:val="26"/>
          <w:szCs w:val="26"/>
          <w:cs/>
        </w:rPr>
        <w:t xml:space="preserve">และ </w:t>
      </w:r>
      <w:r w:rsidRPr="003B2FA6">
        <w:rPr>
          <w:rFonts w:ascii="Cordia New" w:hAnsi="Cordia New" w:cs="Cordia New" w:hint="cs"/>
          <w:sz w:val="26"/>
          <w:szCs w:val="26"/>
        </w:rPr>
        <w:t xml:space="preserve">2568 </w:t>
      </w:r>
      <w:r w:rsidRPr="005B5CCC">
        <w:rPr>
          <w:rFonts w:ascii="Cordia New" w:hAnsi="Cordia New" w:cs="Cordia New" w:hint="cs"/>
          <w:sz w:val="26"/>
          <w:szCs w:val="26"/>
          <w:cs/>
        </w:rPr>
        <w:t xml:space="preserve">เพื่อให้เกิดความมั่นใจในการทำธุรกรรมดังกล่าว รวมถึงการดำรงตำแหน่งกรรมการผู้จัดการ และผู้บริหารหลักของ </w:t>
      </w:r>
      <w:r w:rsidRPr="003B2FA6">
        <w:rPr>
          <w:rFonts w:ascii="Cordia New" w:hAnsi="Cordia New" w:cs="Cordia New" w:hint="cs"/>
          <w:sz w:val="26"/>
          <w:szCs w:val="26"/>
        </w:rPr>
        <w:t xml:space="preserve">SPTR </w:t>
      </w:r>
      <w:r w:rsidRPr="005B5CCC">
        <w:rPr>
          <w:rFonts w:ascii="Cordia New" w:hAnsi="Cordia New" w:cs="Cordia New" w:hint="cs"/>
          <w:sz w:val="26"/>
          <w:szCs w:val="26"/>
          <w:cs/>
        </w:rPr>
        <w:t>ต่อไป</w:t>
      </w:r>
    </w:p>
    <w:p w14:paraId="4BC64C3E" w14:textId="77777777" w:rsidR="00AE7F4B" w:rsidRPr="003B2FA6" w:rsidRDefault="00AE7F4B" w:rsidP="00161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71F1A72C" w14:textId="2CEA776B" w:rsidR="00F421B0" w:rsidRPr="003B2FA6" w:rsidRDefault="00016F24" w:rsidP="00357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5B5CCC">
        <w:rPr>
          <w:rFonts w:ascii="Cordia New" w:hAnsi="Cordia New" w:cs="Cordia New"/>
          <w:sz w:val="26"/>
          <w:szCs w:val="26"/>
          <w:cs/>
        </w:rPr>
        <w:t xml:space="preserve">กลุ่มบริษัทได้ว่าจ้างผู้ประเมินราคาอิสระเพื่อประเมินมูลค่ายุติธรรมของสินทรัพย์ที่ได้มาที่ระบุได้และหนี้สินที่รับมาและการปันส่วนมูลค่ายุติธรรมของรายการ ณ วันที่รวมธุรกิจ กลุ่มบริษัทได้ปฏิบัติและรับรู้รายการการรวมธุรกิจครั้งนี้ตามมาตรฐานการรายงานทางการเงินฉบับที่ </w:t>
      </w:r>
      <w:r w:rsidRPr="003B2FA6">
        <w:rPr>
          <w:rFonts w:ascii="Cordia New" w:hAnsi="Cordia New" w:cs="Cordia New"/>
          <w:sz w:val="26"/>
          <w:szCs w:val="26"/>
        </w:rPr>
        <w:t xml:space="preserve">3 </w:t>
      </w:r>
      <w:r w:rsidRPr="005B5CCC">
        <w:rPr>
          <w:rFonts w:ascii="Cordia New" w:hAnsi="Cordia New" w:cs="Cordia New"/>
          <w:sz w:val="26"/>
          <w:szCs w:val="26"/>
          <w:cs/>
        </w:rPr>
        <w:t>เรื่อง การรวมธุรกิจ</w:t>
      </w:r>
    </w:p>
    <w:p w14:paraId="3C91B21A" w14:textId="77777777" w:rsidR="00711A7F" w:rsidRPr="003B2FA6" w:rsidRDefault="00711A7F" w:rsidP="00357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5719E0ED" w14:textId="5C057F67" w:rsidR="00711A7F" w:rsidRPr="005B5CCC" w:rsidRDefault="00FF4AFC" w:rsidP="00357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cs/>
        </w:rPr>
      </w:pPr>
      <w:r w:rsidRPr="005B5CCC">
        <w:rPr>
          <w:rFonts w:ascii="Cordia New" w:hAnsi="Cordia New" w:cs="Cordia New" w:hint="cs"/>
          <w:sz w:val="26"/>
          <w:szCs w:val="26"/>
          <w:cs/>
        </w:rPr>
        <w:t>กลุ่ม</w:t>
      </w:r>
      <w:r w:rsidR="00711A7F" w:rsidRPr="005B5CCC">
        <w:rPr>
          <w:rFonts w:ascii="Cordia New" w:hAnsi="Cordia New" w:cs="Cordia New" w:hint="cs"/>
          <w:sz w:val="26"/>
          <w:szCs w:val="26"/>
          <w:cs/>
        </w:rPr>
        <w:t>บริษัท</w:t>
      </w:r>
      <w:r w:rsidR="00D36C66" w:rsidRPr="005B5CCC">
        <w:rPr>
          <w:rFonts w:ascii="Cordia New" w:hAnsi="Cordia New" w:cs="Cordia New" w:hint="cs"/>
          <w:sz w:val="26"/>
          <w:szCs w:val="26"/>
          <w:cs/>
        </w:rPr>
        <w:t>ใช้ข้อมูลทางการเงิน</w:t>
      </w:r>
      <w:r w:rsidR="000C3B46" w:rsidRPr="005B5CCC">
        <w:rPr>
          <w:rFonts w:ascii="Cordia New" w:hAnsi="Cordia New" w:cs="Cordia New" w:hint="cs"/>
          <w:sz w:val="26"/>
          <w:szCs w:val="26"/>
          <w:cs/>
        </w:rPr>
        <w:t>ของบริษัท ซุปเปอร์เทรดเดอร์ รีพับบลิค จำกัด (“</w:t>
      </w:r>
      <w:r w:rsidR="000C3B46" w:rsidRPr="003B2FA6">
        <w:rPr>
          <w:rFonts w:ascii="Cordia New" w:hAnsi="Cordia New" w:cs="Cordia New" w:hint="cs"/>
          <w:sz w:val="26"/>
          <w:szCs w:val="26"/>
        </w:rPr>
        <w:t xml:space="preserve">SPTR”) </w:t>
      </w:r>
      <w:r w:rsidR="00D36C66" w:rsidRPr="005B5CCC">
        <w:rPr>
          <w:rFonts w:ascii="Cordia New" w:hAnsi="Cordia New" w:cs="Cordia New" w:hint="cs"/>
          <w:sz w:val="26"/>
          <w:szCs w:val="26"/>
          <w:cs/>
        </w:rPr>
        <w:t xml:space="preserve"> ณ วันที่ </w:t>
      </w:r>
      <w:r w:rsidR="00D36C66" w:rsidRPr="003B2FA6">
        <w:rPr>
          <w:rFonts w:ascii="Cordia New" w:hAnsi="Cordia New" w:cs="Cordia New"/>
          <w:sz w:val="26"/>
          <w:szCs w:val="26"/>
        </w:rPr>
        <w:t xml:space="preserve">30 </w:t>
      </w:r>
      <w:r w:rsidR="00D36C66" w:rsidRPr="005B5CCC">
        <w:rPr>
          <w:rFonts w:ascii="Cordia New" w:hAnsi="Cordia New" w:cs="Cordia New" w:hint="cs"/>
          <w:sz w:val="26"/>
          <w:szCs w:val="26"/>
          <w:cs/>
        </w:rPr>
        <w:t xml:space="preserve">มิถุนายน </w:t>
      </w:r>
      <w:r w:rsidR="00D36C66" w:rsidRPr="003B2FA6">
        <w:rPr>
          <w:rFonts w:ascii="Cordia New" w:hAnsi="Cordia New" w:cs="Cordia New"/>
          <w:sz w:val="26"/>
          <w:szCs w:val="26"/>
        </w:rPr>
        <w:t xml:space="preserve">2567 </w:t>
      </w:r>
      <w:r w:rsidR="00A74235" w:rsidRPr="005B5CCC">
        <w:rPr>
          <w:rFonts w:ascii="Cordia New" w:hAnsi="Cordia New" w:cs="Cordia New" w:hint="cs"/>
          <w:sz w:val="26"/>
          <w:szCs w:val="26"/>
          <w:cs/>
        </w:rPr>
        <w:t>ในการ</w:t>
      </w:r>
      <w:r w:rsidR="00E42F27" w:rsidRPr="005B5CCC">
        <w:rPr>
          <w:rFonts w:ascii="Cordia New" w:hAnsi="Cordia New" w:cs="Cordia New" w:hint="cs"/>
          <w:sz w:val="26"/>
          <w:szCs w:val="26"/>
          <w:cs/>
        </w:rPr>
        <w:t>ประเมินมูลค่ายุติธรรมของสินทรัพย์ที่ได้มาที่ระบุได้และหนี้สินที่รับมา</w:t>
      </w:r>
      <w:r w:rsidR="00316DF8" w:rsidRPr="005B5CCC">
        <w:rPr>
          <w:rFonts w:ascii="Cordia New" w:hAnsi="Cordia New" w:cs="Cordia New" w:hint="cs"/>
          <w:sz w:val="26"/>
          <w:szCs w:val="26"/>
          <w:cs/>
        </w:rPr>
        <w:t>และการปันส่วนมูลค่ายุติธรรม</w:t>
      </w:r>
      <w:r w:rsidR="00D05D9F" w:rsidRPr="005B5CCC">
        <w:rPr>
          <w:rFonts w:ascii="Cordia New" w:hAnsi="Cordia New" w:cs="Cordia New" w:hint="cs"/>
          <w:sz w:val="26"/>
          <w:szCs w:val="26"/>
          <w:cs/>
        </w:rPr>
        <w:t>ของรายการ</w:t>
      </w:r>
      <w:r w:rsidR="00A74235" w:rsidRPr="005B5CCC">
        <w:rPr>
          <w:rFonts w:ascii="Cordia New" w:hAnsi="Cordia New" w:cs="Cordia New" w:hint="cs"/>
          <w:sz w:val="26"/>
          <w:szCs w:val="26"/>
          <w:cs/>
        </w:rPr>
        <w:t xml:space="preserve"> </w:t>
      </w:r>
      <w:r w:rsidR="004903C4" w:rsidRPr="005B5CCC">
        <w:rPr>
          <w:rFonts w:ascii="Cordia New" w:hAnsi="Cordia New" w:cs="Cordia New" w:hint="cs"/>
          <w:sz w:val="26"/>
          <w:szCs w:val="26"/>
          <w:cs/>
        </w:rPr>
        <w:t>ซึ่ง</w:t>
      </w:r>
      <w:r w:rsidR="002B0FC1" w:rsidRPr="005B5CCC">
        <w:rPr>
          <w:rFonts w:ascii="Cordia New" w:hAnsi="Cordia New" w:cs="Cordia New" w:hint="cs"/>
          <w:sz w:val="26"/>
          <w:szCs w:val="26"/>
          <w:cs/>
        </w:rPr>
        <w:t>ไม่แตกต่าง</w:t>
      </w:r>
      <w:r w:rsidR="007459BA" w:rsidRPr="005B5CCC">
        <w:rPr>
          <w:rFonts w:ascii="Cordia New" w:hAnsi="Cordia New" w:cs="Cordia New" w:hint="cs"/>
          <w:sz w:val="26"/>
          <w:szCs w:val="26"/>
          <w:cs/>
        </w:rPr>
        <w:t>อย่างมี</w:t>
      </w:r>
      <w:r w:rsidR="00340566" w:rsidRPr="005B5CCC">
        <w:rPr>
          <w:rFonts w:ascii="Cordia New" w:hAnsi="Cordia New" w:cs="Cordia New" w:hint="cs"/>
          <w:sz w:val="26"/>
          <w:szCs w:val="26"/>
          <w:cs/>
        </w:rPr>
        <w:t>สาระสำคัญ</w:t>
      </w:r>
      <w:r w:rsidR="007459BA" w:rsidRPr="005B5CCC">
        <w:rPr>
          <w:rFonts w:ascii="Cordia New" w:hAnsi="Cordia New" w:cs="Cordia New" w:hint="cs"/>
          <w:sz w:val="26"/>
          <w:szCs w:val="26"/>
          <w:cs/>
        </w:rPr>
        <w:t xml:space="preserve">กับข้อมูลทางการเงิน ณ วันที่ </w:t>
      </w:r>
      <w:r w:rsidR="007459BA" w:rsidRPr="003B2FA6">
        <w:rPr>
          <w:rFonts w:ascii="Cordia New" w:hAnsi="Cordia New" w:cs="Cordia New"/>
          <w:sz w:val="26"/>
          <w:szCs w:val="26"/>
        </w:rPr>
        <w:t xml:space="preserve">18 </w:t>
      </w:r>
      <w:r w:rsidR="007459BA" w:rsidRPr="005B5CCC">
        <w:rPr>
          <w:rFonts w:ascii="Cordia New" w:hAnsi="Cordia New" w:cs="Cordia New" w:hint="cs"/>
          <w:sz w:val="26"/>
          <w:szCs w:val="26"/>
          <w:cs/>
        </w:rPr>
        <w:t xml:space="preserve">มิถุนายน </w:t>
      </w:r>
      <w:r w:rsidR="007459BA" w:rsidRPr="003B2FA6">
        <w:rPr>
          <w:rFonts w:ascii="Cordia New" w:hAnsi="Cordia New" w:cs="Cordia New"/>
          <w:sz w:val="26"/>
          <w:szCs w:val="26"/>
        </w:rPr>
        <w:t>2567</w:t>
      </w:r>
    </w:p>
    <w:p w14:paraId="1CE93421" w14:textId="7C3D5E14" w:rsidR="006F78BB" w:rsidRPr="00556F65" w:rsidRDefault="006F78BB" w:rsidP="0052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556F65">
        <w:rPr>
          <w:rFonts w:ascii="Cordia New" w:hAnsi="Cordia New" w:cs="Cordia New"/>
          <w:sz w:val="26"/>
          <w:szCs w:val="26"/>
        </w:rPr>
        <w:br w:type="page"/>
      </w:r>
    </w:p>
    <w:p w14:paraId="6CA67909" w14:textId="72179DB8" w:rsidR="00C2646C" w:rsidRPr="00BB0F3B" w:rsidRDefault="00520119" w:rsidP="003D7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5B5CCC">
        <w:rPr>
          <w:rFonts w:ascii="Cordia New" w:hAnsi="Cordia New" w:cs="Cordia New" w:hint="cs"/>
          <w:sz w:val="26"/>
          <w:szCs w:val="26"/>
          <w:cs/>
        </w:rPr>
        <w:lastRenderedPageBreak/>
        <w:t>ข้อมูลของสิ่งตอบแทนทั้งหมดที่โอนให้และมูลค่าที่รับรู้ ณ วันที่ซื้อสำหรับสินทรัพย์ที่ได้มาและหนี้สินที่รับมาแต่ละประเภทที่สำคัญ ดังนี้</w:t>
      </w:r>
    </w:p>
    <w:p w14:paraId="7D83233B" w14:textId="77777777" w:rsidR="006F78BB" w:rsidRPr="00BB0F3B" w:rsidRDefault="006F78BB" w:rsidP="003D7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pacing w:val="-4"/>
          <w:sz w:val="26"/>
          <w:szCs w:val="26"/>
        </w:rPr>
      </w:pPr>
    </w:p>
    <w:tbl>
      <w:tblPr>
        <w:tblStyle w:val="TableGrid3"/>
        <w:tblW w:w="9000" w:type="dxa"/>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68" w:type="dxa"/>
          <w:right w:w="68" w:type="dxa"/>
        </w:tblCellMar>
        <w:tblLook w:val="01E0" w:firstRow="1" w:lastRow="1" w:firstColumn="1" w:lastColumn="1" w:noHBand="0" w:noVBand="0"/>
      </w:tblPr>
      <w:tblGrid>
        <w:gridCol w:w="7452"/>
        <w:gridCol w:w="1548"/>
      </w:tblGrid>
      <w:tr w:rsidR="00132EA0" w:rsidRPr="00BB0F3B" w14:paraId="33B2D0C4" w14:textId="77777777" w:rsidTr="00E65FBF">
        <w:trPr>
          <w:trHeight w:val="20"/>
        </w:trPr>
        <w:tc>
          <w:tcPr>
            <w:tcW w:w="7452" w:type="dxa"/>
          </w:tcPr>
          <w:p w14:paraId="08EDDB6A" w14:textId="0826E005" w:rsidR="00AC27F7" w:rsidRPr="00BB0F3B" w:rsidRDefault="00AC27F7" w:rsidP="00D35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rPr>
                <w:rFonts w:ascii="Cordia New" w:hAnsi="Cordia New" w:cs="Cordia New"/>
                <w:spacing w:val="4"/>
                <w:sz w:val="26"/>
                <w:szCs w:val="26"/>
                <w:cs/>
                <w:lang w:eastAsia="zh-CN"/>
              </w:rPr>
            </w:pPr>
            <w:r w:rsidRPr="00BB0F3B">
              <w:rPr>
                <w:rFonts w:ascii="Cordia New" w:hAnsi="Cordia New" w:cs="Cordia New" w:hint="cs"/>
                <w:spacing w:val="4"/>
                <w:sz w:val="26"/>
                <w:szCs w:val="26"/>
                <w:lang w:eastAsia="zh-CN"/>
              </w:rPr>
              <w:t>(</w:t>
            </w:r>
            <w:r w:rsidRPr="005B5CCC">
              <w:rPr>
                <w:rFonts w:ascii="Cordia New" w:hAnsi="Cordia New" w:cs="Cordia New" w:hint="cs"/>
                <w:spacing w:val="4"/>
                <w:sz w:val="26"/>
                <w:szCs w:val="26"/>
                <w:cs/>
                <w:lang w:eastAsia="zh-CN"/>
              </w:rPr>
              <w:t>หน่วย : บาท)</w:t>
            </w:r>
          </w:p>
        </w:tc>
        <w:tc>
          <w:tcPr>
            <w:tcW w:w="1548" w:type="dxa"/>
            <w:tcBorders>
              <w:bottom w:val="single" w:sz="4" w:space="0" w:color="auto"/>
            </w:tcBorders>
            <w:tcMar>
              <w:left w:w="51" w:type="dxa"/>
              <w:right w:w="51" w:type="dxa"/>
            </w:tcMar>
            <w:vAlign w:val="center"/>
          </w:tcPr>
          <w:p w14:paraId="4C93F609" w14:textId="77777777" w:rsidR="00AC27F7" w:rsidRPr="00BB0F3B" w:rsidRDefault="00AC27F7" w:rsidP="00D35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right="28"/>
              <w:jc w:val="center"/>
              <w:rPr>
                <w:rFonts w:ascii="Cordia New" w:hAnsi="Cordia New" w:cs="Cordia New"/>
                <w:spacing w:val="4"/>
                <w:sz w:val="26"/>
                <w:szCs w:val="26"/>
                <w:lang w:eastAsia="zh-CN"/>
              </w:rPr>
            </w:pPr>
            <w:r w:rsidRPr="005B5CCC">
              <w:rPr>
                <w:rFonts w:ascii="Cordia New" w:hAnsi="Cordia New" w:cs="Cordia New" w:hint="cs"/>
                <w:spacing w:val="4"/>
                <w:sz w:val="26"/>
                <w:szCs w:val="26"/>
                <w:cs/>
                <w:lang w:eastAsia="zh-CN"/>
              </w:rPr>
              <w:t>มูลค่ายุติธรรม</w:t>
            </w:r>
          </w:p>
          <w:p w14:paraId="28071B66" w14:textId="376443BE" w:rsidR="00276C6A" w:rsidRPr="005B5CCC" w:rsidRDefault="00276C6A" w:rsidP="00D35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right="28"/>
              <w:jc w:val="center"/>
              <w:rPr>
                <w:rFonts w:ascii="Cordia New" w:hAnsi="Cordia New" w:cs="Cordia New"/>
                <w:spacing w:val="4"/>
                <w:sz w:val="26"/>
                <w:szCs w:val="26"/>
                <w:cs/>
                <w:lang w:eastAsia="zh-CN"/>
              </w:rPr>
            </w:pPr>
            <w:r w:rsidRPr="00BB0F3B">
              <w:rPr>
                <w:rFonts w:ascii="Cordia New" w:hAnsi="Cordia New" w:cs="Cordia New"/>
                <w:spacing w:val="4"/>
                <w:sz w:val="26"/>
                <w:szCs w:val="26"/>
                <w:lang w:eastAsia="zh-CN"/>
              </w:rPr>
              <w:t>(</w:t>
            </w:r>
            <w:r w:rsidRPr="005B5CCC">
              <w:rPr>
                <w:rFonts w:ascii="Cordia New" w:hAnsi="Cordia New" w:cs="Cordia New" w:hint="cs"/>
                <w:spacing w:val="4"/>
                <w:sz w:val="26"/>
                <w:szCs w:val="26"/>
                <w:cs/>
                <w:lang w:eastAsia="zh-CN"/>
              </w:rPr>
              <w:t>ปรับปรุงใหม่</w:t>
            </w:r>
            <w:r w:rsidRPr="00BB0F3B">
              <w:rPr>
                <w:rFonts w:ascii="Cordia New" w:hAnsi="Cordia New" w:cs="Cordia New"/>
                <w:spacing w:val="4"/>
                <w:sz w:val="26"/>
                <w:szCs w:val="26"/>
                <w:lang w:eastAsia="zh-CN"/>
              </w:rPr>
              <w:t>)</w:t>
            </w:r>
          </w:p>
        </w:tc>
      </w:tr>
      <w:tr w:rsidR="00132EA0" w:rsidRPr="00BB0F3B" w14:paraId="4D02A6B3" w14:textId="77777777" w:rsidTr="004E3054">
        <w:trPr>
          <w:trHeight w:val="20"/>
        </w:trPr>
        <w:tc>
          <w:tcPr>
            <w:tcW w:w="7452" w:type="dxa"/>
            <w:vAlign w:val="bottom"/>
          </w:tcPr>
          <w:p w14:paraId="6DFFCD0C" w14:textId="77777777" w:rsidR="00AC27F7" w:rsidRPr="00BB0F3B" w:rsidRDefault="00AC27F7" w:rsidP="00D35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rPr>
                <w:rFonts w:ascii="Cordia New" w:hAnsi="Cordia New" w:cs="Cordia New"/>
                <w:spacing w:val="4"/>
                <w:sz w:val="26"/>
                <w:szCs w:val="26"/>
                <w:cs/>
                <w:lang w:eastAsia="zh-CN"/>
              </w:rPr>
            </w:pPr>
          </w:p>
        </w:tc>
        <w:tc>
          <w:tcPr>
            <w:tcW w:w="1548" w:type="dxa"/>
            <w:tcBorders>
              <w:top w:val="single" w:sz="4" w:space="0" w:color="auto"/>
            </w:tcBorders>
            <w:tcMar>
              <w:left w:w="51" w:type="dxa"/>
              <w:right w:w="51" w:type="dxa"/>
            </w:tcMar>
            <w:vAlign w:val="center"/>
          </w:tcPr>
          <w:p w14:paraId="096A45C1" w14:textId="77777777" w:rsidR="00AC27F7" w:rsidRPr="005B5CCC" w:rsidRDefault="00AC27F7" w:rsidP="00D35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right="28"/>
              <w:jc w:val="center"/>
              <w:rPr>
                <w:rFonts w:ascii="Cordia New" w:hAnsi="Cordia New" w:cs="Cordia New"/>
                <w:sz w:val="26"/>
                <w:szCs w:val="26"/>
                <w:cs/>
                <w:lang w:eastAsia="zh-CN"/>
              </w:rPr>
            </w:pPr>
          </w:p>
        </w:tc>
      </w:tr>
      <w:tr w:rsidR="00373820" w:rsidRPr="00BB0F3B" w14:paraId="5E4C4BDC" w14:textId="77777777" w:rsidTr="004E3054">
        <w:trPr>
          <w:trHeight w:val="20"/>
        </w:trPr>
        <w:tc>
          <w:tcPr>
            <w:tcW w:w="7452" w:type="dxa"/>
            <w:vAlign w:val="bottom"/>
          </w:tcPr>
          <w:p w14:paraId="79C1F398" w14:textId="77777777" w:rsidR="00AC27F7" w:rsidRPr="005B5CCC" w:rsidRDefault="00AC27F7" w:rsidP="00D35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rPr>
                <w:rFonts w:ascii="Cordia New" w:hAnsi="Cordia New" w:cs="Cordia New"/>
                <w:spacing w:val="4"/>
                <w:sz w:val="26"/>
                <w:szCs w:val="26"/>
                <w:cs/>
                <w:lang w:eastAsia="zh-CN"/>
              </w:rPr>
            </w:pPr>
            <w:r w:rsidRPr="005B5CCC">
              <w:rPr>
                <w:rFonts w:ascii="Cordia New" w:hAnsi="Cordia New" w:cs="Cordia New" w:hint="cs"/>
                <w:spacing w:val="4"/>
                <w:sz w:val="26"/>
                <w:szCs w:val="26"/>
                <w:cs/>
                <w:lang w:eastAsia="zh-CN"/>
              </w:rPr>
              <w:t xml:space="preserve">สิ่งตอบแทนที่ใช้ในการซื้อ </w:t>
            </w:r>
          </w:p>
        </w:tc>
        <w:tc>
          <w:tcPr>
            <w:tcW w:w="1548" w:type="dxa"/>
            <w:tcMar>
              <w:left w:w="51" w:type="dxa"/>
              <w:right w:w="51" w:type="dxa"/>
            </w:tcMar>
            <w:vAlign w:val="bottom"/>
          </w:tcPr>
          <w:p w14:paraId="20AB14DE" w14:textId="6A66E2A7" w:rsidR="00AC27F7" w:rsidRPr="00BB0F3B" w:rsidRDefault="00131875" w:rsidP="00D35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right="28"/>
              <w:jc w:val="right"/>
              <w:rPr>
                <w:rFonts w:ascii="Cordia New" w:hAnsi="Cordia New" w:cs="Cordia New"/>
                <w:spacing w:val="4"/>
                <w:sz w:val="26"/>
                <w:szCs w:val="26"/>
                <w:lang w:eastAsia="zh-CN"/>
              </w:rPr>
            </w:pPr>
            <w:r w:rsidRPr="00BB0F3B">
              <w:rPr>
                <w:rFonts w:ascii="Cordia New" w:hAnsi="Cordia New" w:cs="Cordia New"/>
                <w:spacing w:val="4"/>
                <w:sz w:val="26"/>
                <w:szCs w:val="26"/>
                <w:lang w:eastAsia="zh-CN"/>
              </w:rPr>
              <w:t>699,945</w:t>
            </w:r>
            <w:r w:rsidR="009F3E95" w:rsidRPr="00BB0F3B">
              <w:rPr>
                <w:rFonts w:ascii="Cordia New" w:hAnsi="Cordia New" w:cs="Cordia New"/>
                <w:spacing w:val="4"/>
                <w:sz w:val="26"/>
                <w:szCs w:val="26"/>
                <w:lang w:eastAsia="zh-CN"/>
              </w:rPr>
              <w:t>,207</w:t>
            </w:r>
          </w:p>
        </w:tc>
      </w:tr>
      <w:tr w:rsidR="00373820" w:rsidRPr="00674B72" w14:paraId="7F9D32CD" w14:textId="77777777" w:rsidTr="004E3054">
        <w:trPr>
          <w:trHeight w:val="20"/>
        </w:trPr>
        <w:tc>
          <w:tcPr>
            <w:tcW w:w="7452" w:type="dxa"/>
            <w:vAlign w:val="bottom"/>
          </w:tcPr>
          <w:p w14:paraId="30070E24" w14:textId="77777777" w:rsidR="00AC27F7" w:rsidRPr="005B5CCC" w:rsidRDefault="00AC27F7" w:rsidP="00D35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rPr>
                <w:rFonts w:ascii="Cordia New" w:hAnsi="Cordia New" w:cs="Cordia New"/>
                <w:spacing w:val="4"/>
                <w:sz w:val="26"/>
                <w:szCs w:val="26"/>
                <w:cs/>
                <w:lang w:eastAsia="zh-CN"/>
              </w:rPr>
            </w:pPr>
            <w:r w:rsidRPr="005B5CCC">
              <w:rPr>
                <w:rFonts w:ascii="Cordia New" w:hAnsi="Cordia New" w:cs="Cordia New" w:hint="cs"/>
                <w:spacing w:val="4"/>
                <w:sz w:val="26"/>
                <w:szCs w:val="26"/>
                <w:cs/>
                <w:lang w:eastAsia="zh-CN"/>
              </w:rPr>
              <w:t>ส่วนได้เสียที่ไม่มีอำนาจควบคุมในผู้ถูกซื้อที่วัดด้วยมูลค่ายุติธรรม</w:t>
            </w:r>
          </w:p>
        </w:tc>
        <w:tc>
          <w:tcPr>
            <w:tcW w:w="1548" w:type="dxa"/>
            <w:tcMar>
              <w:left w:w="51" w:type="dxa"/>
              <w:right w:w="51" w:type="dxa"/>
            </w:tcMar>
            <w:vAlign w:val="bottom"/>
          </w:tcPr>
          <w:p w14:paraId="19B63F0A" w14:textId="4D3D1E76" w:rsidR="00AC27F7" w:rsidRPr="00674B72" w:rsidRDefault="00BB6A71" w:rsidP="00D35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right="28"/>
              <w:jc w:val="right"/>
              <w:rPr>
                <w:rFonts w:ascii="Cordia New" w:hAnsi="Cordia New" w:cs="Cordia New"/>
                <w:spacing w:val="4"/>
                <w:sz w:val="26"/>
                <w:szCs w:val="26"/>
                <w:highlight w:val="yellow"/>
                <w:lang w:eastAsia="zh-CN"/>
              </w:rPr>
            </w:pPr>
            <w:r w:rsidRPr="00BB6A71">
              <w:rPr>
                <w:rFonts w:ascii="Cordia New" w:hAnsi="Cordia New" w:cs="Cordia New"/>
                <w:spacing w:val="4"/>
                <w:sz w:val="26"/>
                <w:szCs w:val="26"/>
                <w:lang w:eastAsia="zh-CN"/>
              </w:rPr>
              <w:t>129,565,439</w:t>
            </w:r>
          </w:p>
        </w:tc>
      </w:tr>
      <w:tr w:rsidR="00132EA0" w:rsidRPr="00674B72" w14:paraId="05C767AE" w14:textId="77777777" w:rsidTr="004E3054">
        <w:trPr>
          <w:trHeight w:val="70"/>
        </w:trPr>
        <w:tc>
          <w:tcPr>
            <w:tcW w:w="7452" w:type="dxa"/>
            <w:vAlign w:val="bottom"/>
          </w:tcPr>
          <w:p w14:paraId="4CB2F050" w14:textId="071E0B0B" w:rsidR="00AC27F7" w:rsidRPr="00674B72" w:rsidRDefault="00AC27F7" w:rsidP="00D35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rPr>
                <w:rFonts w:ascii="Cordia New" w:hAnsi="Cordia New" w:cs="Cordia New"/>
                <w:spacing w:val="4"/>
                <w:sz w:val="26"/>
                <w:szCs w:val="26"/>
                <w:highlight w:val="yellow"/>
                <w:lang w:eastAsia="zh-CN"/>
              </w:rPr>
            </w:pPr>
            <w:r w:rsidRPr="005B5CCC">
              <w:rPr>
                <w:rFonts w:ascii="Cordia New" w:hAnsi="Cordia New" w:cs="Cordia New" w:hint="cs"/>
                <w:spacing w:val="4"/>
                <w:sz w:val="26"/>
                <w:szCs w:val="26"/>
                <w:u w:val="single"/>
                <w:cs/>
                <w:lang w:eastAsia="zh-CN"/>
              </w:rPr>
              <w:t>หัก</w:t>
            </w:r>
            <w:r w:rsidRPr="005B5CCC">
              <w:rPr>
                <w:rFonts w:ascii="Cordia New" w:hAnsi="Cordia New" w:cs="Cordia New" w:hint="cs"/>
                <w:spacing w:val="4"/>
                <w:sz w:val="26"/>
                <w:szCs w:val="26"/>
                <w:cs/>
                <w:lang w:eastAsia="zh-CN"/>
              </w:rPr>
              <w:t xml:space="preserve"> มูลค่ายุติธรรมของสินทรัพย์สุทธิที่ได้รับ</w:t>
            </w:r>
          </w:p>
        </w:tc>
        <w:tc>
          <w:tcPr>
            <w:tcW w:w="1548" w:type="dxa"/>
            <w:tcBorders>
              <w:bottom w:val="single" w:sz="4" w:space="0" w:color="auto"/>
            </w:tcBorders>
            <w:tcMar>
              <w:left w:w="51" w:type="dxa"/>
              <w:right w:w="51" w:type="dxa"/>
            </w:tcMar>
            <w:vAlign w:val="bottom"/>
          </w:tcPr>
          <w:p w14:paraId="07BA0110" w14:textId="6672254F" w:rsidR="00AC27F7" w:rsidRPr="00674B72" w:rsidRDefault="00636EEC" w:rsidP="00D35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right="28"/>
              <w:jc w:val="right"/>
              <w:rPr>
                <w:rFonts w:ascii="Cordia New" w:hAnsi="Cordia New" w:cs="Cordia New"/>
                <w:spacing w:val="4"/>
                <w:sz w:val="26"/>
                <w:szCs w:val="26"/>
                <w:highlight w:val="yellow"/>
                <w:lang w:eastAsia="zh-CN"/>
              </w:rPr>
            </w:pPr>
            <w:r>
              <w:rPr>
                <w:rFonts w:ascii="Cordia New" w:hAnsi="Cordia New" w:cs="Cordia New"/>
                <w:spacing w:val="4"/>
                <w:sz w:val="26"/>
                <w:szCs w:val="26"/>
                <w:lang w:eastAsia="zh-CN"/>
              </w:rPr>
              <w:t>(</w:t>
            </w:r>
            <w:r w:rsidRPr="00636EEC">
              <w:rPr>
                <w:rFonts w:ascii="Cordia New" w:hAnsi="Cordia New" w:cs="Cordia New"/>
                <w:spacing w:val="4"/>
                <w:sz w:val="26"/>
                <w:szCs w:val="26"/>
                <w:lang w:eastAsia="zh-CN"/>
              </w:rPr>
              <w:t>381,499,800</w:t>
            </w:r>
            <w:r>
              <w:rPr>
                <w:rFonts w:ascii="Cordia New" w:hAnsi="Cordia New" w:cs="Cordia New"/>
                <w:spacing w:val="4"/>
                <w:sz w:val="26"/>
                <w:szCs w:val="26"/>
                <w:lang w:eastAsia="zh-CN"/>
              </w:rPr>
              <w:t>)</w:t>
            </w:r>
          </w:p>
        </w:tc>
      </w:tr>
      <w:tr w:rsidR="00132EA0" w:rsidRPr="00674B72" w14:paraId="3B594382" w14:textId="77777777" w:rsidTr="004E3054">
        <w:trPr>
          <w:trHeight w:val="306"/>
        </w:trPr>
        <w:tc>
          <w:tcPr>
            <w:tcW w:w="7452" w:type="dxa"/>
            <w:vAlign w:val="bottom"/>
          </w:tcPr>
          <w:p w14:paraId="4DE13FC6" w14:textId="038AA447" w:rsidR="00AC27F7" w:rsidRPr="00674B72" w:rsidRDefault="00AC27F7" w:rsidP="00D35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rPr>
                <w:rFonts w:ascii="Cordia New" w:hAnsi="Cordia New" w:cs="Cordia New"/>
                <w:spacing w:val="4"/>
                <w:sz w:val="26"/>
                <w:szCs w:val="26"/>
                <w:highlight w:val="yellow"/>
                <w:lang w:eastAsia="zh-CN"/>
              </w:rPr>
            </w:pPr>
            <w:r w:rsidRPr="005B5CCC">
              <w:rPr>
                <w:rFonts w:ascii="Cordia New" w:hAnsi="Cordia New" w:cs="Cordia New" w:hint="cs"/>
                <w:spacing w:val="4"/>
                <w:sz w:val="26"/>
                <w:szCs w:val="26"/>
                <w:cs/>
                <w:lang w:eastAsia="zh-CN"/>
              </w:rPr>
              <w:t>ค่าความนิยม</w:t>
            </w:r>
          </w:p>
        </w:tc>
        <w:tc>
          <w:tcPr>
            <w:tcW w:w="1548" w:type="dxa"/>
            <w:tcBorders>
              <w:top w:val="single" w:sz="4" w:space="0" w:color="auto"/>
              <w:bottom w:val="single" w:sz="12" w:space="0" w:color="auto"/>
            </w:tcBorders>
            <w:tcMar>
              <w:left w:w="51" w:type="dxa"/>
              <w:right w:w="51" w:type="dxa"/>
            </w:tcMar>
            <w:vAlign w:val="bottom"/>
          </w:tcPr>
          <w:p w14:paraId="5558664C" w14:textId="50B3B894" w:rsidR="00AC27F7" w:rsidRPr="00674B72" w:rsidRDefault="00593BBE" w:rsidP="00D35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40" w:lineRule="exact"/>
              <w:ind w:right="28"/>
              <w:jc w:val="right"/>
              <w:rPr>
                <w:rFonts w:ascii="Cordia New" w:hAnsi="Cordia New" w:cs="Cordia New"/>
                <w:spacing w:val="4"/>
                <w:sz w:val="26"/>
                <w:szCs w:val="26"/>
                <w:highlight w:val="yellow"/>
                <w:lang w:eastAsia="zh-CN"/>
              </w:rPr>
            </w:pPr>
            <w:r w:rsidRPr="00593BBE">
              <w:rPr>
                <w:rFonts w:ascii="Cordia New" w:hAnsi="Cordia New" w:cs="Cordia New"/>
                <w:spacing w:val="4"/>
                <w:sz w:val="26"/>
                <w:szCs w:val="26"/>
                <w:lang w:eastAsia="zh-CN"/>
              </w:rPr>
              <w:t>448,010,846</w:t>
            </w:r>
          </w:p>
        </w:tc>
      </w:tr>
    </w:tbl>
    <w:p w14:paraId="5804F1B9" w14:textId="77777777" w:rsidR="00365E7B" w:rsidRPr="00674B72" w:rsidRDefault="00365E7B" w:rsidP="00497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0" w:firstLine="540"/>
        <w:jc w:val="thaiDistribute"/>
        <w:rPr>
          <w:rFonts w:ascii="Cordia New" w:eastAsia="Angsana New" w:hAnsi="Cordia New" w:cs="Cordia New"/>
          <w:sz w:val="26"/>
          <w:szCs w:val="26"/>
          <w:highlight w:val="yellow"/>
        </w:rPr>
      </w:pPr>
    </w:p>
    <w:p w14:paraId="0D4BF9FC" w14:textId="77777777" w:rsidR="00F25395" w:rsidRPr="00344276" w:rsidRDefault="00F25395" w:rsidP="00497EDB">
      <w:pPr>
        <w:pStyle w:val="BodyTextIndent"/>
        <w:spacing w:line="340" w:lineRule="exact"/>
        <w:ind w:firstLine="0"/>
        <w:jc w:val="thaiDistribute"/>
        <w:rPr>
          <w:rFonts w:ascii="Cordia New" w:hAnsi="Cordia New" w:cs="Cordia New"/>
          <w:spacing w:val="-4"/>
          <w:sz w:val="26"/>
          <w:szCs w:val="26"/>
        </w:rPr>
      </w:pPr>
      <w:r w:rsidRPr="005B5CCC">
        <w:rPr>
          <w:rFonts w:ascii="Cordia New" w:hAnsi="Cordia New" w:cs="Cordia New" w:hint="cs"/>
          <w:spacing w:val="-4"/>
          <w:sz w:val="26"/>
          <w:szCs w:val="26"/>
          <w:cs/>
        </w:rPr>
        <w:t>สินทรัพย์และหนี้สินที่เกิดจากการซื้อกิจการมีดังนี้</w:t>
      </w:r>
    </w:p>
    <w:p w14:paraId="7FD7FF6B" w14:textId="77777777" w:rsidR="00D353EF" w:rsidRPr="00344276" w:rsidRDefault="00D353EF" w:rsidP="00497EDB">
      <w:pPr>
        <w:pStyle w:val="BodyTextIndent"/>
        <w:spacing w:line="340" w:lineRule="exact"/>
        <w:ind w:firstLine="0"/>
        <w:jc w:val="thaiDistribute"/>
        <w:rPr>
          <w:rFonts w:ascii="Cordia New" w:hAnsi="Cordia New" w:cs="Cordia New"/>
          <w:spacing w:val="-4"/>
          <w:sz w:val="26"/>
          <w:szCs w:val="26"/>
        </w:rPr>
      </w:pPr>
    </w:p>
    <w:tbl>
      <w:tblPr>
        <w:tblStyle w:val="TableGrid4"/>
        <w:tblW w:w="9050" w:type="dxa"/>
        <w:tblInd w:w="351" w:type="dxa"/>
        <w:tblBorders>
          <w:top w:val="none" w:sz="0" w:space="0" w:color="auto"/>
          <w:left w:val="none" w:sz="0" w:space="0" w:color="auto"/>
          <w:right w:val="none" w:sz="0" w:space="0" w:color="auto"/>
          <w:insideH w:val="none" w:sz="0" w:space="0" w:color="auto"/>
          <w:insideV w:val="none" w:sz="0" w:space="0" w:color="auto"/>
        </w:tblBorders>
        <w:tblCellMar>
          <w:left w:w="45" w:type="dxa"/>
          <w:right w:w="45" w:type="dxa"/>
        </w:tblCellMar>
        <w:tblLook w:val="01E0" w:firstRow="1" w:lastRow="1" w:firstColumn="1" w:lastColumn="1" w:noHBand="0" w:noVBand="0"/>
      </w:tblPr>
      <w:tblGrid>
        <w:gridCol w:w="6219"/>
        <w:gridCol w:w="1199"/>
        <w:gridCol w:w="119"/>
        <w:gridCol w:w="1513"/>
      </w:tblGrid>
      <w:tr w:rsidR="00312114" w:rsidRPr="00344276" w14:paraId="0FD69A09" w14:textId="77777777" w:rsidTr="00C60D70">
        <w:trPr>
          <w:cantSplit/>
          <w:trHeight w:val="20"/>
        </w:trPr>
        <w:tc>
          <w:tcPr>
            <w:tcW w:w="6219" w:type="dxa"/>
            <w:tcBorders>
              <w:top w:val="nil"/>
              <w:bottom w:val="nil"/>
            </w:tcBorders>
            <w:noWrap/>
          </w:tcPr>
          <w:p w14:paraId="156F1A42" w14:textId="68B29311" w:rsidR="005421A0" w:rsidRPr="00344276" w:rsidRDefault="005421A0" w:rsidP="00497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rPr>
                <w:rFonts w:ascii="Cordia New" w:hAnsi="Cordia New" w:cs="Cordia New"/>
                <w:spacing w:val="4"/>
                <w:sz w:val="26"/>
                <w:szCs w:val="26"/>
                <w:cs/>
                <w:lang w:eastAsia="zh-CN"/>
              </w:rPr>
            </w:pPr>
            <w:r w:rsidRPr="00344276">
              <w:rPr>
                <w:rFonts w:ascii="Cordia New" w:hAnsi="Cordia New" w:cs="Cordia New" w:hint="cs"/>
                <w:spacing w:val="4"/>
                <w:sz w:val="26"/>
                <w:szCs w:val="26"/>
                <w:lang w:eastAsia="zh-CN"/>
              </w:rPr>
              <w:t>(</w:t>
            </w:r>
            <w:r w:rsidRPr="005B5CCC">
              <w:rPr>
                <w:rFonts w:ascii="Cordia New" w:hAnsi="Cordia New" w:cs="Cordia New" w:hint="cs"/>
                <w:spacing w:val="4"/>
                <w:sz w:val="26"/>
                <w:szCs w:val="26"/>
                <w:cs/>
                <w:lang w:eastAsia="zh-CN"/>
              </w:rPr>
              <w:t>หน่วย : บาท)</w:t>
            </w:r>
          </w:p>
        </w:tc>
        <w:tc>
          <w:tcPr>
            <w:tcW w:w="1199" w:type="dxa"/>
            <w:tcBorders>
              <w:top w:val="nil"/>
              <w:bottom w:val="nil"/>
            </w:tcBorders>
          </w:tcPr>
          <w:p w14:paraId="3CE0A8EA" w14:textId="4D6A97A1" w:rsidR="005421A0" w:rsidRPr="00344276" w:rsidRDefault="005421A0" w:rsidP="00497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ind w:right="28"/>
              <w:jc w:val="center"/>
              <w:rPr>
                <w:rFonts w:ascii="Cordia New" w:hAnsi="Cordia New" w:cs="Cordia New"/>
                <w:spacing w:val="4"/>
                <w:sz w:val="26"/>
                <w:szCs w:val="26"/>
                <w:cs/>
                <w:lang w:eastAsia="zh-CN"/>
              </w:rPr>
            </w:pPr>
          </w:p>
        </w:tc>
        <w:tc>
          <w:tcPr>
            <w:tcW w:w="119" w:type="dxa"/>
            <w:tcBorders>
              <w:top w:val="nil"/>
              <w:bottom w:val="nil"/>
            </w:tcBorders>
          </w:tcPr>
          <w:p w14:paraId="556BC272" w14:textId="77777777" w:rsidR="005421A0" w:rsidRPr="00344276" w:rsidRDefault="005421A0" w:rsidP="00497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ind w:right="28"/>
              <w:jc w:val="center"/>
              <w:rPr>
                <w:rFonts w:ascii="Cordia New" w:hAnsi="Cordia New" w:cs="Cordia New"/>
                <w:spacing w:val="4"/>
                <w:sz w:val="26"/>
                <w:szCs w:val="26"/>
                <w:cs/>
                <w:lang w:eastAsia="zh-CN"/>
              </w:rPr>
            </w:pPr>
          </w:p>
        </w:tc>
        <w:tc>
          <w:tcPr>
            <w:tcW w:w="1513" w:type="dxa"/>
            <w:tcBorders>
              <w:top w:val="nil"/>
              <w:bottom w:val="single" w:sz="4" w:space="0" w:color="auto"/>
            </w:tcBorders>
            <w:noWrap/>
            <w:tcMar>
              <w:top w:w="28" w:type="dxa"/>
              <w:left w:w="28" w:type="dxa"/>
              <w:bottom w:w="28" w:type="dxa"/>
              <w:right w:w="28" w:type="dxa"/>
            </w:tcMar>
            <w:vAlign w:val="center"/>
          </w:tcPr>
          <w:p w14:paraId="7DDC9E78" w14:textId="77777777" w:rsidR="005421A0" w:rsidRDefault="005421A0" w:rsidP="00497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ind w:right="28"/>
              <w:jc w:val="center"/>
              <w:rPr>
                <w:rFonts w:ascii="Cordia New" w:hAnsi="Cordia New" w:cs="Cordia New"/>
                <w:spacing w:val="4"/>
                <w:sz w:val="26"/>
                <w:szCs w:val="26"/>
                <w:lang w:eastAsia="zh-CN"/>
              </w:rPr>
            </w:pPr>
            <w:r w:rsidRPr="005B5CCC">
              <w:rPr>
                <w:rFonts w:ascii="Cordia New" w:hAnsi="Cordia New" w:cs="Cordia New" w:hint="cs"/>
                <w:spacing w:val="4"/>
                <w:sz w:val="26"/>
                <w:szCs w:val="26"/>
                <w:cs/>
                <w:lang w:eastAsia="zh-CN"/>
              </w:rPr>
              <w:t>มูลค่ายุติธรรม</w:t>
            </w:r>
          </w:p>
          <w:p w14:paraId="624F1B49" w14:textId="0F8B5823" w:rsidR="00E71C82" w:rsidRPr="00E71C82" w:rsidRDefault="00E71C82" w:rsidP="00497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ind w:right="28"/>
              <w:jc w:val="center"/>
              <w:rPr>
                <w:rFonts w:ascii="Cordia New" w:hAnsi="Cordia New" w:cs="Cordia New"/>
                <w:spacing w:val="4"/>
                <w:sz w:val="26"/>
                <w:szCs w:val="26"/>
                <w:lang w:eastAsia="zh-CN"/>
              </w:rPr>
            </w:pPr>
            <w:r w:rsidRPr="00E71C82">
              <w:rPr>
                <w:rFonts w:ascii="Cordia New" w:hAnsi="Cordia New" w:cs="Cordia New"/>
                <w:spacing w:val="4"/>
                <w:sz w:val="26"/>
                <w:szCs w:val="26"/>
                <w:lang w:eastAsia="zh-CN"/>
              </w:rPr>
              <w:t>(</w:t>
            </w:r>
            <w:r w:rsidRPr="005B5CCC">
              <w:rPr>
                <w:rFonts w:ascii="Cordia New" w:hAnsi="Cordia New" w:cs="Cordia New"/>
                <w:spacing w:val="4"/>
                <w:sz w:val="26"/>
                <w:szCs w:val="26"/>
                <w:cs/>
                <w:lang w:eastAsia="zh-CN"/>
              </w:rPr>
              <w:t>ปรับปรุงใหม่)</w:t>
            </w:r>
          </w:p>
        </w:tc>
      </w:tr>
      <w:tr w:rsidR="00312114" w:rsidRPr="00344276" w14:paraId="21B0EC39" w14:textId="77777777" w:rsidTr="00C60D70">
        <w:trPr>
          <w:cantSplit/>
          <w:trHeight w:val="169"/>
        </w:trPr>
        <w:tc>
          <w:tcPr>
            <w:tcW w:w="6219" w:type="dxa"/>
            <w:tcBorders>
              <w:top w:val="nil"/>
              <w:bottom w:val="nil"/>
            </w:tcBorders>
            <w:noWrap/>
            <w:vAlign w:val="center"/>
          </w:tcPr>
          <w:p w14:paraId="36E00EEE" w14:textId="77777777" w:rsidR="005421A0" w:rsidRPr="00344276" w:rsidRDefault="005421A0" w:rsidP="00497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jc w:val="center"/>
              <w:rPr>
                <w:rFonts w:ascii="Cordia New" w:hAnsi="Cordia New" w:cs="Cordia New"/>
                <w:spacing w:val="4"/>
                <w:sz w:val="26"/>
                <w:szCs w:val="26"/>
                <w:cs/>
                <w:lang w:eastAsia="zh-CN"/>
              </w:rPr>
            </w:pPr>
          </w:p>
        </w:tc>
        <w:tc>
          <w:tcPr>
            <w:tcW w:w="1199" w:type="dxa"/>
            <w:tcBorders>
              <w:top w:val="nil"/>
              <w:bottom w:val="nil"/>
            </w:tcBorders>
          </w:tcPr>
          <w:p w14:paraId="05A457BE" w14:textId="77777777" w:rsidR="005421A0" w:rsidRPr="00344276" w:rsidRDefault="005421A0" w:rsidP="00497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ind w:right="28"/>
              <w:jc w:val="center"/>
              <w:rPr>
                <w:rFonts w:ascii="Cordia New" w:hAnsi="Cordia New" w:cs="Cordia New"/>
                <w:sz w:val="26"/>
                <w:szCs w:val="26"/>
                <w:cs/>
                <w:lang w:eastAsia="zh-CN"/>
              </w:rPr>
            </w:pPr>
          </w:p>
        </w:tc>
        <w:tc>
          <w:tcPr>
            <w:tcW w:w="119" w:type="dxa"/>
            <w:tcBorders>
              <w:top w:val="nil"/>
              <w:bottom w:val="nil"/>
            </w:tcBorders>
          </w:tcPr>
          <w:p w14:paraId="30F4BF41" w14:textId="77777777" w:rsidR="005421A0" w:rsidRPr="00344276" w:rsidRDefault="005421A0" w:rsidP="00497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ind w:right="28"/>
              <w:jc w:val="center"/>
              <w:rPr>
                <w:rFonts w:ascii="Cordia New" w:hAnsi="Cordia New" w:cs="Cordia New"/>
                <w:sz w:val="26"/>
                <w:szCs w:val="26"/>
                <w:cs/>
                <w:lang w:eastAsia="zh-CN"/>
              </w:rPr>
            </w:pPr>
          </w:p>
        </w:tc>
        <w:tc>
          <w:tcPr>
            <w:tcW w:w="1513" w:type="dxa"/>
            <w:tcBorders>
              <w:top w:val="single" w:sz="4" w:space="0" w:color="auto"/>
              <w:bottom w:val="nil"/>
            </w:tcBorders>
            <w:noWrap/>
            <w:tcMar>
              <w:top w:w="28" w:type="dxa"/>
              <w:left w:w="28" w:type="dxa"/>
              <w:bottom w:w="28" w:type="dxa"/>
              <w:right w:w="28" w:type="dxa"/>
            </w:tcMar>
            <w:vAlign w:val="center"/>
          </w:tcPr>
          <w:p w14:paraId="4CA99B20" w14:textId="2F497AB2" w:rsidR="005421A0" w:rsidRPr="005B5CCC" w:rsidRDefault="005421A0" w:rsidP="00497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ind w:right="28"/>
              <w:jc w:val="center"/>
              <w:rPr>
                <w:rFonts w:ascii="Cordia New" w:hAnsi="Cordia New" w:cs="Cordia New"/>
                <w:sz w:val="26"/>
                <w:szCs w:val="26"/>
                <w:cs/>
                <w:lang w:eastAsia="zh-CN"/>
              </w:rPr>
            </w:pPr>
          </w:p>
        </w:tc>
      </w:tr>
      <w:tr w:rsidR="00312114" w:rsidRPr="00344276" w14:paraId="64E9839E" w14:textId="77777777">
        <w:trPr>
          <w:cantSplit/>
          <w:trHeight w:val="20"/>
        </w:trPr>
        <w:tc>
          <w:tcPr>
            <w:tcW w:w="6219" w:type="dxa"/>
            <w:tcBorders>
              <w:top w:val="nil"/>
              <w:bottom w:val="nil"/>
            </w:tcBorders>
            <w:noWrap/>
            <w:vAlign w:val="bottom"/>
          </w:tcPr>
          <w:p w14:paraId="1B631921" w14:textId="77777777" w:rsidR="005405A3" w:rsidRPr="005B5CCC" w:rsidRDefault="005405A3" w:rsidP="0054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rPr>
                <w:rFonts w:ascii="Cordia New" w:hAnsi="Cordia New" w:cs="Cordia New"/>
                <w:spacing w:val="4"/>
                <w:sz w:val="26"/>
                <w:szCs w:val="26"/>
                <w:cs/>
                <w:lang w:eastAsia="zh-CN"/>
              </w:rPr>
            </w:pPr>
            <w:r w:rsidRPr="005B5CCC">
              <w:rPr>
                <w:rFonts w:ascii="Cordia New" w:hAnsi="Cordia New" w:cs="Cordia New" w:hint="cs"/>
                <w:spacing w:val="4"/>
                <w:sz w:val="26"/>
                <w:szCs w:val="26"/>
                <w:cs/>
                <w:lang w:eastAsia="zh-CN"/>
              </w:rPr>
              <w:t>เงินสดและรายการเทียบเท่าเงินสด</w:t>
            </w:r>
          </w:p>
        </w:tc>
        <w:tc>
          <w:tcPr>
            <w:tcW w:w="1199" w:type="dxa"/>
            <w:tcBorders>
              <w:top w:val="nil"/>
            </w:tcBorders>
          </w:tcPr>
          <w:p w14:paraId="757E03E6" w14:textId="323701CA" w:rsidR="005405A3" w:rsidRPr="00344276" w:rsidRDefault="005405A3" w:rsidP="0054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ind w:right="28"/>
              <w:jc w:val="right"/>
              <w:rPr>
                <w:rFonts w:ascii="Cordia New" w:hAnsi="Cordia New" w:cs="Cordia New"/>
                <w:spacing w:val="4"/>
                <w:sz w:val="26"/>
                <w:szCs w:val="26"/>
                <w:lang w:eastAsia="zh-CN"/>
              </w:rPr>
            </w:pPr>
          </w:p>
        </w:tc>
        <w:tc>
          <w:tcPr>
            <w:tcW w:w="119" w:type="dxa"/>
            <w:tcBorders>
              <w:top w:val="nil"/>
              <w:bottom w:val="nil"/>
            </w:tcBorders>
          </w:tcPr>
          <w:p w14:paraId="4A3973BD" w14:textId="77777777" w:rsidR="005405A3" w:rsidRPr="00344276" w:rsidRDefault="005405A3" w:rsidP="0054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ind w:right="28"/>
              <w:jc w:val="right"/>
              <w:rPr>
                <w:rFonts w:ascii="Cordia New" w:hAnsi="Cordia New" w:cs="Cordia New"/>
                <w:spacing w:val="4"/>
                <w:sz w:val="26"/>
                <w:szCs w:val="26"/>
                <w:lang w:eastAsia="zh-CN"/>
              </w:rPr>
            </w:pPr>
          </w:p>
        </w:tc>
        <w:tc>
          <w:tcPr>
            <w:tcW w:w="1513" w:type="dxa"/>
            <w:tcBorders>
              <w:top w:val="nil"/>
            </w:tcBorders>
            <w:noWrap/>
            <w:tcMar>
              <w:top w:w="28" w:type="dxa"/>
              <w:left w:w="28" w:type="dxa"/>
              <w:bottom w:w="28" w:type="dxa"/>
              <w:right w:w="28" w:type="dxa"/>
            </w:tcMar>
          </w:tcPr>
          <w:p w14:paraId="43C7D956" w14:textId="549959EA" w:rsidR="005405A3" w:rsidRPr="00344276" w:rsidRDefault="005405A3" w:rsidP="0054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ind w:right="28"/>
              <w:jc w:val="right"/>
              <w:rPr>
                <w:rFonts w:ascii="Cordia New" w:hAnsi="Cordia New" w:cs="Cordia New"/>
                <w:spacing w:val="4"/>
                <w:sz w:val="26"/>
                <w:szCs w:val="26"/>
                <w:lang w:eastAsia="zh-CN"/>
              </w:rPr>
            </w:pPr>
            <w:r w:rsidRPr="00344276">
              <w:rPr>
                <w:rFonts w:ascii="Cordia New" w:hAnsi="Cordia New" w:cs="Cordia New"/>
                <w:spacing w:val="4"/>
                <w:sz w:val="26"/>
                <w:szCs w:val="26"/>
                <w:lang w:eastAsia="zh-CN"/>
              </w:rPr>
              <w:t>46,005,777</w:t>
            </w:r>
          </w:p>
        </w:tc>
      </w:tr>
      <w:tr w:rsidR="00076D49" w:rsidRPr="00344276" w14:paraId="2FA406E1" w14:textId="77777777">
        <w:trPr>
          <w:cantSplit/>
          <w:trHeight w:val="20"/>
        </w:trPr>
        <w:tc>
          <w:tcPr>
            <w:tcW w:w="6219" w:type="dxa"/>
            <w:tcBorders>
              <w:top w:val="nil"/>
            </w:tcBorders>
            <w:noWrap/>
            <w:vAlign w:val="bottom"/>
          </w:tcPr>
          <w:p w14:paraId="6D6B3A42" w14:textId="77777777" w:rsidR="005405A3" w:rsidRPr="005B5CCC" w:rsidRDefault="005405A3" w:rsidP="0054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rPr>
                <w:rFonts w:ascii="Cordia New" w:hAnsi="Cordia New" w:cs="Cordia New"/>
                <w:spacing w:val="4"/>
                <w:sz w:val="26"/>
                <w:szCs w:val="26"/>
                <w:cs/>
                <w:lang w:eastAsia="zh-CN"/>
              </w:rPr>
            </w:pPr>
            <w:r w:rsidRPr="005B5CCC">
              <w:rPr>
                <w:rFonts w:ascii="Cordia New" w:hAnsi="Cordia New" w:cs="Cordia New" w:hint="cs"/>
                <w:spacing w:val="4"/>
                <w:sz w:val="26"/>
                <w:szCs w:val="26"/>
                <w:cs/>
                <w:lang w:eastAsia="zh-CN"/>
              </w:rPr>
              <w:t>สินค้าคงเหลือ</w:t>
            </w:r>
          </w:p>
        </w:tc>
        <w:tc>
          <w:tcPr>
            <w:tcW w:w="1199" w:type="dxa"/>
          </w:tcPr>
          <w:p w14:paraId="33470FBE" w14:textId="77777777" w:rsidR="005405A3" w:rsidRPr="00344276" w:rsidRDefault="005405A3" w:rsidP="0054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ind w:right="28"/>
              <w:jc w:val="center"/>
              <w:rPr>
                <w:rFonts w:ascii="Cordia New" w:hAnsi="Cordia New" w:cs="Cordia New"/>
                <w:spacing w:val="4"/>
                <w:sz w:val="26"/>
                <w:szCs w:val="26"/>
                <w:lang w:eastAsia="zh-CN"/>
              </w:rPr>
            </w:pPr>
          </w:p>
        </w:tc>
        <w:tc>
          <w:tcPr>
            <w:tcW w:w="119" w:type="dxa"/>
            <w:tcBorders>
              <w:bottom w:val="nil"/>
            </w:tcBorders>
          </w:tcPr>
          <w:p w14:paraId="26E31B0E" w14:textId="77777777" w:rsidR="005405A3" w:rsidRPr="00344276" w:rsidRDefault="005405A3" w:rsidP="0054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ind w:right="28"/>
              <w:jc w:val="right"/>
              <w:rPr>
                <w:rFonts w:ascii="Cordia New" w:hAnsi="Cordia New" w:cs="Cordia New"/>
                <w:spacing w:val="4"/>
                <w:sz w:val="26"/>
                <w:szCs w:val="26"/>
                <w:lang w:eastAsia="zh-CN"/>
              </w:rPr>
            </w:pPr>
          </w:p>
        </w:tc>
        <w:tc>
          <w:tcPr>
            <w:tcW w:w="1513" w:type="dxa"/>
            <w:noWrap/>
            <w:tcMar>
              <w:top w:w="28" w:type="dxa"/>
              <w:left w:w="28" w:type="dxa"/>
              <w:bottom w:w="28" w:type="dxa"/>
              <w:right w:w="28" w:type="dxa"/>
            </w:tcMar>
          </w:tcPr>
          <w:p w14:paraId="45A6EB77" w14:textId="22B7F625" w:rsidR="005405A3" w:rsidRPr="00344276" w:rsidRDefault="005405A3" w:rsidP="0054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ind w:right="28"/>
              <w:jc w:val="right"/>
              <w:rPr>
                <w:rFonts w:ascii="Cordia New" w:hAnsi="Cordia New" w:cs="Cordia New"/>
                <w:spacing w:val="4"/>
                <w:sz w:val="26"/>
                <w:szCs w:val="26"/>
                <w:lang w:eastAsia="zh-CN"/>
              </w:rPr>
            </w:pPr>
            <w:r w:rsidRPr="00344276">
              <w:rPr>
                <w:rFonts w:ascii="Cordia New" w:hAnsi="Cordia New" w:cs="Cordia New"/>
                <w:spacing w:val="4"/>
                <w:sz w:val="26"/>
                <w:szCs w:val="26"/>
                <w:lang w:eastAsia="zh-CN"/>
              </w:rPr>
              <w:t>10,227,455</w:t>
            </w:r>
          </w:p>
        </w:tc>
      </w:tr>
      <w:tr w:rsidR="00076D49" w:rsidRPr="00344276" w14:paraId="23977E7D" w14:textId="77777777">
        <w:trPr>
          <w:cantSplit/>
          <w:trHeight w:val="38"/>
        </w:trPr>
        <w:tc>
          <w:tcPr>
            <w:tcW w:w="6219" w:type="dxa"/>
            <w:tcBorders>
              <w:top w:val="nil"/>
            </w:tcBorders>
            <w:noWrap/>
            <w:vAlign w:val="bottom"/>
          </w:tcPr>
          <w:p w14:paraId="42A8A6A0" w14:textId="4BD07C10" w:rsidR="005405A3" w:rsidRPr="005B5CCC" w:rsidRDefault="005405A3" w:rsidP="0054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rPr>
                <w:rFonts w:ascii="Cordia New" w:hAnsi="Cordia New" w:cs="Cordia New"/>
                <w:spacing w:val="4"/>
                <w:sz w:val="26"/>
                <w:szCs w:val="26"/>
                <w:cs/>
                <w:lang w:eastAsia="zh-CN"/>
              </w:rPr>
            </w:pPr>
            <w:r w:rsidRPr="005B5CCC">
              <w:rPr>
                <w:rFonts w:ascii="Cordia New" w:hAnsi="Cordia New" w:cs="Cordia New" w:hint="cs"/>
                <w:spacing w:val="4"/>
                <w:sz w:val="26"/>
                <w:szCs w:val="26"/>
                <w:cs/>
                <w:lang w:eastAsia="zh-CN"/>
              </w:rPr>
              <w:t>ลูกหนี้การค้าและลูกหนี้อื่น</w:t>
            </w:r>
          </w:p>
        </w:tc>
        <w:tc>
          <w:tcPr>
            <w:tcW w:w="1199" w:type="dxa"/>
          </w:tcPr>
          <w:p w14:paraId="6A656E3A" w14:textId="77777777" w:rsidR="005405A3" w:rsidRPr="00344276" w:rsidRDefault="005405A3" w:rsidP="0054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ind w:right="28"/>
              <w:jc w:val="right"/>
              <w:rPr>
                <w:rFonts w:ascii="Cordia New" w:hAnsi="Cordia New" w:cs="Cordia New"/>
                <w:spacing w:val="4"/>
                <w:sz w:val="26"/>
                <w:szCs w:val="26"/>
                <w:lang w:eastAsia="zh-CN"/>
              </w:rPr>
            </w:pPr>
          </w:p>
        </w:tc>
        <w:tc>
          <w:tcPr>
            <w:tcW w:w="119" w:type="dxa"/>
            <w:tcBorders>
              <w:bottom w:val="nil"/>
            </w:tcBorders>
          </w:tcPr>
          <w:p w14:paraId="12C568B3" w14:textId="77777777" w:rsidR="005405A3" w:rsidRPr="00344276" w:rsidRDefault="005405A3" w:rsidP="0054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ind w:right="28"/>
              <w:jc w:val="right"/>
              <w:rPr>
                <w:rFonts w:ascii="Cordia New" w:hAnsi="Cordia New" w:cs="Cordia New"/>
                <w:spacing w:val="4"/>
                <w:sz w:val="26"/>
                <w:szCs w:val="26"/>
                <w:lang w:eastAsia="zh-CN"/>
              </w:rPr>
            </w:pPr>
          </w:p>
        </w:tc>
        <w:tc>
          <w:tcPr>
            <w:tcW w:w="1513" w:type="dxa"/>
            <w:noWrap/>
            <w:tcMar>
              <w:top w:w="28" w:type="dxa"/>
              <w:left w:w="28" w:type="dxa"/>
              <w:bottom w:w="28" w:type="dxa"/>
              <w:right w:w="28" w:type="dxa"/>
            </w:tcMar>
          </w:tcPr>
          <w:p w14:paraId="5B0D2D80" w14:textId="4432281C" w:rsidR="005405A3" w:rsidRPr="00344276" w:rsidRDefault="005405A3" w:rsidP="0054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ind w:right="28"/>
              <w:jc w:val="right"/>
              <w:rPr>
                <w:rFonts w:ascii="Cordia New" w:hAnsi="Cordia New" w:cs="Cordia New"/>
                <w:spacing w:val="4"/>
                <w:sz w:val="26"/>
                <w:szCs w:val="26"/>
                <w:lang w:eastAsia="zh-CN"/>
              </w:rPr>
            </w:pPr>
            <w:r w:rsidRPr="00344276">
              <w:rPr>
                <w:rFonts w:ascii="Cordia New" w:hAnsi="Cordia New" w:cs="Cordia New"/>
                <w:spacing w:val="4"/>
                <w:sz w:val="26"/>
                <w:szCs w:val="26"/>
                <w:lang w:eastAsia="zh-CN"/>
              </w:rPr>
              <w:t>1,079,567</w:t>
            </w:r>
          </w:p>
        </w:tc>
      </w:tr>
      <w:tr w:rsidR="0094311A" w:rsidRPr="00344276" w14:paraId="1DD8F92E" w14:textId="77777777">
        <w:trPr>
          <w:cantSplit/>
          <w:trHeight w:val="20"/>
        </w:trPr>
        <w:tc>
          <w:tcPr>
            <w:tcW w:w="6219" w:type="dxa"/>
            <w:noWrap/>
            <w:vAlign w:val="bottom"/>
          </w:tcPr>
          <w:p w14:paraId="05DC45F9" w14:textId="77777777" w:rsidR="005405A3" w:rsidRPr="005B5CCC" w:rsidRDefault="005405A3" w:rsidP="0054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rPr>
                <w:rFonts w:ascii="Cordia New" w:hAnsi="Cordia New" w:cs="Cordia New"/>
                <w:spacing w:val="4"/>
                <w:sz w:val="26"/>
                <w:szCs w:val="26"/>
                <w:cs/>
                <w:lang w:eastAsia="zh-CN"/>
              </w:rPr>
            </w:pPr>
            <w:r w:rsidRPr="005B5CCC">
              <w:rPr>
                <w:rFonts w:ascii="Cordia New" w:hAnsi="Cordia New" w:cs="Cordia New" w:hint="cs"/>
                <w:spacing w:val="4"/>
                <w:sz w:val="26"/>
                <w:szCs w:val="26"/>
                <w:cs/>
                <w:lang w:eastAsia="zh-CN"/>
              </w:rPr>
              <w:t>เงินฝากธนาคารที่มีภาระค้ำประกัน</w:t>
            </w:r>
          </w:p>
        </w:tc>
        <w:tc>
          <w:tcPr>
            <w:tcW w:w="1199" w:type="dxa"/>
          </w:tcPr>
          <w:p w14:paraId="3E403B36" w14:textId="77777777" w:rsidR="005405A3" w:rsidRPr="00344276" w:rsidRDefault="005405A3" w:rsidP="0054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ind w:right="28"/>
              <w:jc w:val="right"/>
              <w:rPr>
                <w:rFonts w:ascii="Cordia New" w:hAnsi="Cordia New" w:cs="Cordia New"/>
                <w:spacing w:val="4"/>
                <w:sz w:val="26"/>
                <w:szCs w:val="26"/>
                <w:lang w:eastAsia="zh-CN"/>
              </w:rPr>
            </w:pPr>
          </w:p>
        </w:tc>
        <w:tc>
          <w:tcPr>
            <w:tcW w:w="119" w:type="dxa"/>
            <w:tcBorders>
              <w:bottom w:val="nil"/>
            </w:tcBorders>
          </w:tcPr>
          <w:p w14:paraId="46616A18" w14:textId="77777777" w:rsidR="005405A3" w:rsidRPr="00344276" w:rsidRDefault="005405A3" w:rsidP="0054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ind w:right="28"/>
              <w:jc w:val="right"/>
              <w:rPr>
                <w:rFonts w:ascii="Cordia New" w:hAnsi="Cordia New" w:cs="Cordia New"/>
                <w:spacing w:val="4"/>
                <w:sz w:val="26"/>
                <w:szCs w:val="26"/>
                <w:lang w:eastAsia="zh-CN"/>
              </w:rPr>
            </w:pPr>
          </w:p>
        </w:tc>
        <w:tc>
          <w:tcPr>
            <w:tcW w:w="1513" w:type="dxa"/>
            <w:noWrap/>
            <w:tcMar>
              <w:top w:w="28" w:type="dxa"/>
              <w:left w:w="28" w:type="dxa"/>
              <w:bottom w:w="28" w:type="dxa"/>
              <w:right w:w="28" w:type="dxa"/>
            </w:tcMar>
          </w:tcPr>
          <w:p w14:paraId="6E751CA6" w14:textId="645A3877" w:rsidR="005405A3" w:rsidRPr="00344276" w:rsidRDefault="005405A3" w:rsidP="0054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ind w:right="28"/>
              <w:jc w:val="right"/>
              <w:rPr>
                <w:rFonts w:ascii="Cordia New" w:hAnsi="Cordia New" w:cs="Cordia New"/>
                <w:spacing w:val="4"/>
                <w:sz w:val="26"/>
                <w:szCs w:val="26"/>
                <w:lang w:eastAsia="zh-CN"/>
              </w:rPr>
            </w:pPr>
            <w:r w:rsidRPr="00344276">
              <w:rPr>
                <w:rFonts w:ascii="Cordia New" w:hAnsi="Cordia New" w:cs="Cordia New"/>
                <w:spacing w:val="4"/>
                <w:sz w:val="26"/>
                <w:szCs w:val="26"/>
                <w:lang w:eastAsia="zh-CN"/>
              </w:rPr>
              <w:t>1,143,583</w:t>
            </w:r>
          </w:p>
        </w:tc>
      </w:tr>
      <w:tr w:rsidR="0094311A" w:rsidRPr="00344276" w14:paraId="7FB39FB6" w14:textId="77777777">
        <w:trPr>
          <w:cantSplit/>
          <w:trHeight w:val="20"/>
        </w:trPr>
        <w:tc>
          <w:tcPr>
            <w:tcW w:w="6219" w:type="dxa"/>
            <w:noWrap/>
            <w:vAlign w:val="bottom"/>
          </w:tcPr>
          <w:p w14:paraId="27DC0A57" w14:textId="4222D293" w:rsidR="005405A3" w:rsidRPr="005B5CCC" w:rsidRDefault="005405A3" w:rsidP="0054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rPr>
                <w:rFonts w:ascii="Cordia New" w:hAnsi="Cordia New" w:cs="Cordia New"/>
                <w:spacing w:val="4"/>
                <w:sz w:val="26"/>
                <w:szCs w:val="26"/>
                <w:cs/>
                <w:lang w:eastAsia="zh-CN"/>
              </w:rPr>
            </w:pPr>
            <w:r w:rsidRPr="005B5CCC">
              <w:rPr>
                <w:rFonts w:ascii="Cordia New" w:hAnsi="Cordia New" w:cs="Cordia New" w:hint="cs"/>
                <w:spacing w:val="4"/>
                <w:sz w:val="26"/>
                <w:szCs w:val="26"/>
                <w:cs/>
                <w:lang w:eastAsia="zh-CN"/>
              </w:rPr>
              <w:t xml:space="preserve">ส่วนปรับปรุงอาคารและอุปกรณ์ </w:t>
            </w:r>
          </w:p>
        </w:tc>
        <w:tc>
          <w:tcPr>
            <w:tcW w:w="1199" w:type="dxa"/>
          </w:tcPr>
          <w:p w14:paraId="4A6E264A" w14:textId="0D47C931" w:rsidR="005405A3" w:rsidRPr="00344276" w:rsidRDefault="005405A3" w:rsidP="0054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ind w:right="28"/>
              <w:jc w:val="center"/>
              <w:rPr>
                <w:rFonts w:ascii="Cordia New" w:hAnsi="Cordia New" w:cs="Cordia New"/>
                <w:spacing w:val="4"/>
                <w:sz w:val="26"/>
                <w:szCs w:val="26"/>
                <w:lang w:eastAsia="zh-CN"/>
              </w:rPr>
            </w:pPr>
          </w:p>
        </w:tc>
        <w:tc>
          <w:tcPr>
            <w:tcW w:w="119" w:type="dxa"/>
            <w:tcBorders>
              <w:bottom w:val="nil"/>
            </w:tcBorders>
          </w:tcPr>
          <w:p w14:paraId="4779ABC2" w14:textId="77777777" w:rsidR="005405A3" w:rsidRPr="00344276" w:rsidRDefault="005405A3" w:rsidP="0054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ind w:right="28"/>
              <w:jc w:val="right"/>
              <w:rPr>
                <w:rFonts w:ascii="Cordia New" w:hAnsi="Cordia New" w:cs="Cordia New"/>
                <w:spacing w:val="4"/>
                <w:sz w:val="26"/>
                <w:szCs w:val="26"/>
                <w:lang w:eastAsia="zh-CN"/>
              </w:rPr>
            </w:pPr>
          </w:p>
        </w:tc>
        <w:tc>
          <w:tcPr>
            <w:tcW w:w="1513" w:type="dxa"/>
            <w:noWrap/>
            <w:tcMar>
              <w:top w:w="28" w:type="dxa"/>
              <w:left w:w="28" w:type="dxa"/>
              <w:bottom w:w="28" w:type="dxa"/>
              <w:right w:w="28" w:type="dxa"/>
            </w:tcMar>
          </w:tcPr>
          <w:p w14:paraId="3F858106" w14:textId="33F7F135" w:rsidR="005405A3" w:rsidRPr="00344276" w:rsidRDefault="005405A3" w:rsidP="0054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ind w:right="28"/>
              <w:jc w:val="right"/>
              <w:rPr>
                <w:rFonts w:ascii="Cordia New" w:hAnsi="Cordia New" w:cs="Cordia New"/>
                <w:spacing w:val="4"/>
                <w:sz w:val="26"/>
                <w:szCs w:val="26"/>
                <w:lang w:eastAsia="zh-CN"/>
              </w:rPr>
            </w:pPr>
            <w:r w:rsidRPr="00344276">
              <w:rPr>
                <w:rFonts w:ascii="Cordia New" w:hAnsi="Cordia New" w:cs="Cordia New"/>
                <w:spacing w:val="4"/>
                <w:sz w:val="26"/>
                <w:szCs w:val="26"/>
                <w:lang w:eastAsia="zh-CN"/>
              </w:rPr>
              <w:t>6,766,334</w:t>
            </w:r>
          </w:p>
        </w:tc>
      </w:tr>
      <w:tr w:rsidR="0094311A" w:rsidRPr="00344276" w14:paraId="453B3BBD" w14:textId="77777777">
        <w:trPr>
          <w:cantSplit/>
          <w:trHeight w:val="20"/>
        </w:trPr>
        <w:tc>
          <w:tcPr>
            <w:tcW w:w="6219" w:type="dxa"/>
            <w:noWrap/>
            <w:vAlign w:val="bottom"/>
          </w:tcPr>
          <w:p w14:paraId="290315D6" w14:textId="77777777" w:rsidR="005405A3" w:rsidRPr="005B5CCC" w:rsidRDefault="005405A3" w:rsidP="0054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rPr>
                <w:rFonts w:ascii="Cordia New" w:hAnsi="Cordia New" w:cs="Cordia New"/>
                <w:spacing w:val="4"/>
                <w:sz w:val="26"/>
                <w:szCs w:val="26"/>
                <w:cs/>
                <w:lang w:eastAsia="zh-CN"/>
              </w:rPr>
            </w:pPr>
            <w:r w:rsidRPr="005B5CCC">
              <w:rPr>
                <w:rFonts w:ascii="Cordia New" w:hAnsi="Cordia New" w:cs="Cordia New" w:hint="cs"/>
                <w:spacing w:val="4"/>
                <w:sz w:val="26"/>
                <w:szCs w:val="26"/>
                <w:cs/>
                <w:lang w:eastAsia="zh-CN"/>
              </w:rPr>
              <w:t>สินทรัพย์สิทธิการใช้</w:t>
            </w:r>
          </w:p>
        </w:tc>
        <w:tc>
          <w:tcPr>
            <w:tcW w:w="1199" w:type="dxa"/>
          </w:tcPr>
          <w:p w14:paraId="71F78BD9" w14:textId="15FE1E24" w:rsidR="005405A3" w:rsidRPr="00344276" w:rsidRDefault="005405A3" w:rsidP="0054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ind w:right="28"/>
              <w:jc w:val="center"/>
              <w:rPr>
                <w:rFonts w:ascii="Cordia New" w:hAnsi="Cordia New" w:cs="Cordia New"/>
                <w:spacing w:val="4"/>
                <w:sz w:val="26"/>
                <w:szCs w:val="26"/>
                <w:lang w:eastAsia="zh-CN"/>
              </w:rPr>
            </w:pPr>
          </w:p>
        </w:tc>
        <w:tc>
          <w:tcPr>
            <w:tcW w:w="119" w:type="dxa"/>
            <w:tcBorders>
              <w:bottom w:val="nil"/>
            </w:tcBorders>
          </w:tcPr>
          <w:p w14:paraId="32C201D3" w14:textId="77777777" w:rsidR="005405A3" w:rsidRPr="00344276" w:rsidRDefault="005405A3" w:rsidP="0054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ind w:right="28"/>
              <w:jc w:val="right"/>
              <w:rPr>
                <w:rFonts w:ascii="Cordia New" w:hAnsi="Cordia New" w:cs="Cordia New"/>
                <w:spacing w:val="4"/>
                <w:sz w:val="26"/>
                <w:szCs w:val="26"/>
                <w:lang w:eastAsia="zh-CN"/>
              </w:rPr>
            </w:pPr>
          </w:p>
        </w:tc>
        <w:tc>
          <w:tcPr>
            <w:tcW w:w="1513" w:type="dxa"/>
            <w:noWrap/>
            <w:tcMar>
              <w:top w:w="28" w:type="dxa"/>
              <w:left w:w="28" w:type="dxa"/>
              <w:bottom w:w="28" w:type="dxa"/>
              <w:right w:w="28" w:type="dxa"/>
            </w:tcMar>
          </w:tcPr>
          <w:p w14:paraId="76696B03" w14:textId="31C0DDBC" w:rsidR="005405A3" w:rsidRPr="00344276" w:rsidRDefault="005405A3" w:rsidP="0054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ind w:right="28"/>
              <w:jc w:val="right"/>
              <w:rPr>
                <w:rFonts w:ascii="Cordia New" w:hAnsi="Cordia New" w:cs="Cordia New"/>
                <w:spacing w:val="4"/>
                <w:sz w:val="26"/>
                <w:szCs w:val="26"/>
                <w:lang w:eastAsia="zh-CN"/>
              </w:rPr>
            </w:pPr>
            <w:r w:rsidRPr="00344276">
              <w:rPr>
                <w:rFonts w:ascii="Cordia New" w:hAnsi="Cordia New" w:cs="Cordia New"/>
                <w:spacing w:val="4"/>
                <w:sz w:val="26"/>
                <w:szCs w:val="26"/>
                <w:lang w:eastAsia="zh-CN"/>
              </w:rPr>
              <w:t>18,129,483</w:t>
            </w:r>
          </w:p>
        </w:tc>
      </w:tr>
      <w:tr w:rsidR="0094311A" w:rsidRPr="00344276" w14:paraId="2E5A46C5" w14:textId="77777777">
        <w:trPr>
          <w:cantSplit/>
          <w:trHeight w:val="20"/>
        </w:trPr>
        <w:tc>
          <w:tcPr>
            <w:tcW w:w="6219" w:type="dxa"/>
            <w:noWrap/>
            <w:vAlign w:val="bottom"/>
          </w:tcPr>
          <w:p w14:paraId="00D6B8DA" w14:textId="053D0AF6" w:rsidR="005405A3" w:rsidRPr="005B5CCC" w:rsidRDefault="005405A3" w:rsidP="0054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rPr>
                <w:rFonts w:ascii="Cordia New" w:hAnsi="Cordia New" w:cs="Cordia New"/>
                <w:spacing w:val="4"/>
                <w:sz w:val="26"/>
                <w:szCs w:val="26"/>
                <w:cs/>
                <w:lang w:eastAsia="zh-CN"/>
              </w:rPr>
            </w:pPr>
            <w:r w:rsidRPr="005B5CCC">
              <w:rPr>
                <w:rFonts w:ascii="Cordia New" w:hAnsi="Cordia New" w:cs="Cordia New" w:hint="cs"/>
                <w:spacing w:val="4"/>
                <w:sz w:val="26"/>
                <w:szCs w:val="26"/>
                <w:cs/>
                <w:lang w:eastAsia="zh-CN"/>
              </w:rPr>
              <w:t>สินทรัพย์ไม่มีตัวตนอื่น</w:t>
            </w:r>
          </w:p>
        </w:tc>
        <w:tc>
          <w:tcPr>
            <w:tcW w:w="1199" w:type="dxa"/>
          </w:tcPr>
          <w:p w14:paraId="4761AFC9" w14:textId="50D70D8A" w:rsidR="005405A3" w:rsidRPr="00344276" w:rsidRDefault="005405A3" w:rsidP="0054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ind w:right="28"/>
              <w:jc w:val="center"/>
              <w:rPr>
                <w:rFonts w:ascii="Cordia New" w:hAnsi="Cordia New" w:cs="Cordia New"/>
                <w:spacing w:val="4"/>
                <w:sz w:val="26"/>
                <w:szCs w:val="26"/>
                <w:lang w:eastAsia="zh-CN"/>
              </w:rPr>
            </w:pPr>
          </w:p>
        </w:tc>
        <w:tc>
          <w:tcPr>
            <w:tcW w:w="119" w:type="dxa"/>
            <w:tcBorders>
              <w:bottom w:val="nil"/>
            </w:tcBorders>
          </w:tcPr>
          <w:p w14:paraId="16A44A0D" w14:textId="77777777" w:rsidR="005405A3" w:rsidRPr="00344276" w:rsidRDefault="005405A3" w:rsidP="0054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ind w:right="28"/>
              <w:jc w:val="right"/>
              <w:rPr>
                <w:rFonts w:ascii="Cordia New" w:hAnsi="Cordia New" w:cs="Cordia New"/>
                <w:spacing w:val="4"/>
                <w:sz w:val="26"/>
                <w:szCs w:val="26"/>
                <w:lang w:eastAsia="zh-CN"/>
              </w:rPr>
            </w:pPr>
          </w:p>
        </w:tc>
        <w:tc>
          <w:tcPr>
            <w:tcW w:w="1513" w:type="dxa"/>
            <w:noWrap/>
            <w:tcMar>
              <w:top w:w="28" w:type="dxa"/>
              <w:left w:w="28" w:type="dxa"/>
              <w:bottom w:w="28" w:type="dxa"/>
              <w:right w:w="28" w:type="dxa"/>
            </w:tcMar>
          </w:tcPr>
          <w:p w14:paraId="487E3F96" w14:textId="6725FB5E" w:rsidR="005405A3" w:rsidRPr="00344276" w:rsidRDefault="005405A3" w:rsidP="0054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ind w:right="28"/>
              <w:jc w:val="right"/>
              <w:rPr>
                <w:rFonts w:ascii="Cordia New" w:hAnsi="Cordia New" w:cs="Cordia New"/>
                <w:spacing w:val="4"/>
                <w:sz w:val="26"/>
                <w:szCs w:val="26"/>
                <w:lang w:eastAsia="zh-CN"/>
              </w:rPr>
            </w:pPr>
            <w:r w:rsidRPr="00344276">
              <w:rPr>
                <w:rFonts w:ascii="Cordia New" w:hAnsi="Cordia New" w:cs="Cordia New"/>
                <w:spacing w:val="4"/>
                <w:sz w:val="26"/>
                <w:szCs w:val="26"/>
                <w:lang w:eastAsia="zh-CN"/>
              </w:rPr>
              <w:t>31,146</w:t>
            </w:r>
          </w:p>
        </w:tc>
      </w:tr>
      <w:tr w:rsidR="0094311A" w:rsidRPr="00344276" w14:paraId="613A0ADF" w14:textId="77777777">
        <w:trPr>
          <w:cantSplit/>
          <w:trHeight w:val="20"/>
        </w:trPr>
        <w:tc>
          <w:tcPr>
            <w:tcW w:w="6219" w:type="dxa"/>
            <w:noWrap/>
            <w:vAlign w:val="bottom"/>
          </w:tcPr>
          <w:p w14:paraId="19848BC0" w14:textId="3DAB4F69" w:rsidR="005405A3" w:rsidRPr="005B5CCC" w:rsidRDefault="005405A3" w:rsidP="0054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rPr>
                <w:rFonts w:ascii="Cordia New" w:hAnsi="Cordia New" w:cs="Cordia New"/>
                <w:spacing w:val="4"/>
                <w:sz w:val="26"/>
                <w:szCs w:val="26"/>
                <w:cs/>
                <w:lang w:eastAsia="zh-CN"/>
              </w:rPr>
            </w:pPr>
            <w:r w:rsidRPr="005B5CCC">
              <w:rPr>
                <w:rFonts w:ascii="Cordia New" w:hAnsi="Cordia New" w:cs="Cordia New"/>
                <w:spacing w:val="4"/>
                <w:sz w:val="26"/>
                <w:szCs w:val="26"/>
                <w:cs/>
                <w:lang w:eastAsia="zh-CN"/>
              </w:rPr>
              <w:t>เครื่องหมายการค้า</w:t>
            </w:r>
          </w:p>
        </w:tc>
        <w:tc>
          <w:tcPr>
            <w:tcW w:w="1199" w:type="dxa"/>
          </w:tcPr>
          <w:p w14:paraId="0CF20C3C" w14:textId="652F4564" w:rsidR="005405A3" w:rsidRPr="00344276" w:rsidRDefault="005405A3" w:rsidP="0054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ind w:right="28"/>
              <w:jc w:val="center"/>
              <w:rPr>
                <w:rFonts w:ascii="Cordia New" w:hAnsi="Cordia New" w:cs="Cordia New"/>
                <w:spacing w:val="4"/>
                <w:sz w:val="26"/>
                <w:szCs w:val="26"/>
                <w:lang w:eastAsia="zh-CN"/>
              </w:rPr>
            </w:pPr>
          </w:p>
        </w:tc>
        <w:tc>
          <w:tcPr>
            <w:tcW w:w="119" w:type="dxa"/>
            <w:tcBorders>
              <w:bottom w:val="nil"/>
            </w:tcBorders>
          </w:tcPr>
          <w:p w14:paraId="3CCC1836" w14:textId="77777777" w:rsidR="005405A3" w:rsidRPr="00344276" w:rsidRDefault="005405A3" w:rsidP="0054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ind w:right="28"/>
              <w:jc w:val="right"/>
              <w:rPr>
                <w:rFonts w:ascii="Cordia New" w:hAnsi="Cordia New" w:cs="Cordia New"/>
                <w:spacing w:val="4"/>
                <w:sz w:val="26"/>
                <w:szCs w:val="26"/>
                <w:lang w:eastAsia="zh-CN"/>
              </w:rPr>
            </w:pPr>
          </w:p>
        </w:tc>
        <w:tc>
          <w:tcPr>
            <w:tcW w:w="1513" w:type="dxa"/>
            <w:noWrap/>
            <w:tcMar>
              <w:top w:w="28" w:type="dxa"/>
              <w:left w:w="28" w:type="dxa"/>
              <w:bottom w:w="28" w:type="dxa"/>
              <w:right w:w="28" w:type="dxa"/>
            </w:tcMar>
          </w:tcPr>
          <w:p w14:paraId="7CC9B537" w14:textId="41798BDB" w:rsidR="005405A3" w:rsidRPr="00344276" w:rsidRDefault="005405A3" w:rsidP="0054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ind w:right="28"/>
              <w:jc w:val="right"/>
              <w:rPr>
                <w:rFonts w:ascii="Cordia New" w:hAnsi="Cordia New" w:cs="Cordia New"/>
                <w:spacing w:val="4"/>
                <w:sz w:val="26"/>
                <w:szCs w:val="26"/>
                <w:lang w:eastAsia="zh-CN"/>
              </w:rPr>
            </w:pPr>
            <w:r w:rsidRPr="00344276">
              <w:rPr>
                <w:rFonts w:ascii="Cordia New" w:hAnsi="Cordia New" w:cs="Cordia New"/>
                <w:spacing w:val="4"/>
                <w:sz w:val="26"/>
                <w:szCs w:val="26"/>
                <w:lang w:eastAsia="zh-CN"/>
              </w:rPr>
              <w:t>197,247,924</w:t>
            </w:r>
          </w:p>
        </w:tc>
      </w:tr>
      <w:tr w:rsidR="0094311A" w:rsidRPr="00674B72" w14:paraId="4379319F" w14:textId="77777777">
        <w:trPr>
          <w:cantSplit/>
          <w:trHeight w:val="20"/>
        </w:trPr>
        <w:tc>
          <w:tcPr>
            <w:tcW w:w="6219" w:type="dxa"/>
            <w:noWrap/>
            <w:vAlign w:val="bottom"/>
          </w:tcPr>
          <w:p w14:paraId="1D471AE2" w14:textId="1E83954C" w:rsidR="005405A3" w:rsidRPr="005B5CCC" w:rsidRDefault="005405A3" w:rsidP="0054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rPr>
                <w:rFonts w:ascii="Cordia New" w:hAnsi="Cordia New" w:cs="Cordia New"/>
                <w:spacing w:val="4"/>
                <w:sz w:val="26"/>
                <w:szCs w:val="26"/>
                <w:cs/>
                <w:lang w:eastAsia="zh-CN"/>
              </w:rPr>
            </w:pPr>
            <w:r w:rsidRPr="005B5CCC">
              <w:rPr>
                <w:rFonts w:ascii="Cordia New" w:hAnsi="Cordia New" w:cs="Cordia New"/>
                <w:spacing w:val="4"/>
                <w:sz w:val="26"/>
                <w:szCs w:val="26"/>
                <w:cs/>
                <w:lang w:eastAsia="zh-CN"/>
              </w:rPr>
              <w:t>สัญญา</w:t>
            </w:r>
            <w:r w:rsidRPr="005B5CCC">
              <w:rPr>
                <w:rFonts w:ascii="Cordia New" w:hAnsi="Cordia New" w:cs="Cordia New" w:hint="cs"/>
                <w:spacing w:val="4"/>
                <w:sz w:val="26"/>
                <w:szCs w:val="26"/>
                <w:cs/>
                <w:lang w:eastAsia="zh-CN"/>
              </w:rPr>
              <w:t>ว่าจ้างวิทยากรระยะยาว</w:t>
            </w:r>
          </w:p>
        </w:tc>
        <w:tc>
          <w:tcPr>
            <w:tcW w:w="1199" w:type="dxa"/>
          </w:tcPr>
          <w:p w14:paraId="4BDF1CC1" w14:textId="6185FA7F" w:rsidR="005405A3" w:rsidRPr="00674B72" w:rsidRDefault="005405A3" w:rsidP="0054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ind w:right="28"/>
              <w:jc w:val="center"/>
              <w:rPr>
                <w:rFonts w:ascii="Cordia New" w:hAnsi="Cordia New" w:cs="Cordia New"/>
                <w:spacing w:val="4"/>
                <w:sz w:val="26"/>
                <w:szCs w:val="26"/>
                <w:highlight w:val="yellow"/>
                <w:lang w:eastAsia="zh-CN"/>
              </w:rPr>
            </w:pPr>
          </w:p>
        </w:tc>
        <w:tc>
          <w:tcPr>
            <w:tcW w:w="119" w:type="dxa"/>
            <w:tcBorders>
              <w:bottom w:val="nil"/>
            </w:tcBorders>
          </w:tcPr>
          <w:p w14:paraId="495EEAFC" w14:textId="77777777" w:rsidR="005405A3" w:rsidRPr="00674B72" w:rsidRDefault="005405A3" w:rsidP="0054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ind w:right="28"/>
              <w:jc w:val="right"/>
              <w:rPr>
                <w:rFonts w:ascii="Cordia New" w:hAnsi="Cordia New" w:cs="Cordia New"/>
                <w:spacing w:val="4"/>
                <w:sz w:val="26"/>
                <w:szCs w:val="26"/>
                <w:highlight w:val="yellow"/>
                <w:lang w:eastAsia="zh-CN"/>
              </w:rPr>
            </w:pPr>
          </w:p>
        </w:tc>
        <w:tc>
          <w:tcPr>
            <w:tcW w:w="1513" w:type="dxa"/>
            <w:noWrap/>
            <w:tcMar>
              <w:top w:w="28" w:type="dxa"/>
              <w:left w:w="28" w:type="dxa"/>
              <w:bottom w:w="28" w:type="dxa"/>
              <w:right w:w="28" w:type="dxa"/>
            </w:tcMar>
          </w:tcPr>
          <w:p w14:paraId="59699B57" w14:textId="47112FAE" w:rsidR="005405A3" w:rsidRPr="00674B72" w:rsidRDefault="003A59EC" w:rsidP="0054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ind w:right="28"/>
              <w:jc w:val="right"/>
              <w:rPr>
                <w:rFonts w:ascii="Cordia New" w:hAnsi="Cordia New" w:cs="Cordia New"/>
                <w:spacing w:val="4"/>
                <w:sz w:val="26"/>
                <w:szCs w:val="26"/>
                <w:highlight w:val="yellow"/>
                <w:lang w:eastAsia="zh-CN"/>
              </w:rPr>
            </w:pPr>
            <w:r w:rsidRPr="003A59EC">
              <w:rPr>
                <w:rFonts w:ascii="Cordia New" w:hAnsi="Cordia New" w:cs="Cordia New"/>
                <w:spacing w:val="4"/>
                <w:sz w:val="26"/>
                <w:szCs w:val="26"/>
                <w:lang w:eastAsia="zh-CN"/>
              </w:rPr>
              <w:t>252,842,866</w:t>
            </w:r>
          </w:p>
        </w:tc>
      </w:tr>
      <w:tr w:rsidR="0094311A" w:rsidRPr="00674B72" w14:paraId="5C43F5D0" w14:textId="77777777">
        <w:trPr>
          <w:cantSplit/>
          <w:trHeight w:val="20"/>
        </w:trPr>
        <w:tc>
          <w:tcPr>
            <w:tcW w:w="6219" w:type="dxa"/>
            <w:tcBorders>
              <w:bottom w:val="nil"/>
            </w:tcBorders>
            <w:noWrap/>
            <w:vAlign w:val="bottom"/>
          </w:tcPr>
          <w:p w14:paraId="0C6FA000" w14:textId="77777777" w:rsidR="005405A3" w:rsidRPr="005B5CCC" w:rsidRDefault="005405A3" w:rsidP="0054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rPr>
                <w:rFonts w:ascii="Cordia New" w:hAnsi="Cordia New" w:cs="Cordia New"/>
                <w:spacing w:val="4"/>
                <w:sz w:val="26"/>
                <w:szCs w:val="26"/>
                <w:cs/>
                <w:lang w:eastAsia="zh-CN"/>
              </w:rPr>
            </w:pPr>
            <w:r w:rsidRPr="005B5CCC">
              <w:rPr>
                <w:rFonts w:ascii="Cordia New" w:hAnsi="Cordia New" w:cs="Cordia New" w:hint="cs"/>
                <w:spacing w:val="4"/>
                <w:sz w:val="26"/>
                <w:szCs w:val="26"/>
                <w:cs/>
                <w:lang w:eastAsia="zh-CN"/>
              </w:rPr>
              <w:t>สินทรัพย์ไม่หมุนเวียนอื่น</w:t>
            </w:r>
          </w:p>
        </w:tc>
        <w:tc>
          <w:tcPr>
            <w:tcW w:w="1199" w:type="dxa"/>
            <w:tcBorders>
              <w:bottom w:val="nil"/>
            </w:tcBorders>
          </w:tcPr>
          <w:p w14:paraId="50812E6B" w14:textId="77777777" w:rsidR="005405A3" w:rsidRPr="00FD671A" w:rsidRDefault="005405A3" w:rsidP="0054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ind w:right="28"/>
              <w:jc w:val="right"/>
              <w:rPr>
                <w:rFonts w:ascii="Cordia New" w:hAnsi="Cordia New" w:cs="Cordia New"/>
                <w:spacing w:val="4"/>
                <w:sz w:val="26"/>
                <w:szCs w:val="26"/>
                <w:lang w:eastAsia="zh-CN"/>
              </w:rPr>
            </w:pPr>
          </w:p>
        </w:tc>
        <w:tc>
          <w:tcPr>
            <w:tcW w:w="119" w:type="dxa"/>
            <w:tcBorders>
              <w:bottom w:val="nil"/>
            </w:tcBorders>
          </w:tcPr>
          <w:p w14:paraId="19079DD1" w14:textId="77777777" w:rsidR="005405A3" w:rsidRPr="00FD671A" w:rsidRDefault="005405A3" w:rsidP="0054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ind w:right="28"/>
              <w:jc w:val="right"/>
              <w:rPr>
                <w:rFonts w:ascii="Cordia New" w:hAnsi="Cordia New" w:cs="Cordia New"/>
                <w:spacing w:val="4"/>
                <w:sz w:val="26"/>
                <w:szCs w:val="26"/>
                <w:lang w:eastAsia="zh-CN"/>
              </w:rPr>
            </w:pPr>
          </w:p>
        </w:tc>
        <w:tc>
          <w:tcPr>
            <w:tcW w:w="1513" w:type="dxa"/>
            <w:tcBorders>
              <w:bottom w:val="nil"/>
            </w:tcBorders>
            <w:noWrap/>
            <w:tcMar>
              <w:top w:w="28" w:type="dxa"/>
              <w:left w:w="28" w:type="dxa"/>
              <w:bottom w:w="28" w:type="dxa"/>
              <w:right w:w="28" w:type="dxa"/>
            </w:tcMar>
          </w:tcPr>
          <w:p w14:paraId="3159C76A" w14:textId="71415982" w:rsidR="005405A3" w:rsidRPr="00FD671A" w:rsidRDefault="005405A3" w:rsidP="0054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ind w:right="28"/>
              <w:jc w:val="right"/>
              <w:rPr>
                <w:rFonts w:ascii="Cordia New" w:hAnsi="Cordia New" w:cs="Cordia New"/>
                <w:spacing w:val="4"/>
                <w:sz w:val="26"/>
                <w:szCs w:val="26"/>
                <w:lang w:eastAsia="zh-CN"/>
              </w:rPr>
            </w:pPr>
            <w:r w:rsidRPr="00FD671A">
              <w:rPr>
                <w:rFonts w:ascii="Cordia New" w:hAnsi="Cordia New" w:cs="Cordia New"/>
                <w:spacing w:val="4"/>
                <w:sz w:val="26"/>
                <w:szCs w:val="26"/>
                <w:lang w:eastAsia="zh-CN"/>
              </w:rPr>
              <w:t>1,821,040</w:t>
            </w:r>
          </w:p>
        </w:tc>
      </w:tr>
      <w:tr w:rsidR="0094311A" w:rsidRPr="00674B72" w14:paraId="7FD898E3" w14:textId="77777777">
        <w:trPr>
          <w:cantSplit/>
          <w:trHeight w:val="20"/>
        </w:trPr>
        <w:tc>
          <w:tcPr>
            <w:tcW w:w="6219" w:type="dxa"/>
            <w:tcBorders>
              <w:bottom w:val="nil"/>
            </w:tcBorders>
            <w:noWrap/>
            <w:vAlign w:val="bottom"/>
          </w:tcPr>
          <w:p w14:paraId="363A1144" w14:textId="77777777" w:rsidR="005405A3" w:rsidRPr="005B5CCC" w:rsidRDefault="005405A3" w:rsidP="0054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rPr>
                <w:rFonts w:ascii="Cordia New" w:hAnsi="Cordia New" w:cs="Cordia New"/>
                <w:spacing w:val="4"/>
                <w:sz w:val="26"/>
                <w:szCs w:val="26"/>
                <w:cs/>
                <w:lang w:eastAsia="zh-CN"/>
              </w:rPr>
            </w:pPr>
            <w:r w:rsidRPr="005B5CCC">
              <w:rPr>
                <w:rFonts w:ascii="Cordia New" w:hAnsi="Cordia New" w:cs="Cordia New" w:hint="cs"/>
                <w:spacing w:val="4"/>
                <w:sz w:val="26"/>
                <w:szCs w:val="26"/>
                <w:cs/>
                <w:lang w:eastAsia="zh-CN"/>
              </w:rPr>
              <w:t>หนี้สินที่เกิดจากสัญญา</w:t>
            </w:r>
          </w:p>
        </w:tc>
        <w:tc>
          <w:tcPr>
            <w:tcW w:w="1199" w:type="dxa"/>
            <w:tcBorders>
              <w:bottom w:val="nil"/>
            </w:tcBorders>
          </w:tcPr>
          <w:p w14:paraId="2B73E589" w14:textId="6BE7CCED" w:rsidR="005405A3" w:rsidRPr="00FD671A" w:rsidRDefault="005405A3" w:rsidP="00847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ind w:right="28"/>
              <w:jc w:val="center"/>
              <w:rPr>
                <w:rFonts w:ascii="Cordia New" w:hAnsi="Cordia New" w:cs="Cordia New"/>
                <w:spacing w:val="4"/>
                <w:sz w:val="26"/>
                <w:szCs w:val="26"/>
                <w:lang w:eastAsia="zh-CN"/>
              </w:rPr>
            </w:pPr>
          </w:p>
        </w:tc>
        <w:tc>
          <w:tcPr>
            <w:tcW w:w="119" w:type="dxa"/>
            <w:tcBorders>
              <w:bottom w:val="nil"/>
            </w:tcBorders>
          </w:tcPr>
          <w:p w14:paraId="340E2434" w14:textId="77777777" w:rsidR="005405A3" w:rsidRPr="00FD671A" w:rsidRDefault="005405A3" w:rsidP="0054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ind w:right="28"/>
              <w:jc w:val="right"/>
              <w:rPr>
                <w:rFonts w:ascii="Cordia New" w:hAnsi="Cordia New" w:cs="Cordia New"/>
                <w:spacing w:val="4"/>
                <w:sz w:val="26"/>
                <w:szCs w:val="26"/>
                <w:lang w:eastAsia="zh-CN"/>
              </w:rPr>
            </w:pPr>
          </w:p>
        </w:tc>
        <w:tc>
          <w:tcPr>
            <w:tcW w:w="1513" w:type="dxa"/>
            <w:tcBorders>
              <w:bottom w:val="nil"/>
            </w:tcBorders>
            <w:noWrap/>
            <w:tcMar>
              <w:top w:w="28" w:type="dxa"/>
              <w:left w:w="28" w:type="dxa"/>
              <w:bottom w:w="28" w:type="dxa"/>
              <w:right w:w="28" w:type="dxa"/>
            </w:tcMar>
          </w:tcPr>
          <w:p w14:paraId="6CB53C56" w14:textId="56A94651" w:rsidR="005405A3" w:rsidRPr="00FD671A" w:rsidRDefault="005405A3" w:rsidP="0054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ind w:right="28"/>
              <w:jc w:val="right"/>
              <w:rPr>
                <w:rFonts w:ascii="Cordia New" w:hAnsi="Cordia New" w:cs="Cordia New"/>
                <w:spacing w:val="4"/>
                <w:sz w:val="26"/>
                <w:szCs w:val="26"/>
                <w:lang w:eastAsia="zh-CN"/>
              </w:rPr>
            </w:pPr>
            <w:r w:rsidRPr="00FD671A">
              <w:rPr>
                <w:rFonts w:ascii="Cordia New" w:hAnsi="Cordia New" w:cs="Cordia New"/>
                <w:spacing w:val="4"/>
                <w:sz w:val="26"/>
                <w:szCs w:val="26"/>
                <w:lang w:eastAsia="zh-CN"/>
              </w:rPr>
              <w:t>(36,435,592)</w:t>
            </w:r>
          </w:p>
        </w:tc>
      </w:tr>
      <w:tr w:rsidR="0094311A" w:rsidRPr="00674B72" w14:paraId="0D451F73" w14:textId="77777777">
        <w:trPr>
          <w:cantSplit/>
          <w:trHeight w:val="20"/>
        </w:trPr>
        <w:tc>
          <w:tcPr>
            <w:tcW w:w="6219" w:type="dxa"/>
            <w:tcBorders>
              <w:bottom w:val="nil"/>
            </w:tcBorders>
            <w:noWrap/>
            <w:vAlign w:val="bottom"/>
          </w:tcPr>
          <w:p w14:paraId="336E412A" w14:textId="77777777" w:rsidR="005405A3" w:rsidRPr="00FD671A" w:rsidRDefault="005405A3" w:rsidP="0054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rPr>
                <w:rFonts w:ascii="Cordia New" w:hAnsi="Cordia New" w:cs="Cordia New"/>
                <w:spacing w:val="4"/>
                <w:sz w:val="26"/>
                <w:szCs w:val="26"/>
                <w:lang w:eastAsia="zh-CN"/>
              </w:rPr>
            </w:pPr>
            <w:r w:rsidRPr="005B5CCC">
              <w:rPr>
                <w:rFonts w:ascii="Cordia New" w:hAnsi="Cordia New" w:cs="Cordia New" w:hint="cs"/>
                <w:spacing w:val="4"/>
                <w:sz w:val="26"/>
                <w:szCs w:val="26"/>
                <w:cs/>
                <w:lang w:eastAsia="zh-CN"/>
              </w:rPr>
              <w:t>เจ้าหนี้อื่น</w:t>
            </w:r>
          </w:p>
        </w:tc>
        <w:tc>
          <w:tcPr>
            <w:tcW w:w="1199" w:type="dxa"/>
            <w:tcBorders>
              <w:bottom w:val="nil"/>
            </w:tcBorders>
          </w:tcPr>
          <w:p w14:paraId="43D57707" w14:textId="77777777" w:rsidR="005405A3" w:rsidRPr="00FD671A" w:rsidRDefault="005405A3" w:rsidP="0054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ind w:right="28"/>
              <w:jc w:val="right"/>
              <w:rPr>
                <w:rFonts w:ascii="Cordia New" w:hAnsi="Cordia New" w:cs="Cordia New"/>
                <w:spacing w:val="4"/>
                <w:sz w:val="26"/>
                <w:szCs w:val="26"/>
                <w:lang w:eastAsia="zh-CN"/>
              </w:rPr>
            </w:pPr>
          </w:p>
        </w:tc>
        <w:tc>
          <w:tcPr>
            <w:tcW w:w="119" w:type="dxa"/>
            <w:tcBorders>
              <w:bottom w:val="nil"/>
            </w:tcBorders>
          </w:tcPr>
          <w:p w14:paraId="732C5AFE" w14:textId="77777777" w:rsidR="005405A3" w:rsidRPr="00FD671A" w:rsidRDefault="005405A3" w:rsidP="0054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ind w:right="28"/>
              <w:jc w:val="right"/>
              <w:rPr>
                <w:rFonts w:ascii="Cordia New" w:hAnsi="Cordia New" w:cs="Cordia New"/>
                <w:spacing w:val="4"/>
                <w:sz w:val="26"/>
                <w:szCs w:val="26"/>
                <w:lang w:eastAsia="zh-CN"/>
              </w:rPr>
            </w:pPr>
          </w:p>
        </w:tc>
        <w:tc>
          <w:tcPr>
            <w:tcW w:w="1513" w:type="dxa"/>
            <w:tcBorders>
              <w:bottom w:val="nil"/>
            </w:tcBorders>
            <w:noWrap/>
            <w:tcMar>
              <w:top w:w="28" w:type="dxa"/>
              <w:left w:w="28" w:type="dxa"/>
              <w:bottom w:w="28" w:type="dxa"/>
              <w:right w:w="28" w:type="dxa"/>
            </w:tcMar>
          </w:tcPr>
          <w:p w14:paraId="27C6B61C" w14:textId="65BF27D7" w:rsidR="005405A3" w:rsidRPr="00FD671A" w:rsidRDefault="005405A3" w:rsidP="0054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ind w:right="28"/>
              <w:jc w:val="right"/>
              <w:rPr>
                <w:rFonts w:ascii="Cordia New" w:hAnsi="Cordia New" w:cs="Cordia New"/>
                <w:spacing w:val="4"/>
                <w:sz w:val="26"/>
                <w:szCs w:val="26"/>
                <w:lang w:eastAsia="zh-CN"/>
              </w:rPr>
            </w:pPr>
            <w:r w:rsidRPr="00FD671A">
              <w:rPr>
                <w:rFonts w:ascii="Cordia New" w:hAnsi="Cordia New" w:cs="Cordia New"/>
                <w:spacing w:val="4"/>
                <w:sz w:val="26"/>
                <w:szCs w:val="26"/>
                <w:lang w:eastAsia="zh-CN"/>
              </w:rPr>
              <w:t>(3,807,803)</w:t>
            </w:r>
          </w:p>
        </w:tc>
      </w:tr>
      <w:tr w:rsidR="00EA4425" w:rsidRPr="00674B72" w14:paraId="14CA3912" w14:textId="77777777">
        <w:trPr>
          <w:cantSplit/>
          <w:trHeight w:val="20"/>
        </w:trPr>
        <w:tc>
          <w:tcPr>
            <w:tcW w:w="6219" w:type="dxa"/>
            <w:tcBorders>
              <w:top w:val="nil"/>
            </w:tcBorders>
            <w:noWrap/>
            <w:vAlign w:val="bottom"/>
          </w:tcPr>
          <w:p w14:paraId="2FD438FF" w14:textId="77777777" w:rsidR="005405A3" w:rsidRPr="005B5CCC" w:rsidRDefault="005405A3" w:rsidP="0054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rPr>
                <w:rFonts w:ascii="Cordia New" w:hAnsi="Cordia New" w:cs="Cordia New"/>
                <w:spacing w:val="4"/>
                <w:sz w:val="26"/>
                <w:szCs w:val="26"/>
                <w:cs/>
                <w:lang w:eastAsia="zh-CN"/>
              </w:rPr>
            </w:pPr>
            <w:r w:rsidRPr="005B5CCC">
              <w:rPr>
                <w:rFonts w:ascii="Cordia New" w:hAnsi="Cordia New" w:cs="Cordia New" w:hint="cs"/>
                <w:spacing w:val="4"/>
                <w:sz w:val="26"/>
                <w:szCs w:val="26"/>
                <w:cs/>
                <w:lang w:eastAsia="zh-CN"/>
              </w:rPr>
              <w:t>ภาษีเงินได้ค้างจ่าย</w:t>
            </w:r>
          </w:p>
        </w:tc>
        <w:tc>
          <w:tcPr>
            <w:tcW w:w="1199" w:type="dxa"/>
            <w:tcBorders>
              <w:top w:val="nil"/>
            </w:tcBorders>
          </w:tcPr>
          <w:p w14:paraId="6BB4345B" w14:textId="77777777" w:rsidR="005405A3" w:rsidRPr="00FD671A" w:rsidRDefault="005405A3" w:rsidP="0054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ind w:right="28"/>
              <w:jc w:val="right"/>
              <w:rPr>
                <w:rFonts w:ascii="Cordia New" w:hAnsi="Cordia New" w:cs="Cordia New"/>
                <w:spacing w:val="4"/>
                <w:sz w:val="26"/>
                <w:szCs w:val="26"/>
                <w:lang w:eastAsia="zh-CN"/>
              </w:rPr>
            </w:pPr>
          </w:p>
        </w:tc>
        <w:tc>
          <w:tcPr>
            <w:tcW w:w="119" w:type="dxa"/>
            <w:tcBorders>
              <w:top w:val="nil"/>
              <w:bottom w:val="nil"/>
            </w:tcBorders>
          </w:tcPr>
          <w:p w14:paraId="257FAE25" w14:textId="77777777" w:rsidR="005405A3" w:rsidRPr="00FD671A" w:rsidRDefault="005405A3" w:rsidP="0054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ind w:right="28"/>
              <w:jc w:val="right"/>
              <w:rPr>
                <w:rFonts w:ascii="Cordia New" w:hAnsi="Cordia New" w:cs="Cordia New"/>
                <w:spacing w:val="4"/>
                <w:sz w:val="26"/>
                <w:szCs w:val="26"/>
                <w:lang w:eastAsia="zh-CN"/>
              </w:rPr>
            </w:pPr>
          </w:p>
        </w:tc>
        <w:tc>
          <w:tcPr>
            <w:tcW w:w="1513" w:type="dxa"/>
            <w:tcBorders>
              <w:top w:val="nil"/>
            </w:tcBorders>
            <w:noWrap/>
            <w:tcMar>
              <w:top w:w="28" w:type="dxa"/>
              <w:left w:w="28" w:type="dxa"/>
              <w:bottom w:w="28" w:type="dxa"/>
              <w:right w:w="28" w:type="dxa"/>
            </w:tcMar>
          </w:tcPr>
          <w:p w14:paraId="7B9B6DA4" w14:textId="4907C9CA" w:rsidR="005405A3" w:rsidRPr="00FD671A" w:rsidRDefault="005405A3" w:rsidP="0054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ind w:right="28"/>
              <w:jc w:val="right"/>
              <w:rPr>
                <w:rFonts w:ascii="Cordia New" w:hAnsi="Cordia New" w:cs="Cordia New"/>
                <w:spacing w:val="4"/>
                <w:sz w:val="26"/>
                <w:szCs w:val="26"/>
                <w:lang w:eastAsia="zh-CN"/>
              </w:rPr>
            </w:pPr>
            <w:r w:rsidRPr="00FD671A">
              <w:rPr>
                <w:rFonts w:ascii="Cordia New" w:hAnsi="Cordia New" w:cs="Cordia New"/>
                <w:spacing w:val="4"/>
                <w:sz w:val="26"/>
                <w:szCs w:val="26"/>
                <w:lang w:eastAsia="zh-CN"/>
              </w:rPr>
              <w:t>(1,585,299)</w:t>
            </w:r>
          </w:p>
        </w:tc>
      </w:tr>
      <w:tr w:rsidR="0094311A" w:rsidRPr="00674B72" w14:paraId="051E26A8" w14:textId="77777777">
        <w:trPr>
          <w:cantSplit/>
          <w:trHeight w:val="20"/>
        </w:trPr>
        <w:tc>
          <w:tcPr>
            <w:tcW w:w="6219" w:type="dxa"/>
            <w:noWrap/>
            <w:vAlign w:val="bottom"/>
          </w:tcPr>
          <w:p w14:paraId="2CFC3132" w14:textId="77777777" w:rsidR="005405A3" w:rsidRPr="005B5CCC" w:rsidRDefault="005405A3" w:rsidP="0054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rPr>
                <w:rFonts w:ascii="Cordia New" w:hAnsi="Cordia New" w:cs="Cordia New"/>
                <w:spacing w:val="4"/>
                <w:sz w:val="26"/>
                <w:szCs w:val="26"/>
                <w:cs/>
                <w:lang w:eastAsia="zh-CN"/>
              </w:rPr>
            </w:pPr>
            <w:r w:rsidRPr="005B5CCC">
              <w:rPr>
                <w:rFonts w:ascii="Cordia New" w:hAnsi="Cordia New" w:cs="Cordia New" w:hint="cs"/>
                <w:spacing w:val="4"/>
                <w:sz w:val="26"/>
                <w:szCs w:val="26"/>
                <w:cs/>
                <w:lang w:eastAsia="zh-CN"/>
              </w:rPr>
              <w:t>หนี้สินตามสัญญาเช่า</w:t>
            </w:r>
          </w:p>
        </w:tc>
        <w:tc>
          <w:tcPr>
            <w:tcW w:w="1199" w:type="dxa"/>
          </w:tcPr>
          <w:p w14:paraId="0B9D5F92" w14:textId="1DE3E48A" w:rsidR="005405A3" w:rsidRPr="00D56F82" w:rsidRDefault="005405A3" w:rsidP="0054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ind w:right="28"/>
              <w:jc w:val="center"/>
              <w:rPr>
                <w:rFonts w:ascii="Cordia New" w:hAnsi="Cordia New" w:cs="Cordia New"/>
                <w:spacing w:val="4"/>
                <w:sz w:val="26"/>
                <w:szCs w:val="26"/>
                <w:lang w:eastAsia="zh-CN"/>
              </w:rPr>
            </w:pPr>
          </w:p>
        </w:tc>
        <w:tc>
          <w:tcPr>
            <w:tcW w:w="119" w:type="dxa"/>
            <w:tcBorders>
              <w:bottom w:val="nil"/>
            </w:tcBorders>
          </w:tcPr>
          <w:p w14:paraId="406D4C06" w14:textId="77777777" w:rsidR="005405A3" w:rsidRPr="00D56F82" w:rsidRDefault="005405A3" w:rsidP="0054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ind w:right="28"/>
              <w:jc w:val="right"/>
              <w:rPr>
                <w:rFonts w:ascii="Cordia New" w:hAnsi="Cordia New" w:cs="Cordia New"/>
                <w:spacing w:val="4"/>
                <w:sz w:val="26"/>
                <w:szCs w:val="26"/>
                <w:lang w:eastAsia="zh-CN"/>
              </w:rPr>
            </w:pPr>
          </w:p>
        </w:tc>
        <w:tc>
          <w:tcPr>
            <w:tcW w:w="1513" w:type="dxa"/>
            <w:tcBorders>
              <w:bottom w:val="nil"/>
            </w:tcBorders>
            <w:noWrap/>
            <w:tcMar>
              <w:top w:w="28" w:type="dxa"/>
              <w:left w:w="28" w:type="dxa"/>
              <w:bottom w:w="28" w:type="dxa"/>
              <w:right w:w="28" w:type="dxa"/>
            </w:tcMar>
          </w:tcPr>
          <w:p w14:paraId="61F813D8" w14:textId="6F28E160" w:rsidR="005405A3" w:rsidRPr="00D56F82" w:rsidRDefault="005405A3" w:rsidP="0054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ind w:right="28"/>
              <w:jc w:val="right"/>
              <w:rPr>
                <w:rFonts w:ascii="Cordia New" w:hAnsi="Cordia New" w:cs="Cordia New"/>
                <w:spacing w:val="4"/>
                <w:sz w:val="26"/>
                <w:szCs w:val="26"/>
                <w:lang w:eastAsia="zh-CN"/>
              </w:rPr>
            </w:pPr>
            <w:r w:rsidRPr="00D56F82">
              <w:rPr>
                <w:rFonts w:ascii="Cordia New" w:hAnsi="Cordia New" w:cs="Cordia New"/>
                <w:spacing w:val="4"/>
                <w:sz w:val="26"/>
                <w:szCs w:val="26"/>
                <w:lang w:eastAsia="zh-CN"/>
              </w:rPr>
              <w:t>(18,129,482)</w:t>
            </w:r>
          </w:p>
        </w:tc>
      </w:tr>
      <w:tr w:rsidR="0094311A" w:rsidRPr="00674B72" w14:paraId="3D8D4417" w14:textId="77777777">
        <w:trPr>
          <w:cantSplit/>
          <w:trHeight w:val="20"/>
        </w:trPr>
        <w:tc>
          <w:tcPr>
            <w:tcW w:w="6219" w:type="dxa"/>
            <w:noWrap/>
            <w:vAlign w:val="bottom"/>
          </w:tcPr>
          <w:p w14:paraId="70BD9EB2" w14:textId="77777777" w:rsidR="005405A3" w:rsidRPr="005B5CCC" w:rsidRDefault="005405A3" w:rsidP="0054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rPr>
                <w:rFonts w:ascii="Cordia New" w:hAnsi="Cordia New" w:cs="Cordia New"/>
                <w:spacing w:val="4"/>
                <w:sz w:val="26"/>
                <w:szCs w:val="26"/>
                <w:cs/>
                <w:lang w:eastAsia="zh-CN"/>
              </w:rPr>
            </w:pPr>
            <w:r w:rsidRPr="005B5CCC">
              <w:rPr>
                <w:rFonts w:ascii="Cordia New" w:hAnsi="Cordia New" w:cs="Cordia New" w:hint="cs"/>
                <w:spacing w:val="4"/>
                <w:sz w:val="26"/>
                <w:szCs w:val="26"/>
                <w:cs/>
                <w:lang w:eastAsia="zh-CN"/>
              </w:rPr>
              <w:t>ประมาณการหนี้สินไม่หมุนเวียนสำหรับผลประโยชน์พนักงาน</w:t>
            </w:r>
          </w:p>
        </w:tc>
        <w:tc>
          <w:tcPr>
            <w:tcW w:w="1199" w:type="dxa"/>
            <w:tcBorders>
              <w:bottom w:val="nil"/>
            </w:tcBorders>
          </w:tcPr>
          <w:p w14:paraId="31BAC108" w14:textId="36AD846D" w:rsidR="005405A3" w:rsidRPr="00D971C2" w:rsidRDefault="005405A3" w:rsidP="0054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ind w:right="28"/>
              <w:jc w:val="center"/>
              <w:rPr>
                <w:rFonts w:ascii="Cordia New" w:hAnsi="Cordia New" w:cs="Cordia New"/>
                <w:spacing w:val="4"/>
                <w:sz w:val="26"/>
                <w:szCs w:val="26"/>
                <w:lang w:eastAsia="zh-CN"/>
              </w:rPr>
            </w:pPr>
          </w:p>
        </w:tc>
        <w:tc>
          <w:tcPr>
            <w:tcW w:w="119" w:type="dxa"/>
            <w:tcBorders>
              <w:bottom w:val="nil"/>
            </w:tcBorders>
          </w:tcPr>
          <w:p w14:paraId="231356C3" w14:textId="77777777" w:rsidR="005405A3" w:rsidRPr="00D971C2" w:rsidRDefault="005405A3" w:rsidP="0054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ind w:right="28"/>
              <w:jc w:val="right"/>
              <w:rPr>
                <w:rFonts w:ascii="Cordia New" w:hAnsi="Cordia New" w:cs="Cordia New"/>
                <w:spacing w:val="4"/>
                <w:sz w:val="26"/>
                <w:szCs w:val="26"/>
                <w:lang w:eastAsia="zh-CN"/>
              </w:rPr>
            </w:pPr>
          </w:p>
        </w:tc>
        <w:tc>
          <w:tcPr>
            <w:tcW w:w="1513" w:type="dxa"/>
            <w:tcBorders>
              <w:bottom w:val="nil"/>
            </w:tcBorders>
            <w:noWrap/>
            <w:tcMar>
              <w:top w:w="28" w:type="dxa"/>
              <w:left w:w="28" w:type="dxa"/>
              <w:bottom w:w="28" w:type="dxa"/>
              <w:right w:w="28" w:type="dxa"/>
            </w:tcMar>
          </w:tcPr>
          <w:p w14:paraId="357DFE30" w14:textId="5632D04F" w:rsidR="005405A3" w:rsidRPr="00D971C2" w:rsidRDefault="005405A3" w:rsidP="0054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ind w:right="28"/>
              <w:jc w:val="right"/>
              <w:rPr>
                <w:rFonts w:ascii="Cordia New" w:hAnsi="Cordia New" w:cs="Cordia New"/>
                <w:spacing w:val="4"/>
                <w:sz w:val="26"/>
                <w:szCs w:val="26"/>
                <w:lang w:eastAsia="zh-CN"/>
              </w:rPr>
            </w:pPr>
            <w:r w:rsidRPr="00D971C2">
              <w:rPr>
                <w:rFonts w:ascii="Cordia New" w:hAnsi="Cordia New" w:cs="Cordia New"/>
                <w:spacing w:val="4"/>
                <w:sz w:val="26"/>
                <w:szCs w:val="26"/>
                <w:lang w:eastAsia="zh-CN"/>
              </w:rPr>
              <w:t>(2,776,789)</w:t>
            </w:r>
          </w:p>
        </w:tc>
      </w:tr>
      <w:tr w:rsidR="00076D49" w:rsidRPr="00674B72" w14:paraId="7E7D265F" w14:textId="77777777" w:rsidTr="004E3054">
        <w:trPr>
          <w:cantSplit/>
          <w:trHeight w:val="20"/>
        </w:trPr>
        <w:tc>
          <w:tcPr>
            <w:tcW w:w="6219" w:type="dxa"/>
            <w:tcBorders>
              <w:bottom w:val="nil"/>
            </w:tcBorders>
            <w:noWrap/>
            <w:vAlign w:val="bottom"/>
          </w:tcPr>
          <w:p w14:paraId="6F79F939" w14:textId="77777777" w:rsidR="005405A3" w:rsidRPr="00674B72" w:rsidRDefault="005405A3" w:rsidP="0054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rPr>
                <w:rFonts w:ascii="Cordia New" w:hAnsi="Cordia New" w:cs="Cordia New"/>
                <w:spacing w:val="4"/>
                <w:sz w:val="26"/>
                <w:szCs w:val="26"/>
                <w:highlight w:val="yellow"/>
                <w:lang w:eastAsia="zh-CN"/>
              </w:rPr>
            </w:pPr>
            <w:r w:rsidRPr="005B5CCC">
              <w:rPr>
                <w:rFonts w:ascii="Cordia New" w:hAnsi="Cordia New" w:cs="Cordia New" w:hint="cs"/>
                <w:spacing w:val="4"/>
                <w:sz w:val="26"/>
                <w:szCs w:val="26"/>
                <w:cs/>
                <w:lang w:eastAsia="zh-CN"/>
              </w:rPr>
              <w:t>หนี้สินภาษีเงินได้รอการตัดบัญชี</w:t>
            </w:r>
          </w:p>
        </w:tc>
        <w:tc>
          <w:tcPr>
            <w:tcW w:w="1199" w:type="dxa"/>
            <w:tcBorders>
              <w:bottom w:val="nil"/>
            </w:tcBorders>
          </w:tcPr>
          <w:p w14:paraId="752F4129" w14:textId="39BE2BD4" w:rsidR="005405A3" w:rsidRPr="00674B72" w:rsidRDefault="005405A3" w:rsidP="0054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ind w:right="28"/>
              <w:jc w:val="center"/>
              <w:rPr>
                <w:rFonts w:ascii="Cordia New" w:hAnsi="Cordia New" w:cs="Cordia New"/>
                <w:spacing w:val="4"/>
                <w:sz w:val="26"/>
                <w:szCs w:val="26"/>
                <w:highlight w:val="yellow"/>
                <w:lang w:eastAsia="zh-CN"/>
              </w:rPr>
            </w:pPr>
          </w:p>
        </w:tc>
        <w:tc>
          <w:tcPr>
            <w:tcW w:w="119" w:type="dxa"/>
            <w:tcBorders>
              <w:bottom w:val="nil"/>
            </w:tcBorders>
          </w:tcPr>
          <w:p w14:paraId="77DC47DD" w14:textId="77777777" w:rsidR="005405A3" w:rsidRPr="00674B72" w:rsidRDefault="005405A3" w:rsidP="0054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ind w:right="28"/>
              <w:jc w:val="right"/>
              <w:rPr>
                <w:rFonts w:ascii="Cordia New" w:hAnsi="Cordia New" w:cs="Cordia New"/>
                <w:spacing w:val="4"/>
                <w:sz w:val="26"/>
                <w:szCs w:val="26"/>
                <w:highlight w:val="yellow"/>
                <w:lang w:eastAsia="zh-CN"/>
              </w:rPr>
            </w:pPr>
          </w:p>
        </w:tc>
        <w:tc>
          <w:tcPr>
            <w:tcW w:w="1513" w:type="dxa"/>
            <w:tcBorders>
              <w:bottom w:val="single" w:sz="4" w:space="0" w:color="auto"/>
            </w:tcBorders>
            <w:noWrap/>
            <w:tcMar>
              <w:top w:w="28" w:type="dxa"/>
              <w:left w:w="28" w:type="dxa"/>
              <w:bottom w:w="28" w:type="dxa"/>
              <w:right w:w="28" w:type="dxa"/>
            </w:tcMar>
          </w:tcPr>
          <w:p w14:paraId="355AFBDD" w14:textId="7D697A36" w:rsidR="005405A3" w:rsidRPr="00674B72" w:rsidRDefault="008556BB" w:rsidP="00540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ind w:right="28"/>
              <w:jc w:val="right"/>
              <w:rPr>
                <w:rFonts w:ascii="Cordia New" w:hAnsi="Cordia New" w:cs="Cordia New"/>
                <w:spacing w:val="4"/>
                <w:sz w:val="26"/>
                <w:szCs w:val="26"/>
                <w:highlight w:val="yellow"/>
                <w:lang w:eastAsia="zh-CN"/>
              </w:rPr>
            </w:pPr>
            <w:r>
              <w:rPr>
                <w:rFonts w:ascii="Cordia New" w:hAnsi="Cordia New" w:cs="Cordia New"/>
                <w:spacing w:val="4"/>
                <w:sz w:val="26"/>
                <w:szCs w:val="26"/>
                <w:lang w:eastAsia="zh-CN"/>
              </w:rPr>
              <w:t>(</w:t>
            </w:r>
            <w:r w:rsidRPr="008556BB">
              <w:rPr>
                <w:rFonts w:ascii="Cordia New" w:hAnsi="Cordia New" w:cs="Cordia New"/>
                <w:spacing w:val="4"/>
                <w:sz w:val="26"/>
                <w:szCs w:val="26"/>
                <w:lang w:eastAsia="zh-CN"/>
              </w:rPr>
              <w:t>91,060,41</w:t>
            </w:r>
            <w:r w:rsidR="00D13B06">
              <w:rPr>
                <w:rFonts w:ascii="Cordia New" w:hAnsi="Cordia New" w:cs="Cordia New"/>
                <w:spacing w:val="4"/>
                <w:sz w:val="26"/>
                <w:szCs w:val="26"/>
                <w:lang w:eastAsia="zh-CN"/>
              </w:rPr>
              <w:t>0</w:t>
            </w:r>
            <w:r>
              <w:rPr>
                <w:rFonts w:ascii="Cordia New" w:hAnsi="Cordia New" w:cs="Cordia New"/>
                <w:spacing w:val="4"/>
                <w:sz w:val="26"/>
                <w:szCs w:val="26"/>
                <w:lang w:eastAsia="zh-CN"/>
              </w:rPr>
              <w:t>)</w:t>
            </w:r>
          </w:p>
        </w:tc>
      </w:tr>
      <w:tr w:rsidR="00076D49" w:rsidRPr="00674B72" w14:paraId="3394DD33" w14:textId="77777777" w:rsidTr="004E3054">
        <w:trPr>
          <w:cantSplit/>
          <w:trHeight w:val="20"/>
        </w:trPr>
        <w:tc>
          <w:tcPr>
            <w:tcW w:w="6219" w:type="dxa"/>
            <w:tcBorders>
              <w:bottom w:val="nil"/>
            </w:tcBorders>
            <w:noWrap/>
          </w:tcPr>
          <w:p w14:paraId="22360998" w14:textId="77777777" w:rsidR="005421A0" w:rsidRPr="005B5CCC" w:rsidRDefault="005421A0" w:rsidP="00497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rPr>
                <w:rFonts w:ascii="Cordia New" w:hAnsi="Cordia New" w:cs="Cordia New"/>
                <w:spacing w:val="4"/>
                <w:sz w:val="26"/>
                <w:szCs w:val="26"/>
                <w:cs/>
                <w:lang w:eastAsia="zh-CN"/>
              </w:rPr>
            </w:pPr>
            <w:r w:rsidRPr="005B5CCC">
              <w:rPr>
                <w:rFonts w:ascii="Cordia New" w:hAnsi="Cordia New" w:cs="Cordia New" w:hint="cs"/>
                <w:spacing w:val="4"/>
                <w:sz w:val="26"/>
                <w:szCs w:val="26"/>
                <w:cs/>
                <w:lang w:eastAsia="zh-CN"/>
              </w:rPr>
              <w:t>มูลค่ายุติธรรมของสินทรัพย์สุทธิ</w:t>
            </w:r>
          </w:p>
        </w:tc>
        <w:tc>
          <w:tcPr>
            <w:tcW w:w="1199" w:type="dxa"/>
            <w:tcBorders>
              <w:bottom w:val="nil"/>
            </w:tcBorders>
          </w:tcPr>
          <w:p w14:paraId="267793AD" w14:textId="77777777" w:rsidR="005421A0" w:rsidRPr="00674B72" w:rsidRDefault="005421A0" w:rsidP="00497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ind w:right="28"/>
              <w:jc w:val="right"/>
              <w:rPr>
                <w:rFonts w:ascii="Cordia New" w:hAnsi="Cordia New" w:cs="Cordia New"/>
                <w:spacing w:val="4"/>
                <w:sz w:val="26"/>
                <w:szCs w:val="26"/>
                <w:highlight w:val="yellow"/>
                <w:lang w:eastAsia="zh-CN"/>
              </w:rPr>
            </w:pPr>
          </w:p>
        </w:tc>
        <w:tc>
          <w:tcPr>
            <w:tcW w:w="119" w:type="dxa"/>
            <w:tcBorders>
              <w:bottom w:val="nil"/>
            </w:tcBorders>
          </w:tcPr>
          <w:p w14:paraId="509BF34D" w14:textId="77777777" w:rsidR="005421A0" w:rsidRPr="00674B72" w:rsidRDefault="005421A0" w:rsidP="00497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ind w:right="28"/>
              <w:jc w:val="right"/>
              <w:rPr>
                <w:rFonts w:ascii="Cordia New" w:hAnsi="Cordia New" w:cs="Cordia New"/>
                <w:spacing w:val="4"/>
                <w:sz w:val="26"/>
                <w:szCs w:val="26"/>
                <w:highlight w:val="yellow"/>
                <w:lang w:eastAsia="zh-CN"/>
              </w:rPr>
            </w:pPr>
          </w:p>
        </w:tc>
        <w:tc>
          <w:tcPr>
            <w:tcW w:w="1513" w:type="dxa"/>
            <w:tcBorders>
              <w:top w:val="single" w:sz="4" w:space="0" w:color="auto"/>
              <w:bottom w:val="nil"/>
            </w:tcBorders>
            <w:noWrap/>
            <w:tcMar>
              <w:top w:w="28" w:type="dxa"/>
              <w:left w:w="28" w:type="dxa"/>
              <w:bottom w:w="28" w:type="dxa"/>
              <w:right w:w="28" w:type="dxa"/>
            </w:tcMar>
            <w:vAlign w:val="bottom"/>
          </w:tcPr>
          <w:p w14:paraId="0E1AC218" w14:textId="34A16F70" w:rsidR="005421A0" w:rsidRPr="00674B72" w:rsidRDefault="00527F33" w:rsidP="00497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ind w:right="28"/>
              <w:jc w:val="right"/>
              <w:rPr>
                <w:rFonts w:ascii="Cordia New" w:hAnsi="Cordia New" w:cs="Cordia New"/>
                <w:spacing w:val="4"/>
                <w:sz w:val="26"/>
                <w:szCs w:val="26"/>
                <w:highlight w:val="yellow"/>
                <w:lang w:eastAsia="zh-CN"/>
              </w:rPr>
            </w:pPr>
            <w:r w:rsidRPr="00527F33">
              <w:rPr>
                <w:rFonts w:ascii="Cordia New" w:hAnsi="Cordia New" w:cs="Cordia New"/>
                <w:spacing w:val="4"/>
                <w:sz w:val="26"/>
                <w:szCs w:val="26"/>
                <w:lang w:eastAsia="zh-CN"/>
              </w:rPr>
              <w:t>381,499,800</w:t>
            </w:r>
          </w:p>
        </w:tc>
      </w:tr>
      <w:tr w:rsidR="00076D49" w:rsidRPr="00674B72" w14:paraId="3AA658D4" w14:textId="77777777" w:rsidTr="004E3054">
        <w:trPr>
          <w:cantSplit/>
          <w:trHeight w:val="20"/>
        </w:trPr>
        <w:tc>
          <w:tcPr>
            <w:tcW w:w="6219" w:type="dxa"/>
            <w:tcBorders>
              <w:bottom w:val="nil"/>
            </w:tcBorders>
            <w:noWrap/>
          </w:tcPr>
          <w:p w14:paraId="70F6B621" w14:textId="77777777" w:rsidR="00617F75" w:rsidRPr="005B5CCC" w:rsidRDefault="00617F75" w:rsidP="00617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rPr>
                <w:rFonts w:ascii="Cordia New" w:hAnsi="Cordia New" w:cs="Cordia New"/>
                <w:spacing w:val="4"/>
                <w:sz w:val="26"/>
                <w:szCs w:val="26"/>
                <w:cs/>
                <w:lang w:eastAsia="zh-CN"/>
              </w:rPr>
            </w:pPr>
            <w:r w:rsidRPr="005B5CCC">
              <w:rPr>
                <w:rFonts w:ascii="Cordia New" w:hAnsi="Cordia New" w:cs="Cordia New" w:hint="cs"/>
                <w:spacing w:val="4"/>
                <w:sz w:val="26"/>
                <w:szCs w:val="26"/>
                <w:cs/>
                <w:lang w:eastAsia="zh-CN"/>
              </w:rPr>
              <w:t>ส่วนได้เสียที่ไม่มีอำนาจควบคุมในผู้ถูกซื้อที่วัดด้วยมูลค่ายุติธรรม</w:t>
            </w:r>
          </w:p>
        </w:tc>
        <w:tc>
          <w:tcPr>
            <w:tcW w:w="1199" w:type="dxa"/>
            <w:tcBorders>
              <w:bottom w:val="nil"/>
            </w:tcBorders>
          </w:tcPr>
          <w:p w14:paraId="178BE9AE" w14:textId="77777777" w:rsidR="00617F75" w:rsidRPr="00674B72" w:rsidRDefault="00617F75" w:rsidP="00617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ind w:right="28"/>
              <w:jc w:val="right"/>
              <w:rPr>
                <w:rFonts w:ascii="Cordia New" w:hAnsi="Cordia New" w:cs="Cordia New"/>
                <w:spacing w:val="4"/>
                <w:sz w:val="26"/>
                <w:szCs w:val="26"/>
                <w:highlight w:val="yellow"/>
                <w:lang w:eastAsia="zh-CN"/>
              </w:rPr>
            </w:pPr>
          </w:p>
        </w:tc>
        <w:tc>
          <w:tcPr>
            <w:tcW w:w="119" w:type="dxa"/>
            <w:tcBorders>
              <w:bottom w:val="nil"/>
            </w:tcBorders>
          </w:tcPr>
          <w:p w14:paraId="5623C8C7" w14:textId="77777777" w:rsidR="00617F75" w:rsidRPr="00674B72" w:rsidRDefault="00617F75" w:rsidP="00617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ind w:right="28"/>
              <w:jc w:val="right"/>
              <w:rPr>
                <w:rFonts w:ascii="Cordia New" w:hAnsi="Cordia New" w:cs="Cordia New"/>
                <w:spacing w:val="4"/>
                <w:sz w:val="26"/>
                <w:szCs w:val="26"/>
                <w:highlight w:val="yellow"/>
                <w:lang w:eastAsia="zh-CN"/>
              </w:rPr>
            </w:pPr>
          </w:p>
        </w:tc>
        <w:tc>
          <w:tcPr>
            <w:tcW w:w="1513" w:type="dxa"/>
            <w:tcBorders>
              <w:top w:val="single" w:sz="4" w:space="0" w:color="auto"/>
              <w:bottom w:val="nil"/>
            </w:tcBorders>
            <w:noWrap/>
            <w:tcMar>
              <w:top w:w="28" w:type="dxa"/>
              <w:left w:w="28" w:type="dxa"/>
              <w:bottom w:w="28" w:type="dxa"/>
              <w:right w:w="28" w:type="dxa"/>
            </w:tcMar>
            <w:vAlign w:val="bottom"/>
          </w:tcPr>
          <w:p w14:paraId="43B61091" w14:textId="17B11EF7" w:rsidR="00617F75" w:rsidRPr="00674B72" w:rsidRDefault="00D332E0" w:rsidP="00617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ind w:right="28"/>
              <w:jc w:val="right"/>
              <w:rPr>
                <w:rFonts w:ascii="Cordia New" w:hAnsi="Cordia New" w:cs="Cordia New"/>
                <w:spacing w:val="4"/>
                <w:sz w:val="26"/>
                <w:szCs w:val="26"/>
                <w:highlight w:val="yellow"/>
                <w:lang w:eastAsia="zh-CN"/>
              </w:rPr>
            </w:pPr>
            <w:r>
              <w:rPr>
                <w:rFonts w:ascii="Cordia New" w:hAnsi="Cordia New" w:cs="Cordia New"/>
                <w:spacing w:val="4"/>
                <w:sz w:val="26"/>
                <w:szCs w:val="26"/>
                <w:lang w:eastAsia="zh-CN"/>
              </w:rPr>
              <w:t>(</w:t>
            </w:r>
            <w:r w:rsidRPr="00D332E0">
              <w:rPr>
                <w:rFonts w:ascii="Cordia New" w:hAnsi="Cordia New" w:cs="Cordia New"/>
                <w:spacing w:val="4"/>
                <w:sz w:val="26"/>
                <w:szCs w:val="26"/>
                <w:lang w:eastAsia="zh-CN"/>
              </w:rPr>
              <w:t>129,565,439</w:t>
            </w:r>
            <w:r>
              <w:rPr>
                <w:rFonts w:ascii="Cordia New" w:hAnsi="Cordia New" w:cs="Cordia New"/>
                <w:spacing w:val="4"/>
                <w:sz w:val="26"/>
                <w:szCs w:val="26"/>
                <w:lang w:eastAsia="zh-CN"/>
              </w:rPr>
              <w:t>)</w:t>
            </w:r>
          </w:p>
        </w:tc>
      </w:tr>
      <w:tr w:rsidR="00076D49" w:rsidRPr="00674B72" w14:paraId="003F728D" w14:textId="77777777" w:rsidTr="004E3054">
        <w:trPr>
          <w:cantSplit/>
          <w:trHeight w:val="20"/>
        </w:trPr>
        <w:tc>
          <w:tcPr>
            <w:tcW w:w="6219" w:type="dxa"/>
            <w:tcBorders>
              <w:bottom w:val="nil"/>
            </w:tcBorders>
            <w:noWrap/>
          </w:tcPr>
          <w:p w14:paraId="1AAA81CD" w14:textId="002711E4" w:rsidR="00617F75" w:rsidRPr="005B5CCC" w:rsidRDefault="00617F75" w:rsidP="00617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rPr>
                <w:rFonts w:ascii="Cordia New" w:hAnsi="Cordia New" w:cs="Cordia New"/>
                <w:spacing w:val="4"/>
                <w:sz w:val="26"/>
                <w:szCs w:val="26"/>
                <w:cs/>
                <w:lang w:eastAsia="zh-CN"/>
              </w:rPr>
            </w:pPr>
            <w:r w:rsidRPr="005B5CCC">
              <w:rPr>
                <w:rFonts w:ascii="Cordia New" w:hAnsi="Cordia New" w:cs="Cordia New" w:hint="cs"/>
                <w:spacing w:val="4"/>
                <w:sz w:val="26"/>
                <w:szCs w:val="26"/>
                <w:u w:val="single"/>
                <w:cs/>
                <w:lang w:eastAsia="zh-CN"/>
              </w:rPr>
              <w:t>หัก</w:t>
            </w:r>
            <w:r w:rsidRPr="005B5CCC">
              <w:rPr>
                <w:rFonts w:ascii="Cordia New" w:hAnsi="Cordia New" w:cs="Cordia New" w:hint="cs"/>
                <w:spacing w:val="4"/>
                <w:sz w:val="26"/>
                <w:szCs w:val="26"/>
                <w:cs/>
                <w:lang w:eastAsia="zh-CN"/>
              </w:rPr>
              <w:t xml:space="preserve"> สิ่งตอบแทนที่ใช้ในการซื้อ</w:t>
            </w:r>
          </w:p>
        </w:tc>
        <w:tc>
          <w:tcPr>
            <w:tcW w:w="1199" w:type="dxa"/>
            <w:tcBorders>
              <w:bottom w:val="nil"/>
            </w:tcBorders>
          </w:tcPr>
          <w:p w14:paraId="056DB867" w14:textId="77777777" w:rsidR="00617F75" w:rsidRPr="00D971C2" w:rsidRDefault="00617F75" w:rsidP="00617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ind w:right="28"/>
              <w:jc w:val="right"/>
              <w:rPr>
                <w:rFonts w:ascii="Cordia New" w:hAnsi="Cordia New" w:cs="Cordia New"/>
                <w:spacing w:val="4"/>
                <w:sz w:val="26"/>
                <w:szCs w:val="26"/>
                <w:lang w:eastAsia="zh-CN"/>
              </w:rPr>
            </w:pPr>
          </w:p>
        </w:tc>
        <w:tc>
          <w:tcPr>
            <w:tcW w:w="119" w:type="dxa"/>
            <w:tcBorders>
              <w:bottom w:val="nil"/>
            </w:tcBorders>
          </w:tcPr>
          <w:p w14:paraId="076D021D" w14:textId="77777777" w:rsidR="00617F75" w:rsidRPr="00D971C2" w:rsidRDefault="00617F75" w:rsidP="00617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ind w:right="28"/>
              <w:jc w:val="right"/>
              <w:rPr>
                <w:rFonts w:ascii="Cordia New" w:hAnsi="Cordia New" w:cs="Cordia New"/>
                <w:spacing w:val="4"/>
                <w:sz w:val="26"/>
                <w:szCs w:val="26"/>
                <w:lang w:eastAsia="zh-CN"/>
              </w:rPr>
            </w:pPr>
          </w:p>
        </w:tc>
        <w:tc>
          <w:tcPr>
            <w:tcW w:w="1513" w:type="dxa"/>
            <w:tcBorders>
              <w:top w:val="nil"/>
              <w:bottom w:val="nil"/>
            </w:tcBorders>
            <w:noWrap/>
            <w:tcMar>
              <w:top w:w="28" w:type="dxa"/>
              <w:left w:w="28" w:type="dxa"/>
              <w:bottom w:w="28" w:type="dxa"/>
              <w:right w:w="28" w:type="dxa"/>
            </w:tcMar>
            <w:vAlign w:val="bottom"/>
          </w:tcPr>
          <w:p w14:paraId="1A426593" w14:textId="55F30652" w:rsidR="00617F75" w:rsidRPr="00D971C2" w:rsidRDefault="00617F75" w:rsidP="00617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ind w:right="28"/>
              <w:jc w:val="right"/>
              <w:rPr>
                <w:rFonts w:ascii="Cordia New" w:hAnsi="Cordia New" w:cs="Cordia New"/>
                <w:spacing w:val="4"/>
                <w:sz w:val="26"/>
                <w:szCs w:val="26"/>
                <w:lang w:eastAsia="zh-CN"/>
              </w:rPr>
            </w:pPr>
            <w:r w:rsidRPr="00D971C2">
              <w:rPr>
                <w:rFonts w:ascii="Cordia New" w:hAnsi="Cordia New" w:cs="Cordia New" w:hint="cs"/>
                <w:spacing w:val="4"/>
                <w:sz w:val="26"/>
                <w:szCs w:val="26"/>
                <w:lang w:eastAsia="zh-CN"/>
              </w:rPr>
              <w:t>(699,945,207)</w:t>
            </w:r>
          </w:p>
        </w:tc>
      </w:tr>
      <w:tr w:rsidR="00EA4425" w:rsidRPr="00674B72" w14:paraId="7FAD0F6C" w14:textId="77777777" w:rsidTr="00617F75">
        <w:trPr>
          <w:cantSplit/>
          <w:trHeight w:val="36"/>
        </w:trPr>
        <w:tc>
          <w:tcPr>
            <w:tcW w:w="6219" w:type="dxa"/>
            <w:tcBorders>
              <w:bottom w:val="nil"/>
            </w:tcBorders>
            <w:noWrap/>
          </w:tcPr>
          <w:p w14:paraId="1D1A3CE7" w14:textId="1DD86C9F" w:rsidR="00617F75" w:rsidRPr="005B5CCC" w:rsidRDefault="00617F75" w:rsidP="00617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rPr>
                <w:rFonts w:ascii="Cordia New" w:hAnsi="Cordia New" w:cs="Cordia New"/>
                <w:spacing w:val="4"/>
                <w:sz w:val="26"/>
                <w:szCs w:val="26"/>
                <w:cs/>
                <w:lang w:eastAsia="zh-CN"/>
              </w:rPr>
            </w:pPr>
            <w:r w:rsidRPr="005B5CCC">
              <w:rPr>
                <w:rFonts w:ascii="Cordia New" w:hAnsi="Cordia New" w:cs="Cordia New" w:hint="cs"/>
                <w:spacing w:val="4"/>
                <w:sz w:val="26"/>
                <w:szCs w:val="26"/>
                <w:cs/>
                <w:lang w:eastAsia="zh-CN"/>
              </w:rPr>
              <w:t>ค่าความนิยม</w:t>
            </w:r>
          </w:p>
        </w:tc>
        <w:tc>
          <w:tcPr>
            <w:tcW w:w="1199" w:type="dxa"/>
            <w:tcBorders>
              <w:bottom w:val="nil"/>
            </w:tcBorders>
          </w:tcPr>
          <w:p w14:paraId="3AA9C79A" w14:textId="4FA442E0" w:rsidR="00617F75" w:rsidRPr="00674B72" w:rsidRDefault="00617F75" w:rsidP="00617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ind w:right="28"/>
              <w:jc w:val="center"/>
              <w:rPr>
                <w:rFonts w:ascii="Cordia New" w:hAnsi="Cordia New" w:cs="Cordia New"/>
                <w:spacing w:val="4"/>
                <w:sz w:val="26"/>
                <w:szCs w:val="26"/>
                <w:highlight w:val="yellow"/>
                <w:lang w:eastAsia="zh-CN"/>
              </w:rPr>
            </w:pPr>
          </w:p>
        </w:tc>
        <w:tc>
          <w:tcPr>
            <w:tcW w:w="119" w:type="dxa"/>
            <w:tcBorders>
              <w:bottom w:val="nil"/>
            </w:tcBorders>
          </w:tcPr>
          <w:p w14:paraId="7538C32B" w14:textId="77777777" w:rsidR="00617F75" w:rsidRPr="00674B72" w:rsidRDefault="00617F75" w:rsidP="00617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ind w:right="28"/>
              <w:jc w:val="right"/>
              <w:rPr>
                <w:rFonts w:ascii="Cordia New" w:hAnsi="Cordia New" w:cs="Cordia New"/>
                <w:spacing w:val="4"/>
                <w:sz w:val="26"/>
                <w:szCs w:val="26"/>
                <w:highlight w:val="yellow"/>
                <w:lang w:eastAsia="zh-CN"/>
              </w:rPr>
            </w:pPr>
          </w:p>
        </w:tc>
        <w:tc>
          <w:tcPr>
            <w:tcW w:w="1513" w:type="dxa"/>
            <w:tcBorders>
              <w:top w:val="single" w:sz="4" w:space="0" w:color="auto"/>
              <w:bottom w:val="single" w:sz="12" w:space="0" w:color="auto"/>
            </w:tcBorders>
            <w:noWrap/>
            <w:tcMar>
              <w:top w:w="28" w:type="dxa"/>
              <w:left w:w="28" w:type="dxa"/>
              <w:bottom w:w="28" w:type="dxa"/>
              <w:right w:w="28" w:type="dxa"/>
            </w:tcMar>
            <w:vAlign w:val="bottom"/>
          </w:tcPr>
          <w:p w14:paraId="129F2DCF" w14:textId="22689BA1" w:rsidR="00617F75" w:rsidRPr="00674B72" w:rsidRDefault="00D8055F" w:rsidP="00617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ind w:right="28"/>
              <w:jc w:val="right"/>
              <w:rPr>
                <w:rFonts w:ascii="Cordia New" w:hAnsi="Cordia New" w:cs="Cordia New"/>
                <w:spacing w:val="4"/>
                <w:sz w:val="26"/>
                <w:szCs w:val="26"/>
                <w:highlight w:val="yellow"/>
                <w:lang w:eastAsia="zh-CN"/>
              </w:rPr>
            </w:pPr>
            <w:r w:rsidRPr="00D8055F">
              <w:rPr>
                <w:rFonts w:ascii="Cordia New" w:hAnsi="Cordia New" w:cs="Cordia New"/>
                <w:spacing w:val="4"/>
                <w:sz w:val="26"/>
                <w:szCs w:val="26"/>
                <w:lang w:eastAsia="zh-CN"/>
              </w:rPr>
              <w:t>448,010,846</w:t>
            </w:r>
          </w:p>
        </w:tc>
      </w:tr>
    </w:tbl>
    <w:p w14:paraId="4FA8FFEA" w14:textId="77777777" w:rsidR="008C3328" w:rsidRDefault="00216F31" w:rsidP="00921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both"/>
        <w:rPr>
          <w:rFonts w:ascii="Cordia New" w:hAnsi="Cordia New" w:cs="Cordia New"/>
          <w:sz w:val="26"/>
          <w:szCs w:val="26"/>
        </w:rPr>
      </w:pPr>
      <w:r w:rsidRPr="005B5CCC">
        <w:rPr>
          <w:rFonts w:ascii="Cordia New" w:hAnsi="Cordia New" w:cs="Cordia New"/>
          <w:sz w:val="26"/>
          <w:szCs w:val="26"/>
          <w:cs/>
        </w:rPr>
        <w:lastRenderedPageBreak/>
        <w:t xml:space="preserve">เมื่อวันที่ </w:t>
      </w:r>
      <w:r w:rsidR="003A0589">
        <w:rPr>
          <w:rFonts w:ascii="Cordia New" w:hAnsi="Cordia New" w:cs="Cordia New"/>
          <w:sz w:val="26"/>
          <w:szCs w:val="26"/>
        </w:rPr>
        <w:t>12</w:t>
      </w:r>
      <w:r w:rsidRPr="005B5CCC">
        <w:rPr>
          <w:rFonts w:ascii="Cordia New" w:hAnsi="Cordia New" w:cs="Cordia New"/>
          <w:sz w:val="26"/>
          <w:szCs w:val="26"/>
          <w:cs/>
        </w:rPr>
        <w:t xml:space="preserve"> ธันวาคม </w:t>
      </w:r>
      <w:r w:rsidR="003A0589">
        <w:rPr>
          <w:rFonts w:ascii="Cordia New" w:hAnsi="Cordia New" w:cs="Cordia New"/>
          <w:sz w:val="26"/>
          <w:szCs w:val="26"/>
        </w:rPr>
        <w:t>2567</w:t>
      </w:r>
      <w:r w:rsidRPr="005B5CCC">
        <w:rPr>
          <w:rFonts w:ascii="Cordia New" w:hAnsi="Cordia New" w:cs="Cordia New"/>
          <w:sz w:val="26"/>
          <w:szCs w:val="26"/>
          <w:cs/>
        </w:rPr>
        <w:t xml:space="preserve"> </w:t>
      </w:r>
      <w:r w:rsidR="00DB0A0F" w:rsidRPr="005B5CCC">
        <w:rPr>
          <w:rFonts w:ascii="Cordia New" w:hAnsi="Cordia New" w:cs="Cordia New" w:hint="cs"/>
          <w:sz w:val="26"/>
          <w:szCs w:val="26"/>
          <w:cs/>
        </w:rPr>
        <w:t>บริษัทซื้อหุ้นสามัญ</w:t>
      </w:r>
      <w:r w:rsidR="002662EC" w:rsidRPr="005B5CCC">
        <w:rPr>
          <w:rFonts w:ascii="Cordia New" w:hAnsi="Cordia New" w:cs="Cordia New"/>
          <w:sz w:val="26"/>
          <w:szCs w:val="26"/>
          <w:cs/>
        </w:rPr>
        <w:t>ของ บริษัท ซุปเปอร์เทรดเดอร์ รีพับบลิค จำกัด (“</w:t>
      </w:r>
      <w:r w:rsidR="002662EC" w:rsidRPr="002662EC">
        <w:rPr>
          <w:rFonts w:ascii="Cordia New" w:hAnsi="Cordia New" w:cs="Cordia New"/>
          <w:sz w:val="26"/>
          <w:szCs w:val="26"/>
        </w:rPr>
        <w:t xml:space="preserve">SPTR”) </w:t>
      </w:r>
      <w:r w:rsidR="002662EC" w:rsidRPr="005B5CCC">
        <w:rPr>
          <w:rFonts w:ascii="Cordia New" w:hAnsi="Cordia New" w:cs="Cordia New"/>
          <w:sz w:val="26"/>
          <w:szCs w:val="26"/>
          <w:cs/>
        </w:rPr>
        <w:t xml:space="preserve">อีกจำนวน </w:t>
      </w:r>
      <w:r w:rsidR="003A0589">
        <w:rPr>
          <w:rFonts w:ascii="Cordia New" w:hAnsi="Cordia New" w:cs="Cordia New"/>
          <w:sz w:val="26"/>
          <w:szCs w:val="26"/>
        </w:rPr>
        <w:t>3,887</w:t>
      </w:r>
      <w:r w:rsidR="002662EC" w:rsidRPr="005B5CCC">
        <w:rPr>
          <w:rFonts w:ascii="Cordia New" w:hAnsi="Cordia New" w:cs="Cordia New"/>
          <w:sz w:val="26"/>
          <w:szCs w:val="26"/>
          <w:cs/>
        </w:rPr>
        <w:t xml:space="preserve"> หุ้น</w:t>
      </w:r>
      <w:r w:rsidR="00D353EF" w:rsidRPr="005B5CCC">
        <w:rPr>
          <w:rFonts w:ascii="Cordia New" w:hAnsi="Cordia New" w:cs="Cordia New"/>
          <w:sz w:val="26"/>
          <w:szCs w:val="26"/>
          <w:cs/>
        </w:rPr>
        <w:br/>
      </w:r>
      <w:r w:rsidR="00921A21" w:rsidRPr="005B5CCC">
        <w:rPr>
          <w:rFonts w:ascii="Cordia New" w:hAnsi="Cordia New" w:cs="Cordia New"/>
          <w:sz w:val="26"/>
          <w:szCs w:val="26"/>
          <w:cs/>
        </w:rPr>
        <w:t xml:space="preserve">ในราคาซื้อขายหุ้นละ </w:t>
      </w:r>
      <w:r w:rsidR="003A0589">
        <w:rPr>
          <w:rFonts w:ascii="Cordia New" w:hAnsi="Cordia New" w:cs="Cordia New"/>
          <w:sz w:val="26"/>
          <w:szCs w:val="26"/>
        </w:rPr>
        <w:t>9,777</w:t>
      </w:r>
      <w:r w:rsidR="00921A21" w:rsidRPr="005B5CCC">
        <w:rPr>
          <w:rFonts w:ascii="Cordia New" w:hAnsi="Cordia New" w:cs="Cordia New"/>
          <w:sz w:val="26"/>
          <w:szCs w:val="26"/>
          <w:cs/>
        </w:rPr>
        <w:t xml:space="preserve"> บาท คิดเป็นมูลค่ารวมไม่เกิน </w:t>
      </w:r>
      <w:r w:rsidR="009772FE">
        <w:rPr>
          <w:rFonts w:ascii="Cordia New" w:hAnsi="Cordia New" w:cs="Cordia New"/>
          <w:sz w:val="26"/>
          <w:szCs w:val="26"/>
        </w:rPr>
        <w:t>38</w:t>
      </w:r>
      <w:r w:rsidR="004D3B58">
        <w:rPr>
          <w:rFonts w:ascii="Cordia New" w:hAnsi="Cordia New" w:cs="Cordia New"/>
          <w:sz w:val="26"/>
          <w:szCs w:val="26"/>
        </w:rPr>
        <w:t>.01</w:t>
      </w:r>
      <w:r w:rsidR="00921A21" w:rsidRPr="005B5CCC">
        <w:rPr>
          <w:rFonts w:ascii="Cordia New" w:hAnsi="Cordia New" w:cs="Cordia New"/>
          <w:sz w:val="26"/>
          <w:szCs w:val="26"/>
          <w:cs/>
        </w:rPr>
        <w:t xml:space="preserve"> ล้านบาท หรือคิดเป็นร้อยละ </w:t>
      </w:r>
      <w:r w:rsidR="00DE1C67">
        <w:rPr>
          <w:rFonts w:ascii="Cordia New" w:hAnsi="Cordia New" w:cs="Cordia New"/>
          <w:sz w:val="26"/>
          <w:szCs w:val="26"/>
        </w:rPr>
        <w:t>3.58</w:t>
      </w:r>
      <w:r w:rsidR="00921A21" w:rsidRPr="005B5CCC">
        <w:rPr>
          <w:rFonts w:ascii="Cordia New" w:hAnsi="Cordia New" w:cs="Cordia New"/>
          <w:sz w:val="26"/>
          <w:szCs w:val="26"/>
          <w:cs/>
        </w:rPr>
        <w:t xml:space="preserve"> จาก </w:t>
      </w:r>
      <w:r w:rsidR="00921A21" w:rsidRPr="00921A21">
        <w:rPr>
          <w:rFonts w:ascii="Cordia New" w:hAnsi="Cordia New" w:cs="Cordia New"/>
          <w:sz w:val="26"/>
          <w:szCs w:val="26"/>
        </w:rPr>
        <w:t xml:space="preserve">Finnovate Limited </w:t>
      </w:r>
      <w:r w:rsidR="0065178C">
        <w:rPr>
          <w:rFonts w:ascii="Cordia New" w:hAnsi="Cordia New" w:cs="Cordia New"/>
          <w:sz w:val="26"/>
          <w:szCs w:val="26"/>
        </w:rPr>
        <w:br/>
      </w:r>
      <w:r w:rsidR="00921A21" w:rsidRPr="005B5CCC">
        <w:rPr>
          <w:rFonts w:ascii="Cordia New" w:hAnsi="Cordia New" w:cs="Cordia New"/>
          <w:sz w:val="26"/>
          <w:szCs w:val="26"/>
          <w:cs/>
        </w:rPr>
        <w:t xml:space="preserve">ซึ่งเป็นบริษัทที่จัดตั้งขึ้นในต่างประเทศ </w:t>
      </w:r>
    </w:p>
    <w:p w14:paraId="299DB6F6" w14:textId="77777777" w:rsidR="008C3328" w:rsidRDefault="008C3328" w:rsidP="00921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both"/>
        <w:rPr>
          <w:rFonts w:ascii="Cordia New" w:hAnsi="Cordia New" w:cs="Cordia New"/>
          <w:sz w:val="26"/>
          <w:szCs w:val="26"/>
        </w:rPr>
      </w:pPr>
    </w:p>
    <w:p w14:paraId="5E38A205" w14:textId="4FCE5F23" w:rsidR="008C3328" w:rsidRDefault="008C3328" w:rsidP="008C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both"/>
        <w:rPr>
          <w:rFonts w:ascii="Cordia New" w:hAnsi="Cordia New" w:cs="Cordia New"/>
          <w:sz w:val="26"/>
          <w:szCs w:val="26"/>
        </w:rPr>
      </w:pPr>
      <w:r w:rsidRPr="005B5CCC">
        <w:rPr>
          <w:rFonts w:ascii="Cordia New" w:hAnsi="Cordia New" w:cs="Cordia New"/>
          <w:sz w:val="26"/>
          <w:szCs w:val="26"/>
          <w:cs/>
        </w:rPr>
        <w:t xml:space="preserve">เมื่อวันที่ </w:t>
      </w:r>
      <w:r w:rsidR="003A0589" w:rsidRPr="003A0589">
        <w:rPr>
          <w:rFonts w:ascii="Cordia New" w:hAnsi="Cordia New" w:cs="Cordia New"/>
          <w:sz w:val="26"/>
          <w:szCs w:val="26"/>
        </w:rPr>
        <w:t>3</w:t>
      </w:r>
      <w:r w:rsidRPr="005B5CCC">
        <w:rPr>
          <w:rFonts w:ascii="Cordia New" w:hAnsi="Cordia New" w:cs="Cordia New"/>
          <w:sz w:val="26"/>
          <w:szCs w:val="26"/>
          <w:cs/>
        </w:rPr>
        <w:t xml:space="preserve"> </w:t>
      </w:r>
      <w:r w:rsidR="003A0589" w:rsidRPr="005B5CCC">
        <w:rPr>
          <w:rFonts w:ascii="Cordia New" w:hAnsi="Cordia New" w:cs="Cordia New" w:hint="cs"/>
          <w:sz w:val="26"/>
          <w:szCs w:val="26"/>
          <w:cs/>
        </w:rPr>
        <w:t>ตุลาคม</w:t>
      </w:r>
      <w:r w:rsidRPr="005B5CCC">
        <w:rPr>
          <w:rFonts w:ascii="Cordia New" w:hAnsi="Cordia New" w:cs="Cordia New"/>
          <w:sz w:val="26"/>
          <w:szCs w:val="26"/>
          <w:cs/>
        </w:rPr>
        <w:t xml:space="preserve"> </w:t>
      </w:r>
      <w:r w:rsidRPr="003A0589">
        <w:rPr>
          <w:rFonts w:ascii="Cordia New" w:hAnsi="Cordia New" w:cs="Cordia New"/>
          <w:sz w:val="26"/>
          <w:szCs w:val="26"/>
        </w:rPr>
        <w:t>256</w:t>
      </w:r>
      <w:r w:rsidR="003A0589" w:rsidRPr="003A0589">
        <w:rPr>
          <w:rFonts w:ascii="Cordia New" w:hAnsi="Cordia New" w:cs="Cordia New"/>
          <w:sz w:val="26"/>
          <w:szCs w:val="26"/>
        </w:rPr>
        <w:t>8</w:t>
      </w:r>
      <w:r w:rsidRPr="005B5CCC">
        <w:rPr>
          <w:rFonts w:ascii="Cordia New" w:hAnsi="Cordia New" w:cs="Cordia New"/>
          <w:sz w:val="26"/>
          <w:szCs w:val="26"/>
          <w:cs/>
        </w:rPr>
        <w:t xml:space="preserve"> </w:t>
      </w:r>
      <w:r w:rsidRPr="005B5CCC">
        <w:rPr>
          <w:rFonts w:ascii="Cordia New" w:hAnsi="Cordia New" w:cs="Cordia New" w:hint="cs"/>
          <w:sz w:val="26"/>
          <w:szCs w:val="26"/>
          <w:cs/>
        </w:rPr>
        <w:t>บริษัทซื้อหุ้นสามัญ</w:t>
      </w:r>
      <w:r w:rsidRPr="005B5CCC">
        <w:rPr>
          <w:rFonts w:ascii="Cordia New" w:hAnsi="Cordia New" w:cs="Cordia New"/>
          <w:sz w:val="26"/>
          <w:szCs w:val="26"/>
          <w:cs/>
        </w:rPr>
        <w:t>ของ บริษัท ซุปเปอร์เทรดเดอร์ รีพับบลิค จำกัด (“</w:t>
      </w:r>
      <w:r w:rsidRPr="002662EC">
        <w:rPr>
          <w:rFonts w:ascii="Cordia New" w:hAnsi="Cordia New" w:cs="Cordia New"/>
          <w:sz w:val="26"/>
          <w:szCs w:val="26"/>
        </w:rPr>
        <w:t xml:space="preserve">SPTR”) </w:t>
      </w:r>
      <w:r w:rsidRPr="005B5CCC">
        <w:rPr>
          <w:rFonts w:ascii="Cordia New" w:hAnsi="Cordia New" w:cs="Cordia New"/>
          <w:sz w:val="26"/>
          <w:szCs w:val="26"/>
          <w:cs/>
        </w:rPr>
        <w:t xml:space="preserve">อีกจำนวน </w:t>
      </w:r>
      <w:r w:rsidRPr="008946FA">
        <w:rPr>
          <w:rFonts w:ascii="Cordia New" w:hAnsi="Cordia New" w:cs="Cordia New"/>
          <w:sz w:val="26"/>
          <w:szCs w:val="26"/>
        </w:rPr>
        <w:t>3,</w:t>
      </w:r>
      <w:r w:rsidR="003A0589" w:rsidRPr="008946FA">
        <w:rPr>
          <w:rFonts w:ascii="Cordia New" w:hAnsi="Cordia New" w:cs="Cordia New"/>
          <w:sz w:val="26"/>
          <w:szCs w:val="26"/>
        </w:rPr>
        <w:t>317</w:t>
      </w:r>
      <w:r w:rsidRPr="005B5CCC">
        <w:rPr>
          <w:rFonts w:ascii="Cordia New" w:hAnsi="Cordia New" w:cs="Cordia New"/>
          <w:sz w:val="26"/>
          <w:szCs w:val="26"/>
          <w:cs/>
        </w:rPr>
        <w:t xml:space="preserve"> หุ้น</w:t>
      </w:r>
      <w:r w:rsidRPr="005B5CCC">
        <w:rPr>
          <w:rFonts w:ascii="Cordia New" w:hAnsi="Cordia New" w:cs="Cordia New"/>
          <w:sz w:val="26"/>
          <w:szCs w:val="26"/>
          <w:cs/>
        </w:rPr>
        <w:br/>
        <w:t xml:space="preserve">ในราคาซื้อขายหุ้นละ </w:t>
      </w:r>
      <w:r>
        <w:rPr>
          <w:rFonts w:ascii="Cordia New" w:hAnsi="Cordia New" w:cs="Cordia New"/>
          <w:sz w:val="26"/>
          <w:szCs w:val="26"/>
        </w:rPr>
        <w:t>9,777</w:t>
      </w:r>
      <w:r w:rsidRPr="005B5CCC">
        <w:rPr>
          <w:rFonts w:ascii="Cordia New" w:hAnsi="Cordia New" w:cs="Cordia New"/>
          <w:sz w:val="26"/>
          <w:szCs w:val="26"/>
          <w:cs/>
        </w:rPr>
        <w:t xml:space="preserve"> บาท คิดเป็นมูลค่ารวมไม่เกิน </w:t>
      </w:r>
      <w:r w:rsidR="003A0589">
        <w:rPr>
          <w:rFonts w:ascii="Cordia New" w:hAnsi="Cordia New" w:cs="Cordia New"/>
          <w:sz w:val="26"/>
          <w:szCs w:val="26"/>
        </w:rPr>
        <w:t>32.43</w:t>
      </w:r>
      <w:r w:rsidRPr="005B5CCC">
        <w:rPr>
          <w:rFonts w:ascii="Cordia New" w:hAnsi="Cordia New" w:cs="Cordia New"/>
          <w:sz w:val="26"/>
          <w:szCs w:val="26"/>
          <w:cs/>
        </w:rPr>
        <w:t xml:space="preserve"> ล้านบาท หรือคิดเป็นร้อยละ </w:t>
      </w:r>
      <w:r>
        <w:rPr>
          <w:rFonts w:ascii="Cordia New" w:hAnsi="Cordia New" w:cs="Cordia New"/>
          <w:sz w:val="26"/>
          <w:szCs w:val="26"/>
        </w:rPr>
        <w:t>3.</w:t>
      </w:r>
      <w:r w:rsidR="00E2166B">
        <w:rPr>
          <w:rFonts w:ascii="Cordia New" w:hAnsi="Cordia New" w:cs="Cordia New"/>
          <w:sz w:val="26"/>
          <w:szCs w:val="26"/>
        </w:rPr>
        <w:t>06</w:t>
      </w:r>
      <w:r w:rsidRPr="005B5CCC">
        <w:rPr>
          <w:rFonts w:ascii="Cordia New" w:hAnsi="Cordia New" w:cs="Cordia New"/>
          <w:sz w:val="26"/>
          <w:szCs w:val="26"/>
          <w:cs/>
        </w:rPr>
        <w:t xml:space="preserve"> จาก </w:t>
      </w:r>
      <w:r w:rsidRPr="00921A21">
        <w:rPr>
          <w:rFonts w:ascii="Cordia New" w:hAnsi="Cordia New" w:cs="Cordia New"/>
          <w:sz w:val="26"/>
          <w:szCs w:val="26"/>
        </w:rPr>
        <w:t xml:space="preserve">Finnovate Limited </w:t>
      </w:r>
      <w:r>
        <w:rPr>
          <w:rFonts w:ascii="Cordia New" w:hAnsi="Cordia New" w:cs="Cordia New"/>
          <w:sz w:val="26"/>
          <w:szCs w:val="26"/>
        </w:rPr>
        <w:br/>
      </w:r>
      <w:r w:rsidRPr="005B5CCC">
        <w:rPr>
          <w:rFonts w:ascii="Cordia New" w:hAnsi="Cordia New" w:cs="Cordia New"/>
          <w:sz w:val="26"/>
          <w:szCs w:val="26"/>
          <w:cs/>
        </w:rPr>
        <w:t xml:space="preserve">ซึ่งเป็นบริษัทที่จัดตั้งขึ้นในต่างประเทศ </w:t>
      </w:r>
    </w:p>
    <w:p w14:paraId="3DE17475" w14:textId="77777777" w:rsidR="008C3328" w:rsidRDefault="008C3328" w:rsidP="008C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both"/>
        <w:rPr>
          <w:rFonts w:ascii="Cordia New" w:hAnsi="Cordia New" w:cs="Cordia New"/>
          <w:sz w:val="26"/>
          <w:szCs w:val="26"/>
        </w:rPr>
      </w:pPr>
    </w:p>
    <w:p w14:paraId="2CB8F339" w14:textId="74E204E4" w:rsidR="00002778" w:rsidRPr="00674B72" w:rsidRDefault="00921A21" w:rsidP="00921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both"/>
        <w:rPr>
          <w:rFonts w:ascii="Cordia New" w:hAnsi="Cordia New" w:cs="Cordia New"/>
          <w:sz w:val="26"/>
          <w:szCs w:val="26"/>
          <w:highlight w:val="yellow"/>
        </w:rPr>
      </w:pPr>
      <w:r w:rsidRPr="005B5CCC">
        <w:rPr>
          <w:rFonts w:ascii="Cordia New" w:hAnsi="Cordia New" w:cs="Cordia New"/>
          <w:sz w:val="26"/>
          <w:szCs w:val="26"/>
          <w:cs/>
        </w:rPr>
        <w:t xml:space="preserve">ณ วันที่ </w:t>
      </w:r>
      <w:r w:rsidR="00DF7F13">
        <w:rPr>
          <w:rFonts w:ascii="Cordia New" w:hAnsi="Cordia New" w:cs="Cordia New"/>
          <w:sz w:val="26"/>
          <w:szCs w:val="26"/>
        </w:rPr>
        <w:t>31</w:t>
      </w:r>
      <w:r w:rsidRPr="005B5CCC">
        <w:rPr>
          <w:rFonts w:ascii="Cordia New" w:hAnsi="Cordia New" w:cs="Cordia New"/>
          <w:sz w:val="26"/>
          <w:szCs w:val="26"/>
          <w:cs/>
        </w:rPr>
        <w:t xml:space="preserve"> ธันวาคม </w:t>
      </w:r>
      <w:r w:rsidR="00DF7F13">
        <w:rPr>
          <w:rFonts w:ascii="Cordia New" w:hAnsi="Cordia New" w:cs="Cordia New"/>
          <w:sz w:val="26"/>
          <w:szCs w:val="26"/>
        </w:rPr>
        <w:t>256</w:t>
      </w:r>
      <w:r w:rsidR="00226D11">
        <w:rPr>
          <w:rFonts w:ascii="Cordia New" w:hAnsi="Cordia New" w:cs="Cordia New"/>
          <w:sz w:val="26"/>
          <w:szCs w:val="26"/>
        </w:rPr>
        <w:t>8</w:t>
      </w:r>
      <w:r w:rsidR="00775FC7">
        <w:rPr>
          <w:rFonts w:ascii="Cordia New" w:hAnsi="Cordia New" w:cs="Cordia New"/>
          <w:sz w:val="26"/>
          <w:szCs w:val="26"/>
        </w:rPr>
        <w:t xml:space="preserve"> </w:t>
      </w:r>
      <w:r w:rsidR="00775FC7" w:rsidRPr="005B5CCC">
        <w:rPr>
          <w:rFonts w:ascii="Cordia New" w:hAnsi="Cordia New" w:cs="Cordia New" w:hint="cs"/>
          <w:sz w:val="26"/>
          <w:szCs w:val="26"/>
          <w:cs/>
        </w:rPr>
        <w:t xml:space="preserve">และ </w:t>
      </w:r>
      <w:r w:rsidR="00775FC7">
        <w:rPr>
          <w:rFonts w:ascii="Cordia New" w:hAnsi="Cordia New" w:cs="Cordia New"/>
          <w:sz w:val="26"/>
          <w:szCs w:val="26"/>
        </w:rPr>
        <w:t>256</w:t>
      </w:r>
      <w:r w:rsidR="00226D11">
        <w:rPr>
          <w:rFonts w:ascii="Cordia New" w:hAnsi="Cordia New" w:cs="Cordia New"/>
          <w:sz w:val="26"/>
          <w:szCs w:val="26"/>
        </w:rPr>
        <w:t>7</w:t>
      </w:r>
      <w:r w:rsidRPr="005B5CCC">
        <w:rPr>
          <w:rFonts w:ascii="Cordia New" w:hAnsi="Cordia New" w:cs="Cordia New"/>
          <w:sz w:val="26"/>
          <w:szCs w:val="26"/>
          <w:cs/>
        </w:rPr>
        <w:t xml:space="preserve"> สัดส่วนความเป็นเจ้าของ</w:t>
      </w:r>
      <w:r w:rsidR="009730EE" w:rsidRPr="005B5CCC">
        <w:rPr>
          <w:rFonts w:ascii="Cordia New" w:hAnsi="Cordia New" w:cs="Cordia New" w:hint="cs"/>
          <w:sz w:val="26"/>
          <w:szCs w:val="26"/>
          <w:cs/>
        </w:rPr>
        <w:t xml:space="preserve">และผลจากการซื้อหุ้นสามัญ </w:t>
      </w:r>
      <w:r w:rsidR="009730EE">
        <w:rPr>
          <w:rFonts w:ascii="Cordia New" w:hAnsi="Cordia New" w:cs="Cordia New"/>
          <w:sz w:val="26"/>
          <w:szCs w:val="26"/>
        </w:rPr>
        <w:t>SPTR</w:t>
      </w:r>
      <w:r w:rsidRPr="005B5CCC">
        <w:rPr>
          <w:rFonts w:ascii="Cordia New" w:hAnsi="Cordia New" w:cs="Cordia New"/>
          <w:sz w:val="26"/>
          <w:szCs w:val="26"/>
          <w:cs/>
        </w:rPr>
        <w:t xml:space="preserve"> มีดังนี้</w:t>
      </w:r>
    </w:p>
    <w:p w14:paraId="10D09467" w14:textId="77777777" w:rsidR="00002778" w:rsidRPr="00F20D04" w:rsidRDefault="00002778" w:rsidP="00497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both"/>
        <w:rPr>
          <w:rFonts w:ascii="Cordia New" w:hAnsi="Cordia New" w:cs="Cordia New"/>
          <w:sz w:val="26"/>
          <w:szCs w:val="26"/>
          <w:highlight w:val="yellow"/>
        </w:rPr>
      </w:pPr>
    </w:p>
    <w:tbl>
      <w:tblPr>
        <w:tblStyle w:val="TableGrid4"/>
        <w:tblW w:w="9018" w:type="dxa"/>
        <w:tblInd w:w="342" w:type="dxa"/>
        <w:tblBorders>
          <w:top w:val="none" w:sz="0" w:space="0" w:color="auto"/>
          <w:left w:val="none" w:sz="0" w:space="0" w:color="auto"/>
          <w:bottom w:val="single" w:sz="8" w:space="0" w:color="auto"/>
          <w:right w:val="none" w:sz="0" w:space="0" w:color="auto"/>
          <w:insideH w:val="none" w:sz="0" w:space="0" w:color="auto"/>
          <w:insideV w:val="none" w:sz="0" w:space="0" w:color="auto"/>
        </w:tblBorders>
        <w:tblCellMar>
          <w:left w:w="45" w:type="dxa"/>
          <w:right w:w="45" w:type="dxa"/>
        </w:tblCellMar>
        <w:tblLook w:val="01E0" w:firstRow="1" w:lastRow="1" w:firstColumn="1" w:lastColumn="1" w:noHBand="0" w:noVBand="0"/>
      </w:tblPr>
      <w:tblGrid>
        <w:gridCol w:w="6948"/>
        <w:gridCol w:w="117"/>
        <w:gridCol w:w="1953"/>
      </w:tblGrid>
      <w:tr w:rsidR="00C43B9D" w:rsidRPr="00674B72" w14:paraId="610BCEE5" w14:textId="77777777" w:rsidTr="0092286D">
        <w:trPr>
          <w:trHeight w:val="20"/>
        </w:trPr>
        <w:tc>
          <w:tcPr>
            <w:tcW w:w="6948" w:type="dxa"/>
            <w:noWrap/>
            <w:vAlign w:val="bottom"/>
          </w:tcPr>
          <w:p w14:paraId="69F8CA53" w14:textId="77777777" w:rsidR="00002778" w:rsidRPr="005B5CCC" w:rsidRDefault="00002778">
            <w:pPr>
              <w:widowControl w:val="0"/>
              <w:tabs>
                <w:tab w:val="left" w:pos="9923"/>
              </w:tabs>
              <w:autoSpaceDE w:val="0"/>
              <w:autoSpaceDN w:val="0"/>
              <w:adjustRightInd w:val="0"/>
              <w:spacing w:line="340" w:lineRule="exact"/>
              <w:rPr>
                <w:rFonts w:ascii="Trebuchet MS" w:hAnsi="Trebuchet MS" w:cstheme="minorBidi"/>
                <w:color w:val="000000"/>
                <w:spacing w:val="4"/>
                <w:cs/>
                <w:lang w:eastAsia="zh-CN"/>
              </w:rPr>
            </w:pPr>
          </w:p>
        </w:tc>
        <w:tc>
          <w:tcPr>
            <w:tcW w:w="117" w:type="dxa"/>
          </w:tcPr>
          <w:p w14:paraId="4DDEA7DB" w14:textId="77777777" w:rsidR="00002778" w:rsidRPr="00674B72" w:rsidRDefault="00002778">
            <w:pPr>
              <w:widowControl w:val="0"/>
              <w:tabs>
                <w:tab w:val="left" w:pos="9923"/>
              </w:tabs>
              <w:autoSpaceDE w:val="0"/>
              <w:autoSpaceDN w:val="0"/>
              <w:adjustRightInd w:val="0"/>
              <w:spacing w:line="340" w:lineRule="exact"/>
              <w:ind w:right="28"/>
              <w:jc w:val="right"/>
              <w:rPr>
                <w:rFonts w:ascii="Trebuchet MS" w:hAnsi="Trebuchet MS" w:cstheme="minorBidi"/>
                <w:color w:val="000000"/>
                <w:spacing w:val="4"/>
                <w:highlight w:val="yellow"/>
                <w:lang w:eastAsia="zh-CN"/>
              </w:rPr>
            </w:pPr>
          </w:p>
        </w:tc>
        <w:tc>
          <w:tcPr>
            <w:tcW w:w="1953" w:type="dxa"/>
            <w:tcBorders>
              <w:bottom w:val="single" w:sz="4" w:space="0" w:color="auto"/>
            </w:tcBorders>
            <w:noWrap/>
            <w:tcMar>
              <w:top w:w="28" w:type="dxa"/>
              <w:left w:w="28" w:type="dxa"/>
              <w:bottom w:w="28" w:type="dxa"/>
              <w:right w:w="28" w:type="dxa"/>
            </w:tcMar>
          </w:tcPr>
          <w:p w14:paraId="35B51D2A" w14:textId="35D6F614" w:rsidR="00197F29" w:rsidRDefault="00002778" w:rsidP="000561B1">
            <w:pPr>
              <w:widowControl w:val="0"/>
              <w:tabs>
                <w:tab w:val="left" w:pos="9923"/>
              </w:tabs>
              <w:autoSpaceDE w:val="0"/>
              <w:autoSpaceDN w:val="0"/>
              <w:adjustRightInd w:val="0"/>
              <w:spacing w:line="340" w:lineRule="exact"/>
              <w:ind w:right="28"/>
              <w:jc w:val="center"/>
              <w:rPr>
                <w:rFonts w:ascii="Cordia New" w:hAnsi="Cordia New" w:cs="Cordia New"/>
                <w:spacing w:val="4"/>
                <w:sz w:val="26"/>
                <w:szCs w:val="26"/>
                <w:highlight w:val="yellow"/>
                <w:lang w:eastAsia="zh-CN"/>
              </w:rPr>
            </w:pPr>
            <w:r w:rsidRPr="005B5CCC">
              <w:rPr>
                <w:rFonts w:ascii="Cordia New" w:hAnsi="Cordia New" w:cs="Cordia New" w:hint="cs"/>
                <w:spacing w:val="4"/>
                <w:sz w:val="26"/>
                <w:szCs w:val="26"/>
                <w:cs/>
                <w:lang w:eastAsia="zh-CN"/>
              </w:rPr>
              <w:t xml:space="preserve">สัดส่วนความเป็นเจ้าของ </w:t>
            </w:r>
            <w:r w:rsidRPr="00A27869">
              <w:rPr>
                <w:rFonts w:ascii="Cordia New" w:hAnsi="Cordia New" w:cs="Cordia New" w:hint="cs"/>
                <w:spacing w:val="4"/>
                <w:sz w:val="26"/>
                <w:szCs w:val="26"/>
                <w:lang w:eastAsia="zh-CN"/>
              </w:rPr>
              <w:t>(</w:t>
            </w:r>
            <w:r w:rsidRPr="005B5CCC">
              <w:rPr>
                <w:rFonts w:ascii="Cordia New" w:hAnsi="Cordia New" w:cs="Cordia New" w:hint="cs"/>
                <w:spacing w:val="4"/>
                <w:sz w:val="26"/>
                <w:szCs w:val="26"/>
                <w:cs/>
                <w:lang w:eastAsia="zh-CN"/>
              </w:rPr>
              <w:t>อัตราร้อยละ)</w:t>
            </w:r>
          </w:p>
          <w:p w14:paraId="71DA5C17" w14:textId="018CEFE7" w:rsidR="00F454DA" w:rsidRPr="005B5CCC" w:rsidRDefault="00F454DA" w:rsidP="000561B1">
            <w:pPr>
              <w:widowControl w:val="0"/>
              <w:tabs>
                <w:tab w:val="left" w:pos="9923"/>
              </w:tabs>
              <w:autoSpaceDE w:val="0"/>
              <w:autoSpaceDN w:val="0"/>
              <w:adjustRightInd w:val="0"/>
              <w:spacing w:line="340" w:lineRule="exact"/>
              <w:ind w:right="28"/>
              <w:jc w:val="center"/>
              <w:rPr>
                <w:rFonts w:ascii="Cordia New" w:hAnsi="Cordia New" w:cs="Cordia New"/>
                <w:spacing w:val="4"/>
                <w:sz w:val="26"/>
                <w:szCs w:val="26"/>
                <w:cs/>
                <w:lang w:eastAsia="zh-CN"/>
              </w:rPr>
            </w:pPr>
            <w:r w:rsidRPr="00BE5168">
              <w:rPr>
                <w:rFonts w:ascii="Cordia New" w:hAnsi="Cordia New" w:cs="Cordia New" w:hint="cs"/>
                <w:spacing w:val="4"/>
                <w:sz w:val="26"/>
                <w:szCs w:val="26"/>
                <w:lang w:eastAsia="zh-CN"/>
              </w:rPr>
              <w:t>(</w:t>
            </w:r>
            <w:r w:rsidRPr="005B5CCC">
              <w:rPr>
                <w:rFonts w:ascii="Cordia New" w:hAnsi="Cordia New" w:cs="Cordia New" w:hint="cs"/>
                <w:spacing w:val="4"/>
                <w:sz w:val="26"/>
                <w:szCs w:val="26"/>
                <w:cs/>
                <w:lang w:eastAsia="zh-CN"/>
              </w:rPr>
              <w:t>ปรับปรุงใหม่)</w:t>
            </w:r>
          </w:p>
        </w:tc>
      </w:tr>
      <w:tr w:rsidR="00575CBB" w:rsidRPr="00674B72" w14:paraId="72C112AE" w14:textId="77777777" w:rsidTr="0092286D">
        <w:trPr>
          <w:trHeight w:val="20"/>
        </w:trPr>
        <w:tc>
          <w:tcPr>
            <w:tcW w:w="6948" w:type="dxa"/>
            <w:noWrap/>
            <w:vAlign w:val="bottom"/>
          </w:tcPr>
          <w:p w14:paraId="1D0D20CD" w14:textId="34CE1502" w:rsidR="00002778" w:rsidRPr="002D79E2" w:rsidRDefault="0000277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autoSpaceDE w:val="0"/>
              <w:autoSpaceDN w:val="0"/>
              <w:adjustRightInd w:val="0"/>
              <w:spacing w:line="340" w:lineRule="exact"/>
              <w:rPr>
                <w:rFonts w:ascii="Trebuchet MS" w:hAnsi="Trebuchet MS" w:cstheme="minorBidi"/>
                <w:color w:val="000000"/>
                <w:spacing w:val="4"/>
                <w:lang w:eastAsia="zh-CN"/>
              </w:rPr>
            </w:pPr>
            <w:r w:rsidRPr="005B5CCC">
              <w:rPr>
                <w:rFonts w:ascii="Cordia New" w:hAnsi="Cordia New" w:cs="Cordia New" w:hint="cs"/>
                <w:spacing w:val="4"/>
                <w:sz w:val="26"/>
                <w:szCs w:val="26"/>
                <w:cs/>
                <w:lang w:eastAsia="zh-CN"/>
              </w:rPr>
              <w:t xml:space="preserve">ผลจากการซื้อหุ้นสามัญ </w:t>
            </w:r>
            <w:r w:rsidRPr="002D79E2">
              <w:rPr>
                <w:rFonts w:ascii="Cordia New" w:hAnsi="Cordia New" w:cs="Cordia New"/>
                <w:spacing w:val="4"/>
                <w:sz w:val="26"/>
                <w:szCs w:val="26"/>
                <w:lang w:eastAsia="zh-CN"/>
              </w:rPr>
              <w:t>S</w:t>
            </w:r>
            <w:r w:rsidR="00F34F9C" w:rsidRPr="002D79E2">
              <w:rPr>
                <w:rFonts w:ascii="Cordia New" w:hAnsi="Cordia New" w:cs="Cordia New"/>
                <w:spacing w:val="4"/>
                <w:sz w:val="26"/>
                <w:szCs w:val="26"/>
                <w:lang w:eastAsia="zh-CN"/>
              </w:rPr>
              <w:t>P</w:t>
            </w:r>
            <w:r w:rsidRPr="002D79E2">
              <w:rPr>
                <w:rFonts w:ascii="Cordia New" w:hAnsi="Cordia New" w:cs="Cordia New"/>
                <w:spacing w:val="4"/>
                <w:sz w:val="26"/>
                <w:szCs w:val="26"/>
                <w:lang w:eastAsia="zh-CN"/>
              </w:rPr>
              <w:t>TR</w:t>
            </w:r>
            <w:r w:rsidRPr="005B5CCC">
              <w:rPr>
                <w:rFonts w:ascii="Cordia New" w:hAnsi="Cordia New" w:cs="Cordia New" w:hint="cs"/>
                <w:spacing w:val="4"/>
                <w:sz w:val="26"/>
                <w:szCs w:val="26"/>
                <w:cs/>
                <w:lang w:eastAsia="zh-CN"/>
              </w:rPr>
              <w:t xml:space="preserve"> เมื่อวันที่ </w:t>
            </w:r>
            <w:r w:rsidRPr="002D79E2">
              <w:rPr>
                <w:rFonts w:ascii="Cordia New" w:hAnsi="Cordia New" w:cs="Cordia New"/>
                <w:spacing w:val="4"/>
                <w:sz w:val="26"/>
                <w:szCs w:val="26"/>
                <w:lang w:eastAsia="zh-CN"/>
              </w:rPr>
              <w:t>18</w:t>
            </w:r>
            <w:r w:rsidRPr="005B5CCC">
              <w:rPr>
                <w:rFonts w:ascii="Cordia New" w:hAnsi="Cordia New" w:cs="Cordia New" w:hint="cs"/>
                <w:spacing w:val="4"/>
                <w:sz w:val="26"/>
                <w:szCs w:val="26"/>
                <w:cs/>
                <w:lang w:eastAsia="zh-CN"/>
              </w:rPr>
              <w:t xml:space="preserve"> มิถุนายน </w:t>
            </w:r>
            <w:r w:rsidRPr="002D79E2">
              <w:rPr>
                <w:rFonts w:ascii="Cordia New" w:hAnsi="Cordia New" w:cs="Cordia New" w:hint="cs"/>
                <w:spacing w:val="4"/>
                <w:sz w:val="26"/>
                <w:szCs w:val="26"/>
                <w:lang w:eastAsia="zh-CN"/>
              </w:rPr>
              <w:t>25</w:t>
            </w:r>
            <w:r w:rsidRPr="002D79E2">
              <w:rPr>
                <w:rFonts w:ascii="Cordia New" w:hAnsi="Cordia New" w:cs="Cordia New"/>
                <w:spacing w:val="4"/>
                <w:sz w:val="26"/>
                <w:szCs w:val="26"/>
                <w:lang w:eastAsia="zh-CN"/>
              </w:rPr>
              <w:t>67</w:t>
            </w:r>
          </w:p>
        </w:tc>
        <w:tc>
          <w:tcPr>
            <w:tcW w:w="117" w:type="dxa"/>
          </w:tcPr>
          <w:p w14:paraId="5064A5CC" w14:textId="77777777" w:rsidR="00002778" w:rsidRPr="002D79E2" w:rsidRDefault="00002778">
            <w:pPr>
              <w:widowControl w:val="0"/>
              <w:tabs>
                <w:tab w:val="left" w:pos="9923"/>
              </w:tabs>
              <w:autoSpaceDE w:val="0"/>
              <w:autoSpaceDN w:val="0"/>
              <w:adjustRightInd w:val="0"/>
              <w:spacing w:line="340" w:lineRule="exact"/>
              <w:ind w:right="28"/>
              <w:jc w:val="right"/>
              <w:rPr>
                <w:rFonts w:ascii="Trebuchet MS" w:hAnsi="Trebuchet MS" w:cstheme="minorBidi"/>
                <w:color w:val="000000"/>
                <w:spacing w:val="4"/>
                <w:lang w:eastAsia="zh-CN"/>
              </w:rPr>
            </w:pPr>
          </w:p>
        </w:tc>
        <w:tc>
          <w:tcPr>
            <w:tcW w:w="1953" w:type="dxa"/>
            <w:tcBorders>
              <w:top w:val="single" w:sz="4" w:space="0" w:color="auto"/>
              <w:bottom w:val="nil"/>
            </w:tcBorders>
            <w:noWrap/>
            <w:tcMar>
              <w:top w:w="28" w:type="dxa"/>
              <w:left w:w="28" w:type="dxa"/>
              <w:bottom w:w="28" w:type="dxa"/>
              <w:right w:w="28" w:type="dxa"/>
            </w:tcMar>
          </w:tcPr>
          <w:p w14:paraId="403956BB" w14:textId="77777777" w:rsidR="00002778" w:rsidRPr="002D79E2" w:rsidRDefault="00002778">
            <w:pPr>
              <w:widowControl w:val="0"/>
              <w:tabs>
                <w:tab w:val="left" w:pos="9923"/>
              </w:tabs>
              <w:autoSpaceDE w:val="0"/>
              <w:autoSpaceDN w:val="0"/>
              <w:adjustRightInd w:val="0"/>
              <w:spacing w:line="340" w:lineRule="exact"/>
              <w:ind w:right="28"/>
              <w:jc w:val="right"/>
              <w:rPr>
                <w:rFonts w:asciiTheme="minorBidi" w:hAnsiTheme="minorBidi" w:cstheme="minorBidi"/>
                <w:color w:val="000000"/>
                <w:spacing w:val="4"/>
                <w:sz w:val="26"/>
                <w:szCs w:val="26"/>
                <w:lang w:eastAsia="zh-CN"/>
              </w:rPr>
            </w:pPr>
            <w:r w:rsidRPr="002D79E2">
              <w:rPr>
                <w:rFonts w:asciiTheme="minorBidi" w:hAnsiTheme="minorBidi" w:cstheme="minorBidi"/>
                <w:color w:val="000000"/>
                <w:spacing w:val="4"/>
                <w:sz w:val="26"/>
                <w:szCs w:val="26"/>
                <w:lang w:eastAsia="zh-CN"/>
              </w:rPr>
              <w:t>66.04</w:t>
            </w:r>
          </w:p>
        </w:tc>
      </w:tr>
      <w:tr w:rsidR="00575CBB" w:rsidRPr="00674B72" w14:paraId="08564975" w14:textId="77777777" w:rsidTr="002C0409">
        <w:trPr>
          <w:trHeight w:val="20"/>
        </w:trPr>
        <w:tc>
          <w:tcPr>
            <w:tcW w:w="6948" w:type="dxa"/>
            <w:noWrap/>
          </w:tcPr>
          <w:p w14:paraId="73F699BD" w14:textId="07D1F947" w:rsidR="00002778" w:rsidRPr="002D79E2" w:rsidRDefault="00552FF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autoSpaceDE w:val="0"/>
              <w:autoSpaceDN w:val="0"/>
              <w:adjustRightInd w:val="0"/>
              <w:spacing w:line="340" w:lineRule="exact"/>
              <w:rPr>
                <w:rFonts w:ascii="Trebuchet MS" w:hAnsi="Trebuchet MS" w:cstheme="minorBidi"/>
                <w:color w:val="000000"/>
                <w:spacing w:val="4"/>
                <w:lang w:eastAsia="zh-CN"/>
              </w:rPr>
            </w:pPr>
            <w:r w:rsidRPr="005B5CCC">
              <w:rPr>
                <w:rFonts w:ascii="Cordia New" w:hAnsi="Cordia New" w:cs="Cordia New" w:hint="cs"/>
                <w:spacing w:val="4"/>
                <w:sz w:val="26"/>
                <w:szCs w:val="26"/>
                <w:cs/>
                <w:lang w:eastAsia="zh-CN"/>
              </w:rPr>
              <w:t xml:space="preserve">ซื้อหุ้นสามัญ </w:t>
            </w:r>
            <w:r w:rsidRPr="002D79E2">
              <w:rPr>
                <w:rFonts w:ascii="Cordia New" w:hAnsi="Cordia New" w:cs="Cordia New"/>
                <w:spacing w:val="4"/>
                <w:sz w:val="26"/>
                <w:szCs w:val="26"/>
                <w:lang w:eastAsia="zh-CN"/>
              </w:rPr>
              <w:t>SPTR</w:t>
            </w:r>
            <w:r w:rsidRPr="005B5CCC">
              <w:rPr>
                <w:rFonts w:ascii="Cordia New" w:hAnsi="Cordia New" w:cs="Cordia New" w:hint="cs"/>
                <w:spacing w:val="4"/>
                <w:sz w:val="26"/>
                <w:szCs w:val="26"/>
                <w:cs/>
                <w:lang w:eastAsia="zh-CN"/>
              </w:rPr>
              <w:t xml:space="preserve"> เมื่อวันที่ </w:t>
            </w:r>
            <w:r w:rsidR="0073347D" w:rsidRPr="002D79E2">
              <w:rPr>
                <w:rFonts w:ascii="Cordia New" w:hAnsi="Cordia New" w:cs="Cordia New"/>
                <w:spacing w:val="4"/>
                <w:sz w:val="26"/>
                <w:szCs w:val="26"/>
                <w:lang w:eastAsia="zh-CN"/>
              </w:rPr>
              <w:t xml:space="preserve">12 </w:t>
            </w:r>
            <w:r w:rsidR="0073347D" w:rsidRPr="005B5CCC">
              <w:rPr>
                <w:rFonts w:ascii="Cordia New" w:hAnsi="Cordia New" w:cs="Cordia New" w:hint="cs"/>
                <w:spacing w:val="4"/>
                <w:sz w:val="26"/>
                <w:szCs w:val="26"/>
                <w:cs/>
                <w:lang w:eastAsia="zh-CN"/>
              </w:rPr>
              <w:t xml:space="preserve">ธันวาคม </w:t>
            </w:r>
            <w:r w:rsidR="0073347D" w:rsidRPr="002D79E2">
              <w:rPr>
                <w:rFonts w:ascii="Cordia New" w:hAnsi="Cordia New" w:cs="Cordia New"/>
                <w:spacing w:val="4"/>
                <w:sz w:val="26"/>
                <w:szCs w:val="26"/>
                <w:lang w:eastAsia="zh-CN"/>
              </w:rPr>
              <w:t>2567</w:t>
            </w:r>
          </w:p>
        </w:tc>
        <w:tc>
          <w:tcPr>
            <w:tcW w:w="117" w:type="dxa"/>
          </w:tcPr>
          <w:p w14:paraId="5D4EE246" w14:textId="77777777" w:rsidR="00002778" w:rsidRPr="002D79E2" w:rsidRDefault="00002778">
            <w:pPr>
              <w:widowControl w:val="0"/>
              <w:tabs>
                <w:tab w:val="left" w:pos="9923"/>
              </w:tabs>
              <w:autoSpaceDE w:val="0"/>
              <w:autoSpaceDN w:val="0"/>
              <w:adjustRightInd w:val="0"/>
              <w:spacing w:line="340" w:lineRule="exact"/>
              <w:ind w:right="28"/>
              <w:jc w:val="right"/>
              <w:rPr>
                <w:rFonts w:ascii="Trebuchet MS" w:hAnsi="Trebuchet MS" w:cstheme="minorBidi"/>
                <w:color w:val="000000"/>
                <w:spacing w:val="4"/>
                <w:lang w:eastAsia="zh-CN"/>
              </w:rPr>
            </w:pPr>
          </w:p>
        </w:tc>
        <w:tc>
          <w:tcPr>
            <w:tcW w:w="1953" w:type="dxa"/>
            <w:tcBorders>
              <w:bottom w:val="single" w:sz="4" w:space="0" w:color="auto"/>
            </w:tcBorders>
            <w:noWrap/>
            <w:tcMar>
              <w:top w:w="28" w:type="dxa"/>
              <w:left w:w="28" w:type="dxa"/>
              <w:bottom w:w="28" w:type="dxa"/>
              <w:right w:w="28" w:type="dxa"/>
            </w:tcMar>
          </w:tcPr>
          <w:p w14:paraId="364B7863" w14:textId="754E3244" w:rsidR="00002778" w:rsidRPr="002D79E2" w:rsidRDefault="00917B77">
            <w:pPr>
              <w:widowControl w:val="0"/>
              <w:tabs>
                <w:tab w:val="left" w:pos="9923"/>
              </w:tabs>
              <w:autoSpaceDE w:val="0"/>
              <w:autoSpaceDN w:val="0"/>
              <w:adjustRightInd w:val="0"/>
              <w:spacing w:line="340" w:lineRule="exact"/>
              <w:ind w:right="28"/>
              <w:jc w:val="right"/>
              <w:rPr>
                <w:rFonts w:asciiTheme="minorBidi" w:hAnsiTheme="minorBidi" w:cstheme="minorBidi"/>
                <w:color w:val="000000"/>
                <w:spacing w:val="4"/>
                <w:sz w:val="26"/>
                <w:szCs w:val="26"/>
                <w:lang w:eastAsia="zh-CN"/>
              </w:rPr>
            </w:pPr>
            <w:r w:rsidRPr="002D79E2">
              <w:rPr>
                <w:rFonts w:asciiTheme="minorBidi" w:hAnsiTheme="minorBidi" w:cstheme="minorBidi"/>
                <w:color w:val="000000"/>
                <w:spacing w:val="4"/>
                <w:sz w:val="26"/>
                <w:szCs w:val="26"/>
                <w:lang w:eastAsia="zh-CN"/>
              </w:rPr>
              <w:t>3.58</w:t>
            </w:r>
          </w:p>
        </w:tc>
      </w:tr>
      <w:tr w:rsidR="00575CBB" w:rsidRPr="00674B72" w14:paraId="350BE08D" w14:textId="77777777" w:rsidTr="002C0409">
        <w:trPr>
          <w:trHeight w:val="20"/>
        </w:trPr>
        <w:tc>
          <w:tcPr>
            <w:tcW w:w="6948" w:type="dxa"/>
            <w:noWrap/>
          </w:tcPr>
          <w:p w14:paraId="714CB8A9" w14:textId="4ED267A0" w:rsidR="00197F29" w:rsidRPr="00BD2740" w:rsidRDefault="00002778" w:rsidP="009D4D9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autoSpaceDE w:val="0"/>
              <w:autoSpaceDN w:val="0"/>
              <w:adjustRightInd w:val="0"/>
              <w:spacing w:line="340" w:lineRule="exact"/>
              <w:rPr>
                <w:rFonts w:ascii="Trebuchet MS" w:hAnsi="Trebuchet MS" w:cstheme="minorBidi"/>
                <w:color w:val="000000"/>
                <w:spacing w:val="4"/>
                <w:lang w:eastAsia="zh-CN"/>
              </w:rPr>
            </w:pPr>
            <w:r w:rsidRPr="005B5CCC">
              <w:rPr>
                <w:rFonts w:ascii="Cordia New" w:hAnsi="Cordia New" w:cs="Cordia New" w:hint="cs"/>
                <w:spacing w:val="4"/>
                <w:sz w:val="26"/>
                <w:szCs w:val="26"/>
                <w:cs/>
                <w:lang w:eastAsia="zh-CN"/>
              </w:rPr>
              <w:t xml:space="preserve">รวมสัดส่วนความเป็นเจ้าของ ณ วันที่ </w:t>
            </w:r>
            <w:r w:rsidRPr="00BD2740">
              <w:rPr>
                <w:rFonts w:ascii="Cordia New" w:hAnsi="Cordia New" w:cs="Cordia New" w:hint="cs"/>
                <w:spacing w:val="4"/>
                <w:sz w:val="26"/>
                <w:szCs w:val="26"/>
                <w:lang w:eastAsia="zh-CN"/>
              </w:rPr>
              <w:t xml:space="preserve">31 </w:t>
            </w:r>
            <w:r w:rsidRPr="005B5CCC">
              <w:rPr>
                <w:rFonts w:ascii="Cordia New" w:hAnsi="Cordia New" w:cs="Cordia New" w:hint="cs"/>
                <w:spacing w:val="4"/>
                <w:sz w:val="26"/>
                <w:szCs w:val="26"/>
                <w:cs/>
                <w:lang w:eastAsia="zh-CN"/>
              </w:rPr>
              <w:t xml:space="preserve">ธันวาคม </w:t>
            </w:r>
            <w:r w:rsidRPr="00BD2740">
              <w:rPr>
                <w:rFonts w:ascii="Cordia New" w:hAnsi="Cordia New" w:cs="Cordia New" w:hint="cs"/>
                <w:spacing w:val="4"/>
                <w:sz w:val="26"/>
                <w:szCs w:val="26"/>
                <w:lang w:eastAsia="zh-CN"/>
              </w:rPr>
              <w:t>2</w:t>
            </w:r>
            <w:r w:rsidRPr="00BD2740">
              <w:rPr>
                <w:rFonts w:ascii="Cordia New" w:hAnsi="Cordia New" w:cs="Cordia New"/>
                <w:spacing w:val="4"/>
                <w:sz w:val="26"/>
                <w:szCs w:val="26"/>
                <w:lang w:eastAsia="zh-CN"/>
              </w:rPr>
              <w:t>567</w:t>
            </w:r>
          </w:p>
        </w:tc>
        <w:tc>
          <w:tcPr>
            <w:tcW w:w="117" w:type="dxa"/>
          </w:tcPr>
          <w:p w14:paraId="074E772A" w14:textId="77777777" w:rsidR="00002778" w:rsidRPr="002D79E2" w:rsidRDefault="00002778">
            <w:pPr>
              <w:widowControl w:val="0"/>
              <w:tabs>
                <w:tab w:val="left" w:pos="9923"/>
              </w:tabs>
              <w:autoSpaceDE w:val="0"/>
              <w:autoSpaceDN w:val="0"/>
              <w:adjustRightInd w:val="0"/>
              <w:spacing w:line="340" w:lineRule="exact"/>
              <w:ind w:right="28"/>
              <w:jc w:val="right"/>
              <w:rPr>
                <w:rFonts w:ascii="Trebuchet MS" w:hAnsi="Trebuchet MS" w:cstheme="minorBidi"/>
                <w:color w:val="000000"/>
                <w:spacing w:val="4"/>
                <w:lang w:eastAsia="zh-CN"/>
              </w:rPr>
            </w:pPr>
          </w:p>
        </w:tc>
        <w:tc>
          <w:tcPr>
            <w:tcW w:w="1953" w:type="dxa"/>
            <w:tcBorders>
              <w:top w:val="single" w:sz="4" w:space="0" w:color="auto"/>
              <w:bottom w:val="nil"/>
            </w:tcBorders>
            <w:noWrap/>
            <w:tcMar>
              <w:top w:w="28" w:type="dxa"/>
              <w:left w:w="28" w:type="dxa"/>
              <w:bottom w:w="28" w:type="dxa"/>
              <w:right w:w="28" w:type="dxa"/>
            </w:tcMar>
          </w:tcPr>
          <w:p w14:paraId="683E31DD" w14:textId="564F65C5" w:rsidR="00002778" w:rsidRPr="00BD2740" w:rsidRDefault="007C6769">
            <w:pPr>
              <w:widowControl w:val="0"/>
              <w:tabs>
                <w:tab w:val="left" w:pos="9923"/>
              </w:tabs>
              <w:autoSpaceDE w:val="0"/>
              <w:autoSpaceDN w:val="0"/>
              <w:adjustRightInd w:val="0"/>
              <w:spacing w:line="340" w:lineRule="exact"/>
              <w:ind w:right="28"/>
              <w:jc w:val="right"/>
              <w:rPr>
                <w:rFonts w:asciiTheme="minorBidi" w:hAnsiTheme="minorBidi" w:cstheme="minorBidi"/>
                <w:color w:val="000000"/>
                <w:spacing w:val="4"/>
                <w:sz w:val="26"/>
                <w:szCs w:val="26"/>
                <w:lang w:eastAsia="zh-CN"/>
              </w:rPr>
            </w:pPr>
            <w:r w:rsidRPr="00BD2740">
              <w:rPr>
                <w:rFonts w:asciiTheme="minorBidi" w:hAnsiTheme="minorBidi" w:cstheme="minorBidi"/>
                <w:color w:val="000000"/>
                <w:spacing w:val="4"/>
                <w:sz w:val="26"/>
                <w:szCs w:val="26"/>
                <w:lang w:eastAsia="zh-CN"/>
              </w:rPr>
              <w:t>69.62</w:t>
            </w:r>
          </w:p>
        </w:tc>
      </w:tr>
      <w:tr w:rsidR="00575CBB" w:rsidRPr="00674B72" w14:paraId="069392C2" w14:textId="77777777" w:rsidTr="002C0409">
        <w:trPr>
          <w:trHeight w:val="20"/>
        </w:trPr>
        <w:tc>
          <w:tcPr>
            <w:tcW w:w="6948" w:type="dxa"/>
            <w:noWrap/>
          </w:tcPr>
          <w:p w14:paraId="3E31DD61" w14:textId="14AC3728" w:rsidR="00E2166B" w:rsidRPr="002D79E2" w:rsidRDefault="00E2166B" w:rsidP="009D4D9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autoSpaceDE w:val="0"/>
              <w:autoSpaceDN w:val="0"/>
              <w:adjustRightInd w:val="0"/>
              <w:spacing w:line="340" w:lineRule="exact"/>
              <w:rPr>
                <w:rFonts w:ascii="Cordia New" w:hAnsi="Cordia New" w:cs="Cordia New"/>
                <w:spacing w:val="4"/>
                <w:sz w:val="26"/>
                <w:szCs w:val="26"/>
                <w:lang w:eastAsia="zh-CN"/>
              </w:rPr>
            </w:pPr>
            <w:r w:rsidRPr="005B5CCC">
              <w:rPr>
                <w:rFonts w:ascii="Cordia New" w:hAnsi="Cordia New" w:cs="Cordia New" w:hint="cs"/>
                <w:spacing w:val="4"/>
                <w:sz w:val="26"/>
                <w:szCs w:val="26"/>
                <w:cs/>
                <w:lang w:eastAsia="zh-CN"/>
              </w:rPr>
              <w:t xml:space="preserve">ซื้อหุ้นสามัญ </w:t>
            </w:r>
            <w:r w:rsidRPr="002D79E2">
              <w:rPr>
                <w:rFonts w:ascii="Cordia New" w:hAnsi="Cordia New" w:cs="Cordia New"/>
                <w:spacing w:val="4"/>
                <w:sz w:val="26"/>
                <w:szCs w:val="26"/>
                <w:lang w:eastAsia="zh-CN"/>
              </w:rPr>
              <w:t>SPTR</w:t>
            </w:r>
            <w:r w:rsidRPr="005B5CCC">
              <w:rPr>
                <w:rFonts w:ascii="Cordia New" w:hAnsi="Cordia New" w:cs="Cordia New" w:hint="cs"/>
                <w:spacing w:val="4"/>
                <w:sz w:val="26"/>
                <w:szCs w:val="26"/>
                <w:cs/>
                <w:lang w:eastAsia="zh-CN"/>
              </w:rPr>
              <w:t xml:space="preserve"> เมื่อวันที่ </w:t>
            </w:r>
            <w:r w:rsidR="00ED3CAC">
              <w:rPr>
                <w:rFonts w:ascii="Cordia New" w:hAnsi="Cordia New" w:cs="Cordia New"/>
                <w:spacing w:val="4"/>
                <w:sz w:val="26"/>
                <w:szCs w:val="26"/>
                <w:lang w:eastAsia="zh-CN"/>
              </w:rPr>
              <w:t>3</w:t>
            </w:r>
            <w:r w:rsidRPr="002D79E2">
              <w:rPr>
                <w:rFonts w:ascii="Cordia New" w:hAnsi="Cordia New" w:cs="Cordia New"/>
                <w:spacing w:val="4"/>
                <w:sz w:val="26"/>
                <w:szCs w:val="26"/>
                <w:lang w:eastAsia="zh-CN"/>
              </w:rPr>
              <w:t xml:space="preserve"> </w:t>
            </w:r>
            <w:r w:rsidR="00ED3CAC" w:rsidRPr="005B5CCC">
              <w:rPr>
                <w:rFonts w:ascii="Cordia New" w:hAnsi="Cordia New" w:cs="Cordia New" w:hint="cs"/>
                <w:spacing w:val="4"/>
                <w:sz w:val="26"/>
                <w:szCs w:val="26"/>
                <w:cs/>
                <w:lang w:eastAsia="zh-CN"/>
              </w:rPr>
              <w:t xml:space="preserve">ตุลาคม </w:t>
            </w:r>
            <w:r w:rsidR="00ED3CAC">
              <w:rPr>
                <w:rFonts w:ascii="Cordia New" w:hAnsi="Cordia New" w:cs="Cordia New"/>
                <w:spacing w:val="4"/>
                <w:sz w:val="26"/>
                <w:szCs w:val="26"/>
                <w:lang w:eastAsia="zh-CN"/>
              </w:rPr>
              <w:t>2568</w:t>
            </w:r>
          </w:p>
        </w:tc>
        <w:tc>
          <w:tcPr>
            <w:tcW w:w="117" w:type="dxa"/>
          </w:tcPr>
          <w:p w14:paraId="0E7FBBDF" w14:textId="77777777" w:rsidR="00E2166B" w:rsidRPr="002D79E2" w:rsidRDefault="00E2166B">
            <w:pPr>
              <w:widowControl w:val="0"/>
              <w:tabs>
                <w:tab w:val="left" w:pos="9923"/>
              </w:tabs>
              <w:autoSpaceDE w:val="0"/>
              <w:autoSpaceDN w:val="0"/>
              <w:adjustRightInd w:val="0"/>
              <w:spacing w:line="340" w:lineRule="exact"/>
              <w:ind w:right="28"/>
              <w:jc w:val="right"/>
              <w:rPr>
                <w:rFonts w:ascii="Trebuchet MS" w:hAnsi="Trebuchet MS" w:cstheme="minorBidi"/>
                <w:color w:val="000000"/>
                <w:spacing w:val="4"/>
                <w:lang w:eastAsia="zh-CN"/>
              </w:rPr>
            </w:pPr>
          </w:p>
        </w:tc>
        <w:tc>
          <w:tcPr>
            <w:tcW w:w="1953" w:type="dxa"/>
            <w:tcBorders>
              <w:bottom w:val="single" w:sz="4" w:space="0" w:color="auto"/>
            </w:tcBorders>
            <w:noWrap/>
            <w:tcMar>
              <w:top w:w="28" w:type="dxa"/>
              <w:left w:w="28" w:type="dxa"/>
              <w:bottom w:w="28" w:type="dxa"/>
              <w:right w:w="28" w:type="dxa"/>
            </w:tcMar>
          </w:tcPr>
          <w:p w14:paraId="55570625" w14:textId="30CFBFA0" w:rsidR="00E2166B" w:rsidRPr="002D79E2" w:rsidRDefault="0090217B">
            <w:pPr>
              <w:widowControl w:val="0"/>
              <w:tabs>
                <w:tab w:val="left" w:pos="9923"/>
              </w:tabs>
              <w:autoSpaceDE w:val="0"/>
              <w:autoSpaceDN w:val="0"/>
              <w:adjustRightInd w:val="0"/>
              <w:spacing w:line="340" w:lineRule="exact"/>
              <w:ind w:right="28"/>
              <w:jc w:val="right"/>
              <w:rPr>
                <w:rFonts w:asciiTheme="minorBidi" w:hAnsiTheme="minorBidi" w:cstheme="minorBidi"/>
                <w:color w:val="000000"/>
                <w:spacing w:val="4"/>
                <w:sz w:val="26"/>
                <w:szCs w:val="26"/>
                <w:lang w:eastAsia="zh-CN"/>
              </w:rPr>
            </w:pPr>
            <w:r>
              <w:rPr>
                <w:rFonts w:asciiTheme="minorBidi" w:hAnsiTheme="minorBidi" w:cstheme="minorBidi"/>
                <w:color w:val="000000"/>
                <w:spacing w:val="4"/>
                <w:sz w:val="26"/>
                <w:szCs w:val="26"/>
                <w:lang w:eastAsia="zh-CN"/>
              </w:rPr>
              <w:t>3.06</w:t>
            </w:r>
          </w:p>
        </w:tc>
      </w:tr>
      <w:tr w:rsidR="00575CBB" w:rsidRPr="00674B72" w14:paraId="1CAC92C2" w14:textId="77777777" w:rsidTr="002C0409">
        <w:trPr>
          <w:trHeight w:val="20"/>
        </w:trPr>
        <w:tc>
          <w:tcPr>
            <w:tcW w:w="6948" w:type="dxa"/>
            <w:noWrap/>
          </w:tcPr>
          <w:p w14:paraId="277C625C" w14:textId="11E69B7C" w:rsidR="00E2166B" w:rsidRPr="005B5CCC" w:rsidRDefault="001F494D" w:rsidP="009D4D9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autoSpaceDE w:val="0"/>
              <w:autoSpaceDN w:val="0"/>
              <w:adjustRightInd w:val="0"/>
              <w:spacing w:line="340" w:lineRule="exact"/>
              <w:rPr>
                <w:rFonts w:ascii="Cordia New" w:hAnsi="Cordia New" w:cs="Cordia New"/>
                <w:spacing w:val="4"/>
                <w:sz w:val="26"/>
                <w:szCs w:val="26"/>
                <w:cs/>
                <w:lang w:eastAsia="zh-CN"/>
              </w:rPr>
            </w:pPr>
            <w:r w:rsidRPr="005B5CCC">
              <w:rPr>
                <w:rFonts w:ascii="Cordia New" w:hAnsi="Cordia New" w:cs="Cordia New" w:hint="cs"/>
                <w:spacing w:val="4"/>
                <w:sz w:val="26"/>
                <w:szCs w:val="26"/>
                <w:cs/>
                <w:lang w:eastAsia="zh-CN"/>
              </w:rPr>
              <w:t xml:space="preserve">รวมสัดส่วนความเป็นเจ้าของ ณ วันที่ </w:t>
            </w:r>
            <w:r w:rsidRPr="00BD2740">
              <w:rPr>
                <w:rFonts w:ascii="Cordia New" w:hAnsi="Cordia New" w:cs="Cordia New" w:hint="cs"/>
                <w:spacing w:val="4"/>
                <w:sz w:val="26"/>
                <w:szCs w:val="26"/>
                <w:lang w:eastAsia="zh-CN"/>
              </w:rPr>
              <w:t xml:space="preserve">31 </w:t>
            </w:r>
            <w:r w:rsidRPr="005B5CCC">
              <w:rPr>
                <w:rFonts w:ascii="Cordia New" w:hAnsi="Cordia New" w:cs="Cordia New" w:hint="cs"/>
                <w:spacing w:val="4"/>
                <w:sz w:val="26"/>
                <w:szCs w:val="26"/>
                <w:cs/>
                <w:lang w:eastAsia="zh-CN"/>
              </w:rPr>
              <w:t xml:space="preserve">ธันวาคม </w:t>
            </w:r>
            <w:r w:rsidRPr="00BD2740">
              <w:rPr>
                <w:rFonts w:ascii="Cordia New" w:hAnsi="Cordia New" w:cs="Cordia New" w:hint="cs"/>
                <w:spacing w:val="4"/>
                <w:sz w:val="26"/>
                <w:szCs w:val="26"/>
                <w:lang w:eastAsia="zh-CN"/>
              </w:rPr>
              <w:t>2</w:t>
            </w:r>
            <w:r w:rsidRPr="00BD2740">
              <w:rPr>
                <w:rFonts w:ascii="Cordia New" w:hAnsi="Cordia New" w:cs="Cordia New"/>
                <w:spacing w:val="4"/>
                <w:sz w:val="26"/>
                <w:szCs w:val="26"/>
                <w:lang w:eastAsia="zh-CN"/>
              </w:rPr>
              <w:t>56</w:t>
            </w:r>
            <w:r w:rsidR="00484A4C" w:rsidRPr="00BD2740">
              <w:rPr>
                <w:rFonts w:ascii="Cordia New" w:hAnsi="Cordia New" w:cs="Cordia New"/>
                <w:spacing w:val="4"/>
                <w:sz w:val="26"/>
                <w:szCs w:val="26"/>
                <w:lang w:eastAsia="zh-CN"/>
              </w:rPr>
              <w:t>8</w:t>
            </w:r>
          </w:p>
        </w:tc>
        <w:tc>
          <w:tcPr>
            <w:tcW w:w="117" w:type="dxa"/>
          </w:tcPr>
          <w:p w14:paraId="557B6440" w14:textId="77777777" w:rsidR="00E2166B" w:rsidRPr="002D79E2" w:rsidRDefault="00E2166B">
            <w:pPr>
              <w:widowControl w:val="0"/>
              <w:tabs>
                <w:tab w:val="left" w:pos="9923"/>
              </w:tabs>
              <w:autoSpaceDE w:val="0"/>
              <w:autoSpaceDN w:val="0"/>
              <w:adjustRightInd w:val="0"/>
              <w:spacing w:line="340" w:lineRule="exact"/>
              <w:ind w:right="28"/>
              <w:jc w:val="right"/>
              <w:rPr>
                <w:rFonts w:ascii="Trebuchet MS" w:hAnsi="Trebuchet MS" w:cstheme="minorBidi"/>
                <w:color w:val="000000"/>
                <w:spacing w:val="4"/>
                <w:lang w:eastAsia="zh-CN"/>
              </w:rPr>
            </w:pPr>
          </w:p>
        </w:tc>
        <w:tc>
          <w:tcPr>
            <w:tcW w:w="1953" w:type="dxa"/>
            <w:tcBorders>
              <w:top w:val="single" w:sz="4" w:space="0" w:color="auto"/>
              <w:bottom w:val="single" w:sz="12" w:space="0" w:color="auto"/>
            </w:tcBorders>
            <w:noWrap/>
            <w:tcMar>
              <w:top w:w="28" w:type="dxa"/>
              <w:left w:w="28" w:type="dxa"/>
              <w:bottom w:w="28" w:type="dxa"/>
              <w:right w:w="28" w:type="dxa"/>
            </w:tcMar>
          </w:tcPr>
          <w:p w14:paraId="79C1D8F1" w14:textId="5B63C95E" w:rsidR="00E2166B" w:rsidRPr="00BD2740" w:rsidRDefault="001F494D">
            <w:pPr>
              <w:widowControl w:val="0"/>
              <w:tabs>
                <w:tab w:val="left" w:pos="9923"/>
              </w:tabs>
              <w:autoSpaceDE w:val="0"/>
              <w:autoSpaceDN w:val="0"/>
              <w:adjustRightInd w:val="0"/>
              <w:spacing w:line="340" w:lineRule="exact"/>
              <w:ind w:right="28"/>
              <w:jc w:val="right"/>
              <w:rPr>
                <w:rFonts w:asciiTheme="minorBidi" w:hAnsiTheme="minorBidi" w:cstheme="minorBidi"/>
                <w:color w:val="000000"/>
                <w:spacing w:val="4"/>
                <w:sz w:val="26"/>
                <w:szCs w:val="26"/>
                <w:lang w:eastAsia="zh-CN"/>
              </w:rPr>
            </w:pPr>
            <w:r w:rsidRPr="00BD2740">
              <w:rPr>
                <w:rFonts w:asciiTheme="minorBidi" w:hAnsiTheme="minorBidi" w:cstheme="minorBidi"/>
                <w:color w:val="000000"/>
                <w:spacing w:val="4"/>
                <w:sz w:val="26"/>
                <w:szCs w:val="26"/>
                <w:lang w:eastAsia="zh-CN"/>
              </w:rPr>
              <w:t>72.68</w:t>
            </w:r>
          </w:p>
        </w:tc>
      </w:tr>
      <w:tr w:rsidR="00575CBB" w:rsidRPr="00674B72" w14:paraId="1335D5C0" w14:textId="77777777" w:rsidTr="002C0409">
        <w:trPr>
          <w:trHeight w:val="20"/>
        </w:trPr>
        <w:tc>
          <w:tcPr>
            <w:tcW w:w="6948" w:type="dxa"/>
            <w:noWrap/>
            <w:vAlign w:val="bottom"/>
          </w:tcPr>
          <w:p w14:paraId="6D3533EE" w14:textId="34FDFCED" w:rsidR="00FC22D1" w:rsidRPr="00674B72" w:rsidRDefault="00FC22D1" w:rsidP="00F30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rPr>
                <w:rFonts w:ascii="Trebuchet MS" w:hAnsi="Trebuchet MS" w:cstheme="minorBidi"/>
                <w:b/>
                <w:bCs/>
                <w:color w:val="000000"/>
                <w:spacing w:val="4"/>
                <w:highlight w:val="yellow"/>
                <w:lang w:eastAsia="zh-CN"/>
              </w:rPr>
            </w:pPr>
          </w:p>
        </w:tc>
        <w:tc>
          <w:tcPr>
            <w:tcW w:w="117" w:type="dxa"/>
          </w:tcPr>
          <w:p w14:paraId="4795F744" w14:textId="77777777" w:rsidR="00FC22D1" w:rsidRPr="00674B72" w:rsidRDefault="00FC22D1" w:rsidP="00FC22D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autoSpaceDE w:val="0"/>
              <w:autoSpaceDN w:val="0"/>
              <w:adjustRightInd w:val="0"/>
              <w:spacing w:line="340" w:lineRule="exact"/>
              <w:ind w:right="28"/>
              <w:jc w:val="right"/>
              <w:rPr>
                <w:rFonts w:ascii="Trebuchet MS" w:hAnsi="Trebuchet MS" w:cstheme="minorBidi"/>
                <w:color w:val="000000"/>
                <w:spacing w:val="4"/>
                <w:highlight w:val="yellow"/>
                <w:lang w:eastAsia="zh-CN"/>
              </w:rPr>
            </w:pPr>
          </w:p>
        </w:tc>
        <w:tc>
          <w:tcPr>
            <w:tcW w:w="1953" w:type="dxa"/>
            <w:tcBorders>
              <w:top w:val="single" w:sz="12" w:space="0" w:color="auto"/>
            </w:tcBorders>
            <w:noWrap/>
            <w:tcMar>
              <w:top w:w="28" w:type="dxa"/>
              <w:left w:w="28" w:type="dxa"/>
              <w:bottom w:w="28" w:type="dxa"/>
              <w:right w:w="28" w:type="dxa"/>
            </w:tcMar>
          </w:tcPr>
          <w:p w14:paraId="5F3BC65D" w14:textId="77777777" w:rsidR="00FC22D1" w:rsidRPr="00674B72" w:rsidRDefault="00FC22D1" w:rsidP="00FC22D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autoSpaceDE w:val="0"/>
              <w:autoSpaceDN w:val="0"/>
              <w:adjustRightInd w:val="0"/>
              <w:spacing w:line="340" w:lineRule="exact"/>
              <w:ind w:right="28"/>
              <w:jc w:val="right"/>
              <w:rPr>
                <w:rFonts w:ascii="Trebuchet MS" w:hAnsi="Trebuchet MS" w:cstheme="minorBidi"/>
                <w:color w:val="000000"/>
                <w:spacing w:val="4"/>
                <w:highlight w:val="yellow"/>
                <w:lang w:eastAsia="zh-CN"/>
              </w:rPr>
            </w:pPr>
          </w:p>
        </w:tc>
      </w:tr>
      <w:tr w:rsidR="00C43B9D" w:rsidRPr="00674B72" w14:paraId="0193A498" w14:textId="77777777" w:rsidTr="002C0409">
        <w:trPr>
          <w:trHeight w:val="20"/>
        </w:trPr>
        <w:tc>
          <w:tcPr>
            <w:tcW w:w="6948" w:type="dxa"/>
            <w:noWrap/>
            <w:vAlign w:val="bottom"/>
          </w:tcPr>
          <w:p w14:paraId="03073FC1" w14:textId="4BBDE557" w:rsidR="000666FC" w:rsidRPr="005B5CCC" w:rsidRDefault="005A67F5" w:rsidP="00066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20" w:lineRule="exact"/>
              <w:rPr>
                <w:rFonts w:ascii="Cordia New" w:hAnsi="Cordia New" w:cs="Cordia New"/>
                <w:b/>
                <w:bCs/>
                <w:spacing w:val="4"/>
                <w:sz w:val="26"/>
                <w:szCs w:val="26"/>
                <w:cs/>
                <w:lang w:eastAsia="zh-CN"/>
              </w:rPr>
            </w:pPr>
            <w:r w:rsidRPr="005B5CCC">
              <w:rPr>
                <w:rFonts w:ascii="Cordia New" w:hAnsi="Cordia New" w:cs="Cordia New"/>
                <w:b/>
                <w:bCs/>
                <w:spacing w:val="4"/>
                <w:sz w:val="26"/>
                <w:szCs w:val="26"/>
                <w:cs/>
                <w:lang w:eastAsia="zh-CN"/>
              </w:rPr>
              <w:t xml:space="preserve">ผลจากการซื้อหุ้นสามัญ </w:t>
            </w:r>
            <w:r w:rsidRPr="005A67F5">
              <w:rPr>
                <w:rFonts w:ascii="Cordia New" w:hAnsi="Cordia New" w:cs="Cordia New"/>
                <w:b/>
                <w:bCs/>
                <w:spacing w:val="4"/>
                <w:sz w:val="26"/>
                <w:szCs w:val="26"/>
                <w:lang w:eastAsia="zh-CN"/>
              </w:rPr>
              <w:t xml:space="preserve">SPTR </w:t>
            </w:r>
          </w:p>
        </w:tc>
        <w:tc>
          <w:tcPr>
            <w:tcW w:w="117" w:type="dxa"/>
          </w:tcPr>
          <w:p w14:paraId="61D34F3E" w14:textId="77777777" w:rsidR="000666FC" w:rsidRPr="00674B72" w:rsidRDefault="000666FC" w:rsidP="000666F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autoSpaceDE w:val="0"/>
              <w:autoSpaceDN w:val="0"/>
              <w:adjustRightInd w:val="0"/>
              <w:spacing w:line="340" w:lineRule="exact"/>
              <w:ind w:right="28"/>
              <w:jc w:val="right"/>
              <w:rPr>
                <w:rFonts w:ascii="Trebuchet MS" w:hAnsi="Trebuchet MS" w:cstheme="minorBidi"/>
                <w:color w:val="000000"/>
                <w:spacing w:val="4"/>
                <w:highlight w:val="yellow"/>
                <w:lang w:eastAsia="zh-CN"/>
              </w:rPr>
            </w:pPr>
          </w:p>
        </w:tc>
        <w:tc>
          <w:tcPr>
            <w:tcW w:w="1953" w:type="dxa"/>
            <w:noWrap/>
            <w:tcMar>
              <w:top w:w="28" w:type="dxa"/>
              <w:left w:w="28" w:type="dxa"/>
              <w:bottom w:w="28" w:type="dxa"/>
              <w:right w:w="28" w:type="dxa"/>
            </w:tcMar>
          </w:tcPr>
          <w:p w14:paraId="0293F7BC" w14:textId="07348C22" w:rsidR="000666FC" w:rsidRPr="00674B72" w:rsidRDefault="00777D53" w:rsidP="000666F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autoSpaceDE w:val="0"/>
              <w:autoSpaceDN w:val="0"/>
              <w:adjustRightInd w:val="0"/>
              <w:spacing w:line="340" w:lineRule="exact"/>
              <w:ind w:right="28"/>
              <w:jc w:val="right"/>
              <w:rPr>
                <w:rFonts w:ascii="Cordia New" w:hAnsi="Cordia New" w:cs="Cordia New"/>
                <w:spacing w:val="4"/>
                <w:sz w:val="26"/>
                <w:szCs w:val="26"/>
                <w:highlight w:val="yellow"/>
                <w:lang w:eastAsia="zh-CN"/>
              </w:rPr>
            </w:pPr>
            <w:r w:rsidRPr="00C94B1E">
              <w:rPr>
                <w:rFonts w:ascii="Cordia New" w:hAnsi="Cordia New" w:cs="Cordia New"/>
                <w:spacing w:val="4"/>
                <w:sz w:val="26"/>
                <w:szCs w:val="26"/>
                <w:lang w:eastAsia="zh-CN"/>
              </w:rPr>
              <w:t>(</w:t>
            </w:r>
            <w:r w:rsidRPr="005B5CCC">
              <w:rPr>
                <w:rFonts w:ascii="Cordia New" w:hAnsi="Cordia New" w:cs="Cordia New"/>
                <w:spacing w:val="4"/>
                <w:sz w:val="26"/>
                <w:szCs w:val="26"/>
                <w:cs/>
                <w:lang w:eastAsia="zh-CN"/>
              </w:rPr>
              <w:t>หน่วย : บาท)</w:t>
            </w:r>
          </w:p>
        </w:tc>
      </w:tr>
      <w:tr w:rsidR="00735356" w:rsidRPr="00674B72" w14:paraId="38458485" w14:textId="77777777" w:rsidTr="002C0409">
        <w:trPr>
          <w:trHeight w:val="20"/>
        </w:trPr>
        <w:tc>
          <w:tcPr>
            <w:tcW w:w="6948" w:type="dxa"/>
            <w:noWrap/>
            <w:vAlign w:val="bottom"/>
          </w:tcPr>
          <w:p w14:paraId="1355D2D0" w14:textId="77414F02" w:rsidR="00735356" w:rsidRPr="00E233A5" w:rsidRDefault="00735356" w:rsidP="007353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autoSpaceDE w:val="0"/>
              <w:autoSpaceDN w:val="0"/>
              <w:adjustRightInd w:val="0"/>
              <w:spacing w:line="340" w:lineRule="exact"/>
              <w:rPr>
                <w:rFonts w:ascii="Trebuchet MS" w:hAnsi="Trebuchet MS" w:cstheme="minorBidi"/>
                <w:color w:val="000000"/>
                <w:spacing w:val="4"/>
                <w:lang w:eastAsia="zh-CN"/>
              </w:rPr>
            </w:pPr>
            <w:r w:rsidRPr="005B5CCC">
              <w:rPr>
                <w:rFonts w:ascii="Cordia New" w:hAnsi="Cordia New" w:cs="Cordia New" w:hint="cs"/>
                <w:spacing w:val="4"/>
                <w:sz w:val="26"/>
                <w:szCs w:val="26"/>
                <w:cs/>
                <w:lang w:eastAsia="zh-CN"/>
              </w:rPr>
              <w:t xml:space="preserve">สิ่งตอบแทนในการซื้อ เมื่อวันที่ </w:t>
            </w:r>
            <w:r>
              <w:rPr>
                <w:rFonts w:ascii="Cordia New" w:hAnsi="Cordia New" w:cs="Cordia New"/>
                <w:spacing w:val="4"/>
                <w:sz w:val="26"/>
                <w:szCs w:val="26"/>
                <w:lang w:eastAsia="zh-CN"/>
              </w:rPr>
              <w:t xml:space="preserve">12 </w:t>
            </w:r>
            <w:r w:rsidRPr="005B5CCC">
              <w:rPr>
                <w:rFonts w:ascii="Cordia New" w:hAnsi="Cordia New" w:cs="Cordia New" w:hint="cs"/>
                <w:spacing w:val="4"/>
                <w:sz w:val="26"/>
                <w:szCs w:val="26"/>
                <w:cs/>
                <w:lang w:eastAsia="zh-CN"/>
              </w:rPr>
              <w:t xml:space="preserve">ธันวาคม </w:t>
            </w:r>
            <w:r>
              <w:rPr>
                <w:rFonts w:ascii="Cordia New" w:hAnsi="Cordia New" w:cs="Cordia New"/>
                <w:spacing w:val="4"/>
                <w:sz w:val="26"/>
                <w:szCs w:val="26"/>
                <w:lang w:eastAsia="zh-CN"/>
              </w:rPr>
              <w:t>2567</w:t>
            </w:r>
          </w:p>
        </w:tc>
        <w:tc>
          <w:tcPr>
            <w:tcW w:w="117" w:type="dxa"/>
          </w:tcPr>
          <w:p w14:paraId="3464C33D" w14:textId="77777777" w:rsidR="00735356" w:rsidRPr="00674B72" w:rsidRDefault="00735356" w:rsidP="007353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autoSpaceDE w:val="0"/>
              <w:autoSpaceDN w:val="0"/>
              <w:adjustRightInd w:val="0"/>
              <w:spacing w:line="340" w:lineRule="exact"/>
              <w:ind w:right="28"/>
              <w:jc w:val="right"/>
              <w:rPr>
                <w:rFonts w:ascii="Trebuchet MS" w:hAnsi="Trebuchet MS" w:cstheme="minorBidi"/>
                <w:color w:val="000000"/>
                <w:spacing w:val="4"/>
                <w:highlight w:val="yellow"/>
                <w:lang w:eastAsia="zh-CN"/>
              </w:rPr>
            </w:pPr>
          </w:p>
        </w:tc>
        <w:tc>
          <w:tcPr>
            <w:tcW w:w="1953" w:type="dxa"/>
            <w:tcBorders>
              <w:bottom w:val="nil"/>
            </w:tcBorders>
            <w:noWrap/>
            <w:tcMar>
              <w:top w:w="28" w:type="dxa"/>
              <w:left w:w="28" w:type="dxa"/>
              <w:bottom w:w="28" w:type="dxa"/>
              <w:right w:w="28" w:type="dxa"/>
            </w:tcMar>
          </w:tcPr>
          <w:p w14:paraId="18A2CAA9" w14:textId="2B22CDEB" w:rsidR="00735356" w:rsidRPr="00735356" w:rsidRDefault="00735356" w:rsidP="00735356">
            <w:pPr>
              <w:widowControl w:val="0"/>
              <w:tabs>
                <w:tab w:val="left" w:pos="9923"/>
              </w:tabs>
              <w:autoSpaceDE w:val="0"/>
              <w:autoSpaceDN w:val="0"/>
              <w:adjustRightInd w:val="0"/>
              <w:spacing w:line="340" w:lineRule="exact"/>
              <w:ind w:right="28"/>
              <w:jc w:val="right"/>
              <w:rPr>
                <w:rFonts w:asciiTheme="minorBidi" w:hAnsiTheme="minorBidi" w:cstheme="minorBidi"/>
                <w:color w:val="000000"/>
                <w:spacing w:val="4"/>
                <w:sz w:val="26"/>
                <w:szCs w:val="26"/>
                <w:lang w:eastAsia="zh-CN"/>
              </w:rPr>
            </w:pPr>
            <w:r w:rsidRPr="00735356">
              <w:rPr>
                <w:rFonts w:asciiTheme="minorBidi" w:hAnsiTheme="minorBidi" w:cstheme="minorBidi"/>
                <w:color w:val="000000"/>
                <w:spacing w:val="4"/>
                <w:sz w:val="26"/>
                <w:szCs w:val="26"/>
                <w:lang w:eastAsia="zh-CN"/>
              </w:rPr>
              <w:t>38,003,200</w:t>
            </w:r>
          </w:p>
        </w:tc>
      </w:tr>
      <w:tr w:rsidR="00735356" w:rsidRPr="00674B72" w14:paraId="28936F18" w14:textId="77777777" w:rsidTr="002A3917">
        <w:trPr>
          <w:trHeight w:val="46"/>
        </w:trPr>
        <w:tc>
          <w:tcPr>
            <w:tcW w:w="6948" w:type="dxa"/>
            <w:noWrap/>
            <w:vAlign w:val="bottom"/>
          </w:tcPr>
          <w:p w14:paraId="4FA0289E" w14:textId="20C233BB" w:rsidR="00735356" w:rsidRPr="00674B72" w:rsidRDefault="00735356" w:rsidP="007353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autoSpaceDE w:val="0"/>
              <w:autoSpaceDN w:val="0"/>
              <w:adjustRightInd w:val="0"/>
              <w:spacing w:line="340" w:lineRule="exact"/>
              <w:rPr>
                <w:rFonts w:ascii="Trebuchet MS" w:hAnsi="Trebuchet MS" w:cstheme="minorBidi"/>
                <w:color w:val="000000"/>
                <w:spacing w:val="4"/>
                <w:highlight w:val="yellow"/>
                <w:lang w:eastAsia="zh-CN"/>
              </w:rPr>
            </w:pPr>
            <w:r w:rsidRPr="005B5CCC">
              <w:rPr>
                <w:rFonts w:ascii="Cordia New" w:hAnsi="Cordia New" w:cs="Cordia New"/>
                <w:spacing w:val="4"/>
                <w:sz w:val="26"/>
                <w:szCs w:val="26"/>
                <w:cs/>
                <w:lang w:eastAsia="zh-CN"/>
              </w:rPr>
              <w:t>ส่วนของผู้ถือหุ้นที่ไม่มีอำนาจควบคุมลดลง</w:t>
            </w:r>
          </w:p>
        </w:tc>
        <w:tc>
          <w:tcPr>
            <w:tcW w:w="117" w:type="dxa"/>
          </w:tcPr>
          <w:p w14:paraId="7F6714EA" w14:textId="77777777" w:rsidR="00735356" w:rsidRPr="00674B72" w:rsidRDefault="00735356" w:rsidP="007353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autoSpaceDE w:val="0"/>
              <w:autoSpaceDN w:val="0"/>
              <w:adjustRightInd w:val="0"/>
              <w:spacing w:line="340" w:lineRule="exact"/>
              <w:ind w:right="28"/>
              <w:jc w:val="right"/>
              <w:rPr>
                <w:rFonts w:ascii="Trebuchet MS" w:hAnsi="Trebuchet MS" w:cstheme="minorBidi"/>
                <w:color w:val="000000"/>
                <w:spacing w:val="4"/>
                <w:highlight w:val="yellow"/>
                <w:lang w:eastAsia="zh-CN"/>
              </w:rPr>
            </w:pPr>
          </w:p>
        </w:tc>
        <w:tc>
          <w:tcPr>
            <w:tcW w:w="1953" w:type="dxa"/>
            <w:tcBorders>
              <w:bottom w:val="single" w:sz="4" w:space="0" w:color="auto"/>
            </w:tcBorders>
            <w:noWrap/>
            <w:tcMar>
              <w:top w:w="28" w:type="dxa"/>
              <w:left w:w="28" w:type="dxa"/>
              <w:bottom w:w="28" w:type="dxa"/>
              <w:right w:w="28" w:type="dxa"/>
            </w:tcMar>
          </w:tcPr>
          <w:p w14:paraId="309A3FEF" w14:textId="1BD203F0" w:rsidR="00735356" w:rsidRPr="00735356" w:rsidRDefault="00735356" w:rsidP="00735356">
            <w:pPr>
              <w:widowControl w:val="0"/>
              <w:tabs>
                <w:tab w:val="left" w:pos="9923"/>
              </w:tabs>
              <w:autoSpaceDE w:val="0"/>
              <w:autoSpaceDN w:val="0"/>
              <w:adjustRightInd w:val="0"/>
              <w:spacing w:line="340" w:lineRule="exact"/>
              <w:ind w:right="28"/>
              <w:jc w:val="right"/>
              <w:rPr>
                <w:rFonts w:asciiTheme="minorBidi" w:hAnsiTheme="minorBidi" w:cstheme="minorBidi"/>
                <w:color w:val="000000"/>
                <w:spacing w:val="4"/>
                <w:sz w:val="26"/>
                <w:szCs w:val="26"/>
                <w:lang w:eastAsia="zh-CN"/>
              </w:rPr>
            </w:pPr>
            <w:r w:rsidRPr="00735356">
              <w:rPr>
                <w:rFonts w:asciiTheme="minorBidi" w:hAnsiTheme="minorBidi" w:cstheme="minorBidi"/>
                <w:color w:val="000000"/>
                <w:spacing w:val="4"/>
                <w:sz w:val="26"/>
                <w:szCs w:val="26"/>
                <w:lang w:eastAsia="zh-CN"/>
              </w:rPr>
              <w:t>(13,599,778)</w:t>
            </w:r>
          </w:p>
        </w:tc>
      </w:tr>
      <w:tr w:rsidR="00735356" w:rsidRPr="00674B72" w14:paraId="5A90518F" w14:textId="77777777" w:rsidTr="002A3917">
        <w:trPr>
          <w:trHeight w:val="20"/>
        </w:trPr>
        <w:tc>
          <w:tcPr>
            <w:tcW w:w="6948" w:type="dxa"/>
            <w:noWrap/>
          </w:tcPr>
          <w:p w14:paraId="3B19B932" w14:textId="4A84907F" w:rsidR="00735356" w:rsidRPr="00BD2740" w:rsidRDefault="00735356" w:rsidP="007353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autoSpaceDE w:val="0"/>
              <w:autoSpaceDN w:val="0"/>
              <w:adjustRightInd w:val="0"/>
              <w:spacing w:line="340" w:lineRule="exact"/>
              <w:rPr>
                <w:rFonts w:ascii="Trebuchet MS" w:hAnsi="Trebuchet MS" w:cstheme="minorBidi"/>
                <w:color w:val="000000"/>
                <w:spacing w:val="4"/>
                <w:lang w:eastAsia="zh-CN"/>
              </w:rPr>
            </w:pPr>
            <w:r w:rsidRPr="005B5CCC">
              <w:rPr>
                <w:rFonts w:ascii="Cordia New" w:hAnsi="Cordia New" w:cs="Cordia New" w:hint="cs"/>
                <w:spacing w:val="4"/>
                <w:sz w:val="26"/>
                <w:szCs w:val="26"/>
                <w:cs/>
                <w:lang w:eastAsia="zh-CN"/>
              </w:rPr>
              <w:t>ส่วนต่ำจากการเปลี่ยนแปลงสัดส่วนการถือหุ้นในบริษัทย่อย</w:t>
            </w:r>
            <w:r w:rsidRPr="00BD2740">
              <w:rPr>
                <w:rFonts w:ascii="Cordia New" w:hAnsi="Cordia New" w:cs="Cordia New"/>
                <w:spacing w:val="4"/>
                <w:sz w:val="26"/>
                <w:szCs w:val="26"/>
                <w:lang w:eastAsia="zh-CN"/>
              </w:rPr>
              <w:t xml:space="preserve"> </w:t>
            </w:r>
            <w:r w:rsidRPr="005B5CCC">
              <w:rPr>
                <w:rFonts w:ascii="Cordia New" w:hAnsi="Cordia New" w:cs="Cordia New" w:hint="cs"/>
                <w:spacing w:val="4"/>
                <w:sz w:val="26"/>
                <w:szCs w:val="26"/>
                <w:cs/>
                <w:lang w:eastAsia="zh-CN"/>
              </w:rPr>
              <w:t xml:space="preserve">ณ วันที่ </w:t>
            </w:r>
            <w:r w:rsidRPr="00BD2740">
              <w:rPr>
                <w:rFonts w:ascii="Cordia New" w:hAnsi="Cordia New" w:cs="Cordia New" w:hint="cs"/>
                <w:spacing w:val="4"/>
                <w:sz w:val="26"/>
                <w:szCs w:val="26"/>
                <w:lang w:eastAsia="zh-CN"/>
              </w:rPr>
              <w:t xml:space="preserve">31 </w:t>
            </w:r>
            <w:r w:rsidRPr="005B5CCC">
              <w:rPr>
                <w:rFonts w:ascii="Cordia New" w:hAnsi="Cordia New" w:cs="Cordia New" w:hint="cs"/>
                <w:spacing w:val="4"/>
                <w:sz w:val="26"/>
                <w:szCs w:val="26"/>
                <w:cs/>
                <w:lang w:eastAsia="zh-CN"/>
              </w:rPr>
              <w:t xml:space="preserve">ธันวาคม </w:t>
            </w:r>
            <w:r w:rsidRPr="00BD2740">
              <w:rPr>
                <w:rFonts w:ascii="Cordia New" w:hAnsi="Cordia New" w:cs="Cordia New" w:hint="cs"/>
                <w:spacing w:val="4"/>
                <w:sz w:val="26"/>
                <w:szCs w:val="26"/>
                <w:lang w:eastAsia="zh-CN"/>
              </w:rPr>
              <w:t>2</w:t>
            </w:r>
            <w:r w:rsidRPr="00BD2740">
              <w:rPr>
                <w:rFonts w:ascii="Cordia New" w:hAnsi="Cordia New" w:cs="Cordia New"/>
                <w:spacing w:val="4"/>
                <w:sz w:val="26"/>
                <w:szCs w:val="26"/>
                <w:lang w:eastAsia="zh-CN"/>
              </w:rPr>
              <w:t>567</w:t>
            </w:r>
          </w:p>
        </w:tc>
        <w:tc>
          <w:tcPr>
            <w:tcW w:w="117" w:type="dxa"/>
          </w:tcPr>
          <w:p w14:paraId="6139FD31" w14:textId="77777777" w:rsidR="00735356" w:rsidRPr="00674B72" w:rsidRDefault="00735356" w:rsidP="007353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autoSpaceDE w:val="0"/>
              <w:autoSpaceDN w:val="0"/>
              <w:adjustRightInd w:val="0"/>
              <w:spacing w:line="340" w:lineRule="exact"/>
              <w:ind w:right="28"/>
              <w:jc w:val="right"/>
              <w:rPr>
                <w:rFonts w:ascii="Trebuchet MS" w:hAnsi="Trebuchet MS" w:cstheme="minorBidi"/>
                <w:color w:val="000000"/>
                <w:spacing w:val="4"/>
                <w:highlight w:val="yellow"/>
                <w:lang w:eastAsia="zh-CN"/>
              </w:rPr>
            </w:pPr>
          </w:p>
        </w:tc>
        <w:tc>
          <w:tcPr>
            <w:tcW w:w="1953" w:type="dxa"/>
            <w:tcBorders>
              <w:top w:val="single" w:sz="4" w:space="0" w:color="auto"/>
              <w:bottom w:val="single" w:sz="12" w:space="0" w:color="auto"/>
            </w:tcBorders>
            <w:noWrap/>
            <w:tcMar>
              <w:top w:w="28" w:type="dxa"/>
              <w:left w:w="28" w:type="dxa"/>
              <w:bottom w:w="28" w:type="dxa"/>
              <w:right w:w="28" w:type="dxa"/>
            </w:tcMar>
          </w:tcPr>
          <w:p w14:paraId="08B31DF1" w14:textId="5664E5D8" w:rsidR="00735356" w:rsidRPr="00735356" w:rsidRDefault="00735356" w:rsidP="00735356">
            <w:pPr>
              <w:widowControl w:val="0"/>
              <w:tabs>
                <w:tab w:val="left" w:pos="9923"/>
              </w:tabs>
              <w:autoSpaceDE w:val="0"/>
              <w:autoSpaceDN w:val="0"/>
              <w:adjustRightInd w:val="0"/>
              <w:spacing w:line="340" w:lineRule="exact"/>
              <w:ind w:right="28"/>
              <w:jc w:val="right"/>
              <w:rPr>
                <w:rFonts w:asciiTheme="minorBidi" w:hAnsiTheme="minorBidi" w:cstheme="minorBidi"/>
                <w:color w:val="000000"/>
                <w:spacing w:val="4"/>
                <w:sz w:val="26"/>
                <w:szCs w:val="26"/>
                <w:lang w:eastAsia="zh-CN"/>
              </w:rPr>
            </w:pPr>
            <w:r w:rsidRPr="00735356">
              <w:rPr>
                <w:rFonts w:asciiTheme="minorBidi" w:hAnsiTheme="minorBidi" w:cstheme="minorBidi"/>
                <w:color w:val="000000"/>
                <w:spacing w:val="4"/>
                <w:sz w:val="26"/>
                <w:szCs w:val="26"/>
                <w:lang w:eastAsia="zh-CN"/>
              </w:rPr>
              <w:t>24,403,422</w:t>
            </w:r>
          </w:p>
        </w:tc>
      </w:tr>
      <w:tr w:rsidR="00575CBB" w:rsidRPr="00674B72" w14:paraId="6813688C" w14:textId="77777777" w:rsidTr="002A3917">
        <w:trPr>
          <w:trHeight w:val="20"/>
        </w:trPr>
        <w:tc>
          <w:tcPr>
            <w:tcW w:w="6948" w:type="dxa"/>
            <w:noWrap/>
          </w:tcPr>
          <w:p w14:paraId="7C8B9AA7" w14:textId="77777777" w:rsidR="00C55531" w:rsidRPr="005B5CCC" w:rsidRDefault="00C55531" w:rsidP="00C57E6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autoSpaceDE w:val="0"/>
              <w:autoSpaceDN w:val="0"/>
              <w:adjustRightInd w:val="0"/>
              <w:spacing w:line="340" w:lineRule="exact"/>
              <w:rPr>
                <w:rFonts w:ascii="Cordia New" w:hAnsi="Cordia New" w:cs="Cordia New"/>
                <w:spacing w:val="4"/>
                <w:sz w:val="26"/>
                <w:szCs w:val="26"/>
                <w:cs/>
                <w:lang w:eastAsia="zh-CN"/>
              </w:rPr>
            </w:pPr>
          </w:p>
        </w:tc>
        <w:tc>
          <w:tcPr>
            <w:tcW w:w="117" w:type="dxa"/>
          </w:tcPr>
          <w:p w14:paraId="5ACC1061" w14:textId="77777777" w:rsidR="00C55531" w:rsidRPr="00674B72" w:rsidRDefault="00C55531" w:rsidP="00C57E6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autoSpaceDE w:val="0"/>
              <w:autoSpaceDN w:val="0"/>
              <w:adjustRightInd w:val="0"/>
              <w:spacing w:line="340" w:lineRule="exact"/>
              <w:ind w:right="28"/>
              <w:jc w:val="right"/>
              <w:rPr>
                <w:rFonts w:ascii="Trebuchet MS" w:hAnsi="Trebuchet MS" w:cstheme="minorBidi"/>
                <w:color w:val="000000"/>
                <w:spacing w:val="4"/>
                <w:highlight w:val="yellow"/>
                <w:lang w:eastAsia="zh-CN"/>
              </w:rPr>
            </w:pPr>
          </w:p>
        </w:tc>
        <w:tc>
          <w:tcPr>
            <w:tcW w:w="1953" w:type="dxa"/>
            <w:tcBorders>
              <w:top w:val="single" w:sz="12" w:space="0" w:color="auto"/>
              <w:bottom w:val="nil"/>
            </w:tcBorders>
            <w:noWrap/>
            <w:tcMar>
              <w:top w:w="28" w:type="dxa"/>
              <w:left w:w="28" w:type="dxa"/>
              <w:bottom w:w="28" w:type="dxa"/>
              <w:right w:w="28" w:type="dxa"/>
            </w:tcMar>
            <w:vAlign w:val="bottom"/>
          </w:tcPr>
          <w:p w14:paraId="619D3BFE" w14:textId="77777777" w:rsidR="00C55531" w:rsidRDefault="00C55531" w:rsidP="00C57E6F">
            <w:pPr>
              <w:widowControl w:val="0"/>
              <w:tabs>
                <w:tab w:val="left" w:pos="9923"/>
              </w:tabs>
              <w:autoSpaceDE w:val="0"/>
              <w:autoSpaceDN w:val="0"/>
              <w:adjustRightInd w:val="0"/>
              <w:spacing w:line="340" w:lineRule="exact"/>
              <w:ind w:right="28"/>
              <w:jc w:val="right"/>
              <w:rPr>
                <w:rFonts w:ascii="Cordia New" w:hAnsi="Cordia New" w:cs="Cordia New"/>
                <w:color w:val="000000"/>
                <w:spacing w:val="4"/>
                <w:sz w:val="26"/>
                <w:szCs w:val="26"/>
                <w:lang w:eastAsia="zh-CN"/>
              </w:rPr>
            </w:pPr>
          </w:p>
        </w:tc>
      </w:tr>
      <w:tr w:rsidR="001065C3" w:rsidRPr="00674B72" w14:paraId="783CD08A" w14:textId="77777777">
        <w:trPr>
          <w:trHeight w:val="20"/>
        </w:trPr>
        <w:tc>
          <w:tcPr>
            <w:tcW w:w="6948" w:type="dxa"/>
            <w:noWrap/>
            <w:vAlign w:val="bottom"/>
          </w:tcPr>
          <w:p w14:paraId="2E6B2E73" w14:textId="746D1A81" w:rsidR="001065C3" w:rsidRPr="00E233A5" w:rsidRDefault="001065C3" w:rsidP="001065C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autoSpaceDE w:val="0"/>
              <w:autoSpaceDN w:val="0"/>
              <w:adjustRightInd w:val="0"/>
              <w:spacing w:line="340" w:lineRule="exact"/>
              <w:rPr>
                <w:rFonts w:ascii="Cordia New" w:hAnsi="Cordia New" w:cs="Cordia New"/>
                <w:spacing w:val="4"/>
                <w:sz w:val="26"/>
                <w:szCs w:val="26"/>
                <w:lang w:eastAsia="zh-CN"/>
              </w:rPr>
            </w:pPr>
            <w:r w:rsidRPr="005B5CCC">
              <w:rPr>
                <w:rFonts w:ascii="Cordia New" w:hAnsi="Cordia New" w:cs="Cordia New" w:hint="cs"/>
                <w:spacing w:val="4"/>
                <w:sz w:val="26"/>
                <w:szCs w:val="26"/>
                <w:cs/>
                <w:lang w:eastAsia="zh-CN"/>
              </w:rPr>
              <w:t>สิ่งตอบแทนในการซื้อ</w:t>
            </w:r>
            <w:r>
              <w:rPr>
                <w:rFonts w:ascii="Cordia New" w:hAnsi="Cordia New" w:cs="Cordia New"/>
                <w:spacing w:val="4"/>
                <w:sz w:val="26"/>
                <w:szCs w:val="26"/>
                <w:lang w:eastAsia="zh-CN"/>
              </w:rPr>
              <w:t xml:space="preserve"> </w:t>
            </w:r>
            <w:r w:rsidRPr="005B5CCC">
              <w:rPr>
                <w:rFonts w:ascii="Cordia New" w:hAnsi="Cordia New" w:cs="Cordia New" w:hint="cs"/>
                <w:spacing w:val="4"/>
                <w:sz w:val="26"/>
                <w:szCs w:val="26"/>
                <w:cs/>
                <w:lang w:eastAsia="zh-CN"/>
              </w:rPr>
              <w:t xml:space="preserve">เมื่อวันที่ </w:t>
            </w:r>
            <w:r>
              <w:rPr>
                <w:rFonts w:ascii="Cordia New" w:hAnsi="Cordia New" w:cs="Cordia New"/>
                <w:spacing w:val="4"/>
                <w:sz w:val="26"/>
                <w:szCs w:val="26"/>
                <w:lang w:eastAsia="zh-CN"/>
              </w:rPr>
              <w:t xml:space="preserve">3 </w:t>
            </w:r>
            <w:r w:rsidRPr="005B5CCC">
              <w:rPr>
                <w:rFonts w:ascii="Cordia New" w:hAnsi="Cordia New" w:cs="Cordia New" w:hint="cs"/>
                <w:spacing w:val="4"/>
                <w:sz w:val="26"/>
                <w:szCs w:val="26"/>
                <w:cs/>
                <w:lang w:eastAsia="zh-CN"/>
              </w:rPr>
              <w:t xml:space="preserve">ตุลาคม </w:t>
            </w:r>
            <w:r>
              <w:rPr>
                <w:rFonts w:ascii="Cordia New" w:hAnsi="Cordia New" w:cs="Cordia New"/>
                <w:spacing w:val="4"/>
                <w:sz w:val="26"/>
                <w:szCs w:val="26"/>
                <w:lang w:eastAsia="zh-CN"/>
              </w:rPr>
              <w:t>2568</w:t>
            </w:r>
          </w:p>
        </w:tc>
        <w:tc>
          <w:tcPr>
            <w:tcW w:w="117" w:type="dxa"/>
          </w:tcPr>
          <w:p w14:paraId="4D790A2B" w14:textId="77777777" w:rsidR="001065C3" w:rsidRPr="00674B72" w:rsidRDefault="001065C3" w:rsidP="001065C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autoSpaceDE w:val="0"/>
              <w:autoSpaceDN w:val="0"/>
              <w:adjustRightInd w:val="0"/>
              <w:spacing w:line="340" w:lineRule="exact"/>
              <w:ind w:right="28"/>
              <w:jc w:val="right"/>
              <w:rPr>
                <w:rFonts w:ascii="Trebuchet MS" w:hAnsi="Trebuchet MS" w:cstheme="minorBidi"/>
                <w:color w:val="000000"/>
                <w:spacing w:val="4"/>
                <w:highlight w:val="yellow"/>
                <w:lang w:eastAsia="zh-CN"/>
              </w:rPr>
            </w:pPr>
          </w:p>
        </w:tc>
        <w:tc>
          <w:tcPr>
            <w:tcW w:w="1953" w:type="dxa"/>
            <w:tcBorders>
              <w:bottom w:val="nil"/>
            </w:tcBorders>
            <w:noWrap/>
            <w:tcMar>
              <w:top w:w="28" w:type="dxa"/>
              <w:left w:w="28" w:type="dxa"/>
              <w:bottom w:w="28" w:type="dxa"/>
              <w:right w:w="28" w:type="dxa"/>
            </w:tcMar>
          </w:tcPr>
          <w:p w14:paraId="37880537" w14:textId="4E573EB5" w:rsidR="001065C3" w:rsidRPr="001065C3" w:rsidRDefault="001065C3" w:rsidP="001065C3">
            <w:pPr>
              <w:widowControl w:val="0"/>
              <w:tabs>
                <w:tab w:val="left" w:pos="9923"/>
              </w:tabs>
              <w:autoSpaceDE w:val="0"/>
              <w:autoSpaceDN w:val="0"/>
              <w:adjustRightInd w:val="0"/>
              <w:spacing w:line="340" w:lineRule="exact"/>
              <w:ind w:right="28"/>
              <w:jc w:val="right"/>
              <w:rPr>
                <w:rFonts w:asciiTheme="minorBidi" w:hAnsiTheme="minorBidi" w:cstheme="minorBidi"/>
                <w:color w:val="000000"/>
                <w:spacing w:val="4"/>
                <w:sz w:val="26"/>
                <w:szCs w:val="26"/>
                <w:lang w:eastAsia="zh-CN"/>
              </w:rPr>
            </w:pPr>
            <w:r w:rsidRPr="001065C3">
              <w:rPr>
                <w:rFonts w:asciiTheme="minorBidi" w:hAnsiTheme="minorBidi" w:cstheme="minorBidi"/>
                <w:color w:val="000000"/>
                <w:spacing w:val="4"/>
                <w:sz w:val="26"/>
                <w:szCs w:val="26"/>
                <w:lang w:eastAsia="zh-CN"/>
              </w:rPr>
              <w:t>32,430,308</w:t>
            </w:r>
          </w:p>
        </w:tc>
      </w:tr>
      <w:tr w:rsidR="001065C3" w:rsidRPr="00674B72" w14:paraId="10BD9DFF" w14:textId="77777777" w:rsidTr="002A3917">
        <w:trPr>
          <w:trHeight w:val="20"/>
        </w:trPr>
        <w:tc>
          <w:tcPr>
            <w:tcW w:w="6948" w:type="dxa"/>
            <w:noWrap/>
            <w:vAlign w:val="bottom"/>
          </w:tcPr>
          <w:p w14:paraId="15CAF556" w14:textId="11E10F70" w:rsidR="001065C3" w:rsidRPr="005B5CCC" w:rsidRDefault="001065C3" w:rsidP="001065C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autoSpaceDE w:val="0"/>
              <w:autoSpaceDN w:val="0"/>
              <w:adjustRightInd w:val="0"/>
              <w:spacing w:line="340" w:lineRule="exact"/>
              <w:rPr>
                <w:rFonts w:ascii="Cordia New" w:hAnsi="Cordia New" w:cs="Cordia New"/>
                <w:spacing w:val="4"/>
                <w:sz w:val="26"/>
                <w:szCs w:val="26"/>
                <w:cs/>
                <w:lang w:eastAsia="zh-CN"/>
              </w:rPr>
            </w:pPr>
            <w:r w:rsidRPr="005B5CCC">
              <w:rPr>
                <w:rFonts w:ascii="Cordia New" w:hAnsi="Cordia New" w:cs="Cordia New"/>
                <w:spacing w:val="4"/>
                <w:sz w:val="26"/>
                <w:szCs w:val="26"/>
                <w:cs/>
                <w:lang w:eastAsia="zh-CN"/>
              </w:rPr>
              <w:t>ส่วนของผู้ถือหุ้นที่ไม่มีอำนาจควบคุมลดลง</w:t>
            </w:r>
          </w:p>
        </w:tc>
        <w:tc>
          <w:tcPr>
            <w:tcW w:w="117" w:type="dxa"/>
          </w:tcPr>
          <w:p w14:paraId="00602396" w14:textId="77777777" w:rsidR="001065C3" w:rsidRPr="00674B72" w:rsidRDefault="001065C3" w:rsidP="001065C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autoSpaceDE w:val="0"/>
              <w:autoSpaceDN w:val="0"/>
              <w:adjustRightInd w:val="0"/>
              <w:spacing w:line="340" w:lineRule="exact"/>
              <w:ind w:right="28"/>
              <w:jc w:val="right"/>
              <w:rPr>
                <w:rFonts w:ascii="Trebuchet MS" w:hAnsi="Trebuchet MS" w:cstheme="minorBidi"/>
                <w:color w:val="000000"/>
                <w:spacing w:val="4"/>
                <w:highlight w:val="yellow"/>
                <w:lang w:eastAsia="zh-CN"/>
              </w:rPr>
            </w:pPr>
          </w:p>
        </w:tc>
        <w:tc>
          <w:tcPr>
            <w:tcW w:w="1953" w:type="dxa"/>
            <w:tcBorders>
              <w:bottom w:val="single" w:sz="4" w:space="0" w:color="auto"/>
            </w:tcBorders>
            <w:noWrap/>
            <w:tcMar>
              <w:top w:w="28" w:type="dxa"/>
              <w:left w:w="28" w:type="dxa"/>
              <w:bottom w:w="28" w:type="dxa"/>
              <w:right w:w="28" w:type="dxa"/>
            </w:tcMar>
          </w:tcPr>
          <w:p w14:paraId="0341DCBB" w14:textId="12DC734D" w:rsidR="001065C3" w:rsidRPr="001065C3" w:rsidRDefault="001065C3" w:rsidP="001065C3">
            <w:pPr>
              <w:widowControl w:val="0"/>
              <w:tabs>
                <w:tab w:val="left" w:pos="9923"/>
              </w:tabs>
              <w:autoSpaceDE w:val="0"/>
              <w:autoSpaceDN w:val="0"/>
              <w:adjustRightInd w:val="0"/>
              <w:spacing w:line="340" w:lineRule="exact"/>
              <w:ind w:right="28"/>
              <w:jc w:val="right"/>
              <w:rPr>
                <w:rFonts w:asciiTheme="minorBidi" w:hAnsiTheme="minorBidi" w:cstheme="minorBidi"/>
                <w:color w:val="000000"/>
                <w:spacing w:val="4"/>
                <w:sz w:val="26"/>
                <w:szCs w:val="26"/>
                <w:lang w:eastAsia="zh-CN"/>
              </w:rPr>
            </w:pPr>
            <w:r w:rsidRPr="001065C3">
              <w:rPr>
                <w:rFonts w:asciiTheme="minorBidi" w:hAnsiTheme="minorBidi" w:cstheme="minorBidi"/>
                <w:color w:val="000000"/>
                <w:spacing w:val="4"/>
                <w:sz w:val="26"/>
                <w:szCs w:val="26"/>
                <w:lang w:eastAsia="zh-CN"/>
              </w:rPr>
              <w:t>(11,148,847)</w:t>
            </w:r>
          </w:p>
        </w:tc>
      </w:tr>
      <w:tr w:rsidR="001065C3" w:rsidRPr="00674B72" w14:paraId="0314C8C6" w14:textId="77777777" w:rsidTr="002A3917">
        <w:trPr>
          <w:trHeight w:val="20"/>
        </w:trPr>
        <w:tc>
          <w:tcPr>
            <w:tcW w:w="6948" w:type="dxa"/>
            <w:tcBorders>
              <w:bottom w:val="nil"/>
            </w:tcBorders>
            <w:noWrap/>
          </w:tcPr>
          <w:p w14:paraId="14FFFBD6" w14:textId="69F9F1A4" w:rsidR="001065C3" w:rsidRPr="005B5CCC" w:rsidRDefault="001065C3" w:rsidP="001065C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autoSpaceDE w:val="0"/>
              <w:autoSpaceDN w:val="0"/>
              <w:adjustRightInd w:val="0"/>
              <w:spacing w:line="340" w:lineRule="exact"/>
              <w:rPr>
                <w:rFonts w:ascii="Cordia New" w:hAnsi="Cordia New" w:cs="Cordia New"/>
                <w:spacing w:val="4"/>
                <w:sz w:val="26"/>
                <w:szCs w:val="26"/>
                <w:cs/>
                <w:lang w:eastAsia="zh-CN"/>
              </w:rPr>
            </w:pPr>
            <w:r w:rsidRPr="005B5CCC">
              <w:rPr>
                <w:rFonts w:ascii="Cordia New" w:hAnsi="Cordia New" w:cs="Cordia New" w:hint="cs"/>
                <w:spacing w:val="4"/>
                <w:sz w:val="26"/>
                <w:szCs w:val="26"/>
                <w:cs/>
                <w:lang w:eastAsia="zh-CN"/>
              </w:rPr>
              <w:t>ส่วนต่ำจากการเปลี่ยนแปลงสัดส่วนการถือหุ้นในบริษัทย่อย</w:t>
            </w:r>
            <w:r w:rsidRPr="00313890">
              <w:rPr>
                <w:rFonts w:ascii="Cordia New" w:hAnsi="Cordia New" w:cs="Cordia New"/>
                <w:spacing w:val="4"/>
                <w:sz w:val="26"/>
                <w:szCs w:val="26"/>
                <w:lang w:eastAsia="zh-CN"/>
              </w:rPr>
              <w:t xml:space="preserve"> </w:t>
            </w:r>
            <w:r w:rsidRPr="005B5CCC">
              <w:rPr>
                <w:rFonts w:ascii="Cordia New" w:hAnsi="Cordia New" w:cs="Cordia New" w:hint="cs"/>
                <w:spacing w:val="4"/>
                <w:sz w:val="26"/>
                <w:szCs w:val="26"/>
                <w:cs/>
                <w:lang w:eastAsia="zh-CN"/>
              </w:rPr>
              <w:t xml:space="preserve">ณ วันที่ </w:t>
            </w:r>
            <w:r w:rsidRPr="00313890">
              <w:rPr>
                <w:rFonts w:ascii="Cordia New" w:hAnsi="Cordia New" w:cs="Cordia New" w:hint="cs"/>
                <w:spacing w:val="4"/>
                <w:sz w:val="26"/>
                <w:szCs w:val="26"/>
                <w:lang w:eastAsia="zh-CN"/>
              </w:rPr>
              <w:t xml:space="preserve">31 </w:t>
            </w:r>
            <w:r w:rsidRPr="005B5CCC">
              <w:rPr>
                <w:rFonts w:ascii="Cordia New" w:hAnsi="Cordia New" w:cs="Cordia New" w:hint="cs"/>
                <w:spacing w:val="4"/>
                <w:sz w:val="26"/>
                <w:szCs w:val="26"/>
                <w:cs/>
                <w:lang w:eastAsia="zh-CN"/>
              </w:rPr>
              <w:t xml:space="preserve">ธันวาคม </w:t>
            </w:r>
            <w:r w:rsidRPr="00313890">
              <w:rPr>
                <w:rFonts w:ascii="Cordia New" w:hAnsi="Cordia New" w:cs="Cordia New" w:hint="cs"/>
                <w:spacing w:val="4"/>
                <w:sz w:val="26"/>
                <w:szCs w:val="26"/>
                <w:lang w:eastAsia="zh-CN"/>
              </w:rPr>
              <w:t>2</w:t>
            </w:r>
            <w:r w:rsidRPr="00313890">
              <w:rPr>
                <w:rFonts w:ascii="Cordia New" w:hAnsi="Cordia New" w:cs="Cordia New"/>
                <w:spacing w:val="4"/>
                <w:sz w:val="26"/>
                <w:szCs w:val="26"/>
                <w:lang w:eastAsia="zh-CN"/>
              </w:rPr>
              <w:t>568</w:t>
            </w:r>
          </w:p>
        </w:tc>
        <w:tc>
          <w:tcPr>
            <w:tcW w:w="117" w:type="dxa"/>
            <w:tcBorders>
              <w:bottom w:val="nil"/>
            </w:tcBorders>
          </w:tcPr>
          <w:p w14:paraId="5C8EA946" w14:textId="77777777" w:rsidR="001065C3" w:rsidRPr="00674B72" w:rsidRDefault="001065C3" w:rsidP="001065C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autoSpaceDE w:val="0"/>
              <w:autoSpaceDN w:val="0"/>
              <w:adjustRightInd w:val="0"/>
              <w:spacing w:line="340" w:lineRule="exact"/>
              <w:ind w:right="28"/>
              <w:jc w:val="right"/>
              <w:rPr>
                <w:rFonts w:ascii="Trebuchet MS" w:hAnsi="Trebuchet MS" w:cstheme="minorBidi"/>
                <w:color w:val="000000"/>
                <w:spacing w:val="4"/>
                <w:highlight w:val="yellow"/>
                <w:lang w:eastAsia="zh-CN"/>
              </w:rPr>
            </w:pPr>
          </w:p>
        </w:tc>
        <w:tc>
          <w:tcPr>
            <w:tcW w:w="1953" w:type="dxa"/>
            <w:tcBorders>
              <w:top w:val="single" w:sz="4" w:space="0" w:color="auto"/>
              <w:bottom w:val="single" w:sz="12" w:space="0" w:color="auto"/>
            </w:tcBorders>
            <w:noWrap/>
            <w:tcMar>
              <w:top w:w="28" w:type="dxa"/>
              <w:left w:w="28" w:type="dxa"/>
              <w:bottom w:w="28" w:type="dxa"/>
              <w:right w:w="28" w:type="dxa"/>
            </w:tcMar>
          </w:tcPr>
          <w:p w14:paraId="6800D5BE" w14:textId="6B72C4DE" w:rsidR="001065C3" w:rsidRPr="001065C3" w:rsidRDefault="001065C3" w:rsidP="001065C3">
            <w:pPr>
              <w:widowControl w:val="0"/>
              <w:tabs>
                <w:tab w:val="left" w:pos="9923"/>
              </w:tabs>
              <w:autoSpaceDE w:val="0"/>
              <w:autoSpaceDN w:val="0"/>
              <w:adjustRightInd w:val="0"/>
              <w:spacing w:line="340" w:lineRule="exact"/>
              <w:ind w:right="28"/>
              <w:jc w:val="right"/>
              <w:rPr>
                <w:rFonts w:asciiTheme="minorBidi" w:hAnsiTheme="minorBidi" w:cstheme="minorBidi"/>
                <w:color w:val="000000"/>
                <w:spacing w:val="4"/>
                <w:sz w:val="26"/>
                <w:szCs w:val="26"/>
                <w:lang w:eastAsia="zh-CN"/>
              </w:rPr>
            </w:pPr>
            <w:r w:rsidRPr="001065C3">
              <w:rPr>
                <w:rFonts w:asciiTheme="minorBidi" w:hAnsiTheme="minorBidi" w:cstheme="minorBidi"/>
                <w:color w:val="000000"/>
                <w:spacing w:val="4"/>
                <w:sz w:val="26"/>
                <w:szCs w:val="26"/>
                <w:lang w:eastAsia="zh-CN"/>
              </w:rPr>
              <w:t>21,281,461</w:t>
            </w:r>
          </w:p>
        </w:tc>
      </w:tr>
    </w:tbl>
    <w:p w14:paraId="78899389" w14:textId="704CC94A" w:rsidR="00C16578" w:rsidRDefault="00C16578" w:rsidP="00497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both"/>
        <w:rPr>
          <w:rFonts w:ascii="Cordia New" w:hAnsi="Cordia New" w:cs="Cordia New"/>
          <w:sz w:val="26"/>
          <w:szCs w:val="26"/>
        </w:rPr>
      </w:pPr>
    </w:p>
    <w:p w14:paraId="22416AE6" w14:textId="14094D8D" w:rsidR="00B03668" w:rsidRPr="009504D1" w:rsidRDefault="002E0908" w:rsidP="00497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both"/>
        <w:rPr>
          <w:rFonts w:ascii="Cordia New" w:hAnsi="Cordia New" w:cs="Cordia New"/>
          <w:sz w:val="26"/>
          <w:szCs w:val="26"/>
        </w:rPr>
      </w:pPr>
      <w:r w:rsidRPr="005B5CCC">
        <w:rPr>
          <w:rFonts w:ascii="Cordia New" w:hAnsi="Cordia New" w:cs="Cordia New"/>
          <w:sz w:val="26"/>
          <w:szCs w:val="26"/>
          <w:cs/>
        </w:rPr>
        <w:t>ผล</w:t>
      </w:r>
      <w:r w:rsidR="001C6948" w:rsidRPr="005B5CCC">
        <w:rPr>
          <w:rFonts w:ascii="Cordia New" w:hAnsi="Cordia New" w:cs="Cordia New" w:hint="cs"/>
          <w:sz w:val="26"/>
          <w:szCs w:val="26"/>
          <w:cs/>
        </w:rPr>
        <w:t>การ</w:t>
      </w:r>
      <w:r w:rsidRPr="005B5CCC">
        <w:rPr>
          <w:rFonts w:ascii="Cordia New" w:hAnsi="Cordia New" w:cs="Cordia New"/>
          <w:sz w:val="26"/>
          <w:szCs w:val="26"/>
          <w:cs/>
        </w:rPr>
        <w:t xml:space="preserve">ดำเนินงานของ </w:t>
      </w:r>
      <w:r w:rsidR="008C6B3B" w:rsidRPr="009504D1">
        <w:rPr>
          <w:rFonts w:ascii="Cordia New" w:hAnsi="Cordia New" w:cs="Cordia New"/>
          <w:sz w:val="26"/>
          <w:szCs w:val="26"/>
        </w:rPr>
        <w:t>SPTR</w:t>
      </w:r>
      <w:r w:rsidRPr="009504D1">
        <w:rPr>
          <w:rFonts w:ascii="Cordia New" w:hAnsi="Cordia New" w:cs="Cordia New"/>
          <w:sz w:val="26"/>
          <w:szCs w:val="26"/>
        </w:rPr>
        <w:t xml:space="preserve"> </w:t>
      </w:r>
      <w:r w:rsidRPr="005B5CCC">
        <w:rPr>
          <w:rFonts w:ascii="Cordia New" w:hAnsi="Cordia New" w:cs="Cordia New"/>
          <w:sz w:val="26"/>
          <w:szCs w:val="26"/>
          <w:cs/>
        </w:rPr>
        <w:t xml:space="preserve">ตั้งแต่วันที่ </w:t>
      </w:r>
      <w:r w:rsidR="008C6B3B" w:rsidRPr="009504D1">
        <w:rPr>
          <w:rFonts w:ascii="Cordia New" w:hAnsi="Cordia New" w:cs="Cordia New"/>
          <w:sz w:val="26"/>
          <w:szCs w:val="26"/>
        </w:rPr>
        <w:t>18</w:t>
      </w:r>
      <w:r w:rsidRPr="009504D1">
        <w:rPr>
          <w:rFonts w:ascii="Cordia New" w:hAnsi="Cordia New" w:cs="Cordia New"/>
          <w:sz w:val="26"/>
          <w:szCs w:val="26"/>
        </w:rPr>
        <w:t xml:space="preserve"> </w:t>
      </w:r>
      <w:r w:rsidR="008C6B3B" w:rsidRPr="005B5CCC">
        <w:rPr>
          <w:rFonts w:ascii="Cordia New" w:hAnsi="Cordia New" w:cs="Cordia New" w:hint="cs"/>
          <w:sz w:val="26"/>
          <w:szCs w:val="26"/>
          <w:cs/>
        </w:rPr>
        <w:t>มิถุนายน</w:t>
      </w:r>
      <w:r w:rsidRPr="005B5CCC">
        <w:rPr>
          <w:rFonts w:ascii="Cordia New" w:hAnsi="Cordia New" w:cs="Cordia New"/>
          <w:sz w:val="26"/>
          <w:szCs w:val="26"/>
          <w:cs/>
        </w:rPr>
        <w:t xml:space="preserve"> </w:t>
      </w:r>
      <w:r w:rsidRPr="009504D1">
        <w:rPr>
          <w:rFonts w:ascii="Cordia New" w:hAnsi="Cordia New" w:cs="Cordia New"/>
          <w:sz w:val="26"/>
          <w:szCs w:val="26"/>
        </w:rPr>
        <w:t>256</w:t>
      </w:r>
      <w:r w:rsidR="008C6B3B" w:rsidRPr="009504D1">
        <w:rPr>
          <w:rFonts w:ascii="Cordia New" w:hAnsi="Cordia New" w:cs="Cordia New"/>
          <w:sz w:val="26"/>
          <w:szCs w:val="26"/>
        </w:rPr>
        <w:t>7</w:t>
      </w:r>
      <w:r w:rsidRPr="009504D1">
        <w:rPr>
          <w:rFonts w:ascii="Cordia New" w:hAnsi="Cordia New" w:cs="Cordia New"/>
          <w:sz w:val="26"/>
          <w:szCs w:val="26"/>
        </w:rPr>
        <w:t xml:space="preserve"> </w:t>
      </w:r>
      <w:r w:rsidRPr="005B5CCC">
        <w:rPr>
          <w:rFonts w:ascii="Cordia New" w:hAnsi="Cordia New" w:cs="Cordia New"/>
          <w:sz w:val="26"/>
          <w:szCs w:val="26"/>
          <w:cs/>
        </w:rPr>
        <w:t xml:space="preserve">ถึงวันที่ </w:t>
      </w:r>
      <w:r w:rsidRPr="009504D1">
        <w:rPr>
          <w:rFonts w:ascii="Cordia New" w:hAnsi="Cordia New" w:cs="Cordia New"/>
          <w:sz w:val="26"/>
          <w:szCs w:val="26"/>
        </w:rPr>
        <w:t xml:space="preserve">31 </w:t>
      </w:r>
      <w:r w:rsidRPr="005B5CCC">
        <w:rPr>
          <w:rFonts w:ascii="Cordia New" w:hAnsi="Cordia New" w:cs="Cordia New"/>
          <w:sz w:val="26"/>
          <w:szCs w:val="26"/>
          <w:cs/>
        </w:rPr>
        <w:t xml:space="preserve">ธันวาคม </w:t>
      </w:r>
      <w:r w:rsidRPr="009504D1">
        <w:rPr>
          <w:rFonts w:ascii="Cordia New" w:hAnsi="Cordia New" w:cs="Cordia New"/>
          <w:sz w:val="26"/>
          <w:szCs w:val="26"/>
        </w:rPr>
        <w:t>256</w:t>
      </w:r>
      <w:r w:rsidR="008C6B3B" w:rsidRPr="009504D1">
        <w:rPr>
          <w:rFonts w:ascii="Cordia New" w:hAnsi="Cordia New" w:cs="Cordia New"/>
          <w:sz w:val="26"/>
          <w:szCs w:val="26"/>
        </w:rPr>
        <w:t>7</w:t>
      </w:r>
      <w:r w:rsidRPr="009504D1">
        <w:rPr>
          <w:rFonts w:ascii="Cordia New" w:hAnsi="Cordia New" w:cs="Cordia New"/>
          <w:sz w:val="26"/>
          <w:szCs w:val="26"/>
        </w:rPr>
        <w:t xml:space="preserve"> </w:t>
      </w:r>
      <w:r w:rsidRPr="005B5CCC">
        <w:rPr>
          <w:rFonts w:ascii="Cordia New" w:hAnsi="Cordia New" w:cs="Cordia New"/>
          <w:sz w:val="26"/>
          <w:szCs w:val="26"/>
          <w:cs/>
        </w:rPr>
        <w:t>ซึ่งรวมอยู่ในงบกำไรขาดทุน</w:t>
      </w:r>
      <w:r w:rsidR="0073347D" w:rsidRPr="005B5CCC">
        <w:rPr>
          <w:rFonts w:ascii="Cordia New" w:hAnsi="Cordia New" w:cs="Cordia New" w:hint="cs"/>
          <w:sz w:val="26"/>
          <w:szCs w:val="26"/>
          <w:cs/>
        </w:rPr>
        <w:t>เบ็ด</w:t>
      </w:r>
      <w:r w:rsidR="00025DB3" w:rsidRPr="005B5CCC">
        <w:rPr>
          <w:rFonts w:ascii="Cordia New" w:hAnsi="Cordia New" w:cs="Cordia New" w:hint="cs"/>
          <w:sz w:val="26"/>
          <w:szCs w:val="26"/>
          <w:cs/>
        </w:rPr>
        <w:t>เสร็จ</w:t>
      </w:r>
      <w:r w:rsidRPr="005B5CCC">
        <w:rPr>
          <w:rFonts w:ascii="Cordia New" w:hAnsi="Cordia New" w:cs="Cordia New"/>
          <w:sz w:val="26"/>
          <w:szCs w:val="26"/>
          <w:cs/>
        </w:rPr>
        <w:t xml:space="preserve">รวมสำหรับปีสิ้นสุดวันที่ </w:t>
      </w:r>
      <w:r w:rsidRPr="009504D1">
        <w:rPr>
          <w:rFonts w:ascii="Cordia New" w:hAnsi="Cordia New" w:cs="Cordia New"/>
          <w:sz w:val="26"/>
          <w:szCs w:val="26"/>
        </w:rPr>
        <w:t xml:space="preserve">31 </w:t>
      </w:r>
      <w:r w:rsidRPr="005B5CCC">
        <w:rPr>
          <w:rFonts w:ascii="Cordia New" w:hAnsi="Cordia New" w:cs="Cordia New"/>
          <w:sz w:val="26"/>
          <w:szCs w:val="26"/>
          <w:cs/>
        </w:rPr>
        <w:t xml:space="preserve">ธันวาคม </w:t>
      </w:r>
      <w:r w:rsidRPr="009504D1">
        <w:rPr>
          <w:rFonts w:ascii="Cordia New" w:hAnsi="Cordia New" w:cs="Cordia New"/>
          <w:sz w:val="26"/>
          <w:szCs w:val="26"/>
        </w:rPr>
        <w:t>256</w:t>
      </w:r>
      <w:r w:rsidR="008C6B3B" w:rsidRPr="009504D1">
        <w:rPr>
          <w:rFonts w:ascii="Cordia New" w:hAnsi="Cordia New" w:cs="Cordia New"/>
          <w:sz w:val="26"/>
          <w:szCs w:val="26"/>
        </w:rPr>
        <w:t>7</w:t>
      </w:r>
      <w:r w:rsidRPr="009504D1">
        <w:rPr>
          <w:rFonts w:ascii="Cordia New" w:hAnsi="Cordia New" w:cs="Cordia New"/>
          <w:sz w:val="26"/>
          <w:szCs w:val="26"/>
        </w:rPr>
        <w:t xml:space="preserve"> </w:t>
      </w:r>
      <w:r w:rsidRPr="005B5CCC">
        <w:rPr>
          <w:rFonts w:ascii="Cordia New" w:hAnsi="Cordia New" w:cs="Cordia New"/>
          <w:sz w:val="26"/>
          <w:szCs w:val="26"/>
          <w:cs/>
        </w:rPr>
        <w:t>มีรายละเอียดที่สำคัญ ดังนี้</w:t>
      </w:r>
    </w:p>
    <w:p w14:paraId="7E827947" w14:textId="77777777" w:rsidR="008C6B3B" w:rsidRPr="005B5CCC" w:rsidRDefault="008C6B3B" w:rsidP="00497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both"/>
        <w:rPr>
          <w:rFonts w:ascii="Cordia New" w:hAnsi="Cordia New" w:cs="Cordia New"/>
          <w:sz w:val="26"/>
          <w:szCs w:val="26"/>
          <w:cs/>
        </w:rPr>
      </w:pPr>
    </w:p>
    <w:tbl>
      <w:tblPr>
        <w:tblStyle w:val="TableGrid4"/>
        <w:tblW w:w="9018"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5" w:type="dxa"/>
          <w:right w:w="45" w:type="dxa"/>
        </w:tblCellMar>
        <w:tblLook w:val="01E0" w:firstRow="1" w:lastRow="1" w:firstColumn="1" w:lastColumn="1" w:noHBand="0" w:noVBand="0"/>
      </w:tblPr>
      <w:tblGrid>
        <w:gridCol w:w="6939"/>
        <w:gridCol w:w="117"/>
        <w:gridCol w:w="1962"/>
      </w:tblGrid>
      <w:tr w:rsidR="00575CBB" w:rsidRPr="009504D1" w14:paraId="256C39F6" w14:textId="77777777" w:rsidTr="002C0409">
        <w:trPr>
          <w:trHeight w:val="20"/>
        </w:trPr>
        <w:tc>
          <w:tcPr>
            <w:tcW w:w="6939" w:type="dxa"/>
            <w:noWrap/>
            <w:vAlign w:val="bottom"/>
          </w:tcPr>
          <w:p w14:paraId="4783EF65" w14:textId="2F9D5D13" w:rsidR="00C148B4" w:rsidRPr="005B5CCC" w:rsidRDefault="00143AC4">
            <w:pPr>
              <w:widowControl w:val="0"/>
              <w:tabs>
                <w:tab w:val="left" w:pos="9923"/>
              </w:tabs>
              <w:autoSpaceDE w:val="0"/>
              <w:autoSpaceDN w:val="0"/>
              <w:adjustRightInd w:val="0"/>
              <w:spacing w:line="340" w:lineRule="exact"/>
              <w:rPr>
                <w:rFonts w:ascii="Trebuchet MS" w:hAnsi="Trebuchet MS" w:cstheme="minorBidi"/>
                <w:color w:val="000000"/>
                <w:spacing w:val="4"/>
                <w:cs/>
                <w:lang w:eastAsia="zh-CN"/>
              </w:rPr>
            </w:pPr>
            <w:r w:rsidRPr="009504D1">
              <w:rPr>
                <w:rFonts w:ascii="Cordia New" w:hAnsi="Cordia New" w:cs="Cordia New"/>
                <w:spacing w:val="4"/>
                <w:sz w:val="26"/>
                <w:szCs w:val="26"/>
                <w:lang w:eastAsia="zh-CN"/>
              </w:rPr>
              <w:t>(</w:t>
            </w:r>
            <w:r w:rsidRPr="005B5CCC">
              <w:rPr>
                <w:rFonts w:ascii="Cordia New" w:hAnsi="Cordia New" w:cs="Cordia New"/>
                <w:spacing w:val="4"/>
                <w:sz w:val="26"/>
                <w:szCs w:val="26"/>
                <w:cs/>
                <w:lang w:eastAsia="zh-CN"/>
              </w:rPr>
              <w:t>หน่วย : บาท)</w:t>
            </w:r>
          </w:p>
        </w:tc>
        <w:tc>
          <w:tcPr>
            <w:tcW w:w="117" w:type="dxa"/>
          </w:tcPr>
          <w:p w14:paraId="7BA91B78" w14:textId="77777777" w:rsidR="00C148B4" w:rsidRPr="009504D1" w:rsidRDefault="00C148B4">
            <w:pPr>
              <w:widowControl w:val="0"/>
              <w:tabs>
                <w:tab w:val="left" w:pos="9923"/>
              </w:tabs>
              <w:autoSpaceDE w:val="0"/>
              <w:autoSpaceDN w:val="0"/>
              <w:adjustRightInd w:val="0"/>
              <w:spacing w:line="340" w:lineRule="exact"/>
              <w:ind w:right="28"/>
              <w:jc w:val="right"/>
              <w:rPr>
                <w:rFonts w:ascii="Trebuchet MS" w:hAnsi="Trebuchet MS" w:cstheme="minorBidi"/>
                <w:color w:val="000000"/>
                <w:spacing w:val="4"/>
                <w:lang w:eastAsia="zh-CN"/>
              </w:rPr>
            </w:pPr>
          </w:p>
        </w:tc>
        <w:tc>
          <w:tcPr>
            <w:tcW w:w="1962" w:type="dxa"/>
            <w:noWrap/>
            <w:tcMar>
              <w:top w:w="28" w:type="dxa"/>
              <w:left w:w="28" w:type="dxa"/>
              <w:bottom w:w="28" w:type="dxa"/>
              <w:right w:w="28" w:type="dxa"/>
            </w:tcMar>
          </w:tcPr>
          <w:p w14:paraId="218FD1B1" w14:textId="002015B0" w:rsidR="00C148B4" w:rsidRPr="005B5CCC" w:rsidRDefault="00266F1C">
            <w:pPr>
              <w:widowControl w:val="0"/>
              <w:tabs>
                <w:tab w:val="left" w:pos="9923"/>
              </w:tabs>
              <w:autoSpaceDE w:val="0"/>
              <w:autoSpaceDN w:val="0"/>
              <w:adjustRightInd w:val="0"/>
              <w:spacing w:line="340" w:lineRule="exact"/>
              <w:ind w:right="28"/>
              <w:jc w:val="center"/>
              <w:rPr>
                <w:rFonts w:ascii="Cordia New" w:hAnsi="Cordia New" w:cs="Cordia New"/>
                <w:spacing w:val="4"/>
                <w:sz w:val="26"/>
                <w:szCs w:val="26"/>
                <w:cs/>
                <w:lang w:eastAsia="zh-CN"/>
              </w:rPr>
            </w:pPr>
            <w:r w:rsidRPr="005B5CCC">
              <w:rPr>
                <w:rFonts w:ascii="Cordia New" w:hAnsi="Cordia New" w:cs="Cordia New" w:hint="cs"/>
                <w:spacing w:val="4"/>
                <w:sz w:val="26"/>
                <w:szCs w:val="26"/>
                <w:cs/>
                <w:lang w:eastAsia="zh-CN"/>
              </w:rPr>
              <w:t>สำหรับปีสิ้นสุดวันที่</w:t>
            </w:r>
          </w:p>
        </w:tc>
      </w:tr>
      <w:tr w:rsidR="00575CBB" w:rsidRPr="009504D1" w14:paraId="51018EBC" w14:textId="77777777" w:rsidTr="002C0409">
        <w:trPr>
          <w:trHeight w:val="20"/>
        </w:trPr>
        <w:tc>
          <w:tcPr>
            <w:tcW w:w="6939" w:type="dxa"/>
            <w:noWrap/>
            <w:vAlign w:val="bottom"/>
          </w:tcPr>
          <w:p w14:paraId="0EA5597B" w14:textId="2233930F" w:rsidR="00266F1C" w:rsidRPr="005B5CCC" w:rsidRDefault="00266F1C">
            <w:pPr>
              <w:widowControl w:val="0"/>
              <w:tabs>
                <w:tab w:val="left" w:pos="9923"/>
              </w:tabs>
              <w:autoSpaceDE w:val="0"/>
              <w:autoSpaceDN w:val="0"/>
              <w:adjustRightInd w:val="0"/>
              <w:spacing w:line="340" w:lineRule="exact"/>
              <w:rPr>
                <w:rFonts w:ascii="Trebuchet MS" w:hAnsi="Trebuchet MS" w:cstheme="minorBidi"/>
                <w:color w:val="000000"/>
                <w:spacing w:val="4"/>
                <w:cs/>
                <w:lang w:eastAsia="zh-CN"/>
              </w:rPr>
            </w:pPr>
          </w:p>
        </w:tc>
        <w:tc>
          <w:tcPr>
            <w:tcW w:w="117" w:type="dxa"/>
          </w:tcPr>
          <w:p w14:paraId="0C9A6138" w14:textId="77777777" w:rsidR="00266F1C" w:rsidRPr="009504D1" w:rsidRDefault="00266F1C">
            <w:pPr>
              <w:widowControl w:val="0"/>
              <w:tabs>
                <w:tab w:val="left" w:pos="9923"/>
              </w:tabs>
              <w:autoSpaceDE w:val="0"/>
              <w:autoSpaceDN w:val="0"/>
              <w:adjustRightInd w:val="0"/>
              <w:spacing w:line="340" w:lineRule="exact"/>
              <w:ind w:right="28"/>
              <w:jc w:val="right"/>
              <w:rPr>
                <w:rFonts w:ascii="Trebuchet MS" w:hAnsi="Trebuchet MS" w:cstheme="minorBidi"/>
                <w:color w:val="000000"/>
                <w:spacing w:val="4"/>
                <w:lang w:eastAsia="zh-CN"/>
              </w:rPr>
            </w:pPr>
          </w:p>
        </w:tc>
        <w:tc>
          <w:tcPr>
            <w:tcW w:w="1962" w:type="dxa"/>
            <w:tcBorders>
              <w:bottom w:val="single" w:sz="4" w:space="0" w:color="auto"/>
            </w:tcBorders>
            <w:noWrap/>
            <w:tcMar>
              <w:top w:w="28" w:type="dxa"/>
              <w:left w:w="28" w:type="dxa"/>
              <w:bottom w:w="28" w:type="dxa"/>
              <w:right w:w="28" w:type="dxa"/>
            </w:tcMar>
          </w:tcPr>
          <w:p w14:paraId="1990545F" w14:textId="4BE30B3C" w:rsidR="00266F1C" w:rsidRPr="009504D1" w:rsidRDefault="00266F1C" w:rsidP="00266F1C">
            <w:pPr>
              <w:widowControl w:val="0"/>
              <w:tabs>
                <w:tab w:val="left" w:pos="9923"/>
              </w:tabs>
              <w:autoSpaceDE w:val="0"/>
              <w:autoSpaceDN w:val="0"/>
              <w:adjustRightInd w:val="0"/>
              <w:spacing w:line="340" w:lineRule="exact"/>
              <w:ind w:right="28"/>
              <w:jc w:val="center"/>
              <w:rPr>
                <w:rFonts w:ascii="Cordia New" w:hAnsi="Cordia New" w:cs="Cordia New"/>
                <w:spacing w:val="4"/>
                <w:sz w:val="26"/>
                <w:szCs w:val="26"/>
                <w:lang w:eastAsia="zh-CN"/>
              </w:rPr>
            </w:pPr>
            <w:r w:rsidRPr="009504D1">
              <w:rPr>
                <w:rFonts w:ascii="Cordia New" w:hAnsi="Cordia New" w:cs="Cordia New"/>
                <w:spacing w:val="4"/>
                <w:sz w:val="26"/>
                <w:szCs w:val="26"/>
                <w:lang w:eastAsia="zh-CN"/>
              </w:rPr>
              <w:t xml:space="preserve">31 </w:t>
            </w:r>
            <w:r w:rsidRPr="005B5CCC">
              <w:rPr>
                <w:rFonts w:ascii="Cordia New" w:hAnsi="Cordia New" w:cs="Cordia New" w:hint="cs"/>
                <w:spacing w:val="4"/>
                <w:sz w:val="26"/>
                <w:szCs w:val="26"/>
                <w:cs/>
                <w:lang w:eastAsia="zh-CN"/>
              </w:rPr>
              <w:t xml:space="preserve">ธันวาคม </w:t>
            </w:r>
            <w:r w:rsidRPr="009504D1">
              <w:rPr>
                <w:rFonts w:ascii="Cordia New" w:hAnsi="Cordia New" w:cs="Cordia New"/>
                <w:spacing w:val="4"/>
                <w:sz w:val="26"/>
                <w:szCs w:val="26"/>
                <w:lang w:eastAsia="zh-CN"/>
              </w:rPr>
              <w:t>2567</w:t>
            </w:r>
          </w:p>
        </w:tc>
      </w:tr>
      <w:tr w:rsidR="00575CBB" w:rsidRPr="009504D1" w14:paraId="330091F4" w14:textId="77777777" w:rsidTr="002C0409">
        <w:trPr>
          <w:trHeight w:val="20"/>
        </w:trPr>
        <w:tc>
          <w:tcPr>
            <w:tcW w:w="6939" w:type="dxa"/>
            <w:noWrap/>
            <w:vAlign w:val="bottom"/>
          </w:tcPr>
          <w:p w14:paraId="399506DF" w14:textId="41B1626C" w:rsidR="00764607" w:rsidRPr="005B5CCC" w:rsidRDefault="00764607" w:rsidP="0076460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autoSpaceDE w:val="0"/>
              <w:autoSpaceDN w:val="0"/>
              <w:adjustRightInd w:val="0"/>
              <w:spacing w:line="340" w:lineRule="exact"/>
              <w:rPr>
                <w:rFonts w:ascii="Cordia New" w:hAnsi="Cordia New" w:cs="Cordia New"/>
                <w:spacing w:val="4"/>
                <w:sz w:val="26"/>
                <w:szCs w:val="26"/>
                <w:cs/>
                <w:lang w:eastAsia="zh-CN"/>
              </w:rPr>
            </w:pPr>
            <w:r w:rsidRPr="005B5CCC">
              <w:rPr>
                <w:rFonts w:ascii="Cordia New" w:hAnsi="Cordia New" w:cs="Cordia New"/>
                <w:spacing w:val="4"/>
                <w:sz w:val="26"/>
                <w:szCs w:val="26"/>
                <w:cs/>
                <w:lang w:eastAsia="zh-CN"/>
              </w:rPr>
              <w:t>รายได้จากค่าบริการ</w:t>
            </w:r>
          </w:p>
        </w:tc>
        <w:tc>
          <w:tcPr>
            <w:tcW w:w="117" w:type="dxa"/>
          </w:tcPr>
          <w:p w14:paraId="0E13CBEA" w14:textId="77777777" w:rsidR="00764607" w:rsidRPr="009504D1" w:rsidRDefault="00764607" w:rsidP="00764607">
            <w:pPr>
              <w:widowControl w:val="0"/>
              <w:tabs>
                <w:tab w:val="left" w:pos="9923"/>
              </w:tabs>
              <w:autoSpaceDE w:val="0"/>
              <w:autoSpaceDN w:val="0"/>
              <w:adjustRightInd w:val="0"/>
              <w:spacing w:line="340" w:lineRule="exact"/>
              <w:ind w:right="28"/>
              <w:jc w:val="right"/>
              <w:rPr>
                <w:rFonts w:ascii="Trebuchet MS" w:hAnsi="Trebuchet MS" w:cstheme="minorBidi"/>
                <w:color w:val="000000"/>
                <w:spacing w:val="4"/>
                <w:lang w:eastAsia="zh-CN"/>
              </w:rPr>
            </w:pPr>
          </w:p>
        </w:tc>
        <w:tc>
          <w:tcPr>
            <w:tcW w:w="1962" w:type="dxa"/>
            <w:noWrap/>
            <w:tcMar>
              <w:top w:w="28" w:type="dxa"/>
              <w:left w:w="28" w:type="dxa"/>
              <w:bottom w:w="28" w:type="dxa"/>
              <w:right w:w="28" w:type="dxa"/>
            </w:tcMar>
          </w:tcPr>
          <w:p w14:paraId="28828A4E" w14:textId="4C67811D" w:rsidR="00764607" w:rsidRPr="009504D1" w:rsidRDefault="00764607" w:rsidP="00764607">
            <w:pPr>
              <w:widowControl w:val="0"/>
              <w:tabs>
                <w:tab w:val="left" w:pos="9923"/>
              </w:tabs>
              <w:autoSpaceDE w:val="0"/>
              <w:autoSpaceDN w:val="0"/>
              <w:adjustRightInd w:val="0"/>
              <w:spacing w:line="340" w:lineRule="exact"/>
              <w:ind w:right="28"/>
              <w:jc w:val="right"/>
              <w:rPr>
                <w:rFonts w:asciiTheme="minorBidi" w:hAnsiTheme="minorBidi" w:cstheme="minorBidi"/>
                <w:color w:val="000000"/>
                <w:spacing w:val="4"/>
                <w:sz w:val="26"/>
                <w:szCs w:val="26"/>
                <w:lang w:eastAsia="zh-CN"/>
              </w:rPr>
            </w:pPr>
            <w:r w:rsidRPr="009504D1">
              <w:rPr>
                <w:rFonts w:asciiTheme="minorBidi" w:hAnsiTheme="minorBidi" w:cstheme="minorBidi"/>
                <w:color w:val="000000"/>
                <w:spacing w:val="4"/>
                <w:sz w:val="26"/>
                <w:szCs w:val="26"/>
                <w:lang w:eastAsia="zh-CN"/>
              </w:rPr>
              <w:t>54,630,666</w:t>
            </w:r>
          </w:p>
        </w:tc>
      </w:tr>
      <w:tr w:rsidR="00575CBB" w:rsidRPr="009504D1" w14:paraId="242328D5" w14:textId="77777777" w:rsidTr="002C0409">
        <w:trPr>
          <w:trHeight w:val="20"/>
        </w:trPr>
        <w:tc>
          <w:tcPr>
            <w:tcW w:w="6939" w:type="dxa"/>
            <w:noWrap/>
            <w:vAlign w:val="bottom"/>
          </w:tcPr>
          <w:p w14:paraId="08D7D392" w14:textId="50BE790E" w:rsidR="00764607" w:rsidRPr="005B5CCC" w:rsidRDefault="00764607" w:rsidP="0076460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autoSpaceDE w:val="0"/>
              <w:autoSpaceDN w:val="0"/>
              <w:adjustRightInd w:val="0"/>
              <w:spacing w:line="340" w:lineRule="exact"/>
              <w:rPr>
                <w:rFonts w:ascii="Cordia New" w:hAnsi="Cordia New" w:cs="Cordia New"/>
                <w:spacing w:val="4"/>
                <w:sz w:val="26"/>
                <w:szCs w:val="26"/>
                <w:cs/>
                <w:lang w:eastAsia="zh-CN"/>
              </w:rPr>
            </w:pPr>
            <w:r w:rsidRPr="005B5CCC">
              <w:rPr>
                <w:rFonts w:ascii="Cordia New" w:hAnsi="Cordia New" w:cs="Cordia New"/>
                <w:spacing w:val="4"/>
                <w:sz w:val="26"/>
                <w:szCs w:val="26"/>
                <w:cs/>
                <w:lang w:eastAsia="zh-CN"/>
              </w:rPr>
              <w:t>รายได้จากการขายสินค้า</w:t>
            </w:r>
          </w:p>
        </w:tc>
        <w:tc>
          <w:tcPr>
            <w:tcW w:w="117" w:type="dxa"/>
          </w:tcPr>
          <w:p w14:paraId="4E17C64C" w14:textId="77777777" w:rsidR="00764607" w:rsidRPr="009504D1" w:rsidRDefault="00764607" w:rsidP="00764607">
            <w:pPr>
              <w:widowControl w:val="0"/>
              <w:tabs>
                <w:tab w:val="left" w:pos="9923"/>
              </w:tabs>
              <w:autoSpaceDE w:val="0"/>
              <w:autoSpaceDN w:val="0"/>
              <w:adjustRightInd w:val="0"/>
              <w:spacing w:line="340" w:lineRule="exact"/>
              <w:ind w:right="28"/>
              <w:jc w:val="right"/>
              <w:rPr>
                <w:rFonts w:ascii="Trebuchet MS" w:hAnsi="Trebuchet MS" w:cstheme="minorBidi"/>
                <w:color w:val="000000"/>
                <w:spacing w:val="4"/>
                <w:lang w:eastAsia="zh-CN"/>
              </w:rPr>
            </w:pPr>
          </w:p>
        </w:tc>
        <w:tc>
          <w:tcPr>
            <w:tcW w:w="1962" w:type="dxa"/>
            <w:noWrap/>
            <w:tcMar>
              <w:top w:w="28" w:type="dxa"/>
              <w:left w:w="28" w:type="dxa"/>
              <w:bottom w:w="28" w:type="dxa"/>
              <w:right w:w="28" w:type="dxa"/>
            </w:tcMar>
          </w:tcPr>
          <w:p w14:paraId="011F2D8D" w14:textId="35A9AC4B" w:rsidR="00764607" w:rsidRPr="009504D1" w:rsidRDefault="00545AD1" w:rsidP="00764607">
            <w:pPr>
              <w:widowControl w:val="0"/>
              <w:tabs>
                <w:tab w:val="left" w:pos="9923"/>
              </w:tabs>
              <w:autoSpaceDE w:val="0"/>
              <w:autoSpaceDN w:val="0"/>
              <w:adjustRightInd w:val="0"/>
              <w:spacing w:line="340" w:lineRule="exact"/>
              <w:ind w:right="28"/>
              <w:jc w:val="right"/>
              <w:rPr>
                <w:rFonts w:asciiTheme="minorBidi" w:hAnsiTheme="minorBidi" w:cstheme="minorBidi"/>
                <w:color w:val="000000"/>
                <w:spacing w:val="4"/>
                <w:sz w:val="26"/>
                <w:szCs w:val="26"/>
                <w:lang w:eastAsia="zh-CN"/>
              </w:rPr>
            </w:pPr>
            <w:r w:rsidRPr="009504D1">
              <w:rPr>
                <w:rFonts w:asciiTheme="minorBidi" w:hAnsiTheme="minorBidi" w:cstheme="minorBidi"/>
                <w:color w:val="000000"/>
                <w:spacing w:val="4"/>
                <w:sz w:val="26"/>
                <w:szCs w:val="26"/>
                <w:lang w:eastAsia="zh-CN"/>
              </w:rPr>
              <w:t>2,851,309</w:t>
            </w:r>
          </w:p>
        </w:tc>
      </w:tr>
      <w:tr w:rsidR="00C43B9D" w:rsidRPr="00CD2555" w14:paraId="5B08552D" w14:textId="77777777" w:rsidTr="002C0409">
        <w:trPr>
          <w:trHeight w:val="20"/>
        </w:trPr>
        <w:tc>
          <w:tcPr>
            <w:tcW w:w="6939" w:type="dxa"/>
            <w:noWrap/>
          </w:tcPr>
          <w:p w14:paraId="0107A939" w14:textId="51AFDFA5" w:rsidR="00C148B4" w:rsidRPr="009504D1" w:rsidRDefault="00C7659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autoSpaceDE w:val="0"/>
              <w:autoSpaceDN w:val="0"/>
              <w:adjustRightInd w:val="0"/>
              <w:spacing w:line="340" w:lineRule="exact"/>
              <w:rPr>
                <w:rFonts w:ascii="Trebuchet MS" w:hAnsi="Trebuchet MS" w:cstheme="minorBidi"/>
                <w:color w:val="000000"/>
                <w:spacing w:val="4"/>
                <w:lang w:eastAsia="zh-CN"/>
              </w:rPr>
            </w:pPr>
            <w:r w:rsidRPr="005B5CCC">
              <w:rPr>
                <w:rFonts w:ascii="Cordia New" w:hAnsi="Cordia New" w:cs="Cordia New" w:hint="cs"/>
                <w:spacing w:val="4"/>
                <w:sz w:val="26"/>
                <w:szCs w:val="26"/>
                <w:cs/>
                <w:lang w:eastAsia="zh-CN"/>
              </w:rPr>
              <w:t>ขาดทุน</w:t>
            </w:r>
            <w:r w:rsidR="00764607" w:rsidRPr="005B5CCC">
              <w:rPr>
                <w:rFonts w:ascii="Cordia New" w:hAnsi="Cordia New" w:cs="Cordia New"/>
                <w:spacing w:val="4"/>
                <w:sz w:val="26"/>
                <w:szCs w:val="26"/>
                <w:cs/>
                <w:lang w:eastAsia="zh-CN"/>
              </w:rPr>
              <w:t>สำหรับปีส่วนที่เป็นของ</w:t>
            </w:r>
            <w:r w:rsidR="00D868E6" w:rsidRPr="005B5CCC">
              <w:rPr>
                <w:rFonts w:ascii="Cordia New" w:hAnsi="Cordia New" w:cs="Cordia New"/>
                <w:spacing w:val="4"/>
                <w:sz w:val="26"/>
                <w:szCs w:val="26"/>
                <w:cs/>
                <w:lang w:eastAsia="zh-CN"/>
              </w:rPr>
              <w:t>บริษัทใหญ่</w:t>
            </w:r>
          </w:p>
        </w:tc>
        <w:tc>
          <w:tcPr>
            <w:tcW w:w="117" w:type="dxa"/>
          </w:tcPr>
          <w:p w14:paraId="28DBDBD3" w14:textId="77777777" w:rsidR="00C148B4" w:rsidRPr="009504D1" w:rsidRDefault="00C148B4">
            <w:pPr>
              <w:widowControl w:val="0"/>
              <w:tabs>
                <w:tab w:val="left" w:pos="9923"/>
              </w:tabs>
              <w:autoSpaceDE w:val="0"/>
              <w:autoSpaceDN w:val="0"/>
              <w:adjustRightInd w:val="0"/>
              <w:spacing w:line="340" w:lineRule="exact"/>
              <w:ind w:right="28"/>
              <w:jc w:val="right"/>
              <w:rPr>
                <w:rFonts w:ascii="Trebuchet MS" w:hAnsi="Trebuchet MS" w:cstheme="minorBidi"/>
                <w:color w:val="000000"/>
                <w:spacing w:val="4"/>
                <w:lang w:eastAsia="zh-CN"/>
              </w:rPr>
            </w:pPr>
          </w:p>
        </w:tc>
        <w:tc>
          <w:tcPr>
            <w:tcW w:w="1962" w:type="dxa"/>
            <w:noWrap/>
            <w:tcMar>
              <w:top w:w="28" w:type="dxa"/>
              <w:left w:w="28" w:type="dxa"/>
              <w:bottom w:w="28" w:type="dxa"/>
              <w:right w:w="28" w:type="dxa"/>
            </w:tcMar>
          </w:tcPr>
          <w:p w14:paraId="158CF10E" w14:textId="4534C5F2" w:rsidR="00C148B4" w:rsidRPr="00DF4E1F" w:rsidRDefault="00B32111" w:rsidP="00EF5FA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40" w:lineRule="exact"/>
              <w:ind w:right="28"/>
              <w:jc w:val="right"/>
              <w:rPr>
                <w:rFonts w:asciiTheme="minorBidi" w:hAnsiTheme="minorBidi" w:cstheme="minorBidi"/>
                <w:color w:val="000000"/>
                <w:spacing w:val="4"/>
                <w:sz w:val="26"/>
                <w:szCs w:val="26"/>
                <w:lang w:eastAsia="zh-CN"/>
              </w:rPr>
            </w:pPr>
            <w:r>
              <w:rPr>
                <w:rFonts w:asciiTheme="minorBidi" w:hAnsiTheme="minorBidi" w:cstheme="minorBidi"/>
                <w:color w:val="000000"/>
                <w:spacing w:val="4"/>
                <w:sz w:val="26"/>
                <w:szCs w:val="26"/>
                <w:lang w:eastAsia="zh-CN"/>
              </w:rPr>
              <w:t>(</w:t>
            </w:r>
            <w:r w:rsidRPr="00B32111">
              <w:rPr>
                <w:rFonts w:asciiTheme="minorBidi" w:hAnsiTheme="minorBidi" w:cstheme="minorBidi"/>
                <w:color w:val="000000"/>
                <w:spacing w:val="4"/>
                <w:sz w:val="26"/>
                <w:szCs w:val="26"/>
                <w:lang w:eastAsia="zh-CN"/>
              </w:rPr>
              <w:t>8,449,23</w:t>
            </w:r>
            <w:r>
              <w:rPr>
                <w:rFonts w:asciiTheme="minorBidi" w:hAnsiTheme="minorBidi" w:cstheme="minorBidi"/>
                <w:color w:val="000000"/>
                <w:spacing w:val="4"/>
                <w:sz w:val="26"/>
                <w:szCs w:val="26"/>
                <w:lang w:eastAsia="zh-CN"/>
              </w:rPr>
              <w:t>6)</w:t>
            </w:r>
          </w:p>
        </w:tc>
      </w:tr>
    </w:tbl>
    <w:p w14:paraId="4D6917C9" w14:textId="2E8EF27B" w:rsidR="002F6384" w:rsidRDefault="00590F81" w:rsidP="00B912A5">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eastAsia="Cordia New" w:hAnsi="Cordia New" w:cs="Cordia New"/>
          <w:b/>
          <w:bCs/>
          <w:sz w:val="26"/>
          <w:szCs w:val="26"/>
        </w:rPr>
      </w:pPr>
      <w:r w:rsidRPr="005B5CCC">
        <w:rPr>
          <w:rFonts w:ascii="Cordia New" w:eastAsia="Cordia New" w:hAnsi="Cordia New" w:cs="Cordia New"/>
          <w:b/>
          <w:bCs/>
          <w:sz w:val="26"/>
          <w:szCs w:val="26"/>
          <w:cs/>
        </w:rPr>
        <w:lastRenderedPageBreak/>
        <w:t>การแก้ไขข้อผิดพลาด</w:t>
      </w:r>
    </w:p>
    <w:p w14:paraId="68787061" w14:textId="77777777" w:rsidR="00B50205" w:rsidRDefault="00B50205" w:rsidP="00B91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eastAsia="Cordia New" w:hAnsi="Cordia New" w:cs="Cordia New"/>
          <w:b/>
          <w:bCs/>
          <w:sz w:val="26"/>
          <w:szCs w:val="26"/>
        </w:rPr>
      </w:pPr>
    </w:p>
    <w:p w14:paraId="48EAD787" w14:textId="5EB44E7E" w:rsidR="00C43625" w:rsidRPr="00915B8F" w:rsidRDefault="008B190C" w:rsidP="00B91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Cordia New" w:hAnsi="Cordia New" w:cs="Cordia New"/>
          <w:sz w:val="26"/>
          <w:szCs w:val="26"/>
        </w:rPr>
      </w:pPr>
      <w:r w:rsidRPr="005B5CCC">
        <w:rPr>
          <w:rFonts w:ascii="Cordia New" w:eastAsia="Cordia New" w:hAnsi="Cordia New" w:cs="Cordia New" w:hint="cs"/>
          <w:sz w:val="26"/>
          <w:szCs w:val="26"/>
          <w:cs/>
        </w:rPr>
        <w:t>จาก</w:t>
      </w:r>
      <w:r w:rsidR="007D3DC4" w:rsidRPr="005B5CCC">
        <w:rPr>
          <w:rFonts w:ascii="Cordia New" w:eastAsia="Cordia New" w:hAnsi="Cordia New" w:cs="Cordia New" w:hint="cs"/>
          <w:sz w:val="26"/>
          <w:szCs w:val="26"/>
          <w:cs/>
        </w:rPr>
        <w:t>การ</w:t>
      </w:r>
      <w:r w:rsidRPr="005B5CCC">
        <w:rPr>
          <w:rFonts w:ascii="Cordia New" w:eastAsia="Cordia New" w:hAnsi="Cordia New" w:cs="Cordia New" w:hint="cs"/>
          <w:sz w:val="26"/>
          <w:szCs w:val="26"/>
          <w:cs/>
        </w:rPr>
        <w:t>ซื้อบริษัทย่อย</w:t>
      </w:r>
      <w:r w:rsidR="00915B8F" w:rsidRPr="005B5CCC">
        <w:rPr>
          <w:rFonts w:ascii="Cordia New" w:eastAsia="Cordia New" w:hAnsi="Cordia New" w:cs="Cordia New"/>
          <w:sz w:val="26"/>
          <w:szCs w:val="26"/>
          <w:cs/>
        </w:rPr>
        <w:t xml:space="preserve">เมื่อวันที่ </w:t>
      </w:r>
      <w:r w:rsidR="00915B8F">
        <w:rPr>
          <w:rFonts w:ascii="Cordia New" w:eastAsia="Cordia New" w:hAnsi="Cordia New" w:cs="Cordia New"/>
          <w:sz w:val="26"/>
          <w:szCs w:val="26"/>
        </w:rPr>
        <w:t>18</w:t>
      </w:r>
      <w:r w:rsidR="00915B8F" w:rsidRPr="005B5CCC">
        <w:rPr>
          <w:rFonts w:ascii="Cordia New" w:eastAsia="Cordia New" w:hAnsi="Cordia New" w:cs="Cordia New"/>
          <w:sz w:val="26"/>
          <w:szCs w:val="26"/>
          <w:cs/>
        </w:rPr>
        <w:t xml:space="preserve"> มิถุนายน </w:t>
      </w:r>
      <w:r w:rsidR="00915B8F">
        <w:rPr>
          <w:rFonts w:ascii="Cordia New" w:eastAsia="Cordia New" w:hAnsi="Cordia New" w:cs="Cordia New"/>
          <w:sz w:val="26"/>
          <w:szCs w:val="26"/>
        </w:rPr>
        <w:t>2567</w:t>
      </w:r>
      <w:r w:rsidR="00915B8F" w:rsidRPr="005B5CCC">
        <w:rPr>
          <w:rFonts w:ascii="Cordia New" w:eastAsia="Cordia New" w:hAnsi="Cordia New" w:cs="Cordia New"/>
          <w:sz w:val="26"/>
          <w:szCs w:val="26"/>
          <w:cs/>
        </w:rPr>
        <w:t xml:space="preserve"> บริษัทได้เข้าซื้อธุรกิจของบริษัท ซุปเปอร์เทรดเดอร์ รีพับบลิค จำกัด (“</w:t>
      </w:r>
      <w:r w:rsidR="00915B8F" w:rsidRPr="00915B8F">
        <w:rPr>
          <w:rFonts w:ascii="Cordia New" w:eastAsia="Cordia New" w:hAnsi="Cordia New" w:cs="Cordia New"/>
          <w:sz w:val="26"/>
          <w:szCs w:val="26"/>
        </w:rPr>
        <w:t>SPTR”)</w:t>
      </w:r>
      <w:r w:rsidR="00AA542E">
        <w:rPr>
          <w:rFonts w:ascii="Cordia New" w:eastAsia="Cordia New" w:hAnsi="Cordia New" w:cs="Cordia New"/>
          <w:sz w:val="26"/>
          <w:szCs w:val="26"/>
        </w:rPr>
        <w:t xml:space="preserve"> </w:t>
      </w:r>
      <w:r w:rsidR="00AA542E" w:rsidRPr="005B5CCC">
        <w:rPr>
          <w:rFonts w:ascii="Cordia New" w:eastAsia="Cordia New" w:hAnsi="Cordia New" w:cs="Cordia New" w:hint="cs"/>
          <w:sz w:val="26"/>
          <w:szCs w:val="26"/>
          <w:cs/>
        </w:rPr>
        <w:t>ซึ่งมี</w:t>
      </w:r>
      <w:r w:rsidR="00177786" w:rsidRPr="005B5CCC">
        <w:rPr>
          <w:rFonts w:ascii="Cordia New" w:eastAsia="Cordia New" w:hAnsi="Cordia New" w:cs="Cordia New" w:hint="cs"/>
          <w:sz w:val="26"/>
          <w:szCs w:val="26"/>
          <w:cs/>
        </w:rPr>
        <w:t>รายการ</w:t>
      </w:r>
      <w:r w:rsidR="00300AD4" w:rsidRPr="005B5CCC">
        <w:rPr>
          <w:rFonts w:ascii="Cordia New" w:eastAsia="Cordia New" w:hAnsi="Cordia New" w:cs="Cordia New" w:hint="cs"/>
          <w:sz w:val="26"/>
          <w:szCs w:val="26"/>
          <w:cs/>
        </w:rPr>
        <w:t>แก้ไข</w:t>
      </w:r>
      <w:r w:rsidR="006A4FC8" w:rsidRPr="005B5CCC">
        <w:rPr>
          <w:rFonts w:ascii="Cordia New" w:eastAsia="Cordia New" w:hAnsi="Cordia New" w:cs="Cordia New"/>
          <w:sz w:val="26"/>
          <w:szCs w:val="26"/>
          <w:cs/>
        </w:rPr>
        <w:t>ข้อผิดพลาด</w:t>
      </w:r>
      <w:r w:rsidR="005C52D3" w:rsidRPr="005B5CCC">
        <w:rPr>
          <w:rFonts w:ascii="Cordia New" w:eastAsia="Cordia New" w:hAnsi="Cordia New" w:cs="Cordia New" w:hint="cs"/>
          <w:sz w:val="26"/>
          <w:szCs w:val="26"/>
          <w:cs/>
        </w:rPr>
        <w:t>จากการพิจารณาสัดส่วน</w:t>
      </w:r>
      <w:r w:rsidR="00AF52EF" w:rsidRPr="005B5CCC">
        <w:rPr>
          <w:rFonts w:ascii="Cordia New" w:eastAsia="Cordia New" w:hAnsi="Cordia New" w:cs="Cordia New" w:hint="cs"/>
          <w:sz w:val="26"/>
          <w:szCs w:val="26"/>
          <w:cs/>
        </w:rPr>
        <w:t>การถือหุ้น</w:t>
      </w:r>
      <w:r w:rsidR="008D5A03" w:rsidRPr="005B5CCC">
        <w:rPr>
          <w:rFonts w:ascii="Cordia New" w:eastAsia="Cordia New" w:hAnsi="Cordia New" w:cs="Cordia New" w:hint="cs"/>
          <w:sz w:val="26"/>
          <w:szCs w:val="26"/>
          <w:cs/>
        </w:rPr>
        <w:t>และ</w:t>
      </w:r>
      <w:r w:rsidR="00622C29" w:rsidRPr="005B5CCC">
        <w:rPr>
          <w:rFonts w:ascii="Cordia New" w:eastAsia="Cordia New" w:hAnsi="Cordia New" w:cs="Cordia New" w:hint="cs"/>
          <w:sz w:val="26"/>
          <w:szCs w:val="26"/>
          <w:cs/>
        </w:rPr>
        <w:t>การ</w:t>
      </w:r>
      <w:r w:rsidR="00412DD3" w:rsidRPr="005B5CCC">
        <w:rPr>
          <w:rFonts w:ascii="Cordia New" w:eastAsia="Cordia New" w:hAnsi="Cordia New" w:cs="Cordia New" w:hint="cs"/>
          <w:sz w:val="26"/>
          <w:szCs w:val="26"/>
          <w:cs/>
        </w:rPr>
        <w:t>ปรับปรุง</w:t>
      </w:r>
      <w:r w:rsidR="008D5A03" w:rsidRPr="005B5CCC">
        <w:rPr>
          <w:rFonts w:ascii="Cordia New" w:eastAsia="Cordia New" w:hAnsi="Cordia New" w:cs="Cordia New"/>
          <w:sz w:val="26"/>
          <w:szCs w:val="26"/>
          <w:cs/>
        </w:rPr>
        <w:t>มูลค่ายุติธรรมของสินทรัพย์สุทธิที่ได้รับ</w:t>
      </w:r>
      <w:r w:rsidR="00622C29" w:rsidRPr="005B5CCC">
        <w:rPr>
          <w:rFonts w:ascii="Cordia New" w:eastAsia="Cordia New" w:hAnsi="Cordia New" w:cs="Cordia New" w:hint="cs"/>
          <w:sz w:val="26"/>
          <w:szCs w:val="26"/>
          <w:cs/>
        </w:rPr>
        <w:t>โดยมีรายละเอียด</w:t>
      </w:r>
      <w:r w:rsidR="006A4FC8" w:rsidRPr="005B5CCC">
        <w:rPr>
          <w:rFonts w:ascii="Cordia New" w:eastAsia="Cordia New" w:hAnsi="Cordia New" w:cs="Cordia New" w:hint="cs"/>
          <w:sz w:val="26"/>
          <w:szCs w:val="26"/>
          <w:cs/>
        </w:rPr>
        <w:t>ดังต่อไปนี้</w:t>
      </w:r>
    </w:p>
    <w:p w14:paraId="6AF22FA2" w14:textId="77777777" w:rsidR="00C43625" w:rsidRPr="00B50205" w:rsidRDefault="00C43625" w:rsidP="00B91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eastAsia="Cordia New" w:hAnsi="Cordia New" w:cs="Cordia New"/>
          <w:b/>
          <w:bCs/>
          <w:sz w:val="26"/>
          <w:szCs w:val="26"/>
        </w:rPr>
      </w:pPr>
    </w:p>
    <w:p w14:paraId="0F4A910E" w14:textId="54A902C6" w:rsidR="0019313B" w:rsidRPr="005B5CCC" w:rsidRDefault="0019313B" w:rsidP="00B91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contextualSpacing/>
        <w:jc w:val="thaiDistribute"/>
        <w:rPr>
          <w:rFonts w:ascii="Cordia New" w:eastAsia="Arial" w:hAnsi="Cordia New" w:cs="Cordia New"/>
          <w:sz w:val="26"/>
          <w:szCs w:val="26"/>
          <w:u w:val="single"/>
          <w:cs/>
        </w:rPr>
      </w:pPr>
      <w:r w:rsidRPr="005B5CCC">
        <w:rPr>
          <w:rFonts w:ascii="Cordia New" w:eastAsia="Arial" w:hAnsi="Cordia New" w:cs="Cordia New" w:hint="cs"/>
          <w:sz w:val="26"/>
          <w:szCs w:val="26"/>
          <w:u w:val="single"/>
          <w:cs/>
        </w:rPr>
        <w:t>สัดส่วน</w:t>
      </w:r>
      <w:r w:rsidR="00934C9D" w:rsidRPr="005B5CCC">
        <w:rPr>
          <w:rFonts w:ascii="Cordia New" w:eastAsia="Arial" w:hAnsi="Cordia New" w:cs="Cordia New" w:hint="cs"/>
          <w:sz w:val="26"/>
          <w:szCs w:val="26"/>
          <w:u w:val="single"/>
          <w:cs/>
        </w:rPr>
        <w:t>การถือหุ้น</w:t>
      </w:r>
    </w:p>
    <w:p w14:paraId="22739C3D" w14:textId="109BFC86" w:rsidR="008708AD" w:rsidRPr="005B5CCC" w:rsidRDefault="001B76FD" w:rsidP="00B91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contextualSpacing/>
        <w:jc w:val="thaiDistribute"/>
        <w:rPr>
          <w:rFonts w:ascii="Cordia New" w:eastAsia="Arial" w:hAnsi="Cordia New" w:cs="Cordia New"/>
          <w:sz w:val="26"/>
          <w:szCs w:val="26"/>
          <w:cs/>
        </w:rPr>
      </w:pPr>
      <w:r w:rsidRPr="005B5CCC">
        <w:rPr>
          <w:rFonts w:ascii="Cordia New" w:eastAsia="Arial" w:hAnsi="Cordia New" w:cs="Cordia New" w:hint="cs"/>
          <w:sz w:val="26"/>
          <w:szCs w:val="26"/>
          <w:cs/>
        </w:rPr>
        <w:t>ที่ประชุม</w:t>
      </w:r>
      <w:r w:rsidR="0067278A" w:rsidRPr="005B5CCC">
        <w:rPr>
          <w:rFonts w:ascii="Cordia New" w:eastAsia="Arial" w:hAnsi="Cordia New" w:cs="Cordia New" w:hint="cs"/>
          <w:sz w:val="26"/>
          <w:szCs w:val="26"/>
          <w:cs/>
        </w:rPr>
        <w:t>คณะกรรมการบริษัท</w:t>
      </w:r>
      <w:r w:rsidR="00A07FD9" w:rsidRPr="005B5CCC">
        <w:rPr>
          <w:rFonts w:ascii="Cordia New" w:eastAsia="Arial" w:hAnsi="Cordia New" w:cs="Cordia New" w:hint="cs"/>
          <w:sz w:val="26"/>
          <w:szCs w:val="26"/>
          <w:cs/>
        </w:rPr>
        <w:t xml:space="preserve">ครั้งที่ </w:t>
      </w:r>
      <w:r w:rsidR="00FD3FBC" w:rsidRPr="00FD3FBC">
        <w:rPr>
          <w:rFonts w:ascii="Cordia New" w:eastAsia="Arial" w:hAnsi="Cordia New" w:cs="Cordia New"/>
          <w:sz w:val="26"/>
          <w:szCs w:val="26"/>
        </w:rPr>
        <w:t>17</w:t>
      </w:r>
      <w:r w:rsidR="00A07FD9" w:rsidRPr="00FD3FBC">
        <w:rPr>
          <w:rFonts w:ascii="Cordia New" w:eastAsia="Arial" w:hAnsi="Cordia New" w:cs="Cordia New"/>
          <w:sz w:val="26"/>
          <w:szCs w:val="26"/>
        </w:rPr>
        <w:t>/</w:t>
      </w:r>
      <w:r w:rsidR="0049034F" w:rsidRPr="00FD3FBC">
        <w:rPr>
          <w:rFonts w:ascii="Cordia New" w:eastAsia="Arial" w:hAnsi="Cordia New" w:cs="Cordia New"/>
          <w:sz w:val="26"/>
          <w:szCs w:val="26"/>
        </w:rPr>
        <w:t>256</w:t>
      </w:r>
      <w:r w:rsidR="00FD3FBC" w:rsidRPr="00FD3FBC">
        <w:rPr>
          <w:rFonts w:ascii="Cordia New" w:eastAsia="Arial" w:hAnsi="Cordia New" w:cs="Cordia New"/>
          <w:sz w:val="26"/>
          <w:szCs w:val="26"/>
        </w:rPr>
        <w:t>7</w:t>
      </w:r>
      <w:r w:rsidR="0067278A" w:rsidRPr="00BE5168">
        <w:rPr>
          <w:rFonts w:ascii="Cordia New" w:eastAsia="Arial" w:hAnsi="Cordia New" w:cs="Cordia New" w:hint="cs"/>
          <w:sz w:val="26"/>
          <w:szCs w:val="26"/>
        </w:rPr>
        <w:t xml:space="preserve"> </w:t>
      </w:r>
      <w:r w:rsidR="0049034F">
        <w:rPr>
          <w:rFonts w:ascii="Cordia New" w:eastAsia="Arial" w:hAnsi="Cordia New" w:cs="Cordia New"/>
          <w:sz w:val="26"/>
          <w:szCs w:val="26"/>
        </w:rPr>
        <w:t xml:space="preserve"> </w:t>
      </w:r>
      <w:r w:rsidR="00144A50" w:rsidRPr="005B5CCC">
        <w:rPr>
          <w:rFonts w:ascii="Cordia New" w:eastAsia="Arial" w:hAnsi="Cordia New" w:cs="Cordia New" w:hint="cs"/>
          <w:sz w:val="26"/>
          <w:szCs w:val="26"/>
          <w:cs/>
        </w:rPr>
        <w:t xml:space="preserve">เมื่อวันที่ </w:t>
      </w:r>
      <w:r w:rsidR="00FD3FBC">
        <w:rPr>
          <w:rFonts w:ascii="Cordia New" w:eastAsia="Arial" w:hAnsi="Cordia New" w:cs="Cordia New"/>
          <w:sz w:val="26"/>
          <w:szCs w:val="26"/>
        </w:rPr>
        <w:t>6</w:t>
      </w:r>
      <w:r w:rsidR="00B25FF4" w:rsidRPr="005B5CCC">
        <w:rPr>
          <w:rFonts w:ascii="Cordia New" w:eastAsia="Arial" w:hAnsi="Cordia New" w:cs="Cordia New"/>
          <w:sz w:val="26"/>
          <w:szCs w:val="26"/>
          <w:cs/>
        </w:rPr>
        <w:t xml:space="preserve"> ธันวาคม </w:t>
      </w:r>
      <w:r w:rsidR="00B25FF4">
        <w:rPr>
          <w:rFonts w:ascii="Cordia New" w:eastAsia="Arial" w:hAnsi="Cordia New" w:cs="Cordia New"/>
          <w:sz w:val="26"/>
          <w:szCs w:val="26"/>
        </w:rPr>
        <w:t xml:space="preserve">2567 </w:t>
      </w:r>
      <w:r w:rsidR="00105008" w:rsidRPr="005B5CCC">
        <w:rPr>
          <w:rFonts w:ascii="Cordia New" w:eastAsia="Arial" w:hAnsi="Cordia New" w:cs="Cordia New" w:hint="cs"/>
          <w:sz w:val="26"/>
          <w:szCs w:val="26"/>
          <w:cs/>
        </w:rPr>
        <w:t>มีมติให้</w:t>
      </w:r>
      <w:r w:rsidR="00B25FF4" w:rsidRPr="005B5CCC">
        <w:rPr>
          <w:rFonts w:ascii="Cordia New" w:eastAsia="Arial" w:hAnsi="Cordia New" w:cs="Cordia New" w:hint="cs"/>
          <w:sz w:val="26"/>
          <w:szCs w:val="26"/>
          <w:cs/>
        </w:rPr>
        <w:t>บริษัท</w:t>
      </w:r>
      <w:r w:rsidR="00435A04" w:rsidRPr="005B5CCC">
        <w:rPr>
          <w:rFonts w:ascii="Cordia New" w:eastAsia="Arial" w:hAnsi="Cordia New" w:cs="Cordia New" w:hint="cs"/>
          <w:sz w:val="26"/>
          <w:szCs w:val="26"/>
          <w:cs/>
        </w:rPr>
        <w:t>ใช้สิทธิ</w:t>
      </w:r>
      <w:r w:rsidR="002569EF" w:rsidRPr="005B5CCC">
        <w:rPr>
          <w:rFonts w:ascii="Cordia New" w:eastAsia="Arial" w:hAnsi="Cordia New" w:cs="Cordia New"/>
          <w:sz w:val="26"/>
          <w:szCs w:val="26"/>
          <w:cs/>
        </w:rPr>
        <w:t>ซื้อหุ้นสามัญของ บริษัท ซุปเปอร์</w:t>
      </w:r>
      <w:r w:rsidR="009E68C3">
        <w:rPr>
          <w:rFonts w:ascii="Cordia New" w:eastAsia="Arial" w:hAnsi="Cordia New" w:cs="Cordia New"/>
          <w:sz w:val="26"/>
          <w:szCs w:val="26"/>
        </w:rPr>
        <w:br/>
      </w:r>
      <w:r w:rsidR="002569EF" w:rsidRPr="005B5CCC">
        <w:rPr>
          <w:rFonts w:ascii="Cordia New" w:eastAsia="Arial" w:hAnsi="Cordia New" w:cs="Cordia New"/>
          <w:sz w:val="26"/>
          <w:szCs w:val="26"/>
          <w:cs/>
        </w:rPr>
        <w:t>เทรดเดอร์ รีพับบลิค จำกัด (“</w:t>
      </w:r>
      <w:r w:rsidR="002569EF" w:rsidRPr="002569EF">
        <w:rPr>
          <w:rFonts w:ascii="Cordia New" w:eastAsia="Arial" w:hAnsi="Cordia New" w:cs="Cordia New"/>
          <w:sz w:val="26"/>
          <w:szCs w:val="26"/>
        </w:rPr>
        <w:t>SPTR”)</w:t>
      </w:r>
      <w:r w:rsidR="001C6573" w:rsidRPr="005B5CCC">
        <w:rPr>
          <w:rFonts w:ascii="Cordia New" w:eastAsia="Arial" w:hAnsi="Cordia New" w:cs="Cordia New" w:hint="cs"/>
          <w:sz w:val="26"/>
          <w:szCs w:val="26"/>
          <w:cs/>
        </w:rPr>
        <w:t xml:space="preserve"> </w:t>
      </w:r>
      <w:r w:rsidR="00E96F82" w:rsidRPr="005B5CCC">
        <w:rPr>
          <w:rFonts w:ascii="Cordia New" w:eastAsia="Arial" w:hAnsi="Cordia New" w:cs="Cordia New" w:hint="cs"/>
          <w:sz w:val="26"/>
          <w:szCs w:val="26"/>
          <w:cs/>
        </w:rPr>
        <w:t>ส่วนที่เหลือ</w:t>
      </w:r>
      <w:r w:rsidR="002C3BFC" w:rsidRPr="005B5CCC">
        <w:rPr>
          <w:rFonts w:ascii="Cordia New" w:eastAsia="Arial" w:hAnsi="Cordia New" w:cs="Cordia New" w:hint="cs"/>
          <w:sz w:val="26"/>
          <w:szCs w:val="26"/>
          <w:cs/>
        </w:rPr>
        <w:t>จำนวน</w:t>
      </w:r>
      <w:r w:rsidR="00AE1A05" w:rsidRPr="005B5CCC">
        <w:rPr>
          <w:rFonts w:ascii="Cordia New" w:eastAsia="Arial" w:hAnsi="Cordia New" w:cs="Cordia New" w:hint="cs"/>
          <w:sz w:val="26"/>
          <w:szCs w:val="26"/>
          <w:cs/>
        </w:rPr>
        <w:t xml:space="preserve"> </w:t>
      </w:r>
      <w:r w:rsidR="00AE1A05">
        <w:rPr>
          <w:rFonts w:ascii="Cordia New" w:eastAsia="Arial" w:hAnsi="Cordia New" w:cs="Cordia New"/>
          <w:sz w:val="26"/>
          <w:szCs w:val="26"/>
        </w:rPr>
        <w:t>36,818</w:t>
      </w:r>
      <w:r w:rsidR="00AE1A05" w:rsidRPr="005B5CCC">
        <w:rPr>
          <w:rFonts w:ascii="Cordia New" w:eastAsia="Arial" w:hAnsi="Cordia New" w:cs="Cordia New"/>
          <w:sz w:val="26"/>
          <w:szCs w:val="26"/>
          <w:cs/>
        </w:rPr>
        <w:t xml:space="preserve"> หุ</w:t>
      </w:r>
      <w:r w:rsidR="00E53C94" w:rsidRPr="005B5CCC">
        <w:rPr>
          <w:rFonts w:ascii="Cordia New" w:eastAsia="Arial" w:hAnsi="Cordia New" w:cs="Cordia New" w:hint="cs"/>
          <w:sz w:val="26"/>
          <w:szCs w:val="26"/>
          <w:cs/>
        </w:rPr>
        <w:t xml:space="preserve">้น </w:t>
      </w:r>
      <w:r w:rsidR="00AE1A05" w:rsidRPr="005B5CCC">
        <w:rPr>
          <w:rFonts w:ascii="Cordia New" w:eastAsia="Arial" w:hAnsi="Cordia New" w:cs="Cordia New"/>
          <w:sz w:val="26"/>
          <w:szCs w:val="26"/>
          <w:cs/>
        </w:rPr>
        <w:t>ในราคาซื</w:t>
      </w:r>
      <w:r w:rsidR="003C10D6" w:rsidRPr="005B5CCC">
        <w:rPr>
          <w:rFonts w:ascii="Cordia New" w:eastAsia="Arial" w:hAnsi="Cordia New" w:cs="Cordia New" w:hint="cs"/>
          <w:sz w:val="26"/>
          <w:szCs w:val="26"/>
          <w:cs/>
        </w:rPr>
        <w:t>้อ</w:t>
      </w:r>
      <w:r w:rsidR="00AE1A05" w:rsidRPr="005B5CCC">
        <w:rPr>
          <w:rFonts w:ascii="Cordia New" w:eastAsia="Arial" w:hAnsi="Cordia New" w:cs="Cordia New"/>
          <w:sz w:val="26"/>
          <w:szCs w:val="26"/>
          <w:cs/>
        </w:rPr>
        <w:t>ขายห</w:t>
      </w:r>
      <w:r w:rsidR="003C10D6" w:rsidRPr="005B5CCC">
        <w:rPr>
          <w:rFonts w:ascii="Cordia New" w:eastAsia="Arial" w:hAnsi="Cordia New" w:cs="Cordia New" w:hint="cs"/>
          <w:sz w:val="26"/>
          <w:szCs w:val="26"/>
          <w:cs/>
        </w:rPr>
        <w:t>ุ้น</w:t>
      </w:r>
      <w:r w:rsidR="00855F99" w:rsidRPr="005B5CCC">
        <w:rPr>
          <w:rFonts w:ascii="Cordia New" w:eastAsia="Arial" w:hAnsi="Cordia New" w:cs="Cordia New" w:hint="cs"/>
          <w:sz w:val="26"/>
          <w:szCs w:val="26"/>
          <w:cs/>
        </w:rPr>
        <w:t>ละ</w:t>
      </w:r>
      <w:r w:rsidR="00AE1A05" w:rsidRPr="005B5CCC">
        <w:rPr>
          <w:rFonts w:ascii="Cordia New" w:eastAsia="Arial" w:hAnsi="Cordia New" w:cs="Cordia New"/>
          <w:sz w:val="26"/>
          <w:szCs w:val="26"/>
          <w:cs/>
        </w:rPr>
        <w:t xml:space="preserve"> </w:t>
      </w:r>
      <w:r w:rsidR="00E96F82">
        <w:rPr>
          <w:rFonts w:ascii="Cordia New" w:eastAsia="Arial" w:hAnsi="Cordia New" w:cs="Cordia New"/>
          <w:sz w:val="26"/>
          <w:szCs w:val="26"/>
        </w:rPr>
        <w:t>9,777</w:t>
      </w:r>
      <w:r w:rsidR="00AE1A05" w:rsidRPr="005B5CCC">
        <w:rPr>
          <w:rFonts w:ascii="Cordia New" w:eastAsia="Arial" w:hAnsi="Cordia New" w:cs="Cordia New"/>
          <w:sz w:val="26"/>
          <w:szCs w:val="26"/>
          <w:cs/>
        </w:rPr>
        <w:t xml:space="preserve"> บาท คิดเป็นมูลค่ารวมไม่เกิน </w:t>
      </w:r>
      <w:r w:rsidR="00ED6DFF">
        <w:rPr>
          <w:rFonts w:ascii="Cordia New" w:eastAsia="Arial" w:hAnsi="Cordia New" w:cs="Cordia New"/>
          <w:sz w:val="26"/>
          <w:szCs w:val="26"/>
        </w:rPr>
        <w:t xml:space="preserve">359.97 </w:t>
      </w:r>
      <w:r w:rsidR="004B1802" w:rsidRPr="005B5CCC">
        <w:rPr>
          <w:rFonts w:ascii="Cordia New" w:eastAsia="Arial" w:hAnsi="Cordia New" w:cs="Cordia New" w:hint="cs"/>
          <w:sz w:val="26"/>
          <w:szCs w:val="26"/>
          <w:cs/>
        </w:rPr>
        <w:t>ล้า</w:t>
      </w:r>
      <w:r w:rsidR="00AE1A05" w:rsidRPr="005B5CCC">
        <w:rPr>
          <w:rFonts w:ascii="Cordia New" w:eastAsia="Arial" w:hAnsi="Cordia New" w:cs="Cordia New"/>
          <w:sz w:val="26"/>
          <w:szCs w:val="26"/>
          <w:cs/>
        </w:rPr>
        <w:t>นบาท หรือคิดเป็นร</w:t>
      </w:r>
      <w:r w:rsidR="00B5645F" w:rsidRPr="005B5CCC">
        <w:rPr>
          <w:rFonts w:ascii="Cordia New" w:eastAsia="Arial" w:hAnsi="Cordia New" w:cs="Cordia New" w:hint="cs"/>
          <w:sz w:val="26"/>
          <w:szCs w:val="26"/>
          <w:cs/>
        </w:rPr>
        <w:t>้อ</w:t>
      </w:r>
      <w:r w:rsidR="00AE1A05" w:rsidRPr="005B5CCC">
        <w:rPr>
          <w:rFonts w:ascii="Cordia New" w:eastAsia="Arial" w:hAnsi="Cordia New" w:cs="Cordia New"/>
          <w:sz w:val="26"/>
          <w:szCs w:val="26"/>
          <w:cs/>
        </w:rPr>
        <w:t xml:space="preserve">ยละ </w:t>
      </w:r>
      <w:r w:rsidR="00B5645F">
        <w:rPr>
          <w:rFonts w:ascii="Cordia New" w:eastAsia="Arial" w:hAnsi="Cordia New" w:cs="Cordia New"/>
          <w:sz w:val="26"/>
          <w:szCs w:val="26"/>
        </w:rPr>
        <w:t>33.96</w:t>
      </w:r>
      <w:r w:rsidR="00AE1A05" w:rsidRPr="005B5CCC">
        <w:rPr>
          <w:rFonts w:ascii="Cordia New" w:eastAsia="Arial" w:hAnsi="Cordia New" w:cs="Cordia New"/>
          <w:sz w:val="26"/>
          <w:szCs w:val="26"/>
          <w:cs/>
        </w:rPr>
        <w:t xml:space="preserve"> </w:t>
      </w:r>
      <w:r w:rsidR="00606D26" w:rsidRPr="005B5CCC">
        <w:rPr>
          <w:rFonts w:ascii="Cordia New" w:eastAsia="Arial" w:hAnsi="Cordia New" w:cs="Cordia New" w:hint="cs"/>
          <w:sz w:val="26"/>
          <w:szCs w:val="26"/>
          <w:cs/>
        </w:rPr>
        <w:t>บริษัททำสัญญา</w:t>
      </w:r>
      <w:r w:rsidR="002735D1" w:rsidRPr="005B5CCC">
        <w:rPr>
          <w:rFonts w:ascii="Cordia New" w:eastAsia="Arial" w:hAnsi="Cordia New" w:cs="Cordia New" w:hint="cs"/>
          <w:sz w:val="26"/>
          <w:szCs w:val="26"/>
          <w:cs/>
        </w:rPr>
        <w:t>ซื้อขายหุ้นกับ</w:t>
      </w:r>
      <w:r w:rsidR="00B5645F">
        <w:rPr>
          <w:rFonts w:ascii="Cordia New" w:eastAsia="Arial" w:hAnsi="Cordia New" w:cs="Cordia New"/>
          <w:sz w:val="26"/>
          <w:szCs w:val="26"/>
        </w:rPr>
        <w:t xml:space="preserve"> </w:t>
      </w:r>
      <w:r w:rsidR="00AE1A05" w:rsidRPr="00AE1A05">
        <w:rPr>
          <w:rFonts w:ascii="Cordia New" w:eastAsia="Arial" w:hAnsi="Cordia New" w:cs="Cordia New"/>
          <w:sz w:val="26"/>
          <w:szCs w:val="26"/>
        </w:rPr>
        <w:t xml:space="preserve">Finnovate Limited </w:t>
      </w:r>
      <w:r w:rsidR="00160E45" w:rsidRPr="005B5CCC">
        <w:rPr>
          <w:rFonts w:ascii="Cordia New" w:eastAsia="Arial" w:hAnsi="Cordia New" w:cs="Cordia New" w:hint="cs"/>
          <w:sz w:val="26"/>
          <w:szCs w:val="26"/>
          <w:cs/>
        </w:rPr>
        <w:t>เมื่อ</w:t>
      </w:r>
      <w:r w:rsidR="00270AB1" w:rsidRPr="005B5CCC">
        <w:rPr>
          <w:rFonts w:ascii="Cordia New" w:eastAsia="Arial" w:hAnsi="Cordia New" w:cs="Cordia New" w:hint="cs"/>
          <w:sz w:val="26"/>
          <w:szCs w:val="26"/>
          <w:cs/>
        </w:rPr>
        <w:t xml:space="preserve">วันที่ </w:t>
      </w:r>
      <w:r w:rsidR="00270AB1">
        <w:rPr>
          <w:rFonts w:ascii="Cordia New" w:eastAsia="Arial" w:hAnsi="Cordia New" w:cs="Cordia New"/>
          <w:sz w:val="26"/>
          <w:szCs w:val="26"/>
        </w:rPr>
        <w:t>12</w:t>
      </w:r>
      <w:r w:rsidR="00270AB1" w:rsidRPr="005B5CCC">
        <w:rPr>
          <w:rFonts w:ascii="Cordia New" w:eastAsia="Arial" w:hAnsi="Cordia New" w:cs="Cordia New" w:hint="cs"/>
          <w:sz w:val="26"/>
          <w:szCs w:val="26"/>
          <w:cs/>
        </w:rPr>
        <w:t xml:space="preserve"> ธันวาคม </w:t>
      </w:r>
      <w:r w:rsidR="00270AB1">
        <w:rPr>
          <w:rFonts w:ascii="Cordia New" w:eastAsia="Arial" w:hAnsi="Cordia New" w:cs="Cordia New"/>
          <w:sz w:val="26"/>
          <w:szCs w:val="26"/>
        </w:rPr>
        <w:t xml:space="preserve">2567 </w:t>
      </w:r>
      <w:r w:rsidR="00B20EA2" w:rsidRPr="005B5CCC">
        <w:rPr>
          <w:rFonts w:ascii="Cordia New" w:eastAsia="Arial" w:hAnsi="Cordia New" w:cs="Cordia New" w:hint="cs"/>
          <w:sz w:val="26"/>
          <w:szCs w:val="26"/>
          <w:cs/>
        </w:rPr>
        <w:t xml:space="preserve">ในรูปแบบสัญญาผ่อนชำระค่าหุ้นได้ภายใน </w:t>
      </w:r>
      <w:r w:rsidR="00B20EA2">
        <w:rPr>
          <w:rFonts w:ascii="Cordia New" w:eastAsia="Arial" w:hAnsi="Cordia New" w:cs="Cordia New"/>
          <w:sz w:val="26"/>
          <w:szCs w:val="26"/>
        </w:rPr>
        <w:t>6</w:t>
      </w:r>
      <w:r w:rsidR="00B20EA2" w:rsidRPr="005B5CCC">
        <w:rPr>
          <w:rFonts w:ascii="Cordia New" w:eastAsia="Arial" w:hAnsi="Cordia New" w:cs="Cordia New" w:hint="cs"/>
          <w:sz w:val="26"/>
          <w:szCs w:val="26"/>
          <w:cs/>
        </w:rPr>
        <w:t xml:space="preserve"> เดือน</w:t>
      </w:r>
      <w:r w:rsidR="00E50DCC" w:rsidRPr="005B5CCC">
        <w:rPr>
          <w:rFonts w:ascii="Cordia New" w:eastAsia="Arial" w:hAnsi="Cordia New" w:cs="Cordia New" w:hint="cs"/>
          <w:sz w:val="26"/>
          <w:szCs w:val="26"/>
          <w:cs/>
        </w:rPr>
        <w:t xml:space="preserve"> </w:t>
      </w:r>
      <w:r w:rsidR="006B25A1" w:rsidRPr="005B5CCC">
        <w:rPr>
          <w:rFonts w:ascii="Cordia New" w:eastAsia="Arial" w:hAnsi="Cordia New" w:cs="Cordia New" w:hint="cs"/>
          <w:sz w:val="26"/>
          <w:szCs w:val="26"/>
          <w:cs/>
        </w:rPr>
        <w:t>โดยบริษัทชำระค่าหุ้นงวดแรก</w:t>
      </w:r>
      <w:r w:rsidR="00687034" w:rsidRPr="005B5CCC">
        <w:rPr>
          <w:rFonts w:ascii="Cordia New" w:eastAsia="Arial" w:hAnsi="Cordia New" w:cs="Cordia New" w:hint="cs"/>
          <w:sz w:val="26"/>
          <w:szCs w:val="26"/>
          <w:cs/>
        </w:rPr>
        <w:t>ในวันที่ทำสัญญา</w:t>
      </w:r>
      <w:r w:rsidR="00E50DCC" w:rsidRPr="005B5CCC">
        <w:rPr>
          <w:rFonts w:ascii="Cordia New" w:eastAsia="Arial" w:hAnsi="Cordia New" w:cs="Cordia New" w:hint="cs"/>
          <w:sz w:val="26"/>
          <w:szCs w:val="26"/>
          <w:cs/>
        </w:rPr>
        <w:t xml:space="preserve"> </w:t>
      </w:r>
      <w:r w:rsidR="007055B2" w:rsidRPr="005B5CCC">
        <w:rPr>
          <w:rFonts w:ascii="Cordia New" w:eastAsia="Arial" w:hAnsi="Cordia New" w:cs="Cordia New" w:hint="cs"/>
          <w:sz w:val="26"/>
          <w:szCs w:val="26"/>
          <w:cs/>
        </w:rPr>
        <w:t>บริษัท</w:t>
      </w:r>
      <w:r w:rsidR="002275F5" w:rsidRPr="005B5CCC">
        <w:rPr>
          <w:rFonts w:ascii="Cordia New" w:eastAsia="Arial" w:hAnsi="Cordia New" w:cs="Cordia New" w:hint="cs"/>
          <w:sz w:val="26"/>
          <w:szCs w:val="26"/>
          <w:cs/>
        </w:rPr>
        <w:t>พิจารณา</w:t>
      </w:r>
      <w:r w:rsidR="005E3714" w:rsidRPr="005B5CCC">
        <w:rPr>
          <w:rFonts w:ascii="Cordia New" w:eastAsia="Arial" w:hAnsi="Cordia New" w:cs="Cordia New" w:hint="cs"/>
          <w:sz w:val="26"/>
          <w:szCs w:val="26"/>
          <w:cs/>
        </w:rPr>
        <w:t>ว่า</w:t>
      </w:r>
      <w:r w:rsidR="00A63429" w:rsidRPr="005B5CCC">
        <w:rPr>
          <w:rFonts w:ascii="Cordia New" w:eastAsia="Arial" w:hAnsi="Cordia New" w:cs="Cordia New" w:hint="cs"/>
          <w:sz w:val="26"/>
          <w:szCs w:val="26"/>
          <w:cs/>
        </w:rPr>
        <w:t>บริษัทมี</w:t>
      </w:r>
      <w:r w:rsidR="003E66ED" w:rsidRPr="005B5CCC">
        <w:rPr>
          <w:rFonts w:ascii="Cordia New" w:eastAsia="Arial" w:hAnsi="Cordia New" w:cs="Cordia New" w:hint="cs"/>
          <w:sz w:val="26"/>
          <w:szCs w:val="26"/>
          <w:cs/>
        </w:rPr>
        <w:t>หนี้สิน</w:t>
      </w:r>
      <w:r w:rsidR="00E50DCC" w:rsidRPr="005B5CCC">
        <w:rPr>
          <w:rFonts w:ascii="Cordia New" w:eastAsia="Arial" w:hAnsi="Cordia New" w:cs="Cordia New" w:hint="cs"/>
          <w:sz w:val="26"/>
          <w:szCs w:val="26"/>
          <w:cs/>
        </w:rPr>
        <w:t>จากการ</w:t>
      </w:r>
      <w:r w:rsidR="003E66ED" w:rsidRPr="005B5CCC">
        <w:rPr>
          <w:rFonts w:ascii="Cordia New" w:eastAsia="Arial" w:hAnsi="Cordia New" w:cs="Cordia New" w:hint="cs"/>
          <w:sz w:val="26"/>
          <w:szCs w:val="26"/>
          <w:cs/>
        </w:rPr>
        <w:t>ทำสัญญา</w:t>
      </w:r>
      <w:r w:rsidR="00827177" w:rsidRPr="005B5CCC">
        <w:rPr>
          <w:rFonts w:ascii="Cordia New" w:eastAsia="Arial" w:hAnsi="Cordia New" w:cs="Cordia New" w:hint="cs"/>
          <w:sz w:val="26"/>
          <w:szCs w:val="26"/>
          <w:cs/>
        </w:rPr>
        <w:t>ซื้อหุ้น</w:t>
      </w:r>
      <w:r w:rsidR="00DD60F4" w:rsidRPr="005B5CCC">
        <w:rPr>
          <w:rFonts w:ascii="Cordia New" w:eastAsia="Arial" w:hAnsi="Cordia New" w:cs="Cordia New" w:hint="cs"/>
          <w:sz w:val="26"/>
          <w:szCs w:val="26"/>
          <w:cs/>
        </w:rPr>
        <w:t>ดังกล่าว</w:t>
      </w:r>
      <w:r w:rsidR="0025057B" w:rsidRPr="005B5CCC">
        <w:rPr>
          <w:rFonts w:ascii="Cordia New" w:eastAsia="Arial" w:hAnsi="Cordia New" w:cs="Cordia New" w:hint="cs"/>
          <w:sz w:val="26"/>
          <w:szCs w:val="26"/>
          <w:cs/>
        </w:rPr>
        <w:t>และมีส่วน</w:t>
      </w:r>
      <w:r w:rsidR="007B7E91" w:rsidRPr="005B5CCC">
        <w:rPr>
          <w:rFonts w:ascii="Cordia New" w:eastAsia="Arial" w:hAnsi="Cordia New" w:cs="Cordia New" w:hint="cs"/>
          <w:sz w:val="26"/>
          <w:szCs w:val="26"/>
          <w:cs/>
        </w:rPr>
        <w:t>การถือหุ้น</w:t>
      </w:r>
      <w:r w:rsidR="00636D38" w:rsidRPr="005B5CCC">
        <w:rPr>
          <w:rFonts w:ascii="Cordia New" w:eastAsia="Arial" w:hAnsi="Cordia New" w:cs="Cordia New" w:hint="cs"/>
          <w:sz w:val="26"/>
          <w:szCs w:val="26"/>
          <w:cs/>
        </w:rPr>
        <w:t>เป็</w:t>
      </w:r>
      <w:r w:rsidR="00C56691" w:rsidRPr="005B5CCC">
        <w:rPr>
          <w:rFonts w:ascii="Cordia New" w:eastAsia="Arial" w:hAnsi="Cordia New" w:cs="Cordia New" w:hint="cs"/>
          <w:sz w:val="26"/>
          <w:szCs w:val="26"/>
          <w:cs/>
        </w:rPr>
        <w:t xml:space="preserve">นร้อยละ </w:t>
      </w:r>
      <w:r w:rsidR="00C56691">
        <w:rPr>
          <w:rFonts w:ascii="Cordia New" w:eastAsia="Arial" w:hAnsi="Cordia New" w:cs="Cordia New"/>
          <w:sz w:val="26"/>
          <w:szCs w:val="26"/>
        </w:rPr>
        <w:t>100</w:t>
      </w:r>
      <w:r w:rsidR="002118F8">
        <w:rPr>
          <w:rFonts w:ascii="Cordia New" w:eastAsia="Arial" w:hAnsi="Cordia New" w:cs="Cordia New"/>
          <w:sz w:val="26"/>
          <w:szCs w:val="26"/>
        </w:rPr>
        <w:t xml:space="preserve"> </w:t>
      </w:r>
      <w:r w:rsidR="00A64B7C" w:rsidRPr="005B5CCC">
        <w:rPr>
          <w:rFonts w:ascii="Cordia New" w:eastAsia="Arial" w:hAnsi="Cordia New" w:cs="Cordia New" w:hint="cs"/>
          <w:sz w:val="26"/>
          <w:szCs w:val="26"/>
          <w:cs/>
        </w:rPr>
        <w:t>เนื่องจากสัญญาดังกล่าว</w:t>
      </w:r>
      <w:r w:rsidR="00BC0511">
        <w:rPr>
          <w:rFonts w:ascii="Cordia New" w:eastAsia="Arial" w:hAnsi="Cordia New" w:cs="Cordia New" w:hint="cs"/>
          <w:sz w:val="26"/>
          <w:szCs w:val="26"/>
          <w:cs/>
        </w:rPr>
        <w:t>เป็น</w:t>
      </w:r>
      <w:r w:rsidR="00BF5273">
        <w:rPr>
          <w:rFonts w:ascii="Cordia New" w:eastAsia="Arial" w:hAnsi="Cordia New" w:cs="Cordia New" w:hint="cs"/>
          <w:sz w:val="26"/>
          <w:szCs w:val="26"/>
          <w:cs/>
        </w:rPr>
        <w:t xml:space="preserve">สัญญาผ่อนชำระค่าหุ้นและ  </w:t>
      </w:r>
      <w:r w:rsidR="00A64B7C" w:rsidRPr="005B5CCC">
        <w:rPr>
          <w:rFonts w:ascii="Cordia New" w:eastAsia="Arial" w:hAnsi="Cordia New" w:cs="Cordia New" w:hint="cs"/>
          <w:sz w:val="26"/>
          <w:szCs w:val="26"/>
          <w:cs/>
        </w:rPr>
        <w:t xml:space="preserve">ไม่อนุญาตให้ผู้ถือหุ้นเดิมใช้สิทธิขั้นพื้นฐานของผู้ถือหุ้นหลายประการ </w:t>
      </w:r>
      <w:r w:rsidR="00775025" w:rsidRPr="005B5CCC">
        <w:rPr>
          <w:rFonts w:ascii="Cordia New" w:eastAsia="Arial" w:hAnsi="Cordia New" w:cs="Cordia New" w:hint="cs"/>
          <w:sz w:val="26"/>
          <w:szCs w:val="26"/>
          <w:cs/>
        </w:rPr>
        <w:t>บริษัทจึง</w:t>
      </w:r>
      <w:r w:rsidR="002118F8" w:rsidRPr="005B5CCC">
        <w:rPr>
          <w:rFonts w:ascii="Cordia New" w:eastAsia="Arial" w:hAnsi="Cordia New" w:cs="Cordia New" w:hint="cs"/>
          <w:sz w:val="26"/>
          <w:szCs w:val="26"/>
          <w:cs/>
        </w:rPr>
        <w:t>รับรู้</w:t>
      </w:r>
      <w:r w:rsidR="00775025" w:rsidRPr="005B5CCC">
        <w:rPr>
          <w:rFonts w:ascii="Cordia New" w:eastAsia="Arial" w:hAnsi="Cordia New" w:cs="Cordia New" w:hint="cs"/>
          <w:sz w:val="26"/>
          <w:szCs w:val="26"/>
          <w:cs/>
        </w:rPr>
        <w:t>หนี้สิน</w:t>
      </w:r>
      <w:r w:rsidR="003B1F3A" w:rsidRPr="005B5CCC">
        <w:rPr>
          <w:rFonts w:ascii="Cordia New" w:eastAsia="Arial" w:hAnsi="Cordia New" w:cs="Cordia New" w:hint="cs"/>
          <w:sz w:val="26"/>
          <w:szCs w:val="26"/>
          <w:cs/>
        </w:rPr>
        <w:t>จากการลงทุนใน</w:t>
      </w:r>
      <w:r w:rsidR="008C189D" w:rsidRPr="005B5CCC">
        <w:rPr>
          <w:rFonts w:ascii="Cordia New" w:eastAsia="Arial" w:hAnsi="Cordia New" w:cs="Cordia New" w:hint="cs"/>
          <w:sz w:val="26"/>
          <w:szCs w:val="26"/>
          <w:cs/>
        </w:rPr>
        <w:t>บริษัทย่อย</w:t>
      </w:r>
      <w:r w:rsidR="00E86C5F" w:rsidRPr="005B5CCC">
        <w:rPr>
          <w:rFonts w:ascii="Cordia New" w:eastAsia="Arial" w:hAnsi="Cordia New" w:cs="Cordia New" w:hint="cs"/>
          <w:sz w:val="26"/>
          <w:szCs w:val="26"/>
          <w:cs/>
        </w:rPr>
        <w:t>และ</w:t>
      </w:r>
      <w:r w:rsidR="00D504AA" w:rsidRPr="005B5CCC">
        <w:rPr>
          <w:rFonts w:ascii="Cordia New" w:eastAsia="Arial" w:hAnsi="Cordia New" w:cs="Cordia New" w:hint="cs"/>
          <w:sz w:val="26"/>
          <w:szCs w:val="26"/>
          <w:cs/>
        </w:rPr>
        <w:t>เงินลงทุน</w:t>
      </w:r>
      <w:r w:rsidR="008C189D" w:rsidRPr="005B5CCC">
        <w:rPr>
          <w:rFonts w:ascii="Cordia New" w:eastAsia="Arial" w:hAnsi="Cordia New" w:cs="Cordia New" w:hint="cs"/>
          <w:sz w:val="26"/>
          <w:szCs w:val="26"/>
          <w:cs/>
        </w:rPr>
        <w:t>ในบริษัทย่อย</w:t>
      </w:r>
      <w:r w:rsidR="00B60F9E" w:rsidRPr="005B5CCC">
        <w:rPr>
          <w:rFonts w:ascii="Cordia New" w:eastAsia="Arial" w:hAnsi="Cordia New" w:cs="Cordia New"/>
          <w:sz w:val="26"/>
          <w:szCs w:val="26"/>
          <w:cs/>
        </w:rPr>
        <w:t>ในงบฐานะการเงิน</w:t>
      </w:r>
      <w:r w:rsidR="002D520E" w:rsidRPr="005B5CCC">
        <w:rPr>
          <w:rFonts w:ascii="Cordia New" w:eastAsia="Arial" w:hAnsi="Cordia New" w:cs="Cordia New" w:hint="cs"/>
          <w:sz w:val="26"/>
          <w:szCs w:val="26"/>
          <w:cs/>
        </w:rPr>
        <w:t xml:space="preserve"> ณ วันที่</w:t>
      </w:r>
      <w:r w:rsidR="0056143A" w:rsidRPr="005B5CCC">
        <w:rPr>
          <w:rFonts w:ascii="Cordia New" w:eastAsia="Arial" w:hAnsi="Cordia New" w:cs="Cordia New" w:hint="cs"/>
          <w:sz w:val="26"/>
          <w:szCs w:val="26"/>
          <w:cs/>
        </w:rPr>
        <w:t xml:space="preserve"> </w:t>
      </w:r>
      <w:r w:rsidR="0056143A">
        <w:rPr>
          <w:rFonts w:ascii="Cordia New" w:eastAsia="Arial" w:hAnsi="Cordia New" w:cs="Cordia New"/>
          <w:sz w:val="26"/>
          <w:szCs w:val="26"/>
        </w:rPr>
        <w:t xml:space="preserve">31 </w:t>
      </w:r>
      <w:r w:rsidR="0056143A" w:rsidRPr="005B5CCC">
        <w:rPr>
          <w:rFonts w:ascii="Cordia New" w:eastAsia="Arial" w:hAnsi="Cordia New" w:cs="Cordia New" w:hint="cs"/>
          <w:sz w:val="26"/>
          <w:szCs w:val="26"/>
          <w:cs/>
        </w:rPr>
        <w:t>ธันว</w:t>
      </w:r>
      <w:r w:rsidR="00E0735A" w:rsidRPr="005B5CCC">
        <w:rPr>
          <w:rFonts w:ascii="Cordia New" w:eastAsia="Arial" w:hAnsi="Cordia New" w:cs="Cordia New" w:hint="cs"/>
          <w:sz w:val="26"/>
          <w:szCs w:val="26"/>
          <w:cs/>
        </w:rPr>
        <w:t xml:space="preserve">าคม </w:t>
      </w:r>
      <w:r w:rsidR="00E0735A">
        <w:rPr>
          <w:rFonts w:ascii="Cordia New" w:eastAsia="Arial" w:hAnsi="Cordia New" w:cs="Cordia New"/>
          <w:sz w:val="26"/>
          <w:szCs w:val="26"/>
        </w:rPr>
        <w:t xml:space="preserve">2567 </w:t>
      </w:r>
      <w:r w:rsidR="00B60F9E" w:rsidRPr="005B5CCC">
        <w:rPr>
          <w:rFonts w:ascii="Cordia New" w:eastAsia="Arial" w:hAnsi="Cordia New" w:cs="Cordia New"/>
          <w:sz w:val="26"/>
          <w:szCs w:val="26"/>
          <w:cs/>
        </w:rPr>
        <w:t xml:space="preserve">จำนวน </w:t>
      </w:r>
      <w:r w:rsidR="00B60F9E">
        <w:rPr>
          <w:rFonts w:ascii="Cordia New" w:eastAsia="Arial" w:hAnsi="Cordia New" w:cs="Cordia New"/>
          <w:sz w:val="26"/>
          <w:szCs w:val="26"/>
        </w:rPr>
        <w:t>321.97</w:t>
      </w:r>
      <w:r w:rsidR="00B60F9E" w:rsidRPr="005B5CCC">
        <w:rPr>
          <w:rFonts w:ascii="Cordia New" w:eastAsia="Arial" w:hAnsi="Cordia New" w:cs="Cordia New"/>
          <w:sz w:val="26"/>
          <w:szCs w:val="26"/>
          <w:cs/>
        </w:rPr>
        <w:t xml:space="preserve"> ล้านบาท</w:t>
      </w:r>
      <w:r w:rsidR="0070363F">
        <w:rPr>
          <w:rFonts w:ascii="Cordia New" w:eastAsia="Arial" w:hAnsi="Cordia New" w:cs="Cordia New"/>
          <w:sz w:val="26"/>
          <w:szCs w:val="26"/>
        </w:rPr>
        <w:t xml:space="preserve"> </w:t>
      </w:r>
      <w:r w:rsidR="003712F6" w:rsidRPr="005B5CCC">
        <w:rPr>
          <w:rFonts w:ascii="Cordia New" w:eastAsia="Arial" w:hAnsi="Cordia New" w:cs="Cordia New"/>
          <w:sz w:val="26"/>
          <w:szCs w:val="26"/>
          <w:cs/>
        </w:rPr>
        <w:t>อย่างไรก็ตาม</w:t>
      </w:r>
      <w:r w:rsidR="00FC2E4C" w:rsidRPr="005B5CCC">
        <w:rPr>
          <w:rFonts w:ascii="Cordia New" w:eastAsia="Arial" w:hAnsi="Cordia New" w:cs="Cordia New"/>
          <w:sz w:val="26"/>
          <w:szCs w:val="26"/>
          <w:cs/>
        </w:rPr>
        <w:t xml:space="preserve"> </w:t>
      </w:r>
      <w:r w:rsidR="009D418F" w:rsidRPr="005B5CCC">
        <w:rPr>
          <w:rFonts w:ascii="Cordia New" w:eastAsia="Arial" w:hAnsi="Cordia New" w:cs="Cordia New" w:hint="cs"/>
          <w:sz w:val="26"/>
          <w:szCs w:val="26"/>
          <w:cs/>
        </w:rPr>
        <w:t>หุ้นดังกล่าวยังไม่ได้รับการโอนกรรมสิทธิ์ให้แก่บริษัท</w:t>
      </w:r>
      <w:r w:rsidR="008C71E5" w:rsidRPr="005B5CCC">
        <w:rPr>
          <w:rFonts w:ascii="Cordia New" w:eastAsia="Arial" w:hAnsi="Cordia New" w:cs="Cordia New" w:hint="cs"/>
          <w:sz w:val="26"/>
          <w:szCs w:val="26"/>
          <w:cs/>
        </w:rPr>
        <w:t xml:space="preserve"> และการชำระค่าหุ้นยังไม่แล้วเสร็จตามเงื่อนไขของสัญญา</w:t>
      </w:r>
      <w:r w:rsidR="00384151" w:rsidRPr="005B5CCC">
        <w:rPr>
          <w:rFonts w:ascii="Cordia New" w:eastAsia="Arial" w:hAnsi="Cordia New" w:cs="Cordia New" w:hint="cs"/>
          <w:sz w:val="26"/>
          <w:szCs w:val="26"/>
          <w:cs/>
        </w:rPr>
        <w:t xml:space="preserve"> </w:t>
      </w:r>
      <w:r w:rsidR="008708AD" w:rsidRPr="005B5CCC">
        <w:rPr>
          <w:rFonts w:ascii="Cordia New" w:eastAsia="Arial" w:hAnsi="Cordia New" w:cs="Cordia New" w:hint="cs"/>
          <w:sz w:val="26"/>
          <w:szCs w:val="26"/>
          <w:cs/>
        </w:rPr>
        <w:t>ดังนั้น</w:t>
      </w:r>
      <w:r w:rsidR="00736322" w:rsidRPr="005B5CCC">
        <w:rPr>
          <w:rFonts w:ascii="Cordia New" w:eastAsia="Arial" w:hAnsi="Cordia New" w:cs="Cordia New" w:hint="cs"/>
          <w:sz w:val="26"/>
          <w:szCs w:val="26"/>
          <w:cs/>
        </w:rPr>
        <w:t>บริษัท</w:t>
      </w:r>
      <w:r w:rsidR="008C71E5" w:rsidRPr="005B5CCC">
        <w:rPr>
          <w:rFonts w:ascii="Cordia New" w:eastAsia="Arial" w:hAnsi="Cordia New" w:cs="Cordia New" w:hint="cs"/>
          <w:sz w:val="26"/>
          <w:szCs w:val="26"/>
          <w:cs/>
        </w:rPr>
        <w:t>จึงพิจารณา</w:t>
      </w:r>
      <w:r w:rsidR="002D0A3A">
        <w:rPr>
          <w:rFonts w:ascii="Cordia New" w:eastAsia="Arial" w:hAnsi="Cordia New" w:cs="Cordia New" w:hint="cs"/>
          <w:sz w:val="26"/>
          <w:szCs w:val="26"/>
          <w:cs/>
        </w:rPr>
        <w:t>ใหม่</w:t>
      </w:r>
      <w:r w:rsidR="000543A2">
        <w:rPr>
          <w:rFonts w:ascii="Cordia New" w:eastAsia="Arial" w:hAnsi="Cordia New" w:cs="Cordia New" w:hint="cs"/>
          <w:sz w:val="26"/>
          <w:szCs w:val="26"/>
          <w:cs/>
        </w:rPr>
        <w:t>เกี่ยวกับ</w:t>
      </w:r>
      <w:r w:rsidR="0023209C" w:rsidRPr="005B5CCC">
        <w:rPr>
          <w:rFonts w:ascii="Cordia New" w:eastAsia="Arial" w:hAnsi="Cordia New" w:cs="Cordia New" w:hint="cs"/>
          <w:sz w:val="26"/>
          <w:szCs w:val="26"/>
          <w:cs/>
        </w:rPr>
        <w:t xml:space="preserve">หนี้สินจากการทำสัญญาซื้อหุ้นดังกล่าว </w:t>
      </w:r>
      <w:r w:rsidR="00FD1236" w:rsidRPr="005B5CCC">
        <w:rPr>
          <w:rFonts w:ascii="Cordia New" w:eastAsia="Arial" w:hAnsi="Cordia New" w:cs="Cordia New" w:hint="cs"/>
          <w:sz w:val="26"/>
          <w:szCs w:val="26"/>
          <w:cs/>
        </w:rPr>
        <w:t>โดยไม่บันทึก</w:t>
      </w:r>
      <w:r w:rsidR="00630D18" w:rsidRPr="005B5CCC">
        <w:rPr>
          <w:rFonts w:ascii="Cordia New" w:eastAsia="Arial" w:hAnsi="Cordia New" w:cs="Cordia New" w:hint="cs"/>
          <w:sz w:val="26"/>
          <w:szCs w:val="26"/>
          <w:cs/>
        </w:rPr>
        <w:t>เงินลงทุนในบริษัทย่อย</w:t>
      </w:r>
      <w:r w:rsidR="00BF606D" w:rsidRPr="005B5CCC">
        <w:rPr>
          <w:rFonts w:ascii="Cordia New" w:eastAsia="Arial" w:hAnsi="Cordia New" w:cs="Cordia New" w:hint="cs"/>
          <w:sz w:val="26"/>
          <w:szCs w:val="26"/>
          <w:cs/>
        </w:rPr>
        <w:t>และเจ้าหนี้</w:t>
      </w:r>
      <w:r w:rsidR="005E6C95" w:rsidRPr="005B5CCC">
        <w:rPr>
          <w:rFonts w:ascii="Cordia New" w:eastAsia="Arial" w:hAnsi="Cordia New" w:cs="Cordia New" w:hint="cs"/>
          <w:sz w:val="26"/>
          <w:szCs w:val="26"/>
          <w:cs/>
        </w:rPr>
        <w:t>ค่าเงินลงทุนในบริษัทย่อย</w:t>
      </w:r>
      <w:r w:rsidR="00373DA6" w:rsidRPr="005B5CCC">
        <w:rPr>
          <w:rFonts w:ascii="Cordia New" w:eastAsia="Arial" w:hAnsi="Cordia New" w:cs="Cordia New" w:hint="cs"/>
          <w:sz w:val="26"/>
          <w:szCs w:val="26"/>
          <w:cs/>
        </w:rPr>
        <w:t xml:space="preserve"> ณ วันที่ </w:t>
      </w:r>
      <w:r w:rsidR="00373DA6">
        <w:rPr>
          <w:rFonts w:ascii="Cordia New" w:eastAsia="Arial" w:hAnsi="Cordia New" w:cs="Cordia New"/>
          <w:sz w:val="26"/>
          <w:szCs w:val="26"/>
        </w:rPr>
        <w:t xml:space="preserve">31 </w:t>
      </w:r>
      <w:r w:rsidR="00373DA6" w:rsidRPr="005B5CCC">
        <w:rPr>
          <w:rFonts w:ascii="Cordia New" w:eastAsia="Arial" w:hAnsi="Cordia New" w:cs="Cordia New" w:hint="cs"/>
          <w:sz w:val="26"/>
          <w:szCs w:val="26"/>
          <w:cs/>
        </w:rPr>
        <w:t xml:space="preserve">ธันวาคม </w:t>
      </w:r>
      <w:r w:rsidR="00373DA6">
        <w:rPr>
          <w:rFonts w:ascii="Cordia New" w:eastAsia="Arial" w:hAnsi="Cordia New" w:cs="Cordia New"/>
          <w:sz w:val="26"/>
          <w:szCs w:val="26"/>
        </w:rPr>
        <w:t>2567</w:t>
      </w:r>
      <w:r w:rsidR="00506ADF">
        <w:rPr>
          <w:rFonts w:ascii="Cordia New" w:eastAsia="Arial" w:hAnsi="Cordia New" w:cs="Cordia New" w:hint="cs"/>
          <w:sz w:val="26"/>
          <w:szCs w:val="26"/>
          <w:cs/>
        </w:rPr>
        <w:t xml:space="preserve"> ทำให้สัดส่วนการถือหุ้นลดลง</w:t>
      </w:r>
    </w:p>
    <w:p w14:paraId="72B9D499" w14:textId="77777777" w:rsidR="006D1B37" w:rsidRPr="005B5CCC" w:rsidRDefault="006D1B37" w:rsidP="00B91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contextualSpacing/>
        <w:rPr>
          <w:rFonts w:ascii="Cordia New" w:eastAsia="Arial" w:hAnsi="Cordia New" w:cs="Cordia New"/>
          <w:b/>
          <w:bCs/>
          <w:sz w:val="26"/>
          <w:szCs w:val="26"/>
          <w:cs/>
        </w:rPr>
      </w:pPr>
    </w:p>
    <w:p w14:paraId="1DB0B8F9" w14:textId="179FC479" w:rsidR="0070363F" w:rsidRDefault="00ED5B85" w:rsidP="00B91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contextualSpacing/>
        <w:rPr>
          <w:rFonts w:ascii="Cordia New" w:eastAsia="Arial" w:hAnsi="Cordia New" w:cs="Cordia New"/>
          <w:sz w:val="26"/>
          <w:szCs w:val="26"/>
          <w:u w:val="single"/>
        </w:rPr>
      </w:pPr>
      <w:r w:rsidRPr="005B5CCC">
        <w:rPr>
          <w:rFonts w:ascii="Cordia New" w:eastAsia="Arial" w:hAnsi="Cordia New" w:cs="Cordia New" w:hint="cs"/>
          <w:sz w:val="26"/>
          <w:szCs w:val="26"/>
          <w:u w:val="single"/>
          <w:cs/>
        </w:rPr>
        <w:t>ปรับปรุง</w:t>
      </w:r>
      <w:r w:rsidR="005D21ED" w:rsidRPr="005B5CCC">
        <w:rPr>
          <w:rFonts w:ascii="Cordia New" w:eastAsia="Arial" w:hAnsi="Cordia New" w:cs="Cordia New"/>
          <w:sz w:val="26"/>
          <w:szCs w:val="26"/>
          <w:u w:val="single"/>
          <w:cs/>
        </w:rPr>
        <w:t>มูลค่ายุติธรรมของสินทรัพย์สุทธิที่ได้รับ</w:t>
      </w:r>
    </w:p>
    <w:p w14:paraId="7B0DCC90" w14:textId="4452CC78" w:rsidR="00816E94" w:rsidRDefault="008F2E2E" w:rsidP="00B91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contextualSpacing/>
        <w:jc w:val="thaiDistribute"/>
        <w:rPr>
          <w:rFonts w:ascii="Cordia New" w:eastAsia="Arial" w:hAnsi="Cordia New" w:cs="Cordia New"/>
          <w:sz w:val="26"/>
          <w:szCs w:val="26"/>
        </w:rPr>
      </w:pPr>
      <w:r w:rsidRPr="005B5CCC">
        <w:rPr>
          <w:rFonts w:ascii="Cordia New" w:eastAsia="Arial" w:hAnsi="Cordia New" w:cs="Cordia New"/>
          <w:sz w:val="26"/>
          <w:szCs w:val="26"/>
          <w:cs/>
        </w:rPr>
        <w:t>กลุ่มบริษัทได้ว่าจ้างผู้ประเมินราคาอิสระเพื่อประเมินมูลค่ายุติธรรมของสินทรัพย์ที่ได้มาที่ระบุได้และหนี้สินที่รับมาและการปันส่วนมูลค่ายุติธรรมของรายการ ณ วันที่รวมธุรกิจ</w:t>
      </w:r>
      <w:r w:rsidR="0042656B" w:rsidRPr="005B5CCC">
        <w:rPr>
          <w:rFonts w:ascii="Cordia New" w:eastAsia="Arial" w:hAnsi="Cordia New" w:cs="Cordia New" w:hint="cs"/>
          <w:sz w:val="26"/>
          <w:szCs w:val="26"/>
          <w:cs/>
        </w:rPr>
        <w:t xml:space="preserve"> </w:t>
      </w:r>
      <w:r w:rsidR="00715183" w:rsidRPr="005B5CCC">
        <w:rPr>
          <w:rFonts w:ascii="Cordia New" w:eastAsia="Arial" w:hAnsi="Cordia New" w:cs="Cordia New" w:hint="cs"/>
          <w:sz w:val="26"/>
          <w:szCs w:val="26"/>
          <w:cs/>
        </w:rPr>
        <w:t>กลุ่ม</w:t>
      </w:r>
      <w:r w:rsidR="00A7776B" w:rsidRPr="005B5CCC">
        <w:rPr>
          <w:rFonts w:ascii="Cordia New" w:eastAsia="Arial" w:hAnsi="Cordia New" w:cs="Cordia New" w:hint="cs"/>
          <w:sz w:val="26"/>
          <w:szCs w:val="26"/>
          <w:cs/>
        </w:rPr>
        <w:t>บริษัท</w:t>
      </w:r>
      <w:r w:rsidR="00C6031B" w:rsidRPr="005B5CCC">
        <w:rPr>
          <w:rFonts w:ascii="Cordia New" w:eastAsia="Arial" w:hAnsi="Cordia New" w:cs="Cordia New"/>
          <w:sz w:val="26"/>
          <w:szCs w:val="26"/>
          <w:cs/>
        </w:rPr>
        <w:t>ประเมินมูลค่าสัญญาว่าจ้างวิทยากร</w:t>
      </w:r>
      <w:r w:rsidR="00C6031B" w:rsidRPr="005B5CCC">
        <w:rPr>
          <w:rFonts w:ascii="Cordia New" w:eastAsia="Arial" w:hAnsi="Cordia New" w:cs="Cordia New" w:hint="cs"/>
          <w:sz w:val="26"/>
          <w:szCs w:val="26"/>
          <w:cs/>
        </w:rPr>
        <w:t>จาก</w:t>
      </w:r>
      <w:r w:rsidR="004A61E3" w:rsidRPr="005B5CCC">
        <w:rPr>
          <w:rFonts w:ascii="Cordia New" w:eastAsia="Arial" w:hAnsi="Cordia New" w:cs="Cordia New" w:hint="cs"/>
          <w:sz w:val="26"/>
          <w:szCs w:val="26"/>
          <w:cs/>
        </w:rPr>
        <w:t>ส่วนแบ่ง</w:t>
      </w:r>
      <w:r w:rsidR="00A7776B" w:rsidRPr="005B5CCC">
        <w:rPr>
          <w:rFonts w:ascii="Cordia New" w:eastAsia="Arial" w:hAnsi="Cordia New" w:cs="Cordia New"/>
          <w:sz w:val="26"/>
          <w:szCs w:val="26"/>
          <w:cs/>
        </w:rPr>
        <w:t>รายได้ที่ต้องจ่ายให้แก่วิทยากร</w:t>
      </w:r>
      <w:r w:rsidR="00FF561F" w:rsidRPr="005B5CCC">
        <w:rPr>
          <w:rFonts w:ascii="Cordia New" w:eastAsia="Arial" w:hAnsi="Cordia New" w:cs="Cordia New" w:hint="cs"/>
          <w:sz w:val="26"/>
          <w:szCs w:val="26"/>
          <w:cs/>
        </w:rPr>
        <w:t>เพื่อสร้างผลตอบแทนให้แก่บริษัทในอนาคต</w:t>
      </w:r>
      <w:r w:rsidR="00B01B50" w:rsidRPr="005B5CCC">
        <w:rPr>
          <w:rFonts w:ascii="Cordia New" w:eastAsia="Arial" w:hAnsi="Cordia New" w:cs="Cordia New" w:hint="cs"/>
          <w:sz w:val="26"/>
          <w:szCs w:val="26"/>
          <w:cs/>
        </w:rPr>
        <w:t xml:space="preserve"> </w:t>
      </w:r>
      <w:r w:rsidR="00A45A68" w:rsidRPr="005B5CCC">
        <w:rPr>
          <w:rFonts w:ascii="Cordia New" w:eastAsia="Arial" w:hAnsi="Cordia New" w:cs="Cordia New"/>
          <w:sz w:val="26"/>
          <w:szCs w:val="26"/>
          <w:cs/>
        </w:rPr>
        <w:t>ทั้งนี้ จากการทบทวน</w:t>
      </w:r>
      <w:r w:rsidR="00B75052" w:rsidRPr="005B5CCC">
        <w:rPr>
          <w:rFonts w:ascii="Cordia New" w:eastAsia="Arial" w:hAnsi="Cordia New" w:cs="Cordia New"/>
          <w:sz w:val="26"/>
          <w:szCs w:val="26"/>
          <w:cs/>
        </w:rPr>
        <w:t xml:space="preserve">ข้อมูลเพิ่มเติมเกี่ยวกับข้อเท็จจริงและสถานการณ์ที่มีอยู่ ณ วันที่ได้มา ภายในระยะเวลาไม่เกิน </w:t>
      </w:r>
      <w:r w:rsidR="00FA2F83">
        <w:rPr>
          <w:rFonts w:ascii="Cordia New" w:eastAsia="Arial" w:hAnsi="Cordia New" w:cs="Cordia New"/>
          <w:sz w:val="26"/>
          <w:szCs w:val="26"/>
        </w:rPr>
        <w:t>12</w:t>
      </w:r>
      <w:r w:rsidR="00B75052" w:rsidRPr="005B5CCC">
        <w:rPr>
          <w:rFonts w:ascii="Cordia New" w:eastAsia="Arial" w:hAnsi="Cordia New" w:cs="Cordia New"/>
          <w:sz w:val="26"/>
          <w:szCs w:val="26"/>
          <w:cs/>
        </w:rPr>
        <w:t xml:space="preserve"> เดือนนับจากวันที่รวมธุรกิจ (</w:t>
      </w:r>
      <w:r w:rsidR="00B75052" w:rsidRPr="00B75052">
        <w:rPr>
          <w:rFonts w:ascii="Cordia New" w:eastAsia="Arial" w:hAnsi="Cordia New" w:cs="Cordia New"/>
          <w:sz w:val="26"/>
          <w:szCs w:val="26"/>
        </w:rPr>
        <w:t xml:space="preserve">measurement period) </w:t>
      </w:r>
      <w:r w:rsidR="00B75052" w:rsidRPr="005B5CCC">
        <w:rPr>
          <w:rFonts w:ascii="Cordia New" w:eastAsia="Arial" w:hAnsi="Cordia New" w:cs="Cordia New"/>
          <w:sz w:val="26"/>
          <w:szCs w:val="26"/>
          <w:cs/>
        </w:rPr>
        <w:t>กลุ่มบริษัทได้ปรับปรุงวิธีการ</w:t>
      </w:r>
      <w:r w:rsidR="0045574B" w:rsidRPr="005B5CCC">
        <w:rPr>
          <w:rFonts w:ascii="Cordia New" w:eastAsia="Arial" w:hAnsi="Cordia New" w:cs="Cordia New"/>
          <w:sz w:val="26"/>
          <w:szCs w:val="26"/>
          <w:cs/>
        </w:rPr>
        <w:t>ประเมินมูลค่ายุติธรรมของสัญญาว่าจ้างวิทยากรระยะยาว</w:t>
      </w:r>
      <w:r w:rsidR="0045574B" w:rsidRPr="005B5CCC">
        <w:rPr>
          <w:rFonts w:ascii="Cordia New" w:eastAsia="Arial" w:hAnsi="Cordia New" w:cs="Cordia New" w:hint="cs"/>
          <w:spacing w:val="2"/>
          <w:sz w:val="26"/>
          <w:szCs w:val="26"/>
          <w:cs/>
        </w:rPr>
        <w:t>เป็น</w:t>
      </w:r>
      <w:r w:rsidR="001210E4" w:rsidRPr="005B5CCC">
        <w:rPr>
          <w:rFonts w:ascii="Cordia New" w:eastAsia="Arial" w:hAnsi="Cordia New" w:cs="Cordia New"/>
          <w:spacing w:val="2"/>
          <w:sz w:val="26"/>
          <w:szCs w:val="26"/>
          <w:cs/>
        </w:rPr>
        <w:t>อัตราส่วนแบ่งรายได้ที่บริษัทได้รับ</w:t>
      </w:r>
      <w:r w:rsidR="00C112A8" w:rsidRPr="005B5CCC">
        <w:rPr>
          <w:rFonts w:ascii="Cordia New" w:eastAsia="Arial" w:hAnsi="Cordia New" w:cs="Cordia New"/>
          <w:spacing w:val="2"/>
          <w:sz w:val="26"/>
          <w:szCs w:val="26"/>
          <w:cs/>
        </w:rPr>
        <w:t>เนื่องจากอัตราดังกล่าวสะท้อนถึงประโยชน์เชิงเศรษฐกิจที่คาดว่าจะได้รับ</w:t>
      </w:r>
      <w:r w:rsidR="00C112A8" w:rsidRPr="005B5CCC">
        <w:rPr>
          <w:rFonts w:ascii="Cordia New" w:eastAsia="Arial" w:hAnsi="Cordia New" w:cs="Cordia New"/>
          <w:sz w:val="26"/>
          <w:szCs w:val="26"/>
          <w:cs/>
        </w:rPr>
        <w:t xml:space="preserve">จากสัญญา </w:t>
      </w:r>
    </w:p>
    <w:p w14:paraId="77624375" w14:textId="77777777" w:rsidR="00557CA6" w:rsidRPr="005D21ED" w:rsidRDefault="00557CA6" w:rsidP="002F6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contextualSpacing/>
        <w:rPr>
          <w:rFonts w:ascii="Cordia New" w:eastAsia="Arial" w:hAnsi="Cordia New" w:cs="Cordia New"/>
          <w:sz w:val="26"/>
          <w:szCs w:val="26"/>
          <w:u w:val="single"/>
        </w:rPr>
      </w:pPr>
    </w:p>
    <w:p w14:paraId="6D7D9BA3" w14:textId="77777777" w:rsidR="00DD6596" w:rsidRDefault="00DD6596" w:rsidP="00D82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both"/>
        <w:rPr>
          <w:rFonts w:ascii="Cordia New" w:hAnsi="Cordia New" w:cs="Cordia New"/>
          <w:sz w:val="26"/>
          <w:szCs w:val="26"/>
        </w:rPr>
      </w:pPr>
    </w:p>
    <w:p w14:paraId="0EB9B82F" w14:textId="751DD82A" w:rsidR="00B912A5" w:rsidRDefault="00B912A5" w:rsidP="00D82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both"/>
        <w:rPr>
          <w:rFonts w:ascii="Cordia New" w:hAnsi="Cordia New" w:cs="Cordia New"/>
          <w:sz w:val="26"/>
          <w:szCs w:val="26"/>
        </w:rPr>
      </w:pPr>
      <w:r>
        <w:rPr>
          <w:rFonts w:ascii="Cordia New" w:hAnsi="Cordia New" w:cs="Cordia New"/>
          <w:sz w:val="26"/>
          <w:szCs w:val="26"/>
        </w:rPr>
        <w:br w:type="page"/>
      </w:r>
    </w:p>
    <w:p w14:paraId="38ED5C61" w14:textId="52DBFE29" w:rsidR="00243908" w:rsidRDefault="00D82E5E" w:rsidP="00D82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both"/>
        <w:rPr>
          <w:rFonts w:ascii="Cordia New" w:hAnsi="Cordia New" w:cs="Cordia New"/>
          <w:sz w:val="26"/>
          <w:szCs w:val="26"/>
        </w:rPr>
      </w:pPr>
      <w:r w:rsidRPr="005B5CCC">
        <w:rPr>
          <w:rFonts w:ascii="Cordia New" w:hAnsi="Cordia New" w:cs="Cordia New" w:hint="cs"/>
          <w:sz w:val="26"/>
          <w:szCs w:val="26"/>
          <w:cs/>
        </w:rPr>
        <w:lastRenderedPageBreak/>
        <w:t>ผลกระทบ</w:t>
      </w:r>
      <w:r w:rsidR="003E20D8" w:rsidRPr="005B5CCC">
        <w:rPr>
          <w:rFonts w:ascii="Cordia New" w:hAnsi="Cordia New" w:cs="Cordia New" w:hint="cs"/>
          <w:sz w:val="26"/>
          <w:szCs w:val="26"/>
          <w:cs/>
        </w:rPr>
        <w:t>ของการแก้ไขข้อผิดพลาด</w:t>
      </w:r>
      <w:r w:rsidRPr="005B5CCC">
        <w:rPr>
          <w:rFonts w:ascii="Cordia New" w:hAnsi="Cordia New" w:cs="Cordia New" w:hint="cs"/>
          <w:sz w:val="26"/>
          <w:szCs w:val="26"/>
          <w:cs/>
        </w:rPr>
        <w:t>ในงบการเงิ</w:t>
      </w:r>
      <w:r w:rsidR="00E9488B" w:rsidRPr="005B5CCC">
        <w:rPr>
          <w:rFonts w:ascii="Cordia New" w:hAnsi="Cordia New" w:cs="Cordia New" w:hint="cs"/>
          <w:sz w:val="26"/>
          <w:szCs w:val="26"/>
          <w:cs/>
        </w:rPr>
        <w:t>น</w:t>
      </w:r>
      <w:r w:rsidR="00B128C2" w:rsidRPr="005B5CCC">
        <w:rPr>
          <w:rFonts w:ascii="Cordia New" w:hAnsi="Cordia New" w:cs="Cordia New"/>
          <w:sz w:val="26"/>
          <w:szCs w:val="26"/>
          <w:cs/>
        </w:rPr>
        <w:t>เฉพาะกิจการ</w:t>
      </w:r>
      <w:r w:rsidR="00B128C2" w:rsidRPr="005B5CCC">
        <w:rPr>
          <w:rFonts w:ascii="Cordia New" w:hAnsi="Cordia New" w:cs="Cordia New" w:hint="cs"/>
          <w:sz w:val="26"/>
          <w:szCs w:val="26"/>
          <w:cs/>
        </w:rPr>
        <w:t>และงบการเงินรวม</w:t>
      </w:r>
      <w:r w:rsidRPr="005B5CCC">
        <w:rPr>
          <w:rFonts w:ascii="Cordia New" w:hAnsi="Cordia New" w:cs="Cordia New" w:hint="cs"/>
          <w:sz w:val="26"/>
          <w:szCs w:val="26"/>
          <w:cs/>
        </w:rPr>
        <w:t>ที่เกิดจากการปรับปรุงรายการดังกล่าวแสดงได้ดังต่อไปนี้</w:t>
      </w:r>
    </w:p>
    <w:p w14:paraId="318BD451" w14:textId="77777777" w:rsidR="00916DA7" w:rsidRDefault="00916DA7" w:rsidP="00D82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both"/>
        <w:rPr>
          <w:rFonts w:ascii="Cordia New" w:hAnsi="Cordia New" w:cs="Cordia New"/>
          <w:sz w:val="26"/>
          <w:szCs w:val="26"/>
        </w:rPr>
      </w:pPr>
    </w:p>
    <w:tbl>
      <w:tblPr>
        <w:tblW w:w="9107" w:type="dxa"/>
        <w:tblInd w:w="243" w:type="dxa"/>
        <w:tblLayout w:type="fixed"/>
        <w:tblLook w:val="05E0" w:firstRow="1" w:lastRow="1" w:firstColumn="1" w:lastColumn="1" w:noHBand="0" w:noVBand="1"/>
      </w:tblPr>
      <w:tblGrid>
        <w:gridCol w:w="4706"/>
        <w:gridCol w:w="1575"/>
        <w:gridCol w:w="15"/>
        <w:gridCol w:w="1362"/>
        <w:gridCol w:w="1440"/>
        <w:gridCol w:w="9"/>
      </w:tblGrid>
      <w:tr w:rsidR="00DE29CF" w:rsidRPr="004A6236" w14:paraId="43605115" w14:textId="77777777" w:rsidTr="008A42C5">
        <w:trPr>
          <w:gridAfter w:val="1"/>
          <w:wAfter w:w="8" w:type="dxa"/>
          <w:trHeight w:val="147"/>
          <w:tblHeader/>
        </w:trPr>
        <w:tc>
          <w:tcPr>
            <w:tcW w:w="4707" w:type="dxa"/>
          </w:tcPr>
          <w:p w14:paraId="491B11CB" w14:textId="076BCB69" w:rsidR="00DE29CF" w:rsidRPr="00EF69A7" w:rsidRDefault="00A27E58" w:rsidP="00510E89">
            <w:pPr>
              <w:spacing w:line="360" w:lineRule="exact"/>
              <w:jc w:val="thaiDistribute"/>
              <w:rPr>
                <w:rFonts w:ascii="Cordia New" w:hAnsi="Cordia New" w:cs="Cordia New"/>
                <w:b/>
                <w:bCs/>
                <w:sz w:val="26"/>
                <w:szCs w:val="26"/>
                <w:u w:val="single"/>
                <w:cs/>
              </w:rPr>
            </w:pPr>
            <w:r w:rsidRPr="00EF2F15">
              <w:rPr>
                <w:rFonts w:ascii="Cordia New" w:hAnsi="Cordia New" w:cs="Cordia New"/>
                <w:sz w:val="26"/>
                <w:szCs w:val="26"/>
              </w:rPr>
              <w:t>(</w:t>
            </w:r>
            <w:r w:rsidRPr="005B5CCC">
              <w:rPr>
                <w:rFonts w:ascii="Cordia New" w:hAnsi="Cordia New" w:cs="Cordia New" w:hint="cs"/>
                <w:sz w:val="26"/>
                <w:szCs w:val="26"/>
                <w:cs/>
              </w:rPr>
              <w:t>หน่วย</w:t>
            </w:r>
            <w:r w:rsidRPr="005B5CCC">
              <w:rPr>
                <w:rFonts w:ascii="Cordia New" w:hAnsi="Cordia New" w:cs="Cordia New"/>
                <w:sz w:val="26"/>
                <w:szCs w:val="26"/>
                <w:cs/>
              </w:rPr>
              <w:t xml:space="preserve"> : </w:t>
            </w:r>
            <w:r w:rsidRPr="005B5CCC">
              <w:rPr>
                <w:rFonts w:ascii="Cordia New" w:hAnsi="Cordia New" w:cs="Cordia New" w:hint="cs"/>
                <w:sz w:val="26"/>
                <w:szCs w:val="26"/>
                <w:cs/>
              </w:rPr>
              <w:t>บาท</w:t>
            </w:r>
            <w:r w:rsidRPr="005B5CCC">
              <w:rPr>
                <w:rFonts w:ascii="Cordia New" w:hAnsi="Cordia New" w:cs="Cordia New"/>
                <w:sz w:val="26"/>
                <w:szCs w:val="26"/>
                <w:cs/>
              </w:rPr>
              <w:t>)</w:t>
            </w:r>
          </w:p>
        </w:tc>
        <w:tc>
          <w:tcPr>
            <w:tcW w:w="1575" w:type="dxa"/>
          </w:tcPr>
          <w:p w14:paraId="028B9EDE" w14:textId="77777777" w:rsidR="001203D3" w:rsidRPr="001203D3" w:rsidRDefault="001203D3" w:rsidP="00510E89">
            <w:pPr>
              <w:pBdr>
                <w:bottom w:val="single" w:sz="4" w:space="1" w:color="auto"/>
              </w:pBdr>
              <w:spacing w:line="360" w:lineRule="exact"/>
              <w:ind w:left="-42" w:right="12"/>
              <w:jc w:val="center"/>
              <w:rPr>
                <w:rFonts w:ascii="Cordia New" w:hAnsi="Cordia New" w:cs="Cordia New"/>
                <w:sz w:val="26"/>
                <w:szCs w:val="26"/>
              </w:rPr>
            </w:pPr>
            <w:r w:rsidRPr="005B5CCC">
              <w:rPr>
                <w:rFonts w:ascii="Cordia New" w:hAnsi="Cordia New" w:cs="Cordia New"/>
                <w:sz w:val="26"/>
                <w:szCs w:val="26"/>
                <w:cs/>
              </w:rPr>
              <w:t>ตามที่รายงาน</w:t>
            </w:r>
          </w:p>
          <w:p w14:paraId="2E8669E5" w14:textId="415A6F5C" w:rsidR="00DE29CF" w:rsidRPr="00A27E58" w:rsidRDefault="001203D3" w:rsidP="00510E89">
            <w:pPr>
              <w:pBdr>
                <w:bottom w:val="single" w:sz="4" w:space="1" w:color="auto"/>
              </w:pBdr>
              <w:spacing w:line="360" w:lineRule="exact"/>
              <w:ind w:left="-42" w:right="12"/>
              <w:jc w:val="center"/>
              <w:rPr>
                <w:rFonts w:ascii="Cordia New" w:hAnsi="Cordia New" w:cs="Cordia New"/>
                <w:sz w:val="26"/>
                <w:szCs w:val="26"/>
                <w:cs/>
              </w:rPr>
            </w:pPr>
            <w:r w:rsidRPr="005B5CCC">
              <w:rPr>
                <w:rFonts w:ascii="Cordia New" w:hAnsi="Cordia New" w:cs="Cordia New"/>
                <w:sz w:val="26"/>
                <w:szCs w:val="26"/>
                <w:cs/>
              </w:rPr>
              <w:t>ไว้เดิม</w:t>
            </w:r>
          </w:p>
        </w:tc>
        <w:tc>
          <w:tcPr>
            <w:tcW w:w="1377" w:type="dxa"/>
            <w:gridSpan w:val="2"/>
            <w:tcBorders>
              <w:left w:val="nil"/>
              <w:right w:val="nil"/>
            </w:tcBorders>
            <w:vAlign w:val="bottom"/>
          </w:tcPr>
          <w:p w14:paraId="1DF5D4A6" w14:textId="77777777" w:rsidR="00A27E58" w:rsidRPr="00243908" w:rsidRDefault="00A27E58" w:rsidP="00510E89">
            <w:pPr>
              <w:pBdr>
                <w:bottom w:val="single" w:sz="4" w:space="1" w:color="auto"/>
              </w:pBdr>
              <w:spacing w:line="360" w:lineRule="exact"/>
              <w:ind w:left="-42" w:right="12"/>
              <w:jc w:val="center"/>
              <w:rPr>
                <w:rFonts w:ascii="Cordia New" w:hAnsi="Cordia New" w:cs="Cordia New"/>
                <w:sz w:val="26"/>
                <w:szCs w:val="26"/>
              </w:rPr>
            </w:pPr>
            <w:r w:rsidRPr="005B5CCC">
              <w:rPr>
                <w:rFonts w:ascii="Cordia New" w:hAnsi="Cordia New" w:cs="Cordia New"/>
                <w:sz w:val="26"/>
                <w:szCs w:val="26"/>
                <w:cs/>
              </w:rPr>
              <w:t>รายการ</w:t>
            </w:r>
          </w:p>
          <w:p w14:paraId="7599452A" w14:textId="7AEBB6B9" w:rsidR="00DE29CF" w:rsidRPr="00BA731A" w:rsidRDefault="00A27E58" w:rsidP="00510E89">
            <w:pPr>
              <w:pBdr>
                <w:bottom w:val="single" w:sz="4" w:space="1" w:color="auto"/>
              </w:pBdr>
              <w:spacing w:line="360" w:lineRule="exact"/>
              <w:ind w:left="-42" w:right="12"/>
              <w:jc w:val="center"/>
              <w:rPr>
                <w:rFonts w:ascii="Cordia New" w:hAnsi="Cordia New" w:cs="Cordia New"/>
                <w:sz w:val="26"/>
                <w:szCs w:val="26"/>
                <w:cs/>
              </w:rPr>
            </w:pPr>
            <w:r w:rsidRPr="005B5CCC">
              <w:rPr>
                <w:rFonts w:ascii="Cordia New" w:hAnsi="Cordia New" w:cs="Cordia New"/>
                <w:sz w:val="26"/>
                <w:szCs w:val="26"/>
                <w:cs/>
              </w:rPr>
              <w:t>ปรับปรุง</w:t>
            </w:r>
          </w:p>
        </w:tc>
        <w:tc>
          <w:tcPr>
            <w:tcW w:w="1440" w:type="dxa"/>
            <w:tcBorders>
              <w:left w:val="nil"/>
              <w:right w:val="nil"/>
            </w:tcBorders>
          </w:tcPr>
          <w:p w14:paraId="55AE35D3" w14:textId="77777777" w:rsidR="00A27E58" w:rsidRPr="00EF2F15" w:rsidRDefault="00A27E58" w:rsidP="00510E89">
            <w:pPr>
              <w:pBdr>
                <w:bottom w:val="single" w:sz="4" w:space="1" w:color="auto"/>
              </w:pBdr>
              <w:spacing w:line="360" w:lineRule="exact"/>
              <w:ind w:left="-42" w:right="12"/>
              <w:jc w:val="center"/>
              <w:rPr>
                <w:rFonts w:ascii="Cordia New" w:hAnsi="Cordia New" w:cs="Cordia New"/>
                <w:sz w:val="26"/>
                <w:szCs w:val="26"/>
              </w:rPr>
            </w:pPr>
            <w:r w:rsidRPr="005B5CCC">
              <w:rPr>
                <w:rFonts w:ascii="Cordia New" w:hAnsi="Cordia New" w:cs="Cordia New" w:hint="cs"/>
                <w:sz w:val="26"/>
                <w:szCs w:val="26"/>
                <w:cs/>
              </w:rPr>
              <w:t>ปรับปรุง</w:t>
            </w:r>
          </w:p>
          <w:p w14:paraId="13FF4755" w14:textId="1753B61F" w:rsidR="00DE29CF" w:rsidRPr="00BA731A" w:rsidRDefault="00A27E58" w:rsidP="00510E89">
            <w:pPr>
              <w:pBdr>
                <w:bottom w:val="single" w:sz="4" w:space="1" w:color="auto"/>
              </w:pBdr>
              <w:spacing w:line="360" w:lineRule="exact"/>
              <w:ind w:left="-42" w:right="12"/>
              <w:jc w:val="center"/>
              <w:rPr>
                <w:rFonts w:ascii="Cordia New" w:hAnsi="Cordia New" w:cs="Cordia New"/>
                <w:sz w:val="26"/>
                <w:szCs w:val="26"/>
              </w:rPr>
            </w:pPr>
            <w:r w:rsidRPr="005B5CCC">
              <w:rPr>
                <w:rFonts w:ascii="Cordia New" w:hAnsi="Cordia New" w:cs="Cordia New" w:hint="cs"/>
                <w:sz w:val="26"/>
                <w:szCs w:val="26"/>
                <w:cs/>
              </w:rPr>
              <w:t>รายการใหม่</w:t>
            </w:r>
          </w:p>
        </w:tc>
      </w:tr>
      <w:tr w:rsidR="00243908" w:rsidRPr="004A6236" w14:paraId="5AEF2F36" w14:textId="77777777" w:rsidTr="008A42C5">
        <w:trPr>
          <w:gridAfter w:val="1"/>
          <w:wAfter w:w="8" w:type="dxa"/>
          <w:trHeight w:val="147"/>
          <w:tblHeader/>
        </w:trPr>
        <w:tc>
          <w:tcPr>
            <w:tcW w:w="4707" w:type="dxa"/>
          </w:tcPr>
          <w:p w14:paraId="0C3E30FB" w14:textId="235D3CD3" w:rsidR="00243908" w:rsidRPr="00EF69A7" w:rsidRDefault="00EF69A7" w:rsidP="00510E89">
            <w:pPr>
              <w:spacing w:line="360" w:lineRule="exact"/>
              <w:jc w:val="thaiDistribute"/>
              <w:rPr>
                <w:rFonts w:ascii="Cordia New" w:hAnsi="Cordia New" w:cs="Cordia New"/>
                <w:b/>
                <w:bCs/>
                <w:sz w:val="26"/>
                <w:szCs w:val="26"/>
                <w:u w:val="single"/>
              </w:rPr>
            </w:pPr>
            <w:r w:rsidRPr="005B5CCC">
              <w:rPr>
                <w:rFonts w:ascii="Cordia New" w:hAnsi="Cordia New" w:cs="Cordia New"/>
                <w:b/>
                <w:bCs/>
                <w:sz w:val="26"/>
                <w:szCs w:val="26"/>
                <w:u w:val="single"/>
                <w:cs/>
              </w:rPr>
              <w:t>งบการเงินเฉพาะกิจการ</w:t>
            </w:r>
          </w:p>
        </w:tc>
        <w:tc>
          <w:tcPr>
            <w:tcW w:w="1575" w:type="dxa"/>
          </w:tcPr>
          <w:p w14:paraId="4DFD9D9F" w14:textId="77777777" w:rsidR="00243908" w:rsidRPr="00BA731A" w:rsidRDefault="00243908" w:rsidP="00510E89">
            <w:pPr>
              <w:spacing w:line="360" w:lineRule="exact"/>
              <w:ind w:left="-162" w:right="-105"/>
              <w:jc w:val="center"/>
              <w:rPr>
                <w:rFonts w:ascii="Cordia New" w:hAnsi="Cordia New" w:cs="Cordia New"/>
                <w:sz w:val="26"/>
                <w:szCs w:val="26"/>
                <w:highlight w:val="yellow"/>
                <w:cs/>
              </w:rPr>
            </w:pPr>
          </w:p>
        </w:tc>
        <w:tc>
          <w:tcPr>
            <w:tcW w:w="1377" w:type="dxa"/>
            <w:gridSpan w:val="2"/>
            <w:tcBorders>
              <w:left w:val="nil"/>
              <w:bottom w:val="nil"/>
              <w:right w:val="nil"/>
            </w:tcBorders>
            <w:vAlign w:val="bottom"/>
          </w:tcPr>
          <w:p w14:paraId="1594BF38" w14:textId="77777777" w:rsidR="00243908" w:rsidRPr="005B5CCC" w:rsidRDefault="00243908" w:rsidP="00510E89">
            <w:pPr>
              <w:spacing w:line="360" w:lineRule="exact"/>
              <w:ind w:left="-162" w:right="-105"/>
              <w:jc w:val="center"/>
              <w:rPr>
                <w:rFonts w:ascii="Cordia New" w:hAnsi="Cordia New" w:cs="Cordia New"/>
                <w:sz w:val="26"/>
                <w:szCs w:val="26"/>
                <w:cs/>
              </w:rPr>
            </w:pPr>
          </w:p>
        </w:tc>
        <w:tc>
          <w:tcPr>
            <w:tcW w:w="1440" w:type="dxa"/>
            <w:tcBorders>
              <w:left w:val="nil"/>
              <w:bottom w:val="nil"/>
              <w:right w:val="nil"/>
            </w:tcBorders>
          </w:tcPr>
          <w:p w14:paraId="067894C0" w14:textId="77777777" w:rsidR="00243908" w:rsidRPr="00BA731A" w:rsidRDefault="00243908" w:rsidP="00510E89">
            <w:pPr>
              <w:spacing w:line="360" w:lineRule="exact"/>
              <w:jc w:val="center"/>
              <w:rPr>
                <w:rFonts w:ascii="Cordia New" w:hAnsi="Cordia New" w:cs="Cordia New"/>
                <w:sz w:val="26"/>
                <w:szCs w:val="26"/>
              </w:rPr>
            </w:pPr>
          </w:p>
        </w:tc>
      </w:tr>
      <w:tr w:rsidR="00243908" w:rsidRPr="004A6236" w14:paraId="0DE8C61B" w14:textId="77777777" w:rsidTr="008A42C5">
        <w:trPr>
          <w:gridAfter w:val="1"/>
          <w:wAfter w:w="8" w:type="dxa"/>
        </w:trPr>
        <w:tc>
          <w:tcPr>
            <w:tcW w:w="4707" w:type="dxa"/>
            <w:hideMark/>
          </w:tcPr>
          <w:p w14:paraId="24F323EE" w14:textId="11388CEB" w:rsidR="00243908" w:rsidRPr="00EF2F15" w:rsidRDefault="00243908" w:rsidP="00510E89">
            <w:pPr>
              <w:spacing w:line="360" w:lineRule="exact"/>
              <w:ind w:left="170" w:right="-123" w:hanging="170"/>
              <w:rPr>
                <w:rFonts w:ascii="Cordia New" w:hAnsi="Cordia New" w:cs="Cordia New"/>
                <w:b/>
                <w:bCs/>
                <w:spacing w:val="-4"/>
                <w:sz w:val="26"/>
                <w:szCs w:val="26"/>
              </w:rPr>
            </w:pPr>
            <w:r w:rsidRPr="005B5CCC">
              <w:rPr>
                <w:rFonts w:ascii="Cordia New" w:hAnsi="Cordia New" w:cs="Cordia New"/>
                <w:b/>
                <w:bCs/>
                <w:spacing w:val="-4"/>
                <w:sz w:val="26"/>
                <w:szCs w:val="26"/>
                <w:cs/>
              </w:rPr>
              <w:t>งบ</w:t>
            </w:r>
            <w:r w:rsidRPr="005B5CCC">
              <w:rPr>
                <w:rFonts w:ascii="Cordia New" w:hAnsi="Cordia New" w:cs="Cordia New" w:hint="cs"/>
                <w:b/>
                <w:bCs/>
                <w:spacing w:val="-4"/>
                <w:sz w:val="26"/>
                <w:szCs w:val="26"/>
                <w:cs/>
              </w:rPr>
              <w:t xml:space="preserve">ฐานะการเงิน </w:t>
            </w:r>
            <w:r w:rsidRPr="005B5CCC">
              <w:rPr>
                <w:rFonts w:ascii="Cordia New" w:hAnsi="Cordia New" w:cs="Cordia New"/>
                <w:b/>
                <w:bCs/>
                <w:spacing w:val="-4"/>
                <w:sz w:val="26"/>
                <w:szCs w:val="26"/>
                <w:cs/>
              </w:rPr>
              <w:br/>
            </w:r>
            <w:r w:rsidRPr="005B5CCC">
              <w:rPr>
                <w:rFonts w:ascii="Cordia New" w:hAnsi="Cordia New" w:cs="Cordia New" w:hint="cs"/>
                <w:b/>
                <w:bCs/>
                <w:spacing w:val="-4"/>
                <w:sz w:val="26"/>
                <w:szCs w:val="26"/>
                <w:cs/>
              </w:rPr>
              <w:t xml:space="preserve">ณ </w:t>
            </w:r>
            <w:r w:rsidRPr="005B5CCC">
              <w:rPr>
                <w:rFonts w:ascii="Cordia New" w:hAnsi="Cordia New" w:cs="Cordia New"/>
                <w:b/>
                <w:bCs/>
                <w:spacing w:val="-4"/>
                <w:sz w:val="26"/>
                <w:szCs w:val="26"/>
                <w:cs/>
              </w:rPr>
              <w:t xml:space="preserve">วันที่ </w:t>
            </w:r>
            <w:r w:rsidRPr="00EF2F15">
              <w:rPr>
                <w:rFonts w:ascii="Cordia New" w:hAnsi="Cordia New" w:cs="Cordia New"/>
                <w:b/>
                <w:bCs/>
                <w:spacing w:val="-4"/>
                <w:sz w:val="26"/>
                <w:szCs w:val="26"/>
              </w:rPr>
              <w:t xml:space="preserve">31 </w:t>
            </w:r>
            <w:r w:rsidRPr="005B5CCC">
              <w:rPr>
                <w:rFonts w:ascii="Cordia New" w:hAnsi="Cordia New" w:cs="Cordia New" w:hint="cs"/>
                <w:b/>
                <w:bCs/>
                <w:spacing w:val="-4"/>
                <w:sz w:val="26"/>
                <w:szCs w:val="26"/>
                <w:cs/>
              </w:rPr>
              <w:t xml:space="preserve">ธันวาคม </w:t>
            </w:r>
            <w:r w:rsidRPr="00EF2F15">
              <w:rPr>
                <w:rFonts w:ascii="Cordia New" w:hAnsi="Cordia New" w:cs="Cordia New"/>
                <w:b/>
                <w:bCs/>
                <w:spacing w:val="-4"/>
                <w:sz w:val="26"/>
                <w:szCs w:val="26"/>
              </w:rPr>
              <w:t>256</w:t>
            </w:r>
            <w:r w:rsidR="00AA0A26">
              <w:rPr>
                <w:rFonts w:ascii="Cordia New" w:hAnsi="Cordia New" w:cs="Cordia New"/>
                <w:b/>
                <w:bCs/>
                <w:spacing w:val="-4"/>
                <w:sz w:val="26"/>
                <w:szCs w:val="26"/>
              </w:rPr>
              <w:t>7</w:t>
            </w:r>
          </w:p>
        </w:tc>
        <w:tc>
          <w:tcPr>
            <w:tcW w:w="1575" w:type="dxa"/>
          </w:tcPr>
          <w:p w14:paraId="4ABE27D1" w14:textId="77777777" w:rsidR="00243908" w:rsidRPr="00BA731A" w:rsidRDefault="00243908" w:rsidP="00510E89">
            <w:pPr>
              <w:spacing w:line="360" w:lineRule="exact"/>
              <w:ind w:left="357" w:right="72" w:hanging="357"/>
              <w:jc w:val="right"/>
              <w:rPr>
                <w:rFonts w:ascii="Cordia New" w:hAnsi="Cordia New" w:cs="Cordia New"/>
                <w:b/>
                <w:sz w:val="26"/>
                <w:szCs w:val="26"/>
              </w:rPr>
            </w:pPr>
          </w:p>
        </w:tc>
        <w:tc>
          <w:tcPr>
            <w:tcW w:w="1377" w:type="dxa"/>
            <w:gridSpan w:val="2"/>
            <w:vAlign w:val="center"/>
          </w:tcPr>
          <w:p w14:paraId="7C0A4F0B" w14:textId="77777777" w:rsidR="00243908" w:rsidRPr="00BA731A" w:rsidRDefault="00243908" w:rsidP="00510E89">
            <w:pPr>
              <w:spacing w:line="360" w:lineRule="exact"/>
              <w:ind w:left="357" w:right="72" w:hanging="357"/>
              <w:jc w:val="right"/>
              <w:rPr>
                <w:rFonts w:ascii="Cordia New" w:hAnsi="Cordia New" w:cs="Cordia New"/>
                <w:b/>
                <w:sz w:val="26"/>
                <w:szCs w:val="26"/>
              </w:rPr>
            </w:pPr>
          </w:p>
        </w:tc>
        <w:tc>
          <w:tcPr>
            <w:tcW w:w="1440" w:type="dxa"/>
            <w:vAlign w:val="center"/>
          </w:tcPr>
          <w:p w14:paraId="32875C32" w14:textId="77777777" w:rsidR="00243908" w:rsidRPr="00BA731A" w:rsidRDefault="00243908" w:rsidP="00510E89">
            <w:pPr>
              <w:spacing w:line="360" w:lineRule="exact"/>
              <w:ind w:left="357" w:right="72" w:hanging="357"/>
              <w:jc w:val="right"/>
              <w:rPr>
                <w:rFonts w:ascii="Cordia New" w:hAnsi="Cordia New" w:cs="Cordia New"/>
                <w:b/>
                <w:sz w:val="26"/>
                <w:szCs w:val="26"/>
              </w:rPr>
            </w:pPr>
          </w:p>
        </w:tc>
      </w:tr>
      <w:tr w:rsidR="00243908" w:rsidRPr="004A6236" w14:paraId="3D9900D1" w14:textId="77777777" w:rsidTr="008A42C5">
        <w:trPr>
          <w:gridAfter w:val="1"/>
          <w:wAfter w:w="8" w:type="dxa"/>
        </w:trPr>
        <w:tc>
          <w:tcPr>
            <w:tcW w:w="4707" w:type="dxa"/>
          </w:tcPr>
          <w:p w14:paraId="3604A86A" w14:textId="4CBE034F" w:rsidR="00243908" w:rsidRPr="005B5CCC" w:rsidRDefault="005C57F8" w:rsidP="00510E89">
            <w:pPr>
              <w:spacing w:line="360" w:lineRule="exact"/>
              <w:ind w:left="321" w:hanging="9"/>
              <w:jc w:val="thaiDistribute"/>
              <w:rPr>
                <w:rFonts w:ascii="Cordia New" w:hAnsi="Cordia New" w:cs="Cordia New"/>
                <w:spacing w:val="-4"/>
                <w:sz w:val="26"/>
                <w:szCs w:val="26"/>
                <w:cs/>
              </w:rPr>
            </w:pPr>
            <w:r w:rsidRPr="005B5CCC">
              <w:rPr>
                <w:rFonts w:ascii="Cordia New" w:hAnsi="Cordia New" w:cs="Cordia New"/>
                <w:spacing w:val="-4"/>
                <w:sz w:val="26"/>
                <w:szCs w:val="26"/>
                <w:cs/>
              </w:rPr>
              <w:t>เงินลงทุนในบริษัทย่อย</w:t>
            </w:r>
          </w:p>
        </w:tc>
        <w:tc>
          <w:tcPr>
            <w:tcW w:w="1575" w:type="dxa"/>
          </w:tcPr>
          <w:p w14:paraId="6A059D4B" w14:textId="44C583DF" w:rsidR="00243908" w:rsidRPr="00AC0C46" w:rsidRDefault="00DB042D" w:rsidP="00510E89">
            <w:pPr>
              <w:spacing w:line="360" w:lineRule="exact"/>
              <w:ind w:left="6" w:hanging="6"/>
              <w:jc w:val="right"/>
              <w:rPr>
                <w:rFonts w:ascii="Cordia New" w:hAnsi="Cordia New" w:cs="Cordia New"/>
                <w:bCs/>
                <w:sz w:val="26"/>
                <w:szCs w:val="26"/>
                <w:lang w:val="en-GB"/>
              </w:rPr>
            </w:pPr>
            <w:r w:rsidRPr="00DB042D">
              <w:rPr>
                <w:rFonts w:ascii="Cordia New" w:hAnsi="Cordia New" w:cs="Cordia New"/>
                <w:bCs/>
                <w:sz w:val="26"/>
                <w:szCs w:val="26"/>
                <w:lang w:val="en-GB"/>
              </w:rPr>
              <w:t>1,400,666,733</w:t>
            </w:r>
          </w:p>
        </w:tc>
        <w:tc>
          <w:tcPr>
            <w:tcW w:w="1377" w:type="dxa"/>
            <w:gridSpan w:val="2"/>
            <w:vAlign w:val="center"/>
          </w:tcPr>
          <w:p w14:paraId="747048D8" w14:textId="24B86CF0" w:rsidR="00243908" w:rsidRPr="00AC0C46" w:rsidRDefault="00176F73" w:rsidP="00510E89">
            <w:pPr>
              <w:spacing w:line="360" w:lineRule="exact"/>
              <w:ind w:left="357" w:right="-49" w:hanging="357"/>
              <w:jc w:val="right"/>
              <w:rPr>
                <w:rFonts w:ascii="Cordia New" w:hAnsi="Cordia New" w:cs="Cordia New"/>
                <w:bCs/>
                <w:sz w:val="26"/>
                <w:szCs w:val="26"/>
              </w:rPr>
            </w:pPr>
            <w:r>
              <w:rPr>
                <w:rFonts w:ascii="Cordia New" w:eastAsia="Arial Unicode MS" w:hAnsi="Cordia New" w:cs="Cordia New"/>
                <w:spacing w:val="-4"/>
                <w:sz w:val="26"/>
                <w:szCs w:val="26"/>
              </w:rPr>
              <w:t>(</w:t>
            </w:r>
            <w:r w:rsidR="00DB042D" w:rsidRPr="00540DF8">
              <w:rPr>
                <w:rFonts w:ascii="Cordia New" w:eastAsia="Arial Unicode MS" w:hAnsi="Cordia New" w:cs="Cordia New"/>
                <w:spacing w:val="-4"/>
                <w:sz w:val="26"/>
                <w:szCs w:val="26"/>
              </w:rPr>
              <w:t>321,966,387</w:t>
            </w:r>
            <w:r>
              <w:rPr>
                <w:rFonts w:ascii="Cordia New" w:eastAsia="Arial Unicode MS" w:hAnsi="Cordia New" w:cs="Cordia New"/>
                <w:spacing w:val="-4"/>
                <w:sz w:val="26"/>
                <w:szCs w:val="26"/>
              </w:rPr>
              <w:t>)</w:t>
            </w:r>
          </w:p>
        </w:tc>
        <w:tc>
          <w:tcPr>
            <w:tcW w:w="1440" w:type="dxa"/>
            <w:vAlign w:val="center"/>
          </w:tcPr>
          <w:p w14:paraId="12A77750" w14:textId="4AAA6A75" w:rsidR="00243908" w:rsidRPr="00AC0C46" w:rsidRDefault="00397C7B" w:rsidP="00510E89">
            <w:pPr>
              <w:spacing w:line="360" w:lineRule="exact"/>
              <w:ind w:left="357" w:right="-3" w:hanging="357"/>
              <w:jc w:val="right"/>
              <w:rPr>
                <w:rFonts w:ascii="Cordia New" w:hAnsi="Cordia New" w:cs="Cordia New"/>
                <w:bCs/>
                <w:sz w:val="26"/>
                <w:szCs w:val="26"/>
              </w:rPr>
            </w:pPr>
            <w:r w:rsidRPr="00397C7B">
              <w:rPr>
                <w:rFonts w:ascii="Cordia New" w:hAnsi="Cordia New" w:cs="Cordia New"/>
                <w:bCs/>
                <w:sz w:val="26"/>
                <w:szCs w:val="26"/>
              </w:rPr>
              <w:t>1,078,700,346</w:t>
            </w:r>
          </w:p>
        </w:tc>
      </w:tr>
      <w:tr w:rsidR="00243908" w:rsidRPr="004A6236" w14:paraId="50D954BD" w14:textId="77777777" w:rsidTr="008A42C5">
        <w:trPr>
          <w:gridAfter w:val="1"/>
          <w:wAfter w:w="8" w:type="dxa"/>
        </w:trPr>
        <w:tc>
          <w:tcPr>
            <w:tcW w:w="4707" w:type="dxa"/>
          </w:tcPr>
          <w:p w14:paraId="31C13A14" w14:textId="3B17ED06" w:rsidR="00243908" w:rsidRPr="00EF2F15" w:rsidRDefault="004B6FC1" w:rsidP="00510E89">
            <w:pPr>
              <w:spacing w:line="360" w:lineRule="exact"/>
              <w:ind w:left="321" w:hanging="9"/>
              <w:jc w:val="thaiDistribute"/>
              <w:rPr>
                <w:rFonts w:ascii="Cordia New" w:hAnsi="Cordia New" w:cs="Cordia New"/>
                <w:sz w:val="26"/>
                <w:szCs w:val="26"/>
              </w:rPr>
            </w:pPr>
            <w:r w:rsidRPr="005B5CCC">
              <w:rPr>
                <w:rFonts w:ascii="Cordia New" w:hAnsi="Cordia New" w:cs="Cordia New"/>
                <w:sz w:val="26"/>
                <w:szCs w:val="26"/>
                <w:cs/>
              </w:rPr>
              <w:t>เจ้าหนี้ค่าเงินลงทุนในบริษัทย่อย</w:t>
            </w:r>
          </w:p>
        </w:tc>
        <w:tc>
          <w:tcPr>
            <w:tcW w:w="1575" w:type="dxa"/>
          </w:tcPr>
          <w:p w14:paraId="45949EE2" w14:textId="23C868F4" w:rsidR="00243908" w:rsidRPr="00AC0C46" w:rsidRDefault="00A16C0E" w:rsidP="00510E89">
            <w:pPr>
              <w:spacing w:line="360" w:lineRule="exact"/>
              <w:ind w:left="6" w:hanging="6"/>
              <w:jc w:val="right"/>
              <w:rPr>
                <w:rFonts w:ascii="Cordia New" w:hAnsi="Cordia New" w:cs="Cordia New"/>
                <w:sz w:val="26"/>
                <w:szCs w:val="26"/>
              </w:rPr>
            </w:pPr>
            <w:r>
              <w:rPr>
                <w:rFonts w:ascii="Cordia New" w:hAnsi="Cordia New" w:cs="Cordia New"/>
                <w:sz w:val="26"/>
                <w:szCs w:val="26"/>
              </w:rPr>
              <w:t>(</w:t>
            </w:r>
            <w:r w:rsidR="00540DF8" w:rsidRPr="00540DF8">
              <w:rPr>
                <w:rFonts w:ascii="Cordia New" w:hAnsi="Cordia New" w:cs="Cordia New"/>
                <w:sz w:val="26"/>
                <w:szCs w:val="26"/>
              </w:rPr>
              <w:t>321,966,387</w:t>
            </w:r>
            <w:r>
              <w:rPr>
                <w:rFonts w:ascii="Cordia New" w:hAnsi="Cordia New" w:cs="Cordia New"/>
                <w:sz w:val="26"/>
                <w:szCs w:val="26"/>
              </w:rPr>
              <w:t>)</w:t>
            </w:r>
          </w:p>
        </w:tc>
        <w:tc>
          <w:tcPr>
            <w:tcW w:w="1377" w:type="dxa"/>
            <w:gridSpan w:val="2"/>
          </w:tcPr>
          <w:p w14:paraId="71A00D27" w14:textId="735893BD" w:rsidR="00243908" w:rsidRPr="00AC0C46" w:rsidRDefault="00540DF8" w:rsidP="00510E89">
            <w:pPr>
              <w:spacing w:line="360" w:lineRule="exact"/>
              <w:ind w:right="-49"/>
              <w:jc w:val="right"/>
              <w:rPr>
                <w:rFonts w:ascii="Cordia New" w:eastAsia="Arial Unicode MS" w:hAnsi="Cordia New" w:cs="Cordia New"/>
                <w:spacing w:val="-4"/>
                <w:sz w:val="26"/>
                <w:szCs w:val="26"/>
              </w:rPr>
            </w:pPr>
            <w:r w:rsidRPr="00540DF8">
              <w:rPr>
                <w:rFonts w:ascii="Cordia New" w:eastAsia="Arial Unicode MS" w:hAnsi="Cordia New" w:cs="Cordia New"/>
                <w:spacing w:val="-4"/>
                <w:sz w:val="26"/>
                <w:szCs w:val="26"/>
              </w:rPr>
              <w:t>321,966,387</w:t>
            </w:r>
          </w:p>
        </w:tc>
        <w:tc>
          <w:tcPr>
            <w:tcW w:w="1440" w:type="dxa"/>
          </w:tcPr>
          <w:p w14:paraId="24259532" w14:textId="64E7A23D" w:rsidR="00243908" w:rsidRPr="00AC0C46" w:rsidRDefault="00540DF8" w:rsidP="00510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5"/>
              <w:jc w:val="right"/>
              <w:rPr>
                <w:rFonts w:ascii="Cordia New" w:eastAsia="Arial Unicode MS" w:hAnsi="Cordia New" w:cs="Cordia New"/>
                <w:spacing w:val="-4"/>
                <w:sz w:val="26"/>
                <w:szCs w:val="26"/>
              </w:rPr>
            </w:pPr>
            <w:r>
              <w:rPr>
                <w:rFonts w:ascii="Cordia New" w:eastAsia="Arial Unicode MS" w:hAnsi="Cordia New" w:cs="Cordia New"/>
                <w:spacing w:val="-4"/>
                <w:sz w:val="26"/>
                <w:szCs w:val="26"/>
              </w:rPr>
              <w:t>-</w:t>
            </w:r>
          </w:p>
        </w:tc>
      </w:tr>
      <w:tr w:rsidR="003B09D1" w:rsidRPr="004A6236" w14:paraId="7309DF97" w14:textId="77777777" w:rsidTr="008A42C5">
        <w:trPr>
          <w:trHeight w:val="147"/>
          <w:tblHeader/>
        </w:trPr>
        <w:tc>
          <w:tcPr>
            <w:tcW w:w="4707" w:type="dxa"/>
          </w:tcPr>
          <w:p w14:paraId="732D71A7" w14:textId="77777777" w:rsidR="003B09D1" w:rsidRPr="00EF69A7" w:rsidRDefault="003B09D1" w:rsidP="00510E89">
            <w:pPr>
              <w:spacing w:line="360" w:lineRule="exact"/>
              <w:jc w:val="thaiDistribute"/>
              <w:rPr>
                <w:rFonts w:ascii="Cordia New" w:hAnsi="Cordia New" w:cs="Cordia New"/>
                <w:b/>
                <w:bCs/>
                <w:sz w:val="26"/>
                <w:szCs w:val="26"/>
                <w:u w:val="single"/>
                <w:cs/>
              </w:rPr>
            </w:pPr>
          </w:p>
        </w:tc>
        <w:tc>
          <w:tcPr>
            <w:tcW w:w="1590" w:type="dxa"/>
            <w:gridSpan w:val="2"/>
          </w:tcPr>
          <w:p w14:paraId="316E0795" w14:textId="77777777" w:rsidR="003B09D1" w:rsidRPr="00EF2F15" w:rsidRDefault="003B09D1" w:rsidP="00510E89">
            <w:pPr>
              <w:spacing w:line="360" w:lineRule="exact"/>
              <w:ind w:left="-162" w:right="-105"/>
              <w:jc w:val="center"/>
              <w:rPr>
                <w:rFonts w:ascii="Cordia New" w:hAnsi="Cordia New" w:cs="Cordia New"/>
                <w:sz w:val="26"/>
                <w:szCs w:val="26"/>
                <w:highlight w:val="yellow"/>
                <w:cs/>
              </w:rPr>
            </w:pPr>
          </w:p>
        </w:tc>
        <w:tc>
          <w:tcPr>
            <w:tcW w:w="1361" w:type="dxa"/>
            <w:tcBorders>
              <w:left w:val="nil"/>
              <w:bottom w:val="nil"/>
              <w:right w:val="nil"/>
            </w:tcBorders>
            <w:vAlign w:val="bottom"/>
          </w:tcPr>
          <w:p w14:paraId="6525B8F7" w14:textId="77777777" w:rsidR="003B09D1" w:rsidRPr="005B5CCC" w:rsidRDefault="003B09D1" w:rsidP="00510E89">
            <w:pPr>
              <w:spacing w:line="360" w:lineRule="exact"/>
              <w:ind w:left="-162" w:right="-105"/>
              <w:jc w:val="center"/>
              <w:rPr>
                <w:rFonts w:ascii="Cordia New" w:hAnsi="Cordia New" w:cs="Cordia New"/>
                <w:sz w:val="26"/>
                <w:szCs w:val="26"/>
                <w:cs/>
              </w:rPr>
            </w:pPr>
          </w:p>
        </w:tc>
        <w:tc>
          <w:tcPr>
            <w:tcW w:w="1449" w:type="dxa"/>
            <w:gridSpan w:val="2"/>
            <w:tcBorders>
              <w:left w:val="nil"/>
              <w:bottom w:val="nil"/>
              <w:right w:val="nil"/>
            </w:tcBorders>
          </w:tcPr>
          <w:p w14:paraId="7335D3C3" w14:textId="77777777" w:rsidR="003B09D1" w:rsidRPr="00EF2F15" w:rsidRDefault="003B09D1" w:rsidP="00510E89">
            <w:pPr>
              <w:spacing w:line="360" w:lineRule="exact"/>
              <w:jc w:val="center"/>
              <w:rPr>
                <w:rFonts w:ascii="Cordia New" w:hAnsi="Cordia New" w:cs="Cordia New"/>
                <w:sz w:val="26"/>
                <w:szCs w:val="26"/>
                <w:highlight w:val="yellow"/>
              </w:rPr>
            </w:pPr>
          </w:p>
        </w:tc>
      </w:tr>
      <w:tr w:rsidR="00EF69A7" w:rsidRPr="004A6236" w14:paraId="1D3A04CA" w14:textId="77777777" w:rsidTr="008A42C5">
        <w:trPr>
          <w:trHeight w:val="147"/>
          <w:tblHeader/>
        </w:trPr>
        <w:tc>
          <w:tcPr>
            <w:tcW w:w="4707" w:type="dxa"/>
          </w:tcPr>
          <w:p w14:paraId="444B68F7" w14:textId="341CDD31" w:rsidR="00EF69A7" w:rsidRPr="00EF69A7" w:rsidRDefault="00EF69A7" w:rsidP="00510E89">
            <w:pPr>
              <w:spacing w:line="360" w:lineRule="exact"/>
              <w:jc w:val="thaiDistribute"/>
              <w:rPr>
                <w:rFonts w:ascii="Cordia New" w:hAnsi="Cordia New" w:cs="Cordia New"/>
                <w:b/>
                <w:bCs/>
                <w:sz w:val="26"/>
                <w:szCs w:val="26"/>
                <w:u w:val="single"/>
              </w:rPr>
            </w:pPr>
            <w:r w:rsidRPr="005B5CCC">
              <w:rPr>
                <w:rFonts w:ascii="Cordia New" w:hAnsi="Cordia New" w:cs="Cordia New"/>
                <w:b/>
                <w:bCs/>
                <w:sz w:val="26"/>
                <w:szCs w:val="26"/>
                <w:u w:val="single"/>
                <w:cs/>
              </w:rPr>
              <w:t>งบการเงิน</w:t>
            </w:r>
            <w:r w:rsidR="00FF78EE" w:rsidRPr="005B5CCC">
              <w:rPr>
                <w:rFonts w:ascii="Cordia New" w:hAnsi="Cordia New" w:cs="Cordia New" w:hint="cs"/>
                <w:b/>
                <w:bCs/>
                <w:sz w:val="26"/>
                <w:szCs w:val="26"/>
                <w:u w:val="single"/>
                <w:cs/>
              </w:rPr>
              <w:t>รวม</w:t>
            </w:r>
          </w:p>
        </w:tc>
        <w:tc>
          <w:tcPr>
            <w:tcW w:w="1590" w:type="dxa"/>
            <w:gridSpan w:val="2"/>
          </w:tcPr>
          <w:p w14:paraId="481B8BEA" w14:textId="77777777" w:rsidR="00EF69A7" w:rsidRPr="00EF2F15" w:rsidRDefault="00EF69A7" w:rsidP="00510E89">
            <w:pPr>
              <w:spacing w:line="360" w:lineRule="exact"/>
              <w:ind w:left="-162" w:right="-105"/>
              <w:jc w:val="center"/>
              <w:rPr>
                <w:rFonts w:ascii="Cordia New" w:hAnsi="Cordia New" w:cs="Cordia New"/>
                <w:sz w:val="26"/>
                <w:szCs w:val="26"/>
                <w:highlight w:val="yellow"/>
                <w:cs/>
              </w:rPr>
            </w:pPr>
          </w:p>
        </w:tc>
        <w:tc>
          <w:tcPr>
            <w:tcW w:w="1361" w:type="dxa"/>
            <w:tcBorders>
              <w:left w:val="nil"/>
              <w:bottom w:val="nil"/>
              <w:right w:val="nil"/>
            </w:tcBorders>
            <w:vAlign w:val="bottom"/>
          </w:tcPr>
          <w:p w14:paraId="63D37263" w14:textId="77777777" w:rsidR="00EF69A7" w:rsidRPr="005B5CCC" w:rsidRDefault="00EF69A7" w:rsidP="00510E89">
            <w:pPr>
              <w:spacing w:line="360" w:lineRule="exact"/>
              <w:ind w:left="-162" w:right="-105"/>
              <w:jc w:val="center"/>
              <w:rPr>
                <w:rFonts w:ascii="Cordia New" w:hAnsi="Cordia New" w:cs="Cordia New"/>
                <w:sz w:val="26"/>
                <w:szCs w:val="26"/>
                <w:cs/>
              </w:rPr>
            </w:pPr>
          </w:p>
        </w:tc>
        <w:tc>
          <w:tcPr>
            <w:tcW w:w="1449" w:type="dxa"/>
            <w:gridSpan w:val="2"/>
            <w:tcBorders>
              <w:left w:val="nil"/>
              <w:bottom w:val="nil"/>
              <w:right w:val="nil"/>
            </w:tcBorders>
          </w:tcPr>
          <w:p w14:paraId="41D82CC3" w14:textId="77777777" w:rsidR="00EF69A7" w:rsidRPr="00EF2F15" w:rsidRDefault="00EF69A7" w:rsidP="00510E89">
            <w:pPr>
              <w:spacing w:line="360" w:lineRule="exact"/>
              <w:jc w:val="center"/>
              <w:rPr>
                <w:rFonts w:ascii="Cordia New" w:hAnsi="Cordia New" w:cs="Cordia New"/>
                <w:sz w:val="26"/>
                <w:szCs w:val="26"/>
                <w:highlight w:val="yellow"/>
              </w:rPr>
            </w:pPr>
          </w:p>
        </w:tc>
      </w:tr>
      <w:tr w:rsidR="00EF69A7" w:rsidRPr="004A6236" w14:paraId="041EC2DA" w14:textId="77777777" w:rsidTr="008A42C5">
        <w:tc>
          <w:tcPr>
            <w:tcW w:w="4707" w:type="dxa"/>
            <w:hideMark/>
          </w:tcPr>
          <w:p w14:paraId="55D68BF4" w14:textId="77777777" w:rsidR="00EF69A7" w:rsidRPr="00EF2F15" w:rsidRDefault="00EF69A7" w:rsidP="00510E89">
            <w:pPr>
              <w:spacing w:line="360" w:lineRule="exact"/>
              <w:ind w:left="170" w:right="-123" w:hanging="170"/>
              <w:rPr>
                <w:rFonts w:ascii="Cordia New" w:hAnsi="Cordia New" w:cs="Cordia New"/>
                <w:b/>
                <w:bCs/>
                <w:spacing w:val="-4"/>
                <w:sz w:val="26"/>
                <w:szCs w:val="26"/>
              </w:rPr>
            </w:pPr>
            <w:r w:rsidRPr="005B5CCC">
              <w:rPr>
                <w:rFonts w:ascii="Cordia New" w:hAnsi="Cordia New" w:cs="Cordia New"/>
                <w:b/>
                <w:bCs/>
                <w:spacing w:val="-4"/>
                <w:sz w:val="26"/>
                <w:szCs w:val="26"/>
                <w:cs/>
              </w:rPr>
              <w:t>งบ</w:t>
            </w:r>
            <w:r w:rsidRPr="005B5CCC">
              <w:rPr>
                <w:rFonts w:ascii="Cordia New" w:hAnsi="Cordia New" w:cs="Cordia New" w:hint="cs"/>
                <w:b/>
                <w:bCs/>
                <w:spacing w:val="-4"/>
                <w:sz w:val="26"/>
                <w:szCs w:val="26"/>
                <w:cs/>
              </w:rPr>
              <w:t xml:space="preserve">ฐานะการเงิน </w:t>
            </w:r>
            <w:r w:rsidRPr="005B5CCC">
              <w:rPr>
                <w:rFonts w:ascii="Cordia New" w:hAnsi="Cordia New" w:cs="Cordia New"/>
                <w:b/>
                <w:bCs/>
                <w:spacing w:val="-4"/>
                <w:sz w:val="26"/>
                <w:szCs w:val="26"/>
                <w:cs/>
              </w:rPr>
              <w:br/>
            </w:r>
            <w:r w:rsidRPr="005B5CCC">
              <w:rPr>
                <w:rFonts w:ascii="Cordia New" w:hAnsi="Cordia New" w:cs="Cordia New" w:hint="cs"/>
                <w:b/>
                <w:bCs/>
                <w:spacing w:val="-4"/>
                <w:sz w:val="26"/>
                <w:szCs w:val="26"/>
                <w:cs/>
              </w:rPr>
              <w:t xml:space="preserve">ณ </w:t>
            </w:r>
            <w:r w:rsidRPr="005B5CCC">
              <w:rPr>
                <w:rFonts w:ascii="Cordia New" w:hAnsi="Cordia New" w:cs="Cordia New"/>
                <w:b/>
                <w:bCs/>
                <w:spacing w:val="-4"/>
                <w:sz w:val="26"/>
                <w:szCs w:val="26"/>
                <w:cs/>
              </w:rPr>
              <w:t xml:space="preserve">วันที่ </w:t>
            </w:r>
            <w:r w:rsidRPr="00EF2F15">
              <w:rPr>
                <w:rFonts w:ascii="Cordia New" w:hAnsi="Cordia New" w:cs="Cordia New"/>
                <w:b/>
                <w:bCs/>
                <w:spacing w:val="-4"/>
                <w:sz w:val="26"/>
                <w:szCs w:val="26"/>
              </w:rPr>
              <w:t xml:space="preserve">31 </w:t>
            </w:r>
            <w:r w:rsidRPr="005B5CCC">
              <w:rPr>
                <w:rFonts w:ascii="Cordia New" w:hAnsi="Cordia New" w:cs="Cordia New" w:hint="cs"/>
                <w:b/>
                <w:bCs/>
                <w:spacing w:val="-4"/>
                <w:sz w:val="26"/>
                <w:szCs w:val="26"/>
                <w:cs/>
              </w:rPr>
              <w:t xml:space="preserve">ธันวาคม </w:t>
            </w:r>
            <w:r w:rsidRPr="00EF2F15">
              <w:rPr>
                <w:rFonts w:ascii="Cordia New" w:hAnsi="Cordia New" w:cs="Cordia New"/>
                <w:b/>
                <w:bCs/>
                <w:spacing w:val="-4"/>
                <w:sz w:val="26"/>
                <w:szCs w:val="26"/>
              </w:rPr>
              <w:t>256</w:t>
            </w:r>
            <w:r>
              <w:rPr>
                <w:rFonts w:ascii="Cordia New" w:hAnsi="Cordia New" w:cs="Cordia New"/>
                <w:b/>
                <w:bCs/>
                <w:spacing w:val="-4"/>
                <w:sz w:val="26"/>
                <w:szCs w:val="26"/>
              </w:rPr>
              <w:t>7</w:t>
            </w:r>
          </w:p>
        </w:tc>
        <w:tc>
          <w:tcPr>
            <w:tcW w:w="1590" w:type="dxa"/>
            <w:gridSpan w:val="2"/>
          </w:tcPr>
          <w:p w14:paraId="51D81A3C" w14:textId="77777777" w:rsidR="00EF69A7" w:rsidRPr="00EF2F15" w:rsidRDefault="00EF69A7" w:rsidP="00510E89">
            <w:pPr>
              <w:spacing w:line="360" w:lineRule="exact"/>
              <w:ind w:left="357" w:right="72" w:hanging="357"/>
              <w:jc w:val="right"/>
              <w:rPr>
                <w:rFonts w:ascii="Cordia New" w:hAnsi="Cordia New" w:cs="Cordia New"/>
                <w:b/>
                <w:sz w:val="26"/>
                <w:szCs w:val="26"/>
                <w:highlight w:val="yellow"/>
              </w:rPr>
            </w:pPr>
          </w:p>
        </w:tc>
        <w:tc>
          <w:tcPr>
            <w:tcW w:w="1361" w:type="dxa"/>
            <w:vAlign w:val="center"/>
          </w:tcPr>
          <w:p w14:paraId="6A73400B" w14:textId="77777777" w:rsidR="00EF69A7" w:rsidRPr="00EF2F15" w:rsidRDefault="00EF69A7" w:rsidP="00510E89">
            <w:pPr>
              <w:spacing w:line="360" w:lineRule="exact"/>
              <w:ind w:left="357" w:right="72" w:hanging="357"/>
              <w:jc w:val="right"/>
              <w:rPr>
                <w:rFonts w:ascii="Cordia New" w:hAnsi="Cordia New" w:cs="Cordia New"/>
                <w:b/>
                <w:sz w:val="26"/>
                <w:szCs w:val="26"/>
                <w:highlight w:val="yellow"/>
              </w:rPr>
            </w:pPr>
          </w:p>
        </w:tc>
        <w:tc>
          <w:tcPr>
            <w:tcW w:w="1449" w:type="dxa"/>
            <w:gridSpan w:val="2"/>
            <w:vAlign w:val="center"/>
          </w:tcPr>
          <w:p w14:paraId="626CD470" w14:textId="77777777" w:rsidR="00EF69A7" w:rsidRPr="00EF2F15" w:rsidRDefault="00EF69A7" w:rsidP="00510E89">
            <w:pPr>
              <w:spacing w:line="360" w:lineRule="exact"/>
              <w:ind w:left="357" w:right="72" w:hanging="357"/>
              <w:jc w:val="right"/>
              <w:rPr>
                <w:rFonts w:ascii="Cordia New" w:hAnsi="Cordia New" w:cs="Cordia New"/>
                <w:b/>
                <w:sz w:val="26"/>
                <w:szCs w:val="26"/>
                <w:highlight w:val="yellow"/>
              </w:rPr>
            </w:pPr>
          </w:p>
        </w:tc>
      </w:tr>
      <w:tr w:rsidR="00FC1E64" w:rsidRPr="004A6236" w14:paraId="1F1DED09" w14:textId="77777777" w:rsidTr="008A42C5">
        <w:tc>
          <w:tcPr>
            <w:tcW w:w="4707" w:type="dxa"/>
          </w:tcPr>
          <w:p w14:paraId="4E5EA1E6" w14:textId="46234ACD" w:rsidR="00FC1E64" w:rsidRPr="005B5CCC" w:rsidRDefault="004E0602" w:rsidP="00510E89">
            <w:pPr>
              <w:spacing w:line="360" w:lineRule="exact"/>
              <w:ind w:left="321" w:hanging="9"/>
              <w:jc w:val="thaiDistribute"/>
              <w:rPr>
                <w:rFonts w:ascii="Cordia New" w:hAnsi="Cordia New" w:cs="Cordia New"/>
                <w:spacing w:val="-4"/>
                <w:sz w:val="26"/>
                <w:szCs w:val="26"/>
                <w:cs/>
              </w:rPr>
            </w:pPr>
            <w:r w:rsidRPr="005B5CCC">
              <w:rPr>
                <w:rFonts w:ascii="Cordia New" w:hAnsi="Cordia New" w:cs="Cordia New"/>
                <w:spacing w:val="-4"/>
                <w:sz w:val="26"/>
                <w:szCs w:val="26"/>
                <w:cs/>
              </w:rPr>
              <w:t>ค่าความนิยม</w:t>
            </w:r>
          </w:p>
        </w:tc>
        <w:tc>
          <w:tcPr>
            <w:tcW w:w="1590" w:type="dxa"/>
            <w:gridSpan w:val="2"/>
          </w:tcPr>
          <w:p w14:paraId="08478A2A" w14:textId="746416D9" w:rsidR="00FC1E64" w:rsidRPr="00FA6FF2" w:rsidRDefault="003C3DA8" w:rsidP="00510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 w:hanging="6"/>
              <w:jc w:val="right"/>
              <w:rPr>
                <w:rFonts w:ascii="Cordia New" w:hAnsi="Cordia New" w:cs="Cordia New"/>
                <w:sz w:val="26"/>
                <w:szCs w:val="26"/>
              </w:rPr>
            </w:pPr>
            <w:r w:rsidRPr="00FA6FF2">
              <w:rPr>
                <w:rFonts w:ascii="Cordia New" w:hAnsi="Cordia New" w:cs="Cordia New"/>
                <w:sz w:val="26"/>
                <w:szCs w:val="26"/>
              </w:rPr>
              <w:t>410,483,683</w:t>
            </w:r>
          </w:p>
        </w:tc>
        <w:tc>
          <w:tcPr>
            <w:tcW w:w="1361" w:type="dxa"/>
            <w:vAlign w:val="center"/>
          </w:tcPr>
          <w:p w14:paraId="3B8C29F3" w14:textId="0B6E4882" w:rsidR="00FC1E64" w:rsidRPr="00FA6FF2" w:rsidRDefault="00DB5E47" w:rsidP="00510E89">
            <w:pPr>
              <w:spacing w:line="360" w:lineRule="exact"/>
              <w:ind w:left="357" w:right="-49" w:hanging="357"/>
              <w:jc w:val="right"/>
              <w:rPr>
                <w:rFonts w:ascii="Cordia New" w:eastAsia="Arial Unicode MS" w:hAnsi="Cordia New" w:cs="Cordia New"/>
                <w:spacing w:val="-4"/>
                <w:sz w:val="26"/>
                <w:szCs w:val="26"/>
              </w:rPr>
            </w:pPr>
            <w:r>
              <w:rPr>
                <w:rFonts w:ascii="Cordia New" w:eastAsia="Arial Unicode MS" w:hAnsi="Cordia New" w:cs="Cordia New"/>
                <w:spacing w:val="-4"/>
                <w:sz w:val="26"/>
                <w:szCs w:val="26"/>
              </w:rPr>
              <w:t>37,</w:t>
            </w:r>
            <w:r w:rsidR="00FA1C89">
              <w:rPr>
                <w:rFonts w:ascii="Cordia New" w:eastAsia="Arial Unicode MS" w:hAnsi="Cordia New" w:cs="Cordia New"/>
                <w:spacing w:val="-4"/>
                <w:sz w:val="26"/>
                <w:szCs w:val="26"/>
              </w:rPr>
              <w:t>527,163</w:t>
            </w:r>
          </w:p>
        </w:tc>
        <w:tc>
          <w:tcPr>
            <w:tcW w:w="1449" w:type="dxa"/>
            <w:gridSpan w:val="2"/>
            <w:vAlign w:val="center"/>
          </w:tcPr>
          <w:p w14:paraId="0B322E11" w14:textId="01F7B938" w:rsidR="00FC1E64" w:rsidRPr="00D1517F" w:rsidRDefault="00A848F4" w:rsidP="00510E89">
            <w:pPr>
              <w:spacing w:line="360" w:lineRule="exact"/>
              <w:ind w:left="357" w:right="-3" w:hanging="357"/>
              <w:jc w:val="right"/>
              <w:rPr>
                <w:rFonts w:ascii="Cordia New" w:hAnsi="Cordia New" w:cs="Cordia New"/>
                <w:bCs/>
                <w:sz w:val="26"/>
                <w:szCs w:val="26"/>
                <w:highlight w:val="yellow"/>
              </w:rPr>
            </w:pPr>
            <w:r w:rsidRPr="00A848F4">
              <w:rPr>
                <w:rFonts w:ascii="Cordia New" w:hAnsi="Cordia New" w:cs="Cordia New"/>
                <w:bCs/>
                <w:sz w:val="26"/>
                <w:szCs w:val="26"/>
              </w:rPr>
              <w:t>448</w:t>
            </w:r>
            <w:r>
              <w:rPr>
                <w:rFonts w:ascii="Cordia New" w:hAnsi="Cordia New" w:cs="Cordia New"/>
                <w:bCs/>
                <w:sz w:val="26"/>
                <w:szCs w:val="26"/>
              </w:rPr>
              <w:t>,</w:t>
            </w:r>
            <w:r w:rsidRPr="00A848F4">
              <w:rPr>
                <w:rFonts w:ascii="Cordia New" w:hAnsi="Cordia New" w:cs="Cordia New"/>
                <w:bCs/>
                <w:sz w:val="26"/>
                <w:szCs w:val="26"/>
              </w:rPr>
              <w:t>010</w:t>
            </w:r>
            <w:r>
              <w:rPr>
                <w:rFonts w:ascii="Cordia New" w:hAnsi="Cordia New" w:cs="Cordia New"/>
                <w:bCs/>
                <w:sz w:val="26"/>
                <w:szCs w:val="26"/>
              </w:rPr>
              <w:t>,</w:t>
            </w:r>
            <w:r w:rsidRPr="00A848F4">
              <w:rPr>
                <w:rFonts w:ascii="Cordia New" w:hAnsi="Cordia New" w:cs="Cordia New"/>
                <w:bCs/>
                <w:sz w:val="26"/>
                <w:szCs w:val="26"/>
              </w:rPr>
              <w:t>846</w:t>
            </w:r>
          </w:p>
        </w:tc>
      </w:tr>
      <w:tr w:rsidR="00B04AB1" w:rsidRPr="004A6236" w14:paraId="1DFE5FDC" w14:textId="77777777" w:rsidTr="008A42C5">
        <w:tc>
          <w:tcPr>
            <w:tcW w:w="4707" w:type="dxa"/>
          </w:tcPr>
          <w:p w14:paraId="2C27DF14" w14:textId="58B86DF0" w:rsidR="00B04AB1" w:rsidRPr="005B5CCC" w:rsidRDefault="006A2674" w:rsidP="00510E89">
            <w:pPr>
              <w:spacing w:line="360" w:lineRule="exact"/>
              <w:ind w:left="321" w:hanging="9"/>
              <w:jc w:val="thaiDistribute"/>
              <w:rPr>
                <w:rFonts w:ascii="Cordia New" w:hAnsi="Cordia New" w:cs="Cordia New"/>
                <w:sz w:val="26"/>
                <w:szCs w:val="26"/>
                <w:cs/>
              </w:rPr>
            </w:pPr>
            <w:r w:rsidRPr="005B5CCC">
              <w:rPr>
                <w:rFonts w:ascii="Cordia New" w:hAnsi="Cordia New" w:cs="Cordia New"/>
                <w:sz w:val="26"/>
                <w:szCs w:val="26"/>
                <w:cs/>
              </w:rPr>
              <w:t>สินทรัพย์ไม่มีตัวตน</w:t>
            </w:r>
          </w:p>
        </w:tc>
        <w:tc>
          <w:tcPr>
            <w:tcW w:w="1590" w:type="dxa"/>
            <w:gridSpan w:val="2"/>
          </w:tcPr>
          <w:p w14:paraId="463906A3" w14:textId="19DED34C" w:rsidR="00B04AB1" w:rsidRPr="00FA6FF2" w:rsidRDefault="0004719B" w:rsidP="00510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 w:hanging="6"/>
              <w:jc w:val="right"/>
              <w:rPr>
                <w:rFonts w:ascii="Cordia New" w:hAnsi="Cordia New" w:cs="Cordia New"/>
                <w:sz w:val="26"/>
                <w:szCs w:val="26"/>
              </w:rPr>
            </w:pPr>
            <w:r w:rsidRPr="00FA6FF2">
              <w:rPr>
                <w:rFonts w:ascii="Cordia New" w:hAnsi="Cordia New" w:cs="Cordia New"/>
                <w:sz w:val="26"/>
                <w:szCs w:val="26"/>
              </w:rPr>
              <w:t>789,073,196</w:t>
            </w:r>
          </w:p>
        </w:tc>
        <w:tc>
          <w:tcPr>
            <w:tcW w:w="1361" w:type="dxa"/>
          </w:tcPr>
          <w:p w14:paraId="14C066AC" w14:textId="576CE979" w:rsidR="00B04AB1" w:rsidRPr="00FA6FF2" w:rsidRDefault="006434DC" w:rsidP="00510E89">
            <w:pPr>
              <w:spacing w:line="360" w:lineRule="exact"/>
              <w:ind w:right="-49"/>
              <w:jc w:val="right"/>
              <w:rPr>
                <w:rFonts w:ascii="Cordia New" w:eastAsia="Arial Unicode MS" w:hAnsi="Cordia New" w:cs="Cordia New"/>
                <w:spacing w:val="-4"/>
                <w:sz w:val="26"/>
                <w:szCs w:val="26"/>
              </w:rPr>
            </w:pPr>
            <w:r>
              <w:rPr>
                <w:rFonts w:ascii="Cordia New" w:eastAsia="Arial Unicode MS" w:hAnsi="Cordia New" w:cs="Cordia New"/>
                <w:spacing w:val="-4"/>
                <w:sz w:val="26"/>
                <w:szCs w:val="26"/>
              </w:rPr>
              <w:t>(66,659,210)</w:t>
            </w:r>
          </w:p>
        </w:tc>
        <w:tc>
          <w:tcPr>
            <w:tcW w:w="1449" w:type="dxa"/>
            <w:gridSpan w:val="2"/>
          </w:tcPr>
          <w:p w14:paraId="342F8497" w14:textId="5DFE8441" w:rsidR="00B04AB1" w:rsidRPr="00D1517F" w:rsidRDefault="00AD592D" w:rsidP="00510E89">
            <w:pPr>
              <w:spacing w:line="360" w:lineRule="exact"/>
              <w:ind w:left="357" w:right="-3" w:hanging="357"/>
              <w:jc w:val="right"/>
              <w:rPr>
                <w:rFonts w:ascii="Cordia New" w:eastAsia="Arial Unicode MS" w:hAnsi="Cordia New" w:cs="Cordia New"/>
                <w:spacing w:val="-4"/>
                <w:sz w:val="26"/>
                <w:szCs w:val="26"/>
                <w:highlight w:val="yellow"/>
              </w:rPr>
            </w:pPr>
            <w:r w:rsidRPr="00AD592D">
              <w:rPr>
                <w:rFonts w:ascii="Cordia New" w:hAnsi="Cordia New" w:cs="Cordia New"/>
                <w:bCs/>
                <w:sz w:val="26"/>
                <w:szCs w:val="26"/>
              </w:rPr>
              <w:t>722,413,986</w:t>
            </w:r>
          </w:p>
        </w:tc>
      </w:tr>
      <w:tr w:rsidR="00E20717" w:rsidRPr="004A6236" w14:paraId="722EAC03" w14:textId="77777777" w:rsidTr="008A42C5">
        <w:tc>
          <w:tcPr>
            <w:tcW w:w="4707" w:type="dxa"/>
          </w:tcPr>
          <w:p w14:paraId="632DE0C5" w14:textId="4874DD53" w:rsidR="00E20717" w:rsidRPr="005B5CCC" w:rsidRDefault="00E20717" w:rsidP="00510E89">
            <w:pPr>
              <w:spacing w:line="360" w:lineRule="exact"/>
              <w:ind w:left="321" w:hanging="9"/>
              <w:jc w:val="thaiDistribute"/>
              <w:rPr>
                <w:rFonts w:ascii="Cordia New" w:hAnsi="Cordia New" w:cs="Cordia New"/>
                <w:sz w:val="26"/>
                <w:szCs w:val="26"/>
                <w:cs/>
              </w:rPr>
            </w:pPr>
            <w:r w:rsidRPr="005B5CCC">
              <w:rPr>
                <w:rFonts w:ascii="Cordia New" w:hAnsi="Cordia New" w:cs="Cordia New"/>
                <w:sz w:val="26"/>
                <w:szCs w:val="26"/>
                <w:cs/>
              </w:rPr>
              <w:t>เจ้าหนี้ค่าเงินลงทุนในบริษัทย่อย</w:t>
            </w:r>
          </w:p>
        </w:tc>
        <w:tc>
          <w:tcPr>
            <w:tcW w:w="1590" w:type="dxa"/>
            <w:gridSpan w:val="2"/>
          </w:tcPr>
          <w:p w14:paraId="2102AA53" w14:textId="66B51B95" w:rsidR="00E20717" w:rsidRPr="00FA6FF2" w:rsidRDefault="00B62A25" w:rsidP="00510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 w:hanging="6"/>
              <w:jc w:val="right"/>
              <w:rPr>
                <w:rFonts w:ascii="Cordia New" w:hAnsi="Cordia New" w:cs="Cordia New"/>
                <w:sz w:val="26"/>
                <w:szCs w:val="26"/>
              </w:rPr>
            </w:pPr>
            <w:r>
              <w:rPr>
                <w:rFonts w:ascii="Cordia New" w:hAnsi="Cordia New" w:cs="Cordia New"/>
                <w:sz w:val="26"/>
                <w:szCs w:val="26"/>
              </w:rPr>
              <w:t>(</w:t>
            </w:r>
            <w:r w:rsidR="00E20717" w:rsidRPr="00FA6FF2">
              <w:rPr>
                <w:rFonts w:ascii="Cordia New" w:hAnsi="Cordia New" w:cs="Cordia New"/>
                <w:sz w:val="26"/>
                <w:szCs w:val="26"/>
              </w:rPr>
              <w:t>321,966,387</w:t>
            </w:r>
            <w:r>
              <w:rPr>
                <w:rFonts w:ascii="Cordia New" w:hAnsi="Cordia New" w:cs="Cordia New"/>
                <w:sz w:val="26"/>
                <w:szCs w:val="26"/>
              </w:rPr>
              <w:t>)</w:t>
            </w:r>
          </w:p>
        </w:tc>
        <w:tc>
          <w:tcPr>
            <w:tcW w:w="1361" w:type="dxa"/>
          </w:tcPr>
          <w:p w14:paraId="7E4D077E" w14:textId="335D277E" w:rsidR="00E20717" w:rsidRPr="00FA6FF2" w:rsidRDefault="00E20717" w:rsidP="00510E89">
            <w:pPr>
              <w:spacing w:line="360" w:lineRule="exact"/>
              <w:ind w:right="-49"/>
              <w:jc w:val="right"/>
              <w:rPr>
                <w:rFonts w:ascii="Cordia New" w:eastAsia="Arial Unicode MS" w:hAnsi="Cordia New" w:cs="Cordia New"/>
                <w:spacing w:val="-4"/>
                <w:sz w:val="26"/>
                <w:szCs w:val="26"/>
              </w:rPr>
            </w:pPr>
            <w:r w:rsidRPr="00FA6FF2">
              <w:rPr>
                <w:rFonts w:ascii="Cordia New" w:eastAsia="Arial Unicode MS" w:hAnsi="Cordia New" w:cs="Cordia New"/>
                <w:spacing w:val="-4"/>
                <w:sz w:val="26"/>
                <w:szCs w:val="26"/>
              </w:rPr>
              <w:t>321,966,387</w:t>
            </w:r>
          </w:p>
        </w:tc>
        <w:tc>
          <w:tcPr>
            <w:tcW w:w="1449" w:type="dxa"/>
            <w:gridSpan w:val="2"/>
          </w:tcPr>
          <w:p w14:paraId="6C2568B4" w14:textId="39351CE5" w:rsidR="00E20717" w:rsidRPr="00D1517F" w:rsidRDefault="00E20717" w:rsidP="00510E89">
            <w:pPr>
              <w:spacing w:line="360" w:lineRule="exact"/>
              <w:ind w:right="250"/>
              <w:jc w:val="right"/>
              <w:rPr>
                <w:rFonts w:ascii="Cordia New" w:eastAsia="Arial Unicode MS" w:hAnsi="Cordia New" w:cs="Cordia New"/>
                <w:spacing w:val="-4"/>
                <w:sz w:val="26"/>
                <w:szCs w:val="26"/>
                <w:highlight w:val="yellow"/>
              </w:rPr>
            </w:pPr>
            <w:r w:rsidRPr="00AD592D">
              <w:rPr>
                <w:rFonts w:ascii="Cordia New" w:eastAsia="Arial Unicode MS" w:hAnsi="Cordia New" w:cs="Cordia New"/>
                <w:spacing w:val="-4"/>
                <w:sz w:val="26"/>
                <w:szCs w:val="26"/>
              </w:rPr>
              <w:t>-</w:t>
            </w:r>
          </w:p>
        </w:tc>
      </w:tr>
      <w:tr w:rsidR="00407DC4" w:rsidRPr="004A6236" w14:paraId="5DE48801" w14:textId="77777777" w:rsidTr="008A42C5">
        <w:tc>
          <w:tcPr>
            <w:tcW w:w="4707" w:type="dxa"/>
          </w:tcPr>
          <w:p w14:paraId="61B5A980" w14:textId="75DD77A0" w:rsidR="00407DC4" w:rsidRPr="005B5CCC" w:rsidRDefault="00407DC4" w:rsidP="00510E89">
            <w:pPr>
              <w:spacing w:line="360" w:lineRule="exact"/>
              <w:ind w:left="321" w:hanging="9"/>
              <w:rPr>
                <w:rFonts w:ascii="Cordia New" w:hAnsi="Cordia New" w:cs="Cordia New"/>
                <w:sz w:val="26"/>
                <w:szCs w:val="26"/>
                <w:cs/>
              </w:rPr>
            </w:pPr>
            <w:r w:rsidRPr="005B5CCC">
              <w:rPr>
                <w:rFonts w:ascii="Cordia New" w:hAnsi="Cordia New" w:cs="Cordia New"/>
                <w:sz w:val="26"/>
                <w:szCs w:val="26"/>
                <w:cs/>
              </w:rPr>
              <w:t>หนี้สินภาษีเงินได้รอการตัดบัญชี</w:t>
            </w:r>
          </w:p>
        </w:tc>
        <w:tc>
          <w:tcPr>
            <w:tcW w:w="1590" w:type="dxa"/>
            <w:gridSpan w:val="2"/>
          </w:tcPr>
          <w:p w14:paraId="24AC64C3" w14:textId="5C0EA138" w:rsidR="00407DC4" w:rsidRPr="00FA6FF2" w:rsidRDefault="00B62A25" w:rsidP="00510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 w:hanging="6"/>
              <w:jc w:val="right"/>
              <w:rPr>
                <w:rFonts w:ascii="Cordia New" w:hAnsi="Cordia New" w:cs="Cordia New"/>
                <w:sz w:val="26"/>
                <w:szCs w:val="26"/>
              </w:rPr>
            </w:pPr>
            <w:r>
              <w:rPr>
                <w:rFonts w:ascii="Cordia New" w:hAnsi="Cordia New" w:cs="Cordia New"/>
                <w:sz w:val="26"/>
                <w:szCs w:val="26"/>
              </w:rPr>
              <w:t>(</w:t>
            </w:r>
            <w:r w:rsidR="009564A8" w:rsidRPr="00FA6FF2">
              <w:rPr>
                <w:rFonts w:ascii="Cordia New" w:hAnsi="Cordia New" w:cs="Cordia New"/>
                <w:sz w:val="26"/>
                <w:szCs w:val="26"/>
              </w:rPr>
              <w:t>100,365,289</w:t>
            </w:r>
            <w:r>
              <w:rPr>
                <w:rFonts w:ascii="Cordia New" w:hAnsi="Cordia New" w:cs="Cordia New"/>
                <w:sz w:val="26"/>
                <w:szCs w:val="26"/>
              </w:rPr>
              <w:t>)</w:t>
            </w:r>
          </w:p>
        </w:tc>
        <w:tc>
          <w:tcPr>
            <w:tcW w:w="1361" w:type="dxa"/>
          </w:tcPr>
          <w:p w14:paraId="04A24411" w14:textId="5AEDD698" w:rsidR="00407DC4" w:rsidRPr="00FA6FF2" w:rsidRDefault="0091322C" w:rsidP="00510E89">
            <w:pPr>
              <w:spacing w:line="360" w:lineRule="exact"/>
              <w:ind w:right="-49"/>
              <w:jc w:val="right"/>
              <w:rPr>
                <w:rFonts w:ascii="Cordia New" w:eastAsia="Arial Unicode MS" w:hAnsi="Cordia New" w:cs="Cordia New"/>
                <w:spacing w:val="-4"/>
                <w:sz w:val="26"/>
                <w:szCs w:val="26"/>
              </w:rPr>
            </w:pPr>
            <w:r>
              <w:rPr>
                <w:rFonts w:ascii="Cordia New" w:eastAsia="Arial Unicode MS" w:hAnsi="Cordia New" w:cs="Cordia New"/>
                <w:spacing w:val="-4"/>
                <w:sz w:val="26"/>
                <w:szCs w:val="26"/>
              </w:rPr>
              <w:t>13,331,842</w:t>
            </w:r>
          </w:p>
        </w:tc>
        <w:tc>
          <w:tcPr>
            <w:tcW w:w="1449" w:type="dxa"/>
            <w:gridSpan w:val="2"/>
          </w:tcPr>
          <w:p w14:paraId="6019EEA1" w14:textId="4C672B19" w:rsidR="00407DC4" w:rsidRPr="00D1517F" w:rsidRDefault="00B62A25" w:rsidP="00510E89">
            <w:pPr>
              <w:spacing w:line="360" w:lineRule="exact"/>
              <w:jc w:val="right"/>
              <w:rPr>
                <w:rFonts w:ascii="Cordia New" w:eastAsia="Arial Unicode MS" w:hAnsi="Cordia New" w:cs="Cordia New"/>
                <w:spacing w:val="-4"/>
                <w:sz w:val="26"/>
                <w:szCs w:val="26"/>
                <w:highlight w:val="yellow"/>
              </w:rPr>
            </w:pPr>
            <w:r>
              <w:rPr>
                <w:rFonts w:ascii="Cordia New" w:eastAsia="Arial Unicode MS" w:hAnsi="Cordia New" w:cs="Cordia New"/>
                <w:spacing w:val="-4"/>
                <w:sz w:val="26"/>
                <w:szCs w:val="26"/>
              </w:rPr>
              <w:t>(</w:t>
            </w:r>
            <w:r w:rsidR="00FA6FF2" w:rsidRPr="00FA6FF2">
              <w:rPr>
                <w:rFonts w:ascii="Cordia New" w:eastAsia="Arial Unicode MS" w:hAnsi="Cordia New" w:cs="Cordia New"/>
                <w:spacing w:val="-4"/>
                <w:sz w:val="26"/>
                <w:szCs w:val="26"/>
              </w:rPr>
              <w:t>87,033,447</w:t>
            </w:r>
            <w:r>
              <w:rPr>
                <w:rFonts w:ascii="Cordia New" w:eastAsia="Arial Unicode MS" w:hAnsi="Cordia New" w:cs="Cordia New"/>
                <w:spacing w:val="-4"/>
                <w:sz w:val="26"/>
                <w:szCs w:val="26"/>
              </w:rPr>
              <w:t>)</w:t>
            </w:r>
          </w:p>
        </w:tc>
      </w:tr>
      <w:tr w:rsidR="00E20717" w:rsidRPr="004A6236" w14:paraId="7DC1A541" w14:textId="77777777" w:rsidTr="008A42C5">
        <w:tc>
          <w:tcPr>
            <w:tcW w:w="4707" w:type="dxa"/>
          </w:tcPr>
          <w:p w14:paraId="42B04DF1" w14:textId="19375021" w:rsidR="00E20717" w:rsidRPr="005B5CCC" w:rsidRDefault="001E7859" w:rsidP="00510E89">
            <w:pPr>
              <w:spacing w:line="360" w:lineRule="exact"/>
              <w:ind w:left="321" w:hanging="9"/>
              <w:rPr>
                <w:rFonts w:ascii="Cordia New" w:hAnsi="Cordia New" w:cs="Cordia New"/>
                <w:sz w:val="26"/>
                <w:szCs w:val="26"/>
                <w:cs/>
              </w:rPr>
            </w:pPr>
            <w:r w:rsidRPr="005B5CCC">
              <w:rPr>
                <w:rFonts w:ascii="Cordia New" w:hAnsi="Cordia New" w:cs="Cordia New"/>
                <w:sz w:val="26"/>
                <w:szCs w:val="26"/>
                <w:cs/>
              </w:rPr>
              <w:t>กำไร (ขาดทุน) สะสม</w:t>
            </w:r>
          </w:p>
        </w:tc>
        <w:tc>
          <w:tcPr>
            <w:tcW w:w="1590" w:type="dxa"/>
            <w:gridSpan w:val="2"/>
          </w:tcPr>
          <w:p w14:paraId="3A506CEE" w14:textId="3E400007" w:rsidR="00E20717" w:rsidRPr="00C61AE4" w:rsidRDefault="002957E8" w:rsidP="00510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 w:hanging="6"/>
              <w:jc w:val="right"/>
              <w:rPr>
                <w:rFonts w:ascii="Cordia New" w:hAnsi="Cordia New" w:cs="Cordia New"/>
                <w:sz w:val="26"/>
                <w:szCs w:val="26"/>
              </w:rPr>
            </w:pPr>
            <w:r w:rsidRPr="00C61AE4">
              <w:rPr>
                <w:rFonts w:ascii="Cordia New" w:hAnsi="Cordia New" w:cs="Cordia New"/>
                <w:sz w:val="26"/>
                <w:szCs w:val="26"/>
              </w:rPr>
              <w:t>(5,180,603,306)</w:t>
            </w:r>
          </w:p>
        </w:tc>
        <w:tc>
          <w:tcPr>
            <w:tcW w:w="1361" w:type="dxa"/>
          </w:tcPr>
          <w:p w14:paraId="3A6FB8F5" w14:textId="2F32C828" w:rsidR="00E20717" w:rsidRPr="00C61AE4" w:rsidRDefault="00B11970" w:rsidP="00510E89">
            <w:pPr>
              <w:spacing w:line="360" w:lineRule="exact"/>
              <w:ind w:right="-49"/>
              <w:jc w:val="right"/>
              <w:rPr>
                <w:rFonts w:ascii="Cordia New" w:eastAsia="Arial Unicode MS" w:hAnsi="Cordia New" w:cs="Cordia New"/>
                <w:spacing w:val="-4"/>
                <w:sz w:val="26"/>
                <w:szCs w:val="26"/>
              </w:rPr>
            </w:pPr>
            <w:r>
              <w:rPr>
                <w:rFonts w:ascii="Cordia New" w:eastAsia="Arial Unicode MS" w:hAnsi="Cordia New" w:cs="Cordia New"/>
                <w:spacing w:val="-4"/>
                <w:sz w:val="26"/>
                <w:szCs w:val="26"/>
              </w:rPr>
              <w:t>3,812,128</w:t>
            </w:r>
          </w:p>
        </w:tc>
        <w:tc>
          <w:tcPr>
            <w:tcW w:w="1449" w:type="dxa"/>
            <w:gridSpan w:val="2"/>
          </w:tcPr>
          <w:p w14:paraId="6B1773C8" w14:textId="150CD824" w:rsidR="00E20717" w:rsidRPr="00C61AE4" w:rsidRDefault="00167B1F" w:rsidP="00510E89">
            <w:pPr>
              <w:spacing w:line="360" w:lineRule="exact"/>
              <w:jc w:val="right"/>
              <w:rPr>
                <w:rFonts w:ascii="Cordia New" w:eastAsia="Arial Unicode MS" w:hAnsi="Cordia New" w:cs="Cordia New"/>
                <w:spacing w:val="-4"/>
                <w:sz w:val="26"/>
                <w:szCs w:val="26"/>
              </w:rPr>
            </w:pPr>
            <w:r w:rsidRPr="00C61AE4">
              <w:rPr>
                <w:rFonts w:ascii="Cordia New" w:eastAsia="Arial Unicode MS" w:hAnsi="Cordia New" w:cs="Cordia New"/>
                <w:spacing w:val="-4"/>
                <w:sz w:val="26"/>
                <w:szCs w:val="26"/>
              </w:rPr>
              <w:t>(</w:t>
            </w:r>
            <w:r w:rsidR="00921937" w:rsidRPr="00C61AE4">
              <w:rPr>
                <w:rFonts w:ascii="Cordia New" w:eastAsia="Arial Unicode MS" w:hAnsi="Cordia New" w:cs="Cordia New"/>
                <w:spacing w:val="-4"/>
                <w:sz w:val="26"/>
                <w:szCs w:val="26"/>
              </w:rPr>
              <w:t>5,17</w:t>
            </w:r>
            <w:r w:rsidR="00B17607">
              <w:rPr>
                <w:rFonts w:ascii="Cordia New" w:eastAsia="Arial Unicode MS" w:hAnsi="Cordia New" w:cs="Cordia New"/>
                <w:spacing w:val="-4"/>
                <w:sz w:val="26"/>
                <w:szCs w:val="26"/>
              </w:rPr>
              <w:t>6,791,178</w:t>
            </w:r>
            <w:r w:rsidR="000853D3" w:rsidRPr="00C61AE4">
              <w:rPr>
                <w:rFonts w:ascii="Cordia New" w:eastAsia="Arial Unicode MS" w:hAnsi="Cordia New" w:cs="Cordia New"/>
                <w:spacing w:val="-4"/>
                <w:sz w:val="26"/>
                <w:szCs w:val="26"/>
              </w:rPr>
              <w:t>)</w:t>
            </w:r>
          </w:p>
        </w:tc>
      </w:tr>
      <w:tr w:rsidR="00E20717" w:rsidRPr="004A6236" w14:paraId="6904D5EE" w14:textId="77777777" w:rsidTr="008A42C5">
        <w:tc>
          <w:tcPr>
            <w:tcW w:w="4707" w:type="dxa"/>
          </w:tcPr>
          <w:p w14:paraId="56F65D4B" w14:textId="1ADD9463" w:rsidR="00E20717" w:rsidRPr="005B5CCC" w:rsidRDefault="001E7859" w:rsidP="00510E89">
            <w:pPr>
              <w:spacing w:line="360" w:lineRule="exact"/>
              <w:ind w:firstLine="312"/>
              <w:rPr>
                <w:rFonts w:ascii="Cordia New" w:hAnsi="Cordia New" w:cs="Cordia New"/>
                <w:sz w:val="26"/>
                <w:szCs w:val="26"/>
                <w:cs/>
              </w:rPr>
            </w:pPr>
            <w:r w:rsidRPr="005B5CCC">
              <w:rPr>
                <w:rFonts w:ascii="Cordia New" w:hAnsi="Cordia New" w:cs="Cordia New"/>
                <w:sz w:val="26"/>
                <w:szCs w:val="26"/>
                <w:cs/>
              </w:rPr>
              <w:t>องค์ประกอบอื่นของส่วนของผู้ถือหุ้น</w:t>
            </w:r>
          </w:p>
        </w:tc>
        <w:tc>
          <w:tcPr>
            <w:tcW w:w="1590" w:type="dxa"/>
            <w:gridSpan w:val="2"/>
          </w:tcPr>
          <w:p w14:paraId="141E947C" w14:textId="0952007E" w:rsidR="00E20717" w:rsidRPr="00C61AE4" w:rsidRDefault="00D1517F" w:rsidP="00510E89">
            <w:pPr>
              <w:spacing w:line="360" w:lineRule="exact"/>
              <w:jc w:val="right"/>
              <w:rPr>
                <w:rFonts w:ascii="Cordia New" w:hAnsi="Cordia New" w:cs="Cordia New"/>
                <w:sz w:val="26"/>
                <w:szCs w:val="26"/>
              </w:rPr>
            </w:pPr>
            <w:r w:rsidRPr="00C61AE4">
              <w:rPr>
                <w:rFonts w:ascii="Cordia New" w:hAnsi="Cordia New" w:cs="Cordia New"/>
                <w:sz w:val="26"/>
                <w:szCs w:val="26"/>
              </w:rPr>
              <w:t>(212,784,744)</w:t>
            </w:r>
          </w:p>
        </w:tc>
        <w:tc>
          <w:tcPr>
            <w:tcW w:w="1361" w:type="dxa"/>
          </w:tcPr>
          <w:p w14:paraId="74331A62" w14:textId="148C56AA" w:rsidR="00E20717" w:rsidRPr="00C61AE4" w:rsidRDefault="00C61AE4" w:rsidP="00510E89">
            <w:pPr>
              <w:spacing w:line="360" w:lineRule="exact"/>
              <w:ind w:right="-49"/>
              <w:jc w:val="right"/>
              <w:rPr>
                <w:rFonts w:ascii="Cordia New" w:eastAsia="Arial Unicode MS" w:hAnsi="Cordia New" w:cs="Cordia New"/>
                <w:spacing w:val="-4"/>
                <w:sz w:val="26"/>
                <w:szCs w:val="26"/>
              </w:rPr>
            </w:pPr>
            <w:r w:rsidRPr="00C61AE4">
              <w:rPr>
                <w:rFonts w:ascii="Cordia New" w:eastAsia="Arial Unicode MS" w:hAnsi="Cordia New" w:cs="Cordia New"/>
                <w:spacing w:val="-4"/>
                <w:sz w:val="26"/>
                <w:szCs w:val="26"/>
              </w:rPr>
              <w:t>1</w:t>
            </w:r>
            <w:r w:rsidR="00770A7A">
              <w:rPr>
                <w:rFonts w:ascii="Cordia New" w:eastAsia="Arial Unicode MS" w:hAnsi="Cordia New" w:cs="Cordia New"/>
                <w:spacing w:val="-4"/>
                <w:sz w:val="26"/>
                <w:szCs w:val="26"/>
              </w:rPr>
              <w:t>88,460,204</w:t>
            </w:r>
          </w:p>
        </w:tc>
        <w:tc>
          <w:tcPr>
            <w:tcW w:w="1449" w:type="dxa"/>
            <w:gridSpan w:val="2"/>
          </w:tcPr>
          <w:p w14:paraId="67880A6D" w14:textId="37D673CA" w:rsidR="00E20717" w:rsidRPr="00C61AE4" w:rsidRDefault="00C8711D" w:rsidP="00510E89">
            <w:pPr>
              <w:spacing w:line="360" w:lineRule="exact"/>
              <w:ind w:left="360" w:hanging="360"/>
              <w:jc w:val="right"/>
              <w:rPr>
                <w:rFonts w:ascii="Cordia New" w:hAnsi="Cordia New" w:cs="Cordia New"/>
                <w:sz w:val="26"/>
                <w:szCs w:val="26"/>
              </w:rPr>
            </w:pPr>
            <w:r w:rsidRPr="00C61AE4">
              <w:rPr>
                <w:rFonts w:ascii="Cordia New" w:hAnsi="Cordia New" w:cs="Cordia New"/>
                <w:sz w:val="26"/>
                <w:szCs w:val="26"/>
              </w:rPr>
              <w:t>(2</w:t>
            </w:r>
            <w:r w:rsidR="002B53AC">
              <w:rPr>
                <w:rFonts w:ascii="Cordia New" w:hAnsi="Cordia New" w:cs="Cordia New"/>
                <w:sz w:val="26"/>
                <w:szCs w:val="26"/>
              </w:rPr>
              <w:t>4</w:t>
            </w:r>
            <w:r w:rsidR="00B17607">
              <w:rPr>
                <w:rFonts w:ascii="Cordia New" w:hAnsi="Cordia New" w:cs="Cordia New"/>
                <w:sz w:val="26"/>
                <w:szCs w:val="26"/>
              </w:rPr>
              <w:t>,324,540</w:t>
            </w:r>
            <w:r w:rsidR="0097323F" w:rsidRPr="00C61AE4">
              <w:rPr>
                <w:rFonts w:ascii="Cordia New" w:hAnsi="Cordia New" w:cs="Cordia New"/>
                <w:sz w:val="26"/>
                <w:szCs w:val="26"/>
              </w:rPr>
              <w:t>)</w:t>
            </w:r>
          </w:p>
        </w:tc>
      </w:tr>
      <w:tr w:rsidR="00A745F8" w:rsidRPr="004A6236" w14:paraId="1B99F554" w14:textId="77777777" w:rsidTr="008A42C5">
        <w:tc>
          <w:tcPr>
            <w:tcW w:w="4707" w:type="dxa"/>
          </w:tcPr>
          <w:p w14:paraId="1436C0F1" w14:textId="02A2C88E" w:rsidR="00A745F8" w:rsidRPr="00D1517F" w:rsidRDefault="00D16692" w:rsidP="00510E89">
            <w:pPr>
              <w:spacing w:line="360" w:lineRule="exact"/>
              <w:ind w:firstLine="312"/>
              <w:rPr>
                <w:rFonts w:ascii="Cordia New" w:hAnsi="Cordia New" w:cs="Cordia New"/>
                <w:sz w:val="26"/>
                <w:szCs w:val="26"/>
                <w:highlight w:val="yellow"/>
              </w:rPr>
            </w:pPr>
            <w:r w:rsidRPr="005B5CCC">
              <w:rPr>
                <w:rFonts w:ascii="Cordia New" w:hAnsi="Cordia New" w:cs="Cordia New"/>
                <w:sz w:val="26"/>
                <w:szCs w:val="26"/>
                <w:cs/>
              </w:rPr>
              <w:t>ส่วนได้เสียที่ไม่มีอำนาจควบคุม</w:t>
            </w:r>
          </w:p>
        </w:tc>
        <w:tc>
          <w:tcPr>
            <w:tcW w:w="1590" w:type="dxa"/>
            <w:gridSpan w:val="2"/>
          </w:tcPr>
          <w:p w14:paraId="48FC23A4" w14:textId="65AC7AF2" w:rsidR="00A745F8" w:rsidRPr="00C61AE4" w:rsidRDefault="00D1517F" w:rsidP="00510E89">
            <w:pPr>
              <w:spacing w:line="360" w:lineRule="exact"/>
              <w:ind w:right="250"/>
              <w:jc w:val="right"/>
              <w:rPr>
                <w:rFonts w:ascii="Cordia New" w:eastAsia="Arial Unicode MS" w:hAnsi="Cordia New" w:cs="Cordia New"/>
                <w:spacing w:val="-4"/>
                <w:sz w:val="26"/>
                <w:szCs w:val="26"/>
              </w:rPr>
            </w:pPr>
            <w:r w:rsidRPr="00C61AE4">
              <w:rPr>
                <w:rFonts w:ascii="Cordia New" w:eastAsia="Arial Unicode MS" w:hAnsi="Cordia New" w:cs="Cordia New"/>
                <w:spacing w:val="-4"/>
                <w:sz w:val="26"/>
                <w:szCs w:val="26"/>
              </w:rPr>
              <w:t>-</w:t>
            </w:r>
          </w:p>
        </w:tc>
        <w:tc>
          <w:tcPr>
            <w:tcW w:w="1361" w:type="dxa"/>
          </w:tcPr>
          <w:p w14:paraId="0BF028EB" w14:textId="4601724F" w:rsidR="00A745F8" w:rsidRPr="00C61AE4" w:rsidRDefault="003A4988" w:rsidP="00510E89">
            <w:pPr>
              <w:spacing w:line="360" w:lineRule="exact"/>
              <w:ind w:right="-49"/>
              <w:jc w:val="right"/>
              <w:rPr>
                <w:rFonts w:ascii="Cordia New" w:eastAsia="Arial Unicode MS" w:hAnsi="Cordia New" w:cs="Cordia New"/>
                <w:spacing w:val="-4"/>
                <w:sz w:val="26"/>
                <w:szCs w:val="26"/>
              </w:rPr>
            </w:pPr>
            <w:r>
              <w:rPr>
                <w:rFonts w:ascii="Cordia New" w:eastAsia="Arial Unicode MS" w:hAnsi="Cordia New" w:cs="Cordia New"/>
                <w:spacing w:val="-4"/>
                <w:sz w:val="26"/>
                <w:szCs w:val="26"/>
              </w:rPr>
              <w:t>113,332,761</w:t>
            </w:r>
          </w:p>
        </w:tc>
        <w:tc>
          <w:tcPr>
            <w:tcW w:w="1449" w:type="dxa"/>
            <w:gridSpan w:val="2"/>
          </w:tcPr>
          <w:p w14:paraId="175E66C9" w14:textId="3DDE9736" w:rsidR="00A745F8" w:rsidRPr="00C61AE4" w:rsidRDefault="002A060F" w:rsidP="00510E89">
            <w:pPr>
              <w:spacing w:line="360" w:lineRule="exact"/>
              <w:ind w:left="360" w:hanging="360"/>
              <w:jc w:val="right"/>
              <w:rPr>
                <w:rFonts w:ascii="Cordia New" w:hAnsi="Cordia New" w:cs="Cordia New"/>
                <w:sz w:val="26"/>
                <w:szCs w:val="26"/>
              </w:rPr>
            </w:pPr>
            <w:r>
              <w:rPr>
                <w:rFonts w:ascii="Cordia New" w:eastAsia="Arial Unicode MS" w:hAnsi="Cordia New" w:cs="Cordia New"/>
                <w:spacing w:val="-4"/>
                <w:sz w:val="26"/>
                <w:szCs w:val="26"/>
              </w:rPr>
              <w:t>113,332,761</w:t>
            </w:r>
          </w:p>
        </w:tc>
      </w:tr>
      <w:tr w:rsidR="00A745F8" w:rsidRPr="004A6236" w14:paraId="2619E63C" w14:textId="77777777" w:rsidTr="008A42C5">
        <w:tc>
          <w:tcPr>
            <w:tcW w:w="4707" w:type="dxa"/>
          </w:tcPr>
          <w:p w14:paraId="22143D13" w14:textId="77777777" w:rsidR="00A745F8" w:rsidRPr="005B5CCC" w:rsidRDefault="00A745F8" w:rsidP="00510E89">
            <w:pPr>
              <w:spacing w:line="360" w:lineRule="exact"/>
              <w:ind w:firstLine="312"/>
              <w:rPr>
                <w:rFonts w:ascii="Cordia New" w:hAnsi="Cordia New" w:cs="Cordia New"/>
                <w:sz w:val="26"/>
                <w:szCs w:val="26"/>
                <w:cs/>
              </w:rPr>
            </w:pPr>
          </w:p>
        </w:tc>
        <w:tc>
          <w:tcPr>
            <w:tcW w:w="1590" w:type="dxa"/>
            <w:gridSpan w:val="2"/>
          </w:tcPr>
          <w:p w14:paraId="79AEBFC5" w14:textId="77777777" w:rsidR="00A745F8" w:rsidRPr="00AC0C46" w:rsidRDefault="00A745F8" w:rsidP="00510E89">
            <w:pPr>
              <w:spacing w:line="360" w:lineRule="exact"/>
              <w:jc w:val="right"/>
              <w:rPr>
                <w:rFonts w:ascii="Cordia New" w:hAnsi="Cordia New" w:cs="Cordia New"/>
                <w:sz w:val="26"/>
                <w:szCs w:val="26"/>
              </w:rPr>
            </w:pPr>
          </w:p>
        </w:tc>
        <w:tc>
          <w:tcPr>
            <w:tcW w:w="1361" w:type="dxa"/>
          </w:tcPr>
          <w:p w14:paraId="3FFFEA45" w14:textId="77777777" w:rsidR="00A745F8" w:rsidRPr="00AC0C46" w:rsidRDefault="00A745F8" w:rsidP="00510E89">
            <w:pPr>
              <w:tabs>
                <w:tab w:val="left" w:pos="1027"/>
              </w:tabs>
              <w:spacing w:line="360" w:lineRule="exact"/>
              <w:ind w:right="134"/>
              <w:jc w:val="right"/>
              <w:rPr>
                <w:rFonts w:ascii="Cordia New" w:eastAsia="Arial Unicode MS" w:hAnsi="Cordia New" w:cs="Cordia New"/>
                <w:spacing w:val="-4"/>
                <w:sz w:val="26"/>
                <w:szCs w:val="26"/>
              </w:rPr>
            </w:pPr>
          </w:p>
        </w:tc>
        <w:tc>
          <w:tcPr>
            <w:tcW w:w="1449" w:type="dxa"/>
            <w:gridSpan w:val="2"/>
          </w:tcPr>
          <w:p w14:paraId="57CB1CBA" w14:textId="77777777" w:rsidR="00A745F8" w:rsidRPr="00AC0C46" w:rsidRDefault="00A745F8" w:rsidP="00510E89">
            <w:pPr>
              <w:spacing w:line="360" w:lineRule="exact"/>
              <w:ind w:left="360" w:hanging="360"/>
              <w:jc w:val="right"/>
              <w:rPr>
                <w:rFonts w:ascii="Cordia New" w:hAnsi="Cordia New" w:cs="Cordia New"/>
                <w:sz w:val="26"/>
                <w:szCs w:val="26"/>
              </w:rPr>
            </w:pPr>
          </w:p>
        </w:tc>
      </w:tr>
      <w:tr w:rsidR="00E20717" w:rsidRPr="004A6236" w14:paraId="42CFD5A7" w14:textId="77777777" w:rsidTr="008A42C5">
        <w:tc>
          <w:tcPr>
            <w:tcW w:w="4707" w:type="dxa"/>
          </w:tcPr>
          <w:p w14:paraId="798FFF99" w14:textId="7277DB4E" w:rsidR="00E20717" w:rsidRPr="005B5CCC" w:rsidRDefault="00E20717" w:rsidP="00510E89">
            <w:pPr>
              <w:spacing w:line="360" w:lineRule="exact"/>
              <w:ind w:left="170" w:right="-123" w:hanging="170"/>
              <w:rPr>
                <w:rFonts w:ascii="Cordia New" w:hAnsi="Cordia New" w:cs="Cordia New"/>
                <w:sz w:val="26"/>
                <w:szCs w:val="26"/>
                <w:cs/>
              </w:rPr>
            </w:pPr>
            <w:r w:rsidRPr="005B5CCC">
              <w:rPr>
                <w:rFonts w:ascii="Cordia New" w:hAnsi="Cordia New" w:cs="Cordia New" w:hint="cs"/>
                <w:b/>
                <w:bCs/>
                <w:spacing w:val="-4"/>
                <w:sz w:val="26"/>
                <w:szCs w:val="26"/>
                <w:cs/>
              </w:rPr>
              <w:t>งบกำไรขาดทุนเบ็ดเสร็จ</w:t>
            </w:r>
            <w:r w:rsidRPr="00EF2F15">
              <w:rPr>
                <w:rFonts w:ascii="Cordia New" w:hAnsi="Cordia New" w:cs="Cordia New"/>
                <w:b/>
                <w:bCs/>
                <w:spacing w:val="-4"/>
                <w:sz w:val="26"/>
                <w:szCs w:val="26"/>
              </w:rPr>
              <w:t xml:space="preserve"> </w:t>
            </w:r>
            <w:r w:rsidRPr="005B5CCC">
              <w:rPr>
                <w:rFonts w:ascii="Cordia New" w:hAnsi="Cordia New" w:cs="Cordia New"/>
                <w:b/>
                <w:bCs/>
                <w:spacing w:val="-4"/>
                <w:sz w:val="26"/>
                <w:szCs w:val="26"/>
                <w:cs/>
              </w:rPr>
              <w:br/>
            </w:r>
            <w:r w:rsidRPr="005B5CCC">
              <w:rPr>
                <w:rFonts w:ascii="Cordia New" w:hAnsi="Cordia New" w:cs="Cordia New" w:hint="cs"/>
                <w:b/>
                <w:bCs/>
                <w:spacing w:val="-4"/>
                <w:sz w:val="26"/>
                <w:szCs w:val="26"/>
                <w:cs/>
              </w:rPr>
              <w:t>สำหรับปีสิ้นสุดวันที่</w:t>
            </w:r>
            <w:r w:rsidRPr="005B5CCC">
              <w:rPr>
                <w:rFonts w:ascii="Cordia New" w:hAnsi="Cordia New" w:cs="Cordia New"/>
                <w:b/>
                <w:bCs/>
                <w:spacing w:val="-4"/>
                <w:sz w:val="26"/>
                <w:szCs w:val="26"/>
                <w:cs/>
              </w:rPr>
              <w:t xml:space="preserve"> </w:t>
            </w:r>
            <w:r w:rsidRPr="00EF2F15">
              <w:rPr>
                <w:rFonts w:ascii="Cordia New" w:hAnsi="Cordia New" w:cs="Cordia New"/>
                <w:b/>
                <w:bCs/>
                <w:spacing w:val="-4"/>
                <w:sz w:val="26"/>
                <w:szCs w:val="26"/>
              </w:rPr>
              <w:t xml:space="preserve">31 </w:t>
            </w:r>
            <w:r w:rsidRPr="005B5CCC">
              <w:rPr>
                <w:rFonts w:ascii="Cordia New" w:hAnsi="Cordia New" w:cs="Cordia New" w:hint="cs"/>
                <w:b/>
                <w:bCs/>
                <w:spacing w:val="-4"/>
                <w:sz w:val="26"/>
                <w:szCs w:val="26"/>
                <w:cs/>
              </w:rPr>
              <w:t>ธันวาคม</w:t>
            </w:r>
            <w:r w:rsidRPr="005B5CCC">
              <w:rPr>
                <w:rFonts w:ascii="Cordia New" w:hAnsi="Cordia New" w:cs="Cordia New"/>
                <w:b/>
                <w:bCs/>
                <w:spacing w:val="-4"/>
                <w:sz w:val="26"/>
                <w:szCs w:val="26"/>
                <w:cs/>
              </w:rPr>
              <w:t xml:space="preserve"> </w:t>
            </w:r>
            <w:r w:rsidRPr="00EF2F15">
              <w:rPr>
                <w:rFonts w:ascii="Cordia New" w:hAnsi="Cordia New" w:cs="Cordia New"/>
                <w:b/>
                <w:bCs/>
                <w:spacing w:val="-4"/>
                <w:sz w:val="26"/>
                <w:szCs w:val="26"/>
              </w:rPr>
              <w:t>256</w:t>
            </w:r>
            <w:r>
              <w:rPr>
                <w:rFonts w:ascii="Cordia New" w:hAnsi="Cordia New" w:cs="Cordia New"/>
                <w:b/>
                <w:bCs/>
                <w:spacing w:val="-4"/>
                <w:sz w:val="26"/>
                <w:szCs w:val="26"/>
              </w:rPr>
              <w:t>7</w:t>
            </w:r>
          </w:p>
        </w:tc>
        <w:tc>
          <w:tcPr>
            <w:tcW w:w="1590" w:type="dxa"/>
            <w:gridSpan w:val="2"/>
          </w:tcPr>
          <w:p w14:paraId="4C179F07" w14:textId="77777777" w:rsidR="00E20717" w:rsidRPr="00AC0C46" w:rsidRDefault="00E20717" w:rsidP="00510E89">
            <w:pPr>
              <w:spacing w:line="360" w:lineRule="exact"/>
              <w:jc w:val="right"/>
              <w:rPr>
                <w:rFonts w:ascii="Cordia New" w:eastAsia="Arial Unicode MS" w:hAnsi="Cordia New" w:cs="Cordia New"/>
                <w:spacing w:val="-4"/>
                <w:sz w:val="26"/>
                <w:szCs w:val="26"/>
              </w:rPr>
            </w:pPr>
          </w:p>
        </w:tc>
        <w:tc>
          <w:tcPr>
            <w:tcW w:w="1361" w:type="dxa"/>
          </w:tcPr>
          <w:p w14:paraId="413CB525" w14:textId="77777777" w:rsidR="00E20717" w:rsidRPr="00AC0C46" w:rsidRDefault="00E20717" w:rsidP="00510E89">
            <w:pPr>
              <w:tabs>
                <w:tab w:val="left" w:pos="1027"/>
              </w:tabs>
              <w:spacing w:line="360" w:lineRule="exact"/>
              <w:ind w:right="134"/>
              <w:jc w:val="right"/>
              <w:rPr>
                <w:rFonts w:ascii="Cordia New" w:eastAsia="Arial Unicode MS" w:hAnsi="Cordia New" w:cs="Cordia New"/>
                <w:spacing w:val="-4"/>
                <w:sz w:val="26"/>
                <w:szCs w:val="26"/>
              </w:rPr>
            </w:pPr>
          </w:p>
        </w:tc>
        <w:tc>
          <w:tcPr>
            <w:tcW w:w="1449" w:type="dxa"/>
            <w:gridSpan w:val="2"/>
          </w:tcPr>
          <w:p w14:paraId="50FE31F8" w14:textId="77777777" w:rsidR="00E20717" w:rsidRPr="00AC0C46" w:rsidRDefault="00E20717" w:rsidP="00510E89">
            <w:pPr>
              <w:spacing w:line="360" w:lineRule="exact"/>
              <w:jc w:val="right"/>
              <w:rPr>
                <w:rFonts w:ascii="Cordia New" w:eastAsia="Arial Unicode MS" w:hAnsi="Cordia New" w:cs="Cordia New"/>
                <w:spacing w:val="-4"/>
                <w:sz w:val="26"/>
                <w:szCs w:val="26"/>
              </w:rPr>
            </w:pPr>
          </w:p>
        </w:tc>
      </w:tr>
      <w:tr w:rsidR="00E20717" w:rsidRPr="004A6236" w14:paraId="5626E951" w14:textId="77777777" w:rsidTr="008A42C5">
        <w:tc>
          <w:tcPr>
            <w:tcW w:w="4707" w:type="dxa"/>
          </w:tcPr>
          <w:p w14:paraId="3A444A59" w14:textId="5B337448" w:rsidR="00E20717" w:rsidRPr="005B5CCC" w:rsidRDefault="00AB6B28" w:rsidP="00510E89">
            <w:pPr>
              <w:spacing w:line="360" w:lineRule="exact"/>
              <w:ind w:firstLine="312"/>
              <w:jc w:val="thaiDistribute"/>
              <w:rPr>
                <w:rFonts w:ascii="Cordia New" w:hAnsi="Cordia New" w:cs="Cordia New"/>
                <w:sz w:val="26"/>
                <w:szCs w:val="26"/>
                <w:cs/>
              </w:rPr>
            </w:pPr>
            <w:r w:rsidRPr="005B5CCC">
              <w:rPr>
                <w:rFonts w:ascii="Cordia New" w:hAnsi="Cordia New" w:cs="Cordia New" w:hint="cs"/>
                <w:sz w:val="26"/>
                <w:szCs w:val="26"/>
                <w:cs/>
              </w:rPr>
              <w:t>ต้นทุนการให้บริการ</w:t>
            </w:r>
          </w:p>
        </w:tc>
        <w:tc>
          <w:tcPr>
            <w:tcW w:w="1590" w:type="dxa"/>
            <w:gridSpan w:val="2"/>
          </w:tcPr>
          <w:p w14:paraId="383BC50B" w14:textId="1EA7C16D" w:rsidR="00E20717" w:rsidRPr="00AC0C46" w:rsidRDefault="0074576E" w:rsidP="00510E89">
            <w:pPr>
              <w:spacing w:line="360" w:lineRule="exact"/>
              <w:ind w:left="6" w:hanging="6"/>
              <w:jc w:val="right"/>
              <w:rPr>
                <w:rFonts w:ascii="Cordia New" w:hAnsi="Cordia New" w:cs="Cordia New"/>
                <w:sz w:val="26"/>
                <w:szCs w:val="26"/>
              </w:rPr>
            </w:pPr>
            <w:r>
              <w:rPr>
                <w:rFonts w:ascii="Cordia New" w:hAnsi="Cordia New" w:cs="Cordia New"/>
                <w:sz w:val="26"/>
                <w:szCs w:val="26"/>
              </w:rPr>
              <w:t>54,416,644</w:t>
            </w:r>
          </w:p>
        </w:tc>
        <w:tc>
          <w:tcPr>
            <w:tcW w:w="1361" w:type="dxa"/>
          </w:tcPr>
          <w:p w14:paraId="68030B10" w14:textId="4851AA7D" w:rsidR="00E20717" w:rsidRPr="00AC0C46" w:rsidRDefault="00364E39" w:rsidP="00510E89">
            <w:pPr>
              <w:spacing w:line="360" w:lineRule="exact"/>
              <w:ind w:right="-49"/>
              <w:jc w:val="right"/>
              <w:rPr>
                <w:rFonts w:ascii="Cordia New" w:eastAsia="Arial Unicode MS" w:hAnsi="Cordia New" w:cs="Cordia New"/>
                <w:spacing w:val="-4"/>
                <w:sz w:val="26"/>
                <w:szCs w:val="26"/>
              </w:rPr>
            </w:pPr>
            <w:r>
              <w:rPr>
                <w:rFonts w:ascii="Cordia New" w:eastAsia="Arial Unicode MS" w:hAnsi="Cordia New" w:cs="Cordia New"/>
                <w:spacing w:val="-4"/>
                <w:sz w:val="26"/>
                <w:szCs w:val="26"/>
              </w:rPr>
              <w:t>(4,374,198)</w:t>
            </w:r>
          </w:p>
        </w:tc>
        <w:tc>
          <w:tcPr>
            <w:tcW w:w="1449" w:type="dxa"/>
            <w:gridSpan w:val="2"/>
          </w:tcPr>
          <w:p w14:paraId="57CC5D5F" w14:textId="63E69862" w:rsidR="00E20717" w:rsidRPr="00AC0C46" w:rsidRDefault="0074576E" w:rsidP="00510E89">
            <w:pPr>
              <w:spacing w:line="360" w:lineRule="exact"/>
              <w:jc w:val="right"/>
              <w:rPr>
                <w:rFonts w:ascii="Cordia New" w:eastAsia="Arial Unicode MS" w:hAnsi="Cordia New" w:cs="Cordia New"/>
                <w:spacing w:val="-4"/>
                <w:sz w:val="26"/>
                <w:szCs w:val="26"/>
              </w:rPr>
            </w:pPr>
            <w:r>
              <w:rPr>
                <w:rFonts w:ascii="Cordia New" w:eastAsia="Arial Unicode MS" w:hAnsi="Cordia New" w:cs="Cordia New"/>
                <w:spacing w:val="-4"/>
                <w:sz w:val="26"/>
                <w:szCs w:val="26"/>
              </w:rPr>
              <w:t>50,042</w:t>
            </w:r>
            <w:r w:rsidR="007E481A">
              <w:rPr>
                <w:rFonts w:ascii="Cordia New" w:eastAsia="Arial Unicode MS" w:hAnsi="Cordia New" w:cs="Cordia New"/>
                <w:spacing w:val="-4"/>
                <w:sz w:val="26"/>
                <w:szCs w:val="26"/>
              </w:rPr>
              <w:t>,446</w:t>
            </w:r>
          </w:p>
        </w:tc>
      </w:tr>
      <w:tr w:rsidR="00E20717" w:rsidRPr="004A6236" w14:paraId="7EBBD5FE" w14:textId="77777777" w:rsidTr="008A42C5">
        <w:tc>
          <w:tcPr>
            <w:tcW w:w="4707" w:type="dxa"/>
          </w:tcPr>
          <w:p w14:paraId="5BE60ADB" w14:textId="77777777" w:rsidR="00E20717" w:rsidRPr="005B5CCC" w:rsidRDefault="00E20717" w:rsidP="00510E89">
            <w:pPr>
              <w:spacing w:line="360" w:lineRule="exact"/>
              <w:ind w:firstLine="312"/>
              <w:jc w:val="thaiDistribute"/>
              <w:rPr>
                <w:rFonts w:ascii="Cordia New" w:hAnsi="Cordia New" w:cs="Cordia New"/>
                <w:sz w:val="26"/>
                <w:szCs w:val="26"/>
                <w:cs/>
              </w:rPr>
            </w:pPr>
          </w:p>
        </w:tc>
        <w:tc>
          <w:tcPr>
            <w:tcW w:w="1590" w:type="dxa"/>
            <w:gridSpan w:val="2"/>
          </w:tcPr>
          <w:p w14:paraId="3490D9AD" w14:textId="77777777" w:rsidR="00E20717" w:rsidRPr="00AC0C46" w:rsidRDefault="00E20717" w:rsidP="00510E89">
            <w:pPr>
              <w:spacing w:line="360" w:lineRule="exact"/>
              <w:ind w:left="6" w:right="177" w:hanging="6"/>
              <w:jc w:val="right"/>
              <w:rPr>
                <w:rFonts w:ascii="Cordia New" w:hAnsi="Cordia New" w:cs="Cordia New"/>
                <w:sz w:val="26"/>
                <w:szCs w:val="26"/>
              </w:rPr>
            </w:pPr>
          </w:p>
        </w:tc>
        <w:tc>
          <w:tcPr>
            <w:tcW w:w="1361" w:type="dxa"/>
          </w:tcPr>
          <w:p w14:paraId="33FB98FE" w14:textId="77777777" w:rsidR="00E20717" w:rsidRPr="00AC0C46" w:rsidRDefault="00E20717" w:rsidP="00510E89">
            <w:pPr>
              <w:spacing w:line="360" w:lineRule="exact"/>
              <w:ind w:right="-49"/>
              <w:jc w:val="right"/>
              <w:rPr>
                <w:rFonts w:ascii="Cordia New" w:eastAsia="Arial Unicode MS" w:hAnsi="Cordia New" w:cs="Cordia New"/>
                <w:spacing w:val="-4"/>
                <w:sz w:val="26"/>
                <w:szCs w:val="26"/>
              </w:rPr>
            </w:pPr>
          </w:p>
        </w:tc>
        <w:tc>
          <w:tcPr>
            <w:tcW w:w="1449" w:type="dxa"/>
            <w:gridSpan w:val="2"/>
          </w:tcPr>
          <w:p w14:paraId="56290544" w14:textId="77777777" w:rsidR="00E20717" w:rsidRPr="00AC0C46" w:rsidRDefault="00E20717" w:rsidP="00510E89">
            <w:pPr>
              <w:spacing w:line="360" w:lineRule="exact"/>
              <w:jc w:val="right"/>
              <w:rPr>
                <w:rFonts w:ascii="Cordia New" w:eastAsia="Arial Unicode MS" w:hAnsi="Cordia New" w:cs="Cordia New"/>
                <w:spacing w:val="-4"/>
                <w:sz w:val="26"/>
                <w:szCs w:val="26"/>
              </w:rPr>
            </w:pPr>
          </w:p>
        </w:tc>
      </w:tr>
      <w:tr w:rsidR="00435ECA" w:rsidRPr="004A6236" w14:paraId="080648D8" w14:textId="77777777" w:rsidTr="008A42C5">
        <w:tc>
          <w:tcPr>
            <w:tcW w:w="4707" w:type="dxa"/>
          </w:tcPr>
          <w:p w14:paraId="09C59D4D" w14:textId="034BD1B2" w:rsidR="00435ECA" w:rsidRPr="005B5CCC" w:rsidRDefault="00A41B44" w:rsidP="00510E89">
            <w:pPr>
              <w:tabs>
                <w:tab w:val="clear" w:pos="227"/>
                <w:tab w:val="left" w:pos="362"/>
              </w:tabs>
              <w:spacing w:line="360" w:lineRule="exact"/>
              <w:ind w:left="227"/>
              <w:jc w:val="thaiDistribute"/>
              <w:rPr>
                <w:rFonts w:ascii="Cordia New" w:hAnsi="Cordia New" w:cs="Cordia New"/>
                <w:sz w:val="26"/>
                <w:szCs w:val="26"/>
                <w:cs/>
              </w:rPr>
            </w:pPr>
            <w:r w:rsidRPr="005B5CCC">
              <w:rPr>
                <w:rFonts w:ascii="Cordia New" w:hAnsi="Cordia New" w:cs="Cordia New"/>
                <w:b/>
                <w:bCs/>
                <w:spacing w:val="-4"/>
                <w:sz w:val="26"/>
                <w:szCs w:val="26"/>
                <w:cs/>
              </w:rPr>
              <w:t>การแบ่งปันกำไร (ขาดทุน)</w:t>
            </w:r>
          </w:p>
        </w:tc>
        <w:tc>
          <w:tcPr>
            <w:tcW w:w="1590" w:type="dxa"/>
            <w:gridSpan w:val="2"/>
          </w:tcPr>
          <w:p w14:paraId="4016FAEF" w14:textId="77777777" w:rsidR="00435ECA" w:rsidRPr="00AC0C46" w:rsidRDefault="00435ECA" w:rsidP="00510E89">
            <w:pPr>
              <w:spacing w:line="360" w:lineRule="exact"/>
              <w:ind w:left="6" w:right="177" w:hanging="6"/>
              <w:jc w:val="right"/>
              <w:rPr>
                <w:rFonts w:ascii="Cordia New" w:hAnsi="Cordia New" w:cs="Cordia New"/>
                <w:sz w:val="26"/>
                <w:szCs w:val="26"/>
              </w:rPr>
            </w:pPr>
          </w:p>
        </w:tc>
        <w:tc>
          <w:tcPr>
            <w:tcW w:w="1361" w:type="dxa"/>
          </w:tcPr>
          <w:p w14:paraId="4CA56BE1" w14:textId="77777777" w:rsidR="00435ECA" w:rsidRPr="00AC0C46" w:rsidRDefault="00435ECA" w:rsidP="00510E89">
            <w:pPr>
              <w:spacing w:line="360" w:lineRule="exact"/>
              <w:ind w:right="-49"/>
              <w:jc w:val="right"/>
              <w:rPr>
                <w:rFonts w:ascii="Cordia New" w:eastAsia="Arial Unicode MS" w:hAnsi="Cordia New" w:cs="Cordia New"/>
                <w:spacing w:val="-4"/>
                <w:sz w:val="26"/>
                <w:szCs w:val="26"/>
              </w:rPr>
            </w:pPr>
          </w:p>
        </w:tc>
        <w:tc>
          <w:tcPr>
            <w:tcW w:w="1449" w:type="dxa"/>
            <w:gridSpan w:val="2"/>
          </w:tcPr>
          <w:p w14:paraId="01287467" w14:textId="77777777" w:rsidR="00435ECA" w:rsidRPr="00AC0C46" w:rsidRDefault="00435ECA" w:rsidP="00510E89">
            <w:pPr>
              <w:spacing w:line="360" w:lineRule="exact"/>
              <w:jc w:val="right"/>
              <w:rPr>
                <w:rFonts w:ascii="Cordia New" w:eastAsia="Arial Unicode MS" w:hAnsi="Cordia New" w:cs="Cordia New"/>
                <w:spacing w:val="-4"/>
                <w:sz w:val="26"/>
                <w:szCs w:val="26"/>
              </w:rPr>
            </w:pPr>
          </w:p>
        </w:tc>
      </w:tr>
      <w:tr w:rsidR="005E32BF" w:rsidRPr="004A6236" w14:paraId="0A415F8B" w14:textId="77777777" w:rsidTr="008A42C5">
        <w:tc>
          <w:tcPr>
            <w:tcW w:w="4707" w:type="dxa"/>
          </w:tcPr>
          <w:p w14:paraId="37293383" w14:textId="506A27D6" w:rsidR="005E32BF" w:rsidRPr="005B5CCC" w:rsidRDefault="00A41B44" w:rsidP="00510E89">
            <w:pPr>
              <w:spacing w:line="360" w:lineRule="exact"/>
              <w:ind w:firstLine="312"/>
              <w:jc w:val="thaiDistribute"/>
              <w:rPr>
                <w:rFonts w:ascii="Cordia New" w:hAnsi="Cordia New" w:cs="Cordia New"/>
                <w:sz w:val="26"/>
                <w:szCs w:val="26"/>
                <w:cs/>
              </w:rPr>
            </w:pPr>
            <w:r w:rsidRPr="005B5CCC">
              <w:rPr>
                <w:rFonts w:ascii="Cordia New" w:hAnsi="Cordia New" w:cs="Cordia New"/>
                <w:sz w:val="26"/>
                <w:szCs w:val="26"/>
                <w:cs/>
              </w:rPr>
              <w:t>ส่วนที่เป็นของบริษัทใหญ่</w:t>
            </w:r>
          </w:p>
        </w:tc>
        <w:tc>
          <w:tcPr>
            <w:tcW w:w="1590" w:type="dxa"/>
            <w:gridSpan w:val="2"/>
          </w:tcPr>
          <w:p w14:paraId="0DFB5558" w14:textId="41BD269E" w:rsidR="005E32BF" w:rsidRPr="00902FCB" w:rsidRDefault="00A84BE8" w:rsidP="00510E89">
            <w:pPr>
              <w:spacing w:line="360" w:lineRule="exact"/>
              <w:ind w:left="6" w:hanging="6"/>
              <w:jc w:val="right"/>
              <w:rPr>
                <w:rFonts w:ascii="Cordia New" w:hAnsi="Cordia New" w:cs="Cordia New"/>
                <w:sz w:val="26"/>
                <w:szCs w:val="26"/>
              </w:rPr>
            </w:pPr>
            <w:r w:rsidRPr="00902FCB">
              <w:rPr>
                <w:rFonts w:ascii="Cordia New" w:hAnsi="Cordia New" w:cs="Cordia New"/>
                <w:sz w:val="26"/>
                <w:szCs w:val="26"/>
              </w:rPr>
              <w:t>(245,867,632)</w:t>
            </w:r>
          </w:p>
        </w:tc>
        <w:tc>
          <w:tcPr>
            <w:tcW w:w="1361" w:type="dxa"/>
          </w:tcPr>
          <w:p w14:paraId="7E05D2D4" w14:textId="577D9827" w:rsidR="005E32BF" w:rsidRPr="00ED5A9D" w:rsidRDefault="00BD2506" w:rsidP="00510E89">
            <w:pPr>
              <w:spacing w:line="360" w:lineRule="exact"/>
              <w:ind w:left="6" w:hanging="6"/>
              <w:jc w:val="right"/>
              <w:rPr>
                <w:rFonts w:ascii="Cordia New" w:eastAsia="Arial Unicode MS" w:hAnsi="Cordia New" w:cs="Cordia New"/>
                <w:sz w:val="26"/>
                <w:szCs w:val="26"/>
              </w:rPr>
            </w:pPr>
            <w:r>
              <w:rPr>
                <w:rFonts w:ascii="Cordia New" w:eastAsia="Arial Unicode MS" w:hAnsi="Cordia New" w:cs="Cordia New"/>
                <w:sz w:val="26"/>
                <w:szCs w:val="26"/>
              </w:rPr>
              <w:t>4,452,09</w:t>
            </w:r>
            <w:r w:rsidR="008A0173">
              <w:rPr>
                <w:rFonts w:ascii="Cordia New" w:eastAsia="Arial Unicode MS" w:hAnsi="Cordia New" w:cs="Cordia New"/>
                <w:sz w:val="26"/>
                <w:szCs w:val="26"/>
              </w:rPr>
              <w:t>9</w:t>
            </w:r>
          </w:p>
        </w:tc>
        <w:tc>
          <w:tcPr>
            <w:tcW w:w="1449" w:type="dxa"/>
            <w:gridSpan w:val="2"/>
          </w:tcPr>
          <w:p w14:paraId="40760241" w14:textId="09CD360E" w:rsidR="005E32BF" w:rsidRPr="00AC0C46" w:rsidRDefault="0094681E" w:rsidP="00510E89">
            <w:pPr>
              <w:spacing w:line="360" w:lineRule="exact"/>
              <w:jc w:val="right"/>
              <w:rPr>
                <w:rFonts w:ascii="Cordia New" w:eastAsia="Arial Unicode MS" w:hAnsi="Cordia New" w:cs="Cordia New"/>
                <w:spacing w:val="-4"/>
                <w:sz w:val="26"/>
                <w:szCs w:val="26"/>
              </w:rPr>
            </w:pPr>
            <w:r w:rsidRPr="0094681E">
              <w:rPr>
                <w:rFonts w:ascii="Cordia New" w:eastAsia="Arial Unicode MS" w:hAnsi="Cordia New" w:cs="Cordia New"/>
                <w:spacing w:val="-4"/>
                <w:sz w:val="26"/>
                <w:szCs w:val="26"/>
              </w:rPr>
              <w:t>(241,415,53</w:t>
            </w:r>
            <w:r w:rsidR="00DC6034">
              <w:rPr>
                <w:rFonts w:ascii="Cordia New" w:eastAsia="Arial Unicode MS" w:hAnsi="Cordia New" w:cs="Cordia New"/>
                <w:spacing w:val="-4"/>
                <w:sz w:val="26"/>
                <w:szCs w:val="26"/>
              </w:rPr>
              <w:t>3</w:t>
            </w:r>
            <w:r w:rsidRPr="0094681E">
              <w:rPr>
                <w:rFonts w:ascii="Cordia New" w:eastAsia="Arial Unicode MS" w:hAnsi="Cordia New" w:cs="Cordia New"/>
                <w:spacing w:val="-4"/>
                <w:sz w:val="26"/>
                <w:szCs w:val="26"/>
              </w:rPr>
              <w:t>)</w:t>
            </w:r>
          </w:p>
        </w:tc>
      </w:tr>
      <w:tr w:rsidR="00A41B44" w:rsidRPr="004A6236" w14:paraId="1BB54421" w14:textId="77777777" w:rsidTr="008A42C5">
        <w:tc>
          <w:tcPr>
            <w:tcW w:w="4707" w:type="dxa"/>
          </w:tcPr>
          <w:p w14:paraId="168DF525" w14:textId="0241A4B7" w:rsidR="00A41B44" w:rsidRPr="005B5CCC" w:rsidRDefault="00A41B44" w:rsidP="00510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9" w:hanging="243"/>
              <w:jc w:val="both"/>
              <w:rPr>
                <w:rFonts w:ascii="Cordia New" w:hAnsi="Cordia New" w:cs="Cordia New"/>
                <w:sz w:val="26"/>
                <w:szCs w:val="26"/>
                <w:cs/>
              </w:rPr>
            </w:pPr>
            <w:r w:rsidRPr="005B5CCC">
              <w:rPr>
                <w:rFonts w:ascii="Cordia New" w:hAnsi="Cordia New" w:cs="Cordia New"/>
                <w:sz w:val="26"/>
                <w:szCs w:val="26"/>
                <w:cs/>
              </w:rPr>
              <w:t>ส่วนที่เป็นของส่วนได้เสียที่ไม่มีอำนาจควบคุม</w:t>
            </w:r>
          </w:p>
        </w:tc>
        <w:tc>
          <w:tcPr>
            <w:tcW w:w="1590" w:type="dxa"/>
            <w:gridSpan w:val="2"/>
          </w:tcPr>
          <w:p w14:paraId="7651F568" w14:textId="005738E3" w:rsidR="00A84BE8" w:rsidRPr="00902FCB" w:rsidRDefault="00A84BE8" w:rsidP="00510E89">
            <w:pPr>
              <w:spacing w:line="360" w:lineRule="exact"/>
              <w:ind w:left="6" w:hanging="6"/>
              <w:jc w:val="right"/>
              <w:rPr>
                <w:rFonts w:ascii="Cordia New" w:hAnsi="Cordia New" w:cs="Cordia New"/>
                <w:sz w:val="26"/>
                <w:szCs w:val="26"/>
              </w:rPr>
            </w:pPr>
            <w:r w:rsidRPr="00902FCB">
              <w:rPr>
                <w:rFonts w:ascii="Cordia New" w:hAnsi="Cordia New" w:cs="Cordia New"/>
                <w:sz w:val="26"/>
                <w:szCs w:val="26"/>
              </w:rPr>
              <w:t>(1,680,160)</w:t>
            </w:r>
          </w:p>
        </w:tc>
        <w:tc>
          <w:tcPr>
            <w:tcW w:w="1361" w:type="dxa"/>
          </w:tcPr>
          <w:p w14:paraId="41409E40" w14:textId="3DDA6467" w:rsidR="00072F0A" w:rsidRPr="00AC0C46" w:rsidRDefault="00914731" w:rsidP="00B207FF">
            <w:pPr>
              <w:tabs>
                <w:tab w:val="center" w:pos="597"/>
                <w:tab w:val="right" w:pos="1194"/>
              </w:tabs>
              <w:spacing w:line="360" w:lineRule="exact"/>
              <w:ind w:right="-49"/>
              <w:jc w:val="right"/>
              <w:rPr>
                <w:rFonts w:ascii="Cordia New" w:eastAsia="Arial Unicode MS" w:hAnsi="Cordia New" w:cs="Cordia New"/>
                <w:spacing w:val="-4"/>
                <w:sz w:val="26"/>
                <w:szCs w:val="26"/>
              </w:rPr>
            </w:pPr>
            <w:r>
              <w:rPr>
                <w:rFonts w:ascii="Cordia New" w:eastAsia="Arial Unicode MS" w:hAnsi="Cordia New" w:cs="Cordia New"/>
                <w:spacing w:val="-4"/>
                <w:sz w:val="26"/>
                <w:szCs w:val="26"/>
              </w:rPr>
              <w:t>(</w:t>
            </w:r>
            <w:r w:rsidR="00B207FF">
              <w:rPr>
                <w:rFonts w:ascii="Cordia New" w:eastAsia="Arial Unicode MS" w:hAnsi="Cordia New" w:cs="Cordia New"/>
                <w:spacing w:val="-4"/>
                <w:sz w:val="26"/>
                <w:szCs w:val="26"/>
              </w:rPr>
              <w:t>952,740</w:t>
            </w:r>
            <w:r>
              <w:rPr>
                <w:rFonts w:ascii="Cordia New" w:eastAsia="Arial Unicode MS" w:hAnsi="Cordia New" w:cs="Cordia New"/>
                <w:spacing w:val="-4"/>
                <w:sz w:val="26"/>
                <w:szCs w:val="26"/>
              </w:rPr>
              <w:t>)</w:t>
            </w:r>
          </w:p>
        </w:tc>
        <w:tc>
          <w:tcPr>
            <w:tcW w:w="1449" w:type="dxa"/>
            <w:gridSpan w:val="2"/>
          </w:tcPr>
          <w:p w14:paraId="6703E6AC" w14:textId="7770CEC3" w:rsidR="00132F4A" w:rsidRPr="00AC0C46" w:rsidRDefault="00543E86" w:rsidP="00510E89">
            <w:pPr>
              <w:spacing w:line="360" w:lineRule="exact"/>
              <w:jc w:val="right"/>
              <w:rPr>
                <w:rFonts w:ascii="Cordia New" w:eastAsia="Arial Unicode MS" w:hAnsi="Cordia New" w:cs="Cordia New"/>
                <w:spacing w:val="-4"/>
                <w:sz w:val="26"/>
                <w:szCs w:val="26"/>
              </w:rPr>
            </w:pPr>
            <w:r w:rsidRPr="00543E86">
              <w:rPr>
                <w:rFonts w:ascii="Cordia New" w:eastAsia="Arial Unicode MS" w:hAnsi="Cordia New" w:cs="Cordia New"/>
                <w:spacing w:val="-4"/>
                <w:sz w:val="26"/>
                <w:szCs w:val="26"/>
              </w:rPr>
              <w:t>(2,632,900)</w:t>
            </w:r>
          </w:p>
        </w:tc>
      </w:tr>
      <w:tr w:rsidR="005A78D1" w:rsidRPr="004A6236" w14:paraId="5804F6D4" w14:textId="77777777" w:rsidTr="008A42C5">
        <w:tc>
          <w:tcPr>
            <w:tcW w:w="4707" w:type="dxa"/>
          </w:tcPr>
          <w:p w14:paraId="27321366" w14:textId="77777777" w:rsidR="005A78D1" w:rsidRPr="005B5CCC" w:rsidRDefault="005A78D1" w:rsidP="00510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312"/>
              <w:jc w:val="thaiDistribute"/>
              <w:rPr>
                <w:rFonts w:ascii="Cordia New" w:hAnsi="Cordia New" w:cs="Cordia New"/>
                <w:sz w:val="26"/>
                <w:szCs w:val="26"/>
                <w:cs/>
              </w:rPr>
            </w:pPr>
          </w:p>
        </w:tc>
        <w:tc>
          <w:tcPr>
            <w:tcW w:w="1590" w:type="dxa"/>
            <w:gridSpan w:val="2"/>
          </w:tcPr>
          <w:p w14:paraId="0B10BBC8" w14:textId="77777777" w:rsidR="005A78D1" w:rsidRPr="00902FCB" w:rsidRDefault="005A78D1" w:rsidP="00510E89">
            <w:pPr>
              <w:spacing w:line="360" w:lineRule="exact"/>
              <w:ind w:left="6" w:right="177" w:hanging="6"/>
              <w:jc w:val="right"/>
              <w:rPr>
                <w:rFonts w:ascii="Cordia New" w:hAnsi="Cordia New" w:cs="Cordia New"/>
                <w:sz w:val="26"/>
                <w:szCs w:val="26"/>
              </w:rPr>
            </w:pPr>
          </w:p>
        </w:tc>
        <w:tc>
          <w:tcPr>
            <w:tcW w:w="1361" w:type="dxa"/>
          </w:tcPr>
          <w:p w14:paraId="1C00AF84" w14:textId="77777777" w:rsidR="005A78D1" w:rsidRPr="00AC0C46" w:rsidRDefault="005A78D1" w:rsidP="00510E89">
            <w:pPr>
              <w:spacing w:line="360" w:lineRule="exact"/>
              <w:ind w:right="-49"/>
              <w:jc w:val="right"/>
              <w:rPr>
                <w:rFonts w:ascii="Cordia New" w:eastAsia="Arial Unicode MS" w:hAnsi="Cordia New" w:cs="Cordia New"/>
                <w:spacing w:val="-4"/>
                <w:sz w:val="26"/>
                <w:szCs w:val="26"/>
              </w:rPr>
            </w:pPr>
          </w:p>
        </w:tc>
        <w:tc>
          <w:tcPr>
            <w:tcW w:w="1449" w:type="dxa"/>
            <w:gridSpan w:val="2"/>
          </w:tcPr>
          <w:p w14:paraId="615A15D8" w14:textId="77777777" w:rsidR="005A78D1" w:rsidRPr="00AC0C46" w:rsidRDefault="005A78D1" w:rsidP="00510E89">
            <w:pPr>
              <w:spacing w:line="360" w:lineRule="exact"/>
              <w:jc w:val="right"/>
              <w:rPr>
                <w:rFonts w:ascii="Cordia New" w:eastAsia="Arial Unicode MS" w:hAnsi="Cordia New" w:cs="Cordia New"/>
                <w:spacing w:val="-4"/>
                <w:sz w:val="26"/>
                <w:szCs w:val="26"/>
              </w:rPr>
            </w:pPr>
          </w:p>
        </w:tc>
      </w:tr>
      <w:tr w:rsidR="000B73F2" w:rsidRPr="004A6236" w14:paraId="07DA6A38" w14:textId="77777777" w:rsidTr="008A42C5">
        <w:tc>
          <w:tcPr>
            <w:tcW w:w="4707" w:type="dxa"/>
          </w:tcPr>
          <w:p w14:paraId="00ED1BC1" w14:textId="4ECB40A7" w:rsidR="000B73F2" w:rsidRPr="005B5CCC" w:rsidRDefault="000B73F2" w:rsidP="00510E89">
            <w:pPr>
              <w:tabs>
                <w:tab w:val="clear" w:pos="227"/>
                <w:tab w:val="left" w:pos="362"/>
              </w:tabs>
              <w:spacing w:line="360" w:lineRule="exact"/>
              <w:ind w:left="227"/>
              <w:jc w:val="thaiDistribute"/>
              <w:rPr>
                <w:rFonts w:ascii="Cordia New" w:hAnsi="Cordia New" w:cs="Cordia New"/>
                <w:sz w:val="26"/>
                <w:szCs w:val="26"/>
                <w:cs/>
              </w:rPr>
            </w:pPr>
            <w:r w:rsidRPr="005B5CCC">
              <w:rPr>
                <w:rFonts w:ascii="Cordia New" w:hAnsi="Cordia New" w:cs="Cordia New"/>
                <w:b/>
                <w:bCs/>
                <w:spacing w:val="-4"/>
                <w:sz w:val="26"/>
                <w:szCs w:val="26"/>
                <w:cs/>
              </w:rPr>
              <w:t>การแบ่งปันกำไร (ขาดทุน) เบ็ดเสร็จรวม</w:t>
            </w:r>
          </w:p>
        </w:tc>
        <w:tc>
          <w:tcPr>
            <w:tcW w:w="1590" w:type="dxa"/>
            <w:gridSpan w:val="2"/>
          </w:tcPr>
          <w:p w14:paraId="152E8EED" w14:textId="77777777" w:rsidR="000B73F2" w:rsidRPr="00902FCB" w:rsidRDefault="000B73F2" w:rsidP="00510E89">
            <w:pPr>
              <w:spacing w:line="360" w:lineRule="exact"/>
              <w:ind w:left="6" w:right="177" w:hanging="6"/>
              <w:jc w:val="right"/>
              <w:rPr>
                <w:rFonts w:ascii="Cordia New" w:hAnsi="Cordia New" w:cs="Cordia New"/>
                <w:sz w:val="26"/>
                <w:szCs w:val="26"/>
              </w:rPr>
            </w:pPr>
          </w:p>
        </w:tc>
        <w:tc>
          <w:tcPr>
            <w:tcW w:w="1361" w:type="dxa"/>
          </w:tcPr>
          <w:p w14:paraId="362DCE49" w14:textId="77777777" w:rsidR="000B73F2" w:rsidRPr="00AC0C46" w:rsidRDefault="000B73F2" w:rsidP="00510E89">
            <w:pPr>
              <w:spacing w:line="360" w:lineRule="exact"/>
              <w:ind w:right="-49"/>
              <w:jc w:val="right"/>
              <w:rPr>
                <w:rFonts w:ascii="Cordia New" w:eastAsia="Arial Unicode MS" w:hAnsi="Cordia New" w:cs="Cordia New"/>
                <w:spacing w:val="-4"/>
                <w:sz w:val="26"/>
                <w:szCs w:val="26"/>
              </w:rPr>
            </w:pPr>
          </w:p>
        </w:tc>
        <w:tc>
          <w:tcPr>
            <w:tcW w:w="1449" w:type="dxa"/>
            <w:gridSpan w:val="2"/>
          </w:tcPr>
          <w:p w14:paraId="164FA0D9" w14:textId="77777777" w:rsidR="000B73F2" w:rsidRPr="00AC0C46" w:rsidRDefault="000B73F2" w:rsidP="00510E89">
            <w:pPr>
              <w:spacing w:line="360" w:lineRule="exact"/>
              <w:jc w:val="right"/>
              <w:rPr>
                <w:rFonts w:ascii="Cordia New" w:eastAsia="Arial Unicode MS" w:hAnsi="Cordia New" w:cs="Cordia New"/>
                <w:spacing w:val="-4"/>
                <w:sz w:val="26"/>
                <w:szCs w:val="26"/>
              </w:rPr>
            </w:pPr>
          </w:p>
        </w:tc>
      </w:tr>
      <w:tr w:rsidR="000B73F2" w:rsidRPr="004A6236" w14:paraId="7E8C80E6" w14:textId="77777777" w:rsidTr="008A42C5">
        <w:tc>
          <w:tcPr>
            <w:tcW w:w="4707" w:type="dxa"/>
          </w:tcPr>
          <w:p w14:paraId="285D2AAE" w14:textId="5E6C81CD" w:rsidR="000B73F2" w:rsidRPr="005B5CCC" w:rsidRDefault="000B73F2" w:rsidP="00510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312"/>
              <w:jc w:val="thaiDistribute"/>
              <w:rPr>
                <w:rFonts w:ascii="Cordia New" w:hAnsi="Cordia New" w:cs="Cordia New"/>
                <w:sz w:val="26"/>
                <w:szCs w:val="26"/>
                <w:cs/>
              </w:rPr>
            </w:pPr>
            <w:r w:rsidRPr="005B5CCC">
              <w:rPr>
                <w:rFonts w:ascii="Cordia New" w:hAnsi="Cordia New" w:cs="Cordia New"/>
                <w:sz w:val="26"/>
                <w:szCs w:val="26"/>
                <w:cs/>
              </w:rPr>
              <w:t>ส่วนที่เป็นของบริษัทใหญ่</w:t>
            </w:r>
          </w:p>
        </w:tc>
        <w:tc>
          <w:tcPr>
            <w:tcW w:w="1590" w:type="dxa"/>
            <w:gridSpan w:val="2"/>
          </w:tcPr>
          <w:p w14:paraId="0CBA0C38" w14:textId="5429A40D" w:rsidR="000B73F2" w:rsidRPr="00902FCB" w:rsidRDefault="00883337" w:rsidP="00510E89">
            <w:pPr>
              <w:spacing w:line="360" w:lineRule="exact"/>
              <w:ind w:left="6" w:hanging="6"/>
              <w:jc w:val="right"/>
              <w:rPr>
                <w:rFonts w:ascii="Cordia New" w:hAnsi="Cordia New" w:cs="Cordia New"/>
                <w:sz w:val="26"/>
                <w:szCs w:val="26"/>
              </w:rPr>
            </w:pPr>
            <w:r w:rsidRPr="00902FCB">
              <w:rPr>
                <w:rFonts w:ascii="Cordia New" w:hAnsi="Cordia New" w:cs="Cordia New"/>
                <w:sz w:val="26"/>
                <w:szCs w:val="26"/>
              </w:rPr>
              <w:t>(245,867,632)</w:t>
            </w:r>
          </w:p>
        </w:tc>
        <w:tc>
          <w:tcPr>
            <w:tcW w:w="1361" w:type="dxa"/>
          </w:tcPr>
          <w:p w14:paraId="58737EAF" w14:textId="360AF497" w:rsidR="000B73F2" w:rsidRPr="00A66B0D" w:rsidRDefault="00B207FF" w:rsidP="00510E89">
            <w:pPr>
              <w:spacing w:line="360" w:lineRule="exact"/>
              <w:ind w:left="6" w:hanging="6"/>
              <w:jc w:val="right"/>
              <w:rPr>
                <w:rFonts w:ascii="Cordia New" w:eastAsia="Arial Unicode MS" w:hAnsi="Cordia New" w:cs="Cordia New"/>
                <w:sz w:val="26"/>
                <w:szCs w:val="26"/>
              </w:rPr>
            </w:pPr>
            <w:r>
              <w:rPr>
                <w:rFonts w:ascii="Cordia New" w:eastAsia="Arial Unicode MS" w:hAnsi="Cordia New" w:cs="Cordia New"/>
                <w:sz w:val="26"/>
                <w:szCs w:val="26"/>
              </w:rPr>
              <w:t>3,2</w:t>
            </w:r>
            <w:r w:rsidR="00914731">
              <w:rPr>
                <w:rFonts w:ascii="Cordia New" w:eastAsia="Arial Unicode MS" w:hAnsi="Cordia New" w:cs="Cordia New"/>
                <w:sz w:val="26"/>
                <w:szCs w:val="26"/>
              </w:rPr>
              <w:t>76,89</w:t>
            </w:r>
            <w:r w:rsidR="00D53066">
              <w:rPr>
                <w:rFonts w:ascii="Cordia New" w:eastAsia="Arial Unicode MS" w:hAnsi="Cordia New" w:cs="Cordia New"/>
                <w:sz w:val="26"/>
                <w:szCs w:val="26"/>
              </w:rPr>
              <w:t>2</w:t>
            </w:r>
          </w:p>
        </w:tc>
        <w:tc>
          <w:tcPr>
            <w:tcW w:w="1449" w:type="dxa"/>
            <w:gridSpan w:val="2"/>
          </w:tcPr>
          <w:p w14:paraId="61CFDE35" w14:textId="39072812" w:rsidR="000B73F2" w:rsidRPr="00AC0C46" w:rsidRDefault="00543E86" w:rsidP="00543E86">
            <w:pPr>
              <w:spacing w:line="360" w:lineRule="exact"/>
              <w:jc w:val="right"/>
              <w:rPr>
                <w:rFonts w:ascii="Cordia New" w:eastAsia="Arial Unicode MS" w:hAnsi="Cordia New" w:cs="Cordia New"/>
                <w:spacing w:val="-4"/>
                <w:sz w:val="26"/>
                <w:szCs w:val="26"/>
              </w:rPr>
            </w:pPr>
            <w:r w:rsidRPr="00543E86">
              <w:rPr>
                <w:rFonts w:ascii="Cordia New" w:eastAsia="Arial Unicode MS" w:hAnsi="Cordia New" w:cs="Cordia New"/>
                <w:spacing w:val="-4"/>
                <w:sz w:val="26"/>
                <w:szCs w:val="26"/>
              </w:rPr>
              <w:t>(242,590,74</w:t>
            </w:r>
            <w:r w:rsidR="00D67366">
              <w:rPr>
                <w:rFonts w:ascii="Cordia New" w:eastAsia="Arial Unicode MS" w:hAnsi="Cordia New" w:cs="Cordia New"/>
                <w:spacing w:val="-4"/>
                <w:sz w:val="26"/>
                <w:szCs w:val="26"/>
              </w:rPr>
              <w:t>0</w:t>
            </w:r>
            <w:r w:rsidRPr="00543E86">
              <w:rPr>
                <w:rFonts w:ascii="Cordia New" w:eastAsia="Arial Unicode MS" w:hAnsi="Cordia New" w:cs="Cordia New"/>
                <w:spacing w:val="-4"/>
                <w:sz w:val="26"/>
                <w:szCs w:val="26"/>
              </w:rPr>
              <w:t>)</w:t>
            </w:r>
          </w:p>
        </w:tc>
      </w:tr>
      <w:tr w:rsidR="00A41B44" w:rsidRPr="004A6236" w14:paraId="2B771716" w14:textId="77777777" w:rsidTr="008A42C5">
        <w:tc>
          <w:tcPr>
            <w:tcW w:w="4707" w:type="dxa"/>
          </w:tcPr>
          <w:p w14:paraId="3D5E571B" w14:textId="06C2BB40" w:rsidR="00A41B44" w:rsidRPr="005B5CCC" w:rsidRDefault="000B73F2" w:rsidP="00510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9" w:hanging="243"/>
              <w:jc w:val="both"/>
              <w:rPr>
                <w:rFonts w:ascii="Cordia New" w:hAnsi="Cordia New" w:cs="Cordia New"/>
                <w:sz w:val="26"/>
                <w:szCs w:val="26"/>
                <w:cs/>
              </w:rPr>
            </w:pPr>
            <w:r w:rsidRPr="005B5CCC">
              <w:rPr>
                <w:rFonts w:ascii="Cordia New" w:hAnsi="Cordia New" w:cs="Cordia New"/>
                <w:sz w:val="26"/>
                <w:szCs w:val="26"/>
                <w:cs/>
              </w:rPr>
              <w:t>ส่วนที่เป็นของส่วนได้เสียที่ไม่มีอำนาจควบคุม</w:t>
            </w:r>
          </w:p>
        </w:tc>
        <w:tc>
          <w:tcPr>
            <w:tcW w:w="1590" w:type="dxa"/>
            <w:gridSpan w:val="2"/>
          </w:tcPr>
          <w:p w14:paraId="2D77F5CD" w14:textId="503FC99B" w:rsidR="00A41B44" w:rsidRPr="00902FCB" w:rsidRDefault="00883337" w:rsidP="00510E89">
            <w:pPr>
              <w:spacing w:line="360" w:lineRule="exact"/>
              <w:ind w:left="6" w:hanging="6"/>
              <w:jc w:val="right"/>
              <w:rPr>
                <w:rFonts w:ascii="Cordia New" w:hAnsi="Cordia New" w:cs="Cordia New"/>
                <w:sz w:val="26"/>
                <w:szCs w:val="26"/>
              </w:rPr>
            </w:pPr>
            <w:r w:rsidRPr="00902FCB">
              <w:rPr>
                <w:rFonts w:ascii="Cordia New" w:hAnsi="Cordia New" w:cs="Cordia New"/>
                <w:sz w:val="26"/>
                <w:szCs w:val="26"/>
              </w:rPr>
              <w:t>(1,680,160)</w:t>
            </w:r>
          </w:p>
        </w:tc>
        <w:tc>
          <w:tcPr>
            <w:tcW w:w="1361" w:type="dxa"/>
          </w:tcPr>
          <w:p w14:paraId="6E1D897E" w14:textId="0C49A3A4" w:rsidR="00A41B44" w:rsidRPr="001D04FA" w:rsidRDefault="00914731" w:rsidP="00510E89">
            <w:pPr>
              <w:spacing w:line="360" w:lineRule="exact"/>
              <w:ind w:right="-49"/>
              <w:jc w:val="right"/>
              <w:rPr>
                <w:rFonts w:ascii="Cordia New" w:eastAsia="Arial Unicode MS" w:hAnsi="Cordia New" w:cs="Cordia New"/>
                <w:sz w:val="26"/>
                <w:szCs w:val="26"/>
              </w:rPr>
            </w:pPr>
            <w:r>
              <w:rPr>
                <w:rFonts w:ascii="Cordia New" w:eastAsia="Arial Unicode MS" w:hAnsi="Cordia New" w:cs="Cordia New"/>
                <w:sz w:val="26"/>
                <w:szCs w:val="26"/>
              </w:rPr>
              <w:t>(</w:t>
            </w:r>
            <w:r w:rsidRPr="00914731">
              <w:rPr>
                <w:rFonts w:ascii="Cordia New" w:eastAsia="Arial Unicode MS" w:hAnsi="Cordia New" w:cs="Cordia New"/>
                <w:sz w:val="26"/>
                <w:szCs w:val="26"/>
              </w:rPr>
              <w:t>952,740</w:t>
            </w:r>
            <w:r>
              <w:rPr>
                <w:rFonts w:ascii="Cordia New" w:eastAsia="Arial Unicode MS" w:hAnsi="Cordia New" w:cs="Cordia New"/>
                <w:sz w:val="26"/>
                <w:szCs w:val="26"/>
              </w:rPr>
              <w:t>)</w:t>
            </w:r>
          </w:p>
        </w:tc>
        <w:tc>
          <w:tcPr>
            <w:tcW w:w="1449" w:type="dxa"/>
            <w:gridSpan w:val="2"/>
          </w:tcPr>
          <w:p w14:paraId="7E30A6AC" w14:textId="7DE077A6" w:rsidR="00A41B44" w:rsidRPr="001D04FA" w:rsidRDefault="00543E86" w:rsidP="00510E89">
            <w:pPr>
              <w:spacing w:line="360" w:lineRule="exact"/>
              <w:jc w:val="right"/>
              <w:rPr>
                <w:rFonts w:ascii="Cordia New" w:eastAsia="Arial Unicode MS" w:hAnsi="Cordia New" w:cs="Cordia New"/>
                <w:sz w:val="26"/>
                <w:szCs w:val="26"/>
              </w:rPr>
            </w:pPr>
            <w:r w:rsidRPr="00543E86">
              <w:rPr>
                <w:rFonts w:ascii="Cordia New" w:eastAsia="Arial Unicode MS" w:hAnsi="Cordia New" w:cs="Cordia New"/>
                <w:sz w:val="26"/>
                <w:szCs w:val="26"/>
              </w:rPr>
              <w:t>(2,632,900)</w:t>
            </w:r>
          </w:p>
        </w:tc>
      </w:tr>
      <w:tr w:rsidR="00C454D3" w:rsidRPr="004A6236" w14:paraId="7C1E4239" w14:textId="77777777" w:rsidTr="008A42C5">
        <w:tc>
          <w:tcPr>
            <w:tcW w:w="4707" w:type="dxa"/>
          </w:tcPr>
          <w:p w14:paraId="3C9932F5" w14:textId="77777777" w:rsidR="00C454D3" w:rsidRPr="005B5CCC" w:rsidRDefault="00C454D3" w:rsidP="00510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9" w:hanging="243"/>
              <w:jc w:val="both"/>
              <w:rPr>
                <w:rFonts w:ascii="Cordia New" w:hAnsi="Cordia New" w:cs="Cordia New"/>
                <w:sz w:val="26"/>
                <w:szCs w:val="26"/>
                <w:cs/>
              </w:rPr>
            </w:pPr>
          </w:p>
        </w:tc>
        <w:tc>
          <w:tcPr>
            <w:tcW w:w="1590" w:type="dxa"/>
            <w:gridSpan w:val="2"/>
          </w:tcPr>
          <w:p w14:paraId="5C44BAFE" w14:textId="77777777" w:rsidR="00C454D3" w:rsidRPr="00902FCB" w:rsidRDefault="00C454D3" w:rsidP="00510E89">
            <w:pPr>
              <w:spacing w:line="360" w:lineRule="exact"/>
              <w:ind w:left="6" w:hanging="6"/>
              <w:jc w:val="right"/>
              <w:rPr>
                <w:rFonts w:ascii="Cordia New" w:hAnsi="Cordia New" w:cs="Cordia New"/>
                <w:sz w:val="26"/>
                <w:szCs w:val="26"/>
              </w:rPr>
            </w:pPr>
          </w:p>
        </w:tc>
        <w:tc>
          <w:tcPr>
            <w:tcW w:w="1361" w:type="dxa"/>
          </w:tcPr>
          <w:p w14:paraId="53C681E2" w14:textId="77777777" w:rsidR="00C454D3" w:rsidRPr="001D04FA" w:rsidRDefault="00C454D3" w:rsidP="00510E89">
            <w:pPr>
              <w:spacing w:line="360" w:lineRule="exact"/>
              <w:ind w:right="-49"/>
              <w:jc w:val="right"/>
              <w:rPr>
                <w:rFonts w:ascii="Cordia New" w:eastAsia="Arial Unicode MS" w:hAnsi="Cordia New" w:cs="Cordia New"/>
                <w:sz w:val="26"/>
                <w:szCs w:val="26"/>
              </w:rPr>
            </w:pPr>
          </w:p>
        </w:tc>
        <w:tc>
          <w:tcPr>
            <w:tcW w:w="1449" w:type="dxa"/>
            <w:gridSpan w:val="2"/>
          </w:tcPr>
          <w:p w14:paraId="01718C41" w14:textId="77777777" w:rsidR="00C454D3" w:rsidRPr="001D04FA" w:rsidRDefault="00C454D3" w:rsidP="00510E89">
            <w:pPr>
              <w:spacing w:line="360" w:lineRule="exact"/>
              <w:jc w:val="right"/>
              <w:rPr>
                <w:rFonts w:ascii="Cordia New" w:eastAsia="Arial Unicode MS" w:hAnsi="Cordia New" w:cs="Cordia New"/>
                <w:sz w:val="26"/>
                <w:szCs w:val="26"/>
              </w:rPr>
            </w:pPr>
          </w:p>
        </w:tc>
      </w:tr>
      <w:tr w:rsidR="00C454D3" w:rsidRPr="004A6236" w14:paraId="699AFA9A" w14:textId="77777777" w:rsidTr="008A42C5">
        <w:tc>
          <w:tcPr>
            <w:tcW w:w="4707" w:type="dxa"/>
          </w:tcPr>
          <w:p w14:paraId="3FAF5397" w14:textId="6A7470BC" w:rsidR="00C454D3" w:rsidRPr="005B5CCC" w:rsidRDefault="00265CEA" w:rsidP="00510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9" w:hanging="243"/>
              <w:jc w:val="both"/>
              <w:rPr>
                <w:rFonts w:ascii="Cordia New" w:hAnsi="Cordia New" w:cs="Cordia New"/>
                <w:b/>
                <w:bCs/>
                <w:sz w:val="26"/>
                <w:szCs w:val="26"/>
                <w:cs/>
              </w:rPr>
            </w:pPr>
            <w:r w:rsidRPr="005B5CCC">
              <w:rPr>
                <w:rFonts w:ascii="Cordia New" w:hAnsi="Cordia New" w:cs="Cordia New"/>
                <w:b/>
                <w:bCs/>
                <w:sz w:val="26"/>
                <w:szCs w:val="26"/>
                <w:cs/>
              </w:rPr>
              <w:t>กำไร (ขาดทุน) ต่อหุ้นขั้นพื้นฐาน</w:t>
            </w:r>
          </w:p>
        </w:tc>
        <w:tc>
          <w:tcPr>
            <w:tcW w:w="1590" w:type="dxa"/>
            <w:gridSpan w:val="2"/>
          </w:tcPr>
          <w:p w14:paraId="4426AFEE" w14:textId="77777777" w:rsidR="00C454D3" w:rsidRPr="00902FCB" w:rsidRDefault="00C454D3" w:rsidP="00510E89">
            <w:pPr>
              <w:spacing w:line="360" w:lineRule="exact"/>
              <w:ind w:left="6" w:hanging="6"/>
              <w:jc w:val="right"/>
              <w:rPr>
                <w:rFonts w:ascii="Cordia New" w:hAnsi="Cordia New" w:cs="Cordia New"/>
                <w:sz w:val="26"/>
                <w:szCs w:val="26"/>
              </w:rPr>
            </w:pPr>
          </w:p>
        </w:tc>
        <w:tc>
          <w:tcPr>
            <w:tcW w:w="1361" w:type="dxa"/>
          </w:tcPr>
          <w:p w14:paraId="1B3822C4" w14:textId="77777777" w:rsidR="00C454D3" w:rsidRPr="001D04FA" w:rsidRDefault="00C454D3" w:rsidP="00510E89">
            <w:pPr>
              <w:spacing w:line="360" w:lineRule="exact"/>
              <w:ind w:right="-49"/>
              <w:jc w:val="right"/>
              <w:rPr>
                <w:rFonts w:ascii="Cordia New" w:eastAsia="Arial Unicode MS" w:hAnsi="Cordia New" w:cs="Cordia New"/>
                <w:sz w:val="26"/>
                <w:szCs w:val="26"/>
              </w:rPr>
            </w:pPr>
          </w:p>
        </w:tc>
        <w:tc>
          <w:tcPr>
            <w:tcW w:w="1449" w:type="dxa"/>
            <w:gridSpan w:val="2"/>
          </w:tcPr>
          <w:p w14:paraId="539A82DB" w14:textId="77777777" w:rsidR="00C454D3" w:rsidRPr="001D04FA" w:rsidRDefault="00C454D3" w:rsidP="00510E89">
            <w:pPr>
              <w:spacing w:line="360" w:lineRule="exact"/>
              <w:jc w:val="right"/>
              <w:rPr>
                <w:rFonts w:ascii="Cordia New" w:eastAsia="Arial Unicode MS" w:hAnsi="Cordia New" w:cs="Cordia New"/>
                <w:sz w:val="26"/>
                <w:szCs w:val="26"/>
              </w:rPr>
            </w:pPr>
          </w:p>
        </w:tc>
      </w:tr>
      <w:tr w:rsidR="00265CEA" w:rsidRPr="004A6236" w14:paraId="407BF6F2" w14:textId="77777777" w:rsidTr="008A42C5">
        <w:tc>
          <w:tcPr>
            <w:tcW w:w="4707" w:type="dxa"/>
          </w:tcPr>
          <w:p w14:paraId="1A96DDB0" w14:textId="70F4EC37" w:rsidR="00265CEA" w:rsidRPr="005B5CCC" w:rsidRDefault="00E379B7" w:rsidP="00510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9" w:hanging="243"/>
              <w:jc w:val="both"/>
              <w:rPr>
                <w:rFonts w:ascii="Cordia New" w:hAnsi="Cordia New" w:cs="Cordia New"/>
                <w:sz w:val="26"/>
                <w:szCs w:val="26"/>
                <w:cs/>
              </w:rPr>
            </w:pPr>
            <w:r w:rsidRPr="005B5CCC">
              <w:rPr>
                <w:rFonts w:ascii="Cordia New" w:hAnsi="Cordia New" w:cs="Cordia New"/>
                <w:sz w:val="26"/>
                <w:szCs w:val="26"/>
                <w:cs/>
              </w:rPr>
              <w:t>ส่วนที่เป็นของผู้ถือหุ้นของบริษัท (บาท)</w:t>
            </w:r>
          </w:p>
        </w:tc>
        <w:tc>
          <w:tcPr>
            <w:tcW w:w="1590" w:type="dxa"/>
            <w:gridSpan w:val="2"/>
          </w:tcPr>
          <w:p w14:paraId="28C36734" w14:textId="25021183" w:rsidR="00265CEA" w:rsidRPr="00902FCB" w:rsidRDefault="00EC4971" w:rsidP="00510E89">
            <w:pPr>
              <w:spacing w:line="360" w:lineRule="exact"/>
              <w:ind w:left="6" w:hanging="6"/>
              <w:jc w:val="right"/>
              <w:rPr>
                <w:rFonts w:ascii="Cordia New" w:hAnsi="Cordia New" w:cs="Cordia New"/>
                <w:sz w:val="26"/>
                <w:szCs w:val="26"/>
              </w:rPr>
            </w:pPr>
            <w:r w:rsidRPr="00EC4971">
              <w:rPr>
                <w:rFonts w:ascii="Cordia New" w:hAnsi="Cordia New" w:cs="Cordia New"/>
                <w:sz w:val="26"/>
                <w:szCs w:val="26"/>
              </w:rPr>
              <w:t>(0.00173)</w:t>
            </w:r>
          </w:p>
        </w:tc>
        <w:tc>
          <w:tcPr>
            <w:tcW w:w="1361" w:type="dxa"/>
          </w:tcPr>
          <w:p w14:paraId="6B5B0D8E" w14:textId="4ED1C995" w:rsidR="00265CEA" w:rsidRPr="007F1F69" w:rsidRDefault="00AF0136" w:rsidP="007F1F69">
            <w:pPr>
              <w:spacing w:line="360" w:lineRule="exact"/>
              <w:ind w:left="6" w:hanging="6"/>
              <w:jc w:val="right"/>
              <w:rPr>
                <w:rFonts w:ascii="Cordia New" w:hAnsi="Cordia New" w:cs="Cordia New"/>
                <w:sz w:val="26"/>
                <w:szCs w:val="26"/>
              </w:rPr>
            </w:pPr>
            <w:r w:rsidRPr="00AF0136">
              <w:rPr>
                <w:rFonts w:ascii="Cordia New" w:hAnsi="Cordia New" w:cs="Cordia New"/>
                <w:sz w:val="26"/>
                <w:szCs w:val="26"/>
              </w:rPr>
              <w:t>0.00151</w:t>
            </w:r>
          </w:p>
        </w:tc>
        <w:tc>
          <w:tcPr>
            <w:tcW w:w="1449" w:type="dxa"/>
            <w:gridSpan w:val="2"/>
          </w:tcPr>
          <w:p w14:paraId="1F23EE5C" w14:textId="415C18EE" w:rsidR="00265CEA" w:rsidRPr="001D04FA" w:rsidRDefault="00CA0967" w:rsidP="00510E89">
            <w:pPr>
              <w:spacing w:line="360" w:lineRule="exact"/>
              <w:jc w:val="right"/>
              <w:rPr>
                <w:rFonts w:ascii="Cordia New" w:eastAsia="Arial Unicode MS" w:hAnsi="Cordia New" w:cs="Cordia New"/>
                <w:sz w:val="26"/>
                <w:szCs w:val="26"/>
              </w:rPr>
            </w:pPr>
            <w:r w:rsidRPr="00CA0967">
              <w:rPr>
                <w:rFonts w:ascii="Cordia New" w:eastAsia="Arial Unicode MS" w:hAnsi="Cordia New" w:cs="Cordia New"/>
                <w:sz w:val="26"/>
                <w:szCs w:val="26"/>
              </w:rPr>
              <w:t>(0.00022)</w:t>
            </w:r>
          </w:p>
        </w:tc>
      </w:tr>
      <w:tr w:rsidR="00C454D3" w:rsidRPr="004A6236" w14:paraId="48318C59" w14:textId="77777777" w:rsidTr="008A42C5">
        <w:tc>
          <w:tcPr>
            <w:tcW w:w="4707" w:type="dxa"/>
          </w:tcPr>
          <w:p w14:paraId="4CE1715B" w14:textId="2E353241" w:rsidR="00C454D3" w:rsidRPr="005B5CCC" w:rsidRDefault="00C454D3" w:rsidP="00510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9" w:hanging="243"/>
              <w:jc w:val="both"/>
              <w:rPr>
                <w:rFonts w:ascii="Cordia New" w:hAnsi="Cordia New" w:cs="Cordia New"/>
                <w:sz w:val="26"/>
                <w:szCs w:val="26"/>
                <w:cs/>
              </w:rPr>
            </w:pPr>
          </w:p>
        </w:tc>
        <w:tc>
          <w:tcPr>
            <w:tcW w:w="1590" w:type="dxa"/>
            <w:gridSpan w:val="2"/>
          </w:tcPr>
          <w:p w14:paraId="7FC67F2F" w14:textId="0B77E241" w:rsidR="00C454D3" w:rsidRPr="00A71865" w:rsidRDefault="00C454D3" w:rsidP="00A71865">
            <w:pPr>
              <w:spacing w:line="360" w:lineRule="exact"/>
              <w:ind w:right="250"/>
              <w:jc w:val="right"/>
              <w:rPr>
                <w:rFonts w:ascii="Cordia New" w:eastAsia="Arial Unicode MS" w:hAnsi="Cordia New" w:cs="Cordia New"/>
                <w:spacing w:val="-4"/>
                <w:sz w:val="26"/>
                <w:szCs w:val="26"/>
              </w:rPr>
            </w:pPr>
          </w:p>
        </w:tc>
        <w:tc>
          <w:tcPr>
            <w:tcW w:w="1361" w:type="dxa"/>
          </w:tcPr>
          <w:p w14:paraId="7D0A17B8" w14:textId="77777777" w:rsidR="00C454D3" w:rsidRPr="001D04FA" w:rsidRDefault="00C454D3" w:rsidP="00510E89">
            <w:pPr>
              <w:spacing w:line="360" w:lineRule="exact"/>
              <w:ind w:right="-49"/>
              <w:jc w:val="right"/>
              <w:rPr>
                <w:rFonts w:ascii="Cordia New" w:eastAsia="Arial Unicode MS" w:hAnsi="Cordia New" w:cs="Cordia New"/>
                <w:sz w:val="26"/>
                <w:szCs w:val="26"/>
              </w:rPr>
            </w:pPr>
          </w:p>
        </w:tc>
        <w:tc>
          <w:tcPr>
            <w:tcW w:w="1449" w:type="dxa"/>
            <w:gridSpan w:val="2"/>
          </w:tcPr>
          <w:p w14:paraId="073CF28C" w14:textId="56A4CDCC" w:rsidR="00C454D3" w:rsidRPr="001D04FA" w:rsidRDefault="00C454D3" w:rsidP="00510E89">
            <w:pPr>
              <w:spacing w:line="360" w:lineRule="exact"/>
              <w:jc w:val="right"/>
              <w:rPr>
                <w:rFonts w:ascii="Cordia New" w:eastAsia="Arial Unicode MS" w:hAnsi="Cordia New" w:cs="Cordia New"/>
                <w:sz w:val="26"/>
                <w:szCs w:val="26"/>
              </w:rPr>
            </w:pPr>
          </w:p>
        </w:tc>
      </w:tr>
    </w:tbl>
    <w:p w14:paraId="00FA2A28" w14:textId="1E55C750" w:rsidR="001348C1" w:rsidRPr="001348C1" w:rsidRDefault="0067143A" w:rsidP="00E20C0D">
      <w:pPr>
        <w:numPr>
          <w:ilvl w:val="0"/>
          <w:numId w:val="14"/>
        </w:numPr>
        <w:tabs>
          <w:tab w:val="clear" w:pos="227"/>
          <w:tab w:val="clear" w:pos="454"/>
          <w:tab w:val="clear" w:pos="6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r w:rsidRPr="005B5CCC">
        <w:rPr>
          <w:rFonts w:ascii="Cordia New" w:hAnsi="Cordia New" w:cs="Cordia New" w:hint="cs"/>
          <w:b/>
          <w:bCs/>
          <w:sz w:val="26"/>
          <w:szCs w:val="26"/>
          <w:cs/>
        </w:rPr>
        <w:lastRenderedPageBreak/>
        <w:t>ข้อมูลจำแนกตามส่วนงาน</w:t>
      </w:r>
    </w:p>
    <w:p w14:paraId="3C192894" w14:textId="77777777" w:rsidR="0067143A" w:rsidRPr="003A1E89" w:rsidRDefault="0067143A" w:rsidP="00904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p w14:paraId="2C368CE9" w14:textId="0FB7A471" w:rsidR="0067143A" w:rsidRPr="00C13831" w:rsidRDefault="0067143A" w:rsidP="00EC5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Cordia New" w:hAnsi="Cordia New" w:cs="Cordia New"/>
          <w:sz w:val="26"/>
          <w:szCs w:val="26"/>
        </w:rPr>
      </w:pPr>
      <w:r w:rsidRPr="005B5CCC">
        <w:rPr>
          <w:rFonts w:ascii="Cordia New" w:eastAsia="Cordia New" w:hAnsi="Cordia New" w:cs="Cordia New" w:hint="cs"/>
          <w:sz w:val="26"/>
          <w:szCs w:val="26"/>
          <w:cs/>
        </w:rPr>
        <w:t>ข้อมูลส่วนงานธุรกิจ</w:t>
      </w:r>
    </w:p>
    <w:p w14:paraId="4C764B06" w14:textId="77777777" w:rsidR="00EF74D5" w:rsidRPr="00C13831" w:rsidRDefault="00EF74D5" w:rsidP="00EC5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Cordia New" w:hAnsi="Cordia New" w:cs="Cordia New"/>
          <w:sz w:val="26"/>
          <w:szCs w:val="26"/>
        </w:rPr>
      </w:pPr>
    </w:p>
    <w:p w14:paraId="29DAAD18" w14:textId="27ED0F72" w:rsidR="001D420E" w:rsidRPr="00C13831" w:rsidRDefault="0067143A" w:rsidP="00EC5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Cordia New" w:hAnsi="Cordia New" w:cs="Cordia New"/>
          <w:sz w:val="26"/>
          <w:szCs w:val="26"/>
        </w:rPr>
      </w:pPr>
      <w:r w:rsidRPr="005B5CCC">
        <w:rPr>
          <w:rFonts w:ascii="Cordia New" w:eastAsia="Cordia New" w:hAnsi="Cordia New" w:cs="Cordia New" w:hint="cs"/>
          <w:sz w:val="26"/>
          <w:szCs w:val="26"/>
          <w:cs/>
        </w:rPr>
        <w:t>กลุ่มบริษัทได้ระบุส่วนงานดำเนินงานโดยอ้างอิงจากรายงานภายในของกลุ่มบริษัท ซึ่งรายงานดังกล่าวได้รับการตรวจสอบโดยผู้มีอำนาจตัดสินใจสูงสุดด้านการดำเนินงานเป็นประจำเพื่อการจัดสรรทรัพยากรให้กับส่วนงานและประเมินผลการปฏิบัติงานของส่วนงาน</w:t>
      </w:r>
    </w:p>
    <w:p w14:paraId="0F8611B7" w14:textId="77777777" w:rsidR="001D420E" w:rsidRPr="005B5CCC" w:rsidRDefault="001D420E" w:rsidP="009049A1">
      <w:pPr>
        <w:pStyle w:val="BodyTextIndent"/>
        <w:ind w:left="900" w:firstLine="0"/>
        <w:jc w:val="thaiDistribute"/>
        <w:rPr>
          <w:rFonts w:ascii="Cordia New" w:hAnsi="Cordia New" w:cs="Cordia New"/>
          <w:spacing w:val="-2"/>
          <w:sz w:val="26"/>
          <w:szCs w:val="26"/>
          <w:cs/>
        </w:rPr>
      </w:pPr>
    </w:p>
    <w:p w14:paraId="06E89FF6" w14:textId="77777777" w:rsidR="0067143A" w:rsidRPr="00C13831" w:rsidRDefault="0067143A" w:rsidP="00EC5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Cordia New" w:hAnsi="Cordia New" w:cs="Cordia New"/>
          <w:sz w:val="26"/>
          <w:szCs w:val="26"/>
        </w:rPr>
      </w:pPr>
      <w:r w:rsidRPr="005B5CCC">
        <w:rPr>
          <w:rFonts w:ascii="Cordia New" w:eastAsia="Cordia New" w:hAnsi="Cordia New" w:cs="Cordia New" w:hint="cs"/>
          <w:sz w:val="26"/>
          <w:szCs w:val="26"/>
          <w:cs/>
        </w:rPr>
        <w:t>กลุ่มบริษัทจำแนกส่วนงานดำเนินงานตามลักษณะของธุรกิจที่ดำเนินการ ดังนี้</w:t>
      </w:r>
    </w:p>
    <w:p w14:paraId="2273D8B2" w14:textId="1CC85FCC" w:rsidR="0067143A" w:rsidRPr="00C13831" w:rsidRDefault="0067143A" w:rsidP="00F47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hanging="360"/>
        <w:jc w:val="thaiDistribute"/>
        <w:rPr>
          <w:rFonts w:ascii="Cordia New" w:eastAsia="Cordia New" w:hAnsi="Cordia New" w:cs="Cordia New"/>
          <w:sz w:val="26"/>
          <w:szCs w:val="26"/>
        </w:rPr>
      </w:pPr>
      <w:r w:rsidRPr="00C13831">
        <w:rPr>
          <w:rFonts w:ascii="Cordia New" w:eastAsia="Cordia New" w:hAnsi="Cordia New" w:cs="Cordia New" w:hint="cs"/>
          <w:sz w:val="26"/>
          <w:szCs w:val="26"/>
        </w:rPr>
        <w:t>-</w:t>
      </w:r>
      <w:r w:rsidRPr="00C13831">
        <w:rPr>
          <w:rFonts w:ascii="Cordia New" w:eastAsia="Cordia New" w:hAnsi="Cordia New" w:cs="Cordia New" w:hint="cs"/>
          <w:sz w:val="26"/>
          <w:szCs w:val="26"/>
        </w:rPr>
        <w:tab/>
      </w:r>
      <w:r w:rsidRPr="005B5CCC">
        <w:rPr>
          <w:rFonts w:ascii="Cordia New" w:eastAsia="Cordia New" w:hAnsi="Cordia New" w:cs="Cordia New" w:hint="cs"/>
          <w:sz w:val="26"/>
          <w:szCs w:val="26"/>
          <w:cs/>
        </w:rPr>
        <w:t>ส่วนงานธุรกิจลงทุนในบริษัทที่ประกอบกิจการเกี่ยวกับธุรกิจหลักทรัพย์</w:t>
      </w:r>
      <w:r w:rsidR="006008FE" w:rsidRPr="005B5CCC">
        <w:rPr>
          <w:rFonts w:ascii="Cordia New" w:eastAsia="Cordia New" w:hAnsi="Cordia New" w:cs="Cordia New"/>
          <w:sz w:val="26"/>
          <w:szCs w:val="26"/>
          <w:cs/>
        </w:rPr>
        <w:t>และสถาบันสอนการลงทุน</w:t>
      </w:r>
    </w:p>
    <w:p w14:paraId="514CE2C7" w14:textId="77777777" w:rsidR="0067143A" w:rsidRPr="00C13831" w:rsidRDefault="0067143A" w:rsidP="00F47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hanging="360"/>
        <w:jc w:val="thaiDistribute"/>
        <w:rPr>
          <w:rFonts w:ascii="Cordia New" w:eastAsia="Cordia New" w:hAnsi="Cordia New" w:cs="Cordia New"/>
          <w:sz w:val="26"/>
          <w:szCs w:val="26"/>
        </w:rPr>
      </w:pPr>
      <w:r w:rsidRPr="00C13831">
        <w:rPr>
          <w:rFonts w:ascii="Cordia New" w:eastAsia="Cordia New" w:hAnsi="Cordia New" w:cs="Cordia New" w:hint="cs"/>
          <w:sz w:val="26"/>
          <w:szCs w:val="26"/>
        </w:rPr>
        <w:t>-</w:t>
      </w:r>
      <w:r w:rsidRPr="00C13831">
        <w:rPr>
          <w:rFonts w:ascii="Cordia New" w:eastAsia="Cordia New" w:hAnsi="Cordia New" w:cs="Cordia New" w:hint="cs"/>
          <w:sz w:val="26"/>
          <w:szCs w:val="26"/>
        </w:rPr>
        <w:tab/>
      </w:r>
      <w:r w:rsidRPr="005B5CCC">
        <w:rPr>
          <w:rFonts w:ascii="Cordia New" w:eastAsia="Cordia New" w:hAnsi="Cordia New" w:cs="Cordia New" w:hint="cs"/>
          <w:sz w:val="26"/>
          <w:szCs w:val="26"/>
          <w:cs/>
        </w:rPr>
        <w:t>ส่วนงานธุรกิจหลักทรัพย์ ได้แก่ การเป็นนายหน้าซื้อขายหลักทรัพย์ที่เป็นหน่วยลงทุน และเป็นนายหน้าซื้อขายหลักทรัพย์และตัวแทนธุรกิจสัญญาซื้อขายล่วงหน้า</w:t>
      </w:r>
    </w:p>
    <w:p w14:paraId="43190FD0" w14:textId="2CA70BCE" w:rsidR="009049A1" w:rsidRPr="00C13831" w:rsidRDefault="0067143A" w:rsidP="00F47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0" w:hanging="360"/>
        <w:jc w:val="thaiDistribute"/>
        <w:rPr>
          <w:rFonts w:ascii="Cordia New" w:eastAsia="Cordia New" w:hAnsi="Cordia New" w:cs="Cordia New"/>
          <w:sz w:val="26"/>
          <w:szCs w:val="26"/>
        </w:rPr>
      </w:pPr>
      <w:r w:rsidRPr="00C13831">
        <w:rPr>
          <w:rFonts w:ascii="Cordia New" w:eastAsia="Cordia New" w:hAnsi="Cordia New" w:cs="Cordia New" w:hint="cs"/>
          <w:sz w:val="26"/>
          <w:szCs w:val="26"/>
        </w:rPr>
        <w:t>-</w:t>
      </w:r>
      <w:r w:rsidRPr="00C13831">
        <w:rPr>
          <w:rFonts w:ascii="Cordia New" w:eastAsia="Cordia New" w:hAnsi="Cordia New" w:cs="Cordia New" w:hint="cs"/>
          <w:sz w:val="26"/>
          <w:szCs w:val="26"/>
        </w:rPr>
        <w:tab/>
      </w:r>
      <w:r w:rsidRPr="005B5CCC">
        <w:rPr>
          <w:rFonts w:ascii="Cordia New" w:eastAsia="Cordia New" w:hAnsi="Cordia New" w:cs="Cordia New" w:hint="cs"/>
          <w:sz w:val="26"/>
          <w:szCs w:val="26"/>
          <w:cs/>
        </w:rPr>
        <w:t>ส่วนงานสถาบันสอนการลงทุนที่เกี่ยวข้องกับ หลักทรัพย์ สัญญาซื้อขายล่วงหน้า และอื่นๆ รวมถึงจัดจำหน่ายหนังสือที่เกี่ยวกับการลงทุน</w:t>
      </w:r>
    </w:p>
    <w:p w14:paraId="58172C24" w14:textId="77777777" w:rsidR="000B73F2" w:rsidRPr="00C13831" w:rsidRDefault="000B73F2" w:rsidP="00C13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eastAsia="Cordia New" w:hAnsi="Cordia New" w:cs="Cordia New"/>
          <w:sz w:val="26"/>
          <w:szCs w:val="26"/>
        </w:rPr>
      </w:pPr>
    </w:p>
    <w:p w14:paraId="505A1D0A" w14:textId="77777777" w:rsidR="00176890" w:rsidRPr="008B7D79" w:rsidRDefault="00176890" w:rsidP="00176890">
      <w:pPr>
        <w:pStyle w:val="BodyTextIndent"/>
        <w:ind w:left="1260" w:hanging="360"/>
        <w:jc w:val="left"/>
        <w:rPr>
          <w:rFonts w:ascii="Cordia New" w:hAnsi="Cordia New" w:cs="Cordia New"/>
          <w:spacing w:val="-2"/>
          <w:sz w:val="26"/>
          <w:szCs w:val="26"/>
        </w:rPr>
        <w:sectPr w:rsidR="00176890" w:rsidRPr="008B7D79" w:rsidSect="007442DA">
          <w:headerReference w:type="default" r:id="rId11"/>
          <w:footerReference w:type="default" r:id="rId12"/>
          <w:pgSz w:w="11906" w:h="16838" w:code="9"/>
          <w:pgMar w:top="1440" w:right="1152" w:bottom="432" w:left="1440" w:header="936" w:footer="720" w:gutter="0"/>
          <w:pgNumType w:start="10" w:chapStyle="1"/>
          <w:cols w:space="708"/>
          <w:docGrid w:linePitch="360"/>
        </w:sectPr>
      </w:pPr>
    </w:p>
    <w:p w14:paraId="0CA2CDE0" w14:textId="629E13F7" w:rsidR="00990A30" w:rsidRDefault="00990A30" w:rsidP="00762A90">
      <w:pPr>
        <w:pStyle w:val="BodyTextIndent"/>
        <w:spacing w:line="340" w:lineRule="exact"/>
        <w:ind w:left="58" w:firstLine="0"/>
        <w:jc w:val="thaiDistribute"/>
        <w:rPr>
          <w:rFonts w:ascii="Cordia New" w:hAnsi="Cordia New" w:cs="Cordia New"/>
          <w:spacing w:val="-2"/>
          <w:sz w:val="26"/>
          <w:szCs w:val="26"/>
        </w:rPr>
      </w:pPr>
      <w:r w:rsidRPr="005B5CCC">
        <w:rPr>
          <w:rFonts w:ascii="Cordia New" w:hAnsi="Cordia New" w:cs="Cordia New" w:hint="cs"/>
          <w:spacing w:val="-2"/>
          <w:sz w:val="26"/>
          <w:szCs w:val="26"/>
          <w:cs/>
        </w:rPr>
        <w:lastRenderedPageBreak/>
        <w:t>ข้อมูลตามส่วนงานธุรกิจของกลุ่มบริษัท มีดังนี้</w:t>
      </w:r>
    </w:p>
    <w:p w14:paraId="4A934EAD" w14:textId="77777777" w:rsidR="00762A90" w:rsidRDefault="00762A90" w:rsidP="00762A90">
      <w:pPr>
        <w:pStyle w:val="BodyTextIndent"/>
        <w:spacing w:line="340" w:lineRule="exact"/>
        <w:ind w:left="58" w:firstLine="0"/>
        <w:jc w:val="thaiDistribute"/>
        <w:rPr>
          <w:rFonts w:ascii="Cordia New" w:hAnsi="Cordia New" w:cs="Cordia New"/>
          <w:spacing w:val="-2"/>
          <w:sz w:val="26"/>
          <w:szCs w:val="26"/>
        </w:rPr>
      </w:pPr>
    </w:p>
    <w:p w14:paraId="11A06247" w14:textId="24E043BC" w:rsidR="00BC64BC" w:rsidRPr="000931D7" w:rsidRDefault="00011F66" w:rsidP="00762A90">
      <w:pPr>
        <w:pStyle w:val="BodyTextIndent"/>
        <w:spacing w:line="340" w:lineRule="exact"/>
        <w:ind w:left="58" w:firstLine="0"/>
        <w:jc w:val="thaiDistribute"/>
        <w:rPr>
          <w:rFonts w:ascii="Cordia New" w:hAnsi="Cordia New" w:cs="Cordia New"/>
          <w:spacing w:val="-2"/>
          <w:sz w:val="26"/>
          <w:szCs w:val="26"/>
        </w:rPr>
      </w:pPr>
      <w:r w:rsidRPr="005B5CCC">
        <w:rPr>
          <w:rFonts w:ascii="Cordia New" w:hAnsi="Cordia New" w:cs="Cordia New" w:hint="cs"/>
          <w:spacing w:val="-2"/>
          <w:sz w:val="26"/>
          <w:szCs w:val="26"/>
          <w:cs/>
        </w:rPr>
        <w:t xml:space="preserve">สำหรับปีสิ้นสุดวันที่ </w:t>
      </w:r>
      <w:r w:rsidRPr="00727C13">
        <w:rPr>
          <w:rFonts w:ascii="Cordia New" w:hAnsi="Cordia New" w:cs="Cordia New" w:hint="cs"/>
          <w:spacing w:val="-2"/>
          <w:sz w:val="26"/>
          <w:szCs w:val="26"/>
        </w:rPr>
        <w:t xml:space="preserve">31 </w:t>
      </w:r>
      <w:r w:rsidRPr="005B5CCC">
        <w:rPr>
          <w:rFonts w:ascii="Cordia New" w:hAnsi="Cordia New" w:cs="Cordia New" w:hint="cs"/>
          <w:spacing w:val="-2"/>
          <w:sz w:val="26"/>
          <w:szCs w:val="26"/>
          <w:cs/>
        </w:rPr>
        <w:t xml:space="preserve">ธันวาคม </w:t>
      </w:r>
      <w:r w:rsidRPr="00727C13">
        <w:rPr>
          <w:rFonts w:ascii="Cordia New" w:hAnsi="Cordia New" w:cs="Cordia New" w:hint="cs"/>
          <w:spacing w:val="-2"/>
          <w:sz w:val="26"/>
          <w:szCs w:val="26"/>
        </w:rPr>
        <w:t>256</w:t>
      </w:r>
      <w:r w:rsidR="00192574">
        <w:rPr>
          <w:rFonts w:ascii="Cordia New" w:hAnsi="Cordia New" w:cs="Cordia New"/>
          <w:spacing w:val="-2"/>
          <w:sz w:val="26"/>
          <w:szCs w:val="26"/>
        </w:rPr>
        <w:t>8</w:t>
      </w:r>
      <w:r w:rsidRPr="00727C13">
        <w:rPr>
          <w:rFonts w:ascii="Cordia New" w:hAnsi="Cordia New" w:cs="Cordia New" w:hint="cs"/>
          <w:spacing w:val="-2"/>
          <w:sz w:val="26"/>
          <w:szCs w:val="26"/>
        </w:rPr>
        <w:t xml:space="preserve"> </w:t>
      </w:r>
      <w:r w:rsidRPr="005B5CCC">
        <w:rPr>
          <w:rFonts w:ascii="Cordia New" w:hAnsi="Cordia New" w:cs="Cordia New" w:hint="cs"/>
          <w:spacing w:val="-2"/>
          <w:sz w:val="26"/>
          <w:szCs w:val="26"/>
          <w:cs/>
        </w:rPr>
        <w:t>และ</w:t>
      </w:r>
      <w:r w:rsidR="00211D75" w:rsidRPr="00DC50C3">
        <w:rPr>
          <w:rFonts w:ascii="Cordia New" w:hAnsi="Cordia New" w:cs="Cordia New" w:hint="cs"/>
          <w:spacing w:val="-2"/>
          <w:sz w:val="26"/>
          <w:szCs w:val="26"/>
        </w:rPr>
        <w:t xml:space="preserve"> </w:t>
      </w:r>
      <w:r w:rsidRPr="00727C13">
        <w:rPr>
          <w:rFonts w:ascii="Cordia New" w:hAnsi="Cordia New" w:cs="Cordia New" w:hint="cs"/>
          <w:spacing w:val="-2"/>
          <w:sz w:val="26"/>
          <w:szCs w:val="26"/>
        </w:rPr>
        <w:t>256</w:t>
      </w:r>
      <w:r w:rsidR="00192574">
        <w:rPr>
          <w:rFonts w:ascii="Cordia New" w:hAnsi="Cordia New" w:cs="Cordia New"/>
          <w:spacing w:val="-2"/>
          <w:sz w:val="26"/>
          <w:szCs w:val="26"/>
        </w:rPr>
        <w:t>7</w:t>
      </w:r>
    </w:p>
    <w:p w14:paraId="0D5585F4" w14:textId="77777777" w:rsidR="00975DB9" w:rsidRPr="00A50530" w:rsidRDefault="00975DB9" w:rsidP="00762A90">
      <w:pPr>
        <w:pStyle w:val="BodyTextIndent"/>
        <w:spacing w:line="340" w:lineRule="exact"/>
        <w:ind w:left="58" w:firstLine="0"/>
        <w:jc w:val="thaiDistribute"/>
        <w:rPr>
          <w:rFonts w:ascii="Cordia New" w:hAnsi="Cordia New" w:cs="Cordia New"/>
          <w:spacing w:val="-2"/>
          <w:sz w:val="20"/>
        </w:rPr>
      </w:pPr>
    </w:p>
    <w:tbl>
      <w:tblPr>
        <w:tblW w:w="15672" w:type="dxa"/>
        <w:tblLayout w:type="fixed"/>
        <w:tblCellMar>
          <w:left w:w="62" w:type="dxa"/>
          <w:right w:w="62" w:type="dxa"/>
        </w:tblCellMar>
        <w:tblLook w:val="0000" w:firstRow="0" w:lastRow="0" w:firstColumn="0" w:lastColumn="0" w:noHBand="0" w:noVBand="0"/>
      </w:tblPr>
      <w:tblGrid>
        <w:gridCol w:w="3688"/>
        <w:gridCol w:w="809"/>
        <w:gridCol w:w="146"/>
        <w:gridCol w:w="841"/>
        <w:gridCol w:w="145"/>
        <w:gridCol w:w="851"/>
        <w:gridCol w:w="181"/>
        <w:gridCol w:w="809"/>
        <w:gridCol w:w="171"/>
        <w:gridCol w:w="908"/>
        <w:gridCol w:w="180"/>
        <w:gridCol w:w="811"/>
        <w:gridCol w:w="148"/>
        <w:gridCol w:w="13"/>
        <w:gridCol w:w="831"/>
        <w:gridCol w:w="180"/>
        <w:gridCol w:w="809"/>
        <w:gridCol w:w="180"/>
        <w:gridCol w:w="812"/>
        <w:gridCol w:w="180"/>
        <w:gridCol w:w="810"/>
        <w:gridCol w:w="180"/>
        <w:gridCol w:w="899"/>
        <w:gridCol w:w="171"/>
        <w:gridCol w:w="9"/>
        <w:gridCol w:w="910"/>
      </w:tblGrid>
      <w:tr w:rsidR="005405BA" w:rsidRPr="00295E26" w14:paraId="4F0A3039" w14:textId="77777777" w:rsidTr="00DF700D">
        <w:trPr>
          <w:cantSplit/>
          <w:trHeight w:val="15"/>
          <w:tblHeader/>
        </w:trPr>
        <w:tc>
          <w:tcPr>
            <w:tcW w:w="3688" w:type="dxa"/>
          </w:tcPr>
          <w:p w14:paraId="3954C04A" w14:textId="2039608A" w:rsidR="005405BA" w:rsidRPr="002805B1" w:rsidRDefault="00D862A3"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eastAsia="Cordia New" w:hAnsi="Cordia New" w:cs="Cordia New"/>
                <w:sz w:val="22"/>
                <w:szCs w:val="22"/>
              </w:rPr>
            </w:pPr>
            <w:r w:rsidRPr="002805B1">
              <w:rPr>
                <w:rFonts w:ascii="Cordia New" w:eastAsia="Cordia New" w:hAnsi="Cordia New" w:cs="Cordia New" w:hint="cs"/>
                <w:sz w:val="22"/>
                <w:szCs w:val="22"/>
              </w:rPr>
              <w:t>(</w:t>
            </w:r>
            <w:r w:rsidRPr="005B5CCC">
              <w:rPr>
                <w:rFonts w:ascii="Cordia New" w:eastAsia="Cordia New" w:hAnsi="Cordia New" w:cs="Cordia New" w:hint="cs"/>
                <w:sz w:val="22"/>
                <w:szCs w:val="22"/>
                <w:cs/>
              </w:rPr>
              <w:t>หน่วย : พันบาท)</w:t>
            </w:r>
          </w:p>
        </w:tc>
        <w:tc>
          <w:tcPr>
            <w:tcW w:w="1796" w:type="dxa"/>
            <w:gridSpan w:val="3"/>
            <w:tcBorders>
              <w:bottom w:val="single" w:sz="4" w:space="0" w:color="auto"/>
            </w:tcBorders>
            <w:vAlign w:val="bottom"/>
          </w:tcPr>
          <w:p w14:paraId="0361B4C6" w14:textId="25FC8F81" w:rsidR="005405BA" w:rsidRPr="00077981" w:rsidRDefault="007670CF"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z w:val="22"/>
                <w:szCs w:val="22"/>
                <w:cs/>
              </w:rPr>
            </w:pPr>
            <w:r w:rsidRPr="005B5CCC">
              <w:rPr>
                <w:rFonts w:ascii="Cordia New" w:eastAsia="Cordia New" w:hAnsi="Cordia New" w:cs="Cordia New" w:hint="cs"/>
                <w:sz w:val="22"/>
                <w:szCs w:val="22"/>
                <w:cs/>
              </w:rPr>
              <w:t>การดำเนินงานที่ยกเลิก</w:t>
            </w:r>
          </w:p>
        </w:tc>
        <w:tc>
          <w:tcPr>
            <w:tcW w:w="145" w:type="dxa"/>
            <w:vAlign w:val="bottom"/>
          </w:tcPr>
          <w:p w14:paraId="5660B3E5" w14:textId="77777777" w:rsidR="005405BA" w:rsidRPr="002805B1" w:rsidRDefault="005405BA"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z w:val="22"/>
                <w:szCs w:val="22"/>
                <w:cs/>
              </w:rPr>
            </w:pPr>
          </w:p>
        </w:tc>
        <w:tc>
          <w:tcPr>
            <w:tcW w:w="10043" w:type="dxa"/>
            <w:gridSpan w:val="21"/>
            <w:tcBorders>
              <w:bottom w:val="single" w:sz="4" w:space="0" w:color="auto"/>
            </w:tcBorders>
            <w:vAlign w:val="bottom"/>
          </w:tcPr>
          <w:p w14:paraId="6C21280B" w14:textId="3F5984CF" w:rsidR="005405BA" w:rsidRPr="005B5CCC" w:rsidRDefault="007670CF"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z w:val="22"/>
                <w:szCs w:val="22"/>
                <w:cs/>
              </w:rPr>
            </w:pPr>
            <w:r w:rsidRPr="005B5CCC">
              <w:rPr>
                <w:rFonts w:ascii="Cordia New" w:eastAsia="Cordia New" w:hAnsi="Cordia New" w:cs="Cordia New" w:hint="cs"/>
                <w:sz w:val="22"/>
                <w:szCs w:val="22"/>
                <w:cs/>
              </w:rPr>
              <w:t>การดำเนินงานต่อเนื่อง</w:t>
            </w:r>
          </w:p>
        </w:tc>
      </w:tr>
      <w:tr w:rsidR="00EB644E" w:rsidRPr="00295E26" w14:paraId="794B6508" w14:textId="77777777" w:rsidTr="00D90487">
        <w:trPr>
          <w:cantSplit/>
          <w:trHeight w:val="15"/>
          <w:tblHeader/>
        </w:trPr>
        <w:tc>
          <w:tcPr>
            <w:tcW w:w="3688" w:type="dxa"/>
          </w:tcPr>
          <w:p w14:paraId="7F8BCE65" w14:textId="6E0DBDDB" w:rsidR="00EB644E" w:rsidRPr="002805B1" w:rsidRDefault="00EB644E"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eastAsia="Cordia New" w:hAnsi="Cordia New" w:cs="Cordia New"/>
                <w:sz w:val="22"/>
                <w:szCs w:val="22"/>
                <w:cs/>
              </w:rPr>
            </w:pPr>
          </w:p>
        </w:tc>
        <w:tc>
          <w:tcPr>
            <w:tcW w:w="1796" w:type="dxa"/>
            <w:gridSpan w:val="3"/>
            <w:tcBorders>
              <w:bottom w:val="single" w:sz="4" w:space="0" w:color="auto"/>
            </w:tcBorders>
            <w:vAlign w:val="bottom"/>
          </w:tcPr>
          <w:p w14:paraId="3179F633" w14:textId="7823F9E1" w:rsidR="00EB644E" w:rsidRPr="002805B1" w:rsidRDefault="00077981"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z w:val="22"/>
                <w:szCs w:val="22"/>
                <w:highlight w:val="yellow"/>
                <w:cs/>
              </w:rPr>
            </w:pPr>
            <w:r w:rsidRPr="005B5CCC">
              <w:rPr>
                <w:rFonts w:ascii="Cordia New" w:eastAsia="Cordia New" w:hAnsi="Cordia New" w:cs="Cordia New"/>
                <w:sz w:val="22"/>
                <w:szCs w:val="22"/>
                <w:cs/>
              </w:rPr>
              <w:t>ส่วนงานธุรกิจหลักทรัพย์</w:t>
            </w:r>
          </w:p>
        </w:tc>
        <w:tc>
          <w:tcPr>
            <w:tcW w:w="145" w:type="dxa"/>
            <w:vAlign w:val="bottom"/>
          </w:tcPr>
          <w:p w14:paraId="2EE6BF98" w14:textId="77777777" w:rsidR="00EB644E" w:rsidRPr="002805B1" w:rsidRDefault="00EB644E"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z w:val="22"/>
                <w:szCs w:val="22"/>
                <w:cs/>
              </w:rPr>
            </w:pPr>
          </w:p>
        </w:tc>
        <w:tc>
          <w:tcPr>
            <w:tcW w:w="1841" w:type="dxa"/>
            <w:gridSpan w:val="3"/>
            <w:tcBorders>
              <w:bottom w:val="single" w:sz="4" w:space="0" w:color="auto"/>
            </w:tcBorders>
            <w:vAlign w:val="bottom"/>
          </w:tcPr>
          <w:p w14:paraId="7FF16A01" w14:textId="77777777" w:rsidR="00077981" w:rsidRPr="00077981" w:rsidRDefault="00EB644E"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z w:val="22"/>
                <w:szCs w:val="22"/>
              </w:rPr>
            </w:pPr>
            <w:r w:rsidRPr="005B5CCC">
              <w:rPr>
                <w:rFonts w:ascii="Cordia New" w:eastAsia="Cordia New" w:hAnsi="Cordia New" w:cs="Cordia New" w:hint="cs"/>
                <w:sz w:val="22"/>
                <w:szCs w:val="22"/>
                <w:cs/>
              </w:rPr>
              <w:t>ส่วนงานธุรกิจ</w:t>
            </w:r>
          </w:p>
          <w:p w14:paraId="6551057B" w14:textId="6B7CADCF" w:rsidR="00EB644E" w:rsidRPr="002805B1" w:rsidRDefault="00077981"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2"/>
                <w:szCs w:val="22"/>
                <w:cs/>
              </w:rPr>
            </w:pPr>
            <w:r w:rsidRPr="005B5CCC">
              <w:rPr>
                <w:rFonts w:ascii="Cordia New" w:eastAsia="Cordia New" w:hAnsi="Cordia New" w:cs="Cordia New"/>
                <w:sz w:val="22"/>
                <w:szCs w:val="22"/>
                <w:cs/>
              </w:rPr>
              <w:t>ลงทุนในบริษัทที่ประกอบกิจการเกี่ยวกับธุรกิจหลักทรัพย์และสถาบันสอนการลงทุน</w:t>
            </w:r>
          </w:p>
        </w:tc>
        <w:tc>
          <w:tcPr>
            <w:tcW w:w="171" w:type="dxa"/>
          </w:tcPr>
          <w:p w14:paraId="704C22A9" w14:textId="77777777" w:rsidR="00EB644E" w:rsidRPr="002805B1" w:rsidRDefault="00EB644E"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z w:val="22"/>
                <w:szCs w:val="22"/>
                <w:cs/>
              </w:rPr>
            </w:pPr>
          </w:p>
        </w:tc>
        <w:tc>
          <w:tcPr>
            <w:tcW w:w="1899" w:type="dxa"/>
            <w:gridSpan w:val="3"/>
            <w:tcBorders>
              <w:bottom w:val="single" w:sz="4" w:space="0" w:color="auto"/>
            </w:tcBorders>
            <w:vAlign w:val="bottom"/>
          </w:tcPr>
          <w:p w14:paraId="33DAAB93" w14:textId="77777777" w:rsidR="00EB644E" w:rsidRPr="002805B1" w:rsidRDefault="00EB644E"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z w:val="22"/>
                <w:szCs w:val="22"/>
                <w:cs/>
              </w:rPr>
            </w:pPr>
            <w:r w:rsidRPr="005B5CCC">
              <w:rPr>
                <w:rFonts w:ascii="Cordia New" w:eastAsia="Cordia New" w:hAnsi="Cordia New" w:cs="Cordia New" w:hint="cs"/>
                <w:sz w:val="22"/>
                <w:szCs w:val="22"/>
                <w:cs/>
              </w:rPr>
              <w:t>ส่วนงานธุรกิจสถาบันสอนการลงทุนและจำหน่ายหนังสือที่เกี่ยวกับการลงทุน</w:t>
            </w:r>
          </w:p>
        </w:tc>
        <w:tc>
          <w:tcPr>
            <w:tcW w:w="148" w:type="dxa"/>
            <w:vAlign w:val="bottom"/>
          </w:tcPr>
          <w:p w14:paraId="66F4FBBE" w14:textId="77777777" w:rsidR="00EB644E" w:rsidRPr="002805B1" w:rsidRDefault="00EB644E"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z w:val="22"/>
                <w:szCs w:val="22"/>
                <w:cs/>
              </w:rPr>
            </w:pPr>
          </w:p>
        </w:tc>
        <w:tc>
          <w:tcPr>
            <w:tcW w:w="1833" w:type="dxa"/>
            <w:gridSpan w:val="4"/>
            <w:tcBorders>
              <w:bottom w:val="single" w:sz="4" w:space="0" w:color="auto"/>
            </w:tcBorders>
            <w:vAlign w:val="bottom"/>
          </w:tcPr>
          <w:p w14:paraId="5F6AA3F4" w14:textId="77777777" w:rsidR="00EB644E" w:rsidRPr="002805B1" w:rsidRDefault="00EB644E"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z w:val="22"/>
                <w:szCs w:val="22"/>
                <w:cs/>
              </w:rPr>
            </w:pPr>
            <w:r w:rsidRPr="005B5CCC">
              <w:rPr>
                <w:rFonts w:ascii="Cordia New" w:eastAsia="Cordia New" w:hAnsi="Cordia New" w:cs="Cordia New" w:hint="cs"/>
                <w:sz w:val="22"/>
                <w:szCs w:val="22"/>
                <w:cs/>
              </w:rPr>
              <w:t>รวม</w:t>
            </w:r>
          </w:p>
        </w:tc>
        <w:tc>
          <w:tcPr>
            <w:tcW w:w="180" w:type="dxa"/>
            <w:vAlign w:val="bottom"/>
          </w:tcPr>
          <w:p w14:paraId="1920B21E" w14:textId="77777777" w:rsidR="00EB644E" w:rsidRPr="002805B1" w:rsidRDefault="00EB644E"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z w:val="22"/>
                <w:szCs w:val="22"/>
                <w:cs/>
              </w:rPr>
            </w:pPr>
          </w:p>
        </w:tc>
        <w:tc>
          <w:tcPr>
            <w:tcW w:w="1802" w:type="dxa"/>
            <w:gridSpan w:val="3"/>
            <w:tcBorders>
              <w:bottom w:val="single" w:sz="4" w:space="0" w:color="auto"/>
            </w:tcBorders>
            <w:vAlign w:val="bottom"/>
          </w:tcPr>
          <w:p w14:paraId="165DE0A6" w14:textId="77777777" w:rsidR="00EB644E" w:rsidRPr="002805B1" w:rsidRDefault="00EB644E"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z w:val="22"/>
                <w:szCs w:val="22"/>
                <w:cs/>
              </w:rPr>
            </w:pPr>
            <w:r w:rsidRPr="005B5CCC">
              <w:rPr>
                <w:rFonts w:ascii="Cordia New" w:eastAsia="Cordia New" w:hAnsi="Cordia New" w:cs="Cordia New" w:hint="cs"/>
                <w:sz w:val="22"/>
                <w:szCs w:val="22"/>
                <w:cs/>
              </w:rPr>
              <w:t>ตัดรายการระหว่างกัน</w:t>
            </w:r>
          </w:p>
        </w:tc>
        <w:tc>
          <w:tcPr>
            <w:tcW w:w="180" w:type="dxa"/>
            <w:vAlign w:val="bottom"/>
          </w:tcPr>
          <w:p w14:paraId="2A7FF92D" w14:textId="77777777" w:rsidR="00EB644E" w:rsidRPr="002805B1" w:rsidRDefault="00EB644E"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z w:val="22"/>
                <w:szCs w:val="22"/>
                <w:cs/>
              </w:rPr>
            </w:pPr>
          </w:p>
        </w:tc>
        <w:tc>
          <w:tcPr>
            <w:tcW w:w="1989" w:type="dxa"/>
            <w:gridSpan w:val="4"/>
            <w:tcBorders>
              <w:bottom w:val="single" w:sz="4" w:space="0" w:color="auto"/>
            </w:tcBorders>
            <w:vAlign w:val="bottom"/>
          </w:tcPr>
          <w:p w14:paraId="0A870805" w14:textId="3B6222E8" w:rsidR="00EB644E" w:rsidRPr="005B5CCC" w:rsidRDefault="00EB644E"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z w:val="22"/>
                <w:szCs w:val="22"/>
                <w:cs/>
              </w:rPr>
            </w:pPr>
            <w:r w:rsidRPr="005B5CCC">
              <w:rPr>
                <w:rFonts w:ascii="Cordia New" w:eastAsia="Cordia New" w:hAnsi="Cordia New" w:cs="Cordia New" w:hint="cs"/>
                <w:sz w:val="22"/>
                <w:szCs w:val="22"/>
                <w:cs/>
              </w:rPr>
              <w:t>รว</w:t>
            </w:r>
            <w:r w:rsidR="00D52EEB" w:rsidRPr="005B5CCC">
              <w:rPr>
                <w:rFonts w:ascii="Cordia New" w:eastAsia="Cordia New" w:hAnsi="Cordia New" w:cs="Cordia New" w:hint="cs"/>
                <w:sz w:val="22"/>
                <w:szCs w:val="22"/>
                <w:cs/>
              </w:rPr>
              <w:t>มการดำเนินการต่อเนื่อง</w:t>
            </w:r>
          </w:p>
        </w:tc>
      </w:tr>
      <w:tr w:rsidR="004F6668" w:rsidRPr="00295E26" w14:paraId="47EB94D1" w14:textId="77777777" w:rsidTr="00D90487">
        <w:trPr>
          <w:cantSplit/>
          <w:trHeight w:val="15"/>
          <w:tblHeader/>
        </w:trPr>
        <w:tc>
          <w:tcPr>
            <w:tcW w:w="3688" w:type="dxa"/>
          </w:tcPr>
          <w:p w14:paraId="5C6FCD1B" w14:textId="77777777" w:rsidR="00192B20" w:rsidRPr="005B5CCC" w:rsidRDefault="00192B20"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z w:val="22"/>
                <w:szCs w:val="22"/>
                <w:cs/>
              </w:rPr>
            </w:pPr>
          </w:p>
        </w:tc>
        <w:tc>
          <w:tcPr>
            <w:tcW w:w="809" w:type="dxa"/>
            <w:tcBorders>
              <w:top w:val="single" w:sz="4" w:space="0" w:color="auto"/>
              <w:bottom w:val="single" w:sz="4" w:space="0" w:color="auto"/>
            </w:tcBorders>
          </w:tcPr>
          <w:p w14:paraId="481C5F8C" w14:textId="75762C03" w:rsidR="00192B20" w:rsidRPr="002805B1" w:rsidRDefault="00192B20"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z w:val="22"/>
                <w:szCs w:val="22"/>
                <w:cs/>
              </w:rPr>
            </w:pPr>
            <w:r w:rsidRPr="002805B1">
              <w:rPr>
                <w:rFonts w:ascii="Cordia New" w:eastAsia="Cordia New" w:hAnsi="Cordia New" w:cs="Cordia New" w:hint="cs"/>
                <w:sz w:val="22"/>
                <w:szCs w:val="22"/>
              </w:rPr>
              <w:t>256</w:t>
            </w:r>
            <w:r>
              <w:rPr>
                <w:rFonts w:ascii="Cordia New" w:eastAsia="Cordia New" w:hAnsi="Cordia New" w:cs="Cordia New"/>
                <w:sz w:val="22"/>
                <w:szCs w:val="22"/>
              </w:rPr>
              <w:t>8</w:t>
            </w:r>
          </w:p>
        </w:tc>
        <w:tc>
          <w:tcPr>
            <w:tcW w:w="146" w:type="dxa"/>
            <w:tcBorders>
              <w:top w:val="single" w:sz="4" w:space="0" w:color="auto"/>
            </w:tcBorders>
            <w:vAlign w:val="bottom"/>
          </w:tcPr>
          <w:p w14:paraId="038A566E" w14:textId="77777777" w:rsidR="00192B20" w:rsidRPr="005B5CCC" w:rsidRDefault="00192B20"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z w:val="22"/>
                <w:szCs w:val="22"/>
                <w:cs/>
              </w:rPr>
            </w:pPr>
          </w:p>
        </w:tc>
        <w:tc>
          <w:tcPr>
            <w:tcW w:w="841" w:type="dxa"/>
            <w:tcBorders>
              <w:top w:val="single" w:sz="4" w:space="0" w:color="auto"/>
              <w:bottom w:val="single" w:sz="4" w:space="0" w:color="auto"/>
            </w:tcBorders>
          </w:tcPr>
          <w:p w14:paraId="6D2261E5" w14:textId="391DCFC2" w:rsidR="00192B20" w:rsidRPr="002805B1" w:rsidRDefault="00192B20"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z w:val="22"/>
                <w:szCs w:val="22"/>
              </w:rPr>
            </w:pPr>
            <w:r w:rsidRPr="002805B1">
              <w:rPr>
                <w:rFonts w:ascii="Cordia New" w:eastAsia="Cordia New" w:hAnsi="Cordia New" w:cs="Cordia New" w:hint="cs"/>
                <w:sz w:val="22"/>
                <w:szCs w:val="22"/>
              </w:rPr>
              <w:t>256</w:t>
            </w:r>
            <w:r>
              <w:rPr>
                <w:rFonts w:ascii="Cordia New" w:eastAsia="Cordia New" w:hAnsi="Cordia New" w:cs="Cordia New"/>
                <w:sz w:val="22"/>
                <w:szCs w:val="22"/>
              </w:rPr>
              <w:t>7</w:t>
            </w:r>
          </w:p>
        </w:tc>
        <w:tc>
          <w:tcPr>
            <w:tcW w:w="145" w:type="dxa"/>
            <w:vAlign w:val="bottom"/>
          </w:tcPr>
          <w:p w14:paraId="5B128746" w14:textId="77777777" w:rsidR="00192B20" w:rsidRPr="005B5CCC" w:rsidRDefault="00192B20"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z w:val="22"/>
                <w:szCs w:val="22"/>
                <w:cs/>
              </w:rPr>
            </w:pPr>
          </w:p>
        </w:tc>
        <w:tc>
          <w:tcPr>
            <w:tcW w:w="851" w:type="dxa"/>
            <w:tcBorders>
              <w:top w:val="single" w:sz="4" w:space="0" w:color="auto"/>
              <w:bottom w:val="single" w:sz="4" w:space="0" w:color="auto"/>
            </w:tcBorders>
          </w:tcPr>
          <w:p w14:paraId="70DC76A6" w14:textId="74A28737" w:rsidR="00192B20" w:rsidRPr="002805B1" w:rsidRDefault="00192B20"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2"/>
                <w:szCs w:val="22"/>
                <w:cs/>
              </w:rPr>
            </w:pPr>
            <w:r w:rsidRPr="002805B1">
              <w:rPr>
                <w:rFonts w:ascii="Cordia New" w:eastAsia="Cordia New" w:hAnsi="Cordia New" w:cs="Cordia New" w:hint="cs"/>
                <w:sz w:val="22"/>
                <w:szCs w:val="22"/>
              </w:rPr>
              <w:t>256</w:t>
            </w:r>
            <w:r>
              <w:rPr>
                <w:rFonts w:ascii="Cordia New" w:eastAsia="Cordia New" w:hAnsi="Cordia New" w:cs="Cordia New"/>
                <w:sz w:val="22"/>
                <w:szCs w:val="22"/>
              </w:rPr>
              <w:t>8</w:t>
            </w:r>
          </w:p>
        </w:tc>
        <w:tc>
          <w:tcPr>
            <w:tcW w:w="181" w:type="dxa"/>
            <w:tcBorders>
              <w:top w:val="single" w:sz="4" w:space="0" w:color="auto"/>
            </w:tcBorders>
            <w:vAlign w:val="bottom"/>
          </w:tcPr>
          <w:p w14:paraId="54C09F90" w14:textId="77777777" w:rsidR="00192B20" w:rsidRPr="005B5CCC" w:rsidRDefault="00192B20"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2"/>
                <w:szCs w:val="22"/>
                <w:cs/>
              </w:rPr>
            </w:pPr>
          </w:p>
        </w:tc>
        <w:tc>
          <w:tcPr>
            <w:tcW w:w="809" w:type="dxa"/>
            <w:tcBorders>
              <w:top w:val="single" w:sz="4" w:space="0" w:color="auto"/>
              <w:bottom w:val="single" w:sz="4" w:space="0" w:color="auto"/>
            </w:tcBorders>
          </w:tcPr>
          <w:p w14:paraId="7CB62875" w14:textId="5EE83434" w:rsidR="00192B20" w:rsidRPr="002805B1" w:rsidRDefault="00192B20"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2"/>
                <w:szCs w:val="22"/>
                <w:cs/>
              </w:rPr>
            </w:pPr>
            <w:r w:rsidRPr="002805B1">
              <w:rPr>
                <w:rFonts w:ascii="Cordia New" w:eastAsia="Cordia New" w:hAnsi="Cordia New" w:cs="Cordia New" w:hint="cs"/>
                <w:sz w:val="22"/>
                <w:szCs w:val="22"/>
              </w:rPr>
              <w:t>256</w:t>
            </w:r>
            <w:r>
              <w:rPr>
                <w:rFonts w:ascii="Cordia New" w:eastAsia="Cordia New" w:hAnsi="Cordia New" w:cs="Cordia New"/>
                <w:sz w:val="22"/>
                <w:szCs w:val="22"/>
              </w:rPr>
              <w:t>7</w:t>
            </w:r>
          </w:p>
        </w:tc>
        <w:tc>
          <w:tcPr>
            <w:tcW w:w="171" w:type="dxa"/>
          </w:tcPr>
          <w:p w14:paraId="733B05D7" w14:textId="77777777" w:rsidR="00192B20" w:rsidRPr="005B5CCC" w:rsidRDefault="00192B20"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2"/>
                <w:szCs w:val="22"/>
                <w:cs/>
              </w:rPr>
            </w:pPr>
          </w:p>
        </w:tc>
        <w:tc>
          <w:tcPr>
            <w:tcW w:w="908" w:type="dxa"/>
            <w:tcBorders>
              <w:top w:val="single" w:sz="4" w:space="0" w:color="auto"/>
              <w:bottom w:val="single" w:sz="4" w:space="0" w:color="auto"/>
            </w:tcBorders>
          </w:tcPr>
          <w:p w14:paraId="3A5BF454" w14:textId="51AB4A91" w:rsidR="00192B20" w:rsidRPr="002805B1" w:rsidRDefault="00192B20"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2"/>
                <w:szCs w:val="22"/>
              </w:rPr>
            </w:pPr>
            <w:r w:rsidRPr="002805B1">
              <w:rPr>
                <w:rFonts w:ascii="Cordia New" w:eastAsia="Cordia New" w:hAnsi="Cordia New" w:cs="Cordia New" w:hint="cs"/>
                <w:sz w:val="22"/>
                <w:szCs w:val="22"/>
              </w:rPr>
              <w:t>256</w:t>
            </w:r>
            <w:r>
              <w:rPr>
                <w:rFonts w:ascii="Cordia New" w:eastAsia="Cordia New" w:hAnsi="Cordia New" w:cs="Cordia New"/>
                <w:sz w:val="22"/>
                <w:szCs w:val="22"/>
              </w:rPr>
              <w:t>8</w:t>
            </w:r>
          </w:p>
        </w:tc>
        <w:tc>
          <w:tcPr>
            <w:tcW w:w="180" w:type="dxa"/>
            <w:vAlign w:val="bottom"/>
          </w:tcPr>
          <w:p w14:paraId="74B911A8" w14:textId="77777777" w:rsidR="00192B20" w:rsidRPr="005B5CCC" w:rsidRDefault="00192B20"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2"/>
                <w:szCs w:val="22"/>
                <w:cs/>
              </w:rPr>
            </w:pPr>
          </w:p>
        </w:tc>
        <w:tc>
          <w:tcPr>
            <w:tcW w:w="811" w:type="dxa"/>
            <w:tcBorders>
              <w:top w:val="single" w:sz="4" w:space="0" w:color="auto"/>
              <w:bottom w:val="single" w:sz="4" w:space="0" w:color="auto"/>
            </w:tcBorders>
          </w:tcPr>
          <w:p w14:paraId="7AE73D62" w14:textId="62156B27" w:rsidR="00192B20" w:rsidRPr="002805B1" w:rsidRDefault="00192B20"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2"/>
                <w:szCs w:val="22"/>
                <w:cs/>
              </w:rPr>
            </w:pPr>
            <w:r w:rsidRPr="002805B1">
              <w:rPr>
                <w:rFonts w:ascii="Cordia New" w:eastAsia="Cordia New" w:hAnsi="Cordia New" w:cs="Cordia New" w:hint="cs"/>
                <w:sz w:val="22"/>
                <w:szCs w:val="22"/>
              </w:rPr>
              <w:t>256</w:t>
            </w:r>
            <w:r>
              <w:rPr>
                <w:rFonts w:ascii="Cordia New" w:eastAsia="Cordia New" w:hAnsi="Cordia New" w:cs="Cordia New"/>
                <w:sz w:val="22"/>
                <w:szCs w:val="22"/>
              </w:rPr>
              <w:t>7</w:t>
            </w:r>
          </w:p>
        </w:tc>
        <w:tc>
          <w:tcPr>
            <w:tcW w:w="161" w:type="dxa"/>
            <w:gridSpan w:val="2"/>
          </w:tcPr>
          <w:p w14:paraId="142AD369" w14:textId="77777777" w:rsidR="00192B20" w:rsidRPr="005B5CCC" w:rsidRDefault="00192B20"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2"/>
                <w:szCs w:val="22"/>
                <w:cs/>
              </w:rPr>
            </w:pPr>
          </w:p>
        </w:tc>
        <w:tc>
          <w:tcPr>
            <w:tcW w:w="831" w:type="dxa"/>
            <w:tcBorders>
              <w:top w:val="single" w:sz="4" w:space="0" w:color="auto"/>
              <w:bottom w:val="single" w:sz="4" w:space="0" w:color="auto"/>
            </w:tcBorders>
          </w:tcPr>
          <w:p w14:paraId="49FD31E5" w14:textId="5D3DE31D" w:rsidR="00192B20" w:rsidRPr="002805B1" w:rsidRDefault="00192B20"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2"/>
                <w:szCs w:val="22"/>
                <w:cs/>
              </w:rPr>
            </w:pPr>
            <w:r w:rsidRPr="002805B1">
              <w:rPr>
                <w:rFonts w:ascii="Cordia New" w:eastAsia="Cordia New" w:hAnsi="Cordia New" w:cs="Cordia New" w:hint="cs"/>
                <w:sz w:val="22"/>
                <w:szCs w:val="22"/>
              </w:rPr>
              <w:t>256</w:t>
            </w:r>
            <w:r>
              <w:rPr>
                <w:rFonts w:ascii="Cordia New" w:eastAsia="Cordia New" w:hAnsi="Cordia New" w:cs="Cordia New"/>
                <w:sz w:val="22"/>
                <w:szCs w:val="22"/>
              </w:rPr>
              <w:t>8</w:t>
            </w:r>
          </w:p>
        </w:tc>
        <w:tc>
          <w:tcPr>
            <w:tcW w:w="180" w:type="dxa"/>
            <w:tcBorders>
              <w:top w:val="single" w:sz="4" w:space="0" w:color="auto"/>
            </w:tcBorders>
            <w:vAlign w:val="bottom"/>
          </w:tcPr>
          <w:p w14:paraId="116FF45D" w14:textId="77777777" w:rsidR="00192B20" w:rsidRPr="005B5CCC" w:rsidRDefault="00192B20"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2"/>
                <w:szCs w:val="22"/>
                <w:cs/>
              </w:rPr>
            </w:pPr>
          </w:p>
        </w:tc>
        <w:tc>
          <w:tcPr>
            <w:tcW w:w="809" w:type="dxa"/>
            <w:tcBorders>
              <w:top w:val="single" w:sz="4" w:space="0" w:color="auto"/>
              <w:bottom w:val="single" w:sz="4" w:space="0" w:color="auto"/>
            </w:tcBorders>
          </w:tcPr>
          <w:p w14:paraId="0EFE42EB" w14:textId="40ACBCC8" w:rsidR="00192B20" w:rsidRPr="002805B1" w:rsidRDefault="00192B20"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2"/>
                <w:szCs w:val="22"/>
                <w:cs/>
              </w:rPr>
            </w:pPr>
            <w:r w:rsidRPr="002805B1">
              <w:rPr>
                <w:rFonts w:ascii="Cordia New" w:eastAsia="Cordia New" w:hAnsi="Cordia New" w:cs="Cordia New" w:hint="cs"/>
                <w:sz w:val="22"/>
                <w:szCs w:val="22"/>
              </w:rPr>
              <w:t>256</w:t>
            </w:r>
            <w:r>
              <w:rPr>
                <w:rFonts w:ascii="Cordia New" w:eastAsia="Cordia New" w:hAnsi="Cordia New" w:cs="Cordia New"/>
                <w:sz w:val="22"/>
                <w:szCs w:val="22"/>
              </w:rPr>
              <w:t>7</w:t>
            </w:r>
          </w:p>
        </w:tc>
        <w:tc>
          <w:tcPr>
            <w:tcW w:w="180" w:type="dxa"/>
          </w:tcPr>
          <w:p w14:paraId="4B59EE83" w14:textId="77777777" w:rsidR="00192B20" w:rsidRPr="005B5CCC" w:rsidRDefault="00192B20"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2"/>
                <w:szCs w:val="22"/>
                <w:cs/>
              </w:rPr>
            </w:pPr>
          </w:p>
        </w:tc>
        <w:tc>
          <w:tcPr>
            <w:tcW w:w="812" w:type="dxa"/>
            <w:tcBorders>
              <w:top w:val="single" w:sz="4" w:space="0" w:color="auto"/>
              <w:bottom w:val="single" w:sz="4" w:space="0" w:color="auto"/>
            </w:tcBorders>
          </w:tcPr>
          <w:p w14:paraId="541FF9D2" w14:textId="6D6DD9CB" w:rsidR="00192B20" w:rsidRPr="002805B1" w:rsidRDefault="00192B20"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2"/>
                <w:szCs w:val="22"/>
                <w:cs/>
              </w:rPr>
            </w:pPr>
            <w:r w:rsidRPr="002805B1">
              <w:rPr>
                <w:rFonts w:ascii="Cordia New" w:eastAsia="Cordia New" w:hAnsi="Cordia New" w:cs="Cordia New" w:hint="cs"/>
                <w:sz w:val="22"/>
                <w:szCs w:val="22"/>
              </w:rPr>
              <w:t>256</w:t>
            </w:r>
            <w:r>
              <w:rPr>
                <w:rFonts w:ascii="Cordia New" w:eastAsia="Cordia New" w:hAnsi="Cordia New" w:cs="Cordia New"/>
                <w:sz w:val="22"/>
                <w:szCs w:val="22"/>
              </w:rPr>
              <w:t>8</w:t>
            </w:r>
          </w:p>
        </w:tc>
        <w:tc>
          <w:tcPr>
            <w:tcW w:w="180" w:type="dxa"/>
            <w:tcBorders>
              <w:top w:val="single" w:sz="4" w:space="0" w:color="auto"/>
            </w:tcBorders>
            <w:vAlign w:val="bottom"/>
          </w:tcPr>
          <w:p w14:paraId="69BFCC25" w14:textId="77777777" w:rsidR="00192B20" w:rsidRPr="005B5CCC" w:rsidRDefault="00192B20"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2"/>
                <w:szCs w:val="22"/>
                <w:cs/>
              </w:rPr>
            </w:pPr>
          </w:p>
        </w:tc>
        <w:tc>
          <w:tcPr>
            <w:tcW w:w="810" w:type="dxa"/>
            <w:tcBorders>
              <w:top w:val="single" w:sz="4" w:space="0" w:color="auto"/>
              <w:bottom w:val="single" w:sz="4" w:space="0" w:color="auto"/>
            </w:tcBorders>
          </w:tcPr>
          <w:p w14:paraId="7E07A5FE" w14:textId="560B8A82" w:rsidR="00192B20" w:rsidRPr="002805B1" w:rsidRDefault="00192B20"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2"/>
                <w:szCs w:val="22"/>
                <w:cs/>
              </w:rPr>
            </w:pPr>
            <w:r w:rsidRPr="002805B1">
              <w:rPr>
                <w:rFonts w:ascii="Cordia New" w:eastAsia="Cordia New" w:hAnsi="Cordia New" w:cs="Cordia New" w:hint="cs"/>
                <w:sz w:val="22"/>
                <w:szCs w:val="22"/>
              </w:rPr>
              <w:t>256</w:t>
            </w:r>
            <w:r>
              <w:rPr>
                <w:rFonts w:ascii="Cordia New" w:eastAsia="Cordia New" w:hAnsi="Cordia New" w:cs="Cordia New"/>
                <w:sz w:val="22"/>
                <w:szCs w:val="22"/>
              </w:rPr>
              <w:t>7</w:t>
            </w:r>
          </w:p>
        </w:tc>
        <w:tc>
          <w:tcPr>
            <w:tcW w:w="180" w:type="dxa"/>
          </w:tcPr>
          <w:p w14:paraId="0677F976" w14:textId="77777777" w:rsidR="00192B20" w:rsidRPr="005B5CCC" w:rsidRDefault="00192B20"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2"/>
                <w:szCs w:val="22"/>
                <w:cs/>
              </w:rPr>
            </w:pPr>
          </w:p>
        </w:tc>
        <w:tc>
          <w:tcPr>
            <w:tcW w:w="899" w:type="dxa"/>
            <w:tcBorders>
              <w:top w:val="single" w:sz="4" w:space="0" w:color="auto"/>
              <w:bottom w:val="single" w:sz="4" w:space="0" w:color="auto"/>
            </w:tcBorders>
          </w:tcPr>
          <w:p w14:paraId="43A9E4D5" w14:textId="3E583846" w:rsidR="00192B20" w:rsidRPr="002805B1" w:rsidRDefault="00192B20"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2"/>
                <w:szCs w:val="22"/>
                <w:cs/>
              </w:rPr>
            </w:pPr>
            <w:r w:rsidRPr="002805B1">
              <w:rPr>
                <w:rFonts w:ascii="Cordia New" w:eastAsia="Cordia New" w:hAnsi="Cordia New" w:cs="Cordia New" w:hint="cs"/>
                <w:sz w:val="22"/>
                <w:szCs w:val="22"/>
              </w:rPr>
              <w:t>256</w:t>
            </w:r>
            <w:r>
              <w:rPr>
                <w:rFonts w:ascii="Cordia New" w:eastAsia="Cordia New" w:hAnsi="Cordia New" w:cs="Cordia New"/>
                <w:sz w:val="22"/>
                <w:szCs w:val="22"/>
              </w:rPr>
              <w:t>8</w:t>
            </w:r>
          </w:p>
        </w:tc>
        <w:tc>
          <w:tcPr>
            <w:tcW w:w="180" w:type="dxa"/>
            <w:gridSpan w:val="2"/>
            <w:tcBorders>
              <w:top w:val="single" w:sz="4" w:space="0" w:color="auto"/>
            </w:tcBorders>
            <w:vAlign w:val="bottom"/>
          </w:tcPr>
          <w:p w14:paraId="67BC855C" w14:textId="77777777" w:rsidR="00192B20" w:rsidRPr="005B5CCC" w:rsidRDefault="00192B20"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2"/>
                <w:szCs w:val="22"/>
                <w:cs/>
              </w:rPr>
            </w:pPr>
          </w:p>
        </w:tc>
        <w:tc>
          <w:tcPr>
            <w:tcW w:w="910" w:type="dxa"/>
            <w:tcBorders>
              <w:top w:val="single" w:sz="4" w:space="0" w:color="auto"/>
              <w:bottom w:val="single" w:sz="4" w:space="0" w:color="auto"/>
            </w:tcBorders>
          </w:tcPr>
          <w:p w14:paraId="46550D49" w14:textId="4299C3F5" w:rsidR="00192B20" w:rsidRPr="005B5CCC" w:rsidRDefault="00192B20"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2"/>
                <w:szCs w:val="22"/>
                <w:cs/>
              </w:rPr>
            </w:pPr>
            <w:r w:rsidRPr="002805B1">
              <w:rPr>
                <w:rFonts w:ascii="Cordia New" w:eastAsia="Cordia New" w:hAnsi="Cordia New" w:cs="Cordia New" w:hint="cs"/>
                <w:sz w:val="22"/>
                <w:szCs w:val="22"/>
              </w:rPr>
              <w:t>256</w:t>
            </w:r>
            <w:r>
              <w:rPr>
                <w:rFonts w:ascii="Cordia New" w:eastAsia="Cordia New" w:hAnsi="Cordia New" w:cs="Cordia New"/>
                <w:sz w:val="22"/>
                <w:szCs w:val="22"/>
              </w:rPr>
              <w:t>7</w:t>
            </w:r>
          </w:p>
        </w:tc>
      </w:tr>
      <w:tr w:rsidR="00EB644E" w:rsidRPr="00295E26" w14:paraId="28064282" w14:textId="77777777" w:rsidTr="00D90487">
        <w:trPr>
          <w:cantSplit/>
          <w:trHeight w:val="20"/>
          <w:tblHeader/>
        </w:trPr>
        <w:tc>
          <w:tcPr>
            <w:tcW w:w="3688" w:type="dxa"/>
          </w:tcPr>
          <w:p w14:paraId="33B8F3F6" w14:textId="77777777" w:rsidR="00EB644E" w:rsidRPr="002805B1" w:rsidRDefault="00EB644E" w:rsidP="00762A90">
            <w:pPr>
              <w:spacing w:line="380" w:lineRule="exact"/>
              <w:jc w:val="center"/>
              <w:rPr>
                <w:rFonts w:ascii="Cordia New" w:eastAsia="Cordia New" w:hAnsi="Cordia New" w:cs="Cordia New"/>
                <w:sz w:val="22"/>
                <w:szCs w:val="22"/>
                <w:cs/>
              </w:rPr>
            </w:pPr>
          </w:p>
        </w:tc>
        <w:tc>
          <w:tcPr>
            <w:tcW w:w="809" w:type="dxa"/>
            <w:tcBorders>
              <w:top w:val="single" w:sz="4" w:space="0" w:color="auto"/>
            </w:tcBorders>
          </w:tcPr>
          <w:p w14:paraId="5973FCA2" w14:textId="77777777" w:rsidR="00EB644E" w:rsidRPr="002805B1" w:rsidRDefault="00EB644E" w:rsidP="00762A90">
            <w:pPr>
              <w:spacing w:line="380" w:lineRule="exact"/>
              <w:jc w:val="center"/>
              <w:rPr>
                <w:rFonts w:ascii="Cordia New" w:eastAsia="Cordia New" w:hAnsi="Cordia New" w:cs="Cordia New"/>
                <w:sz w:val="22"/>
                <w:szCs w:val="22"/>
                <w:highlight w:val="yellow"/>
                <w:cs/>
              </w:rPr>
            </w:pPr>
          </w:p>
        </w:tc>
        <w:tc>
          <w:tcPr>
            <w:tcW w:w="146" w:type="dxa"/>
          </w:tcPr>
          <w:p w14:paraId="51AFABA4" w14:textId="77777777" w:rsidR="00EB644E" w:rsidRPr="002805B1" w:rsidRDefault="00EB644E" w:rsidP="00762A90">
            <w:pPr>
              <w:spacing w:line="380" w:lineRule="exact"/>
              <w:jc w:val="center"/>
              <w:rPr>
                <w:rFonts w:ascii="Cordia New" w:eastAsia="Cordia New" w:hAnsi="Cordia New" w:cs="Cordia New"/>
                <w:sz w:val="22"/>
                <w:szCs w:val="22"/>
                <w:highlight w:val="yellow"/>
                <w:cs/>
              </w:rPr>
            </w:pPr>
          </w:p>
        </w:tc>
        <w:tc>
          <w:tcPr>
            <w:tcW w:w="841" w:type="dxa"/>
            <w:tcBorders>
              <w:top w:val="single" w:sz="4" w:space="0" w:color="auto"/>
            </w:tcBorders>
          </w:tcPr>
          <w:p w14:paraId="5B5895C8" w14:textId="77777777" w:rsidR="00EB644E" w:rsidRPr="002805B1" w:rsidRDefault="00EB644E" w:rsidP="00762A90">
            <w:pPr>
              <w:spacing w:line="380" w:lineRule="exact"/>
              <w:jc w:val="center"/>
              <w:rPr>
                <w:rFonts w:ascii="Cordia New" w:eastAsia="Cordia New" w:hAnsi="Cordia New" w:cs="Cordia New"/>
                <w:sz w:val="22"/>
                <w:szCs w:val="22"/>
                <w:highlight w:val="yellow"/>
                <w:cs/>
              </w:rPr>
            </w:pPr>
          </w:p>
        </w:tc>
        <w:tc>
          <w:tcPr>
            <w:tcW w:w="145" w:type="dxa"/>
          </w:tcPr>
          <w:p w14:paraId="70770660" w14:textId="77777777" w:rsidR="00EB644E" w:rsidRPr="002805B1" w:rsidRDefault="00EB644E" w:rsidP="00762A90">
            <w:pPr>
              <w:spacing w:line="380" w:lineRule="exact"/>
              <w:jc w:val="center"/>
              <w:rPr>
                <w:rFonts w:ascii="Cordia New" w:eastAsia="Cordia New" w:hAnsi="Cordia New" w:cs="Cordia New"/>
                <w:sz w:val="22"/>
                <w:szCs w:val="22"/>
                <w:highlight w:val="yellow"/>
                <w:cs/>
              </w:rPr>
            </w:pPr>
          </w:p>
        </w:tc>
        <w:tc>
          <w:tcPr>
            <w:tcW w:w="851" w:type="dxa"/>
            <w:tcBorders>
              <w:top w:val="single" w:sz="4" w:space="0" w:color="auto"/>
            </w:tcBorders>
          </w:tcPr>
          <w:p w14:paraId="213C8038" w14:textId="77777777" w:rsidR="00EB644E" w:rsidRPr="002805B1" w:rsidRDefault="00EB644E" w:rsidP="00762A90">
            <w:pPr>
              <w:spacing w:line="380" w:lineRule="exact"/>
              <w:jc w:val="center"/>
              <w:rPr>
                <w:rFonts w:ascii="Cordia New" w:hAnsi="Cordia New" w:cs="Cordia New"/>
                <w:sz w:val="22"/>
                <w:szCs w:val="22"/>
                <w:highlight w:val="yellow"/>
                <w:cs/>
              </w:rPr>
            </w:pPr>
          </w:p>
        </w:tc>
        <w:tc>
          <w:tcPr>
            <w:tcW w:w="181" w:type="dxa"/>
          </w:tcPr>
          <w:p w14:paraId="290FBB30" w14:textId="77777777" w:rsidR="00EB644E" w:rsidRPr="002805B1" w:rsidRDefault="00EB644E" w:rsidP="00762A90">
            <w:pPr>
              <w:spacing w:line="380" w:lineRule="exact"/>
              <w:jc w:val="center"/>
              <w:rPr>
                <w:rFonts w:ascii="Cordia New" w:hAnsi="Cordia New" w:cs="Cordia New"/>
                <w:sz w:val="22"/>
                <w:szCs w:val="22"/>
                <w:highlight w:val="yellow"/>
                <w:cs/>
              </w:rPr>
            </w:pPr>
          </w:p>
        </w:tc>
        <w:tc>
          <w:tcPr>
            <w:tcW w:w="809" w:type="dxa"/>
            <w:tcBorders>
              <w:top w:val="single" w:sz="4" w:space="0" w:color="auto"/>
            </w:tcBorders>
          </w:tcPr>
          <w:p w14:paraId="5B8CE7EB" w14:textId="77777777" w:rsidR="00EB644E" w:rsidRPr="002805B1" w:rsidRDefault="00EB644E" w:rsidP="00762A90">
            <w:pPr>
              <w:spacing w:line="380" w:lineRule="exact"/>
              <w:jc w:val="center"/>
              <w:rPr>
                <w:rFonts w:ascii="Cordia New" w:hAnsi="Cordia New" w:cs="Cordia New"/>
                <w:sz w:val="22"/>
                <w:szCs w:val="22"/>
                <w:highlight w:val="yellow"/>
                <w:cs/>
              </w:rPr>
            </w:pPr>
          </w:p>
        </w:tc>
        <w:tc>
          <w:tcPr>
            <w:tcW w:w="171" w:type="dxa"/>
          </w:tcPr>
          <w:p w14:paraId="47AA0726" w14:textId="77777777" w:rsidR="00EB644E" w:rsidRPr="002805B1" w:rsidRDefault="00EB644E" w:rsidP="00762A90">
            <w:pPr>
              <w:spacing w:line="380" w:lineRule="exact"/>
              <w:jc w:val="center"/>
              <w:rPr>
                <w:rFonts w:ascii="Cordia New" w:hAnsi="Cordia New" w:cs="Cordia New"/>
                <w:sz w:val="22"/>
                <w:szCs w:val="22"/>
                <w:highlight w:val="yellow"/>
                <w:cs/>
              </w:rPr>
            </w:pPr>
          </w:p>
        </w:tc>
        <w:tc>
          <w:tcPr>
            <w:tcW w:w="908" w:type="dxa"/>
            <w:tcBorders>
              <w:top w:val="single" w:sz="4" w:space="0" w:color="auto"/>
            </w:tcBorders>
          </w:tcPr>
          <w:p w14:paraId="60E12268" w14:textId="77777777" w:rsidR="00EB644E" w:rsidRPr="002805B1" w:rsidRDefault="00EB644E" w:rsidP="00762A90">
            <w:pPr>
              <w:spacing w:line="380" w:lineRule="exact"/>
              <w:jc w:val="center"/>
              <w:rPr>
                <w:rFonts w:ascii="Cordia New" w:hAnsi="Cordia New" w:cs="Cordia New"/>
                <w:sz w:val="22"/>
                <w:szCs w:val="22"/>
                <w:highlight w:val="yellow"/>
                <w:cs/>
              </w:rPr>
            </w:pPr>
          </w:p>
        </w:tc>
        <w:tc>
          <w:tcPr>
            <w:tcW w:w="180" w:type="dxa"/>
          </w:tcPr>
          <w:p w14:paraId="37F1D54F" w14:textId="77777777" w:rsidR="00EB644E" w:rsidRPr="005B5CCC" w:rsidRDefault="00EB644E" w:rsidP="00762A90">
            <w:pPr>
              <w:spacing w:line="380" w:lineRule="exact"/>
              <w:jc w:val="center"/>
              <w:rPr>
                <w:rFonts w:ascii="Cordia New" w:hAnsi="Cordia New" w:cs="Cordia New"/>
                <w:sz w:val="22"/>
                <w:szCs w:val="22"/>
                <w:cs/>
              </w:rPr>
            </w:pPr>
          </w:p>
        </w:tc>
        <w:tc>
          <w:tcPr>
            <w:tcW w:w="811" w:type="dxa"/>
            <w:tcBorders>
              <w:top w:val="single" w:sz="4" w:space="0" w:color="auto"/>
            </w:tcBorders>
          </w:tcPr>
          <w:p w14:paraId="53911642" w14:textId="6B21C9B6" w:rsidR="00EB644E" w:rsidRPr="0001054E" w:rsidRDefault="002F5217" w:rsidP="0001054E">
            <w:pPr>
              <w:tabs>
                <w:tab w:val="clear" w:pos="227"/>
                <w:tab w:val="clear" w:pos="454"/>
                <w:tab w:val="clear" w:pos="680"/>
              </w:tabs>
              <w:spacing w:line="380" w:lineRule="exact"/>
              <w:ind w:left="-60" w:right="-60"/>
              <w:jc w:val="center"/>
              <w:rPr>
                <w:rFonts w:ascii="Cordia New" w:hAnsi="Cordia New" w:cs="Cordia New"/>
                <w:spacing w:val="-10"/>
                <w:sz w:val="22"/>
                <w:szCs w:val="22"/>
                <w:cs/>
              </w:rPr>
            </w:pPr>
            <w:r w:rsidRPr="0001054E">
              <w:rPr>
                <w:rFonts w:ascii="Cordia New" w:hAnsi="Cordia New" w:cs="Cordia New"/>
                <w:spacing w:val="-10"/>
                <w:sz w:val="22"/>
                <w:szCs w:val="22"/>
              </w:rPr>
              <w:t>(</w:t>
            </w:r>
            <w:r w:rsidRPr="005B5CCC">
              <w:rPr>
                <w:rFonts w:ascii="Cordia New" w:hAnsi="Cordia New" w:cs="Cordia New" w:hint="cs"/>
                <w:spacing w:val="-10"/>
                <w:sz w:val="22"/>
                <w:szCs w:val="22"/>
                <w:cs/>
              </w:rPr>
              <w:t>ปรับปรุงใหม่</w:t>
            </w:r>
            <w:r w:rsidRPr="0001054E">
              <w:rPr>
                <w:rFonts w:ascii="Cordia New" w:hAnsi="Cordia New" w:cs="Cordia New"/>
                <w:spacing w:val="-10"/>
                <w:sz w:val="22"/>
                <w:szCs w:val="22"/>
              </w:rPr>
              <w:t>)</w:t>
            </w:r>
          </w:p>
        </w:tc>
        <w:tc>
          <w:tcPr>
            <w:tcW w:w="161" w:type="dxa"/>
            <w:gridSpan w:val="2"/>
          </w:tcPr>
          <w:p w14:paraId="000FC4A9" w14:textId="77777777" w:rsidR="00EB644E" w:rsidRPr="002805B1" w:rsidRDefault="00EB644E" w:rsidP="00762A90">
            <w:pPr>
              <w:spacing w:line="380" w:lineRule="exact"/>
              <w:jc w:val="center"/>
              <w:rPr>
                <w:rFonts w:ascii="Cordia New" w:hAnsi="Cordia New" w:cs="Cordia New"/>
                <w:sz w:val="22"/>
                <w:szCs w:val="22"/>
                <w:highlight w:val="yellow"/>
                <w:cs/>
              </w:rPr>
            </w:pPr>
          </w:p>
        </w:tc>
        <w:tc>
          <w:tcPr>
            <w:tcW w:w="831" w:type="dxa"/>
            <w:tcBorders>
              <w:top w:val="single" w:sz="4" w:space="0" w:color="auto"/>
            </w:tcBorders>
          </w:tcPr>
          <w:p w14:paraId="77F84356" w14:textId="77777777" w:rsidR="00EB644E" w:rsidRPr="002805B1" w:rsidRDefault="00EB644E" w:rsidP="00762A90">
            <w:pPr>
              <w:spacing w:line="380" w:lineRule="exact"/>
              <w:jc w:val="center"/>
              <w:rPr>
                <w:rFonts w:ascii="Cordia New" w:hAnsi="Cordia New" w:cs="Cordia New"/>
                <w:sz w:val="22"/>
                <w:szCs w:val="22"/>
                <w:highlight w:val="yellow"/>
                <w:cs/>
              </w:rPr>
            </w:pPr>
          </w:p>
        </w:tc>
        <w:tc>
          <w:tcPr>
            <w:tcW w:w="180" w:type="dxa"/>
          </w:tcPr>
          <w:p w14:paraId="0A3C2013" w14:textId="77777777" w:rsidR="00EB644E" w:rsidRPr="002805B1" w:rsidRDefault="00EB644E" w:rsidP="00762A90">
            <w:pPr>
              <w:spacing w:line="380" w:lineRule="exact"/>
              <w:jc w:val="center"/>
              <w:rPr>
                <w:rFonts w:ascii="Cordia New" w:hAnsi="Cordia New" w:cs="Cordia New"/>
                <w:sz w:val="22"/>
                <w:szCs w:val="22"/>
                <w:highlight w:val="yellow"/>
                <w:cs/>
              </w:rPr>
            </w:pPr>
          </w:p>
        </w:tc>
        <w:tc>
          <w:tcPr>
            <w:tcW w:w="809" w:type="dxa"/>
            <w:tcBorders>
              <w:top w:val="single" w:sz="4" w:space="0" w:color="auto"/>
            </w:tcBorders>
          </w:tcPr>
          <w:p w14:paraId="3FA73452" w14:textId="77777777" w:rsidR="00EB644E" w:rsidRPr="002805B1" w:rsidRDefault="00EB644E" w:rsidP="00762A90">
            <w:pPr>
              <w:spacing w:line="380" w:lineRule="exact"/>
              <w:jc w:val="center"/>
              <w:rPr>
                <w:rFonts w:ascii="Cordia New" w:hAnsi="Cordia New" w:cs="Cordia New"/>
                <w:sz w:val="22"/>
                <w:szCs w:val="22"/>
                <w:highlight w:val="yellow"/>
                <w:cs/>
              </w:rPr>
            </w:pPr>
          </w:p>
        </w:tc>
        <w:tc>
          <w:tcPr>
            <w:tcW w:w="180" w:type="dxa"/>
          </w:tcPr>
          <w:p w14:paraId="0C8F0934" w14:textId="77777777" w:rsidR="00EB644E" w:rsidRPr="002805B1" w:rsidRDefault="00EB644E" w:rsidP="00762A90">
            <w:pPr>
              <w:spacing w:line="380" w:lineRule="exact"/>
              <w:jc w:val="center"/>
              <w:rPr>
                <w:rFonts w:ascii="Cordia New" w:hAnsi="Cordia New" w:cs="Cordia New"/>
                <w:sz w:val="22"/>
                <w:szCs w:val="22"/>
                <w:highlight w:val="yellow"/>
                <w:cs/>
              </w:rPr>
            </w:pPr>
          </w:p>
        </w:tc>
        <w:tc>
          <w:tcPr>
            <w:tcW w:w="812" w:type="dxa"/>
            <w:tcBorders>
              <w:top w:val="single" w:sz="4" w:space="0" w:color="auto"/>
            </w:tcBorders>
          </w:tcPr>
          <w:p w14:paraId="6660DA71" w14:textId="77777777" w:rsidR="00EB644E" w:rsidRPr="002805B1" w:rsidRDefault="00EB644E" w:rsidP="00762A90">
            <w:pPr>
              <w:spacing w:line="380" w:lineRule="exact"/>
              <w:jc w:val="center"/>
              <w:rPr>
                <w:rFonts w:ascii="Cordia New" w:hAnsi="Cordia New" w:cs="Cordia New"/>
                <w:sz w:val="22"/>
                <w:szCs w:val="22"/>
                <w:highlight w:val="yellow"/>
                <w:cs/>
              </w:rPr>
            </w:pPr>
          </w:p>
        </w:tc>
        <w:tc>
          <w:tcPr>
            <w:tcW w:w="180" w:type="dxa"/>
          </w:tcPr>
          <w:p w14:paraId="2CA916FD" w14:textId="77777777" w:rsidR="00EB644E" w:rsidRPr="002805B1" w:rsidRDefault="00EB644E" w:rsidP="00762A90">
            <w:pPr>
              <w:spacing w:line="380" w:lineRule="exact"/>
              <w:jc w:val="center"/>
              <w:rPr>
                <w:rFonts w:ascii="Cordia New" w:hAnsi="Cordia New" w:cs="Cordia New"/>
                <w:sz w:val="22"/>
                <w:szCs w:val="22"/>
                <w:highlight w:val="yellow"/>
                <w:cs/>
              </w:rPr>
            </w:pPr>
          </w:p>
        </w:tc>
        <w:tc>
          <w:tcPr>
            <w:tcW w:w="810" w:type="dxa"/>
            <w:tcBorders>
              <w:top w:val="single" w:sz="4" w:space="0" w:color="auto"/>
            </w:tcBorders>
          </w:tcPr>
          <w:p w14:paraId="6DE3BE00" w14:textId="77777777" w:rsidR="00EB644E" w:rsidRPr="002805B1" w:rsidRDefault="00EB644E" w:rsidP="00762A90">
            <w:pPr>
              <w:spacing w:line="380" w:lineRule="exact"/>
              <w:jc w:val="center"/>
              <w:rPr>
                <w:rFonts w:ascii="Cordia New" w:hAnsi="Cordia New" w:cs="Cordia New"/>
                <w:sz w:val="22"/>
                <w:szCs w:val="22"/>
                <w:highlight w:val="yellow"/>
                <w:cs/>
              </w:rPr>
            </w:pPr>
          </w:p>
        </w:tc>
        <w:tc>
          <w:tcPr>
            <w:tcW w:w="180" w:type="dxa"/>
          </w:tcPr>
          <w:p w14:paraId="54FCFAE3" w14:textId="77777777" w:rsidR="00EB644E" w:rsidRPr="002805B1" w:rsidRDefault="00EB644E" w:rsidP="00762A90">
            <w:pPr>
              <w:spacing w:line="380" w:lineRule="exact"/>
              <w:jc w:val="center"/>
              <w:rPr>
                <w:rFonts w:ascii="Cordia New" w:hAnsi="Cordia New" w:cs="Cordia New"/>
                <w:sz w:val="22"/>
                <w:szCs w:val="22"/>
                <w:highlight w:val="yellow"/>
                <w:cs/>
              </w:rPr>
            </w:pPr>
          </w:p>
        </w:tc>
        <w:tc>
          <w:tcPr>
            <w:tcW w:w="899" w:type="dxa"/>
            <w:tcBorders>
              <w:top w:val="single" w:sz="4" w:space="0" w:color="auto"/>
            </w:tcBorders>
          </w:tcPr>
          <w:p w14:paraId="0831BE18" w14:textId="77777777" w:rsidR="00EB644E" w:rsidRPr="002805B1" w:rsidRDefault="00EB644E"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2"/>
                <w:szCs w:val="22"/>
                <w:highlight w:val="yellow"/>
                <w:cs/>
              </w:rPr>
            </w:pPr>
          </w:p>
        </w:tc>
        <w:tc>
          <w:tcPr>
            <w:tcW w:w="180" w:type="dxa"/>
            <w:gridSpan w:val="2"/>
          </w:tcPr>
          <w:p w14:paraId="77565A35" w14:textId="77777777" w:rsidR="00EB644E" w:rsidRPr="005B5CCC" w:rsidRDefault="00EB644E" w:rsidP="00762A90">
            <w:pPr>
              <w:spacing w:line="380" w:lineRule="exact"/>
              <w:jc w:val="center"/>
              <w:rPr>
                <w:rFonts w:ascii="Cordia New" w:hAnsi="Cordia New" w:cs="Cordia New"/>
                <w:sz w:val="22"/>
                <w:szCs w:val="22"/>
                <w:cs/>
              </w:rPr>
            </w:pPr>
          </w:p>
        </w:tc>
        <w:tc>
          <w:tcPr>
            <w:tcW w:w="910" w:type="dxa"/>
            <w:tcBorders>
              <w:top w:val="single" w:sz="4" w:space="0" w:color="auto"/>
            </w:tcBorders>
          </w:tcPr>
          <w:p w14:paraId="46CFABFF" w14:textId="72BC347D" w:rsidR="00EB644E" w:rsidRPr="005B5CCC" w:rsidRDefault="008F2492" w:rsidP="008F2492">
            <w:pPr>
              <w:tabs>
                <w:tab w:val="clear" w:pos="227"/>
                <w:tab w:val="clear" w:pos="454"/>
                <w:tab w:val="clear" w:pos="680"/>
                <w:tab w:val="clear" w:pos="907"/>
              </w:tabs>
              <w:spacing w:line="380" w:lineRule="exact"/>
              <w:ind w:left="-60" w:right="-63"/>
              <w:jc w:val="center"/>
              <w:rPr>
                <w:rFonts w:ascii="Cordia New" w:hAnsi="Cordia New" w:cs="Cordia New"/>
                <w:sz w:val="22"/>
                <w:szCs w:val="22"/>
                <w:cs/>
              </w:rPr>
            </w:pPr>
            <w:r w:rsidRPr="008F2492">
              <w:rPr>
                <w:rFonts w:ascii="Cordia New" w:hAnsi="Cordia New" w:cs="Cordia New"/>
                <w:sz w:val="22"/>
                <w:szCs w:val="22"/>
              </w:rPr>
              <w:t>(</w:t>
            </w:r>
            <w:r w:rsidRPr="005B5CCC">
              <w:rPr>
                <w:rFonts w:ascii="Cordia New" w:hAnsi="Cordia New" w:cs="Cordia New"/>
                <w:sz w:val="22"/>
                <w:szCs w:val="22"/>
                <w:cs/>
              </w:rPr>
              <w:t>ปรับปรุงใหม่)</w:t>
            </w:r>
          </w:p>
        </w:tc>
      </w:tr>
      <w:tr w:rsidR="00EB644E" w:rsidRPr="00295E26" w14:paraId="66F7F0F9" w14:textId="77777777" w:rsidTr="00D90487">
        <w:trPr>
          <w:cantSplit/>
          <w:trHeight w:val="15"/>
        </w:trPr>
        <w:tc>
          <w:tcPr>
            <w:tcW w:w="3688" w:type="dxa"/>
          </w:tcPr>
          <w:p w14:paraId="13324C25" w14:textId="77777777" w:rsidR="00EB644E" w:rsidRPr="003B2213" w:rsidRDefault="00EB644E"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8" w:hanging="168"/>
              <w:rPr>
                <w:rFonts w:ascii="Cordia New" w:eastAsia="Cordia New" w:hAnsi="Cordia New" w:cs="Cordia New"/>
                <w:sz w:val="22"/>
                <w:szCs w:val="22"/>
              </w:rPr>
            </w:pPr>
            <w:r w:rsidRPr="005B5CCC">
              <w:rPr>
                <w:rFonts w:ascii="Cordia New" w:eastAsia="Cordia New" w:hAnsi="Cordia New" w:cs="Cordia New" w:hint="cs"/>
                <w:sz w:val="22"/>
                <w:szCs w:val="22"/>
                <w:cs/>
              </w:rPr>
              <w:t>รายได้จากบุคคลภายนอก</w:t>
            </w:r>
          </w:p>
        </w:tc>
        <w:tc>
          <w:tcPr>
            <w:tcW w:w="809" w:type="dxa"/>
            <w:vAlign w:val="bottom"/>
          </w:tcPr>
          <w:p w14:paraId="0B9FF5E5" w14:textId="094602B0" w:rsidR="00EB644E" w:rsidRPr="002805B1" w:rsidRDefault="00EB644E"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3" w:right="167"/>
              <w:jc w:val="right"/>
              <w:rPr>
                <w:rFonts w:ascii="Cordia New" w:eastAsia="Cordia New" w:hAnsi="Cordia New" w:cs="Cordia New"/>
                <w:sz w:val="22"/>
                <w:szCs w:val="22"/>
              </w:rPr>
            </w:pPr>
          </w:p>
        </w:tc>
        <w:tc>
          <w:tcPr>
            <w:tcW w:w="146" w:type="dxa"/>
            <w:vAlign w:val="bottom"/>
          </w:tcPr>
          <w:p w14:paraId="12A90C7D" w14:textId="77777777" w:rsidR="00EB644E" w:rsidRPr="002805B1" w:rsidRDefault="00EB644E"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 w:right="45"/>
              <w:jc w:val="right"/>
              <w:rPr>
                <w:rFonts w:ascii="Cordia New" w:eastAsia="Cordia New" w:hAnsi="Cordia New" w:cs="Cordia New"/>
                <w:sz w:val="22"/>
                <w:szCs w:val="22"/>
              </w:rPr>
            </w:pPr>
          </w:p>
        </w:tc>
        <w:tc>
          <w:tcPr>
            <w:tcW w:w="841" w:type="dxa"/>
            <w:vAlign w:val="bottom"/>
          </w:tcPr>
          <w:p w14:paraId="7A50D705" w14:textId="2A93F5B6" w:rsidR="00EB644E" w:rsidRPr="002805B1" w:rsidRDefault="00EB644E"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3" w:right="167"/>
              <w:jc w:val="right"/>
              <w:rPr>
                <w:rFonts w:ascii="Cordia New" w:eastAsia="Cordia New" w:hAnsi="Cordia New" w:cs="Cordia New"/>
                <w:sz w:val="22"/>
                <w:szCs w:val="22"/>
              </w:rPr>
            </w:pPr>
          </w:p>
        </w:tc>
        <w:tc>
          <w:tcPr>
            <w:tcW w:w="145" w:type="dxa"/>
            <w:vAlign w:val="bottom"/>
          </w:tcPr>
          <w:p w14:paraId="0A55E331" w14:textId="77777777" w:rsidR="00EB644E" w:rsidRPr="002805B1" w:rsidRDefault="00EB644E"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 w:right="45"/>
              <w:jc w:val="right"/>
              <w:rPr>
                <w:rFonts w:ascii="Cordia New" w:eastAsia="Cordia New" w:hAnsi="Cordia New" w:cs="Cordia New"/>
                <w:sz w:val="22"/>
                <w:szCs w:val="22"/>
              </w:rPr>
            </w:pPr>
          </w:p>
        </w:tc>
        <w:tc>
          <w:tcPr>
            <w:tcW w:w="851" w:type="dxa"/>
            <w:vAlign w:val="bottom"/>
          </w:tcPr>
          <w:p w14:paraId="1BF97265" w14:textId="7FB3AA29" w:rsidR="00EB644E" w:rsidRPr="002805B1" w:rsidRDefault="00EB644E"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 w:right="45"/>
              <w:jc w:val="right"/>
              <w:rPr>
                <w:rFonts w:ascii="Cordia New" w:eastAsia="Cordia New" w:hAnsi="Cordia New" w:cs="Cordia New"/>
                <w:sz w:val="22"/>
                <w:szCs w:val="22"/>
              </w:rPr>
            </w:pPr>
          </w:p>
        </w:tc>
        <w:tc>
          <w:tcPr>
            <w:tcW w:w="181" w:type="dxa"/>
            <w:vAlign w:val="bottom"/>
          </w:tcPr>
          <w:p w14:paraId="4BA64AE2" w14:textId="77777777" w:rsidR="00EB644E" w:rsidRPr="002805B1" w:rsidRDefault="00EB644E"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 w:right="45"/>
              <w:jc w:val="right"/>
              <w:rPr>
                <w:rFonts w:ascii="Cordia New" w:eastAsia="Cordia New" w:hAnsi="Cordia New" w:cs="Cordia New"/>
                <w:sz w:val="22"/>
                <w:szCs w:val="22"/>
              </w:rPr>
            </w:pPr>
          </w:p>
        </w:tc>
        <w:tc>
          <w:tcPr>
            <w:tcW w:w="809" w:type="dxa"/>
            <w:vAlign w:val="bottom"/>
          </w:tcPr>
          <w:p w14:paraId="459390CD" w14:textId="193E2239" w:rsidR="00EB644E" w:rsidRPr="002805B1" w:rsidRDefault="00EB644E"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 w:right="45"/>
              <w:jc w:val="right"/>
              <w:rPr>
                <w:rFonts w:ascii="Cordia New" w:eastAsia="Cordia New" w:hAnsi="Cordia New" w:cs="Cordia New"/>
                <w:sz w:val="22"/>
                <w:szCs w:val="22"/>
              </w:rPr>
            </w:pPr>
          </w:p>
        </w:tc>
        <w:tc>
          <w:tcPr>
            <w:tcW w:w="171" w:type="dxa"/>
            <w:vAlign w:val="bottom"/>
          </w:tcPr>
          <w:p w14:paraId="4926D400" w14:textId="77777777" w:rsidR="00EB644E" w:rsidRPr="002805B1" w:rsidRDefault="00EB644E"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 w:right="45"/>
              <w:jc w:val="right"/>
              <w:rPr>
                <w:rFonts w:ascii="Cordia New" w:eastAsia="Cordia New" w:hAnsi="Cordia New" w:cs="Cordia New"/>
                <w:sz w:val="22"/>
                <w:szCs w:val="22"/>
              </w:rPr>
            </w:pPr>
          </w:p>
        </w:tc>
        <w:tc>
          <w:tcPr>
            <w:tcW w:w="908" w:type="dxa"/>
            <w:vAlign w:val="bottom"/>
          </w:tcPr>
          <w:p w14:paraId="719FE16F" w14:textId="294DCE95" w:rsidR="00EB644E" w:rsidRPr="002805B1" w:rsidRDefault="00EB644E"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 w:right="45"/>
              <w:jc w:val="right"/>
              <w:rPr>
                <w:rFonts w:ascii="Cordia New" w:eastAsia="Cordia New" w:hAnsi="Cordia New" w:cs="Cordia New"/>
                <w:sz w:val="22"/>
                <w:szCs w:val="22"/>
              </w:rPr>
            </w:pPr>
          </w:p>
        </w:tc>
        <w:tc>
          <w:tcPr>
            <w:tcW w:w="180" w:type="dxa"/>
            <w:vAlign w:val="bottom"/>
          </w:tcPr>
          <w:p w14:paraId="1D984C92" w14:textId="77777777" w:rsidR="00EB644E" w:rsidRPr="002805B1" w:rsidRDefault="00EB644E"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 w:right="45"/>
              <w:jc w:val="right"/>
              <w:rPr>
                <w:rFonts w:ascii="Cordia New" w:eastAsia="Cordia New" w:hAnsi="Cordia New" w:cs="Cordia New"/>
                <w:sz w:val="22"/>
                <w:szCs w:val="22"/>
              </w:rPr>
            </w:pPr>
          </w:p>
        </w:tc>
        <w:tc>
          <w:tcPr>
            <w:tcW w:w="811" w:type="dxa"/>
            <w:vAlign w:val="bottom"/>
          </w:tcPr>
          <w:p w14:paraId="76BE5095" w14:textId="234F03B4" w:rsidR="00EB644E" w:rsidRPr="002805B1" w:rsidRDefault="00EB644E"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3" w:right="167"/>
              <w:jc w:val="right"/>
              <w:rPr>
                <w:rFonts w:ascii="Cordia New" w:eastAsia="Cordia New" w:hAnsi="Cordia New" w:cs="Cordia New"/>
                <w:sz w:val="22"/>
                <w:szCs w:val="22"/>
              </w:rPr>
            </w:pPr>
          </w:p>
        </w:tc>
        <w:tc>
          <w:tcPr>
            <w:tcW w:w="161" w:type="dxa"/>
            <w:gridSpan w:val="2"/>
            <w:vAlign w:val="bottom"/>
          </w:tcPr>
          <w:p w14:paraId="7E265245" w14:textId="77777777" w:rsidR="00EB644E" w:rsidRPr="002805B1" w:rsidRDefault="00EB644E"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 w:right="45"/>
              <w:jc w:val="right"/>
              <w:rPr>
                <w:rFonts w:ascii="Cordia New" w:eastAsia="Cordia New" w:hAnsi="Cordia New" w:cs="Cordia New"/>
                <w:sz w:val="22"/>
                <w:szCs w:val="22"/>
              </w:rPr>
            </w:pPr>
          </w:p>
        </w:tc>
        <w:tc>
          <w:tcPr>
            <w:tcW w:w="831" w:type="dxa"/>
            <w:vAlign w:val="bottom"/>
          </w:tcPr>
          <w:p w14:paraId="1F2F21DF" w14:textId="1137D6B6" w:rsidR="00EB644E" w:rsidRPr="002805B1" w:rsidRDefault="00EB644E"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 w:right="45"/>
              <w:jc w:val="right"/>
              <w:rPr>
                <w:rFonts w:ascii="Cordia New" w:eastAsia="Cordia New" w:hAnsi="Cordia New" w:cs="Cordia New"/>
                <w:sz w:val="22"/>
                <w:szCs w:val="22"/>
              </w:rPr>
            </w:pPr>
          </w:p>
        </w:tc>
        <w:tc>
          <w:tcPr>
            <w:tcW w:w="180" w:type="dxa"/>
            <w:vAlign w:val="bottom"/>
          </w:tcPr>
          <w:p w14:paraId="6E3324C7" w14:textId="77777777" w:rsidR="00EB644E" w:rsidRPr="002805B1" w:rsidRDefault="00EB644E"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 w:right="45"/>
              <w:jc w:val="right"/>
              <w:rPr>
                <w:rFonts w:ascii="Cordia New" w:eastAsia="Cordia New" w:hAnsi="Cordia New" w:cs="Cordia New"/>
                <w:sz w:val="22"/>
                <w:szCs w:val="22"/>
              </w:rPr>
            </w:pPr>
          </w:p>
        </w:tc>
        <w:tc>
          <w:tcPr>
            <w:tcW w:w="809" w:type="dxa"/>
            <w:vAlign w:val="bottom"/>
          </w:tcPr>
          <w:p w14:paraId="3B16CC0C" w14:textId="15524BEF" w:rsidR="00EB644E" w:rsidRPr="002805B1" w:rsidRDefault="00EB644E"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 w:right="45"/>
              <w:jc w:val="right"/>
              <w:rPr>
                <w:rFonts w:ascii="Cordia New" w:eastAsia="Cordia New" w:hAnsi="Cordia New" w:cs="Cordia New"/>
                <w:sz w:val="22"/>
                <w:szCs w:val="22"/>
              </w:rPr>
            </w:pPr>
          </w:p>
        </w:tc>
        <w:tc>
          <w:tcPr>
            <w:tcW w:w="180" w:type="dxa"/>
            <w:vAlign w:val="bottom"/>
          </w:tcPr>
          <w:p w14:paraId="749EB59C" w14:textId="77777777" w:rsidR="00EB644E" w:rsidRPr="002805B1" w:rsidRDefault="00EB644E"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 w:right="45"/>
              <w:jc w:val="right"/>
              <w:rPr>
                <w:rFonts w:ascii="Cordia New" w:eastAsia="Cordia New" w:hAnsi="Cordia New" w:cs="Cordia New"/>
                <w:sz w:val="22"/>
                <w:szCs w:val="22"/>
              </w:rPr>
            </w:pPr>
          </w:p>
        </w:tc>
        <w:tc>
          <w:tcPr>
            <w:tcW w:w="812" w:type="dxa"/>
            <w:vAlign w:val="bottom"/>
          </w:tcPr>
          <w:p w14:paraId="07AA05EE" w14:textId="79D364A6" w:rsidR="00EB644E" w:rsidRPr="002805B1" w:rsidRDefault="00EB644E"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3" w:right="167"/>
              <w:jc w:val="right"/>
              <w:rPr>
                <w:rFonts w:ascii="Cordia New" w:eastAsia="Cordia New" w:hAnsi="Cordia New" w:cs="Cordia New"/>
                <w:sz w:val="22"/>
                <w:szCs w:val="22"/>
              </w:rPr>
            </w:pPr>
          </w:p>
        </w:tc>
        <w:tc>
          <w:tcPr>
            <w:tcW w:w="180" w:type="dxa"/>
            <w:vAlign w:val="bottom"/>
          </w:tcPr>
          <w:p w14:paraId="20B23070" w14:textId="77777777" w:rsidR="00EB644E" w:rsidRPr="002805B1" w:rsidRDefault="00EB644E"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3" w:right="167"/>
              <w:jc w:val="right"/>
              <w:rPr>
                <w:rFonts w:ascii="Cordia New" w:eastAsia="Cordia New" w:hAnsi="Cordia New" w:cs="Cordia New"/>
                <w:sz w:val="22"/>
                <w:szCs w:val="22"/>
              </w:rPr>
            </w:pPr>
          </w:p>
        </w:tc>
        <w:tc>
          <w:tcPr>
            <w:tcW w:w="810" w:type="dxa"/>
            <w:vAlign w:val="bottom"/>
          </w:tcPr>
          <w:p w14:paraId="6EF8FC45" w14:textId="72852B19" w:rsidR="00EB644E" w:rsidRPr="002805B1" w:rsidRDefault="00EB644E"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3" w:right="167"/>
              <w:jc w:val="right"/>
              <w:rPr>
                <w:rFonts w:ascii="Cordia New" w:eastAsia="Cordia New" w:hAnsi="Cordia New" w:cs="Cordia New"/>
                <w:sz w:val="22"/>
                <w:szCs w:val="22"/>
              </w:rPr>
            </w:pPr>
          </w:p>
        </w:tc>
        <w:tc>
          <w:tcPr>
            <w:tcW w:w="180" w:type="dxa"/>
            <w:vAlign w:val="bottom"/>
          </w:tcPr>
          <w:p w14:paraId="60F2DD1F" w14:textId="77777777" w:rsidR="00EB644E" w:rsidRPr="002805B1" w:rsidRDefault="00EB644E"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 w:right="45"/>
              <w:jc w:val="right"/>
              <w:rPr>
                <w:rFonts w:ascii="Cordia New" w:eastAsia="Cordia New" w:hAnsi="Cordia New" w:cs="Cordia New"/>
                <w:sz w:val="22"/>
                <w:szCs w:val="22"/>
              </w:rPr>
            </w:pPr>
          </w:p>
        </w:tc>
        <w:tc>
          <w:tcPr>
            <w:tcW w:w="899" w:type="dxa"/>
            <w:vAlign w:val="bottom"/>
          </w:tcPr>
          <w:p w14:paraId="6019EA6B" w14:textId="1C14601D" w:rsidR="00EB644E" w:rsidRPr="002805B1" w:rsidRDefault="00EB644E"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 w:right="45"/>
              <w:jc w:val="right"/>
              <w:rPr>
                <w:rFonts w:ascii="Cordia New" w:eastAsia="Cordia New" w:hAnsi="Cordia New" w:cs="Cordia New"/>
                <w:sz w:val="22"/>
                <w:szCs w:val="22"/>
              </w:rPr>
            </w:pPr>
          </w:p>
        </w:tc>
        <w:tc>
          <w:tcPr>
            <w:tcW w:w="180" w:type="dxa"/>
            <w:gridSpan w:val="2"/>
            <w:vAlign w:val="bottom"/>
          </w:tcPr>
          <w:p w14:paraId="5D42E3E2" w14:textId="77777777" w:rsidR="00EB644E" w:rsidRPr="002805B1" w:rsidRDefault="00EB644E"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 w:right="45"/>
              <w:jc w:val="right"/>
              <w:rPr>
                <w:rFonts w:ascii="Cordia New" w:eastAsia="Cordia New" w:hAnsi="Cordia New" w:cs="Cordia New"/>
                <w:sz w:val="22"/>
                <w:szCs w:val="22"/>
              </w:rPr>
            </w:pPr>
          </w:p>
        </w:tc>
        <w:tc>
          <w:tcPr>
            <w:tcW w:w="910" w:type="dxa"/>
            <w:vAlign w:val="bottom"/>
          </w:tcPr>
          <w:p w14:paraId="6A2D4D36" w14:textId="37DFB44B" w:rsidR="00EB644E" w:rsidRPr="002805B1" w:rsidRDefault="00EB644E"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 w:right="45"/>
              <w:jc w:val="right"/>
              <w:rPr>
                <w:rFonts w:ascii="Cordia New" w:eastAsia="Cordia New" w:hAnsi="Cordia New" w:cs="Cordia New"/>
                <w:sz w:val="22"/>
                <w:szCs w:val="22"/>
              </w:rPr>
            </w:pPr>
          </w:p>
        </w:tc>
      </w:tr>
      <w:tr w:rsidR="00192B20" w:rsidRPr="00295E26" w14:paraId="3A32E018" w14:textId="77777777" w:rsidTr="00D90487">
        <w:trPr>
          <w:cantSplit/>
          <w:trHeight w:val="80"/>
        </w:trPr>
        <w:tc>
          <w:tcPr>
            <w:tcW w:w="3688" w:type="dxa"/>
          </w:tcPr>
          <w:p w14:paraId="10B5B294" w14:textId="05C4E389" w:rsidR="00192B20" w:rsidRPr="003B2213" w:rsidRDefault="00192B20"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8" w:firstLine="42"/>
              <w:rPr>
                <w:rFonts w:ascii="Cordia New" w:eastAsia="Cordia New" w:hAnsi="Cordia New" w:cs="Cordia New"/>
                <w:sz w:val="22"/>
                <w:szCs w:val="22"/>
              </w:rPr>
            </w:pPr>
            <w:r w:rsidRPr="003B2213">
              <w:rPr>
                <w:rFonts w:ascii="Cordia New" w:eastAsia="Cordia New" w:hAnsi="Cordia New" w:cs="Cordia New"/>
                <w:szCs w:val="22"/>
              </w:rPr>
              <w:t xml:space="preserve">- </w:t>
            </w:r>
            <w:r w:rsidRPr="005B5CCC">
              <w:rPr>
                <w:rFonts w:ascii="Cordia New" w:eastAsia="Cordia New" w:hAnsi="Cordia New" w:cs="Cordia New" w:hint="cs"/>
                <w:szCs w:val="22"/>
                <w:cs/>
              </w:rPr>
              <w:t xml:space="preserve">ณ </w:t>
            </w:r>
            <w:r w:rsidRPr="005B5CCC">
              <w:rPr>
                <w:rFonts w:ascii="Cordia New" w:eastAsia="Cordia New" w:hAnsi="Cordia New" w:cs="Cordia New" w:hint="cs"/>
                <w:sz w:val="22"/>
                <w:szCs w:val="22"/>
                <w:cs/>
              </w:rPr>
              <w:t>เวลา</w:t>
            </w:r>
            <w:r w:rsidRPr="005B5CCC">
              <w:rPr>
                <w:rFonts w:ascii="Cordia New" w:eastAsia="Cordia New" w:hAnsi="Cordia New" w:cs="Cordia New" w:hint="cs"/>
                <w:szCs w:val="22"/>
                <w:cs/>
              </w:rPr>
              <w:t>ใดเวลาหนึ่ง</w:t>
            </w:r>
          </w:p>
        </w:tc>
        <w:tc>
          <w:tcPr>
            <w:tcW w:w="809" w:type="dxa"/>
            <w:vAlign w:val="bottom"/>
          </w:tcPr>
          <w:p w14:paraId="2590A4DE" w14:textId="28F2061B" w:rsidR="00192B20" w:rsidRPr="002805B1" w:rsidRDefault="00571771"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80" w:lineRule="exact"/>
              <w:ind w:left="-103" w:right="30"/>
              <w:jc w:val="right"/>
              <w:rPr>
                <w:rFonts w:ascii="Cordia New" w:eastAsia="Cordia New" w:hAnsi="Cordia New" w:cs="Cordia New"/>
                <w:sz w:val="22"/>
                <w:szCs w:val="22"/>
              </w:rPr>
            </w:pPr>
            <w:r w:rsidRPr="00571771">
              <w:rPr>
                <w:rFonts w:ascii="Cordia New" w:eastAsia="Cordia New" w:hAnsi="Cordia New" w:cs="Cordia New"/>
                <w:sz w:val="22"/>
                <w:szCs w:val="22"/>
              </w:rPr>
              <w:t>119,918</w:t>
            </w:r>
          </w:p>
        </w:tc>
        <w:tc>
          <w:tcPr>
            <w:tcW w:w="146" w:type="dxa"/>
            <w:vAlign w:val="bottom"/>
          </w:tcPr>
          <w:p w14:paraId="3911AEF7" w14:textId="77777777" w:rsidR="00192B20" w:rsidRPr="002805B1" w:rsidRDefault="00192B20"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80" w:lineRule="exact"/>
              <w:ind w:left="-14" w:right="30"/>
              <w:jc w:val="right"/>
              <w:rPr>
                <w:rFonts w:ascii="Cordia New" w:eastAsia="Cordia New" w:hAnsi="Cordia New" w:cs="Cordia New"/>
                <w:sz w:val="22"/>
                <w:szCs w:val="22"/>
              </w:rPr>
            </w:pPr>
          </w:p>
        </w:tc>
        <w:tc>
          <w:tcPr>
            <w:tcW w:w="841" w:type="dxa"/>
            <w:vAlign w:val="bottom"/>
          </w:tcPr>
          <w:p w14:paraId="76721D28" w14:textId="682FB81F" w:rsidR="00192B20" w:rsidRPr="002805B1" w:rsidRDefault="00192B20"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s>
              <w:spacing w:line="380" w:lineRule="exact"/>
              <w:ind w:left="-103" w:right="30"/>
              <w:jc w:val="both"/>
              <w:rPr>
                <w:rFonts w:ascii="Cordia New" w:eastAsia="Cordia New" w:hAnsi="Cordia New" w:cs="Cordia New"/>
                <w:sz w:val="22"/>
                <w:szCs w:val="22"/>
              </w:rPr>
            </w:pPr>
            <w:r w:rsidRPr="00271794">
              <w:rPr>
                <w:rFonts w:ascii="Trebuchet MS" w:eastAsia="Cordia New" w:hAnsi="Trebuchet MS" w:cs="Cordia New"/>
                <w:sz w:val="15"/>
                <w:szCs w:val="15"/>
              </w:rPr>
              <w:t>-</w:t>
            </w:r>
          </w:p>
        </w:tc>
        <w:tc>
          <w:tcPr>
            <w:tcW w:w="145" w:type="dxa"/>
            <w:vAlign w:val="bottom"/>
          </w:tcPr>
          <w:p w14:paraId="12D58929" w14:textId="77777777" w:rsidR="00192B20" w:rsidRPr="002805B1" w:rsidRDefault="00192B20"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80" w:lineRule="exact"/>
              <w:ind w:left="-14" w:right="30"/>
              <w:jc w:val="right"/>
              <w:rPr>
                <w:rFonts w:ascii="Cordia New" w:eastAsia="Cordia New" w:hAnsi="Cordia New" w:cs="Cordia New"/>
                <w:sz w:val="22"/>
                <w:szCs w:val="22"/>
              </w:rPr>
            </w:pPr>
          </w:p>
        </w:tc>
        <w:tc>
          <w:tcPr>
            <w:tcW w:w="851" w:type="dxa"/>
            <w:vAlign w:val="bottom"/>
          </w:tcPr>
          <w:p w14:paraId="24FBA6AA" w14:textId="32BFF115" w:rsidR="00192B20" w:rsidRPr="002805B1" w:rsidRDefault="00682F21"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80" w:lineRule="exact"/>
              <w:ind w:left="-103" w:right="30"/>
              <w:jc w:val="both"/>
              <w:rPr>
                <w:rFonts w:ascii="Cordia New" w:eastAsia="Cordia New" w:hAnsi="Cordia New" w:cs="Cordia New"/>
                <w:sz w:val="22"/>
                <w:szCs w:val="22"/>
              </w:rPr>
            </w:pPr>
            <w:r>
              <w:rPr>
                <w:rFonts w:ascii="Cordia New" w:eastAsia="Cordia New" w:hAnsi="Cordia New" w:cs="Cordia New"/>
                <w:sz w:val="22"/>
                <w:szCs w:val="22"/>
              </w:rPr>
              <w:t>-</w:t>
            </w:r>
          </w:p>
        </w:tc>
        <w:tc>
          <w:tcPr>
            <w:tcW w:w="181" w:type="dxa"/>
            <w:vAlign w:val="bottom"/>
          </w:tcPr>
          <w:p w14:paraId="65358725" w14:textId="77777777" w:rsidR="00192B20" w:rsidRPr="002805B1" w:rsidRDefault="00192B20"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80" w:lineRule="exact"/>
              <w:ind w:left="-14" w:right="30"/>
              <w:jc w:val="right"/>
              <w:rPr>
                <w:rFonts w:ascii="Cordia New" w:eastAsia="Cordia New" w:hAnsi="Cordia New" w:cs="Cordia New"/>
                <w:sz w:val="22"/>
                <w:szCs w:val="22"/>
              </w:rPr>
            </w:pPr>
          </w:p>
        </w:tc>
        <w:tc>
          <w:tcPr>
            <w:tcW w:w="809" w:type="dxa"/>
            <w:vAlign w:val="bottom"/>
          </w:tcPr>
          <w:p w14:paraId="518E89E8" w14:textId="562D82DB" w:rsidR="00192B20" w:rsidRPr="002805B1" w:rsidRDefault="00192B20"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80" w:lineRule="exact"/>
              <w:ind w:left="-103" w:right="30"/>
              <w:jc w:val="both"/>
              <w:rPr>
                <w:rFonts w:ascii="Cordia New" w:eastAsia="Cordia New" w:hAnsi="Cordia New" w:cs="Cordia New"/>
                <w:sz w:val="22"/>
                <w:szCs w:val="22"/>
              </w:rPr>
            </w:pPr>
            <w:r w:rsidRPr="002805B1">
              <w:rPr>
                <w:rFonts w:ascii="Cordia New" w:eastAsia="Cordia New" w:hAnsi="Cordia New" w:cs="Cordia New"/>
                <w:sz w:val="22"/>
                <w:szCs w:val="22"/>
              </w:rPr>
              <w:t>-</w:t>
            </w:r>
          </w:p>
        </w:tc>
        <w:tc>
          <w:tcPr>
            <w:tcW w:w="171" w:type="dxa"/>
            <w:vAlign w:val="bottom"/>
          </w:tcPr>
          <w:p w14:paraId="644D5F99" w14:textId="77777777" w:rsidR="00192B20" w:rsidRPr="002805B1" w:rsidRDefault="00192B20"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80" w:lineRule="exact"/>
              <w:ind w:left="-14" w:right="30"/>
              <w:jc w:val="right"/>
              <w:rPr>
                <w:rFonts w:ascii="Cordia New" w:eastAsia="Cordia New" w:hAnsi="Cordia New" w:cs="Cordia New"/>
                <w:sz w:val="22"/>
                <w:szCs w:val="22"/>
              </w:rPr>
            </w:pPr>
          </w:p>
        </w:tc>
        <w:tc>
          <w:tcPr>
            <w:tcW w:w="908" w:type="dxa"/>
            <w:vAlign w:val="bottom"/>
          </w:tcPr>
          <w:p w14:paraId="07595404" w14:textId="29106A5F" w:rsidR="00192B20" w:rsidRDefault="00682F21"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80" w:lineRule="exact"/>
              <w:ind w:left="-14" w:right="30"/>
              <w:jc w:val="right"/>
              <w:rPr>
                <w:rFonts w:ascii="Cordia New" w:eastAsia="Cordia New" w:hAnsi="Cordia New" w:cs="Cordia New"/>
                <w:sz w:val="22"/>
                <w:szCs w:val="22"/>
              </w:rPr>
            </w:pPr>
            <w:r w:rsidRPr="00682F21">
              <w:rPr>
                <w:rFonts w:ascii="Cordia New" w:eastAsia="Cordia New" w:hAnsi="Cordia New" w:cs="Cordia New"/>
                <w:sz w:val="22"/>
                <w:szCs w:val="22"/>
              </w:rPr>
              <w:t>4,432</w:t>
            </w:r>
          </w:p>
        </w:tc>
        <w:tc>
          <w:tcPr>
            <w:tcW w:w="180" w:type="dxa"/>
            <w:vAlign w:val="bottom"/>
          </w:tcPr>
          <w:p w14:paraId="08F8D25B" w14:textId="77777777" w:rsidR="00192B20" w:rsidRPr="002805B1" w:rsidRDefault="00192B20"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80" w:lineRule="exact"/>
              <w:ind w:left="-14" w:right="30"/>
              <w:jc w:val="right"/>
              <w:rPr>
                <w:rFonts w:ascii="Cordia New" w:eastAsia="Cordia New" w:hAnsi="Cordia New" w:cs="Cordia New"/>
                <w:sz w:val="22"/>
                <w:szCs w:val="22"/>
              </w:rPr>
            </w:pPr>
          </w:p>
        </w:tc>
        <w:tc>
          <w:tcPr>
            <w:tcW w:w="811" w:type="dxa"/>
            <w:vAlign w:val="bottom"/>
          </w:tcPr>
          <w:p w14:paraId="4CAAA9AD" w14:textId="49749F70" w:rsidR="00192B20" w:rsidRPr="002805B1" w:rsidRDefault="00192B20"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80" w:lineRule="exact"/>
              <w:ind w:left="-103" w:right="30"/>
              <w:jc w:val="right"/>
              <w:rPr>
                <w:rFonts w:ascii="Cordia New" w:eastAsia="Cordia New" w:hAnsi="Cordia New" w:cs="Cordia New"/>
                <w:sz w:val="22"/>
                <w:szCs w:val="22"/>
              </w:rPr>
            </w:pPr>
            <w:r>
              <w:rPr>
                <w:rFonts w:ascii="Cordia New" w:eastAsia="Cordia New" w:hAnsi="Cordia New" w:cs="Cordia New"/>
                <w:sz w:val="22"/>
                <w:szCs w:val="22"/>
              </w:rPr>
              <w:t>2,851</w:t>
            </w:r>
          </w:p>
        </w:tc>
        <w:tc>
          <w:tcPr>
            <w:tcW w:w="161" w:type="dxa"/>
            <w:gridSpan w:val="2"/>
            <w:vAlign w:val="bottom"/>
          </w:tcPr>
          <w:p w14:paraId="4A3C29AA" w14:textId="77777777" w:rsidR="00192B20" w:rsidRPr="002805B1" w:rsidRDefault="00192B20"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80" w:lineRule="exact"/>
              <w:ind w:left="-14" w:right="30"/>
              <w:jc w:val="right"/>
              <w:rPr>
                <w:rFonts w:ascii="Cordia New" w:eastAsia="Cordia New" w:hAnsi="Cordia New" w:cs="Cordia New"/>
                <w:sz w:val="22"/>
                <w:szCs w:val="22"/>
              </w:rPr>
            </w:pPr>
          </w:p>
        </w:tc>
        <w:tc>
          <w:tcPr>
            <w:tcW w:w="831" w:type="dxa"/>
            <w:vAlign w:val="bottom"/>
          </w:tcPr>
          <w:p w14:paraId="0117341B" w14:textId="03766D0E" w:rsidR="00192B20" w:rsidRDefault="009015F4"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80" w:lineRule="exact"/>
              <w:ind w:left="-14" w:right="30"/>
              <w:jc w:val="right"/>
              <w:rPr>
                <w:rFonts w:ascii="Cordia New" w:eastAsia="Cordia New" w:hAnsi="Cordia New" w:cs="Cordia New"/>
                <w:sz w:val="22"/>
                <w:szCs w:val="22"/>
              </w:rPr>
            </w:pPr>
            <w:r w:rsidRPr="00682F21">
              <w:rPr>
                <w:rFonts w:ascii="Cordia New" w:eastAsia="Cordia New" w:hAnsi="Cordia New" w:cs="Cordia New"/>
                <w:sz w:val="22"/>
                <w:szCs w:val="22"/>
              </w:rPr>
              <w:t>4,432</w:t>
            </w:r>
          </w:p>
        </w:tc>
        <w:tc>
          <w:tcPr>
            <w:tcW w:w="180" w:type="dxa"/>
            <w:vAlign w:val="bottom"/>
          </w:tcPr>
          <w:p w14:paraId="72369F03" w14:textId="77777777" w:rsidR="00192B20" w:rsidRPr="002805B1" w:rsidRDefault="00192B20"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80" w:lineRule="exact"/>
              <w:ind w:left="-14" w:right="30"/>
              <w:jc w:val="right"/>
              <w:rPr>
                <w:rFonts w:ascii="Cordia New" w:eastAsia="Cordia New" w:hAnsi="Cordia New" w:cs="Cordia New"/>
                <w:sz w:val="22"/>
                <w:szCs w:val="22"/>
              </w:rPr>
            </w:pPr>
          </w:p>
        </w:tc>
        <w:tc>
          <w:tcPr>
            <w:tcW w:w="809" w:type="dxa"/>
            <w:vAlign w:val="bottom"/>
          </w:tcPr>
          <w:p w14:paraId="347F2091" w14:textId="777360D0" w:rsidR="00192B20" w:rsidRPr="002805B1" w:rsidRDefault="00192B20"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80" w:lineRule="exact"/>
              <w:ind w:left="-103" w:right="30"/>
              <w:jc w:val="right"/>
              <w:rPr>
                <w:rFonts w:ascii="Cordia New" w:eastAsia="Cordia New" w:hAnsi="Cordia New" w:cs="Cordia New"/>
                <w:sz w:val="22"/>
                <w:szCs w:val="22"/>
              </w:rPr>
            </w:pPr>
            <w:r w:rsidRPr="009E4F67">
              <w:rPr>
                <w:rFonts w:ascii="Cordia New" w:eastAsia="Cordia New" w:hAnsi="Cordia New" w:cs="Cordia New"/>
                <w:sz w:val="22"/>
                <w:szCs w:val="22"/>
              </w:rPr>
              <w:t>2,851</w:t>
            </w:r>
          </w:p>
        </w:tc>
        <w:tc>
          <w:tcPr>
            <w:tcW w:w="180" w:type="dxa"/>
            <w:vAlign w:val="bottom"/>
          </w:tcPr>
          <w:p w14:paraId="0C111E0A" w14:textId="77777777" w:rsidR="00192B20" w:rsidRPr="002805B1" w:rsidRDefault="00192B20"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80" w:lineRule="exact"/>
              <w:ind w:left="-14" w:right="30"/>
              <w:jc w:val="right"/>
              <w:rPr>
                <w:rFonts w:ascii="Cordia New" w:eastAsia="Cordia New" w:hAnsi="Cordia New" w:cs="Cordia New"/>
                <w:sz w:val="22"/>
                <w:szCs w:val="22"/>
              </w:rPr>
            </w:pPr>
          </w:p>
        </w:tc>
        <w:tc>
          <w:tcPr>
            <w:tcW w:w="812" w:type="dxa"/>
            <w:vAlign w:val="bottom"/>
          </w:tcPr>
          <w:p w14:paraId="07BA246D" w14:textId="2014974B" w:rsidR="00192B20" w:rsidRPr="002805B1" w:rsidRDefault="000326CB"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80" w:lineRule="exact"/>
              <w:ind w:left="-103" w:right="30"/>
              <w:jc w:val="both"/>
              <w:rPr>
                <w:rFonts w:ascii="Cordia New" w:eastAsia="Cordia New" w:hAnsi="Cordia New" w:cs="Cordia New"/>
                <w:sz w:val="22"/>
                <w:szCs w:val="22"/>
              </w:rPr>
            </w:pPr>
            <w:r>
              <w:rPr>
                <w:rFonts w:ascii="Cordia New" w:eastAsia="Cordia New" w:hAnsi="Cordia New" w:cs="Cordia New"/>
                <w:sz w:val="22"/>
                <w:szCs w:val="22"/>
              </w:rPr>
              <w:t>-</w:t>
            </w:r>
          </w:p>
        </w:tc>
        <w:tc>
          <w:tcPr>
            <w:tcW w:w="180" w:type="dxa"/>
            <w:vAlign w:val="bottom"/>
          </w:tcPr>
          <w:p w14:paraId="0B142552" w14:textId="77777777" w:rsidR="00192B20" w:rsidRPr="002805B1" w:rsidRDefault="00192B20"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80" w:lineRule="exact"/>
              <w:ind w:left="-103" w:right="30"/>
              <w:jc w:val="right"/>
              <w:rPr>
                <w:rFonts w:ascii="Cordia New" w:eastAsia="Cordia New" w:hAnsi="Cordia New" w:cs="Cordia New"/>
                <w:sz w:val="22"/>
                <w:szCs w:val="22"/>
              </w:rPr>
            </w:pPr>
          </w:p>
        </w:tc>
        <w:tc>
          <w:tcPr>
            <w:tcW w:w="810" w:type="dxa"/>
            <w:vAlign w:val="bottom"/>
          </w:tcPr>
          <w:p w14:paraId="1EE8655A" w14:textId="569F72E2" w:rsidR="00192B20" w:rsidRPr="002805B1" w:rsidRDefault="00192B20"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80" w:lineRule="exact"/>
              <w:ind w:left="-103" w:right="30"/>
              <w:jc w:val="both"/>
              <w:rPr>
                <w:rFonts w:ascii="Cordia New" w:eastAsia="Cordia New" w:hAnsi="Cordia New" w:cs="Cordia New"/>
                <w:sz w:val="22"/>
                <w:szCs w:val="22"/>
              </w:rPr>
            </w:pPr>
            <w:r w:rsidRPr="002805B1">
              <w:rPr>
                <w:rFonts w:ascii="Cordia New" w:eastAsia="Cordia New" w:hAnsi="Cordia New" w:cs="Cordia New"/>
                <w:sz w:val="22"/>
                <w:szCs w:val="22"/>
              </w:rPr>
              <w:t>-</w:t>
            </w:r>
          </w:p>
        </w:tc>
        <w:tc>
          <w:tcPr>
            <w:tcW w:w="180" w:type="dxa"/>
            <w:vAlign w:val="bottom"/>
          </w:tcPr>
          <w:p w14:paraId="5484E7C4" w14:textId="77777777" w:rsidR="00192B20" w:rsidRPr="002805B1" w:rsidRDefault="00192B20"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80" w:lineRule="exact"/>
              <w:ind w:left="-14" w:right="30"/>
              <w:jc w:val="right"/>
              <w:rPr>
                <w:rFonts w:ascii="Cordia New" w:eastAsia="Cordia New" w:hAnsi="Cordia New" w:cs="Cordia New"/>
                <w:sz w:val="22"/>
                <w:szCs w:val="22"/>
              </w:rPr>
            </w:pPr>
          </w:p>
        </w:tc>
        <w:tc>
          <w:tcPr>
            <w:tcW w:w="899" w:type="dxa"/>
          </w:tcPr>
          <w:p w14:paraId="09BC1B47" w14:textId="0202E40C" w:rsidR="00192B20" w:rsidRDefault="009015F4" w:rsidP="0013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spacing w:line="380" w:lineRule="exact"/>
              <w:ind w:left="-103" w:right="30"/>
              <w:jc w:val="right"/>
              <w:rPr>
                <w:rFonts w:ascii="Cordia New" w:eastAsia="Cordia New" w:hAnsi="Cordia New" w:cs="Cordia New"/>
                <w:sz w:val="22"/>
                <w:szCs w:val="22"/>
              </w:rPr>
            </w:pPr>
            <w:r w:rsidRPr="00682F21">
              <w:rPr>
                <w:rFonts w:ascii="Cordia New" w:eastAsia="Cordia New" w:hAnsi="Cordia New" w:cs="Cordia New"/>
                <w:sz w:val="22"/>
                <w:szCs w:val="22"/>
              </w:rPr>
              <w:t>4,432</w:t>
            </w:r>
          </w:p>
        </w:tc>
        <w:tc>
          <w:tcPr>
            <w:tcW w:w="180" w:type="dxa"/>
            <w:gridSpan w:val="2"/>
            <w:vAlign w:val="bottom"/>
          </w:tcPr>
          <w:p w14:paraId="106F3ACD" w14:textId="77777777" w:rsidR="00192B20" w:rsidRPr="002805B1" w:rsidRDefault="00192B20"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80" w:lineRule="exact"/>
              <w:ind w:left="-14" w:right="30"/>
              <w:jc w:val="right"/>
              <w:rPr>
                <w:rFonts w:ascii="Cordia New" w:eastAsia="Cordia New" w:hAnsi="Cordia New" w:cs="Cordia New"/>
                <w:sz w:val="22"/>
                <w:szCs w:val="22"/>
              </w:rPr>
            </w:pPr>
          </w:p>
        </w:tc>
        <w:tc>
          <w:tcPr>
            <w:tcW w:w="910" w:type="dxa"/>
          </w:tcPr>
          <w:p w14:paraId="162F934E" w14:textId="79E00A99" w:rsidR="00192B20" w:rsidRPr="002805B1" w:rsidRDefault="00192B20"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380" w:lineRule="exact"/>
              <w:ind w:left="-103" w:right="30"/>
              <w:jc w:val="right"/>
              <w:rPr>
                <w:rFonts w:ascii="Cordia New" w:eastAsia="Cordia New" w:hAnsi="Cordia New" w:cs="Cordia New"/>
                <w:sz w:val="22"/>
                <w:szCs w:val="22"/>
              </w:rPr>
            </w:pPr>
            <w:r w:rsidRPr="0021538C">
              <w:rPr>
                <w:rFonts w:ascii="Cordia New" w:eastAsia="Cordia New" w:hAnsi="Cordia New" w:cs="Cordia New"/>
                <w:sz w:val="22"/>
                <w:szCs w:val="22"/>
              </w:rPr>
              <w:t>2,851</w:t>
            </w:r>
          </w:p>
        </w:tc>
      </w:tr>
      <w:tr w:rsidR="00192B20" w:rsidRPr="00295E26" w14:paraId="012C7183" w14:textId="77777777" w:rsidTr="00D90487">
        <w:trPr>
          <w:cantSplit/>
          <w:trHeight w:val="15"/>
        </w:trPr>
        <w:tc>
          <w:tcPr>
            <w:tcW w:w="3688" w:type="dxa"/>
          </w:tcPr>
          <w:p w14:paraId="52F0453B" w14:textId="4732D279" w:rsidR="00192B20" w:rsidRPr="003B2213" w:rsidRDefault="00192B20"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8" w:firstLine="42"/>
              <w:rPr>
                <w:rFonts w:ascii="Cordia New" w:eastAsia="Cordia New" w:hAnsi="Cordia New" w:cs="Cordia New"/>
                <w:szCs w:val="22"/>
              </w:rPr>
            </w:pPr>
            <w:r w:rsidRPr="003B2213">
              <w:rPr>
                <w:rFonts w:ascii="Cordia New" w:eastAsia="Cordia New" w:hAnsi="Cordia New" w:cs="Cordia New"/>
                <w:szCs w:val="22"/>
              </w:rPr>
              <w:t xml:space="preserve">- </w:t>
            </w:r>
            <w:r w:rsidRPr="005B5CCC">
              <w:rPr>
                <w:rFonts w:ascii="Cordia New" w:eastAsia="Cordia New" w:hAnsi="Cordia New" w:cs="Cordia New" w:hint="cs"/>
                <w:szCs w:val="22"/>
                <w:cs/>
              </w:rPr>
              <w:t>ตลอดช่วงเวลา</w:t>
            </w:r>
            <w:r w:rsidRPr="005B5CCC">
              <w:rPr>
                <w:rFonts w:ascii="Cordia New" w:eastAsia="Cordia New" w:hAnsi="Cordia New" w:cs="Cordia New" w:hint="cs"/>
                <w:sz w:val="22"/>
                <w:szCs w:val="22"/>
                <w:cs/>
              </w:rPr>
              <w:t>หนึ่ง</w:t>
            </w:r>
          </w:p>
        </w:tc>
        <w:tc>
          <w:tcPr>
            <w:tcW w:w="809" w:type="dxa"/>
            <w:vAlign w:val="bottom"/>
          </w:tcPr>
          <w:p w14:paraId="669CC09F" w14:textId="00A3F4E1" w:rsidR="00192B20" w:rsidRPr="002805B1" w:rsidRDefault="00AD7287"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80" w:lineRule="exact"/>
              <w:ind w:left="-14" w:right="30"/>
              <w:jc w:val="right"/>
              <w:rPr>
                <w:rFonts w:ascii="Cordia New" w:eastAsia="Cordia New" w:hAnsi="Cordia New" w:cs="Cordia New"/>
                <w:sz w:val="22"/>
                <w:szCs w:val="22"/>
              </w:rPr>
            </w:pPr>
            <w:r w:rsidRPr="00AD7287">
              <w:rPr>
                <w:rFonts w:ascii="Cordia New" w:eastAsia="Cordia New" w:hAnsi="Cordia New" w:cs="Cordia New"/>
                <w:sz w:val="22"/>
                <w:szCs w:val="22"/>
              </w:rPr>
              <w:t>21,170</w:t>
            </w:r>
          </w:p>
        </w:tc>
        <w:tc>
          <w:tcPr>
            <w:tcW w:w="146" w:type="dxa"/>
            <w:vAlign w:val="bottom"/>
          </w:tcPr>
          <w:p w14:paraId="26968BF3" w14:textId="77777777" w:rsidR="00192B20" w:rsidRPr="002805B1" w:rsidRDefault="00192B20"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80" w:lineRule="exact"/>
              <w:ind w:left="-14" w:right="30"/>
              <w:jc w:val="right"/>
              <w:rPr>
                <w:rFonts w:ascii="Cordia New" w:eastAsia="Cordia New" w:hAnsi="Cordia New" w:cs="Cordia New"/>
                <w:sz w:val="22"/>
                <w:szCs w:val="22"/>
              </w:rPr>
            </w:pPr>
          </w:p>
        </w:tc>
        <w:tc>
          <w:tcPr>
            <w:tcW w:w="841" w:type="dxa"/>
            <w:vAlign w:val="bottom"/>
          </w:tcPr>
          <w:p w14:paraId="7883AA3D" w14:textId="0D42DFCE" w:rsidR="00192B20" w:rsidRPr="002805B1" w:rsidRDefault="00D74B48"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80" w:lineRule="exact"/>
              <w:ind w:left="-14" w:right="30"/>
              <w:jc w:val="right"/>
              <w:rPr>
                <w:rFonts w:ascii="Cordia New" w:eastAsia="Cordia New" w:hAnsi="Cordia New" w:cs="Cordia New"/>
                <w:sz w:val="22"/>
                <w:szCs w:val="22"/>
              </w:rPr>
            </w:pPr>
            <w:r w:rsidRPr="00D74B48">
              <w:rPr>
                <w:rFonts w:ascii="Cordia New" w:eastAsia="Cordia New" w:hAnsi="Cordia New" w:cs="Cordia New"/>
                <w:sz w:val="22"/>
                <w:szCs w:val="22"/>
              </w:rPr>
              <w:t>139,432</w:t>
            </w:r>
          </w:p>
        </w:tc>
        <w:tc>
          <w:tcPr>
            <w:tcW w:w="145" w:type="dxa"/>
            <w:vAlign w:val="bottom"/>
          </w:tcPr>
          <w:p w14:paraId="6E26D281" w14:textId="77777777" w:rsidR="00192B20" w:rsidRPr="002805B1" w:rsidRDefault="00192B20"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80" w:lineRule="exact"/>
              <w:ind w:left="-14" w:right="30"/>
              <w:jc w:val="right"/>
              <w:rPr>
                <w:rFonts w:ascii="Cordia New" w:eastAsia="Cordia New" w:hAnsi="Cordia New" w:cs="Cordia New"/>
                <w:sz w:val="22"/>
                <w:szCs w:val="22"/>
              </w:rPr>
            </w:pPr>
          </w:p>
        </w:tc>
        <w:tc>
          <w:tcPr>
            <w:tcW w:w="851" w:type="dxa"/>
            <w:vAlign w:val="bottom"/>
          </w:tcPr>
          <w:p w14:paraId="626691E0" w14:textId="08907D69" w:rsidR="00192B20" w:rsidRPr="002805B1" w:rsidRDefault="00682F21"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80" w:lineRule="exact"/>
              <w:ind w:left="-14" w:right="30"/>
              <w:jc w:val="both"/>
              <w:rPr>
                <w:rFonts w:ascii="Cordia New" w:eastAsia="Cordia New" w:hAnsi="Cordia New" w:cs="Cordia New"/>
                <w:sz w:val="22"/>
                <w:szCs w:val="22"/>
              </w:rPr>
            </w:pPr>
            <w:r>
              <w:rPr>
                <w:rFonts w:ascii="Cordia New" w:eastAsia="Cordia New" w:hAnsi="Cordia New" w:cs="Cordia New"/>
                <w:sz w:val="22"/>
                <w:szCs w:val="22"/>
              </w:rPr>
              <w:t>-</w:t>
            </w:r>
          </w:p>
        </w:tc>
        <w:tc>
          <w:tcPr>
            <w:tcW w:w="181" w:type="dxa"/>
            <w:vAlign w:val="bottom"/>
          </w:tcPr>
          <w:p w14:paraId="13F737B0" w14:textId="77777777" w:rsidR="00192B20" w:rsidRPr="002805B1" w:rsidRDefault="00192B20"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80" w:lineRule="exact"/>
              <w:ind w:left="-14" w:right="30"/>
              <w:jc w:val="right"/>
              <w:rPr>
                <w:rFonts w:ascii="Cordia New" w:eastAsia="Cordia New" w:hAnsi="Cordia New" w:cs="Cordia New"/>
                <w:sz w:val="22"/>
                <w:szCs w:val="22"/>
              </w:rPr>
            </w:pPr>
          </w:p>
        </w:tc>
        <w:tc>
          <w:tcPr>
            <w:tcW w:w="809" w:type="dxa"/>
            <w:vAlign w:val="bottom"/>
          </w:tcPr>
          <w:p w14:paraId="0E201157" w14:textId="773BCFDD" w:rsidR="00192B20" w:rsidRPr="002805B1" w:rsidRDefault="00077981"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80" w:lineRule="exact"/>
              <w:ind w:left="-14" w:right="30"/>
              <w:jc w:val="right"/>
              <w:rPr>
                <w:rFonts w:ascii="Cordia New" w:eastAsia="Cordia New" w:hAnsi="Cordia New" w:cs="Cordia New"/>
                <w:sz w:val="22"/>
                <w:szCs w:val="22"/>
              </w:rPr>
            </w:pPr>
            <w:r>
              <w:rPr>
                <w:rFonts w:ascii="Cordia New" w:eastAsia="Cordia New" w:hAnsi="Cordia New" w:cs="Cordia New"/>
                <w:sz w:val="22"/>
                <w:szCs w:val="22"/>
              </w:rPr>
              <w:t>5</w:t>
            </w:r>
          </w:p>
        </w:tc>
        <w:tc>
          <w:tcPr>
            <w:tcW w:w="171" w:type="dxa"/>
            <w:vAlign w:val="bottom"/>
          </w:tcPr>
          <w:p w14:paraId="7F45E522" w14:textId="77777777" w:rsidR="00192B20" w:rsidRPr="002805B1" w:rsidRDefault="00192B20"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80" w:lineRule="exact"/>
              <w:ind w:left="-14" w:right="30"/>
              <w:jc w:val="right"/>
              <w:rPr>
                <w:rFonts w:ascii="Cordia New" w:eastAsia="Cordia New" w:hAnsi="Cordia New" w:cs="Cordia New"/>
                <w:sz w:val="22"/>
                <w:szCs w:val="22"/>
              </w:rPr>
            </w:pPr>
          </w:p>
        </w:tc>
        <w:tc>
          <w:tcPr>
            <w:tcW w:w="908" w:type="dxa"/>
            <w:vAlign w:val="bottom"/>
          </w:tcPr>
          <w:p w14:paraId="377441D6" w14:textId="78E620E9" w:rsidR="00192B20" w:rsidRDefault="00606D42"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80" w:lineRule="exact"/>
              <w:ind w:left="-14" w:right="30"/>
              <w:jc w:val="right"/>
              <w:rPr>
                <w:rFonts w:ascii="Cordia New" w:eastAsia="Cordia New" w:hAnsi="Cordia New" w:cs="Cordia New"/>
                <w:sz w:val="22"/>
                <w:szCs w:val="22"/>
              </w:rPr>
            </w:pPr>
            <w:r w:rsidRPr="00606D42">
              <w:rPr>
                <w:rFonts w:ascii="Cordia New" w:eastAsia="Cordia New" w:hAnsi="Cordia New" w:cs="Cordia New"/>
                <w:sz w:val="22"/>
                <w:szCs w:val="22"/>
              </w:rPr>
              <w:t>16</w:t>
            </w:r>
            <w:r w:rsidR="00EE340F">
              <w:rPr>
                <w:rFonts w:ascii="Cordia New" w:eastAsia="Cordia New" w:hAnsi="Cordia New" w:cs="Cordia New"/>
                <w:sz w:val="22"/>
                <w:szCs w:val="22"/>
              </w:rPr>
              <w:t>6</w:t>
            </w:r>
            <w:r w:rsidRPr="00606D42">
              <w:rPr>
                <w:rFonts w:ascii="Cordia New" w:eastAsia="Cordia New" w:hAnsi="Cordia New" w:cs="Cordia New"/>
                <w:sz w:val="22"/>
                <w:szCs w:val="22"/>
              </w:rPr>
              <w:t>,065</w:t>
            </w:r>
          </w:p>
        </w:tc>
        <w:tc>
          <w:tcPr>
            <w:tcW w:w="180" w:type="dxa"/>
            <w:vAlign w:val="bottom"/>
          </w:tcPr>
          <w:p w14:paraId="020E8B95" w14:textId="77777777" w:rsidR="00192B20" w:rsidRPr="002805B1" w:rsidRDefault="00192B20"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80" w:lineRule="exact"/>
              <w:ind w:left="-14" w:right="30"/>
              <w:jc w:val="right"/>
              <w:rPr>
                <w:rFonts w:ascii="Cordia New" w:eastAsia="Cordia New" w:hAnsi="Cordia New" w:cs="Cordia New"/>
                <w:sz w:val="22"/>
                <w:szCs w:val="22"/>
              </w:rPr>
            </w:pPr>
          </w:p>
        </w:tc>
        <w:tc>
          <w:tcPr>
            <w:tcW w:w="811" w:type="dxa"/>
            <w:vAlign w:val="bottom"/>
          </w:tcPr>
          <w:p w14:paraId="030D88A2" w14:textId="1A15606F" w:rsidR="00192B20" w:rsidRPr="002805B1" w:rsidRDefault="00192B20"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80" w:lineRule="exact"/>
              <w:ind w:left="-103" w:right="30"/>
              <w:jc w:val="right"/>
              <w:rPr>
                <w:rFonts w:ascii="Cordia New" w:eastAsia="Cordia New" w:hAnsi="Cordia New" w:cs="Cordia New"/>
                <w:sz w:val="22"/>
                <w:szCs w:val="22"/>
              </w:rPr>
            </w:pPr>
            <w:r>
              <w:rPr>
                <w:rFonts w:ascii="Cordia New" w:eastAsia="Cordia New" w:hAnsi="Cordia New" w:cs="Cordia New"/>
                <w:sz w:val="22"/>
                <w:szCs w:val="22"/>
              </w:rPr>
              <w:t>54,631</w:t>
            </w:r>
          </w:p>
        </w:tc>
        <w:tc>
          <w:tcPr>
            <w:tcW w:w="161" w:type="dxa"/>
            <w:gridSpan w:val="2"/>
            <w:vAlign w:val="bottom"/>
          </w:tcPr>
          <w:p w14:paraId="393F567E" w14:textId="77777777" w:rsidR="00192B20" w:rsidRPr="002805B1" w:rsidRDefault="00192B20"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80" w:lineRule="exact"/>
              <w:ind w:left="-14" w:right="30"/>
              <w:jc w:val="right"/>
              <w:rPr>
                <w:rFonts w:ascii="Cordia New" w:eastAsia="Cordia New" w:hAnsi="Cordia New" w:cs="Cordia New"/>
                <w:sz w:val="22"/>
                <w:szCs w:val="22"/>
              </w:rPr>
            </w:pPr>
          </w:p>
        </w:tc>
        <w:tc>
          <w:tcPr>
            <w:tcW w:w="831" w:type="dxa"/>
            <w:vAlign w:val="bottom"/>
          </w:tcPr>
          <w:p w14:paraId="4DE5ED9E" w14:textId="29A21671" w:rsidR="00192B20" w:rsidRDefault="008F2CA3"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80" w:lineRule="exact"/>
              <w:ind w:left="-14" w:right="30"/>
              <w:jc w:val="right"/>
              <w:rPr>
                <w:rFonts w:ascii="Cordia New" w:eastAsia="Cordia New" w:hAnsi="Cordia New" w:cs="Cordia New"/>
                <w:sz w:val="22"/>
                <w:szCs w:val="22"/>
              </w:rPr>
            </w:pPr>
            <w:r w:rsidRPr="00606D42">
              <w:rPr>
                <w:rFonts w:ascii="Cordia New" w:eastAsia="Cordia New" w:hAnsi="Cordia New" w:cs="Cordia New"/>
                <w:sz w:val="22"/>
                <w:szCs w:val="22"/>
              </w:rPr>
              <w:t>16</w:t>
            </w:r>
            <w:r w:rsidR="00EE340F">
              <w:rPr>
                <w:rFonts w:ascii="Cordia New" w:eastAsia="Cordia New" w:hAnsi="Cordia New" w:cs="Cordia New"/>
                <w:sz w:val="22"/>
                <w:szCs w:val="22"/>
              </w:rPr>
              <w:t>6</w:t>
            </w:r>
            <w:r w:rsidRPr="00606D42">
              <w:rPr>
                <w:rFonts w:ascii="Cordia New" w:eastAsia="Cordia New" w:hAnsi="Cordia New" w:cs="Cordia New"/>
                <w:sz w:val="22"/>
                <w:szCs w:val="22"/>
              </w:rPr>
              <w:t>,065</w:t>
            </w:r>
          </w:p>
        </w:tc>
        <w:tc>
          <w:tcPr>
            <w:tcW w:w="180" w:type="dxa"/>
            <w:vAlign w:val="bottom"/>
          </w:tcPr>
          <w:p w14:paraId="08D9B466" w14:textId="77777777" w:rsidR="00192B20" w:rsidRPr="002805B1" w:rsidRDefault="00192B20"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80" w:lineRule="exact"/>
              <w:ind w:left="-14" w:right="30"/>
              <w:jc w:val="right"/>
              <w:rPr>
                <w:rFonts w:ascii="Cordia New" w:eastAsia="Cordia New" w:hAnsi="Cordia New" w:cs="Cordia New"/>
                <w:sz w:val="22"/>
                <w:szCs w:val="22"/>
              </w:rPr>
            </w:pPr>
          </w:p>
        </w:tc>
        <w:tc>
          <w:tcPr>
            <w:tcW w:w="809" w:type="dxa"/>
            <w:vAlign w:val="bottom"/>
          </w:tcPr>
          <w:p w14:paraId="22EA530C" w14:textId="531A450C" w:rsidR="00192B20" w:rsidRPr="002805B1" w:rsidRDefault="00B05D70"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80" w:lineRule="exact"/>
              <w:ind w:left="-14" w:right="30"/>
              <w:jc w:val="right"/>
              <w:rPr>
                <w:rFonts w:ascii="Cordia New" w:eastAsia="Cordia New" w:hAnsi="Cordia New" w:cs="Cordia New"/>
                <w:sz w:val="22"/>
                <w:szCs w:val="22"/>
              </w:rPr>
            </w:pPr>
            <w:r>
              <w:rPr>
                <w:rFonts w:ascii="Cordia New" w:eastAsia="Cordia New" w:hAnsi="Cordia New" w:cs="Cordia New"/>
                <w:sz w:val="22"/>
                <w:szCs w:val="22"/>
              </w:rPr>
              <w:t>54,636</w:t>
            </w:r>
          </w:p>
        </w:tc>
        <w:tc>
          <w:tcPr>
            <w:tcW w:w="180" w:type="dxa"/>
            <w:vAlign w:val="bottom"/>
          </w:tcPr>
          <w:p w14:paraId="1280AA5C" w14:textId="77777777" w:rsidR="00192B20" w:rsidRPr="002805B1" w:rsidRDefault="00192B20"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80" w:lineRule="exact"/>
              <w:ind w:left="-14" w:right="30"/>
              <w:jc w:val="right"/>
              <w:rPr>
                <w:rFonts w:ascii="Cordia New" w:eastAsia="Cordia New" w:hAnsi="Cordia New" w:cs="Cordia New"/>
                <w:sz w:val="22"/>
                <w:szCs w:val="22"/>
              </w:rPr>
            </w:pPr>
          </w:p>
        </w:tc>
        <w:tc>
          <w:tcPr>
            <w:tcW w:w="812" w:type="dxa"/>
            <w:vAlign w:val="bottom"/>
          </w:tcPr>
          <w:p w14:paraId="6D144B55" w14:textId="50FCCA5F" w:rsidR="00192B20" w:rsidRPr="002805B1" w:rsidRDefault="000326CB"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80" w:lineRule="exact"/>
              <w:ind w:left="-103" w:right="30"/>
              <w:jc w:val="both"/>
              <w:rPr>
                <w:rFonts w:ascii="Cordia New" w:eastAsia="Cordia New" w:hAnsi="Cordia New" w:cs="Cordia New"/>
                <w:sz w:val="22"/>
                <w:szCs w:val="22"/>
              </w:rPr>
            </w:pPr>
            <w:r>
              <w:rPr>
                <w:rFonts w:ascii="Cordia New" w:eastAsia="Cordia New" w:hAnsi="Cordia New" w:cs="Cordia New"/>
                <w:sz w:val="22"/>
                <w:szCs w:val="22"/>
              </w:rPr>
              <w:t>-</w:t>
            </w:r>
          </w:p>
        </w:tc>
        <w:tc>
          <w:tcPr>
            <w:tcW w:w="180" w:type="dxa"/>
            <w:vAlign w:val="bottom"/>
          </w:tcPr>
          <w:p w14:paraId="3E9AF9C2" w14:textId="77777777" w:rsidR="00192B20" w:rsidRPr="002805B1" w:rsidRDefault="00192B20"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80" w:lineRule="exact"/>
              <w:ind w:left="-103" w:right="30"/>
              <w:jc w:val="right"/>
              <w:rPr>
                <w:rFonts w:ascii="Cordia New" w:eastAsia="Cordia New" w:hAnsi="Cordia New" w:cs="Cordia New"/>
                <w:sz w:val="22"/>
                <w:szCs w:val="22"/>
              </w:rPr>
            </w:pPr>
          </w:p>
        </w:tc>
        <w:tc>
          <w:tcPr>
            <w:tcW w:w="810" w:type="dxa"/>
            <w:vAlign w:val="bottom"/>
          </w:tcPr>
          <w:p w14:paraId="5A6C674F" w14:textId="3E072B02" w:rsidR="00192B20" w:rsidRPr="002805B1" w:rsidRDefault="00192B20"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80" w:lineRule="exact"/>
              <w:ind w:left="-103" w:right="30"/>
              <w:jc w:val="both"/>
              <w:rPr>
                <w:rFonts w:ascii="Cordia New" w:eastAsia="Cordia New" w:hAnsi="Cordia New" w:cs="Cordia New"/>
                <w:sz w:val="22"/>
                <w:szCs w:val="22"/>
              </w:rPr>
            </w:pPr>
            <w:r w:rsidRPr="002805B1">
              <w:rPr>
                <w:rFonts w:ascii="Cordia New" w:eastAsia="Cordia New" w:hAnsi="Cordia New" w:cs="Cordia New"/>
                <w:sz w:val="22"/>
                <w:szCs w:val="22"/>
              </w:rPr>
              <w:t>-</w:t>
            </w:r>
          </w:p>
        </w:tc>
        <w:tc>
          <w:tcPr>
            <w:tcW w:w="180" w:type="dxa"/>
            <w:vAlign w:val="bottom"/>
          </w:tcPr>
          <w:p w14:paraId="0BC427C1" w14:textId="77777777" w:rsidR="00192B20" w:rsidRPr="002805B1" w:rsidRDefault="00192B20"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80" w:lineRule="exact"/>
              <w:ind w:left="-14" w:right="30"/>
              <w:jc w:val="right"/>
              <w:rPr>
                <w:rFonts w:ascii="Cordia New" w:eastAsia="Cordia New" w:hAnsi="Cordia New" w:cs="Cordia New"/>
                <w:sz w:val="22"/>
                <w:szCs w:val="22"/>
              </w:rPr>
            </w:pPr>
          </w:p>
        </w:tc>
        <w:tc>
          <w:tcPr>
            <w:tcW w:w="899" w:type="dxa"/>
          </w:tcPr>
          <w:p w14:paraId="7F35D9B9" w14:textId="62F255AA" w:rsidR="00192B20" w:rsidRDefault="00137FEE" w:rsidP="0013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spacing w:line="380" w:lineRule="exact"/>
              <w:ind w:left="-103" w:right="30"/>
              <w:jc w:val="right"/>
              <w:rPr>
                <w:rFonts w:ascii="Cordia New" w:eastAsia="Cordia New" w:hAnsi="Cordia New" w:cs="Cordia New"/>
                <w:sz w:val="22"/>
                <w:szCs w:val="22"/>
              </w:rPr>
            </w:pPr>
            <w:r w:rsidRPr="00137FEE">
              <w:rPr>
                <w:rFonts w:ascii="Cordia New" w:eastAsia="Cordia New" w:hAnsi="Cordia New" w:cs="Cordia New"/>
                <w:sz w:val="22"/>
                <w:szCs w:val="22"/>
              </w:rPr>
              <w:t>16</w:t>
            </w:r>
            <w:r w:rsidR="00EE340F">
              <w:rPr>
                <w:rFonts w:ascii="Cordia New" w:eastAsia="Cordia New" w:hAnsi="Cordia New" w:cs="Cordia New"/>
                <w:sz w:val="22"/>
                <w:szCs w:val="22"/>
              </w:rPr>
              <w:t>6</w:t>
            </w:r>
            <w:r w:rsidRPr="00137FEE">
              <w:rPr>
                <w:rFonts w:ascii="Cordia New" w:eastAsia="Cordia New" w:hAnsi="Cordia New" w:cs="Cordia New"/>
                <w:sz w:val="22"/>
                <w:szCs w:val="22"/>
              </w:rPr>
              <w:t>,065</w:t>
            </w:r>
          </w:p>
        </w:tc>
        <w:tc>
          <w:tcPr>
            <w:tcW w:w="180" w:type="dxa"/>
            <w:gridSpan w:val="2"/>
            <w:vAlign w:val="bottom"/>
          </w:tcPr>
          <w:p w14:paraId="4FEE7A67" w14:textId="77777777" w:rsidR="00192B20" w:rsidRPr="002805B1" w:rsidRDefault="00192B20"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80" w:lineRule="exact"/>
              <w:ind w:left="-14" w:right="30"/>
              <w:jc w:val="right"/>
              <w:rPr>
                <w:rFonts w:ascii="Cordia New" w:eastAsia="Cordia New" w:hAnsi="Cordia New" w:cs="Cordia New"/>
                <w:sz w:val="22"/>
                <w:szCs w:val="22"/>
              </w:rPr>
            </w:pPr>
          </w:p>
        </w:tc>
        <w:tc>
          <w:tcPr>
            <w:tcW w:w="910" w:type="dxa"/>
          </w:tcPr>
          <w:p w14:paraId="0ADAA65A" w14:textId="5BEC158A" w:rsidR="00192B20" w:rsidRPr="002805B1" w:rsidRDefault="008C0526" w:rsidP="00215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380" w:lineRule="exact"/>
              <w:ind w:left="-103" w:right="30"/>
              <w:jc w:val="right"/>
              <w:rPr>
                <w:rFonts w:ascii="Cordia New" w:eastAsia="Cordia New" w:hAnsi="Cordia New" w:cs="Cordia New"/>
                <w:sz w:val="22"/>
                <w:szCs w:val="22"/>
              </w:rPr>
            </w:pPr>
            <w:r w:rsidRPr="0021538C">
              <w:rPr>
                <w:rFonts w:ascii="Cordia New" w:eastAsia="Cordia New" w:hAnsi="Cordia New" w:cs="Cordia New"/>
                <w:sz w:val="22"/>
                <w:szCs w:val="22"/>
              </w:rPr>
              <w:t>54,636</w:t>
            </w:r>
          </w:p>
        </w:tc>
      </w:tr>
      <w:tr w:rsidR="00192B20" w:rsidRPr="00295E26" w14:paraId="67085FB3" w14:textId="77777777" w:rsidTr="00D90487">
        <w:trPr>
          <w:cantSplit/>
          <w:trHeight w:val="15"/>
        </w:trPr>
        <w:tc>
          <w:tcPr>
            <w:tcW w:w="3688" w:type="dxa"/>
          </w:tcPr>
          <w:p w14:paraId="0846C20D" w14:textId="0CC52263" w:rsidR="00192B20" w:rsidRPr="003B2213" w:rsidRDefault="00192B20"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8" w:hanging="168"/>
              <w:rPr>
                <w:rFonts w:ascii="Cordia New" w:eastAsia="Cordia New" w:hAnsi="Cordia New" w:cs="Cordia New"/>
                <w:sz w:val="22"/>
                <w:szCs w:val="22"/>
              </w:rPr>
            </w:pPr>
            <w:r w:rsidRPr="005B5CCC">
              <w:rPr>
                <w:rFonts w:ascii="Cordia New" w:eastAsia="Cordia New" w:hAnsi="Cordia New" w:cs="Cordia New" w:hint="cs"/>
                <w:sz w:val="22"/>
                <w:szCs w:val="22"/>
                <w:cs/>
              </w:rPr>
              <w:t>รายได้ระหว่างส่วนงาน</w:t>
            </w:r>
            <w:r w:rsidRPr="005B5CCC">
              <w:rPr>
                <w:rFonts w:ascii="Cordia New" w:eastAsia="Cordia New" w:hAnsi="Cordia New" w:cs="Cordia New"/>
                <w:sz w:val="22"/>
                <w:szCs w:val="22"/>
                <w:cs/>
              </w:rPr>
              <w:t>ตลอดช่วงเวลาหนึ่ง</w:t>
            </w:r>
          </w:p>
        </w:tc>
        <w:tc>
          <w:tcPr>
            <w:tcW w:w="809" w:type="dxa"/>
            <w:vAlign w:val="bottom"/>
          </w:tcPr>
          <w:p w14:paraId="1D8F1616" w14:textId="2CF60C5E" w:rsidR="00192B20" w:rsidRPr="002805B1" w:rsidRDefault="00AD7287"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80" w:lineRule="exact"/>
              <w:ind w:left="-14" w:right="30"/>
              <w:jc w:val="both"/>
              <w:rPr>
                <w:rFonts w:ascii="Cordia New" w:eastAsia="Cordia New" w:hAnsi="Cordia New" w:cs="Cordia New"/>
                <w:sz w:val="22"/>
                <w:szCs w:val="22"/>
              </w:rPr>
            </w:pPr>
            <w:r>
              <w:rPr>
                <w:rFonts w:ascii="Cordia New" w:eastAsia="Cordia New" w:hAnsi="Cordia New" w:cs="Cordia New"/>
                <w:sz w:val="22"/>
                <w:szCs w:val="22"/>
              </w:rPr>
              <w:t>-</w:t>
            </w:r>
          </w:p>
        </w:tc>
        <w:tc>
          <w:tcPr>
            <w:tcW w:w="146" w:type="dxa"/>
            <w:vAlign w:val="bottom"/>
          </w:tcPr>
          <w:p w14:paraId="154F07A9" w14:textId="77777777" w:rsidR="00192B20" w:rsidRPr="002805B1" w:rsidRDefault="00192B20"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80" w:lineRule="exact"/>
              <w:ind w:left="-14" w:right="30"/>
              <w:jc w:val="right"/>
              <w:rPr>
                <w:rFonts w:ascii="Cordia New" w:eastAsia="Cordia New" w:hAnsi="Cordia New" w:cs="Cordia New"/>
                <w:sz w:val="22"/>
                <w:szCs w:val="22"/>
              </w:rPr>
            </w:pPr>
          </w:p>
        </w:tc>
        <w:tc>
          <w:tcPr>
            <w:tcW w:w="841" w:type="dxa"/>
            <w:vAlign w:val="bottom"/>
          </w:tcPr>
          <w:p w14:paraId="13E5A4AE" w14:textId="1CF8F600" w:rsidR="00192B20" w:rsidRPr="002805B1" w:rsidRDefault="00D74B48"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80" w:lineRule="exact"/>
              <w:ind w:left="-103" w:right="30"/>
              <w:jc w:val="both"/>
              <w:rPr>
                <w:rFonts w:ascii="Cordia New" w:eastAsia="Cordia New" w:hAnsi="Cordia New" w:cs="Cordia New"/>
                <w:sz w:val="22"/>
                <w:szCs w:val="22"/>
              </w:rPr>
            </w:pPr>
            <w:r w:rsidRPr="004A3725">
              <w:rPr>
                <w:rFonts w:ascii="Trebuchet MS" w:eastAsia="Cordia New" w:hAnsi="Trebuchet MS" w:cs="Cordia New"/>
                <w:color w:val="000000"/>
                <w:sz w:val="15"/>
                <w:szCs w:val="15"/>
              </w:rPr>
              <w:t>-</w:t>
            </w:r>
          </w:p>
        </w:tc>
        <w:tc>
          <w:tcPr>
            <w:tcW w:w="145" w:type="dxa"/>
            <w:vAlign w:val="bottom"/>
          </w:tcPr>
          <w:p w14:paraId="6BEB6938" w14:textId="77777777" w:rsidR="00192B20" w:rsidRPr="002805B1" w:rsidRDefault="00192B20"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80" w:lineRule="exact"/>
              <w:ind w:left="-14" w:right="30"/>
              <w:jc w:val="right"/>
              <w:rPr>
                <w:rFonts w:ascii="Cordia New" w:eastAsia="Cordia New" w:hAnsi="Cordia New" w:cs="Cordia New"/>
                <w:sz w:val="22"/>
                <w:szCs w:val="22"/>
              </w:rPr>
            </w:pPr>
          </w:p>
        </w:tc>
        <w:tc>
          <w:tcPr>
            <w:tcW w:w="851" w:type="dxa"/>
            <w:vAlign w:val="bottom"/>
          </w:tcPr>
          <w:p w14:paraId="41308A85" w14:textId="2A27E343" w:rsidR="00192B20" w:rsidRPr="002805B1" w:rsidRDefault="00682F21"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80" w:lineRule="exact"/>
              <w:ind w:left="-103" w:right="30"/>
              <w:jc w:val="both"/>
              <w:rPr>
                <w:rFonts w:ascii="Cordia New" w:eastAsia="Cordia New" w:hAnsi="Cordia New" w:cs="Cordia New"/>
                <w:sz w:val="22"/>
                <w:szCs w:val="22"/>
              </w:rPr>
            </w:pPr>
            <w:r>
              <w:rPr>
                <w:rFonts w:ascii="Cordia New" w:eastAsia="Cordia New" w:hAnsi="Cordia New" w:cs="Cordia New"/>
                <w:sz w:val="22"/>
                <w:szCs w:val="22"/>
              </w:rPr>
              <w:t>-</w:t>
            </w:r>
          </w:p>
        </w:tc>
        <w:tc>
          <w:tcPr>
            <w:tcW w:w="181" w:type="dxa"/>
            <w:vAlign w:val="bottom"/>
          </w:tcPr>
          <w:p w14:paraId="7E3EEFD9" w14:textId="77777777" w:rsidR="00192B20" w:rsidRPr="002805B1" w:rsidRDefault="00192B20"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80" w:lineRule="exact"/>
              <w:ind w:left="-14" w:right="30"/>
              <w:jc w:val="right"/>
              <w:rPr>
                <w:rFonts w:ascii="Cordia New" w:eastAsia="Cordia New" w:hAnsi="Cordia New" w:cs="Cordia New"/>
                <w:sz w:val="22"/>
                <w:szCs w:val="22"/>
              </w:rPr>
            </w:pPr>
          </w:p>
        </w:tc>
        <w:tc>
          <w:tcPr>
            <w:tcW w:w="809" w:type="dxa"/>
            <w:vAlign w:val="bottom"/>
          </w:tcPr>
          <w:p w14:paraId="4F844860" w14:textId="0B8A09D0" w:rsidR="00192B20" w:rsidRPr="002805B1" w:rsidRDefault="00077981"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80" w:lineRule="exact"/>
              <w:ind w:left="-103" w:right="30"/>
              <w:jc w:val="right"/>
              <w:rPr>
                <w:rFonts w:ascii="Cordia New" w:eastAsia="Cordia New" w:hAnsi="Cordia New" w:cs="Cordia New"/>
                <w:sz w:val="22"/>
                <w:szCs w:val="22"/>
              </w:rPr>
            </w:pPr>
            <w:r>
              <w:rPr>
                <w:rFonts w:ascii="Cordia New" w:eastAsia="Cordia New" w:hAnsi="Cordia New" w:cs="Cordia New"/>
                <w:sz w:val="22"/>
                <w:szCs w:val="22"/>
              </w:rPr>
              <w:t>25</w:t>
            </w:r>
          </w:p>
        </w:tc>
        <w:tc>
          <w:tcPr>
            <w:tcW w:w="171" w:type="dxa"/>
            <w:vAlign w:val="bottom"/>
          </w:tcPr>
          <w:p w14:paraId="20D95E1F" w14:textId="77777777" w:rsidR="00192B20" w:rsidRPr="002805B1" w:rsidRDefault="00192B20"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80" w:lineRule="exact"/>
              <w:ind w:left="-103" w:right="30"/>
              <w:jc w:val="right"/>
              <w:rPr>
                <w:rFonts w:ascii="Cordia New" w:eastAsia="Cordia New" w:hAnsi="Cordia New" w:cs="Cordia New"/>
                <w:sz w:val="22"/>
                <w:szCs w:val="22"/>
              </w:rPr>
            </w:pPr>
          </w:p>
        </w:tc>
        <w:tc>
          <w:tcPr>
            <w:tcW w:w="908" w:type="dxa"/>
            <w:vAlign w:val="bottom"/>
          </w:tcPr>
          <w:p w14:paraId="4DFC9D88" w14:textId="56814716" w:rsidR="00192B20" w:rsidRPr="002805B1" w:rsidRDefault="00682F21"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80" w:lineRule="exact"/>
              <w:ind w:left="-103" w:right="30"/>
              <w:jc w:val="right"/>
              <w:rPr>
                <w:rFonts w:ascii="Cordia New" w:eastAsia="Cordia New" w:hAnsi="Cordia New" w:cs="Cordia New"/>
                <w:sz w:val="22"/>
                <w:szCs w:val="22"/>
              </w:rPr>
            </w:pPr>
            <w:r w:rsidRPr="00682F21">
              <w:rPr>
                <w:rFonts w:ascii="Cordia New" w:eastAsia="Cordia New" w:hAnsi="Cordia New" w:cs="Cordia New"/>
                <w:sz w:val="22"/>
                <w:szCs w:val="22"/>
              </w:rPr>
              <w:t>100</w:t>
            </w:r>
          </w:p>
        </w:tc>
        <w:tc>
          <w:tcPr>
            <w:tcW w:w="180" w:type="dxa"/>
            <w:vAlign w:val="bottom"/>
          </w:tcPr>
          <w:p w14:paraId="6F34552D" w14:textId="77777777" w:rsidR="00192B20" w:rsidRPr="002805B1" w:rsidRDefault="00192B20"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80" w:lineRule="exact"/>
              <w:ind w:left="-103" w:right="30"/>
              <w:jc w:val="right"/>
              <w:rPr>
                <w:rFonts w:ascii="Cordia New" w:eastAsia="Cordia New" w:hAnsi="Cordia New" w:cs="Cordia New"/>
                <w:sz w:val="22"/>
                <w:szCs w:val="22"/>
              </w:rPr>
            </w:pPr>
          </w:p>
        </w:tc>
        <w:tc>
          <w:tcPr>
            <w:tcW w:w="811" w:type="dxa"/>
            <w:vAlign w:val="bottom"/>
          </w:tcPr>
          <w:p w14:paraId="45B49955" w14:textId="41214682" w:rsidR="00192B20" w:rsidRPr="002805B1" w:rsidRDefault="00192B20"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80" w:lineRule="exact"/>
              <w:ind w:left="-103" w:right="30"/>
              <w:jc w:val="both"/>
              <w:rPr>
                <w:rFonts w:ascii="Cordia New" w:eastAsia="Cordia New" w:hAnsi="Cordia New" w:cs="Cordia New"/>
                <w:sz w:val="22"/>
                <w:szCs w:val="22"/>
              </w:rPr>
            </w:pPr>
            <w:r w:rsidRPr="002805B1">
              <w:rPr>
                <w:rFonts w:ascii="Cordia New" w:eastAsia="Cordia New" w:hAnsi="Cordia New" w:cs="Cordia New"/>
                <w:sz w:val="22"/>
                <w:szCs w:val="22"/>
              </w:rPr>
              <w:t>-</w:t>
            </w:r>
          </w:p>
        </w:tc>
        <w:tc>
          <w:tcPr>
            <w:tcW w:w="161" w:type="dxa"/>
            <w:gridSpan w:val="2"/>
            <w:vAlign w:val="bottom"/>
          </w:tcPr>
          <w:p w14:paraId="3C6B20A1" w14:textId="77777777" w:rsidR="00192B20" w:rsidRPr="002805B1" w:rsidRDefault="00192B20"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80" w:lineRule="exact"/>
              <w:ind w:left="-14" w:right="30"/>
              <w:jc w:val="right"/>
              <w:rPr>
                <w:rFonts w:ascii="Cordia New" w:eastAsia="Cordia New" w:hAnsi="Cordia New" w:cs="Cordia New"/>
                <w:sz w:val="22"/>
                <w:szCs w:val="22"/>
              </w:rPr>
            </w:pPr>
          </w:p>
        </w:tc>
        <w:tc>
          <w:tcPr>
            <w:tcW w:w="831" w:type="dxa"/>
            <w:vAlign w:val="bottom"/>
          </w:tcPr>
          <w:p w14:paraId="74CF96A7" w14:textId="2872E76F" w:rsidR="00192B20" w:rsidRPr="002805B1" w:rsidRDefault="009E4944"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80" w:lineRule="exact"/>
              <w:ind w:left="-14" w:right="30"/>
              <w:jc w:val="right"/>
              <w:rPr>
                <w:rFonts w:ascii="Cordia New" w:eastAsia="Cordia New" w:hAnsi="Cordia New" w:cs="Cordia New"/>
                <w:sz w:val="22"/>
                <w:szCs w:val="22"/>
              </w:rPr>
            </w:pPr>
            <w:r w:rsidRPr="009E4944">
              <w:rPr>
                <w:rFonts w:ascii="Cordia New" w:eastAsia="Cordia New" w:hAnsi="Cordia New" w:cs="Cordia New"/>
                <w:sz w:val="22"/>
                <w:szCs w:val="22"/>
              </w:rPr>
              <w:t>100</w:t>
            </w:r>
          </w:p>
        </w:tc>
        <w:tc>
          <w:tcPr>
            <w:tcW w:w="180" w:type="dxa"/>
            <w:vAlign w:val="bottom"/>
          </w:tcPr>
          <w:p w14:paraId="5AD38086" w14:textId="77777777" w:rsidR="00192B20" w:rsidRPr="002805B1" w:rsidRDefault="00192B20"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80" w:lineRule="exact"/>
              <w:ind w:left="-14" w:right="30"/>
              <w:jc w:val="right"/>
              <w:rPr>
                <w:rFonts w:ascii="Cordia New" w:eastAsia="Cordia New" w:hAnsi="Cordia New" w:cs="Cordia New"/>
                <w:sz w:val="22"/>
                <w:szCs w:val="22"/>
              </w:rPr>
            </w:pPr>
          </w:p>
        </w:tc>
        <w:tc>
          <w:tcPr>
            <w:tcW w:w="809" w:type="dxa"/>
            <w:vAlign w:val="bottom"/>
          </w:tcPr>
          <w:p w14:paraId="7EF67842" w14:textId="1DE92894" w:rsidR="00192B20" w:rsidRPr="002805B1" w:rsidRDefault="00192B20"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80" w:lineRule="exact"/>
              <w:ind w:left="-14" w:right="30"/>
              <w:jc w:val="right"/>
              <w:rPr>
                <w:rFonts w:ascii="Cordia New" w:eastAsia="Cordia New" w:hAnsi="Cordia New" w:cs="Cordia New"/>
                <w:sz w:val="22"/>
                <w:szCs w:val="22"/>
              </w:rPr>
            </w:pPr>
            <w:r>
              <w:rPr>
                <w:rFonts w:ascii="Cordia New" w:eastAsia="Cordia New" w:hAnsi="Cordia New" w:cs="Cordia New"/>
                <w:sz w:val="22"/>
                <w:szCs w:val="22"/>
              </w:rPr>
              <w:t>25</w:t>
            </w:r>
          </w:p>
        </w:tc>
        <w:tc>
          <w:tcPr>
            <w:tcW w:w="180" w:type="dxa"/>
            <w:vAlign w:val="bottom"/>
          </w:tcPr>
          <w:p w14:paraId="5070652D" w14:textId="77777777" w:rsidR="00192B20" w:rsidRPr="002805B1" w:rsidRDefault="00192B20"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80" w:lineRule="exact"/>
              <w:ind w:left="-14" w:right="30"/>
              <w:jc w:val="right"/>
              <w:rPr>
                <w:rFonts w:ascii="Cordia New" w:eastAsia="Cordia New" w:hAnsi="Cordia New" w:cs="Cordia New"/>
                <w:sz w:val="22"/>
                <w:szCs w:val="22"/>
              </w:rPr>
            </w:pPr>
          </w:p>
        </w:tc>
        <w:tc>
          <w:tcPr>
            <w:tcW w:w="812" w:type="dxa"/>
            <w:vAlign w:val="bottom"/>
          </w:tcPr>
          <w:p w14:paraId="02E64A17" w14:textId="37F0D1F7" w:rsidR="00192B20" w:rsidRPr="002805B1" w:rsidRDefault="000326CB"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80" w:lineRule="exact"/>
              <w:ind w:left="-14" w:right="30"/>
              <w:jc w:val="right"/>
              <w:rPr>
                <w:rFonts w:ascii="Cordia New" w:eastAsia="Cordia New" w:hAnsi="Cordia New" w:cs="Cordia New"/>
                <w:sz w:val="22"/>
                <w:szCs w:val="22"/>
              </w:rPr>
            </w:pPr>
            <w:r>
              <w:rPr>
                <w:rFonts w:ascii="Cordia New" w:eastAsia="Cordia New" w:hAnsi="Cordia New" w:cs="Cordia New"/>
                <w:sz w:val="22"/>
                <w:szCs w:val="22"/>
              </w:rPr>
              <w:t>(100)</w:t>
            </w:r>
          </w:p>
        </w:tc>
        <w:tc>
          <w:tcPr>
            <w:tcW w:w="180" w:type="dxa"/>
            <w:vAlign w:val="bottom"/>
          </w:tcPr>
          <w:p w14:paraId="57B5068E" w14:textId="77777777" w:rsidR="00192B20" w:rsidRPr="002805B1" w:rsidRDefault="00192B20"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80" w:lineRule="exact"/>
              <w:ind w:left="-14" w:right="30"/>
              <w:jc w:val="right"/>
              <w:rPr>
                <w:rFonts w:ascii="Cordia New" w:eastAsia="Cordia New" w:hAnsi="Cordia New" w:cs="Cordia New"/>
                <w:sz w:val="22"/>
                <w:szCs w:val="22"/>
              </w:rPr>
            </w:pPr>
          </w:p>
        </w:tc>
        <w:tc>
          <w:tcPr>
            <w:tcW w:w="810" w:type="dxa"/>
            <w:vAlign w:val="bottom"/>
          </w:tcPr>
          <w:p w14:paraId="56C96A40" w14:textId="3409BC93" w:rsidR="00192B20" w:rsidRPr="002805B1" w:rsidRDefault="00192B20"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80" w:lineRule="exact"/>
              <w:ind w:left="-14" w:right="30"/>
              <w:jc w:val="right"/>
              <w:rPr>
                <w:rFonts w:ascii="Cordia New" w:eastAsia="Cordia New" w:hAnsi="Cordia New" w:cs="Cordia New"/>
                <w:sz w:val="22"/>
                <w:szCs w:val="22"/>
              </w:rPr>
            </w:pPr>
            <w:r w:rsidRPr="002805B1">
              <w:rPr>
                <w:rFonts w:ascii="Cordia New" w:eastAsia="Cordia New" w:hAnsi="Cordia New" w:cs="Cordia New"/>
                <w:sz w:val="22"/>
                <w:szCs w:val="22"/>
              </w:rPr>
              <w:t>(25)</w:t>
            </w:r>
          </w:p>
        </w:tc>
        <w:tc>
          <w:tcPr>
            <w:tcW w:w="180" w:type="dxa"/>
            <w:vAlign w:val="bottom"/>
          </w:tcPr>
          <w:p w14:paraId="07FE02FA" w14:textId="77777777" w:rsidR="00192B20" w:rsidRPr="002805B1" w:rsidRDefault="00192B20"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80" w:lineRule="exact"/>
              <w:ind w:left="-14" w:right="30"/>
              <w:jc w:val="right"/>
              <w:rPr>
                <w:rFonts w:ascii="Cordia New" w:eastAsia="Cordia New" w:hAnsi="Cordia New" w:cs="Cordia New"/>
                <w:sz w:val="22"/>
                <w:szCs w:val="22"/>
              </w:rPr>
            </w:pPr>
          </w:p>
        </w:tc>
        <w:tc>
          <w:tcPr>
            <w:tcW w:w="899" w:type="dxa"/>
            <w:vAlign w:val="bottom"/>
          </w:tcPr>
          <w:p w14:paraId="36C4EF9C" w14:textId="718C0277" w:rsidR="00192B20" w:rsidRPr="002805B1" w:rsidRDefault="009B1940"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spacing w:line="380" w:lineRule="exact"/>
              <w:ind w:left="-103" w:right="30"/>
              <w:jc w:val="both"/>
              <w:rPr>
                <w:rFonts w:ascii="Cordia New" w:eastAsia="Cordia New" w:hAnsi="Cordia New" w:cs="Cordia New"/>
                <w:sz w:val="22"/>
                <w:szCs w:val="22"/>
              </w:rPr>
            </w:pPr>
            <w:r>
              <w:rPr>
                <w:rFonts w:ascii="Cordia New" w:eastAsia="Cordia New" w:hAnsi="Cordia New" w:cs="Cordia New"/>
                <w:sz w:val="22"/>
                <w:szCs w:val="22"/>
              </w:rPr>
              <w:t>-</w:t>
            </w:r>
          </w:p>
        </w:tc>
        <w:tc>
          <w:tcPr>
            <w:tcW w:w="180" w:type="dxa"/>
            <w:gridSpan w:val="2"/>
            <w:vAlign w:val="bottom"/>
          </w:tcPr>
          <w:p w14:paraId="3C2915C1" w14:textId="77777777" w:rsidR="00192B20" w:rsidRPr="002805B1" w:rsidRDefault="00192B20"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80" w:lineRule="exact"/>
              <w:ind w:left="-219" w:right="30"/>
              <w:jc w:val="right"/>
              <w:rPr>
                <w:rFonts w:ascii="Cordia New" w:eastAsia="Cordia New" w:hAnsi="Cordia New" w:cs="Cordia New"/>
                <w:sz w:val="22"/>
                <w:szCs w:val="22"/>
              </w:rPr>
            </w:pPr>
          </w:p>
        </w:tc>
        <w:tc>
          <w:tcPr>
            <w:tcW w:w="910" w:type="dxa"/>
            <w:vAlign w:val="bottom"/>
          </w:tcPr>
          <w:p w14:paraId="0F345E0A" w14:textId="0FDAB79F" w:rsidR="00192B20" w:rsidRPr="002805B1" w:rsidRDefault="00192B20"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380" w:lineRule="exact"/>
              <w:ind w:left="-103" w:right="30"/>
              <w:jc w:val="both"/>
              <w:rPr>
                <w:rFonts w:ascii="Cordia New" w:eastAsia="Cordia New" w:hAnsi="Cordia New" w:cs="Cordia New"/>
                <w:sz w:val="22"/>
                <w:szCs w:val="22"/>
              </w:rPr>
            </w:pPr>
            <w:r>
              <w:rPr>
                <w:rFonts w:ascii="Cordia New" w:eastAsia="Cordia New" w:hAnsi="Cordia New" w:cs="Cordia New"/>
                <w:sz w:val="22"/>
                <w:szCs w:val="22"/>
              </w:rPr>
              <w:t>-</w:t>
            </w:r>
          </w:p>
        </w:tc>
      </w:tr>
      <w:tr w:rsidR="00192B20" w:rsidRPr="00295E26" w14:paraId="32574188" w14:textId="77777777" w:rsidTr="00D90487">
        <w:trPr>
          <w:cantSplit/>
          <w:trHeight w:val="15"/>
        </w:trPr>
        <w:tc>
          <w:tcPr>
            <w:tcW w:w="3688" w:type="dxa"/>
          </w:tcPr>
          <w:p w14:paraId="13246B41" w14:textId="77777777" w:rsidR="00192B20" w:rsidRPr="002805B1" w:rsidRDefault="00192B20"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8" w:hanging="168"/>
              <w:rPr>
                <w:rFonts w:ascii="Cordia New" w:eastAsia="Cordia New" w:hAnsi="Cordia New" w:cs="Cordia New"/>
                <w:sz w:val="22"/>
                <w:szCs w:val="22"/>
              </w:rPr>
            </w:pPr>
            <w:r w:rsidRPr="005B5CCC">
              <w:rPr>
                <w:rFonts w:ascii="Cordia New" w:eastAsia="Cordia New" w:hAnsi="Cordia New" w:cs="Cordia New" w:hint="cs"/>
                <w:sz w:val="22"/>
                <w:szCs w:val="22"/>
                <w:cs/>
              </w:rPr>
              <w:t>รวมรายได้</w:t>
            </w:r>
          </w:p>
        </w:tc>
        <w:tc>
          <w:tcPr>
            <w:tcW w:w="809" w:type="dxa"/>
            <w:tcBorders>
              <w:top w:val="single" w:sz="4" w:space="0" w:color="auto"/>
              <w:bottom w:val="single" w:sz="4" w:space="0" w:color="auto"/>
            </w:tcBorders>
            <w:vAlign w:val="bottom"/>
          </w:tcPr>
          <w:p w14:paraId="77335ED9" w14:textId="4E1EDBB4" w:rsidR="00192B20" w:rsidRPr="002805B1" w:rsidRDefault="00AD7287"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80" w:lineRule="exact"/>
              <w:ind w:left="-14" w:right="30"/>
              <w:jc w:val="right"/>
              <w:rPr>
                <w:rFonts w:ascii="Cordia New" w:eastAsia="Cordia New" w:hAnsi="Cordia New" w:cs="Cordia New"/>
                <w:sz w:val="22"/>
                <w:szCs w:val="22"/>
              </w:rPr>
            </w:pPr>
            <w:r w:rsidRPr="00AD7287">
              <w:rPr>
                <w:rFonts w:ascii="Cordia New" w:eastAsia="Cordia New" w:hAnsi="Cordia New" w:cs="Cordia New"/>
                <w:sz w:val="22"/>
                <w:szCs w:val="22"/>
              </w:rPr>
              <w:t>141,088</w:t>
            </w:r>
          </w:p>
        </w:tc>
        <w:tc>
          <w:tcPr>
            <w:tcW w:w="146" w:type="dxa"/>
            <w:vAlign w:val="bottom"/>
          </w:tcPr>
          <w:p w14:paraId="08CA9A8E" w14:textId="77777777" w:rsidR="00192B20" w:rsidRPr="002805B1" w:rsidRDefault="00192B20"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80" w:lineRule="exact"/>
              <w:ind w:left="-14" w:right="30"/>
              <w:jc w:val="right"/>
              <w:rPr>
                <w:rFonts w:ascii="Cordia New" w:eastAsia="Cordia New" w:hAnsi="Cordia New" w:cs="Cordia New"/>
                <w:sz w:val="22"/>
                <w:szCs w:val="22"/>
              </w:rPr>
            </w:pPr>
          </w:p>
        </w:tc>
        <w:tc>
          <w:tcPr>
            <w:tcW w:w="841" w:type="dxa"/>
            <w:tcBorders>
              <w:top w:val="single" w:sz="4" w:space="0" w:color="auto"/>
              <w:bottom w:val="single" w:sz="4" w:space="0" w:color="auto"/>
            </w:tcBorders>
            <w:vAlign w:val="bottom"/>
          </w:tcPr>
          <w:p w14:paraId="5F97E677" w14:textId="6BE8FE83" w:rsidR="00192B20" w:rsidRPr="002805B1" w:rsidRDefault="00D74B48"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80" w:lineRule="exact"/>
              <w:ind w:left="-14" w:right="30"/>
              <w:jc w:val="right"/>
              <w:rPr>
                <w:rFonts w:ascii="Cordia New" w:eastAsia="Cordia New" w:hAnsi="Cordia New" w:cs="Cordia New"/>
                <w:sz w:val="22"/>
                <w:szCs w:val="22"/>
              </w:rPr>
            </w:pPr>
            <w:r w:rsidRPr="00D74B48">
              <w:rPr>
                <w:rFonts w:ascii="Cordia New" w:eastAsia="Cordia New" w:hAnsi="Cordia New" w:cs="Cordia New"/>
                <w:sz w:val="22"/>
                <w:szCs w:val="22"/>
              </w:rPr>
              <w:t>139,432</w:t>
            </w:r>
          </w:p>
        </w:tc>
        <w:tc>
          <w:tcPr>
            <w:tcW w:w="145" w:type="dxa"/>
            <w:vAlign w:val="bottom"/>
          </w:tcPr>
          <w:p w14:paraId="61715BDD" w14:textId="77777777" w:rsidR="00192B20" w:rsidRPr="002805B1" w:rsidRDefault="00192B20"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80" w:lineRule="exact"/>
              <w:ind w:left="-14" w:right="30"/>
              <w:jc w:val="right"/>
              <w:rPr>
                <w:rFonts w:ascii="Cordia New" w:eastAsia="Cordia New" w:hAnsi="Cordia New" w:cs="Cordia New"/>
                <w:sz w:val="22"/>
                <w:szCs w:val="22"/>
              </w:rPr>
            </w:pPr>
          </w:p>
        </w:tc>
        <w:tc>
          <w:tcPr>
            <w:tcW w:w="851" w:type="dxa"/>
            <w:tcBorders>
              <w:top w:val="single" w:sz="4" w:space="0" w:color="auto"/>
              <w:bottom w:val="single" w:sz="4" w:space="0" w:color="auto"/>
            </w:tcBorders>
            <w:vAlign w:val="bottom"/>
          </w:tcPr>
          <w:p w14:paraId="54DE180F" w14:textId="57464B11" w:rsidR="00192B20" w:rsidRPr="002805B1" w:rsidRDefault="00682F21"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80" w:lineRule="exact"/>
              <w:ind w:left="-14" w:right="30"/>
              <w:jc w:val="both"/>
              <w:rPr>
                <w:rFonts w:ascii="Cordia New" w:eastAsia="Cordia New" w:hAnsi="Cordia New" w:cs="Cordia New"/>
                <w:sz w:val="22"/>
                <w:szCs w:val="22"/>
              </w:rPr>
            </w:pPr>
            <w:r>
              <w:rPr>
                <w:rFonts w:ascii="Cordia New" w:eastAsia="Cordia New" w:hAnsi="Cordia New" w:cs="Cordia New"/>
                <w:sz w:val="22"/>
                <w:szCs w:val="22"/>
              </w:rPr>
              <w:t>-</w:t>
            </w:r>
          </w:p>
        </w:tc>
        <w:tc>
          <w:tcPr>
            <w:tcW w:w="181" w:type="dxa"/>
            <w:vAlign w:val="bottom"/>
          </w:tcPr>
          <w:p w14:paraId="674DCB11" w14:textId="77777777" w:rsidR="00192B20" w:rsidRPr="002805B1" w:rsidRDefault="00192B20"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80" w:lineRule="exact"/>
              <w:ind w:left="-14" w:right="30"/>
              <w:jc w:val="right"/>
              <w:rPr>
                <w:rFonts w:ascii="Cordia New" w:eastAsia="Cordia New" w:hAnsi="Cordia New" w:cs="Cordia New"/>
                <w:sz w:val="22"/>
                <w:szCs w:val="22"/>
              </w:rPr>
            </w:pPr>
          </w:p>
        </w:tc>
        <w:tc>
          <w:tcPr>
            <w:tcW w:w="809" w:type="dxa"/>
            <w:tcBorders>
              <w:top w:val="single" w:sz="4" w:space="0" w:color="auto"/>
              <w:bottom w:val="single" w:sz="4" w:space="0" w:color="auto"/>
            </w:tcBorders>
            <w:vAlign w:val="bottom"/>
          </w:tcPr>
          <w:p w14:paraId="2E74404A" w14:textId="2A721893" w:rsidR="00192B20" w:rsidRPr="002805B1" w:rsidRDefault="00077981"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80" w:lineRule="exact"/>
              <w:ind w:left="-14" w:right="30"/>
              <w:jc w:val="right"/>
              <w:rPr>
                <w:rFonts w:ascii="Cordia New" w:eastAsia="Cordia New" w:hAnsi="Cordia New" w:cs="Cordia New"/>
                <w:sz w:val="22"/>
                <w:szCs w:val="22"/>
              </w:rPr>
            </w:pPr>
            <w:r w:rsidRPr="002805B1">
              <w:rPr>
                <w:rFonts w:ascii="Cordia New" w:eastAsia="Cordia New" w:hAnsi="Cordia New" w:cs="Cordia New"/>
                <w:sz w:val="22"/>
                <w:szCs w:val="22"/>
              </w:rPr>
              <w:t>30</w:t>
            </w:r>
          </w:p>
        </w:tc>
        <w:tc>
          <w:tcPr>
            <w:tcW w:w="171" w:type="dxa"/>
            <w:vAlign w:val="bottom"/>
          </w:tcPr>
          <w:p w14:paraId="3CD32D0D" w14:textId="77777777" w:rsidR="00192B20" w:rsidRPr="002805B1" w:rsidRDefault="00192B20"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80" w:lineRule="exact"/>
              <w:ind w:left="-14" w:right="30"/>
              <w:jc w:val="right"/>
              <w:rPr>
                <w:rFonts w:ascii="Cordia New" w:eastAsia="Cordia New" w:hAnsi="Cordia New" w:cs="Cordia New"/>
                <w:sz w:val="22"/>
                <w:szCs w:val="22"/>
              </w:rPr>
            </w:pPr>
          </w:p>
        </w:tc>
        <w:tc>
          <w:tcPr>
            <w:tcW w:w="908" w:type="dxa"/>
            <w:tcBorders>
              <w:top w:val="single" w:sz="4" w:space="0" w:color="auto"/>
              <w:bottom w:val="single" w:sz="4" w:space="0" w:color="auto"/>
            </w:tcBorders>
            <w:vAlign w:val="bottom"/>
          </w:tcPr>
          <w:p w14:paraId="0C742138" w14:textId="00412FDD" w:rsidR="00192B20" w:rsidRPr="002805B1" w:rsidRDefault="00606D42"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80" w:lineRule="exact"/>
              <w:ind w:left="-14" w:right="30"/>
              <w:jc w:val="right"/>
              <w:rPr>
                <w:rFonts w:ascii="Cordia New" w:eastAsia="Cordia New" w:hAnsi="Cordia New" w:cs="Cordia New"/>
                <w:sz w:val="22"/>
                <w:szCs w:val="22"/>
              </w:rPr>
            </w:pPr>
            <w:r w:rsidRPr="00606D42">
              <w:rPr>
                <w:rFonts w:ascii="Cordia New" w:eastAsia="Cordia New" w:hAnsi="Cordia New" w:cs="Cordia New"/>
                <w:sz w:val="22"/>
                <w:szCs w:val="22"/>
              </w:rPr>
              <w:t>1</w:t>
            </w:r>
            <w:r w:rsidR="00EE340F">
              <w:rPr>
                <w:rFonts w:ascii="Cordia New" w:eastAsia="Cordia New" w:hAnsi="Cordia New" w:cs="Cordia New"/>
                <w:sz w:val="22"/>
                <w:szCs w:val="22"/>
              </w:rPr>
              <w:t>70</w:t>
            </w:r>
            <w:r w:rsidRPr="00606D42">
              <w:rPr>
                <w:rFonts w:ascii="Cordia New" w:eastAsia="Cordia New" w:hAnsi="Cordia New" w:cs="Cordia New"/>
                <w:sz w:val="22"/>
                <w:szCs w:val="22"/>
              </w:rPr>
              <w:t>,597</w:t>
            </w:r>
          </w:p>
        </w:tc>
        <w:tc>
          <w:tcPr>
            <w:tcW w:w="180" w:type="dxa"/>
            <w:vAlign w:val="bottom"/>
          </w:tcPr>
          <w:p w14:paraId="5E2B1E7C" w14:textId="77777777" w:rsidR="00192B20" w:rsidRPr="002805B1" w:rsidRDefault="00192B20"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80" w:lineRule="exact"/>
              <w:ind w:left="-14" w:right="30"/>
              <w:jc w:val="right"/>
              <w:rPr>
                <w:rFonts w:ascii="Cordia New" w:eastAsia="Cordia New" w:hAnsi="Cordia New" w:cs="Cordia New"/>
                <w:sz w:val="22"/>
                <w:szCs w:val="22"/>
              </w:rPr>
            </w:pPr>
          </w:p>
        </w:tc>
        <w:tc>
          <w:tcPr>
            <w:tcW w:w="811" w:type="dxa"/>
            <w:tcBorders>
              <w:top w:val="single" w:sz="4" w:space="0" w:color="auto"/>
              <w:bottom w:val="single" w:sz="4" w:space="0" w:color="auto"/>
            </w:tcBorders>
            <w:vAlign w:val="bottom"/>
          </w:tcPr>
          <w:p w14:paraId="373D5D47" w14:textId="349ACE4E" w:rsidR="00192B20" w:rsidRPr="002805B1" w:rsidRDefault="00192B20"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80" w:lineRule="exact"/>
              <w:ind w:left="-103" w:right="30"/>
              <w:jc w:val="right"/>
              <w:rPr>
                <w:rFonts w:ascii="Cordia New" w:eastAsia="Cordia New" w:hAnsi="Cordia New" w:cs="Cordia New"/>
                <w:sz w:val="22"/>
                <w:szCs w:val="22"/>
              </w:rPr>
            </w:pPr>
            <w:r>
              <w:rPr>
                <w:rFonts w:ascii="Cordia New" w:eastAsia="Cordia New" w:hAnsi="Cordia New" w:cs="Cordia New"/>
                <w:sz w:val="22"/>
                <w:szCs w:val="22"/>
              </w:rPr>
              <w:t>57,482</w:t>
            </w:r>
          </w:p>
        </w:tc>
        <w:tc>
          <w:tcPr>
            <w:tcW w:w="161" w:type="dxa"/>
            <w:gridSpan w:val="2"/>
            <w:vAlign w:val="bottom"/>
          </w:tcPr>
          <w:p w14:paraId="48304BA7" w14:textId="77777777" w:rsidR="00192B20" w:rsidRPr="002805B1" w:rsidRDefault="00192B20"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80" w:lineRule="exact"/>
              <w:ind w:left="-14" w:right="30"/>
              <w:jc w:val="right"/>
              <w:rPr>
                <w:rFonts w:ascii="Cordia New" w:eastAsia="Cordia New" w:hAnsi="Cordia New" w:cs="Cordia New"/>
                <w:sz w:val="22"/>
                <w:szCs w:val="22"/>
              </w:rPr>
            </w:pPr>
          </w:p>
        </w:tc>
        <w:tc>
          <w:tcPr>
            <w:tcW w:w="831" w:type="dxa"/>
            <w:tcBorders>
              <w:top w:val="single" w:sz="4" w:space="0" w:color="auto"/>
              <w:bottom w:val="single" w:sz="4" w:space="0" w:color="auto"/>
            </w:tcBorders>
            <w:vAlign w:val="bottom"/>
          </w:tcPr>
          <w:p w14:paraId="7FD31DDB" w14:textId="513FBEC5" w:rsidR="00192B20" w:rsidRPr="002805B1" w:rsidRDefault="008F2CA3"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80" w:lineRule="exact"/>
              <w:ind w:left="-14" w:right="30"/>
              <w:jc w:val="right"/>
              <w:rPr>
                <w:rFonts w:ascii="Cordia New" w:eastAsia="Cordia New" w:hAnsi="Cordia New" w:cs="Cordia New"/>
                <w:sz w:val="22"/>
                <w:szCs w:val="22"/>
              </w:rPr>
            </w:pPr>
            <w:r w:rsidRPr="00606D42">
              <w:rPr>
                <w:rFonts w:ascii="Cordia New" w:eastAsia="Cordia New" w:hAnsi="Cordia New" w:cs="Cordia New"/>
                <w:sz w:val="22"/>
                <w:szCs w:val="22"/>
              </w:rPr>
              <w:t>1</w:t>
            </w:r>
            <w:r w:rsidR="00EE340F">
              <w:rPr>
                <w:rFonts w:ascii="Cordia New" w:eastAsia="Cordia New" w:hAnsi="Cordia New" w:cs="Cordia New"/>
                <w:sz w:val="22"/>
                <w:szCs w:val="22"/>
              </w:rPr>
              <w:t>70</w:t>
            </w:r>
            <w:r w:rsidRPr="00606D42">
              <w:rPr>
                <w:rFonts w:ascii="Cordia New" w:eastAsia="Cordia New" w:hAnsi="Cordia New" w:cs="Cordia New"/>
                <w:sz w:val="22"/>
                <w:szCs w:val="22"/>
              </w:rPr>
              <w:t>,597</w:t>
            </w:r>
          </w:p>
        </w:tc>
        <w:tc>
          <w:tcPr>
            <w:tcW w:w="180" w:type="dxa"/>
            <w:vAlign w:val="bottom"/>
          </w:tcPr>
          <w:p w14:paraId="612D52BE" w14:textId="77777777" w:rsidR="00192B20" w:rsidRPr="002805B1" w:rsidRDefault="00192B20"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80" w:lineRule="exact"/>
              <w:ind w:left="-14" w:right="30"/>
              <w:jc w:val="right"/>
              <w:rPr>
                <w:rFonts w:ascii="Cordia New" w:eastAsia="Cordia New" w:hAnsi="Cordia New" w:cs="Cordia New"/>
                <w:sz w:val="22"/>
                <w:szCs w:val="22"/>
              </w:rPr>
            </w:pPr>
          </w:p>
        </w:tc>
        <w:tc>
          <w:tcPr>
            <w:tcW w:w="809" w:type="dxa"/>
            <w:tcBorders>
              <w:top w:val="single" w:sz="4" w:space="0" w:color="auto"/>
              <w:bottom w:val="single" w:sz="4" w:space="0" w:color="auto"/>
            </w:tcBorders>
            <w:vAlign w:val="bottom"/>
          </w:tcPr>
          <w:p w14:paraId="22CC2A5A" w14:textId="552F7EA9" w:rsidR="00192B20" w:rsidRPr="002805B1" w:rsidRDefault="00514138"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80" w:lineRule="exact"/>
              <w:ind w:left="-14" w:right="30"/>
              <w:jc w:val="right"/>
              <w:rPr>
                <w:rFonts w:ascii="Cordia New" w:eastAsia="Cordia New" w:hAnsi="Cordia New" w:cs="Cordia New"/>
                <w:sz w:val="22"/>
                <w:szCs w:val="22"/>
              </w:rPr>
            </w:pPr>
            <w:r>
              <w:rPr>
                <w:rFonts w:ascii="Cordia New" w:eastAsia="Cordia New" w:hAnsi="Cordia New" w:cs="Cordia New"/>
                <w:sz w:val="22"/>
                <w:szCs w:val="22"/>
              </w:rPr>
              <w:t>57,512</w:t>
            </w:r>
          </w:p>
        </w:tc>
        <w:tc>
          <w:tcPr>
            <w:tcW w:w="180" w:type="dxa"/>
            <w:vAlign w:val="bottom"/>
          </w:tcPr>
          <w:p w14:paraId="0D8184AF" w14:textId="77777777" w:rsidR="00192B20" w:rsidRPr="002805B1" w:rsidRDefault="00192B20"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80" w:lineRule="exact"/>
              <w:ind w:left="-14" w:right="30"/>
              <w:jc w:val="right"/>
              <w:rPr>
                <w:rFonts w:ascii="Cordia New" w:eastAsia="Cordia New" w:hAnsi="Cordia New" w:cs="Cordia New"/>
                <w:sz w:val="22"/>
                <w:szCs w:val="22"/>
              </w:rPr>
            </w:pPr>
          </w:p>
        </w:tc>
        <w:tc>
          <w:tcPr>
            <w:tcW w:w="812" w:type="dxa"/>
            <w:tcBorders>
              <w:top w:val="single" w:sz="4" w:space="0" w:color="auto"/>
              <w:bottom w:val="single" w:sz="4" w:space="0" w:color="auto"/>
            </w:tcBorders>
            <w:vAlign w:val="bottom"/>
          </w:tcPr>
          <w:p w14:paraId="3CCBD3B7" w14:textId="4F00B395" w:rsidR="00192B20" w:rsidRPr="002805B1" w:rsidRDefault="000326CB"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80" w:lineRule="exact"/>
              <w:ind w:left="-14" w:right="30"/>
              <w:jc w:val="right"/>
              <w:rPr>
                <w:rFonts w:ascii="Cordia New" w:eastAsia="Cordia New" w:hAnsi="Cordia New" w:cs="Cordia New"/>
                <w:sz w:val="22"/>
                <w:szCs w:val="22"/>
              </w:rPr>
            </w:pPr>
            <w:r>
              <w:rPr>
                <w:rFonts w:ascii="Cordia New" w:eastAsia="Cordia New" w:hAnsi="Cordia New" w:cs="Cordia New"/>
                <w:sz w:val="22"/>
                <w:szCs w:val="22"/>
              </w:rPr>
              <w:t>(100)</w:t>
            </w:r>
          </w:p>
        </w:tc>
        <w:tc>
          <w:tcPr>
            <w:tcW w:w="180" w:type="dxa"/>
            <w:vAlign w:val="bottom"/>
          </w:tcPr>
          <w:p w14:paraId="7285D869" w14:textId="77777777" w:rsidR="00192B20" w:rsidRPr="002805B1" w:rsidRDefault="00192B20"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80" w:lineRule="exact"/>
              <w:ind w:left="-14" w:right="30"/>
              <w:jc w:val="right"/>
              <w:rPr>
                <w:rFonts w:ascii="Cordia New" w:eastAsia="Cordia New" w:hAnsi="Cordia New" w:cs="Cordia New"/>
                <w:sz w:val="22"/>
                <w:szCs w:val="22"/>
              </w:rPr>
            </w:pPr>
          </w:p>
        </w:tc>
        <w:tc>
          <w:tcPr>
            <w:tcW w:w="810" w:type="dxa"/>
            <w:tcBorders>
              <w:top w:val="single" w:sz="4" w:space="0" w:color="auto"/>
              <w:bottom w:val="single" w:sz="4" w:space="0" w:color="auto"/>
            </w:tcBorders>
            <w:vAlign w:val="bottom"/>
          </w:tcPr>
          <w:p w14:paraId="13CC388C" w14:textId="74942CDD" w:rsidR="00192B20" w:rsidRPr="002805B1" w:rsidRDefault="00192B20"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80" w:lineRule="exact"/>
              <w:ind w:left="-14" w:right="30"/>
              <w:jc w:val="right"/>
              <w:rPr>
                <w:rFonts w:ascii="Cordia New" w:eastAsia="Cordia New" w:hAnsi="Cordia New" w:cs="Cordia New"/>
                <w:sz w:val="22"/>
                <w:szCs w:val="22"/>
              </w:rPr>
            </w:pPr>
            <w:r w:rsidRPr="002805B1">
              <w:rPr>
                <w:rFonts w:ascii="Cordia New" w:eastAsia="Cordia New" w:hAnsi="Cordia New" w:cs="Cordia New"/>
                <w:sz w:val="22"/>
                <w:szCs w:val="22"/>
              </w:rPr>
              <w:t>(25)</w:t>
            </w:r>
          </w:p>
        </w:tc>
        <w:tc>
          <w:tcPr>
            <w:tcW w:w="180" w:type="dxa"/>
            <w:vAlign w:val="bottom"/>
          </w:tcPr>
          <w:p w14:paraId="1CA204D7" w14:textId="77777777" w:rsidR="00192B20" w:rsidRPr="002805B1" w:rsidRDefault="00192B20"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80" w:lineRule="exact"/>
              <w:ind w:left="-14" w:right="30"/>
              <w:jc w:val="right"/>
              <w:rPr>
                <w:rFonts w:ascii="Cordia New" w:eastAsia="Cordia New" w:hAnsi="Cordia New" w:cs="Cordia New"/>
                <w:sz w:val="22"/>
                <w:szCs w:val="22"/>
              </w:rPr>
            </w:pPr>
          </w:p>
        </w:tc>
        <w:tc>
          <w:tcPr>
            <w:tcW w:w="899" w:type="dxa"/>
            <w:tcBorders>
              <w:top w:val="single" w:sz="4" w:space="0" w:color="auto"/>
              <w:bottom w:val="single" w:sz="4" w:space="0" w:color="auto"/>
            </w:tcBorders>
            <w:vAlign w:val="bottom"/>
          </w:tcPr>
          <w:p w14:paraId="0EA06581" w14:textId="6564841E" w:rsidR="00192B20" w:rsidRPr="002805B1" w:rsidRDefault="002140C0"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spacing w:line="380" w:lineRule="exact"/>
              <w:ind w:left="-14" w:right="30"/>
              <w:jc w:val="right"/>
              <w:rPr>
                <w:rFonts w:ascii="Cordia New" w:eastAsia="Cordia New" w:hAnsi="Cordia New" w:cs="Cordia New"/>
                <w:sz w:val="22"/>
                <w:szCs w:val="22"/>
              </w:rPr>
            </w:pPr>
            <w:r>
              <w:rPr>
                <w:rFonts w:ascii="Cordia New" w:eastAsia="Cordia New" w:hAnsi="Cordia New" w:cs="Cordia New"/>
                <w:sz w:val="22"/>
                <w:szCs w:val="22"/>
              </w:rPr>
              <w:t>1</w:t>
            </w:r>
            <w:r w:rsidR="00EE340F">
              <w:rPr>
                <w:rFonts w:ascii="Cordia New" w:eastAsia="Cordia New" w:hAnsi="Cordia New" w:cs="Cordia New"/>
                <w:sz w:val="22"/>
                <w:szCs w:val="22"/>
              </w:rPr>
              <w:t>70</w:t>
            </w:r>
            <w:r>
              <w:rPr>
                <w:rFonts w:ascii="Cordia New" w:eastAsia="Cordia New" w:hAnsi="Cordia New" w:cs="Cordia New"/>
                <w:sz w:val="22"/>
                <w:szCs w:val="22"/>
              </w:rPr>
              <w:t>,497</w:t>
            </w:r>
          </w:p>
        </w:tc>
        <w:tc>
          <w:tcPr>
            <w:tcW w:w="180" w:type="dxa"/>
            <w:gridSpan w:val="2"/>
            <w:vAlign w:val="bottom"/>
          </w:tcPr>
          <w:p w14:paraId="3A62BE96" w14:textId="77777777" w:rsidR="00192B20" w:rsidRPr="002805B1" w:rsidRDefault="00192B20"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80" w:lineRule="exact"/>
              <w:ind w:left="-14" w:right="30"/>
              <w:jc w:val="right"/>
              <w:rPr>
                <w:rFonts w:ascii="Cordia New" w:eastAsia="Cordia New" w:hAnsi="Cordia New" w:cs="Cordia New"/>
                <w:sz w:val="22"/>
                <w:szCs w:val="22"/>
              </w:rPr>
            </w:pPr>
          </w:p>
        </w:tc>
        <w:tc>
          <w:tcPr>
            <w:tcW w:w="910" w:type="dxa"/>
            <w:tcBorders>
              <w:top w:val="single" w:sz="4" w:space="0" w:color="auto"/>
              <w:bottom w:val="single" w:sz="4" w:space="0" w:color="auto"/>
            </w:tcBorders>
            <w:vAlign w:val="bottom"/>
          </w:tcPr>
          <w:p w14:paraId="79364739" w14:textId="64CDFB81" w:rsidR="00192B20" w:rsidRPr="002805B1" w:rsidRDefault="0021538C"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380" w:lineRule="exact"/>
              <w:ind w:left="-14" w:right="30"/>
              <w:jc w:val="right"/>
              <w:rPr>
                <w:rFonts w:ascii="Cordia New" w:eastAsia="Cordia New" w:hAnsi="Cordia New" w:cs="Cordia New"/>
                <w:sz w:val="22"/>
                <w:szCs w:val="22"/>
              </w:rPr>
            </w:pPr>
            <w:r>
              <w:rPr>
                <w:rFonts w:ascii="Cordia New" w:eastAsia="Cordia New" w:hAnsi="Cordia New" w:cs="Cordia New"/>
                <w:sz w:val="22"/>
                <w:szCs w:val="22"/>
              </w:rPr>
              <w:t>57,487</w:t>
            </w:r>
          </w:p>
        </w:tc>
      </w:tr>
      <w:tr w:rsidR="00192B20" w:rsidRPr="00295E26" w14:paraId="1283939D" w14:textId="77777777" w:rsidTr="00D90487">
        <w:trPr>
          <w:cantSplit/>
          <w:trHeight w:val="15"/>
        </w:trPr>
        <w:tc>
          <w:tcPr>
            <w:tcW w:w="3688" w:type="dxa"/>
          </w:tcPr>
          <w:p w14:paraId="5879C091" w14:textId="77777777" w:rsidR="00192B20" w:rsidRPr="002805B1" w:rsidRDefault="00192B20"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8" w:hanging="168"/>
              <w:rPr>
                <w:rFonts w:ascii="Cordia New" w:eastAsia="Cordia New" w:hAnsi="Cordia New" w:cs="Cordia New"/>
                <w:sz w:val="22"/>
                <w:szCs w:val="22"/>
              </w:rPr>
            </w:pPr>
            <w:r w:rsidRPr="005B5CCC">
              <w:rPr>
                <w:rFonts w:ascii="Cordia New" w:eastAsia="Cordia New" w:hAnsi="Cordia New" w:cs="Cordia New" w:hint="cs"/>
                <w:sz w:val="22"/>
                <w:szCs w:val="22"/>
                <w:cs/>
              </w:rPr>
              <w:t>กำไร (ขาดทุน) ขั้นต้น</w:t>
            </w:r>
          </w:p>
        </w:tc>
        <w:tc>
          <w:tcPr>
            <w:tcW w:w="809" w:type="dxa"/>
            <w:tcBorders>
              <w:top w:val="single" w:sz="4" w:space="0" w:color="auto"/>
            </w:tcBorders>
            <w:vAlign w:val="bottom"/>
          </w:tcPr>
          <w:p w14:paraId="51DD636D" w14:textId="5DCDF92A" w:rsidR="00192B20" w:rsidRPr="002805B1" w:rsidRDefault="00D017DD"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80" w:lineRule="exact"/>
              <w:ind w:left="-14" w:right="30"/>
              <w:jc w:val="right"/>
              <w:rPr>
                <w:rFonts w:ascii="Cordia New" w:eastAsia="Cordia New" w:hAnsi="Cordia New" w:cs="Cordia New"/>
                <w:sz w:val="22"/>
                <w:szCs w:val="22"/>
              </w:rPr>
            </w:pPr>
            <w:r w:rsidRPr="00D017DD">
              <w:rPr>
                <w:rFonts w:ascii="Cordia New" w:eastAsia="Cordia New" w:hAnsi="Cordia New" w:cs="Cordia New"/>
                <w:sz w:val="22"/>
                <w:szCs w:val="22"/>
              </w:rPr>
              <w:t>(31,047)</w:t>
            </w:r>
          </w:p>
        </w:tc>
        <w:tc>
          <w:tcPr>
            <w:tcW w:w="146" w:type="dxa"/>
            <w:vAlign w:val="bottom"/>
          </w:tcPr>
          <w:p w14:paraId="353C23E4" w14:textId="77777777" w:rsidR="00192B20" w:rsidRPr="002805B1" w:rsidRDefault="00192B20"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80" w:lineRule="exact"/>
              <w:ind w:left="-14" w:right="30"/>
              <w:jc w:val="right"/>
              <w:rPr>
                <w:rFonts w:ascii="Cordia New" w:eastAsia="Cordia New" w:hAnsi="Cordia New" w:cs="Cordia New"/>
                <w:sz w:val="22"/>
                <w:szCs w:val="22"/>
              </w:rPr>
            </w:pPr>
          </w:p>
        </w:tc>
        <w:tc>
          <w:tcPr>
            <w:tcW w:w="841" w:type="dxa"/>
            <w:tcBorders>
              <w:top w:val="single" w:sz="4" w:space="0" w:color="auto"/>
            </w:tcBorders>
            <w:vAlign w:val="bottom"/>
          </w:tcPr>
          <w:p w14:paraId="5F39ACC1" w14:textId="09BAF29A" w:rsidR="00192B20" w:rsidRPr="002805B1" w:rsidRDefault="00D74B48"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80" w:lineRule="exact"/>
              <w:ind w:left="-14" w:right="30"/>
              <w:jc w:val="right"/>
              <w:rPr>
                <w:rFonts w:ascii="Cordia New" w:eastAsia="Cordia New" w:hAnsi="Cordia New" w:cs="Cordia New"/>
                <w:sz w:val="22"/>
                <w:szCs w:val="22"/>
              </w:rPr>
            </w:pPr>
            <w:r w:rsidRPr="00D74B48">
              <w:rPr>
                <w:rFonts w:ascii="Cordia New" w:eastAsia="Cordia New" w:hAnsi="Cordia New" w:cs="Cordia New"/>
                <w:sz w:val="22"/>
                <w:szCs w:val="22"/>
              </w:rPr>
              <w:t>(25,901)</w:t>
            </w:r>
          </w:p>
        </w:tc>
        <w:tc>
          <w:tcPr>
            <w:tcW w:w="145" w:type="dxa"/>
            <w:vAlign w:val="bottom"/>
          </w:tcPr>
          <w:p w14:paraId="42A55A87" w14:textId="77777777" w:rsidR="00192B20" w:rsidRPr="002805B1" w:rsidRDefault="00192B20"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80" w:lineRule="exact"/>
              <w:ind w:left="-14" w:right="30"/>
              <w:jc w:val="right"/>
              <w:rPr>
                <w:rFonts w:ascii="Cordia New" w:eastAsia="Cordia New" w:hAnsi="Cordia New" w:cs="Cordia New"/>
                <w:sz w:val="22"/>
                <w:szCs w:val="22"/>
              </w:rPr>
            </w:pPr>
          </w:p>
        </w:tc>
        <w:tc>
          <w:tcPr>
            <w:tcW w:w="851" w:type="dxa"/>
            <w:tcBorders>
              <w:top w:val="single" w:sz="4" w:space="0" w:color="auto"/>
            </w:tcBorders>
            <w:vAlign w:val="bottom"/>
          </w:tcPr>
          <w:p w14:paraId="5C8ED4E4" w14:textId="3EBAC130" w:rsidR="00192B20" w:rsidRPr="002805B1" w:rsidRDefault="00682F21"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80" w:lineRule="exact"/>
              <w:ind w:left="-14" w:right="30"/>
              <w:jc w:val="both"/>
              <w:rPr>
                <w:rFonts w:ascii="Cordia New" w:eastAsia="Cordia New" w:hAnsi="Cordia New" w:cs="Cordia New"/>
                <w:sz w:val="22"/>
                <w:szCs w:val="22"/>
              </w:rPr>
            </w:pPr>
            <w:r>
              <w:rPr>
                <w:rFonts w:ascii="Cordia New" w:eastAsia="Cordia New" w:hAnsi="Cordia New" w:cs="Cordia New"/>
                <w:sz w:val="22"/>
                <w:szCs w:val="22"/>
              </w:rPr>
              <w:t>-</w:t>
            </w:r>
          </w:p>
        </w:tc>
        <w:tc>
          <w:tcPr>
            <w:tcW w:w="181" w:type="dxa"/>
            <w:vAlign w:val="bottom"/>
          </w:tcPr>
          <w:p w14:paraId="6E8A2596" w14:textId="77777777" w:rsidR="00192B20" w:rsidRPr="002805B1" w:rsidRDefault="00192B20"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80" w:lineRule="exact"/>
              <w:ind w:left="-14" w:right="30"/>
              <w:jc w:val="right"/>
              <w:rPr>
                <w:rFonts w:ascii="Cordia New" w:eastAsia="Cordia New" w:hAnsi="Cordia New" w:cs="Cordia New"/>
                <w:sz w:val="22"/>
                <w:szCs w:val="22"/>
              </w:rPr>
            </w:pPr>
          </w:p>
        </w:tc>
        <w:tc>
          <w:tcPr>
            <w:tcW w:w="809" w:type="dxa"/>
            <w:tcBorders>
              <w:top w:val="single" w:sz="4" w:space="0" w:color="auto"/>
            </w:tcBorders>
            <w:vAlign w:val="bottom"/>
          </w:tcPr>
          <w:p w14:paraId="44D0E7E0" w14:textId="1B6C1196" w:rsidR="00192B20" w:rsidRPr="002805B1" w:rsidRDefault="00077981"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80" w:lineRule="exact"/>
              <w:ind w:left="-14" w:right="30"/>
              <w:jc w:val="right"/>
              <w:rPr>
                <w:rFonts w:ascii="Cordia New" w:eastAsia="Cordia New" w:hAnsi="Cordia New" w:cs="Cordia New"/>
                <w:sz w:val="22"/>
                <w:szCs w:val="22"/>
              </w:rPr>
            </w:pPr>
            <w:r w:rsidRPr="002805B1">
              <w:rPr>
                <w:rFonts w:ascii="Cordia New" w:eastAsia="Cordia New" w:hAnsi="Cordia New" w:cs="Cordia New"/>
                <w:sz w:val="22"/>
                <w:szCs w:val="22"/>
              </w:rPr>
              <w:t>19</w:t>
            </w:r>
          </w:p>
        </w:tc>
        <w:tc>
          <w:tcPr>
            <w:tcW w:w="171" w:type="dxa"/>
            <w:vAlign w:val="bottom"/>
          </w:tcPr>
          <w:p w14:paraId="1D5C43EF" w14:textId="77777777" w:rsidR="00192B20" w:rsidRPr="002805B1" w:rsidRDefault="00192B20"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80" w:lineRule="exact"/>
              <w:ind w:left="-14" w:right="30"/>
              <w:jc w:val="right"/>
              <w:rPr>
                <w:rFonts w:ascii="Cordia New" w:eastAsia="Cordia New" w:hAnsi="Cordia New" w:cs="Cordia New"/>
                <w:sz w:val="22"/>
                <w:szCs w:val="22"/>
              </w:rPr>
            </w:pPr>
          </w:p>
        </w:tc>
        <w:tc>
          <w:tcPr>
            <w:tcW w:w="908" w:type="dxa"/>
            <w:tcBorders>
              <w:top w:val="single" w:sz="4" w:space="0" w:color="auto"/>
            </w:tcBorders>
            <w:vAlign w:val="bottom"/>
          </w:tcPr>
          <w:p w14:paraId="77A6ED34" w14:textId="3C617458" w:rsidR="00192B20" w:rsidRPr="002805B1" w:rsidRDefault="005F59AB"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80" w:lineRule="exact"/>
              <w:ind w:left="-14" w:right="30"/>
              <w:jc w:val="right"/>
              <w:rPr>
                <w:rFonts w:ascii="Cordia New" w:eastAsia="Cordia New" w:hAnsi="Cordia New" w:cs="Cordia New"/>
                <w:sz w:val="22"/>
                <w:szCs w:val="22"/>
              </w:rPr>
            </w:pPr>
            <w:r>
              <w:rPr>
                <w:rFonts w:ascii="Cordia New" w:eastAsia="Cordia New" w:hAnsi="Cordia New" w:cs="Cordia New"/>
                <w:sz w:val="22"/>
                <w:szCs w:val="22"/>
              </w:rPr>
              <w:t>1</w:t>
            </w:r>
            <w:r w:rsidR="00EE340F">
              <w:rPr>
                <w:rFonts w:ascii="Cordia New" w:eastAsia="Cordia New" w:hAnsi="Cordia New" w:cs="Cordia New"/>
                <w:sz w:val="22"/>
                <w:szCs w:val="22"/>
              </w:rPr>
              <w:t>2</w:t>
            </w:r>
            <w:r>
              <w:rPr>
                <w:rFonts w:ascii="Cordia New" w:eastAsia="Cordia New" w:hAnsi="Cordia New" w:cs="Cordia New"/>
                <w:sz w:val="22"/>
                <w:szCs w:val="22"/>
              </w:rPr>
              <w:t>,439</w:t>
            </w:r>
          </w:p>
        </w:tc>
        <w:tc>
          <w:tcPr>
            <w:tcW w:w="180" w:type="dxa"/>
            <w:vAlign w:val="bottom"/>
          </w:tcPr>
          <w:p w14:paraId="59E6EBBC" w14:textId="77777777" w:rsidR="00192B20" w:rsidRPr="002805B1" w:rsidRDefault="00192B20"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80" w:lineRule="exact"/>
              <w:ind w:left="-14" w:right="30"/>
              <w:jc w:val="right"/>
              <w:rPr>
                <w:rFonts w:ascii="Cordia New" w:eastAsia="Cordia New" w:hAnsi="Cordia New" w:cs="Cordia New"/>
                <w:sz w:val="22"/>
                <w:szCs w:val="22"/>
              </w:rPr>
            </w:pPr>
          </w:p>
        </w:tc>
        <w:tc>
          <w:tcPr>
            <w:tcW w:w="811" w:type="dxa"/>
            <w:tcBorders>
              <w:top w:val="single" w:sz="4" w:space="0" w:color="auto"/>
            </w:tcBorders>
            <w:vAlign w:val="bottom"/>
          </w:tcPr>
          <w:p w14:paraId="0AEE7147" w14:textId="487F57DE" w:rsidR="00192B20" w:rsidRPr="002805B1" w:rsidRDefault="00CE346F"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80" w:lineRule="exact"/>
              <w:ind w:left="-103" w:right="30"/>
              <w:jc w:val="right"/>
              <w:rPr>
                <w:rFonts w:ascii="Cordia New" w:eastAsia="Cordia New" w:hAnsi="Cordia New" w:cs="Cordia New"/>
                <w:sz w:val="22"/>
                <w:szCs w:val="22"/>
              </w:rPr>
            </w:pPr>
            <w:r w:rsidRPr="00CE346F">
              <w:rPr>
                <w:rFonts w:ascii="Cordia New" w:eastAsia="Cordia New" w:hAnsi="Cordia New" w:cs="Cordia New"/>
                <w:sz w:val="22"/>
                <w:szCs w:val="22"/>
              </w:rPr>
              <w:t>5,882</w:t>
            </w:r>
          </w:p>
        </w:tc>
        <w:tc>
          <w:tcPr>
            <w:tcW w:w="161" w:type="dxa"/>
            <w:gridSpan w:val="2"/>
            <w:vAlign w:val="bottom"/>
          </w:tcPr>
          <w:p w14:paraId="787C6C6F" w14:textId="77777777" w:rsidR="00192B20" w:rsidRPr="002805B1" w:rsidRDefault="00192B20"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80" w:lineRule="exact"/>
              <w:ind w:left="-14" w:right="30"/>
              <w:jc w:val="right"/>
              <w:rPr>
                <w:rFonts w:ascii="Cordia New" w:eastAsia="Cordia New" w:hAnsi="Cordia New" w:cs="Cordia New"/>
                <w:sz w:val="22"/>
                <w:szCs w:val="22"/>
              </w:rPr>
            </w:pPr>
          </w:p>
        </w:tc>
        <w:tc>
          <w:tcPr>
            <w:tcW w:w="831" w:type="dxa"/>
            <w:tcBorders>
              <w:top w:val="single" w:sz="4" w:space="0" w:color="auto"/>
            </w:tcBorders>
            <w:vAlign w:val="bottom"/>
          </w:tcPr>
          <w:p w14:paraId="5858CEA4" w14:textId="2F9174C3" w:rsidR="00192B20" w:rsidRPr="002805B1" w:rsidRDefault="008F2CA3"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80" w:lineRule="exact"/>
              <w:ind w:left="-14" w:right="30"/>
              <w:jc w:val="right"/>
              <w:rPr>
                <w:rFonts w:ascii="Cordia New" w:eastAsia="Cordia New" w:hAnsi="Cordia New" w:cs="Cordia New"/>
                <w:sz w:val="22"/>
                <w:szCs w:val="22"/>
              </w:rPr>
            </w:pPr>
            <w:r>
              <w:rPr>
                <w:rFonts w:ascii="Cordia New" w:eastAsia="Cordia New" w:hAnsi="Cordia New" w:cs="Cordia New"/>
                <w:sz w:val="22"/>
                <w:szCs w:val="22"/>
              </w:rPr>
              <w:t>1</w:t>
            </w:r>
            <w:r w:rsidR="00C95D1B">
              <w:rPr>
                <w:rFonts w:ascii="Cordia New" w:eastAsia="Cordia New" w:hAnsi="Cordia New" w:cs="Cordia New"/>
                <w:sz w:val="22"/>
                <w:szCs w:val="22"/>
              </w:rPr>
              <w:t>2</w:t>
            </w:r>
            <w:r>
              <w:rPr>
                <w:rFonts w:ascii="Cordia New" w:eastAsia="Cordia New" w:hAnsi="Cordia New" w:cs="Cordia New"/>
                <w:sz w:val="22"/>
                <w:szCs w:val="22"/>
              </w:rPr>
              <w:t>,439</w:t>
            </w:r>
          </w:p>
        </w:tc>
        <w:tc>
          <w:tcPr>
            <w:tcW w:w="180" w:type="dxa"/>
            <w:vAlign w:val="bottom"/>
          </w:tcPr>
          <w:p w14:paraId="61FC4E34" w14:textId="77777777" w:rsidR="00192B20" w:rsidRPr="002805B1" w:rsidRDefault="00192B20"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80" w:lineRule="exact"/>
              <w:ind w:left="-14" w:right="30"/>
              <w:jc w:val="right"/>
              <w:rPr>
                <w:rFonts w:ascii="Cordia New" w:eastAsia="Cordia New" w:hAnsi="Cordia New" w:cs="Cordia New"/>
                <w:sz w:val="22"/>
                <w:szCs w:val="22"/>
              </w:rPr>
            </w:pPr>
          </w:p>
        </w:tc>
        <w:tc>
          <w:tcPr>
            <w:tcW w:w="809" w:type="dxa"/>
            <w:tcBorders>
              <w:top w:val="single" w:sz="4" w:space="0" w:color="auto"/>
            </w:tcBorders>
            <w:vAlign w:val="bottom"/>
          </w:tcPr>
          <w:p w14:paraId="27511EEC" w14:textId="4D086135" w:rsidR="00192B20" w:rsidRPr="002805B1" w:rsidRDefault="005C1588"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80" w:lineRule="exact"/>
              <w:ind w:left="-14" w:right="30"/>
              <w:jc w:val="right"/>
              <w:rPr>
                <w:rFonts w:ascii="Cordia New" w:eastAsia="Cordia New" w:hAnsi="Cordia New" w:cs="Cordia New"/>
                <w:sz w:val="22"/>
                <w:szCs w:val="22"/>
              </w:rPr>
            </w:pPr>
            <w:r>
              <w:rPr>
                <w:rFonts w:ascii="Cordia New" w:eastAsia="Cordia New" w:hAnsi="Cordia New" w:cs="Cordia New"/>
                <w:sz w:val="22"/>
                <w:szCs w:val="22"/>
              </w:rPr>
              <w:t>5,9</w:t>
            </w:r>
            <w:r w:rsidR="00EC3714">
              <w:rPr>
                <w:rFonts w:ascii="Cordia New" w:eastAsia="Cordia New" w:hAnsi="Cordia New" w:cs="Cordia New"/>
                <w:sz w:val="22"/>
                <w:szCs w:val="22"/>
              </w:rPr>
              <w:t>0</w:t>
            </w:r>
            <w:r w:rsidR="00CE346F">
              <w:rPr>
                <w:rFonts w:ascii="Cordia New" w:eastAsia="Cordia New" w:hAnsi="Cordia New" w:cs="Cordia New"/>
                <w:sz w:val="22"/>
                <w:szCs w:val="22"/>
              </w:rPr>
              <w:t>1</w:t>
            </w:r>
          </w:p>
        </w:tc>
        <w:tc>
          <w:tcPr>
            <w:tcW w:w="180" w:type="dxa"/>
            <w:vAlign w:val="bottom"/>
          </w:tcPr>
          <w:p w14:paraId="6E1C0B23" w14:textId="77777777" w:rsidR="00192B20" w:rsidRPr="002805B1" w:rsidRDefault="00192B20"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80" w:lineRule="exact"/>
              <w:ind w:left="-14" w:right="30"/>
              <w:jc w:val="right"/>
              <w:rPr>
                <w:rFonts w:ascii="Cordia New" w:eastAsia="Cordia New" w:hAnsi="Cordia New" w:cs="Cordia New"/>
                <w:sz w:val="22"/>
                <w:szCs w:val="22"/>
              </w:rPr>
            </w:pPr>
          </w:p>
        </w:tc>
        <w:tc>
          <w:tcPr>
            <w:tcW w:w="812" w:type="dxa"/>
            <w:tcBorders>
              <w:top w:val="single" w:sz="4" w:space="0" w:color="auto"/>
            </w:tcBorders>
            <w:vAlign w:val="bottom"/>
          </w:tcPr>
          <w:p w14:paraId="44E441E3" w14:textId="7DDAEA78" w:rsidR="00192B20" w:rsidRPr="00CE3267" w:rsidRDefault="005F59AB" w:rsidP="005F5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80" w:lineRule="exact"/>
              <w:ind w:left="-103" w:right="30"/>
              <w:jc w:val="both"/>
              <w:rPr>
                <w:rFonts w:ascii="Cordia New" w:eastAsia="Cordia New" w:hAnsi="Cordia New" w:cs="Cordia New"/>
                <w:sz w:val="22"/>
                <w:szCs w:val="22"/>
                <w:highlight w:val="yellow"/>
              </w:rPr>
            </w:pPr>
            <w:r>
              <w:rPr>
                <w:rFonts w:ascii="Cordia New" w:eastAsia="Cordia New" w:hAnsi="Cordia New" w:cs="Cordia New"/>
                <w:sz w:val="22"/>
                <w:szCs w:val="22"/>
              </w:rPr>
              <w:t>-</w:t>
            </w:r>
          </w:p>
        </w:tc>
        <w:tc>
          <w:tcPr>
            <w:tcW w:w="180" w:type="dxa"/>
            <w:vAlign w:val="bottom"/>
          </w:tcPr>
          <w:p w14:paraId="03C08B31" w14:textId="77777777" w:rsidR="00192B20" w:rsidRPr="00CE3267" w:rsidRDefault="00192B20"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80" w:lineRule="exact"/>
              <w:ind w:left="-14" w:right="30"/>
              <w:jc w:val="right"/>
              <w:rPr>
                <w:rFonts w:ascii="Cordia New" w:eastAsia="Cordia New" w:hAnsi="Cordia New" w:cs="Cordia New"/>
                <w:sz w:val="22"/>
                <w:szCs w:val="22"/>
                <w:highlight w:val="yellow"/>
              </w:rPr>
            </w:pPr>
          </w:p>
        </w:tc>
        <w:tc>
          <w:tcPr>
            <w:tcW w:w="810" w:type="dxa"/>
            <w:tcBorders>
              <w:top w:val="single" w:sz="4" w:space="0" w:color="auto"/>
            </w:tcBorders>
            <w:vAlign w:val="bottom"/>
          </w:tcPr>
          <w:p w14:paraId="0CA89598" w14:textId="23CC06E1" w:rsidR="00192B20" w:rsidRPr="00CE3267" w:rsidRDefault="008F2CA3"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80" w:lineRule="exact"/>
              <w:ind w:left="-14" w:right="30"/>
              <w:jc w:val="right"/>
              <w:rPr>
                <w:rFonts w:ascii="Cordia New" w:eastAsia="Cordia New" w:hAnsi="Cordia New" w:cs="Cordia New"/>
                <w:sz w:val="22"/>
                <w:szCs w:val="22"/>
                <w:highlight w:val="yellow"/>
              </w:rPr>
            </w:pPr>
            <w:r w:rsidRPr="00747AC1">
              <w:rPr>
                <w:rFonts w:ascii="Cordia New" w:eastAsia="Cordia New" w:hAnsi="Cordia New" w:cs="Cordia New"/>
                <w:sz w:val="22"/>
                <w:szCs w:val="22"/>
              </w:rPr>
              <w:t>(</w:t>
            </w:r>
            <w:r w:rsidR="008768F2" w:rsidRPr="00747AC1">
              <w:rPr>
                <w:rFonts w:ascii="Cordia New" w:eastAsia="Cordia New" w:hAnsi="Cordia New" w:cs="Cordia New"/>
                <w:sz w:val="22"/>
                <w:szCs w:val="22"/>
              </w:rPr>
              <w:t>19</w:t>
            </w:r>
            <w:r w:rsidRPr="00747AC1">
              <w:rPr>
                <w:rFonts w:ascii="Cordia New" w:eastAsia="Cordia New" w:hAnsi="Cordia New" w:cs="Cordia New"/>
                <w:sz w:val="22"/>
                <w:szCs w:val="22"/>
              </w:rPr>
              <w:t>)</w:t>
            </w:r>
          </w:p>
        </w:tc>
        <w:tc>
          <w:tcPr>
            <w:tcW w:w="180" w:type="dxa"/>
            <w:vAlign w:val="bottom"/>
          </w:tcPr>
          <w:p w14:paraId="3A7FA3F0" w14:textId="77777777" w:rsidR="00192B20" w:rsidRPr="002805B1" w:rsidRDefault="00192B20"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80" w:lineRule="exact"/>
              <w:ind w:left="-14" w:right="30"/>
              <w:jc w:val="right"/>
              <w:rPr>
                <w:rFonts w:ascii="Cordia New" w:eastAsia="Cordia New" w:hAnsi="Cordia New" w:cs="Cordia New"/>
                <w:sz w:val="22"/>
                <w:szCs w:val="22"/>
              </w:rPr>
            </w:pPr>
          </w:p>
        </w:tc>
        <w:tc>
          <w:tcPr>
            <w:tcW w:w="899" w:type="dxa"/>
            <w:tcBorders>
              <w:top w:val="single" w:sz="4" w:space="0" w:color="auto"/>
            </w:tcBorders>
            <w:vAlign w:val="bottom"/>
          </w:tcPr>
          <w:p w14:paraId="4DC0FF1C" w14:textId="52BA4B40" w:rsidR="00192B20" w:rsidRPr="002805B1" w:rsidRDefault="005F59AB"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spacing w:line="380" w:lineRule="exact"/>
              <w:ind w:left="-14" w:right="30"/>
              <w:jc w:val="right"/>
              <w:rPr>
                <w:rFonts w:ascii="Cordia New" w:eastAsia="Cordia New" w:hAnsi="Cordia New" w:cs="Cordia New"/>
                <w:sz w:val="22"/>
                <w:szCs w:val="22"/>
              </w:rPr>
            </w:pPr>
            <w:r>
              <w:rPr>
                <w:rFonts w:ascii="Cordia New" w:eastAsia="Cordia New" w:hAnsi="Cordia New" w:cs="Cordia New"/>
                <w:sz w:val="22"/>
                <w:szCs w:val="22"/>
              </w:rPr>
              <w:t>1</w:t>
            </w:r>
            <w:r w:rsidR="00EE340F">
              <w:rPr>
                <w:rFonts w:ascii="Cordia New" w:eastAsia="Cordia New" w:hAnsi="Cordia New" w:cs="Cordia New"/>
                <w:sz w:val="22"/>
                <w:szCs w:val="22"/>
              </w:rPr>
              <w:t>2</w:t>
            </w:r>
            <w:r>
              <w:rPr>
                <w:rFonts w:ascii="Cordia New" w:eastAsia="Cordia New" w:hAnsi="Cordia New" w:cs="Cordia New"/>
                <w:sz w:val="22"/>
                <w:szCs w:val="22"/>
              </w:rPr>
              <w:t>,439</w:t>
            </w:r>
          </w:p>
        </w:tc>
        <w:tc>
          <w:tcPr>
            <w:tcW w:w="180" w:type="dxa"/>
            <w:gridSpan w:val="2"/>
            <w:vAlign w:val="bottom"/>
          </w:tcPr>
          <w:p w14:paraId="0007B59C" w14:textId="77777777" w:rsidR="00192B20" w:rsidRPr="002805B1" w:rsidRDefault="00192B20"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80" w:lineRule="exact"/>
              <w:ind w:left="-14" w:right="30"/>
              <w:jc w:val="right"/>
              <w:rPr>
                <w:rFonts w:ascii="Cordia New" w:eastAsia="Cordia New" w:hAnsi="Cordia New" w:cs="Cordia New"/>
                <w:sz w:val="22"/>
                <w:szCs w:val="22"/>
              </w:rPr>
            </w:pPr>
          </w:p>
        </w:tc>
        <w:tc>
          <w:tcPr>
            <w:tcW w:w="910" w:type="dxa"/>
            <w:tcBorders>
              <w:top w:val="single" w:sz="4" w:space="0" w:color="auto"/>
            </w:tcBorders>
            <w:vAlign w:val="bottom"/>
          </w:tcPr>
          <w:p w14:paraId="42CECC62" w14:textId="3E066A9A" w:rsidR="00192B20" w:rsidRPr="002805B1" w:rsidRDefault="00C91D03" w:rsidP="00762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380" w:lineRule="exact"/>
              <w:ind w:left="-14" w:right="30"/>
              <w:jc w:val="right"/>
              <w:rPr>
                <w:rFonts w:ascii="Cordia New" w:eastAsia="Cordia New" w:hAnsi="Cordia New" w:cs="Cordia New"/>
                <w:sz w:val="22"/>
                <w:szCs w:val="22"/>
              </w:rPr>
            </w:pPr>
            <w:r w:rsidRPr="00C91D03">
              <w:rPr>
                <w:rFonts w:ascii="Cordia New" w:eastAsia="Cordia New" w:hAnsi="Cordia New" w:cs="Cordia New"/>
                <w:sz w:val="22"/>
                <w:szCs w:val="22"/>
              </w:rPr>
              <w:t>5,882</w:t>
            </w:r>
          </w:p>
        </w:tc>
      </w:tr>
      <w:tr w:rsidR="00762A90" w:rsidRPr="00295E26" w14:paraId="1E70C9D0" w14:textId="77777777" w:rsidTr="00D90487">
        <w:trPr>
          <w:cantSplit/>
          <w:trHeight w:val="15"/>
        </w:trPr>
        <w:tc>
          <w:tcPr>
            <w:tcW w:w="3688" w:type="dxa"/>
          </w:tcPr>
          <w:p w14:paraId="363C8D42" w14:textId="77777777" w:rsidR="00762A90" w:rsidRPr="005B5CCC" w:rsidRDefault="00762A9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8" w:hanging="168"/>
              <w:rPr>
                <w:rFonts w:ascii="Cordia New" w:eastAsia="Cordia New" w:hAnsi="Cordia New" w:cs="Cordia New"/>
                <w:sz w:val="22"/>
                <w:szCs w:val="22"/>
                <w:cs/>
              </w:rPr>
            </w:pPr>
          </w:p>
        </w:tc>
        <w:tc>
          <w:tcPr>
            <w:tcW w:w="809" w:type="dxa"/>
            <w:vAlign w:val="bottom"/>
          </w:tcPr>
          <w:p w14:paraId="4C03DBEA" w14:textId="77777777" w:rsidR="00762A90" w:rsidRPr="00D017DD" w:rsidRDefault="00762A9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146" w:type="dxa"/>
            <w:vAlign w:val="bottom"/>
          </w:tcPr>
          <w:p w14:paraId="4B189006" w14:textId="77777777" w:rsidR="00762A90" w:rsidRPr="002805B1" w:rsidRDefault="00762A9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41" w:type="dxa"/>
            <w:vAlign w:val="bottom"/>
          </w:tcPr>
          <w:p w14:paraId="085A253A" w14:textId="77777777" w:rsidR="00762A90" w:rsidRPr="00D74B48" w:rsidRDefault="00762A9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145" w:type="dxa"/>
            <w:vAlign w:val="bottom"/>
          </w:tcPr>
          <w:p w14:paraId="0552DCE5" w14:textId="77777777" w:rsidR="00762A90" w:rsidRPr="002805B1" w:rsidRDefault="00762A9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51" w:type="dxa"/>
            <w:vAlign w:val="bottom"/>
          </w:tcPr>
          <w:p w14:paraId="56F0E0DB" w14:textId="77777777" w:rsidR="00762A90" w:rsidRDefault="00762A9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both"/>
              <w:rPr>
                <w:rFonts w:ascii="Cordia New" w:eastAsia="Cordia New" w:hAnsi="Cordia New" w:cs="Cordia New"/>
                <w:sz w:val="22"/>
                <w:szCs w:val="22"/>
              </w:rPr>
            </w:pPr>
          </w:p>
        </w:tc>
        <w:tc>
          <w:tcPr>
            <w:tcW w:w="181" w:type="dxa"/>
            <w:vAlign w:val="bottom"/>
          </w:tcPr>
          <w:p w14:paraId="71EF1D14" w14:textId="77777777" w:rsidR="00762A90" w:rsidRPr="002805B1" w:rsidRDefault="00762A9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09" w:type="dxa"/>
            <w:vAlign w:val="bottom"/>
          </w:tcPr>
          <w:p w14:paraId="7D3B7B34" w14:textId="77777777" w:rsidR="00762A90" w:rsidRPr="002805B1" w:rsidRDefault="00762A9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171" w:type="dxa"/>
            <w:vAlign w:val="bottom"/>
          </w:tcPr>
          <w:p w14:paraId="6DF26C4E" w14:textId="77777777" w:rsidR="00762A90" w:rsidRPr="002805B1" w:rsidRDefault="00762A9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908" w:type="dxa"/>
            <w:vAlign w:val="bottom"/>
          </w:tcPr>
          <w:p w14:paraId="0831D444" w14:textId="77777777" w:rsidR="00762A90" w:rsidRPr="00682F21" w:rsidRDefault="00762A9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180" w:type="dxa"/>
            <w:vAlign w:val="bottom"/>
          </w:tcPr>
          <w:p w14:paraId="7AA8E5C7" w14:textId="77777777" w:rsidR="00762A90" w:rsidRPr="002805B1" w:rsidRDefault="00762A9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11" w:type="dxa"/>
            <w:vAlign w:val="bottom"/>
          </w:tcPr>
          <w:p w14:paraId="3C840286" w14:textId="77777777" w:rsidR="00762A90" w:rsidRDefault="00762A9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03" w:right="30"/>
              <w:jc w:val="right"/>
              <w:rPr>
                <w:rFonts w:ascii="Cordia New" w:eastAsia="Cordia New" w:hAnsi="Cordia New" w:cs="Cordia New"/>
                <w:sz w:val="22"/>
                <w:szCs w:val="22"/>
              </w:rPr>
            </w:pPr>
          </w:p>
        </w:tc>
        <w:tc>
          <w:tcPr>
            <w:tcW w:w="161" w:type="dxa"/>
            <w:gridSpan w:val="2"/>
            <w:vAlign w:val="bottom"/>
          </w:tcPr>
          <w:p w14:paraId="2F6192A4" w14:textId="77777777" w:rsidR="00762A90" w:rsidRPr="002805B1" w:rsidRDefault="00762A9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31" w:type="dxa"/>
            <w:vAlign w:val="bottom"/>
          </w:tcPr>
          <w:p w14:paraId="4D436DC0" w14:textId="77777777" w:rsidR="00762A90" w:rsidRPr="000326CB" w:rsidRDefault="00762A9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180" w:type="dxa"/>
            <w:vAlign w:val="bottom"/>
          </w:tcPr>
          <w:p w14:paraId="2ED6463A" w14:textId="77777777" w:rsidR="00762A90" w:rsidRPr="002805B1" w:rsidRDefault="00762A9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09" w:type="dxa"/>
            <w:vAlign w:val="bottom"/>
          </w:tcPr>
          <w:p w14:paraId="6D50F2FD" w14:textId="77777777" w:rsidR="00762A90" w:rsidRPr="002805B1" w:rsidRDefault="00762A9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180" w:type="dxa"/>
            <w:vAlign w:val="bottom"/>
          </w:tcPr>
          <w:p w14:paraId="5586BE88" w14:textId="77777777" w:rsidR="00762A90" w:rsidRPr="002805B1" w:rsidRDefault="00762A9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12" w:type="dxa"/>
            <w:vAlign w:val="bottom"/>
          </w:tcPr>
          <w:p w14:paraId="2D485387" w14:textId="77777777" w:rsidR="00762A90" w:rsidRPr="00AD3E09" w:rsidRDefault="00762A9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180" w:type="dxa"/>
            <w:vAlign w:val="bottom"/>
          </w:tcPr>
          <w:p w14:paraId="4AB94001" w14:textId="77777777" w:rsidR="00762A90" w:rsidRPr="002805B1" w:rsidRDefault="00762A9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10" w:type="dxa"/>
            <w:vAlign w:val="bottom"/>
          </w:tcPr>
          <w:p w14:paraId="3FD937A9" w14:textId="77777777" w:rsidR="00762A90" w:rsidRPr="002805B1" w:rsidRDefault="00762A9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180" w:type="dxa"/>
            <w:vAlign w:val="bottom"/>
          </w:tcPr>
          <w:p w14:paraId="0B392B4F" w14:textId="77777777" w:rsidR="00762A90" w:rsidRPr="002805B1" w:rsidRDefault="00762A9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99" w:type="dxa"/>
            <w:vAlign w:val="bottom"/>
          </w:tcPr>
          <w:p w14:paraId="2B3F322B" w14:textId="77777777" w:rsidR="00762A90" w:rsidRPr="00A4298F" w:rsidRDefault="00762A9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spacing w:line="340" w:lineRule="exact"/>
              <w:ind w:left="-14" w:right="30"/>
              <w:jc w:val="right"/>
              <w:rPr>
                <w:rFonts w:ascii="Cordia New" w:eastAsia="Cordia New" w:hAnsi="Cordia New" w:cs="Cordia New"/>
                <w:sz w:val="22"/>
                <w:szCs w:val="22"/>
              </w:rPr>
            </w:pPr>
          </w:p>
        </w:tc>
        <w:tc>
          <w:tcPr>
            <w:tcW w:w="180" w:type="dxa"/>
            <w:gridSpan w:val="2"/>
            <w:vAlign w:val="bottom"/>
          </w:tcPr>
          <w:p w14:paraId="32746580" w14:textId="77777777" w:rsidR="00762A90" w:rsidRPr="002805B1" w:rsidRDefault="00762A9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910" w:type="dxa"/>
            <w:vAlign w:val="bottom"/>
          </w:tcPr>
          <w:p w14:paraId="3666BD16" w14:textId="77777777" w:rsidR="00762A90" w:rsidRPr="002805B1" w:rsidRDefault="00762A9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340" w:lineRule="exact"/>
              <w:ind w:left="-14" w:right="30"/>
              <w:jc w:val="right"/>
              <w:rPr>
                <w:rFonts w:ascii="Cordia New" w:eastAsia="Cordia New" w:hAnsi="Cordia New" w:cs="Cordia New"/>
                <w:sz w:val="22"/>
                <w:szCs w:val="22"/>
              </w:rPr>
            </w:pPr>
          </w:p>
        </w:tc>
      </w:tr>
      <w:tr w:rsidR="00762A90" w:rsidRPr="00295E26" w14:paraId="77E536D7" w14:textId="77777777" w:rsidTr="00D90487">
        <w:trPr>
          <w:cantSplit/>
          <w:trHeight w:val="15"/>
        </w:trPr>
        <w:tc>
          <w:tcPr>
            <w:tcW w:w="3688" w:type="dxa"/>
          </w:tcPr>
          <w:p w14:paraId="0B65A6B0" w14:textId="77777777" w:rsidR="00762A90" w:rsidRPr="005B5CCC" w:rsidRDefault="00762A9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8" w:hanging="168"/>
              <w:rPr>
                <w:rFonts w:ascii="Cordia New" w:eastAsia="Cordia New" w:hAnsi="Cordia New" w:cs="Cordia New"/>
                <w:sz w:val="22"/>
                <w:szCs w:val="22"/>
                <w:cs/>
              </w:rPr>
            </w:pPr>
          </w:p>
        </w:tc>
        <w:tc>
          <w:tcPr>
            <w:tcW w:w="809" w:type="dxa"/>
            <w:vAlign w:val="bottom"/>
          </w:tcPr>
          <w:p w14:paraId="55B86A54" w14:textId="77777777" w:rsidR="00762A90" w:rsidRPr="00D017DD" w:rsidRDefault="00762A9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146" w:type="dxa"/>
            <w:vAlign w:val="bottom"/>
          </w:tcPr>
          <w:p w14:paraId="1ED401CB" w14:textId="77777777" w:rsidR="00762A90" w:rsidRPr="002805B1" w:rsidRDefault="00762A9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41" w:type="dxa"/>
            <w:vAlign w:val="bottom"/>
          </w:tcPr>
          <w:p w14:paraId="46558417" w14:textId="77777777" w:rsidR="00762A90" w:rsidRPr="00D74B48" w:rsidRDefault="00762A9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145" w:type="dxa"/>
            <w:vAlign w:val="bottom"/>
          </w:tcPr>
          <w:p w14:paraId="59B93ACC" w14:textId="77777777" w:rsidR="00762A90" w:rsidRPr="002805B1" w:rsidRDefault="00762A9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51" w:type="dxa"/>
            <w:vAlign w:val="bottom"/>
          </w:tcPr>
          <w:p w14:paraId="32119926" w14:textId="77777777" w:rsidR="00762A90" w:rsidRDefault="00762A9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both"/>
              <w:rPr>
                <w:rFonts w:ascii="Cordia New" w:eastAsia="Cordia New" w:hAnsi="Cordia New" w:cs="Cordia New"/>
                <w:sz w:val="22"/>
                <w:szCs w:val="22"/>
              </w:rPr>
            </w:pPr>
          </w:p>
        </w:tc>
        <w:tc>
          <w:tcPr>
            <w:tcW w:w="181" w:type="dxa"/>
            <w:vAlign w:val="bottom"/>
          </w:tcPr>
          <w:p w14:paraId="682D1600" w14:textId="77777777" w:rsidR="00762A90" w:rsidRPr="002805B1" w:rsidRDefault="00762A9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09" w:type="dxa"/>
            <w:vAlign w:val="bottom"/>
          </w:tcPr>
          <w:p w14:paraId="24B1FDFB" w14:textId="77777777" w:rsidR="00762A90" w:rsidRPr="002805B1" w:rsidRDefault="00762A9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171" w:type="dxa"/>
            <w:vAlign w:val="bottom"/>
          </w:tcPr>
          <w:p w14:paraId="5B6942F3" w14:textId="77777777" w:rsidR="00762A90" w:rsidRPr="002805B1" w:rsidRDefault="00762A9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908" w:type="dxa"/>
            <w:vAlign w:val="bottom"/>
          </w:tcPr>
          <w:p w14:paraId="703A4A07" w14:textId="77777777" w:rsidR="00762A90" w:rsidRPr="00682F21" w:rsidRDefault="00762A9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180" w:type="dxa"/>
            <w:vAlign w:val="bottom"/>
          </w:tcPr>
          <w:p w14:paraId="0736E203" w14:textId="77777777" w:rsidR="00762A90" w:rsidRPr="002805B1" w:rsidRDefault="00762A9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11" w:type="dxa"/>
            <w:vAlign w:val="bottom"/>
          </w:tcPr>
          <w:p w14:paraId="5F893D1E" w14:textId="77777777" w:rsidR="00762A90" w:rsidRDefault="00762A9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03" w:right="30"/>
              <w:jc w:val="right"/>
              <w:rPr>
                <w:rFonts w:ascii="Cordia New" w:eastAsia="Cordia New" w:hAnsi="Cordia New" w:cs="Cordia New"/>
                <w:sz w:val="22"/>
                <w:szCs w:val="22"/>
              </w:rPr>
            </w:pPr>
          </w:p>
        </w:tc>
        <w:tc>
          <w:tcPr>
            <w:tcW w:w="161" w:type="dxa"/>
            <w:gridSpan w:val="2"/>
            <w:vAlign w:val="bottom"/>
          </w:tcPr>
          <w:p w14:paraId="2EFA924C" w14:textId="77777777" w:rsidR="00762A90" w:rsidRPr="002805B1" w:rsidRDefault="00762A9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31" w:type="dxa"/>
            <w:vAlign w:val="bottom"/>
          </w:tcPr>
          <w:p w14:paraId="5DCB44C0" w14:textId="77777777" w:rsidR="00762A90" w:rsidRPr="000326CB" w:rsidRDefault="00762A9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180" w:type="dxa"/>
            <w:vAlign w:val="bottom"/>
          </w:tcPr>
          <w:p w14:paraId="5A195D1B" w14:textId="77777777" w:rsidR="00762A90" w:rsidRPr="002805B1" w:rsidRDefault="00762A9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09" w:type="dxa"/>
            <w:vAlign w:val="bottom"/>
          </w:tcPr>
          <w:p w14:paraId="1A15A91B" w14:textId="77777777" w:rsidR="00762A90" w:rsidRPr="002805B1" w:rsidRDefault="00762A9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180" w:type="dxa"/>
            <w:vAlign w:val="bottom"/>
          </w:tcPr>
          <w:p w14:paraId="4C05318C" w14:textId="77777777" w:rsidR="00762A90" w:rsidRPr="002805B1" w:rsidRDefault="00762A9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12" w:type="dxa"/>
            <w:vAlign w:val="bottom"/>
          </w:tcPr>
          <w:p w14:paraId="7E4A9F4C" w14:textId="77777777" w:rsidR="00762A90" w:rsidRPr="00AD3E09" w:rsidRDefault="00762A9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180" w:type="dxa"/>
            <w:vAlign w:val="bottom"/>
          </w:tcPr>
          <w:p w14:paraId="0FCE25D7" w14:textId="77777777" w:rsidR="00762A90" w:rsidRPr="002805B1" w:rsidRDefault="00762A9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10" w:type="dxa"/>
            <w:vAlign w:val="bottom"/>
          </w:tcPr>
          <w:p w14:paraId="728E6D10" w14:textId="77777777" w:rsidR="00762A90" w:rsidRPr="002805B1" w:rsidRDefault="00762A9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180" w:type="dxa"/>
            <w:vAlign w:val="bottom"/>
          </w:tcPr>
          <w:p w14:paraId="5CFAF559" w14:textId="77777777" w:rsidR="00762A90" w:rsidRPr="002805B1" w:rsidRDefault="00762A9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99" w:type="dxa"/>
            <w:vAlign w:val="bottom"/>
          </w:tcPr>
          <w:p w14:paraId="22A33EF6" w14:textId="77777777" w:rsidR="00762A90" w:rsidRPr="00A4298F" w:rsidRDefault="00762A9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spacing w:line="340" w:lineRule="exact"/>
              <w:ind w:left="-14" w:right="30"/>
              <w:jc w:val="right"/>
              <w:rPr>
                <w:rFonts w:ascii="Cordia New" w:eastAsia="Cordia New" w:hAnsi="Cordia New" w:cs="Cordia New"/>
                <w:sz w:val="22"/>
                <w:szCs w:val="22"/>
              </w:rPr>
            </w:pPr>
          </w:p>
        </w:tc>
        <w:tc>
          <w:tcPr>
            <w:tcW w:w="180" w:type="dxa"/>
            <w:gridSpan w:val="2"/>
            <w:vAlign w:val="bottom"/>
          </w:tcPr>
          <w:p w14:paraId="6BB31EDC" w14:textId="77777777" w:rsidR="00762A90" w:rsidRPr="002805B1" w:rsidRDefault="00762A9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910" w:type="dxa"/>
            <w:vAlign w:val="bottom"/>
          </w:tcPr>
          <w:p w14:paraId="51B3C04D" w14:textId="77777777" w:rsidR="00762A90" w:rsidRPr="002805B1" w:rsidRDefault="00762A9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340" w:lineRule="exact"/>
              <w:ind w:left="-14" w:right="30"/>
              <w:jc w:val="right"/>
              <w:rPr>
                <w:rFonts w:ascii="Cordia New" w:eastAsia="Cordia New" w:hAnsi="Cordia New" w:cs="Cordia New"/>
                <w:sz w:val="22"/>
                <w:szCs w:val="22"/>
              </w:rPr>
            </w:pPr>
          </w:p>
        </w:tc>
      </w:tr>
      <w:tr w:rsidR="00762A90" w:rsidRPr="00295E26" w14:paraId="6940BCF4" w14:textId="77777777" w:rsidTr="00D90487">
        <w:trPr>
          <w:cantSplit/>
          <w:trHeight w:val="15"/>
        </w:trPr>
        <w:tc>
          <w:tcPr>
            <w:tcW w:w="3688" w:type="dxa"/>
          </w:tcPr>
          <w:p w14:paraId="6E43D862" w14:textId="77777777" w:rsidR="00762A90" w:rsidRPr="005B5CCC" w:rsidRDefault="00762A9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8" w:hanging="168"/>
              <w:rPr>
                <w:rFonts w:ascii="Cordia New" w:eastAsia="Cordia New" w:hAnsi="Cordia New" w:cs="Cordia New"/>
                <w:sz w:val="22"/>
                <w:szCs w:val="22"/>
                <w:cs/>
              </w:rPr>
            </w:pPr>
          </w:p>
        </w:tc>
        <w:tc>
          <w:tcPr>
            <w:tcW w:w="809" w:type="dxa"/>
            <w:vAlign w:val="bottom"/>
          </w:tcPr>
          <w:p w14:paraId="3BD1099C" w14:textId="77777777" w:rsidR="00762A90" w:rsidRPr="00D017DD" w:rsidRDefault="00762A9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146" w:type="dxa"/>
            <w:vAlign w:val="bottom"/>
          </w:tcPr>
          <w:p w14:paraId="5D6A6FA0" w14:textId="77777777" w:rsidR="00762A90" w:rsidRPr="002805B1" w:rsidRDefault="00762A9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41" w:type="dxa"/>
            <w:vAlign w:val="bottom"/>
          </w:tcPr>
          <w:p w14:paraId="574931AD" w14:textId="77777777" w:rsidR="00762A90" w:rsidRPr="00D74B48" w:rsidRDefault="00762A9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145" w:type="dxa"/>
            <w:vAlign w:val="bottom"/>
          </w:tcPr>
          <w:p w14:paraId="2E03B0E9" w14:textId="77777777" w:rsidR="00762A90" w:rsidRPr="002805B1" w:rsidRDefault="00762A9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51" w:type="dxa"/>
            <w:vAlign w:val="bottom"/>
          </w:tcPr>
          <w:p w14:paraId="5EA6A62C" w14:textId="77777777" w:rsidR="00762A90" w:rsidRDefault="00762A9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both"/>
              <w:rPr>
                <w:rFonts w:ascii="Cordia New" w:eastAsia="Cordia New" w:hAnsi="Cordia New" w:cs="Cordia New"/>
                <w:sz w:val="22"/>
                <w:szCs w:val="22"/>
              </w:rPr>
            </w:pPr>
          </w:p>
        </w:tc>
        <w:tc>
          <w:tcPr>
            <w:tcW w:w="181" w:type="dxa"/>
            <w:vAlign w:val="bottom"/>
          </w:tcPr>
          <w:p w14:paraId="3A41C36C" w14:textId="77777777" w:rsidR="00762A90" w:rsidRPr="002805B1" w:rsidRDefault="00762A9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09" w:type="dxa"/>
            <w:vAlign w:val="bottom"/>
          </w:tcPr>
          <w:p w14:paraId="07F2CD1F" w14:textId="77777777" w:rsidR="00762A90" w:rsidRPr="002805B1" w:rsidRDefault="00762A9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171" w:type="dxa"/>
            <w:vAlign w:val="bottom"/>
          </w:tcPr>
          <w:p w14:paraId="08B3CB4C" w14:textId="77777777" w:rsidR="00762A90" w:rsidRPr="002805B1" w:rsidRDefault="00762A9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908" w:type="dxa"/>
            <w:vAlign w:val="bottom"/>
          </w:tcPr>
          <w:p w14:paraId="748ADC73" w14:textId="77777777" w:rsidR="00762A90" w:rsidRPr="00682F21" w:rsidRDefault="00762A9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180" w:type="dxa"/>
            <w:vAlign w:val="bottom"/>
          </w:tcPr>
          <w:p w14:paraId="0E3830AD" w14:textId="77777777" w:rsidR="00762A90" w:rsidRPr="002805B1" w:rsidRDefault="00762A9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11" w:type="dxa"/>
            <w:vAlign w:val="bottom"/>
          </w:tcPr>
          <w:p w14:paraId="1CB00AEE" w14:textId="77777777" w:rsidR="00762A90" w:rsidRDefault="00762A9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03" w:right="30"/>
              <w:jc w:val="right"/>
              <w:rPr>
                <w:rFonts w:ascii="Cordia New" w:eastAsia="Cordia New" w:hAnsi="Cordia New" w:cs="Cordia New"/>
                <w:sz w:val="22"/>
                <w:szCs w:val="22"/>
              </w:rPr>
            </w:pPr>
          </w:p>
        </w:tc>
        <w:tc>
          <w:tcPr>
            <w:tcW w:w="161" w:type="dxa"/>
            <w:gridSpan w:val="2"/>
            <w:vAlign w:val="bottom"/>
          </w:tcPr>
          <w:p w14:paraId="28A01B23" w14:textId="77777777" w:rsidR="00762A90" w:rsidRPr="002805B1" w:rsidRDefault="00762A9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31" w:type="dxa"/>
            <w:vAlign w:val="bottom"/>
          </w:tcPr>
          <w:p w14:paraId="213DDCEB" w14:textId="77777777" w:rsidR="00762A90" w:rsidRPr="000326CB" w:rsidRDefault="00762A9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180" w:type="dxa"/>
            <w:vAlign w:val="bottom"/>
          </w:tcPr>
          <w:p w14:paraId="5D50D69F" w14:textId="77777777" w:rsidR="00762A90" w:rsidRPr="002805B1" w:rsidRDefault="00762A9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09" w:type="dxa"/>
            <w:vAlign w:val="bottom"/>
          </w:tcPr>
          <w:p w14:paraId="014674E5" w14:textId="77777777" w:rsidR="00762A90" w:rsidRPr="002805B1" w:rsidRDefault="00762A9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180" w:type="dxa"/>
            <w:vAlign w:val="bottom"/>
          </w:tcPr>
          <w:p w14:paraId="06FF3496" w14:textId="77777777" w:rsidR="00762A90" w:rsidRPr="002805B1" w:rsidRDefault="00762A9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12" w:type="dxa"/>
            <w:vAlign w:val="bottom"/>
          </w:tcPr>
          <w:p w14:paraId="0791053C" w14:textId="77777777" w:rsidR="00762A90" w:rsidRPr="00AD3E09" w:rsidRDefault="00762A9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180" w:type="dxa"/>
            <w:vAlign w:val="bottom"/>
          </w:tcPr>
          <w:p w14:paraId="61828A40" w14:textId="77777777" w:rsidR="00762A90" w:rsidRPr="002805B1" w:rsidRDefault="00762A9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10" w:type="dxa"/>
            <w:vAlign w:val="bottom"/>
          </w:tcPr>
          <w:p w14:paraId="67FEAB54" w14:textId="77777777" w:rsidR="00762A90" w:rsidRPr="002805B1" w:rsidRDefault="00762A9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180" w:type="dxa"/>
            <w:vAlign w:val="bottom"/>
          </w:tcPr>
          <w:p w14:paraId="2FFF913B" w14:textId="77777777" w:rsidR="00762A90" w:rsidRPr="002805B1" w:rsidRDefault="00762A9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99" w:type="dxa"/>
            <w:vAlign w:val="bottom"/>
          </w:tcPr>
          <w:p w14:paraId="7A73447E" w14:textId="77777777" w:rsidR="00762A90" w:rsidRPr="00A4298F" w:rsidRDefault="00762A9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spacing w:line="340" w:lineRule="exact"/>
              <w:ind w:left="-14" w:right="30"/>
              <w:jc w:val="right"/>
              <w:rPr>
                <w:rFonts w:ascii="Cordia New" w:eastAsia="Cordia New" w:hAnsi="Cordia New" w:cs="Cordia New"/>
                <w:sz w:val="22"/>
                <w:szCs w:val="22"/>
              </w:rPr>
            </w:pPr>
          </w:p>
        </w:tc>
        <w:tc>
          <w:tcPr>
            <w:tcW w:w="180" w:type="dxa"/>
            <w:gridSpan w:val="2"/>
            <w:vAlign w:val="bottom"/>
          </w:tcPr>
          <w:p w14:paraId="3317A197" w14:textId="77777777" w:rsidR="00762A90" w:rsidRPr="002805B1" w:rsidRDefault="00762A9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910" w:type="dxa"/>
            <w:vAlign w:val="bottom"/>
          </w:tcPr>
          <w:p w14:paraId="2C9EF599" w14:textId="77777777" w:rsidR="00762A90" w:rsidRPr="002805B1" w:rsidRDefault="00762A9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340" w:lineRule="exact"/>
              <w:ind w:left="-14" w:right="30"/>
              <w:jc w:val="right"/>
              <w:rPr>
                <w:rFonts w:ascii="Cordia New" w:eastAsia="Cordia New" w:hAnsi="Cordia New" w:cs="Cordia New"/>
                <w:sz w:val="22"/>
                <w:szCs w:val="22"/>
              </w:rPr>
            </w:pPr>
          </w:p>
        </w:tc>
      </w:tr>
      <w:tr w:rsidR="00762A90" w:rsidRPr="00295E26" w14:paraId="761BC82B" w14:textId="77777777" w:rsidTr="00D90487">
        <w:trPr>
          <w:cantSplit/>
          <w:trHeight w:val="15"/>
        </w:trPr>
        <w:tc>
          <w:tcPr>
            <w:tcW w:w="3688" w:type="dxa"/>
          </w:tcPr>
          <w:p w14:paraId="1B72390D" w14:textId="77777777" w:rsidR="00762A90" w:rsidRPr="005B5CCC" w:rsidRDefault="00762A9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8" w:hanging="168"/>
              <w:rPr>
                <w:rFonts w:ascii="Cordia New" w:eastAsia="Cordia New" w:hAnsi="Cordia New" w:cs="Cordia New"/>
                <w:sz w:val="22"/>
                <w:szCs w:val="22"/>
                <w:cs/>
              </w:rPr>
            </w:pPr>
          </w:p>
        </w:tc>
        <w:tc>
          <w:tcPr>
            <w:tcW w:w="809" w:type="dxa"/>
            <w:vAlign w:val="bottom"/>
          </w:tcPr>
          <w:p w14:paraId="0803689D" w14:textId="77777777" w:rsidR="00762A90" w:rsidRPr="00D017DD" w:rsidRDefault="00762A9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146" w:type="dxa"/>
            <w:vAlign w:val="bottom"/>
          </w:tcPr>
          <w:p w14:paraId="05D10E0E" w14:textId="77777777" w:rsidR="00762A90" w:rsidRPr="002805B1" w:rsidRDefault="00762A9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41" w:type="dxa"/>
            <w:vAlign w:val="bottom"/>
          </w:tcPr>
          <w:p w14:paraId="4014D959" w14:textId="77777777" w:rsidR="00762A90" w:rsidRPr="00D74B48" w:rsidRDefault="00762A9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145" w:type="dxa"/>
            <w:vAlign w:val="bottom"/>
          </w:tcPr>
          <w:p w14:paraId="7AE2EFE3" w14:textId="77777777" w:rsidR="00762A90" w:rsidRPr="002805B1" w:rsidRDefault="00762A9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51" w:type="dxa"/>
            <w:vAlign w:val="bottom"/>
          </w:tcPr>
          <w:p w14:paraId="6F19DF62" w14:textId="77777777" w:rsidR="00762A90" w:rsidRDefault="00762A9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both"/>
              <w:rPr>
                <w:rFonts w:ascii="Cordia New" w:eastAsia="Cordia New" w:hAnsi="Cordia New" w:cs="Cordia New"/>
                <w:sz w:val="22"/>
                <w:szCs w:val="22"/>
              </w:rPr>
            </w:pPr>
          </w:p>
        </w:tc>
        <w:tc>
          <w:tcPr>
            <w:tcW w:w="181" w:type="dxa"/>
            <w:vAlign w:val="bottom"/>
          </w:tcPr>
          <w:p w14:paraId="4E9B9F9F" w14:textId="77777777" w:rsidR="00762A90" w:rsidRPr="002805B1" w:rsidRDefault="00762A9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09" w:type="dxa"/>
            <w:vAlign w:val="bottom"/>
          </w:tcPr>
          <w:p w14:paraId="43477BB1" w14:textId="77777777" w:rsidR="00762A90" w:rsidRPr="002805B1" w:rsidRDefault="00762A9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171" w:type="dxa"/>
            <w:vAlign w:val="bottom"/>
          </w:tcPr>
          <w:p w14:paraId="2861027B" w14:textId="77777777" w:rsidR="00762A90" w:rsidRPr="002805B1" w:rsidRDefault="00762A9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908" w:type="dxa"/>
            <w:vAlign w:val="bottom"/>
          </w:tcPr>
          <w:p w14:paraId="2CA8DF9C" w14:textId="77777777" w:rsidR="00762A90" w:rsidRPr="00682F21" w:rsidRDefault="00762A9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180" w:type="dxa"/>
            <w:vAlign w:val="bottom"/>
          </w:tcPr>
          <w:p w14:paraId="65971C9E" w14:textId="77777777" w:rsidR="00762A90" w:rsidRPr="002805B1" w:rsidRDefault="00762A9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11" w:type="dxa"/>
            <w:vAlign w:val="bottom"/>
          </w:tcPr>
          <w:p w14:paraId="7131B508" w14:textId="77777777" w:rsidR="00762A90" w:rsidRDefault="00762A9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03" w:right="30"/>
              <w:jc w:val="right"/>
              <w:rPr>
                <w:rFonts w:ascii="Cordia New" w:eastAsia="Cordia New" w:hAnsi="Cordia New" w:cs="Cordia New"/>
                <w:sz w:val="22"/>
                <w:szCs w:val="22"/>
              </w:rPr>
            </w:pPr>
          </w:p>
        </w:tc>
        <w:tc>
          <w:tcPr>
            <w:tcW w:w="161" w:type="dxa"/>
            <w:gridSpan w:val="2"/>
            <w:vAlign w:val="bottom"/>
          </w:tcPr>
          <w:p w14:paraId="1AFAF9BB" w14:textId="77777777" w:rsidR="00762A90" w:rsidRPr="002805B1" w:rsidRDefault="00762A9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31" w:type="dxa"/>
            <w:vAlign w:val="bottom"/>
          </w:tcPr>
          <w:p w14:paraId="294B3E4C" w14:textId="77777777" w:rsidR="00762A90" w:rsidRPr="000326CB" w:rsidRDefault="00762A9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180" w:type="dxa"/>
            <w:vAlign w:val="bottom"/>
          </w:tcPr>
          <w:p w14:paraId="46A1A866" w14:textId="77777777" w:rsidR="00762A90" w:rsidRPr="002805B1" w:rsidRDefault="00762A9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09" w:type="dxa"/>
            <w:vAlign w:val="bottom"/>
          </w:tcPr>
          <w:p w14:paraId="42C63323" w14:textId="77777777" w:rsidR="00762A90" w:rsidRPr="002805B1" w:rsidRDefault="00762A9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180" w:type="dxa"/>
            <w:vAlign w:val="bottom"/>
          </w:tcPr>
          <w:p w14:paraId="48A496A3" w14:textId="77777777" w:rsidR="00762A90" w:rsidRPr="002805B1" w:rsidRDefault="00762A9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12" w:type="dxa"/>
            <w:vAlign w:val="bottom"/>
          </w:tcPr>
          <w:p w14:paraId="6D33CBA5" w14:textId="77777777" w:rsidR="00762A90" w:rsidRPr="00AD3E09" w:rsidRDefault="00762A9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180" w:type="dxa"/>
            <w:vAlign w:val="bottom"/>
          </w:tcPr>
          <w:p w14:paraId="77187060" w14:textId="77777777" w:rsidR="00762A90" w:rsidRPr="002805B1" w:rsidRDefault="00762A9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10" w:type="dxa"/>
            <w:vAlign w:val="bottom"/>
          </w:tcPr>
          <w:p w14:paraId="7F9C0164" w14:textId="77777777" w:rsidR="00762A90" w:rsidRPr="002805B1" w:rsidRDefault="00762A9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180" w:type="dxa"/>
            <w:vAlign w:val="bottom"/>
          </w:tcPr>
          <w:p w14:paraId="1EEE5689" w14:textId="77777777" w:rsidR="00762A90" w:rsidRPr="002805B1" w:rsidRDefault="00762A9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99" w:type="dxa"/>
            <w:vAlign w:val="bottom"/>
          </w:tcPr>
          <w:p w14:paraId="387A8D54" w14:textId="77777777" w:rsidR="00762A90" w:rsidRPr="00A4298F" w:rsidRDefault="00762A9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spacing w:line="340" w:lineRule="exact"/>
              <w:ind w:left="-14" w:right="30"/>
              <w:jc w:val="right"/>
              <w:rPr>
                <w:rFonts w:ascii="Cordia New" w:eastAsia="Cordia New" w:hAnsi="Cordia New" w:cs="Cordia New"/>
                <w:sz w:val="22"/>
                <w:szCs w:val="22"/>
              </w:rPr>
            </w:pPr>
          </w:p>
        </w:tc>
        <w:tc>
          <w:tcPr>
            <w:tcW w:w="180" w:type="dxa"/>
            <w:gridSpan w:val="2"/>
            <w:vAlign w:val="bottom"/>
          </w:tcPr>
          <w:p w14:paraId="508C94E6" w14:textId="77777777" w:rsidR="00762A90" w:rsidRPr="002805B1" w:rsidRDefault="00762A9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910" w:type="dxa"/>
            <w:vAlign w:val="bottom"/>
          </w:tcPr>
          <w:p w14:paraId="3C391D09" w14:textId="77777777" w:rsidR="00762A90" w:rsidRPr="002805B1" w:rsidRDefault="00762A9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340" w:lineRule="exact"/>
              <w:ind w:left="-14" w:right="30"/>
              <w:jc w:val="right"/>
              <w:rPr>
                <w:rFonts w:ascii="Cordia New" w:eastAsia="Cordia New" w:hAnsi="Cordia New" w:cs="Cordia New"/>
                <w:sz w:val="22"/>
                <w:szCs w:val="22"/>
              </w:rPr>
            </w:pPr>
          </w:p>
        </w:tc>
      </w:tr>
      <w:tr w:rsidR="00762A90" w:rsidRPr="00295E26" w14:paraId="037B3C05" w14:textId="77777777" w:rsidTr="00D90487">
        <w:trPr>
          <w:cantSplit/>
          <w:trHeight w:val="15"/>
        </w:trPr>
        <w:tc>
          <w:tcPr>
            <w:tcW w:w="3688" w:type="dxa"/>
          </w:tcPr>
          <w:p w14:paraId="17036AAC" w14:textId="77777777" w:rsidR="00762A90" w:rsidRPr="005B5CCC" w:rsidRDefault="00762A9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8" w:hanging="168"/>
              <w:rPr>
                <w:rFonts w:ascii="Cordia New" w:eastAsia="Cordia New" w:hAnsi="Cordia New" w:cs="Cordia New"/>
                <w:sz w:val="22"/>
                <w:szCs w:val="22"/>
                <w:cs/>
              </w:rPr>
            </w:pPr>
          </w:p>
        </w:tc>
        <w:tc>
          <w:tcPr>
            <w:tcW w:w="809" w:type="dxa"/>
            <w:vAlign w:val="bottom"/>
          </w:tcPr>
          <w:p w14:paraId="79200CAA" w14:textId="77777777" w:rsidR="00762A90" w:rsidRPr="00D017DD" w:rsidRDefault="00762A9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146" w:type="dxa"/>
            <w:vAlign w:val="bottom"/>
          </w:tcPr>
          <w:p w14:paraId="5D92E133" w14:textId="77777777" w:rsidR="00762A90" w:rsidRPr="002805B1" w:rsidRDefault="00762A9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41" w:type="dxa"/>
            <w:vAlign w:val="bottom"/>
          </w:tcPr>
          <w:p w14:paraId="66D63CB7" w14:textId="77777777" w:rsidR="00762A90" w:rsidRPr="00D74B48" w:rsidRDefault="00762A9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145" w:type="dxa"/>
            <w:vAlign w:val="bottom"/>
          </w:tcPr>
          <w:p w14:paraId="43E4147E" w14:textId="77777777" w:rsidR="00762A90" w:rsidRPr="002805B1" w:rsidRDefault="00762A9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51" w:type="dxa"/>
            <w:vAlign w:val="bottom"/>
          </w:tcPr>
          <w:p w14:paraId="1FF301B6" w14:textId="77777777" w:rsidR="00762A90" w:rsidRDefault="00762A9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both"/>
              <w:rPr>
                <w:rFonts w:ascii="Cordia New" w:eastAsia="Cordia New" w:hAnsi="Cordia New" w:cs="Cordia New"/>
                <w:sz w:val="22"/>
                <w:szCs w:val="22"/>
              </w:rPr>
            </w:pPr>
          </w:p>
        </w:tc>
        <w:tc>
          <w:tcPr>
            <w:tcW w:w="181" w:type="dxa"/>
            <w:vAlign w:val="bottom"/>
          </w:tcPr>
          <w:p w14:paraId="48957816" w14:textId="77777777" w:rsidR="00762A90" w:rsidRPr="002805B1" w:rsidRDefault="00762A9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09" w:type="dxa"/>
            <w:vAlign w:val="bottom"/>
          </w:tcPr>
          <w:p w14:paraId="292CBD15" w14:textId="77777777" w:rsidR="00762A90" w:rsidRPr="002805B1" w:rsidRDefault="00762A9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171" w:type="dxa"/>
            <w:vAlign w:val="bottom"/>
          </w:tcPr>
          <w:p w14:paraId="345EA758" w14:textId="77777777" w:rsidR="00762A90" w:rsidRPr="002805B1" w:rsidRDefault="00762A9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908" w:type="dxa"/>
            <w:vAlign w:val="bottom"/>
          </w:tcPr>
          <w:p w14:paraId="2E46B735" w14:textId="77777777" w:rsidR="00762A90" w:rsidRPr="00682F21" w:rsidRDefault="00762A9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180" w:type="dxa"/>
            <w:vAlign w:val="bottom"/>
          </w:tcPr>
          <w:p w14:paraId="69EF36BB" w14:textId="77777777" w:rsidR="00762A90" w:rsidRPr="002805B1" w:rsidRDefault="00762A9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11" w:type="dxa"/>
            <w:vAlign w:val="bottom"/>
          </w:tcPr>
          <w:p w14:paraId="191392E8" w14:textId="77777777" w:rsidR="00762A90" w:rsidRDefault="00762A9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03" w:right="30"/>
              <w:jc w:val="right"/>
              <w:rPr>
                <w:rFonts w:ascii="Cordia New" w:eastAsia="Cordia New" w:hAnsi="Cordia New" w:cs="Cordia New"/>
                <w:sz w:val="22"/>
                <w:szCs w:val="22"/>
              </w:rPr>
            </w:pPr>
          </w:p>
        </w:tc>
        <w:tc>
          <w:tcPr>
            <w:tcW w:w="161" w:type="dxa"/>
            <w:gridSpan w:val="2"/>
            <w:vAlign w:val="bottom"/>
          </w:tcPr>
          <w:p w14:paraId="1EF78222" w14:textId="77777777" w:rsidR="00762A90" w:rsidRPr="002805B1" w:rsidRDefault="00762A9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31" w:type="dxa"/>
            <w:vAlign w:val="bottom"/>
          </w:tcPr>
          <w:p w14:paraId="18482081" w14:textId="77777777" w:rsidR="00762A90" w:rsidRPr="000326CB" w:rsidRDefault="00762A9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180" w:type="dxa"/>
            <w:vAlign w:val="bottom"/>
          </w:tcPr>
          <w:p w14:paraId="2213B9A6" w14:textId="77777777" w:rsidR="00762A90" w:rsidRPr="002805B1" w:rsidRDefault="00762A9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09" w:type="dxa"/>
            <w:vAlign w:val="bottom"/>
          </w:tcPr>
          <w:p w14:paraId="69C5E567" w14:textId="77777777" w:rsidR="00762A90" w:rsidRPr="002805B1" w:rsidRDefault="00762A9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180" w:type="dxa"/>
            <w:vAlign w:val="bottom"/>
          </w:tcPr>
          <w:p w14:paraId="67FE80EC" w14:textId="77777777" w:rsidR="00762A90" w:rsidRPr="002805B1" w:rsidRDefault="00762A9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12" w:type="dxa"/>
            <w:vAlign w:val="bottom"/>
          </w:tcPr>
          <w:p w14:paraId="29A4DC24" w14:textId="77777777" w:rsidR="00762A90" w:rsidRPr="00AD3E09" w:rsidRDefault="00762A9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180" w:type="dxa"/>
            <w:vAlign w:val="bottom"/>
          </w:tcPr>
          <w:p w14:paraId="349E14F7" w14:textId="77777777" w:rsidR="00762A90" w:rsidRPr="002805B1" w:rsidRDefault="00762A9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10" w:type="dxa"/>
            <w:vAlign w:val="bottom"/>
          </w:tcPr>
          <w:p w14:paraId="2F9710F0" w14:textId="77777777" w:rsidR="00762A90" w:rsidRPr="002805B1" w:rsidRDefault="00762A9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180" w:type="dxa"/>
            <w:vAlign w:val="bottom"/>
          </w:tcPr>
          <w:p w14:paraId="51718C6C" w14:textId="77777777" w:rsidR="00762A90" w:rsidRPr="002805B1" w:rsidRDefault="00762A9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99" w:type="dxa"/>
            <w:vAlign w:val="bottom"/>
          </w:tcPr>
          <w:p w14:paraId="0C24DEC8" w14:textId="77777777" w:rsidR="00762A90" w:rsidRPr="00A4298F" w:rsidRDefault="00762A9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spacing w:line="340" w:lineRule="exact"/>
              <w:ind w:left="-14" w:right="30"/>
              <w:jc w:val="right"/>
              <w:rPr>
                <w:rFonts w:ascii="Cordia New" w:eastAsia="Cordia New" w:hAnsi="Cordia New" w:cs="Cordia New"/>
                <w:sz w:val="22"/>
                <w:szCs w:val="22"/>
              </w:rPr>
            </w:pPr>
          </w:p>
        </w:tc>
        <w:tc>
          <w:tcPr>
            <w:tcW w:w="180" w:type="dxa"/>
            <w:gridSpan w:val="2"/>
            <w:vAlign w:val="bottom"/>
          </w:tcPr>
          <w:p w14:paraId="7D83666F" w14:textId="77777777" w:rsidR="00762A90" w:rsidRPr="002805B1" w:rsidRDefault="00762A9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910" w:type="dxa"/>
            <w:vAlign w:val="bottom"/>
          </w:tcPr>
          <w:p w14:paraId="34FDB0FA" w14:textId="77777777" w:rsidR="00762A90" w:rsidRPr="002805B1" w:rsidRDefault="00762A9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340" w:lineRule="exact"/>
              <w:ind w:left="-14" w:right="30"/>
              <w:jc w:val="right"/>
              <w:rPr>
                <w:rFonts w:ascii="Cordia New" w:eastAsia="Cordia New" w:hAnsi="Cordia New" w:cs="Cordia New"/>
                <w:sz w:val="22"/>
                <w:szCs w:val="22"/>
              </w:rPr>
            </w:pPr>
          </w:p>
        </w:tc>
      </w:tr>
      <w:tr w:rsidR="00762A90" w:rsidRPr="00295E26" w14:paraId="222A6FCB" w14:textId="77777777" w:rsidTr="00D90487">
        <w:trPr>
          <w:cantSplit/>
          <w:trHeight w:val="15"/>
        </w:trPr>
        <w:tc>
          <w:tcPr>
            <w:tcW w:w="3688" w:type="dxa"/>
          </w:tcPr>
          <w:p w14:paraId="58FDDA34" w14:textId="77777777" w:rsidR="00762A90" w:rsidRPr="005B5CCC" w:rsidRDefault="00762A9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8" w:hanging="168"/>
              <w:rPr>
                <w:rFonts w:ascii="Cordia New" w:eastAsia="Cordia New" w:hAnsi="Cordia New" w:cs="Cordia New"/>
                <w:sz w:val="22"/>
                <w:szCs w:val="22"/>
                <w:cs/>
              </w:rPr>
            </w:pPr>
          </w:p>
        </w:tc>
        <w:tc>
          <w:tcPr>
            <w:tcW w:w="809" w:type="dxa"/>
            <w:vAlign w:val="bottom"/>
          </w:tcPr>
          <w:p w14:paraId="1DA8D9A7" w14:textId="77777777" w:rsidR="00762A90" w:rsidRPr="00D017DD" w:rsidRDefault="00762A9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146" w:type="dxa"/>
            <w:vAlign w:val="bottom"/>
          </w:tcPr>
          <w:p w14:paraId="71B2B08F" w14:textId="77777777" w:rsidR="00762A90" w:rsidRPr="002805B1" w:rsidRDefault="00762A9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41" w:type="dxa"/>
            <w:vAlign w:val="bottom"/>
          </w:tcPr>
          <w:p w14:paraId="6F2C566E" w14:textId="77777777" w:rsidR="00762A90" w:rsidRPr="00D74B48" w:rsidRDefault="00762A9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145" w:type="dxa"/>
            <w:vAlign w:val="bottom"/>
          </w:tcPr>
          <w:p w14:paraId="12FCBD2A" w14:textId="77777777" w:rsidR="00762A90" w:rsidRPr="002805B1" w:rsidRDefault="00762A9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51" w:type="dxa"/>
            <w:vAlign w:val="bottom"/>
          </w:tcPr>
          <w:p w14:paraId="04F1A9D6" w14:textId="77777777" w:rsidR="00762A90" w:rsidRDefault="00762A9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both"/>
              <w:rPr>
                <w:rFonts w:ascii="Cordia New" w:eastAsia="Cordia New" w:hAnsi="Cordia New" w:cs="Cordia New"/>
                <w:sz w:val="22"/>
                <w:szCs w:val="22"/>
              </w:rPr>
            </w:pPr>
          </w:p>
        </w:tc>
        <w:tc>
          <w:tcPr>
            <w:tcW w:w="181" w:type="dxa"/>
            <w:vAlign w:val="bottom"/>
          </w:tcPr>
          <w:p w14:paraId="460D2559" w14:textId="77777777" w:rsidR="00762A90" w:rsidRPr="002805B1" w:rsidRDefault="00762A9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09" w:type="dxa"/>
            <w:vAlign w:val="bottom"/>
          </w:tcPr>
          <w:p w14:paraId="015EA06D" w14:textId="77777777" w:rsidR="00762A90" w:rsidRPr="002805B1" w:rsidRDefault="00762A9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171" w:type="dxa"/>
            <w:vAlign w:val="bottom"/>
          </w:tcPr>
          <w:p w14:paraId="263D27F4" w14:textId="77777777" w:rsidR="00762A90" w:rsidRPr="002805B1" w:rsidRDefault="00762A9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908" w:type="dxa"/>
            <w:vAlign w:val="bottom"/>
          </w:tcPr>
          <w:p w14:paraId="13327185" w14:textId="77777777" w:rsidR="00762A90" w:rsidRPr="00682F21" w:rsidRDefault="00762A9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180" w:type="dxa"/>
            <w:vAlign w:val="bottom"/>
          </w:tcPr>
          <w:p w14:paraId="1139AAF0" w14:textId="77777777" w:rsidR="00762A90" w:rsidRPr="002805B1" w:rsidRDefault="00762A9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11" w:type="dxa"/>
            <w:vAlign w:val="bottom"/>
          </w:tcPr>
          <w:p w14:paraId="6C5F6A13" w14:textId="77777777" w:rsidR="00762A90" w:rsidRDefault="00762A9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03" w:right="30"/>
              <w:jc w:val="right"/>
              <w:rPr>
                <w:rFonts w:ascii="Cordia New" w:eastAsia="Cordia New" w:hAnsi="Cordia New" w:cs="Cordia New"/>
                <w:sz w:val="22"/>
                <w:szCs w:val="22"/>
              </w:rPr>
            </w:pPr>
          </w:p>
        </w:tc>
        <w:tc>
          <w:tcPr>
            <w:tcW w:w="161" w:type="dxa"/>
            <w:gridSpan w:val="2"/>
            <w:vAlign w:val="bottom"/>
          </w:tcPr>
          <w:p w14:paraId="23755BE5" w14:textId="77777777" w:rsidR="00762A90" w:rsidRPr="002805B1" w:rsidRDefault="00762A9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31" w:type="dxa"/>
            <w:vAlign w:val="bottom"/>
          </w:tcPr>
          <w:p w14:paraId="68531B28" w14:textId="77777777" w:rsidR="00762A90" w:rsidRPr="000326CB" w:rsidRDefault="00762A9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180" w:type="dxa"/>
            <w:vAlign w:val="bottom"/>
          </w:tcPr>
          <w:p w14:paraId="5745CBDC" w14:textId="77777777" w:rsidR="00762A90" w:rsidRPr="002805B1" w:rsidRDefault="00762A9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09" w:type="dxa"/>
            <w:vAlign w:val="bottom"/>
          </w:tcPr>
          <w:p w14:paraId="2BAA9A34" w14:textId="77777777" w:rsidR="00762A90" w:rsidRPr="002805B1" w:rsidRDefault="00762A9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180" w:type="dxa"/>
            <w:vAlign w:val="bottom"/>
          </w:tcPr>
          <w:p w14:paraId="4AEA8A37" w14:textId="77777777" w:rsidR="00762A90" w:rsidRPr="002805B1" w:rsidRDefault="00762A9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12" w:type="dxa"/>
            <w:vAlign w:val="bottom"/>
          </w:tcPr>
          <w:p w14:paraId="22C54B34" w14:textId="77777777" w:rsidR="00762A90" w:rsidRPr="00AD3E09" w:rsidRDefault="00762A9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180" w:type="dxa"/>
            <w:vAlign w:val="bottom"/>
          </w:tcPr>
          <w:p w14:paraId="05E2E0F6" w14:textId="77777777" w:rsidR="00762A90" w:rsidRPr="002805B1" w:rsidRDefault="00762A9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10" w:type="dxa"/>
            <w:vAlign w:val="bottom"/>
          </w:tcPr>
          <w:p w14:paraId="6BDCF363" w14:textId="77777777" w:rsidR="00762A90" w:rsidRPr="002805B1" w:rsidRDefault="00762A9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180" w:type="dxa"/>
            <w:vAlign w:val="bottom"/>
          </w:tcPr>
          <w:p w14:paraId="16721BBF" w14:textId="77777777" w:rsidR="00762A90" w:rsidRPr="002805B1" w:rsidRDefault="00762A9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99" w:type="dxa"/>
            <w:vAlign w:val="bottom"/>
          </w:tcPr>
          <w:p w14:paraId="329F2EC0" w14:textId="77777777" w:rsidR="00762A90" w:rsidRPr="00A4298F" w:rsidRDefault="00762A9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spacing w:line="340" w:lineRule="exact"/>
              <w:ind w:left="-14" w:right="30"/>
              <w:jc w:val="right"/>
              <w:rPr>
                <w:rFonts w:ascii="Cordia New" w:eastAsia="Cordia New" w:hAnsi="Cordia New" w:cs="Cordia New"/>
                <w:sz w:val="22"/>
                <w:szCs w:val="22"/>
              </w:rPr>
            </w:pPr>
          </w:p>
        </w:tc>
        <w:tc>
          <w:tcPr>
            <w:tcW w:w="180" w:type="dxa"/>
            <w:gridSpan w:val="2"/>
            <w:vAlign w:val="bottom"/>
          </w:tcPr>
          <w:p w14:paraId="1FD156B7" w14:textId="77777777" w:rsidR="00762A90" w:rsidRPr="002805B1" w:rsidRDefault="00762A9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910" w:type="dxa"/>
            <w:vAlign w:val="bottom"/>
          </w:tcPr>
          <w:p w14:paraId="3CF87197" w14:textId="77777777" w:rsidR="00762A90" w:rsidRPr="002805B1" w:rsidRDefault="00762A9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340" w:lineRule="exact"/>
              <w:ind w:left="-14" w:right="30"/>
              <w:jc w:val="right"/>
              <w:rPr>
                <w:rFonts w:ascii="Cordia New" w:eastAsia="Cordia New" w:hAnsi="Cordia New" w:cs="Cordia New"/>
                <w:sz w:val="22"/>
                <w:szCs w:val="22"/>
              </w:rPr>
            </w:pPr>
          </w:p>
        </w:tc>
      </w:tr>
      <w:tr w:rsidR="00192B20" w:rsidRPr="00295E26" w14:paraId="3306318A" w14:textId="77777777" w:rsidTr="00D90487">
        <w:trPr>
          <w:cantSplit/>
          <w:trHeight w:val="15"/>
        </w:trPr>
        <w:tc>
          <w:tcPr>
            <w:tcW w:w="3688" w:type="dxa"/>
            <w:vAlign w:val="bottom"/>
          </w:tcPr>
          <w:p w14:paraId="5CC29E23" w14:textId="77777777" w:rsidR="00192B20" w:rsidRPr="005B5CCC" w:rsidRDefault="00192B2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8" w:hanging="168"/>
              <w:rPr>
                <w:rFonts w:ascii="Cordia New" w:eastAsia="Cordia New" w:hAnsi="Cordia New" w:cs="Cordia New"/>
                <w:sz w:val="22"/>
                <w:szCs w:val="22"/>
                <w:cs/>
              </w:rPr>
            </w:pPr>
            <w:r w:rsidRPr="005B5CCC">
              <w:rPr>
                <w:rFonts w:ascii="Cordia New" w:eastAsia="Cordia New" w:hAnsi="Cordia New" w:cs="Cordia New" w:hint="cs"/>
                <w:sz w:val="22"/>
                <w:szCs w:val="22"/>
                <w:cs/>
              </w:rPr>
              <w:lastRenderedPageBreak/>
              <w:t>รายได้อื่น</w:t>
            </w:r>
          </w:p>
        </w:tc>
        <w:tc>
          <w:tcPr>
            <w:tcW w:w="809" w:type="dxa"/>
            <w:vAlign w:val="bottom"/>
          </w:tcPr>
          <w:p w14:paraId="31399615" w14:textId="1BC9EDDC" w:rsidR="00192B20" w:rsidRPr="002805B1" w:rsidRDefault="00404996" w:rsidP="00003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r w:rsidRPr="00404996">
              <w:rPr>
                <w:rFonts w:ascii="Cordia New" w:eastAsia="Cordia New" w:hAnsi="Cordia New" w:cs="Cordia New"/>
                <w:sz w:val="22"/>
                <w:szCs w:val="22"/>
              </w:rPr>
              <w:t>25,225</w:t>
            </w:r>
          </w:p>
        </w:tc>
        <w:tc>
          <w:tcPr>
            <w:tcW w:w="146" w:type="dxa"/>
            <w:vAlign w:val="bottom"/>
          </w:tcPr>
          <w:p w14:paraId="093F76A7" w14:textId="77777777" w:rsidR="00192B20" w:rsidRPr="002805B1" w:rsidRDefault="00192B2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41" w:type="dxa"/>
            <w:vAlign w:val="bottom"/>
          </w:tcPr>
          <w:p w14:paraId="62B7A208" w14:textId="4E3244A7" w:rsidR="00192B20" w:rsidRPr="002805B1" w:rsidRDefault="00404996"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r w:rsidRPr="00404996">
              <w:rPr>
                <w:rFonts w:ascii="Cordia New" w:eastAsia="Cordia New" w:hAnsi="Cordia New" w:cs="Cordia New"/>
                <w:sz w:val="22"/>
                <w:szCs w:val="22"/>
              </w:rPr>
              <w:t>25,277</w:t>
            </w:r>
          </w:p>
        </w:tc>
        <w:tc>
          <w:tcPr>
            <w:tcW w:w="145" w:type="dxa"/>
            <w:vAlign w:val="bottom"/>
          </w:tcPr>
          <w:p w14:paraId="39D0040B" w14:textId="77777777" w:rsidR="00192B20" w:rsidRPr="002805B1" w:rsidRDefault="00192B2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51" w:type="dxa"/>
            <w:vAlign w:val="bottom"/>
          </w:tcPr>
          <w:p w14:paraId="7C37EC7D" w14:textId="6F78FABF" w:rsidR="00192B20" w:rsidRPr="002805B1" w:rsidRDefault="0060767A"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hanging="55"/>
              <w:jc w:val="right"/>
              <w:rPr>
                <w:rFonts w:ascii="Cordia New" w:eastAsia="Cordia New" w:hAnsi="Cordia New" w:cs="Cordia New"/>
                <w:sz w:val="22"/>
                <w:szCs w:val="22"/>
              </w:rPr>
            </w:pPr>
            <w:r w:rsidRPr="00BE5168">
              <w:rPr>
                <w:rFonts w:ascii="Cordia New" w:eastAsia="Cordia New" w:hAnsi="Cordia New" w:cs="Cordia New"/>
                <w:sz w:val="22"/>
                <w:szCs w:val="22"/>
              </w:rPr>
              <w:t>14</w:t>
            </w:r>
            <w:r w:rsidRPr="0060767A">
              <w:rPr>
                <w:rFonts w:ascii="Cordia New" w:eastAsia="Cordia New" w:hAnsi="Cordia New" w:cs="Cordia New"/>
                <w:sz w:val="22"/>
                <w:szCs w:val="22"/>
              </w:rPr>
              <w:t>,</w:t>
            </w:r>
            <w:r w:rsidRPr="00BE5168">
              <w:rPr>
                <w:rFonts w:ascii="Cordia New" w:eastAsia="Cordia New" w:hAnsi="Cordia New" w:cs="Cordia New"/>
                <w:sz w:val="22"/>
                <w:szCs w:val="22"/>
              </w:rPr>
              <w:t>240</w:t>
            </w:r>
          </w:p>
        </w:tc>
        <w:tc>
          <w:tcPr>
            <w:tcW w:w="181" w:type="dxa"/>
            <w:vAlign w:val="bottom"/>
          </w:tcPr>
          <w:p w14:paraId="08787717" w14:textId="77777777" w:rsidR="00192B20" w:rsidRPr="002805B1" w:rsidRDefault="00192B2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hanging="55"/>
              <w:jc w:val="right"/>
              <w:rPr>
                <w:rFonts w:ascii="Cordia New" w:eastAsia="Cordia New" w:hAnsi="Cordia New" w:cs="Cordia New"/>
                <w:sz w:val="22"/>
                <w:szCs w:val="22"/>
              </w:rPr>
            </w:pPr>
          </w:p>
        </w:tc>
        <w:tc>
          <w:tcPr>
            <w:tcW w:w="809" w:type="dxa"/>
            <w:vAlign w:val="bottom"/>
          </w:tcPr>
          <w:p w14:paraId="107D749E" w14:textId="76545404" w:rsidR="00192B20" w:rsidRPr="002805B1" w:rsidRDefault="00BE4867"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hanging="55"/>
              <w:jc w:val="right"/>
              <w:rPr>
                <w:rFonts w:ascii="Cordia New" w:eastAsia="Cordia New" w:hAnsi="Cordia New" w:cs="Cordia New"/>
                <w:sz w:val="22"/>
                <w:szCs w:val="22"/>
              </w:rPr>
            </w:pPr>
            <w:r w:rsidRPr="00BE4867">
              <w:rPr>
                <w:rFonts w:ascii="Cordia New" w:eastAsia="Cordia New" w:hAnsi="Cordia New" w:cs="Cordia New"/>
                <w:sz w:val="22"/>
                <w:szCs w:val="22"/>
              </w:rPr>
              <w:t>9,7</w:t>
            </w:r>
            <w:r w:rsidR="0064019D">
              <w:rPr>
                <w:rFonts w:ascii="Cordia New" w:eastAsia="Cordia New" w:hAnsi="Cordia New" w:cs="Cordia New"/>
                <w:sz w:val="22"/>
                <w:szCs w:val="22"/>
              </w:rPr>
              <w:t>9</w:t>
            </w:r>
            <w:r w:rsidR="00154558">
              <w:rPr>
                <w:rFonts w:ascii="Cordia New" w:eastAsia="Cordia New" w:hAnsi="Cordia New" w:cs="Cordia New"/>
                <w:sz w:val="22"/>
                <w:szCs w:val="22"/>
              </w:rPr>
              <w:t>1</w:t>
            </w:r>
          </w:p>
        </w:tc>
        <w:tc>
          <w:tcPr>
            <w:tcW w:w="171" w:type="dxa"/>
            <w:vAlign w:val="bottom"/>
          </w:tcPr>
          <w:p w14:paraId="37EF7AE9" w14:textId="77777777" w:rsidR="00192B20" w:rsidRPr="002805B1" w:rsidRDefault="00192B2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hanging="55"/>
              <w:jc w:val="right"/>
              <w:rPr>
                <w:rFonts w:ascii="Cordia New" w:eastAsia="Cordia New" w:hAnsi="Cordia New" w:cs="Cordia New"/>
                <w:sz w:val="22"/>
                <w:szCs w:val="22"/>
              </w:rPr>
            </w:pPr>
          </w:p>
        </w:tc>
        <w:tc>
          <w:tcPr>
            <w:tcW w:w="908" w:type="dxa"/>
            <w:vAlign w:val="bottom"/>
          </w:tcPr>
          <w:p w14:paraId="794B083E" w14:textId="131EDA8F" w:rsidR="00192B20" w:rsidRPr="002805B1" w:rsidRDefault="00EB2FAA"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hanging="55"/>
              <w:jc w:val="right"/>
              <w:rPr>
                <w:rFonts w:ascii="Cordia New" w:eastAsia="Cordia New" w:hAnsi="Cordia New" w:cs="Cordia New"/>
                <w:sz w:val="22"/>
                <w:szCs w:val="22"/>
              </w:rPr>
            </w:pPr>
            <w:r w:rsidRPr="00EB2FAA">
              <w:rPr>
                <w:rFonts w:ascii="Cordia New" w:eastAsia="Cordia New" w:hAnsi="Cordia New" w:cs="Cordia New"/>
                <w:sz w:val="22"/>
                <w:szCs w:val="22"/>
              </w:rPr>
              <w:t>3,858</w:t>
            </w:r>
          </w:p>
        </w:tc>
        <w:tc>
          <w:tcPr>
            <w:tcW w:w="180" w:type="dxa"/>
            <w:vAlign w:val="bottom"/>
          </w:tcPr>
          <w:p w14:paraId="4E883D4A" w14:textId="77777777" w:rsidR="00192B20" w:rsidRPr="002805B1" w:rsidRDefault="00192B2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hanging="55"/>
              <w:jc w:val="right"/>
              <w:rPr>
                <w:rFonts w:ascii="Cordia New" w:eastAsia="Cordia New" w:hAnsi="Cordia New" w:cs="Cordia New"/>
                <w:sz w:val="22"/>
                <w:szCs w:val="22"/>
              </w:rPr>
            </w:pPr>
          </w:p>
        </w:tc>
        <w:tc>
          <w:tcPr>
            <w:tcW w:w="811" w:type="dxa"/>
            <w:vAlign w:val="bottom"/>
          </w:tcPr>
          <w:p w14:paraId="5BA42901" w14:textId="799D6393" w:rsidR="00192B20" w:rsidRPr="002805B1" w:rsidRDefault="002919D3"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hanging="55"/>
              <w:jc w:val="right"/>
              <w:rPr>
                <w:rFonts w:ascii="Cordia New" w:eastAsia="Cordia New" w:hAnsi="Cordia New" w:cs="Cordia New"/>
                <w:sz w:val="22"/>
                <w:szCs w:val="22"/>
              </w:rPr>
            </w:pPr>
            <w:r w:rsidRPr="00D74143">
              <w:rPr>
                <w:rFonts w:ascii="Cordia New" w:eastAsia="Cordia New" w:hAnsi="Cordia New" w:cs="Cordia New"/>
                <w:sz w:val="22"/>
                <w:szCs w:val="22"/>
              </w:rPr>
              <w:t>447</w:t>
            </w:r>
          </w:p>
        </w:tc>
        <w:tc>
          <w:tcPr>
            <w:tcW w:w="161" w:type="dxa"/>
            <w:gridSpan w:val="2"/>
            <w:vAlign w:val="bottom"/>
          </w:tcPr>
          <w:p w14:paraId="43C6057F" w14:textId="77777777" w:rsidR="00192B20" w:rsidRPr="002805B1" w:rsidRDefault="00192B2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hanging="55"/>
              <w:jc w:val="right"/>
              <w:rPr>
                <w:rFonts w:ascii="Cordia New" w:eastAsia="Cordia New" w:hAnsi="Cordia New" w:cs="Cordia New"/>
                <w:sz w:val="22"/>
                <w:szCs w:val="22"/>
              </w:rPr>
            </w:pPr>
          </w:p>
        </w:tc>
        <w:tc>
          <w:tcPr>
            <w:tcW w:w="831" w:type="dxa"/>
            <w:vAlign w:val="bottom"/>
          </w:tcPr>
          <w:p w14:paraId="1ECDB5D3" w14:textId="78C17F6F" w:rsidR="00192B20" w:rsidRPr="002805B1" w:rsidRDefault="000E2DF1"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hanging="55"/>
              <w:jc w:val="right"/>
              <w:rPr>
                <w:rFonts w:ascii="Cordia New" w:eastAsia="Cordia New" w:hAnsi="Cordia New" w:cs="Cordia New"/>
                <w:sz w:val="22"/>
                <w:szCs w:val="22"/>
              </w:rPr>
            </w:pPr>
            <w:r w:rsidRPr="000E2DF1">
              <w:rPr>
                <w:rFonts w:ascii="Cordia New" w:eastAsia="Cordia New" w:hAnsi="Cordia New" w:cs="Cordia New"/>
                <w:sz w:val="22"/>
                <w:szCs w:val="22"/>
              </w:rPr>
              <w:t>18,098</w:t>
            </w:r>
          </w:p>
        </w:tc>
        <w:tc>
          <w:tcPr>
            <w:tcW w:w="180" w:type="dxa"/>
            <w:vAlign w:val="bottom"/>
          </w:tcPr>
          <w:p w14:paraId="54C52D94" w14:textId="77777777" w:rsidR="00192B20" w:rsidRPr="002805B1" w:rsidRDefault="00192B2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hanging="55"/>
              <w:jc w:val="right"/>
              <w:rPr>
                <w:rFonts w:ascii="Cordia New" w:eastAsia="Cordia New" w:hAnsi="Cordia New" w:cs="Cordia New"/>
                <w:sz w:val="22"/>
                <w:szCs w:val="22"/>
              </w:rPr>
            </w:pPr>
          </w:p>
        </w:tc>
        <w:tc>
          <w:tcPr>
            <w:tcW w:w="809" w:type="dxa"/>
            <w:vAlign w:val="bottom"/>
          </w:tcPr>
          <w:p w14:paraId="2B725D02" w14:textId="7141D219" w:rsidR="00192B20" w:rsidRPr="002805B1" w:rsidRDefault="002919D3" w:rsidP="00003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8"/>
              </w:tabs>
              <w:spacing w:line="340" w:lineRule="exact"/>
              <w:ind w:left="-14" w:right="30" w:hanging="55"/>
              <w:jc w:val="right"/>
              <w:rPr>
                <w:rFonts w:ascii="Cordia New" w:eastAsia="Cordia New" w:hAnsi="Cordia New" w:cs="Cordia New"/>
                <w:sz w:val="22"/>
                <w:szCs w:val="22"/>
              </w:rPr>
            </w:pPr>
            <w:r w:rsidRPr="00E7079A">
              <w:rPr>
                <w:rFonts w:ascii="Cordia New" w:eastAsia="Cordia New" w:hAnsi="Cordia New" w:cs="Cordia New"/>
                <w:sz w:val="22"/>
                <w:szCs w:val="22"/>
              </w:rPr>
              <w:t>10,23</w:t>
            </w:r>
            <w:r w:rsidR="00A11930">
              <w:rPr>
                <w:rFonts w:ascii="Cordia New" w:eastAsia="Cordia New" w:hAnsi="Cordia New" w:cs="Cordia New"/>
                <w:sz w:val="22"/>
                <w:szCs w:val="22"/>
              </w:rPr>
              <w:t>8</w:t>
            </w:r>
          </w:p>
        </w:tc>
        <w:tc>
          <w:tcPr>
            <w:tcW w:w="180" w:type="dxa"/>
            <w:vAlign w:val="bottom"/>
          </w:tcPr>
          <w:p w14:paraId="5D66F230" w14:textId="77777777" w:rsidR="00192B20" w:rsidRPr="002805B1" w:rsidRDefault="00192B2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hanging="55"/>
              <w:jc w:val="right"/>
              <w:rPr>
                <w:rFonts w:ascii="Cordia New" w:eastAsia="Cordia New" w:hAnsi="Cordia New" w:cs="Cordia New"/>
                <w:sz w:val="22"/>
                <w:szCs w:val="22"/>
              </w:rPr>
            </w:pPr>
          </w:p>
        </w:tc>
        <w:tc>
          <w:tcPr>
            <w:tcW w:w="812" w:type="dxa"/>
            <w:vAlign w:val="bottom"/>
          </w:tcPr>
          <w:p w14:paraId="5165FAD2" w14:textId="7A1FBB06" w:rsidR="00192B20" w:rsidRPr="002805B1" w:rsidRDefault="00DF2EBC"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hanging="55"/>
              <w:jc w:val="right"/>
              <w:rPr>
                <w:rFonts w:ascii="Cordia New" w:eastAsia="Cordia New" w:hAnsi="Cordia New" w:cs="Cordia New"/>
                <w:sz w:val="22"/>
                <w:szCs w:val="22"/>
              </w:rPr>
            </w:pPr>
            <w:r w:rsidRPr="00DF2EBC">
              <w:rPr>
                <w:rFonts w:ascii="Cordia New" w:eastAsia="Cordia New" w:hAnsi="Cordia New" w:cs="Cordia New"/>
                <w:sz w:val="22"/>
                <w:szCs w:val="22"/>
              </w:rPr>
              <w:t>(17,743)</w:t>
            </w:r>
          </w:p>
        </w:tc>
        <w:tc>
          <w:tcPr>
            <w:tcW w:w="180" w:type="dxa"/>
            <w:vAlign w:val="bottom"/>
          </w:tcPr>
          <w:p w14:paraId="50542CE5" w14:textId="77777777" w:rsidR="00192B20" w:rsidRPr="002805B1" w:rsidRDefault="00192B2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hanging="55"/>
              <w:jc w:val="right"/>
              <w:rPr>
                <w:rFonts w:ascii="Cordia New" w:eastAsia="Cordia New" w:hAnsi="Cordia New" w:cs="Cordia New"/>
                <w:sz w:val="22"/>
                <w:szCs w:val="22"/>
              </w:rPr>
            </w:pPr>
          </w:p>
        </w:tc>
        <w:tc>
          <w:tcPr>
            <w:tcW w:w="810" w:type="dxa"/>
            <w:vAlign w:val="bottom"/>
          </w:tcPr>
          <w:p w14:paraId="484B2887" w14:textId="6F7D390E" w:rsidR="00192B20" w:rsidRPr="002805B1" w:rsidRDefault="00E35E61"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hanging="55"/>
              <w:jc w:val="right"/>
              <w:rPr>
                <w:rFonts w:ascii="Cordia New" w:eastAsia="Cordia New" w:hAnsi="Cordia New" w:cs="Cordia New"/>
                <w:sz w:val="22"/>
                <w:szCs w:val="22"/>
              </w:rPr>
            </w:pPr>
            <w:r w:rsidRPr="00E35E61">
              <w:rPr>
                <w:rFonts w:ascii="Cordia New" w:eastAsia="Cordia New" w:hAnsi="Cordia New" w:cs="Cordia New"/>
                <w:sz w:val="22"/>
                <w:szCs w:val="22"/>
              </w:rPr>
              <w:t>(5,823)</w:t>
            </w:r>
          </w:p>
        </w:tc>
        <w:tc>
          <w:tcPr>
            <w:tcW w:w="180" w:type="dxa"/>
            <w:vAlign w:val="bottom"/>
          </w:tcPr>
          <w:p w14:paraId="065EACFF" w14:textId="77777777" w:rsidR="00192B20" w:rsidRPr="002805B1" w:rsidRDefault="00192B2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hanging="55"/>
              <w:jc w:val="right"/>
              <w:rPr>
                <w:rFonts w:ascii="Cordia New" w:eastAsia="Cordia New" w:hAnsi="Cordia New" w:cs="Cordia New"/>
                <w:sz w:val="22"/>
                <w:szCs w:val="22"/>
              </w:rPr>
            </w:pPr>
          </w:p>
        </w:tc>
        <w:tc>
          <w:tcPr>
            <w:tcW w:w="899" w:type="dxa"/>
            <w:vAlign w:val="bottom"/>
          </w:tcPr>
          <w:p w14:paraId="791F5FF7" w14:textId="0E62368A" w:rsidR="00192B20" w:rsidRPr="002805B1" w:rsidRDefault="00EE34A1"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spacing w:line="340" w:lineRule="exact"/>
              <w:ind w:left="-14" w:right="30" w:hanging="55"/>
              <w:jc w:val="right"/>
              <w:rPr>
                <w:rFonts w:ascii="Cordia New" w:eastAsia="Cordia New" w:hAnsi="Cordia New" w:cs="Cordia New"/>
                <w:sz w:val="22"/>
                <w:szCs w:val="22"/>
              </w:rPr>
            </w:pPr>
            <w:r w:rsidRPr="00EE34A1">
              <w:rPr>
                <w:rFonts w:ascii="Cordia New" w:eastAsia="Cordia New" w:hAnsi="Cordia New" w:cs="Cordia New"/>
                <w:sz w:val="22"/>
                <w:szCs w:val="22"/>
              </w:rPr>
              <w:t>356</w:t>
            </w:r>
          </w:p>
        </w:tc>
        <w:tc>
          <w:tcPr>
            <w:tcW w:w="180" w:type="dxa"/>
            <w:gridSpan w:val="2"/>
            <w:vAlign w:val="bottom"/>
          </w:tcPr>
          <w:p w14:paraId="43B182D0" w14:textId="77777777" w:rsidR="00192B20" w:rsidRPr="002805B1" w:rsidRDefault="00192B2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hanging="55"/>
              <w:jc w:val="right"/>
              <w:rPr>
                <w:rFonts w:ascii="Cordia New" w:eastAsia="Cordia New" w:hAnsi="Cordia New" w:cs="Cordia New"/>
                <w:sz w:val="22"/>
                <w:szCs w:val="22"/>
              </w:rPr>
            </w:pPr>
          </w:p>
        </w:tc>
        <w:tc>
          <w:tcPr>
            <w:tcW w:w="910" w:type="dxa"/>
            <w:vAlign w:val="bottom"/>
          </w:tcPr>
          <w:p w14:paraId="0BF4379D" w14:textId="24352774" w:rsidR="00192B20" w:rsidRPr="002805B1" w:rsidRDefault="00C91D03"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340" w:lineRule="exact"/>
              <w:ind w:left="-14" w:right="30" w:hanging="55"/>
              <w:jc w:val="right"/>
              <w:rPr>
                <w:rFonts w:ascii="Cordia New" w:eastAsia="Cordia New" w:hAnsi="Cordia New" w:cs="Cordia New"/>
                <w:sz w:val="22"/>
                <w:szCs w:val="22"/>
              </w:rPr>
            </w:pPr>
            <w:r w:rsidRPr="00C91D03">
              <w:rPr>
                <w:rFonts w:ascii="Cordia New" w:eastAsia="Cordia New" w:hAnsi="Cordia New" w:cs="Cordia New"/>
                <w:sz w:val="22"/>
                <w:szCs w:val="22"/>
              </w:rPr>
              <w:t>4,41</w:t>
            </w:r>
            <w:r w:rsidR="008F1F0B">
              <w:rPr>
                <w:rFonts w:ascii="Cordia New" w:eastAsia="Cordia New" w:hAnsi="Cordia New" w:cs="Cordia New"/>
                <w:sz w:val="22"/>
                <w:szCs w:val="22"/>
              </w:rPr>
              <w:t>5</w:t>
            </w:r>
          </w:p>
        </w:tc>
      </w:tr>
      <w:tr w:rsidR="00192B20" w:rsidRPr="00295E26" w14:paraId="09CBDB34" w14:textId="77777777" w:rsidTr="00D90487">
        <w:trPr>
          <w:cantSplit/>
          <w:trHeight w:val="15"/>
        </w:trPr>
        <w:tc>
          <w:tcPr>
            <w:tcW w:w="3688" w:type="dxa"/>
            <w:vAlign w:val="bottom"/>
          </w:tcPr>
          <w:p w14:paraId="0FA75B1F" w14:textId="4061E757" w:rsidR="00192B20" w:rsidRPr="005B5CCC" w:rsidRDefault="00192B2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8" w:hanging="168"/>
              <w:rPr>
                <w:rFonts w:ascii="Cordia New" w:eastAsia="Cordia New" w:hAnsi="Cordia New" w:cs="Cordia New"/>
                <w:sz w:val="22"/>
                <w:szCs w:val="22"/>
                <w:cs/>
              </w:rPr>
            </w:pPr>
            <w:r w:rsidRPr="005B5CCC">
              <w:rPr>
                <w:rFonts w:ascii="Cordia New" w:eastAsia="Cordia New" w:hAnsi="Cordia New" w:cs="Cordia New" w:hint="cs"/>
                <w:sz w:val="22"/>
                <w:szCs w:val="22"/>
                <w:cs/>
              </w:rPr>
              <w:t>กำไร</w:t>
            </w:r>
            <w:r>
              <w:rPr>
                <w:rFonts w:ascii="Cordia New" w:eastAsia="Cordia New" w:hAnsi="Cordia New" w:cs="Cordia New"/>
                <w:sz w:val="22"/>
                <w:szCs w:val="22"/>
              </w:rPr>
              <w:t xml:space="preserve"> </w:t>
            </w:r>
            <w:r w:rsidRPr="00DC50C3">
              <w:rPr>
                <w:rFonts w:ascii="Cordia New" w:eastAsia="Cordia New" w:hAnsi="Cordia New" w:cs="Cordia New" w:hint="cs"/>
                <w:sz w:val="22"/>
                <w:szCs w:val="22"/>
              </w:rPr>
              <w:t>(</w:t>
            </w:r>
            <w:r w:rsidRPr="005B5CCC">
              <w:rPr>
                <w:rFonts w:ascii="Cordia New" w:eastAsia="Cordia New" w:hAnsi="Cordia New" w:cs="Cordia New" w:hint="cs"/>
                <w:sz w:val="22"/>
                <w:szCs w:val="22"/>
                <w:cs/>
              </w:rPr>
              <w:t>ขาดทุน) จากการจำหน่ายสินทรัพย์ไม่หมุนเวียนที่ถือไว้เพื่อขาย</w:t>
            </w:r>
          </w:p>
        </w:tc>
        <w:tc>
          <w:tcPr>
            <w:tcW w:w="809" w:type="dxa"/>
            <w:vAlign w:val="bottom"/>
          </w:tcPr>
          <w:p w14:paraId="225F5B87" w14:textId="79809268" w:rsidR="00192B20" w:rsidRPr="002805B1" w:rsidRDefault="00404996" w:rsidP="00003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hanging="55"/>
              <w:jc w:val="both"/>
              <w:rPr>
                <w:rFonts w:ascii="Cordia New" w:eastAsia="Cordia New" w:hAnsi="Cordia New" w:cs="Cordia New"/>
                <w:sz w:val="22"/>
                <w:szCs w:val="22"/>
              </w:rPr>
            </w:pPr>
            <w:r>
              <w:rPr>
                <w:rFonts w:ascii="Cordia New" w:eastAsia="Cordia New" w:hAnsi="Cordia New" w:cs="Cordia New"/>
                <w:sz w:val="22"/>
                <w:szCs w:val="22"/>
              </w:rPr>
              <w:t>-</w:t>
            </w:r>
          </w:p>
        </w:tc>
        <w:tc>
          <w:tcPr>
            <w:tcW w:w="146" w:type="dxa"/>
            <w:vAlign w:val="bottom"/>
          </w:tcPr>
          <w:p w14:paraId="3F47046A" w14:textId="77777777" w:rsidR="00192B20" w:rsidRPr="002805B1" w:rsidRDefault="00192B2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41" w:type="dxa"/>
            <w:vAlign w:val="bottom"/>
          </w:tcPr>
          <w:p w14:paraId="22811D18" w14:textId="547D9485" w:rsidR="00192B20" w:rsidRPr="002805B1" w:rsidRDefault="00404996" w:rsidP="00E042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hanging="55"/>
              <w:jc w:val="both"/>
              <w:rPr>
                <w:rFonts w:ascii="Cordia New" w:eastAsia="Cordia New" w:hAnsi="Cordia New" w:cs="Cordia New"/>
                <w:sz w:val="22"/>
                <w:szCs w:val="22"/>
              </w:rPr>
            </w:pPr>
            <w:r>
              <w:rPr>
                <w:rFonts w:ascii="Cordia New" w:eastAsia="Cordia New" w:hAnsi="Cordia New" w:cs="Cordia New"/>
                <w:sz w:val="22"/>
                <w:szCs w:val="22"/>
              </w:rPr>
              <w:t>-</w:t>
            </w:r>
          </w:p>
        </w:tc>
        <w:tc>
          <w:tcPr>
            <w:tcW w:w="145" w:type="dxa"/>
            <w:vAlign w:val="bottom"/>
          </w:tcPr>
          <w:p w14:paraId="4E45D93D" w14:textId="77777777" w:rsidR="00192B20" w:rsidRPr="002805B1" w:rsidRDefault="00192B2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51" w:type="dxa"/>
            <w:vAlign w:val="bottom"/>
          </w:tcPr>
          <w:p w14:paraId="68ABE9DA" w14:textId="2AF7EC19" w:rsidR="00192B20" w:rsidRPr="002805B1" w:rsidRDefault="0060767A" w:rsidP="00BA4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spacing w:line="340" w:lineRule="exact"/>
              <w:ind w:left="-14" w:right="30" w:hanging="55"/>
              <w:jc w:val="both"/>
              <w:rPr>
                <w:rFonts w:ascii="Cordia New" w:eastAsia="Cordia New" w:hAnsi="Cordia New" w:cs="Cordia New"/>
                <w:sz w:val="22"/>
                <w:szCs w:val="22"/>
              </w:rPr>
            </w:pPr>
            <w:r>
              <w:rPr>
                <w:rFonts w:ascii="Cordia New" w:eastAsia="Cordia New" w:hAnsi="Cordia New" w:cs="Cordia New"/>
                <w:sz w:val="22"/>
                <w:szCs w:val="22"/>
              </w:rPr>
              <w:t>-</w:t>
            </w:r>
          </w:p>
        </w:tc>
        <w:tc>
          <w:tcPr>
            <w:tcW w:w="181" w:type="dxa"/>
            <w:vAlign w:val="bottom"/>
          </w:tcPr>
          <w:p w14:paraId="2637313B" w14:textId="77777777" w:rsidR="00192B20" w:rsidRPr="002805B1" w:rsidRDefault="00192B2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hanging="55"/>
              <w:jc w:val="right"/>
              <w:rPr>
                <w:rFonts w:ascii="Cordia New" w:eastAsia="Cordia New" w:hAnsi="Cordia New" w:cs="Cordia New"/>
                <w:sz w:val="22"/>
                <w:szCs w:val="22"/>
              </w:rPr>
            </w:pPr>
          </w:p>
        </w:tc>
        <w:tc>
          <w:tcPr>
            <w:tcW w:w="809" w:type="dxa"/>
            <w:vAlign w:val="bottom"/>
          </w:tcPr>
          <w:p w14:paraId="2E686087" w14:textId="73DA99B0" w:rsidR="00192B20" w:rsidRPr="002805B1" w:rsidRDefault="00BE4867"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hanging="55"/>
              <w:jc w:val="right"/>
              <w:rPr>
                <w:rFonts w:ascii="Cordia New" w:eastAsia="Cordia New" w:hAnsi="Cordia New" w:cs="Cordia New"/>
                <w:sz w:val="22"/>
                <w:szCs w:val="22"/>
              </w:rPr>
            </w:pPr>
            <w:r>
              <w:rPr>
                <w:rFonts w:ascii="Cordia New" w:eastAsia="Cordia New" w:hAnsi="Cordia New" w:cs="Cordia New"/>
                <w:sz w:val="22"/>
                <w:szCs w:val="22"/>
              </w:rPr>
              <w:t>5,000</w:t>
            </w:r>
          </w:p>
        </w:tc>
        <w:tc>
          <w:tcPr>
            <w:tcW w:w="171" w:type="dxa"/>
            <w:vAlign w:val="bottom"/>
          </w:tcPr>
          <w:p w14:paraId="754BE871" w14:textId="77777777" w:rsidR="00192B20" w:rsidRPr="002805B1" w:rsidRDefault="00192B2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hanging="55"/>
              <w:jc w:val="right"/>
              <w:rPr>
                <w:rFonts w:ascii="Cordia New" w:eastAsia="Cordia New" w:hAnsi="Cordia New" w:cs="Cordia New"/>
                <w:sz w:val="22"/>
                <w:szCs w:val="22"/>
              </w:rPr>
            </w:pPr>
          </w:p>
        </w:tc>
        <w:tc>
          <w:tcPr>
            <w:tcW w:w="908" w:type="dxa"/>
            <w:vAlign w:val="bottom"/>
          </w:tcPr>
          <w:p w14:paraId="7C21293D" w14:textId="4E98E88E" w:rsidR="00192B20" w:rsidRPr="002805B1" w:rsidRDefault="00AB22A5" w:rsidP="00BA4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spacing w:line="340" w:lineRule="exact"/>
              <w:ind w:left="-14" w:right="30" w:hanging="55"/>
              <w:jc w:val="both"/>
              <w:rPr>
                <w:rFonts w:ascii="Cordia New" w:eastAsia="Cordia New" w:hAnsi="Cordia New" w:cs="Cordia New"/>
                <w:sz w:val="22"/>
                <w:szCs w:val="22"/>
              </w:rPr>
            </w:pPr>
            <w:r>
              <w:rPr>
                <w:rFonts w:ascii="Cordia New" w:eastAsia="Cordia New" w:hAnsi="Cordia New" w:cs="Cordia New"/>
                <w:sz w:val="22"/>
                <w:szCs w:val="22"/>
              </w:rPr>
              <w:t>-</w:t>
            </w:r>
          </w:p>
        </w:tc>
        <w:tc>
          <w:tcPr>
            <w:tcW w:w="180" w:type="dxa"/>
            <w:vAlign w:val="bottom"/>
          </w:tcPr>
          <w:p w14:paraId="1F380279" w14:textId="77777777" w:rsidR="00192B20" w:rsidRPr="002805B1" w:rsidRDefault="00192B2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hanging="55"/>
              <w:jc w:val="right"/>
              <w:rPr>
                <w:rFonts w:ascii="Cordia New" w:eastAsia="Cordia New" w:hAnsi="Cordia New" w:cs="Cordia New"/>
                <w:sz w:val="22"/>
                <w:szCs w:val="22"/>
              </w:rPr>
            </w:pPr>
          </w:p>
        </w:tc>
        <w:tc>
          <w:tcPr>
            <w:tcW w:w="811" w:type="dxa"/>
            <w:vAlign w:val="bottom"/>
          </w:tcPr>
          <w:p w14:paraId="42C3926E" w14:textId="068CE529" w:rsidR="00192B20" w:rsidRPr="002805B1" w:rsidRDefault="00B938EB" w:rsidP="00E042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hanging="55"/>
              <w:jc w:val="both"/>
              <w:rPr>
                <w:rFonts w:ascii="Cordia New" w:eastAsia="Cordia New" w:hAnsi="Cordia New" w:cs="Cordia New"/>
                <w:sz w:val="22"/>
                <w:szCs w:val="22"/>
              </w:rPr>
            </w:pPr>
            <w:r>
              <w:rPr>
                <w:rFonts w:ascii="Cordia New" w:eastAsia="Cordia New" w:hAnsi="Cordia New" w:cs="Cordia New"/>
                <w:sz w:val="22"/>
                <w:szCs w:val="22"/>
              </w:rPr>
              <w:t>-</w:t>
            </w:r>
          </w:p>
        </w:tc>
        <w:tc>
          <w:tcPr>
            <w:tcW w:w="161" w:type="dxa"/>
            <w:gridSpan w:val="2"/>
            <w:vAlign w:val="bottom"/>
          </w:tcPr>
          <w:p w14:paraId="63D561D2" w14:textId="77777777" w:rsidR="00192B20" w:rsidRPr="002805B1" w:rsidRDefault="00192B2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hanging="55"/>
              <w:jc w:val="right"/>
              <w:rPr>
                <w:rFonts w:ascii="Cordia New" w:eastAsia="Cordia New" w:hAnsi="Cordia New" w:cs="Cordia New"/>
                <w:sz w:val="22"/>
                <w:szCs w:val="22"/>
              </w:rPr>
            </w:pPr>
          </w:p>
        </w:tc>
        <w:tc>
          <w:tcPr>
            <w:tcW w:w="831" w:type="dxa"/>
            <w:vAlign w:val="bottom"/>
          </w:tcPr>
          <w:p w14:paraId="0C16A9A8" w14:textId="5BE4C5B4" w:rsidR="00192B20" w:rsidRPr="002805B1" w:rsidRDefault="00B938EB" w:rsidP="00B97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hanging="55"/>
              <w:jc w:val="both"/>
              <w:rPr>
                <w:rFonts w:ascii="Cordia New" w:eastAsia="Cordia New" w:hAnsi="Cordia New" w:cs="Cordia New"/>
                <w:sz w:val="22"/>
                <w:szCs w:val="22"/>
              </w:rPr>
            </w:pPr>
            <w:r>
              <w:rPr>
                <w:rFonts w:ascii="Cordia New" w:eastAsia="Cordia New" w:hAnsi="Cordia New" w:cs="Cordia New"/>
                <w:sz w:val="22"/>
                <w:szCs w:val="22"/>
              </w:rPr>
              <w:t>-</w:t>
            </w:r>
          </w:p>
        </w:tc>
        <w:tc>
          <w:tcPr>
            <w:tcW w:w="180" w:type="dxa"/>
            <w:vAlign w:val="bottom"/>
          </w:tcPr>
          <w:p w14:paraId="5C7748E1" w14:textId="77777777" w:rsidR="00192B20" w:rsidRPr="002805B1" w:rsidRDefault="00192B2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hanging="55"/>
              <w:jc w:val="right"/>
              <w:rPr>
                <w:rFonts w:ascii="Cordia New" w:eastAsia="Cordia New" w:hAnsi="Cordia New" w:cs="Cordia New"/>
                <w:sz w:val="22"/>
                <w:szCs w:val="22"/>
              </w:rPr>
            </w:pPr>
          </w:p>
        </w:tc>
        <w:tc>
          <w:tcPr>
            <w:tcW w:w="809" w:type="dxa"/>
            <w:vAlign w:val="bottom"/>
          </w:tcPr>
          <w:p w14:paraId="6733B814" w14:textId="06D0E23E" w:rsidR="00192B20" w:rsidRPr="002805B1" w:rsidRDefault="002919D3" w:rsidP="00003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8"/>
              </w:tabs>
              <w:spacing w:line="340" w:lineRule="exact"/>
              <w:ind w:left="-14" w:right="30" w:hanging="55"/>
              <w:jc w:val="right"/>
              <w:rPr>
                <w:rFonts w:ascii="Cordia New" w:eastAsia="Cordia New" w:hAnsi="Cordia New" w:cs="Cordia New"/>
                <w:sz w:val="22"/>
                <w:szCs w:val="22"/>
              </w:rPr>
            </w:pPr>
            <w:r w:rsidRPr="00E7079A">
              <w:rPr>
                <w:rFonts w:ascii="Cordia New" w:eastAsia="Cordia New" w:hAnsi="Cordia New" w:cs="Cordia New"/>
                <w:sz w:val="22"/>
                <w:szCs w:val="22"/>
              </w:rPr>
              <w:t>5,000</w:t>
            </w:r>
          </w:p>
        </w:tc>
        <w:tc>
          <w:tcPr>
            <w:tcW w:w="180" w:type="dxa"/>
            <w:vAlign w:val="bottom"/>
          </w:tcPr>
          <w:p w14:paraId="4629B706" w14:textId="77777777" w:rsidR="00192B20" w:rsidRPr="002805B1" w:rsidRDefault="00192B2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hanging="55"/>
              <w:jc w:val="right"/>
              <w:rPr>
                <w:rFonts w:ascii="Cordia New" w:eastAsia="Cordia New" w:hAnsi="Cordia New" w:cs="Cordia New"/>
                <w:sz w:val="22"/>
                <w:szCs w:val="22"/>
              </w:rPr>
            </w:pPr>
          </w:p>
        </w:tc>
        <w:tc>
          <w:tcPr>
            <w:tcW w:w="812" w:type="dxa"/>
            <w:vAlign w:val="bottom"/>
          </w:tcPr>
          <w:p w14:paraId="495F4043" w14:textId="3C853556" w:rsidR="00192B20" w:rsidRPr="002805B1" w:rsidRDefault="00AB22A5" w:rsidP="00E042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hanging="55"/>
              <w:jc w:val="both"/>
              <w:rPr>
                <w:rFonts w:ascii="Cordia New" w:eastAsia="Cordia New" w:hAnsi="Cordia New" w:cs="Cordia New"/>
                <w:sz w:val="22"/>
                <w:szCs w:val="22"/>
              </w:rPr>
            </w:pPr>
            <w:r>
              <w:rPr>
                <w:rFonts w:ascii="Cordia New" w:eastAsia="Cordia New" w:hAnsi="Cordia New" w:cs="Cordia New"/>
                <w:sz w:val="22"/>
                <w:szCs w:val="22"/>
              </w:rPr>
              <w:t>-</w:t>
            </w:r>
          </w:p>
        </w:tc>
        <w:tc>
          <w:tcPr>
            <w:tcW w:w="180" w:type="dxa"/>
            <w:vAlign w:val="bottom"/>
          </w:tcPr>
          <w:p w14:paraId="6631376F" w14:textId="77777777" w:rsidR="00192B20" w:rsidRPr="002805B1" w:rsidRDefault="00192B2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hanging="55"/>
              <w:jc w:val="right"/>
              <w:rPr>
                <w:rFonts w:ascii="Cordia New" w:eastAsia="Cordia New" w:hAnsi="Cordia New" w:cs="Cordia New"/>
                <w:sz w:val="22"/>
                <w:szCs w:val="22"/>
              </w:rPr>
            </w:pPr>
          </w:p>
        </w:tc>
        <w:tc>
          <w:tcPr>
            <w:tcW w:w="810" w:type="dxa"/>
            <w:vAlign w:val="bottom"/>
          </w:tcPr>
          <w:p w14:paraId="09288926" w14:textId="13F635C1" w:rsidR="00192B20" w:rsidRPr="002805B1" w:rsidRDefault="0063776B"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hanging="55"/>
              <w:jc w:val="right"/>
              <w:rPr>
                <w:rFonts w:ascii="Cordia New" w:eastAsia="Cordia New" w:hAnsi="Cordia New" w:cs="Cordia New"/>
                <w:sz w:val="22"/>
                <w:szCs w:val="22"/>
              </w:rPr>
            </w:pPr>
            <w:r w:rsidRPr="0063776B">
              <w:rPr>
                <w:rFonts w:ascii="Cordia New" w:eastAsia="Cordia New" w:hAnsi="Cordia New" w:cs="Cordia New"/>
                <w:sz w:val="22"/>
                <w:szCs w:val="22"/>
              </w:rPr>
              <w:t>25,868</w:t>
            </w:r>
          </w:p>
        </w:tc>
        <w:tc>
          <w:tcPr>
            <w:tcW w:w="180" w:type="dxa"/>
            <w:vAlign w:val="bottom"/>
          </w:tcPr>
          <w:p w14:paraId="732238E3" w14:textId="77777777" w:rsidR="00192B20" w:rsidRPr="002805B1" w:rsidRDefault="00192B2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hanging="55"/>
              <w:jc w:val="right"/>
              <w:rPr>
                <w:rFonts w:ascii="Cordia New" w:eastAsia="Cordia New" w:hAnsi="Cordia New" w:cs="Cordia New"/>
                <w:sz w:val="22"/>
                <w:szCs w:val="22"/>
              </w:rPr>
            </w:pPr>
          </w:p>
        </w:tc>
        <w:tc>
          <w:tcPr>
            <w:tcW w:w="899" w:type="dxa"/>
            <w:vAlign w:val="bottom"/>
          </w:tcPr>
          <w:p w14:paraId="68399028" w14:textId="061F3AE3" w:rsidR="00192B20" w:rsidRPr="002B04AA" w:rsidRDefault="00ED60DB"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spacing w:line="340" w:lineRule="exact"/>
              <w:ind w:left="-14" w:right="30" w:hanging="55"/>
              <w:jc w:val="both"/>
              <w:rPr>
                <w:rFonts w:ascii="Cordia New" w:eastAsia="Cordia New" w:hAnsi="Cordia New" w:cs="Cordia New"/>
                <w:sz w:val="22"/>
                <w:szCs w:val="22"/>
              </w:rPr>
            </w:pPr>
            <w:r>
              <w:rPr>
                <w:rFonts w:ascii="Cordia New" w:eastAsia="Cordia New" w:hAnsi="Cordia New" w:cs="Cordia New"/>
                <w:sz w:val="22"/>
                <w:szCs w:val="22"/>
              </w:rPr>
              <w:t>-</w:t>
            </w:r>
          </w:p>
        </w:tc>
        <w:tc>
          <w:tcPr>
            <w:tcW w:w="180" w:type="dxa"/>
            <w:gridSpan w:val="2"/>
            <w:vAlign w:val="bottom"/>
          </w:tcPr>
          <w:p w14:paraId="035C466C" w14:textId="77777777" w:rsidR="00192B20" w:rsidRPr="002B04AA" w:rsidRDefault="00192B2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hanging="55"/>
              <w:jc w:val="right"/>
              <w:rPr>
                <w:rFonts w:ascii="Cordia New" w:eastAsia="Cordia New" w:hAnsi="Cordia New" w:cs="Cordia New"/>
                <w:sz w:val="22"/>
                <w:szCs w:val="22"/>
              </w:rPr>
            </w:pPr>
          </w:p>
        </w:tc>
        <w:tc>
          <w:tcPr>
            <w:tcW w:w="910" w:type="dxa"/>
            <w:vAlign w:val="bottom"/>
          </w:tcPr>
          <w:p w14:paraId="3C9DB8EB" w14:textId="7AB9ED34" w:rsidR="00192B20" w:rsidRPr="005B5CCC" w:rsidRDefault="00192B2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340" w:lineRule="exact"/>
              <w:ind w:left="-219" w:right="30"/>
              <w:jc w:val="right"/>
              <w:rPr>
                <w:rFonts w:ascii="Cordia New" w:eastAsia="Cordia New" w:hAnsi="Cordia New" w:cs="Cordia New"/>
                <w:sz w:val="22"/>
                <w:szCs w:val="22"/>
                <w:cs/>
              </w:rPr>
            </w:pPr>
            <w:r w:rsidRPr="008B7D79">
              <w:rPr>
                <w:rFonts w:ascii="Cordia New" w:eastAsia="Cordia New" w:hAnsi="Cordia New" w:cs="Cordia New"/>
                <w:sz w:val="22"/>
                <w:szCs w:val="22"/>
              </w:rPr>
              <w:t>3</w:t>
            </w:r>
            <w:r>
              <w:rPr>
                <w:rFonts w:ascii="Cordia New" w:eastAsia="Cordia New" w:hAnsi="Cordia New" w:cs="Cordia New"/>
                <w:sz w:val="22"/>
                <w:szCs w:val="22"/>
              </w:rPr>
              <w:t>0</w:t>
            </w:r>
            <w:r w:rsidRPr="002B04AA">
              <w:rPr>
                <w:rFonts w:ascii="Cordia New" w:eastAsia="Cordia New" w:hAnsi="Cordia New" w:cs="Cordia New"/>
                <w:sz w:val="22"/>
                <w:szCs w:val="22"/>
              </w:rPr>
              <w:t>,</w:t>
            </w:r>
            <w:r w:rsidRPr="008B7D79">
              <w:rPr>
                <w:rFonts w:ascii="Cordia New" w:eastAsia="Cordia New" w:hAnsi="Cordia New" w:cs="Cordia New"/>
                <w:sz w:val="22"/>
                <w:szCs w:val="22"/>
              </w:rPr>
              <w:t>86</w:t>
            </w:r>
            <w:r w:rsidRPr="002B04AA">
              <w:rPr>
                <w:rFonts w:ascii="Cordia New" w:eastAsia="Cordia New" w:hAnsi="Cordia New" w:cs="Cordia New"/>
                <w:sz w:val="22"/>
                <w:szCs w:val="22"/>
              </w:rPr>
              <w:t>8</w:t>
            </w:r>
          </w:p>
        </w:tc>
      </w:tr>
      <w:tr w:rsidR="00192B20" w:rsidRPr="00295E26" w14:paraId="4FB718C2" w14:textId="77777777" w:rsidTr="00D90487">
        <w:trPr>
          <w:cantSplit/>
          <w:trHeight w:val="15"/>
        </w:trPr>
        <w:tc>
          <w:tcPr>
            <w:tcW w:w="3688" w:type="dxa"/>
            <w:vAlign w:val="bottom"/>
          </w:tcPr>
          <w:p w14:paraId="6CA50678" w14:textId="11CC6884" w:rsidR="00192B20" w:rsidRPr="005B5CCC" w:rsidRDefault="00192B2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8" w:hanging="168"/>
              <w:rPr>
                <w:rFonts w:ascii="Cordia New" w:eastAsia="Cordia New" w:hAnsi="Cordia New" w:cs="Cordia New"/>
                <w:sz w:val="22"/>
                <w:szCs w:val="22"/>
                <w:cs/>
              </w:rPr>
            </w:pPr>
            <w:r w:rsidRPr="005B5CCC">
              <w:rPr>
                <w:rFonts w:ascii="Cordia New" w:eastAsia="Cordia New" w:hAnsi="Cordia New" w:cs="Cordia New" w:hint="cs"/>
                <w:sz w:val="22"/>
                <w:szCs w:val="22"/>
                <w:cs/>
              </w:rPr>
              <w:t xml:space="preserve">กำไร </w:t>
            </w:r>
            <w:r w:rsidRPr="002805B1">
              <w:rPr>
                <w:rFonts w:ascii="Cordia New" w:eastAsia="Cordia New" w:hAnsi="Cordia New" w:cs="Cordia New"/>
                <w:sz w:val="22"/>
                <w:szCs w:val="22"/>
                <w:lang w:val="en-GB"/>
              </w:rPr>
              <w:t>(</w:t>
            </w:r>
            <w:r w:rsidRPr="005B5CCC">
              <w:rPr>
                <w:rFonts w:ascii="Cordia New" w:eastAsia="Cordia New" w:hAnsi="Cordia New" w:cs="Cordia New" w:hint="cs"/>
                <w:sz w:val="22"/>
                <w:szCs w:val="22"/>
                <w:cs/>
              </w:rPr>
              <w:t>ขาดทุน</w:t>
            </w:r>
            <w:r w:rsidRPr="002805B1">
              <w:rPr>
                <w:rFonts w:ascii="Cordia New" w:eastAsia="Cordia New" w:hAnsi="Cordia New" w:cs="Cordia New"/>
                <w:sz w:val="22"/>
                <w:szCs w:val="22"/>
              </w:rPr>
              <w:t xml:space="preserve">) </w:t>
            </w:r>
            <w:r w:rsidRPr="005B5CCC">
              <w:rPr>
                <w:rFonts w:ascii="Cordia New" w:eastAsia="Cordia New" w:hAnsi="Cordia New" w:cs="Cordia New" w:hint="cs"/>
                <w:sz w:val="22"/>
                <w:szCs w:val="22"/>
                <w:cs/>
              </w:rPr>
              <w:t>จากการวัดมูลค่าสินทรัพย์ทางการเงิน</w:t>
            </w:r>
          </w:p>
        </w:tc>
        <w:tc>
          <w:tcPr>
            <w:tcW w:w="809" w:type="dxa"/>
            <w:vAlign w:val="bottom"/>
          </w:tcPr>
          <w:p w14:paraId="11F62CB9" w14:textId="70B78C27" w:rsidR="00192B20" w:rsidRPr="002805B1" w:rsidRDefault="00404996" w:rsidP="00003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hanging="55"/>
              <w:jc w:val="both"/>
              <w:rPr>
                <w:rFonts w:ascii="Cordia New" w:eastAsia="Cordia New" w:hAnsi="Cordia New" w:cs="Cordia New"/>
                <w:sz w:val="22"/>
                <w:szCs w:val="22"/>
              </w:rPr>
            </w:pPr>
            <w:r>
              <w:rPr>
                <w:rFonts w:ascii="Cordia New" w:eastAsia="Cordia New" w:hAnsi="Cordia New" w:cs="Cordia New"/>
                <w:sz w:val="22"/>
                <w:szCs w:val="22"/>
              </w:rPr>
              <w:t>-</w:t>
            </w:r>
          </w:p>
        </w:tc>
        <w:tc>
          <w:tcPr>
            <w:tcW w:w="146" w:type="dxa"/>
            <w:vAlign w:val="bottom"/>
          </w:tcPr>
          <w:p w14:paraId="2C1E63E4" w14:textId="77777777" w:rsidR="00192B20" w:rsidRPr="002805B1" w:rsidRDefault="00192B2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41" w:type="dxa"/>
            <w:vAlign w:val="bottom"/>
          </w:tcPr>
          <w:p w14:paraId="24EADB86" w14:textId="4C88AC34" w:rsidR="00192B20" w:rsidRPr="002805B1" w:rsidRDefault="00404996" w:rsidP="00E042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hanging="55"/>
              <w:jc w:val="both"/>
              <w:rPr>
                <w:rFonts w:ascii="Cordia New" w:eastAsia="Cordia New" w:hAnsi="Cordia New" w:cs="Cordia New"/>
                <w:sz w:val="22"/>
                <w:szCs w:val="22"/>
              </w:rPr>
            </w:pPr>
            <w:r>
              <w:rPr>
                <w:rFonts w:ascii="Cordia New" w:eastAsia="Cordia New" w:hAnsi="Cordia New" w:cs="Cordia New"/>
                <w:sz w:val="22"/>
                <w:szCs w:val="22"/>
              </w:rPr>
              <w:t>-</w:t>
            </w:r>
          </w:p>
        </w:tc>
        <w:tc>
          <w:tcPr>
            <w:tcW w:w="145" w:type="dxa"/>
            <w:vAlign w:val="bottom"/>
          </w:tcPr>
          <w:p w14:paraId="60F47846" w14:textId="77777777" w:rsidR="00192B20" w:rsidRPr="002805B1" w:rsidRDefault="00192B2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51" w:type="dxa"/>
            <w:vAlign w:val="bottom"/>
          </w:tcPr>
          <w:p w14:paraId="1DB6F20B" w14:textId="6B78B9F5" w:rsidR="00192B20" w:rsidRPr="002805B1" w:rsidRDefault="0060767A"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r w:rsidRPr="00BE5168">
              <w:rPr>
                <w:rFonts w:ascii="Cordia New" w:eastAsia="Cordia New" w:hAnsi="Cordia New" w:cs="Cordia New"/>
                <w:sz w:val="22"/>
                <w:szCs w:val="22"/>
              </w:rPr>
              <w:t>59</w:t>
            </w:r>
            <w:r w:rsidRPr="0060767A">
              <w:rPr>
                <w:rFonts w:ascii="Cordia New" w:eastAsia="Cordia New" w:hAnsi="Cordia New" w:cs="Cordia New"/>
                <w:sz w:val="22"/>
                <w:szCs w:val="22"/>
              </w:rPr>
              <w:t>,</w:t>
            </w:r>
            <w:r w:rsidRPr="00BE5168">
              <w:rPr>
                <w:rFonts w:ascii="Cordia New" w:eastAsia="Cordia New" w:hAnsi="Cordia New" w:cs="Cordia New"/>
                <w:sz w:val="22"/>
                <w:szCs w:val="22"/>
              </w:rPr>
              <w:t>535</w:t>
            </w:r>
          </w:p>
        </w:tc>
        <w:tc>
          <w:tcPr>
            <w:tcW w:w="181" w:type="dxa"/>
            <w:vAlign w:val="bottom"/>
          </w:tcPr>
          <w:p w14:paraId="0E7056F5" w14:textId="77777777" w:rsidR="00192B20" w:rsidRPr="002805B1" w:rsidRDefault="00192B2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09" w:type="dxa"/>
            <w:vAlign w:val="bottom"/>
          </w:tcPr>
          <w:p w14:paraId="06C4A902" w14:textId="160B7BDA" w:rsidR="00192B20" w:rsidRPr="002805B1" w:rsidRDefault="00E24EBC"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r w:rsidRPr="00E24EBC">
              <w:rPr>
                <w:rFonts w:ascii="Cordia New" w:eastAsia="Cordia New" w:hAnsi="Cordia New" w:cs="Cordia New"/>
                <w:sz w:val="22"/>
                <w:szCs w:val="22"/>
              </w:rPr>
              <w:t>31,275</w:t>
            </w:r>
          </w:p>
        </w:tc>
        <w:tc>
          <w:tcPr>
            <w:tcW w:w="171" w:type="dxa"/>
            <w:vAlign w:val="bottom"/>
          </w:tcPr>
          <w:p w14:paraId="41946773" w14:textId="77777777" w:rsidR="00192B20" w:rsidRPr="002805B1" w:rsidRDefault="00192B2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908" w:type="dxa"/>
            <w:vAlign w:val="bottom"/>
          </w:tcPr>
          <w:p w14:paraId="755189AE" w14:textId="5B1E6108" w:rsidR="00192B20" w:rsidRPr="002805B1" w:rsidRDefault="00AB22A5" w:rsidP="00BA4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spacing w:line="340" w:lineRule="exact"/>
              <w:ind w:left="-14" w:right="30" w:hanging="55"/>
              <w:jc w:val="both"/>
              <w:rPr>
                <w:rFonts w:ascii="Cordia New" w:eastAsia="Cordia New" w:hAnsi="Cordia New" w:cs="Cordia New"/>
                <w:sz w:val="22"/>
                <w:szCs w:val="22"/>
              </w:rPr>
            </w:pPr>
            <w:r>
              <w:rPr>
                <w:rFonts w:ascii="Cordia New" w:eastAsia="Cordia New" w:hAnsi="Cordia New" w:cs="Cordia New"/>
                <w:sz w:val="22"/>
                <w:szCs w:val="22"/>
              </w:rPr>
              <w:t>-</w:t>
            </w:r>
          </w:p>
        </w:tc>
        <w:tc>
          <w:tcPr>
            <w:tcW w:w="180" w:type="dxa"/>
            <w:vAlign w:val="bottom"/>
          </w:tcPr>
          <w:p w14:paraId="541BCF6C" w14:textId="77777777" w:rsidR="00192B20" w:rsidRPr="002805B1" w:rsidRDefault="00192B2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11" w:type="dxa"/>
            <w:vAlign w:val="bottom"/>
          </w:tcPr>
          <w:p w14:paraId="49F13BC6" w14:textId="663FF763" w:rsidR="00192B20" w:rsidRPr="002805B1" w:rsidRDefault="00B938EB" w:rsidP="00E042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hanging="55"/>
              <w:jc w:val="both"/>
              <w:rPr>
                <w:rFonts w:ascii="Cordia New" w:eastAsia="Cordia New" w:hAnsi="Cordia New" w:cs="Cordia New"/>
                <w:sz w:val="22"/>
                <w:szCs w:val="22"/>
              </w:rPr>
            </w:pPr>
            <w:r>
              <w:rPr>
                <w:rFonts w:ascii="Cordia New" w:eastAsia="Cordia New" w:hAnsi="Cordia New" w:cs="Cordia New"/>
                <w:sz w:val="22"/>
                <w:szCs w:val="22"/>
              </w:rPr>
              <w:t>-</w:t>
            </w:r>
          </w:p>
        </w:tc>
        <w:tc>
          <w:tcPr>
            <w:tcW w:w="161" w:type="dxa"/>
            <w:gridSpan w:val="2"/>
            <w:vAlign w:val="bottom"/>
          </w:tcPr>
          <w:p w14:paraId="468EF717" w14:textId="77777777" w:rsidR="00192B20" w:rsidRPr="002805B1" w:rsidRDefault="00192B2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31" w:type="dxa"/>
            <w:vAlign w:val="bottom"/>
          </w:tcPr>
          <w:p w14:paraId="75AA173A" w14:textId="47FEB6D1" w:rsidR="00192B20" w:rsidRPr="002805B1" w:rsidRDefault="00B16059"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r w:rsidRPr="00B16059">
              <w:rPr>
                <w:rFonts w:ascii="Cordia New" w:eastAsia="Cordia New" w:hAnsi="Cordia New" w:cs="Cordia New"/>
                <w:sz w:val="22"/>
                <w:szCs w:val="22"/>
              </w:rPr>
              <w:t>59,535</w:t>
            </w:r>
          </w:p>
        </w:tc>
        <w:tc>
          <w:tcPr>
            <w:tcW w:w="180" w:type="dxa"/>
            <w:vAlign w:val="bottom"/>
          </w:tcPr>
          <w:p w14:paraId="1949FF2A" w14:textId="77777777" w:rsidR="00192B20" w:rsidRPr="002805B1" w:rsidRDefault="00192B2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09" w:type="dxa"/>
            <w:vAlign w:val="bottom"/>
          </w:tcPr>
          <w:p w14:paraId="46CEA1BC" w14:textId="16840CB0" w:rsidR="00192B20" w:rsidRPr="002805B1" w:rsidRDefault="002919D3" w:rsidP="00003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8"/>
              </w:tabs>
              <w:spacing w:line="340" w:lineRule="exact"/>
              <w:ind w:left="-14" w:right="30"/>
              <w:jc w:val="right"/>
              <w:rPr>
                <w:rFonts w:ascii="Cordia New" w:eastAsia="Cordia New" w:hAnsi="Cordia New" w:cs="Cordia New"/>
                <w:sz w:val="22"/>
                <w:szCs w:val="22"/>
              </w:rPr>
            </w:pPr>
            <w:r w:rsidRPr="00431635">
              <w:rPr>
                <w:rFonts w:ascii="Cordia New" w:eastAsia="Cordia New" w:hAnsi="Cordia New" w:cs="Cordia New"/>
                <w:sz w:val="22"/>
                <w:szCs w:val="22"/>
              </w:rPr>
              <w:t>31,275</w:t>
            </w:r>
          </w:p>
        </w:tc>
        <w:tc>
          <w:tcPr>
            <w:tcW w:w="180" w:type="dxa"/>
            <w:vAlign w:val="bottom"/>
          </w:tcPr>
          <w:p w14:paraId="001F7AF9" w14:textId="77777777" w:rsidR="00192B20" w:rsidRPr="002805B1" w:rsidRDefault="00192B2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12" w:type="dxa"/>
            <w:vAlign w:val="bottom"/>
          </w:tcPr>
          <w:p w14:paraId="52BD557B" w14:textId="5D5BF1B7" w:rsidR="00192B20" w:rsidRPr="002805B1" w:rsidRDefault="00AB22A5" w:rsidP="00E042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hanging="55"/>
              <w:jc w:val="both"/>
              <w:rPr>
                <w:rFonts w:ascii="Cordia New" w:eastAsia="Cordia New" w:hAnsi="Cordia New" w:cs="Cordia New"/>
                <w:sz w:val="22"/>
                <w:szCs w:val="22"/>
              </w:rPr>
            </w:pPr>
            <w:r>
              <w:rPr>
                <w:rFonts w:ascii="Cordia New" w:eastAsia="Cordia New" w:hAnsi="Cordia New" w:cs="Cordia New"/>
                <w:sz w:val="22"/>
                <w:szCs w:val="22"/>
              </w:rPr>
              <w:t>-</w:t>
            </w:r>
          </w:p>
        </w:tc>
        <w:tc>
          <w:tcPr>
            <w:tcW w:w="180" w:type="dxa"/>
            <w:vAlign w:val="bottom"/>
          </w:tcPr>
          <w:p w14:paraId="44854446" w14:textId="77777777" w:rsidR="00192B20" w:rsidRPr="002805B1" w:rsidRDefault="00192B2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10" w:type="dxa"/>
            <w:vAlign w:val="bottom"/>
          </w:tcPr>
          <w:p w14:paraId="47990B91" w14:textId="03A65185" w:rsidR="00192B20" w:rsidRPr="002805B1" w:rsidRDefault="00276930" w:rsidP="00E042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hanging="55"/>
              <w:jc w:val="both"/>
              <w:rPr>
                <w:rFonts w:ascii="Cordia New" w:eastAsia="Cordia New" w:hAnsi="Cordia New" w:cs="Cordia New"/>
                <w:sz w:val="22"/>
                <w:szCs w:val="22"/>
              </w:rPr>
            </w:pPr>
            <w:r>
              <w:rPr>
                <w:rFonts w:ascii="Cordia New" w:eastAsia="Cordia New" w:hAnsi="Cordia New" w:cs="Cordia New"/>
                <w:sz w:val="22"/>
                <w:szCs w:val="22"/>
              </w:rPr>
              <w:t>-</w:t>
            </w:r>
          </w:p>
        </w:tc>
        <w:tc>
          <w:tcPr>
            <w:tcW w:w="180" w:type="dxa"/>
            <w:vAlign w:val="bottom"/>
          </w:tcPr>
          <w:p w14:paraId="555DA738" w14:textId="77777777" w:rsidR="00192B20" w:rsidRPr="002805B1" w:rsidRDefault="00192B2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99" w:type="dxa"/>
            <w:vAlign w:val="bottom"/>
          </w:tcPr>
          <w:p w14:paraId="60089CC2" w14:textId="7E6DC2D2" w:rsidR="00192B20" w:rsidRPr="002B04AA" w:rsidRDefault="0011732D" w:rsidP="0011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spacing w:line="340" w:lineRule="exact"/>
              <w:ind w:left="-14" w:right="30" w:hanging="55"/>
              <w:jc w:val="right"/>
              <w:rPr>
                <w:rFonts w:ascii="Cordia New" w:eastAsia="Cordia New" w:hAnsi="Cordia New" w:cs="Cordia New"/>
                <w:sz w:val="22"/>
                <w:szCs w:val="22"/>
              </w:rPr>
            </w:pPr>
            <w:r w:rsidRPr="0011732D">
              <w:rPr>
                <w:rFonts w:ascii="Cordia New" w:eastAsia="Cordia New" w:hAnsi="Cordia New" w:cs="Cordia New"/>
                <w:sz w:val="22"/>
                <w:szCs w:val="22"/>
              </w:rPr>
              <w:t>59,535</w:t>
            </w:r>
          </w:p>
        </w:tc>
        <w:tc>
          <w:tcPr>
            <w:tcW w:w="180" w:type="dxa"/>
            <w:gridSpan w:val="2"/>
            <w:vAlign w:val="bottom"/>
          </w:tcPr>
          <w:p w14:paraId="4572A281" w14:textId="77777777" w:rsidR="00192B20" w:rsidRPr="002B04AA" w:rsidRDefault="00192B2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910" w:type="dxa"/>
            <w:vAlign w:val="bottom"/>
          </w:tcPr>
          <w:p w14:paraId="4619329A" w14:textId="49CDDED9" w:rsidR="00192B20" w:rsidRPr="002B04AA" w:rsidRDefault="00192B2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340" w:lineRule="exact"/>
              <w:ind w:left="-14" w:right="30"/>
              <w:jc w:val="right"/>
              <w:rPr>
                <w:rFonts w:ascii="Cordia New" w:eastAsia="Cordia New" w:hAnsi="Cordia New" w:cs="Cordia New"/>
                <w:sz w:val="22"/>
                <w:szCs w:val="22"/>
              </w:rPr>
            </w:pPr>
            <w:r w:rsidRPr="008B7D79">
              <w:rPr>
                <w:rFonts w:ascii="Cordia New" w:eastAsia="Cordia New" w:hAnsi="Cordia New" w:cs="Cordia New"/>
                <w:sz w:val="22"/>
                <w:szCs w:val="22"/>
              </w:rPr>
              <w:t>31</w:t>
            </w:r>
            <w:r w:rsidRPr="002B04AA">
              <w:rPr>
                <w:rFonts w:ascii="Cordia New" w:eastAsia="Cordia New" w:hAnsi="Cordia New" w:cs="Cordia New"/>
                <w:sz w:val="22"/>
                <w:szCs w:val="22"/>
              </w:rPr>
              <w:t>,</w:t>
            </w:r>
            <w:r w:rsidRPr="008B7D79">
              <w:rPr>
                <w:rFonts w:ascii="Cordia New" w:eastAsia="Cordia New" w:hAnsi="Cordia New" w:cs="Cordia New"/>
                <w:sz w:val="22"/>
                <w:szCs w:val="22"/>
              </w:rPr>
              <w:t>275</w:t>
            </w:r>
          </w:p>
        </w:tc>
      </w:tr>
      <w:tr w:rsidR="00192B20" w:rsidRPr="00295E26" w14:paraId="58096972" w14:textId="77777777" w:rsidTr="00D90487">
        <w:trPr>
          <w:cantSplit/>
          <w:trHeight w:val="15"/>
        </w:trPr>
        <w:tc>
          <w:tcPr>
            <w:tcW w:w="3688" w:type="dxa"/>
            <w:vAlign w:val="bottom"/>
          </w:tcPr>
          <w:p w14:paraId="60D80AB7" w14:textId="1CFCA64C" w:rsidR="00192B20" w:rsidRPr="005B5CCC" w:rsidRDefault="00192B2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8" w:hanging="168"/>
              <w:rPr>
                <w:rFonts w:ascii="Cordia New" w:eastAsia="Cordia New" w:hAnsi="Cordia New" w:cs="Cordia New"/>
                <w:sz w:val="22"/>
                <w:szCs w:val="22"/>
                <w:cs/>
              </w:rPr>
            </w:pPr>
            <w:r w:rsidRPr="005B5CCC">
              <w:rPr>
                <w:rFonts w:ascii="Cordia New" w:eastAsia="Cordia New" w:hAnsi="Cordia New" w:cs="Cordia New"/>
                <w:sz w:val="22"/>
                <w:szCs w:val="22"/>
                <w:cs/>
              </w:rPr>
              <w:t>ขาดทุนจากการจำหน่ายสินทรัพย์ทางการเงินหมุนเวียนอื่น</w:t>
            </w:r>
          </w:p>
        </w:tc>
        <w:tc>
          <w:tcPr>
            <w:tcW w:w="809" w:type="dxa"/>
            <w:vAlign w:val="bottom"/>
          </w:tcPr>
          <w:p w14:paraId="5B2007DD" w14:textId="3243206E" w:rsidR="00192B20" w:rsidRPr="002805B1" w:rsidRDefault="00404996" w:rsidP="00003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hanging="55"/>
              <w:jc w:val="both"/>
              <w:rPr>
                <w:rFonts w:ascii="Cordia New" w:eastAsia="Cordia New" w:hAnsi="Cordia New" w:cs="Cordia New"/>
                <w:sz w:val="22"/>
                <w:szCs w:val="22"/>
              </w:rPr>
            </w:pPr>
            <w:r>
              <w:rPr>
                <w:rFonts w:ascii="Cordia New" w:eastAsia="Cordia New" w:hAnsi="Cordia New" w:cs="Cordia New"/>
                <w:sz w:val="22"/>
                <w:szCs w:val="22"/>
              </w:rPr>
              <w:t>-</w:t>
            </w:r>
          </w:p>
        </w:tc>
        <w:tc>
          <w:tcPr>
            <w:tcW w:w="146" w:type="dxa"/>
            <w:vAlign w:val="bottom"/>
          </w:tcPr>
          <w:p w14:paraId="76DA8D03" w14:textId="77777777" w:rsidR="00192B20" w:rsidRPr="002805B1" w:rsidRDefault="00192B2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41" w:type="dxa"/>
            <w:vAlign w:val="bottom"/>
          </w:tcPr>
          <w:p w14:paraId="3960A33A" w14:textId="543FF81F" w:rsidR="00192B20" w:rsidRPr="002805B1" w:rsidRDefault="00404996" w:rsidP="00E042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hanging="55"/>
              <w:jc w:val="both"/>
              <w:rPr>
                <w:rFonts w:ascii="Cordia New" w:eastAsia="Cordia New" w:hAnsi="Cordia New" w:cs="Cordia New"/>
                <w:sz w:val="22"/>
                <w:szCs w:val="22"/>
              </w:rPr>
            </w:pPr>
            <w:r>
              <w:rPr>
                <w:rFonts w:ascii="Cordia New" w:eastAsia="Cordia New" w:hAnsi="Cordia New" w:cs="Cordia New"/>
                <w:sz w:val="22"/>
                <w:szCs w:val="22"/>
              </w:rPr>
              <w:t>-</w:t>
            </w:r>
          </w:p>
        </w:tc>
        <w:tc>
          <w:tcPr>
            <w:tcW w:w="145" w:type="dxa"/>
            <w:vAlign w:val="bottom"/>
          </w:tcPr>
          <w:p w14:paraId="4B62BAB7" w14:textId="77777777" w:rsidR="00192B20" w:rsidRPr="002805B1" w:rsidRDefault="00192B2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51" w:type="dxa"/>
            <w:vAlign w:val="bottom"/>
          </w:tcPr>
          <w:p w14:paraId="25A1E5BC" w14:textId="590CF8FD" w:rsidR="00192B20" w:rsidRPr="002805B1" w:rsidRDefault="00143C09"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r w:rsidRPr="00143C09">
              <w:rPr>
                <w:rFonts w:ascii="Cordia New" w:eastAsia="Cordia New" w:hAnsi="Cordia New" w:cs="Cordia New"/>
                <w:sz w:val="22"/>
                <w:szCs w:val="22"/>
              </w:rPr>
              <w:t>(95,277)</w:t>
            </w:r>
          </w:p>
        </w:tc>
        <w:tc>
          <w:tcPr>
            <w:tcW w:w="181" w:type="dxa"/>
            <w:vAlign w:val="bottom"/>
          </w:tcPr>
          <w:p w14:paraId="4EF71C50" w14:textId="77777777" w:rsidR="00192B20" w:rsidRPr="002805B1" w:rsidRDefault="00192B2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09" w:type="dxa"/>
            <w:vAlign w:val="bottom"/>
          </w:tcPr>
          <w:p w14:paraId="7905F9AF" w14:textId="0995757F" w:rsidR="00192B20" w:rsidRPr="002805B1" w:rsidRDefault="00E24EBC"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r w:rsidRPr="00E24EBC">
              <w:rPr>
                <w:rFonts w:ascii="Cordia New" w:eastAsia="Cordia New" w:hAnsi="Cordia New" w:cs="Cordia New"/>
                <w:sz w:val="22"/>
                <w:szCs w:val="22"/>
              </w:rPr>
              <w:t>(37,734)</w:t>
            </w:r>
          </w:p>
        </w:tc>
        <w:tc>
          <w:tcPr>
            <w:tcW w:w="171" w:type="dxa"/>
            <w:vAlign w:val="bottom"/>
          </w:tcPr>
          <w:p w14:paraId="7548997E" w14:textId="77777777" w:rsidR="00192B20" w:rsidRPr="002805B1" w:rsidRDefault="00192B2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908" w:type="dxa"/>
            <w:vAlign w:val="bottom"/>
          </w:tcPr>
          <w:p w14:paraId="7D357EC4" w14:textId="377D5AC1" w:rsidR="00192B20" w:rsidRPr="002805B1" w:rsidRDefault="00AB22A5" w:rsidP="00BA4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spacing w:line="340" w:lineRule="exact"/>
              <w:ind w:left="-14" w:right="30" w:hanging="55"/>
              <w:jc w:val="both"/>
              <w:rPr>
                <w:rFonts w:ascii="Cordia New" w:eastAsia="Cordia New" w:hAnsi="Cordia New" w:cs="Cordia New"/>
                <w:sz w:val="22"/>
                <w:szCs w:val="22"/>
              </w:rPr>
            </w:pPr>
            <w:r>
              <w:rPr>
                <w:rFonts w:ascii="Cordia New" w:eastAsia="Cordia New" w:hAnsi="Cordia New" w:cs="Cordia New"/>
                <w:sz w:val="22"/>
                <w:szCs w:val="22"/>
              </w:rPr>
              <w:t>-</w:t>
            </w:r>
          </w:p>
        </w:tc>
        <w:tc>
          <w:tcPr>
            <w:tcW w:w="180" w:type="dxa"/>
            <w:vAlign w:val="bottom"/>
          </w:tcPr>
          <w:p w14:paraId="084D191F" w14:textId="77777777" w:rsidR="00192B20" w:rsidRPr="002805B1" w:rsidRDefault="00192B2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11" w:type="dxa"/>
            <w:vAlign w:val="bottom"/>
          </w:tcPr>
          <w:p w14:paraId="10C96DBE" w14:textId="3F027239" w:rsidR="00192B20" w:rsidRPr="002805B1" w:rsidRDefault="00B938EB" w:rsidP="00E042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hanging="55"/>
              <w:jc w:val="both"/>
              <w:rPr>
                <w:rFonts w:ascii="Cordia New" w:eastAsia="Cordia New" w:hAnsi="Cordia New" w:cs="Cordia New"/>
                <w:sz w:val="22"/>
                <w:szCs w:val="22"/>
              </w:rPr>
            </w:pPr>
            <w:r>
              <w:rPr>
                <w:rFonts w:ascii="Cordia New" w:eastAsia="Cordia New" w:hAnsi="Cordia New" w:cs="Cordia New"/>
                <w:sz w:val="22"/>
                <w:szCs w:val="22"/>
              </w:rPr>
              <w:t>-</w:t>
            </w:r>
          </w:p>
        </w:tc>
        <w:tc>
          <w:tcPr>
            <w:tcW w:w="161" w:type="dxa"/>
            <w:gridSpan w:val="2"/>
            <w:vAlign w:val="bottom"/>
          </w:tcPr>
          <w:p w14:paraId="1A83BD56" w14:textId="77777777" w:rsidR="00192B20" w:rsidRPr="002805B1" w:rsidRDefault="00192B2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31" w:type="dxa"/>
            <w:vAlign w:val="bottom"/>
          </w:tcPr>
          <w:p w14:paraId="4B033F45" w14:textId="75C3EC4D" w:rsidR="00192B20" w:rsidRPr="002805B1" w:rsidRDefault="00B16059"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r w:rsidRPr="00B16059">
              <w:rPr>
                <w:rFonts w:ascii="Cordia New" w:eastAsia="Cordia New" w:hAnsi="Cordia New" w:cs="Cordia New"/>
                <w:sz w:val="22"/>
                <w:szCs w:val="22"/>
              </w:rPr>
              <w:t>(95,277)</w:t>
            </w:r>
          </w:p>
        </w:tc>
        <w:tc>
          <w:tcPr>
            <w:tcW w:w="180" w:type="dxa"/>
            <w:vAlign w:val="bottom"/>
          </w:tcPr>
          <w:p w14:paraId="569F084A" w14:textId="77777777" w:rsidR="00192B20" w:rsidRPr="002805B1" w:rsidRDefault="00192B2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09" w:type="dxa"/>
            <w:vAlign w:val="bottom"/>
          </w:tcPr>
          <w:p w14:paraId="2E0DF100" w14:textId="62E77D33" w:rsidR="00192B20" w:rsidRPr="002805B1" w:rsidRDefault="002919D3" w:rsidP="00003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8"/>
              </w:tabs>
              <w:spacing w:line="340" w:lineRule="exact"/>
              <w:ind w:left="-14" w:right="30"/>
              <w:jc w:val="right"/>
              <w:rPr>
                <w:rFonts w:ascii="Cordia New" w:eastAsia="Cordia New" w:hAnsi="Cordia New" w:cs="Cordia New"/>
                <w:sz w:val="22"/>
                <w:szCs w:val="22"/>
              </w:rPr>
            </w:pPr>
            <w:r w:rsidRPr="00431635">
              <w:rPr>
                <w:rFonts w:ascii="Cordia New" w:eastAsia="Cordia New" w:hAnsi="Cordia New" w:cs="Cordia New"/>
                <w:sz w:val="22"/>
                <w:szCs w:val="22"/>
              </w:rPr>
              <w:t>(37,734)</w:t>
            </w:r>
          </w:p>
        </w:tc>
        <w:tc>
          <w:tcPr>
            <w:tcW w:w="180" w:type="dxa"/>
            <w:vAlign w:val="bottom"/>
          </w:tcPr>
          <w:p w14:paraId="67E358FA" w14:textId="77777777" w:rsidR="00192B20" w:rsidRPr="002805B1" w:rsidRDefault="00192B2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12" w:type="dxa"/>
            <w:vAlign w:val="bottom"/>
          </w:tcPr>
          <w:p w14:paraId="17D94FB5" w14:textId="2B54F2A4" w:rsidR="00192B20" w:rsidRPr="002805B1" w:rsidRDefault="00AB22A5" w:rsidP="00E042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hanging="55"/>
              <w:jc w:val="both"/>
              <w:rPr>
                <w:rFonts w:ascii="Cordia New" w:eastAsia="Cordia New" w:hAnsi="Cordia New" w:cs="Cordia New"/>
                <w:sz w:val="22"/>
                <w:szCs w:val="22"/>
              </w:rPr>
            </w:pPr>
            <w:r>
              <w:rPr>
                <w:rFonts w:ascii="Cordia New" w:eastAsia="Cordia New" w:hAnsi="Cordia New" w:cs="Cordia New"/>
                <w:sz w:val="22"/>
                <w:szCs w:val="22"/>
              </w:rPr>
              <w:t>-</w:t>
            </w:r>
          </w:p>
        </w:tc>
        <w:tc>
          <w:tcPr>
            <w:tcW w:w="180" w:type="dxa"/>
            <w:vAlign w:val="bottom"/>
          </w:tcPr>
          <w:p w14:paraId="06D380EA" w14:textId="77777777" w:rsidR="00192B20" w:rsidRPr="002805B1" w:rsidRDefault="00192B2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10" w:type="dxa"/>
            <w:vAlign w:val="bottom"/>
          </w:tcPr>
          <w:p w14:paraId="7B054049" w14:textId="1E92001C" w:rsidR="00192B20" w:rsidRPr="002805B1" w:rsidRDefault="00276930" w:rsidP="00E042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hanging="55"/>
              <w:jc w:val="both"/>
              <w:rPr>
                <w:rFonts w:ascii="Cordia New" w:eastAsia="Cordia New" w:hAnsi="Cordia New" w:cs="Cordia New"/>
                <w:sz w:val="22"/>
                <w:szCs w:val="22"/>
              </w:rPr>
            </w:pPr>
            <w:r>
              <w:rPr>
                <w:rFonts w:ascii="Cordia New" w:eastAsia="Cordia New" w:hAnsi="Cordia New" w:cs="Cordia New"/>
                <w:sz w:val="22"/>
                <w:szCs w:val="22"/>
              </w:rPr>
              <w:t>-</w:t>
            </w:r>
          </w:p>
        </w:tc>
        <w:tc>
          <w:tcPr>
            <w:tcW w:w="180" w:type="dxa"/>
            <w:vAlign w:val="bottom"/>
          </w:tcPr>
          <w:p w14:paraId="138021F7" w14:textId="77777777" w:rsidR="00192B20" w:rsidRPr="002805B1" w:rsidRDefault="00192B2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99" w:type="dxa"/>
            <w:vAlign w:val="bottom"/>
          </w:tcPr>
          <w:p w14:paraId="35A3B482" w14:textId="606AF6B6" w:rsidR="00192B20" w:rsidRPr="005B5CCC" w:rsidRDefault="00F76D6C"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spacing w:line="340" w:lineRule="exact"/>
              <w:ind w:left="-14" w:right="30"/>
              <w:jc w:val="right"/>
              <w:rPr>
                <w:rFonts w:ascii="Cordia New" w:eastAsia="Cordia New" w:hAnsi="Cordia New" w:cs="Cordia New"/>
                <w:sz w:val="22"/>
                <w:szCs w:val="22"/>
                <w:cs/>
              </w:rPr>
            </w:pPr>
            <w:r w:rsidRPr="00F76D6C">
              <w:rPr>
                <w:rFonts w:ascii="Cordia New" w:eastAsia="Cordia New" w:hAnsi="Cordia New" w:cs="Cordia New"/>
                <w:sz w:val="22"/>
                <w:szCs w:val="22"/>
              </w:rPr>
              <w:t>(95,277)</w:t>
            </w:r>
          </w:p>
        </w:tc>
        <w:tc>
          <w:tcPr>
            <w:tcW w:w="180" w:type="dxa"/>
            <w:gridSpan w:val="2"/>
            <w:vAlign w:val="bottom"/>
          </w:tcPr>
          <w:p w14:paraId="6450A668" w14:textId="77777777" w:rsidR="00192B20" w:rsidRPr="002B04AA" w:rsidRDefault="00192B2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910" w:type="dxa"/>
            <w:vAlign w:val="bottom"/>
          </w:tcPr>
          <w:p w14:paraId="050CD30E" w14:textId="79EB0784" w:rsidR="00192B20" w:rsidRPr="002B04AA" w:rsidRDefault="00192B2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340" w:lineRule="exact"/>
              <w:ind w:left="-103" w:right="30"/>
              <w:jc w:val="right"/>
              <w:rPr>
                <w:rFonts w:ascii="Cordia New" w:eastAsia="Cordia New" w:hAnsi="Cordia New" w:cs="Cordia New"/>
                <w:sz w:val="22"/>
                <w:szCs w:val="22"/>
              </w:rPr>
            </w:pPr>
            <w:r w:rsidRPr="008B7D79">
              <w:rPr>
                <w:rFonts w:ascii="Cordia New" w:eastAsia="Cordia New" w:hAnsi="Cordia New" w:cs="Cordia New"/>
                <w:sz w:val="22"/>
                <w:szCs w:val="22"/>
              </w:rPr>
              <w:t>(</w:t>
            </w:r>
            <w:r w:rsidRPr="002B04AA">
              <w:rPr>
                <w:rFonts w:ascii="Cordia New" w:eastAsia="Cordia New" w:hAnsi="Cordia New" w:cs="Cordia New"/>
                <w:sz w:val="22"/>
                <w:szCs w:val="22"/>
              </w:rPr>
              <w:t>37,734</w:t>
            </w:r>
            <w:r w:rsidRPr="008B7D79">
              <w:rPr>
                <w:rFonts w:ascii="Cordia New" w:eastAsia="Cordia New" w:hAnsi="Cordia New" w:cs="Cordia New"/>
                <w:sz w:val="22"/>
                <w:szCs w:val="22"/>
              </w:rPr>
              <w:t>)</w:t>
            </w:r>
          </w:p>
        </w:tc>
      </w:tr>
      <w:tr w:rsidR="00D312B2" w:rsidRPr="00295E26" w14:paraId="1AF1C00D" w14:textId="77777777" w:rsidTr="00D90487">
        <w:trPr>
          <w:cantSplit/>
          <w:trHeight w:val="15"/>
        </w:trPr>
        <w:tc>
          <w:tcPr>
            <w:tcW w:w="3688" w:type="dxa"/>
            <w:vAlign w:val="bottom"/>
          </w:tcPr>
          <w:p w14:paraId="4512F203" w14:textId="7E6D664E" w:rsidR="00D312B2" w:rsidRPr="005B5CCC" w:rsidRDefault="000E238C"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8" w:hanging="168"/>
              <w:rPr>
                <w:rFonts w:ascii="Cordia New" w:eastAsia="Cordia New" w:hAnsi="Cordia New" w:cs="Cordia New"/>
                <w:sz w:val="22"/>
                <w:szCs w:val="22"/>
                <w:cs/>
              </w:rPr>
            </w:pPr>
            <w:r w:rsidRPr="005B5CCC">
              <w:rPr>
                <w:rFonts w:ascii="Cordia New" w:eastAsia="Cordia New" w:hAnsi="Cordia New" w:cs="Cordia New"/>
                <w:sz w:val="22"/>
                <w:szCs w:val="22"/>
                <w:cs/>
              </w:rPr>
              <w:t>ขาดทุนจากการด้อยค่าสินทรัพย์ไม่มีตัวตน</w:t>
            </w:r>
          </w:p>
        </w:tc>
        <w:tc>
          <w:tcPr>
            <w:tcW w:w="809" w:type="dxa"/>
            <w:vAlign w:val="bottom"/>
          </w:tcPr>
          <w:p w14:paraId="02DB25A0" w14:textId="539184DE" w:rsidR="00D312B2" w:rsidRDefault="000E238C" w:rsidP="00003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r>
              <w:rPr>
                <w:rFonts w:ascii="Cordia New" w:eastAsia="Cordia New" w:hAnsi="Cordia New" w:cs="Cordia New"/>
                <w:sz w:val="22"/>
                <w:szCs w:val="22"/>
              </w:rPr>
              <w:t>(48,000)</w:t>
            </w:r>
          </w:p>
        </w:tc>
        <w:tc>
          <w:tcPr>
            <w:tcW w:w="146" w:type="dxa"/>
            <w:vAlign w:val="bottom"/>
          </w:tcPr>
          <w:p w14:paraId="2C3F1802" w14:textId="77777777" w:rsidR="00D312B2" w:rsidRPr="002805B1" w:rsidRDefault="00D312B2"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41" w:type="dxa"/>
            <w:vAlign w:val="bottom"/>
          </w:tcPr>
          <w:p w14:paraId="0B88D701" w14:textId="3F80140B" w:rsidR="00D312B2" w:rsidRDefault="00B938EB" w:rsidP="00E042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hanging="55"/>
              <w:jc w:val="both"/>
              <w:rPr>
                <w:rFonts w:ascii="Cordia New" w:eastAsia="Cordia New" w:hAnsi="Cordia New" w:cs="Cordia New"/>
                <w:sz w:val="22"/>
                <w:szCs w:val="22"/>
              </w:rPr>
            </w:pPr>
            <w:r>
              <w:rPr>
                <w:rFonts w:ascii="Cordia New" w:eastAsia="Cordia New" w:hAnsi="Cordia New" w:cs="Cordia New"/>
                <w:sz w:val="22"/>
                <w:szCs w:val="22"/>
              </w:rPr>
              <w:t>-</w:t>
            </w:r>
          </w:p>
        </w:tc>
        <w:tc>
          <w:tcPr>
            <w:tcW w:w="145" w:type="dxa"/>
            <w:vAlign w:val="bottom"/>
          </w:tcPr>
          <w:p w14:paraId="1BACF66A" w14:textId="77777777" w:rsidR="00D312B2" w:rsidRPr="002805B1" w:rsidRDefault="00D312B2"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51" w:type="dxa"/>
            <w:vAlign w:val="bottom"/>
          </w:tcPr>
          <w:p w14:paraId="55760B0F" w14:textId="265246A5" w:rsidR="00D312B2" w:rsidRPr="00143C09" w:rsidRDefault="00B938EB" w:rsidP="001B5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hanging="55"/>
              <w:jc w:val="both"/>
              <w:rPr>
                <w:rFonts w:ascii="Cordia New" w:eastAsia="Cordia New" w:hAnsi="Cordia New" w:cs="Cordia New"/>
                <w:sz w:val="22"/>
                <w:szCs w:val="22"/>
              </w:rPr>
            </w:pPr>
            <w:r>
              <w:rPr>
                <w:rFonts w:ascii="Cordia New" w:eastAsia="Cordia New" w:hAnsi="Cordia New" w:cs="Cordia New"/>
                <w:sz w:val="22"/>
                <w:szCs w:val="22"/>
              </w:rPr>
              <w:t>-</w:t>
            </w:r>
          </w:p>
        </w:tc>
        <w:tc>
          <w:tcPr>
            <w:tcW w:w="181" w:type="dxa"/>
            <w:vAlign w:val="bottom"/>
          </w:tcPr>
          <w:p w14:paraId="2C933463" w14:textId="77777777" w:rsidR="00D312B2" w:rsidRPr="002805B1" w:rsidRDefault="00D312B2" w:rsidP="00B93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spacing w:line="340" w:lineRule="exact"/>
              <w:ind w:left="-14" w:right="30" w:hanging="55"/>
              <w:jc w:val="both"/>
              <w:rPr>
                <w:rFonts w:ascii="Cordia New" w:eastAsia="Cordia New" w:hAnsi="Cordia New" w:cs="Cordia New"/>
                <w:sz w:val="22"/>
                <w:szCs w:val="22"/>
              </w:rPr>
            </w:pPr>
          </w:p>
        </w:tc>
        <w:tc>
          <w:tcPr>
            <w:tcW w:w="809" w:type="dxa"/>
            <w:vAlign w:val="bottom"/>
          </w:tcPr>
          <w:p w14:paraId="264D900F" w14:textId="3D6CFD5C" w:rsidR="00D312B2" w:rsidRPr="00E24EBC" w:rsidRDefault="00B938EB" w:rsidP="008A0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7"/>
              </w:tabs>
              <w:spacing w:line="340" w:lineRule="exact"/>
              <w:ind w:left="-14" w:right="30" w:hanging="55"/>
              <w:jc w:val="both"/>
              <w:rPr>
                <w:rFonts w:ascii="Cordia New" w:eastAsia="Cordia New" w:hAnsi="Cordia New" w:cs="Cordia New"/>
                <w:sz w:val="22"/>
                <w:szCs w:val="22"/>
              </w:rPr>
            </w:pPr>
            <w:r>
              <w:rPr>
                <w:rFonts w:ascii="Cordia New" w:eastAsia="Cordia New" w:hAnsi="Cordia New" w:cs="Cordia New"/>
                <w:sz w:val="22"/>
                <w:szCs w:val="22"/>
              </w:rPr>
              <w:t>-</w:t>
            </w:r>
          </w:p>
        </w:tc>
        <w:tc>
          <w:tcPr>
            <w:tcW w:w="171" w:type="dxa"/>
            <w:vAlign w:val="bottom"/>
          </w:tcPr>
          <w:p w14:paraId="089C5DFA" w14:textId="77777777" w:rsidR="00D312B2" w:rsidRPr="002805B1" w:rsidRDefault="00D312B2"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908" w:type="dxa"/>
            <w:vAlign w:val="bottom"/>
          </w:tcPr>
          <w:p w14:paraId="71CE0115" w14:textId="19409A76" w:rsidR="00D312B2" w:rsidRDefault="00B938EB" w:rsidP="00BA4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spacing w:line="340" w:lineRule="exact"/>
              <w:ind w:left="-14" w:right="30" w:hanging="55"/>
              <w:jc w:val="both"/>
              <w:rPr>
                <w:rFonts w:ascii="Cordia New" w:eastAsia="Cordia New" w:hAnsi="Cordia New" w:cs="Cordia New"/>
                <w:sz w:val="22"/>
                <w:szCs w:val="22"/>
              </w:rPr>
            </w:pPr>
            <w:r>
              <w:rPr>
                <w:rFonts w:ascii="Cordia New" w:eastAsia="Cordia New" w:hAnsi="Cordia New" w:cs="Cordia New"/>
                <w:sz w:val="22"/>
                <w:szCs w:val="22"/>
              </w:rPr>
              <w:t>-</w:t>
            </w:r>
          </w:p>
        </w:tc>
        <w:tc>
          <w:tcPr>
            <w:tcW w:w="180" w:type="dxa"/>
            <w:vAlign w:val="bottom"/>
          </w:tcPr>
          <w:p w14:paraId="070C647D" w14:textId="77777777" w:rsidR="00D312B2" w:rsidRPr="002805B1" w:rsidRDefault="00D312B2"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11" w:type="dxa"/>
            <w:vAlign w:val="bottom"/>
          </w:tcPr>
          <w:p w14:paraId="0177CB95" w14:textId="5E726F8A" w:rsidR="00D312B2" w:rsidRPr="002805B1" w:rsidRDefault="00B938EB" w:rsidP="00E042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hanging="55"/>
              <w:jc w:val="both"/>
              <w:rPr>
                <w:rFonts w:ascii="Cordia New" w:eastAsia="Cordia New" w:hAnsi="Cordia New" w:cs="Cordia New"/>
                <w:sz w:val="22"/>
                <w:szCs w:val="22"/>
              </w:rPr>
            </w:pPr>
            <w:r>
              <w:rPr>
                <w:rFonts w:ascii="Cordia New" w:eastAsia="Cordia New" w:hAnsi="Cordia New" w:cs="Cordia New"/>
                <w:sz w:val="22"/>
                <w:szCs w:val="22"/>
              </w:rPr>
              <w:t>-</w:t>
            </w:r>
          </w:p>
        </w:tc>
        <w:tc>
          <w:tcPr>
            <w:tcW w:w="161" w:type="dxa"/>
            <w:gridSpan w:val="2"/>
            <w:vAlign w:val="bottom"/>
          </w:tcPr>
          <w:p w14:paraId="6BC9C122" w14:textId="77777777" w:rsidR="00D312B2" w:rsidRPr="002805B1" w:rsidRDefault="00D312B2"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31" w:type="dxa"/>
            <w:vAlign w:val="bottom"/>
          </w:tcPr>
          <w:p w14:paraId="3603236C" w14:textId="672DF6B1" w:rsidR="00D312B2" w:rsidRPr="00B16059" w:rsidRDefault="00B938EB" w:rsidP="00003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40" w:lineRule="exact"/>
              <w:ind w:left="-14" w:right="30" w:hanging="55"/>
              <w:jc w:val="both"/>
              <w:rPr>
                <w:rFonts w:ascii="Cordia New" w:eastAsia="Cordia New" w:hAnsi="Cordia New" w:cs="Cordia New"/>
                <w:sz w:val="22"/>
                <w:szCs w:val="22"/>
              </w:rPr>
            </w:pPr>
            <w:r>
              <w:rPr>
                <w:rFonts w:ascii="Cordia New" w:eastAsia="Cordia New" w:hAnsi="Cordia New" w:cs="Cordia New"/>
                <w:sz w:val="22"/>
                <w:szCs w:val="22"/>
              </w:rPr>
              <w:t>-</w:t>
            </w:r>
          </w:p>
        </w:tc>
        <w:tc>
          <w:tcPr>
            <w:tcW w:w="180" w:type="dxa"/>
            <w:vAlign w:val="bottom"/>
          </w:tcPr>
          <w:p w14:paraId="3172C52B" w14:textId="77777777" w:rsidR="00D312B2" w:rsidRPr="002805B1" w:rsidRDefault="00D312B2" w:rsidP="00B93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spacing w:line="340" w:lineRule="exact"/>
              <w:ind w:left="-14" w:right="30" w:hanging="55"/>
              <w:jc w:val="both"/>
              <w:rPr>
                <w:rFonts w:ascii="Cordia New" w:eastAsia="Cordia New" w:hAnsi="Cordia New" w:cs="Cordia New"/>
                <w:sz w:val="22"/>
                <w:szCs w:val="22"/>
              </w:rPr>
            </w:pPr>
          </w:p>
        </w:tc>
        <w:tc>
          <w:tcPr>
            <w:tcW w:w="809" w:type="dxa"/>
            <w:vAlign w:val="bottom"/>
          </w:tcPr>
          <w:p w14:paraId="1B02E1C8" w14:textId="695DE447" w:rsidR="00D312B2" w:rsidRPr="00431635" w:rsidRDefault="00B938EB" w:rsidP="00003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8"/>
              </w:tabs>
              <w:spacing w:line="340" w:lineRule="exact"/>
              <w:ind w:left="-14" w:right="30" w:hanging="55"/>
              <w:jc w:val="both"/>
              <w:rPr>
                <w:rFonts w:ascii="Cordia New" w:eastAsia="Cordia New" w:hAnsi="Cordia New" w:cs="Cordia New"/>
                <w:sz w:val="22"/>
                <w:szCs w:val="22"/>
              </w:rPr>
            </w:pPr>
            <w:r>
              <w:rPr>
                <w:rFonts w:ascii="Cordia New" w:eastAsia="Cordia New" w:hAnsi="Cordia New" w:cs="Cordia New"/>
                <w:sz w:val="22"/>
                <w:szCs w:val="22"/>
              </w:rPr>
              <w:t>-</w:t>
            </w:r>
          </w:p>
        </w:tc>
        <w:tc>
          <w:tcPr>
            <w:tcW w:w="180" w:type="dxa"/>
            <w:vAlign w:val="bottom"/>
          </w:tcPr>
          <w:p w14:paraId="589C835B" w14:textId="77777777" w:rsidR="00D312B2" w:rsidRPr="002805B1" w:rsidRDefault="00D312B2" w:rsidP="00B93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spacing w:line="340" w:lineRule="exact"/>
              <w:ind w:left="-14" w:right="30" w:hanging="55"/>
              <w:jc w:val="both"/>
              <w:rPr>
                <w:rFonts w:ascii="Cordia New" w:eastAsia="Cordia New" w:hAnsi="Cordia New" w:cs="Cordia New"/>
                <w:sz w:val="22"/>
                <w:szCs w:val="22"/>
              </w:rPr>
            </w:pPr>
          </w:p>
        </w:tc>
        <w:tc>
          <w:tcPr>
            <w:tcW w:w="812" w:type="dxa"/>
            <w:vAlign w:val="bottom"/>
          </w:tcPr>
          <w:p w14:paraId="076821C3" w14:textId="0078B439" w:rsidR="00D312B2" w:rsidRDefault="00B938EB" w:rsidP="00E042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hanging="55"/>
              <w:jc w:val="both"/>
              <w:rPr>
                <w:rFonts w:ascii="Cordia New" w:eastAsia="Cordia New" w:hAnsi="Cordia New" w:cs="Cordia New"/>
                <w:sz w:val="22"/>
                <w:szCs w:val="22"/>
              </w:rPr>
            </w:pPr>
            <w:r>
              <w:rPr>
                <w:rFonts w:ascii="Cordia New" w:eastAsia="Cordia New" w:hAnsi="Cordia New" w:cs="Cordia New"/>
                <w:sz w:val="22"/>
                <w:szCs w:val="22"/>
              </w:rPr>
              <w:t>-</w:t>
            </w:r>
          </w:p>
        </w:tc>
        <w:tc>
          <w:tcPr>
            <w:tcW w:w="180" w:type="dxa"/>
            <w:vAlign w:val="bottom"/>
          </w:tcPr>
          <w:p w14:paraId="40E3F84D" w14:textId="77777777" w:rsidR="00D312B2" w:rsidRPr="002805B1" w:rsidRDefault="00D312B2" w:rsidP="00B93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spacing w:line="340" w:lineRule="exact"/>
              <w:ind w:left="-14" w:right="30" w:hanging="55"/>
              <w:jc w:val="both"/>
              <w:rPr>
                <w:rFonts w:ascii="Cordia New" w:eastAsia="Cordia New" w:hAnsi="Cordia New" w:cs="Cordia New"/>
                <w:sz w:val="22"/>
                <w:szCs w:val="22"/>
              </w:rPr>
            </w:pPr>
          </w:p>
        </w:tc>
        <w:tc>
          <w:tcPr>
            <w:tcW w:w="810" w:type="dxa"/>
            <w:vAlign w:val="bottom"/>
          </w:tcPr>
          <w:p w14:paraId="04B9803D" w14:textId="31A6A029" w:rsidR="00D312B2" w:rsidRDefault="00B938EB" w:rsidP="00E042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hanging="55"/>
              <w:jc w:val="both"/>
              <w:rPr>
                <w:rFonts w:ascii="Cordia New" w:eastAsia="Cordia New" w:hAnsi="Cordia New" w:cs="Cordia New"/>
                <w:sz w:val="22"/>
                <w:szCs w:val="22"/>
              </w:rPr>
            </w:pPr>
            <w:r>
              <w:rPr>
                <w:rFonts w:ascii="Cordia New" w:eastAsia="Cordia New" w:hAnsi="Cordia New" w:cs="Cordia New"/>
                <w:sz w:val="22"/>
                <w:szCs w:val="22"/>
              </w:rPr>
              <w:t>-</w:t>
            </w:r>
          </w:p>
        </w:tc>
        <w:tc>
          <w:tcPr>
            <w:tcW w:w="180" w:type="dxa"/>
            <w:vAlign w:val="bottom"/>
          </w:tcPr>
          <w:p w14:paraId="5B79449A" w14:textId="77777777" w:rsidR="00D312B2" w:rsidRPr="002805B1" w:rsidRDefault="00D312B2"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99" w:type="dxa"/>
            <w:vAlign w:val="bottom"/>
          </w:tcPr>
          <w:p w14:paraId="5649BABC" w14:textId="605B1A3D" w:rsidR="00D312B2" w:rsidRPr="00F76D6C" w:rsidRDefault="00B938EB" w:rsidP="00B93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spacing w:line="340" w:lineRule="exact"/>
              <w:ind w:left="-14" w:right="30" w:hanging="55"/>
              <w:jc w:val="both"/>
              <w:rPr>
                <w:rFonts w:ascii="Cordia New" w:eastAsia="Cordia New" w:hAnsi="Cordia New" w:cs="Cordia New"/>
                <w:sz w:val="22"/>
                <w:szCs w:val="22"/>
              </w:rPr>
            </w:pPr>
            <w:r>
              <w:rPr>
                <w:rFonts w:ascii="Cordia New" w:eastAsia="Cordia New" w:hAnsi="Cordia New" w:cs="Cordia New"/>
                <w:sz w:val="22"/>
                <w:szCs w:val="22"/>
              </w:rPr>
              <w:t>-</w:t>
            </w:r>
          </w:p>
        </w:tc>
        <w:tc>
          <w:tcPr>
            <w:tcW w:w="180" w:type="dxa"/>
            <w:gridSpan w:val="2"/>
            <w:vAlign w:val="bottom"/>
          </w:tcPr>
          <w:p w14:paraId="658DA2A0" w14:textId="77777777" w:rsidR="00D312B2" w:rsidRPr="002B04AA" w:rsidRDefault="00D312B2" w:rsidP="00B93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hanging="55"/>
              <w:jc w:val="both"/>
              <w:rPr>
                <w:rFonts w:ascii="Cordia New" w:eastAsia="Cordia New" w:hAnsi="Cordia New" w:cs="Cordia New"/>
                <w:sz w:val="22"/>
                <w:szCs w:val="22"/>
              </w:rPr>
            </w:pPr>
          </w:p>
        </w:tc>
        <w:tc>
          <w:tcPr>
            <w:tcW w:w="910" w:type="dxa"/>
            <w:vAlign w:val="bottom"/>
          </w:tcPr>
          <w:p w14:paraId="05A4B649" w14:textId="220A773B" w:rsidR="00D312B2" w:rsidRPr="008B7D79" w:rsidRDefault="00B938EB" w:rsidP="00B93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340" w:lineRule="exact"/>
              <w:ind w:left="-103" w:right="30" w:hanging="55"/>
              <w:jc w:val="both"/>
              <w:rPr>
                <w:rFonts w:ascii="Cordia New" w:eastAsia="Cordia New" w:hAnsi="Cordia New" w:cs="Cordia New"/>
                <w:sz w:val="22"/>
                <w:szCs w:val="22"/>
              </w:rPr>
            </w:pPr>
            <w:r>
              <w:rPr>
                <w:rFonts w:ascii="Cordia New" w:eastAsia="Cordia New" w:hAnsi="Cordia New" w:cs="Cordia New"/>
                <w:sz w:val="22"/>
                <w:szCs w:val="22"/>
              </w:rPr>
              <w:t>-</w:t>
            </w:r>
          </w:p>
        </w:tc>
      </w:tr>
      <w:tr w:rsidR="00192B20" w:rsidRPr="00295E26" w14:paraId="2B1075F9" w14:textId="77777777" w:rsidTr="00D90487">
        <w:trPr>
          <w:cantSplit/>
          <w:trHeight w:val="15"/>
        </w:trPr>
        <w:tc>
          <w:tcPr>
            <w:tcW w:w="3688" w:type="dxa"/>
            <w:vAlign w:val="bottom"/>
          </w:tcPr>
          <w:p w14:paraId="3E3DAA03" w14:textId="77777777" w:rsidR="00192B20" w:rsidRPr="005B5CCC" w:rsidRDefault="00192B2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8" w:hanging="168"/>
              <w:rPr>
                <w:rFonts w:ascii="Cordia New" w:eastAsia="Cordia New" w:hAnsi="Cordia New" w:cs="Cordia New"/>
                <w:sz w:val="22"/>
                <w:szCs w:val="22"/>
                <w:cs/>
              </w:rPr>
            </w:pPr>
            <w:r w:rsidRPr="005B5CCC">
              <w:rPr>
                <w:rFonts w:ascii="Cordia New" w:eastAsia="Cordia New" w:hAnsi="Cordia New" w:cs="Cordia New" w:hint="cs"/>
                <w:sz w:val="22"/>
                <w:szCs w:val="22"/>
                <w:cs/>
              </w:rPr>
              <w:t>ค่าใช้จ่ายในการขาย</w:t>
            </w:r>
          </w:p>
        </w:tc>
        <w:tc>
          <w:tcPr>
            <w:tcW w:w="809" w:type="dxa"/>
            <w:vAlign w:val="bottom"/>
          </w:tcPr>
          <w:p w14:paraId="5EAFFF44" w14:textId="43EDA12B" w:rsidR="00192B20" w:rsidRPr="002805B1" w:rsidRDefault="00EA3CC2" w:rsidP="00003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r>
              <w:rPr>
                <w:rFonts w:ascii="Cordia New" w:eastAsia="Cordia New" w:hAnsi="Cordia New" w:cs="Cordia New"/>
                <w:sz w:val="22"/>
                <w:szCs w:val="22"/>
              </w:rPr>
              <w:t>(21,</w:t>
            </w:r>
            <w:r w:rsidR="00A426C7">
              <w:rPr>
                <w:rFonts w:ascii="Cordia New" w:eastAsia="Cordia New" w:hAnsi="Cordia New" w:cs="Cordia New"/>
                <w:sz w:val="22"/>
                <w:szCs w:val="22"/>
              </w:rPr>
              <w:t>776)</w:t>
            </w:r>
          </w:p>
        </w:tc>
        <w:tc>
          <w:tcPr>
            <w:tcW w:w="146" w:type="dxa"/>
            <w:vAlign w:val="bottom"/>
          </w:tcPr>
          <w:p w14:paraId="20E0CD2A" w14:textId="77777777" w:rsidR="00192B20" w:rsidRPr="002805B1" w:rsidRDefault="00192B2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41" w:type="dxa"/>
            <w:vAlign w:val="bottom"/>
          </w:tcPr>
          <w:p w14:paraId="6B2B8897" w14:textId="1909F69F" w:rsidR="00192B20" w:rsidRPr="002805B1" w:rsidRDefault="0065443A" w:rsidP="00443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r w:rsidRPr="0065443A">
              <w:rPr>
                <w:rFonts w:ascii="Cordia New" w:eastAsia="Cordia New" w:hAnsi="Cordia New" w:cs="Cordia New"/>
                <w:sz w:val="22"/>
                <w:szCs w:val="22"/>
              </w:rPr>
              <w:t>(90,261)</w:t>
            </w:r>
          </w:p>
        </w:tc>
        <w:tc>
          <w:tcPr>
            <w:tcW w:w="145" w:type="dxa"/>
            <w:vAlign w:val="bottom"/>
          </w:tcPr>
          <w:p w14:paraId="0023FBE0" w14:textId="77777777" w:rsidR="00192B20" w:rsidRPr="002805B1" w:rsidRDefault="00192B2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51" w:type="dxa"/>
            <w:vAlign w:val="bottom"/>
          </w:tcPr>
          <w:p w14:paraId="7F826CF4" w14:textId="0E72811A" w:rsidR="00192B20" w:rsidRPr="002805B1" w:rsidRDefault="006B1E32" w:rsidP="001B5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hanging="55"/>
              <w:jc w:val="both"/>
              <w:rPr>
                <w:rFonts w:ascii="Cordia New" w:eastAsia="Cordia New" w:hAnsi="Cordia New" w:cs="Cordia New"/>
                <w:sz w:val="22"/>
                <w:szCs w:val="22"/>
              </w:rPr>
            </w:pPr>
            <w:r>
              <w:rPr>
                <w:rFonts w:ascii="Cordia New" w:eastAsia="Cordia New" w:hAnsi="Cordia New" w:cs="Cordia New"/>
                <w:sz w:val="22"/>
                <w:szCs w:val="22"/>
              </w:rPr>
              <w:t>-</w:t>
            </w:r>
          </w:p>
        </w:tc>
        <w:tc>
          <w:tcPr>
            <w:tcW w:w="181" w:type="dxa"/>
            <w:vAlign w:val="bottom"/>
          </w:tcPr>
          <w:p w14:paraId="499ACFC4" w14:textId="77777777" w:rsidR="00192B20" w:rsidRPr="002805B1" w:rsidRDefault="00192B2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09" w:type="dxa"/>
            <w:tcBorders>
              <w:top w:val="nil"/>
              <w:left w:val="nil"/>
              <w:bottom w:val="nil"/>
              <w:right w:val="nil"/>
            </w:tcBorders>
            <w:vAlign w:val="bottom"/>
          </w:tcPr>
          <w:p w14:paraId="5321757B" w14:textId="47AA67EC" w:rsidR="00192B20" w:rsidRPr="002805B1" w:rsidRDefault="00E306A2" w:rsidP="008A0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hanging="55"/>
              <w:jc w:val="both"/>
              <w:rPr>
                <w:rFonts w:ascii="Cordia New" w:eastAsia="Cordia New" w:hAnsi="Cordia New" w:cs="Cordia New"/>
                <w:sz w:val="22"/>
                <w:szCs w:val="22"/>
              </w:rPr>
            </w:pPr>
            <w:r w:rsidRPr="00E306A2">
              <w:rPr>
                <w:rFonts w:ascii="Cordia New" w:eastAsia="Cordia New" w:hAnsi="Cordia New" w:cs="Cordia New"/>
                <w:sz w:val="22"/>
                <w:szCs w:val="22"/>
              </w:rPr>
              <w:t xml:space="preserve">     </w:t>
            </w:r>
            <w:r w:rsidR="00E24EBC">
              <w:rPr>
                <w:rFonts w:ascii="Cordia New" w:eastAsia="Cordia New" w:hAnsi="Cordia New" w:cs="Cordia New"/>
                <w:sz w:val="22"/>
                <w:szCs w:val="22"/>
              </w:rPr>
              <w:t>-</w:t>
            </w:r>
          </w:p>
        </w:tc>
        <w:tc>
          <w:tcPr>
            <w:tcW w:w="171" w:type="dxa"/>
            <w:vAlign w:val="bottom"/>
          </w:tcPr>
          <w:p w14:paraId="45A4E35F" w14:textId="77777777" w:rsidR="00192B20" w:rsidRPr="002805B1" w:rsidRDefault="00192B2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908" w:type="dxa"/>
            <w:vAlign w:val="bottom"/>
          </w:tcPr>
          <w:p w14:paraId="61B39EBB" w14:textId="11167463" w:rsidR="00192B20" w:rsidRPr="002805B1" w:rsidRDefault="00EB2FAA"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r w:rsidRPr="00EB2FAA">
              <w:rPr>
                <w:rFonts w:ascii="Cordia New" w:eastAsia="Cordia New" w:hAnsi="Cordia New" w:cs="Cordia New"/>
                <w:sz w:val="22"/>
                <w:szCs w:val="22"/>
              </w:rPr>
              <w:t>(15,622)</w:t>
            </w:r>
          </w:p>
        </w:tc>
        <w:tc>
          <w:tcPr>
            <w:tcW w:w="180" w:type="dxa"/>
            <w:vAlign w:val="bottom"/>
          </w:tcPr>
          <w:p w14:paraId="42DD695D" w14:textId="77777777" w:rsidR="00192B20" w:rsidRPr="002805B1" w:rsidRDefault="00192B2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11" w:type="dxa"/>
            <w:tcBorders>
              <w:top w:val="nil"/>
              <w:left w:val="nil"/>
              <w:bottom w:val="nil"/>
              <w:right w:val="nil"/>
            </w:tcBorders>
            <w:vAlign w:val="bottom"/>
          </w:tcPr>
          <w:p w14:paraId="431FF12C" w14:textId="3A520863" w:rsidR="00192B20" w:rsidRPr="002805B1" w:rsidRDefault="002919D3"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r w:rsidRPr="00E306A2">
              <w:rPr>
                <w:rFonts w:ascii="Cordia New" w:eastAsia="Cordia New" w:hAnsi="Cordia New" w:cs="Cordia New"/>
                <w:sz w:val="22"/>
                <w:szCs w:val="22"/>
              </w:rPr>
              <w:t xml:space="preserve">     (8,260)</w:t>
            </w:r>
          </w:p>
        </w:tc>
        <w:tc>
          <w:tcPr>
            <w:tcW w:w="161" w:type="dxa"/>
            <w:gridSpan w:val="2"/>
            <w:vAlign w:val="bottom"/>
          </w:tcPr>
          <w:p w14:paraId="3B73FD66" w14:textId="77777777" w:rsidR="00192B20" w:rsidRPr="002805B1" w:rsidRDefault="00192B2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31" w:type="dxa"/>
            <w:vAlign w:val="bottom"/>
          </w:tcPr>
          <w:p w14:paraId="6BCD18C7" w14:textId="3B4DCB6D" w:rsidR="00192B20" w:rsidRPr="002805B1" w:rsidRDefault="006B1E32"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r w:rsidRPr="006B1E32">
              <w:rPr>
                <w:rFonts w:ascii="Cordia New" w:eastAsia="Cordia New" w:hAnsi="Cordia New" w:cs="Cordia New"/>
                <w:sz w:val="22"/>
                <w:szCs w:val="22"/>
              </w:rPr>
              <w:t>(15,622)</w:t>
            </w:r>
          </w:p>
        </w:tc>
        <w:tc>
          <w:tcPr>
            <w:tcW w:w="180" w:type="dxa"/>
            <w:vAlign w:val="bottom"/>
          </w:tcPr>
          <w:p w14:paraId="363C8B9F" w14:textId="77777777" w:rsidR="00192B20" w:rsidRPr="002805B1" w:rsidRDefault="00192B2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09" w:type="dxa"/>
            <w:vAlign w:val="bottom"/>
          </w:tcPr>
          <w:p w14:paraId="4BC51A05" w14:textId="730DDFB9" w:rsidR="00192B20" w:rsidRPr="002805B1" w:rsidRDefault="002919D3" w:rsidP="00003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8"/>
              </w:tabs>
              <w:spacing w:line="340" w:lineRule="exact"/>
              <w:ind w:left="-14" w:right="30"/>
              <w:jc w:val="right"/>
              <w:rPr>
                <w:rFonts w:ascii="Cordia New" w:eastAsia="Cordia New" w:hAnsi="Cordia New" w:cs="Cordia New"/>
                <w:sz w:val="22"/>
                <w:szCs w:val="22"/>
              </w:rPr>
            </w:pPr>
            <w:r w:rsidRPr="00404813">
              <w:rPr>
                <w:rFonts w:ascii="Cordia New" w:eastAsia="Cordia New" w:hAnsi="Cordia New" w:cs="Cordia New"/>
                <w:sz w:val="22"/>
                <w:szCs w:val="22"/>
              </w:rPr>
              <w:t>(8,260)</w:t>
            </w:r>
          </w:p>
        </w:tc>
        <w:tc>
          <w:tcPr>
            <w:tcW w:w="180" w:type="dxa"/>
            <w:vAlign w:val="bottom"/>
          </w:tcPr>
          <w:p w14:paraId="638401B0" w14:textId="77777777" w:rsidR="00192B20" w:rsidRPr="002805B1" w:rsidRDefault="00192B2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12" w:type="dxa"/>
            <w:vAlign w:val="bottom"/>
          </w:tcPr>
          <w:p w14:paraId="5A41AEE7" w14:textId="74ED4C66" w:rsidR="00192B20" w:rsidRPr="002805B1" w:rsidRDefault="00AB22A5" w:rsidP="00E042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hanging="55"/>
              <w:jc w:val="both"/>
              <w:rPr>
                <w:rFonts w:ascii="Cordia New" w:eastAsia="Cordia New" w:hAnsi="Cordia New" w:cs="Cordia New"/>
                <w:sz w:val="22"/>
                <w:szCs w:val="22"/>
              </w:rPr>
            </w:pPr>
            <w:r>
              <w:rPr>
                <w:rFonts w:ascii="Cordia New" w:eastAsia="Cordia New" w:hAnsi="Cordia New" w:cs="Cordia New"/>
                <w:sz w:val="22"/>
                <w:szCs w:val="22"/>
              </w:rPr>
              <w:t>-</w:t>
            </w:r>
          </w:p>
        </w:tc>
        <w:tc>
          <w:tcPr>
            <w:tcW w:w="180" w:type="dxa"/>
            <w:vAlign w:val="bottom"/>
          </w:tcPr>
          <w:p w14:paraId="24DFB853" w14:textId="77777777" w:rsidR="00192B20" w:rsidRPr="002805B1" w:rsidRDefault="00192B2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10" w:type="dxa"/>
            <w:vAlign w:val="bottom"/>
          </w:tcPr>
          <w:p w14:paraId="35AF0AEA" w14:textId="621AECC4" w:rsidR="00192B20" w:rsidRPr="002805B1" w:rsidRDefault="00276930" w:rsidP="00E042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hanging="55"/>
              <w:jc w:val="both"/>
              <w:rPr>
                <w:rFonts w:ascii="Cordia New" w:eastAsia="Cordia New" w:hAnsi="Cordia New" w:cs="Cordia New"/>
                <w:sz w:val="22"/>
                <w:szCs w:val="22"/>
              </w:rPr>
            </w:pPr>
            <w:r>
              <w:rPr>
                <w:rFonts w:ascii="Cordia New" w:eastAsia="Cordia New" w:hAnsi="Cordia New" w:cs="Cordia New"/>
                <w:sz w:val="22"/>
                <w:szCs w:val="22"/>
              </w:rPr>
              <w:t>-</w:t>
            </w:r>
          </w:p>
        </w:tc>
        <w:tc>
          <w:tcPr>
            <w:tcW w:w="180" w:type="dxa"/>
            <w:vAlign w:val="bottom"/>
          </w:tcPr>
          <w:p w14:paraId="174286C8" w14:textId="77777777" w:rsidR="00192B20" w:rsidRPr="002805B1" w:rsidRDefault="00192B2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99" w:type="dxa"/>
            <w:vAlign w:val="bottom"/>
          </w:tcPr>
          <w:p w14:paraId="6E395CFA" w14:textId="37271121" w:rsidR="00192B20" w:rsidRPr="002B04AA" w:rsidRDefault="00E11B11"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spacing w:line="340" w:lineRule="exact"/>
              <w:ind w:left="-14" w:right="30"/>
              <w:jc w:val="right"/>
              <w:rPr>
                <w:rFonts w:ascii="Cordia New" w:eastAsia="Cordia New" w:hAnsi="Cordia New" w:cs="Cordia New"/>
                <w:sz w:val="22"/>
                <w:szCs w:val="22"/>
              </w:rPr>
            </w:pPr>
            <w:r w:rsidRPr="00E11B11">
              <w:rPr>
                <w:rFonts w:ascii="Cordia New" w:eastAsia="Cordia New" w:hAnsi="Cordia New" w:cs="Cordia New"/>
                <w:sz w:val="22"/>
                <w:szCs w:val="22"/>
              </w:rPr>
              <w:t>(</w:t>
            </w:r>
            <w:r w:rsidR="00400C5C">
              <w:rPr>
                <w:rFonts w:ascii="Cordia New" w:eastAsia="Cordia New" w:hAnsi="Cordia New" w:cs="Cordia New"/>
                <w:sz w:val="22"/>
                <w:szCs w:val="22"/>
              </w:rPr>
              <w:t>15,622</w:t>
            </w:r>
            <w:r w:rsidRPr="00E11B11">
              <w:rPr>
                <w:rFonts w:ascii="Cordia New" w:eastAsia="Cordia New" w:hAnsi="Cordia New" w:cs="Cordia New"/>
                <w:sz w:val="22"/>
                <w:szCs w:val="22"/>
              </w:rPr>
              <w:t>)</w:t>
            </w:r>
          </w:p>
        </w:tc>
        <w:tc>
          <w:tcPr>
            <w:tcW w:w="180" w:type="dxa"/>
            <w:gridSpan w:val="2"/>
            <w:vAlign w:val="bottom"/>
          </w:tcPr>
          <w:p w14:paraId="29B0D71C" w14:textId="77777777" w:rsidR="00192B20" w:rsidRPr="002B04AA" w:rsidRDefault="00192B2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910" w:type="dxa"/>
            <w:vAlign w:val="bottom"/>
          </w:tcPr>
          <w:p w14:paraId="0039236B" w14:textId="46553776" w:rsidR="00192B20" w:rsidRPr="002B04AA" w:rsidRDefault="00BF72DA"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340" w:lineRule="exact"/>
              <w:ind w:left="-219" w:right="30"/>
              <w:jc w:val="right"/>
              <w:rPr>
                <w:rFonts w:ascii="Cordia New" w:eastAsia="Cordia New" w:hAnsi="Cordia New" w:cs="Cordia New"/>
                <w:sz w:val="22"/>
                <w:szCs w:val="22"/>
              </w:rPr>
            </w:pPr>
            <w:r w:rsidRPr="00BF72DA">
              <w:rPr>
                <w:rFonts w:ascii="Cordia New" w:eastAsia="Cordia New" w:hAnsi="Cordia New" w:cs="Cordia New"/>
                <w:sz w:val="22"/>
                <w:szCs w:val="22"/>
              </w:rPr>
              <w:t>(8,260)</w:t>
            </w:r>
          </w:p>
        </w:tc>
      </w:tr>
      <w:tr w:rsidR="00E66FE2" w:rsidRPr="00295E26" w14:paraId="0D0438FE" w14:textId="77777777" w:rsidTr="00D90487">
        <w:trPr>
          <w:cantSplit/>
          <w:trHeight w:val="15"/>
        </w:trPr>
        <w:tc>
          <w:tcPr>
            <w:tcW w:w="3688" w:type="dxa"/>
            <w:vAlign w:val="bottom"/>
          </w:tcPr>
          <w:p w14:paraId="45D0EE07" w14:textId="39C63688" w:rsidR="00E66FE2" w:rsidRPr="00BE5168" w:rsidRDefault="00393642"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8" w:hanging="168"/>
              <w:rPr>
                <w:rFonts w:ascii="Cordia New" w:eastAsia="Cordia New" w:hAnsi="Cordia New" w:cs="Cordia New"/>
                <w:sz w:val="22"/>
                <w:szCs w:val="22"/>
                <w:cs/>
              </w:rPr>
            </w:pPr>
            <w:r w:rsidRPr="00393642">
              <w:rPr>
                <w:rFonts w:ascii="Cordia New" w:eastAsia="Cordia New" w:hAnsi="Cordia New" w:cs="Cordia New"/>
                <w:sz w:val="22"/>
                <w:szCs w:val="22"/>
                <w:cs/>
              </w:rPr>
              <w:t>ขาดทุนจากการด้อยค่าค่าความนิยม</w:t>
            </w:r>
          </w:p>
        </w:tc>
        <w:tc>
          <w:tcPr>
            <w:tcW w:w="809" w:type="dxa"/>
            <w:vAlign w:val="bottom"/>
          </w:tcPr>
          <w:p w14:paraId="7B484A19" w14:textId="11E88413" w:rsidR="00E66FE2" w:rsidRDefault="00E042B3" w:rsidP="00E042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hanging="55"/>
              <w:jc w:val="both"/>
              <w:rPr>
                <w:rFonts w:ascii="Cordia New" w:eastAsia="Cordia New" w:hAnsi="Cordia New" w:cs="Cordia New"/>
                <w:sz w:val="22"/>
                <w:szCs w:val="22"/>
              </w:rPr>
            </w:pPr>
            <w:r>
              <w:rPr>
                <w:rFonts w:ascii="Cordia New" w:eastAsia="Cordia New" w:hAnsi="Cordia New" w:cs="Cordia New"/>
                <w:sz w:val="22"/>
                <w:szCs w:val="22"/>
              </w:rPr>
              <w:t>-</w:t>
            </w:r>
          </w:p>
        </w:tc>
        <w:tc>
          <w:tcPr>
            <w:tcW w:w="146" w:type="dxa"/>
            <w:vAlign w:val="bottom"/>
          </w:tcPr>
          <w:p w14:paraId="1F4F8CD5" w14:textId="77777777" w:rsidR="00E66FE2" w:rsidRPr="002805B1" w:rsidRDefault="00E66FE2"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41" w:type="dxa"/>
            <w:vAlign w:val="bottom"/>
          </w:tcPr>
          <w:p w14:paraId="49DA82A6" w14:textId="25037D3E" w:rsidR="00E66FE2" w:rsidRPr="0065443A" w:rsidRDefault="00E042B3" w:rsidP="00E042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hanging="55"/>
              <w:jc w:val="both"/>
              <w:rPr>
                <w:rFonts w:ascii="Cordia New" w:eastAsia="Cordia New" w:hAnsi="Cordia New" w:cs="Cordia New"/>
                <w:sz w:val="22"/>
                <w:szCs w:val="22"/>
              </w:rPr>
            </w:pPr>
            <w:r>
              <w:rPr>
                <w:rFonts w:ascii="Cordia New" w:eastAsia="Cordia New" w:hAnsi="Cordia New" w:cs="Cordia New"/>
                <w:sz w:val="22"/>
                <w:szCs w:val="22"/>
              </w:rPr>
              <w:t>-</w:t>
            </w:r>
          </w:p>
        </w:tc>
        <w:tc>
          <w:tcPr>
            <w:tcW w:w="145" w:type="dxa"/>
            <w:vAlign w:val="bottom"/>
          </w:tcPr>
          <w:p w14:paraId="5ED2E7C7" w14:textId="77777777" w:rsidR="00E66FE2" w:rsidRPr="002805B1" w:rsidRDefault="00E66FE2"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51" w:type="dxa"/>
            <w:vAlign w:val="bottom"/>
          </w:tcPr>
          <w:p w14:paraId="5C12B673" w14:textId="672C2E92" w:rsidR="00E66FE2" w:rsidRDefault="00E042B3" w:rsidP="00E042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hanging="55"/>
              <w:jc w:val="both"/>
              <w:rPr>
                <w:rFonts w:ascii="Cordia New" w:eastAsia="Cordia New" w:hAnsi="Cordia New" w:cs="Cordia New"/>
                <w:sz w:val="22"/>
                <w:szCs w:val="22"/>
              </w:rPr>
            </w:pPr>
            <w:r>
              <w:rPr>
                <w:rFonts w:ascii="Cordia New" w:eastAsia="Cordia New" w:hAnsi="Cordia New" w:cs="Cordia New"/>
                <w:sz w:val="22"/>
                <w:szCs w:val="22"/>
              </w:rPr>
              <w:t>-</w:t>
            </w:r>
          </w:p>
        </w:tc>
        <w:tc>
          <w:tcPr>
            <w:tcW w:w="181" w:type="dxa"/>
            <w:vAlign w:val="bottom"/>
          </w:tcPr>
          <w:p w14:paraId="54EE4EF7" w14:textId="77777777" w:rsidR="00E66FE2" w:rsidRPr="002805B1" w:rsidRDefault="00E66FE2"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09" w:type="dxa"/>
            <w:tcBorders>
              <w:top w:val="nil"/>
              <w:left w:val="nil"/>
              <w:bottom w:val="nil"/>
              <w:right w:val="nil"/>
            </w:tcBorders>
            <w:vAlign w:val="bottom"/>
          </w:tcPr>
          <w:p w14:paraId="555836DE" w14:textId="226065C0" w:rsidR="00E66FE2" w:rsidRPr="00E306A2" w:rsidRDefault="00E042B3" w:rsidP="008A0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hanging="55"/>
              <w:jc w:val="both"/>
              <w:rPr>
                <w:rFonts w:ascii="Cordia New" w:eastAsia="Cordia New" w:hAnsi="Cordia New" w:cs="Cordia New"/>
                <w:sz w:val="22"/>
                <w:szCs w:val="22"/>
              </w:rPr>
            </w:pPr>
            <w:r>
              <w:rPr>
                <w:rFonts w:ascii="Cordia New" w:eastAsia="Cordia New" w:hAnsi="Cordia New" w:cs="Cordia New"/>
                <w:sz w:val="22"/>
                <w:szCs w:val="22"/>
              </w:rPr>
              <w:t>-</w:t>
            </w:r>
          </w:p>
        </w:tc>
        <w:tc>
          <w:tcPr>
            <w:tcW w:w="171" w:type="dxa"/>
            <w:vAlign w:val="bottom"/>
          </w:tcPr>
          <w:p w14:paraId="343DB406" w14:textId="77777777" w:rsidR="00E66FE2" w:rsidRPr="002805B1" w:rsidRDefault="00E66FE2"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908" w:type="dxa"/>
            <w:vAlign w:val="bottom"/>
          </w:tcPr>
          <w:p w14:paraId="3E3007B2" w14:textId="55EC5170" w:rsidR="00E66FE2" w:rsidRPr="00EB2FAA" w:rsidRDefault="00E042B3"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r w:rsidRPr="00A23CE8">
              <w:rPr>
                <w:rFonts w:ascii="Cordia New" w:eastAsia="Cordia New" w:hAnsi="Cordia New" w:cs="Cordia New"/>
                <w:sz w:val="22"/>
                <w:szCs w:val="22"/>
              </w:rPr>
              <w:t>(4</w:t>
            </w:r>
            <w:r w:rsidR="00EC1873">
              <w:rPr>
                <w:rFonts w:ascii="Cordia New" w:eastAsia="Cordia New" w:hAnsi="Cordia New" w:cs="Cordia New"/>
                <w:sz w:val="22"/>
                <w:szCs w:val="22"/>
              </w:rPr>
              <w:t>2</w:t>
            </w:r>
            <w:r w:rsidRPr="00A23CE8">
              <w:rPr>
                <w:rFonts w:ascii="Cordia New" w:eastAsia="Cordia New" w:hAnsi="Cordia New" w:cs="Cordia New"/>
                <w:sz w:val="22"/>
                <w:szCs w:val="22"/>
              </w:rPr>
              <w:t>,000)</w:t>
            </w:r>
          </w:p>
        </w:tc>
        <w:tc>
          <w:tcPr>
            <w:tcW w:w="180" w:type="dxa"/>
            <w:vAlign w:val="bottom"/>
          </w:tcPr>
          <w:p w14:paraId="53A4165F" w14:textId="77777777" w:rsidR="00E66FE2" w:rsidRPr="002805B1" w:rsidRDefault="00E66FE2"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11" w:type="dxa"/>
            <w:tcBorders>
              <w:top w:val="nil"/>
              <w:left w:val="nil"/>
              <w:bottom w:val="nil"/>
              <w:right w:val="nil"/>
            </w:tcBorders>
            <w:vAlign w:val="bottom"/>
          </w:tcPr>
          <w:p w14:paraId="58FB2B21" w14:textId="420058ED" w:rsidR="00E66FE2" w:rsidRPr="00E306A2" w:rsidRDefault="00E042B3" w:rsidP="00E042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hanging="55"/>
              <w:jc w:val="both"/>
              <w:rPr>
                <w:rFonts w:ascii="Cordia New" w:eastAsia="Cordia New" w:hAnsi="Cordia New" w:cs="Cordia New"/>
                <w:sz w:val="22"/>
                <w:szCs w:val="22"/>
              </w:rPr>
            </w:pPr>
            <w:r>
              <w:rPr>
                <w:rFonts w:ascii="Cordia New" w:eastAsia="Cordia New" w:hAnsi="Cordia New" w:cs="Cordia New"/>
                <w:sz w:val="22"/>
                <w:szCs w:val="22"/>
              </w:rPr>
              <w:t>-</w:t>
            </w:r>
          </w:p>
        </w:tc>
        <w:tc>
          <w:tcPr>
            <w:tcW w:w="161" w:type="dxa"/>
            <w:gridSpan w:val="2"/>
            <w:vAlign w:val="bottom"/>
          </w:tcPr>
          <w:p w14:paraId="36B26B0E" w14:textId="77777777" w:rsidR="00E66FE2" w:rsidRPr="002805B1" w:rsidRDefault="00E66FE2"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31" w:type="dxa"/>
            <w:vAlign w:val="bottom"/>
          </w:tcPr>
          <w:p w14:paraId="75C1B84C" w14:textId="578B0AD5" w:rsidR="00E66FE2" w:rsidRPr="006B1E32" w:rsidRDefault="00E042B3"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r w:rsidRPr="00A23CE8">
              <w:rPr>
                <w:rFonts w:ascii="Cordia New" w:eastAsia="Cordia New" w:hAnsi="Cordia New" w:cs="Cordia New"/>
                <w:sz w:val="22"/>
                <w:szCs w:val="22"/>
              </w:rPr>
              <w:t>(4</w:t>
            </w:r>
            <w:r w:rsidR="00AD5A14">
              <w:rPr>
                <w:rFonts w:ascii="Cordia New" w:eastAsia="Cordia New" w:hAnsi="Cordia New" w:cs="Cordia New"/>
                <w:sz w:val="22"/>
                <w:szCs w:val="22"/>
              </w:rPr>
              <w:t>2</w:t>
            </w:r>
            <w:r w:rsidRPr="00A23CE8">
              <w:rPr>
                <w:rFonts w:ascii="Cordia New" w:eastAsia="Cordia New" w:hAnsi="Cordia New" w:cs="Cordia New"/>
                <w:sz w:val="22"/>
                <w:szCs w:val="22"/>
              </w:rPr>
              <w:t>,000)</w:t>
            </w:r>
          </w:p>
        </w:tc>
        <w:tc>
          <w:tcPr>
            <w:tcW w:w="180" w:type="dxa"/>
            <w:vAlign w:val="bottom"/>
          </w:tcPr>
          <w:p w14:paraId="23C82F00" w14:textId="77777777" w:rsidR="00E66FE2" w:rsidRPr="002805B1" w:rsidRDefault="00E66FE2"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09" w:type="dxa"/>
            <w:vAlign w:val="bottom"/>
          </w:tcPr>
          <w:p w14:paraId="51BFE259" w14:textId="1892DB13" w:rsidR="00E66FE2" w:rsidRPr="00404813" w:rsidRDefault="00E042B3" w:rsidP="00E042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8"/>
              </w:tabs>
              <w:spacing w:line="340" w:lineRule="exact"/>
              <w:ind w:left="-14" w:right="30" w:hanging="55"/>
              <w:jc w:val="both"/>
              <w:rPr>
                <w:rFonts w:ascii="Cordia New" w:eastAsia="Cordia New" w:hAnsi="Cordia New" w:cs="Cordia New"/>
                <w:sz w:val="22"/>
                <w:szCs w:val="22"/>
              </w:rPr>
            </w:pPr>
            <w:r>
              <w:rPr>
                <w:rFonts w:ascii="Cordia New" w:eastAsia="Cordia New" w:hAnsi="Cordia New" w:cs="Cordia New"/>
                <w:sz w:val="22"/>
                <w:szCs w:val="22"/>
              </w:rPr>
              <w:t>-</w:t>
            </w:r>
          </w:p>
        </w:tc>
        <w:tc>
          <w:tcPr>
            <w:tcW w:w="180" w:type="dxa"/>
            <w:vAlign w:val="bottom"/>
          </w:tcPr>
          <w:p w14:paraId="495B57E2" w14:textId="77777777" w:rsidR="00E66FE2" w:rsidRPr="002805B1" w:rsidRDefault="00E66FE2"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12" w:type="dxa"/>
            <w:vAlign w:val="bottom"/>
          </w:tcPr>
          <w:p w14:paraId="504753FD" w14:textId="5A088463" w:rsidR="00E66FE2" w:rsidRDefault="00E042B3" w:rsidP="00E042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hanging="55"/>
              <w:jc w:val="both"/>
              <w:rPr>
                <w:rFonts w:ascii="Cordia New" w:eastAsia="Cordia New" w:hAnsi="Cordia New" w:cs="Cordia New"/>
                <w:sz w:val="22"/>
                <w:szCs w:val="22"/>
              </w:rPr>
            </w:pPr>
            <w:r>
              <w:rPr>
                <w:rFonts w:ascii="Cordia New" w:eastAsia="Cordia New" w:hAnsi="Cordia New" w:cs="Cordia New"/>
                <w:sz w:val="22"/>
                <w:szCs w:val="22"/>
              </w:rPr>
              <w:t>-</w:t>
            </w:r>
          </w:p>
        </w:tc>
        <w:tc>
          <w:tcPr>
            <w:tcW w:w="180" w:type="dxa"/>
            <w:vAlign w:val="bottom"/>
          </w:tcPr>
          <w:p w14:paraId="5B6DF769" w14:textId="77777777" w:rsidR="00E66FE2" w:rsidRPr="002805B1" w:rsidRDefault="00E66FE2"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10" w:type="dxa"/>
            <w:vAlign w:val="bottom"/>
          </w:tcPr>
          <w:p w14:paraId="24B96391" w14:textId="13CBAE39" w:rsidR="00E66FE2" w:rsidRDefault="00E042B3" w:rsidP="00E042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hanging="55"/>
              <w:jc w:val="both"/>
              <w:rPr>
                <w:rFonts w:ascii="Cordia New" w:eastAsia="Cordia New" w:hAnsi="Cordia New" w:cs="Cordia New"/>
                <w:sz w:val="22"/>
                <w:szCs w:val="22"/>
              </w:rPr>
            </w:pPr>
            <w:r>
              <w:rPr>
                <w:rFonts w:ascii="Cordia New" w:eastAsia="Cordia New" w:hAnsi="Cordia New" w:cs="Cordia New"/>
                <w:sz w:val="22"/>
                <w:szCs w:val="22"/>
              </w:rPr>
              <w:t>-</w:t>
            </w:r>
          </w:p>
        </w:tc>
        <w:tc>
          <w:tcPr>
            <w:tcW w:w="180" w:type="dxa"/>
            <w:vAlign w:val="bottom"/>
          </w:tcPr>
          <w:p w14:paraId="772D8525" w14:textId="77777777" w:rsidR="00E66FE2" w:rsidRPr="002805B1" w:rsidRDefault="00E66FE2"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99" w:type="dxa"/>
            <w:vAlign w:val="bottom"/>
          </w:tcPr>
          <w:p w14:paraId="2859C39F" w14:textId="3F917BC3" w:rsidR="00E66FE2" w:rsidRPr="00E11B11" w:rsidRDefault="00E042B3"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spacing w:line="340" w:lineRule="exact"/>
              <w:ind w:left="-14" w:right="30"/>
              <w:jc w:val="right"/>
              <w:rPr>
                <w:rFonts w:ascii="Cordia New" w:eastAsia="Cordia New" w:hAnsi="Cordia New" w:cs="Cordia New"/>
                <w:sz w:val="22"/>
                <w:szCs w:val="22"/>
              </w:rPr>
            </w:pPr>
            <w:r w:rsidRPr="00A23CE8">
              <w:rPr>
                <w:rFonts w:ascii="Cordia New" w:eastAsia="Cordia New" w:hAnsi="Cordia New" w:cs="Cordia New"/>
                <w:sz w:val="22"/>
                <w:szCs w:val="22"/>
              </w:rPr>
              <w:t>(4</w:t>
            </w:r>
            <w:r w:rsidR="005957E5">
              <w:rPr>
                <w:rFonts w:ascii="Cordia New" w:eastAsia="Cordia New" w:hAnsi="Cordia New" w:cs="Cordia New"/>
                <w:sz w:val="22"/>
                <w:szCs w:val="22"/>
              </w:rPr>
              <w:t>2</w:t>
            </w:r>
            <w:r w:rsidRPr="00A23CE8">
              <w:rPr>
                <w:rFonts w:ascii="Cordia New" w:eastAsia="Cordia New" w:hAnsi="Cordia New" w:cs="Cordia New"/>
                <w:sz w:val="22"/>
                <w:szCs w:val="22"/>
              </w:rPr>
              <w:t>,000)</w:t>
            </w:r>
          </w:p>
        </w:tc>
        <w:tc>
          <w:tcPr>
            <w:tcW w:w="180" w:type="dxa"/>
            <w:gridSpan w:val="2"/>
            <w:vAlign w:val="bottom"/>
          </w:tcPr>
          <w:p w14:paraId="16B262E3" w14:textId="77777777" w:rsidR="00E66FE2" w:rsidRPr="002B04AA" w:rsidRDefault="00E66FE2"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910" w:type="dxa"/>
            <w:vAlign w:val="bottom"/>
          </w:tcPr>
          <w:p w14:paraId="548853D0" w14:textId="3DAD1567" w:rsidR="00E66FE2" w:rsidRPr="00BF72DA" w:rsidRDefault="00E042B3" w:rsidP="00E042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340" w:lineRule="exact"/>
              <w:ind w:left="-103" w:right="30" w:hanging="55"/>
              <w:jc w:val="both"/>
              <w:rPr>
                <w:rFonts w:ascii="Cordia New" w:eastAsia="Cordia New" w:hAnsi="Cordia New" w:cs="Cordia New"/>
                <w:sz w:val="22"/>
                <w:szCs w:val="22"/>
              </w:rPr>
            </w:pPr>
            <w:r>
              <w:rPr>
                <w:rFonts w:ascii="Cordia New" w:eastAsia="Cordia New" w:hAnsi="Cordia New" w:cs="Cordia New"/>
                <w:sz w:val="22"/>
                <w:szCs w:val="22"/>
              </w:rPr>
              <w:t>-</w:t>
            </w:r>
          </w:p>
        </w:tc>
      </w:tr>
      <w:tr w:rsidR="00192B20" w:rsidRPr="00295E26" w14:paraId="01D30611" w14:textId="77777777" w:rsidTr="004A7D05">
        <w:trPr>
          <w:cantSplit/>
          <w:trHeight w:hRule="exact" w:val="306"/>
        </w:trPr>
        <w:tc>
          <w:tcPr>
            <w:tcW w:w="3688" w:type="dxa"/>
            <w:vAlign w:val="bottom"/>
          </w:tcPr>
          <w:p w14:paraId="318A8A7B" w14:textId="77777777" w:rsidR="00192B20" w:rsidRPr="002805B1" w:rsidRDefault="00192B2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8" w:hanging="168"/>
              <w:rPr>
                <w:rFonts w:ascii="Cordia New" w:eastAsia="Cordia New" w:hAnsi="Cordia New" w:cs="Cordia New"/>
                <w:sz w:val="22"/>
                <w:szCs w:val="22"/>
              </w:rPr>
            </w:pPr>
            <w:r w:rsidRPr="005B5CCC">
              <w:rPr>
                <w:rFonts w:ascii="Cordia New" w:eastAsia="Cordia New" w:hAnsi="Cordia New" w:cs="Cordia New" w:hint="cs"/>
                <w:sz w:val="22"/>
                <w:szCs w:val="22"/>
                <w:cs/>
              </w:rPr>
              <w:t>ค่าใช้จ่ายในการบริหาร</w:t>
            </w:r>
          </w:p>
        </w:tc>
        <w:tc>
          <w:tcPr>
            <w:tcW w:w="809" w:type="dxa"/>
            <w:vAlign w:val="bottom"/>
          </w:tcPr>
          <w:p w14:paraId="2AEF5B50" w14:textId="66D1020D" w:rsidR="00192B20" w:rsidRPr="002805B1" w:rsidRDefault="00782030" w:rsidP="00003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r>
              <w:rPr>
                <w:rFonts w:ascii="Cordia New" w:eastAsia="Cordia New" w:hAnsi="Cordia New" w:cs="Cordia New"/>
                <w:sz w:val="22"/>
                <w:szCs w:val="22"/>
              </w:rPr>
              <w:t>(</w:t>
            </w:r>
            <w:r w:rsidR="003F6099">
              <w:rPr>
                <w:rFonts w:ascii="Cordia New" w:eastAsia="Cordia New" w:hAnsi="Cordia New" w:cs="Cordia New"/>
                <w:sz w:val="22"/>
                <w:szCs w:val="22"/>
              </w:rPr>
              <w:t>81,</w:t>
            </w:r>
            <w:r w:rsidR="00405F31">
              <w:rPr>
                <w:rFonts w:ascii="Cordia New" w:eastAsia="Cordia New" w:hAnsi="Cordia New" w:cs="Cordia New"/>
                <w:sz w:val="22"/>
                <w:szCs w:val="22"/>
              </w:rPr>
              <w:t>7</w:t>
            </w:r>
            <w:r w:rsidR="003F6099">
              <w:rPr>
                <w:rFonts w:ascii="Cordia New" w:eastAsia="Cordia New" w:hAnsi="Cordia New" w:cs="Cordia New"/>
                <w:sz w:val="22"/>
                <w:szCs w:val="22"/>
              </w:rPr>
              <w:t>21)</w:t>
            </w:r>
          </w:p>
        </w:tc>
        <w:tc>
          <w:tcPr>
            <w:tcW w:w="146" w:type="dxa"/>
            <w:vAlign w:val="bottom"/>
          </w:tcPr>
          <w:p w14:paraId="3B8EE29B" w14:textId="77777777" w:rsidR="00192B20" w:rsidRPr="002805B1" w:rsidRDefault="00192B2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41" w:type="dxa"/>
            <w:vAlign w:val="bottom"/>
          </w:tcPr>
          <w:p w14:paraId="73982647" w14:textId="7485F67C" w:rsidR="00192B20" w:rsidRPr="002805B1" w:rsidRDefault="00C211CB"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r w:rsidRPr="00C211CB">
              <w:rPr>
                <w:rFonts w:ascii="Cordia New" w:eastAsia="Cordia New" w:hAnsi="Cordia New" w:cs="Cordia New"/>
                <w:sz w:val="22"/>
                <w:szCs w:val="22"/>
              </w:rPr>
              <w:t>(111,040)</w:t>
            </w:r>
          </w:p>
        </w:tc>
        <w:tc>
          <w:tcPr>
            <w:tcW w:w="145" w:type="dxa"/>
            <w:vAlign w:val="bottom"/>
          </w:tcPr>
          <w:p w14:paraId="2F01670F" w14:textId="77777777" w:rsidR="00192B20" w:rsidRPr="002805B1" w:rsidRDefault="00192B2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51" w:type="dxa"/>
            <w:vAlign w:val="bottom"/>
          </w:tcPr>
          <w:p w14:paraId="63DB6843" w14:textId="695E22BD" w:rsidR="00192B20" w:rsidRPr="002805B1" w:rsidRDefault="00143C09"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r w:rsidRPr="00143C09">
              <w:rPr>
                <w:rFonts w:ascii="Cordia New" w:eastAsia="Cordia New" w:hAnsi="Cordia New" w:cs="Cordia New"/>
                <w:sz w:val="22"/>
                <w:szCs w:val="22"/>
              </w:rPr>
              <w:t>(49,320)</w:t>
            </w:r>
          </w:p>
        </w:tc>
        <w:tc>
          <w:tcPr>
            <w:tcW w:w="181" w:type="dxa"/>
            <w:vAlign w:val="bottom"/>
          </w:tcPr>
          <w:p w14:paraId="733BCCEB" w14:textId="77777777" w:rsidR="00192B20" w:rsidRPr="002805B1" w:rsidRDefault="00192B2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09" w:type="dxa"/>
            <w:tcBorders>
              <w:top w:val="nil"/>
              <w:left w:val="nil"/>
              <w:bottom w:val="nil"/>
              <w:right w:val="nil"/>
            </w:tcBorders>
            <w:vAlign w:val="bottom"/>
          </w:tcPr>
          <w:p w14:paraId="583159DE" w14:textId="5F63951F" w:rsidR="00192B20" w:rsidRPr="002805B1" w:rsidRDefault="000F1037" w:rsidP="00E30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hanging="55"/>
              <w:jc w:val="right"/>
              <w:rPr>
                <w:rFonts w:ascii="Cordia New" w:eastAsia="Cordia New" w:hAnsi="Cordia New" w:cs="Cordia New"/>
                <w:sz w:val="22"/>
                <w:szCs w:val="22"/>
              </w:rPr>
            </w:pPr>
            <w:r w:rsidRPr="000F1037">
              <w:rPr>
                <w:rFonts w:ascii="Cordia New" w:eastAsia="Cordia New" w:hAnsi="Cordia New" w:cs="Cordia New"/>
                <w:sz w:val="22"/>
                <w:szCs w:val="22"/>
              </w:rPr>
              <w:t>(59,99</w:t>
            </w:r>
            <w:r w:rsidR="004138FC">
              <w:rPr>
                <w:rFonts w:ascii="Cordia New" w:eastAsia="Cordia New" w:hAnsi="Cordia New" w:cs="Cordia New"/>
                <w:sz w:val="22"/>
                <w:szCs w:val="22"/>
              </w:rPr>
              <w:t>7</w:t>
            </w:r>
            <w:r w:rsidRPr="000F1037">
              <w:rPr>
                <w:rFonts w:ascii="Cordia New" w:eastAsia="Cordia New" w:hAnsi="Cordia New" w:cs="Cordia New"/>
                <w:sz w:val="22"/>
                <w:szCs w:val="22"/>
              </w:rPr>
              <w:t>)</w:t>
            </w:r>
          </w:p>
        </w:tc>
        <w:tc>
          <w:tcPr>
            <w:tcW w:w="171" w:type="dxa"/>
            <w:vAlign w:val="bottom"/>
          </w:tcPr>
          <w:p w14:paraId="78517548" w14:textId="77777777" w:rsidR="00192B20" w:rsidRPr="002805B1" w:rsidRDefault="00192B2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908" w:type="dxa"/>
            <w:vAlign w:val="bottom"/>
          </w:tcPr>
          <w:p w14:paraId="680D50FA" w14:textId="074EB694" w:rsidR="00192B20" w:rsidRPr="002805B1" w:rsidRDefault="0017668A"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r w:rsidRPr="0017668A">
              <w:rPr>
                <w:rFonts w:ascii="Cordia New" w:eastAsia="Cordia New" w:hAnsi="Cordia New" w:cs="Cordia New"/>
                <w:sz w:val="22"/>
                <w:szCs w:val="22"/>
              </w:rPr>
              <w:t>(21,657)</w:t>
            </w:r>
          </w:p>
        </w:tc>
        <w:tc>
          <w:tcPr>
            <w:tcW w:w="180" w:type="dxa"/>
            <w:vAlign w:val="bottom"/>
          </w:tcPr>
          <w:p w14:paraId="61E8708B" w14:textId="77777777" w:rsidR="00192B20" w:rsidRPr="002805B1" w:rsidRDefault="00192B2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11" w:type="dxa"/>
            <w:tcBorders>
              <w:top w:val="nil"/>
              <w:left w:val="nil"/>
              <w:bottom w:val="nil"/>
              <w:right w:val="nil"/>
            </w:tcBorders>
            <w:vAlign w:val="bottom"/>
          </w:tcPr>
          <w:p w14:paraId="2D3269A7" w14:textId="4F49AF55" w:rsidR="00192B20" w:rsidRPr="002805B1" w:rsidRDefault="002919D3"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r w:rsidRPr="00E306A2">
              <w:rPr>
                <w:rFonts w:ascii="Cordia New" w:eastAsia="Cordia New" w:hAnsi="Cordia New" w:cs="Cordia New"/>
                <w:sz w:val="22"/>
                <w:szCs w:val="22"/>
              </w:rPr>
              <w:t xml:space="preserve">    (7,8</w:t>
            </w:r>
            <w:r w:rsidRPr="00957177">
              <w:rPr>
                <w:rFonts w:ascii="Cordia New" w:eastAsia="Cordia New" w:hAnsi="Cordia New" w:cs="Cordia New"/>
                <w:sz w:val="22"/>
                <w:szCs w:val="22"/>
              </w:rPr>
              <w:t>2</w:t>
            </w:r>
            <w:r w:rsidR="005179F6" w:rsidRPr="00957177">
              <w:rPr>
                <w:rFonts w:ascii="Cordia New" w:eastAsia="Cordia New" w:hAnsi="Cordia New" w:cs="Cordia New"/>
                <w:sz w:val="22"/>
                <w:szCs w:val="22"/>
              </w:rPr>
              <w:t>1</w:t>
            </w:r>
            <w:r w:rsidRPr="00E306A2">
              <w:rPr>
                <w:rFonts w:ascii="Cordia New" w:eastAsia="Cordia New" w:hAnsi="Cordia New" w:cs="Cordia New"/>
                <w:sz w:val="22"/>
                <w:szCs w:val="22"/>
              </w:rPr>
              <w:t>)</w:t>
            </w:r>
          </w:p>
        </w:tc>
        <w:tc>
          <w:tcPr>
            <w:tcW w:w="161" w:type="dxa"/>
            <w:gridSpan w:val="2"/>
            <w:vAlign w:val="bottom"/>
          </w:tcPr>
          <w:p w14:paraId="020BE764" w14:textId="77777777" w:rsidR="00192B20" w:rsidRPr="002805B1" w:rsidRDefault="00192B2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31" w:type="dxa"/>
            <w:vAlign w:val="bottom"/>
          </w:tcPr>
          <w:p w14:paraId="1DB891E4" w14:textId="6CDF4E3C" w:rsidR="00192B20" w:rsidRPr="002805B1" w:rsidRDefault="00100EE1"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r w:rsidRPr="00BE5168">
              <w:rPr>
                <w:rFonts w:ascii="Cordia New" w:eastAsia="Cordia New" w:hAnsi="Cordia New" w:cs="Cordia New"/>
                <w:sz w:val="22"/>
                <w:szCs w:val="22"/>
              </w:rPr>
              <w:t>(70</w:t>
            </w:r>
            <w:r w:rsidRPr="00100EE1">
              <w:rPr>
                <w:rFonts w:ascii="Cordia New" w:eastAsia="Cordia New" w:hAnsi="Cordia New" w:cs="Cordia New"/>
                <w:sz w:val="22"/>
                <w:szCs w:val="22"/>
              </w:rPr>
              <w:t>,</w:t>
            </w:r>
            <w:r w:rsidRPr="00BE5168">
              <w:rPr>
                <w:rFonts w:ascii="Cordia New" w:eastAsia="Cordia New" w:hAnsi="Cordia New" w:cs="Cordia New"/>
                <w:sz w:val="22"/>
                <w:szCs w:val="22"/>
              </w:rPr>
              <w:t>977)</w:t>
            </w:r>
          </w:p>
        </w:tc>
        <w:tc>
          <w:tcPr>
            <w:tcW w:w="180" w:type="dxa"/>
            <w:vAlign w:val="bottom"/>
          </w:tcPr>
          <w:p w14:paraId="4CC191E6" w14:textId="77777777" w:rsidR="00192B20" w:rsidRPr="002805B1" w:rsidRDefault="00192B2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09" w:type="dxa"/>
            <w:vAlign w:val="bottom"/>
          </w:tcPr>
          <w:p w14:paraId="39070CA1" w14:textId="0E442575" w:rsidR="00192B20" w:rsidRPr="002805B1" w:rsidRDefault="002919D3" w:rsidP="00003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8"/>
              </w:tabs>
              <w:spacing w:line="340" w:lineRule="exact"/>
              <w:ind w:left="-14" w:right="30"/>
              <w:jc w:val="right"/>
              <w:rPr>
                <w:rFonts w:ascii="Cordia New" w:eastAsia="Cordia New" w:hAnsi="Cordia New" w:cs="Cordia New"/>
                <w:sz w:val="22"/>
                <w:szCs w:val="22"/>
              </w:rPr>
            </w:pPr>
            <w:r w:rsidRPr="00D17B38">
              <w:rPr>
                <w:rFonts w:ascii="Cordia New" w:eastAsia="Cordia New" w:hAnsi="Cordia New" w:cs="Cordia New"/>
                <w:sz w:val="22"/>
                <w:szCs w:val="22"/>
              </w:rPr>
              <w:t>(67,8</w:t>
            </w:r>
            <w:r w:rsidR="00582D2B">
              <w:rPr>
                <w:rFonts w:ascii="Cordia New" w:eastAsia="Cordia New" w:hAnsi="Cordia New" w:cs="Cordia New"/>
                <w:sz w:val="22"/>
                <w:szCs w:val="22"/>
              </w:rPr>
              <w:t>1</w:t>
            </w:r>
            <w:r w:rsidR="00853860" w:rsidRPr="00957177">
              <w:rPr>
                <w:rFonts w:ascii="Cordia New" w:eastAsia="Cordia New" w:hAnsi="Cordia New" w:cs="Cordia New"/>
                <w:sz w:val="22"/>
                <w:szCs w:val="22"/>
              </w:rPr>
              <w:t>8</w:t>
            </w:r>
            <w:r w:rsidRPr="00D17B38">
              <w:rPr>
                <w:rFonts w:ascii="Cordia New" w:eastAsia="Cordia New" w:hAnsi="Cordia New" w:cs="Cordia New"/>
                <w:sz w:val="22"/>
                <w:szCs w:val="22"/>
              </w:rPr>
              <w:t>)</w:t>
            </w:r>
          </w:p>
        </w:tc>
        <w:tc>
          <w:tcPr>
            <w:tcW w:w="180" w:type="dxa"/>
            <w:vAlign w:val="bottom"/>
          </w:tcPr>
          <w:p w14:paraId="5E7C61CA" w14:textId="77777777" w:rsidR="00192B20" w:rsidRPr="002805B1" w:rsidRDefault="00192B2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12" w:type="dxa"/>
            <w:vAlign w:val="bottom"/>
          </w:tcPr>
          <w:p w14:paraId="64C07266" w14:textId="74346029" w:rsidR="00192B20" w:rsidRPr="002805B1" w:rsidRDefault="00EA001D"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r w:rsidRPr="00EA001D">
              <w:rPr>
                <w:rFonts w:ascii="Cordia New" w:eastAsia="Cordia New" w:hAnsi="Cordia New" w:cs="Cordia New"/>
                <w:sz w:val="22"/>
                <w:szCs w:val="22"/>
              </w:rPr>
              <w:t>9,894</w:t>
            </w:r>
          </w:p>
        </w:tc>
        <w:tc>
          <w:tcPr>
            <w:tcW w:w="180" w:type="dxa"/>
            <w:vAlign w:val="bottom"/>
          </w:tcPr>
          <w:p w14:paraId="45F1A219" w14:textId="77777777" w:rsidR="00192B20" w:rsidRPr="002805B1" w:rsidRDefault="00192B2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10" w:type="dxa"/>
            <w:vAlign w:val="bottom"/>
          </w:tcPr>
          <w:p w14:paraId="61E47A43" w14:textId="65B919DA" w:rsidR="00192B20" w:rsidRPr="002805B1" w:rsidRDefault="0063776B"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r w:rsidRPr="0063776B">
              <w:rPr>
                <w:rFonts w:ascii="Cordia New" w:eastAsia="Cordia New" w:hAnsi="Cordia New" w:cs="Cordia New"/>
                <w:sz w:val="22"/>
                <w:szCs w:val="22"/>
              </w:rPr>
              <w:t>10</w:t>
            </w:r>
            <w:r w:rsidR="000E08FF">
              <w:rPr>
                <w:rFonts w:ascii="Cordia New" w:eastAsia="Cordia New" w:hAnsi="Cordia New" w:cs="Cordia New"/>
                <w:sz w:val="22"/>
                <w:szCs w:val="22"/>
              </w:rPr>
              <w:t>0</w:t>
            </w:r>
          </w:p>
        </w:tc>
        <w:tc>
          <w:tcPr>
            <w:tcW w:w="180" w:type="dxa"/>
            <w:vAlign w:val="bottom"/>
          </w:tcPr>
          <w:p w14:paraId="15334CBC" w14:textId="77777777" w:rsidR="00192B20" w:rsidRPr="002805B1" w:rsidRDefault="00192B20" w:rsidP="004A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rPr>
                <w:rFonts w:ascii="Cordia New" w:eastAsia="Cordia New" w:hAnsi="Cordia New" w:cs="Cordia New"/>
                <w:sz w:val="22"/>
                <w:szCs w:val="22"/>
              </w:rPr>
            </w:pPr>
          </w:p>
        </w:tc>
        <w:tc>
          <w:tcPr>
            <w:tcW w:w="899" w:type="dxa"/>
            <w:vAlign w:val="bottom"/>
          </w:tcPr>
          <w:p w14:paraId="6C138D74" w14:textId="16DB8F34" w:rsidR="00192B20" w:rsidRPr="002B04AA" w:rsidRDefault="00167E8A"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spacing w:line="340" w:lineRule="exact"/>
              <w:ind w:left="-14" w:right="30"/>
              <w:jc w:val="right"/>
              <w:rPr>
                <w:rFonts w:ascii="Cordia New" w:eastAsia="Cordia New" w:hAnsi="Cordia New" w:cs="Cordia New"/>
                <w:sz w:val="22"/>
                <w:szCs w:val="22"/>
              </w:rPr>
            </w:pPr>
            <w:r w:rsidRPr="00167E8A">
              <w:rPr>
                <w:rFonts w:ascii="Cordia New" w:eastAsia="Cordia New" w:hAnsi="Cordia New" w:cs="Cordia New"/>
                <w:sz w:val="22"/>
                <w:szCs w:val="22"/>
              </w:rPr>
              <w:t>(61,083)</w:t>
            </w:r>
          </w:p>
        </w:tc>
        <w:tc>
          <w:tcPr>
            <w:tcW w:w="180" w:type="dxa"/>
            <w:gridSpan w:val="2"/>
            <w:vAlign w:val="bottom"/>
          </w:tcPr>
          <w:p w14:paraId="45268E15" w14:textId="77777777" w:rsidR="00192B20" w:rsidRPr="002B04AA" w:rsidRDefault="00192B2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910" w:type="dxa"/>
            <w:vAlign w:val="bottom"/>
          </w:tcPr>
          <w:p w14:paraId="732587AE" w14:textId="3F8CEF5F" w:rsidR="00192B20" w:rsidRPr="002B04AA" w:rsidRDefault="00795223"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340" w:lineRule="exact"/>
              <w:ind w:left="-14" w:right="30"/>
              <w:jc w:val="right"/>
              <w:rPr>
                <w:rFonts w:ascii="Cordia New" w:eastAsia="Cordia New" w:hAnsi="Cordia New" w:cs="Cordia New"/>
                <w:sz w:val="22"/>
                <w:szCs w:val="22"/>
              </w:rPr>
            </w:pPr>
            <w:r w:rsidRPr="00795223">
              <w:rPr>
                <w:rFonts w:ascii="Cordia New" w:eastAsia="Cordia New" w:hAnsi="Cordia New" w:cs="Cordia New"/>
                <w:sz w:val="22"/>
                <w:szCs w:val="22"/>
              </w:rPr>
              <w:t>(67,7</w:t>
            </w:r>
            <w:r w:rsidRPr="00957177">
              <w:rPr>
                <w:rFonts w:ascii="Cordia New" w:eastAsia="Cordia New" w:hAnsi="Cordia New" w:cs="Cordia New"/>
                <w:sz w:val="22"/>
                <w:szCs w:val="22"/>
              </w:rPr>
              <w:t>1</w:t>
            </w:r>
            <w:r w:rsidR="00173A1F" w:rsidRPr="00957177">
              <w:rPr>
                <w:rFonts w:ascii="Cordia New" w:eastAsia="Cordia New" w:hAnsi="Cordia New" w:cs="Cordia New"/>
                <w:sz w:val="22"/>
                <w:szCs w:val="22"/>
              </w:rPr>
              <w:t>8</w:t>
            </w:r>
            <w:r w:rsidRPr="00795223">
              <w:rPr>
                <w:rFonts w:ascii="Cordia New" w:eastAsia="Cordia New" w:hAnsi="Cordia New" w:cs="Cordia New"/>
                <w:sz w:val="22"/>
                <w:szCs w:val="22"/>
              </w:rPr>
              <w:t>)</w:t>
            </w:r>
          </w:p>
        </w:tc>
      </w:tr>
      <w:tr w:rsidR="00823D84" w:rsidRPr="00295E26" w14:paraId="4C01501B" w14:textId="77777777" w:rsidTr="00D90487">
        <w:trPr>
          <w:cantSplit/>
          <w:trHeight w:val="378"/>
        </w:trPr>
        <w:tc>
          <w:tcPr>
            <w:tcW w:w="3688" w:type="dxa"/>
          </w:tcPr>
          <w:p w14:paraId="179C645D" w14:textId="77777777" w:rsidR="00192B20" w:rsidRPr="005B5CCC" w:rsidRDefault="00192B2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8" w:hanging="168"/>
              <w:rPr>
                <w:rFonts w:ascii="Cordia New" w:eastAsia="Cordia New" w:hAnsi="Cordia New" w:cs="Cordia New"/>
                <w:sz w:val="22"/>
                <w:szCs w:val="22"/>
                <w:cs/>
              </w:rPr>
            </w:pPr>
            <w:r w:rsidRPr="005B5CCC">
              <w:rPr>
                <w:rFonts w:ascii="Cordia New" w:eastAsia="Cordia New" w:hAnsi="Cordia New" w:cs="Cordia New" w:hint="cs"/>
                <w:sz w:val="22"/>
                <w:szCs w:val="22"/>
                <w:cs/>
              </w:rPr>
              <w:t>ต้นทุนทางการเงิน</w:t>
            </w:r>
          </w:p>
        </w:tc>
        <w:tc>
          <w:tcPr>
            <w:tcW w:w="809" w:type="dxa"/>
            <w:tcBorders>
              <w:bottom w:val="single" w:sz="4" w:space="0" w:color="auto"/>
            </w:tcBorders>
            <w:vAlign w:val="bottom"/>
          </w:tcPr>
          <w:p w14:paraId="65C30160" w14:textId="1B1F05D2" w:rsidR="00192B20" w:rsidRPr="002805B1" w:rsidRDefault="00AD4BF6" w:rsidP="00003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r w:rsidRPr="00AF390B">
              <w:rPr>
                <w:rFonts w:ascii="Cordia New" w:eastAsia="Cordia New" w:hAnsi="Cordia New" w:cs="Cordia New"/>
                <w:sz w:val="22"/>
                <w:szCs w:val="22"/>
              </w:rPr>
              <w:t>(</w:t>
            </w:r>
            <w:r w:rsidR="004730CB" w:rsidRPr="004730CB">
              <w:rPr>
                <w:rFonts w:ascii="Cordia New" w:eastAsia="Cordia New" w:hAnsi="Cordia New" w:cs="Cordia New"/>
                <w:sz w:val="22"/>
                <w:szCs w:val="22"/>
              </w:rPr>
              <w:t>1,851</w:t>
            </w:r>
            <w:r w:rsidRPr="00AF390B">
              <w:rPr>
                <w:rFonts w:ascii="Cordia New" w:eastAsia="Cordia New" w:hAnsi="Cordia New" w:cs="Cordia New"/>
                <w:sz w:val="22"/>
                <w:szCs w:val="22"/>
              </w:rPr>
              <w:t>)</w:t>
            </w:r>
          </w:p>
        </w:tc>
        <w:tc>
          <w:tcPr>
            <w:tcW w:w="146" w:type="dxa"/>
            <w:vAlign w:val="bottom"/>
          </w:tcPr>
          <w:p w14:paraId="0518BC8F" w14:textId="77777777" w:rsidR="00192B20" w:rsidRPr="002805B1" w:rsidRDefault="00192B2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41" w:type="dxa"/>
            <w:tcBorders>
              <w:bottom w:val="single" w:sz="4" w:space="0" w:color="auto"/>
            </w:tcBorders>
            <w:vAlign w:val="bottom"/>
          </w:tcPr>
          <w:p w14:paraId="21067705" w14:textId="17FACC84" w:rsidR="00192B20" w:rsidRPr="002805B1" w:rsidRDefault="0041707C"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r w:rsidRPr="00AF390B">
              <w:rPr>
                <w:rFonts w:ascii="Cordia New" w:eastAsia="Cordia New" w:hAnsi="Cordia New" w:cs="Cordia New"/>
                <w:sz w:val="22"/>
                <w:szCs w:val="22"/>
              </w:rPr>
              <w:t>(</w:t>
            </w:r>
            <w:r w:rsidR="00315734" w:rsidRPr="00315734">
              <w:rPr>
                <w:rFonts w:ascii="Cordia New" w:eastAsia="Cordia New" w:hAnsi="Cordia New" w:cs="Cordia New"/>
                <w:sz w:val="22"/>
                <w:szCs w:val="22"/>
              </w:rPr>
              <w:t>1,11</w:t>
            </w:r>
            <w:r w:rsidR="002912A0">
              <w:rPr>
                <w:rFonts w:ascii="Cordia New" w:eastAsia="Cordia New" w:hAnsi="Cordia New" w:cs="Cordia New"/>
                <w:sz w:val="22"/>
                <w:szCs w:val="22"/>
              </w:rPr>
              <w:t>0</w:t>
            </w:r>
            <w:r w:rsidRPr="00AF390B">
              <w:rPr>
                <w:rFonts w:ascii="Cordia New" w:eastAsia="Cordia New" w:hAnsi="Cordia New" w:cs="Cordia New"/>
                <w:sz w:val="22"/>
                <w:szCs w:val="22"/>
              </w:rPr>
              <w:t>)</w:t>
            </w:r>
          </w:p>
        </w:tc>
        <w:tc>
          <w:tcPr>
            <w:tcW w:w="145" w:type="dxa"/>
            <w:vAlign w:val="bottom"/>
          </w:tcPr>
          <w:p w14:paraId="1010AFB8" w14:textId="77777777" w:rsidR="00192B20" w:rsidRPr="002805B1" w:rsidRDefault="00192B2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51" w:type="dxa"/>
            <w:tcBorders>
              <w:bottom w:val="single" w:sz="4" w:space="0" w:color="auto"/>
            </w:tcBorders>
            <w:vAlign w:val="bottom"/>
          </w:tcPr>
          <w:p w14:paraId="6B31E275" w14:textId="0583EE7E" w:rsidR="00192B20" w:rsidRPr="002805B1" w:rsidRDefault="00143C09"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r w:rsidRPr="00143C09">
              <w:rPr>
                <w:rFonts w:ascii="Cordia New" w:eastAsia="Cordia New" w:hAnsi="Cordia New" w:cs="Cordia New"/>
                <w:sz w:val="22"/>
                <w:szCs w:val="22"/>
              </w:rPr>
              <w:t>(4,089)</w:t>
            </w:r>
          </w:p>
        </w:tc>
        <w:tc>
          <w:tcPr>
            <w:tcW w:w="181" w:type="dxa"/>
            <w:vAlign w:val="bottom"/>
          </w:tcPr>
          <w:p w14:paraId="73C9A0AE" w14:textId="77777777" w:rsidR="00192B20" w:rsidRPr="002805B1" w:rsidRDefault="00192B2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09" w:type="dxa"/>
            <w:tcBorders>
              <w:top w:val="nil"/>
              <w:left w:val="nil"/>
              <w:bottom w:val="single" w:sz="4" w:space="0" w:color="auto"/>
              <w:right w:val="nil"/>
            </w:tcBorders>
            <w:vAlign w:val="bottom"/>
          </w:tcPr>
          <w:p w14:paraId="19262EEC" w14:textId="2FA589C3" w:rsidR="00192B20" w:rsidRPr="002805B1" w:rsidRDefault="00E306A2" w:rsidP="00E30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hanging="55"/>
              <w:jc w:val="right"/>
              <w:rPr>
                <w:rFonts w:ascii="Cordia New" w:eastAsia="Cordia New" w:hAnsi="Cordia New" w:cs="Cordia New"/>
                <w:sz w:val="22"/>
                <w:szCs w:val="22"/>
              </w:rPr>
            </w:pPr>
            <w:r w:rsidRPr="00E306A2">
              <w:rPr>
                <w:rFonts w:ascii="Cordia New" w:eastAsia="Cordia New" w:hAnsi="Cordia New" w:cs="Cordia New"/>
                <w:sz w:val="22"/>
                <w:szCs w:val="22"/>
              </w:rPr>
              <w:t xml:space="preserve">   </w:t>
            </w:r>
            <w:r w:rsidR="000F1037" w:rsidRPr="000F1037">
              <w:rPr>
                <w:rFonts w:ascii="Cordia New" w:eastAsia="Cordia New" w:hAnsi="Cordia New" w:cs="Cordia New"/>
                <w:sz w:val="22"/>
                <w:szCs w:val="22"/>
              </w:rPr>
              <w:t xml:space="preserve"> (1,343</w:t>
            </w:r>
            <w:r w:rsidRPr="00E306A2">
              <w:rPr>
                <w:rFonts w:ascii="Cordia New" w:eastAsia="Cordia New" w:hAnsi="Cordia New" w:cs="Cordia New"/>
                <w:sz w:val="22"/>
                <w:szCs w:val="22"/>
              </w:rPr>
              <w:t>)</w:t>
            </w:r>
          </w:p>
        </w:tc>
        <w:tc>
          <w:tcPr>
            <w:tcW w:w="171" w:type="dxa"/>
            <w:vAlign w:val="bottom"/>
          </w:tcPr>
          <w:p w14:paraId="68E2C303" w14:textId="77777777" w:rsidR="00192B20" w:rsidRPr="002805B1" w:rsidRDefault="00192B2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908" w:type="dxa"/>
            <w:tcBorders>
              <w:bottom w:val="single" w:sz="4" w:space="0" w:color="auto"/>
            </w:tcBorders>
            <w:vAlign w:val="bottom"/>
          </w:tcPr>
          <w:p w14:paraId="5E603B88" w14:textId="6954D0C8" w:rsidR="00192B20" w:rsidRPr="002805B1" w:rsidRDefault="000739E1"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r w:rsidRPr="000739E1">
              <w:rPr>
                <w:rFonts w:ascii="Cordia New" w:eastAsia="Cordia New" w:hAnsi="Cordia New" w:cs="Cordia New"/>
                <w:sz w:val="22"/>
                <w:szCs w:val="22"/>
              </w:rPr>
              <w:t>(1,083)</w:t>
            </w:r>
          </w:p>
        </w:tc>
        <w:tc>
          <w:tcPr>
            <w:tcW w:w="180" w:type="dxa"/>
            <w:vAlign w:val="bottom"/>
          </w:tcPr>
          <w:p w14:paraId="2CD8AA66" w14:textId="77777777" w:rsidR="00192B20" w:rsidRPr="002805B1" w:rsidRDefault="00192B2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11" w:type="dxa"/>
            <w:tcBorders>
              <w:top w:val="nil"/>
              <w:left w:val="nil"/>
              <w:bottom w:val="single" w:sz="4" w:space="0" w:color="auto"/>
              <w:right w:val="nil"/>
            </w:tcBorders>
            <w:vAlign w:val="bottom"/>
          </w:tcPr>
          <w:p w14:paraId="0F0DC44E" w14:textId="3990430B" w:rsidR="00192B20" w:rsidRPr="002805B1" w:rsidRDefault="002919D3"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r w:rsidRPr="00E306A2">
              <w:rPr>
                <w:rFonts w:ascii="Cordia New" w:eastAsia="Cordia New" w:hAnsi="Cordia New" w:cs="Cordia New"/>
                <w:sz w:val="22"/>
                <w:szCs w:val="22"/>
              </w:rPr>
              <w:t xml:space="preserve">        (885)</w:t>
            </w:r>
          </w:p>
        </w:tc>
        <w:tc>
          <w:tcPr>
            <w:tcW w:w="161" w:type="dxa"/>
            <w:gridSpan w:val="2"/>
            <w:vAlign w:val="bottom"/>
          </w:tcPr>
          <w:p w14:paraId="1E308F1F" w14:textId="77777777" w:rsidR="00192B20" w:rsidRPr="002805B1" w:rsidRDefault="00192B2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31" w:type="dxa"/>
            <w:tcBorders>
              <w:bottom w:val="single" w:sz="4" w:space="0" w:color="auto"/>
            </w:tcBorders>
            <w:vAlign w:val="bottom"/>
          </w:tcPr>
          <w:p w14:paraId="47EF673C" w14:textId="75707D27" w:rsidR="00192B20" w:rsidRPr="002805B1" w:rsidRDefault="00FE54DF"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r w:rsidRPr="00BE5168">
              <w:rPr>
                <w:rFonts w:ascii="Cordia New" w:eastAsia="Cordia New" w:hAnsi="Cordia New" w:cs="Cordia New"/>
                <w:sz w:val="22"/>
                <w:szCs w:val="22"/>
              </w:rPr>
              <w:t>(5</w:t>
            </w:r>
            <w:r w:rsidRPr="00FE54DF">
              <w:rPr>
                <w:rFonts w:ascii="Cordia New" w:eastAsia="Cordia New" w:hAnsi="Cordia New" w:cs="Cordia New"/>
                <w:sz w:val="22"/>
                <w:szCs w:val="22"/>
              </w:rPr>
              <w:t>,</w:t>
            </w:r>
            <w:r w:rsidRPr="00BE5168">
              <w:rPr>
                <w:rFonts w:ascii="Cordia New" w:eastAsia="Cordia New" w:hAnsi="Cordia New" w:cs="Cordia New"/>
                <w:sz w:val="22"/>
                <w:szCs w:val="22"/>
              </w:rPr>
              <w:t>172)</w:t>
            </w:r>
          </w:p>
        </w:tc>
        <w:tc>
          <w:tcPr>
            <w:tcW w:w="180" w:type="dxa"/>
            <w:vAlign w:val="bottom"/>
          </w:tcPr>
          <w:p w14:paraId="465853DF" w14:textId="77777777" w:rsidR="00192B20" w:rsidRPr="002805B1" w:rsidRDefault="00192B2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09" w:type="dxa"/>
            <w:tcBorders>
              <w:bottom w:val="single" w:sz="4" w:space="0" w:color="auto"/>
            </w:tcBorders>
            <w:vAlign w:val="bottom"/>
          </w:tcPr>
          <w:p w14:paraId="45965B24" w14:textId="6E2E5F99" w:rsidR="00192B20" w:rsidRPr="002805B1" w:rsidRDefault="002919D3" w:rsidP="00003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8"/>
              </w:tabs>
              <w:spacing w:line="340" w:lineRule="exact"/>
              <w:ind w:left="-14" w:right="30"/>
              <w:jc w:val="right"/>
              <w:rPr>
                <w:rFonts w:ascii="Cordia New" w:eastAsia="Cordia New" w:hAnsi="Cordia New" w:cs="Cordia New"/>
                <w:sz w:val="22"/>
                <w:szCs w:val="22"/>
              </w:rPr>
            </w:pPr>
            <w:r w:rsidRPr="00337A8A">
              <w:rPr>
                <w:rFonts w:ascii="Cordia New" w:eastAsia="Cordia New" w:hAnsi="Cordia New" w:cs="Cordia New"/>
                <w:sz w:val="22"/>
                <w:szCs w:val="22"/>
              </w:rPr>
              <w:t>(2,22</w:t>
            </w:r>
            <w:r w:rsidR="002009FF">
              <w:rPr>
                <w:rFonts w:ascii="Cordia New" w:eastAsia="Cordia New" w:hAnsi="Cordia New" w:cs="Cordia New"/>
                <w:sz w:val="22"/>
                <w:szCs w:val="22"/>
              </w:rPr>
              <w:t>8</w:t>
            </w:r>
            <w:r w:rsidRPr="00337A8A">
              <w:rPr>
                <w:rFonts w:ascii="Cordia New" w:eastAsia="Cordia New" w:hAnsi="Cordia New" w:cs="Cordia New"/>
                <w:sz w:val="22"/>
                <w:szCs w:val="22"/>
              </w:rPr>
              <w:t>)</w:t>
            </w:r>
          </w:p>
        </w:tc>
        <w:tc>
          <w:tcPr>
            <w:tcW w:w="180" w:type="dxa"/>
            <w:vAlign w:val="bottom"/>
          </w:tcPr>
          <w:p w14:paraId="343358B5" w14:textId="77777777" w:rsidR="00192B20" w:rsidRPr="002805B1" w:rsidRDefault="00192B2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12" w:type="dxa"/>
            <w:tcBorders>
              <w:bottom w:val="single" w:sz="4" w:space="0" w:color="auto"/>
            </w:tcBorders>
            <w:vAlign w:val="bottom"/>
          </w:tcPr>
          <w:p w14:paraId="30DEEF6C" w14:textId="4D7764CD" w:rsidR="00192B20" w:rsidRPr="002805B1" w:rsidRDefault="005E63AF"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r w:rsidRPr="005E63AF">
              <w:rPr>
                <w:rFonts w:ascii="Cordia New" w:eastAsia="Cordia New" w:hAnsi="Cordia New" w:cs="Cordia New"/>
                <w:sz w:val="22"/>
                <w:szCs w:val="22"/>
              </w:rPr>
              <w:t>3,667</w:t>
            </w:r>
          </w:p>
        </w:tc>
        <w:tc>
          <w:tcPr>
            <w:tcW w:w="180" w:type="dxa"/>
            <w:vAlign w:val="bottom"/>
          </w:tcPr>
          <w:p w14:paraId="7393C9A3" w14:textId="77777777" w:rsidR="00192B20" w:rsidRPr="002805B1" w:rsidRDefault="00192B2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10" w:type="dxa"/>
            <w:tcBorders>
              <w:bottom w:val="single" w:sz="4" w:space="0" w:color="auto"/>
            </w:tcBorders>
            <w:vAlign w:val="bottom"/>
          </w:tcPr>
          <w:p w14:paraId="07AB7664" w14:textId="09CAFDEA" w:rsidR="00192B20" w:rsidRPr="002805B1" w:rsidRDefault="0073116D"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r w:rsidRPr="0073116D">
              <w:rPr>
                <w:rFonts w:ascii="Cordia New" w:eastAsia="Cordia New" w:hAnsi="Cordia New" w:cs="Cordia New"/>
                <w:sz w:val="22"/>
                <w:szCs w:val="22"/>
              </w:rPr>
              <w:t>30</w:t>
            </w:r>
            <w:r w:rsidR="00745B2F">
              <w:rPr>
                <w:rFonts w:ascii="Cordia New" w:eastAsia="Cordia New" w:hAnsi="Cordia New" w:cs="Cordia New"/>
                <w:sz w:val="22"/>
                <w:szCs w:val="22"/>
              </w:rPr>
              <w:t>7</w:t>
            </w:r>
          </w:p>
        </w:tc>
        <w:tc>
          <w:tcPr>
            <w:tcW w:w="180" w:type="dxa"/>
            <w:vAlign w:val="bottom"/>
          </w:tcPr>
          <w:p w14:paraId="57E99DB0" w14:textId="77777777" w:rsidR="00192B20" w:rsidRPr="002805B1" w:rsidRDefault="00192B2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99" w:type="dxa"/>
            <w:vAlign w:val="bottom"/>
          </w:tcPr>
          <w:p w14:paraId="38534E17" w14:textId="0B6EF20D" w:rsidR="00192B20" w:rsidRPr="002B04AA" w:rsidRDefault="00EE5C4F"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spacing w:line="340" w:lineRule="exact"/>
              <w:ind w:left="-14" w:right="30"/>
              <w:jc w:val="right"/>
              <w:rPr>
                <w:rFonts w:ascii="Cordia New" w:eastAsia="Cordia New" w:hAnsi="Cordia New" w:cs="Cordia New"/>
                <w:sz w:val="22"/>
                <w:szCs w:val="22"/>
              </w:rPr>
            </w:pPr>
            <w:r w:rsidRPr="00EE5C4F">
              <w:rPr>
                <w:rFonts w:ascii="Cordia New" w:eastAsia="Cordia New" w:hAnsi="Cordia New" w:cs="Cordia New"/>
                <w:sz w:val="22"/>
                <w:szCs w:val="22"/>
              </w:rPr>
              <w:t>(1,505)</w:t>
            </w:r>
          </w:p>
        </w:tc>
        <w:tc>
          <w:tcPr>
            <w:tcW w:w="180" w:type="dxa"/>
            <w:gridSpan w:val="2"/>
            <w:vAlign w:val="bottom"/>
          </w:tcPr>
          <w:p w14:paraId="6EE7AA6F" w14:textId="77777777" w:rsidR="00192B20" w:rsidRPr="002B04AA" w:rsidRDefault="00192B2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910" w:type="dxa"/>
            <w:vAlign w:val="bottom"/>
          </w:tcPr>
          <w:p w14:paraId="48825B9C" w14:textId="30B5CF4D" w:rsidR="00192B20" w:rsidRPr="002B04AA" w:rsidRDefault="00BF72DA"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340" w:lineRule="exact"/>
              <w:ind w:left="-14" w:right="30"/>
              <w:jc w:val="right"/>
              <w:rPr>
                <w:rFonts w:ascii="Cordia New" w:eastAsia="Cordia New" w:hAnsi="Cordia New" w:cs="Cordia New"/>
                <w:sz w:val="22"/>
                <w:szCs w:val="22"/>
              </w:rPr>
            </w:pPr>
            <w:r w:rsidRPr="00BF72DA">
              <w:rPr>
                <w:rFonts w:ascii="Cordia New" w:eastAsia="Cordia New" w:hAnsi="Cordia New" w:cs="Cordia New"/>
                <w:sz w:val="22"/>
                <w:szCs w:val="22"/>
              </w:rPr>
              <w:t>(1,921)</w:t>
            </w:r>
          </w:p>
        </w:tc>
      </w:tr>
      <w:tr w:rsidR="004F6668" w:rsidRPr="00295E26" w14:paraId="608BB363" w14:textId="77777777" w:rsidTr="00D90487">
        <w:trPr>
          <w:cantSplit/>
          <w:trHeight w:val="15"/>
        </w:trPr>
        <w:tc>
          <w:tcPr>
            <w:tcW w:w="3688" w:type="dxa"/>
          </w:tcPr>
          <w:p w14:paraId="12A89E36" w14:textId="77777777" w:rsidR="00192B20" w:rsidRPr="002805B1" w:rsidRDefault="00192B2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8" w:hanging="168"/>
              <w:rPr>
                <w:rFonts w:ascii="Cordia New" w:eastAsia="Cordia New" w:hAnsi="Cordia New" w:cs="Cordia New"/>
                <w:sz w:val="22"/>
                <w:szCs w:val="22"/>
              </w:rPr>
            </w:pPr>
            <w:r w:rsidRPr="005B5CCC">
              <w:rPr>
                <w:rFonts w:ascii="Cordia New" w:eastAsia="Cordia New" w:hAnsi="Cordia New" w:cs="Cordia New" w:hint="cs"/>
                <w:sz w:val="22"/>
                <w:szCs w:val="22"/>
                <w:cs/>
              </w:rPr>
              <w:t>กำไร (ขาดทุน) ก่อนภาษีเงินได้</w:t>
            </w:r>
          </w:p>
        </w:tc>
        <w:tc>
          <w:tcPr>
            <w:tcW w:w="809" w:type="dxa"/>
            <w:tcBorders>
              <w:top w:val="single" w:sz="4" w:space="0" w:color="auto"/>
            </w:tcBorders>
            <w:vAlign w:val="bottom"/>
          </w:tcPr>
          <w:p w14:paraId="69CA42EC" w14:textId="06FD2290" w:rsidR="00192B20" w:rsidRPr="002805B1" w:rsidRDefault="00446132" w:rsidP="00003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r w:rsidRPr="00446132">
              <w:rPr>
                <w:rFonts w:ascii="Cordia New" w:eastAsia="Cordia New" w:hAnsi="Cordia New" w:cs="Cordia New"/>
                <w:sz w:val="22"/>
                <w:szCs w:val="22"/>
              </w:rPr>
              <w:t>(1</w:t>
            </w:r>
            <w:r w:rsidR="0056712B">
              <w:rPr>
                <w:rFonts w:ascii="Cordia New" w:eastAsia="Cordia New" w:hAnsi="Cordia New" w:cs="Cordia New"/>
                <w:sz w:val="22"/>
                <w:szCs w:val="22"/>
              </w:rPr>
              <w:t>59</w:t>
            </w:r>
            <w:r w:rsidRPr="00446132">
              <w:rPr>
                <w:rFonts w:ascii="Cordia New" w:eastAsia="Cordia New" w:hAnsi="Cordia New" w:cs="Cordia New"/>
                <w:sz w:val="22"/>
                <w:szCs w:val="22"/>
              </w:rPr>
              <w:t>,170)</w:t>
            </w:r>
          </w:p>
        </w:tc>
        <w:tc>
          <w:tcPr>
            <w:tcW w:w="146" w:type="dxa"/>
            <w:vAlign w:val="bottom"/>
          </w:tcPr>
          <w:p w14:paraId="0F76589D" w14:textId="77777777" w:rsidR="00192B20" w:rsidRPr="002805B1" w:rsidRDefault="00192B2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41" w:type="dxa"/>
            <w:tcBorders>
              <w:top w:val="single" w:sz="4" w:space="0" w:color="auto"/>
            </w:tcBorders>
            <w:vAlign w:val="bottom"/>
          </w:tcPr>
          <w:p w14:paraId="4A3242B2" w14:textId="00E45894" w:rsidR="00192B20" w:rsidRPr="00957177" w:rsidRDefault="007354B4"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r w:rsidRPr="00957177">
              <w:rPr>
                <w:rFonts w:ascii="Cordia New" w:eastAsia="Cordia New" w:hAnsi="Cordia New" w:cs="Cordia New"/>
                <w:sz w:val="22"/>
                <w:szCs w:val="22"/>
              </w:rPr>
              <w:t>(203,03</w:t>
            </w:r>
            <w:r w:rsidR="00C3721B" w:rsidRPr="00957177">
              <w:rPr>
                <w:rFonts w:ascii="Cordia New" w:eastAsia="Cordia New" w:hAnsi="Cordia New" w:cs="Cordia New"/>
                <w:sz w:val="22"/>
                <w:szCs w:val="22"/>
              </w:rPr>
              <w:t>5</w:t>
            </w:r>
            <w:r w:rsidRPr="00957177">
              <w:rPr>
                <w:rFonts w:ascii="Cordia New" w:eastAsia="Cordia New" w:hAnsi="Cordia New" w:cs="Cordia New"/>
                <w:sz w:val="22"/>
                <w:szCs w:val="22"/>
              </w:rPr>
              <w:t>)</w:t>
            </w:r>
          </w:p>
        </w:tc>
        <w:tc>
          <w:tcPr>
            <w:tcW w:w="145" w:type="dxa"/>
            <w:vAlign w:val="bottom"/>
          </w:tcPr>
          <w:p w14:paraId="05358155" w14:textId="77777777" w:rsidR="00192B20" w:rsidRPr="002805B1" w:rsidRDefault="00192B2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51" w:type="dxa"/>
            <w:tcBorders>
              <w:top w:val="single" w:sz="4" w:space="0" w:color="auto"/>
            </w:tcBorders>
            <w:vAlign w:val="bottom"/>
          </w:tcPr>
          <w:p w14:paraId="70AF451C" w14:textId="2A627132" w:rsidR="00192B20" w:rsidRPr="002805B1" w:rsidRDefault="00831F1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r>
              <w:rPr>
                <w:rFonts w:ascii="Cordia New" w:eastAsia="Cordia New" w:hAnsi="Cordia New" w:cs="Cordia New"/>
                <w:sz w:val="22"/>
                <w:szCs w:val="22"/>
              </w:rPr>
              <w:t>(74,911)</w:t>
            </w:r>
          </w:p>
        </w:tc>
        <w:tc>
          <w:tcPr>
            <w:tcW w:w="181" w:type="dxa"/>
            <w:vAlign w:val="bottom"/>
          </w:tcPr>
          <w:p w14:paraId="0EFB3BF6" w14:textId="77777777" w:rsidR="00192B20" w:rsidRPr="002805B1" w:rsidRDefault="00192B2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09" w:type="dxa"/>
            <w:tcBorders>
              <w:top w:val="single" w:sz="4" w:space="0" w:color="auto"/>
            </w:tcBorders>
            <w:vAlign w:val="bottom"/>
          </w:tcPr>
          <w:p w14:paraId="5737F859" w14:textId="43E8843E" w:rsidR="00192B20" w:rsidRPr="002805B1" w:rsidRDefault="004E00A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r w:rsidRPr="004E00A0">
              <w:rPr>
                <w:rFonts w:ascii="Cordia New" w:eastAsia="Cordia New" w:hAnsi="Cordia New" w:cs="Cordia New"/>
                <w:sz w:val="22"/>
                <w:szCs w:val="22"/>
              </w:rPr>
              <w:t>(52,9</w:t>
            </w:r>
            <w:r w:rsidR="00E26FBE">
              <w:rPr>
                <w:rFonts w:ascii="Cordia New" w:eastAsia="Cordia New" w:hAnsi="Cordia New" w:cs="Cordia New"/>
                <w:sz w:val="22"/>
                <w:szCs w:val="22"/>
              </w:rPr>
              <w:t>89</w:t>
            </w:r>
            <w:r w:rsidRPr="004E00A0">
              <w:rPr>
                <w:rFonts w:ascii="Cordia New" w:eastAsia="Cordia New" w:hAnsi="Cordia New" w:cs="Cordia New"/>
                <w:sz w:val="22"/>
                <w:szCs w:val="22"/>
              </w:rPr>
              <w:t>)</w:t>
            </w:r>
          </w:p>
        </w:tc>
        <w:tc>
          <w:tcPr>
            <w:tcW w:w="171" w:type="dxa"/>
            <w:vAlign w:val="bottom"/>
          </w:tcPr>
          <w:p w14:paraId="193F6013" w14:textId="77777777" w:rsidR="00192B20" w:rsidRPr="002805B1" w:rsidRDefault="00192B2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908" w:type="dxa"/>
            <w:tcBorders>
              <w:top w:val="single" w:sz="4" w:space="0" w:color="auto"/>
            </w:tcBorders>
            <w:vAlign w:val="bottom"/>
          </w:tcPr>
          <w:p w14:paraId="2F558867" w14:textId="3E6D4AFC" w:rsidR="00192B20" w:rsidRPr="002A3490" w:rsidRDefault="00D0504D"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highlight w:val="yellow"/>
              </w:rPr>
            </w:pPr>
            <w:r w:rsidRPr="00D0504D">
              <w:rPr>
                <w:rFonts w:ascii="Cordia New" w:eastAsia="Cordia New" w:hAnsi="Cordia New" w:cs="Cordia New"/>
                <w:sz w:val="22"/>
                <w:szCs w:val="22"/>
              </w:rPr>
              <w:t>(</w:t>
            </w:r>
            <w:r w:rsidR="001C6055">
              <w:rPr>
                <w:rFonts w:ascii="Cordia New" w:eastAsia="Cordia New" w:hAnsi="Cordia New" w:cs="Cordia New"/>
                <w:sz w:val="22"/>
                <w:szCs w:val="22"/>
              </w:rPr>
              <w:t>65</w:t>
            </w:r>
            <w:r w:rsidRPr="00D0504D">
              <w:rPr>
                <w:rFonts w:ascii="Cordia New" w:eastAsia="Cordia New" w:hAnsi="Cordia New" w:cs="Cordia New"/>
                <w:sz w:val="22"/>
                <w:szCs w:val="22"/>
              </w:rPr>
              <w:t>,065)</w:t>
            </w:r>
          </w:p>
        </w:tc>
        <w:tc>
          <w:tcPr>
            <w:tcW w:w="180" w:type="dxa"/>
            <w:vAlign w:val="bottom"/>
          </w:tcPr>
          <w:p w14:paraId="7F5EA68A" w14:textId="77777777" w:rsidR="00192B20" w:rsidRPr="002805B1" w:rsidRDefault="00192B2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11" w:type="dxa"/>
            <w:tcBorders>
              <w:top w:val="single" w:sz="4" w:space="0" w:color="auto"/>
            </w:tcBorders>
            <w:vAlign w:val="bottom"/>
          </w:tcPr>
          <w:p w14:paraId="6D27F524" w14:textId="6FF08C00" w:rsidR="00192B20" w:rsidRPr="002805B1" w:rsidRDefault="00C33B88"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r w:rsidRPr="00957177">
              <w:rPr>
                <w:rFonts w:ascii="Cordia New" w:eastAsia="Cordia New" w:hAnsi="Cordia New" w:cs="Cordia New"/>
                <w:sz w:val="22"/>
                <w:szCs w:val="22"/>
              </w:rPr>
              <w:t>(10,63</w:t>
            </w:r>
            <w:r w:rsidR="00B21172">
              <w:rPr>
                <w:rFonts w:ascii="Cordia New" w:eastAsia="Cordia New" w:hAnsi="Cordia New" w:cs="Cordia New"/>
                <w:sz w:val="22"/>
                <w:szCs w:val="22"/>
              </w:rPr>
              <w:t>7</w:t>
            </w:r>
            <w:r w:rsidRPr="00C33B88">
              <w:rPr>
                <w:rFonts w:ascii="Cordia New" w:eastAsia="Cordia New" w:hAnsi="Cordia New" w:cs="Cordia New"/>
                <w:sz w:val="22"/>
                <w:szCs w:val="22"/>
              </w:rPr>
              <w:t>)</w:t>
            </w:r>
          </w:p>
        </w:tc>
        <w:tc>
          <w:tcPr>
            <w:tcW w:w="161" w:type="dxa"/>
            <w:gridSpan w:val="2"/>
            <w:vAlign w:val="bottom"/>
          </w:tcPr>
          <w:p w14:paraId="30F44D68" w14:textId="77777777" w:rsidR="00192B20" w:rsidRPr="002805B1" w:rsidRDefault="00192B2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31" w:type="dxa"/>
            <w:tcBorders>
              <w:top w:val="single" w:sz="4" w:space="0" w:color="auto"/>
            </w:tcBorders>
            <w:vAlign w:val="bottom"/>
          </w:tcPr>
          <w:p w14:paraId="274A54D7" w14:textId="329CE9E3" w:rsidR="00192B20" w:rsidRPr="002805B1" w:rsidRDefault="00F63F43"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r w:rsidRPr="00F63F43">
              <w:rPr>
                <w:rFonts w:ascii="Cordia New" w:eastAsia="Cordia New" w:hAnsi="Cordia New" w:cs="Cordia New"/>
                <w:sz w:val="22"/>
                <w:szCs w:val="22"/>
              </w:rPr>
              <w:t>(1</w:t>
            </w:r>
            <w:r w:rsidR="00447F4C">
              <w:rPr>
                <w:rFonts w:ascii="Cordia New" w:eastAsia="Cordia New" w:hAnsi="Cordia New" w:cs="Cordia New"/>
                <w:sz w:val="22"/>
                <w:szCs w:val="22"/>
              </w:rPr>
              <w:t>39</w:t>
            </w:r>
            <w:r w:rsidRPr="00F63F43">
              <w:rPr>
                <w:rFonts w:ascii="Cordia New" w:eastAsia="Cordia New" w:hAnsi="Cordia New" w:cs="Cordia New"/>
                <w:sz w:val="22"/>
                <w:szCs w:val="22"/>
              </w:rPr>
              <w:t>,976)</w:t>
            </w:r>
          </w:p>
        </w:tc>
        <w:tc>
          <w:tcPr>
            <w:tcW w:w="180" w:type="dxa"/>
            <w:vAlign w:val="bottom"/>
          </w:tcPr>
          <w:p w14:paraId="69A58F93" w14:textId="77777777" w:rsidR="00192B20" w:rsidRPr="002805B1" w:rsidRDefault="00192B2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09" w:type="dxa"/>
            <w:tcBorders>
              <w:top w:val="single" w:sz="4" w:space="0" w:color="auto"/>
            </w:tcBorders>
            <w:vAlign w:val="bottom"/>
          </w:tcPr>
          <w:p w14:paraId="0F81E195" w14:textId="4237BCA5" w:rsidR="00192B20" w:rsidRPr="002805B1" w:rsidRDefault="0080778C" w:rsidP="00003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8"/>
              </w:tabs>
              <w:spacing w:line="340" w:lineRule="exact"/>
              <w:ind w:left="-14" w:right="30"/>
              <w:jc w:val="right"/>
              <w:rPr>
                <w:rFonts w:ascii="Cordia New" w:eastAsia="Cordia New" w:hAnsi="Cordia New" w:cs="Cordia New"/>
                <w:sz w:val="22"/>
                <w:szCs w:val="22"/>
              </w:rPr>
            </w:pPr>
            <w:r w:rsidRPr="0080778C">
              <w:rPr>
                <w:rFonts w:ascii="Cordia New" w:eastAsia="Cordia New" w:hAnsi="Cordia New" w:cs="Cordia New"/>
                <w:sz w:val="22"/>
                <w:szCs w:val="22"/>
              </w:rPr>
              <w:t>(63,62</w:t>
            </w:r>
            <w:r w:rsidR="00317FB6" w:rsidRPr="00957177">
              <w:rPr>
                <w:rFonts w:ascii="Cordia New" w:eastAsia="Cordia New" w:hAnsi="Cordia New" w:cs="Cordia New"/>
                <w:sz w:val="22"/>
                <w:szCs w:val="22"/>
              </w:rPr>
              <w:t>6</w:t>
            </w:r>
            <w:r w:rsidRPr="0080778C">
              <w:rPr>
                <w:rFonts w:ascii="Cordia New" w:eastAsia="Cordia New" w:hAnsi="Cordia New" w:cs="Cordia New"/>
                <w:sz w:val="22"/>
                <w:szCs w:val="22"/>
              </w:rPr>
              <w:t>)</w:t>
            </w:r>
          </w:p>
        </w:tc>
        <w:tc>
          <w:tcPr>
            <w:tcW w:w="180" w:type="dxa"/>
            <w:vAlign w:val="bottom"/>
          </w:tcPr>
          <w:p w14:paraId="04B7C92E" w14:textId="77777777" w:rsidR="00192B20" w:rsidRPr="002805B1" w:rsidRDefault="00192B2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12" w:type="dxa"/>
            <w:tcBorders>
              <w:top w:val="single" w:sz="4" w:space="0" w:color="auto"/>
            </w:tcBorders>
            <w:vAlign w:val="bottom"/>
          </w:tcPr>
          <w:p w14:paraId="19AD9818" w14:textId="710E0BB9" w:rsidR="00192B20" w:rsidRPr="002805B1" w:rsidRDefault="00AB22A5"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r w:rsidRPr="00BE5168">
              <w:rPr>
                <w:rFonts w:ascii="Cordia New" w:eastAsia="Cordia New" w:hAnsi="Cordia New" w:cs="Cordia New"/>
                <w:sz w:val="22"/>
                <w:szCs w:val="22"/>
              </w:rPr>
              <w:t>(4</w:t>
            </w:r>
            <w:r w:rsidRPr="00AB22A5">
              <w:rPr>
                <w:rFonts w:ascii="Cordia New" w:eastAsia="Cordia New" w:hAnsi="Cordia New" w:cs="Cordia New"/>
                <w:sz w:val="22"/>
                <w:szCs w:val="22"/>
              </w:rPr>
              <w:t>,</w:t>
            </w:r>
            <w:r w:rsidRPr="00BE5168">
              <w:rPr>
                <w:rFonts w:ascii="Cordia New" w:eastAsia="Cordia New" w:hAnsi="Cordia New" w:cs="Cordia New"/>
                <w:sz w:val="22"/>
                <w:szCs w:val="22"/>
              </w:rPr>
              <w:t>183)</w:t>
            </w:r>
          </w:p>
        </w:tc>
        <w:tc>
          <w:tcPr>
            <w:tcW w:w="180" w:type="dxa"/>
            <w:vAlign w:val="bottom"/>
          </w:tcPr>
          <w:p w14:paraId="33B094E8" w14:textId="77777777" w:rsidR="00192B20" w:rsidRPr="002805B1" w:rsidRDefault="00192B2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10" w:type="dxa"/>
            <w:tcBorders>
              <w:top w:val="single" w:sz="4" w:space="0" w:color="auto"/>
            </w:tcBorders>
            <w:vAlign w:val="bottom"/>
          </w:tcPr>
          <w:p w14:paraId="184D4700" w14:textId="4CB2D7D1" w:rsidR="00192B20" w:rsidRPr="002805B1" w:rsidRDefault="0073116D"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r w:rsidRPr="0073116D">
              <w:rPr>
                <w:rFonts w:ascii="Cordia New" w:eastAsia="Cordia New" w:hAnsi="Cordia New" w:cs="Cordia New"/>
                <w:sz w:val="22"/>
                <w:szCs w:val="22"/>
              </w:rPr>
              <w:t>20,4</w:t>
            </w:r>
            <w:r w:rsidR="000078E3">
              <w:rPr>
                <w:rFonts w:ascii="Cordia New" w:eastAsia="Cordia New" w:hAnsi="Cordia New" w:cs="Cordia New"/>
                <w:sz w:val="22"/>
                <w:szCs w:val="22"/>
              </w:rPr>
              <w:t>33</w:t>
            </w:r>
          </w:p>
        </w:tc>
        <w:tc>
          <w:tcPr>
            <w:tcW w:w="180" w:type="dxa"/>
            <w:vAlign w:val="bottom"/>
          </w:tcPr>
          <w:p w14:paraId="67A97FBF" w14:textId="77777777" w:rsidR="00192B20" w:rsidRPr="002805B1" w:rsidRDefault="00192B2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99" w:type="dxa"/>
            <w:tcBorders>
              <w:top w:val="single" w:sz="4" w:space="0" w:color="auto"/>
            </w:tcBorders>
            <w:vAlign w:val="bottom"/>
          </w:tcPr>
          <w:p w14:paraId="6C96BDCB" w14:textId="7094E729" w:rsidR="00192B20" w:rsidRPr="000F068C" w:rsidRDefault="00277DBE"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spacing w:line="340" w:lineRule="exact"/>
              <w:ind w:left="-14" w:right="30"/>
              <w:jc w:val="right"/>
              <w:rPr>
                <w:rFonts w:ascii="Cordia New" w:eastAsia="Cordia New" w:hAnsi="Cordia New" w:cs="Cordia New"/>
                <w:sz w:val="22"/>
                <w:szCs w:val="22"/>
              </w:rPr>
            </w:pPr>
            <w:r w:rsidRPr="00BE5168">
              <w:rPr>
                <w:rFonts w:ascii="Cordia New" w:eastAsia="Cordia New" w:hAnsi="Cordia New" w:cs="Cordia New"/>
                <w:sz w:val="22"/>
                <w:szCs w:val="22"/>
              </w:rPr>
              <w:t>(1</w:t>
            </w:r>
            <w:r w:rsidR="006D1EA1">
              <w:rPr>
                <w:rFonts w:ascii="Cordia New" w:eastAsia="Cordia New" w:hAnsi="Cordia New" w:cs="Cordia New"/>
                <w:sz w:val="22"/>
                <w:szCs w:val="22"/>
              </w:rPr>
              <w:t>4</w:t>
            </w:r>
            <w:r w:rsidR="00447F4C">
              <w:rPr>
                <w:rFonts w:ascii="Cordia New" w:eastAsia="Cordia New" w:hAnsi="Cordia New" w:cs="Cordia New"/>
                <w:sz w:val="22"/>
                <w:szCs w:val="22"/>
              </w:rPr>
              <w:t>4</w:t>
            </w:r>
            <w:r w:rsidRPr="00277DBE">
              <w:rPr>
                <w:rFonts w:ascii="Cordia New" w:eastAsia="Cordia New" w:hAnsi="Cordia New" w:cs="Cordia New"/>
                <w:sz w:val="22"/>
                <w:szCs w:val="22"/>
              </w:rPr>
              <w:t>,</w:t>
            </w:r>
            <w:r w:rsidRPr="00BE5168">
              <w:rPr>
                <w:rFonts w:ascii="Cordia New" w:eastAsia="Cordia New" w:hAnsi="Cordia New" w:cs="Cordia New"/>
                <w:sz w:val="22"/>
                <w:szCs w:val="22"/>
              </w:rPr>
              <w:t>15</w:t>
            </w:r>
            <w:r w:rsidR="00172122">
              <w:rPr>
                <w:rFonts w:ascii="Cordia New" w:eastAsia="Cordia New" w:hAnsi="Cordia New" w:cs="Cordia New"/>
                <w:sz w:val="22"/>
                <w:szCs w:val="22"/>
              </w:rPr>
              <w:t>9</w:t>
            </w:r>
            <w:r w:rsidRPr="00BE5168">
              <w:rPr>
                <w:rFonts w:ascii="Cordia New" w:eastAsia="Cordia New" w:hAnsi="Cordia New" w:cs="Cordia New"/>
                <w:sz w:val="22"/>
                <w:szCs w:val="22"/>
              </w:rPr>
              <w:t>)</w:t>
            </w:r>
          </w:p>
        </w:tc>
        <w:tc>
          <w:tcPr>
            <w:tcW w:w="180" w:type="dxa"/>
            <w:gridSpan w:val="2"/>
            <w:vAlign w:val="bottom"/>
          </w:tcPr>
          <w:p w14:paraId="6DFBF4CD" w14:textId="77777777" w:rsidR="00192B20" w:rsidRPr="002B04AA" w:rsidRDefault="00192B2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910" w:type="dxa"/>
            <w:tcBorders>
              <w:top w:val="single" w:sz="4" w:space="0" w:color="auto"/>
            </w:tcBorders>
            <w:vAlign w:val="bottom"/>
          </w:tcPr>
          <w:p w14:paraId="75EB5794" w14:textId="34E71E10" w:rsidR="00192B20" w:rsidRPr="002B04AA" w:rsidRDefault="00BC0335"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340" w:lineRule="exact"/>
              <w:ind w:left="-14" w:right="30"/>
              <w:jc w:val="right"/>
              <w:rPr>
                <w:rFonts w:ascii="Cordia New" w:eastAsia="Cordia New" w:hAnsi="Cordia New" w:cs="Cordia New"/>
                <w:sz w:val="22"/>
                <w:szCs w:val="22"/>
              </w:rPr>
            </w:pPr>
            <w:r w:rsidRPr="00BC0335">
              <w:rPr>
                <w:rFonts w:ascii="Cordia New" w:eastAsia="Cordia New" w:hAnsi="Cordia New" w:cs="Cordia New"/>
                <w:sz w:val="22"/>
                <w:szCs w:val="22"/>
              </w:rPr>
              <w:t>(43,19</w:t>
            </w:r>
            <w:r w:rsidR="007154FD" w:rsidRPr="00957177">
              <w:rPr>
                <w:rFonts w:ascii="Cordia New" w:eastAsia="Cordia New" w:hAnsi="Cordia New" w:cs="Cordia New"/>
                <w:sz w:val="22"/>
                <w:szCs w:val="22"/>
              </w:rPr>
              <w:t>3</w:t>
            </w:r>
            <w:r w:rsidRPr="00BC0335">
              <w:rPr>
                <w:rFonts w:ascii="Cordia New" w:eastAsia="Cordia New" w:hAnsi="Cordia New" w:cs="Cordia New"/>
                <w:sz w:val="22"/>
                <w:szCs w:val="22"/>
              </w:rPr>
              <w:t>)</w:t>
            </w:r>
          </w:p>
        </w:tc>
      </w:tr>
      <w:tr w:rsidR="004F6668" w:rsidRPr="00295E26" w14:paraId="63D982AA" w14:textId="77777777" w:rsidTr="00D90487">
        <w:trPr>
          <w:cantSplit/>
          <w:trHeight w:val="74"/>
        </w:trPr>
        <w:tc>
          <w:tcPr>
            <w:tcW w:w="3688" w:type="dxa"/>
            <w:vAlign w:val="bottom"/>
          </w:tcPr>
          <w:p w14:paraId="6A6DC916" w14:textId="190694E3" w:rsidR="00192B20" w:rsidRPr="002805B1" w:rsidRDefault="00192B2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8" w:hanging="168"/>
              <w:rPr>
                <w:rFonts w:ascii="Cordia New" w:eastAsia="Cordia New" w:hAnsi="Cordia New" w:cs="Cordia New"/>
                <w:sz w:val="22"/>
                <w:szCs w:val="22"/>
              </w:rPr>
            </w:pPr>
            <w:r w:rsidRPr="005B5CCC">
              <w:rPr>
                <w:rFonts w:ascii="Cordia New" w:eastAsia="Cordia New" w:hAnsi="Cordia New" w:cs="Cordia New" w:hint="cs"/>
                <w:sz w:val="22"/>
                <w:szCs w:val="22"/>
                <w:cs/>
              </w:rPr>
              <w:t>ผลประโยชน์ภาษีเงินได้</w:t>
            </w:r>
          </w:p>
        </w:tc>
        <w:tc>
          <w:tcPr>
            <w:tcW w:w="809" w:type="dxa"/>
            <w:tcBorders>
              <w:bottom w:val="single" w:sz="4" w:space="0" w:color="auto"/>
            </w:tcBorders>
            <w:vAlign w:val="bottom"/>
          </w:tcPr>
          <w:p w14:paraId="10C82EF5" w14:textId="2AD277AE" w:rsidR="00192B20" w:rsidRPr="002805B1" w:rsidRDefault="00025276" w:rsidP="00003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hanging="55"/>
              <w:jc w:val="both"/>
              <w:rPr>
                <w:rFonts w:ascii="Cordia New" w:eastAsia="Cordia New" w:hAnsi="Cordia New" w:cs="Cordia New"/>
                <w:sz w:val="22"/>
                <w:szCs w:val="22"/>
              </w:rPr>
            </w:pPr>
            <w:r>
              <w:rPr>
                <w:rFonts w:ascii="Cordia New" w:eastAsia="Cordia New" w:hAnsi="Cordia New" w:cs="Cordia New"/>
                <w:sz w:val="22"/>
                <w:szCs w:val="22"/>
              </w:rPr>
              <w:t>-</w:t>
            </w:r>
          </w:p>
        </w:tc>
        <w:tc>
          <w:tcPr>
            <w:tcW w:w="146" w:type="dxa"/>
            <w:vAlign w:val="bottom"/>
          </w:tcPr>
          <w:p w14:paraId="6ABE17EF" w14:textId="77777777" w:rsidR="00192B20" w:rsidRPr="002805B1" w:rsidRDefault="00192B2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41" w:type="dxa"/>
            <w:tcBorders>
              <w:bottom w:val="single" w:sz="4" w:space="0" w:color="auto"/>
            </w:tcBorders>
            <w:vAlign w:val="bottom"/>
          </w:tcPr>
          <w:p w14:paraId="19A92F1A" w14:textId="67461ADC" w:rsidR="00192B20" w:rsidRPr="002805B1" w:rsidRDefault="00025276" w:rsidP="00B35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spacing w:line="340" w:lineRule="exact"/>
              <w:ind w:left="-14" w:right="30" w:hanging="55"/>
              <w:jc w:val="both"/>
              <w:rPr>
                <w:rFonts w:ascii="Cordia New" w:eastAsia="Cordia New" w:hAnsi="Cordia New" w:cs="Cordia New"/>
                <w:sz w:val="22"/>
                <w:szCs w:val="22"/>
              </w:rPr>
            </w:pPr>
            <w:r>
              <w:rPr>
                <w:rFonts w:ascii="Cordia New" w:eastAsia="Cordia New" w:hAnsi="Cordia New" w:cs="Cordia New"/>
                <w:sz w:val="22"/>
                <w:szCs w:val="22"/>
              </w:rPr>
              <w:t>-</w:t>
            </w:r>
          </w:p>
        </w:tc>
        <w:tc>
          <w:tcPr>
            <w:tcW w:w="145" w:type="dxa"/>
            <w:vAlign w:val="bottom"/>
          </w:tcPr>
          <w:p w14:paraId="0A80B4EB" w14:textId="77777777" w:rsidR="00192B20" w:rsidRPr="002805B1" w:rsidRDefault="00192B2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51" w:type="dxa"/>
            <w:tcBorders>
              <w:bottom w:val="single" w:sz="4" w:space="0" w:color="auto"/>
            </w:tcBorders>
            <w:vAlign w:val="bottom"/>
          </w:tcPr>
          <w:p w14:paraId="06A93EE4" w14:textId="4738AA62" w:rsidR="00192B20" w:rsidRPr="002805B1" w:rsidRDefault="00A3318F" w:rsidP="00BA4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spacing w:line="340" w:lineRule="exact"/>
              <w:ind w:left="-14" w:right="30" w:hanging="55"/>
              <w:jc w:val="both"/>
              <w:rPr>
                <w:rFonts w:ascii="Cordia New" w:eastAsia="Cordia New" w:hAnsi="Cordia New" w:cs="Cordia New"/>
                <w:sz w:val="22"/>
                <w:szCs w:val="22"/>
              </w:rPr>
            </w:pPr>
            <w:r>
              <w:rPr>
                <w:rFonts w:ascii="Cordia New" w:eastAsia="Cordia New" w:hAnsi="Cordia New" w:cs="Cordia New"/>
                <w:sz w:val="22"/>
                <w:szCs w:val="22"/>
              </w:rPr>
              <w:t>-</w:t>
            </w:r>
          </w:p>
        </w:tc>
        <w:tc>
          <w:tcPr>
            <w:tcW w:w="181" w:type="dxa"/>
            <w:vAlign w:val="bottom"/>
          </w:tcPr>
          <w:p w14:paraId="25DE680D" w14:textId="77777777" w:rsidR="00192B20" w:rsidRPr="002805B1" w:rsidRDefault="00192B2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09" w:type="dxa"/>
            <w:tcBorders>
              <w:bottom w:val="single" w:sz="4" w:space="0" w:color="auto"/>
            </w:tcBorders>
            <w:vAlign w:val="bottom"/>
          </w:tcPr>
          <w:p w14:paraId="604A8F8A" w14:textId="69B68735" w:rsidR="00192B20" w:rsidRPr="002805B1" w:rsidRDefault="00E9128E" w:rsidP="008A0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both"/>
              <w:rPr>
                <w:rFonts w:ascii="Cordia New" w:eastAsia="Cordia New" w:hAnsi="Cordia New" w:cs="Cordia New"/>
                <w:sz w:val="22"/>
                <w:szCs w:val="22"/>
              </w:rPr>
            </w:pPr>
            <w:r>
              <w:rPr>
                <w:rFonts w:ascii="Cordia New" w:eastAsia="Cordia New" w:hAnsi="Cordia New" w:cs="Cordia New"/>
                <w:sz w:val="22"/>
                <w:szCs w:val="22"/>
              </w:rPr>
              <w:t>-</w:t>
            </w:r>
          </w:p>
        </w:tc>
        <w:tc>
          <w:tcPr>
            <w:tcW w:w="171" w:type="dxa"/>
            <w:vAlign w:val="bottom"/>
          </w:tcPr>
          <w:p w14:paraId="277192A7" w14:textId="77777777" w:rsidR="00192B20" w:rsidRPr="002805B1" w:rsidRDefault="00192B2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908" w:type="dxa"/>
            <w:tcBorders>
              <w:bottom w:val="single" w:sz="4" w:space="0" w:color="auto"/>
            </w:tcBorders>
            <w:vAlign w:val="bottom"/>
          </w:tcPr>
          <w:p w14:paraId="4B13CB43" w14:textId="07A0439D" w:rsidR="00192B20" w:rsidRPr="002805B1" w:rsidRDefault="0087179F"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r w:rsidRPr="0087179F">
              <w:rPr>
                <w:rFonts w:ascii="Cordia New" w:eastAsia="Cordia New" w:hAnsi="Cordia New" w:cs="Cordia New"/>
                <w:sz w:val="22"/>
                <w:szCs w:val="22"/>
              </w:rPr>
              <w:t>4,315</w:t>
            </w:r>
          </w:p>
        </w:tc>
        <w:tc>
          <w:tcPr>
            <w:tcW w:w="180" w:type="dxa"/>
            <w:vAlign w:val="bottom"/>
          </w:tcPr>
          <w:p w14:paraId="5169A4D4" w14:textId="77777777" w:rsidR="00192B20" w:rsidRPr="002805B1" w:rsidRDefault="00192B2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11" w:type="dxa"/>
            <w:tcBorders>
              <w:bottom w:val="single" w:sz="4" w:space="0" w:color="auto"/>
            </w:tcBorders>
            <w:vAlign w:val="bottom"/>
          </w:tcPr>
          <w:p w14:paraId="5CE52A89" w14:textId="02404104" w:rsidR="00192B20" w:rsidRPr="002805B1" w:rsidRDefault="00337A8A"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r w:rsidRPr="00957177">
              <w:rPr>
                <w:rFonts w:ascii="Cordia New" w:eastAsia="Cordia New" w:hAnsi="Cordia New" w:cs="Cordia New"/>
                <w:sz w:val="22"/>
                <w:szCs w:val="22"/>
              </w:rPr>
              <w:t>2,18</w:t>
            </w:r>
            <w:r w:rsidR="00B05193" w:rsidRPr="00957177">
              <w:rPr>
                <w:rFonts w:ascii="Cordia New" w:eastAsia="Cordia New" w:hAnsi="Cordia New" w:cs="Cordia New"/>
                <w:sz w:val="22"/>
                <w:szCs w:val="22"/>
              </w:rPr>
              <w:t>0</w:t>
            </w:r>
          </w:p>
        </w:tc>
        <w:tc>
          <w:tcPr>
            <w:tcW w:w="161" w:type="dxa"/>
            <w:gridSpan w:val="2"/>
            <w:vAlign w:val="bottom"/>
          </w:tcPr>
          <w:p w14:paraId="5E9DBB96" w14:textId="77777777" w:rsidR="00192B20" w:rsidRPr="002805B1" w:rsidRDefault="00192B2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31" w:type="dxa"/>
            <w:tcBorders>
              <w:bottom w:val="single" w:sz="4" w:space="0" w:color="auto"/>
            </w:tcBorders>
            <w:vAlign w:val="bottom"/>
          </w:tcPr>
          <w:p w14:paraId="64323FF5" w14:textId="70CF1256" w:rsidR="00192B20" w:rsidRPr="002805B1" w:rsidRDefault="0002089B"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r w:rsidRPr="00BE5168">
              <w:rPr>
                <w:rFonts w:ascii="Cordia New" w:eastAsia="Cordia New" w:hAnsi="Cordia New" w:cs="Cordia New"/>
                <w:sz w:val="22"/>
                <w:szCs w:val="22"/>
              </w:rPr>
              <w:t>4</w:t>
            </w:r>
            <w:r w:rsidRPr="0002089B">
              <w:rPr>
                <w:rFonts w:ascii="Cordia New" w:eastAsia="Cordia New" w:hAnsi="Cordia New" w:cs="Cordia New"/>
                <w:sz w:val="22"/>
                <w:szCs w:val="22"/>
              </w:rPr>
              <w:t>,</w:t>
            </w:r>
            <w:r w:rsidRPr="00BE5168">
              <w:rPr>
                <w:rFonts w:ascii="Cordia New" w:eastAsia="Cordia New" w:hAnsi="Cordia New" w:cs="Cordia New"/>
                <w:sz w:val="22"/>
                <w:szCs w:val="22"/>
              </w:rPr>
              <w:t>315</w:t>
            </w:r>
          </w:p>
        </w:tc>
        <w:tc>
          <w:tcPr>
            <w:tcW w:w="180" w:type="dxa"/>
            <w:vAlign w:val="bottom"/>
          </w:tcPr>
          <w:p w14:paraId="76CC8B5E" w14:textId="77777777" w:rsidR="00192B20" w:rsidRPr="002805B1" w:rsidRDefault="00192B2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09" w:type="dxa"/>
            <w:tcBorders>
              <w:bottom w:val="single" w:sz="4" w:space="0" w:color="auto"/>
            </w:tcBorders>
            <w:vAlign w:val="bottom"/>
          </w:tcPr>
          <w:p w14:paraId="200B8E89" w14:textId="1ABD4CA6" w:rsidR="00192B20" w:rsidRPr="002805B1" w:rsidRDefault="002919D3" w:rsidP="00003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8"/>
              </w:tabs>
              <w:spacing w:line="340" w:lineRule="exact"/>
              <w:ind w:left="-14" w:right="30"/>
              <w:jc w:val="right"/>
              <w:rPr>
                <w:rFonts w:ascii="Cordia New" w:eastAsia="Cordia New" w:hAnsi="Cordia New" w:cs="Cordia New"/>
                <w:sz w:val="22"/>
                <w:szCs w:val="22"/>
              </w:rPr>
            </w:pPr>
            <w:r w:rsidRPr="00337A8A">
              <w:rPr>
                <w:rFonts w:ascii="Cordia New" w:eastAsia="Cordia New" w:hAnsi="Cordia New" w:cs="Cordia New"/>
                <w:sz w:val="22"/>
                <w:szCs w:val="22"/>
              </w:rPr>
              <w:t>2,18</w:t>
            </w:r>
            <w:r w:rsidR="00B05193">
              <w:rPr>
                <w:rFonts w:ascii="Cordia New" w:eastAsia="Cordia New" w:hAnsi="Cordia New" w:cs="Cordia New"/>
                <w:sz w:val="22"/>
                <w:szCs w:val="22"/>
              </w:rPr>
              <w:t>0</w:t>
            </w:r>
          </w:p>
        </w:tc>
        <w:tc>
          <w:tcPr>
            <w:tcW w:w="180" w:type="dxa"/>
            <w:vAlign w:val="bottom"/>
          </w:tcPr>
          <w:p w14:paraId="7667DB22" w14:textId="77777777" w:rsidR="00192B20" w:rsidRPr="002805B1" w:rsidRDefault="00192B2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12" w:type="dxa"/>
            <w:tcBorders>
              <w:bottom w:val="single" w:sz="4" w:space="0" w:color="auto"/>
            </w:tcBorders>
            <w:vAlign w:val="bottom"/>
          </w:tcPr>
          <w:p w14:paraId="094E9E7E" w14:textId="559E7F44" w:rsidR="00192B20" w:rsidRPr="002805B1" w:rsidRDefault="00AB22A5" w:rsidP="00C36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both"/>
              <w:rPr>
                <w:rFonts w:ascii="Cordia New" w:eastAsia="Cordia New" w:hAnsi="Cordia New" w:cs="Cordia New"/>
                <w:sz w:val="22"/>
                <w:szCs w:val="22"/>
              </w:rPr>
            </w:pPr>
            <w:r>
              <w:rPr>
                <w:rFonts w:ascii="Cordia New" w:eastAsia="Cordia New" w:hAnsi="Cordia New" w:cs="Cordia New"/>
                <w:sz w:val="22"/>
                <w:szCs w:val="22"/>
              </w:rPr>
              <w:t>-</w:t>
            </w:r>
          </w:p>
        </w:tc>
        <w:tc>
          <w:tcPr>
            <w:tcW w:w="180" w:type="dxa"/>
            <w:vAlign w:val="bottom"/>
          </w:tcPr>
          <w:p w14:paraId="2822F40F" w14:textId="77777777" w:rsidR="00192B20" w:rsidRPr="002805B1" w:rsidRDefault="00192B2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10" w:type="dxa"/>
            <w:tcBorders>
              <w:bottom w:val="single" w:sz="4" w:space="0" w:color="auto"/>
            </w:tcBorders>
            <w:vAlign w:val="bottom"/>
          </w:tcPr>
          <w:p w14:paraId="5FF9A456" w14:textId="69FC0059" w:rsidR="00192B20" w:rsidRPr="002805B1" w:rsidRDefault="00276930" w:rsidP="00C36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both"/>
              <w:rPr>
                <w:rFonts w:ascii="Cordia New" w:eastAsia="Cordia New" w:hAnsi="Cordia New" w:cs="Cordia New"/>
                <w:sz w:val="22"/>
                <w:szCs w:val="22"/>
              </w:rPr>
            </w:pPr>
            <w:r>
              <w:rPr>
                <w:rFonts w:ascii="Cordia New" w:eastAsia="Cordia New" w:hAnsi="Cordia New" w:cs="Cordia New"/>
                <w:sz w:val="22"/>
                <w:szCs w:val="22"/>
              </w:rPr>
              <w:t>-</w:t>
            </w:r>
          </w:p>
        </w:tc>
        <w:tc>
          <w:tcPr>
            <w:tcW w:w="180" w:type="dxa"/>
            <w:vAlign w:val="bottom"/>
          </w:tcPr>
          <w:p w14:paraId="07225CA0" w14:textId="77777777" w:rsidR="00192B20" w:rsidRPr="002805B1" w:rsidRDefault="00192B2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99" w:type="dxa"/>
            <w:tcBorders>
              <w:bottom w:val="single" w:sz="4" w:space="0" w:color="auto"/>
            </w:tcBorders>
            <w:vAlign w:val="bottom"/>
          </w:tcPr>
          <w:p w14:paraId="4C481062" w14:textId="506CA0F2" w:rsidR="00192B20" w:rsidRPr="000F068C" w:rsidRDefault="00C701CE"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spacing w:line="340" w:lineRule="exact"/>
              <w:ind w:left="-14" w:right="30"/>
              <w:jc w:val="right"/>
              <w:rPr>
                <w:rFonts w:ascii="Cordia New" w:eastAsia="Cordia New" w:hAnsi="Cordia New" w:cs="Cordia New"/>
                <w:sz w:val="22"/>
                <w:szCs w:val="22"/>
              </w:rPr>
            </w:pPr>
            <w:r w:rsidRPr="00C701CE">
              <w:rPr>
                <w:rFonts w:ascii="Cordia New" w:eastAsia="Cordia New" w:hAnsi="Cordia New" w:cs="Cordia New"/>
                <w:sz w:val="22"/>
                <w:szCs w:val="22"/>
              </w:rPr>
              <w:t>4,315</w:t>
            </w:r>
          </w:p>
        </w:tc>
        <w:tc>
          <w:tcPr>
            <w:tcW w:w="180" w:type="dxa"/>
            <w:gridSpan w:val="2"/>
            <w:vAlign w:val="bottom"/>
          </w:tcPr>
          <w:p w14:paraId="03A96A87" w14:textId="77777777" w:rsidR="00192B20" w:rsidRPr="002B04AA" w:rsidRDefault="00192B2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910" w:type="dxa"/>
            <w:tcBorders>
              <w:bottom w:val="single" w:sz="4" w:space="0" w:color="auto"/>
            </w:tcBorders>
            <w:vAlign w:val="bottom"/>
          </w:tcPr>
          <w:p w14:paraId="1568783D" w14:textId="003A5381" w:rsidR="00192B20" w:rsidRPr="002B04AA" w:rsidRDefault="00F63BA8"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340" w:lineRule="exact"/>
              <w:ind w:left="-103" w:right="30"/>
              <w:jc w:val="right"/>
              <w:rPr>
                <w:rFonts w:ascii="Cordia New" w:eastAsia="Cordia New" w:hAnsi="Cordia New" w:cs="Cordia New"/>
                <w:sz w:val="22"/>
                <w:szCs w:val="22"/>
              </w:rPr>
            </w:pPr>
            <w:r w:rsidRPr="00957177">
              <w:rPr>
                <w:rFonts w:ascii="Cordia New" w:eastAsia="Cordia New" w:hAnsi="Cordia New" w:cs="Cordia New"/>
                <w:sz w:val="22"/>
                <w:szCs w:val="22"/>
              </w:rPr>
              <w:t>2,</w:t>
            </w:r>
            <w:r w:rsidRPr="00F63BA8">
              <w:rPr>
                <w:rFonts w:ascii="Cordia New" w:eastAsia="Cordia New" w:hAnsi="Cordia New" w:cs="Cordia New"/>
                <w:sz w:val="22"/>
                <w:szCs w:val="22"/>
              </w:rPr>
              <w:t>18</w:t>
            </w:r>
            <w:r w:rsidR="00B05193">
              <w:rPr>
                <w:rFonts w:ascii="Cordia New" w:eastAsia="Cordia New" w:hAnsi="Cordia New" w:cs="Cordia New"/>
                <w:sz w:val="22"/>
                <w:szCs w:val="22"/>
              </w:rPr>
              <w:t>0</w:t>
            </w:r>
          </w:p>
        </w:tc>
      </w:tr>
      <w:tr w:rsidR="00831F10" w:rsidRPr="00295E26" w14:paraId="71CB17D9" w14:textId="77777777" w:rsidTr="00D90487">
        <w:trPr>
          <w:cantSplit/>
          <w:trHeight w:val="15"/>
        </w:trPr>
        <w:tc>
          <w:tcPr>
            <w:tcW w:w="3688" w:type="dxa"/>
          </w:tcPr>
          <w:p w14:paraId="2A76B10A" w14:textId="15A65BD2" w:rsidR="00831F10" w:rsidRPr="005B5CCC" w:rsidRDefault="00831F10" w:rsidP="00831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8" w:hanging="168"/>
              <w:rPr>
                <w:rFonts w:ascii="Cordia New" w:eastAsia="Cordia New" w:hAnsi="Cordia New" w:cs="Cordia New"/>
                <w:sz w:val="22"/>
                <w:szCs w:val="22"/>
                <w:cs/>
              </w:rPr>
            </w:pPr>
            <w:r w:rsidRPr="005B5CCC">
              <w:rPr>
                <w:rFonts w:ascii="Cordia New" w:eastAsia="Cordia New" w:hAnsi="Cordia New" w:cs="Cordia New" w:hint="cs"/>
                <w:sz w:val="22"/>
                <w:szCs w:val="22"/>
                <w:cs/>
              </w:rPr>
              <w:t>กำไร (ขาดทุน) สำหรับปี</w:t>
            </w:r>
          </w:p>
        </w:tc>
        <w:tc>
          <w:tcPr>
            <w:tcW w:w="809" w:type="dxa"/>
            <w:tcBorders>
              <w:bottom w:val="single" w:sz="12" w:space="0" w:color="auto"/>
            </w:tcBorders>
            <w:vAlign w:val="bottom"/>
          </w:tcPr>
          <w:p w14:paraId="26729B16" w14:textId="6132C0BA" w:rsidR="00831F10" w:rsidRPr="002805B1" w:rsidRDefault="00831F10" w:rsidP="00831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r w:rsidRPr="00446132">
              <w:rPr>
                <w:rFonts w:ascii="Cordia New" w:eastAsia="Cordia New" w:hAnsi="Cordia New" w:cs="Cordia New"/>
                <w:sz w:val="22"/>
                <w:szCs w:val="22"/>
              </w:rPr>
              <w:t>(1</w:t>
            </w:r>
            <w:r>
              <w:rPr>
                <w:rFonts w:ascii="Cordia New" w:eastAsia="Cordia New" w:hAnsi="Cordia New" w:cs="Cordia New"/>
                <w:sz w:val="22"/>
                <w:szCs w:val="22"/>
              </w:rPr>
              <w:t>59</w:t>
            </w:r>
            <w:r w:rsidRPr="00446132">
              <w:rPr>
                <w:rFonts w:ascii="Cordia New" w:eastAsia="Cordia New" w:hAnsi="Cordia New" w:cs="Cordia New"/>
                <w:sz w:val="22"/>
                <w:szCs w:val="22"/>
              </w:rPr>
              <w:t>,170)</w:t>
            </w:r>
          </w:p>
        </w:tc>
        <w:tc>
          <w:tcPr>
            <w:tcW w:w="146" w:type="dxa"/>
            <w:vAlign w:val="bottom"/>
          </w:tcPr>
          <w:p w14:paraId="15B4554A" w14:textId="77777777" w:rsidR="00831F10" w:rsidRPr="002805B1" w:rsidRDefault="00831F10" w:rsidP="00831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41" w:type="dxa"/>
            <w:tcBorders>
              <w:bottom w:val="single" w:sz="12" w:space="0" w:color="auto"/>
            </w:tcBorders>
            <w:vAlign w:val="bottom"/>
          </w:tcPr>
          <w:p w14:paraId="4238B77F" w14:textId="12D6834E" w:rsidR="00831F10" w:rsidRPr="002805B1" w:rsidRDefault="00831F10" w:rsidP="00831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r w:rsidRPr="007354B4">
              <w:rPr>
                <w:rFonts w:ascii="Cordia New" w:eastAsia="Cordia New" w:hAnsi="Cordia New" w:cs="Cordia New"/>
                <w:sz w:val="22"/>
                <w:szCs w:val="22"/>
              </w:rPr>
              <w:t>(</w:t>
            </w:r>
            <w:r w:rsidRPr="00957177">
              <w:rPr>
                <w:rFonts w:ascii="Cordia New" w:eastAsia="Cordia New" w:hAnsi="Cordia New" w:cs="Cordia New"/>
                <w:sz w:val="22"/>
                <w:szCs w:val="22"/>
              </w:rPr>
              <w:t>203,03</w:t>
            </w:r>
            <w:r w:rsidR="00C3721B" w:rsidRPr="00957177">
              <w:rPr>
                <w:rFonts w:ascii="Cordia New" w:eastAsia="Cordia New" w:hAnsi="Cordia New" w:cs="Cordia New"/>
                <w:sz w:val="22"/>
                <w:szCs w:val="22"/>
              </w:rPr>
              <w:t>5</w:t>
            </w:r>
            <w:r w:rsidRPr="007354B4">
              <w:rPr>
                <w:rFonts w:ascii="Cordia New" w:eastAsia="Cordia New" w:hAnsi="Cordia New" w:cs="Cordia New"/>
                <w:sz w:val="22"/>
                <w:szCs w:val="22"/>
              </w:rPr>
              <w:t>)</w:t>
            </w:r>
          </w:p>
        </w:tc>
        <w:tc>
          <w:tcPr>
            <w:tcW w:w="145" w:type="dxa"/>
            <w:vAlign w:val="bottom"/>
          </w:tcPr>
          <w:p w14:paraId="14E46525" w14:textId="77777777" w:rsidR="00831F10" w:rsidRPr="002805B1" w:rsidRDefault="00831F10" w:rsidP="00831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51" w:type="dxa"/>
            <w:tcBorders>
              <w:bottom w:val="single" w:sz="12" w:space="0" w:color="auto"/>
            </w:tcBorders>
            <w:vAlign w:val="bottom"/>
          </w:tcPr>
          <w:p w14:paraId="19090666" w14:textId="30D0D041" w:rsidR="00831F10" w:rsidRPr="002805B1" w:rsidRDefault="00831F10" w:rsidP="00831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r>
              <w:rPr>
                <w:rFonts w:ascii="Cordia New" w:eastAsia="Cordia New" w:hAnsi="Cordia New" w:cs="Cordia New"/>
                <w:sz w:val="22"/>
                <w:szCs w:val="22"/>
              </w:rPr>
              <w:t>(74,911)</w:t>
            </w:r>
          </w:p>
        </w:tc>
        <w:tc>
          <w:tcPr>
            <w:tcW w:w="181" w:type="dxa"/>
            <w:vAlign w:val="bottom"/>
          </w:tcPr>
          <w:p w14:paraId="0A473540" w14:textId="77777777" w:rsidR="00831F10" w:rsidRPr="002805B1" w:rsidRDefault="00831F10" w:rsidP="00831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09" w:type="dxa"/>
            <w:tcBorders>
              <w:top w:val="single" w:sz="4" w:space="0" w:color="auto"/>
              <w:bottom w:val="single" w:sz="12" w:space="0" w:color="auto"/>
            </w:tcBorders>
            <w:vAlign w:val="bottom"/>
          </w:tcPr>
          <w:p w14:paraId="68D28295" w14:textId="29875071" w:rsidR="00831F10" w:rsidRPr="002805B1" w:rsidRDefault="00831F10" w:rsidP="00831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r w:rsidRPr="004E00A0">
              <w:rPr>
                <w:rFonts w:ascii="Cordia New" w:eastAsia="Cordia New" w:hAnsi="Cordia New" w:cs="Cordia New"/>
                <w:sz w:val="22"/>
                <w:szCs w:val="22"/>
              </w:rPr>
              <w:t>(52,9</w:t>
            </w:r>
            <w:r>
              <w:rPr>
                <w:rFonts w:ascii="Cordia New" w:eastAsia="Cordia New" w:hAnsi="Cordia New" w:cs="Cordia New"/>
                <w:sz w:val="22"/>
                <w:szCs w:val="22"/>
              </w:rPr>
              <w:t>89</w:t>
            </w:r>
            <w:r w:rsidRPr="004E00A0">
              <w:rPr>
                <w:rFonts w:ascii="Cordia New" w:eastAsia="Cordia New" w:hAnsi="Cordia New" w:cs="Cordia New"/>
                <w:sz w:val="22"/>
                <w:szCs w:val="22"/>
              </w:rPr>
              <w:t>)</w:t>
            </w:r>
          </w:p>
        </w:tc>
        <w:tc>
          <w:tcPr>
            <w:tcW w:w="171" w:type="dxa"/>
            <w:vAlign w:val="bottom"/>
          </w:tcPr>
          <w:p w14:paraId="6EE88004" w14:textId="77777777" w:rsidR="00831F10" w:rsidRPr="002805B1" w:rsidRDefault="00831F10" w:rsidP="00831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908" w:type="dxa"/>
            <w:tcBorders>
              <w:top w:val="single" w:sz="4" w:space="0" w:color="auto"/>
              <w:bottom w:val="single" w:sz="12" w:space="0" w:color="auto"/>
            </w:tcBorders>
            <w:vAlign w:val="bottom"/>
          </w:tcPr>
          <w:p w14:paraId="68841D40" w14:textId="65D3F1F3" w:rsidR="00831F10" w:rsidRPr="002805B1" w:rsidRDefault="00831F10" w:rsidP="00831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r w:rsidRPr="007359F8">
              <w:rPr>
                <w:rFonts w:ascii="Cordia New" w:eastAsia="Cordia New" w:hAnsi="Cordia New" w:cs="Cordia New"/>
                <w:sz w:val="22"/>
                <w:szCs w:val="22"/>
              </w:rPr>
              <w:t>(6</w:t>
            </w:r>
            <w:r w:rsidR="001C6055">
              <w:rPr>
                <w:rFonts w:ascii="Cordia New" w:eastAsia="Cordia New" w:hAnsi="Cordia New" w:cs="Cordia New"/>
                <w:sz w:val="22"/>
                <w:szCs w:val="22"/>
              </w:rPr>
              <w:t>0</w:t>
            </w:r>
            <w:r w:rsidRPr="007359F8">
              <w:rPr>
                <w:rFonts w:ascii="Cordia New" w:eastAsia="Cordia New" w:hAnsi="Cordia New" w:cs="Cordia New"/>
                <w:sz w:val="22"/>
                <w:szCs w:val="22"/>
              </w:rPr>
              <w:t>,7</w:t>
            </w:r>
            <w:r>
              <w:rPr>
                <w:rFonts w:ascii="Cordia New" w:eastAsia="Cordia New" w:hAnsi="Cordia New" w:cs="Cordia New"/>
                <w:sz w:val="22"/>
                <w:szCs w:val="22"/>
              </w:rPr>
              <w:t>50</w:t>
            </w:r>
            <w:r w:rsidRPr="007359F8">
              <w:rPr>
                <w:rFonts w:ascii="Cordia New" w:eastAsia="Cordia New" w:hAnsi="Cordia New" w:cs="Cordia New"/>
                <w:sz w:val="22"/>
                <w:szCs w:val="22"/>
              </w:rPr>
              <w:t>)</w:t>
            </w:r>
          </w:p>
        </w:tc>
        <w:tc>
          <w:tcPr>
            <w:tcW w:w="180" w:type="dxa"/>
            <w:vAlign w:val="bottom"/>
          </w:tcPr>
          <w:p w14:paraId="2F630D92" w14:textId="77777777" w:rsidR="00831F10" w:rsidRPr="002805B1" w:rsidRDefault="00831F10" w:rsidP="00831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11" w:type="dxa"/>
            <w:tcBorders>
              <w:top w:val="single" w:sz="4" w:space="0" w:color="auto"/>
              <w:bottom w:val="single" w:sz="12" w:space="0" w:color="auto"/>
            </w:tcBorders>
            <w:vAlign w:val="bottom"/>
          </w:tcPr>
          <w:p w14:paraId="060C7468" w14:textId="4E981B01" w:rsidR="00831F10" w:rsidRPr="002805B1" w:rsidRDefault="00831F10" w:rsidP="00831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r w:rsidRPr="00957177">
              <w:rPr>
                <w:rFonts w:ascii="Cordia New" w:eastAsia="Cordia New" w:hAnsi="Cordia New" w:cs="Cordia New"/>
                <w:sz w:val="22"/>
                <w:szCs w:val="22"/>
              </w:rPr>
              <w:t>(8,45</w:t>
            </w:r>
            <w:r w:rsidR="005C6D15">
              <w:rPr>
                <w:rFonts w:ascii="Cordia New" w:eastAsia="Cordia New" w:hAnsi="Cordia New" w:cs="Cordia New"/>
                <w:sz w:val="22"/>
                <w:szCs w:val="22"/>
              </w:rPr>
              <w:t>7</w:t>
            </w:r>
            <w:r w:rsidRPr="00C33B88">
              <w:rPr>
                <w:rFonts w:ascii="Cordia New" w:eastAsia="Cordia New" w:hAnsi="Cordia New" w:cs="Cordia New"/>
                <w:sz w:val="22"/>
                <w:szCs w:val="22"/>
              </w:rPr>
              <w:t>)</w:t>
            </w:r>
          </w:p>
        </w:tc>
        <w:tc>
          <w:tcPr>
            <w:tcW w:w="161" w:type="dxa"/>
            <w:gridSpan w:val="2"/>
            <w:vAlign w:val="bottom"/>
          </w:tcPr>
          <w:p w14:paraId="26DA6F82" w14:textId="77777777" w:rsidR="00831F10" w:rsidRPr="002805B1" w:rsidRDefault="00831F10" w:rsidP="00831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31" w:type="dxa"/>
            <w:tcBorders>
              <w:top w:val="single" w:sz="4" w:space="0" w:color="auto"/>
              <w:bottom w:val="single" w:sz="12" w:space="0" w:color="auto"/>
            </w:tcBorders>
            <w:vAlign w:val="bottom"/>
          </w:tcPr>
          <w:p w14:paraId="24F48AC5" w14:textId="7172BCE0" w:rsidR="00831F10" w:rsidRPr="002805B1" w:rsidRDefault="00172122" w:rsidP="00831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r>
              <w:rPr>
                <w:rFonts w:ascii="Cordia New" w:eastAsia="Cordia New" w:hAnsi="Cordia New" w:cs="Cordia New"/>
                <w:sz w:val="22"/>
                <w:szCs w:val="22"/>
              </w:rPr>
              <w:t>(1</w:t>
            </w:r>
            <w:r w:rsidR="00447F4C">
              <w:rPr>
                <w:rFonts w:ascii="Cordia New" w:eastAsia="Cordia New" w:hAnsi="Cordia New" w:cs="Cordia New"/>
                <w:sz w:val="22"/>
                <w:szCs w:val="22"/>
              </w:rPr>
              <w:t>35</w:t>
            </w:r>
            <w:r>
              <w:rPr>
                <w:rFonts w:ascii="Cordia New" w:eastAsia="Cordia New" w:hAnsi="Cordia New" w:cs="Cordia New"/>
                <w:sz w:val="22"/>
                <w:szCs w:val="22"/>
              </w:rPr>
              <w:t>,661)</w:t>
            </w:r>
          </w:p>
        </w:tc>
        <w:tc>
          <w:tcPr>
            <w:tcW w:w="180" w:type="dxa"/>
            <w:vAlign w:val="bottom"/>
          </w:tcPr>
          <w:p w14:paraId="547C786A" w14:textId="77777777" w:rsidR="00831F10" w:rsidRPr="002805B1" w:rsidRDefault="00831F10" w:rsidP="00831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09" w:type="dxa"/>
            <w:tcBorders>
              <w:top w:val="single" w:sz="4" w:space="0" w:color="auto"/>
              <w:bottom w:val="single" w:sz="12" w:space="0" w:color="auto"/>
            </w:tcBorders>
            <w:vAlign w:val="bottom"/>
          </w:tcPr>
          <w:p w14:paraId="462453F9" w14:textId="757C32F1" w:rsidR="00831F10" w:rsidRPr="002805B1" w:rsidRDefault="00831F10" w:rsidP="00831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8"/>
              </w:tabs>
              <w:spacing w:line="340" w:lineRule="exact"/>
              <w:ind w:left="-14" w:right="30"/>
              <w:jc w:val="right"/>
              <w:rPr>
                <w:rFonts w:ascii="Cordia New" w:eastAsia="Cordia New" w:hAnsi="Cordia New" w:cs="Cordia New"/>
                <w:sz w:val="22"/>
                <w:szCs w:val="22"/>
              </w:rPr>
            </w:pPr>
            <w:r w:rsidRPr="00D24AF3">
              <w:rPr>
                <w:rFonts w:ascii="Cordia New" w:eastAsia="Cordia New" w:hAnsi="Cordia New" w:cs="Cordia New"/>
                <w:sz w:val="22"/>
                <w:szCs w:val="22"/>
              </w:rPr>
              <w:t>(61,4</w:t>
            </w:r>
            <w:r w:rsidRPr="00957177">
              <w:rPr>
                <w:rFonts w:ascii="Cordia New" w:eastAsia="Cordia New" w:hAnsi="Cordia New" w:cs="Cordia New"/>
                <w:sz w:val="22"/>
                <w:szCs w:val="22"/>
              </w:rPr>
              <w:t>4</w:t>
            </w:r>
            <w:r w:rsidR="00317FB6" w:rsidRPr="00957177">
              <w:rPr>
                <w:rFonts w:ascii="Cordia New" w:eastAsia="Cordia New" w:hAnsi="Cordia New" w:cs="Cordia New"/>
                <w:sz w:val="22"/>
                <w:szCs w:val="22"/>
              </w:rPr>
              <w:t>6</w:t>
            </w:r>
            <w:r w:rsidRPr="00D24AF3">
              <w:rPr>
                <w:rFonts w:ascii="Cordia New" w:eastAsia="Cordia New" w:hAnsi="Cordia New" w:cs="Cordia New"/>
                <w:sz w:val="22"/>
                <w:szCs w:val="22"/>
              </w:rPr>
              <w:t>)</w:t>
            </w:r>
          </w:p>
        </w:tc>
        <w:tc>
          <w:tcPr>
            <w:tcW w:w="180" w:type="dxa"/>
            <w:vAlign w:val="bottom"/>
          </w:tcPr>
          <w:p w14:paraId="7AB64CA6" w14:textId="77777777" w:rsidR="00831F10" w:rsidRPr="002805B1" w:rsidRDefault="00831F10" w:rsidP="00831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12" w:type="dxa"/>
            <w:tcBorders>
              <w:top w:val="single" w:sz="4" w:space="0" w:color="auto"/>
              <w:bottom w:val="single" w:sz="12" w:space="0" w:color="auto"/>
            </w:tcBorders>
            <w:vAlign w:val="bottom"/>
          </w:tcPr>
          <w:p w14:paraId="3EA76A4D" w14:textId="2F48D95F" w:rsidR="00831F10" w:rsidRPr="002805B1" w:rsidRDefault="00831F10" w:rsidP="00831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r w:rsidRPr="00BE5168">
              <w:rPr>
                <w:rFonts w:ascii="Cordia New" w:eastAsia="Cordia New" w:hAnsi="Cordia New" w:cs="Cordia New"/>
                <w:sz w:val="22"/>
                <w:szCs w:val="22"/>
              </w:rPr>
              <w:t>(4</w:t>
            </w:r>
            <w:r w:rsidRPr="00AB22A5">
              <w:rPr>
                <w:rFonts w:ascii="Cordia New" w:eastAsia="Cordia New" w:hAnsi="Cordia New" w:cs="Cordia New"/>
                <w:sz w:val="22"/>
                <w:szCs w:val="22"/>
              </w:rPr>
              <w:t>,</w:t>
            </w:r>
            <w:r w:rsidRPr="00BE5168">
              <w:rPr>
                <w:rFonts w:ascii="Cordia New" w:eastAsia="Cordia New" w:hAnsi="Cordia New" w:cs="Cordia New"/>
                <w:sz w:val="22"/>
                <w:szCs w:val="22"/>
              </w:rPr>
              <w:t>183)</w:t>
            </w:r>
          </w:p>
        </w:tc>
        <w:tc>
          <w:tcPr>
            <w:tcW w:w="180" w:type="dxa"/>
            <w:vAlign w:val="bottom"/>
          </w:tcPr>
          <w:p w14:paraId="37A5D853" w14:textId="77777777" w:rsidR="00831F10" w:rsidRPr="002805B1" w:rsidRDefault="00831F10" w:rsidP="00831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10" w:type="dxa"/>
            <w:tcBorders>
              <w:top w:val="single" w:sz="4" w:space="0" w:color="auto"/>
              <w:bottom w:val="single" w:sz="12" w:space="0" w:color="auto"/>
            </w:tcBorders>
            <w:vAlign w:val="bottom"/>
          </w:tcPr>
          <w:p w14:paraId="7068C583" w14:textId="34C2AEBE" w:rsidR="00831F10" w:rsidRPr="002805B1" w:rsidRDefault="00B45D5F" w:rsidP="00831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r w:rsidRPr="00957177">
              <w:rPr>
                <w:rFonts w:ascii="Cordia New" w:eastAsia="Cordia New" w:hAnsi="Cordia New" w:cs="Cordia New"/>
                <w:sz w:val="22"/>
                <w:szCs w:val="22"/>
              </w:rPr>
              <w:t>20,433</w:t>
            </w:r>
          </w:p>
        </w:tc>
        <w:tc>
          <w:tcPr>
            <w:tcW w:w="180" w:type="dxa"/>
            <w:vAlign w:val="bottom"/>
          </w:tcPr>
          <w:p w14:paraId="7E6E18DD" w14:textId="77777777" w:rsidR="00831F10" w:rsidRPr="002805B1" w:rsidRDefault="00831F10" w:rsidP="00831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99" w:type="dxa"/>
            <w:tcBorders>
              <w:bottom w:val="single" w:sz="12" w:space="0" w:color="auto"/>
            </w:tcBorders>
            <w:vAlign w:val="bottom"/>
          </w:tcPr>
          <w:p w14:paraId="60BCD43D" w14:textId="402129A9" w:rsidR="00831F10" w:rsidRPr="00957177" w:rsidRDefault="00831F10" w:rsidP="00831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spacing w:line="340" w:lineRule="exact"/>
              <w:ind w:left="-14" w:right="30"/>
              <w:jc w:val="right"/>
              <w:rPr>
                <w:rFonts w:ascii="Cordia New" w:eastAsia="Cordia New" w:hAnsi="Cordia New" w:cs="Cordia New"/>
                <w:sz w:val="22"/>
                <w:szCs w:val="22"/>
              </w:rPr>
            </w:pPr>
            <w:r w:rsidRPr="00DC151C">
              <w:rPr>
                <w:rFonts w:ascii="Cordia New" w:eastAsia="Cordia New" w:hAnsi="Cordia New" w:cs="Cordia New"/>
                <w:sz w:val="22"/>
                <w:szCs w:val="22"/>
              </w:rPr>
              <w:t>(</w:t>
            </w:r>
            <w:r>
              <w:rPr>
                <w:rFonts w:ascii="Cordia New" w:eastAsia="Cordia New" w:hAnsi="Cordia New" w:cs="Cordia New"/>
                <w:sz w:val="22"/>
                <w:szCs w:val="22"/>
              </w:rPr>
              <w:t>1</w:t>
            </w:r>
            <w:r w:rsidR="00447F4C">
              <w:rPr>
                <w:rFonts w:ascii="Cordia New" w:eastAsia="Cordia New" w:hAnsi="Cordia New" w:cs="Cordia New"/>
                <w:sz w:val="22"/>
                <w:szCs w:val="22"/>
              </w:rPr>
              <w:t>39</w:t>
            </w:r>
            <w:r w:rsidRPr="00DC151C">
              <w:rPr>
                <w:rFonts w:ascii="Cordia New" w:eastAsia="Cordia New" w:hAnsi="Cordia New" w:cs="Cordia New"/>
                <w:sz w:val="22"/>
                <w:szCs w:val="22"/>
              </w:rPr>
              <w:t>,84</w:t>
            </w:r>
            <w:r w:rsidR="00172122">
              <w:rPr>
                <w:rFonts w:ascii="Cordia New" w:eastAsia="Cordia New" w:hAnsi="Cordia New" w:cs="Cordia New"/>
                <w:sz w:val="22"/>
                <w:szCs w:val="22"/>
              </w:rPr>
              <w:t>4</w:t>
            </w:r>
            <w:r w:rsidRPr="00DC151C">
              <w:rPr>
                <w:rFonts w:ascii="Cordia New" w:eastAsia="Cordia New" w:hAnsi="Cordia New" w:cs="Cordia New"/>
                <w:sz w:val="22"/>
                <w:szCs w:val="22"/>
              </w:rPr>
              <w:t>)</w:t>
            </w:r>
          </w:p>
        </w:tc>
        <w:tc>
          <w:tcPr>
            <w:tcW w:w="171" w:type="dxa"/>
            <w:vAlign w:val="bottom"/>
          </w:tcPr>
          <w:p w14:paraId="47270F09" w14:textId="77777777" w:rsidR="00831F10" w:rsidRPr="00957177" w:rsidRDefault="00831F10" w:rsidP="00831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919" w:type="dxa"/>
            <w:gridSpan w:val="2"/>
            <w:tcBorders>
              <w:bottom w:val="single" w:sz="12" w:space="0" w:color="auto"/>
            </w:tcBorders>
            <w:vAlign w:val="bottom"/>
          </w:tcPr>
          <w:p w14:paraId="4078B52B" w14:textId="578C413E" w:rsidR="00831F10" w:rsidRPr="00957177" w:rsidRDefault="00831F10" w:rsidP="00831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340" w:lineRule="exact"/>
              <w:ind w:left="-14" w:right="30"/>
              <w:jc w:val="right"/>
              <w:rPr>
                <w:rFonts w:ascii="Cordia New" w:eastAsia="Cordia New" w:hAnsi="Cordia New" w:cs="Cordia New"/>
                <w:sz w:val="22"/>
                <w:szCs w:val="22"/>
              </w:rPr>
            </w:pPr>
            <w:r w:rsidRPr="00BC0335">
              <w:rPr>
                <w:rFonts w:ascii="Cordia New" w:eastAsia="Cordia New" w:hAnsi="Cordia New" w:cs="Cordia New"/>
                <w:sz w:val="22"/>
                <w:szCs w:val="22"/>
              </w:rPr>
              <w:t>(41,013)</w:t>
            </w:r>
          </w:p>
        </w:tc>
      </w:tr>
      <w:tr w:rsidR="004F6668" w:rsidRPr="00295E26" w14:paraId="7A2FC1F8" w14:textId="77777777" w:rsidTr="00D90487">
        <w:trPr>
          <w:cantSplit/>
          <w:trHeight w:val="50"/>
        </w:trPr>
        <w:tc>
          <w:tcPr>
            <w:tcW w:w="3688" w:type="dxa"/>
          </w:tcPr>
          <w:p w14:paraId="175EC8E2" w14:textId="77777777" w:rsidR="00192B20" w:rsidRPr="005B5CCC" w:rsidRDefault="00192B2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8" w:hanging="168"/>
              <w:rPr>
                <w:rFonts w:ascii="Cordia New" w:eastAsia="Cordia New" w:hAnsi="Cordia New" w:cs="Cordia New"/>
                <w:sz w:val="22"/>
                <w:szCs w:val="22"/>
                <w:cs/>
              </w:rPr>
            </w:pPr>
          </w:p>
        </w:tc>
        <w:tc>
          <w:tcPr>
            <w:tcW w:w="809" w:type="dxa"/>
            <w:tcBorders>
              <w:top w:val="single" w:sz="12" w:space="0" w:color="auto"/>
            </w:tcBorders>
            <w:vAlign w:val="bottom"/>
          </w:tcPr>
          <w:p w14:paraId="2A4D530E" w14:textId="77777777" w:rsidR="00192B20" w:rsidRPr="002805B1" w:rsidRDefault="00192B2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146" w:type="dxa"/>
            <w:vAlign w:val="bottom"/>
          </w:tcPr>
          <w:p w14:paraId="73780877" w14:textId="77777777" w:rsidR="00192B20" w:rsidRPr="002805B1" w:rsidRDefault="00192B2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41" w:type="dxa"/>
            <w:tcBorders>
              <w:top w:val="single" w:sz="12" w:space="0" w:color="auto"/>
            </w:tcBorders>
            <w:vAlign w:val="bottom"/>
          </w:tcPr>
          <w:p w14:paraId="5EE9A8E7" w14:textId="77777777" w:rsidR="00192B20" w:rsidRPr="002805B1" w:rsidRDefault="00192B2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145" w:type="dxa"/>
            <w:vAlign w:val="bottom"/>
          </w:tcPr>
          <w:p w14:paraId="45018082" w14:textId="77777777" w:rsidR="00192B20" w:rsidRPr="002805B1" w:rsidRDefault="00192B2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51" w:type="dxa"/>
            <w:tcBorders>
              <w:top w:val="single" w:sz="12" w:space="0" w:color="auto"/>
            </w:tcBorders>
            <w:vAlign w:val="bottom"/>
          </w:tcPr>
          <w:p w14:paraId="65ABC5DA" w14:textId="77777777" w:rsidR="00192B20" w:rsidRPr="002805B1" w:rsidRDefault="00192B2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181" w:type="dxa"/>
            <w:vAlign w:val="bottom"/>
          </w:tcPr>
          <w:p w14:paraId="09D2391B" w14:textId="77777777" w:rsidR="00192B20" w:rsidRPr="002805B1" w:rsidRDefault="00192B2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09" w:type="dxa"/>
            <w:tcBorders>
              <w:top w:val="single" w:sz="12" w:space="0" w:color="auto"/>
            </w:tcBorders>
            <w:vAlign w:val="bottom"/>
          </w:tcPr>
          <w:p w14:paraId="60E56C6A" w14:textId="77777777" w:rsidR="00192B20" w:rsidRPr="002805B1" w:rsidRDefault="00192B2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171" w:type="dxa"/>
            <w:vAlign w:val="bottom"/>
          </w:tcPr>
          <w:p w14:paraId="5C7D13C5" w14:textId="77777777" w:rsidR="00192B20" w:rsidRPr="002805B1" w:rsidRDefault="00192B2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908" w:type="dxa"/>
            <w:tcBorders>
              <w:top w:val="single" w:sz="12" w:space="0" w:color="auto"/>
            </w:tcBorders>
            <w:vAlign w:val="bottom"/>
          </w:tcPr>
          <w:p w14:paraId="456C50AC" w14:textId="77777777" w:rsidR="00192B20" w:rsidRPr="002805B1" w:rsidRDefault="00192B2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180" w:type="dxa"/>
            <w:vAlign w:val="bottom"/>
          </w:tcPr>
          <w:p w14:paraId="675FA3BC" w14:textId="77777777" w:rsidR="00192B20" w:rsidRPr="002805B1" w:rsidRDefault="00192B2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11" w:type="dxa"/>
            <w:tcBorders>
              <w:top w:val="single" w:sz="12" w:space="0" w:color="auto"/>
            </w:tcBorders>
            <w:vAlign w:val="bottom"/>
          </w:tcPr>
          <w:p w14:paraId="5B19478D" w14:textId="77777777" w:rsidR="00192B20" w:rsidRPr="002805B1" w:rsidRDefault="00192B2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161" w:type="dxa"/>
            <w:gridSpan w:val="2"/>
            <w:vAlign w:val="bottom"/>
          </w:tcPr>
          <w:p w14:paraId="73DAC768" w14:textId="77777777" w:rsidR="00192B20" w:rsidRPr="002805B1" w:rsidRDefault="00192B2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31" w:type="dxa"/>
            <w:tcBorders>
              <w:top w:val="single" w:sz="12" w:space="0" w:color="auto"/>
            </w:tcBorders>
            <w:vAlign w:val="bottom"/>
          </w:tcPr>
          <w:p w14:paraId="2B20E328" w14:textId="77777777" w:rsidR="00192B20" w:rsidRPr="002805B1" w:rsidRDefault="00192B2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180" w:type="dxa"/>
            <w:vAlign w:val="bottom"/>
          </w:tcPr>
          <w:p w14:paraId="27B75178" w14:textId="77777777" w:rsidR="00192B20" w:rsidRPr="002805B1" w:rsidRDefault="00192B2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09" w:type="dxa"/>
            <w:tcBorders>
              <w:top w:val="single" w:sz="12" w:space="0" w:color="auto"/>
            </w:tcBorders>
            <w:vAlign w:val="bottom"/>
          </w:tcPr>
          <w:p w14:paraId="3EBD3D90" w14:textId="77777777" w:rsidR="00192B20" w:rsidRPr="002805B1" w:rsidRDefault="00192B20" w:rsidP="00003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8"/>
              </w:tabs>
              <w:spacing w:line="340" w:lineRule="exact"/>
              <w:ind w:left="-14" w:right="30"/>
              <w:jc w:val="right"/>
              <w:rPr>
                <w:rFonts w:ascii="Cordia New" w:eastAsia="Cordia New" w:hAnsi="Cordia New" w:cs="Cordia New"/>
                <w:sz w:val="22"/>
                <w:szCs w:val="22"/>
              </w:rPr>
            </w:pPr>
          </w:p>
        </w:tc>
        <w:tc>
          <w:tcPr>
            <w:tcW w:w="180" w:type="dxa"/>
            <w:vAlign w:val="bottom"/>
          </w:tcPr>
          <w:p w14:paraId="7CEF9666" w14:textId="77777777" w:rsidR="00192B20" w:rsidRPr="002805B1" w:rsidRDefault="00192B2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12" w:type="dxa"/>
            <w:tcBorders>
              <w:top w:val="single" w:sz="12" w:space="0" w:color="auto"/>
            </w:tcBorders>
            <w:vAlign w:val="bottom"/>
          </w:tcPr>
          <w:p w14:paraId="0E69C623" w14:textId="77777777" w:rsidR="00192B20" w:rsidRPr="002805B1" w:rsidRDefault="00192B2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180" w:type="dxa"/>
            <w:vAlign w:val="bottom"/>
          </w:tcPr>
          <w:p w14:paraId="0AE2E298" w14:textId="77777777" w:rsidR="00192B20" w:rsidRPr="002805B1" w:rsidRDefault="00192B2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10" w:type="dxa"/>
            <w:tcBorders>
              <w:top w:val="single" w:sz="12" w:space="0" w:color="auto"/>
            </w:tcBorders>
            <w:vAlign w:val="bottom"/>
          </w:tcPr>
          <w:p w14:paraId="3D1B8556" w14:textId="77777777" w:rsidR="00192B20" w:rsidRPr="002805B1" w:rsidRDefault="00192B2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180" w:type="dxa"/>
            <w:vAlign w:val="bottom"/>
          </w:tcPr>
          <w:p w14:paraId="63D6FCD9" w14:textId="77777777" w:rsidR="00192B20" w:rsidRPr="002805B1" w:rsidRDefault="00192B2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99" w:type="dxa"/>
            <w:tcBorders>
              <w:top w:val="single" w:sz="12" w:space="0" w:color="auto"/>
            </w:tcBorders>
            <w:vAlign w:val="bottom"/>
          </w:tcPr>
          <w:p w14:paraId="49AEEB0C" w14:textId="77777777" w:rsidR="00192B20" w:rsidRPr="002805B1" w:rsidRDefault="00192B2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spacing w:line="340" w:lineRule="exact"/>
              <w:ind w:left="-14" w:right="30"/>
              <w:jc w:val="right"/>
              <w:rPr>
                <w:rFonts w:ascii="Cordia New" w:eastAsia="Cordia New" w:hAnsi="Cordia New" w:cs="Cordia New"/>
                <w:sz w:val="22"/>
                <w:szCs w:val="22"/>
              </w:rPr>
            </w:pPr>
          </w:p>
        </w:tc>
        <w:tc>
          <w:tcPr>
            <w:tcW w:w="171" w:type="dxa"/>
            <w:vAlign w:val="bottom"/>
          </w:tcPr>
          <w:p w14:paraId="567BF982" w14:textId="77777777" w:rsidR="00192B20" w:rsidRPr="002805B1" w:rsidRDefault="00192B2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919" w:type="dxa"/>
            <w:gridSpan w:val="2"/>
            <w:tcBorders>
              <w:top w:val="single" w:sz="12" w:space="0" w:color="auto"/>
            </w:tcBorders>
            <w:vAlign w:val="bottom"/>
          </w:tcPr>
          <w:p w14:paraId="6D1FDB5F" w14:textId="77777777" w:rsidR="00192B20" w:rsidRPr="002805B1" w:rsidRDefault="00192B2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340" w:lineRule="exact"/>
              <w:ind w:left="-14" w:right="30"/>
              <w:jc w:val="right"/>
              <w:rPr>
                <w:rFonts w:ascii="Cordia New" w:hAnsi="Cordia New" w:cs="Cordia New"/>
                <w:sz w:val="22"/>
                <w:szCs w:val="22"/>
              </w:rPr>
            </w:pPr>
          </w:p>
        </w:tc>
      </w:tr>
      <w:tr w:rsidR="00192B20" w:rsidRPr="00295E26" w14:paraId="0037B297" w14:textId="77777777" w:rsidTr="00D90487">
        <w:trPr>
          <w:cantSplit/>
          <w:trHeight w:val="15"/>
        </w:trPr>
        <w:tc>
          <w:tcPr>
            <w:tcW w:w="3688" w:type="dxa"/>
          </w:tcPr>
          <w:p w14:paraId="15314E0B" w14:textId="77777777" w:rsidR="00192B20" w:rsidRPr="005B5CCC" w:rsidRDefault="00192B2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8" w:hanging="168"/>
              <w:rPr>
                <w:rFonts w:ascii="Cordia New" w:eastAsia="Cordia New" w:hAnsi="Cordia New" w:cs="Cordia New"/>
                <w:sz w:val="22"/>
                <w:szCs w:val="22"/>
                <w:cs/>
              </w:rPr>
            </w:pPr>
            <w:r w:rsidRPr="005B5CCC">
              <w:rPr>
                <w:rFonts w:ascii="Cordia New" w:eastAsia="Cordia New" w:hAnsi="Cordia New" w:cs="Cordia New" w:hint="cs"/>
                <w:sz w:val="22"/>
                <w:szCs w:val="22"/>
                <w:cs/>
              </w:rPr>
              <w:t>ค่าเสื่อมราคาและค่าตัดจำหน่าย</w:t>
            </w:r>
          </w:p>
        </w:tc>
        <w:tc>
          <w:tcPr>
            <w:tcW w:w="809" w:type="dxa"/>
            <w:vAlign w:val="bottom"/>
          </w:tcPr>
          <w:p w14:paraId="1F8BB4B8" w14:textId="1A3DE014" w:rsidR="00192B20" w:rsidRPr="00FD6EB6" w:rsidRDefault="00B4153E"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r w:rsidRPr="00B4153E">
              <w:rPr>
                <w:rFonts w:ascii="Cordia New" w:eastAsia="Cordia New" w:hAnsi="Cordia New" w:cs="Cordia New"/>
                <w:sz w:val="22"/>
                <w:szCs w:val="22"/>
              </w:rPr>
              <w:t>32,913</w:t>
            </w:r>
          </w:p>
        </w:tc>
        <w:tc>
          <w:tcPr>
            <w:tcW w:w="146" w:type="dxa"/>
            <w:vAlign w:val="bottom"/>
          </w:tcPr>
          <w:p w14:paraId="4DA0BD93" w14:textId="77777777" w:rsidR="00192B20" w:rsidRPr="00FD6EB6" w:rsidRDefault="00192B2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41" w:type="dxa"/>
            <w:vAlign w:val="bottom"/>
          </w:tcPr>
          <w:p w14:paraId="2A959C3A" w14:textId="5DA04B00" w:rsidR="00192B20" w:rsidRPr="00FD6EB6" w:rsidRDefault="009676F6"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r w:rsidRPr="009676F6">
              <w:rPr>
                <w:rFonts w:ascii="Cordia New" w:eastAsia="Cordia New" w:hAnsi="Cordia New" w:cs="Cordia New"/>
                <w:sz w:val="22"/>
                <w:szCs w:val="22"/>
              </w:rPr>
              <w:t>30,767</w:t>
            </w:r>
          </w:p>
        </w:tc>
        <w:tc>
          <w:tcPr>
            <w:tcW w:w="145" w:type="dxa"/>
            <w:vAlign w:val="bottom"/>
          </w:tcPr>
          <w:p w14:paraId="48971F28" w14:textId="77777777" w:rsidR="00192B20" w:rsidRPr="00FD6EB6" w:rsidRDefault="00192B2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51" w:type="dxa"/>
            <w:vAlign w:val="bottom"/>
          </w:tcPr>
          <w:p w14:paraId="6893234F" w14:textId="74D26A80" w:rsidR="00192B20" w:rsidRPr="00FD6EB6" w:rsidRDefault="009503E9"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r w:rsidRPr="009503E9">
              <w:rPr>
                <w:rFonts w:ascii="Cordia New" w:eastAsia="Cordia New" w:hAnsi="Cordia New" w:cs="Cordia New"/>
                <w:sz w:val="22"/>
                <w:szCs w:val="22"/>
              </w:rPr>
              <w:t>1,173</w:t>
            </w:r>
          </w:p>
        </w:tc>
        <w:tc>
          <w:tcPr>
            <w:tcW w:w="181" w:type="dxa"/>
            <w:vAlign w:val="bottom"/>
          </w:tcPr>
          <w:p w14:paraId="6FBE8F79" w14:textId="77777777" w:rsidR="00192B20" w:rsidRPr="00FD6EB6" w:rsidRDefault="00192B2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09" w:type="dxa"/>
            <w:vAlign w:val="bottom"/>
          </w:tcPr>
          <w:p w14:paraId="7C9305DF" w14:textId="7166E3D3" w:rsidR="00192B20" w:rsidRPr="00FD6EB6" w:rsidRDefault="00DC4FF2"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r w:rsidRPr="00DC4FF2">
              <w:rPr>
                <w:rFonts w:ascii="Cordia New" w:eastAsia="Cordia New" w:hAnsi="Cordia New" w:cs="Cordia New"/>
                <w:sz w:val="22"/>
                <w:szCs w:val="22"/>
              </w:rPr>
              <w:t>6,635</w:t>
            </w:r>
          </w:p>
        </w:tc>
        <w:tc>
          <w:tcPr>
            <w:tcW w:w="171" w:type="dxa"/>
            <w:vAlign w:val="bottom"/>
          </w:tcPr>
          <w:p w14:paraId="2F553206" w14:textId="77777777" w:rsidR="00192B20" w:rsidRPr="00FD6EB6" w:rsidRDefault="00192B2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908" w:type="dxa"/>
            <w:vAlign w:val="bottom"/>
          </w:tcPr>
          <w:p w14:paraId="726CED50" w14:textId="7A63AE4F" w:rsidR="00192B20" w:rsidRPr="00FD6EB6" w:rsidRDefault="004B6314"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r w:rsidRPr="004B6314">
              <w:rPr>
                <w:rFonts w:ascii="Cordia New" w:eastAsia="Cordia New" w:hAnsi="Cordia New" w:cs="Cordia New"/>
                <w:sz w:val="22"/>
                <w:szCs w:val="22"/>
              </w:rPr>
              <w:t>69,966</w:t>
            </w:r>
          </w:p>
        </w:tc>
        <w:tc>
          <w:tcPr>
            <w:tcW w:w="180" w:type="dxa"/>
            <w:vAlign w:val="bottom"/>
          </w:tcPr>
          <w:p w14:paraId="57D90DCC" w14:textId="77777777" w:rsidR="00192B20" w:rsidRPr="00FD6EB6" w:rsidRDefault="00192B2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11" w:type="dxa"/>
            <w:vAlign w:val="bottom"/>
          </w:tcPr>
          <w:p w14:paraId="3CF32F24" w14:textId="11F9815C" w:rsidR="00192B20" w:rsidRPr="00FD6EB6" w:rsidRDefault="004165D5"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03" w:right="30"/>
              <w:jc w:val="right"/>
              <w:rPr>
                <w:rFonts w:ascii="Cordia New" w:eastAsia="Cordia New" w:hAnsi="Cordia New" w:cs="Cordia New"/>
                <w:sz w:val="22"/>
                <w:szCs w:val="22"/>
              </w:rPr>
            </w:pPr>
            <w:r>
              <w:rPr>
                <w:rFonts w:ascii="Cordia New" w:eastAsia="Cordia New" w:hAnsi="Cordia New" w:cs="Cordia New"/>
                <w:sz w:val="22"/>
                <w:szCs w:val="22"/>
              </w:rPr>
              <w:t>20,521</w:t>
            </w:r>
          </w:p>
        </w:tc>
        <w:tc>
          <w:tcPr>
            <w:tcW w:w="161" w:type="dxa"/>
            <w:gridSpan w:val="2"/>
            <w:vAlign w:val="bottom"/>
          </w:tcPr>
          <w:p w14:paraId="58643E5C" w14:textId="77777777" w:rsidR="00192B20" w:rsidRPr="00FD6EB6" w:rsidRDefault="00192B2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31" w:type="dxa"/>
            <w:vAlign w:val="bottom"/>
          </w:tcPr>
          <w:p w14:paraId="18B937CD" w14:textId="1989C56C" w:rsidR="00192B20" w:rsidRPr="00FD6EB6" w:rsidRDefault="00E51B6B"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r>
              <w:rPr>
                <w:rFonts w:ascii="Cordia New" w:eastAsia="Cordia New" w:hAnsi="Cordia New" w:cs="Cordia New"/>
                <w:sz w:val="22"/>
                <w:szCs w:val="22"/>
              </w:rPr>
              <w:t>71,139</w:t>
            </w:r>
          </w:p>
        </w:tc>
        <w:tc>
          <w:tcPr>
            <w:tcW w:w="180" w:type="dxa"/>
            <w:vAlign w:val="bottom"/>
          </w:tcPr>
          <w:p w14:paraId="149E67ED" w14:textId="77777777" w:rsidR="00192B20" w:rsidRPr="00FD6EB6" w:rsidRDefault="00192B2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09" w:type="dxa"/>
            <w:vAlign w:val="bottom"/>
          </w:tcPr>
          <w:p w14:paraId="1C05A845" w14:textId="0CF804E9" w:rsidR="00192B20" w:rsidRPr="00FD6EB6" w:rsidRDefault="00E51B6B" w:rsidP="00003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8"/>
              </w:tabs>
              <w:spacing w:line="340" w:lineRule="exact"/>
              <w:ind w:left="-14" w:right="30"/>
              <w:jc w:val="right"/>
              <w:rPr>
                <w:rFonts w:ascii="Cordia New" w:eastAsia="Cordia New" w:hAnsi="Cordia New" w:cs="Cordia New"/>
                <w:sz w:val="22"/>
                <w:szCs w:val="22"/>
              </w:rPr>
            </w:pPr>
            <w:r>
              <w:rPr>
                <w:rFonts w:ascii="Cordia New" w:eastAsia="Cordia New" w:hAnsi="Cordia New" w:cs="Cordia New"/>
                <w:sz w:val="22"/>
                <w:szCs w:val="22"/>
              </w:rPr>
              <w:t>27,156</w:t>
            </w:r>
          </w:p>
        </w:tc>
        <w:tc>
          <w:tcPr>
            <w:tcW w:w="180" w:type="dxa"/>
            <w:vAlign w:val="bottom"/>
          </w:tcPr>
          <w:p w14:paraId="2015293F" w14:textId="77777777" w:rsidR="00192B20" w:rsidRPr="00FD6EB6" w:rsidRDefault="00192B2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12" w:type="dxa"/>
            <w:vAlign w:val="bottom"/>
          </w:tcPr>
          <w:p w14:paraId="66DC28FB" w14:textId="63EBA1F5" w:rsidR="00192B20" w:rsidRPr="00FD6EB6" w:rsidRDefault="00282A6A"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both"/>
              <w:rPr>
                <w:rFonts w:ascii="Cordia New" w:eastAsia="Cordia New" w:hAnsi="Cordia New" w:cs="Cordia New"/>
                <w:sz w:val="22"/>
                <w:szCs w:val="22"/>
              </w:rPr>
            </w:pPr>
            <w:r>
              <w:rPr>
                <w:rFonts w:ascii="Cordia New" w:eastAsia="Cordia New" w:hAnsi="Cordia New" w:cs="Cordia New"/>
                <w:sz w:val="22"/>
                <w:szCs w:val="22"/>
              </w:rPr>
              <w:t>-</w:t>
            </w:r>
          </w:p>
        </w:tc>
        <w:tc>
          <w:tcPr>
            <w:tcW w:w="180" w:type="dxa"/>
            <w:vAlign w:val="bottom"/>
          </w:tcPr>
          <w:p w14:paraId="271D0FE2" w14:textId="77777777" w:rsidR="00192B20" w:rsidRPr="00FD6EB6" w:rsidRDefault="00192B2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03" w:right="30"/>
              <w:jc w:val="right"/>
              <w:rPr>
                <w:rFonts w:ascii="Cordia New" w:eastAsia="Cordia New" w:hAnsi="Cordia New" w:cs="Cordia New"/>
                <w:sz w:val="22"/>
                <w:szCs w:val="22"/>
              </w:rPr>
            </w:pPr>
          </w:p>
        </w:tc>
        <w:tc>
          <w:tcPr>
            <w:tcW w:w="810" w:type="dxa"/>
            <w:vAlign w:val="bottom"/>
          </w:tcPr>
          <w:p w14:paraId="20F71DC1" w14:textId="72B5B117" w:rsidR="00192B20" w:rsidRPr="00FD6EB6" w:rsidRDefault="004165D5" w:rsidP="005E0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both"/>
              <w:rPr>
                <w:rFonts w:ascii="Cordia New" w:eastAsia="Cordia New" w:hAnsi="Cordia New" w:cs="Cordia New"/>
                <w:sz w:val="22"/>
                <w:szCs w:val="22"/>
              </w:rPr>
            </w:pPr>
            <w:r>
              <w:rPr>
                <w:rFonts w:ascii="Cordia New" w:eastAsia="Cordia New" w:hAnsi="Cordia New" w:cs="Cordia New"/>
                <w:sz w:val="22"/>
                <w:szCs w:val="22"/>
              </w:rPr>
              <w:t>-</w:t>
            </w:r>
          </w:p>
        </w:tc>
        <w:tc>
          <w:tcPr>
            <w:tcW w:w="180" w:type="dxa"/>
            <w:vAlign w:val="bottom"/>
          </w:tcPr>
          <w:p w14:paraId="433D47FC" w14:textId="77777777" w:rsidR="00192B20" w:rsidRPr="00FD6EB6" w:rsidRDefault="00192B2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899" w:type="dxa"/>
            <w:vAlign w:val="bottom"/>
          </w:tcPr>
          <w:p w14:paraId="20FF6458" w14:textId="2D06B34E" w:rsidR="00192B20" w:rsidRPr="00FD6EB6" w:rsidRDefault="00E51B6B"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spacing w:line="340" w:lineRule="exact"/>
              <w:ind w:left="-14" w:right="30"/>
              <w:jc w:val="right"/>
              <w:rPr>
                <w:rFonts w:ascii="Cordia New" w:eastAsia="Cordia New" w:hAnsi="Cordia New" w:cs="Cordia New"/>
                <w:sz w:val="22"/>
                <w:szCs w:val="22"/>
              </w:rPr>
            </w:pPr>
            <w:r>
              <w:rPr>
                <w:rFonts w:ascii="Cordia New" w:eastAsia="Cordia New" w:hAnsi="Cordia New" w:cs="Cordia New"/>
                <w:sz w:val="22"/>
                <w:szCs w:val="22"/>
              </w:rPr>
              <w:t>71,139</w:t>
            </w:r>
          </w:p>
        </w:tc>
        <w:tc>
          <w:tcPr>
            <w:tcW w:w="171" w:type="dxa"/>
            <w:vAlign w:val="bottom"/>
          </w:tcPr>
          <w:p w14:paraId="00B936A0" w14:textId="77777777" w:rsidR="00192B20" w:rsidRPr="00FD6EB6" w:rsidRDefault="00192B20"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ind w:left="-14" w:right="30"/>
              <w:jc w:val="right"/>
              <w:rPr>
                <w:rFonts w:ascii="Cordia New" w:eastAsia="Cordia New" w:hAnsi="Cordia New" w:cs="Cordia New"/>
                <w:sz w:val="22"/>
                <w:szCs w:val="22"/>
              </w:rPr>
            </w:pPr>
          </w:p>
        </w:tc>
        <w:tc>
          <w:tcPr>
            <w:tcW w:w="919" w:type="dxa"/>
            <w:gridSpan w:val="2"/>
            <w:vAlign w:val="bottom"/>
          </w:tcPr>
          <w:p w14:paraId="5C714382" w14:textId="6C5CD123" w:rsidR="00192B20" w:rsidRPr="00FD6EB6" w:rsidRDefault="00E51B6B" w:rsidP="003F4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340" w:lineRule="exact"/>
              <w:ind w:left="-14" w:right="30"/>
              <w:jc w:val="right"/>
              <w:rPr>
                <w:rFonts w:ascii="Cordia New" w:hAnsi="Cordia New" w:cs="Cordia New"/>
                <w:sz w:val="22"/>
                <w:szCs w:val="22"/>
              </w:rPr>
            </w:pPr>
            <w:r>
              <w:rPr>
                <w:rFonts w:ascii="Cordia New" w:eastAsia="Cordia New" w:hAnsi="Cordia New" w:cs="Cordia New"/>
                <w:sz w:val="22"/>
                <w:szCs w:val="22"/>
              </w:rPr>
              <w:t>27,156</w:t>
            </w:r>
          </w:p>
        </w:tc>
      </w:tr>
    </w:tbl>
    <w:p w14:paraId="3C6BDEBE" w14:textId="77777777" w:rsidR="00774DCB" w:rsidRDefault="00774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pacing w:val="-2"/>
          <w:sz w:val="26"/>
          <w:szCs w:val="26"/>
          <w:cs/>
        </w:rPr>
      </w:pPr>
      <w:r>
        <w:rPr>
          <w:rFonts w:ascii="Cordia New" w:hAnsi="Cordia New" w:cs="Cordia New"/>
          <w:spacing w:val="-2"/>
          <w:sz w:val="26"/>
          <w:szCs w:val="26"/>
          <w:cs/>
        </w:rPr>
        <w:br w:type="page"/>
      </w:r>
    </w:p>
    <w:p w14:paraId="1C443401" w14:textId="4F9FB191" w:rsidR="00EB644E" w:rsidRPr="00145896" w:rsidRDefault="00A93AF5" w:rsidP="00613ED1">
      <w:pPr>
        <w:pStyle w:val="BodyTextIndent"/>
        <w:spacing w:line="300" w:lineRule="exact"/>
        <w:ind w:left="58" w:firstLine="0"/>
        <w:jc w:val="thaiDistribute"/>
        <w:rPr>
          <w:rFonts w:ascii="Cordia New" w:hAnsi="Cordia New" w:cs="Cordia New"/>
          <w:spacing w:val="-2"/>
          <w:sz w:val="26"/>
          <w:szCs w:val="26"/>
        </w:rPr>
      </w:pPr>
      <w:r w:rsidRPr="005B5CCC">
        <w:rPr>
          <w:rFonts w:ascii="Cordia New" w:hAnsi="Cordia New" w:cs="Cordia New" w:hint="cs"/>
          <w:spacing w:val="-2"/>
          <w:sz w:val="26"/>
          <w:szCs w:val="26"/>
          <w:cs/>
        </w:rPr>
        <w:lastRenderedPageBreak/>
        <w:t xml:space="preserve">ณ วันที่ </w:t>
      </w:r>
      <w:r w:rsidRPr="00145896">
        <w:rPr>
          <w:rFonts w:ascii="Cordia New" w:hAnsi="Cordia New" w:cs="Cordia New" w:hint="cs"/>
          <w:spacing w:val="-2"/>
          <w:sz w:val="26"/>
          <w:szCs w:val="26"/>
        </w:rPr>
        <w:t xml:space="preserve">31 </w:t>
      </w:r>
      <w:r w:rsidRPr="005B5CCC">
        <w:rPr>
          <w:rFonts w:ascii="Cordia New" w:hAnsi="Cordia New" w:cs="Cordia New" w:hint="cs"/>
          <w:spacing w:val="-2"/>
          <w:sz w:val="26"/>
          <w:szCs w:val="26"/>
          <w:cs/>
        </w:rPr>
        <w:t xml:space="preserve">ธันวาคม </w:t>
      </w:r>
      <w:r w:rsidRPr="00145896">
        <w:rPr>
          <w:rFonts w:ascii="Cordia New" w:hAnsi="Cordia New" w:cs="Cordia New" w:hint="cs"/>
          <w:spacing w:val="-2"/>
          <w:sz w:val="26"/>
          <w:szCs w:val="26"/>
        </w:rPr>
        <w:t>256</w:t>
      </w:r>
      <w:r w:rsidR="00A051AE" w:rsidRPr="00BE5168">
        <w:rPr>
          <w:rFonts w:ascii="Cordia New" w:hAnsi="Cordia New" w:cs="Cordia New" w:hint="cs"/>
          <w:spacing w:val="-2"/>
          <w:sz w:val="26"/>
          <w:szCs w:val="26"/>
        </w:rPr>
        <w:t>8</w:t>
      </w:r>
      <w:r w:rsidRPr="00145896">
        <w:rPr>
          <w:rFonts w:ascii="Cordia New" w:hAnsi="Cordia New" w:cs="Cordia New" w:hint="cs"/>
          <w:spacing w:val="-2"/>
          <w:sz w:val="26"/>
          <w:szCs w:val="26"/>
        </w:rPr>
        <w:t xml:space="preserve"> </w:t>
      </w:r>
      <w:r w:rsidRPr="005B5CCC">
        <w:rPr>
          <w:rFonts w:ascii="Cordia New" w:hAnsi="Cordia New" w:cs="Cordia New" w:hint="cs"/>
          <w:spacing w:val="-2"/>
          <w:sz w:val="26"/>
          <w:szCs w:val="26"/>
          <w:cs/>
        </w:rPr>
        <w:t xml:space="preserve">และ </w:t>
      </w:r>
      <w:r w:rsidRPr="00145896">
        <w:rPr>
          <w:rFonts w:ascii="Cordia New" w:hAnsi="Cordia New" w:cs="Cordia New" w:hint="cs"/>
          <w:spacing w:val="-2"/>
          <w:sz w:val="26"/>
          <w:szCs w:val="26"/>
        </w:rPr>
        <w:t>256</w:t>
      </w:r>
      <w:r w:rsidR="00A051AE" w:rsidRPr="00BE5168">
        <w:rPr>
          <w:rFonts w:ascii="Cordia New" w:hAnsi="Cordia New" w:cs="Cordia New" w:hint="cs"/>
          <w:spacing w:val="-2"/>
          <w:sz w:val="26"/>
          <w:szCs w:val="26"/>
        </w:rPr>
        <w:t>7</w:t>
      </w:r>
    </w:p>
    <w:p w14:paraId="22C2CAEC" w14:textId="77777777" w:rsidR="00A93AF5" w:rsidRPr="005B5CCC" w:rsidRDefault="00A93AF5" w:rsidP="00332651">
      <w:pPr>
        <w:pStyle w:val="BodyTextIndent"/>
        <w:ind w:left="90" w:firstLine="0"/>
        <w:jc w:val="thaiDistribute"/>
        <w:rPr>
          <w:rFonts w:ascii="Cordia New" w:hAnsi="Cordia New" w:cs="Cordia New"/>
          <w:spacing w:val="-2"/>
          <w:sz w:val="24"/>
          <w:szCs w:val="24"/>
          <w:cs/>
        </w:rPr>
      </w:pPr>
    </w:p>
    <w:tbl>
      <w:tblPr>
        <w:tblW w:w="15687" w:type="dxa"/>
        <w:tblLayout w:type="fixed"/>
        <w:tblCellMar>
          <w:left w:w="62" w:type="dxa"/>
          <w:right w:w="62" w:type="dxa"/>
        </w:tblCellMar>
        <w:tblLook w:val="0000" w:firstRow="0" w:lastRow="0" w:firstColumn="0" w:lastColumn="0" w:noHBand="0" w:noVBand="0"/>
      </w:tblPr>
      <w:tblGrid>
        <w:gridCol w:w="3177"/>
        <w:gridCol w:w="907"/>
        <w:gridCol w:w="165"/>
        <w:gridCol w:w="966"/>
        <w:gridCol w:w="144"/>
        <w:gridCol w:w="889"/>
        <w:gridCol w:w="168"/>
        <w:gridCol w:w="867"/>
        <w:gridCol w:w="145"/>
        <w:gridCol w:w="891"/>
        <w:gridCol w:w="178"/>
        <w:gridCol w:w="866"/>
        <w:gridCol w:w="144"/>
        <w:gridCol w:w="891"/>
        <w:gridCol w:w="178"/>
        <w:gridCol w:w="891"/>
        <w:gridCol w:w="168"/>
        <w:gridCol w:w="884"/>
        <w:gridCol w:w="168"/>
        <w:gridCol w:w="876"/>
        <w:gridCol w:w="146"/>
        <w:gridCol w:w="890"/>
        <w:gridCol w:w="148"/>
        <w:gridCol w:w="940"/>
      </w:tblGrid>
      <w:tr w:rsidR="003E76F8" w:rsidRPr="0050220B" w14:paraId="587DAB2E" w14:textId="77777777" w:rsidTr="00D862A3">
        <w:trPr>
          <w:cantSplit/>
          <w:trHeight w:val="17"/>
        </w:trPr>
        <w:tc>
          <w:tcPr>
            <w:tcW w:w="3177" w:type="dxa"/>
          </w:tcPr>
          <w:p w14:paraId="41749ADC" w14:textId="13ECCEAA" w:rsidR="003E76F8" w:rsidRPr="00145896" w:rsidRDefault="00D86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ordia New" w:hAnsi="Cordia New" w:cs="Cordia New"/>
                <w:sz w:val="22"/>
                <w:szCs w:val="22"/>
              </w:rPr>
            </w:pPr>
            <w:r w:rsidRPr="00145896">
              <w:rPr>
                <w:rFonts w:ascii="Cordia New" w:eastAsia="Cordia New" w:hAnsi="Cordia New" w:cs="Cordia New" w:hint="cs"/>
                <w:sz w:val="22"/>
                <w:szCs w:val="22"/>
              </w:rPr>
              <w:t>(</w:t>
            </w:r>
            <w:r w:rsidRPr="005B5CCC">
              <w:rPr>
                <w:rFonts w:ascii="Cordia New" w:eastAsia="Cordia New" w:hAnsi="Cordia New" w:cs="Cordia New" w:hint="cs"/>
                <w:sz w:val="22"/>
                <w:szCs w:val="22"/>
                <w:cs/>
              </w:rPr>
              <w:t>หน่วย : พันบาท)</w:t>
            </w:r>
          </w:p>
        </w:tc>
        <w:tc>
          <w:tcPr>
            <w:tcW w:w="2038" w:type="dxa"/>
            <w:gridSpan w:val="3"/>
            <w:tcBorders>
              <w:bottom w:val="single" w:sz="4" w:space="0" w:color="auto"/>
            </w:tcBorders>
            <w:vAlign w:val="bottom"/>
          </w:tcPr>
          <w:p w14:paraId="3165C689" w14:textId="48E8FFB7" w:rsidR="003E76F8" w:rsidRPr="00777D53" w:rsidRDefault="00C03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2"/>
                <w:szCs w:val="22"/>
                <w:cs/>
              </w:rPr>
            </w:pPr>
            <w:r w:rsidRPr="005B5CCC">
              <w:rPr>
                <w:rFonts w:ascii="Cordia New" w:eastAsia="Cordia New" w:hAnsi="Cordia New" w:cs="Cordia New" w:hint="cs"/>
                <w:sz w:val="22"/>
                <w:szCs w:val="22"/>
                <w:cs/>
              </w:rPr>
              <w:t>การดำเนินงานที่ยกเลิก</w:t>
            </w:r>
          </w:p>
        </w:tc>
        <w:tc>
          <w:tcPr>
            <w:tcW w:w="144" w:type="dxa"/>
            <w:vAlign w:val="bottom"/>
          </w:tcPr>
          <w:p w14:paraId="287E3CBA" w14:textId="77777777" w:rsidR="003E76F8" w:rsidRPr="00145896" w:rsidRDefault="003E7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2"/>
                <w:szCs w:val="22"/>
                <w:cs/>
              </w:rPr>
            </w:pPr>
          </w:p>
        </w:tc>
        <w:tc>
          <w:tcPr>
            <w:tcW w:w="10328" w:type="dxa"/>
            <w:gridSpan w:val="19"/>
            <w:tcBorders>
              <w:bottom w:val="single" w:sz="4" w:space="0" w:color="auto"/>
            </w:tcBorders>
            <w:vAlign w:val="bottom"/>
          </w:tcPr>
          <w:p w14:paraId="0A07636B" w14:textId="072E0AB4" w:rsidR="003E76F8" w:rsidRPr="005B5CCC" w:rsidRDefault="00C03973" w:rsidP="00C03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jc w:val="center"/>
              <w:rPr>
                <w:rFonts w:ascii="Cordia New" w:eastAsia="Cordia New" w:hAnsi="Cordia New" w:cs="Cordia New"/>
                <w:sz w:val="22"/>
                <w:szCs w:val="22"/>
                <w:cs/>
              </w:rPr>
            </w:pPr>
            <w:r w:rsidRPr="005B5CCC">
              <w:rPr>
                <w:rFonts w:ascii="Cordia New" w:eastAsia="Cordia New" w:hAnsi="Cordia New" w:cs="Cordia New" w:hint="cs"/>
                <w:sz w:val="22"/>
                <w:szCs w:val="22"/>
                <w:cs/>
              </w:rPr>
              <w:t>การดำเนินงานต่อเนื่อง</w:t>
            </w:r>
          </w:p>
        </w:tc>
      </w:tr>
      <w:tr w:rsidR="007315DE" w:rsidRPr="0050220B" w14:paraId="3206A76A" w14:textId="77777777" w:rsidTr="002E1781">
        <w:trPr>
          <w:cantSplit/>
          <w:trHeight w:val="17"/>
        </w:trPr>
        <w:tc>
          <w:tcPr>
            <w:tcW w:w="3177" w:type="dxa"/>
          </w:tcPr>
          <w:p w14:paraId="19DEAE69" w14:textId="3D201C5C" w:rsidR="007315DE" w:rsidRPr="00145896" w:rsidRDefault="00731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ordia New" w:hAnsi="Cordia New" w:cs="Cordia New"/>
                <w:sz w:val="22"/>
                <w:szCs w:val="22"/>
                <w:cs/>
              </w:rPr>
            </w:pPr>
          </w:p>
        </w:tc>
        <w:tc>
          <w:tcPr>
            <w:tcW w:w="2038" w:type="dxa"/>
            <w:gridSpan w:val="3"/>
            <w:tcBorders>
              <w:bottom w:val="single" w:sz="4" w:space="0" w:color="auto"/>
            </w:tcBorders>
            <w:vAlign w:val="bottom"/>
          </w:tcPr>
          <w:p w14:paraId="3836744B" w14:textId="0D75B828" w:rsidR="007315DE" w:rsidRPr="00145896" w:rsidRDefault="007315DE" w:rsidP="002E1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2"/>
                <w:szCs w:val="22"/>
                <w:cs/>
              </w:rPr>
            </w:pPr>
            <w:r w:rsidRPr="005B5CCC">
              <w:rPr>
                <w:rFonts w:ascii="Cordia New" w:eastAsia="Cordia New" w:hAnsi="Cordia New" w:cs="Cordia New" w:hint="cs"/>
                <w:sz w:val="22"/>
                <w:szCs w:val="22"/>
                <w:cs/>
              </w:rPr>
              <w:t>ส่วนงานธุรกิจ</w:t>
            </w:r>
            <w:r w:rsidR="003E76F8" w:rsidRPr="005B5CCC">
              <w:rPr>
                <w:rFonts w:ascii="Cordia New" w:eastAsia="Cordia New" w:hAnsi="Cordia New" w:cs="Cordia New"/>
                <w:sz w:val="22"/>
                <w:szCs w:val="22"/>
                <w:cs/>
              </w:rPr>
              <w:t>หลักทรัพย์</w:t>
            </w:r>
          </w:p>
        </w:tc>
        <w:tc>
          <w:tcPr>
            <w:tcW w:w="144" w:type="dxa"/>
            <w:vAlign w:val="bottom"/>
          </w:tcPr>
          <w:p w14:paraId="1C182CDA" w14:textId="77777777" w:rsidR="007315DE" w:rsidRPr="00145896" w:rsidRDefault="007315DE" w:rsidP="002E1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2"/>
                <w:szCs w:val="22"/>
                <w:cs/>
              </w:rPr>
            </w:pPr>
          </w:p>
        </w:tc>
        <w:tc>
          <w:tcPr>
            <w:tcW w:w="1924" w:type="dxa"/>
            <w:gridSpan w:val="3"/>
            <w:tcBorders>
              <w:top w:val="single" w:sz="4" w:space="0" w:color="auto"/>
            </w:tcBorders>
            <w:vAlign w:val="bottom"/>
          </w:tcPr>
          <w:p w14:paraId="626CA386" w14:textId="77777777" w:rsidR="003E76F8" w:rsidRPr="00145896" w:rsidRDefault="007315DE" w:rsidP="002E1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2"/>
                <w:szCs w:val="22"/>
              </w:rPr>
            </w:pPr>
            <w:r w:rsidRPr="005B5CCC">
              <w:rPr>
                <w:rFonts w:ascii="Cordia New" w:eastAsia="Cordia New" w:hAnsi="Cordia New" w:cs="Cordia New" w:hint="cs"/>
                <w:sz w:val="22"/>
                <w:szCs w:val="22"/>
                <w:cs/>
              </w:rPr>
              <w:t>ส่วนงานธุรกิจ</w:t>
            </w:r>
          </w:p>
          <w:p w14:paraId="667D653C" w14:textId="7CCA4596" w:rsidR="007315DE" w:rsidRPr="00145896" w:rsidRDefault="003E76F8" w:rsidP="002E1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2"/>
                <w:szCs w:val="22"/>
                <w:cs/>
              </w:rPr>
            </w:pPr>
            <w:r w:rsidRPr="005B5CCC">
              <w:rPr>
                <w:rFonts w:ascii="Cordia New" w:eastAsia="Cordia New" w:hAnsi="Cordia New" w:cs="Cordia New" w:hint="cs"/>
                <w:sz w:val="22"/>
                <w:szCs w:val="22"/>
                <w:cs/>
              </w:rPr>
              <w:t>ลงทุนในบริษัทที่ประกอบกิจการเกี่ยวกับธุรกิจหลักทรัพย์และสถาบันสอนการลงทุน</w:t>
            </w:r>
          </w:p>
        </w:tc>
        <w:tc>
          <w:tcPr>
            <w:tcW w:w="145" w:type="dxa"/>
            <w:tcBorders>
              <w:top w:val="single" w:sz="4" w:space="0" w:color="auto"/>
            </w:tcBorders>
            <w:vAlign w:val="bottom"/>
          </w:tcPr>
          <w:p w14:paraId="73A197EB" w14:textId="77777777" w:rsidR="007315DE" w:rsidRPr="005B5CCC" w:rsidRDefault="007315DE" w:rsidP="002E1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2"/>
                <w:szCs w:val="22"/>
                <w:cs/>
              </w:rPr>
            </w:pPr>
          </w:p>
        </w:tc>
        <w:tc>
          <w:tcPr>
            <w:tcW w:w="1935" w:type="dxa"/>
            <w:gridSpan w:val="3"/>
            <w:tcBorders>
              <w:top w:val="single" w:sz="4" w:space="0" w:color="auto"/>
              <w:bottom w:val="single" w:sz="4" w:space="0" w:color="auto"/>
            </w:tcBorders>
            <w:vAlign w:val="bottom"/>
          </w:tcPr>
          <w:p w14:paraId="62428DB3" w14:textId="77777777" w:rsidR="007315DE" w:rsidRDefault="007315DE" w:rsidP="002E1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2"/>
                <w:szCs w:val="22"/>
              </w:rPr>
            </w:pPr>
          </w:p>
          <w:p w14:paraId="72F2EBC4" w14:textId="77777777" w:rsidR="002E1781" w:rsidRPr="00145896" w:rsidRDefault="002E1781" w:rsidP="002E1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2"/>
                <w:szCs w:val="22"/>
              </w:rPr>
            </w:pPr>
          </w:p>
          <w:p w14:paraId="2E42E7E4" w14:textId="77777777" w:rsidR="007315DE" w:rsidRPr="00145896" w:rsidRDefault="007315DE" w:rsidP="002E1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2"/>
                <w:szCs w:val="22"/>
                <w:cs/>
              </w:rPr>
            </w:pPr>
            <w:r w:rsidRPr="005B5CCC">
              <w:rPr>
                <w:rFonts w:ascii="Cordia New" w:eastAsia="Cordia New" w:hAnsi="Cordia New" w:cs="Cordia New" w:hint="cs"/>
                <w:sz w:val="22"/>
                <w:szCs w:val="22"/>
                <w:cs/>
              </w:rPr>
              <w:t>ส่วนงานธุรกิจสถาบันสอนการลงทุนและจำหน่ายหนังสือที่เกี่ยวกับการลงทุน</w:t>
            </w:r>
          </w:p>
        </w:tc>
        <w:tc>
          <w:tcPr>
            <w:tcW w:w="144" w:type="dxa"/>
            <w:tcBorders>
              <w:top w:val="single" w:sz="4" w:space="0" w:color="auto"/>
            </w:tcBorders>
            <w:vAlign w:val="bottom"/>
          </w:tcPr>
          <w:p w14:paraId="57C6E3D4" w14:textId="77777777" w:rsidR="007315DE" w:rsidRPr="00145896" w:rsidRDefault="007315DE" w:rsidP="002E1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2"/>
                <w:szCs w:val="22"/>
                <w:cs/>
              </w:rPr>
            </w:pPr>
          </w:p>
        </w:tc>
        <w:tc>
          <w:tcPr>
            <w:tcW w:w="1960" w:type="dxa"/>
            <w:gridSpan w:val="3"/>
            <w:tcBorders>
              <w:top w:val="single" w:sz="4" w:space="0" w:color="auto"/>
            </w:tcBorders>
            <w:vAlign w:val="bottom"/>
          </w:tcPr>
          <w:p w14:paraId="041F193B" w14:textId="77777777" w:rsidR="007315DE" w:rsidRPr="00145896" w:rsidRDefault="007315DE" w:rsidP="002E1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2"/>
                <w:szCs w:val="22"/>
                <w:cs/>
              </w:rPr>
            </w:pPr>
            <w:r w:rsidRPr="005B5CCC">
              <w:rPr>
                <w:rFonts w:ascii="Cordia New" w:eastAsia="Cordia New" w:hAnsi="Cordia New" w:cs="Cordia New" w:hint="cs"/>
                <w:sz w:val="22"/>
                <w:szCs w:val="22"/>
                <w:cs/>
              </w:rPr>
              <w:t>รวม</w:t>
            </w:r>
          </w:p>
        </w:tc>
        <w:tc>
          <w:tcPr>
            <w:tcW w:w="168" w:type="dxa"/>
            <w:tcBorders>
              <w:top w:val="single" w:sz="4" w:space="0" w:color="auto"/>
            </w:tcBorders>
            <w:vAlign w:val="bottom"/>
          </w:tcPr>
          <w:p w14:paraId="38179E69" w14:textId="77777777" w:rsidR="007315DE" w:rsidRPr="00145896" w:rsidRDefault="007315DE" w:rsidP="002E1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2"/>
                <w:szCs w:val="22"/>
                <w:cs/>
              </w:rPr>
            </w:pPr>
          </w:p>
        </w:tc>
        <w:tc>
          <w:tcPr>
            <w:tcW w:w="1928" w:type="dxa"/>
            <w:gridSpan w:val="3"/>
            <w:tcBorders>
              <w:top w:val="single" w:sz="4" w:space="0" w:color="auto"/>
              <w:bottom w:val="single" w:sz="4" w:space="0" w:color="auto"/>
            </w:tcBorders>
            <w:vAlign w:val="bottom"/>
          </w:tcPr>
          <w:p w14:paraId="7D2501E6" w14:textId="77777777" w:rsidR="007315DE" w:rsidRPr="00145896" w:rsidRDefault="007315DE" w:rsidP="002E1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2"/>
                <w:szCs w:val="22"/>
                <w:cs/>
              </w:rPr>
            </w:pPr>
            <w:r w:rsidRPr="005B5CCC">
              <w:rPr>
                <w:rFonts w:ascii="Cordia New" w:eastAsia="Cordia New" w:hAnsi="Cordia New" w:cs="Cordia New" w:hint="cs"/>
                <w:sz w:val="22"/>
                <w:szCs w:val="22"/>
                <w:cs/>
              </w:rPr>
              <w:t>ตัดรายการระหว่างกัน</w:t>
            </w:r>
          </w:p>
        </w:tc>
        <w:tc>
          <w:tcPr>
            <w:tcW w:w="146" w:type="dxa"/>
            <w:tcBorders>
              <w:top w:val="single" w:sz="4" w:space="0" w:color="auto"/>
            </w:tcBorders>
            <w:vAlign w:val="bottom"/>
          </w:tcPr>
          <w:p w14:paraId="0FC6DA01" w14:textId="77777777" w:rsidR="007315DE" w:rsidRPr="00145896" w:rsidRDefault="007315DE" w:rsidP="002E1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2"/>
                <w:szCs w:val="22"/>
                <w:cs/>
              </w:rPr>
            </w:pPr>
          </w:p>
        </w:tc>
        <w:tc>
          <w:tcPr>
            <w:tcW w:w="1978" w:type="dxa"/>
            <w:gridSpan w:val="3"/>
            <w:tcBorders>
              <w:top w:val="single" w:sz="4" w:space="0" w:color="auto"/>
            </w:tcBorders>
            <w:vAlign w:val="bottom"/>
          </w:tcPr>
          <w:p w14:paraId="5AA61F2B" w14:textId="196DAAA3" w:rsidR="007315DE" w:rsidRPr="005B5CCC" w:rsidRDefault="007315DE" w:rsidP="002E1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2"/>
                <w:szCs w:val="22"/>
                <w:cs/>
              </w:rPr>
            </w:pPr>
            <w:r w:rsidRPr="005B5CCC">
              <w:rPr>
                <w:rFonts w:ascii="Cordia New" w:eastAsia="Cordia New" w:hAnsi="Cordia New" w:cs="Cordia New" w:hint="cs"/>
                <w:sz w:val="22"/>
                <w:szCs w:val="22"/>
                <w:cs/>
              </w:rPr>
              <w:t>รวม</w:t>
            </w:r>
            <w:r w:rsidR="00364719" w:rsidRPr="005B5CCC">
              <w:rPr>
                <w:rFonts w:ascii="Cordia New" w:eastAsia="Cordia New" w:hAnsi="Cordia New" w:cs="Cordia New"/>
                <w:sz w:val="22"/>
                <w:szCs w:val="22"/>
                <w:cs/>
              </w:rPr>
              <w:t>การดำเนินการต่อเนื่อง</w:t>
            </w:r>
          </w:p>
        </w:tc>
      </w:tr>
      <w:tr w:rsidR="0033156F" w:rsidRPr="0050220B" w14:paraId="3FB52D72" w14:textId="77777777" w:rsidTr="00D862A3">
        <w:trPr>
          <w:cantSplit/>
          <w:trHeight w:val="17"/>
        </w:trPr>
        <w:tc>
          <w:tcPr>
            <w:tcW w:w="3177" w:type="dxa"/>
          </w:tcPr>
          <w:p w14:paraId="44514B79" w14:textId="77777777" w:rsidR="00192B20" w:rsidRPr="005B5CCC" w:rsidRDefault="00192B20" w:rsidP="00192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2"/>
                <w:szCs w:val="22"/>
                <w:cs/>
              </w:rPr>
            </w:pPr>
          </w:p>
        </w:tc>
        <w:tc>
          <w:tcPr>
            <w:tcW w:w="907" w:type="dxa"/>
            <w:tcBorders>
              <w:top w:val="single" w:sz="4" w:space="0" w:color="auto"/>
              <w:bottom w:val="single" w:sz="4" w:space="0" w:color="auto"/>
            </w:tcBorders>
          </w:tcPr>
          <w:p w14:paraId="7DC9431C" w14:textId="5FBC8E83" w:rsidR="00192B20" w:rsidRPr="00145896" w:rsidRDefault="00192B20" w:rsidP="00192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2"/>
                <w:szCs w:val="22"/>
                <w:cs/>
              </w:rPr>
            </w:pPr>
            <w:r w:rsidRPr="002805B1">
              <w:rPr>
                <w:rFonts w:ascii="Cordia New" w:eastAsia="Cordia New" w:hAnsi="Cordia New" w:cs="Cordia New" w:hint="cs"/>
                <w:sz w:val="22"/>
                <w:szCs w:val="22"/>
              </w:rPr>
              <w:t>256</w:t>
            </w:r>
            <w:r>
              <w:rPr>
                <w:rFonts w:ascii="Cordia New" w:eastAsia="Cordia New" w:hAnsi="Cordia New" w:cs="Cordia New"/>
                <w:sz w:val="22"/>
                <w:szCs w:val="22"/>
              </w:rPr>
              <w:t>8</w:t>
            </w:r>
          </w:p>
        </w:tc>
        <w:tc>
          <w:tcPr>
            <w:tcW w:w="165" w:type="dxa"/>
            <w:tcBorders>
              <w:top w:val="single" w:sz="4" w:space="0" w:color="auto"/>
            </w:tcBorders>
            <w:vAlign w:val="bottom"/>
          </w:tcPr>
          <w:p w14:paraId="2D20876D" w14:textId="77777777" w:rsidR="00192B20" w:rsidRPr="005B5CCC" w:rsidRDefault="00192B20" w:rsidP="00192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2"/>
                <w:szCs w:val="22"/>
                <w:cs/>
              </w:rPr>
            </w:pPr>
          </w:p>
        </w:tc>
        <w:tc>
          <w:tcPr>
            <w:tcW w:w="966" w:type="dxa"/>
            <w:tcBorders>
              <w:top w:val="single" w:sz="4" w:space="0" w:color="auto"/>
              <w:bottom w:val="single" w:sz="4" w:space="0" w:color="auto"/>
            </w:tcBorders>
          </w:tcPr>
          <w:p w14:paraId="53F83CFC" w14:textId="1A835555" w:rsidR="00192B20" w:rsidRPr="00145896" w:rsidRDefault="00192B20" w:rsidP="00192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2"/>
                <w:szCs w:val="22"/>
              </w:rPr>
            </w:pPr>
            <w:r w:rsidRPr="002805B1">
              <w:rPr>
                <w:rFonts w:ascii="Cordia New" w:eastAsia="Cordia New" w:hAnsi="Cordia New" w:cs="Cordia New" w:hint="cs"/>
                <w:sz w:val="22"/>
                <w:szCs w:val="22"/>
              </w:rPr>
              <w:t>256</w:t>
            </w:r>
            <w:r>
              <w:rPr>
                <w:rFonts w:ascii="Cordia New" w:eastAsia="Cordia New" w:hAnsi="Cordia New" w:cs="Cordia New"/>
                <w:sz w:val="22"/>
                <w:szCs w:val="22"/>
              </w:rPr>
              <w:t>7</w:t>
            </w:r>
          </w:p>
        </w:tc>
        <w:tc>
          <w:tcPr>
            <w:tcW w:w="144" w:type="dxa"/>
            <w:vAlign w:val="bottom"/>
          </w:tcPr>
          <w:p w14:paraId="754867F6" w14:textId="77777777" w:rsidR="00192B20" w:rsidRPr="005B5CCC" w:rsidRDefault="00192B20" w:rsidP="00192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2"/>
                <w:szCs w:val="22"/>
                <w:cs/>
              </w:rPr>
            </w:pPr>
          </w:p>
        </w:tc>
        <w:tc>
          <w:tcPr>
            <w:tcW w:w="889" w:type="dxa"/>
            <w:tcBorders>
              <w:top w:val="single" w:sz="4" w:space="0" w:color="auto"/>
              <w:bottom w:val="single" w:sz="4" w:space="0" w:color="auto"/>
            </w:tcBorders>
          </w:tcPr>
          <w:p w14:paraId="75C92F17" w14:textId="50C98F0D" w:rsidR="00192B20" w:rsidRPr="00145896" w:rsidRDefault="00192B20" w:rsidP="00192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2"/>
                <w:szCs w:val="22"/>
                <w:cs/>
              </w:rPr>
            </w:pPr>
            <w:r w:rsidRPr="002805B1">
              <w:rPr>
                <w:rFonts w:ascii="Cordia New" w:eastAsia="Cordia New" w:hAnsi="Cordia New" w:cs="Cordia New" w:hint="cs"/>
                <w:sz w:val="22"/>
                <w:szCs w:val="22"/>
              </w:rPr>
              <w:t>256</w:t>
            </w:r>
            <w:r>
              <w:rPr>
                <w:rFonts w:ascii="Cordia New" w:eastAsia="Cordia New" w:hAnsi="Cordia New" w:cs="Cordia New"/>
                <w:sz w:val="22"/>
                <w:szCs w:val="22"/>
              </w:rPr>
              <w:t>8</w:t>
            </w:r>
          </w:p>
        </w:tc>
        <w:tc>
          <w:tcPr>
            <w:tcW w:w="168" w:type="dxa"/>
            <w:tcBorders>
              <w:top w:val="single" w:sz="4" w:space="0" w:color="auto"/>
            </w:tcBorders>
            <w:vAlign w:val="bottom"/>
          </w:tcPr>
          <w:p w14:paraId="422086C2" w14:textId="77777777" w:rsidR="00192B20" w:rsidRPr="005B5CCC" w:rsidRDefault="00192B20" w:rsidP="00192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2"/>
                <w:szCs w:val="22"/>
                <w:cs/>
              </w:rPr>
            </w:pPr>
          </w:p>
        </w:tc>
        <w:tc>
          <w:tcPr>
            <w:tcW w:w="867" w:type="dxa"/>
            <w:tcBorders>
              <w:top w:val="single" w:sz="4" w:space="0" w:color="auto"/>
              <w:bottom w:val="single" w:sz="4" w:space="0" w:color="auto"/>
            </w:tcBorders>
          </w:tcPr>
          <w:p w14:paraId="74DE8EA0" w14:textId="1111984E" w:rsidR="00192B20" w:rsidRPr="00145896" w:rsidRDefault="00192B20" w:rsidP="00192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2"/>
                <w:szCs w:val="22"/>
                <w:cs/>
              </w:rPr>
            </w:pPr>
            <w:r w:rsidRPr="002805B1">
              <w:rPr>
                <w:rFonts w:ascii="Cordia New" w:eastAsia="Cordia New" w:hAnsi="Cordia New" w:cs="Cordia New" w:hint="cs"/>
                <w:sz w:val="22"/>
                <w:szCs w:val="22"/>
              </w:rPr>
              <w:t>256</w:t>
            </w:r>
            <w:r>
              <w:rPr>
                <w:rFonts w:ascii="Cordia New" w:eastAsia="Cordia New" w:hAnsi="Cordia New" w:cs="Cordia New"/>
                <w:sz w:val="22"/>
                <w:szCs w:val="22"/>
              </w:rPr>
              <w:t>7</w:t>
            </w:r>
          </w:p>
        </w:tc>
        <w:tc>
          <w:tcPr>
            <w:tcW w:w="145" w:type="dxa"/>
          </w:tcPr>
          <w:p w14:paraId="19127B46" w14:textId="77777777" w:rsidR="00192B20" w:rsidRPr="005B5CCC" w:rsidRDefault="00192B20" w:rsidP="00192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2"/>
                <w:szCs w:val="22"/>
                <w:cs/>
              </w:rPr>
            </w:pPr>
          </w:p>
        </w:tc>
        <w:tc>
          <w:tcPr>
            <w:tcW w:w="891" w:type="dxa"/>
            <w:tcBorders>
              <w:top w:val="single" w:sz="4" w:space="0" w:color="auto"/>
              <w:bottom w:val="single" w:sz="4" w:space="0" w:color="auto"/>
            </w:tcBorders>
          </w:tcPr>
          <w:p w14:paraId="750FFCAD" w14:textId="7187A900" w:rsidR="00192B20" w:rsidRPr="00145896" w:rsidRDefault="00192B20" w:rsidP="00192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2"/>
                <w:szCs w:val="22"/>
                <w:cs/>
              </w:rPr>
            </w:pPr>
            <w:r w:rsidRPr="002805B1">
              <w:rPr>
                <w:rFonts w:ascii="Cordia New" w:eastAsia="Cordia New" w:hAnsi="Cordia New" w:cs="Cordia New" w:hint="cs"/>
                <w:sz w:val="22"/>
                <w:szCs w:val="22"/>
              </w:rPr>
              <w:t>256</w:t>
            </w:r>
            <w:r>
              <w:rPr>
                <w:rFonts w:ascii="Cordia New" w:eastAsia="Cordia New" w:hAnsi="Cordia New" w:cs="Cordia New"/>
                <w:sz w:val="22"/>
                <w:szCs w:val="22"/>
              </w:rPr>
              <w:t>8</w:t>
            </w:r>
          </w:p>
        </w:tc>
        <w:tc>
          <w:tcPr>
            <w:tcW w:w="178" w:type="dxa"/>
            <w:vAlign w:val="bottom"/>
          </w:tcPr>
          <w:p w14:paraId="015D674C" w14:textId="77777777" w:rsidR="00192B20" w:rsidRPr="005B5CCC" w:rsidRDefault="00192B20" w:rsidP="00192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2"/>
                <w:szCs w:val="22"/>
                <w:cs/>
              </w:rPr>
            </w:pPr>
          </w:p>
        </w:tc>
        <w:tc>
          <w:tcPr>
            <w:tcW w:w="866" w:type="dxa"/>
            <w:tcBorders>
              <w:top w:val="single" w:sz="4" w:space="0" w:color="auto"/>
              <w:bottom w:val="single" w:sz="4" w:space="0" w:color="auto"/>
            </w:tcBorders>
          </w:tcPr>
          <w:p w14:paraId="77507831" w14:textId="3E1F18C3" w:rsidR="00192B20" w:rsidRPr="00145896" w:rsidRDefault="00192B20" w:rsidP="00192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2"/>
                <w:szCs w:val="22"/>
                <w:cs/>
              </w:rPr>
            </w:pPr>
            <w:r w:rsidRPr="002805B1">
              <w:rPr>
                <w:rFonts w:ascii="Cordia New" w:eastAsia="Cordia New" w:hAnsi="Cordia New" w:cs="Cordia New" w:hint="cs"/>
                <w:sz w:val="22"/>
                <w:szCs w:val="22"/>
              </w:rPr>
              <w:t>256</w:t>
            </w:r>
            <w:r>
              <w:rPr>
                <w:rFonts w:ascii="Cordia New" w:eastAsia="Cordia New" w:hAnsi="Cordia New" w:cs="Cordia New"/>
                <w:sz w:val="22"/>
                <w:szCs w:val="22"/>
              </w:rPr>
              <w:t>7</w:t>
            </w:r>
          </w:p>
        </w:tc>
        <w:tc>
          <w:tcPr>
            <w:tcW w:w="144" w:type="dxa"/>
          </w:tcPr>
          <w:p w14:paraId="651FE8BC" w14:textId="77777777" w:rsidR="00192B20" w:rsidRPr="005B5CCC" w:rsidRDefault="00192B20" w:rsidP="00192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2"/>
                <w:szCs w:val="22"/>
                <w:cs/>
              </w:rPr>
            </w:pPr>
          </w:p>
        </w:tc>
        <w:tc>
          <w:tcPr>
            <w:tcW w:w="891" w:type="dxa"/>
            <w:tcBorders>
              <w:top w:val="single" w:sz="4" w:space="0" w:color="auto"/>
              <w:bottom w:val="single" w:sz="4" w:space="0" w:color="auto"/>
            </w:tcBorders>
          </w:tcPr>
          <w:p w14:paraId="1430601F" w14:textId="0A9E3D5B" w:rsidR="00192B20" w:rsidRPr="00145896" w:rsidRDefault="00192B20" w:rsidP="00192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2"/>
                <w:szCs w:val="22"/>
                <w:cs/>
              </w:rPr>
            </w:pPr>
            <w:r w:rsidRPr="002805B1">
              <w:rPr>
                <w:rFonts w:ascii="Cordia New" w:eastAsia="Cordia New" w:hAnsi="Cordia New" w:cs="Cordia New" w:hint="cs"/>
                <w:sz w:val="22"/>
                <w:szCs w:val="22"/>
              </w:rPr>
              <w:t>256</w:t>
            </w:r>
            <w:r>
              <w:rPr>
                <w:rFonts w:ascii="Cordia New" w:eastAsia="Cordia New" w:hAnsi="Cordia New" w:cs="Cordia New"/>
                <w:sz w:val="22"/>
                <w:szCs w:val="22"/>
              </w:rPr>
              <w:t>8</w:t>
            </w:r>
          </w:p>
        </w:tc>
        <w:tc>
          <w:tcPr>
            <w:tcW w:w="178" w:type="dxa"/>
            <w:tcBorders>
              <w:top w:val="single" w:sz="4" w:space="0" w:color="auto"/>
            </w:tcBorders>
            <w:vAlign w:val="bottom"/>
          </w:tcPr>
          <w:p w14:paraId="1EE4475A" w14:textId="77777777" w:rsidR="00192B20" w:rsidRPr="005B5CCC" w:rsidRDefault="00192B20" w:rsidP="00192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2"/>
                <w:szCs w:val="22"/>
                <w:cs/>
              </w:rPr>
            </w:pPr>
          </w:p>
        </w:tc>
        <w:tc>
          <w:tcPr>
            <w:tcW w:w="891" w:type="dxa"/>
            <w:tcBorders>
              <w:top w:val="single" w:sz="4" w:space="0" w:color="auto"/>
              <w:bottom w:val="single" w:sz="4" w:space="0" w:color="auto"/>
            </w:tcBorders>
          </w:tcPr>
          <w:p w14:paraId="3692031D" w14:textId="09307746" w:rsidR="00192B20" w:rsidRPr="00145896" w:rsidRDefault="00192B20" w:rsidP="00192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2"/>
                <w:szCs w:val="22"/>
                <w:cs/>
              </w:rPr>
            </w:pPr>
            <w:r w:rsidRPr="002805B1">
              <w:rPr>
                <w:rFonts w:ascii="Cordia New" w:eastAsia="Cordia New" w:hAnsi="Cordia New" w:cs="Cordia New" w:hint="cs"/>
                <w:sz w:val="22"/>
                <w:szCs w:val="22"/>
              </w:rPr>
              <w:t>256</w:t>
            </w:r>
            <w:r>
              <w:rPr>
                <w:rFonts w:ascii="Cordia New" w:eastAsia="Cordia New" w:hAnsi="Cordia New" w:cs="Cordia New"/>
                <w:sz w:val="22"/>
                <w:szCs w:val="22"/>
              </w:rPr>
              <w:t>7</w:t>
            </w:r>
          </w:p>
        </w:tc>
        <w:tc>
          <w:tcPr>
            <w:tcW w:w="168" w:type="dxa"/>
          </w:tcPr>
          <w:p w14:paraId="1A8E4AF3" w14:textId="77777777" w:rsidR="00192B20" w:rsidRPr="005B5CCC" w:rsidRDefault="00192B20" w:rsidP="00192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2"/>
                <w:szCs w:val="22"/>
                <w:cs/>
              </w:rPr>
            </w:pPr>
          </w:p>
        </w:tc>
        <w:tc>
          <w:tcPr>
            <w:tcW w:w="884" w:type="dxa"/>
            <w:tcBorders>
              <w:top w:val="single" w:sz="4" w:space="0" w:color="auto"/>
              <w:bottom w:val="single" w:sz="4" w:space="0" w:color="auto"/>
            </w:tcBorders>
          </w:tcPr>
          <w:p w14:paraId="5FDE16D4" w14:textId="24DC2D02" w:rsidR="00192B20" w:rsidRPr="00145896" w:rsidRDefault="00192B20" w:rsidP="00192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2"/>
                <w:szCs w:val="22"/>
                <w:cs/>
              </w:rPr>
            </w:pPr>
            <w:r w:rsidRPr="002805B1">
              <w:rPr>
                <w:rFonts w:ascii="Cordia New" w:eastAsia="Cordia New" w:hAnsi="Cordia New" w:cs="Cordia New" w:hint="cs"/>
                <w:sz w:val="22"/>
                <w:szCs w:val="22"/>
              </w:rPr>
              <w:t>256</w:t>
            </w:r>
            <w:r>
              <w:rPr>
                <w:rFonts w:ascii="Cordia New" w:eastAsia="Cordia New" w:hAnsi="Cordia New" w:cs="Cordia New"/>
                <w:sz w:val="22"/>
                <w:szCs w:val="22"/>
              </w:rPr>
              <w:t>8</w:t>
            </w:r>
          </w:p>
        </w:tc>
        <w:tc>
          <w:tcPr>
            <w:tcW w:w="168" w:type="dxa"/>
            <w:tcBorders>
              <w:top w:val="single" w:sz="4" w:space="0" w:color="auto"/>
            </w:tcBorders>
            <w:vAlign w:val="bottom"/>
          </w:tcPr>
          <w:p w14:paraId="661EB8F3" w14:textId="77777777" w:rsidR="00192B20" w:rsidRPr="005B5CCC" w:rsidRDefault="00192B20" w:rsidP="00192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2"/>
                <w:szCs w:val="22"/>
                <w:cs/>
              </w:rPr>
            </w:pPr>
          </w:p>
        </w:tc>
        <w:tc>
          <w:tcPr>
            <w:tcW w:w="876" w:type="dxa"/>
            <w:tcBorders>
              <w:top w:val="single" w:sz="4" w:space="0" w:color="auto"/>
              <w:bottom w:val="single" w:sz="4" w:space="0" w:color="auto"/>
            </w:tcBorders>
          </w:tcPr>
          <w:p w14:paraId="43AA3EBC" w14:textId="71416AE4" w:rsidR="00192B20" w:rsidRPr="00145896" w:rsidRDefault="00192B20" w:rsidP="00192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2"/>
                <w:szCs w:val="22"/>
                <w:cs/>
              </w:rPr>
            </w:pPr>
            <w:r w:rsidRPr="002805B1">
              <w:rPr>
                <w:rFonts w:ascii="Cordia New" w:eastAsia="Cordia New" w:hAnsi="Cordia New" w:cs="Cordia New" w:hint="cs"/>
                <w:sz w:val="22"/>
                <w:szCs w:val="22"/>
              </w:rPr>
              <w:t>256</w:t>
            </w:r>
            <w:r>
              <w:rPr>
                <w:rFonts w:ascii="Cordia New" w:eastAsia="Cordia New" w:hAnsi="Cordia New" w:cs="Cordia New"/>
                <w:sz w:val="22"/>
                <w:szCs w:val="22"/>
              </w:rPr>
              <w:t>7</w:t>
            </w:r>
          </w:p>
        </w:tc>
        <w:tc>
          <w:tcPr>
            <w:tcW w:w="146" w:type="dxa"/>
          </w:tcPr>
          <w:p w14:paraId="753580D2" w14:textId="77777777" w:rsidR="00192B20" w:rsidRPr="005B5CCC" w:rsidRDefault="00192B20" w:rsidP="00192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2"/>
                <w:szCs w:val="22"/>
                <w:cs/>
              </w:rPr>
            </w:pPr>
          </w:p>
        </w:tc>
        <w:tc>
          <w:tcPr>
            <w:tcW w:w="890" w:type="dxa"/>
            <w:tcBorders>
              <w:top w:val="single" w:sz="4" w:space="0" w:color="auto"/>
              <w:bottom w:val="single" w:sz="4" w:space="0" w:color="auto"/>
            </w:tcBorders>
          </w:tcPr>
          <w:p w14:paraId="209BDFEB" w14:textId="2EFC7E0B" w:rsidR="00192B20" w:rsidRPr="00145896" w:rsidRDefault="00192B20" w:rsidP="00192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2"/>
                <w:szCs w:val="22"/>
                <w:cs/>
              </w:rPr>
            </w:pPr>
            <w:r w:rsidRPr="002805B1">
              <w:rPr>
                <w:rFonts w:ascii="Cordia New" w:eastAsia="Cordia New" w:hAnsi="Cordia New" w:cs="Cordia New" w:hint="cs"/>
                <w:sz w:val="22"/>
                <w:szCs w:val="22"/>
              </w:rPr>
              <w:t>256</w:t>
            </w:r>
            <w:r>
              <w:rPr>
                <w:rFonts w:ascii="Cordia New" w:eastAsia="Cordia New" w:hAnsi="Cordia New" w:cs="Cordia New"/>
                <w:sz w:val="22"/>
                <w:szCs w:val="22"/>
              </w:rPr>
              <w:t>8</w:t>
            </w:r>
          </w:p>
        </w:tc>
        <w:tc>
          <w:tcPr>
            <w:tcW w:w="148" w:type="dxa"/>
            <w:tcBorders>
              <w:top w:val="single" w:sz="4" w:space="0" w:color="auto"/>
            </w:tcBorders>
            <w:vAlign w:val="bottom"/>
          </w:tcPr>
          <w:p w14:paraId="16E9F5F1" w14:textId="77777777" w:rsidR="00192B20" w:rsidRPr="005B5CCC" w:rsidRDefault="00192B20" w:rsidP="00192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2"/>
                <w:szCs w:val="22"/>
                <w:cs/>
              </w:rPr>
            </w:pPr>
          </w:p>
        </w:tc>
        <w:tc>
          <w:tcPr>
            <w:tcW w:w="940" w:type="dxa"/>
            <w:tcBorders>
              <w:top w:val="single" w:sz="4" w:space="0" w:color="auto"/>
              <w:bottom w:val="single" w:sz="4" w:space="0" w:color="auto"/>
            </w:tcBorders>
          </w:tcPr>
          <w:p w14:paraId="288CE18A" w14:textId="63344F92" w:rsidR="00192B20" w:rsidRPr="005B5CCC" w:rsidRDefault="00192B20" w:rsidP="00192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2"/>
                <w:szCs w:val="22"/>
                <w:cs/>
              </w:rPr>
            </w:pPr>
            <w:r w:rsidRPr="002805B1">
              <w:rPr>
                <w:rFonts w:ascii="Cordia New" w:eastAsia="Cordia New" w:hAnsi="Cordia New" w:cs="Cordia New" w:hint="cs"/>
                <w:sz w:val="22"/>
                <w:szCs w:val="22"/>
              </w:rPr>
              <w:t>256</w:t>
            </w:r>
            <w:r>
              <w:rPr>
                <w:rFonts w:ascii="Cordia New" w:eastAsia="Cordia New" w:hAnsi="Cordia New" w:cs="Cordia New"/>
                <w:sz w:val="22"/>
                <w:szCs w:val="22"/>
              </w:rPr>
              <w:t>7</w:t>
            </w:r>
          </w:p>
        </w:tc>
      </w:tr>
      <w:tr w:rsidR="0033156F" w:rsidRPr="0050220B" w14:paraId="5D3A8A5F" w14:textId="77777777" w:rsidTr="00D862A3">
        <w:trPr>
          <w:cantSplit/>
          <w:trHeight w:val="17"/>
        </w:trPr>
        <w:tc>
          <w:tcPr>
            <w:tcW w:w="3177" w:type="dxa"/>
          </w:tcPr>
          <w:p w14:paraId="249D3EBD" w14:textId="77777777" w:rsidR="007315DE" w:rsidRPr="005B5CCC" w:rsidRDefault="00731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2"/>
                <w:szCs w:val="22"/>
                <w:cs/>
              </w:rPr>
            </w:pPr>
          </w:p>
        </w:tc>
        <w:tc>
          <w:tcPr>
            <w:tcW w:w="907" w:type="dxa"/>
            <w:tcBorders>
              <w:top w:val="single" w:sz="4" w:space="0" w:color="auto"/>
            </w:tcBorders>
          </w:tcPr>
          <w:p w14:paraId="3F7CA7B6" w14:textId="77777777" w:rsidR="007315DE" w:rsidRPr="00145896" w:rsidRDefault="00731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2"/>
                <w:szCs w:val="22"/>
              </w:rPr>
            </w:pPr>
          </w:p>
        </w:tc>
        <w:tc>
          <w:tcPr>
            <w:tcW w:w="165" w:type="dxa"/>
            <w:vAlign w:val="bottom"/>
          </w:tcPr>
          <w:p w14:paraId="2C3ABCCC" w14:textId="77777777" w:rsidR="007315DE" w:rsidRPr="005B5CCC" w:rsidRDefault="00731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2"/>
                <w:szCs w:val="22"/>
                <w:cs/>
              </w:rPr>
            </w:pPr>
          </w:p>
        </w:tc>
        <w:tc>
          <w:tcPr>
            <w:tcW w:w="966" w:type="dxa"/>
            <w:tcBorders>
              <w:top w:val="single" w:sz="4" w:space="0" w:color="auto"/>
            </w:tcBorders>
          </w:tcPr>
          <w:p w14:paraId="6469A31E" w14:textId="77777777" w:rsidR="007315DE" w:rsidRPr="00145896" w:rsidRDefault="00731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2"/>
                <w:szCs w:val="22"/>
              </w:rPr>
            </w:pPr>
          </w:p>
        </w:tc>
        <w:tc>
          <w:tcPr>
            <w:tcW w:w="144" w:type="dxa"/>
            <w:vAlign w:val="bottom"/>
          </w:tcPr>
          <w:p w14:paraId="43A39AE7" w14:textId="77777777" w:rsidR="007315DE" w:rsidRPr="005B5CCC" w:rsidRDefault="00731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2"/>
                <w:szCs w:val="22"/>
                <w:cs/>
              </w:rPr>
            </w:pPr>
          </w:p>
        </w:tc>
        <w:tc>
          <w:tcPr>
            <w:tcW w:w="889" w:type="dxa"/>
            <w:tcBorders>
              <w:top w:val="single" w:sz="4" w:space="0" w:color="auto"/>
            </w:tcBorders>
          </w:tcPr>
          <w:p w14:paraId="767A640F" w14:textId="77777777" w:rsidR="007315DE" w:rsidRPr="00145896" w:rsidRDefault="00731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2"/>
                <w:szCs w:val="22"/>
              </w:rPr>
            </w:pPr>
          </w:p>
        </w:tc>
        <w:tc>
          <w:tcPr>
            <w:tcW w:w="168" w:type="dxa"/>
            <w:vAlign w:val="bottom"/>
          </w:tcPr>
          <w:p w14:paraId="505D92FA" w14:textId="77777777" w:rsidR="007315DE" w:rsidRPr="005B5CCC" w:rsidRDefault="00731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2"/>
                <w:szCs w:val="22"/>
                <w:cs/>
              </w:rPr>
            </w:pPr>
          </w:p>
        </w:tc>
        <w:tc>
          <w:tcPr>
            <w:tcW w:w="867" w:type="dxa"/>
            <w:tcBorders>
              <w:top w:val="single" w:sz="4" w:space="0" w:color="auto"/>
            </w:tcBorders>
          </w:tcPr>
          <w:p w14:paraId="30DC60A8" w14:textId="77777777" w:rsidR="007315DE" w:rsidRPr="00145896" w:rsidRDefault="00731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2"/>
                <w:szCs w:val="22"/>
              </w:rPr>
            </w:pPr>
          </w:p>
        </w:tc>
        <w:tc>
          <w:tcPr>
            <w:tcW w:w="145" w:type="dxa"/>
          </w:tcPr>
          <w:p w14:paraId="1174CCB9" w14:textId="77777777" w:rsidR="007315DE" w:rsidRPr="00145896" w:rsidRDefault="00731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2"/>
                <w:szCs w:val="22"/>
                <w:cs/>
              </w:rPr>
            </w:pPr>
          </w:p>
        </w:tc>
        <w:tc>
          <w:tcPr>
            <w:tcW w:w="891" w:type="dxa"/>
            <w:tcBorders>
              <w:top w:val="single" w:sz="4" w:space="0" w:color="auto"/>
            </w:tcBorders>
          </w:tcPr>
          <w:p w14:paraId="48DE97D1" w14:textId="77777777" w:rsidR="007315DE" w:rsidRPr="00145896" w:rsidRDefault="00731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2"/>
                <w:szCs w:val="22"/>
                <w:cs/>
              </w:rPr>
            </w:pPr>
          </w:p>
        </w:tc>
        <w:tc>
          <w:tcPr>
            <w:tcW w:w="178" w:type="dxa"/>
          </w:tcPr>
          <w:p w14:paraId="1E731920" w14:textId="77777777" w:rsidR="007315DE" w:rsidRPr="00145896" w:rsidRDefault="00731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2"/>
                <w:szCs w:val="22"/>
                <w:cs/>
              </w:rPr>
            </w:pPr>
          </w:p>
        </w:tc>
        <w:tc>
          <w:tcPr>
            <w:tcW w:w="866" w:type="dxa"/>
            <w:tcBorders>
              <w:top w:val="single" w:sz="4" w:space="0" w:color="auto"/>
            </w:tcBorders>
          </w:tcPr>
          <w:p w14:paraId="40979F31" w14:textId="77777777" w:rsidR="007315DE" w:rsidRPr="00145896" w:rsidRDefault="00731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2"/>
                <w:szCs w:val="22"/>
                <w:cs/>
              </w:rPr>
            </w:pPr>
          </w:p>
        </w:tc>
        <w:tc>
          <w:tcPr>
            <w:tcW w:w="144" w:type="dxa"/>
          </w:tcPr>
          <w:p w14:paraId="13C2E7FB" w14:textId="77777777" w:rsidR="007315DE" w:rsidRPr="005B5CCC" w:rsidRDefault="00731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2"/>
                <w:szCs w:val="22"/>
                <w:cs/>
              </w:rPr>
            </w:pPr>
          </w:p>
        </w:tc>
        <w:tc>
          <w:tcPr>
            <w:tcW w:w="891" w:type="dxa"/>
            <w:tcBorders>
              <w:top w:val="single" w:sz="4" w:space="0" w:color="auto"/>
            </w:tcBorders>
          </w:tcPr>
          <w:p w14:paraId="374A3F1B" w14:textId="77777777" w:rsidR="007315DE" w:rsidRPr="00145896" w:rsidRDefault="00731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2"/>
                <w:szCs w:val="22"/>
              </w:rPr>
            </w:pPr>
          </w:p>
        </w:tc>
        <w:tc>
          <w:tcPr>
            <w:tcW w:w="178" w:type="dxa"/>
            <w:vAlign w:val="bottom"/>
          </w:tcPr>
          <w:p w14:paraId="3663CE1E" w14:textId="77777777" w:rsidR="007315DE" w:rsidRPr="005B5CCC" w:rsidRDefault="00731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2"/>
                <w:szCs w:val="22"/>
                <w:cs/>
              </w:rPr>
            </w:pPr>
          </w:p>
        </w:tc>
        <w:tc>
          <w:tcPr>
            <w:tcW w:w="891" w:type="dxa"/>
            <w:tcBorders>
              <w:top w:val="single" w:sz="4" w:space="0" w:color="auto"/>
            </w:tcBorders>
          </w:tcPr>
          <w:p w14:paraId="2DE7308A" w14:textId="77777777" w:rsidR="007315DE" w:rsidRPr="00145896" w:rsidRDefault="00731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2"/>
                <w:szCs w:val="22"/>
              </w:rPr>
            </w:pPr>
          </w:p>
        </w:tc>
        <w:tc>
          <w:tcPr>
            <w:tcW w:w="168" w:type="dxa"/>
          </w:tcPr>
          <w:p w14:paraId="193DD73B" w14:textId="77777777" w:rsidR="007315DE" w:rsidRPr="005B5CCC" w:rsidRDefault="00731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2"/>
                <w:szCs w:val="22"/>
                <w:cs/>
              </w:rPr>
            </w:pPr>
          </w:p>
        </w:tc>
        <w:tc>
          <w:tcPr>
            <w:tcW w:w="884" w:type="dxa"/>
            <w:tcBorders>
              <w:top w:val="single" w:sz="4" w:space="0" w:color="auto"/>
            </w:tcBorders>
          </w:tcPr>
          <w:p w14:paraId="7476B5A4" w14:textId="77777777" w:rsidR="007315DE" w:rsidRPr="00145896" w:rsidRDefault="00731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2"/>
                <w:szCs w:val="22"/>
              </w:rPr>
            </w:pPr>
          </w:p>
        </w:tc>
        <w:tc>
          <w:tcPr>
            <w:tcW w:w="168" w:type="dxa"/>
            <w:vAlign w:val="bottom"/>
          </w:tcPr>
          <w:p w14:paraId="09235229" w14:textId="77777777" w:rsidR="007315DE" w:rsidRPr="005B5CCC" w:rsidRDefault="00731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2"/>
                <w:szCs w:val="22"/>
                <w:cs/>
              </w:rPr>
            </w:pPr>
          </w:p>
        </w:tc>
        <w:tc>
          <w:tcPr>
            <w:tcW w:w="876" w:type="dxa"/>
            <w:tcBorders>
              <w:top w:val="single" w:sz="4" w:space="0" w:color="auto"/>
            </w:tcBorders>
          </w:tcPr>
          <w:p w14:paraId="2B13B2DB" w14:textId="77777777" w:rsidR="007315DE" w:rsidRPr="00145896" w:rsidRDefault="00731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2"/>
                <w:szCs w:val="22"/>
              </w:rPr>
            </w:pPr>
          </w:p>
        </w:tc>
        <w:tc>
          <w:tcPr>
            <w:tcW w:w="146" w:type="dxa"/>
          </w:tcPr>
          <w:p w14:paraId="2DC14BBC" w14:textId="77777777" w:rsidR="007315DE" w:rsidRPr="005B5CCC" w:rsidRDefault="00731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2"/>
                <w:szCs w:val="22"/>
                <w:cs/>
              </w:rPr>
            </w:pPr>
          </w:p>
        </w:tc>
        <w:tc>
          <w:tcPr>
            <w:tcW w:w="890" w:type="dxa"/>
            <w:tcBorders>
              <w:top w:val="single" w:sz="4" w:space="0" w:color="auto"/>
            </w:tcBorders>
          </w:tcPr>
          <w:p w14:paraId="6B832C68" w14:textId="77777777" w:rsidR="007315DE" w:rsidRPr="00145896" w:rsidRDefault="00731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2"/>
                <w:szCs w:val="22"/>
              </w:rPr>
            </w:pPr>
          </w:p>
        </w:tc>
        <w:tc>
          <w:tcPr>
            <w:tcW w:w="148" w:type="dxa"/>
            <w:vAlign w:val="bottom"/>
          </w:tcPr>
          <w:p w14:paraId="224B8C11" w14:textId="77777777" w:rsidR="007315DE" w:rsidRPr="005B5CCC" w:rsidRDefault="00731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2"/>
                <w:szCs w:val="22"/>
                <w:cs/>
              </w:rPr>
            </w:pPr>
          </w:p>
        </w:tc>
        <w:tc>
          <w:tcPr>
            <w:tcW w:w="940" w:type="dxa"/>
            <w:tcBorders>
              <w:top w:val="single" w:sz="4" w:space="0" w:color="auto"/>
            </w:tcBorders>
          </w:tcPr>
          <w:p w14:paraId="47492C6F" w14:textId="77777777" w:rsidR="007315DE" w:rsidRPr="00145896" w:rsidRDefault="00731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2"/>
                <w:szCs w:val="22"/>
              </w:rPr>
            </w:pPr>
          </w:p>
        </w:tc>
      </w:tr>
      <w:tr w:rsidR="00E56344" w:rsidRPr="0050220B" w14:paraId="133AB89A" w14:textId="77777777" w:rsidTr="00D862A3">
        <w:trPr>
          <w:cantSplit/>
          <w:trHeight w:val="17"/>
        </w:trPr>
        <w:tc>
          <w:tcPr>
            <w:tcW w:w="3177" w:type="dxa"/>
          </w:tcPr>
          <w:p w14:paraId="29DB3581" w14:textId="3ABBCB5E" w:rsidR="00E56344" w:rsidRPr="005B5CCC" w:rsidRDefault="00E56344" w:rsidP="00E56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8" w:hanging="168"/>
              <w:rPr>
                <w:rFonts w:ascii="Cordia New" w:eastAsia="Cordia New" w:hAnsi="Cordia New" w:cs="Cordia New"/>
                <w:sz w:val="22"/>
                <w:szCs w:val="22"/>
                <w:cs/>
              </w:rPr>
            </w:pPr>
            <w:r w:rsidRPr="005B5CCC">
              <w:rPr>
                <w:rFonts w:ascii="Cordia New" w:eastAsia="Cordia New" w:hAnsi="Cordia New" w:cs="Cordia New" w:hint="cs"/>
                <w:sz w:val="22"/>
                <w:szCs w:val="22"/>
                <w:cs/>
              </w:rPr>
              <w:t>ลูกหนี้การค้าและลูกหนี้</w:t>
            </w:r>
            <w:r w:rsidRPr="009E782C">
              <w:rPr>
                <w:rFonts w:ascii="Cordia New" w:eastAsia="Cordia New" w:hAnsi="Cordia New" w:cs="Cordia New" w:hint="cs"/>
                <w:sz w:val="22"/>
                <w:szCs w:val="22"/>
                <w:cs/>
              </w:rPr>
              <w:t>หมุนเวียนอื่น</w:t>
            </w:r>
          </w:p>
        </w:tc>
        <w:tc>
          <w:tcPr>
            <w:tcW w:w="907" w:type="dxa"/>
            <w:vAlign w:val="bottom"/>
          </w:tcPr>
          <w:p w14:paraId="59A06B48" w14:textId="2181480D" w:rsidR="00E56344" w:rsidRPr="00145896" w:rsidRDefault="00EF5ED1" w:rsidP="00003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320" w:lineRule="exact"/>
              <w:ind w:left="-103" w:right="27"/>
              <w:jc w:val="right"/>
              <w:rPr>
                <w:rFonts w:ascii="Cordia New" w:eastAsia="Cordia New" w:hAnsi="Cordia New" w:cs="Cordia New"/>
                <w:sz w:val="22"/>
                <w:szCs w:val="22"/>
              </w:rPr>
            </w:pPr>
            <w:r w:rsidRPr="00EF5ED1">
              <w:rPr>
                <w:rFonts w:ascii="Cordia New" w:eastAsia="Cordia New" w:hAnsi="Cordia New" w:cs="Cordia New"/>
                <w:sz w:val="22"/>
                <w:szCs w:val="22"/>
              </w:rPr>
              <w:t>57,281</w:t>
            </w:r>
          </w:p>
        </w:tc>
        <w:tc>
          <w:tcPr>
            <w:tcW w:w="165" w:type="dxa"/>
            <w:vAlign w:val="bottom"/>
          </w:tcPr>
          <w:p w14:paraId="7A4085B1" w14:textId="77777777" w:rsidR="00E56344" w:rsidRPr="00145896" w:rsidRDefault="00E56344" w:rsidP="00E56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eastAsia="Cordia New" w:hAnsi="Cordia New" w:cs="Cordia New"/>
                <w:sz w:val="22"/>
                <w:szCs w:val="22"/>
              </w:rPr>
            </w:pPr>
          </w:p>
        </w:tc>
        <w:tc>
          <w:tcPr>
            <w:tcW w:w="966" w:type="dxa"/>
            <w:vAlign w:val="bottom"/>
          </w:tcPr>
          <w:p w14:paraId="1855BDA8" w14:textId="18F89B0F" w:rsidR="00E56344" w:rsidRPr="00145896" w:rsidRDefault="003E76F8" w:rsidP="00E56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eastAsia="Cordia New" w:hAnsi="Cordia New" w:cs="Cordia New"/>
                <w:sz w:val="22"/>
                <w:szCs w:val="22"/>
              </w:rPr>
            </w:pPr>
            <w:r w:rsidRPr="00145896">
              <w:rPr>
                <w:rFonts w:ascii="Cordia New" w:eastAsia="Cordia New" w:hAnsi="Cordia New" w:cs="Cordia New"/>
                <w:sz w:val="22"/>
                <w:szCs w:val="22"/>
              </w:rPr>
              <w:t>64,166</w:t>
            </w:r>
          </w:p>
        </w:tc>
        <w:tc>
          <w:tcPr>
            <w:tcW w:w="144" w:type="dxa"/>
            <w:vAlign w:val="bottom"/>
          </w:tcPr>
          <w:p w14:paraId="2C598E4E" w14:textId="77777777" w:rsidR="00E56344" w:rsidRPr="00145896" w:rsidRDefault="00E56344" w:rsidP="00E56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eastAsia="Cordia New" w:hAnsi="Cordia New" w:cs="Cordia New"/>
                <w:sz w:val="22"/>
                <w:szCs w:val="22"/>
              </w:rPr>
            </w:pPr>
          </w:p>
        </w:tc>
        <w:tc>
          <w:tcPr>
            <w:tcW w:w="889" w:type="dxa"/>
            <w:vAlign w:val="bottom"/>
          </w:tcPr>
          <w:p w14:paraId="02B509A0" w14:textId="17BADAF1" w:rsidR="00E56344" w:rsidRPr="00145896" w:rsidRDefault="0011370B" w:rsidP="00566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eastAsia="Cordia New" w:hAnsi="Cordia New" w:cs="Cordia New"/>
                <w:sz w:val="22"/>
                <w:szCs w:val="22"/>
              </w:rPr>
            </w:pPr>
            <w:r w:rsidRPr="0011370B">
              <w:rPr>
                <w:rFonts w:ascii="Cordia New" w:eastAsia="Cordia New" w:hAnsi="Cordia New" w:cs="Cordia New"/>
                <w:sz w:val="22"/>
                <w:szCs w:val="22"/>
              </w:rPr>
              <w:t>25,285</w:t>
            </w:r>
          </w:p>
        </w:tc>
        <w:tc>
          <w:tcPr>
            <w:tcW w:w="168" w:type="dxa"/>
            <w:vAlign w:val="bottom"/>
          </w:tcPr>
          <w:p w14:paraId="763EF6F2" w14:textId="77777777" w:rsidR="00E56344" w:rsidRPr="00145896" w:rsidRDefault="00E56344" w:rsidP="00E56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eastAsia="Cordia New" w:hAnsi="Cordia New" w:cs="Cordia New"/>
                <w:sz w:val="22"/>
                <w:szCs w:val="22"/>
              </w:rPr>
            </w:pPr>
          </w:p>
        </w:tc>
        <w:tc>
          <w:tcPr>
            <w:tcW w:w="867" w:type="dxa"/>
            <w:vAlign w:val="bottom"/>
          </w:tcPr>
          <w:p w14:paraId="6894881E" w14:textId="3A9D2F40" w:rsidR="00E56344" w:rsidRPr="00145896" w:rsidRDefault="00DE1291" w:rsidP="00566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320" w:lineRule="exact"/>
              <w:ind w:left="-103" w:right="27"/>
              <w:jc w:val="right"/>
              <w:rPr>
                <w:rFonts w:ascii="Cordia New" w:eastAsia="Cordia New" w:hAnsi="Cordia New" w:cs="Cordia New"/>
                <w:sz w:val="22"/>
                <w:szCs w:val="22"/>
              </w:rPr>
            </w:pPr>
            <w:r>
              <w:rPr>
                <w:rFonts w:ascii="Cordia New" w:eastAsia="Cordia New" w:hAnsi="Cordia New" w:cs="Cordia New"/>
                <w:sz w:val="22"/>
                <w:szCs w:val="22"/>
              </w:rPr>
              <w:t>8,</w:t>
            </w:r>
            <w:r w:rsidR="00C51723">
              <w:rPr>
                <w:rFonts w:ascii="Cordia New" w:eastAsia="Cordia New" w:hAnsi="Cordia New" w:cs="Cordia New"/>
                <w:sz w:val="22"/>
                <w:szCs w:val="22"/>
              </w:rPr>
              <w:t>877</w:t>
            </w:r>
          </w:p>
        </w:tc>
        <w:tc>
          <w:tcPr>
            <w:tcW w:w="145" w:type="dxa"/>
            <w:vAlign w:val="bottom"/>
          </w:tcPr>
          <w:p w14:paraId="2536CE87" w14:textId="77777777" w:rsidR="00E56344" w:rsidRPr="00145896" w:rsidRDefault="00E56344" w:rsidP="00E56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eastAsia="Cordia New" w:hAnsi="Cordia New" w:cs="Cordia New"/>
                <w:sz w:val="22"/>
                <w:szCs w:val="22"/>
              </w:rPr>
            </w:pPr>
          </w:p>
        </w:tc>
        <w:tc>
          <w:tcPr>
            <w:tcW w:w="891" w:type="dxa"/>
            <w:vAlign w:val="bottom"/>
          </w:tcPr>
          <w:p w14:paraId="429DCC89" w14:textId="6B68E141" w:rsidR="00E56344" w:rsidRPr="00145896" w:rsidRDefault="00BD5E62" w:rsidP="00003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320" w:lineRule="exact"/>
              <w:ind w:left="-103" w:right="27"/>
              <w:jc w:val="right"/>
              <w:rPr>
                <w:rFonts w:ascii="Cordia New" w:eastAsia="Cordia New" w:hAnsi="Cordia New" w:cs="Cordia New"/>
                <w:sz w:val="22"/>
                <w:szCs w:val="22"/>
              </w:rPr>
            </w:pPr>
            <w:r w:rsidRPr="00BD5E62">
              <w:rPr>
                <w:rFonts w:ascii="Cordia New" w:eastAsia="Cordia New" w:hAnsi="Cordia New" w:cs="Cordia New"/>
                <w:sz w:val="22"/>
                <w:szCs w:val="22"/>
              </w:rPr>
              <w:t>11,418</w:t>
            </w:r>
          </w:p>
        </w:tc>
        <w:tc>
          <w:tcPr>
            <w:tcW w:w="178" w:type="dxa"/>
            <w:vAlign w:val="bottom"/>
          </w:tcPr>
          <w:p w14:paraId="3ABC8627" w14:textId="77777777" w:rsidR="00E56344" w:rsidRPr="00145896" w:rsidRDefault="00E56344" w:rsidP="00E56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eastAsia="Cordia New" w:hAnsi="Cordia New" w:cs="Cordia New"/>
                <w:sz w:val="22"/>
                <w:szCs w:val="22"/>
              </w:rPr>
            </w:pPr>
          </w:p>
        </w:tc>
        <w:tc>
          <w:tcPr>
            <w:tcW w:w="866" w:type="dxa"/>
            <w:vAlign w:val="bottom"/>
          </w:tcPr>
          <w:p w14:paraId="6D734C99" w14:textId="0F904F9D" w:rsidR="00E56344" w:rsidRPr="00145896" w:rsidRDefault="00A56A40" w:rsidP="002E1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320" w:lineRule="exact"/>
              <w:ind w:left="-103" w:right="27"/>
              <w:jc w:val="right"/>
              <w:rPr>
                <w:rFonts w:ascii="Cordia New" w:eastAsia="Cordia New" w:hAnsi="Cordia New" w:cs="Cordia New"/>
                <w:color w:val="000000"/>
                <w:sz w:val="22"/>
                <w:szCs w:val="22"/>
              </w:rPr>
            </w:pPr>
            <w:r>
              <w:rPr>
                <w:rFonts w:ascii="Cordia New" w:eastAsia="Cordia New" w:hAnsi="Cordia New" w:cs="Cordia New"/>
                <w:sz w:val="22"/>
                <w:szCs w:val="22"/>
              </w:rPr>
              <w:t>2,</w:t>
            </w:r>
            <w:r w:rsidR="00E1119C">
              <w:rPr>
                <w:rFonts w:ascii="Cordia New" w:eastAsia="Cordia New" w:hAnsi="Cordia New" w:cs="Cordia New"/>
                <w:sz w:val="22"/>
                <w:szCs w:val="22"/>
              </w:rPr>
              <w:t>674</w:t>
            </w:r>
          </w:p>
        </w:tc>
        <w:tc>
          <w:tcPr>
            <w:tcW w:w="144" w:type="dxa"/>
            <w:vAlign w:val="bottom"/>
          </w:tcPr>
          <w:p w14:paraId="7B4E7FE4" w14:textId="77777777" w:rsidR="00E56344" w:rsidRPr="00145896" w:rsidRDefault="00E56344" w:rsidP="00E56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eastAsia="Cordia New" w:hAnsi="Cordia New" w:cs="Cordia New"/>
                <w:sz w:val="22"/>
                <w:szCs w:val="22"/>
              </w:rPr>
            </w:pPr>
          </w:p>
        </w:tc>
        <w:tc>
          <w:tcPr>
            <w:tcW w:w="891" w:type="dxa"/>
            <w:vAlign w:val="bottom"/>
          </w:tcPr>
          <w:p w14:paraId="0D8D46D7" w14:textId="2E66168B" w:rsidR="00E56344" w:rsidRPr="00145896" w:rsidRDefault="00A27C02" w:rsidP="00E56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eastAsia="Cordia New" w:hAnsi="Cordia New" w:cs="Cordia New"/>
                <w:sz w:val="22"/>
                <w:szCs w:val="22"/>
              </w:rPr>
            </w:pPr>
            <w:r w:rsidRPr="00A27C02">
              <w:rPr>
                <w:rFonts w:ascii="Cordia New" w:eastAsia="Cordia New" w:hAnsi="Cordia New" w:cs="Cordia New"/>
                <w:sz w:val="22"/>
                <w:szCs w:val="22"/>
              </w:rPr>
              <w:t>36,703</w:t>
            </w:r>
          </w:p>
        </w:tc>
        <w:tc>
          <w:tcPr>
            <w:tcW w:w="178" w:type="dxa"/>
            <w:vAlign w:val="bottom"/>
          </w:tcPr>
          <w:p w14:paraId="7FE36711" w14:textId="77777777" w:rsidR="00E56344" w:rsidRPr="00145896" w:rsidRDefault="00E56344" w:rsidP="00E56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eastAsia="Cordia New" w:hAnsi="Cordia New" w:cs="Cordia New"/>
                <w:sz w:val="22"/>
                <w:szCs w:val="22"/>
              </w:rPr>
            </w:pPr>
          </w:p>
        </w:tc>
        <w:tc>
          <w:tcPr>
            <w:tcW w:w="891" w:type="dxa"/>
            <w:vAlign w:val="bottom"/>
          </w:tcPr>
          <w:p w14:paraId="51F5E385" w14:textId="79BAEC40" w:rsidR="00E56344" w:rsidRPr="00145896" w:rsidRDefault="007434CB" w:rsidP="002E1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320" w:lineRule="exact"/>
              <w:ind w:left="-103" w:right="27"/>
              <w:jc w:val="right"/>
              <w:rPr>
                <w:rFonts w:ascii="Cordia New" w:eastAsia="Cordia New" w:hAnsi="Cordia New" w:cs="Cordia New"/>
                <w:sz w:val="22"/>
                <w:szCs w:val="22"/>
              </w:rPr>
            </w:pPr>
            <w:r w:rsidRPr="007434CB">
              <w:rPr>
                <w:rFonts w:ascii="Cordia New" w:eastAsia="Cordia New" w:hAnsi="Cordia New" w:cs="Cordia New"/>
                <w:sz w:val="22"/>
                <w:szCs w:val="22"/>
              </w:rPr>
              <w:t>11,551</w:t>
            </w:r>
          </w:p>
        </w:tc>
        <w:tc>
          <w:tcPr>
            <w:tcW w:w="168" w:type="dxa"/>
            <w:vAlign w:val="bottom"/>
          </w:tcPr>
          <w:p w14:paraId="61265854" w14:textId="77777777" w:rsidR="00E56344" w:rsidRPr="00145896" w:rsidRDefault="00E56344" w:rsidP="002E1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320" w:lineRule="exact"/>
              <w:ind w:left="-103" w:right="27"/>
              <w:jc w:val="right"/>
              <w:rPr>
                <w:rFonts w:ascii="Cordia New" w:eastAsia="Cordia New" w:hAnsi="Cordia New" w:cs="Cordia New"/>
                <w:sz w:val="22"/>
                <w:szCs w:val="22"/>
              </w:rPr>
            </w:pPr>
          </w:p>
        </w:tc>
        <w:tc>
          <w:tcPr>
            <w:tcW w:w="884" w:type="dxa"/>
            <w:vAlign w:val="bottom"/>
          </w:tcPr>
          <w:p w14:paraId="171787C1" w14:textId="1BFD1C2D" w:rsidR="00E56344" w:rsidRPr="00145896" w:rsidRDefault="00A27C02" w:rsidP="002E1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320" w:lineRule="exact"/>
              <w:ind w:left="-103" w:right="27"/>
              <w:jc w:val="right"/>
              <w:rPr>
                <w:rFonts w:ascii="Cordia New" w:eastAsia="Cordia New" w:hAnsi="Cordia New" w:cs="Cordia New"/>
                <w:sz w:val="22"/>
                <w:szCs w:val="22"/>
              </w:rPr>
            </w:pPr>
            <w:r w:rsidRPr="00A27C02">
              <w:rPr>
                <w:rFonts w:ascii="Cordia New" w:eastAsia="Cordia New" w:hAnsi="Cordia New" w:cs="Cordia New"/>
                <w:sz w:val="22"/>
                <w:szCs w:val="22"/>
              </w:rPr>
              <w:t>(20,985)</w:t>
            </w:r>
          </w:p>
        </w:tc>
        <w:tc>
          <w:tcPr>
            <w:tcW w:w="168" w:type="dxa"/>
            <w:vAlign w:val="bottom"/>
          </w:tcPr>
          <w:p w14:paraId="7CBFA68A" w14:textId="77777777" w:rsidR="00E56344" w:rsidRPr="00145896" w:rsidRDefault="00E56344" w:rsidP="00E56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eastAsia="Cordia New" w:hAnsi="Cordia New" w:cs="Cordia New"/>
                <w:sz w:val="22"/>
                <w:szCs w:val="22"/>
              </w:rPr>
            </w:pPr>
          </w:p>
        </w:tc>
        <w:tc>
          <w:tcPr>
            <w:tcW w:w="876" w:type="dxa"/>
            <w:vAlign w:val="bottom"/>
          </w:tcPr>
          <w:p w14:paraId="5F64FB82" w14:textId="108A0923" w:rsidR="00E56344" w:rsidRPr="00145896" w:rsidRDefault="00E56344" w:rsidP="00F93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320" w:lineRule="exact"/>
              <w:ind w:left="-103" w:right="27"/>
              <w:jc w:val="right"/>
              <w:rPr>
                <w:rFonts w:ascii="Cordia New" w:eastAsia="Cordia New" w:hAnsi="Cordia New" w:cs="Cordia New"/>
                <w:sz w:val="22"/>
                <w:szCs w:val="22"/>
              </w:rPr>
            </w:pPr>
            <w:r w:rsidRPr="00145896">
              <w:rPr>
                <w:rFonts w:ascii="Cordia New" w:eastAsia="Cordia New" w:hAnsi="Cordia New" w:cs="Cordia New"/>
                <w:sz w:val="22"/>
                <w:szCs w:val="22"/>
              </w:rPr>
              <w:t>(</w:t>
            </w:r>
            <w:r w:rsidR="00A84D16" w:rsidRPr="00A84D16">
              <w:rPr>
                <w:rFonts w:ascii="Cordia New" w:eastAsia="Cordia New" w:hAnsi="Cordia New" w:cs="Cordia New"/>
                <w:sz w:val="22"/>
                <w:szCs w:val="22"/>
              </w:rPr>
              <w:t>2,687</w:t>
            </w:r>
            <w:r w:rsidRPr="00145896">
              <w:rPr>
                <w:rFonts w:ascii="Cordia New" w:eastAsia="Cordia New" w:hAnsi="Cordia New" w:cs="Cordia New"/>
                <w:sz w:val="22"/>
                <w:szCs w:val="22"/>
              </w:rPr>
              <w:t>)</w:t>
            </w:r>
          </w:p>
        </w:tc>
        <w:tc>
          <w:tcPr>
            <w:tcW w:w="146" w:type="dxa"/>
            <w:vAlign w:val="bottom"/>
          </w:tcPr>
          <w:p w14:paraId="4011A256" w14:textId="77777777" w:rsidR="00E56344" w:rsidRPr="00145896" w:rsidRDefault="00E56344" w:rsidP="00E56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eastAsia="Cordia New" w:hAnsi="Cordia New" w:cs="Cordia New"/>
                <w:sz w:val="22"/>
                <w:szCs w:val="22"/>
              </w:rPr>
            </w:pPr>
          </w:p>
        </w:tc>
        <w:tc>
          <w:tcPr>
            <w:tcW w:w="890" w:type="dxa"/>
            <w:vAlign w:val="bottom"/>
          </w:tcPr>
          <w:p w14:paraId="7F8D9D99" w14:textId="3B05A03D" w:rsidR="00E56344" w:rsidRPr="00145896" w:rsidRDefault="00A27C02" w:rsidP="00E56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eastAsia="Cordia New" w:hAnsi="Cordia New" w:cs="Cordia New"/>
                <w:sz w:val="22"/>
                <w:szCs w:val="22"/>
              </w:rPr>
            </w:pPr>
            <w:r w:rsidRPr="00A27C02">
              <w:rPr>
                <w:rFonts w:ascii="Cordia New" w:eastAsia="Cordia New" w:hAnsi="Cordia New" w:cs="Cordia New"/>
                <w:sz w:val="22"/>
                <w:szCs w:val="22"/>
              </w:rPr>
              <w:t>15,718</w:t>
            </w:r>
          </w:p>
        </w:tc>
        <w:tc>
          <w:tcPr>
            <w:tcW w:w="148" w:type="dxa"/>
            <w:vAlign w:val="bottom"/>
          </w:tcPr>
          <w:p w14:paraId="76E3E70C" w14:textId="77777777" w:rsidR="00E56344" w:rsidRPr="00145896" w:rsidRDefault="00E56344" w:rsidP="00E56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eastAsia="Cordia New" w:hAnsi="Cordia New" w:cs="Cordia New"/>
                <w:sz w:val="22"/>
                <w:szCs w:val="22"/>
              </w:rPr>
            </w:pPr>
          </w:p>
        </w:tc>
        <w:tc>
          <w:tcPr>
            <w:tcW w:w="940" w:type="dxa"/>
            <w:vAlign w:val="bottom"/>
          </w:tcPr>
          <w:p w14:paraId="2023A9ED" w14:textId="1E7394E4" w:rsidR="00E56344" w:rsidRPr="00534791" w:rsidRDefault="00C03C81" w:rsidP="00E56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hAnsi="Cordia New" w:cs="Cordia New"/>
                <w:color w:val="000000"/>
                <w:sz w:val="22"/>
                <w:szCs w:val="22"/>
              </w:rPr>
            </w:pPr>
            <w:r w:rsidRPr="00C03C81">
              <w:rPr>
                <w:rFonts w:ascii="Cordia New" w:eastAsia="Cordia New" w:hAnsi="Cordia New" w:cs="Cordia New"/>
                <w:sz w:val="22"/>
                <w:szCs w:val="22"/>
              </w:rPr>
              <w:t>8,864</w:t>
            </w:r>
          </w:p>
        </w:tc>
      </w:tr>
      <w:tr w:rsidR="00BF592B" w:rsidRPr="0050220B" w14:paraId="1FA7532C" w14:textId="77777777" w:rsidTr="00D862A3">
        <w:trPr>
          <w:cantSplit/>
          <w:trHeight w:val="83"/>
        </w:trPr>
        <w:tc>
          <w:tcPr>
            <w:tcW w:w="3177" w:type="dxa"/>
            <w:vAlign w:val="bottom"/>
          </w:tcPr>
          <w:p w14:paraId="4EC894B5" w14:textId="09EBEBA5" w:rsidR="00BF592B" w:rsidRPr="005B5CCC" w:rsidRDefault="00BF592B" w:rsidP="00BF5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9" w:hanging="279"/>
              <w:rPr>
                <w:rFonts w:ascii="Cordia New" w:hAnsi="Cordia New" w:cs="Cordia New"/>
                <w:sz w:val="22"/>
                <w:szCs w:val="22"/>
                <w:cs/>
              </w:rPr>
            </w:pPr>
            <w:r w:rsidRPr="005B5CCC">
              <w:rPr>
                <w:rFonts w:ascii="Cordia New" w:hAnsi="Cordia New" w:cs="Cordia New" w:hint="cs"/>
                <w:sz w:val="22"/>
                <w:szCs w:val="22"/>
                <w:cs/>
              </w:rPr>
              <w:t>ลูกหนี้สำนักหักบัญชีและบ</w:t>
            </w:r>
            <w:r w:rsidRPr="009E782C">
              <w:rPr>
                <w:rFonts w:ascii="Cordia New" w:hAnsi="Cordia New" w:cs="Cordia New" w:hint="cs"/>
                <w:sz w:val="22"/>
                <w:szCs w:val="22"/>
                <w:cs/>
              </w:rPr>
              <w:t>ริษัทหลักทรัพย์</w:t>
            </w:r>
          </w:p>
        </w:tc>
        <w:tc>
          <w:tcPr>
            <w:tcW w:w="907" w:type="dxa"/>
            <w:vAlign w:val="bottom"/>
          </w:tcPr>
          <w:p w14:paraId="7FFDB665" w14:textId="2964804F" w:rsidR="00BF592B" w:rsidRPr="00145896" w:rsidRDefault="00BF592B" w:rsidP="00003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320" w:lineRule="exact"/>
              <w:ind w:left="-103" w:right="27"/>
              <w:jc w:val="right"/>
              <w:rPr>
                <w:rFonts w:ascii="Cordia New" w:hAnsi="Cordia New" w:cs="Cordia New"/>
                <w:color w:val="000000"/>
                <w:sz w:val="22"/>
                <w:szCs w:val="22"/>
              </w:rPr>
            </w:pPr>
            <w:r w:rsidRPr="008E2993">
              <w:rPr>
                <w:rFonts w:ascii="Cordia New" w:eastAsia="Cordia New" w:hAnsi="Cordia New" w:cs="Cordia New"/>
                <w:sz w:val="22"/>
                <w:szCs w:val="22"/>
              </w:rPr>
              <w:t>80,944</w:t>
            </w:r>
          </w:p>
        </w:tc>
        <w:tc>
          <w:tcPr>
            <w:tcW w:w="165" w:type="dxa"/>
            <w:vAlign w:val="bottom"/>
          </w:tcPr>
          <w:p w14:paraId="434B4E4E" w14:textId="77777777" w:rsidR="00BF592B" w:rsidRPr="00145896" w:rsidRDefault="00BF592B" w:rsidP="00BF5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eastAsia="Cordia New" w:hAnsi="Cordia New" w:cs="Cordia New"/>
                <w:sz w:val="22"/>
                <w:szCs w:val="22"/>
              </w:rPr>
            </w:pPr>
          </w:p>
        </w:tc>
        <w:tc>
          <w:tcPr>
            <w:tcW w:w="966" w:type="dxa"/>
            <w:vAlign w:val="bottom"/>
          </w:tcPr>
          <w:p w14:paraId="3B07EBDD" w14:textId="4BD93B63" w:rsidR="00BF592B" w:rsidRPr="00C03973" w:rsidRDefault="00BF592B" w:rsidP="00BF5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eastAsia="Cordia New" w:hAnsi="Cordia New" w:cs="Cordia New"/>
                <w:sz w:val="22"/>
                <w:szCs w:val="22"/>
              </w:rPr>
            </w:pPr>
            <w:r w:rsidRPr="00C03973">
              <w:rPr>
                <w:rFonts w:ascii="Cordia New" w:eastAsia="Cordia New" w:hAnsi="Cordia New" w:cs="Cordia New"/>
                <w:sz w:val="22"/>
                <w:szCs w:val="22"/>
              </w:rPr>
              <w:t>88,973</w:t>
            </w:r>
          </w:p>
        </w:tc>
        <w:tc>
          <w:tcPr>
            <w:tcW w:w="144" w:type="dxa"/>
            <w:vAlign w:val="bottom"/>
          </w:tcPr>
          <w:p w14:paraId="39F05BD8" w14:textId="77777777" w:rsidR="00BF592B" w:rsidRPr="00145896" w:rsidRDefault="00BF592B" w:rsidP="00BF5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eastAsia="Cordia New" w:hAnsi="Cordia New" w:cs="Cordia New"/>
                <w:sz w:val="22"/>
                <w:szCs w:val="22"/>
              </w:rPr>
            </w:pPr>
          </w:p>
        </w:tc>
        <w:tc>
          <w:tcPr>
            <w:tcW w:w="889" w:type="dxa"/>
            <w:vAlign w:val="bottom"/>
          </w:tcPr>
          <w:p w14:paraId="55005026" w14:textId="046969F8" w:rsidR="00BF592B" w:rsidRPr="008E2993" w:rsidRDefault="00BF592B" w:rsidP="00566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both"/>
              <w:rPr>
                <w:rFonts w:ascii="Cordia New" w:eastAsia="Cordia New" w:hAnsi="Cordia New" w:cs="Cordia New"/>
                <w:sz w:val="22"/>
                <w:szCs w:val="22"/>
              </w:rPr>
            </w:pPr>
            <w:r>
              <w:rPr>
                <w:rFonts w:ascii="Cordia New" w:eastAsia="Cordia New" w:hAnsi="Cordia New" w:cs="Cordia New"/>
                <w:sz w:val="22"/>
                <w:szCs w:val="22"/>
              </w:rPr>
              <w:t>-</w:t>
            </w:r>
          </w:p>
        </w:tc>
        <w:tc>
          <w:tcPr>
            <w:tcW w:w="168" w:type="dxa"/>
            <w:vAlign w:val="bottom"/>
          </w:tcPr>
          <w:p w14:paraId="080FA41D" w14:textId="77777777" w:rsidR="00BF592B" w:rsidRPr="003E76F8" w:rsidRDefault="00BF592B" w:rsidP="00BF5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both"/>
              <w:rPr>
                <w:rFonts w:ascii="Cordia New" w:eastAsia="Cordia New" w:hAnsi="Cordia New" w:cs="Cordia New"/>
                <w:color w:val="000000"/>
                <w:sz w:val="22"/>
                <w:szCs w:val="22"/>
              </w:rPr>
            </w:pPr>
          </w:p>
        </w:tc>
        <w:tc>
          <w:tcPr>
            <w:tcW w:w="867" w:type="dxa"/>
            <w:vAlign w:val="bottom"/>
          </w:tcPr>
          <w:p w14:paraId="5B17AC00" w14:textId="00DB294C" w:rsidR="00BF592B" w:rsidRPr="00145896" w:rsidRDefault="00BF592B" w:rsidP="00566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320" w:lineRule="exact"/>
              <w:ind w:left="-103" w:right="27"/>
              <w:jc w:val="both"/>
              <w:rPr>
                <w:rFonts w:ascii="Cordia New" w:hAnsi="Cordia New" w:cs="Cordia New"/>
                <w:color w:val="000000"/>
                <w:sz w:val="22"/>
                <w:szCs w:val="22"/>
              </w:rPr>
            </w:pPr>
            <w:r w:rsidRPr="00145896">
              <w:rPr>
                <w:rFonts w:ascii="Cordia New" w:hAnsi="Cordia New" w:cs="Cordia New"/>
                <w:color w:val="000000"/>
                <w:sz w:val="22"/>
                <w:szCs w:val="22"/>
              </w:rPr>
              <w:t>-</w:t>
            </w:r>
          </w:p>
        </w:tc>
        <w:tc>
          <w:tcPr>
            <w:tcW w:w="145" w:type="dxa"/>
            <w:vAlign w:val="bottom"/>
          </w:tcPr>
          <w:p w14:paraId="362E5012" w14:textId="77777777" w:rsidR="00BF592B" w:rsidRPr="00145896" w:rsidRDefault="00BF592B" w:rsidP="00BF5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eastAsia="Cordia New" w:hAnsi="Cordia New" w:cs="Cordia New"/>
                <w:sz w:val="22"/>
                <w:szCs w:val="22"/>
              </w:rPr>
            </w:pPr>
          </w:p>
        </w:tc>
        <w:tc>
          <w:tcPr>
            <w:tcW w:w="891" w:type="dxa"/>
            <w:vAlign w:val="bottom"/>
          </w:tcPr>
          <w:p w14:paraId="29C294BD" w14:textId="15031BA5" w:rsidR="00BF592B" w:rsidRPr="00145896" w:rsidRDefault="00BF592B" w:rsidP="00003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320" w:lineRule="exact"/>
              <w:ind w:left="-103" w:right="27"/>
              <w:jc w:val="both"/>
              <w:rPr>
                <w:rFonts w:ascii="Cordia New" w:eastAsia="Cordia New" w:hAnsi="Cordia New" w:cs="Cordia New"/>
                <w:color w:val="000000"/>
                <w:sz w:val="22"/>
                <w:szCs w:val="22"/>
              </w:rPr>
            </w:pPr>
            <w:r>
              <w:rPr>
                <w:rFonts w:ascii="Cordia New" w:eastAsia="Cordia New" w:hAnsi="Cordia New" w:cs="Cordia New"/>
                <w:color w:val="000000"/>
                <w:sz w:val="22"/>
                <w:szCs w:val="22"/>
              </w:rPr>
              <w:t>-</w:t>
            </w:r>
          </w:p>
        </w:tc>
        <w:tc>
          <w:tcPr>
            <w:tcW w:w="178" w:type="dxa"/>
            <w:vAlign w:val="bottom"/>
          </w:tcPr>
          <w:p w14:paraId="28D0D41A" w14:textId="77777777" w:rsidR="00BF592B" w:rsidRPr="00145896" w:rsidRDefault="00BF592B" w:rsidP="00BF5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eastAsia="Cordia New" w:hAnsi="Cordia New" w:cs="Cordia New"/>
                <w:sz w:val="22"/>
                <w:szCs w:val="22"/>
              </w:rPr>
            </w:pPr>
          </w:p>
        </w:tc>
        <w:tc>
          <w:tcPr>
            <w:tcW w:w="866" w:type="dxa"/>
            <w:vAlign w:val="bottom"/>
          </w:tcPr>
          <w:p w14:paraId="6E65C12F" w14:textId="768A57CC" w:rsidR="00BF592B" w:rsidRPr="00145896" w:rsidRDefault="00BF592B" w:rsidP="002E1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320" w:lineRule="exact"/>
              <w:ind w:left="-103" w:right="27"/>
              <w:jc w:val="both"/>
              <w:rPr>
                <w:rFonts w:ascii="Cordia New" w:eastAsia="Cordia New" w:hAnsi="Cordia New" w:cs="Cordia New"/>
                <w:color w:val="000000"/>
                <w:sz w:val="22"/>
                <w:szCs w:val="22"/>
              </w:rPr>
            </w:pPr>
            <w:r w:rsidRPr="00145896">
              <w:rPr>
                <w:rFonts w:ascii="Cordia New" w:hAnsi="Cordia New" w:cs="Cordia New"/>
                <w:color w:val="000000"/>
                <w:sz w:val="22"/>
                <w:szCs w:val="22"/>
              </w:rPr>
              <w:t>-</w:t>
            </w:r>
          </w:p>
        </w:tc>
        <w:tc>
          <w:tcPr>
            <w:tcW w:w="144" w:type="dxa"/>
            <w:vAlign w:val="bottom"/>
          </w:tcPr>
          <w:p w14:paraId="50B11CD0" w14:textId="77777777" w:rsidR="00BF592B" w:rsidRPr="00145896" w:rsidRDefault="00BF592B" w:rsidP="00BF5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eastAsia="Cordia New" w:hAnsi="Cordia New" w:cs="Cordia New"/>
                <w:sz w:val="22"/>
                <w:szCs w:val="22"/>
              </w:rPr>
            </w:pPr>
          </w:p>
        </w:tc>
        <w:tc>
          <w:tcPr>
            <w:tcW w:w="891" w:type="dxa"/>
            <w:vAlign w:val="bottom"/>
          </w:tcPr>
          <w:p w14:paraId="35AB3167" w14:textId="5CC52BE6" w:rsidR="00BF592B" w:rsidRPr="00145896" w:rsidRDefault="00BF592B" w:rsidP="00BF5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both"/>
              <w:rPr>
                <w:rFonts w:ascii="Cordia New" w:hAnsi="Cordia New" w:cs="Cordia New"/>
                <w:color w:val="000000"/>
                <w:sz w:val="22"/>
                <w:szCs w:val="22"/>
              </w:rPr>
            </w:pPr>
            <w:r w:rsidRPr="00AD4F14">
              <w:rPr>
                <w:rFonts w:ascii="Cordia New" w:hAnsi="Cordia New" w:cs="Cordia New"/>
                <w:color w:val="000000"/>
                <w:sz w:val="22"/>
                <w:szCs w:val="22"/>
              </w:rPr>
              <w:t>-</w:t>
            </w:r>
          </w:p>
        </w:tc>
        <w:tc>
          <w:tcPr>
            <w:tcW w:w="178" w:type="dxa"/>
            <w:vAlign w:val="bottom"/>
          </w:tcPr>
          <w:p w14:paraId="03930E18" w14:textId="77777777" w:rsidR="00BF592B" w:rsidRPr="00145896" w:rsidRDefault="00BF592B" w:rsidP="00BF5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eastAsia="Cordia New" w:hAnsi="Cordia New" w:cs="Cordia New"/>
                <w:sz w:val="22"/>
                <w:szCs w:val="22"/>
              </w:rPr>
            </w:pPr>
          </w:p>
        </w:tc>
        <w:tc>
          <w:tcPr>
            <w:tcW w:w="891" w:type="dxa"/>
            <w:vAlign w:val="bottom"/>
          </w:tcPr>
          <w:p w14:paraId="3B9061BF" w14:textId="4FD39E34" w:rsidR="00BF592B" w:rsidRPr="00145896" w:rsidRDefault="001A5DD5" w:rsidP="002E1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320" w:lineRule="exact"/>
              <w:ind w:left="-103" w:right="27"/>
              <w:jc w:val="both"/>
              <w:rPr>
                <w:rFonts w:ascii="Cordia New" w:hAnsi="Cordia New" w:cs="Cordia New"/>
                <w:color w:val="000000"/>
                <w:sz w:val="22"/>
                <w:szCs w:val="22"/>
              </w:rPr>
            </w:pPr>
            <w:r w:rsidRPr="00145896">
              <w:rPr>
                <w:rFonts w:ascii="Cordia New" w:hAnsi="Cordia New" w:cs="Cordia New"/>
                <w:color w:val="000000"/>
                <w:sz w:val="22"/>
                <w:szCs w:val="22"/>
              </w:rPr>
              <w:t>-</w:t>
            </w:r>
          </w:p>
        </w:tc>
        <w:tc>
          <w:tcPr>
            <w:tcW w:w="168" w:type="dxa"/>
            <w:vAlign w:val="bottom"/>
          </w:tcPr>
          <w:p w14:paraId="2D02AA9D" w14:textId="77777777" w:rsidR="00BF592B" w:rsidRPr="00145896" w:rsidRDefault="00BF592B" w:rsidP="002E1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320" w:lineRule="exact"/>
              <w:ind w:left="-103" w:right="27"/>
              <w:jc w:val="right"/>
              <w:rPr>
                <w:rFonts w:ascii="Cordia New" w:eastAsia="Cordia New" w:hAnsi="Cordia New" w:cs="Cordia New"/>
                <w:sz w:val="22"/>
                <w:szCs w:val="22"/>
              </w:rPr>
            </w:pPr>
          </w:p>
        </w:tc>
        <w:tc>
          <w:tcPr>
            <w:tcW w:w="884" w:type="dxa"/>
            <w:vAlign w:val="bottom"/>
          </w:tcPr>
          <w:p w14:paraId="5A5814C9" w14:textId="259DFFCA" w:rsidR="00BF592B" w:rsidRPr="00145896" w:rsidRDefault="00BF592B" w:rsidP="002E1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320" w:lineRule="exact"/>
              <w:ind w:left="-103" w:right="27"/>
              <w:jc w:val="both"/>
              <w:rPr>
                <w:rFonts w:ascii="Cordia New" w:hAnsi="Cordia New" w:cs="Cordia New"/>
                <w:color w:val="000000"/>
                <w:sz w:val="22"/>
                <w:szCs w:val="22"/>
              </w:rPr>
            </w:pPr>
            <w:r>
              <w:rPr>
                <w:rFonts w:ascii="Cordia New" w:hAnsi="Cordia New" w:cs="Cordia New"/>
                <w:color w:val="000000"/>
                <w:sz w:val="22"/>
                <w:szCs w:val="22"/>
              </w:rPr>
              <w:t>-</w:t>
            </w:r>
          </w:p>
        </w:tc>
        <w:tc>
          <w:tcPr>
            <w:tcW w:w="168" w:type="dxa"/>
            <w:vAlign w:val="bottom"/>
          </w:tcPr>
          <w:p w14:paraId="0022555D" w14:textId="77777777" w:rsidR="00BF592B" w:rsidRPr="00145896" w:rsidRDefault="00BF592B" w:rsidP="00BF5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219" w:right="27"/>
              <w:jc w:val="right"/>
              <w:rPr>
                <w:rFonts w:ascii="Cordia New" w:eastAsia="Cordia New" w:hAnsi="Cordia New" w:cs="Cordia New"/>
                <w:sz w:val="22"/>
                <w:szCs w:val="22"/>
              </w:rPr>
            </w:pPr>
          </w:p>
        </w:tc>
        <w:tc>
          <w:tcPr>
            <w:tcW w:w="876" w:type="dxa"/>
            <w:vAlign w:val="bottom"/>
          </w:tcPr>
          <w:p w14:paraId="40318B4E" w14:textId="4B122B46" w:rsidR="00BF592B" w:rsidRPr="00145896" w:rsidRDefault="00BF592B" w:rsidP="00BF5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320" w:lineRule="exact"/>
              <w:ind w:left="-219" w:right="27"/>
              <w:jc w:val="both"/>
              <w:rPr>
                <w:rFonts w:ascii="Cordia New" w:hAnsi="Cordia New" w:cs="Cordia New"/>
                <w:color w:val="000000"/>
                <w:sz w:val="22"/>
                <w:szCs w:val="22"/>
              </w:rPr>
            </w:pPr>
            <w:r w:rsidRPr="00145896">
              <w:rPr>
                <w:rFonts w:ascii="Cordia New" w:hAnsi="Cordia New" w:cs="Cordia New"/>
                <w:color w:val="000000"/>
                <w:sz w:val="22"/>
                <w:szCs w:val="22"/>
              </w:rPr>
              <w:t>-</w:t>
            </w:r>
          </w:p>
        </w:tc>
        <w:tc>
          <w:tcPr>
            <w:tcW w:w="146" w:type="dxa"/>
            <w:vAlign w:val="bottom"/>
          </w:tcPr>
          <w:p w14:paraId="47BA03DB" w14:textId="77777777" w:rsidR="00BF592B" w:rsidRPr="00145896" w:rsidRDefault="00BF592B" w:rsidP="00BF5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eastAsia="Cordia New" w:hAnsi="Cordia New" w:cs="Cordia New"/>
                <w:sz w:val="22"/>
                <w:szCs w:val="22"/>
              </w:rPr>
            </w:pPr>
          </w:p>
        </w:tc>
        <w:tc>
          <w:tcPr>
            <w:tcW w:w="890" w:type="dxa"/>
            <w:vAlign w:val="bottom"/>
          </w:tcPr>
          <w:p w14:paraId="4632CC96" w14:textId="3B227B8C" w:rsidR="00BF592B" w:rsidRPr="00145896" w:rsidRDefault="00BF592B" w:rsidP="00BF5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both"/>
              <w:rPr>
                <w:rFonts w:ascii="Cordia New" w:hAnsi="Cordia New" w:cs="Cordia New"/>
                <w:color w:val="000000"/>
                <w:sz w:val="22"/>
                <w:szCs w:val="22"/>
              </w:rPr>
            </w:pPr>
            <w:r w:rsidRPr="00FB1B3F">
              <w:rPr>
                <w:rFonts w:ascii="Cordia New" w:hAnsi="Cordia New" w:cs="Cordia New"/>
                <w:color w:val="000000"/>
                <w:sz w:val="22"/>
                <w:szCs w:val="22"/>
              </w:rPr>
              <w:t>-</w:t>
            </w:r>
          </w:p>
        </w:tc>
        <w:tc>
          <w:tcPr>
            <w:tcW w:w="148" w:type="dxa"/>
            <w:vAlign w:val="bottom"/>
          </w:tcPr>
          <w:p w14:paraId="25DF8324" w14:textId="77777777" w:rsidR="00BF592B" w:rsidRPr="00145896" w:rsidRDefault="00BF592B" w:rsidP="00BF5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eastAsia="Cordia New" w:hAnsi="Cordia New" w:cs="Cordia New"/>
                <w:sz w:val="22"/>
                <w:szCs w:val="22"/>
              </w:rPr>
            </w:pPr>
          </w:p>
        </w:tc>
        <w:tc>
          <w:tcPr>
            <w:tcW w:w="940" w:type="dxa"/>
            <w:vAlign w:val="bottom"/>
          </w:tcPr>
          <w:p w14:paraId="0AB6BE18" w14:textId="23EE1D2D" w:rsidR="00BF592B" w:rsidRPr="00145896" w:rsidRDefault="00C03C81" w:rsidP="00C03C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both"/>
              <w:rPr>
                <w:rFonts w:ascii="Cordia New" w:hAnsi="Cordia New" w:cs="Cordia New"/>
                <w:color w:val="000000"/>
                <w:sz w:val="22"/>
                <w:szCs w:val="22"/>
              </w:rPr>
            </w:pPr>
            <w:r w:rsidRPr="00FB1B3F">
              <w:rPr>
                <w:rFonts w:ascii="Cordia New" w:hAnsi="Cordia New" w:cs="Cordia New"/>
                <w:color w:val="000000"/>
                <w:sz w:val="22"/>
                <w:szCs w:val="22"/>
              </w:rPr>
              <w:t>-</w:t>
            </w:r>
          </w:p>
        </w:tc>
      </w:tr>
      <w:tr w:rsidR="00BF592B" w:rsidRPr="0050220B" w14:paraId="75A03E48" w14:textId="77777777">
        <w:trPr>
          <w:cantSplit/>
          <w:trHeight w:val="405"/>
        </w:trPr>
        <w:tc>
          <w:tcPr>
            <w:tcW w:w="3177" w:type="dxa"/>
            <w:vAlign w:val="bottom"/>
          </w:tcPr>
          <w:p w14:paraId="712E7827" w14:textId="77777777" w:rsidR="00BF592B" w:rsidRPr="005B5CCC" w:rsidRDefault="00BF592B" w:rsidP="00BF5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8" w:hanging="168"/>
              <w:rPr>
                <w:rFonts w:ascii="Cordia New" w:hAnsi="Cordia New" w:cs="Cordia New"/>
                <w:sz w:val="22"/>
                <w:szCs w:val="22"/>
                <w:cs/>
              </w:rPr>
            </w:pPr>
            <w:r w:rsidRPr="005B5CCC">
              <w:rPr>
                <w:rFonts w:ascii="Cordia New" w:hAnsi="Cordia New" w:cs="Cordia New" w:hint="cs"/>
                <w:sz w:val="22"/>
                <w:szCs w:val="22"/>
                <w:cs/>
              </w:rPr>
              <w:t>ลูกหนี้ธุรกิจหลัก</w:t>
            </w:r>
            <w:r w:rsidRPr="009E782C">
              <w:rPr>
                <w:rFonts w:ascii="Cordia New" w:hAnsi="Cordia New" w:cs="Cordia New" w:hint="cs"/>
                <w:sz w:val="22"/>
                <w:szCs w:val="22"/>
                <w:cs/>
              </w:rPr>
              <w:t>ทรัพย์</w:t>
            </w:r>
          </w:p>
        </w:tc>
        <w:tc>
          <w:tcPr>
            <w:tcW w:w="907" w:type="dxa"/>
            <w:vAlign w:val="bottom"/>
          </w:tcPr>
          <w:p w14:paraId="1EC460B6" w14:textId="53166D88" w:rsidR="00BF592B" w:rsidRPr="00145896" w:rsidRDefault="00BF592B" w:rsidP="00003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320" w:lineRule="exact"/>
              <w:ind w:left="-103" w:right="27"/>
              <w:jc w:val="right"/>
              <w:rPr>
                <w:rFonts w:ascii="Cordia New" w:hAnsi="Cordia New" w:cs="Cordia New"/>
                <w:color w:val="000000"/>
                <w:sz w:val="22"/>
                <w:szCs w:val="22"/>
              </w:rPr>
            </w:pPr>
            <w:r w:rsidRPr="004632EC">
              <w:rPr>
                <w:rFonts w:ascii="Cordia New" w:hAnsi="Cordia New" w:cs="Cordia New"/>
                <w:color w:val="000000"/>
                <w:sz w:val="22"/>
                <w:szCs w:val="22"/>
              </w:rPr>
              <w:t>171,187</w:t>
            </w:r>
          </w:p>
        </w:tc>
        <w:tc>
          <w:tcPr>
            <w:tcW w:w="165" w:type="dxa"/>
            <w:vAlign w:val="bottom"/>
          </w:tcPr>
          <w:p w14:paraId="6EBEF95C" w14:textId="77777777" w:rsidR="00BF592B" w:rsidRPr="00145896" w:rsidRDefault="00BF592B" w:rsidP="00BF5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eastAsia="Cordia New" w:hAnsi="Cordia New" w:cs="Cordia New"/>
                <w:sz w:val="22"/>
                <w:szCs w:val="22"/>
              </w:rPr>
            </w:pPr>
          </w:p>
        </w:tc>
        <w:tc>
          <w:tcPr>
            <w:tcW w:w="966" w:type="dxa"/>
            <w:vAlign w:val="bottom"/>
          </w:tcPr>
          <w:p w14:paraId="2F71370F" w14:textId="049A5412" w:rsidR="00BF592B" w:rsidRPr="00C03973" w:rsidRDefault="00BF592B" w:rsidP="00BF5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eastAsia="Cordia New" w:hAnsi="Cordia New" w:cs="Cordia New"/>
                <w:sz w:val="22"/>
                <w:szCs w:val="22"/>
              </w:rPr>
            </w:pPr>
            <w:r w:rsidRPr="00C03973">
              <w:rPr>
                <w:rFonts w:ascii="Cordia New" w:eastAsia="Cordia New" w:hAnsi="Cordia New" w:cs="Cordia New"/>
                <w:sz w:val="22"/>
                <w:szCs w:val="22"/>
              </w:rPr>
              <w:t>161,566</w:t>
            </w:r>
          </w:p>
        </w:tc>
        <w:tc>
          <w:tcPr>
            <w:tcW w:w="144" w:type="dxa"/>
            <w:vAlign w:val="bottom"/>
          </w:tcPr>
          <w:p w14:paraId="2559FF03" w14:textId="77777777" w:rsidR="00BF592B" w:rsidRPr="00145896" w:rsidRDefault="00BF592B" w:rsidP="00BF5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eastAsia="Cordia New" w:hAnsi="Cordia New" w:cs="Cordia New"/>
                <w:sz w:val="22"/>
                <w:szCs w:val="22"/>
              </w:rPr>
            </w:pPr>
          </w:p>
        </w:tc>
        <w:tc>
          <w:tcPr>
            <w:tcW w:w="889" w:type="dxa"/>
            <w:vAlign w:val="bottom"/>
          </w:tcPr>
          <w:p w14:paraId="0898D149" w14:textId="6FD465D3" w:rsidR="00BF592B" w:rsidRPr="00145896" w:rsidRDefault="00BF592B" w:rsidP="00566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both"/>
              <w:rPr>
                <w:rFonts w:ascii="Cordia New" w:hAnsi="Cordia New" w:cs="Cordia New"/>
                <w:color w:val="000000"/>
                <w:sz w:val="22"/>
                <w:szCs w:val="22"/>
              </w:rPr>
            </w:pPr>
            <w:r>
              <w:rPr>
                <w:rFonts w:ascii="Cordia New" w:hAnsi="Cordia New" w:cs="Cordia New"/>
                <w:color w:val="000000"/>
                <w:sz w:val="22"/>
                <w:szCs w:val="22"/>
              </w:rPr>
              <w:t>-</w:t>
            </w:r>
          </w:p>
        </w:tc>
        <w:tc>
          <w:tcPr>
            <w:tcW w:w="168" w:type="dxa"/>
            <w:vAlign w:val="bottom"/>
          </w:tcPr>
          <w:p w14:paraId="69A1A406" w14:textId="77777777" w:rsidR="00BF592B" w:rsidRPr="003E76F8" w:rsidRDefault="00BF592B" w:rsidP="00BF5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both"/>
              <w:rPr>
                <w:rFonts w:ascii="Cordia New" w:eastAsia="Cordia New" w:hAnsi="Cordia New" w:cs="Cordia New"/>
                <w:color w:val="000000"/>
                <w:sz w:val="22"/>
                <w:szCs w:val="22"/>
              </w:rPr>
            </w:pPr>
          </w:p>
        </w:tc>
        <w:tc>
          <w:tcPr>
            <w:tcW w:w="867" w:type="dxa"/>
            <w:vAlign w:val="bottom"/>
          </w:tcPr>
          <w:p w14:paraId="791E7775" w14:textId="0E54171A" w:rsidR="00BF592B" w:rsidRPr="00145896" w:rsidRDefault="00BF592B" w:rsidP="00566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320" w:lineRule="exact"/>
              <w:ind w:left="-103" w:right="27"/>
              <w:jc w:val="both"/>
              <w:rPr>
                <w:rFonts w:ascii="Cordia New" w:hAnsi="Cordia New" w:cs="Cordia New"/>
                <w:color w:val="000000"/>
                <w:sz w:val="22"/>
                <w:szCs w:val="22"/>
              </w:rPr>
            </w:pPr>
            <w:r w:rsidRPr="00145896">
              <w:rPr>
                <w:rFonts w:ascii="Cordia New" w:hAnsi="Cordia New" w:cs="Cordia New"/>
                <w:color w:val="000000"/>
                <w:sz w:val="22"/>
                <w:szCs w:val="22"/>
              </w:rPr>
              <w:t>-</w:t>
            </w:r>
          </w:p>
        </w:tc>
        <w:tc>
          <w:tcPr>
            <w:tcW w:w="145" w:type="dxa"/>
            <w:vAlign w:val="bottom"/>
          </w:tcPr>
          <w:p w14:paraId="20D9B852" w14:textId="77777777" w:rsidR="00BF592B" w:rsidRPr="00145896" w:rsidRDefault="00BF592B" w:rsidP="00BF5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eastAsia="Cordia New" w:hAnsi="Cordia New" w:cs="Cordia New"/>
                <w:sz w:val="22"/>
                <w:szCs w:val="22"/>
              </w:rPr>
            </w:pPr>
          </w:p>
        </w:tc>
        <w:tc>
          <w:tcPr>
            <w:tcW w:w="891" w:type="dxa"/>
            <w:vAlign w:val="bottom"/>
          </w:tcPr>
          <w:p w14:paraId="5B80DC28" w14:textId="67D3735B" w:rsidR="00BF592B" w:rsidRPr="00145896" w:rsidRDefault="00BF592B" w:rsidP="00003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320" w:lineRule="exact"/>
              <w:ind w:left="-103" w:right="27"/>
              <w:jc w:val="both"/>
              <w:rPr>
                <w:rFonts w:ascii="Cordia New" w:eastAsia="Cordia New" w:hAnsi="Cordia New" w:cs="Cordia New"/>
                <w:color w:val="000000"/>
                <w:sz w:val="22"/>
                <w:szCs w:val="22"/>
              </w:rPr>
            </w:pPr>
            <w:r>
              <w:rPr>
                <w:rFonts w:ascii="Cordia New" w:eastAsia="Cordia New" w:hAnsi="Cordia New" w:cs="Cordia New"/>
                <w:color w:val="000000"/>
                <w:sz w:val="22"/>
                <w:szCs w:val="22"/>
              </w:rPr>
              <w:t>-</w:t>
            </w:r>
          </w:p>
        </w:tc>
        <w:tc>
          <w:tcPr>
            <w:tcW w:w="178" w:type="dxa"/>
            <w:vAlign w:val="bottom"/>
          </w:tcPr>
          <w:p w14:paraId="798AD779" w14:textId="77777777" w:rsidR="00BF592B" w:rsidRPr="00145896" w:rsidRDefault="00BF592B" w:rsidP="00BF5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eastAsia="Cordia New" w:hAnsi="Cordia New" w:cs="Cordia New"/>
                <w:sz w:val="22"/>
                <w:szCs w:val="22"/>
              </w:rPr>
            </w:pPr>
          </w:p>
        </w:tc>
        <w:tc>
          <w:tcPr>
            <w:tcW w:w="866" w:type="dxa"/>
            <w:vAlign w:val="bottom"/>
          </w:tcPr>
          <w:p w14:paraId="5E794134" w14:textId="552D4629" w:rsidR="00BF592B" w:rsidRPr="00145896" w:rsidRDefault="00BF592B" w:rsidP="002E1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320" w:lineRule="exact"/>
              <w:ind w:left="-103" w:right="27"/>
              <w:jc w:val="both"/>
              <w:rPr>
                <w:rFonts w:ascii="Cordia New" w:eastAsia="Cordia New" w:hAnsi="Cordia New" w:cs="Cordia New"/>
                <w:color w:val="000000"/>
                <w:sz w:val="22"/>
                <w:szCs w:val="22"/>
              </w:rPr>
            </w:pPr>
            <w:r w:rsidRPr="00145896">
              <w:rPr>
                <w:rFonts w:ascii="Cordia New" w:hAnsi="Cordia New" w:cs="Cordia New"/>
                <w:color w:val="000000"/>
                <w:sz w:val="22"/>
                <w:szCs w:val="22"/>
              </w:rPr>
              <w:t>-</w:t>
            </w:r>
          </w:p>
        </w:tc>
        <w:tc>
          <w:tcPr>
            <w:tcW w:w="144" w:type="dxa"/>
            <w:vAlign w:val="bottom"/>
          </w:tcPr>
          <w:p w14:paraId="6CC758A8" w14:textId="77777777" w:rsidR="00BF592B" w:rsidRPr="00145896" w:rsidRDefault="00BF592B" w:rsidP="00BF5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eastAsia="Cordia New" w:hAnsi="Cordia New" w:cs="Cordia New"/>
                <w:sz w:val="22"/>
                <w:szCs w:val="22"/>
              </w:rPr>
            </w:pPr>
          </w:p>
        </w:tc>
        <w:tc>
          <w:tcPr>
            <w:tcW w:w="891" w:type="dxa"/>
            <w:vAlign w:val="bottom"/>
          </w:tcPr>
          <w:p w14:paraId="36A10D08" w14:textId="1331FB56" w:rsidR="00BF592B" w:rsidRPr="00145896" w:rsidRDefault="00BF592B" w:rsidP="00BF5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both"/>
              <w:rPr>
                <w:rFonts w:ascii="Cordia New" w:hAnsi="Cordia New" w:cs="Cordia New"/>
                <w:color w:val="000000"/>
                <w:sz w:val="22"/>
                <w:szCs w:val="22"/>
              </w:rPr>
            </w:pPr>
            <w:r w:rsidRPr="00AD4F14">
              <w:rPr>
                <w:rFonts w:ascii="Cordia New" w:hAnsi="Cordia New" w:cs="Cordia New"/>
                <w:color w:val="000000"/>
                <w:sz w:val="22"/>
                <w:szCs w:val="22"/>
              </w:rPr>
              <w:t>-</w:t>
            </w:r>
          </w:p>
        </w:tc>
        <w:tc>
          <w:tcPr>
            <w:tcW w:w="178" w:type="dxa"/>
            <w:vAlign w:val="bottom"/>
          </w:tcPr>
          <w:p w14:paraId="5B7DCA3D" w14:textId="77777777" w:rsidR="00BF592B" w:rsidRPr="00145896" w:rsidRDefault="00BF592B" w:rsidP="00BF5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eastAsia="Cordia New" w:hAnsi="Cordia New" w:cs="Cordia New"/>
                <w:sz w:val="22"/>
                <w:szCs w:val="22"/>
              </w:rPr>
            </w:pPr>
          </w:p>
        </w:tc>
        <w:tc>
          <w:tcPr>
            <w:tcW w:w="891" w:type="dxa"/>
            <w:vAlign w:val="bottom"/>
          </w:tcPr>
          <w:p w14:paraId="03C47A4E" w14:textId="4D297577" w:rsidR="00BF592B" w:rsidRPr="00145896" w:rsidRDefault="001A5DD5" w:rsidP="002E1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320" w:lineRule="exact"/>
              <w:ind w:left="-103" w:right="27"/>
              <w:jc w:val="both"/>
              <w:rPr>
                <w:rFonts w:ascii="Cordia New" w:hAnsi="Cordia New" w:cs="Cordia New"/>
                <w:color w:val="000000"/>
                <w:sz w:val="22"/>
                <w:szCs w:val="22"/>
              </w:rPr>
            </w:pPr>
            <w:r w:rsidRPr="00145896">
              <w:rPr>
                <w:rFonts w:ascii="Cordia New" w:hAnsi="Cordia New" w:cs="Cordia New"/>
                <w:color w:val="000000"/>
                <w:sz w:val="22"/>
                <w:szCs w:val="22"/>
              </w:rPr>
              <w:t>-</w:t>
            </w:r>
          </w:p>
        </w:tc>
        <w:tc>
          <w:tcPr>
            <w:tcW w:w="168" w:type="dxa"/>
            <w:vAlign w:val="bottom"/>
          </w:tcPr>
          <w:p w14:paraId="2394A448" w14:textId="77777777" w:rsidR="00BF592B" w:rsidRPr="00145896" w:rsidRDefault="00BF592B" w:rsidP="002E1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320" w:lineRule="exact"/>
              <w:ind w:left="-103" w:right="27"/>
              <w:jc w:val="right"/>
              <w:rPr>
                <w:rFonts w:ascii="Cordia New" w:eastAsia="Cordia New" w:hAnsi="Cordia New" w:cs="Cordia New"/>
                <w:sz w:val="22"/>
                <w:szCs w:val="22"/>
              </w:rPr>
            </w:pPr>
          </w:p>
        </w:tc>
        <w:tc>
          <w:tcPr>
            <w:tcW w:w="884" w:type="dxa"/>
            <w:vAlign w:val="bottom"/>
          </w:tcPr>
          <w:p w14:paraId="186F1C80" w14:textId="5E6011ED" w:rsidR="00BF592B" w:rsidRPr="00145896" w:rsidRDefault="00BF592B" w:rsidP="002E1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320" w:lineRule="exact"/>
              <w:ind w:left="-103" w:right="27"/>
              <w:jc w:val="both"/>
              <w:rPr>
                <w:rFonts w:ascii="Cordia New" w:hAnsi="Cordia New" w:cs="Cordia New"/>
                <w:color w:val="000000"/>
                <w:sz w:val="22"/>
                <w:szCs w:val="22"/>
              </w:rPr>
            </w:pPr>
            <w:r>
              <w:rPr>
                <w:rFonts w:ascii="Cordia New" w:hAnsi="Cordia New" w:cs="Cordia New"/>
                <w:color w:val="000000"/>
                <w:sz w:val="22"/>
                <w:szCs w:val="22"/>
              </w:rPr>
              <w:t>-</w:t>
            </w:r>
          </w:p>
        </w:tc>
        <w:tc>
          <w:tcPr>
            <w:tcW w:w="168" w:type="dxa"/>
            <w:vAlign w:val="bottom"/>
          </w:tcPr>
          <w:p w14:paraId="79A512C5" w14:textId="77777777" w:rsidR="00BF592B" w:rsidRPr="00145896" w:rsidRDefault="00BF592B" w:rsidP="00BF5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219" w:right="27"/>
              <w:jc w:val="right"/>
              <w:rPr>
                <w:rFonts w:ascii="Cordia New" w:eastAsia="Cordia New" w:hAnsi="Cordia New" w:cs="Cordia New"/>
                <w:sz w:val="22"/>
                <w:szCs w:val="22"/>
              </w:rPr>
            </w:pPr>
          </w:p>
        </w:tc>
        <w:tc>
          <w:tcPr>
            <w:tcW w:w="876" w:type="dxa"/>
            <w:vAlign w:val="bottom"/>
          </w:tcPr>
          <w:p w14:paraId="4CCDF937" w14:textId="5F2903BF" w:rsidR="00BF592B" w:rsidRPr="00145896" w:rsidRDefault="00BF592B" w:rsidP="00BF5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320" w:lineRule="exact"/>
              <w:ind w:left="-219" w:right="27"/>
              <w:jc w:val="both"/>
              <w:rPr>
                <w:rFonts w:ascii="Cordia New" w:hAnsi="Cordia New" w:cs="Cordia New"/>
                <w:color w:val="000000"/>
                <w:sz w:val="22"/>
                <w:szCs w:val="22"/>
              </w:rPr>
            </w:pPr>
            <w:r w:rsidRPr="00145896">
              <w:rPr>
                <w:rFonts w:ascii="Cordia New" w:hAnsi="Cordia New" w:cs="Cordia New"/>
                <w:color w:val="000000"/>
                <w:sz w:val="22"/>
                <w:szCs w:val="22"/>
              </w:rPr>
              <w:t>-</w:t>
            </w:r>
          </w:p>
        </w:tc>
        <w:tc>
          <w:tcPr>
            <w:tcW w:w="146" w:type="dxa"/>
            <w:vAlign w:val="bottom"/>
          </w:tcPr>
          <w:p w14:paraId="14DE9151" w14:textId="77777777" w:rsidR="00BF592B" w:rsidRPr="00145896" w:rsidRDefault="00BF592B" w:rsidP="00BF5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eastAsia="Cordia New" w:hAnsi="Cordia New" w:cs="Cordia New"/>
                <w:sz w:val="22"/>
                <w:szCs w:val="22"/>
              </w:rPr>
            </w:pPr>
          </w:p>
        </w:tc>
        <w:tc>
          <w:tcPr>
            <w:tcW w:w="890" w:type="dxa"/>
          </w:tcPr>
          <w:p w14:paraId="39799E34" w14:textId="34EA6CC5" w:rsidR="00BF592B" w:rsidRPr="00145896" w:rsidRDefault="00BF592B" w:rsidP="00BF5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both"/>
              <w:rPr>
                <w:rFonts w:ascii="Cordia New" w:hAnsi="Cordia New" w:cs="Cordia New"/>
                <w:color w:val="000000"/>
                <w:sz w:val="22"/>
                <w:szCs w:val="22"/>
              </w:rPr>
            </w:pPr>
            <w:r w:rsidRPr="00FB1B3F">
              <w:rPr>
                <w:rFonts w:ascii="Cordia New" w:hAnsi="Cordia New" w:cs="Cordia New"/>
                <w:color w:val="000000"/>
                <w:sz w:val="22"/>
                <w:szCs w:val="22"/>
              </w:rPr>
              <w:t>-</w:t>
            </w:r>
          </w:p>
        </w:tc>
        <w:tc>
          <w:tcPr>
            <w:tcW w:w="148" w:type="dxa"/>
            <w:vAlign w:val="bottom"/>
          </w:tcPr>
          <w:p w14:paraId="09B6F933" w14:textId="77777777" w:rsidR="00BF592B" w:rsidRPr="00145896" w:rsidRDefault="00BF592B" w:rsidP="00BF5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eastAsia="Cordia New" w:hAnsi="Cordia New" w:cs="Cordia New"/>
                <w:sz w:val="22"/>
                <w:szCs w:val="22"/>
              </w:rPr>
            </w:pPr>
          </w:p>
        </w:tc>
        <w:tc>
          <w:tcPr>
            <w:tcW w:w="940" w:type="dxa"/>
          </w:tcPr>
          <w:p w14:paraId="4B82D7DE" w14:textId="79A7F394" w:rsidR="00BF592B" w:rsidRPr="00145896" w:rsidRDefault="00C03C81" w:rsidP="00C03C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both"/>
              <w:rPr>
                <w:rFonts w:ascii="Cordia New" w:hAnsi="Cordia New" w:cs="Cordia New"/>
                <w:color w:val="000000"/>
                <w:sz w:val="22"/>
                <w:szCs w:val="22"/>
              </w:rPr>
            </w:pPr>
            <w:r w:rsidRPr="00FB1B3F">
              <w:rPr>
                <w:rFonts w:ascii="Cordia New" w:hAnsi="Cordia New" w:cs="Cordia New"/>
                <w:color w:val="000000"/>
                <w:sz w:val="22"/>
                <w:szCs w:val="22"/>
              </w:rPr>
              <w:t>-</w:t>
            </w:r>
          </w:p>
        </w:tc>
      </w:tr>
      <w:tr w:rsidR="00E56344" w:rsidRPr="0050220B" w14:paraId="59C900A7" w14:textId="77777777" w:rsidTr="00D862A3">
        <w:trPr>
          <w:cantSplit/>
          <w:trHeight w:val="17"/>
        </w:trPr>
        <w:tc>
          <w:tcPr>
            <w:tcW w:w="3177" w:type="dxa"/>
            <w:vAlign w:val="bottom"/>
          </w:tcPr>
          <w:p w14:paraId="6A166FD7" w14:textId="7FD066AA" w:rsidR="00E56344" w:rsidRPr="005B5CCC" w:rsidRDefault="00E56344" w:rsidP="00E56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8" w:hanging="168"/>
              <w:rPr>
                <w:rFonts w:ascii="Cordia New" w:hAnsi="Cordia New" w:cs="Cordia New"/>
                <w:sz w:val="22"/>
                <w:szCs w:val="22"/>
                <w:cs/>
              </w:rPr>
            </w:pPr>
            <w:r w:rsidRPr="005B5CCC">
              <w:rPr>
                <w:rFonts w:ascii="Cordia New" w:hAnsi="Cordia New" w:cs="Cordia New" w:hint="cs"/>
                <w:sz w:val="22"/>
                <w:szCs w:val="22"/>
                <w:cs/>
              </w:rPr>
              <w:t>เงินลงทุนในบริษัทย่อย</w:t>
            </w:r>
          </w:p>
        </w:tc>
        <w:tc>
          <w:tcPr>
            <w:tcW w:w="907" w:type="dxa"/>
            <w:vAlign w:val="bottom"/>
          </w:tcPr>
          <w:p w14:paraId="79CD6EFB" w14:textId="5C05C9DD" w:rsidR="00E56344" w:rsidRPr="00145896" w:rsidRDefault="00BB7265" w:rsidP="00003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320" w:lineRule="exact"/>
              <w:ind w:left="-103" w:right="27"/>
              <w:jc w:val="both"/>
              <w:rPr>
                <w:rFonts w:ascii="Cordia New" w:eastAsia="Cordia New" w:hAnsi="Cordia New" w:cs="Cordia New"/>
                <w:sz w:val="22"/>
                <w:szCs w:val="22"/>
              </w:rPr>
            </w:pPr>
            <w:r w:rsidRPr="00D63702">
              <w:rPr>
                <w:rFonts w:ascii="Cordia New" w:eastAsia="Cordia New" w:hAnsi="Cordia New" w:cs="Cordia New"/>
                <w:color w:val="000000"/>
                <w:sz w:val="22"/>
                <w:szCs w:val="22"/>
              </w:rPr>
              <w:t>-</w:t>
            </w:r>
          </w:p>
        </w:tc>
        <w:tc>
          <w:tcPr>
            <w:tcW w:w="165" w:type="dxa"/>
            <w:vAlign w:val="bottom"/>
          </w:tcPr>
          <w:p w14:paraId="59279841" w14:textId="77777777" w:rsidR="00E56344" w:rsidRPr="00145896" w:rsidRDefault="00E56344" w:rsidP="00E56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eastAsia="Cordia New" w:hAnsi="Cordia New" w:cs="Cordia New"/>
                <w:sz w:val="22"/>
                <w:szCs w:val="22"/>
              </w:rPr>
            </w:pPr>
          </w:p>
        </w:tc>
        <w:tc>
          <w:tcPr>
            <w:tcW w:w="966" w:type="dxa"/>
            <w:vAlign w:val="bottom"/>
          </w:tcPr>
          <w:p w14:paraId="5F08E63B" w14:textId="4B95B103" w:rsidR="00E56344" w:rsidRPr="003E76F8" w:rsidRDefault="003E76F8" w:rsidP="003E7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both"/>
              <w:rPr>
                <w:rFonts w:ascii="Cordia New" w:eastAsia="Cordia New" w:hAnsi="Cordia New" w:cs="Cordia New"/>
                <w:color w:val="000000"/>
                <w:sz w:val="22"/>
                <w:szCs w:val="22"/>
              </w:rPr>
            </w:pPr>
            <w:r w:rsidRPr="00145896">
              <w:rPr>
                <w:rFonts w:ascii="Cordia New" w:hAnsi="Cordia New" w:cs="Cordia New"/>
                <w:color w:val="000000"/>
                <w:sz w:val="22"/>
                <w:szCs w:val="22"/>
              </w:rPr>
              <w:t>-</w:t>
            </w:r>
          </w:p>
        </w:tc>
        <w:tc>
          <w:tcPr>
            <w:tcW w:w="144" w:type="dxa"/>
            <w:vAlign w:val="bottom"/>
          </w:tcPr>
          <w:p w14:paraId="73753F7F" w14:textId="77777777" w:rsidR="00E56344" w:rsidRPr="00145896" w:rsidRDefault="00E56344" w:rsidP="00E56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eastAsia="Cordia New" w:hAnsi="Cordia New" w:cs="Cordia New"/>
                <w:sz w:val="22"/>
                <w:szCs w:val="22"/>
              </w:rPr>
            </w:pPr>
          </w:p>
        </w:tc>
        <w:tc>
          <w:tcPr>
            <w:tcW w:w="889" w:type="dxa"/>
            <w:vAlign w:val="bottom"/>
          </w:tcPr>
          <w:p w14:paraId="7411D1B6" w14:textId="56A6ECEC" w:rsidR="00E56344" w:rsidRPr="00145896" w:rsidRDefault="0054360C" w:rsidP="00566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hAnsi="Cordia New" w:cs="Cordia New"/>
                <w:color w:val="000000"/>
                <w:sz w:val="22"/>
                <w:szCs w:val="22"/>
              </w:rPr>
            </w:pPr>
            <w:r w:rsidRPr="007508CF">
              <w:rPr>
                <w:rFonts w:ascii="Cordia New" w:eastAsia="Cordia New" w:hAnsi="Cordia New" w:cs="Cordia New"/>
                <w:color w:val="000000"/>
                <w:sz w:val="22"/>
                <w:szCs w:val="22"/>
              </w:rPr>
              <w:t>771,131</w:t>
            </w:r>
          </w:p>
        </w:tc>
        <w:tc>
          <w:tcPr>
            <w:tcW w:w="168" w:type="dxa"/>
            <w:vAlign w:val="bottom"/>
          </w:tcPr>
          <w:p w14:paraId="6AA72694" w14:textId="77777777" w:rsidR="00E56344" w:rsidRPr="007508CF" w:rsidRDefault="00E56344" w:rsidP="00E56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eastAsia="Cordia New" w:hAnsi="Cordia New" w:cs="Cordia New"/>
                <w:color w:val="000000"/>
                <w:sz w:val="22"/>
                <w:szCs w:val="22"/>
              </w:rPr>
            </w:pPr>
          </w:p>
        </w:tc>
        <w:tc>
          <w:tcPr>
            <w:tcW w:w="867" w:type="dxa"/>
            <w:vAlign w:val="bottom"/>
          </w:tcPr>
          <w:p w14:paraId="297FF886" w14:textId="75932B9B" w:rsidR="00E56344" w:rsidRPr="007508CF" w:rsidRDefault="00831BA0" w:rsidP="00566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320" w:lineRule="exact"/>
              <w:ind w:left="-103" w:right="27"/>
              <w:jc w:val="right"/>
              <w:rPr>
                <w:rFonts w:ascii="Cordia New" w:eastAsia="Cordia New" w:hAnsi="Cordia New" w:cs="Cordia New"/>
                <w:color w:val="000000"/>
                <w:sz w:val="22"/>
                <w:szCs w:val="22"/>
              </w:rPr>
            </w:pPr>
            <w:r w:rsidRPr="007508CF">
              <w:rPr>
                <w:rFonts w:ascii="Cordia New" w:eastAsia="Cordia New" w:hAnsi="Cordia New" w:cs="Cordia New"/>
                <w:color w:val="000000"/>
                <w:sz w:val="22"/>
                <w:szCs w:val="22"/>
              </w:rPr>
              <w:t>1,078,700</w:t>
            </w:r>
          </w:p>
        </w:tc>
        <w:tc>
          <w:tcPr>
            <w:tcW w:w="145" w:type="dxa"/>
            <w:vAlign w:val="bottom"/>
          </w:tcPr>
          <w:p w14:paraId="2D6DF0B7" w14:textId="77777777" w:rsidR="00E56344" w:rsidRPr="00145896" w:rsidRDefault="00E56344" w:rsidP="00E56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eastAsia="Cordia New" w:hAnsi="Cordia New" w:cs="Cordia New"/>
                <w:sz w:val="22"/>
                <w:szCs w:val="22"/>
              </w:rPr>
            </w:pPr>
          </w:p>
        </w:tc>
        <w:tc>
          <w:tcPr>
            <w:tcW w:w="891" w:type="dxa"/>
            <w:vAlign w:val="bottom"/>
          </w:tcPr>
          <w:p w14:paraId="6DB8739F" w14:textId="0B366C39" w:rsidR="00E56344" w:rsidRPr="00145896" w:rsidRDefault="004E1B93" w:rsidP="00003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320" w:lineRule="exact"/>
              <w:ind w:left="-103" w:right="27"/>
              <w:jc w:val="both"/>
              <w:rPr>
                <w:rFonts w:ascii="Cordia New" w:eastAsia="Cordia New" w:hAnsi="Cordia New" w:cs="Cordia New"/>
                <w:color w:val="000000"/>
                <w:sz w:val="22"/>
                <w:szCs w:val="22"/>
              </w:rPr>
            </w:pPr>
            <w:r>
              <w:rPr>
                <w:rFonts w:ascii="Cordia New" w:eastAsia="Cordia New" w:hAnsi="Cordia New" w:cs="Cordia New"/>
                <w:color w:val="000000"/>
                <w:sz w:val="22"/>
                <w:szCs w:val="22"/>
              </w:rPr>
              <w:t>-</w:t>
            </w:r>
          </w:p>
        </w:tc>
        <w:tc>
          <w:tcPr>
            <w:tcW w:w="178" w:type="dxa"/>
            <w:vAlign w:val="bottom"/>
          </w:tcPr>
          <w:p w14:paraId="58387E1E" w14:textId="77777777" w:rsidR="00E56344" w:rsidRPr="00145896" w:rsidRDefault="00E56344" w:rsidP="00E56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eastAsia="Cordia New" w:hAnsi="Cordia New" w:cs="Cordia New"/>
                <w:sz w:val="22"/>
                <w:szCs w:val="22"/>
              </w:rPr>
            </w:pPr>
          </w:p>
        </w:tc>
        <w:tc>
          <w:tcPr>
            <w:tcW w:w="866" w:type="dxa"/>
            <w:vAlign w:val="bottom"/>
          </w:tcPr>
          <w:p w14:paraId="0A4B1959" w14:textId="28ACCC4A" w:rsidR="00E56344" w:rsidRPr="00145896" w:rsidRDefault="00E56344" w:rsidP="002E1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320" w:lineRule="exact"/>
              <w:ind w:left="-103" w:right="27"/>
              <w:jc w:val="both"/>
              <w:rPr>
                <w:rFonts w:ascii="Cordia New" w:eastAsia="Cordia New" w:hAnsi="Cordia New" w:cs="Cordia New"/>
                <w:color w:val="000000"/>
                <w:sz w:val="22"/>
                <w:szCs w:val="22"/>
              </w:rPr>
            </w:pPr>
            <w:r w:rsidRPr="00145896">
              <w:rPr>
                <w:rFonts w:ascii="Cordia New" w:eastAsia="Cordia New" w:hAnsi="Cordia New" w:cs="Cordia New"/>
                <w:color w:val="000000"/>
                <w:sz w:val="22"/>
                <w:szCs w:val="22"/>
              </w:rPr>
              <w:t>-</w:t>
            </w:r>
          </w:p>
        </w:tc>
        <w:tc>
          <w:tcPr>
            <w:tcW w:w="144" w:type="dxa"/>
            <w:vAlign w:val="bottom"/>
          </w:tcPr>
          <w:p w14:paraId="7E1813A4" w14:textId="77777777" w:rsidR="00E56344" w:rsidRPr="00145896" w:rsidRDefault="00E56344" w:rsidP="00E56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eastAsia="Cordia New" w:hAnsi="Cordia New" w:cs="Cordia New"/>
                <w:sz w:val="22"/>
                <w:szCs w:val="22"/>
              </w:rPr>
            </w:pPr>
          </w:p>
        </w:tc>
        <w:tc>
          <w:tcPr>
            <w:tcW w:w="891" w:type="dxa"/>
            <w:vAlign w:val="bottom"/>
          </w:tcPr>
          <w:p w14:paraId="7CB67023" w14:textId="36754A5F" w:rsidR="00E56344" w:rsidRPr="00145896" w:rsidRDefault="004E1B93" w:rsidP="00E56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hAnsi="Cordia New" w:cs="Cordia New"/>
                <w:color w:val="000000"/>
                <w:sz w:val="22"/>
                <w:szCs w:val="22"/>
              </w:rPr>
            </w:pPr>
            <w:r w:rsidRPr="004E1B93">
              <w:rPr>
                <w:rFonts w:ascii="Cordia New" w:hAnsi="Cordia New" w:cs="Cordia New"/>
                <w:color w:val="000000"/>
                <w:sz w:val="22"/>
                <w:szCs w:val="22"/>
              </w:rPr>
              <w:t>771,131</w:t>
            </w:r>
          </w:p>
        </w:tc>
        <w:tc>
          <w:tcPr>
            <w:tcW w:w="178" w:type="dxa"/>
            <w:vAlign w:val="bottom"/>
          </w:tcPr>
          <w:p w14:paraId="7DF8EEC4" w14:textId="77777777" w:rsidR="00E56344" w:rsidRPr="00145896" w:rsidRDefault="00E56344" w:rsidP="00E56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eastAsia="Cordia New" w:hAnsi="Cordia New" w:cs="Cordia New"/>
                <w:sz w:val="22"/>
                <w:szCs w:val="22"/>
              </w:rPr>
            </w:pPr>
          </w:p>
        </w:tc>
        <w:tc>
          <w:tcPr>
            <w:tcW w:w="891" w:type="dxa"/>
            <w:vAlign w:val="bottom"/>
          </w:tcPr>
          <w:p w14:paraId="51ECBF60" w14:textId="0B412464" w:rsidR="00E56344" w:rsidRPr="00145896" w:rsidRDefault="001A5DD5" w:rsidP="002E1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320" w:lineRule="exact"/>
              <w:ind w:left="-103" w:right="27"/>
              <w:jc w:val="right"/>
              <w:rPr>
                <w:rFonts w:ascii="Cordia New" w:hAnsi="Cordia New" w:cs="Cordia New"/>
                <w:color w:val="000000"/>
                <w:sz w:val="22"/>
                <w:szCs w:val="22"/>
              </w:rPr>
            </w:pPr>
            <w:r w:rsidRPr="001A5DD5">
              <w:rPr>
                <w:rFonts w:ascii="Cordia New" w:hAnsi="Cordia New" w:cs="Cordia New"/>
                <w:color w:val="000000"/>
                <w:sz w:val="22"/>
                <w:szCs w:val="22"/>
              </w:rPr>
              <w:t>1,078,700</w:t>
            </w:r>
          </w:p>
        </w:tc>
        <w:tc>
          <w:tcPr>
            <w:tcW w:w="168" w:type="dxa"/>
            <w:vAlign w:val="bottom"/>
          </w:tcPr>
          <w:p w14:paraId="0276AE8E" w14:textId="77777777" w:rsidR="00E56344" w:rsidRPr="00145896" w:rsidRDefault="00E56344" w:rsidP="002E1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320" w:lineRule="exact"/>
              <w:ind w:left="-103" w:right="27"/>
              <w:jc w:val="right"/>
              <w:rPr>
                <w:rFonts w:ascii="Cordia New" w:eastAsia="Cordia New" w:hAnsi="Cordia New" w:cs="Cordia New"/>
                <w:sz w:val="22"/>
                <w:szCs w:val="22"/>
              </w:rPr>
            </w:pPr>
          </w:p>
        </w:tc>
        <w:tc>
          <w:tcPr>
            <w:tcW w:w="884" w:type="dxa"/>
            <w:vAlign w:val="bottom"/>
          </w:tcPr>
          <w:p w14:paraId="1E13278C" w14:textId="55E289CD" w:rsidR="00E56344" w:rsidRPr="00145896" w:rsidRDefault="00184180" w:rsidP="002E1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320" w:lineRule="exact"/>
              <w:ind w:left="-103" w:right="27"/>
              <w:jc w:val="right"/>
              <w:rPr>
                <w:rFonts w:ascii="Cordia New" w:hAnsi="Cordia New" w:cs="Cordia New"/>
                <w:color w:val="000000"/>
                <w:sz w:val="22"/>
                <w:szCs w:val="22"/>
              </w:rPr>
            </w:pPr>
            <w:r w:rsidRPr="00184180">
              <w:rPr>
                <w:rFonts w:ascii="Cordia New" w:hAnsi="Cordia New" w:cs="Cordia New"/>
                <w:color w:val="000000"/>
                <w:sz w:val="22"/>
                <w:szCs w:val="22"/>
              </w:rPr>
              <w:t>(771,131)</w:t>
            </w:r>
          </w:p>
        </w:tc>
        <w:tc>
          <w:tcPr>
            <w:tcW w:w="168" w:type="dxa"/>
            <w:vAlign w:val="bottom"/>
          </w:tcPr>
          <w:p w14:paraId="5FE0F4E9" w14:textId="77777777" w:rsidR="00E56344" w:rsidRPr="00145896" w:rsidRDefault="00E56344" w:rsidP="00E56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219" w:right="27"/>
              <w:jc w:val="right"/>
              <w:rPr>
                <w:rFonts w:ascii="Cordia New" w:eastAsia="Cordia New" w:hAnsi="Cordia New" w:cs="Cordia New"/>
                <w:sz w:val="22"/>
                <w:szCs w:val="22"/>
              </w:rPr>
            </w:pPr>
          </w:p>
        </w:tc>
        <w:tc>
          <w:tcPr>
            <w:tcW w:w="876" w:type="dxa"/>
            <w:vAlign w:val="bottom"/>
          </w:tcPr>
          <w:p w14:paraId="54207153" w14:textId="13D4CB90" w:rsidR="00E56344" w:rsidRPr="00145896" w:rsidRDefault="00E56344" w:rsidP="00F93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320" w:lineRule="exact"/>
              <w:ind w:left="-103" w:right="27"/>
              <w:jc w:val="right"/>
              <w:rPr>
                <w:rFonts w:ascii="Cordia New" w:hAnsi="Cordia New" w:cs="Cordia New"/>
                <w:color w:val="000000"/>
                <w:sz w:val="22"/>
                <w:szCs w:val="22"/>
              </w:rPr>
            </w:pPr>
            <w:r w:rsidRPr="00DC4A90">
              <w:rPr>
                <w:rFonts w:ascii="Cordia New" w:hAnsi="Cordia New" w:cs="Cordia New"/>
                <w:color w:val="000000"/>
                <w:sz w:val="22"/>
                <w:szCs w:val="22"/>
              </w:rPr>
              <w:t>(</w:t>
            </w:r>
            <w:r>
              <w:rPr>
                <w:rFonts w:ascii="Cordia New" w:hAnsi="Cordia New" w:cs="Cordia New"/>
                <w:color w:val="000000"/>
                <w:sz w:val="22"/>
                <w:szCs w:val="22"/>
              </w:rPr>
              <w:t>1,</w:t>
            </w:r>
            <w:r w:rsidR="00816440" w:rsidRPr="00816440">
              <w:rPr>
                <w:rFonts w:ascii="Cordia New" w:hAnsi="Cordia New" w:cs="Cordia New"/>
                <w:color w:val="000000"/>
                <w:sz w:val="22"/>
                <w:szCs w:val="22"/>
              </w:rPr>
              <w:t>078,700</w:t>
            </w:r>
            <w:r w:rsidRPr="00DC4A90">
              <w:rPr>
                <w:rFonts w:ascii="Cordia New" w:hAnsi="Cordia New" w:cs="Cordia New"/>
                <w:color w:val="000000"/>
                <w:sz w:val="22"/>
                <w:szCs w:val="22"/>
              </w:rPr>
              <w:t>)</w:t>
            </w:r>
          </w:p>
        </w:tc>
        <w:tc>
          <w:tcPr>
            <w:tcW w:w="146" w:type="dxa"/>
            <w:vAlign w:val="bottom"/>
          </w:tcPr>
          <w:p w14:paraId="7BA85F74" w14:textId="77777777" w:rsidR="00E56344" w:rsidRPr="00145896" w:rsidRDefault="00E56344" w:rsidP="00E56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eastAsia="Cordia New" w:hAnsi="Cordia New" w:cs="Cordia New"/>
                <w:sz w:val="22"/>
                <w:szCs w:val="22"/>
              </w:rPr>
            </w:pPr>
          </w:p>
        </w:tc>
        <w:tc>
          <w:tcPr>
            <w:tcW w:w="890" w:type="dxa"/>
            <w:vAlign w:val="bottom"/>
          </w:tcPr>
          <w:p w14:paraId="0562F156" w14:textId="3FC7B20B" w:rsidR="00E56344" w:rsidRPr="00145896" w:rsidRDefault="003E0598" w:rsidP="00E56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both"/>
              <w:rPr>
                <w:rFonts w:ascii="Cordia New" w:hAnsi="Cordia New" w:cs="Cordia New"/>
                <w:color w:val="000000"/>
                <w:sz w:val="22"/>
                <w:szCs w:val="22"/>
              </w:rPr>
            </w:pPr>
            <w:r>
              <w:rPr>
                <w:rFonts w:ascii="Cordia New" w:hAnsi="Cordia New" w:cs="Cordia New"/>
                <w:color w:val="000000"/>
                <w:sz w:val="22"/>
                <w:szCs w:val="22"/>
              </w:rPr>
              <w:t>-</w:t>
            </w:r>
          </w:p>
        </w:tc>
        <w:tc>
          <w:tcPr>
            <w:tcW w:w="148" w:type="dxa"/>
            <w:vAlign w:val="bottom"/>
          </w:tcPr>
          <w:p w14:paraId="3FD11E06" w14:textId="77777777" w:rsidR="00E56344" w:rsidRPr="00145896" w:rsidRDefault="00E56344" w:rsidP="00E56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eastAsia="Cordia New" w:hAnsi="Cordia New" w:cs="Cordia New"/>
                <w:sz w:val="22"/>
                <w:szCs w:val="22"/>
              </w:rPr>
            </w:pPr>
          </w:p>
        </w:tc>
        <w:tc>
          <w:tcPr>
            <w:tcW w:w="940" w:type="dxa"/>
            <w:vAlign w:val="bottom"/>
          </w:tcPr>
          <w:p w14:paraId="5479A558" w14:textId="65B0D1B9" w:rsidR="00E56344" w:rsidRPr="005B5CCC" w:rsidRDefault="00E56344" w:rsidP="00E56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227" w:right="27"/>
              <w:jc w:val="both"/>
              <w:rPr>
                <w:rFonts w:ascii="Cordia New" w:hAnsi="Cordia New" w:cs="Cordia New"/>
                <w:color w:val="000000"/>
                <w:sz w:val="22"/>
                <w:szCs w:val="22"/>
                <w:cs/>
              </w:rPr>
            </w:pPr>
            <w:r w:rsidRPr="00145896">
              <w:rPr>
                <w:rFonts w:ascii="Cordia New" w:hAnsi="Cordia New" w:cs="Cordia New"/>
                <w:color w:val="000000"/>
                <w:sz w:val="22"/>
                <w:szCs w:val="22"/>
              </w:rPr>
              <w:t>-</w:t>
            </w:r>
          </w:p>
        </w:tc>
      </w:tr>
      <w:tr w:rsidR="00E56344" w:rsidRPr="0050220B" w14:paraId="73F1BE4A" w14:textId="77777777" w:rsidTr="00D862A3">
        <w:trPr>
          <w:cantSplit/>
          <w:trHeight w:val="17"/>
        </w:trPr>
        <w:tc>
          <w:tcPr>
            <w:tcW w:w="3177" w:type="dxa"/>
            <w:vAlign w:val="bottom"/>
          </w:tcPr>
          <w:p w14:paraId="16E0A4AF" w14:textId="3229EA3E" w:rsidR="00E56344" w:rsidRPr="005B5CCC" w:rsidRDefault="00E56344" w:rsidP="00E56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8" w:hanging="168"/>
              <w:rPr>
                <w:rFonts w:ascii="Cordia New" w:hAnsi="Cordia New" w:cs="Cordia New"/>
                <w:sz w:val="22"/>
                <w:szCs w:val="22"/>
                <w:cs/>
              </w:rPr>
            </w:pPr>
            <w:r w:rsidRPr="005B5CCC">
              <w:rPr>
                <w:rFonts w:ascii="Cordia New" w:hAnsi="Cordia New" w:cs="Cordia New" w:hint="cs"/>
                <w:sz w:val="22"/>
                <w:szCs w:val="22"/>
                <w:cs/>
              </w:rPr>
              <w:t>อสังหาริมทรัพย์เพื่อการลงทุน</w:t>
            </w:r>
          </w:p>
        </w:tc>
        <w:tc>
          <w:tcPr>
            <w:tcW w:w="907" w:type="dxa"/>
            <w:vAlign w:val="bottom"/>
          </w:tcPr>
          <w:p w14:paraId="431A7BCE" w14:textId="53EC6DEC" w:rsidR="00E56344" w:rsidRPr="00145896" w:rsidRDefault="00ED3169" w:rsidP="00003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320" w:lineRule="exact"/>
              <w:ind w:left="-103" w:right="27"/>
              <w:jc w:val="both"/>
              <w:rPr>
                <w:rFonts w:ascii="Cordia New" w:eastAsia="Cordia New" w:hAnsi="Cordia New" w:cs="Cordia New"/>
                <w:sz w:val="22"/>
                <w:szCs w:val="22"/>
              </w:rPr>
            </w:pPr>
            <w:r>
              <w:rPr>
                <w:rFonts w:ascii="Cordia New" w:eastAsia="Cordia New" w:hAnsi="Cordia New" w:cs="Cordia New"/>
                <w:sz w:val="22"/>
                <w:szCs w:val="22"/>
              </w:rPr>
              <w:t>-</w:t>
            </w:r>
          </w:p>
        </w:tc>
        <w:tc>
          <w:tcPr>
            <w:tcW w:w="165" w:type="dxa"/>
            <w:vAlign w:val="bottom"/>
          </w:tcPr>
          <w:p w14:paraId="6A0C6A72" w14:textId="77777777" w:rsidR="00E56344" w:rsidRPr="00145896" w:rsidRDefault="00E56344" w:rsidP="00E56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eastAsia="Cordia New" w:hAnsi="Cordia New" w:cs="Cordia New"/>
                <w:sz w:val="22"/>
                <w:szCs w:val="22"/>
              </w:rPr>
            </w:pPr>
          </w:p>
        </w:tc>
        <w:tc>
          <w:tcPr>
            <w:tcW w:w="966" w:type="dxa"/>
            <w:vAlign w:val="bottom"/>
          </w:tcPr>
          <w:p w14:paraId="795C84BB" w14:textId="6813A743" w:rsidR="00E56344" w:rsidRPr="003E76F8" w:rsidRDefault="003E76F8" w:rsidP="003E7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both"/>
              <w:rPr>
                <w:rFonts w:ascii="Cordia New" w:eastAsia="Cordia New" w:hAnsi="Cordia New" w:cs="Cordia New"/>
                <w:color w:val="000000"/>
                <w:sz w:val="22"/>
                <w:szCs w:val="22"/>
              </w:rPr>
            </w:pPr>
            <w:r w:rsidRPr="003E76F8">
              <w:rPr>
                <w:rFonts w:ascii="Cordia New" w:hAnsi="Cordia New" w:cs="Cordia New"/>
                <w:color w:val="000000"/>
                <w:sz w:val="22"/>
                <w:szCs w:val="22"/>
              </w:rPr>
              <w:t>-</w:t>
            </w:r>
          </w:p>
        </w:tc>
        <w:tc>
          <w:tcPr>
            <w:tcW w:w="144" w:type="dxa"/>
            <w:vAlign w:val="bottom"/>
          </w:tcPr>
          <w:p w14:paraId="6D5CFAA8" w14:textId="77777777" w:rsidR="00E56344" w:rsidRPr="00145896" w:rsidRDefault="00E56344" w:rsidP="00E56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eastAsia="Cordia New" w:hAnsi="Cordia New" w:cs="Cordia New"/>
                <w:sz w:val="22"/>
                <w:szCs w:val="22"/>
              </w:rPr>
            </w:pPr>
          </w:p>
        </w:tc>
        <w:tc>
          <w:tcPr>
            <w:tcW w:w="889" w:type="dxa"/>
            <w:vAlign w:val="bottom"/>
          </w:tcPr>
          <w:p w14:paraId="230901A2" w14:textId="7BA8D991" w:rsidR="00E56344" w:rsidRPr="007508CF" w:rsidRDefault="003D2445" w:rsidP="00566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eastAsia="Cordia New" w:hAnsi="Cordia New" w:cs="Cordia New"/>
                <w:color w:val="000000"/>
                <w:sz w:val="22"/>
                <w:szCs w:val="22"/>
              </w:rPr>
            </w:pPr>
            <w:r w:rsidRPr="007508CF">
              <w:rPr>
                <w:rFonts w:ascii="Cordia New" w:eastAsia="Cordia New" w:hAnsi="Cordia New" w:cs="Cordia New"/>
                <w:color w:val="000000"/>
                <w:sz w:val="22"/>
                <w:szCs w:val="22"/>
              </w:rPr>
              <w:t>11,41</w:t>
            </w:r>
            <w:r w:rsidR="00690DFE">
              <w:rPr>
                <w:rFonts w:ascii="Cordia New" w:eastAsia="Cordia New" w:hAnsi="Cordia New" w:cs="Cordia New"/>
                <w:color w:val="000000"/>
                <w:sz w:val="22"/>
                <w:szCs w:val="22"/>
              </w:rPr>
              <w:t>6</w:t>
            </w:r>
          </w:p>
        </w:tc>
        <w:tc>
          <w:tcPr>
            <w:tcW w:w="168" w:type="dxa"/>
            <w:vAlign w:val="bottom"/>
          </w:tcPr>
          <w:p w14:paraId="2B906E68" w14:textId="77777777" w:rsidR="00E56344" w:rsidRPr="007508CF" w:rsidRDefault="00E56344" w:rsidP="00E56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eastAsia="Cordia New" w:hAnsi="Cordia New" w:cs="Cordia New"/>
                <w:color w:val="000000"/>
                <w:sz w:val="22"/>
                <w:szCs w:val="22"/>
              </w:rPr>
            </w:pPr>
          </w:p>
        </w:tc>
        <w:tc>
          <w:tcPr>
            <w:tcW w:w="867" w:type="dxa"/>
            <w:vAlign w:val="bottom"/>
          </w:tcPr>
          <w:p w14:paraId="5EE85B5B" w14:textId="6BF7A9C8" w:rsidR="00E56344" w:rsidRPr="007508CF" w:rsidRDefault="003E76F8" w:rsidP="00566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320" w:lineRule="exact"/>
              <w:ind w:left="-103" w:right="27"/>
              <w:jc w:val="right"/>
              <w:rPr>
                <w:rFonts w:ascii="Cordia New" w:eastAsia="Cordia New" w:hAnsi="Cordia New" w:cs="Cordia New"/>
                <w:color w:val="000000"/>
                <w:sz w:val="22"/>
                <w:szCs w:val="22"/>
              </w:rPr>
            </w:pPr>
            <w:r w:rsidRPr="007508CF">
              <w:rPr>
                <w:rFonts w:ascii="Cordia New" w:eastAsia="Cordia New" w:hAnsi="Cordia New" w:cs="Cordia New"/>
                <w:color w:val="000000"/>
                <w:sz w:val="22"/>
                <w:szCs w:val="22"/>
              </w:rPr>
              <w:t>11,416</w:t>
            </w:r>
          </w:p>
        </w:tc>
        <w:tc>
          <w:tcPr>
            <w:tcW w:w="145" w:type="dxa"/>
            <w:vAlign w:val="bottom"/>
          </w:tcPr>
          <w:p w14:paraId="13058827" w14:textId="77777777" w:rsidR="00E56344" w:rsidRPr="00145896" w:rsidRDefault="00E56344" w:rsidP="00E56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eastAsia="Cordia New" w:hAnsi="Cordia New" w:cs="Cordia New"/>
                <w:sz w:val="22"/>
                <w:szCs w:val="22"/>
              </w:rPr>
            </w:pPr>
          </w:p>
        </w:tc>
        <w:tc>
          <w:tcPr>
            <w:tcW w:w="891" w:type="dxa"/>
            <w:vAlign w:val="bottom"/>
          </w:tcPr>
          <w:p w14:paraId="56450EB1" w14:textId="0E0F2701" w:rsidR="00E56344" w:rsidRPr="003D2445" w:rsidRDefault="003D2445" w:rsidP="00003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320" w:lineRule="exact"/>
              <w:ind w:left="-103" w:right="27"/>
              <w:jc w:val="both"/>
              <w:rPr>
                <w:rFonts w:ascii="Cordia New" w:eastAsia="Cordia New" w:hAnsi="Cordia New" w:cs="Cordia New"/>
                <w:color w:val="000000"/>
                <w:sz w:val="22"/>
                <w:szCs w:val="22"/>
              </w:rPr>
            </w:pPr>
            <w:r w:rsidRPr="003D2445">
              <w:rPr>
                <w:rFonts w:ascii="Cordia New" w:eastAsia="Cordia New" w:hAnsi="Cordia New" w:cs="Cordia New"/>
                <w:color w:val="000000"/>
                <w:sz w:val="22"/>
                <w:szCs w:val="22"/>
              </w:rPr>
              <w:t>-</w:t>
            </w:r>
          </w:p>
        </w:tc>
        <w:tc>
          <w:tcPr>
            <w:tcW w:w="178" w:type="dxa"/>
            <w:vAlign w:val="bottom"/>
          </w:tcPr>
          <w:p w14:paraId="325183EE" w14:textId="77777777" w:rsidR="00E56344" w:rsidRPr="00145896" w:rsidRDefault="00E56344" w:rsidP="00E56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eastAsia="Cordia New" w:hAnsi="Cordia New" w:cs="Cordia New"/>
                <w:sz w:val="22"/>
                <w:szCs w:val="22"/>
              </w:rPr>
            </w:pPr>
          </w:p>
        </w:tc>
        <w:tc>
          <w:tcPr>
            <w:tcW w:w="866" w:type="dxa"/>
            <w:vAlign w:val="bottom"/>
          </w:tcPr>
          <w:p w14:paraId="7C3EFCF3" w14:textId="2C50C02A" w:rsidR="00E56344" w:rsidRPr="007E5ABC" w:rsidRDefault="00E56344" w:rsidP="002E1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320" w:lineRule="exact"/>
              <w:ind w:left="-103" w:right="27"/>
              <w:jc w:val="both"/>
              <w:rPr>
                <w:rFonts w:ascii="Cordia New" w:eastAsia="Cordia New" w:hAnsi="Cordia New" w:cs="Cordia New"/>
                <w:sz w:val="22"/>
                <w:szCs w:val="22"/>
              </w:rPr>
            </w:pPr>
            <w:r w:rsidRPr="00F47D1E">
              <w:rPr>
                <w:rFonts w:ascii="Cordia New" w:eastAsia="Cordia New" w:hAnsi="Cordia New" w:cs="Cordia New"/>
                <w:sz w:val="22"/>
                <w:szCs w:val="22"/>
              </w:rPr>
              <w:t>-</w:t>
            </w:r>
          </w:p>
        </w:tc>
        <w:tc>
          <w:tcPr>
            <w:tcW w:w="144" w:type="dxa"/>
            <w:vAlign w:val="bottom"/>
          </w:tcPr>
          <w:p w14:paraId="177AFF06" w14:textId="77777777" w:rsidR="00E56344" w:rsidRPr="00145896" w:rsidRDefault="00E56344" w:rsidP="00E56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eastAsia="Cordia New" w:hAnsi="Cordia New" w:cs="Cordia New"/>
                <w:sz w:val="22"/>
                <w:szCs w:val="22"/>
              </w:rPr>
            </w:pPr>
          </w:p>
        </w:tc>
        <w:tc>
          <w:tcPr>
            <w:tcW w:w="891" w:type="dxa"/>
            <w:vAlign w:val="bottom"/>
          </w:tcPr>
          <w:p w14:paraId="64964FAF" w14:textId="26DE2CDC" w:rsidR="00E56344" w:rsidRPr="00F47D1E" w:rsidRDefault="003D7932" w:rsidP="00E56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eastAsia="Cordia New" w:hAnsi="Cordia New" w:cs="Cordia New"/>
                <w:sz w:val="22"/>
                <w:szCs w:val="22"/>
              </w:rPr>
            </w:pPr>
            <w:r w:rsidRPr="003D7932">
              <w:rPr>
                <w:rFonts w:ascii="Cordia New" w:eastAsia="Cordia New" w:hAnsi="Cordia New" w:cs="Cordia New"/>
                <w:sz w:val="22"/>
                <w:szCs w:val="22"/>
              </w:rPr>
              <w:t>11,41</w:t>
            </w:r>
            <w:r w:rsidR="00690DFE">
              <w:rPr>
                <w:rFonts w:ascii="Cordia New" w:eastAsia="Cordia New" w:hAnsi="Cordia New" w:cs="Cordia New"/>
                <w:sz w:val="22"/>
                <w:szCs w:val="22"/>
              </w:rPr>
              <w:t>6</w:t>
            </w:r>
          </w:p>
        </w:tc>
        <w:tc>
          <w:tcPr>
            <w:tcW w:w="178" w:type="dxa"/>
            <w:vAlign w:val="bottom"/>
          </w:tcPr>
          <w:p w14:paraId="757BE9DA" w14:textId="77777777" w:rsidR="00E56344" w:rsidRPr="00145896" w:rsidRDefault="00E56344" w:rsidP="00E56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eastAsia="Cordia New" w:hAnsi="Cordia New" w:cs="Cordia New"/>
                <w:sz w:val="22"/>
                <w:szCs w:val="22"/>
              </w:rPr>
            </w:pPr>
          </w:p>
        </w:tc>
        <w:tc>
          <w:tcPr>
            <w:tcW w:w="891" w:type="dxa"/>
            <w:vAlign w:val="bottom"/>
          </w:tcPr>
          <w:p w14:paraId="2DC74503" w14:textId="384E7DE7" w:rsidR="00E56344" w:rsidRPr="00F47D1E" w:rsidRDefault="00E56344" w:rsidP="002E1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320" w:lineRule="exact"/>
              <w:ind w:left="-103" w:right="27"/>
              <w:jc w:val="right"/>
              <w:rPr>
                <w:rFonts w:ascii="Cordia New" w:eastAsia="Cordia New" w:hAnsi="Cordia New" w:cs="Cordia New"/>
                <w:sz w:val="22"/>
                <w:szCs w:val="22"/>
              </w:rPr>
            </w:pPr>
            <w:r w:rsidRPr="00F47D1E">
              <w:rPr>
                <w:rFonts w:ascii="Cordia New" w:eastAsia="Cordia New" w:hAnsi="Cordia New" w:cs="Cordia New"/>
                <w:sz w:val="22"/>
                <w:szCs w:val="22"/>
              </w:rPr>
              <w:t>11,416</w:t>
            </w:r>
          </w:p>
        </w:tc>
        <w:tc>
          <w:tcPr>
            <w:tcW w:w="168" w:type="dxa"/>
            <w:vAlign w:val="bottom"/>
          </w:tcPr>
          <w:p w14:paraId="50AF3E75" w14:textId="77777777" w:rsidR="00E56344" w:rsidRPr="00145896" w:rsidRDefault="00E56344" w:rsidP="002E1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320" w:lineRule="exact"/>
              <w:ind w:left="-103" w:right="27"/>
              <w:jc w:val="right"/>
              <w:rPr>
                <w:rFonts w:ascii="Cordia New" w:eastAsia="Cordia New" w:hAnsi="Cordia New" w:cs="Cordia New"/>
                <w:sz w:val="22"/>
                <w:szCs w:val="22"/>
              </w:rPr>
            </w:pPr>
          </w:p>
        </w:tc>
        <w:tc>
          <w:tcPr>
            <w:tcW w:w="884" w:type="dxa"/>
            <w:vAlign w:val="bottom"/>
          </w:tcPr>
          <w:p w14:paraId="6DFBFB72" w14:textId="6ED9483A" w:rsidR="00E56344" w:rsidRPr="00F47D1E" w:rsidRDefault="003D7932" w:rsidP="002E1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320" w:lineRule="exact"/>
              <w:ind w:left="-227" w:right="27"/>
              <w:jc w:val="both"/>
              <w:rPr>
                <w:rFonts w:ascii="Cordia New" w:eastAsia="Cordia New" w:hAnsi="Cordia New" w:cs="Cordia New"/>
                <w:sz w:val="22"/>
                <w:szCs w:val="22"/>
              </w:rPr>
            </w:pPr>
            <w:r>
              <w:rPr>
                <w:rFonts w:ascii="Cordia New" w:eastAsia="Cordia New" w:hAnsi="Cordia New" w:cs="Cordia New"/>
                <w:sz w:val="22"/>
                <w:szCs w:val="22"/>
              </w:rPr>
              <w:t>-</w:t>
            </w:r>
          </w:p>
        </w:tc>
        <w:tc>
          <w:tcPr>
            <w:tcW w:w="168" w:type="dxa"/>
            <w:vAlign w:val="bottom"/>
          </w:tcPr>
          <w:p w14:paraId="76EA48A9" w14:textId="77777777" w:rsidR="00E56344" w:rsidRPr="00145896" w:rsidRDefault="00E56344" w:rsidP="00E56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219" w:right="27"/>
              <w:jc w:val="right"/>
              <w:rPr>
                <w:rFonts w:ascii="Cordia New" w:eastAsia="Cordia New" w:hAnsi="Cordia New" w:cs="Cordia New"/>
                <w:sz w:val="22"/>
                <w:szCs w:val="22"/>
              </w:rPr>
            </w:pPr>
          </w:p>
        </w:tc>
        <w:tc>
          <w:tcPr>
            <w:tcW w:w="876" w:type="dxa"/>
            <w:vAlign w:val="bottom"/>
          </w:tcPr>
          <w:p w14:paraId="14F26C2A" w14:textId="54C3C6F7" w:rsidR="00E56344" w:rsidRPr="00F47D1E" w:rsidRDefault="00E56344" w:rsidP="00F93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320" w:lineRule="exact"/>
              <w:ind w:left="-243" w:right="27"/>
              <w:jc w:val="both"/>
              <w:rPr>
                <w:rFonts w:ascii="Cordia New" w:eastAsia="Cordia New" w:hAnsi="Cordia New" w:cs="Cordia New"/>
                <w:sz w:val="22"/>
                <w:szCs w:val="22"/>
              </w:rPr>
            </w:pPr>
            <w:r w:rsidRPr="00F47D1E">
              <w:rPr>
                <w:rFonts w:ascii="Cordia New" w:eastAsia="Cordia New" w:hAnsi="Cordia New" w:cs="Cordia New"/>
                <w:sz w:val="22"/>
                <w:szCs w:val="22"/>
              </w:rPr>
              <w:t>-</w:t>
            </w:r>
          </w:p>
        </w:tc>
        <w:tc>
          <w:tcPr>
            <w:tcW w:w="146" w:type="dxa"/>
            <w:vAlign w:val="bottom"/>
          </w:tcPr>
          <w:p w14:paraId="332C48F9" w14:textId="77777777" w:rsidR="00E56344" w:rsidRPr="00145896" w:rsidRDefault="00E56344" w:rsidP="00E56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eastAsia="Cordia New" w:hAnsi="Cordia New" w:cs="Cordia New"/>
                <w:sz w:val="22"/>
                <w:szCs w:val="22"/>
              </w:rPr>
            </w:pPr>
          </w:p>
        </w:tc>
        <w:tc>
          <w:tcPr>
            <w:tcW w:w="890" w:type="dxa"/>
            <w:vAlign w:val="bottom"/>
          </w:tcPr>
          <w:p w14:paraId="44F83766" w14:textId="28E40F65" w:rsidR="00E56344" w:rsidRPr="00F47D1E" w:rsidRDefault="003D7932" w:rsidP="00E56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eastAsia="Cordia New" w:hAnsi="Cordia New" w:cs="Cordia New"/>
                <w:sz w:val="22"/>
                <w:szCs w:val="22"/>
              </w:rPr>
            </w:pPr>
            <w:r w:rsidRPr="003D7932">
              <w:rPr>
                <w:rFonts w:ascii="Cordia New" w:eastAsia="Cordia New" w:hAnsi="Cordia New" w:cs="Cordia New"/>
                <w:sz w:val="22"/>
                <w:szCs w:val="22"/>
              </w:rPr>
              <w:t>11,41</w:t>
            </w:r>
            <w:r w:rsidR="00690DFE">
              <w:rPr>
                <w:rFonts w:ascii="Cordia New" w:eastAsia="Cordia New" w:hAnsi="Cordia New" w:cs="Cordia New"/>
                <w:sz w:val="22"/>
                <w:szCs w:val="22"/>
              </w:rPr>
              <w:t>6</w:t>
            </w:r>
          </w:p>
        </w:tc>
        <w:tc>
          <w:tcPr>
            <w:tcW w:w="148" w:type="dxa"/>
            <w:vAlign w:val="bottom"/>
          </w:tcPr>
          <w:p w14:paraId="01720DB7" w14:textId="77777777" w:rsidR="00E56344" w:rsidRPr="00145896" w:rsidRDefault="00E56344" w:rsidP="00E56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eastAsia="Cordia New" w:hAnsi="Cordia New" w:cs="Cordia New"/>
                <w:sz w:val="22"/>
                <w:szCs w:val="22"/>
              </w:rPr>
            </w:pPr>
          </w:p>
        </w:tc>
        <w:tc>
          <w:tcPr>
            <w:tcW w:w="940" w:type="dxa"/>
            <w:vAlign w:val="bottom"/>
          </w:tcPr>
          <w:p w14:paraId="0F84C7CD" w14:textId="04CD9463" w:rsidR="00E56344" w:rsidRPr="00C972A8" w:rsidRDefault="00E56344" w:rsidP="00E56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hAnsi="Cordia New" w:cs="Cordia New"/>
                <w:color w:val="000000"/>
                <w:sz w:val="22"/>
                <w:szCs w:val="22"/>
              </w:rPr>
            </w:pPr>
            <w:r w:rsidRPr="00F47D1E">
              <w:rPr>
                <w:rFonts w:ascii="Cordia New" w:eastAsia="Cordia New" w:hAnsi="Cordia New" w:cs="Cordia New"/>
                <w:sz w:val="22"/>
                <w:szCs w:val="22"/>
              </w:rPr>
              <w:t>11,416</w:t>
            </w:r>
          </w:p>
        </w:tc>
      </w:tr>
      <w:tr w:rsidR="004B0185" w:rsidRPr="0050220B" w14:paraId="38C4AC11" w14:textId="77777777">
        <w:trPr>
          <w:cantSplit/>
          <w:trHeight w:val="17"/>
        </w:trPr>
        <w:tc>
          <w:tcPr>
            <w:tcW w:w="3177" w:type="dxa"/>
            <w:vAlign w:val="bottom"/>
          </w:tcPr>
          <w:p w14:paraId="1F8239CF" w14:textId="77777777" w:rsidR="004B0185" w:rsidRPr="005B5CCC" w:rsidRDefault="004B0185" w:rsidP="004B0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8" w:right="-68" w:hanging="168"/>
              <w:rPr>
                <w:rFonts w:ascii="Cordia New" w:hAnsi="Cordia New" w:cs="Cordia New"/>
                <w:sz w:val="22"/>
                <w:szCs w:val="22"/>
                <w:cs/>
              </w:rPr>
            </w:pPr>
            <w:r w:rsidRPr="005B5CCC">
              <w:rPr>
                <w:rFonts w:ascii="Cordia New" w:hAnsi="Cordia New" w:cs="Cordia New" w:hint="cs"/>
                <w:sz w:val="22"/>
                <w:szCs w:val="22"/>
                <w:cs/>
              </w:rPr>
              <w:t>ส่วนปรับปรุง</w:t>
            </w:r>
            <w:r w:rsidRPr="009E782C">
              <w:rPr>
                <w:rFonts w:ascii="Cordia New" w:hAnsi="Cordia New" w:cs="Cordia New" w:hint="cs"/>
                <w:sz w:val="22"/>
                <w:szCs w:val="22"/>
                <w:cs/>
              </w:rPr>
              <w:t>อาคารและอุปกรณ์</w:t>
            </w:r>
          </w:p>
        </w:tc>
        <w:tc>
          <w:tcPr>
            <w:tcW w:w="907" w:type="dxa"/>
            <w:vAlign w:val="bottom"/>
          </w:tcPr>
          <w:p w14:paraId="61F0722B" w14:textId="01FF3B47" w:rsidR="004B0185" w:rsidRPr="00297DAE" w:rsidRDefault="004B0185" w:rsidP="00003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320" w:lineRule="exact"/>
              <w:ind w:left="-103" w:right="27"/>
              <w:jc w:val="right"/>
              <w:rPr>
                <w:rFonts w:ascii="Cordia New" w:eastAsia="Cordia New" w:hAnsi="Cordia New" w:cs="Cordia New"/>
                <w:sz w:val="22"/>
                <w:szCs w:val="22"/>
              </w:rPr>
            </w:pPr>
            <w:r w:rsidRPr="00265D45">
              <w:rPr>
                <w:rFonts w:ascii="Cordia New" w:eastAsia="Cordia New" w:hAnsi="Cordia New" w:cs="Cordia New"/>
                <w:sz w:val="22"/>
                <w:szCs w:val="22"/>
              </w:rPr>
              <w:t>29,609</w:t>
            </w:r>
          </w:p>
        </w:tc>
        <w:tc>
          <w:tcPr>
            <w:tcW w:w="165" w:type="dxa"/>
            <w:vAlign w:val="bottom"/>
          </w:tcPr>
          <w:p w14:paraId="6058CFC2" w14:textId="77777777" w:rsidR="004B0185" w:rsidRPr="00D41A65" w:rsidRDefault="004B0185" w:rsidP="004B0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eastAsia="Cordia New" w:hAnsi="Cordia New" w:cs="Cordia New"/>
                <w:sz w:val="22"/>
                <w:szCs w:val="22"/>
                <w:highlight w:val="yellow"/>
              </w:rPr>
            </w:pPr>
          </w:p>
        </w:tc>
        <w:tc>
          <w:tcPr>
            <w:tcW w:w="966" w:type="dxa"/>
            <w:vAlign w:val="bottom"/>
          </w:tcPr>
          <w:p w14:paraId="4A273425" w14:textId="70084460" w:rsidR="004B0185" w:rsidRPr="00C03973" w:rsidRDefault="004B0185" w:rsidP="004B0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eastAsia="Cordia New" w:hAnsi="Cordia New" w:cs="Cordia New"/>
                <w:sz w:val="22"/>
                <w:szCs w:val="22"/>
              </w:rPr>
            </w:pPr>
            <w:r w:rsidRPr="00C03973">
              <w:rPr>
                <w:rFonts w:ascii="Cordia New" w:eastAsia="Cordia New" w:hAnsi="Cordia New" w:cs="Cordia New"/>
                <w:sz w:val="22"/>
                <w:szCs w:val="22"/>
              </w:rPr>
              <w:t>41,966</w:t>
            </w:r>
          </w:p>
        </w:tc>
        <w:tc>
          <w:tcPr>
            <w:tcW w:w="144" w:type="dxa"/>
            <w:vAlign w:val="bottom"/>
          </w:tcPr>
          <w:p w14:paraId="5D085425" w14:textId="77777777" w:rsidR="004B0185" w:rsidRPr="00D41A65" w:rsidRDefault="004B0185" w:rsidP="004B0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eastAsia="Cordia New" w:hAnsi="Cordia New" w:cs="Cordia New"/>
                <w:sz w:val="22"/>
                <w:szCs w:val="22"/>
                <w:highlight w:val="yellow"/>
              </w:rPr>
            </w:pPr>
          </w:p>
        </w:tc>
        <w:tc>
          <w:tcPr>
            <w:tcW w:w="889" w:type="dxa"/>
            <w:vAlign w:val="bottom"/>
          </w:tcPr>
          <w:p w14:paraId="2390EE14" w14:textId="4D91F830" w:rsidR="004B0185" w:rsidRPr="00333DAD" w:rsidRDefault="004B0185" w:rsidP="00566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hAnsi="Cordia New" w:cs="Cordia New"/>
                <w:color w:val="000000"/>
                <w:sz w:val="22"/>
                <w:szCs w:val="22"/>
              </w:rPr>
            </w:pPr>
            <w:r w:rsidRPr="00265D45">
              <w:rPr>
                <w:rFonts w:ascii="Cordia New" w:hAnsi="Cordia New" w:cs="Cordia New"/>
                <w:color w:val="000000"/>
                <w:sz w:val="22"/>
                <w:szCs w:val="22"/>
              </w:rPr>
              <w:t>2,090</w:t>
            </w:r>
          </w:p>
        </w:tc>
        <w:tc>
          <w:tcPr>
            <w:tcW w:w="168" w:type="dxa"/>
            <w:vAlign w:val="bottom"/>
          </w:tcPr>
          <w:p w14:paraId="0A0A388E" w14:textId="77777777" w:rsidR="004B0185" w:rsidRPr="00D41A65" w:rsidRDefault="004B0185" w:rsidP="004B0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eastAsia="Cordia New" w:hAnsi="Cordia New" w:cs="Cordia New"/>
                <w:sz w:val="22"/>
                <w:szCs w:val="22"/>
                <w:highlight w:val="yellow"/>
              </w:rPr>
            </w:pPr>
          </w:p>
        </w:tc>
        <w:tc>
          <w:tcPr>
            <w:tcW w:w="867" w:type="dxa"/>
            <w:vAlign w:val="bottom"/>
          </w:tcPr>
          <w:p w14:paraId="45285768" w14:textId="54E98268" w:rsidR="004B0185" w:rsidRPr="00C03973" w:rsidRDefault="00C51723" w:rsidP="00566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320" w:lineRule="exact"/>
              <w:ind w:left="-103" w:right="27"/>
              <w:jc w:val="right"/>
              <w:rPr>
                <w:rFonts w:ascii="Cordia New" w:eastAsia="Cordia New" w:hAnsi="Cordia New" w:cs="Cordia New"/>
                <w:sz w:val="22"/>
                <w:szCs w:val="22"/>
              </w:rPr>
            </w:pPr>
            <w:r>
              <w:rPr>
                <w:rFonts w:ascii="Cordia New" w:eastAsia="Cordia New" w:hAnsi="Cordia New" w:cs="Cordia New"/>
                <w:sz w:val="22"/>
                <w:szCs w:val="22"/>
              </w:rPr>
              <w:t>309</w:t>
            </w:r>
          </w:p>
        </w:tc>
        <w:tc>
          <w:tcPr>
            <w:tcW w:w="145" w:type="dxa"/>
            <w:vAlign w:val="bottom"/>
          </w:tcPr>
          <w:p w14:paraId="37AE16FC" w14:textId="77777777" w:rsidR="004B0185" w:rsidRPr="00D41A65" w:rsidRDefault="004B0185" w:rsidP="004B0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eastAsia="Cordia New" w:hAnsi="Cordia New" w:cs="Cordia New"/>
                <w:sz w:val="22"/>
                <w:szCs w:val="22"/>
                <w:highlight w:val="yellow"/>
              </w:rPr>
            </w:pPr>
          </w:p>
        </w:tc>
        <w:tc>
          <w:tcPr>
            <w:tcW w:w="891" w:type="dxa"/>
            <w:vAlign w:val="bottom"/>
          </w:tcPr>
          <w:p w14:paraId="2CB49219" w14:textId="425B2A5B" w:rsidR="004B0185" w:rsidRPr="002338F2" w:rsidRDefault="004B0185" w:rsidP="00003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320" w:lineRule="exact"/>
              <w:ind w:left="-103" w:right="27"/>
              <w:jc w:val="right"/>
              <w:rPr>
                <w:rFonts w:ascii="Cordia New" w:eastAsia="Cordia New" w:hAnsi="Cordia New" w:cs="Cordia New"/>
                <w:sz w:val="22"/>
                <w:szCs w:val="22"/>
              </w:rPr>
            </w:pPr>
            <w:r w:rsidRPr="00E943FB">
              <w:rPr>
                <w:rFonts w:ascii="Cordia New" w:eastAsia="Cordia New" w:hAnsi="Cordia New" w:cs="Cordia New"/>
                <w:sz w:val="22"/>
                <w:szCs w:val="22"/>
              </w:rPr>
              <w:t>4,</w:t>
            </w:r>
            <w:r w:rsidR="002C3A78">
              <w:rPr>
                <w:rFonts w:ascii="Cordia New" w:eastAsia="Cordia New" w:hAnsi="Cordia New" w:cs="Cordia New"/>
                <w:sz w:val="22"/>
                <w:szCs w:val="22"/>
              </w:rPr>
              <w:t>318</w:t>
            </w:r>
          </w:p>
        </w:tc>
        <w:tc>
          <w:tcPr>
            <w:tcW w:w="178" w:type="dxa"/>
            <w:vAlign w:val="bottom"/>
          </w:tcPr>
          <w:p w14:paraId="265586AD" w14:textId="77777777" w:rsidR="004B0185" w:rsidRPr="00D41A65" w:rsidRDefault="004B0185" w:rsidP="004B0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eastAsia="Cordia New" w:hAnsi="Cordia New" w:cs="Cordia New"/>
                <w:sz w:val="22"/>
                <w:szCs w:val="22"/>
                <w:highlight w:val="yellow"/>
              </w:rPr>
            </w:pPr>
          </w:p>
        </w:tc>
        <w:tc>
          <w:tcPr>
            <w:tcW w:w="866" w:type="dxa"/>
            <w:vAlign w:val="bottom"/>
          </w:tcPr>
          <w:p w14:paraId="3A1C5A2A" w14:textId="1D7DFE33" w:rsidR="004B0185" w:rsidRPr="007E5ABC" w:rsidRDefault="0057370B" w:rsidP="002E1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320" w:lineRule="exact"/>
              <w:ind w:left="-103" w:right="27"/>
              <w:jc w:val="right"/>
              <w:rPr>
                <w:rFonts w:ascii="Cordia New" w:eastAsia="Cordia New" w:hAnsi="Cordia New" w:cs="Cordia New"/>
                <w:color w:val="000000"/>
                <w:sz w:val="22"/>
                <w:szCs w:val="22"/>
              </w:rPr>
            </w:pPr>
            <w:r>
              <w:rPr>
                <w:rFonts w:ascii="Cordia New" w:eastAsia="Cordia New" w:hAnsi="Cordia New" w:cs="Cordia New"/>
                <w:sz w:val="22"/>
                <w:szCs w:val="22"/>
              </w:rPr>
              <w:t>5,</w:t>
            </w:r>
            <w:r w:rsidR="00FB73CB">
              <w:rPr>
                <w:rFonts w:ascii="Cordia New" w:eastAsia="Cordia New" w:hAnsi="Cordia New" w:cs="Cordia New"/>
                <w:sz w:val="22"/>
                <w:szCs w:val="22"/>
              </w:rPr>
              <w:t>762</w:t>
            </w:r>
          </w:p>
        </w:tc>
        <w:tc>
          <w:tcPr>
            <w:tcW w:w="144" w:type="dxa"/>
            <w:vAlign w:val="bottom"/>
          </w:tcPr>
          <w:p w14:paraId="6CBBC363" w14:textId="77777777" w:rsidR="004B0185" w:rsidRPr="00D41A65" w:rsidRDefault="004B0185" w:rsidP="004B0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eastAsia="Cordia New" w:hAnsi="Cordia New" w:cs="Cordia New"/>
                <w:sz w:val="22"/>
                <w:szCs w:val="22"/>
                <w:highlight w:val="yellow"/>
              </w:rPr>
            </w:pPr>
          </w:p>
        </w:tc>
        <w:tc>
          <w:tcPr>
            <w:tcW w:w="891" w:type="dxa"/>
          </w:tcPr>
          <w:p w14:paraId="7A43ADC3" w14:textId="572353BA" w:rsidR="004B0185" w:rsidRPr="0022371D" w:rsidRDefault="004B0185" w:rsidP="004B0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eastAsia="Cordia New" w:hAnsi="Cordia New" w:cs="Cordia New"/>
                <w:sz w:val="22"/>
                <w:szCs w:val="22"/>
              </w:rPr>
            </w:pPr>
            <w:r w:rsidRPr="0015757A">
              <w:rPr>
                <w:rFonts w:ascii="Cordia New" w:eastAsia="Cordia New" w:hAnsi="Cordia New" w:cs="Cordia New"/>
                <w:sz w:val="22"/>
                <w:szCs w:val="22"/>
              </w:rPr>
              <w:t xml:space="preserve"> 6,</w:t>
            </w:r>
            <w:r w:rsidR="000A01F8">
              <w:rPr>
                <w:rFonts w:ascii="Cordia New" w:eastAsia="Cordia New" w:hAnsi="Cordia New" w:cs="Cordia New"/>
                <w:sz w:val="22"/>
                <w:szCs w:val="22"/>
              </w:rPr>
              <w:t>408</w:t>
            </w:r>
            <w:r w:rsidRPr="0015757A">
              <w:rPr>
                <w:rFonts w:ascii="Cordia New" w:eastAsia="Cordia New" w:hAnsi="Cordia New" w:cs="Cordia New"/>
                <w:sz w:val="22"/>
                <w:szCs w:val="22"/>
              </w:rPr>
              <w:t xml:space="preserve"> </w:t>
            </w:r>
          </w:p>
        </w:tc>
        <w:tc>
          <w:tcPr>
            <w:tcW w:w="178" w:type="dxa"/>
            <w:vAlign w:val="bottom"/>
          </w:tcPr>
          <w:p w14:paraId="116E1B56" w14:textId="77777777" w:rsidR="004B0185" w:rsidRPr="00D41A65" w:rsidRDefault="004B0185" w:rsidP="004B0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eastAsia="Cordia New" w:hAnsi="Cordia New" w:cs="Cordia New"/>
                <w:sz w:val="22"/>
                <w:szCs w:val="22"/>
                <w:highlight w:val="yellow"/>
              </w:rPr>
            </w:pPr>
          </w:p>
        </w:tc>
        <w:tc>
          <w:tcPr>
            <w:tcW w:w="891" w:type="dxa"/>
          </w:tcPr>
          <w:p w14:paraId="481B71B5" w14:textId="5CDD0E0E" w:rsidR="004B0185" w:rsidRPr="00F66A08" w:rsidRDefault="00BB2A26" w:rsidP="002E1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320" w:lineRule="exact"/>
              <w:ind w:left="-103" w:right="27"/>
              <w:jc w:val="right"/>
              <w:rPr>
                <w:rFonts w:ascii="Cordia New" w:eastAsia="Cordia New" w:hAnsi="Cordia New" w:cs="Cordia New"/>
                <w:sz w:val="22"/>
                <w:szCs w:val="22"/>
              </w:rPr>
            </w:pPr>
            <w:r>
              <w:rPr>
                <w:rFonts w:ascii="Cordia New" w:eastAsia="Cordia New" w:hAnsi="Cordia New" w:cs="Cordia New"/>
                <w:sz w:val="22"/>
                <w:szCs w:val="22"/>
              </w:rPr>
              <w:t>6,071</w:t>
            </w:r>
          </w:p>
        </w:tc>
        <w:tc>
          <w:tcPr>
            <w:tcW w:w="168" w:type="dxa"/>
            <w:vAlign w:val="bottom"/>
          </w:tcPr>
          <w:p w14:paraId="5FE600D2" w14:textId="77777777" w:rsidR="004B0185" w:rsidRPr="00D41A65" w:rsidRDefault="004B0185" w:rsidP="002E1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320" w:lineRule="exact"/>
              <w:ind w:left="-103" w:right="27"/>
              <w:jc w:val="right"/>
              <w:rPr>
                <w:rFonts w:ascii="Cordia New" w:eastAsia="Cordia New" w:hAnsi="Cordia New" w:cs="Cordia New"/>
                <w:sz w:val="22"/>
                <w:szCs w:val="22"/>
                <w:highlight w:val="yellow"/>
              </w:rPr>
            </w:pPr>
          </w:p>
        </w:tc>
        <w:tc>
          <w:tcPr>
            <w:tcW w:w="884" w:type="dxa"/>
            <w:vAlign w:val="bottom"/>
          </w:tcPr>
          <w:p w14:paraId="15BA70DA" w14:textId="6E9415B3" w:rsidR="004B0185" w:rsidRPr="00516004" w:rsidRDefault="000A01F8" w:rsidP="002E1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320" w:lineRule="exact"/>
              <w:ind w:left="-227" w:right="27"/>
              <w:jc w:val="both"/>
              <w:rPr>
                <w:rFonts w:ascii="Cordia New" w:hAnsi="Cordia New" w:cs="Cordia New"/>
                <w:color w:val="000000"/>
                <w:sz w:val="22"/>
                <w:szCs w:val="22"/>
              </w:rPr>
            </w:pPr>
            <w:r>
              <w:rPr>
                <w:rFonts w:ascii="Cordia New" w:eastAsia="Cordia New" w:hAnsi="Cordia New" w:cs="Cordia New"/>
                <w:sz w:val="22"/>
                <w:szCs w:val="22"/>
              </w:rPr>
              <w:t>-</w:t>
            </w:r>
          </w:p>
        </w:tc>
        <w:tc>
          <w:tcPr>
            <w:tcW w:w="168" w:type="dxa"/>
            <w:vAlign w:val="bottom"/>
          </w:tcPr>
          <w:p w14:paraId="2C8818A3" w14:textId="77777777" w:rsidR="004B0185" w:rsidRPr="00D41A65" w:rsidRDefault="004B0185" w:rsidP="004B0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eastAsia="Cordia New" w:hAnsi="Cordia New" w:cs="Cordia New"/>
                <w:sz w:val="22"/>
                <w:szCs w:val="22"/>
                <w:highlight w:val="yellow"/>
              </w:rPr>
            </w:pPr>
          </w:p>
        </w:tc>
        <w:tc>
          <w:tcPr>
            <w:tcW w:w="876" w:type="dxa"/>
            <w:vAlign w:val="bottom"/>
          </w:tcPr>
          <w:p w14:paraId="7C25FCF4" w14:textId="461A8333" w:rsidR="004B0185" w:rsidRPr="00534791" w:rsidRDefault="00EA1F41" w:rsidP="00793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320" w:lineRule="exact"/>
              <w:ind w:left="-243" w:right="27"/>
              <w:jc w:val="both"/>
              <w:rPr>
                <w:rFonts w:ascii="Cordia New" w:hAnsi="Cordia New" w:cs="Cordia New"/>
                <w:color w:val="000000"/>
                <w:sz w:val="22"/>
                <w:szCs w:val="22"/>
              </w:rPr>
            </w:pPr>
            <w:r>
              <w:rPr>
                <w:rFonts w:ascii="Cordia New" w:hAnsi="Cordia New" w:cs="Cordia New"/>
                <w:color w:val="000000"/>
                <w:sz w:val="22"/>
                <w:szCs w:val="22"/>
              </w:rPr>
              <w:t>-</w:t>
            </w:r>
          </w:p>
        </w:tc>
        <w:tc>
          <w:tcPr>
            <w:tcW w:w="146" w:type="dxa"/>
            <w:vAlign w:val="bottom"/>
          </w:tcPr>
          <w:p w14:paraId="58661161" w14:textId="77777777" w:rsidR="004B0185" w:rsidRPr="00D41A65" w:rsidRDefault="004B0185" w:rsidP="004B0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eastAsia="Cordia New" w:hAnsi="Cordia New" w:cs="Cordia New"/>
                <w:sz w:val="22"/>
                <w:szCs w:val="22"/>
                <w:highlight w:val="yellow"/>
              </w:rPr>
            </w:pPr>
          </w:p>
        </w:tc>
        <w:tc>
          <w:tcPr>
            <w:tcW w:w="890" w:type="dxa"/>
          </w:tcPr>
          <w:p w14:paraId="5EB59013" w14:textId="377BD36B" w:rsidR="004B0185" w:rsidRPr="006F14A3" w:rsidRDefault="004B0185" w:rsidP="004B0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eastAsia="Cordia New" w:hAnsi="Cordia New" w:cs="Cordia New"/>
                <w:sz w:val="22"/>
                <w:szCs w:val="22"/>
              </w:rPr>
            </w:pPr>
            <w:r w:rsidRPr="004B0185">
              <w:rPr>
                <w:rFonts w:ascii="Cordia New" w:eastAsia="Cordia New" w:hAnsi="Cordia New" w:cs="Cordia New"/>
                <w:sz w:val="22"/>
                <w:szCs w:val="22"/>
              </w:rPr>
              <w:t>6,</w:t>
            </w:r>
            <w:r w:rsidR="00F41763" w:rsidRPr="00F41763">
              <w:rPr>
                <w:rFonts w:ascii="Cordia New" w:eastAsia="Cordia New" w:hAnsi="Cordia New" w:cs="Cordia New"/>
                <w:sz w:val="22"/>
                <w:szCs w:val="22"/>
              </w:rPr>
              <w:t>408</w:t>
            </w:r>
          </w:p>
        </w:tc>
        <w:tc>
          <w:tcPr>
            <w:tcW w:w="148" w:type="dxa"/>
            <w:vAlign w:val="bottom"/>
          </w:tcPr>
          <w:p w14:paraId="766520EF" w14:textId="77777777" w:rsidR="004B0185" w:rsidRPr="00D41A65" w:rsidRDefault="004B0185" w:rsidP="004B0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eastAsia="Cordia New" w:hAnsi="Cordia New" w:cs="Cordia New"/>
                <w:sz w:val="22"/>
                <w:szCs w:val="22"/>
                <w:highlight w:val="yellow"/>
              </w:rPr>
            </w:pPr>
          </w:p>
        </w:tc>
        <w:tc>
          <w:tcPr>
            <w:tcW w:w="940" w:type="dxa"/>
            <w:vAlign w:val="bottom"/>
          </w:tcPr>
          <w:p w14:paraId="20AD7094" w14:textId="0FA7316E" w:rsidR="004B0185" w:rsidRPr="00C972A8" w:rsidRDefault="006254C9" w:rsidP="004B0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hAnsi="Cordia New" w:cs="Cordia New"/>
                <w:color w:val="000000"/>
                <w:sz w:val="22"/>
                <w:szCs w:val="22"/>
              </w:rPr>
            </w:pPr>
            <w:r w:rsidRPr="006254C9">
              <w:rPr>
                <w:rFonts w:ascii="Cordia New" w:eastAsia="Cordia New" w:hAnsi="Cordia New" w:cs="Cordia New"/>
                <w:sz w:val="22"/>
                <w:szCs w:val="22"/>
              </w:rPr>
              <w:t>6,</w:t>
            </w:r>
            <w:r w:rsidR="003715AD">
              <w:rPr>
                <w:rFonts w:ascii="Cordia New" w:eastAsia="Cordia New" w:hAnsi="Cordia New" w:cs="Cordia New"/>
                <w:sz w:val="22"/>
                <w:szCs w:val="22"/>
              </w:rPr>
              <w:t>071</w:t>
            </w:r>
          </w:p>
        </w:tc>
      </w:tr>
      <w:tr w:rsidR="004B0185" w:rsidRPr="0050220B" w14:paraId="17BFAA4A" w14:textId="77777777">
        <w:trPr>
          <w:cantSplit/>
          <w:trHeight w:val="17"/>
        </w:trPr>
        <w:tc>
          <w:tcPr>
            <w:tcW w:w="3177" w:type="dxa"/>
            <w:vAlign w:val="bottom"/>
          </w:tcPr>
          <w:p w14:paraId="75341F6E" w14:textId="2A001EAA" w:rsidR="004B0185" w:rsidRPr="005B5CCC" w:rsidRDefault="004B0185" w:rsidP="004B0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8" w:hanging="168"/>
              <w:rPr>
                <w:rFonts w:ascii="Cordia New" w:hAnsi="Cordia New" w:cs="Cordia New"/>
                <w:sz w:val="22"/>
                <w:szCs w:val="22"/>
                <w:cs/>
              </w:rPr>
            </w:pPr>
            <w:r w:rsidRPr="009E782C">
              <w:rPr>
                <w:rFonts w:ascii="Cordia New" w:hAnsi="Cordia New" w:cs="Cordia New" w:hint="cs"/>
                <w:sz w:val="22"/>
                <w:szCs w:val="22"/>
                <w:cs/>
              </w:rPr>
              <w:t>สินทรัพย์สิทธิการใช้</w:t>
            </w:r>
          </w:p>
        </w:tc>
        <w:tc>
          <w:tcPr>
            <w:tcW w:w="907" w:type="dxa"/>
            <w:vAlign w:val="bottom"/>
          </w:tcPr>
          <w:p w14:paraId="6BA6C7DA" w14:textId="36E8A6AA" w:rsidR="004B0185" w:rsidRPr="00297DAE" w:rsidRDefault="004B0185" w:rsidP="00003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320" w:lineRule="exact"/>
              <w:ind w:left="-103" w:right="27"/>
              <w:jc w:val="right"/>
              <w:rPr>
                <w:rFonts w:ascii="Cordia New" w:eastAsia="Cordia New" w:hAnsi="Cordia New" w:cs="Cordia New"/>
                <w:sz w:val="22"/>
                <w:szCs w:val="22"/>
              </w:rPr>
            </w:pPr>
            <w:r w:rsidRPr="0015188D">
              <w:rPr>
                <w:rFonts w:ascii="Cordia New" w:eastAsia="Cordia New" w:hAnsi="Cordia New" w:cs="Cordia New"/>
                <w:sz w:val="22"/>
                <w:szCs w:val="22"/>
              </w:rPr>
              <w:t>18,299</w:t>
            </w:r>
          </w:p>
        </w:tc>
        <w:tc>
          <w:tcPr>
            <w:tcW w:w="165" w:type="dxa"/>
            <w:vAlign w:val="bottom"/>
          </w:tcPr>
          <w:p w14:paraId="784DF100" w14:textId="77777777" w:rsidR="004B0185" w:rsidRPr="00D41A65" w:rsidRDefault="004B0185" w:rsidP="004B0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eastAsia="Cordia New" w:hAnsi="Cordia New" w:cs="Cordia New"/>
                <w:sz w:val="22"/>
                <w:szCs w:val="22"/>
                <w:highlight w:val="yellow"/>
              </w:rPr>
            </w:pPr>
          </w:p>
        </w:tc>
        <w:tc>
          <w:tcPr>
            <w:tcW w:w="966" w:type="dxa"/>
            <w:vAlign w:val="bottom"/>
          </w:tcPr>
          <w:p w14:paraId="6123821C" w14:textId="5ED3B241" w:rsidR="004B0185" w:rsidRPr="00C03973" w:rsidRDefault="004B0185" w:rsidP="004B0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eastAsia="Cordia New" w:hAnsi="Cordia New" w:cs="Cordia New"/>
                <w:sz w:val="22"/>
                <w:szCs w:val="22"/>
              </w:rPr>
            </w:pPr>
            <w:r w:rsidRPr="00C03973">
              <w:rPr>
                <w:rFonts w:ascii="Cordia New" w:eastAsia="Cordia New" w:hAnsi="Cordia New" w:cs="Cordia New"/>
                <w:sz w:val="22"/>
                <w:szCs w:val="22"/>
              </w:rPr>
              <w:t>22,644</w:t>
            </w:r>
          </w:p>
        </w:tc>
        <w:tc>
          <w:tcPr>
            <w:tcW w:w="144" w:type="dxa"/>
            <w:vAlign w:val="bottom"/>
          </w:tcPr>
          <w:p w14:paraId="2A4368C7" w14:textId="77777777" w:rsidR="004B0185" w:rsidRPr="00D41A65" w:rsidRDefault="004B0185" w:rsidP="004B0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eastAsia="Cordia New" w:hAnsi="Cordia New" w:cs="Cordia New"/>
                <w:sz w:val="22"/>
                <w:szCs w:val="22"/>
                <w:highlight w:val="yellow"/>
              </w:rPr>
            </w:pPr>
          </w:p>
        </w:tc>
        <w:tc>
          <w:tcPr>
            <w:tcW w:w="889" w:type="dxa"/>
            <w:vAlign w:val="bottom"/>
          </w:tcPr>
          <w:p w14:paraId="771776C0" w14:textId="252B0A07" w:rsidR="004B0185" w:rsidRPr="00333DAD" w:rsidRDefault="004B0185" w:rsidP="00566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hAnsi="Cordia New" w:cs="Cordia New"/>
                <w:color w:val="000000"/>
                <w:sz w:val="22"/>
                <w:szCs w:val="22"/>
              </w:rPr>
            </w:pPr>
            <w:r w:rsidRPr="007625F9">
              <w:rPr>
                <w:rFonts w:ascii="Cordia New" w:hAnsi="Cordia New" w:cs="Cordia New"/>
                <w:color w:val="000000"/>
                <w:sz w:val="22"/>
                <w:szCs w:val="22"/>
              </w:rPr>
              <w:t>46</w:t>
            </w:r>
            <w:r w:rsidR="006C0919">
              <w:rPr>
                <w:rFonts w:ascii="Cordia New" w:hAnsi="Cordia New" w:cs="Cordia New"/>
                <w:color w:val="000000"/>
                <w:sz w:val="22"/>
                <w:szCs w:val="22"/>
              </w:rPr>
              <w:t>4</w:t>
            </w:r>
          </w:p>
        </w:tc>
        <w:tc>
          <w:tcPr>
            <w:tcW w:w="168" w:type="dxa"/>
            <w:vAlign w:val="bottom"/>
          </w:tcPr>
          <w:p w14:paraId="5A33A97F" w14:textId="77777777" w:rsidR="004B0185" w:rsidRPr="00D41A65" w:rsidRDefault="004B0185" w:rsidP="004B0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eastAsia="Cordia New" w:hAnsi="Cordia New" w:cs="Cordia New"/>
                <w:sz w:val="22"/>
                <w:szCs w:val="22"/>
                <w:highlight w:val="yellow"/>
              </w:rPr>
            </w:pPr>
          </w:p>
        </w:tc>
        <w:tc>
          <w:tcPr>
            <w:tcW w:w="867" w:type="dxa"/>
            <w:vAlign w:val="bottom"/>
          </w:tcPr>
          <w:p w14:paraId="0AFA4FD2" w14:textId="3F491C23" w:rsidR="004B0185" w:rsidRPr="00C03973" w:rsidRDefault="004B0185" w:rsidP="00566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320" w:lineRule="exact"/>
              <w:ind w:left="-103" w:right="27"/>
              <w:jc w:val="right"/>
              <w:rPr>
                <w:rFonts w:ascii="Cordia New" w:eastAsia="Cordia New" w:hAnsi="Cordia New" w:cs="Cordia New"/>
                <w:sz w:val="22"/>
                <w:szCs w:val="22"/>
              </w:rPr>
            </w:pPr>
            <w:r w:rsidRPr="00297DAE">
              <w:rPr>
                <w:rFonts w:ascii="Cordia New" w:eastAsia="Cordia New" w:hAnsi="Cordia New" w:cs="Cordia New"/>
                <w:sz w:val="22"/>
                <w:szCs w:val="22"/>
              </w:rPr>
              <w:t>3,</w:t>
            </w:r>
            <w:r w:rsidR="00DD7ED2" w:rsidRPr="00DD7ED2">
              <w:rPr>
                <w:rFonts w:ascii="Cordia New" w:eastAsia="Cordia New" w:hAnsi="Cordia New" w:cs="Cordia New"/>
                <w:sz w:val="22"/>
                <w:szCs w:val="22"/>
              </w:rPr>
              <w:t>29</w:t>
            </w:r>
            <w:r w:rsidR="00C51723">
              <w:rPr>
                <w:rFonts w:ascii="Cordia New" w:eastAsia="Cordia New" w:hAnsi="Cordia New" w:cs="Cordia New"/>
                <w:sz w:val="22"/>
                <w:szCs w:val="22"/>
              </w:rPr>
              <w:t>8</w:t>
            </w:r>
          </w:p>
        </w:tc>
        <w:tc>
          <w:tcPr>
            <w:tcW w:w="145" w:type="dxa"/>
            <w:vAlign w:val="bottom"/>
          </w:tcPr>
          <w:p w14:paraId="3FD4E73B" w14:textId="77777777" w:rsidR="004B0185" w:rsidRPr="00D41A65" w:rsidRDefault="004B0185" w:rsidP="004B0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eastAsia="Cordia New" w:hAnsi="Cordia New" w:cs="Cordia New"/>
                <w:sz w:val="22"/>
                <w:szCs w:val="22"/>
                <w:highlight w:val="yellow"/>
              </w:rPr>
            </w:pPr>
          </w:p>
        </w:tc>
        <w:tc>
          <w:tcPr>
            <w:tcW w:w="891" w:type="dxa"/>
            <w:vAlign w:val="bottom"/>
          </w:tcPr>
          <w:p w14:paraId="65B7A842" w14:textId="4D886623" w:rsidR="004B0185" w:rsidRPr="002338F2" w:rsidRDefault="004B0185" w:rsidP="00003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320" w:lineRule="exact"/>
              <w:ind w:left="-103" w:right="27"/>
              <w:jc w:val="right"/>
              <w:rPr>
                <w:rFonts w:ascii="Cordia New" w:eastAsia="Cordia New" w:hAnsi="Cordia New" w:cs="Cordia New"/>
                <w:sz w:val="22"/>
                <w:szCs w:val="22"/>
              </w:rPr>
            </w:pPr>
            <w:r w:rsidRPr="007625F9">
              <w:rPr>
                <w:rFonts w:ascii="Cordia New" w:eastAsia="Cordia New" w:hAnsi="Cordia New" w:cs="Cordia New"/>
                <w:sz w:val="22"/>
                <w:szCs w:val="22"/>
              </w:rPr>
              <w:t>16,</w:t>
            </w:r>
            <w:r w:rsidR="00B90A2E">
              <w:rPr>
                <w:rFonts w:ascii="Cordia New" w:eastAsia="Cordia New" w:hAnsi="Cordia New" w:cs="Cordia New"/>
                <w:sz w:val="22"/>
                <w:szCs w:val="22"/>
              </w:rPr>
              <w:t>519</w:t>
            </w:r>
          </w:p>
        </w:tc>
        <w:tc>
          <w:tcPr>
            <w:tcW w:w="178" w:type="dxa"/>
            <w:vAlign w:val="bottom"/>
          </w:tcPr>
          <w:p w14:paraId="51BEE669" w14:textId="77777777" w:rsidR="004B0185" w:rsidRPr="00D41A65" w:rsidRDefault="004B0185" w:rsidP="004B0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eastAsia="Cordia New" w:hAnsi="Cordia New" w:cs="Cordia New"/>
                <w:sz w:val="22"/>
                <w:szCs w:val="22"/>
                <w:highlight w:val="yellow"/>
              </w:rPr>
            </w:pPr>
          </w:p>
        </w:tc>
        <w:tc>
          <w:tcPr>
            <w:tcW w:w="866" w:type="dxa"/>
            <w:vAlign w:val="bottom"/>
          </w:tcPr>
          <w:p w14:paraId="239A1C58" w14:textId="114868E4" w:rsidR="004B0185" w:rsidRPr="007E5ABC" w:rsidRDefault="004B0185" w:rsidP="002E1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320" w:lineRule="exact"/>
              <w:ind w:left="-103" w:right="27"/>
              <w:jc w:val="right"/>
              <w:rPr>
                <w:rFonts w:ascii="Cordia New" w:eastAsia="Cordia New" w:hAnsi="Cordia New" w:cs="Cordia New"/>
                <w:color w:val="000000"/>
                <w:sz w:val="22"/>
                <w:szCs w:val="22"/>
              </w:rPr>
            </w:pPr>
            <w:r w:rsidRPr="002338F2">
              <w:rPr>
                <w:rFonts w:ascii="Cordia New" w:eastAsia="Cordia New" w:hAnsi="Cordia New" w:cs="Cordia New"/>
                <w:sz w:val="22"/>
                <w:szCs w:val="22"/>
              </w:rPr>
              <w:t>24,</w:t>
            </w:r>
            <w:r w:rsidR="003B018F">
              <w:rPr>
                <w:rFonts w:ascii="Cordia New" w:eastAsia="Cordia New" w:hAnsi="Cordia New" w:cs="Cordia New"/>
                <w:sz w:val="22"/>
                <w:szCs w:val="22"/>
              </w:rPr>
              <w:t>0</w:t>
            </w:r>
            <w:r w:rsidR="00FB73CB">
              <w:rPr>
                <w:rFonts w:ascii="Cordia New" w:eastAsia="Cordia New" w:hAnsi="Cordia New" w:cs="Cordia New"/>
                <w:sz w:val="22"/>
                <w:szCs w:val="22"/>
              </w:rPr>
              <w:t>78</w:t>
            </w:r>
          </w:p>
        </w:tc>
        <w:tc>
          <w:tcPr>
            <w:tcW w:w="144" w:type="dxa"/>
            <w:vAlign w:val="bottom"/>
          </w:tcPr>
          <w:p w14:paraId="6A3E1968" w14:textId="77777777" w:rsidR="004B0185" w:rsidRPr="00D41A65" w:rsidRDefault="004B0185" w:rsidP="004B0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eastAsia="Cordia New" w:hAnsi="Cordia New" w:cs="Cordia New"/>
                <w:sz w:val="22"/>
                <w:szCs w:val="22"/>
                <w:highlight w:val="yellow"/>
              </w:rPr>
            </w:pPr>
          </w:p>
        </w:tc>
        <w:tc>
          <w:tcPr>
            <w:tcW w:w="891" w:type="dxa"/>
          </w:tcPr>
          <w:p w14:paraId="6B61A8E2" w14:textId="2F66030E" w:rsidR="004B0185" w:rsidRPr="0022371D" w:rsidRDefault="004B0185" w:rsidP="004B0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eastAsia="Cordia New" w:hAnsi="Cordia New" w:cs="Cordia New"/>
                <w:sz w:val="22"/>
                <w:szCs w:val="22"/>
              </w:rPr>
            </w:pPr>
            <w:r w:rsidRPr="0015757A">
              <w:rPr>
                <w:rFonts w:ascii="Cordia New" w:eastAsia="Cordia New" w:hAnsi="Cordia New" w:cs="Cordia New"/>
                <w:sz w:val="22"/>
                <w:szCs w:val="22"/>
              </w:rPr>
              <w:t xml:space="preserve">  16,</w:t>
            </w:r>
            <w:r w:rsidR="007D665F" w:rsidRPr="007D665F">
              <w:rPr>
                <w:rFonts w:ascii="Cordia New" w:eastAsia="Cordia New" w:hAnsi="Cordia New" w:cs="Cordia New"/>
                <w:sz w:val="22"/>
                <w:szCs w:val="22"/>
              </w:rPr>
              <w:t>983</w:t>
            </w:r>
          </w:p>
        </w:tc>
        <w:tc>
          <w:tcPr>
            <w:tcW w:w="178" w:type="dxa"/>
            <w:vAlign w:val="bottom"/>
          </w:tcPr>
          <w:p w14:paraId="1C98DAD8" w14:textId="77777777" w:rsidR="004B0185" w:rsidRPr="00D41A65" w:rsidRDefault="004B0185" w:rsidP="004B0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eastAsia="Cordia New" w:hAnsi="Cordia New" w:cs="Cordia New"/>
                <w:sz w:val="22"/>
                <w:szCs w:val="22"/>
                <w:highlight w:val="yellow"/>
              </w:rPr>
            </w:pPr>
          </w:p>
        </w:tc>
        <w:tc>
          <w:tcPr>
            <w:tcW w:w="891" w:type="dxa"/>
          </w:tcPr>
          <w:p w14:paraId="2F1043F2" w14:textId="3A9AADCA" w:rsidR="004B0185" w:rsidRPr="00F66A08" w:rsidRDefault="00F66A08" w:rsidP="002E1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320" w:lineRule="exact"/>
              <w:ind w:left="-103" w:right="27"/>
              <w:jc w:val="right"/>
              <w:rPr>
                <w:rFonts w:ascii="Cordia New" w:eastAsia="Cordia New" w:hAnsi="Cordia New" w:cs="Cordia New"/>
                <w:sz w:val="22"/>
                <w:szCs w:val="22"/>
              </w:rPr>
            </w:pPr>
            <w:r w:rsidRPr="00F66A08">
              <w:rPr>
                <w:rFonts w:ascii="Cordia New" w:eastAsia="Cordia New" w:hAnsi="Cordia New" w:cs="Cordia New"/>
                <w:sz w:val="22"/>
                <w:szCs w:val="22"/>
              </w:rPr>
              <w:t>27,</w:t>
            </w:r>
            <w:r w:rsidR="00861362" w:rsidRPr="00861362">
              <w:rPr>
                <w:rFonts w:ascii="Cordia New" w:eastAsia="Cordia New" w:hAnsi="Cordia New" w:cs="Cordia New"/>
                <w:sz w:val="22"/>
                <w:szCs w:val="22"/>
              </w:rPr>
              <w:t>37</w:t>
            </w:r>
            <w:r w:rsidR="00BB2A26">
              <w:rPr>
                <w:rFonts w:ascii="Cordia New" w:eastAsia="Cordia New" w:hAnsi="Cordia New" w:cs="Cordia New"/>
                <w:sz w:val="22"/>
                <w:szCs w:val="22"/>
              </w:rPr>
              <w:t>6</w:t>
            </w:r>
          </w:p>
        </w:tc>
        <w:tc>
          <w:tcPr>
            <w:tcW w:w="168" w:type="dxa"/>
            <w:vAlign w:val="bottom"/>
          </w:tcPr>
          <w:p w14:paraId="1E0B6C97" w14:textId="77777777" w:rsidR="004B0185" w:rsidRPr="00D41A65" w:rsidRDefault="004B0185" w:rsidP="002E1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320" w:lineRule="exact"/>
              <w:ind w:left="-103" w:right="27"/>
              <w:jc w:val="right"/>
              <w:rPr>
                <w:rFonts w:ascii="Cordia New" w:eastAsia="Cordia New" w:hAnsi="Cordia New" w:cs="Cordia New"/>
                <w:sz w:val="22"/>
                <w:szCs w:val="22"/>
                <w:highlight w:val="yellow"/>
              </w:rPr>
            </w:pPr>
          </w:p>
        </w:tc>
        <w:tc>
          <w:tcPr>
            <w:tcW w:w="884" w:type="dxa"/>
            <w:vAlign w:val="bottom"/>
          </w:tcPr>
          <w:p w14:paraId="37518FE2" w14:textId="592BE16A" w:rsidR="004B0185" w:rsidRPr="00516004" w:rsidRDefault="007D665F" w:rsidP="002E1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320" w:lineRule="exact"/>
              <w:ind w:left="-227" w:right="27"/>
              <w:jc w:val="both"/>
              <w:rPr>
                <w:rFonts w:ascii="Cordia New" w:hAnsi="Cordia New" w:cs="Cordia New"/>
                <w:color w:val="000000"/>
                <w:sz w:val="22"/>
                <w:szCs w:val="22"/>
              </w:rPr>
            </w:pPr>
            <w:r>
              <w:rPr>
                <w:rFonts w:ascii="Cordia New" w:eastAsia="Cordia New" w:hAnsi="Cordia New" w:cs="Cordia New"/>
                <w:sz w:val="22"/>
                <w:szCs w:val="22"/>
              </w:rPr>
              <w:t>-</w:t>
            </w:r>
          </w:p>
        </w:tc>
        <w:tc>
          <w:tcPr>
            <w:tcW w:w="168" w:type="dxa"/>
            <w:vAlign w:val="bottom"/>
          </w:tcPr>
          <w:p w14:paraId="4F099F53" w14:textId="77777777" w:rsidR="004B0185" w:rsidRPr="00D41A65" w:rsidRDefault="004B0185" w:rsidP="004B0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eastAsia="Cordia New" w:hAnsi="Cordia New" w:cs="Cordia New"/>
                <w:sz w:val="22"/>
                <w:szCs w:val="22"/>
                <w:highlight w:val="yellow"/>
              </w:rPr>
            </w:pPr>
          </w:p>
        </w:tc>
        <w:tc>
          <w:tcPr>
            <w:tcW w:w="876" w:type="dxa"/>
            <w:vAlign w:val="bottom"/>
          </w:tcPr>
          <w:p w14:paraId="3F322545" w14:textId="70732AA8" w:rsidR="004B0185" w:rsidRPr="00534791" w:rsidRDefault="00FA5802" w:rsidP="00566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320" w:lineRule="exact"/>
              <w:ind w:left="-227" w:right="27"/>
              <w:jc w:val="both"/>
              <w:rPr>
                <w:rFonts w:ascii="Cordia New" w:hAnsi="Cordia New" w:cs="Cordia New"/>
                <w:color w:val="000000"/>
                <w:sz w:val="22"/>
                <w:szCs w:val="22"/>
              </w:rPr>
            </w:pPr>
            <w:r>
              <w:rPr>
                <w:rFonts w:ascii="Cordia New" w:eastAsia="Cordia New" w:hAnsi="Cordia New" w:cs="Cordia New"/>
                <w:sz w:val="22"/>
                <w:szCs w:val="22"/>
              </w:rPr>
              <w:t>-</w:t>
            </w:r>
          </w:p>
        </w:tc>
        <w:tc>
          <w:tcPr>
            <w:tcW w:w="146" w:type="dxa"/>
            <w:vAlign w:val="bottom"/>
          </w:tcPr>
          <w:p w14:paraId="01CC940C" w14:textId="77777777" w:rsidR="004B0185" w:rsidRPr="00D41A65" w:rsidRDefault="004B0185" w:rsidP="004B0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eastAsia="Cordia New" w:hAnsi="Cordia New" w:cs="Cordia New"/>
                <w:sz w:val="22"/>
                <w:szCs w:val="22"/>
                <w:highlight w:val="yellow"/>
              </w:rPr>
            </w:pPr>
          </w:p>
        </w:tc>
        <w:tc>
          <w:tcPr>
            <w:tcW w:w="890" w:type="dxa"/>
          </w:tcPr>
          <w:p w14:paraId="20584AE1" w14:textId="6D2DF239" w:rsidR="004B0185" w:rsidRPr="006F14A3" w:rsidRDefault="004B0185" w:rsidP="004B0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eastAsia="Cordia New" w:hAnsi="Cordia New" w:cs="Cordia New"/>
                <w:sz w:val="22"/>
                <w:szCs w:val="22"/>
              </w:rPr>
            </w:pPr>
            <w:r w:rsidRPr="004B0185">
              <w:rPr>
                <w:rFonts w:ascii="Cordia New" w:eastAsia="Cordia New" w:hAnsi="Cordia New" w:cs="Cordia New"/>
                <w:sz w:val="22"/>
                <w:szCs w:val="22"/>
              </w:rPr>
              <w:t xml:space="preserve"> 16,983 </w:t>
            </w:r>
          </w:p>
        </w:tc>
        <w:tc>
          <w:tcPr>
            <w:tcW w:w="148" w:type="dxa"/>
            <w:vAlign w:val="bottom"/>
          </w:tcPr>
          <w:p w14:paraId="763D6E42" w14:textId="77777777" w:rsidR="004B0185" w:rsidRPr="00D41A65" w:rsidRDefault="004B0185" w:rsidP="004B0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eastAsia="Cordia New" w:hAnsi="Cordia New" w:cs="Cordia New"/>
                <w:sz w:val="22"/>
                <w:szCs w:val="22"/>
                <w:highlight w:val="yellow"/>
              </w:rPr>
            </w:pPr>
          </w:p>
        </w:tc>
        <w:tc>
          <w:tcPr>
            <w:tcW w:w="940" w:type="dxa"/>
          </w:tcPr>
          <w:p w14:paraId="2DBBC6A0" w14:textId="1EEA6CFC" w:rsidR="004B0185" w:rsidRPr="004A7A50" w:rsidRDefault="004A7A50" w:rsidP="004B0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eastAsia="Cordia New" w:hAnsi="Cordia New" w:cs="Cordia New"/>
                <w:sz w:val="22"/>
                <w:szCs w:val="22"/>
              </w:rPr>
            </w:pPr>
            <w:r w:rsidRPr="004A7A50">
              <w:rPr>
                <w:rFonts w:ascii="Cordia New" w:eastAsia="Cordia New" w:hAnsi="Cordia New" w:cs="Cordia New"/>
                <w:sz w:val="22"/>
                <w:szCs w:val="22"/>
              </w:rPr>
              <w:t xml:space="preserve"> 27,376 </w:t>
            </w:r>
          </w:p>
        </w:tc>
      </w:tr>
      <w:tr w:rsidR="004B0185" w:rsidRPr="0050220B" w14:paraId="039FD51C" w14:textId="77777777">
        <w:trPr>
          <w:cantSplit/>
          <w:trHeight w:val="17"/>
        </w:trPr>
        <w:tc>
          <w:tcPr>
            <w:tcW w:w="3177" w:type="dxa"/>
            <w:vAlign w:val="bottom"/>
          </w:tcPr>
          <w:p w14:paraId="6C09DAE5" w14:textId="77777777" w:rsidR="004B0185" w:rsidRPr="005B5CCC" w:rsidRDefault="004B0185" w:rsidP="004B0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8" w:hanging="168"/>
              <w:rPr>
                <w:rFonts w:ascii="Cordia New" w:hAnsi="Cordia New" w:cs="Cordia New"/>
                <w:sz w:val="22"/>
                <w:szCs w:val="22"/>
                <w:cs/>
              </w:rPr>
            </w:pPr>
            <w:r w:rsidRPr="005B5CCC">
              <w:rPr>
                <w:rFonts w:ascii="Cordia New" w:hAnsi="Cordia New" w:cs="Cordia New" w:hint="cs"/>
                <w:sz w:val="22"/>
                <w:szCs w:val="22"/>
                <w:cs/>
              </w:rPr>
              <w:t>สินทรัพย์ไม่มีตัวตน</w:t>
            </w:r>
          </w:p>
        </w:tc>
        <w:tc>
          <w:tcPr>
            <w:tcW w:w="907" w:type="dxa"/>
            <w:vAlign w:val="bottom"/>
          </w:tcPr>
          <w:p w14:paraId="511F7169" w14:textId="2AC5A510" w:rsidR="004B0185" w:rsidRPr="00297DAE" w:rsidRDefault="008D4B5B" w:rsidP="00003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320" w:lineRule="exact"/>
              <w:ind w:left="-103" w:right="27"/>
              <w:jc w:val="right"/>
              <w:rPr>
                <w:rFonts w:ascii="Cordia New" w:eastAsia="Cordia New" w:hAnsi="Cordia New" w:cs="Cordia New"/>
                <w:sz w:val="22"/>
                <w:szCs w:val="22"/>
              </w:rPr>
            </w:pPr>
            <w:r>
              <w:rPr>
                <w:rFonts w:ascii="Cordia New" w:eastAsia="Cordia New" w:hAnsi="Cordia New" w:cs="Cordia New"/>
                <w:sz w:val="22"/>
                <w:szCs w:val="22"/>
              </w:rPr>
              <w:t>226,597</w:t>
            </w:r>
          </w:p>
        </w:tc>
        <w:tc>
          <w:tcPr>
            <w:tcW w:w="165" w:type="dxa"/>
            <w:vAlign w:val="bottom"/>
          </w:tcPr>
          <w:p w14:paraId="3E4EAA7A" w14:textId="77777777" w:rsidR="004B0185" w:rsidRPr="00D41A65" w:rsidRDefault="004B0185" w:rsidP="004B0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eastAsia="Cordia New" w:hAnsi="Cordia New" w:cs="Cordia New"/>
                <w:sz w:val="22"/>
                <w:szCs w:val="22"/>
                <w:highlight w:val="yellow"/>
              </w:rPr>
            </w:pPr>
          </w:p>
        </w:tc>
        <w:tc>
          <w:tcPr>
            <w:tcW w:w="966" w:type="dxa"/>
            <w:vAlign w:val="bottom"/>
          </w:tcPr>
          <w:p w14:paraId="6AEEE249" w14:textId="1A2AF6E2" w:rsidR="004B0185" w:rsidRPr="00C03973" w:rsidRDefault="004B0185" w:rsidP="004B0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eastAsia="Cordia New" w:hAnsi="Cordia New" w:cs="Cordia New"/>
                <w:sz w:val="22"/>
                <w:szCs w:val="22"/>
              </w:rPr>
            </w:pPr>
            <w:r w:rsidRPr="00C03973">
              <w:rPr>
                <w:rFonts w:ascii="Cordia New" w:eastAsia="Cordia New" w:hAnsi="Cordia New" w:cs="Cordia New"/>
                <w:sz w:val="22"/>
                <w:szCs w:val="22"/>
              </w:rPr>
              <w:t>287,866</w:t>
            </w:r>
          </w:p>
        </w:tc>
        <w:tc>
          <w:tcPr>
            <w:tcW w:w="144" w:type="dxa"/>
            <w:vAlign w:val="bottom"/>
          </w:tcPr>
          <w:p w14:paraId="696BEDCC" w14:textId="77777777" w:rsidR="004B0185" w:rsidRPr="00D41A65" w:rsidRDefault="004B0185" w:rsidP="004B0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eastAsia="Cordia New" w:hAnsi="Cordia New" w:cs="Cordia New"/>
                <w:sz w:val="22"/>
                <w:szCs w:val="22"/>
                <w:highlight w:val="yellow"/>
              </w:rPr>
            </w:pPr>
          </w:p>
        </w:tc>
        <w:tc>
          <w:tcPr>
            <w:tcW w:w="889" w:type="dxa"/>
            <w:vAlign w:val="bottom"/>
          </w:tcPr>
          <w:p w14:paraId="6C8E9EDF" w14:textId="31AAB56A" w:rsidR="004B0185" w:rsidRPr="00333DAD" w:rsidRDefault="004B0185" w:rsidP="00566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hAnsi="Cordia New" w:cs="Cordia New"/>
                <w:color w:val="000000"/>
                <w:sz w:val="22"/>
                <w:szCs w:val="22"/>
              </w:rPr>
            </w:pPr>
            <w:r>
              <w:rPr>
                <w:rFonts w:ascii="Cordia New" w:hAnsi="Cordia New" w:cs="Cordia New"/>
                <w:color w:val="000000"/>
                <w:sz w:val="22"/>
                <w:szCs w:val="22"/>
              </w:rPr>
              <w:t>18</w:t>
            </w:r>
          </w:p>
        </w:tc>
        <w:tc>
          <w:tcPr>
            <w:tcW w:w="168" w:type="dxa"/>
            <w:vAlign w:val="bottom"/>
          </w:tcPr>
          <w:p w14:paraId="3671C334" w14:textId="77777777" w:rsidR="004B0185" w:rsidRPr="00D41A65" w:rsidRDefault="004B0185" w:rsidP="004B0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eastAsia="Cordia New" w:hAnsi="Cordia New" w:cs="Cordia New"/>
                <w:sz w:val="22"/>
                <w:szCs w:val="22"/>
                <w:highlight w:val="yellow"/>
              </w:rPr>
            </w:pPr>
          </w:p>
        </w:tc>
        <w:tc>
          <w:tcPr>
            <w:tcW w:w="867" w:type="dxa"/>
            <w:vAlign w:val="bottom"/>
          </w:tcPr>
          <w:p w14:paraId="455A74D6" w14:textId="1FF3D23B" w:rsidR="004B0185" w:rsidRPr="00C03973" w:rsidRDefault="003F72A7" w:rsidP="00566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320" w:lineRule="exact"/>
              <w:ind w:left="-103" w:right="27"/>
              <w:jc w:val="right"/>
              <w:rPr>
                <w:rFonts w:ascii="Cordia New" w:eastAsia="Cordia New" w:hAnsi="Cordia New" w:cs="Cordia New"/>
                <w:sz w:val="22"/>
                <w:szCs w:val="22"/>
              </w:rPr>
            </w:pPr>
            <w:r>
              <w:rPr>
                <w:rFonts w:ascii="Cordia New" w:eastAsia="Cordia New" w:hAnsi="Cordia New" w:cs="Cordia New"/>
                <w:sz w:val="22"/>
                <w:szCs w:val="22"/>
              </w:rPr>
              <w:t>28</w:t>
            </w:r>
          </w:p>
        </w:tc>
        <w:tc>
          <w:tcPr>
            <w:tcW w:w="145" w:type="dxa"/>
            <w:vAlign w:val="bottom"/>
          </w:tcPr>
          <w:p w14:paraId="3A411281" w14:textId="77777777" w:rsidR="004B0185" w:rsidRPr="00D41A65" w:rsidRDefault="004B0185" w:rsidP="004B0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eastAsia="Cordia New" w:hAnsi="Cordia New" w:cs="Cordia New"/>
                <w:sz w:val="22"/>
                <w:szCs w:val="22"/>
                <w:highlight w:val="yellow"/>
              </w:rPr>
            </w:pPr>
          </w:p>
        </w:tc>
        <w:tc>
          <w:tcPr>
            <w:tcW w:w="891" w:type="dxa"/>
            <w:vAlign w:val="bottom"/>
          </w:tcPr>
          <w:p w14:paraId="6D6FB3C1" w14:textId="3CDC19A4" w:rsidR="004B0185" w:rsidRPr="002338F2" w:rsidRDefault="00022526" w:rsidP="00003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320" w:lineRule="exact"/>
              <w:ind w:left="-103" w:right="27"/>
              <w:jc w:val="right"/>
              <w:rPr>
                <w:rFonts w:ascii="Cordia New" w:eastAsia="Cordia New" w:hAnsi="Cordia New" w:cs="Cordia New"/>
                <w:sz w:val="22"/>
                <w:szCs w:val="22"/>
              </w:rPr>
            </w:pPr>
            <w:r w:rsidRPr="00022526">
              <w:rPr>
                <w:rFonts w:ascii="Cordia New" w:eastAsia="Cordia New" w:hAnsi="Cordia New" w:cs="Cordia New"/>
                <w:sz w:val="22"/>
                <w:szCs w:val="22"/>
              </w:rPr>
              <w:t>372,804</w:t>
            </w:r>
          </w:p>
        </w:tc>
        <w:tc>
          <w:tcPr>
            <w:tcW w:w="178" w:type="dxa"/>
            <w:vAlign w:val="bottom"/>
          </w:tcPr>
          <w:p w14:paraId="714FEB98" w14:textId="77777777" w:rsidR="004B0185" w:rsidRPr="00D41A65" w:rsidRDefault="004B0185" w:rsidP="004B0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eastAsia="Cordia New" w:hAnsi="Cordia New" w:cs="Cordia New"/>
                <w:sz w:val="22"/>
                <w:szCs w:val="22"/>
                <w:highlight w:val="yellow"/>
              </w:rPr>
            </w:pPr>
          </w:p>
        </w:tc>
        <w:tc>
          <w:tcPr>
            <w:tcW w:w="866" w:type="dxa"/>
          </w:tcPr>
          <w:p w14:paraId="220E296C" w14:textId="60D98F1C" w:rsidR="004B0185" w:rsidRPr="00FA66E7" w:rsidRDefault="00FA66E7" w:rsidP="002E1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320" w:lineRule="exact"/>
              <w:ind w:left="-103" w:right="27"/>
              <w:jc w:val="right"/>
              <w:rPr>
                <w:rFonts w:ascii="Cordia New" w:eastAsia="Cordia New" w:hAnsi="Cordia New" w:cs="Cordia New"/>
                <w:sz w:val="22"/>
                <w:szCs w:val="22"/>
              </w:rPr>
            </w:pPr>
            <w:r w:rsidRPr="00FA66E7">
              <w:rPr>
                <w:rFonts w:ascii="Cordia New" w:eastAsia="Cordia New" w:hAnsi="Cordia New" w:cs="Cordia New"/>
                <w:sz w:val="22"/>
                <w:szCs w:val="22"/>
              </w:rPr>
              <w:t xml:space="preserve"> 434,</w:t>
            </w:r>
            <w:r w:rsidR="00A56A40">
              <w:rPr>
                <w:rFonts w:ascii="Cordia New" w:eastAsia="Cordia New" w:hAnsi="Cordia New" w:cs="Cordia New"/>
                <w:sz w:val="22"/>
                <w:szCs w:val="22"/>
              </w:rPr>
              <w:t>520</w:t>
            </w:r>
            <w:r w:rsidRPr="00FA66E7">
              <w:rPr>
                <w:rFonts w:ascii="Cordia New" w:eastAsia="Cordia New" w:hAnsi="Cordia New" w:cs="Cordia New"/>
                <w:sz w:val="22"/>
                <w:szCs w:val="22"/>
              </w:rPr>
              <w:t xml:space="preserve"> </w:t>
            </w:r>
          </w:p>
        </w:tc>
        <w:tc>
          <w:tcPr>
            <w:tcW w:w="144" w:type="dxa"/>
            <w:vAlign w:val="bottom"/>
          </w:tcPr>
          <w:p w14:paraId="1457C9D0" w14:textId="77777777" w:rsidR="004B0185" w:rsidRPr="00D41A65" w:rsidRDefault="004B0185" w:rsidP="004B0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eastAsia="Cordia New" w:hAnsi="Cordia New" w:cs="Cordia New"/>
                <w:sz w:val="22"/>
                <w:szCs w:val="22"/>
                <w:highlight w:val="yellow"/>
              </w:rPr>
            </w:pPr>
          </w:p>
        </w:tc>
        <w:tc>
          <w:tcPr>
            <w:tcW w:w="891" w:type="dxa"/>
          </w:tcPr>
          <w:p w14:paraId="06E5DF2C" w14:textId="215BD181" w:rsidR="004B0185" w:rsidRPr="0022371D" w:rsidRDefault="00022526" w:rsidP="004B0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eastAsia="Cordia New" w:hAnsi="Cordia New" w:cs="Cordia New"/>
                <w:sz w:val="22"/>
                <w:szCs w:val="22"/>
              </w:rPr>
            </w:pPr>
            <w:r w:rsidRPr="00022526">
              <w:rPr>
                <w:rFonts w:ascii="Cordia New" w:eastAsia="Cordia New" w:hAnsi="Cordia New" w:cs="Cordia New"/>
                <w:sz w:val="22"/>
                <w:szCs w:val="22"/>
              </w:rPr>
              <w:t>372,822</w:t>
            </w:r>
          </w:p>
        </w:tc>
        <w:tc>
          <w:tcPr>
            <w:tcW w:w="178" w:type="dxa"/>
            <w:vAlign w:val="bottom"/>
          </w:tcPr>
          <w:p w14:paraId="3BAF4DB6" w14:textId="77777777" w:rsidR="004B0185" w:rsidRPr="00D41A65" w:rsidRDefault="004B0185" w:rsidP="004B0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eastAsia="Cordia New" w:hAnsi="Cordia New" w:cs="Cordia New"/>
                <w:sz w:val="22"/>
                <w:szCs w:val="22"/>
                <w:highlight w:val="yellow"/>
              </w:rPr>
            </w:pPr>
          </w:p>
        </w:tc>
        <w:tc>
          <w:tcPr>
            <w:tcW w:w="891" w:type="dxa"/>
          </w:tcPr>
          <w:p w14:paraId="4F4517D5" w14:textId="6A2A5A5F" w:rsidR="004B0185" w:rsidRPr="00F66A08" w:rsidRDefault="00F66A08" w:rsidP="002E1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320" w:lineRule="exact"/>
              <w:ind w:left="-103" w:right="27"/>
              <w:jc w:val="right"/>
              <w:rPr>
                <w:rFonts w:ascii="Cordia New" w:eastAsia="Cordia New" w:hAnsi="Cordia New" w:cs="Cordia New"/>
                <w:sz w:val="22"/>
                <w:szCs w:val="22"/>
              </w:rPr>
            </w:pPr>
            <w:r w:rsidRPr="00F66A08">
              <w:rPr>
                <w:rFonts w:ascii="Cordia New" w:eastAsia="Cordia New" w:hAnsi="Cordia New" w:cs="Cordia New"/>
                <w:sz w:val="22"/>
                <w:szCs w:val="22"/>
              </w:rPr>
              <w:t xml:space="preserve"> 434,548 </w:t>
            </w:r>
          </w:p>
        </w:tc>
        <w:tc>
          <w:tcPr>
            <w:tcW w:w="168" w:type="dxa"/>
            <w:vAlign w:val="bottom"/>
          </w:tcPr>
          <w:p w14:paraId="28B0229E" w14:textId="77777777" w:rsidR="004B0185" w:rsidRPr="00D41A65" w:rsidRDefault="004B0185" w:rsidP="002E1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320" w:lineRule="exact"/>
              <w:ind w:left="-103" w:right="27"/>
              <w:jc w:val="right"/>
              <w:rPr>
                <w:rFonts w:ascii="Cordia New" w:eastAsia="Cordia New" w:hAnsi="Cordia New" w:cs="Cordia New"/>
                <w:sz w:val="22"/>
                <w:szCs w:val="22"/>
                <w:highlight w:val="yellow"/>
              </w:rPr>
            </w:pPr>
          </w:p>
        </w:tc>
        <w:tc>
          <w:tcPr>
            <w:tcW w:w="884" w:type="dxa"/>
          </w:tcPr>
          <w:p w14:paraId="082CD1E2" w14:textId="0D725FC4" w:rsidR="004B0185" w:rsidRPr="00516004" w:rsidRDefault="00022526" w:rsidP="002E1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320" w:lineRule="exact"/>
              <w:ind w:left="-227" w:right="27"/>
              <w:jc w:val="both"/>
              <w:rPr>
                <w:rFonts w:ascii="Cordia New" w:hAnsi="Cordia New" w:cs="Cordia New"/>
                <w:color w:val="000000"/>
                <w:sz w:val="22"/>
                <w:szCs w:val="22"/>
              </w:rPr>
            </w:pPr>
            <w:r>
              <w:rPr>
                <w:rFonts w:ascii="Cordia New" w:eastAsia="Cordia New" w:hAnsi="Cordia New" w:cs="Cordia New"/>
                <w:sz w:val="22"/>
                <w:szCs w:val="22"/>
              </w:rPr>
              <w:t>-</w:t>
            </w:r>
          </w:p>
        </w:tc>
        <w:tc>
          <w:tcPr>
            <w:tcW w:w="168" w:type="dxa"/>
            <w:vAlign w:val="bottom"/>
          </w:tcPr>
          <w:p w14:paraId="3A7C6D58" w14:textId="77777777" w:rsidR="004B0185" w:rsidRPr="00D41A65" w:rsidRDefault="004B0185" w:rsidP="004B0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eastAsia="Cordia New" w:hAnsi="Cordia New" w:cs="Cordia New"/>
                <w:sz w:val="22"/>
                <w:szCs w:val="22"/>
                <w:highlight w:val="yellow"/>
              </w:rPr>
            </w:pPr>
          </w:p>
        </w:tc>
        <w:tc>
          <w:tcPr>
            <w:tcW w:w="876" w:type="dxa"/>
            <w:vAlign w:val="bottom"/>
          </w:tcPr>
          <w:p w14:paraId="527BA32E" w14:textId="737A73E7" w:rsidR="004B0185" w:rsidRPr="00534791" w:rsidRDefault="00FA5802" w:rsidP="00566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320" w:lineRule="exact"/>
              <w:ind w:left="-227" w:right="27"/>
              <w:jc w:val="both"/>
              <w:rPr>
                <w:rFonts w:ascii="Cordia New" w:hAnsi="Cordia New" w:cs="Cordia New"/>
                <w:color w:val="000000"/>
                <w:sz w:val="22"/>
                <w:szCs w:val="22"/>
              </w:rPr>
            </w:pPr>
            <w:r>
              <w:rPr>
                <w:rFonts w:ascii="Cordia New" w:eastAsia="Cordia New" w:hAnsi="Cordia New" w:cs="Cordia New"/>
                <w:sz w:val="22"/>
                <w:szCs w:val="22"/>
              </w:rPr>
              <w:t>-</w:t>
            </w:r>
          </w:p>
        </w:tc>
        <w:tc>
          <w:tcPr>
            <w:tcW w:w="146" w:type="dxa"/>
            <w:vAlign w:val="bottom"/>
          </w:tcPr>
          <w:p w14:paraId="6C301039" w14:textId="77777777" w:rsidR="004B0185" w:rsidRPr="00D41A65" w:rsidRDefault="004B0185" w:rsidP="004B0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eastAsia="Cordia New" w:hAnsi="Cordia New" w:cs="Cordia New"/>
                <w:sz w:val="22"/>
                <w:szCs w:val="22"/>
                <w:highlight w:val="yellow"/>
              </w:rPr>
            </w:pPr>
          </w:p>
        </w:tc>
        <w:tc>
          <w:tcPr>
            <w:tcW w:w="890" w:type="dxa"/>
          </w:tcPr>
          <w:p w14:paraId="0AEB45DC" w14:textId="54EAC15E" w:rsidR="004B0185" w:rsidRPr="006F14A3" w:rsidRDefault="004B0185" w:rsidP="004B0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eastAsia="Cordia New" w:hAnsi="Cordia New" w:cs="Cordia New"/>
                <w:sz w:val="22"/>
                <w:szCs w:val="22"/>
              </w:rPr>
            </w:pPr>
            <w:r w:rsidRPr="004B0185">
              <w:rPr>
                <w:rFonts w:ascii="Cordia New" w:eastAsia="Cordia New" w:hAnsi="Cordia New" w:cs="Cordia New"/>
                <w:sz w:val="22"/>
                <w:szCs w:val="22"/>
              </w:rPr>
              <w:t xml:space="preserve"> 372,822 </w:t>
            </w:r>
          </w:p>
        </w:tc>
        <w:tc>
          <w:tcPr>
            <w:tcW w:w="148" w:type="dxa"/>
            <w:vAlign w:val="bottom"/>
          </w:tcPr>
          <w:p w14:paraId="7EE3B2CE" w14:textId="77777777" w:rsidR="004B0185" w:rsidRPr="00D41A65" w:rsidRDefault="004B0185" w:rsidP="004B0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eastAsia="Cordia New" w:hAnsi="Cordia New" w:cs="Cordia New"/>
                <w:sz w:val="22"/>
                <w:szCs w:val="22"/>
                <w:highlight w:val="yellow"/>
              </w:rPr>
            </w:pPr>
          </w:p>
        </w:tc>
        <w:tc>
          <w:tcPr>
            <w:tcW w:w="940" w:type="dxa"/>
          </w:tcPr>
          <w:p w14:paraId="004F7749" w14:textId="6AD6E54D" w:rsidR="004B0185" w:rsidRPr="004A7A50" w:rsidRDefault="004A7A50" w:rsidP="004B0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eastAsia="Cordia New" w:hAnsi="Cordia New" w:cs="Cordia New"/>
                <w:sz w:val="22"/>
                <w:szCs w:val="22"/>
              </w:rPr>
            </w:pPr>
            <w:r w:rsidRPr="004A7A50">
              <w:rPr>
                <w:rFonts w:ascii="Cordia New" w:eastAsia="Cordia New" w:hAnsi="Cordia New" w:cs="Cordia New"/>
                <w:sz w:val="22"/>
                <w:szCs w:val="22"/>
              </w:rPr>
              <w:t xml:space="preserve"> 434,548 </w:t>
            </w:r>
          </w:p>
        </w:tc>
      </w:tr>
      <w:tr w:rsidR="004B0185" w:rsidRPr="0050220B" w14:paraId="449F16A3" w14:textId="77777777">
        <w:trPr>
          <w:cantSplit/>
          <w:trHeight w:val="17"/>
        </w:trPr>
        <w:tc>
          <w:tcPr>
            <w:tcW w:w="3177" w:type="dxa"/>
            <w:vAlign w:val="bottom"/>
          </w:tcPr>
          <w:p w14:paraId="25BF3F62" w14:textId="74DBF4BF" w:rsidR="004B0185" w:rsidRPr="005B5CCC" w:rsidRDefault="004B0185" w:rsidP="004B0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8" w:hanging="168"/>
              <w:rPr>
                <w:rFonts w:ascii="Cordia New" w:hAnsi="Cordia New" w:cs="Cordia New"/>
                <w:sz w:val="22"/>
                <w:szCs w:val="22"/>
                <w:cs/>
              </w:rPr>
            </w:pPr>
            <w:r w:rsidRPr="005B5CCC">
              <w:rPr>
                <w:rFonts w:ascii="Cordia New" w:hAnsi="Cordia New" w:cs="Cordia New" w:hint="cs"/>
                <w:sz w:val="22"/>
                <w:szCs w:val="22"/>
                <w:cs/>
              </w:rPr>
              <w:t>ค่</w:t>
            </w:r>
            <w:r w:rsidRPr="009E782C">
              <w:rPr>
                <w:rFonts w:ascii="Cordia New" w:hAnsi="Cordia New" w:cs="Cordia New" w:hint="cs"/>
                <w:sz w:val="22"/>
                <w:szCs w:val="22"/>
                <w:cs/>
              </w:rPr>
              <w:t>าความนิยม</w:t>
            </w:r>
          </w:p>
        </w:tc>
        <w:tc>
          <w:tcPr>
            <w:tcW w:w="907" w:type="dxa"/>
            <w:vAlign w:val="bottom"/>
          </w:tcPr>
          <w:p w14:paraId="34EF5AE5" w14:textId="57B78373" w:rsidR="004B0185" w:rsidRPr="009F25E7" w:rsidRDefault="004B0185" w:rsidP="00003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320" w:lineRule="exact"/>
              <w:ind w:left="-103" w:right="27"/>
              <w:jc w:val="both"/>
              <w:rPr>
                <w:rFonts w:ascii="Cordia New" w:eastAsia="Cordia New" w:hAnsi="Cordia New" w:cs="Cordia New"/>
                <w:color w:val="000000"/>
                <w:sz w:val="22"/>
                <w:szCs w:val="22"/>
              </w:rPr>
            </w:pPr>
            <w:r>
              <w:rPr>
                <w:rFonts w:ascii="Cordia New" w:eastAsia="Cordia New" w:hAnsi="Cordia New" w:cs="Cordia New"/>
                <w:color w:val="000000"/>
                <w:sz w:val="22"/>
                <w:szCs w:val="22"/>
              </w:rPr>
              <w:t>-</w:t>
            </w:r>
          </w:p>
        </w:tc>
        <w:tc>
          <w:tcPr>
            <w:tcW w:w="165" w:type="dxa"/>
            <w:vAlign w:val="bottom"/>
          </w:tcPr>
          <w:p w14:paraId="5D7ED101" w14:textId="77777777" w:rsidR="004B0185" w:rsidRPr="009F25E7" w:rsidRDefault="004B0185" w:rsidP="004B0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both"/>
              <w:rPr>
                <w:rFonts w:ascii="Cordia New" w:eastAsia="Cordia New" w:hAnsi="Cordia New" w:cs="Cordia New"/>
                <w:sz w:val="22"/>
                <w:szCs w:val="22"/>
              </w:rPr>
            </w:pPr>
          </w:p>
        </w:tc>
        <w:tc>
          <w:tcPr>
            <w:tcW w:w="966" w:type="dxa"/>
            <w:vAlign w:val="bottom"/>
          </w:tcPr>
          <w:p w14:paraId="6524F255" w14:textId="0707F807" w:rsidR="004B0185" w:rsidRPr="009F25E7" w:rsidRDefault="004B0185" w:rsidP="004B0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both"/>
              <w:rPr>
                <w:rFonts w:ascii="Cordia New" w:hAnsi="Cordia New" w:cs="Cordia New"/>
                <w:color w:val="000000"/>
                <w:sz w:val="22"/>
                <w:szCs w:val="22"/>
              </w:rPr>
            </w:pPr>
            <w:r w:rsidRPr="009F25E7">
              <w:rPr>
                <w:rFonts w:ascii="Cordia New" w:hAnsi="Cordia New" w:cs="Cordia New"/>
                <w:color w:val="000000"/>
                <w:sz w:val="22"/>
                <w:szCs w:val="22"/>
              </w:rPr>
              <w:t>-</w:t>
            </w:r>
          </w:p>
        </w:tc>
        <w:tc>
          <w:tcPr>
            <w:tcW w:w="144" w:type="dxa"/>
            <w:vAlign w:val="bottom"/>
          </w:tcPr>
          <w:p w14:paraId="55719CAA" w14:textId="77777777" w:rsidR="004B0185" w:rsidRPr="003E76F8" w:rsidRDefault="004B0185" w:rsidP="004B0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both"/>
              <w:rPr>
                <w:rFonts w:ascii="Cordia New" w:eastAsia="Cordia New" w:hAnsi="Cordia New" w:cs="Cordia New"/>
                <w:color w:val="000000"/>
                <w:sz w:val="22"/>
                <w:szCs w:val="22"/>
              </w:rPr>
            </w:pPr>
          </w:p>
        </w:tc>
        <w:tc>
          <w:tcPr>
            <w:tcW w:w="889" w:type="dxa"/>
            <w:vAlign w:val="bottom"/>
          </w:tcPr>
          <w:p w14:paraId="02941448" w14:textId="6830F1A2" w:rsidR="004B0185" w:rsidRPr="009F25E7" w:rsidRDefault="004B0185" w:rsidP="002E1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both"/>
              <w:rPr>
                <w:rFonts w:ascii="Cordia New" w:hAnsi="Cordia New" w:cs="Cordia New"/>
                <w:color w:val="000000"/>
                <w:sz w:val="22"/>
                <w:szCs w:val="22"/>
              </w:rPr>
            </w:pPr>
            <w:r>
              <w:rPr>
                <w:rFonts w:ascii="Cordia New" w:hAnsi="Cordia New" w:cs="Cordia New"/>
                <w:color w:val="000000"/>
                <w:sz w:val="22"/>
                <w:szCs w:val="22"/>
              </w:rPr>
              <w:t>-</w:t>
            </w:r>
          </w:p>
        </w:tc>
        <w:tc>
          <w:tcPr>
            <w:tcW w:w="168" w:type="dxa"/>
            <w:vAlign w:val="bottom"/>
          </w:tcPr>
          <w:p w14:paraId="05DABE90" w14:textId="77777777" w:rsidR="004B0185" w:rsidRPr="009F25E7" w:rsidRDefault="004B0185" w:rsidP="004B0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both"/>
              <w:rPr>
                <w:rFonts w:ascii="Cordia New" w:eastAsia="Cordia New" w:hAnsi="Cordia New" w:cs="Cordia New"/>
                <w:color w:val="000000"/>
                <w:sz w:val="22"/>
                <w:szCs w:val="22"/>
              </w:rPr>
            </w:pPr>
          </w:p>
        </w:tc>
        <w:tc>
          <w:tcPr>
            <w:tcW w:w="867" w:type="dxa"/>
            <w:vAlign w:val="bottom"/>
          </w:tcPr>
          <w:p w14:paraId="33CD5AD4" w14:textId="3E169EED" w:rsidR="004B0185" w:rsidRPr="009F25E7" w:rsidRDefault="004B0185" w:rsidP="002E1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320" w:lineRule="exact"/>
              <w:ind w:left="-103" w:right="27"/>
              <w:jc w:val="both"/>
              <w:rPr>
                <w:rFonts w:ascii="Cordia New" w:hAnsi="Cordia New" w:cs="Cordia New"/>
                <w:color w:val="000000"/>
                <w:sz w:val="22"/>
                <w:szCs w:val="22"/>
              </w:rPr>
            </w:pPr>
            <w:r w:rsidRPr="009F25E7">
              <w:rPr>
                <w:rFonts w:ascii="Cordia New" w:hAnsi="Cordia New" w:cs="Cordia New"/>
                <w:color w:val="000000"/>
                <w:sz w:val="22"/>
                <w:szCs w:val="22"/>
              </w:rPr>
              <w:t>-</w:t>
            </w:r>
          </w:p>
        </w:tc>
        <w:tc>
          <w:tcPr>
            <w:tcW w:w="145" w:type="dxa"/>
            <w:vAlign w:val="bottom"/>
          </w:tcPr>
          <w:p w14:paraId="6822508B" w14:textId="77777777" w:rsidR="004B0185" w:rsidRPr="009F25E7" w:rsidRDefault="004B0185" w:rsidP="004B0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both"/>
              <w:rPr>
                <w:rFonts w:ascii="Cordia New" w:eastAsia="Cordia New" w:hAnsi="Cordia New" w:cs="Cordia New"/>
                <w:sz w:val="22"/>
                <w:szCs w:val="22"/>
              </w:rPr>
            </w:pPr>
          </w:p>
        </w:tc>
        <w:tc>
          <w:tcPr>
            <w:tcW w:w="891" w:type="dxa"/>
          </w:tcPr>
          <w:p w14:paraId="0778D7C7" w14:textId="4321C440" w:rsidR="004B0185" w:rsidRPr="009F25E7" w:rsidRDefault="00022526" w:rsidP="00003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320" w:lineRule="exact"/>
              <w:ind w:left="-103" w:right="27"/>
              <w:jc w:val="right"/>
              <w:rPr>
                <w:rFonts w:ascii="Cordia New" w:eastAsia="Cordia New" w:hAnsi="Cordia New" w:cs="Cordia New"/>
                <w:color w:val="000000"/>
                <w:sz w:val="22"/>
                <w:szCs w:val="22"/>
              </w:rPr>
            </w:pPr>
            <w:r w:rsidRPr="00342AD7">
              <w:rPr>
                <w:rFonts w:ascii="Cordia New" w:hAnsi="Cordia New" w:cs="Cordia New"/>
                <w:color w:val="000000"/>
                <w:sz w:val="22"/>
                <w:szCs w:val="22"/>
              </w:rPr>
              <w:t xml:space="preserve"> </w:t>
            </w:r>
            <w:r w:rsidR="00A2424F">
              <w:rPr>
                <w:rFonts w:ascii="Cordia New" w:hAnsi="Cordia New" w:cs="Cordia New"/>
                <w:color w:val="000000"/>
                <w:sz w:val="22"/>
                <w:szCs w:val="22"/>
              </w:rPr>
              <w:t>40</w:t>
            </w:r>
            <w:r w:rsidR="004125FE">
              <w:rPr>
                <w:rFonts w:ascii="Cordia New" w:hAnsi="Cordia New" w:cs="Cordia New"/>
                <w:color w:val="000000"/>
                <w:sz w:val="22"/>
                <w:szCs w:val="22"/>
              </w:rPr>
              <w:t>6</w:t>
            </w:r>
            <w:r w:rsidR="00E4439A">
              <w:rPr>
                <w:rFonts w:ascii="Cordia New" w:hAnsi="Cordia New" w:cs="Cordia New"/>
                <w:color w:val="000000"/>
                <w:sz w:val="22"/>
                <w:szCs w:val="22"/>
              </w:rPr>
              <w:t>,011</w:t>
            </w:r>
            <w:r w:rsidRPr="00342AD7">
              <w:rPr>
                <w:rFonts w:ascii="Cordia New" w:hAnsi="Cordia New" w:cs="Cordia New"/>
                <w:color w:val="000000"/>
                <w:sz w:val="22"/>
                <w:szCs w:val="22"/>
              </w:rPr>
              <w:t xml:space="preserve"> </w:t>
            </w:r>
          </w:p>
        </w:tc>
        <w:tc>
          <w:tcPr>
            <w:tcW w:w="178" w:type="dxa"/>
            <w:vAlign w:val="bottom"/>
          </w:tcPr>
          <w:p w14:paraId="41FA9F0C" w14:textId="77777777" w:rsidR="004B0185" w:rsidRPr="009F25E7" w:rsidRDefault="004B0185" w:rsidP="004B0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both"/>
              <w:rPr>
                <w:rFonts w:ascii="Cordia New" w:eastAsia="Cordia New" w:hAnsi="Cordia New" w:cs="Cordia New"/>
                <w:sz w:val="22"/>
                <w:szCs w:val="22"/>
              </w:rPr>
            </w:pPr>
          </w:p>
        </w:tc>
        <w:tc>
          <w:tcPr>
            <w:tcW w:w="866" w:type="dxa"/>
          </w:tcPr>
          <w:p w14:paraId="46B45A36" w14:textId="3D366547" w:rsidR="004B0185" w:rsidRPr="00FA66E7" w:rsidRDefault="00FA66E7" w:rsidP="002E1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320" w:lineRule="exact"/>
              <w:ind w:left="-103" w:right="27"/>
              <w:jc w:val="right"/>
              <w:rPr>
                <w:rFonts w:ascii="Cordia New" w:eastAsia="Cordia New" w:hAnsi="Cordia New" w:cs="Cordia New"/>
                <w:sz w:val="22"/>
                <w:szCs w:val="22"/>
              </w:rPr>
            </w:pPr>
            <w:r w:rsidRPr="00FA66E7">
              <w:rPr>
                <w:rFonts w:ascii="Cordia New" w:eastAsia="Cordia New" w:hAnsi="Cordia New" w:cs="Cordia New"/>
                <w:sz w:val="22"/>
                <w:szCs w:val="22"/>
              </w:rPr>
              <w:t xml:space="preserve"> </w:t>
            </w:r>
            <w:r w:rsidR="00022526" w:rsidRPr="00FA66E7">
              <w:rPr>
                <w:rFonts w:ascii="Cordia New" w:eastAsia="Cordia New" w:hAnsi="Cordia New" w:cs="Cordia New"/>
                <w:sz w:val="22"/>
                <w:szCs w:val="22"/>
              </w:rPr>
              <w:t>448,</w:t>
            </w:r>
            <w:r w:rsidR="00022526" w:rsidRPr="00022526">
              <w:rPr>
                <w:rFonts w:ascii="Cordia New" w:eastAsia="Cordia New" w:hAnsi="Cordia New" w:cs="Cordia New"/>
                <w:sz w:val="22"/>
                <w:szCs w:val="22"/>
              </w:rPr>
              <w:t>011</w:t>
            </w:r>
            <w:r w:rsidRPr="00FA66E7">
              <w:rPr>
                <w:rFonts w:ascii="Cordia New" w:eastAsia="Cordia New" w:hAnsi="Cordia New" w:cs="Cordia New"/>
                <w:sz w:val="22"/>
                <w:szCs w:val="22"/>
              </w:rPr>
              <w:t xml:space="preserve"> </w:t>
            </w:r>
          </w:p>
        </w:tc>
        <w:tc>
          <w:tcPr>
            <w:tcW w:w="144" w:type="dxa"/>
            <w:vAlign w:val="bottom"/>
          </w:tcPr>
          <w:p w14:paraId="0FF5B511" w14:textId="77777777" w:rsidR="004B0185" w:rsidRPr="009F25E7" w:rsidRDefault="004B0185" w:rsidP="004B0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both"/>
              <w:rPr>
                <w:rFonts w:ascii="Cordia New" w:hAnsi="Cordia New" w:cs="Cordia New"/>
                <w:color w:val="000000"/>
                <w:sz w:val="22"/>
                <w:szCs w:val="22"/>
              </w:rPr>
            </w:pPr>
          </w:p>
        </w:tc>
        <w:tc>
          <w:tcPr>
            <w:tcW w:w="891" w:type="dxa"/>
            <w:vAlign w:val="bottom"/>
          </w:tcPr>
          <w:p w14:paraId="603012C8" w14:textId="614A4F62" w:rsidR="004B0185" w:rsidRPr="009F25E7" w:rsidRDefault="00E4439A" w:rsidP="00E80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hAnsi="Cordia New" w:cs="Cordia New"/>
                <w:color w:val="000000"/>
                <w:sz w:val="22"/>
                <w:szCs w:val="22"/>
              </w:rPr>
            </w:pPr>
            <w:r>
              <w:rPr>
                <w:rFonts w:ascii="Cordia New" w:hAnsi="Cordia New" w:cs="Cordia New"/>
                <w:color w:val="000000"/>
                <w:sz w:val="22"/>
                <w:szCs w:val="22"/>
              </w:rPr>
              <w:t>40</w:t>
            </w:r>
            <w:r w:rsidR="004125FE">
              <w:rPr>
                <w:rFonts w:ascii="Cordia New" w:hAnsi="Cordia New" w:cs="Cordia New"/>
                <w:color w:val="000000"/>
                <w:sz w:val="22"/>
                <w:szCs w:val="22"/>
              </w:rPr>
              <w:t>6</w:t>
            </w:r>
            <w:r>
              <w:rPr>
                <w:rFonts w:ascii="Cordia New" w:hAnsi="Cordia New" w:cs="Cordia New"/>
                <w:color w:val="000000"/>
                <w:sz w:val="22"/>
                <w:szCs w:val="22"/>
              </w:rPr>
              <w:t>,011</w:t>
            </w:r>
          </w:p>
        </w:tc>
        <w:tc>
          <w:tcPr>
            <w:tcW w:w="178" w:type="dxa"/>
            <w:vAlign w:val="bottom"/>
          </w:tcPr>
          <w:p w14:paraId="2F4D790B" w14:textId="77777777" w:rsidR="004B0185" w:rsidRPr="009F25E7" w:rsidRDefault="004B0185" w:rsidP="004B0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hAnsi="Cordia New" w:cs="Cordia New"/>
                <w:color w:val="000000"/>
                <w:sz w:val="22"/>
                <w:szCs w:val="22"/>
              </w:rPr>
            </w:pPr>
          </w:p>
        </w:tc>
        <w:tc>
          <w:tcPr>
            <w:tcW w:w="891" w:type="dxa"/>
          </w:tcPr>
          <w:p w14:paraId="4A297489" w14:textId="4448EF6C" w:rsidR="004B0185" w:rsidRPr="00F66A08" w:rsidRDefault="00F66A08" w:rsidP="002E1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320" w:lineRule="exact"/>
              <w:ind w:left="-103" w:right="27"/>
              <w:jc w:val="right"/>
              <w:rPr>
                <w:rFonts w:ascii="Cordia New" w:eastAsia="Cordia New" w:hAnsi="Cordia New" w:cs="Cordia New"/>
                <w:sz w:val="22"/>
                <w:szCs w:val="22"/>
              </w:rPr>
            </w:pPr>
            <w:r w:rsidRPr="00F66A08">
              <w:rPr>
                <w:rFonts w:ascii="Cordia New" w:eastAsia="Cordia New" w:hAnsi="Cordia New" w:cs="Cordia New"/>
                <w:sz w:val="22"/>
                <w:szCs w:val="22"/>
              </w:rPr>
              <w:t xml:space="preserve"> 448,011 </w:t>
            </w:r>
          </w:p>
        </w:tc>
        <w:tc>
          <w:tcPr>
            <w:tcW w:w="168" w:type="dxa"/>
            <w:vAlign w:val="bottom"/>
          </w:tcPr>
          <w:p w14:paraId="336887EF" w14:textId="77777777" w:rsidR="004B0185" w:rsidRPr="009F25E7" w:rsidRDefault="004B0185" w:rsidP="002E1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320" w:lineRule="exact"/>
              <w:ind w:left="-103" w:right="27"/>
              <w:jc w:val="right"/>
              <w:rPr>
                <w:rFonts w:ascii="Cordia New" w:eastAsia="Cordia New" w:hAnsi="Cordia New" w:cs="Cordia New"/>
                <w:sz w:val="22"/>
                <w:szCs w:val="22"/>
              </w:rPr>
            </w:pPr>
          </w:p>
        </w:tc>
        <w:tc>
          <w:tcPr>
            <w:tcW w:w="884" w:type="dxa"/>
          </w:tcPr>
          <w:p w14:paraId="4C339F56" w14:textId="647BA5D4" w:rsidR="004B0185" w:rsidRPr="009F25E7" w:rsidRDefault="00022526" w:rsidP="002E1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320" w:lineRule="exact"/>
              <w:ind w:left="-227" w:right="27"/>
              <w:jc w:val="both"/>
              <w:rPr>
                <w:rFonts w:ascii="Cordia New" w:hAnsi="Cordia New" w:cs="Cordia New"/>
                <w:color w:val="000000"/>
                <w:sz w:val="22"/>
                <w:szCs w:val="22"/>
              </w:rPr>
            </w:pPr>
            <w:r>
              <w:rPr>
                <w:rFonts w:ascii="Cordia New" w:eastAsia="Cordia New" w:hAnsi="Cordia New" w:cs="Cordia New"/>
                <w:sz w:val="22"/>
                <w:szCs w:val="22"/>
              </w:rPr>
              <w:t>-</w:t>
            </w:r>
          </w:p>
        </w:tc>
        <w:tc>
          <w:tcPr>
            <w:tcW w:w="168" w:type="dxa"/>
            <w:vAlign w:val="bottom"/>
          </w:tcPr>
          <w:p w14:paraId="737472F7" w14:textId="77777777" w:rsidR="004B0185" w:rsidRPr="009F25E7" w:rsidRDefault="004B0185" w:rsidP="004B0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eastAsia="Cordia New" w:hAnsi="Cordia New" w:cs="Cordia New"/>
                <w:sz w:val="22"/>
                <w:szCs w:val="22"/>
              </w:rPr>
            </w:pPr>
          </w:p>
        </w:tc>
        <w:tc>
          <w:tcPr>
            <w:tcW w:w="876" w:type="dxa"/>
            <w:vAlign w:val="bottom"/>
          </w:tcPr>
          <w:p w14:paraId="556B6DEF" w14:textId="67657CEB" w:rsidR="004B0185" w:rsidRPr="009F25E7" w:rsidRDefault="00022526" w:rsidP="00566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320" w:lineRule="exact"/>
              <w:ind w:left="-227" w:right="27"/>
              <w:jc w:val="both"/>
              <w:rPr>
                <w:rFonts w:ascii="Cordia New" w:hAnsi="Cordia New" w:cs="Cordia New"/>
                <w:color w:val="000000"/>
                <w:sz w:val="22"/>
                <w:szCs w:val="22"/>
              </w:rPr>
            </w:pPr>
            <w:r>
              <w:rPr>
                <w:rFonts w:ascii="Cordia New" w:eastAsia="Cordia New" w:hAnsi="Cordia New" w:cs="Cordia New"/>
                <w:sz w:val="22"/>
                <w:szCs w:val="22"/>
              </w:rPr>
              <w:t>-</w:t>
            </w:r>
          </w:p>
        </w:tc>
        <w:tc>
          <w:tcPr>
            <w:tcW w:w="146" w:type="dxa"/>
            <w:vAlign w:val="bottom"/>
          </w:tcPr>
          <w:p w14:paraId="15653B93" w14:textId="77777777" w:rsidR="004B0185" w:rsidRPr="009F25E7" w:rsidRDefault="004B0185" w:rsidP="004B0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eastAsia="Cordia New" w:hAnsi="Cordia New" w:cs="Cordia New"/>
                <w:sz w:val="22"/>
                <w:szCs w:val="22"/>
              </w:rPr>
            </w:pPr>
          </w:p>
        </w:tc>
        <w:tc>
          <w:tcPr>
            <w:tcW w:w="890" w:type="dxa"/>
          </w:tcPr>
          <w:p w14:paraId="67AB3065" w14:textId="141B3FE5" w:rsidR="004B0185" w:rsidRPr="006F14A3" w:rsidRDefault="00E4439A" w:rsidP="004B0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eastAsia="Cordia New" w:hAnsi="Cordia New" w:cs="Cordia New"/>
                <w:sz w:val="22"/>
                <w:szCs w:val="22"/>
              </w:rPr>
            </w:pPr>
            <w:r>
              <w:rPr>
                <w:rFonts w:ascii="Cordia New" w:hAnsi="Cordia New" w:cs="Cordia New"/>
                <w:color w:val="000000"/>
                <w:sz w:val="22"/>
                <w:szCs w:val="22"/>
              </w:rPr>
              <w:t>40</w:t>
            </w:r>
            <w:r w:rsidR="004125FE">
              <w:rPr>
                <w:rFonts w:ascii="Cordia New" w:hAnsi="Cordia New" w:cs="Cordia New"/>
                <w:color w:val="000000"/>
                <w:sz w:val="22"/>
                <w:szCs w:val="22"/>
              </w:rPr>
              <w:t>6</w:t>
            </w:r>
            <w:r>
              <w:rPr>
                <w:rFonts w:ascii="Cordia New" w:eastAsia="Cordia New" w:hAnsi="Cordia New" w:cs="Cordia New"/>
                <w:color w:val="000000"/>
                <w:sz w:val="22"/>
                <w:szCs w:val="22"/>
              </w:rPr>
              <w:t>,011</w:t>
            </w:r>
          </w:p>
        </w:tc>
        <w:tc>
          <w:tcPr>
            <w:tcW w:w="148" w:type="dxa"/>
            <w:vAlign w:val="bottom"/>
          </w:tcPr>
          <w:p w14:paraId="2D6C8329" w14:textId="77777777" w:rsidR="004B0185" w:rsidRPr="009F25E7" w:rsidRDefault="004B0185" w:rsidP="004B0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eastAsia="Cordia New" w:hAnsi="Cordia New" w:cs="Cordia New"/>
                <w:sz w:val="22"/>
                <w:szCs w:val="22"/>
              </w:rPr>
            </w:pPr>
          </w:p>
        </w:tc>
        <w:tc>
          <w:tcPr>
            <w:tcW w:w="940" w:type="dxa"/>
          </w:tcPr>
          <w:p w14:paraId="36F08806" w14:textId="3EBB8CBA" w:rsidR="004B0185" w:rsidRPr="004A7A50" w:rsidRDefault="00022526" w:rsidP="004A7A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eastAsia="Cordia New" w:hAnsi="Cordia New" w:cs="Cordia New"/>
                <w:sz w:val="22"/>
                <w:szCs w:val="22"/>
              </w:rPr>
            </w:pPr>
            <w:r w:rsidRPr="004B0185">
              <w:rPr>
                <w:rFonts w:ascii="Cordia New" w:eastAsia="Cordia New" w:hAnsi="Cordia New" w:cs="Cordia New"/>
                <w:sz w:val="22"/>
                <w:szCs w:val="22"/>
              </w:rPr>
              <w:t xml:space="preserve"> 448,011 </w:t>
            </w:r>
          </w:p>
        </w:tc>
      </w:tr>
      <w:tr w:rsidR="007C724B" w:rsidRPr="0050220B" w14:paraId="7917AFAB" w14:textId="77777777">
        <w:trPr>
          <w:cantSplit/>
          <w:trHeight w:val="17"/>
        </w:trPr>
        <w:tc>
          <w:tcPr>
            <w:tcW w:w="3177" w:type="dxa"/>
            <w:vAlign w:val="bottom"/>
          </w:tcPr>
          <w:p w14:paraId="2634377E" w14:textId="77777777" w:rsidR="004B0185" w:rsidRPr="005B5CCC" w:rsidRDefault="004B0185" w:rsidP="004B0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8" w:hanging="168"/>
              <w:rPr>
                <w:rFonts w:ascii="Cordia New" w:hAnsi="Cordia New" w:cs="Cordia New"/>
                <w:sz w:val="22"/>
                <w:szCs w:val="22"/>
                <w:cs/>
              </w:rPr>
            </w:pPr>
            <w:r w:rsidRPr="005B5CCC">
              <w:rPr>
                <w:rFonts w:ascii="Cordia New" w:hAnsi="Cordia New" w:cs="Cordia New" w:hint="cs"/>
                <w:sz w:val="22"/>
                <w:szCs w:val="22"/>
                <w:cs/>
              </w:rPr>
              <w:t>อื่นๆ</w:t>
            </w:r>
          </w:p>
        </w:tc>
        <w:tc>
          <w:tcPr>
            <w:tcW w:w="907" w:type="dxa"/>
            <w:tcBorders>
              <w:bottom w:val="single" w:sz="4" w:space="0" w:color="auto"/>
            </w:tcBorders>
            <w:vAlign w:val="bottom"/>
          </w:tcPr>
          <w:p w14:paraId="3C41B32B" w14:textId="62944943" w:rsidR="004B0185" w:rsidRPr="005B5CCC" w:rsidRDefault="004B0185" w:rsidP="00003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320" w:lineRule="exact"/>
              <w:ind w:left="-103" w:right="27"/>
              <w:jc w:val="right"/>
              <w:rPr>
                <w:rFonts w:ascii="Cordia New" w:eastAsia="Cordia New" w:hAnsi="Cordia New" w:cs="Cordia New"/>
                <w:sz w:val="22"/>
                <w:szCs w:val="22"/>
                <w:cs/>
              </w:rPr>
            </w:pPr>
            <w:r w:rsidRPr="00B30A90">
              <w:rPr>
                <w:rFonts w:ascii="Cordia New" w:eastAsia="Cordia New" w:hAnsi="Cordia New" w:cs="Cordia New"/>
                <w:color w:val="000000"/>
                <w:sz w:val="22"/>
                <w:szCs w:val="22"/>
              </w:rPr>
              <w:t>104,684</w:t>
            </w:r>
          </w:p>
        </w:tc>
        <w:tc>
          <w:tcPr>
            <w:tcW w:w="165" w:type="dxa"/>
            <w:vAlign w:val="bottom"/>
          </w:tcPr>
          <w:p w14:paraId="3F833CA8" w14:textId="77777777" w:rsidR="004B0185" w:rsidRPr="00172FD1" w:rsidRDefault="004B0185" w:rsidP="004B0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eastAsia="Cordia New" w:hAnsi="Cordia New" w:cs="Cordia New"/>
                <w:sz w:val="22"/>
                <w:szCs w:val="22"/>
                <w:highlight w:val="yellow"/>
              </w:rPr>
            </w:pPr>
          </w:p>
        </w:tc>
        <w:tc>
          <w:tcPr>
            <w:tcW w:w="966" w:type="dxa"/>
            <w:tcBorders>
              <w:bottom w:val="single" w:sz="4" w:space="0" w:color="auto"/>
            </w:tcBorders>
            <w:vAlign w:val="bottom"/>
          </w:tcPr>
          <w:p w14:paraId="28BAD02D" w14:textId="1DDBB6C5" w:rsidR="004B0185" w:rsidRPr="00172FD1" w:rsidRDefault="006F1CC6" w:rsidP="004B0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hAnsi="Cordia New" w:cs="Cordia New"/>
                <w:color w:val="000000"/>
                <w:sz w:val="22"/>
                <w:szCs w:val="22"/>
                <w:highlight w:val="yellow"/>
              </w:rPr>
            </w:pPr>
            <w:r w:rsidRPr="006F1CC6">
              <w:rPr>
                <w:rFonts w:ascii="Cordia New" w:eastAsia="Cordia New" w:hAnsi="Cordia New" w:cs="Cordia New"/>
                <w:sz w:val="22"/>
                <w:szCs w:val="22"/>
              </w:rPr>
              <w:t>182,523</w:t>
            </w:r>
          </w:p>
        </w:tc>
        <w:tc>
          <w:tcPr>
            <w:tcW w:w="144" w:type="dxa"/>
            <w:vAlign w:val="bottom"/>
          </w:tcPr>
          <w:p w14:paraId="21D10B57" w14:textId="77777777" w:rsidR="004B0185" w:rsidRPr="00172FD1" w:rsidRDefault="004B0185" w:rsidP="004B0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eastAsia="Cordia New" w:hAnsi="Cordia New" w:cs="Cordia New"/>
                <w:sz w:val="22"/>
                <w:szCs w:val="22"/>
                <w:highlight w:val="yellow"/>
              </w:rPr>
            </w:pPr>
          </w:p>
        </w:tc>
        <w:tc>
          <w:tcPr>
            <w:tcW w:w="889" w:type="dxa"/>
            <w:tcBorders>
              <w:bottom w:val="single" w:sz="4" w:space="0" w:color="auto"/>
            </w:tcBorders>
            <w:vAlign w:val="bottom"/>
          </w:tcPr>
          <w:p w14:paraId="6BACDCE6" w14:textId="64F5D8C5" w:rsidR="004B0185" w:rsidRPr="00172FD1" w:rsidRDefault="004B0185" w:rsidP="00566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hAnsi="Cordia New" w:cs="Cordia New"/>
                <w:color w:val="000000"/>
                <w:sz w:val="22"/>
                <w:szCs w:val="22"/>
                <w:highlight w:val="yellow"/>
              </w:rPr>
            </w:pPr>
            <w:r w:rsidRPr="00B30A90">
              <w:rPr>
                <w:rFonts w:ascii="Cordia New" w:hAnsi="Cordia New" w:cs="Cordia New"/>
                <w:color w:val="000000"/>
                <w:sz w:val="22"/>
                <w:szCs w:val="22"/>
              </w:rPr>
              <w:t>15,88</w:t>
            </w:r>
            <w:r w:rsidR="00DE1291">
              <w:rPr>
                <w:rFonts w:ascii="Cordia New" w:hAnsi="Cordia New" w:cs="Cordia New"/>
                <w:color w:val="000000"/>
                <w:sz w:val="22"/>
                <w:szCs w:val="22"/>
              </w:rPr>
              <w:t>5</w:t>
            </w:r>
          </w:p>
        </w:tc>
        <w:tc>
          <w:tcPr>
            <w:tcW w:w="168" w:type="dxa"/>
            <w:vAlign w:val="bottom"/>
          </w:tcPr>
          <w:p w14:paraId="61A34AA7" w14:textId="77777777" w:rsidR="004B0185" w:rsidRPr="00172FD1" w:rsidRDefault="004B0185" w:rsidP="004B0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eastAsia="Cordia New" w:hAnsi="Cordia New" w:cs="Cordia New"/>
                <w:sz w:val="22"/>
                <w:szCs w:val="22"/>
                <w:highlight w:val="yellow"/>
              </w:rPr>
            </w:pPr>
          </w:p>
        </w:tc>
        <w:tc>
          <w:tcPr>
            <w:tcW w:w="867" w:type="dxa"/>
            <w:tcBorders>
              <w:bottom w:val="single" w:sz="4" w:space="0" w:color="auto"/>
            </w:tcBorders>
            <w:vAlign w:val="bottom"/>
          </w:tcPr>
          <w:p w14:paraId="5073E679" w14:textId="58C1A3C8" w:rsidR="004B0185" w:rsidRPr="00172FD1" w:rsidRDefault="00C51723" w:rsidP="00566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320" w:lineRule="exact"/>
              <w:ind w:left="-103" w:right="27"/>
              <w:jc w:val="right"/>
              <w:rPr>
                <w:rFonts w:ascii="Cordia New" w:hAnsi="Cordia New" w:cs="Cordia New"/>
                <w:color w:val="000000"/>
                <w:sz w:val="22"/>
                <w:szCs w:val="22"/>
                <w:highlight w:val="yellow"/>
              </w:rPr>
            </w:pPr>
            <w:r>
              <w:rPr>
                <w:rFonts w:ascii="Cordia New" w:eastAsia="Cordia New" w:hAnsi="Cordia New" w:cs="Cordia New"/>
                <w:sz w:val="22"/>
                <w:szCs w:val="22"/>
              </w:rPr>
              <w:t>49,728</w:t>
            </w:r>
          </w:p>
        </w:tc>
        <w:tc>
          <w:tcPr>
            <w:tcW w:w="145" w:type="dxa"/>
            <w:vAlign w:val="bottom"/>
          </w:tcPr>
          <w:p w14:paraId="095D88D3" w14:textId="77777777" w:rsidR="004B0185" w:rsidRPr="00172FD1" w:rsidRDefault="004B0185" w:rsidP="004B0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eastAsia="Cordia New" w:hAnsi="Cordia New" w:cs="Cordia New"/>
                <w:sz w:val="22"/>
                <w:szCs w:val="22"/>
                <w:highlight w:val="yellow"/>
              </w:rPr>
            </w:pPr>
          </w:p>
        </w:tc>
        <w:tc>
          <w:tcPr>
            <w:tcW w:w="891" w:type="dxa"/>
            <w:tcBorders>
              <w:bottom w:val="single" w:sz="4" w:space="0" w:color="auto"/>
            </w:tcBorders>
            <w:vAlign w:val="bottom"/>
          </w:tcPr>
          <w:p w14:paraId="6456CA76" w14:textId="4C0CF9E1" w:rsidR="004B0185" w:rsidRPr="00172FD1" w:rsidRDefault="005D6846" w:rsidP="00003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320" w:lineRule="exact"/>
              <w:ind w:left="-103" w:right="27"/>
              <w:jc w:val="right"/>
              <w:rPr>
                <w:rFonts w:ascii="Cordia New" w:eastAsia="Cordia New" w:hAnsi="Cordia New" w:cs="Cordia New"/>
                <w:sz w:val="22"/>
                <w:szCs w:val="22"/>
                <w:highlight w:val="yellow"/>
              </w:rPr>
            </w:pPr>
            <w:r w:rsidRPr="005D6846">
              <w:rPr>
                <w:rFonts w:ascii="Cordia New" w:eastAsia="Cordia New" w:hAnsi="Cordia New" w:cs="Cordia New"/>
                <w:color w:val="000000"/>
                <w:sz w:val="22"/>
                <w:szCs w:val="22"/>
              </w:rPr>
              <w:t>119,03</w:t>
            </w:r>
            <w:r w:rsidR="00B90A2E">
              <w:rPr>
                <w:rFonts w:ascii="Cordia New" w:eastAsia="Cordia New" w:hAnsi="Cordia New" w:cs="Cordia New"/>
                <w:color w:val="000000"/>
                <w:sz w:val="22"/>
                <w:szCs w:val="22"/>
              </w:rPr>
              <w:t>3</w:t>
            </w:r>
          </w:p>
        </w:tc>
        <w:tc>
          <w:tcPr>
            <w:tcW w:w="178" w:type="dxa"/>
            <w:vAlign w:val="bottom"/>
          </w:tcPr>
          <w:p w14:paraId="70A1F977" w14:textId="77777777" w:rsidR="004B0185" w:rsidRPr="00172FD1" w:rsidRDefault="004B0185" w:rsidP="004B0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eastAsia="Cordia New" w:hAnsi="Cordia New" w:cs="Cordia New"/>
                <w:sz w:val="22"/>
                <w:szCs w:val="22"/>
                <w:highlight w:val="yellow"/>
              </w:rPr>
            </w:pPr>
          </w:p>
        </w:tc>
        <w:tc>
          <w:tcPr>
            <w:tcW w:w="866" w:type="dxa"/>
            <w:tcBorders>
              <w:bottom w:val="single" w:sz="4" w:space="0" w:color="auto"/>
            </w:tcBorders>
          </w:tcPr>
          <w:p w14:paraId="10EC39F4" w14:textId="17AF5C48" w:rsidR="004B0185" w:rsidRPr="00FA66E7" w:rsidRDefault="00FA66E7" w:rsidP="002E1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320" w:lineRule="exact"/>
              <w:ind w:left="-103" w:right="27"/>
              <w:jc w:val="right"/>
              <w:rPr>
                <w:rFonts w:ascii="Cordia New" w:eastAsia="Cordia New" w:hAnsi="Cordia New" w:cs="Cordia New"/>
                <w:sz w:val="22"/>
                <w:szCs w:val="22"/>
              </w:rPr>
            </w:pPr>
            <w:r w:rsidRPr="00FA66E7">
              <w:rPr>
                <w:rFonts w:ascii="Cordia New" w:eastAsia="Cordia New" w:hAnsi="Cordia New" w:cs="Cordia New"/>
                <w:sz w:val="22"/>
                <w:szCs w:val="22"/>
              </w:rPr>
              <w:t xml:space="preserve"> </w:t>
            </w:r>
            <w:r w:rsidR="00CB7DEA">
              <w:rPr>
                <w:rFonts w:ascii="Cordia New" w:eastAsia="Cordia New" w:hAnsi="Cordia New" w:cs="Cordia New"/>
                <w:sz w:val="22"/>
                <w:szCs w:val="22"/>
              </w:rPr>
              <w:t>107,204</w:t>
            </w:r>
            <w:r w:rsidRPr="00FA66E7">
              <w:rPr>
                <w:rFonts w:ascii="Cordia New" w:eastAsia="Cordia New" w:hAnsi="Cordia New" w:cs="Cordia New"/>
                <w:sz w:val="22"/>
                <w:szCs w:val="22"/>
              </w:rPr>
              <w:t xml:space="preserve"> </w:t>
            </w:r>
          </w:p>
        </w:tc>
        <w:tc>
          <w:tcPr>
            <w:tcW w:w="144" w:type="dxa"/>
            <w:vAlign w:val="bottom"/>
          </w:tcPr>
          <w:p w14:paraId="5177F286" w14:textId="77777777" w:rsidR="004B0185" w:rsidRPr="00172FD1" w:rsidRDefault="004B0185" w:rsidP="004B0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eastAsia="Cordia New" w:hAnsi="Cordia New" w:cs="Cordia New"/>
                <w:sz w:val="22"/>
                <w:szCs w:val="22"/>
                <w:highlight w:val="yellow"/>
              </w:rPr>
            </w:pPr>
          </w:p>
        </w:tc>
        <w:tc>
          <w:tcPr>
            <w:tcW w:w="891" w:type="dxa"/>
            <w:tcBorders>
              <w:bottom w:val="single" w:sz="4" w:space="0" w:color="auto"/>
            </w:tcBorders>
            <w:vAlign w:val="bottom"/>
          </w:tcPr>
          <w:p w14:paraId="019FD0F5" w14:textId="21D39C4A" w:rsidR="004B0185" w:rsidRPr="00172FD1" w:rsidRDefault="00CA591D" w:rsidP="004B0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hAnsi="Cordia New" w:cs="Cordia New"/>
                <w:color w:val="000000"/>
                <w:sz w:val="22"/>
                <w:szCs w:val="22"/>
                <w:highlight w:val="yellow"/>
              </w:rPr>
            </w:pPr>
            <w:r w:rsidRPr="00CA591D">
              <w:rPr>
                <w:rFonts w:ascii="Cordia New" w:hAnsi="Cordia New" w:cs="Cordia New"/>
                <w:color w:val="000000"/>
                <w:sz w:val="22"/>
                <w:szCs w:val="22"/>
              </w:rPr>
              <w:t>134,91</w:t>
            </w:r>
            <w:r w:rsidR="00690DFE">
              <w:rPr>
                <w:rFonts w:ascii="Cordia New" w:hAnsi="Cordia New" w:cs="Cordia New"/>
                <w:color w:val="000000"/>
                <w:sz w:val="22"/>
                <w:szCs w:val="22"/>
              </w:rPr>
              <w:t>8</w:t>
            </w:r>
          </w:p>
        </w:tc>
        <w:tc>
          <w:tcPr>
            <w:tcW w:w="178" w:type="dxa"/>
            <w:vAlign w:val="bottom"/>
          </w:tcPr>
          <w:p w14:paraId="6B1FE50C" w14:textId="77777777" w:rsidR="004B0185" w:rsidRPr="00172FD1" w:rsidRDefault="004B0185" w:rsidP="004B0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eastAsia="Cordia New" w:hAnsi="Cordia New" w:cs="Cordia New"/>
                <w:sz w:val="22"/>
                <w:szCs w:val="22"/>
                <w:highlight w:val="yellow"/>
              </w:rPr>
            </w:pPr>
          </w:p>
        </w:tc>
        <w:tc>
          <w:tcPr>
            <w:tcW w:w="891" w:type="dxa"/>
            <w:tcBorders>
              <w:bottom w:val="single" w:sz="4" w:space="0" w:color="auto"/>
            </w:tcBorders>
          </w:tcPr>
          <w:p w14:paraId="41A2F758" w14:textId="4B4E387C" w:rsidR="004B0185" w:rsidRPr="00F66A08" w:rsidRDefault="00F66A08" w:rsidP="002E1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320" w:lineRule="exact"/>
              <w:ind w:left="-103" w:right="27"/>
              <w:jc w:val="right"/>
              <w:rPr>
                <w:rFonts w:ascii="Cordia New" w:eastAsia="Cordia New" w:hAnsi="Cordia New" w:cs="Cordia New"/>
                <w:sz w:val="22"/>
                <w:szCs w:val="22"/>
              </w:rPr>
            </w:pPr>
            <w:r w:rsidRPr="00F66A08">
              <w:rPr>
                <w:rFonts w:ascii="Cordia New" w:eastAsia="Cordia New" w:hAnsi="Cordia New" w:cs="Cordia New"/>
                <w:sz w:val="22"/>
                <w:szCs w:val="22"/>
              </w:rPr>
              <w:t xml:space="preserve"> </w:t>
            </w:r>
            <w:r w:rsidR="005C3C4B" w:rsidRPr="005C3C4B">
              <w:rPr>
                <w:rFonts w:ascii="Cordia New" w:eastAsia="Cordia New" w:hAnsi="Cordia New" w:cs="Cordia New"/>
                <w:sz w:val="22"/>
                <w:szCs w:val="22"/>
              </w:rPr>
              <w:t>156,932</w:t>
            </w:r>
          </w:p>
        </w:tc>
        <w:tc>
          <w:tcPr>
            <w:tcW w:w="168" w:type="dxa"/>
            <w:vAlign w:val="bottom"/>
          </w:tcPr>
          <w:p w14:paraId="23F7C542" w14:textId="77777777" w:rsidR="004B0185" w:rsidRPr="00172FD1" w:rsidRDefault="004B0185" w:rsidP="002E1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320" w:lineRule="exact"/>
              <w:ind w:left="-103" w:right="27"/>
              <w:jc w:val="right"/>
              <w:rPr>
                <w:rFonts w:ascii="Cordia New" w:eastAsia="Cordia New" w:hAnsi="Cordia New" w:cs="Cordia New"/>
                <w:sz w:val="22"/>
                <w:szCs w:val="22"/>
                <w:highlight w:val="yellow"/>
              </w:rPr>
            </w:pPr>
          </w:p>
        </w:tc>
        <w:tc>
          <w:tcPr>
            <w:tcW w:w="884" w:type="dxa"/>
            <w:tcBorders>
              <w:bottom w:val="single" w:sz="4" w:space="0" w:color="auto"/>
            </w:tcBorders>
          </w:tcPr>
          <w:p w14:paraId="73574A18" w14:textId="028D9738" w:rsidR="004B0185" w:rsidRPr="00342AD7" w:rsidRDefault="00CA591D" w:rsidP="002E1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320" w:lineRule="exact"/>
              <w:ind w:left="-103" w:right="27"/>
              <w:jc w:val="right"/>
              <w:rPr>
                <w:rFonts w:ascii="Cordia New" w:hAnsi="Cordia New" w:cs="Cordia New"/>
                <w:color w:val="000000"/>
                <w:sz w:val="22"/>
                <w:szCs w:val="22"/>
              </w:rPr>
            </w:pPr>
            <w:r w:rsidRPr="00CA591D">
              <w:rPr>
                <w:rFonts w:ascii="Cordia New" w:hAnsi="Cordia New" w:cs="Cordia New"/>
                <w:color w:val="000000"/>
                <w:sz w:val="22"/>
                <w:szCs w:val="22"/>
              </w:rPr>
              <w:t>(68,540)</w:t>
            </w:r>
          </w:p>
        </w:tc>
        <w:tc>
          <w:tcPr>
            <w:tcW w:w="168" w:type="dxa"/>
            <w:vAlign w:val="bottom"/>
          </w:tcPr>
          <w:p w14:paraId="76C261BE" w14:textId="77777777" w:rsidR="004B0185" w:rsidRPr="00172FD1" w:rsidRDefault="004B0185" w:rsidP="004B0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eastAsia="Cordia New" w:hAnsi="Cordia New" w:cs="Cordia New"/>
                <w:sz w:val="22"/>
                <w:szCs w:val="22"/>
                <w:highlight w:val="yellow"/>
              </w:rPr>
            </w:pPr>
          </w:p>
        </w:tc>
        <w:tc>
          <w:tcPr>
            <w:tcW w:w="876" w:type="dxa"/>
            <w:tcBorders>
              <w:bottom w:val="single" w:sz="4" w:space="0" w:color="auto"/>
            </w:tcBorders>
            <w:vAlign w:val="bottom"/>
          </w:tcPr>
          <w:p w14:paraId="1A2CACF0" w14:textId="2DE0CCAC" w:rsidR="004B0185" w:rsidRPr="00172FD1" w:rsidRDefault="004B0185" w:rsidP="004B0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320" w:lineRule="exact"/>
              <w:ind w:left="-103" w:right="27"/>
              <w:jc w:val="right"/>
              <w:rPr>
                <w:rFonts w:ascii="Cordia New" w:hAnsi="Cordia New" w:cs="Cordia New"/>
                <w:color w:val="000000"/>
                <w:sz w:val="22"/>
                <w:szCs w:val="22"/>
                <w:highlight w:val="yellow"/>
              </w:rPr>
            </w:pPr>
            <w:r w:rsidRPr="00516004">
              <w:rPr>
                <w:rFonts w:ascii="Cordia New" w:hAnsi="Cordia New" w:cs="Cordia New"/>
                <w:color w:val="000000"/>
                <w:sz w:val="22"/>
                <w:szCs w:val="22"/>
              </w:rPr>
              <w:t>4,499</w:t>
            </w:r>
          </w:p>
        </w:tc>
        <w:tc>
          <w:tcPr>
            <w:tcW w:w="146" w:type="dxa"/>
            <w:vAlign w:val="bottom"/>
          </w:tcPr>
          <w:p w14:paraId="3EF330DB" w14:textId="77777777" w:rsidR="004B0185" w:rsidRPr="00172FD1" w:rsidRDefault="004B0185" w:rsidP="004B0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eastAsia="Cordia New" w:hAnsi="Cordia New" w:cs="Cordia New"/>
                <w:sz w:val="22"/>
                <w:szCs w:val="22"/>
                <w:highlight w:val="yellow"/>
              </w:rPr>
            </w:pPr>
          </w:p>
        </w:tc>
        <w:tc>
          <w:tcPr>
            <w:tcW w:w="890" w:type="dxa"/>
            <w:tcBorders>
              <w:bottom w:val="single" w:sz="4" w:space="0" w:color="auto"/>
            </w:tcBorders>
          </w:tcPr>
          <w:p w14:paraId="12A607D8" w14:textId="4671EA9B" w:rsidR="004B0185" w:rsidRPr="004B0185" w:rsidRDefault="004B0185" w:rsidP="004B0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eastAsia="Cordia New" w:hAnsi="Cordia New" w:cs="Cordia New"/>
                <w:sz w:val="22"/>
                <w:szCs w:val="22"/>
              </w:rPr>
            </w:pPr>
            <w:r w:rsidRPr="004B0185">
              <w:rPr>
                <w:rFonts w:ascii="Cordia New" w:eastAsia="Cordia New" w:hAnsi="Cordia New" w:cs="Cordia New"/>
                <w:sz w:val="22"/>
                <w:szCs w:val="22"/>
              </w:rPr>
              <w:t xml:space="preserve"> 66,37</w:t>
            </w:r>
            <w:r w:rsidR="00690DFE">
              <w:rPr>
                <w:rFonts w:ascii="Cordia New" w:eastAsia="Cordia New" w:hAnsi="Cordia New" w:cs="Cordia New"/>
                <w:sz w:val="22"/>
                <w:szCs w:val="22"/>
              </w:rPr>
              <w:t>8</w:t>
            </w:r>
            <w:r w:rsidRPr="004B0185">
              <w:rPr>
                <w:rFonts w:ascii="Cordia New" w:eastAsia="Cordia New" w:hAnsi="Cordia New" w:cs="Cordia New"/>
                <w:sz w:val="22"/>
                <w:szCs w:val="22"/>
              </w:rPr>
              <w:t xml:space="preserve"> </w:t>
            </w:r>
          </w:p>
        </w:tc>
        <w:tc>
          <w:tcPr>
            <w:tcW w:w="148" w:type="dxa"/>
            <w:vAlign w:val="bottom"/>
          </w:tcPr>
          <w:p w14:paraId="0687AB7C" w14:textId="77777777" w:rsidR="004B0185" w:rsidRPr="00172FD1" w:rsidRDefault="004B0185" w:rsidP="004B0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eastAsia="Cordia New" w:hAnsi="Cordia New" w:cs="Cordia New"/>
                <w:sz w:val="22"/>
                <w:szCs w:val="22"/>
                <w:highlight w:val="yellow"/>
              </w:rPr>
            </w:pPr>
          </w:p>
        </w:tc>
        <w:tc>
          <w:tcPr>
            <w:tcW w:w="940" w:type="dxa"/>
            <w:tcBorders>
              <w:bottom w:val="single" w:sz="4" w:space="0" w:color="auto"/>
            </w:tcBorders>
          </w:tcPr>
          <w:p w14:paraId="1DCA6880" w14:textId="623C3237" w:rsidR="004B0185" w:rsidRPr="004A7A50" w:rsidRDefault="00995B7D" w:rsidP="004B0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eastAsia="Cordia New" w:hAnsi="Cordia New" w:cs="Cordia New"/>
                <w:sz w:val="22"/>
                <w:szCs w:val="22"/>
              </w:rPr>
            </w:pPr>
            <w:r w:rsidRPr="00995B7D">
              <w:rPr>
                <w:rFonts w:ascii="Cordia New" w:eastAsia="Cordia New" w:hAnsi="Cordia New" w:cs="Cordia New"/>
                <w:sz w:val="22"/>
                <w:szCs w:val="22"/>
              </w:rPr>
              <w:t>161,431</w:t>
            </w:r>
          </w:p>
        </w:tc>
      </w:tr>
      <w:tr w:rsidR="0033156F" w:rsidRPr="0050220B" w14:paraId="7AA56003" w14:textId="77777777" w:rsidTr="00D862A3">
        <w:trPr>
          <w:cantSplit/>
          <w:trHeight w:val="17"/>
        </w:trPr>
        <w:tc>
          <w:tcPr>
            <w:tcW w:w="3177" w:type="dxa"/>
            <w:vAlign w:val="bottom"/>
          </w:tcPr>
          <w:p w14:paraId="1CBB23AA" w14:textId="77777777" w:rsidR="00E56344" w:rsidRPr="005B5CCC" w:rsidRDefault="00E56344" w:rsidP="00E56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8" w:hanging="168"/>
              <w:rPr>
                <w:rFonts w:ascii="Cordia New" w:eastAsia="Cordia New" w:hAnsi="Cordia New" w:cs="Cordia New"/>
                <w:sz w:val="22"/>
                <w:szCs w:val="22"/>
                <w:cs/>
              </w:rPr>
            </w:pPr>
            <w:r w:rsidRPr="005B5CCC">
              <w:rPr>
                <w:rFonts w:ascii="Cordia New" w:hAnsi="Cordia New" w:cs="Cordia New" w:hint="cs"/>
                <w:sz w:val="22"/>
                <w:szCs w:val="22"/>
                <w:cs/>
              </w:rPr>
              <w:t>สินทรัพย์รวม</w:t>
            </w:r>
          </w:p>
        </w:tc>
        <w:tc>
          <w:tcPr>
            <w:tcW w:w="907" w:type="dxa"/>
            <w:tcBorders>
              <w:top w:val="single" w:sz="4" w:space="0" w:color="auto"/>
              <w:bottom w:val="single" w:sz="12" w:space="0" w:color="auto"/>
            </w:tcBorders>
            <w:vAlign w:val="bottom"/>
          </w:tcPr>
          <w:p w14:paraId="52540401" w14:textId="74E267DB" w:rsidR="00E56344" w:rsidRPr="004508E5" w:rsidRDefault="00F12384" w:rsidP="00003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320" w:lineRule="exact"/>
              <w:ind w:left="-103" w:right="27"/>
              <w:jc w:val="right"/>
              <w:rPr>
                <w:rFonts w:ascii="Cordia New" w:eastAsia="Cordia New" w:hAnsi="Cordia New" w:cs="Cordia New"/>
                <w:sz w:val="22"/>
                <w:szCs w:val="22"/>
                <w:highlight w:val="yellow"/>
              </w:rPr>
            </w:pPr>
            <w:r>
              <w:rPr>
                <w:rFonts w:ascii="Cordia New" w:eastAsia="Cordia New" w:hAnsi="Cordia New" w:cs="Cordia New"/>
                <w:sz w:val="22"/>
                <w:szCs w:val="22"/>
              </w:rPr>
              <w:t>688</w:t>
            </w:r>
            <w:r w:rsidR="001B5F6D" w:rsidRPr="001B5F6D">
              <w:rPr>
                <w:rFonts w:ascii="Cordia New" w:eastAsia="Cordia New" w:hAnsi="Cordia New" w:cs="Cordia New"/>
                <w:sz w:val="22"/>
                <w:szCs w:val="22"/>
              </w:rPr>
              <w:t>,601</w:t>
            </w:r>
          </w:p>
        </w:tc>
        <w:tc>
          <w:tcPr>
            <w:tcW w:w="165" w:type="dxa"/>
            <w:vAlign w:val="bottom"/>
          </w:tcPr>
          <w:p w14:paraId="7C2A6CA2" w14:textId="77777777" w:rsidR="00E56344" w:rsidRPr="004508E5" w:rsidRDefault="00E56344" w:rsidP="00E56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eastAsia="Cordia New" w:hAnsi="Cordia New" w:cs="Cordia New"/>
                <w:sz w:val="22"/>
                <w:szCs w:val="22"/>
                <w:highlight w:val="yellow"/>
              </w:rPr>
            </w:pPr>
          </w:p>
        </w:tc>
        <w:tc>
          <w:tcPr>
            <w:tcW w:w="966" w:type="dxa"/>
            <w:tcBorders>
              <w:top w:val="single" w:sz="4" w:space="0" w:color="auto"/>
              <w:bottom w:val="single" w:sz="12" w:space="0" w:color="auto"/>
            </w:tcBorders>
            <w:vAlign w:val="bottom"/>
          </w:tcPr>
          <w:p w14:paraId="02966DA1" w14:textId="109AFB04" w:rsidR="00E56344" w:rsidRPr="005B5CCC" w:rsidRDefault="006C0919" w:rsidP="00E56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eastAsia="Cordia New" w:hAnsi="Cordia New" w:cs="Cordia New"/>
                <w:sz w:val="22"/>
                <w:szCs w:val="22"/>
                <w:cs/>
              </w:rPr>
            </w:pPr>
            <w:r w:rsidRPr="006C0919">
              <w:rPr>
                <w:rFonts w:ascii="Cordia New" w:eastAsia="Cordia New" w:hAnsi="Cordia New" w:cs="Cordia New"/>
                <w:sz w:val="22"/>
                <w:szCs w:val="22"/>
              </w:rPr>
              <w:t>849,704</w:t>
            </w:r>
          </w:p>
        </w:tc>
        <w:tc>
          <w:tcPr>
            <w:tcW w:w="144" w:type="dxa"/>
            <w:vAlign w:val="bottom"/>
          </w:tcPr>
          <w:p w14:paraId="5FF866D1" w14:textId="77777777" w:rsidR="00E56344" w:rsidRPr="004508E5" w:rsidRDefault="00E56344" w:rsidP="00E56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eastAsia="Cordia New" w:hAnsi="Cordia New" w:cs="Cordia New"/>
                <w:sz w:val="22"/>
                <w:szCs w:val="22"/>
                <w:highlight w:val="yellow"/>
              </w:rPr>
            </w:pPr>
          </w:p>
        </w:tc>
        <w:tc>
          <w:tcPr>
            <w:tcW w:w="889" w:type="dxa"/>
            <w:tcBorders>
              <w:top w:val="single" w:sz="4" w:space="0" w:color="auto"/>
              <w:bottom w:val="single" w:sz="12" w:space="0" w:color="auto"/>
            </w:tcBorders>
            <w:vAlign w:val="bottom"/>
          </w:tcPr>
          <w:p w14:paraId="578D5C02" w14:textId="131FD654" w:rsidR="00E56344" w:rsidRPr="004508E5" w:rsidRDefault="00B10676" w:rsidP="00566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eastAsia="Cordia New" w:hAnsi="Cordia New" w:cs="Cordia New"/>
                <w:sz w:val="22"/>
                <w:szCs w:val="22"/>
                <w:highlight w:val="yellow"/>
              </w:rPr>
            </w:pPr>
            <w:r w:rsidRPr="00B10676">
              <w:rPr>
                <w:rFonts w:ascii="Cordia New" w:eastAsia="Cordia New" w:hAnsi="Cordia New" w:cs="Cordia New"/>
                <w:sz w:val="22"/>
                <w:szCs w:val="22"/>
              </w:rPr>
              <w:t>8</w:t>
            </w:r>
            <w:r w:rsidR="002604E8">
              <w:rPr>
                <w:rFonts w:ascii="Cordia New" w:eastAsia="Cordia New" w:hAnsi="Cordia New" w:cs="Cordia New"/>
                <w:sz w:val="22"/>
                <w:szCs w:val="22"/>
              </w:rPr>
              <w:t>2</w:t>
            </w:r>
            <w:r w:rsidRPr="00B10676">
              <w:rPr>
                <w:rFonts w:ascii="Cordia New" w:eastAsia="Cordia New" w:hAnsi="Cordia New" w:cs="Cordia New"/>
                <w:sz w:val="22"/>
                <w:szCs w:val="22"/>
              </w:rPr>
              <w:t>6,</w:t>
            </w:r>
            <w:r w:rsidR="002604E8">
              <w:rPr>
                <w:rFonts w:ascii="Cordia New" w:eastAsia="Cordia New" w:hAnsi="Cordia New" w:cs="Cordia New"/>
                <w:sz w:val="22"/>
                <w:szCs w:val="22"/>
              </w:rPr>
              <w:t>28</w:t>
            </w:r>
            <w:r w:rsidR="00DE1291">
              <w:rPr>
                <w:rFonts w:ascii="Cordia New" w:eastAsia="Cordia New" w:hAnsi="Cordia New" w:cs="Cordia New"/>
                <w:sz w:val="22"/>
                <w:szCs w:val="22"/>
              </w:rPr>
              <w:t>9</w:t>
            </w:r>
          </w:p>
        </w:tc>
        <w:tc>
          <w:tcPr>
            <w:tcW w:w="168" w:type="dxa"/>
            <w:vAlign w:val="bottom"/>
          </w:tcPr>
          <w:p w14:paraId="650FA1C6" w14:textId="77777777" w:rsidR="00E56344" w:rsidRPr="004508E5" w:rsidRDefault="00E56344" w:rsidP="00E56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eastAsia="Cordia New" w:hAnsi="Cordia New" w:cs="Cordia New"/>
                <w:sz w:val="22"/>
                <w:szCs w:val="22"/>
                <w:highlight w:val="yellow"/>
              </w:rPr>
            </w:pPr>
          </w:p>
        </w:tc>
        <w:tc>
          <w:tcPr>
            <w:tcW w:w="867" w:type="dxa"/>
            <w:tcBorders>
              <w:top w:val="single" w:sz="4" w:space="0" w:color="auto"/>
              <w:bottom w:val="single" w:sz="12" w:space="0" w:color="auto"/>
            </w:tcBorders>
            <w:vAlign w:val="bottom"/>
          </w:tcPr>
          <w:p w14:paraId="23BE1C19" w14:textId="6E0B8F1D" w:rsidR="00E56344" w:rsidRPr="004508E5" w:rsidRDefault="000D6CD9" w:rsidP="00566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320" w:lineRule="exact"/>
              <w:ind w:left="-103" w:right="27"/>
              <w:jc w:val="right"/>
              <w:rPr>
                <w:rFonts w:ascii="Cordia New" w:hAnsi="Cordia New" w:cs="Cordia New"/>
                <w:color w:val="000000"/>
                <w:sz w:val="22"/>
                <w:szCs w:val="22"/>
                <w:highlight w:val="yellow"/>
              </w:rPr>
            </w:pPr>
            <w:r w:rsidRPr="000D6CD9">
              <w:rPr>
                <w:rFonts w:ascii="Cordia New" w:eastAsia="Cordia New" w:hAnsi="Cordia New" w:cs="Cordia New"/>
                <w:sz w:val="22"/>
                <w:szCs w:val="22"/>
              </w:rPr>
              <w:t>1</w:t>
            </w:r>
            <w:r w:rsidR="00C51723">
              <w:rPr>
                <w:rFonts w:ascii="Cordia New" w:eastAsia="Cordia New" w:hAnsi="Cordia New" w:cs="Cordia New"/>
                <w:sz w:val="22"/>
                <w:szCs w:val="22"/>
              </w:rPr>
              <w:t>,152</w:t>
            </w:r>
            <w:r w:rsidR="00CC3C0A">
              <w:rPr>
                <w:rFonts w:ascii="Cordia New" w:eastAsia="Cordia New" w:hAnsi="Cordia New" w:cs="Cordia New"/>
                <w:sz w:val="22"/>
                <w:szCs w:val="22"/>
              </w:rPr>
              <w:t>,356</w:t>
            </w:r>
          </w:p>
        </w:tc>
        <w:tc>
          <w:tcPr>
            <w:tcW w:w="145" w:type="dxa"/>
            <w:vAlign w:val="bottom"/>
          </w:tcPr>
          <w:p w14:paraId="4F48A587" w14:textId="77777777" w:rsidR="00E56344" w:rsidRPr="004508E5" w:rsidRDefault="00E56344" w:rsidP="00E56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eastAsia="Cordia New" w:hAnsi="Cordia New" w:cs="Cordia New"/>
                <w:sz w:val="22"/>
                <w:szCs w:val="22"/>
                <w:highlight w:val="yellow"/>
              </w:rPr>
            </w:pPr>
          </w:p>
        </w:tc>
        <w:tc>
          <w:tcPr>
            <w:tcW w:w="891" w:type="dxa"/>
            <w:tcBorders>
              <w:top w:val="single" w:sz="4" w:space="0" w:color="auto"/>
              <w:bottom w:val="single" w:sz="12" w:space="0" w:color="auto"/>
            </w:tcBorders>
            <w:vAlign w:val="bottom"/>
          </w:tcPr>
          <w:p w14:paraId="3102F998" w14:textId="7838CF2C" w:rsidR="00E56344" w:rsidRPr="004508E5" w:rsidRDefault="002D1564" w:rsidP="00003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320" w:lineRule="exact"/>
              <w:ind w:left="-103" w:right="27"/>
              <w:jc w:val="right"/>
              <w:rPr>
                <w:rFonts w:ascii="Cordia New" w:eastAsia="Cordia New" w:hAnsi="Cordia New" w:cs="Cordia New"/>
                <w:sz w:val="22"/>
                <w:szCs w:val="22"/>
                <w:highlight w:val="yellow"/>
              </w:rPr>
            </w:pPr>
            <w:r>
              <w:rPr>
                <w:rFonts w:ascii="Cordia New" w:eastAsia="Cordia New" w:hAnsi="Cordia New" w:cs="Cordia New"/>
                <w:sz w:val="22"/>
                <w:szCs w:val="22"/>
              </w:rPr>
              <w:t>9</w:t>
            </w:r>
            <w:r w:rsidR="004125FE">
              <w:rPr>
                <w:rFonts w:ascii="Cordia New" w:eastAsia="Cordia New" w:hAnsi="Cordia New" w:cs="Cordia New"/>
                <w:sz w:val="22"/>
                <w:szCs w:val="22"/>
              </w:rPr>
              <w:t>30</w:t>
            </w:r>
            <w:r>
              <w:rPr>
                <w:rFonts w:ascii="Cordia New" w:eastAsia="Cordia New" w:hAnsi="Cordia New" w:cs="Cordia New"/>
                <w:sz w:val="22"/>
                <w:szCs w:val="22"/>
              </w:rPr>
              <w:t>,10</w:t>
            </w:r>
            <w:r w:rsidR="00B90A2E">
              <w:rPr>
                <w:rFonts w:ascii="Cordia New" w:eastAsia="Cordia New" w:hAnsi="Cordia New" w:cs="Cordia New"/>
                <w:sz w:val="22"/>
                <w:szCs w:val="22"/>
              </w:rPr>
              <w:t>3</w:t>
            </w:r>
          </w:p>
        </w:tc>
        <w:tc>
          <w:tcPr>
            <w:tcW w:w="178" w:type="dxa"/>
            <w:vAlign w:val="bottom"/>
          </w:tcPr>
          <w:p w14:paraId="5A2E15FB" w14:textId="77777777" w:rsidR="00E56344" w:rsidRPr="004508E5" w:rsidRDefault="00E56344" w:rsidP="00E56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eastAsia="Cordia New" w:hAnsi="Cordia New" w:cs="Cordia New"/>
                <w:sz w:val="22"/>
                <w:szCs w:val="22"/>
                <w:highlight w:val="yellow"/>
              </w:rPr>
            </w:pPr>
          </w:p>
        </w:tc>
        <w:tc>
          <w:tcPr>
            <w:tcW w:w="866" w:type="dxa"/>
            <w:tcBorders>
              <w:top w:val="single" w:sz="4" w:space="0" w:color="auto"/>
              <w:bottom w:val="single" w:sz="12" w:space="0" w:color="auto"/>
            </w:tcBorders>
            <w:vAlign w:val="bottom"/>
          </w:tcPr>
          <w:p w14:paraId="350E2F40" w14:textId="504165C1" w:rsidR="00E56344" w:rsidRPr="004508E5" w:rsidRDefault="00CB7DEA" w:rsidP="002E1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320" w:lineRule="exact"/>
              <w:ind w:left="-103" w:right="27"/>
              <w:jc w:val="right"/>
              <w:rPr>
                <w:rFonts w:ascii="Cordia New" w:eastAsia="Cordia New" w:hAnsi="Cordia New" w:cs="Cordia New"/>
                <w:color w:val="000000"/>
                <w:sz w:val="22"/>
                <w:szCs w:val="22"/>
                <w:highlight w:val="yellow"/>
              </w:rPr>
            </w:pPr>
            <w:r>
              <w:rPr>
                <w:rFonts w:ascii="Cordia New" w:eastAsia="Cordia New" w:hAnsi="Cordia New" w:cs="Cordia New"/>
                <w:sz w:val="22"/>
                <w:szCs w:val="22"/>
              </w:rPr>
              <w:t>1,022,249</w:t>
            </w:r>
          </w:p>
        </w:tc>
        <w:tc>
          <w:tcPr>
            <w:tcW w:w="144" w:type="dxa"/>
            <w:vAlign w:val="bottom"/>
          </w:tcPr>
          <w:p w14:paraId="7C3787C2" w14:textId="77777777" w:rsidR="00E56344" w:rsidRPr="004508E5" w:rsidRDefault="00E56344" w:rsidP="00E56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eastAsia="Cordia New" w:hAnsi="Cordia New" w:cs="Cordia New"/>
                <w:sz w:val="22"/>
                <w:szCs w:val="22"/>
                <w:highlight w:val="yellow"/>
              </w:rPr>
            </w:pPr>
          </w:p>
        </w:tc>
        <w:tc>
          <w:tcPr>
            <w:tcW w:w="891" w:type="dxa"/>
            <w:tcBorders>
              <w:top w:val="single" w:sz="4" w:space="0" w:color="auto"/>
              <w:bottom w:val="single" w:sz="12" w:space="0" w:color="auto"/>
            </w:tcBorders>
            <w:vAlign w:val="bottom"/>
          </w:tcPr>
          <w:p w14:paraId="796011B0" w14:textId="3CCBD974" w:rsidR="00E56344" w:rsidRPr="004508E5" w:rsidRDefault="007F3F1B" w:rsidP="00E56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eastAsia="Cordia New" w:hAnsi="Cordia New" w:cs="Cordia New"/>
                <w:sz w:val="22"/>
                <w:szCs w:val="22"/>
                <w:highlight w:val="yellow"/>
              </w:rPr>
            </w:pPr>
            <w:r>
              <w:rPr>
                <w:rFonts w:ascii="Cordia New" w:hAnsi="Cordia New" w:cs="Cordia New"/>
                <w:color w:val="000000"/>
                <w:sz w:val="22"/>
                <w:szCs w:val="22"/>
              </w:rPr>
              <w:t>1,</w:t>
            </w:r>
            <w:r w:rsidR="00C45C3C">
              <w:rPr>
                <w:rFonts w:ascii="Cordia New" w:hAnsi="Cordia New" w:cs="Cordia New"/>
                <w:color w:val="000000"/>
                <w:sz w:val="22"/>
                <w:szCs w:val="22"/>
              </w:rPr>
              <w:t>75</w:t>
            </w:r>
            <w:r w:rsidR="004125FE">
              <w:rPr>
                <w:rFonts w:ascii="Cordia New" w:hAnsi="Cordia New" w:cs="Cordia New"/>
                <w:color w:val="000000"/>
                <w:sz w:val="22"/>
                <w:szCs w:val="22"/>
              </w:rPr>
              <w:t>6</w:t>
            </w:r>
            <w:r w:rsidR="001943E8">
              <w:rPr>
                <w:rFonts w:ascii="Cordia New" w:hAnsi="Cordia New" w:cs="Cordia New"/>
                <w:color w:val="000000"/>
                <w:sz w:val="22"/>
                <w:szCs w:val="22"/>
              </w:rPr>
              <w:t>,392</w:t>
            </w:r>
          </w:p>
        </w:tc>
        <w:tc>
          <w:tcPr>
            <w:tcW w:w="178" w:type="dxa"/>
            <w:vAlign w:val="bottom"/>
          </w:tcPr>
          <w:p w14:paraId="759382A6" w14:textId="77777777" w:rsidR="00E56344" w:rsidRPr="004508E5" w:rsidRDefault="00E56344" w:rsidP="00E56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eastAsia="Cordia New" w:hAnsi="Cordia New" w:cs="Cordia New"/>
                <w:sz w:val="22"/>
                <w:szCs w:val="22"/>
                <w:highlight w:val="yellow"/>
              </w:rPr>
            </w:pPr>
          </w:p>
        </w:tc>
        <w:tc>
          <w:tcPr>
            <w:tcW w:w="891" w:type="dxa"/>
            <w:tcBorders>
              <w:top w:val="single" w:sz="4" w:space="0" w:color="auto"/>
              <w:bottom w:val="single" w:sz="12" w:space="0" w:color="auto"/>
            </w:tcBorders>
            <w:vAlign w:val="bottom"/>
          </w:tcPr>
          <w:p w14:paraId="370801EE" w14:textId="476D526F" w:rsidR="00E56344" w:rsidRPr="004508E5" w:rsidRDefault="004474E6" w:rsidP="002E1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320" w:lineRule="exact"/>
              <w:ind w:left="-103" w:right="27"/>
              <w:jc w:val="right"/>
              <w:rPr>
                <w:rFonts w:ascii="Cordia New" w:eastAsia="Cordia New" w:hAnsi="Cordia New" w:cs="Cordia New"/>
                <w:sz w:val="22"/>
                <w:szCs w:val="22"/>
                <w:highlight w:val="yellow"/>
              </w:rPr>
            </w:pPr>
            <w:r w:rsidRPr="004474E6">
              <w:rPr>
                <w:rFonts w:ascii="Cordia New" w:eastAsia="Cordia New" w:hAnsi="Cordia New" w:cs="Cordia New"/>
                <w:sz w:val="22"/>
                <w:szCs w:val="22"/>
              </w:rPr>
              <w:t>2,1</w:t>
            </w:r>
            <w:r>
              <w:rPr>
                <w:rFonts w:ascii="Cordia New" w:eastAsia="Cordia New" w:hAnsi="Cordia New" w:cs="Cordia New"/>
                <w:sz w:val="22"/>
                <w:szCs w:val="22"/>
              </w:rPr>
              <w:t>7</w:t>
            </w:r>
            <w:r w:rsidRPr="004474E6">
              <w:rPr>
                <w:rFonts w:ascii="Cordia New" w:eastAsia="Cordia New" w:hAnsi="Cordia New" w:cs="Cordia New"/>
                <w:sz w:val="22"/>
                <w:szCs w:val="22"/>
              </w:rPr>
              <w:t>4,</w:t>
            </w:r>
            <w:r>
              <w:rPr>
                <w:rFonts w:ascii="Cordia New" w:eastAsia="Cordia New" w:hAnsi="Cordia New" w:cs="Cordia New"/>
                <w:sz w:val="22"/>
                <w:szCs w:val="22"/>
              </w:rPr>
              <w:t>605</w:t>
            </w:r>
          </w:p>
        </w:tc>
        <w:tc>
          <w:tcPr>
            <w:tcW w:w="168" w:type="dxa"/>
            <w:vAlign w:val="bottom"/>
          </w:tcPr>
          <w:p w14:paraId="493EE964" w14:textId="77777777" w:rsidR="00E56344" w:rsidRPr="004508E5" w:rsidRDefault="00E56344" w:rsidP="002E1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320" w:lineRule="exact"/>
              <w:ind w:left="-103" w:right="27"/>
              <w:jc w:val="right"/>
              <w:rPr>
                <w:rFonts w:ascii="Cordia New" w:eastAsia="Cordia New" w:hAnsi="Cordia New" w:cs="Cordia New"/>
                <w:sz w:val="22"/>
                <w:szCs w:val="22"/>
                <w:highlight w:val="yellow"/>
              </w:rPr>
            </w:pPr>
          </w:p>
        </w:tc>
        <w:tc>
          <w:tcPr>
            <w:tcW w:w="884" w:type="dxa"/>
            <w:tcBorders>
              <w:top w:val="single" w:sz="4" w:space="0" w:color="auto"/>
              <w:bottom w:val="single" w:sz="12" w:space="0" w:color="auto"/>
            </w:tcBorders>
            <w:vAlign w:val="bottom"/>
          </w:tcPr>
          <w:p w14:paraId="0D8C8AAE" w14:textId="1B81F704" w:rsidR="00E56344" w:rsidRPr="004508E5" w:rsidRDefault="005A11FF" w:rsidP="002E1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320" w:lineRule="exact"/>
              <w:ind w:left="-103" w:right="27"/>
              <w:jc w:val="right"/>
              <w:rPr>
                <w:rFonts w:ascii="Cordia New" w:eastAsia="Cordia New" w:hAnsi="Cordia New" w:cs="Cordia New"/>
                <w:color w:val="000000"/>
                <w:sz w:val="22"/>
                <w:szCs w:val="22"/>
                <w:highlight w:val="yellow"/>
              </w:rPr>
            </w:pPr>
            <w:r w:rsidRPr="005A11FF">
              <w:rPr>
                <w:rFonts w:ascii="Cordia New" w:eastAsia="Cordia New" w:hAnsi="Cordia New" w:cs="Cordia New"/>
                <w:color w:val="000000"/>
                <w:sz w:val="22"/>
                <w:szCs w:val="22"/>
              </w:rPr>
              <w:t>(860,656)</w:t>
            </w:r>
          </w:p>
        </w:tc>
        <w:tc>
          <w:tcPr>
            <w:tcW w:w="168" w:type="dxa"/>
            <w:vAlign w:val="bottom"/>
          </w:tcPr>
          <w:p w14:paraId="63B0F785" w14:textId="77777777" w:rsidR="00E56344" w:rsidRPr="004508E5" w:rsidRDefault="00E56344" w:rsidP="00E56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eastAsia="Cordia New" w:hAnsi="Cordia New" w:cs="Cordia New"/>
                <w:sz w:val="22"/>
                <w:szCs w:val="22"/>
                <w:highlight w:val="yellow"/>
              </w:rPr>
            </w:pPr>
          </w:p>
        </w:tc>
        <w:tc>
          <w:tcPr>
            <w:tcW w:w="876" w:type="dxa"/>
            <w:tcBorders>
              <w:top w:val="single" w:sz="4" w:space="0" w:color="auto"/>
              <w:bottom w:val="single" w:sz="12" w:space="0" w:color="auto"/>
            </w:tcBorders>
            <w:vAlign w:val="bottom"/>
          </w:tcPr>
          <w:p w14:paraId="1714A001" w14:textId="71E7866E" w:rsidR="00E56344" w:rsidRPr="004508E5" w:rsidRDefault="00666791" w:rsidP="00F93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320" w:lineRule="exact"/>
              <w:ind w:left="-103" w:right="27"/>
              <w:jc w:val="right"/>
              <w:rPr>
                <w:rFonts w:ascii="Cordia New" w:eastAsia="Cordia New" w:hAnsi="Cordia New" w:cs="Cordia New"/>
                <w:sz w:val="22"/>
                <w:szCs w:val="22"/>
                <w:highlight w:val="yellow"/>
              </w:rPr>
            </w:pPr>
            <w:r w:rsidRPr="00666791">
              <w:rPr>
                <w:rFonts w:ascii="Cordia New" w:eastAsia="Cordia New" w:hAnsi="Cordia New" w:cs="Cordia New"/>
                <w:color w:val="000000"/>
                <w:sz w:val="22"/>
                <w:szCs w:val="22"/>
              </w:rPr>
              <w:t>(1,</w:t>
            </w:r>
            <w:r w:rsidR="009A7FEE" w:rsidRPr="009A7FEE">
              <w:rPr>
                <w:rFonts w:ascii="Cordia New" w:eastAsia="Cordia New" w:hAnsi="Cordia New" w:cs="Cordia New"/>
                <w:color w:val="000000"/>
                <w:sz w:val="22"/>
                <w:szCs w:val="22"/>
              </w:rPr>
              <w:t>076,888</w:t>
            </w:r>
            <w:r w:rsidRPr="00666791">
              <w:rPr>
                <w:rFonts w:ascii="Cordia New" w:eastAsia="Cordia New" w:hAnsi="Cordia New" w:cs="Cordia New"/>
                <w:color w:val="000000"/>
                <w:sz w:val="22"/>
                <w:szCs w:val="22"/>
              </w:rPr>
              <w:t>)</w:t>
            </w:r>
          </w:p>
        </w:tc>
        <w:tc>
          <w:tcPr>
            <w:tcW w:w="146" w:type="dxa"/>
            <w:vAlign w:val="bottom"/>
          </w:tcPr>
          <w:p w14:paraId="0D4B156B" w14:textId="77777777" w:rsidR="00E56344" w:rsidRPr="004508E5" w:rsidRDefault="00E56344" w:rsidP="00E56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eastAsia="Cordia New" w:hAnsi="Cordia New" w:cs="Cordia New"/>
                <w:sz w:val="22"/>
                <w:szCs w:val="22"/>
                <w:highlight w:val="yellow"/>
              </w:rPr>
            </w:pPr>
          </w:p>
        </w:tc>
        <w:tc>
          <w:tcPr>
            <w:tcW w:w="890" w:type="dxa"/>
            <w:tcBorders>
              <w:top w:val="single" w:sz="4" w:space="0" w:color="auto"/>
              <w:bottom w:val="single" w:sz="12" w:space="0" w:color="auto"/>
            </w:tcBorders>
            <w:vAlign w:val="bottom"/>
          </w:tcPr>
          <w:p w14:paraId="14814F30" w14:textId="5CDFE69F" w:rsidR="00E56344" w:rsidRPr="004508E5" w:rsidRDefault="00B956AD" w:rsidP="00E56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eastAsia="Cordia New" w:hAnsi="Cordia New" w:cs="Cordia New"/>
                <w:sz w:val="22"/>
                <w:szCs w:val="22"/>
                <w:highlight w:val="yellow"/>
              </w:rPr>
            </w:pPr>
            <w:r>
              <w:rPr>
                <w:rFonts w:ascii="Cordia New" w:eastAsia="Cordia New" w:hAnsi="Cordia New" w:cs="Cordia New"/>
                <w:sz w:val="22"/>
                <w:szCs w:val="22"/>
              </w:rPr>
              <w:t>89</w:t>
            </w:r>
            <w:r w:rsidR="004125FE">
              <w:rPr>
                <w:rFonts w:ascii="Cordia New" w:eastAsia="Cordia New" w:hAnsi="Cordia New" w:cs="Cordia New"/>
                <w:sz w:val="22"/>
                <w:szCs w:val="22"/>
              </w:rPr>
              <w:t>5</w:t>
            </w:r>
            <w:r>
              <w:rPr>
                <w:rFonts w:ascii="Cordia New" w:eastAsia="Cordia New" w:hAnsi="Cordia New" w:cs="Cordia New"/>
                <w:sz w:val="22"/>
                <w:szCs w:val="22"/>
              </w:rPr>
              <w:t>,</w:t>
            </w:r>
            <w:r w:rsidR="00744165">
              <w:rPr>
                <w:rFonts w:ascii="Cordia New" w:eastAsia="Cordia New" w:hAnsi="Cordia New" w:cs="Cordia New"/>
                <w:sz w:val="22"/>
                <w:szCs w:val="22"/>
              </w:rPr>
              <w:t>736</w:t>
            </w:r>
          </w:p>
        </w:tc>
        <w:tc>
          <w:tcPr>
            <w:tcW w:w="148" w:type="dxa"/>
            <w:vAlign w:val="bottom"/>
          </w:tcPr>
          <w:p w14:paraId="3FC7A972" w14:textId="77777777" w:rsidR="00E56344" w:rsidRPr="004508E5" w:rsidRDefault="00E56344" w:rsidP="00E56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eastAsia="Cordia New" w:hAnsi="Cordia New" w:cs="Cordia New"/>
                <w:sz w:val="22"/>
                <w:szCs w:val="22"/>
                <w:highlight w:val="yellow"/>
              </w:rPr>
            </w:pPr>
          </w:p>
        </w:tc>
        <w:tc>
          <w:tcPr>
            <w:tcW w:w="940" w:type="dxa"/>
            <w:tcBorders>
              <w:top w:val="single" w:sz="4" w:space="0" w:color="auto"/>
              <w:bottom w:val="single" w:sz="12" w:space="0" w:color="auto"/>
            </w:tcBorders>
            <w:vAlign w:val="bottom"/>
          </w:tcPr>
          <w:p w14:paraId="69BC5F6A" w14:textId="2467A5C8" w:rsidR="00E56344" w:rsidRPr="004508E5" w:rsidRDefault="00995B7D" w:rsidP="00E56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hAnsi="Cordia New" w:cs="Cordia New"/>
                <w:sz w:val="22"/>
                <w:szCs w:val="22"/>
                <w:highlight w:val="yellow"/>
              </w:rPr>
            </w:pPr>
            <w:r>
              <w:rPr>
                <w:rFonts w:ascii="Cordia New" w:eastAsia="Cordia New" w:hAnsi="Cordia New" w:cs="Cordia New"/>
                <w:sz w:val="22"/>
                <w:szCs w:val="22"/>
              </w:rPr>
              <w:t>1,</w:t>
            </w:r>
            <w:r w:rsidR="00CA1EFD">
              <w:rPr>
                <w:rFonts w:ascii="Cordia New" w:eastAsia="Cordia New" w:hAnsi="Cordia New" w:cs="Cordia New"/>
                <w:sz w:val="22"/>
                <w:szCs w:val="22"/>
              </w:rPr>
              <w:t>097,717</w:t>
            </w:r>
          </w:p>
        </w:tc>
      </w:tr>
      <w:tr w:rsidR="0033156F" w:rsidRPr="0050220B" w14:paraId="087D37F4" w14:textId="77777777" w:rsidTr="00D862A3">
        <w:trPr>
          <w:cantSplit/>
          <w:trHeight w:val="53"/>
        </w:trPr>
        <w:tc>
          <w:tcPr>
            <w:tcW w:w="3177" w:type="dxa"/>
            <w:vAlign w:val="bottom"/>
          </w:tcPr>
          <w:p w14:paraId="3561529E" w14:textId="77777777" w:rsidR="00E56344" w:rsidRPr="005B5CCC" w:rsidRDefault="00E56344" w:rsidP="00E56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8" w:hanging="168"/>
              <w:rPr>
                <w:rFonts w:ascii="Cordia New" w:hAnsi="Cordia New" w:cs="Cordia New"/>
                <w:sz w:val="22"/>
                <w:szCs w:val="22"/>
                <w:cs/>
              </w:rPr>
            </w:pPr>
          </w:p>
        </w:tc>
        <w:tc>
          <w:tcPr>
            <w:tcW w:w="907" w:type="dxa"/>
            <w:tcBorders>
              <w:top w:val="single" w:sz="12" w:space="0" w:color="auto"/>
            </w:tcBorders>
            <w:vAlign w:val="bottom"/>
          </w:tcPr>
          <w:p w14:paraId="71AB573B" w14:textId="77777777" w:rsidR="00E56344" w:rsidRPr="00145896" w:rsidRDefault="00E56344" w:rsidP="00E56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eastAsia="Cordia New" w:hAnsi="Cordia New" w:cs="Cordia New"/>
                <w:sz w:val="22"/>
                <w:szCs w:val="22"/>
              </w:rPr>
            </w:pPr>
          </w:p>
        </w:tc>
        <w:tc>
          <w:tcPr>
            <w:tcW w:w="165" w:type="dxa"/>
            <w:vAlign w:val="bottom"/>
          </w:tcPr>
          <w:p w14:paraId="553E587C" w14:textId="77777777" w:rsidR="00E56344" w:rsidRPr="00145896" w:rsidRDefault="00E56344" w:rsidP="00E56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eastAsia="Cordia New" w:hAnsi="Cordia New" w:cs="Cordia New"/>
                <w:sz w:val="22"/>
                <w:szCs w:val="22"/>
              </w:rPr>
            </w:pPr>
          </w:p>
        </w:tc>
        <w:tc>
          <w:tcPr>
            <w:tcW w:w="966" w:type="dxa"/>
            <w:tcBorders>
              <w:top w:val="single" w:sz="12" w:space="0" w:color="auto"/>
            </w:tcBorders>
            <w:vAlign w:val="bottom"/>
          </w:tcPr>
          <w:p w14:paraId="53D5762C" w14:textId="77777777" w:rsidR="00E56344" w:rsidRPr="00145896" w:rsidRDefault="00E56344" w:rsidP="00E56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hAnsi="Cordia New" w:cs="Cordia New"/>
                <w:color w:val="000000"/>
                <w:sz w:val="22"/>
                <w:szCs w:val="22"/>
              </w:rPr>
            </w:pPr>
          </w:p>
        </w:tc>
        <w:tc>
          <w:tcPr>
            <w:tcW w:w="144" w:type="dxa"/>
            <w:vAlign w:val="bottom"/>
          </w:tcPr>
          <w:p w14:paraId="3F2349C1" w14:textId="77777777" w:rsidR="00E56344" w:rsidRPr="00145896" w:rsidRDefault="00E56344" w:rsidP="00E56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eastAsia="Cordia New" w:hAnsi="Cordia New" w:cs="Cordia New"/>
                <w:sz w:val="22"/>
                <w:szCs w:val="22"/>
              </w:rPr>
            </w:pPr>
          </w:p>
        </w:tc>
        <w:tc>
          <w:tcPr>
            <w:tcW w:w="889" w:type="dxa"/>
            <w:tcBorders>
              <w:top w:val="single" w:sz="12" w:space="0" w:color="auto"/>
            </w:tcBorders>
            <w:vAlign w:val="bottom"/>
          </w:tcPr>
          <w:p w14:paraId="47D14DCD" w14:textId="77777777" w:rsidR="00E56344" w:rsidRPr="00145896" w:rsidRDefault="00E56344" w:rsidP="00E56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hAnsi="Cordia New" w:cs="Cordia New"/>
                <w:color w:val="000000"/>
                <w:sz w:val="22"/>
                <w:szCs w:val="22"/>
              </w:rPr>
            </w:pPr>
          </w:p>
        </w:tc>
        <w:tc>
          <w:tcPr>
            <w:tcW w:w="168" w:type="dxa"/>
            <w:vAlign w:val="bottom"/>
          </w:tcPr>
          <w:p w14:paraId="43A27F66" w14:textId="77777777" w:rsidR="00E56344" w:rsidRPr="00145896" w:rsidRDefault="00E56344" w:rsidP="00E56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eastAsia="Cordia New" w:hAnsi="Cordia New" w:cs="Cordia New"/>
                <w:sz w:val="22"/>
                <w:szCs w:val="22"/>
              </w:rPr>
            </w:pPr>
          </w:p>
        </w:tc>
        <w:tc>
          <w:tcPr>
            <w:tcW w:w="867" w:type="dxa"/>
            <w:tcBorders>
              <w:top w:val="single" w:sz="12" w:space="0" w:color="auto"/>
            </w:tcBorders>
            <w:vAlign w:val="bottom"/>
          </w:tcPr>
          <w:p w14:paraId="4BFE424C" w14:textId="77777777" w:rsidR="00E56344" w:rsidRPr="00145896" w:rsidRDefault="00E56344" w:rsidP="00E56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hAnsi="Cordia New" w:cs="Cordia New"/>
                <w:color w:val="000000"/>
                <w:sz w:val="22"/>
                <w:szCs w:val="22"/>
              </w:rPr>
            </w:pPr>
          </w:p>
        </w:tc>
        <w:tc>
          <w:tcPr>
            <w:tcW w:w="145" w:type="dxa"/>
            <w:vAlign w:val="bottom"/>
          </w:tcPr>
          <w:p w14:paraId="74423A11" w14:textId="77777777" w:rsidR="00E56344" w:rsidRPr="00145896" w:rsidRDefault="00E56344" w:rsidP="00E56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eastAsia="Cordia New" w:hAnsi="Cordia New" w:cs="Cordia New"/>
                <w:sz w:val="22"/>
                <w:szCs w:val="22"/>
              </w:rPr>
            </w:pPr>
          </w:p>
        </w:tc>
        <w:tc>
          <w:tcPr>
            <w:tcW w:w="891" w:type="dxa"/>
            <w:tcBorders>
              <w:top w:val="single" w:sz="12" w:space="0" w:color="auto"/>
            </w:tcBorders>
            <w:vAlign w:val="bottom"/>
          </w:tcPr>
          <w:p w14:paraId="2BBAA3ED" w14:textId="77777777" w:rsidR="00E56344" w:rsidRPr="00145896" w:rsidRDefault="00E56344" w:rsidP="00003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320" w:lineRule="exact"/>
              <w:ind w:left="-103" w:right="27"/>
              <w:jc w:val="right"/>
              <w:rPr>
                <w:rFonts w:ascii="Cordia New" w:eastAsia="Cordia New" w:hAnsi="Cordia New" w:cs="Cordia New"/>
                <w:sz w:val="22"/>
                <w:szCs w:val="22"/>
              </w:rPr>
            </w:pPr>
          </w:p>
        </w:tc>
        <w:tc>
          <w:tcPr>
            <w:tcW w:w="178" w:type="dxa"/>
            <w:vAlign w:val="bottom"/>
          </w:tcPr>
          <w:p w14:paraId="322F776B" w14:textId="77777777" w:rsidR="00E56344" w:rsidRPr="00145896" w:rsidRDefault="00E56344" w:rsidP="00E56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eastAsia="Cordia New" w:hAnsi="Cordia New" w:cs="Cordia New"/>
                <w:sz w:val="22"/>
                <w:szCs w:val="22"/>
              </w:rPr>
            </w:pPr>
          </w:p>
        </w:tc>
        <w:tc>
          <w:tcPr>
            <w:tcW w:w="866" w:type="dxa"/>
            <w:tcBorders>
              <w:top w:val="single" w:sz="12" w:space="0" w:color="auto"/>
            </w:tcBorders>
            <w:vAlign w:val="bottom"/>
          </w:tcPr>
          <w:p w14:paraId="6204FFD0" w14:textId="77777777" w:rsidR="00E56344" w:rsidRPr="00145896" w:rsidRDefault="00E56344" w:rsidP="002E1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320" w:lineRule="exact"/>
              <w:ind w:left="-103" w:right="27"/>
              <w:jc w:val="right"/>
              <w:rPr>
                <w:rFonts w:ascii="Cordia New" w:eastAsia="Cordia New" w:hAnsi="Cordia New" w:cs="Cordia New"/>
                <w:sz w:val="22"/>
                <w:szCs w:val="22"/>
              </w:rPr>
            </w:pPr>
          </w:p>
        </w:tc>
        <w:tc>
          <w:tcPr>
            <w:tcW w:w="144" w:type="dxa"/>
            <w:vAlign w:val="bottom"/>
          </w:tcPr>
          <w:p w14:paraId="74D6B463" w14:textId="77777777" w:rsidR="00E56344" w:rsidRPr="00145896" w:rsidRDefault="00E56344" w:rsidP="00E56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eastAsia="Cordia New" w:hAnsi="Cordia New" w:cs="Cordia New"/>
                <w:sz w:val="22"/>
                <w:szCs w:val="22"/>
              </w:rPr>
            </w:pPr>
          </w:p>
        </w:tc>
        <w:tc>
          <w:tcPr>
            <w:tcW w:w="891" w:type="dxa"/>
            <w:tcBorders>
              <w:top w:val="single" w:sz="12" w:space="0" w:color="auto"/>
            </w:tcBorders>
            <w:vAlign w:val="bottom"/>
          </w:tcPr>
          <w:p w14:paraId="6BD33465" w14:textId="77777777" w:rsidR="00E56344" w:rsidRPr="00145896" w:rsidRDefault="00E56344" w:rsidP="00E56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hAnsi="Cordia New" w:cs="Cordia New"/>
                <w:color w:val="000000"/>
                <w:sz w:val="22"/>
                <w:szCs w:val="22"/>
              </w:rPr>
            </w:pPr>
          </w:p>
        </w:tc>
        <w:tc>
          <w:tcPr>
            <w:tcW w:w="178" w:type="dxa"/>
            <w:vAlign w:val="bottom"/>
          </w:tcPr>
          <w:p w14:paraId="208DFF67" w14:textId="77777777" w:rsidR="00E56344" w:rsidRPr="00145896" w:rsidRDefault="00E56344" w:rsidP="00E56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eastAsia="Cordia New" w:hAnsi="Cordia New" w:cs="Cordia New"/>
                <w:sz w:val="22"/>
                <w:szCs w:val="22"/>
              </w:rPr>
            </w:pPr>
          </w:p>
        </w:tc>
        <w:tc>
          <w:tcPr>
            <w:tcW w:w="891" w:type="dxa"/>
            <w:tcBorders>
              <w:top w:val="single" w:sz="12" w:space="0" w:color="auto"/>
            </w:tcBorders>
            <w:vAlign w:val="bottom"/>
          </w:tcPr>
          <w:p w14:paraId="028BDDE0" w14:textId="77777777" w:rsidR="00E56344" w:rsidRPr="00145896" w:rsidRDefault="00E56344" w:rsidP="002E1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320" w:lineRule="exact"/>
              <w:ind w:left="-103" w:right="27"/>
              <w:jc w:val="right"/>
              <w:rPr>
                <w:rFonts w:ascii="Cordia New" w:hAnsi="Cordia New" w:cs="Cordia New"/>
                <w:color w:val="000000"/>
                <w:sz w:val="22"/>
                <w:szCs w:val="22"/>
              </w:rPr>
            </w:pPr>
          </w:p>
        </w:tc>
        <w:tc>
          <w:tcPr>
            <w:tcW w:w="168" w:type="dxa"/>
            <w:vAlign w:val="bottom"/>
          </w:tcPr>
          <w:p w14:paraId="4ACB8A7B" w14:textId="77777777" w:rsidR="00E56344" w:rsidRPr="00145896" w:rsidRDefault="00E56344" w:rsidP="002E1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320" w:lineRule="exact"/>
              <w:ind w:left="-103" w:right="27"/>
              <w:jc w:val="right"/>
              <w:rPr>
                <w:rFonts w:ascii="Cordia New" w:eastAsia="Cordia New" w:hAnsi="Cordia New" w:cs="Cordia New"/>
                <w:sz w:val="22"/>
                <w:szCs w:val="22"/>
              </w:rPr>
            </w:pPr>
          </w:p>
        </w:tc>
        <w:tc>
          <w:tcPr>
            <w:tcW w:w="884" w:type="dxa"/>
            <w:tcBorders>
              <w:top w:val="single" w:sz="12" w:space="0" w:color="auto"/>
            </w:tcBorders>
            <w:vAlign w:val="bottom"/>
          </w:tcPr>
          <w:p w14:paraId="7D8C5BB0" w14:textId="77777777" w:rsidR="00E56344" w:rsidRPr="00145896" w:rsidRDefault="00E56344" w:rsidP="002E1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320" w:lineRule="exact"/>
              <w:ind w:left="-103" w:right="27"/>
              <w:jc w:val="right"/>
              <w:rPr>
                <w:rFonts w:ascii="Cordia New" w:hAnsi="Cordia New" w:cs="Cordia New"/>
                <w:color w:val="000000"/>
                <w:sz w:val="22"/>
                <w:szCs w:val="22"/>
              </w:rPr>
            </w:pPr>
          </w:p>
        </w:tc>
        <w:tc>
          <w:tcPr>
            <w:tcW w:w="168" w:type="dxa"/>
            <w:vAlign w:val="bottom"/>
          </w:tcPr>
          <w:p w14:paraId="0CA658F7" w14:textId="77777777" w:rsidR="00E56344" w:rsidRPr="00145896" w:rsidRDefault="00E56344" w:rsidP="00E56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eastAsia="Cordia New" w:hAnsi="Cordia New" w:cs="Cordia New"/>
                <w:sz w:val="22"/>
                <w:szCs w:val="22"/>
              </w:rPr>
            </w:pPr>
          </w:p>
        </w:tc>
        <w:tc>
          <w:tcPr>
            <w:tcW w:w="876" w:type="dxa"/>
            <w:tcBorders>
              <w:top w:val="single" w:sz="12" w:space="0" w:color="auto"/>
            </w:tcBorders>
            <w:vAlign w:val="bottom"/>
          </w:tcPr>
          <w:p w14:paraId="64AFB01A" w14:textId="77777777" w:rsidR="00E56344" w:rsidRPr="00145896" w:rsidRDefault="00E56344" w:rsidP="00F93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320" w:lineRule="exact"/>
              <w:ind w:left="-103" w:right="27"/>
              <w:jc w:val="right"/>
              <w:rPr>
                <w:rFonts w:ascii="Cordia New" w:hAnsi="Cordia New" w:cs="Cordia New"/>
                <w:color w:val="000000"/>
                <w:sz w:val="22"/>
                <w:szCs w:val="22"/>
              </w:rPr>
            </w:pPr>
          </w:p>
        </w:tc>
        <w:tc>
          <w:tcPr>
            <w:tcW w:w="146" w:type="dxa"/>
            <w:vAlign w:val="bottom"/>
          </w:tcPr>
          <w:p w14:paraId="4303D460" w14:textId="77777777" w:rsidR="00E56344" w:rsidRPr="00145896" w:rsidRDefault="00E56344" w:rsidP="00E56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eastAsia="Cordia New" w:hAnsi="Cordia New" w:cs="Cordia New"/>
                <w:sz w:val="22"/>
                <w:szCs w:val="22"/>
              </w:rPr>
            </w:pPr>
          </w:p>
        </w:tc>
        <w:tc>
          <w:tcPr>
            <w:tcW w:w="890" w:type="dxa"/>
            <w:tcBorders>
              <w:top w:val="single" w:sz="12" w:space="0" w:color="auto"/>
            </w:tcBorders>
            <w:vAlign w:val="bottom"/>
          </w:tcPr>
          <w:p w14:paraId="04F7352E" w14:textId="77777777" w:rsidR="00E56344" w:rsidRPr="00145896" w:rsidRDefault="00E56344" w:rsidP="00E56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hAnsi="Cordia New" w:cs="Cordia New"/>
                <w:color w:val="000000"/>
                <w:sz w:val="22"/>
                <w:szCs w:val="22"/>
              </w:rPr>
            </w:pPr>
          </w:p>
        </w:tc>
        <w:tc>
          <w:tcPr>
            <w:tcW w:w="148" w:type="dxa"/>
            <w:vAlign w:val="bottom"/>
          </w:tcPr>
          <w:p w14:paraId="1ABFD212" w14:textId="77777777" w:rsidR="00E56344" w:rsidRPr="00145896" w:rsidRDefault="00E56344" w:rsidP="00E56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eastAsia="Cordia New" w:hAnsi="Cordia New" w:cs="Cordia New"/>
                <w:sz w:val="22"/>
                <w:szCs w:val="22"/>
              </w:rPr>
            </w:pPr>
          </w:p>
        </w:tc>
        <w:tc>
          <w:tcPr>
            <w:tcW w:w="940" w:type="dxa"/>
            <w:tcBorders>
              <w:top w:val="single" w:sz="12" w:space="0" w:color="auto"/>
            </w:tcBorders>
            <w:vAlign w:val="bottom"/>
          </w:tcPr>
          <w:p w14:paraId="4BEAC465" w14:textId="77777777" w:rsidR="00E56344" w:rsidRPr="00145896" w:rsidRDefault="00E56344" w:rsidP="00E56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hAnsi="Cordia New" w:cs="Cordia New"/>
                <w:color w:val="000000"/>
                <w:sz w:val="22"/>
                <w:szCs w:val="22"/>
              </w:rPr>
            </w:pPr>
          </w:p>
        </w:tc>
      </w:tr>
      <w:tr w:rsidR="0033156F" w:rsidRPr="00E52F43" w14:paraId="1E646D57" w14:textId="77777777" w:rsidTr="00D862A3">
        <w:trPr>
          <w:cantSplit/>
          <w:trHeight w:val="17"/>
        </w:trPr>
        <w:tc>
          <w:tcPr>
            <w:tcW w:w="3177" w:type="dxa"/>
            <w:vAlign w:val="bottom"/>
          </w:tcPr>
          <w:p w14:paraId="46D83646" w14:textId="77777777" w:rsidR="00E56344" w:rsidRPr="005B5CCC" w:rsidRDefault="00E56344" w:rsidP="00E56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8" w:hanging="168"/>
              <w:rPr>
                <w:rFonts w:ascii="Cordia New" w:eastAsia="Cordia New" w:hAnsi="Cordia New" w:cs="Cordia New"/>
                <w:sz w:val="22"/>
                <w:szCs w:val="22"/>
                <w:cs/>
              </w:rPr>
            </w:pPr>
            <w:r w:rsidRPr="005B5CCC">
              <w:rPr>
                <w:rFonts w:ascii="Cordia New" w:hAnsi="Cordia New" w:cs="Cordia New" w:hint="cs"/>
                <w:sz w:val="22"/>
                <w:szCs w:val="22"/>
                <w:cs/>
              </w:rPr>
              <w:t>หนี้สินรวม</w:t>
            </w:r>
          </w:p>
        </w:tc>
        <w:tc>
          <w:tcPr>
            <w:tcW w:w="907" w:type="dxa"/>
            <w:tcBorders>
              <w:bottom w:val="single" w:sz="12" w:space="0" w:color="auto"/>
            </w:tcBorders>
            <w:vAlign w:val="bottom"/>
          </w:tcPr>
          <w:p w14:paraId="6FA702D4" w14:textId="2ACB1418" w:rsidR="00E56344" w:rsidRPr="00145896" w:rsidRDefault="000C5448" w:rsidP="00E56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eastAsia="Cordia New" w:hAnsi="Cordia New" w:cs="Cordia New"/>
                <w:sz w:val="22"/>
                <w:szCs w:val="22"/>
              </w:rPr>
            </w:pPr>
            <w:r w:rsidRPr="000C5448">
              <w:rPr>
                <w:rFonts w:ascii="Cordia New" w:eastAsia="Cordia New" w:hAnsi="Cordia New" w:cs="Cordia New"/>
                <w:sz w:val="22"/>
                <w:szCs w:val="22"/>
              </w:rPr>
              <w:t>299,364</w:t>
            </w:r>
          </w:p>
        </w:tc>
        <w:tc>
          <w:tcPr>
            <w:tcW w:w="165" w:type="dxa"/>
            <w:vAlign w:val="bottom"/>
          </w:tcPr>
          <w:p w14:paraId="75247254" w14:textId="77777777" w:rsidR="00E56344" w:rsidRPr="00145896" w:rsidRDefault="00E56344" w:rsidP="00E56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eastAsia="Cordia New" w:hAnsi="Cordia New" w:cs="Cordia New"/>
                <w:sz w:val="22"/>
                <w:szCs w:val="22"/>
              </w:rPr>
            </w:pPr>
          </w:p>
        </w:tc>
        <w:tc>
          <w:tcPr>
            <w:tcW w:w="966" w:type="dxa"/>
            <w:tcBorders>
              <w:bottom w:val="single" w:sz="12" w:space="0" w:color="auto"/>
            </w:tcBorders>
            <w:vAlign w:val="bottom"/>
          </w:tcPr>
          <w:p w14:paraId="1242EF56" w14:textId="7866FAC6" w:rsidR="00E56344" w:rsidRPr="00A83911" w:rsidRDefault="00F76F4C" w:rsidP="00E56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eastAsia="Cordia New" w:hAnsi="Cordia New" w:cs="Cordia New"/>
                <w:sz w:val="22"/>
                <w:szCs w:val="22"/>
                <w:highlight w:val="yellow"/>
              </w:rPr>
            </w:pPr>
            <w:r>
              <w:rPr>
                <w:rFonts w:ascii="Cordia New" w:eastAsia="Cordia New" w:hAnsi="Cordia New" w:cs="Cordia New"/>
                <w:sz w:val="22"/>
                <w:szCs w:val="22"/>
              </w:rPr>
              <w:t>291</w:t>
            </w:r>
            <w:r w:rsidR="001F1AD7">
              <w:rPr>
                <w:rFonts w:ascii="Cordia New" w:eastAsia="Cordia New" w:hAnsi="Cordia New" w:cs="Cordia New"/>
                <w:sz w:val="22"/>
                <w:szCs w:val="22"/>
              </w:rPr>
              <w:t>,674</w:t>
            </w:r>
          </w:p>
        </w:tc>
        <w:tc>
          <w:tcPr>
            <w:tcW w:w="144" w:type="dxa"/>
            <w:vAlign w:val="bottom"/>
          </w:tcPr>
          <w:p w14:paraId="2CE48298" w14:textId="77777777" w:rsidR="00E56344" w:rsidRPr="00145896" w:rsidRDefault="00E56344" w:rsidP="00E56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eastAsia="Cordia New" w:hAnsi="Cordia New" w:cs="Cordia New"/>
                <w:sz w:val="22"/>
                <w:szCs w:val="22"/>
              </w:rPr>
            </w:pPr>
          </w:p>
        </w:tc>
        <w:tc>
          <w:tcPr>
            <w:tcW w:w="889" w:type="dxa"/>
            <w:tcBorders>
              <w:bottom w:val="single" w:sz="12" w:space="0" w:color="auto"/>
            </w:tcBorders>
            <w:vAlign w:val="bottom"/>
          </w:tcPr>
          <w:p w14:paraId="5572DE94" w14:textId="1CEB4B34" w:rsidR="00E56344" w:rsidRPr="00145896" w:rsidRDefault="00664491" w:rsidP="00E56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eastAsia="Cordia New" w:hAnsi="Cordia New" w:cs="Cordia New"/>
                <w:sz w:val="22"/>
                <w:szCs w:val="22"/>
              </w:rPr>
            </w:pPr>
            <w:r w:rsidRPr="00664491">
              <w:rPr>
                <w:rFonts w:ascii="Cordia New" w:eastAsia="Cordia New" w:hAnsi="Cordia New" w:cs="Cordia New"/>
                <w:sz w:val="22"/>
                <w:szCs w:val="22"/>
              </w:rPr>
              <w:t>105,78</w:t>
            </w:r>
            <w:r w:rsidR="00DE1291">
              <w:rPr>
                <w:rFonts w:ascii="Cordia New" w:eastAsia="Cordia New" w:hAnsi="Cordia New" w:cs="Cordia New"/>
                <w:sz w:val="22"/>
                <w:szCs w:val="22"/>
              </w:rPr>
              <w:t>3</w:t>
            </w:r>
          </w:p>
        </w:tc>
        <w:tc>
          <w:tcPr>
            <w:tcW w:w="168" w:type="dxa"/>
            <w:vAlign w:val="bottom"/>
          </w:tcPr>
          <w:p w14:paraId="32D1BA0B" w14:textId="77777777" w:rsidR="00E56344" w:rsidRPr="00145896" w:rsidRDefault="00E56344" w:rsidP="00E56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eastAsia="Cordia New" w:hAnsi="Cordia New" w:cs="Cordia New"/>
                <w:sz w:val="22"/>
                <w:szCs w:val="22"/>
              </w:rPr>
            </w:pPr>
          </w:p>
        </w:tc>
        <w:tc>
          <w:tcPr>
            <w:tcW w:w="867" w:type="dxa"/>
            <w:tcBorders>
              <w:bottom w:val="single" w:sz="12" w:space="0" w:color="auto"/>
            </w:tcBorders>
            <w:vAlign w:val="bottom"/>
          </w:tcPr>
          <w:p w14:paraId="32DB0F83" w14:textId="6FC42FB6" w:rsidR="00E56344" w:rsidRPr="00A83911" w:rsidRDefault="00C634DA" w:rsidP="00E56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eastAsia="Cordia New" w:hAnsi="Cordia New" w:cs="Cordia New"/>
                <w:sz w:val="22"/>
                <w:szCs w:val="22"/>
                <w:highlight w:val="yellow"/>
              </w:rPr>
            </w:pPr>
            <w:r w:rsidRPr="00C634DA">
              <w:rPr>
                <w:rFonts w:ascii="Cordia New" w:eastAsia="Cordia New" w:hAnsi="Cordia New" w:cs="Cordia New"/>
                <w:sz w:val="22"/>
                <w:szCs w:val="22"/>
              </w:rPr>
              <w:t>53,</w:t>
            </w:r>
            <w:r w:rsidR="002F1591">
              <w:rPr>
                <w:rFonts w:ascii="Cordia New" w:eastAsia="Cordia New" w:hAnsi="Cordia New" w:cs="Cordia New"/>
                <w:sz w:val="22"/>
                <w:szCs w:val="22"/>
              </w:rPr>
              <w:t>760</w:t>
            </w:r>
          </w:p>
        </w:tc>
        <w:tc>
          <w:tcPr>
            <w:tcW w:w="145" w:type="dxa"/>
            <w:vAlign w:val="bottom"/>
          </w:tcPr>
          <w:p w14:paraId="18EEF46D" w14:textId="77777777" w:rsidR="00E56344" w:rsidRPr="00145896" w:rsidRDefault="00E56344" w:rsidP="00E56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eastAsia="Cordia New" w:hAnsi="Cordia New" w:cs="Cordia New"/>
                <w:sz w:val="22"/>
                <w:szCs w:val="22"/>
              </w:rPr>
            </w:pPr>
          </w:p>
        </w:tc>
        <w:tc>
          <w:tcPr>
            <w:tcW w:w="891" w:type="dxa"/>
            <w:tcBorders>
              <w:bottom w:val="single" w:sz="12" w:space="0" w:color="auto"/>
            </w:tcBorders>
            <w:vAlign w:val="bottom"/>
          </w:tcPr>
          <w:p w14:paraId="2223B94A" w14:textId="56FCCA43" w:rsidR="00E56344" w:rsidRPr="00145896" w:rsidRDefault="00F566E7" w:rsidP="00003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320" w:lineRule="exact"/>
              <w:ind w:left="-103" w:right="27"/>
              <w:jc w:val="right"/>
              <w:rPr>
                <w:rFonts w:ascii="Cordia New" w:eastAsia="Cordia New" w:hAnsi="Cordia New" w:cs="Cordia New"/>
                <w:sz w:val="22"/>
                <w:szCs w:val="22"/>
              </w:rPr>
            </w:pPr>
            <w:r>
              <w:rPr>
                <w:rFonts w:ascii="Cordia New" w:eastAsia="Cordia New" w:hAnsi="Cordia New" w:cs="Cordia New"/>
                <w:sz w:val="22"/>
                <w:szCs w:val="22"/>
              </w:rPr>
              <w:t>168</w:t>
            </w:r>
            <w:r w:rsidR="00DC4A34">
              <w:rPr>
                <w:rFonts w:ascii="Cordia New" w:eastAsia="Cordia New" w:hAnsi="Cordia New" w:cs="Cordia New"/>
                <w:sz w:val="22"/>
                <w:szCs w:val="22"/>
              </w:rPr>
              <w:t>,566</w:t>
            </w:r>
          </w:p>
        </w:tc>
        <w:tc>
          <w:tcPr>
            <w:tcW w:w="178" w:type="dxa"/>
            <w:vAlign w:val="bottom"/>
          </w:tcPr>
          <w:p w14:paraId="4F880E7E" w14:textId="77777777" w:rsidR="00E56344" w:rsidRPr="00145896" w:rsidRDefault="00E56344" w:rsidP="00E56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eastAsia="Cordia New" w:hAnsi="Cordia New" w:cs="Cordia New"/>
                <w:sz w:val="22"/>
                <w:szCs w:val="22"/>
              </w:rPr>
            </w:pPr>
          </w:p>
        </w:tc>
        <w:tc>
          <w:tcPr>
            <w:tcW w:w="866" w:type="dxa"/>
            <w:tcBorders>
              <w:bottom w:val="single" w:sz="12" w:space="0" w:color="auto"/>
            </w:tcBorders>
            <w:vAlign w:val="bottom"/>
          </w:tcPr>
          <w:p w14:paraId="31A0E3F9" w14:textId="699BFD59" w:rsidR="00E56344" w:rsidRPr="00A83911" w:rsidRDefault="005E6952" w:rsidP="002E1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320" w:lineRule="exact"/>
              <w:ind w:left="-103" w:right="27"/>
              <w:jc w:val="right"/>
              <w:rPr>
                <w:rFonts w:ascii="Cordia New" w:eastAsia="Cordia New" w:hAnsi="Cordia New" w:cs="Cordia New"/>
                <w:sz w:val="22"/>
                <w:szCs w:val="22"/>
                <w:highlight w:val="yellow"/>
              </w:rPr>
            </w:pPr>
            <w:r w:rsidRPr="005E6952">
              <w:rPr>
                <w:rFonts w:ascii="Cordia New" w:eastAsia="Cordia New" w:hAnsi="Cordia New" w:cs="Cordia New"/>
                <w:sz w:val="22"/>
                <w:szCs w:val="22"/>
              </w:rPr>
              <w:t>201,</w:t>
            </w:r>
            <w:r w:rsidR="00E71EE5">
              <w:rPr>
                <w:rFonts w:ascii="Cordia New" w:eastAsia="Cordia New" w:hAnsi="Cordia New" w:cs="Cordia New"/>
                <w:sz w:val="22"/>
                <w:szCs w:val="22"/>
              </w:rPr>
              <w:t>188</w:t>
            </w:r>
          </w:p>
        </w:tc>
        <w:tc>
          <w:tcPr>
            <w:tcW w:w="144" w:type="dxa"/>
            <w:vAlign w:val="bottom"/>
          </w:tcPr>
          <w:p w14:paraId="04568607" w14:textId="77777777" w:rsidR="00E56344" w:rsidRPr="00145896" w:rsidRDefault="00E56344" w:rsidP="00E56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eastAsia="Cordia New" w:hAnsi="Cordia New" w:cs="Cordia New"/>
                <w:sz w:val="22"/>
                <w:szCs w:val="22"/>
              </w:rPr>
            </w:pPr>
          </w:p>
        </w:tc>
        <w:tc>
          <w:tcPr>
            <w:tcW w:w="891" w:type="dxa"/>
            <w:tcBorders>
              <w:bottom w:val="single" w:sz="12" w:space="0" w:color="auto"/>
            </w:tcBorders>
            <w:vAlign w:val="bottom"/>
          </w:tcPr>
          <w:p w14:paraId="0660615C" w14:textId="4D3F4F9E" w:rsidR="00E56344" w:rsidRPr="00145896" w:rsidRDefault="00390B4F" w:rsidP="00E56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eastAsia="Cordia New" w:hAnsi="Cordia New" w:cs="Cordia New"/>
                <w:sz w:val="22"/>
                <w:szCs w:val="22"/>
              </w:rPr>
            </w:pPr>
            <w:r>
              <w:rPr>
                <w:rFonts w:ascii="Cordia New" w:eastAsia="Cordia New" w:hAnsi="Cordia New" w:cs="Cordia New"/>
                <w:sz w:val="22"/>
                <w:szCs w:val="22"/>
              </w:rPr>
              <w:t>274,34</w:t>
            </w:r>
            <w:r w:rsidR="006F1C90">
              <w:rPr>
                <w:rFonts w:ascii="Cordia New" w:eastAsia="Cordia New" w:hAnsi="Cordia New" w:cs="Cordia New"/>
                <w:sz w:val="22"/>
                <w:szCs w:val="22"/>
              </w:rPr>
              <w:t>9</w:t>
            </w:r>
          </w:p>
        </w:tc>
        <w:tc>
          <w:tcPr>
            <w:tcW w:w="178" w:type="dxa"/>
            <w:vAlign w:val="bottom"/>
          </w:tcPr>
          <w:p w14:paraId="3A83BD58" w14:textId="77777777" w:rsidR="00E56344" w:rsidRPr="00145896" w:rsidRDefault="00E56344" w:rsidP="00E56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eastAsia="Cordia New" w:hAnsi="Cordia New" w:cs="Cordia New"/>
                <w:sz w:val="22"/>
                <w:szCs w:val="22"/>
              </w:rPr>
            </w:pPr>
          </w:p>
        </w:tc>
        <w:tc>
          <w:tcPr>
            <w:tcW w:w="891" w:type="dxa"/>
            <w:tcBorders>
              <w:bottom w:val="single" w:sz="12" w:space="0" w:color="auto"/>
            </w:tcBorders>
            <w:vAlign w:val="bottom"/>
          </w:tcPr>
          <w:p w14:paraId="6B03B846" w14:textId="712820D0" w:rsidR="00E56344" w:rsidRPr="00A83911" w:rsidRDefault="00EB0D55" w:rsidP="002E1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320" w:lineRule="exact"/>
              <w:ind w:left="-103" w:right="27"/>
              <w:jc w:val="right"/>
              <w:rPr>
                <w:rFonts w:ascii="Cordia New" w:eastAsia="Cordia New" w:hAnsi="Cordia New" w:cs="Cordia New"/>
                <w:sz w:val="22"/>
                <w:szCs w:val="22"/>
                <w:highlight w:val="yellow"/>
              </w:rPr>
            </w:pPr>
            <w:r w:rsidRPr="00EB0D55">
              <w:rPr>
                <w:rFonts w:ascii="Cordia New" w:eastAsia="Cordia New" w:hAnsi="Cordia New" w:cs="Cordia New"/>
                <w:sz w:val="22"/>
                <w:szCs w:val="22"/>
              </w:rPr>
              <w:t>254,948</w:t>
            </w:r>
          </w:p>
        </w:tc>
        <w:tc>
          <w:tcPr>
            <w:tcW w:w="168" w:type="dxa"/>
            <w:vAlign w:val="bottom"/>
          </w:tcPr>
          <w:p w14:paraId="08C1576F" w14:textId="77777777" w:rsidR="00E56344" w:rsidRPr="00145896" w:rsidRDefault="00E56344" w:rsidP="002E1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320" w:lineRule="exact"/>
              <w:ind w:left="-103" w:right="27"/>
              <w:jc w:val="right"/>
              <w:rPr>
                <w:rFonts w:ascii="Cordia New" w:eastAsia="Cordia New" w:hAnsi="Cordia New" w:cs="Cordia New"/>
                <w:sz w:val="22"/>
                <w:szCs w:val="22"/>
              </w:rPr>
            </w:pPr>
          </w:p>
        </w:tc>
        <w:tc>
          <w:tcPr>
            <w:tcW w:w="884" w:type="dxa"/>
            <w:tcBorders>
              <w:bottom w:val="single" w:sz="12" w:space="0" w:color="auto"/>
            </w:tcBorders>
            <w:vAlign w:val="bottom"/>
          </w:tcPr>
          <w:p w14:paraId="7C43F67E" w14:textId="0E5B3865" w:rsidR="00E56344" w:rsidRPr="005B5CCC" w:rsidRDefault="003E0BCF" w:rsidP="002E1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320" w:lineRule="exact"/>
              <w:ind w:left="-103" w:right="27"/>
              <w:jc w:val="right"/>
              <w:rPr>
                <w:rFonts w:ascii="Cordia New" w:eastAsia="Cordia New" w:hAnsi="Cordia New" w:cs="Cordia New"/>
                <w:sz w:val="22"/>
                <w:szCs w:val="22"/>
                <w:cs/>
              </w:rPr>
            </w:pPr>
            <w:r w:rsidRPr="003E0BCF">
              <w:rPr>
                <w:rFonts w:ascii="Cordia New" w:eastAsia="Cordia New" w:hAnsi="Cordia New" w:cs="Cordia New"/>
                <w:sz w:val="22"/>
                <w:szCs w:val="22"/>
              </w:rPr>
              <w:t>(</w:t>
            </w:r>
            <w:r w:rsidR="008F1B2B">
              <w:rPr>
                <w:rFonts w:ascii="Cordia New" w:eastAsia="Cordia New" w:hAnsi="Cordia New" w:cs="Cordia New"/>
                <w:sz w:val="22"/>
                <w:szCs w:val="22"/>
              </w:rPr>
              <w:t>83,070</w:t>
            </w:r>
            <w:r w:rsidRPr="003E0BCF">
              <w:rPr>
                <w:rFonts w:ascii="Cordia New" w:eastAsia="Cordia New" w:hAnsi="Cordia New" w:cs="Cordia New"/>
                <w:sz w:val="22"/>
                <w:szCs w:val="22"/>
              </w:rPr>
              <w:t>)</w:t>
            </w:r>
          </w:p>
        </w:tc>
        <w:tc>
          <w:tcPr>
            <w:tcW w:w="168" w:type="dxa"/>
            <w:vAlign w:val="bottom"/>
          </w:tcPr>
          <w:p w14:paraId="56543051" w14:textId="77777777" w:rsidR="00E56344" w:rsidRPr="00145896" w:rsidRDefault="00E56344" w:rsidP="00E56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eastAsia="Cordia New" w:hAnsi="Cordia New" w:cs="Cordia New"/>
                <w:sz w:val="22"/>
                <w:szCs w:val="22"/>
              </w:rPr>
            </w:pPr>
          </w:p>
        </w:tc>
        <w:tc>
          <w:tcPr>
            <w:tcW w:w="876" w:type="dxa"/>
            <w:tcBorders>
              <w:bottom w:val="single" w:sz="12" w:space="0" w:color="auto"/>
            </w:tcBorders>
            <w:vAlign w:val="bottom"/>
          </w:tcPr>
          <w:p w14:paraId="76CE66AB" w14:textId="7A3A15CF" w:rsidR="00E56344" w:rsidRPr="00A83911" w:rsidRDefault="005E6952" w:rsidP="00F93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320" w:lineRule="exact"/>
              <w:ind w:left="-103" w:right="27"/>
              <w:jc w:val="right"/>
              <w:rPr>
                <w:rFonts w:ascii="Cordia New" w:eastAsia="Cordia New" w:hAnsi="Cordia New" w:cs="Cordia New"/>
                <w:sz w:val="22"/>
                <w:szCs w:val="22"/>
                <w:highlight w:val="yellow"/>
              </w:rPr>
            </w:pPr>
            <w:r w:rsidRPr="005E6952">
              <w:rPr>
                <w:rFonts w:ascii="Cordia New" w:eastAsia="Cordia New" w:hAnsi="Cordia New" w:cs="Cordia New"/>
                <w:sz w:val="22"/>
                <w:szCs w:val="22"/>
              </w:rPr>
              <w:t>(</w:t>
            </w:r>
            <w:r w:rsidR="003F63E9">
              <w:rPr>
                <w:rFonts w:ascii="Cordia New" w:eastAsia="Cordia New" w:hAnsi="Cordia New" w:cs="Cordia New"/>
                <w:sz w:val="22"/>
                <w:szCs w:val="22"/>
              </w:rPr>
              <w:t>20,876</w:t>
            </w:r>
            <w:r w:rsidRPr="005E6952">
              <w:rPr>
                <w:rFonts w:ascii="Cordia New" w:eastAsia="Cordia New" w:hAnsi="Cordia New" w:cs="Cordia New"/>
                <w:sz w:val="22"/>
                <w:szCs w:val="22"/>
              </w:rPr>
              <w:t>)</w:t>
            </w:r>
          </w:p>
        </w:tc>
        <w:tc>
          <w:tcPr>
            <w:tcW w:w="146" w:type="dxa"/>
            <w:vAlign w:val="bottom"/>
          </w:tcPr>
          <w:p w14:paraId="6745A6C1" w14:textId="77777777" w:rsidR="00E56344" w:rsidRPr="00145896" w:rsidRDefault="00E56344" w:rsidP="00E56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eastAsia="Cordia New" w:hAnsi="Cordia New" w:cs="Cordia New"/>
                <w:sz w:val="22"/>
                <w:szCs w:val="22"/>
              </w:rPr>
            </w:pPr>
          </w:p>
        </w:tc>
        <w:tc>
          <w:tcPr>
            <w:tcW w:w="890" w:type="dxa"/>
            <w:tcBorders>
              <w:bottom w:val="single" w:sz="12" w:space="0" w:color="auto"/>
            </w:tcBorders>
            <w:vAlign w:val="bottom"/>
          </w:tcPr>
          <w:p w14:paraId="761B2508" w14:textId="6E3B1ADC" w:rsidR="00E56344" w:rsidRPr="00145896" w:rsidRDefault="008D14F3" w:rsidP="00E56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eastAsia="Cordia New" w:hAnsi="Cordia New" w:cs="Cordia New"/>
                <w:sz w:val="22"/>
                <w:szCs w:val="22"/>
              </w:rPr>
            </w:pPr>
            <w:r w:rsidRPr="008D14F3">
              <w:rPr>
                <w:rFonts w:ascii="Cordia New" w:eastAsia="Cordia New" w:hAnsi="Cordia New" w:cs="Cordia New"/>
                <w:sz w:val="22"/>
                <w:szCs w:val="22"/>
              </w:rPr>
              <w:t>191,27</w:t>
            </w:r>
            <w:r w:rsidR="00867844">
              <w:rPr>
                <w:rFonts w:ascii="Cordia New" w:eastAsia="Cordia New" w:hAnsi="Cordia New" w:cs="Cordia New"/>
                <w:sz w:val="22"/>
                <w:szCs w:val="22"/>
              </w:rPr>
              <w:t>9</w:t>
            </w:r>
          </w:p>
        </w:tc>
        <w:tc>
          <w:tcPr>
            <w:tcW w:w="148" w:type="dxa"/>
            <w:vAlign w:val="bottom"/>
          </w:tcPr>
          <w:p w14:paraId="0A68ABD4" w14:textId="77777777" w:rsidR="00E56344" w:rsidRPr="00145896" w:rsidRDefault="00E56344" w:rsidP="00E56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eastAsia="Cordia New" w:hAnsi="Cordia New" w:cs="Cordia New"/>
                <w:sz w:val="22"/>
                <w:szCs w:val="22"/>
              </w:rPr>
            </w:pPr>
          </w:p>
        </w:tc>
        <w:tc>
          <w:tcPr>
            <w:tcW w:w="940" w:type="dxa"/>
            <w:tcBorders>
              <w:bottom w:val="single" w:sz="12" w:space="0" w:color="auto"/>
            </w:tcBorders>
            <w:vAlign w:val="bottom"/>
          </w:tcPr>
          <w:p w14:paraId="6C94AAAC" w14:textId="3DE66CB3" w:rsidR="00E56344" w:rsidRPr="00103D33" w:rsidRDefault="002E31D1" w:rsidP="00E56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right"/>
              <w:rPr>
                <w:rFonts w:ascii="Cordia New" w:hAnsi="Cordia New" w:cs="Cordia New"/>
                <w:sz w:val="22"/>
                <w:szCs w:val="22"/>
                <w:highlight w:val="yellow"/>
              </w:rPr>
            </w:pPr>
            <w:r>
              <w:rPr>
                <w:rFonts w:ascii="Cordia New" w:eastAsia="Cordia New" w:hAnsi="Cordia New" w:cs="Cordia New"/>
                <w:sz w:val="22"/>
                <w:szCs w:val="22"/>
              </w:rPr>
              <w:t>234,072</w:t>
            </w:r>
          </w:p>
        </w:tc>
      </w:tr>
    </w:tbl>
    <w:p w14:paraId="4CD72787" w14:textId="77777777" w:rsidR="00804947" w:rsidRDefault="00804947" w:rsidP="00804947">
      <w:pPr>
        <w:pStyle w:val="BodyTextIndent"/>
        <w:ind w:left="0" w:firstLine="0"/>
        <w:jc w:val="left"/>
        <w:rPr>
          <w:rFonts w:ascii="Cordia New" w:hAnsi="Cordia New" w:cs="Cordia New"/>
          <w:sz w:val="26"/>
          <w:szCs w:val="26"/>
        </w:rPr>
      </w:pPr>
    </w:p>
    <w:p w14:paraId="26B816F6" w14:textId="0378F80D" w:rsidR="001A41DD" w:rsidRPr="005B5CCC" w:rsidRDefault="003A29DC" w:rsidP="00804947">
      <w:pPr>
        <w:pStyle w:val="BodyTextIndent"/>
        <w:ind w:left="0" w:firstLine="0"/>
        <w:jc w:val="left"/>
        <w:rPr>
          <w:rFonts w:ascii="Cordia New" w:hAnsi="Cordia New" w:cs="Cordia New"/>
          <w:sz w:val="26"/>
          <w:szCs w:val="26"/>
          <w:cs/>
        </w:rPr>
      </w:pPr>
      <w:r w:rsidRPr="005B5CCC">
        <w:rPr>
          <w:rFonts w:ascii="Cordia New" w:hAnsi="Cordia New" w:cs="Cordia New" w:hint="cs"/>
          <w:sz w:val="26"/>
          <w:szCs w:val="26"/>
          <w:cs/>
        </w:rPr>
        <w:t>กลุ่มบริษัทดำเนินงานในประเทศไทยเป็นหลักจึงไม่ได้นำเสนอข้อมูลทางภูมิศาสตร์ในส่วนนี้</w:t>
      </w:r>
    </w:p>
    <w:p w14:paraId="07EF1368" w14:textId="77777777" w:rsidR="00176890" w:rsidRPr="008B7D79" w:rsidRDefault="00176890" w:rsidP="007315DE">
      <w:pPr>
        <w:pStyle w:val="BodyTextIndent"/>
        <w:ind w:left="0" w:firstLine="0"/>
        <w:rPr>
          <w:rFonts w:ascii="Cordia New" w:hAnsi="Cordia New" w:cs="Cordia New"/>
          <w:sz w:val="26"/>
          <w:szCs w:val="26"/>
        </w:rPr>
        <w:sectPr w:rsidR="00176890" w:rsidRPr="008B7D79" w:rsidSect="007442DA">
          <w:headerReference w:type="default" r:id="rId13"/>
          <w:pgSz w:w="16838" w:h="11906" w:orient="landscape" w:code="9"/>
          <w:pgMar w:top="1152" w:right="576" w:bottom="432" w:left="576" w:header="1152" w:footer="504" w:gutter="0"/>
          <w:pgNumType w:chapStyle="1"/>
          <w:cols w:space="708"/>
          <w:docGrid w:linePitch="360"/>
        </w:sectPr>
      </w:pPr>
    </w:p>
    <w:p w14:paraId="35A73E39" w14:textId="77777777" w:rsidR="002418B2" w:rsidRPr="00093A8A" w:rsidRDefault="002418B2" w:rsidP="002418B2">
      <w:pPr>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r w:rsidRPr="005B5CCC">
        <w:rPr>
          <w:rFonts w:ascii="Cordia New" w:hAnsi="Cordia New" w:cs="Cordia New" w:hint="cs"/>
          <w:b/>
          <w:bCs/>
          <w:sz w:val="26"/>
          <w:szCs w:val="26"/>
          <w:cs/>
        </w:rPr>
        <w:lastRenderedPageBreak/>
        <w:t>กลุ่มสินทรัพย์ที่จัดประเภทเป็นสินทรัพย์ที่ถือไว้เพื่อขาย</w:t>
      </w:r>
    </w:p>
    <w:p w14:paraId="67C81840" w14:textId="3043D74C" w:rsidR="00E31253" w:rsidRDefault="00E31253" w:rsidP="0024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p>
    <w:p w14:paraId="411AEA77" w14:textId="77777777" w:rsidR="002418B2" w:rsidRPr="00743186" w:rsidRDefault="002418B2" w:rsidP="0024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5B5CCC">
        <w:rPr>
          <w:rFonts w:ascii="Cordia New" w:hAnsi="Cordia New" w:cs="Cordia New"/>
          <w:sz w:val="26"/>
          <w:szCs w:val="26"/>
          <w:cs/>
        </w:rPr>
        <w:t xml:space="preserve">ในปี </w:t>
      </w:r>
      <w:r w:rsidRPr="00743186">
        <w:rPr>
          <w:rFonts w:ascii="Cordia New" w:hAnsi="Cordia New" w:cs="Cordia New"/>
          <w:sz w:val="26"/>
          <w:szCs w:val="26"/>
        </w:rPr>
        <w:t>256</w:t>
      </w:r>
      <w:r>
        <w:rPr>
          <w:rFonts w:ascii="Cordia New" w:hAnsi="Cordia New" w:cs="Cordia New"/>
          <w:sz w:val="26"/>
          <w:szCs w:val="26"/>
        </w:rPr>
        <w:t>8</w:t>
      </w:r>
      <w:r w:rsidRPr="00743186">
        <w:rPr>
          <w:rFonts w:ascii="Cordia New" w:hAnsi="Cordia New" w:cs="Cordia New"/>
          <w:sz w:val="26"/>
          <w:szCs w:val="26"/>
        </w:rPr>
        <w:t xml:space="preserve"> </w:t>
      </w:r>
      <w:r w:rsidRPr="005B5CCC">
        <w:rPr>
          <w:rFonts w:ascii="Cordia New" w:hAnsi="Cordia New" w:cs="Cordia New"/>
          <w:sz w:val="26"/>
          <w:szCs w:val="26"/>
          <w:cs/>
        </w:rPr>
        <w:t>บริษัทได้จัดประเภท</w:t>
      </w:r>
      <w:r w:rsidRPr="005B5CCC">
        <w:rPr>
          <w:rFonts w:ascii="Cordia New" w:hAnsi="Cordia New" w:cs="Cordia New" w:hint="cs"/>
          <w:sz w:val="26"/>
          <w:szCs w:val="26"/>
          <w:cs/>
        </w:rPr>
        <w:t>กลุ่ม</w:t>
      </w:r>
      <w:r w:rsidRPr="005B5CCC">
        <w:rPr>
          <w:rFonts w:ascii="Cordia New" w:hAnsi="Cordia New" w:cs="Cordia New"/>
          <w:sz w:val="26"/>
          <w:szCs w:val="26"/>
          <w:cs/>
        </w:rPr>
        <w:t>สินทรัพย์บางรายการเป็น</w:t>
      </w:r>
      <w:r w:rsidRPr="005B5CCC">
        <w:rPr>
          <w:rFonts w:ascii="Cordia New" w:hAnsi="Cordia New" w:cs="Cordia New" w:hint="cs"/>
          <w:sz w:val="26"/>
          <w:szCs w:val="26"/>
          <w:cs/>
        </w:rPr>
        <w:t>กลุ่ม</w:t>
      </w:r>
      <w:r w:rsidRPr="005B5CCC">
        <w:rPr>
          <w:rFonts w:ascii="Cordia New" w:hAnsi="Cordia New" w:cs="Cordia New"/>
          <w:sz w:val="26"/>
          <w:szCs w:val="26"/>
          <w:cs/>
        </w:rPr>
        <w:t xml:space="preserve">สินทรัพย์ที่ถือไว้เพื่อขาย ตามมาตรฐานการรายงานทางการเงิน ฉบับที่ </w:t>
      </w:r>
      <w:r w:rsidRPr="00743186">
        <w:rPr>
          <w:rFonts w:ascii="Cordia New" w:hAnsi="Cordia New" w:cs="Cordia New"/>
          <w:sz w:val="26"/>
          <w:szCs w:val="26"/>
        </w:rPr>
        <w:t xml:space="preserve">5 </w:t>
      </w:r>
      <w:r w:rsidRPr="005B5CCC">
        <w:rPr>
          <w:rFonts w:ascii="Cordia New" w:hAnsi="Cordia New" w:cs="Cordia New"/>
          <w:sz w:val="26"/>
          <w:szCs w:val="26"/>
          <w:cs/>
        </w:rPr>
        <w:t xml:space="preserve">เรื่อง สินทรัพย์ไม่หมุนเวียนที่ถือไว้เพื่อขายและการดำเนินงานที่ยกเลิก เนื่องจากฝ่ายบริหารมีแผนที่ชัดเจนในการจำหน่ายสินทรัพย์ดังกล่าว และคาดว่าจะสามารถขายได้ภายในระยะเวลา </w:t>
      </w:r>
      <w:r w:rsidRPr="00743186">
        <w:rPr>
          <w:rFonts w:ascii="Cordia New" w:hAnsi="Cordia New" w:cs="Cordia New"/>
          <w:sz w:val="26"/>
          <w:szCs w:val="26"/>
        </w:rPr>
        <w:t xml:space="preserve">12 </w:t>
      </w:r>
      <w:r w:rsidRPr="005B5CCC">
        <w:rPr>
          <w:rFonts w:ascii="Cordia New" w:hAnsi="Cordia New" w:cs="Cordia New"/>
          <w:sz w:val="26"/>
          <w:szCs w:val="26"/>
          <w:cs/>
        </w:rPr>
        <w:t>เดือนนับจากวันที่จัดประเภท</w:t>
      </w:r>
    </w:p>
    <w:p w14:paraId="40A1BF62" w14:textId="77777777" w:rsidR="002418B2" w:rsidRPr="00743186" w:rsidRDefault="002418B2" w:rsidP="0024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1837D883" w14:textId="77777777" w:rsidR="002418B2" w:rsidRPr="00743186" w:rsidRDefault="002418B2" w:rsidP="0024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5B5CCC">
        <w:rPr>
          <w:rFonts w:ascii="Cordia New" w:hAnsi="Cordia New" w:cs="Cordia New"/>
          <w:sz w:val="26"/>
          <w:szCs w:val="26"/>
          <w:cs/>
        </w:rPr>
        <w:t>สินทรัพย์ดังกล่าววัดมูลค่าด้วยราคาต่ำกว่าระหว่างมูลค่าตามบัญชีและมูลค่ายุติธรรมสุทธิหลังหักต้นทุนในการขาย และบริษัทได้หยุดคิดค่าเสื่อมราคาสำหรับสินทรัพย์ดังกล่าวนับตั้งแต่วันที่จัดประเภทเป็นสินทรัพย์ไม่หมุนเวียนที่ถือไว้เพื่อขาย</w:t>
      </w:r>
    </w:p>
    <w:p w14:paraId="3179DF20" w14:textId="77777777" w:rsidR="002418B2" w:rsidRPr="00743186" w:rsidRDefault="002418B2" w:rsidP="0024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2B7197AF" w14:textId="3E2D2B2B" w:rsidR="002418B2" w:rsidRPr="00743186" w:rsidRDefault="002418B2" w:rsidP="0024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5B5CCC">
        <w:rPr>
          <w:rFonts w:ascii="Cordia New" w:hAnsi="Cordia New" w:cs="Cordia New"/>
          <w:sz w:val="26"/>
          <w:szCs w:val="26"/>
          <w:cs/>
        </w:rPr>
        <w:t xml:space="preserve">ณ วันที่ </w:t>
      </w:r>
      <w:r w:rsidRPr="00743186">
        <w:rPr>
          <w:rFonts w:ascii="Cordia New" w:hAnsi="Cordia New" w:cs="Cordia New"/>
          <w:sz w:val="26"/>
          <w:szCs w:val="26"/>
        </w:rPr>
        <w:t xml:space="preserve">31 </w:t>
      </w:r>
      <w:r w:rsidRPr="005B5CCC">
        <w:rPr>
          <w:rFonts w:ascii="Cordia New" w:hAnsi="Cordia New" w:cs="Cordia New"/>
          <w:sz w:val="26"/>
          <w:szCs w:val="26"/>
          <w:cs/>
        </w:rPr>
        <w:t xml:space="preserve">ธันวาคม </w:t>
      </w:r>
      <w:r w:rsidRPr="00743186">
        <w:rPr>
          <w:rFonts w:ascii="Cordia New" w:hAnsi="Cordia New" w:cs="Cordia New"/>
          <w:sz w:val="26"/>
          <w:szCs w:val="26"/>
        </w:rPr>
        <w:t>256</w:t>
      </w:r>
      <w:r>
        <w:rPr>
          <w:rFonts w:ascii="Cordia New" w:hAnsi="Cordia New" w:cs="Cordia New"/>
          <w:sz w:val="26"/>
          <w:szCs w:val="26"/>
          <w:lang w:val="en-GB"/>
        </w:rPr>
        <w:t>8</w:t>
      </w:r>
      <w:r w:rsidRPr="00743186">
        <w:rPr>
          <w:rFonts w:ascii="Cordia New" w:hAnsi="Cordia New" w:cs="Cordia New"/>
          <w:sz w:val="26"/>
          <w:szCs w:val="26"/>
        </w:rPr>
        <w:t xml:space="preserve"> </w:t>
      </w:r>
      <w:r w:rsidRPr="005B5CCC">
        <w:rPr>
          <w:rFonts w:ascii="Cordia New" w:hAnsi="Cordia New" w:cs="Cordia New" w:hint="cs"/>
          <w:sz w:val="26"/>
          <w:szCs w:val="26"/>
          <w:cs/>
        </w:rPr>
        <w:t>กลุ่ม</w:t>
      </w:r>
      <w:r w:rsidRPr="005B5CCC">
        <w:rPr>
          <w:rFonts w:ascii="Cordia New" w:hAnsi="Cordia New" w:cs="Cordia New"/>
          <w:sz w:val="26"/>
          <w:szCs w:val="26"/>
          <w:cs/>
        </w:rPr>
        <w:t xml:space="preserve">สินทรัพย์ที่ถือไว้เพื่อขายมีมูลค่าตามบัญชีจำนวน </w:t>
      </w:r>
      <w:r w:rsidR="00171677">
        <w:rPr>
          <w:rFonts w:ascii="Cordia New" w:hAnsi="Cordia New" w:cs="Cordia New"/>
          <w:sz w:val="26"/>
          <w:szCs w:val="26"/>
        </w:rPr>
        <w:t>7</w:t>
      </w:r>
      <w:r w:rsidR="004075F1">
        <w:rPr>
          <w:rFonts w:ascii="Cordia New" w:hAnsi="Cordia New" w:cs="Cordia New"/>
          <w:sz w:val="26"/>
          <w:szCs w:val="26"/>
        </w:rPr>
        <w:t>36.60</w:t>
      </w:r>
      <w:r>
        <w:rPr>
          <w:rFonts w:ascii="Cordia New" w:hAnsi="Cordia New" w:cs="Cordia New"/>
          <w:sz w:val="26"/>
          <w:szCs w:val="26"/>
        </w:rPr>
        <w:t xml:space="preserve"> </w:t>
      </w:r>
      <w:r w:rsidRPr="005B5CCC">
        <w:rPr>
          <w:rFonts w:ascii="Cordia New" w:hAnsi="Cordia New" w:cs="Cordia New"/>
          <w:sz w:val="26"/>
          <w:szCs w:val="26"/>
          <w:cs/>
        </w:rPr>
        <w:t>ล้านบาท (</w:t>
      </w:r>
      <w:r w:rsidRPr="005B5CCC">
        <w:rPr>
          <w:rFonts w:ascii="Cordia New" w:hAnsi="Cordia New" w:cs="Cordia New" w:hint="cs"/>
          <w:sz w:val="26"/>
          <w:szCs w:val="26"/>
          <w:cs/>
        </w:rPr>
        <w:t xml:space="preserve">งบการเงินเฉพาะกิจการจำนวน </w:t>
      </w:r>
      <w:r>
        <w:rPr>
          <w:rFonts w:ascii="Cordia New" w:hAnsi="Cordia New" w:cs="Cordia New"/>
          <w:sz w:val="26"/>
          <w:szCs w:val="26"/>
          <w:lang w:val="en-GB"/>
        </w:rPr>
        <w:t>414</w:t>
      </w:r>
      <w:r w:rsidR="0036308B">
        <w:rPr>
          <w:rFonts w:ascii="Cordia New" w:hAnsi="Cordia New" w:cs="Cordia New"/>
          <w:sz w:val="26"/>
          <w:szCs w:val="26"/>
          <w:lang w:val="en-GB"/>
        </w:rPr>
        <w:t>.00</w:t>
      </w:r>
      <w:r>
        <w:rPr>
          <w:rFonts w:ascii="Cordia New" w:hAnsi="Cordia New" w:cs="Cordia New"/>
          <w:sz w:val="26"/>
          <w:szCs w:val="26"/>
          <w:lang w:val="en-GB"/>
        </w:rPr>
        <w:t xml:space="preserve"> </w:t>
      </w:r>
      <w:r w:rsidRPr="005B5CCC">
        <w:rPr>
          <w:rFonts w:ascii="Cordia New" w:hAnsi="Cordia New" w:cs="Cordia New" w:hint="cs"/>
          <w:sz w:val="26"/>
          <w:szCs w:val="26"/>
          <w:cs/>
        </w:rPr>
        <w:t>ล้านบาท</w:t>
      </w:r>
      <w:r w:rsidRPr="005B5CCC">
        <w:rPr>
          <w:rFonts w:ascii="Cordia New" w:hAnsi="Cordia New" w:cs="Cordia New"/>
          <w:sz w:val="26"/>
          <w:szCs w:val="26"/>
          <w:cs/>
        </w:rPr>
        <w:t>)</w:t>
      </w:r>
      <w:r w:rsidR="008C629F">
        <w:rPr>
          <w:rFonts w:ascii="Cordia New" w:hAnsi="Cordia New" w:cs="Cordia New"/>
          <w:sz w:val="26"/>
          <w:szCs w:val="26"/>
        </w:rPr>
        <w:t xml:space="preserve"> </w:t>
      </w:r>
      <w:r w:rsidR="008C629F" w:rsidRPr="005B5CCC">
        <w:rPr>
          <w:rFonts w:ascii="Cordia New" w:hAnsi="Cordia New" w:cs="Cordia New" w:hint="cs"/>
          <w:sz w:val="26"/>
          <w:szCs w:val="26"/>
          <w:cs/>
        </w:rPr>
        <w:t>และหนี้สินที่เกี่ยวข้อง</w:t>
      </w:r>
      <w:r w:rsidR="00F22C38" w:rsidRPr="005B5CCC">
        <w:rPr>
          <w:rFonts w:ascii="Cordia New" w:hAnsi="Cordia New" w:cs="Cordia New"/>
          <w:sz w:val="26"/>
          <w:szCs w:val="26"/>
          <w:cs/>
        </w:rPr>
        <w:t>โดยตรง</w:t>
      </w:r>
      <w:r w:rsidR="0085376F" w:rsidRPr="005B5CCC">
        <w:rPr>
          <w:rFonts w:ascii="Cordia New" w:hAnsi="Cordia New" w:cs="Cordia New"/>
          <w:sz w:val="26"/>
          <w:szCs w:val="26"/>
          <w:cs/>
        </w:rPr>
        <w:t>กับสินทรัพย์ที่ถือไว้เพื่อขาย</w:t>
      </w:r>
      <w:r w:rsidR="0085376F" w:rsidRPr="005B5CCC">
        <w:rPr>
          <w:rFonts w:ascii="Cordia New" w:hAnsi="Cordia New" w:cs="Cordia New" w:hint="cs"/>
          <w:sz w:val="26"/>
          <w:szCs w:val="26"/>
          <w:cs/>
        </w:rPr>
        <w:t xml:space="preserve">จำนวน </w:t>
      </w:r>
      <w:r w:rsidR="0085376F">
        <w:rPr>
          <w:rFonts w:ascii="Cordia New" w:hAnsi="Cordia New" w:cs="Cordia New"/>
          <w:sz w:val="26"/>
          <w:szCs w:val="26"/>
        </w:rPr>
        <w:t xml:space="preserve">299.36 </w:t>
      </w:r>
      <w:r w:rsidR="0085376F" w:rsidRPr="005B5CCC">
        <w:rPr>
          <w:rFonts w:ascii="Cordia New" w:hAnsi="Cordia New" w:cs="Cordia New" w:hint="cs"/>
          <w:sz w:val="26"/>
          <w:szCs w:val="26"/>
          <w:cs/>
        </w:rPr>
        <w:t>ล้านบาท</w:t>
      </w:r>
    </w:p>
    <w:p w14:paraId="3FD4CBDF" w14:textId="77777777" w:rsidR="002418B2" w:rsidRPr="00743186" w:rsidRDefault="002418B2" w:rsidP="0024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08C9566B" w14:textId="3808652E" w:rsidR="001F4534" w:rsidRPr="00743186" w:rsidRDefault="006733A4" w:rsidP="0024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5B5CCC">
        <w:rPr>
          <w:rFonts w:ascii="Cordia New" w:hAnsi="Cordia New" w:cs="Cordia New" w:hint="cs"/>
          <w:sz w:val="26"/>
          <w:szCs w:val="26"/>
          <w:cs/>
        </w:rPr>
        <w:t>สินทรัพย์</w:t>
      </w:r>
      <w:r w:rsidR="00131918" w:rsidRPr="005B5CCC">
        <w:rPr>
          <w:rFonts w:ascii="Cordia New" w:hAnsi="Cordia New" w:cs="Cordia New" w:hint="cs"/>
          <w:sz w:val="26"/>
          <w:szCs w:val="26"/>
          <w:cs/>
        </w:rPr>
        <w:t>และหนี้สินที่เกี่ยวข้องโดย</w:t>
      </w:r>
      <w:r w:rsidR="004D6A3E" w:rsidRPr="005B5CCC">
        <w:rPr>
          <w:rFonts w:ascii="Cordia New" w:hAnsi="Cordia New" w:cs="Cordia New" w:hint="cs"/>
          <w:sz w:val="26"/>
          <w:szCs w:val="26"/>
          <w:cs/>
        </w:rPr>
        <w:t>ตรงกับ</w:t>
      </w:r>
      <w:r w:rsidR="0098777C" w:rsidRPr="005B5CCC">
        <w:rPr>
          <w:rFonts w:ascii="Cordia New" w:hAnsi="Cordia New" w:cs="Cordia New" w:hint="cs"/>
          <w:sz w:val="26"/>
          <w:szCs w:val="26"/>
          <w:cs/>
        </w:rPr>
        <w:t>การจัดประเภท</w:t>
      </w:r>
      <w:r w:rsidR="00F326D9" w:rsidRPr="005B5CCC">
        <w:rPr>
          <w:rFonts w:ascii="Cordia New" w:hAnsi="Cordia New" w:cs="Cordia New" w:hint="cs"/>
          <w:sz w:val="26"/>
          <w:szCs w:val="26"/>
          <w:cs/>
        </w:rPr>
        <w:t>ประกอบด้วย</w:t>
      </w:r>
    </w:p>
    <w:p w14:paraId="30D57959" w14:textId="77777777" w:rsidR="00BB767B" w:rsidRDefault="00BB767B" w:rsidP="0024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tbl>
      <w:tblPr>
        <w:tblW w:w="4880" w:type="pct"/>
        <w:tblInd w:w="270" w:type="dxa"/>
        <w:tblLayout w:type="fixed"/>
        <w:tblCellMar>
          <w:left w:w="28" w:type="dxa"/>
          <w:right w:w="28" w:type="dxa"/>
        </w:tblCellMar>
        <w:tblLook w:val="01E0" w:firstRow="1" w:lastRow="1" w:firstColumn="1" w:lastColumn="1" w:noHBand="0" w:noVBand="0"/>
      </w:tblPr>
      <w:tblGrid>
        <w:gridCol w:w="5401"/>
        <w:gridCol w:w="1798"/>
        <w:gridCol w:w="91"/>
        <w:gridCol w:w="1793"/>
        <w:gridCol w:w="7"/>
      </w:tblGrid>
      <w:tr w:rsidR="004F6069" w:rsidRPr="003A1E89" w14:paraId="26BEF1EC" w14:textId="77777777" w:rsidTr="00A113A4">
        <w:trPr>
          <w:gridAfter w:val="1"/>
          <w:wAfter w:w="4" w:type="pct"/>
          <w:tblHeader/>
        </w:trPr>
        <w:tc>
          <w:tcPr>
            <w:tcW w:w="2971" w:type="pct"/>
          </w:tcPr>
          <w:p w14:paraId="0CFF2E55" w14:textId="77777777" w:rsidR="004F6069" w:rsidRPr="003A1E89" w:rsidRDefault="004F6069">
            <w:pPr>
              <w:tabs>
                <w:tab w:val="left" w:pos="604"/>
              </w:tabs>
              <w:spacing w:line="380" w:lineRule="exact"/>
              <w:ind w:left="60"/>
              <w:rPr>
                <w:rFonts w:ascii="Cordia New" w:hAnsi="Cordia New" w:cs="Cordia New"/>
                <w:b/>
                <w:bCs/>
                <w:sz w:val="26"/>
                <w:szCs w:val="26"/>
                <w:cs/>
              </w:rPr>
            </w:pPr>
            <w:r w:rsidRPr="003A1E89">
              <w:rPr>
                <w:rFonts w:ascii="Cordia New" w:hAnsi="Cordia New" w:cs="Cordia New" w:hint="cs"/>
                <w:sz w:val="26"/>
                <w:szCs w:val="26"/>
              </w:rPr>
              <w:t>(</w:t>
            </w:r>
            <w:r w:rsidRPr="005B5CCC">
              <w:rPr>
                <w:rFonts w:ascii="Cordia New" w:hAnsi="Cordia New" w:cs="Cordia New" w:hint="cs"/>
                <w:sz w:val="26"/>
                <w:szCs w:val="26"/>
                <w:cs/>
              </w:rPr>
              <w:t>หน่วย : บาท)</w:t>
            </w:r>
          </w:p>
        </w:tc>
        <w:tc>
          <w:tcPr>
            <w:tcW w:w="989" w:type="pct"/>
          </w:tcPr>
          <w:p w14:paraId="14FBA12A" w14:textId="47EC003F" w:rsidR="004F6069" w:rsidRPr="003A1E89" w:rsidRDefault="00DE76C9">
            <w:pPr>
              <w:spacing w:line="380" w:lineRule="exact"/>
              <w:jc w:val="center"/>
              <w:rPr>
                <w:rFonts w:ascii="Cordia New" w:hAnsi="Cordia New" w:cs="Cordia New"/>
                <w:sz w:val="26"/>
                <w:szCs w:val="26"/>
              </w:rPr>
            </w:pPr>
            <w:r w:rsidRPr="005B5CCC">
              <w:rPr>
                <w:rFonts w:ascii="Cordia New" w:hAnsi="Cordia New" w:cs="Cordia New" w:hint="cs"/>
                <w:sz w:val="26"/>
                <w:szCs w:val="26"/>
                <w:cs/>
              </w:rPr>
              <w:t>งบการเงินรวม</w:t>
            </w:r>
          </w:p>
        </w:tc>
        <w:tc>
          <w:tcPr>
            <w:tcW w:w="50" w:type="pct"/>
          </w:tcPr>
          <w:p w14:paraId="1462815B" w14:textId="77777777" w:rsidR="004F6069" w:rsidRPr="003A1E89" w:rsidRDefault="004F6069">
            <w:pPr>
              <w:spacing w:line="380" w:lineRule="exact"/>
              <w:jc w:val="center"/>
              <w:rPr>
                <w:rFonts w:ascii="Cordia New" w:hAnsi="Cordia New" w:cs="Cordia New"/>
                <w:sz w:val="26"/>
                <w:szCs w:val="26"/>
              </w:rPr>
            </w:pPr>
          </w:p>
        </w:tc>
        <w:tc>
          <w:tcPr>
            <w:tcW w:w="986" w:type="pct"/>
          </w:tcPr>
          <w:p w14:paraId="34A13019" w14:textId="6CF28756" w:rsidR="004F6069" w:rsidRPr="003A1E89" w:rsidRDefault="00DE76C9">
            <w:pPr>
              <w:spacing w:line="380" w:lineRule="exact"/>
              <w:jc w:val="center"/>
              <w:rPr>
                <w:rFonts w:ascii="Cordia New" w:hAnsi="Cordia New" w:cs="Cordia New"/>
                <w:sz w:val="26"/>
                <w:szCs w:val="26"/>
              </w:rPr>
            </w:pPr>
            <w:r w:rsidRPr="005B5CCC">
              <w:rPr>
                <w:rFonts w:ascii="Cordia New" w:hAnsi="Cordia New" w:cs="Cordia New" w:hint="cs"/>
                <w:sz w:val="26"/>
                <w:szCs w:val="26"/>
                <w:cs/>
              </w:rPr>
              <w:t>งบการเงินเฉพาะกิจการ</w:t>
            </w:r>
          </w:p>
        </w:tc>
      </w:tr>
      <w:tr w:rsidR="00BB767B" w:rsidRPr="003A1E89" w14:paraId="308A4B37" w14:textId="77777777" w:rsidTr="00A113A4">
        <w:trPr>
          <w:gridAfter w:val="1"/>
          <w:wAfter w:w="4" w:type="pct"/>
          <w:tblHeader/>
        </w:trPr>
        <w:tc>
          <w:tcPr>
            <w:tcW w:w="2971" w:type="pct"/>
            <w:vAlign w:val="bottom"/>
          </w:tcPr>
          <w:p w14:paraId="06539F1D" w14:textId="77777777" w:rsidR="00BB767B" w:rsidRPr="005B5CCC" w:rsidRDefault="00BB767B">
            <w:pPr>
              <w:spacing w:line="380" w:lineRule="exact"/>
              <w:rPr>
                <w:rFonts w:ascii="Cordia New" w:hAnsi="Cordia New" w:cs="Cordia New"/>
                <w:b/>
                <w:bCs/>
                <w:sz w:val="26"/>
                <w:szCs w:val="26"/>
                <w:cs/>
              </w:rPr>
            </w:pPr>
          </w:p>
        </w:tc>
        <w:tc>
          <w:tcPr>
            <w:tcW w:w="989" w:type="pct"/>
            <w:tcBorders>
              <w:bottom w:val="single" w:sz="4" w:space="0" w:color="auto"/>
            </w:tcBorders>
          </w:tcPr>
          <w:p w14:paraId="510BCDBD" w14:textId="77777777" w:rsidR="00BB767B" w:rsidRPr="005B5CCC" w:rsidRDefault="00BB767B">
            <w:pPr>
              <w:spacing w:line="380" w:lineRule="exact"/>
              <w:jc w:val="center"/>
              <w:rPr>
                <w:rFonts w:ascii="Cordia New" w:hAnsi="Cordia New" w:cs="Cordia New"/>
                <w:spacing w:val="-4"/>
                <w:sz w:val="26"/>
                <w:szCs w:val="26"/>
                <w:cs/>
              </w:rPr>
            </w:pPr>
            <w:r w:rsidRPr="003A1E89">
              <w:rPr>
                <w:rFonts w:ascii="Cordia New" w:hAnsi="Cordia New" w:cs="Cordia New" w:hint="cs"/>
                <w:sz w:val="26"/>
                <w:szCs w:val="26"/>
              </w:rPr>
              <w:t>256</w:t>
            </w:r>
            <w:r w:rsidRPr="00BE5168">
              <w:rPr>
                <w:rFonts w:ascii="Cordia New" w:hAnsi="Cordia New" w:cs="Cordia New" w:hint="cs"/>
                <w:sz w:val="26"/>
                <w:szCs w:val="26"/>
              </w:rPr>
              <w:t>8</w:t>
            </w:r>
          </w:p>
        </w:tc>
        <w:tc>
          <w:tcPr>
            <w:tcW w:w="50" w:type="pct"/>
          </w:tcPr>
          <w:p w14:paraId="4CE099F6" w14:textId="77777777" w:rsidR="00BB767B" w:rsidRPr="003A1E89" w:rsidRDefault="00BB767B">
            <w:pPr>
              <w:tabs>
                <w:tab w:val="left" w:pos="603"/>
              </w:tabs>
              <w:spacing w:line="380" w:lineRule="exact"/>
              <w:jc w:val="center"/>
              <w:rPr>
                <w:rFonts w:ascii="Cordia New" w:hAnsi="Cordia New" w:cs="Cordia New"/>
                <w:spacing w:val="-4"/>
                <w:sz w:val="26"/>
                <w:szCs w:val="26"/>
              </w:rPr>
            </w:pPr>
          </w:p>
        </w:tc>
        <w:tc>
          <w:tcPr>
            <w:tcW w:w="986" w:type="pct"/>
            <w:tcBorders>
              <w:bottom w:val="single" w:sz="4" w:space="0" w:color="auto"/>
            </w:tcBorders>
          </w:tcPr>
          <w:p w14:paraId="5F7F4516" w14:textId="1F78AD13" w:rsidR="00BB767B" w:rsidRPr="00BB767B" w:rsidRDefault="00BB767B">
            <w:pPr>
              <w:tabs>
                <w:tab w:val="left" w:pos="603"/>
              </w:tabs>
              <w:spacing w:line="380" w:lineRule="exact"/>
              <w:jc w:val="center"/>
              <w:rPr>
                <w:rFonts w:ascii="Cordia New" w:hAnsi="Cordia New" w:cs="Cordia New"/>
                <w:spacing w:val="-4"/>
                <w:sz w:val="26"/>
                <w:szCs w:val="26"/>
              </w:rPr>
            </w:pPr>
            <w:r w:rsidRPr="003A1E89">
              <w:rPr>
                <w:rFonts w:ascii="Cordia New" w:hAnsi="Cordia New" w:cs="Cordia New" w:hint="cs"/>
                <w:sz w:val="26"/>
                <w:szCs w:val="26"/>
                <w:lang w:val="en-GB"/>
              </w:rPr>
              <w:t>256</w:t>
            </w:r>
            <w:r>
              <w:rPr>
                <w:rFonts w:ascii="Cordia New" w:hAnsi="Cordia New" w:cs="Cordia New"/>
                <w:sz w:val="26"/>
                <w:szCs w:val="26"/>
              </w:rPr>
              <w:t>8</w:t>
            </w:r>
          </w:p>
        </w:tc>
      </w:tr>
      <w:tr w:rsidR="00BB767B" w:rsidRPr="003A1E89" w14:paraId="14023AD3" w14:textId="77777777" w:rsidTr="00A113A4">
        <w:trPr>
          <w:gridAfter w:val="1"/>
          <w:wAfter w:w="4" w:type="pct"/>
          <w:tblHeader/>
        </w:trPr>
        <w:tc>
          <w:tcPr>
            <w:tcW w:w="2971" w:type="pct"/>
            <w:vAlign w:val="bottom"/>
          </w:tcPr>
          <w:p w14:paraId="447437E0" w14:textId="77777777" w:rsidR="00BB767B" w:rsidRPr="003A1E89" w:rsidRDefault="00BB767B">
            <w:pPr>
              <w:spacing w:line="380" w:lineRule="exact"/>
              <w:rPr>
                <w:rFonts w:ascii="Cordia New" w:hAnsi="Cordia New" w:cs="Cordia New"/>
                <w:b/>
                <w:bCs/>
                <w:sz w:val="26"/>
                <w:szCs w:val="26"/>
                <w:cs/>
              </w:rPr>
            </w:pPr>
          </w:p>
        </w:tc>
        <w:tc>
          <w:tcPr>
            <w:tcW w:w="989" w:type="pct"/>
            <w:tcBorders>
              <w:top w:val="single" w:sz="4" w:space="0" w:color="auto"/>
            </w:tcBorders>
            <w:vAlign w:val="bottom"/>
          </w:tcPr>
          <w:p w14:paraId="39905D60" w14:textId="77777777" w:rsidR="00BB767B" w:rsidRPr="005B5CCC" w:rsidRDefault="00BB767B">
            <w:pPr>
              <w:spacing w:line="380" w:lineRule="exact"/>
              <w:jc w:val="right"/>
              <w:rPr>
                <w:rFonts w:ascii="Cordia New" w:hAnsi="Cordia New" w:cs="Cordia New"/>
                <w:sz w:val="26"/>
                <w:szCs w:val="26"/>
                <w:cs/>
              </w:rPr>
            </w:pPr>
          </w:p>
        </w:tc>
        <w:tc>
          <w:tcPr>
            <w:tcW w:w="50" w:type="pct"/>
          </w:tcPr>
          <w:p w14:paraId="725AECE9" w14:textId="77777777" w:rsidR="00BB767B" w:rsidRPr="003A1E89" w:rsidRDefault="00BB767B">
            <w:pPr>
              <w:tabs>
                <w:tab w:val="left" w:pos="603"/>
              </w:tabs>
              <w:spacing w:line="380" w:lineRule="exact"/>
              <w:jc w:val="center"/>
              <w:rPr>
                <w:rFonts w:ascii="Cordia New" w:hAnsi="Cordia New" w:cs="Cordia New"/>
                <w:sz w:val="26"/>
                <w:szCs w:val="26"/>
              </w:rPr>
            </w:pPr>
          </w:p>
        </w:tc>
        <w:tc>
          <w:tcPr>
            <w:tcW w:w="986" w:type="pct"/>
            <w:tcBorders>
              <w:top w:val="single" w:sz="4" w:space="0" w:color="auto"/>
            </w:tcBorders>
            <w:vAlign w:val="bottom"/>
          </w:tcPr>
          <w:p w14:paraId="253F99F6" w14:textId="77777777" w:rsidR="00BB767B" w:rsidRPr="003A1E89" w:rsidRDefault="00BB767B">
            <w:pPr>
              <w:tabs>
                <w:tab w:val="left" w:pos="603"/>
              </w:tabs>
              <w:spacing w:line="380" w:lineRule="exact"/>
              <w:jc w:val="center"/>
              <w:rPr>
                <w:rFonts w:ascii="Cordia New" w:hAnsi="Cordia New" w:cs="Cordia New"/>
                <w:sz w:val="26"/>
                <w:szCs w:val="26"/>
              </w:rPr>
            </w:pPr>
          </w:p>
        </w:tc>
      </w:tr>
      <w:tr w:rsidR="00BB767B" w:rsidRPr="003A1E89" w14:paraId="37CCCBC7" w14:textId="77777777" w:rsidTr="00A113A4">
        <w:trPr>
          <w:gridAfter w:val="1"/>
          <w:wAfter w:w="4" w:type="pct"/>
        </w:trPr>
        <w:tc>
          <w:tcPr>
            <w:tcW w:w="2971" w:type="pct"/>
          </w:tcPr>
          <w:p w14:paraId="34977CEE" w14:textId="363F9763" w:rsidR="00BB767B" w:rsidRPr="004C57B1" w:rsidRDefault="00B37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b/>
                <w:bCs/>
                <w:sz w:val="26"/>
                <w:szCs w:val="26"/>
                <w:cs/>
              </w:rPr>
            </w:pPr>
            <w:r w:rsidRPr="005B5CCC">
              <w:rPr>
                <w:rFonts w:ascii="Cordia New" w:hAnsi="Cordia New" w:cs="Cordia New" w:hint="cs"/>
                <w:b/>
                <w:bCs/>
                <w:sz w:val="26"/>
                <w:szCs w:val="26"/>
                <w:cs/>
              </w:rPr>
              <w:t>สินทรัพย์</w:t>
            </w:r>
            <w:r w:rsidR="002A2960">
              <w:rPr>
                <w:rFonts w:ascii="Cordia New" w:hAnsi="Cordia New" w:cs="Cordia New"/>
                <w:b/>
                <w:bCs/>
                <w:sz w:val="26"/>
                <w:szCs w:val="26"/>
              </w:rPr>
              <w:t xml:space="preserve"> </w:t>
            </w:r>
          </w:p>
        </w:tc>
        <w:tc>
          <w:tcPr>
            <w:tcW w:w="989" w:type="pct"/>
          </w:tcPr>
          <w:p w14:paraId="32A08CDB" w14:textId="0739CB26" w:rsidR="00BB767B" w:rsidRPr="005B5CCC" w:rsidRDefault="00BB7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cs/>
              </w:rPr>
            </w:pPr>
          </w:p>
        </w:tc>
        <w:tc>
          <w:tcPr>
            <w:tcW w:w="50" w:type="pct"/>
          </w:tcPr>
          <w:p w14:paraId="54487198" w14:textId="77777777" w:rsidR="00BB767B" w:rsidRPr="003A1E89" w:rsidRDefault="00BB7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986" w:type="pct"/>
          </w:tcPr>
          <w:p w14:paraId="7A3AAB5B" w14:textId="13F709A5" w:rsidR="00BB767B" w:rsidRPr="003A1E89" w:rsidRDefault="00BB7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rPr>
            </w:pPr>
          </w:p>
        </w:tc>
      </w:tr>
      <w:tr w:rsidR="00BB767B" w:rsidRPr="003A1E89" w14:paraId="691BE0E3" w14:textId="77777777" w:rsidTr="00A113A4">
        <w:trPr>
          <w:gridAfter w:val="1"/>
          <w:wAfter w:w="4" w:type="pct"/>
        </w:trPr>
        <w:tc>
          <w:tcPr>
            <w:tcW w:w="2971" w:type="pct"/>
          </w:tcPr>
          <w:p w14:paraId="46B265BD" w14:textId="70947710" w:rsidR="00BB767B" w:rsidRPr="005B5CCC" w:rsidRDefault="004C5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r w:rsidRPr="005B5CCC">
              <w:rPr>
                <w:rFonts w:ascii="Cordia New" w:hAnsi="Cordia New" w:cs="Cordia New"/>
                <w:sz w:val="26"/>
                <w:szCs w:val="26"/>
                <w:cs/>
              </w:rPr>
              <w:t>เงินสดและรายการเทียบเท่าเงินสด</w:t>
            </w:r>
          </w:p>
        </w:tc>
        <w:tc>
          <w:tcPr>
            <w:tcW w:w="989" w:type="pct"/>
          </w:tcPr>
          <w:p w14:paraId="44F5D256" w14:textId="33E51414" w:rsidR="00BB767B" w:rsidRPr="005B5CCC" w:rsidRDefault="0048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cs/>
              </w:rPr>
            </w:pPr>
            <w:r w:rsidRPr="00480D31">
              <w:rPr>
                <w:rFonts w:ascii="Cordia New" w:hAnsi="Cordia New" w:cs="Cordia New"/>
                <w:sz w:val="26"/>
                <w:szCs w:val="26"/>
              </w:rPr>
              <w:t>23,072,386</w:t>
            </w:r>
          </w:p>
        </w:tc>
        <w:tc>
          <w:tcPr>
            <w:tcW w:w="50" w:type="pct"/>
          </w:tcPr>
          <w:p w14:paraId="2592FC71" w14:textId="77777777" w:rsidR="00BB767B" w:rsidRPr="003A1E89" w:rsidRDefault="00BB7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986" w:type="pct"/>
          </w:tcPr>
          <w:p w14:paraId="12EB54AB" w14:textId="14F89A85" w:rsidR="00BB767B" w:rsidRPr="009E6941" w:rsidRDefault="00D0615E" w:rsidP="009E6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8"/>
              </w:tabs>
              <w:spacing w:line="380" w:lineRule="exact"/>
              <w:ind w:right="285"/>
              <w:jc w:val="right"/>
              <w:rPr>
                <w:rFonts w:ascii="Cordia New" w:hAnsi="Cordia New" w:cs="Cordia New"/>
                <w:color w:val="000000"/>
                <w:sz w:val="26"/>
                <w:szCs w:val="26"/>
              </w:rPr>
            </w:pPr>
            <w:r>
              <w:rPr>
                <w:rFonts w:ascii="Cordia New" w:hAnsi="Cordia New" w:cs="Cordia New"/>
                <w:color w:val="000000"/>
                <w:sz w:val="26"/>
                <w:szCs w:val="26"/>
              </w:rPr>
              <w:t>-</w:t>
            </w:r>
          </w:p>
        </w:tc>
      </w:tr>
      <w:tr w:rsidR="00BB767B" w:rsidRPr="003A1E89" w14:paraId="0143BBF1" w14:textId="77777777" w:rsidTr="00A113A4">
        <w:trPr>
          <w:gridAfter w:val="1"/>
          <w:wAfter w:w="4" w:type="pct"/>
        </w:trPr>
        <w:tc>
          <w:tcPr>
            <w:tcW w:w="2971" w:type="pct"/>
          </w:tcPr>
          <w:p w14:paraId="6D8F4A37" w14:textId="2262AAB8" w:rsidR="00BB767B" w:rsidRPr="005B5CCC" w:rsidRDefault="001F6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r w:rsidRPr="005B5CCC">
              <w:rPr>
                <w:rFonts w:ascii="Cordia New" w:hAnsi="Cordia New" w:cs="Cordia New"/>
                <w:sz w:val="26"/>
                <w:szCs w:val="26"/>
                <w:cs/>
              </w:rPr>
              <w:t>ลูกหนี้การค้าและลูกหนี้หมุนเวียนอื่น</w:t>
            </w:r>
          </w:p>
        </w:tc>
        <w:tc>
          <w:tcPr>
            <w:tcW w:w="989" w:type="pct"/>
          </w:tcPr>
          <w:p w14:paraId="2D1F1372" w14:textId="6CE9470C" w:rsidR="00BB767B" w:rsidRPr="00127A7D" w:rsidRDefault="008606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highlight w:val="yellow"/>
              </w:rPr>
            </w:pPr>
            <w:r w:rsidRPr="00860657">
              <w:rPr>
                <w:rFonts w:ascii="Cordia New" w:hAnsi="Cordia New" w:cs="Cordia New"/>
                <w:sz w:val="26"/>
                <w:szCs w:val="26"/>
              </w:rPr>
              <w:t>57,280,661</w:t>
            </w:r>
          </w:p>
        </w:tc>
        <w:tc>
          <w:tcPr>
            <w:tcW w:w="50" w:type="pct"/>
          </w:tcPr>
          <w:p w14:paraId="1C39D2CF" w14:textId="77777777" w:rsidR="00BB767B" w:rsidRPr="003A1E89" w:rsidRDefault="00BB7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986" w:type="pct"/>
          </w:tcPr>
          <w:p w14:paraId="7159133B" w14:textId="6B0EA9EC" w:rsidR="00BB767B" w:rsidRPr="003A1E89" w:rsidRDefault="00446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rPr>
            </w:pPr>
            <w:r>
              <w:rPr>
                <w:rFonts w:ascii="Cordia New" w:hAnsi="Cordia New" w:cs="Cordia New"/>
                <w:sz w:val="26"/>
                <w:szCs w:val="26"/>
              </w:rPr>
              <w:t>6,256,</w:t>
            </w:r>
            <w:r w:rsidR="005B0354">
              <w:rPr>
                <w:rFonts w:ascii="Cordia New" w:hAnsi="Cordia New" w:cs="Cordia New"/>
                <w:sz w:val="26"/>
                <w:szCs w:val="26"/>
              </w:rPr>
              <w:t>061</w:t>
            </w:r>
          </w:p>
        </w:tc>
      </w:tr>
      <w:tr w:rsidR="00BB767B" w:rsidRPr="003A1E89" w14:paraId="365682CC" w14:textId="77777777" w:rsidTr="00A113A4">
        <w:trPr>
          <w:gridAfter w:val="1"/>
          <w:wAfter w:w="4" w:type="pct"/>
        </w:trPr>
        <w:tc>
          <w:tcPr>
            <w:tcW w:w="2971" w:type="pct"/>
          </w:tcPr>
          <w:p w14:paraId="1E8DC99F" w14:textId="2BC1E334" w:rsidR="00BB767B" w:rsidRPr="005B5CCC" w:rsidRDefault="001F6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r w:rsidRPr="005B5CCC">
              <w:rPr>
                <w:rFonts w:ascii="Cordia New" w:hAnsi="Cordia New" w:cs="Cordia New"/>
                <w:sz w:val="26"/>
                <w:szCs w:val="26"/>
                <w:cs/>
              </w:rPr>
              <w:t>เงินให้กู้ยืมระยะสั้นแก่บริษัทย่อย</w:t>
            </w:r>
          </w:p>
        </w:tc>
        <w:tc>
          <w:tcPr>
            <w:tcW w:w="989" w:type="pct"/>
          </w:tcPr>
          <w:p w14:paraId="407C8DAA" w14:textId="52E69EEC" w:rsidR="00BB767B" w:rsidRPr="005B5CCC" w:rsidRDefault="0064198D" w:rsidP="0064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8"/>
              </w:tabs>
              <w:spacing w:line="380" w:lineRule="exact"/>
              <w:ind w:right="285"/>
              <w:jc w:val="right"/>
              <w:rPr>
                <w:rFonts w:ascii="Cordia New" w:hAnsi="Cordia New" w:cs="Cordia New"/>
                <w:color w:val="000000"/>
                <w:sz w:val="26"/>
                <w:szCs w:val="26"/>
                <w:cs/>
              </w:rPr>
            </w:pPr>
            <w:r w:rsidRPr="0064198D">
              <w:rPr>
                <w:rFonts w:ascii="Cordia New" w:hAnsi="Cordia New" w:cs="Cordia New"/>
                <w:color w:val="000000"/>
                <w:sz w:val="26"/>
                <w:szCs w:val="26"/>
              </w:rPr>
              <w:t>-</w:t>
            </w:r>
          </w:p>
        </w:tc>
        <w:tc>
          <w:tcPr>
            <w:tcW w:w="50" w:type="pct"/>
          </w:tcPr>
          <w:p w14:paraId="05537AE1" w14:textId="77777777" w:rsidR="00BB767B" w:rsidRPr="003A1E89" w:rsidRDefault="00BB7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986" w:type="pct"/>
          </w:tcPr>
          <w:p w14:paraId="6E9DC9E0" w14:textId="549BF304" w:rsidR="00BB767B" w:rsidRPr="003A1E89" w:rsidRDefault="00446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rPr>
            </w:pPr>
            <w:r>
              <w:rPr>
                <w:rFonts w:ascii="Cordia New" w:hAnsi="Cordia New" w:cs="Cordia New"/>
                <w:sz w:val="26"/>
                <w:szCs w:val="26"/>
              </w:rPr>
              <w:t>166,650,000</w:t>
            </w:r>
          </w:p>
        </w:tc>
      </w:tr>
      <w:tr w:rsidR="00BB767B" w:rsidRPr="003A1E89" w14:paraId="0BE0C3F7" w14:textId="77777777" w:rsidTr="00A113A4">
        <w:trPr>
          <w:gridAfter w:val="1"/>
          <w:wAfter w:w="4" w:type="pct"/>
        </w:trPr>
        <w:tc>
          <w:tcPr>
            <w:tcW w:w="2971" w:type="pct"/>
          </w:tcPr>
          <w:p w14:paraId="2FE49FA8" w14:textId="4340304A" w:rsidR="00BB767B" w:rsidRPr="005B5CCC" w:rsidRDefault="001F6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r w:rsidRPr="005B5CCC">
              <w:rPr>
                <w:rFonts w:ascii="Cordia New" w:hAnsi="Cordia New" w:cs="Cordia New"/>
                <w:sz w:val="26"/>
                <w:szCs w:val="26"/>
                <w:cs/>
              </w:rPr>
              <w:t>ลูกหนี้สำนักหักบัญชีและบริษัทหลักทรัพย์</w:t>
            </w:r>
          </w:p>
        </w:tc>
        <w:tc>
          <w:tcPr>
            <w:tcW w:w="989" w:type="pct"/>
          </w:tcPr>
          <w:p w14:paraId="70CDB7CF" w14:textId="6F5BB006" w:rsidR="00BB767B" w:rsidRPr="005B5CCC" w:rsidRDefault="00307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cs/>
              </w:rPr>
            </w:pPr>
            <w:r w:rsidRPr="00307B79">
              <w:rPr>
                <w:rFonts w:ascii="Cordia New" w:hAnsi="Cordia New" w:cs="Cordia New"/>
                <w:sz w:val="26"/>
                <w:szCs w:val="26"/>
              </w:rPr>
              <w:t>80,943,986</w:t>
            </w:r>
          </w:p>
        </w:tc>
        <w:tc>
          <w:tcPr>
            <w:tcW w:w="50" w:type="pct"/>
          </w:tcPr>
          <w:p w14:paraId="1F1180DA" w14:textId="77777777" w:rsidR="00BB767B" w:rsidRPr="003A1E89" w:rsidRDefault="00BB7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986" w:type="pct"/>
          </w:tcPr>
          <w:p w14:paraId="7D890063" w14:textId="7DC6D08B" w:rsidR="00BB767B" w:rsidRPr="009E6941" w:rsidRDefault="004469DD" w:rsidP="009E6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8"/>
              </w:tabs>
              <w:spacing w:line="380" w:lineRule="exact"/>
              <w:ind w:right="285"/>
              <w:jc w:val="right"/>
              <w:rPr>
                <w:rFonts w:ascii="Cordia New" w:hAnsi="Cordia New" w:cs="Cordia New"/>
                <w:color w:val="000000"/>
                <w:sz w:val="26"/>
                <w:szCs w:val="26"/>
              </w:rPr>
            </w:pPr>
            <w:r>
              <w:rPr>
                <w:rFonts w:ascii="Cordia New" w:hAnsi="Cordia New" w:cs="Cordia New"/>
                <w:color w:val="000000"/>
                <w:sz w:val="26"/>
                <w:szCs w:val="26"/>
              </w:rPr>
              <w:t>-</w:t>
            </w:r>
          </w:p>
        </w:tc>
      </w:tr>
      <w:tr w:rsidR="00B37323" w:rsidRPr="003A1E89" w14:paraId="7D980C9D" w14:textId="77777777" w:rsidTr="00A113A4">
        <w:trPr>
          <w:gridAfter w:val="1"/>
          <w:wAfter w:w="4" w:type="pct"/>
        </w:trPr>
        <w:tc>
          <w:tcPr>
            <w:tcW w:w="2971" w:type="pct"/>
          </w:tcPr>
          <w:p w14:paraId="004B170B" w14:textId="0452EAA7" w:rsidR="00B37323" w:rsidRPr="005B5CCC" w:rsidRDefault="001F6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r w:rsidRPr="005B5CCC">
              <w:rPr>
                <w:rFonts w:ascii="Cordia New" w:hAnsi="Cordia New" w:cs="Cordia New"/>
                <w:sz w:val="26"/>
                <w:szCs w:val="26"/>
                <w:cs/>
              </w:rPr>
              <w:t>ลูกหนี้ธุรกิจหลักทรัพย์</w:t>
            </w:r>
          </w:p>
        </w:tc>
        <w:tc>
          <w:tcPr>
            <w:tcW w:w="989" w:type="pct"/>
          </w:tcPr>
          <w:p w14:paraId="5BBFA110" w14:textId="757919D6" w:rsidR="00B37323" w:rsidRPr="005B5CCC" w:rsidRDefault="00120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cs/>
              </w:rPr>
            </w:pPr>
            <w:r w:rsidRPr="00120364">
              <w:rPr>
                <w:rFonts w:ascii="Cordia New" w:hAnsi="Cordia New" w:cs="Cordia New"/>
                <w:sz w:val="26"/>
                <w:szCs w:val="26"/>
              </w:rPr>
              <w:t>171,186,907</w:t>
            </w:r>
          </w:p>
        </w:tc>
        <w:tc>
          <w:tcPr>
            <w:tcW w:w="50" w:type="pct"/>
          </w:tcPr>
          <w:p w14:paraId="6192D920" w14:textId="77777777" w:rsidR="00B37323" w:rsidRPr="003A1E89" w:rsidRDefault="00B37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986" w:type="pct"/>
          </w:tcPr>
          <w:p w14:paraId="59A08195" w14:textId="4F3B5A82" w:rsidR="00B37323" w:rsidRPr="009E6941" w:rsidRDefault="004469DD" w:rsidP="009E6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8"/>
              </w:tabs>
              <w:spacing w:line="380" w:lineRule="exact"/>
              <w:ind w:right="285"/>
              <w:jc w:val="right"/>
              <w:rPr>
                <w:rFonts w:ascii="Cordia New" w:hAnsi="Cordia New" w:cs="Cordia New"/>
                <w:color w:val="000000"/>
                <w:sz w:val="26"/>
                <w:szCs w:val="26"/>
              </w:rPr>
            </w:pPr>
            <w:r>
              <w:rPr>
                <w:rFonts w:ascii="Cordia New" w:hAnsi="Cordia New" w:cs="Cordia New"/>
                <w:color w:val="000000"/>
                <w:sz w:val="26"/>
                <w:szCs w:val="26"/>
              </w:rPr>
              <w:t>-</w:t>
            </w:r>
          </w:p>
        </w:tc>
      </w:tr>
      <w:tr w:rsidR="00B37323" w:rsidRPr="003A1E89" w14:paraId="6A61D6EE" w14:textId="77777777" w:rsidTr="00A113A4">
        <w:trPr>
          <w:gridAfter w:val="1"/>
          <w:wAfter w:w="4" w:type="pct"/>
        </w:trPr>
        <w:tc>
          <w:tcPr>
            <w:tcW w:w="2971" w:type="pct"/>
          </w:tcPr>
          <w:p w14:paraId="717FFCCC" w14:textId="386BA76F" w:rsidR="00B37323" w:rsidRPr="005B5CCC" w:rsidRDefault="00DB1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r w:rsidRPr="005B5CCC">
              <w:rPr>
                <w:rFonts w:ascii="Cordia New" w:hAnsi="Cordia New" w:cs="Cordia New"/>
                <w:sz w:val="26"/>
                <w:szCs w:val="26"/>
                <w:cs/>
              </w:rPr>
              <w:t>สินทรัพย์ภาษีเงินได้ของงวดปัจจุบัน</w:t>
            </w:r>
          </w:p>
        </w:tc>
        <w:tc>
          <w:tcPr>
            <w:tcW w:w="989" w:type="pct"/>
          </w:tcPr>
          <w:p w14:paraId="56121039" w14:textId="302D17CF" w:rsidR="00B37323" w:rsidRPr="005B5CCC" w:rsidRDefault="00856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cs/>
              </w:rPr>
            </w:pPr>
            <w:r w:rsidRPr="008564E6">
              <w:rPr>
                <w:rFonts w:ascii="Cordia New" w:hAnsi="Cordia New" w:cs="Cordia New"/>
                <w:sz w:val="26"/>
                <w:szCs w:val="26"/>
              </w:rPr>
              <w:t>417,270</w:t>
            </w:r>
          </w:p>
        </w:tc>
        <w:tc>
          <w:tcPr>
            <w:tcW w:w="50" w:type="pct"/>
          </w:tcPr>
          <w:p w14:paraId="0E054D20" w14:textId="77777777" w:rsidR="00B37323" w:rsidRPr="003A1E89" w:rsidRDefault="00B37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986" w:type="pct"/>
          </w:tcPr>
          <w:p w14:paraId="7C6C861C" w14:textId="330C0A5D" w:rsidR="00B37323" w:rsidRPr="009E6941" w:rsidRDefault="004469DD" w:rsidP="009E6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8"/>
              </w:tabs>
              <w:spacing w:line="380" w:lineRule="exact"/>
              <w:ind w:right="285"/>
              <w:jc w:val="right"/>
              <w:rPr>
                <w:rFonts w:ascii="Cordia New" w:hAnsi="Cordia New" w:cs="Cordia New"/>
                <w:color w:val="000000"/>
                <w:sz w:val="26"/>
                <w:szCs w:val="26"/>
              </w:rPr>
            </w:pPr>
            <w:r>
              <w:rPr>
                <w:rFonts w:ascii="Cordia New" w:hAnsi="Cordia New" w:cs="Cordia New"/>
                <w:color w:val="000000"/>
                <w:sz w:val="26"/>
                <w:szCs w:val="26"/>
              </w:rPr>
              <w:t>-</w:t>
            </w:r>
          </w:p>
        </w:tc>
      </w:tr>
      <w:tr w:rsidR="00B37323" w:rsidRPr="003A1E89" w14:paraId="04D6071C" w14:textId="77777777" w:rsidTr="00A113A4">
        <w:trPr>
          <w:gridAfter w:val="1"/>
          <w:wAfter w:w="4" w:type="pct"/>
        </w:trPr>
        <w:tc>
          <w:tcPr>
            <w:tcW w:w="2971" w:type="pct"/>
          </w:tcPr>
          <w:p w14:paraId="3485C1AD" w14:textId="234CCEDD" w:rsidR="00B37323" w:rsidRPr="005B5CCC" w:rsidRDefault="00DB1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r w:rsidRPr="005B5CCC">
              <w:rPr>
                <w:rFonts w:ascii="Cordia New" w:hAnsi="Cordia New" w:cs="Cordia New"/>
                <w:sz w:val="26"/>
                <w:szCs w:val="26"/>
                <w:cs/>
              </w:rPr>
              <w:t>เงินฝากธนาคารที่มีภาระค้ำประกัน</w:t>
            </w:r>
          </w:p>
        </w:tc>
        <w:tc>
          <w:tcPr>
            <w:tcW w:w="989" w:type="pct"/>
          </w:tcPr>
          <w:p w14:paraId="0A63D54E" w14:textId="405AB8A1" w:rsidR="00B37323" w:rsidRPr="005B5CCC" w:rsidRDefault="008F1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cs/>
              </w:rPr>
            </w:pPr>
            <w:r w:rsidRPr="008F1BE5">
              <w:rPr>
                <w:rFonts w:ascii="Cordia New" w:hAnsi="Cordia New" w:cs="Cordia New"/>
                <w:sz w:val="26"/>
                <w:szCs w:val="26"/>
              </w:rPr>
              <w:t>41,505,210</w:t>
            </w:r>
          </w:p>
        </w:tc>
        <w:tc>
          <w:tcPr>
            <w:tcW w:w="50" w:type="pct"/>
          </w:tcPr>
          <w:p w14:paraId="32FAC171" w14:textId="77777777" w:rsidR="00B37323" w:rsidRPr="003A1E89" w:rsidRDefault="00B37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986" w:type="pct"/>
          </w:tcPr>
          <w:p w14:paraId="58DBD70E" w14:textId="6FF66328" w:rsidR="00B37323" w:rsidRPr="009E6941" w:rsidRDefault="004469DD" w:rsidP="009E6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8"/>
              </w:tabs>
              <w:spacing w:line="380" w:lineRule="exact"/>
              <w:ind w:right="285"/>
              <w:jc w:val="right"/>
              <w:rPr>
                <w:rFonts w:ascii="Cordia New" w:hAnsi="Cordia New" w:cs="Cordia New"/>
                <w:color w:val="000000"/>
                <w:sz w:val="26"/>
                <w:szCs w:val="26"/>
              </w:rPr>
            </w:pPr>
            <w:r>
              <w:rPr>
                <w:rFonts w:ascii="Cordia New" w:hAnsi="Cordia New" w:cs="Cordia New"/>
                <w:color w:val="000000"/>
                <w:sz w:val="26"/>
                <w:szCs w:val="26"/>
              </w:rPr>
              <w:t>-</w:t>
            </w:r>
          </w:p>
        </w:tc>
      </w:tr>
      <w:tr w:rsidR="002652A5" w:rsidRPr="003A1E89" w14:paraId="4C5D7A3D" w14:textId="77777777" w:rsidTr="00A113A4">
        <w:trPr>
          <w:gridAfter w:val="1"/>
          <w:wAfter w:w="4" w:type="pct"/>
        </w:trPr>
        <w:tc>
          <w:tcPr>
            <w:tcW w:w="2971" w:type="pct"/>
          </w:tcPr>
          <w:p w14:paraId="4865D065" w14:textId="65995B58" w:rsidR="002652A5" w:rsidRPr="005B5CCC" w:rsidRDefault="0026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r w:rsidRPr="005B5CCC">
              <w:rPr>
                <w:rFonts w:ascii="Cordia New" w:hAnsi="Cordia New" w:cs="Cordia New"/>
                <w:sz w:val="26"/>
                <w:szCs w:val="26"/>
                <w:cs/>
              </w:rPr>
              <w:t>เงินลงทุนในบริษัทย่อย</w:t>
            </w:r>
          </w:p>
        </w:tc>
        <w:tc>
          <w:tcPr>
            <w:tcW w:w="989" w:type="pct"/>
          </w:tcPr>
          <w:p w14:paraId="04F8869D" w14:textId="4333EEB1" w:rsidR="002652A5" w:rsidRPr="005B5CCC" w:rsidRDefault="00D0113F" w:rsidP="00D01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8"/>
              </w:tabs>
              <w:spacing w:line="380" w:lineRule="exact"/>
              <w:ind w:right="285"/>
              <w:jc w:val="right"/>
              <w:rPr>
                <w:rFonts w:ascii="Cordia New" w:hAnsi="Cordia New" w:cs="Cordia New"/>
                <w:sz w:val="26"/>
                <w:szCs w:val="26"/>
                <w:cs/>
              </w:rPr>
            </w:pPr>
            <w:r w:rsidRPr="00D0113F">
              <w:rPr>
                <w:rFonts w:ascii="Cordia New" w:hAnsi="Cordia New" w:cs="Cordia New"/>
                <w:color w:val="000000"/>
                <w:sz w:val="26"/>
                <w:szCs w:val="26"/>
              </w:rPr>
              <w:t>-</w:t>
            </w:r>
          </w:p>
        </w:tc>
        <w:tc>
          <w:tcPr>
            <w:tcW w:w="50" w:type="pct"/>
          </w:tcPr>
          <w:p w14:paraId="4D50F94B" w14:textId="77777777" w:rsidR="002652A5" w:rsidRPr="003A1E89" w:rsidRDefault="0026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986" w:type="pct"/>
          </w:tcPr>
          <w:p w14:paraId="36789E4B" w14:textId="36B4FE70" w:rsidR="002652A5" w:rsidRPr="009E6941" w:rsidRDefault="00850F95" w:rsidP="00446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color w:val="000000"/>
                <w:sz w:val="26"/>
                <w:szCs w:val="26"/>
              </w:rPr>
            </w:pPr>
            <w:r>
              <w:rPr>
                <w:rFonts w:ascii="Cordia New" w:hAnsi="Cordia New" w:cs="Cordia New"/>
                <w:color w:val="000000"/>
                <w:sz w:val="26"/>
                <w:szCs w:val="26"/>
              </w:rPr>
              <w:t>241,093,753</w:t>
            </w:r>
          </w:p>
        </w:tc>
      </w:tr>
      <w:tr w:rsidR="00BB767B" w:rsidRPr="003A1E89" w14:paraId="3CF24C8C" w14:textId="77777777" w:rsidTr="00A113A4">
        <w:trPr>
          <w:gridAfter w:val="1"/>
          <w:wAfter w:w="4" w:type="pct"/>
        </w:trPr>
        <w:tc>
          <w:tcPr>
            <w:tcW w:w="2971" w:type="pct"/>
          </w:tcPr>
          <w:p w14:paraId="48CA80B8" w14:textId="67225A5E" w:rsidR="00BB767B" w:rsidRPr="005B5CCC" w:rsidRDefault="007D0C51" w:rsidP="007D0C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r w:rsidRPr="005B5CCC">
              <w:rPr>
                <w:rFonts w:ascii="Cordia New" w:hAnsi="Cordia New" w:cs="Cordia New"/>
                <w:sz w:val="26"/>
                <w:szCs w:val="26"/>
                <w:cs/>
              </w:rPr>
              <w:t>ส่วนปรับปรุงอาคารและอุปกรณ์</w:t>
            </w:r>
          </w:p>
        </w:tc>
        <w:tc>
          <w:tcPr>
            <w:tcW w:w="989" w:type="pct"/>
          </w:tcPr>
          <w:p w14:paraId="1BB8F035" w14:textId="29CCF921" w:rsidR="00BB767B" w:rsidRPr="005B5CCC" w:rsidRDefault="00837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cs/>
              </w:rPr>
            </w:pPr>
            <w:r w:rsidRPr="00837A6E">
              <w:rPr>
                <w:rFonts w:ascii="Cordia New" w:hAnsi="Cordia New" w:cs="Cordia New"/>
                <w:sz w:val="26"/>
                <w:szCs w:val="26"/>
              </w:rPr>
              <w:t>29,609,276</w:t>
            </w:r>
          </w:p>
        </w:tc>
        <w:tc>
          <w:tcPr>
            <w:tcW w:w="50" w:type="pct"/>
          </w:tcPr>
          <w:p w14:paraId="20E3E12C" w14:textId="77777777" w:rsidR="00BB767B" w:rsidRPr="003A1E89" w:rsidRDefault="00BB7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986" w:type="pct"/>
          </w:tcPr>
          <w:p w14:paraId="61420623" w14:textId="5A46D969" w:rsidR="00BB767B" w:rsidRPr="009E6941" w:rsidRDefault="004469DD" w:rsidP="009E6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8"/>
              </w:tabs>
              <w:spacing w:line="380" w:lineRule="exact"/>
              <w:ind w:right="285"/>
              <w:jc w:val="right"/>
              <w:rPr>
                <w:rFonts w:ascii="Cordia New" w:hAnsi="Cordia New" w:cs="Cordia New"/>
                <w:color w:val="000000"/>
                <w:sz w:val="26"/>
                <w:szCs w:val="26"/>
              </w:rPr>
            </w:pPr>
            <w:r>
              <w:rPr>
                <w:rFonts w:ascii="Cordia New" w:hAnsi="Cordia New" w:cs="Cordia New"/>
                <w:color w:val="000000"/>
                <w:sz w:val="26"/>
                <w:szCs w:val="26"/>
              </w:rPr>
              <w:t>-</w:t>
            </w:r>
          </w:p>
        </w:tc>
      </w:tr>
      <w:tr w:rsidR="00BB767B" w:rsidRPr="003A1E89" w14:paraId="57F076FB" w14:textId="77777777" w:rsidTr="00A113A4">
        <w:trPr>
          <w:gridAfter w:val="1"/>
          <w:wAfter w:w="4" w:type="pct"/>
        </w:trPr>
        <w:tc>
          <w:tcPr>
            <w:tcW w:w="2971" w:type="pct"/>
          </w:tcPr>
          <w:p w14:paraId="366F7CEA" w14:textId="417AC6D8" w:rsidR="00BB767B" w:rsidRPr="005B5CCC" w:rsidRDefault="00067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r w:rsidRPr="005B5CCC">
              <w:rPr>
                <w:rFonts w:ascii="Cordia New" w:hAnsi="Cordia New" w:cs="Cordia New"/>
                <w:sz w:val="26"/>
                <w:szCs w:val="26"/>
                <w:cs/>
              </w:rPr>
              <w:t>สินทรัพย์สิทธิการใช้</w:t>
            </w:r>
          </w:p>
        </w:tc>
        <w:tc>
          <w:tcPr>
            <w:tcW w:w="989" w:type="pct"/>
          </w:tcPr>
          <w:p w14:paraId="6E17DF9E" w14:textId="746AE836" w:rsidR="00BB767B" w:rsidRPr="00127A7D" w:rsidRDefault="00F85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highlight w:val="yellow"/>
              </w:rPr>
            </w:pPr>
            <w:r w:rsidRPr="00F85FD9">
              <w:rPr>
                <w:rFonts w:ascii="Cordia New" w:hAnsi="Cordia New" w:cs="Cordia New"/>
                <w:sz w:val="26"/>
                <w:szCs w:val="26"/>
              </w:rPr>
              <w:t>18,299,451</w:t>
            </w:r>
          </w:p>
        </w:tc>
        <w:tc>
          <w:tcPr>
            <w:tcW w:w="50" w:type="pct"/>
          </w:tcPr>
          <w:p w14:paraId="24EA9C99" w14:textId="77777777" w:rsidR="00BB767B" w:rsidRPr="003A1E89" w:rsidRDefault="00BB7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986" w:type="pct"/>
            <w:vAlign w:val="bottom"/>
          </w:tcPr>
          <w:p w14:paraId="57865825" w14:textId="6B0F6FED" w:rsidR="00BB767B" w:rsidRPr="009E6941" w:rsidRDefault="004469DD" w:rsidP="009E6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8"/>
              </w:tabs>
              <w:spacing w:line="380" w:lineRule="exact"/>
              <w:ind w:right="285"/>
              <w:jc w:val="right"/>
              <w:rPr>
                <w:rFonts w:ascii="Cordia New" w:hAnsi="Cordia New" w:cs="Cordia New"/>
                <w:color w:val="000000"/>
                <w:sz w:val="26"/>
                <w:szCs w:val="26"/>
              </w:rPr>
            </w:pPr>
            <w:r>
              <w:rPr>
                <w:rFonts w:ascii="Cordia New" w:hAnsi="Cordia New" w:cs="Cordia New"/>
                <w:color w:val="000000"/>
                <w:sz w:val="26"/>
                <w:szCs w:val="26"/>
              </w:rPr>
              <w:t>-</w:t>
            </w:r>
          </w:p>
        </w:tc>
      </w:tr>
      <w:tr w:rsidR="00067E94" w:rsidRPr="003A1E89" w14:paraId="6A334289" w14:textId="77777777" w:rsidTr="00A113A4">
        <w:trPr>
          <w:gridAfter w:val="1"/>
          <w:wAfter w:w="4" w:type="pct"/>
        </w:trPr>
        <w:tc>
          <w:tcPr>
            <w:tcW w:w="2971" w:type="pct"/>
          </w:tcPr>
          <w:p w14:paraId="2994533F" w14:textId="093FF4EA" w:rsidR="00067E94" w:rsidRPr="005B5CCC" w:rsidRDefault="00067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r w:rsidRPr="005B5CCC">
              <w:rPr>
                <w:rFonts w:ascii="Cordia New" w:hAnsi="Cordia New" w:cs="Cordia New"/>
                <w:sz w:val="26"/>
                <w:szCs w:val="26"/>
                <w:cs/>
              </w:rPr>
              <w:t>สินทรัพย์ไม่มีตัวตน</w:t>
            </w:r>
          </w:p>
        </w:tc>
        <w:tc>
          <w:tcPr>
            <w:tcW w:w="989" w:type="pct"/>
          </w:tcPr>
          <w:p w14:paraId="3A4A5973" w14:textId="0494037C" w:rsidR="00067E94" w:rsidRPr="008D20E1" w:rsidRDefault="008D2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rPr>
            </w:pPr>
            <w:r w:rsidRPr="008D20E1">
              <w:rPr>
                <w:rFonts w:ascii="Cordia New" w:hAnsi="Cordia New" w:cs="Cordia New"/>
                <w:sz w:val="26"/>
                <w:szCs w:val="26"/>
              </w:rPr>
              <w:t>226</w:t>
            </w:r>
            <w:r w:rsidR="00F85FD9" w:rsidRPr="00F85FD9">
              <w:rPr>
                <w:rFonts w:ascii="Cordia New" w:hAnsi="Cordia New" w:cs="Cordia New"/>
                <w:sz w:val="26"/>
                <w:szCs w:val="26"/>
              </w:rPr>
              <w:t>,597,051</w:t>
            </w:r>
          </w:p>
        </w:tc>
        <w:tc>
          <w:tcPr>
            <w:tcW w:w="50" w:type="pct"/>
          </w:tcPr>
          <w:p w14:paraId="51566825" w14:textId="77777777" w:rsidR="00067E94" w:rsidRPr="003A1E89" w:rsidRDefault="00067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986" w:type="pct"/>
            <w:vAlign w:val="bottom"/>
          </w:tcPr>
          <w:p w14:paraId="7AE62556" w14:textId="4A45CEAF" w:rsidR="00067E94" w:rsidRPr="009E6941" w:rsidRDefault="004469DD" w:rsidP="009E6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8"/>
              </w:tabs>
              <w:spacing w:line="380" w:lineRule="exact"/>
              <w:ind w:right="285"/>
              <w:jc w:val="right"/>
              <w:rPr>
                <w:rFonts w:ascii="Cordia New" w:hAnsi="Cordia New" w:cs="Cordia New"/>
                <w:color w:val="000000"/>
                <w:sz w:val="26"/>
                <w:szCs w:val="26"/>
              </w:rPr>
            </w:pPr>
            <w:r>
              <w:rPr>
                <w:rFonts w:ascii="Cordia New" w:hAnsi="Cordia New" w:cs="Cordia New"/>
                <w:color w:val="000000"/>
                <w:sz w:val="26"/>
                <w:szCs w:val="26"/>
              </w:rPr>
              <w:t>-</w:t>
            </w:r>
          </w:p>
        </w:tc>
      </w:tr>
      <w:tr w:rsidR="00067E94" w:rsidRPr="003A1E89" w14:paraId="61845AB7" w14:textId="77777777" w:rsidTr="00A113A4">
        <w:trPr>
          <w:gridAfter w:val="1"/>
          <w:wAfter w:w="4" w:type="pct"/>
        </w:trPr>
        <w:tc>
          <w:tcPr>
            <w:tcW w:w="2971" w:type="pct"/>
          </w:tcPr>
          <w:p w14:paraId="20E863E8" w14:textId="402E30C9" w:rsidR="00067E94" w:rsidRPr="005B5CCC" w:rsidRDefault="00030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r w:rsidRPr="005B5CCC">
              <w:rPr>
                <w:rFonts w:ascii="Cordia New" w:hAnsi="Cordia New" w:cs="Cordia New"/>
                <w:sz w:val="26"/>
                <w:szCs w:val="26"/>
                <w:cs/>
              </w:rPr>
              <w:t>สินทรัพย์ไม่หมุนเวียนอื่น</w:t>
            </w:r>
          </w:p>
        </w:tc>
        <w:tc>
          <w:tcPr>
            <w:tcW w:w="989" w:type="pct"/>
            <w:tcBorders>
              <w:bottom w:val="single" w:sz="4" w:space="0" w:color="auto"/>
            </w:tcBorders>
          </w:tcPr>
          <w:p w14:paraId="0E4D8277" w14:textId="61C21A3E" w:rsidR="00067E94" w:rsidRPr="00127A7D" w:rsidRDefault="009E0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highlight w:val="yellow"/>
              </w:rPr>
            </w:pPr>
            <w:r w:rsidRPr="009E055A">
              <w:rPr>
                <w:rFonts w:ascii="Cordia New" w:hAnsi="Cordia New" w:cs="Cordia New"/>
                <w:sz w:val="26"/>
                <w:szCs w:val="26"/>
              </w:rPr>
              <w:t>39,689,41</w:t>
            </w:r>
            <w:r w:rsidR="00976624">
              <w:rPr>
                <w:rFonts w:ascii="Cordia New" w:hAnsi="Cordia New" w:cs="Cordia New"/>
                <w:sz w:val="26"/>
                <w:szCs w:val="26"/>
              </w:rPr>
              <w:t>4</w:t>
            </w:r>
          </w:p>
        </w:tc>
        <w:tc>
          <w:tcPr>
            <w:tcW w:w="50" w:type="pct"/>
          </w:tcPr>
          <w:p w14:paraId="4E92D823" w14:textId="77777777" w:rsidR="00067E94" w:rsidRPr="003A1E89" w:rsidRDefault="00067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986" w:type="pct"/>
            <w:tcBorders>
              <w:bottom w:val="single" w:sz="4" w:space="0" w:color="auto"/>
            </w:tcBorders>
            <w:vAlign w:val="bottom"/>
          </w:tcPr>
          <w:p w14:paraId="727A8670" w14:textId="7316E584" w:rsidR="00067E94" w:rsidRPr="009E6941" w:rsidRDefault="004469DD" w:rsidP="009E6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8"/>
              </w:tabs>
              <w:spacing w:line="380" w:lineRule="exact"/>
              <w:ind w:right="285"/>
              <w:jc w:val="right"/>
              <w:rPr>
                <w:rFonts w:ascii="Cordia New" w:hAnsi="Cordia New" w:cs="Cordia New"/>
                <w:color w:val="000000"/>
                <w:sz w:val="26"/>
                <w:szCs w:val="26"/>
              </w:rPr>
            </w:pPr>
            <w:r>
              <w:rPr>
                <w:rFonts w:ascii="Cordia New" w:hAnsi="Cordia New" w:cs="Cordia New"/>
                <w:color w:val="000000"/>
                <w:sz w:val="26"/>
                <w:szCs w:val="26"/>
              </w:rPr>
              <w:t>-</w:t>
            </w:r>
          </w:p>
        </w:tc>
      </w:tr>
      <w:tr w:rsidR="00067E94" w:rsidRPr="003A1E89" w14:paraId="6E04A553" w14:textId="77777777" w:rsidTr="00A113A4">
        <w:trPr>
          <w:gridAfter w:val="1"/>
          <w:wAfter w:w="4" w:type="pct"/>
        </w:trPr>
        <w:tc>
          <w:tcPr>
            <w:tcW w:w="2971" w:type="pct"/>
          </w:tcPr>
          <w:p w14:paraId="4FB408A1" w14:textId="3954D94A" w:rsidR="00067E94" w:rsidRPr="005B5CCC" w:rsidRDefault="00030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r w:rsidRPr="005B5CCC">
              <w:rPr>
                <w:rFonts w:ascii="Cordia New" w:hAnsi="Cordia New" w:cs="Cordia New" w:hint="cs"/>
                <w:sz w:val="26"/>
                <w:szCs w:val="26"/>
                <w:cs/>
              </w:rPr>
              <w:t>รวม</w:t>
            </w:r>
          </w:p>
        </w:tc>
        <w:tc>
          <w:tcPr>
            <w:tcW w:w="989" w:type="pct"/>
            <w:tcBorders>
              <w:top w:val="single" w:sz="4" w:space="0" w:color="auto"/>
              <w:bottom w:val="single" w:sz="8" w:space="0" w:color="auto"/>
            </w:tcBorders>
          </w:tcPr>
          <w:p w14:paraId="48BBED6B" w14:textId="50A6FBEA" w:rsidR="00067E94" w:rsidRPr="00127A7D" w:rsidRDefault="008D2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highlight w:val="yellow"/>
              </w:rPr>
            </w:pPr>
            <w:r>
              <w:rPr>
                <w:rFonts w:ascii="Cordia New" w:hAnsi="Cordia New" w:cs="Cordia New"/>
                <w:sz w:val="26"/>
                <w:szCs w:val="26"/>
              </w:rPr>
              <w:t>688</w:t>
            </w:r>
            <w:r w:rsidR="00027607" w:rsidRPr="00027607">
              <w:rPr>
                <w:rFonts w:ascii="Cordia New" w:hAnsi="Cordia New" w:cs="Cordia New"/>
                <w:sz w:val="26"/>
                <w:szCs w:val="26"/>
              </w:rPr>
              <w:t>,601,61</w:t>
            </w:r>
            <w:r w:rsidR="004075F1">
              <w:rPr>
                <w:rFonts w:ascii="Cordia New" w:hAnsi="Cordia New" w:cs="Cordia New"/>
                <w:sz w:val="26"/>
                <w:szCs w:val="26"/>
              </w:rPr>
              <w:t>2</w:t>
            </w:r>
          </w:p>
        </w:tc>
        <w:tc>
          <w:tcPr>
            <w:tcW w:w="50" w:type="pct"/>
          </w:tcPr>
          <w:p w14:paraId="6C8FEF0B" w14:textId="77777777" w:rsidR="00067E94" w:rsidRPr="003A1E89" w:rsidRDefault="00067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986" w:type="pct"/>
            <w:tcBorders>
              <w:top w:val="single" w:sz="4" w:space="0" w:color="auto"/>
              <w:bottom w:val="single" w:sz="8" w:space="0" w:color="auto"/>
            </w:tcBorders>
            <w:vAlign w:val="bottom"/>
          </w:tcPr>
          <w:p w14:paraId="68D27CA5" w14:textId="56872A90" w:rsidR="00067E94" w:rsidRPr="003A1E89" w:rsidRDefault="00E76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rPr>
            </w:pPr>
            <w:r>
              <w:rPr>
                <w:rFonts w:ascii="Cordia New" w:hAnsi="Cordia New" w:cs="Cordia New"/>
                <w:sz w:val="26"/>
                <w:szCs w:val="26"/>
              </w:rPr>
              <w:t>413,999,814</w:t>
            </w:r>
          </w:p>
        </w:tc>
      </w:tr>
      <w:tr w:rsidR="00067E94" w:rsidRPr="003A1E89" w14:paraId="2CA69E8E" w14:textId="77777777" w:rsidTr="00A113A4">
        <w:trPr>
          <w:gridAfter w:val="1"/>
          <w:wAfter w:w="4" w:type="pct"/>
        </w:trPr>
        <w:tc>
          <w:tcPr>
            <w:tcW w:w="2971" w:type="pct"/>
          </w:tcPr>
          <w:p w14:paraId="6C7A183C" w14:textId="77777777" w:rsidR="00067E94" w:rsidRPr="005B5CCC" w:rsidRDefault="00067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p>
        </w:tc>
        <w:tc>
          <w:tcPr>
            <w:tcW w:w="989" w:type="pct"/>
            <w:tcBorders>
              <w:top w:val="single" w:sz="8" w:space="0" w:color="auto"/>
            </w:tcBorders>
          </w:tcPr>
          <w:p w14:paraId="2300AE35" w14:textId="77777777" w:rsidR="00067E94" w:rsidRPr="00127A7D" w:rsidRDefault="00067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highlight w:val="yellow"/>
              </w:rPr>
            </w:pPr>
          </w:p>
        </w:tc>
        <w:tc>
          <w:tcPr>
            <w:tcW w:w="50" w:type="pct"/>
          </w:tcPr>
          <w:p w14:paraId="6C27FD32" w14:textId="77777777" w:rsidR="00067E94" w:rsidRPr="003A1E89" w:rsidRDefault="00067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986" w:type="pct"/>
            <w:tcBorders>
              <w:top w:val="single" w:sz="8" w:space="0" w:color="auto"/>
            </w:tcBorders>
            <w:vAlign w:val="bottom"/>
          </w:tcPr>
          <w:p w14:paraId="55294E1D" w14:textId="77777777" w:rsidR="00067E94" w:rsidRPr="003A1E89" w:rsidRDefault="00067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rPr>
            </w:pPr>
          </w:p>
        </w:tc>
      </w:tr>
      <w:tr w:rsidR="00083EC3" w:rsidRPr="003A1E89" w14:paraId="288E9254" w14:textId="77777777" w:rsidTr="00A113A4">
        <w:trPr>
          <w:gridAfter w:val="1"/>
          <w:wAfter w:w="4" w:type="pct"/>
        </w:trPr>
        <w:tc>
          <w:tcPr>
            <w:tcW w:w="2971" w:type="pct"/>
          </w:tcPr>
          <w:p w14:paraId="327CA1F0" w14:textId="77777777" w:rsidR="00083EC3" w:rsidRPr="005B5CCC" w:rsidRDefault="00083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p>
        </w:tc>
        <w:tc>
          <w:tcPr>
            <w:tcW w:w="989" w:type="pct"/>
          </w:tcPr>
          <w:p w14:paraId="725D513F" w14:textId="77777777" w:rsidR="00083EC3" w:rsidRPr="00127A7D" w:rsidRDefault="00083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highlight w:val="yellow"/>
              </w:rPr>
            </w:pPr>
          </w:p>
        </w:tc>
        <w:tc>
          <w:tcPr>
            <w:tcW w:w="50" w:type="pct"/>
          </w:tcPr>
          <w:p w14:paraId="0102CEA8" w14:textId="77777777" w:rsidR="00083EC3" w:rsidRPr="003A1E89" w:rsidRDefault="00083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986" w:type="pct"/>
            <w:vAlign w:val="bottom"/>
          </w:tcPr>
          <w:p w14:paraId="63BEC4BE" w14:textId="77777777" w:rsidR="00083EC3" w:rsidRPr="003A1E89" w:rsidRDefault="00083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rPr>
            </w:pPr>
          </w:p>
        </w:tc>
      </w:tr>
      <w:tr w:rsidR="00083EC3" w:rsidRPr="003A1E89" w14:paraId="41ABACBE" w14:textId="77777777" w:rsidTr="00A113A4">
        <w:trPr>
          <w:gridAfter w:val="1"/>
          <w:wAfter w:w="4" w:type="pct"/>
        </w:trPr>
        <w:tc>
          <w:tcPr>
            <w:tcW w:w="2971" w:type="pct"/>
          </w:tcPr>
          <w:p w14:paraId="7385ADB6" w14:textId="77777777" w:rsidR="00083EC3" w:rsidRPr="005B5CCC" w:rsidRDefault="00083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p>
        </w:tc>
        <w:tc>
          <w:tcPr>
            <w:tcW w:w="989" w:type="pct"/>
          </w:tcPr>
          <w:p w14:paraId="6A661F8B" w14:textId="77777777" w:rsidR="00083EC3" w:rsidRPr="00127A7D" w:rsidRDefault="00083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highlight w:val="yellow"/>
              </w:rPr>
            </w:pPr>
          </w:p>
        </w:tc>
        <w:tc>
          <w:tcPr>
            <w:tcW w:w="50" w:type="pct"/>
          </w:tcPr>
          <w:p w14:paraId="6AD4FE38" w14:textId="77777777" w:rsidR="00083EC3" w:rsidRPr="003A1E89" w:rsidRDefault="00083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986" w:type="pct"/>
            <w:vAlign w:val="bottom"/>
          </w:tcPr>
          <w:p w14:paraId="0829ABAC" w14:textId="77777777" w:rsidR="00083EC3" w:rsidRPr="003A1E89" w:rsidRDefault="00083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rPr>
            </w:pPr>
          </w:p>
        </w:tc>
      </w:tr>
      <w:tr w:rsidR="00083EC3" w:rsidRPr="003A1E89" w14:paraId="26A31F26" w14:textId="77777777" w:rsidTr="00A113A4">
        <w:trPr>
          <w:gridAfter w:val="1"/>
          <w:wAfter w:w="4" w:type="pct"/>
        </w:trPr>
        <w:tc>
          <w:tcPr>
            <w:tcW w:w="2971" w:type="pct"/>
          </w:tcPr>
          <w:p w14:paraId="6702386A" w14:textId="77777777" w:rsidR="00083EC3" w:rsidRDefault="00083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rPr>
            </w:pPr>
          </w:p>
          <w:p w14:paraId="1753F3A3" w14:textId="77777777" w:rsidR="00083EC3" w:rsidRPr="005B5CCC" w:rsidRDefault="00083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p>
        </w:tc>
        <w:tc>
          <w:tcPr>
            <w:tcW w:w="989" w:type="pct"/>
          </w:tcPr>
          <w:p w14:paraId="0AB66F7D" w14:textId="77777777" w:rsidR="00083EC3" w:rsidRPr="00127A7D" w:rsidRDefault="00083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highlight w:val="yellow"/>
              </w:rPr>
            </w:pPr>
          </w:p>
        </w:tc>
        <w:tc>
          <w:tcPr>
            <w:tcW w:w="50" w:type="pct"/>
          </w:tcPr>
          <w:p w14:paraId="13DFB587" w14:textId="77777777" w:rsidR="00083EC3" w:rsidRPr="003A1E89" w:rsidRDefault="00083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986" w:type="pct"/>
            <w:vAlign w:val="bottom"/>
          </w:tcPr>
          <w:p w14:paraId="0843A87B" w14:textId="77777777" w:rsidR="00083EC3" w:rsidRPr="003A1E89" w:rsidRDefault="00083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rPr>
            </w:pPr>
          </w:p>
        </w:tc>
      </w:tr>
      <w:tr w:rsidR="00067E94" w:rsidRPr="003A1E89" w14:paraId="5D450424" w14:textId="77777777" w:rsidTr="00A113A4">
        <w:trPr>
          <w:gridAfter w:val="1"/>
          <w:wAfter w:w="4" w:type="pct"/>
        </w:trPr>
        <w:tc>
          <w:tcPr>
            <w:tcW w:w="2971" w:type="pct"/>
          </w:tcPr>
          <w:p w14:paraId="472C1230" w14:textId="3C466286" w:rsidR="00067E94" w:rsidRPr="005B5CCC" w:rsidRDefault="00030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b/>
                <w:bCs/>
                <w:sz w:val="26"/>
                <w:szCs w:val="26"/>
                <w:cs/>
              </w:rPr>
            </w:pPr>
            <w:r w:rsidRPr="005B5CCC">
              <w:rPr>
                <w:rFonts w:ascii="Cordia New" w:hAnsi="Cordia New" w:cs="Cordia New" w:hint="cs"/>
                <w:b/>
                <w:bCs/>
                <w:sz w:val="26"/>
                <w:szCs w:val="26"/>
                <w:cs/>
              </w:rPr>
              <w:lastRenderedPageBreak/>
              <w:t>หนี้สิน</w:t>
            </w:r>
          </w:p>
        </w:tc>
        <w:tc>
          <w:tcPr>
            <w:tcW w:w="989" w:type="pct"/>
          </w:tcPr>
          <w:p w14:paraId="00C2877E" w14:textId="77777777" w:rsidR="00067E94" w:rsidRPr="00127A7D" w:rsidRDefault="00067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highlight w:val="yellow"/>
              </w:rPr>
            </w:pPr>
          </w:p>
        </w:tc>
        <w:tc>
          <w:tcPr>
            <w:tcW w:w="50" w:type="pct"/>
          </w:tcPr>
          <w:p w14:paraId="41D4AE43" w14:textId="77777777" w:rsidR="00067E94" w:rsidRPr="003A1E89" w:rsidRDefault="00067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986" w:type="pct"/>
            <w:vAlign w:val="bottom"/>
          </w:tcPr>
          <w:p w14:paraId="172E10BE" w14:textId="77777777" w:rsidR="00067E94" w:rsidRPr="003A1E89" w:rsidRDefault="00067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rPr>
            </w:pPr>
          </w:p>
        </w:tc>
      </w:tr>
      <w:tr w:rsidR="00067E94" w:rsidRPr="003A1E89" w14:paraId="3BBA3F3D" w14:textId="77777777" w:rsidTr="00A113A4">
        <w:trPr>
          <w:gridAfter w:val="1"/>
          <w:wAfter w:w="4" w:type="pct"/>
        </w:trPr>
        <w:tc>
          <w:tcPr>
            <w:tcW w:w="2971" w:type="pct"/>
          </w:tcPr>
          <w:p w14:paraId="57666009" w14:textId="44FE0AAB" w:rsidR="00067E94" w:rsidRPr="005B5CCC" w:rsidRDefault="00DB3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r w:rsidRPr="005B5CCC">
              <w:rPr>
                <w:rFonts w:ascii="Cordia New" w:hAnsi="Cordia New" w:cs="Cordia New"/>
                <w:sz w:val="26"/>
                <w:szCs w:val="26"/>
                <w:cs/>
              </w:rPr>
              <w:t>เจ้าหนี้การค้าและเจ้าหนี้หมุนเวียนอื่น</w:t>
            </w:r>
          </w:p>
        </w:tc>
        <w:tc>
          <w:tcPr>
            <w:tcW w:w="989" w:type="pct"/>
          </w:tcPr>
          <w:p w14:paraId="0D7F2073" w14:textId="46450831" w:rsidR="00067E94" w:rsidRPr="00127A7D" w:rsidRDefault="006E4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highlight w:val="yellow"/>
              </w:rPr>
            </w:pPr>
            <w:r w:rsidRPr="006E43FB">
              <w:rPr>
                <w:rFonts w:ascii="Cordia New" w:hAnsi="Cordia New" w:cs="Cordia New"/>
                <w:sz w:val="26"/>
                <w:szCs w:val="26"/>
              </w:rPr>
              <w:t>13,747,83</w:t>
            </w:r>
            <w:r>
              <w:rPr>
                <w:rFonts w:ascii="Cordia New" w:hAnsi="Cordia New" w:cs="Cordia New"/>
                <w:sz w:val="26"/>
                <w:szCs w:val="26"/>
              </w:rPr>
              <w:t>5</w:t>
            </w:r>
          </w:p>
        </w:tc>
        <w:tc>
          <w:tcPr>
            <w:tcW w:w="50" w:type="pct"/>
          </w:tcPr>
          <w:p w14:paraId="610C93D2" w14:textId="77777777" w:rsidR="00067E94" w:rsidRPr="003A1E89" w:rsidRDefault="00067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986" w:type="pct"/>
            <w:vAlign w:val="bottom"/>
          </w:tcPr>
          <w:p w14:paraId="3A8FDA66" w14:textId="57A4F190" w:rsidR="00067E94" w:rsidRPr="009E6941" w:rsidRDefault="009E055A" w:rsidP="009E6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8"/>
              </w:tabs>
              <w:spacing w:line="380" w:lineRule="exact"/>
              <w:ind w:right="285"/>
              <w:jc w:val="right"/>
              <w:rPr>
                <w:rFonts w:ascii="Cordia New" w:hAnsi="Cordia New" w:cs="Cordia New"/>
                <w:color w:val="000000"/>
                <w:sz w:val="26"/>
                <w:szCs w:val="26"/>
              </w:rPr>
            </w:pPr>
            <w:r>
              <w:rPr>
                <w:rFonts w:ascii="Cordia New" w:hAnsi="Cordia New" w:cs="Cordia New"/>
                <w:color w:val="000000"/>
                <w:sz w:val="26"/>
                <w:szCs w:val="26"/>
              </w:rPr>
              <w:t>-</w:t>
            </w:r>
          </w:p>
        </w:tc>
      </w:tr>
      <w:tr w:rsidR="00DB3988" w:rsidRPr="003A1E89" w14:paraId="49289861" w14:textId="77777777" w:rsidTr="00A113A4">
        <w:trPr>
          <w:gridAfter w:val="1"/>
          <w:wAfter w:w="4" w:type="pct"/>
        </w:trPr>
        <w:tc>
          <w:tcPr>
            <w:tcW w:w="2971" w:type="pct"/>
          </w:tcPr>
          <w:p w14:paraId="737B6155" w14:textId="5723CB0A" w:rsidR="00DB3988" w:rsidRPr="005B5CCC" w:rsidRDefault="006D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r w:rsidRPr="005B5CCC">
              <w:rPr>
                <w:rFonts w:ascii="Cordia New" w:hAnsi="Cordia New" w:cs="Cordia New"/>
                <w:sz w:val="26"/>
                <w:szCs w:val="26"/>
                <w:cs/>
              </w:rPr>
              <w:t>เจ้าหนี้สำนักหักบัญชี</w:t>
            </w:r>
          </w:p>
        </w:tc>
        <w:tc>
          <w:tcPr>
            <w:tcW w:w="989" w:type="pct"/>
          </w:tcPr>
          <w:p w14:paraId="5F51F163" w14:textId="0EF8D956" w:rsidR="00DB3988" w:rsidRPr="00127A7D" w:rsidRDefault="00736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highlight w:val="yellow"/>
              </w:rPr>
            </w:pPr>
            <w:r w:rsidRPr="00736F34">
              <w:rPr>
                <w:rFonts w:ascii="Cordia New" w:hAnsi="Cordia New" w:cs="Cordia New"/>
                <w:sz w:val="26"/>
                <w:szCs w:val="26"/>
              </w:rPr>
              <w:t>55,893,258</w:t>
            </w:r>
          </w:p>
        </w:tc>
        <w:tc>
          <w:tcPr>
            <w:tcW w:w="50" w:type="pct"/>
          </w:tcPr>
          <w:p w14:paraId="65A65860" w14:textId="77777777" w:rsidR="00DB3988" w:rsidRPr="003A1E89" w:rsidRDefault="00DB3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986" w:type="pct"/>
            <w:vAlign w:val="bottom"/>
          </w:tcPr>
          <w:p w14:paraId="39994CEB" w14:textId="6DD40677" w:rsidR="00DB3988" w:rsidRPr="009E6941" w:rsidRDefault="009E055A" w:rsidP="009E6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8"/>
              </w:tabs>
              <w:spacing w:line="380" w:lineRule="exact"/>
              <w:ind w:right="285"/>
              <w:jc w:val="right"/>
              <w:rPr>
                <w:rFonts w:ascii="Cordia New" w:hAnsi="Cordia New" w:cs="Cordia New"/>
                <w:color w:val="000000"/>
                <w:sz w:val="26"/>
                <w:szCs w:val="26"/>
              </w:rPr>
            </w:pPr>
            <w:r>
              <w:rPr>
                <w:rFonts w:ascii="Cordia New" w:hAnsi="Cordia New" w:cs="Cordia New"/>
                <w:color w:val="000000"/>
                <w:sz w:val="26"/>
                <w:szCs w:val="26"/>
              </w:rPr>
              <w:t>-</w:t>
            </w:r>
          </w:p>
        </w:tc>
      </w:tr>
      <w:tr w:rsidR="00D775E6" w:rsidRPr="003A1E89" w14:paraId="01FA7F73" w14:textId="77777777" w:rsidTr="00A113A4">
        <w:tc>
          <w:tcPr>
            <w:tcW w:w="2971" w:type="pct"/>
          </w:tcPr>
          <w:p w14:paraId="5C5EFEAE" w14:textId="3D217183" w:rsidR="00D775E6" w:rsidRPr="005B5CCC" w:rsidRDefault="00D775E6" w:rsidP="00D77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r w:rsidRPr="005B5CCC">
              <w:rPr>
                <w:rFonts w:ascii="Cordia New" w:hAnsi="Cordia New" w:cs="Cordia New"/>
                <w:sz w:val="26"/>
                <w:szCs w:val="26"/>
                <w:cs/>
              </w:rPr>
              <w:t>เจ้าหนี้ธุรกิจหลักทรัพย์</w:t>
            </w:r>
          </w:p>
        </w:tc>
        <w:tc>
          <w:tcPr>
            <w:tcW w:w="989" w:type="pct"/>
          </w:tcPr>
          <w:p w14:paraId="435D4F4C" w14:textId="470C8668" w:rsidR="00D775E6" w:rsidRPr="00736F34" w:rsidRDefault="00D775E6" w:rsidP="00D77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rPr>
            </w:pPr>
            <w:r w:rsidRPr="00042F06">
              <w:rPr>
                <w:rFonts w:ascii="Cordia New" w:hAnsi="Cordia New" w:cs="Cordia New"/>
                <w:sz w:val="26"/>
                <w:szCs w:val="26"/>
              </w:rPr>
              <w:t>185,008,999</w:t>
            </w:r>
          </w:p>
        </w:tc>
        <w:tc>
          <w:tcPr>
            <w:tcW w:w="50" w:type="pct"/>
          </w:tcPr>
          <w:p w14:paraId="6DB7FAA3" w14:textId="77777777" w:rsidR="00D775E6" w:rsidRPr="003A1E89" w:rsidRDefault="00D775E6" w:rsidP="00D77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990" w:type="pct"/>
            <w:gridSpan w:val="2"/>
            <w:vAlign w:val="bottom"/>
          </w:tcPr>
          <w:p w14:paraId="46172BDC" w14:textId="468D1920" w:rsidR="00D775E6" w:rsidRDefault="00D775E6" w:rsidP="00D77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8"/>
              </w:tabs>
              <w:spacing w:line="380" w:lineRule="exact"/>
              <w:ind w:right="285"/>
              <w:jc w:val="right"/>
              <w:rPr>
                <w:rFonts w:ascii="Cordia New" w:hAnsi="Cordia New" w:cs="Cordia New"/>
                <w:color w:val="000000"/>
                <w:sz w:val="26"/>
                <w:szCs w:val="26"/>
              </w:rPr>
            </w:pPr>
            <w:r>
              <w:rPr>
                <w:rFonts w:ascii="Cordia New" w:hAnsi="Cordia New" w:cs="Cordia New"/>
                <w:color w:val="000000"/>
                <w:sz w:val="26"/>
                <w:szCs w:val="26"/>
              </w:rPr>
              <w:t>-</w:t>
            </w:r>
          </w:p>
        </w:tc>
      </w:tr>
      <w:tr w:rsidR="00142EA5" w:rsidRPr="003A1E89" w14:paraId="0C1B60AB" w14:textId="77777777" w:rsidTr="00A113A4">
        <w:trPr>
          <w:gridAfter w:val="1"/>
          <w:wAfter w:w="4" w:type="pct"/>
        </w:trPr>
        <w:tc>
          <w:tcPr>
            <w:tcW w:w="2971" w:type="pct"/>
          </w:tcPr>
          <w:p w14:paraId="7EEA5066" w14:textId="0444409D" w:rsidR="00142EA5" w:rsidRPr="005B5CCC" w:rsidRDefault="009D1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r w:rsidRPr="005B5CCC">
              <w:rPr>
                <w:rFonts w:ascii="Cordia New" w:hAnsi="Cordia New" w:cs="Cordia New"/>
                <w:sz w:val="26"/>
                <w:szCs w:val="26"/>
                <w:cs/>
              </w:rPr>
              <w:t>เงินกู้ระยะสั้นจากบุคคลที่เกี่ยวข้องกัน</w:t>
            </w:r>
          </w:p>
        </w:tc>
        <w:tc>
          <w:tcPr>
            <w:tcW w:w="989" w:type="pct"/>
          </w:tcPr>
          <w:p w14:paraId="7E1B5236" w14:textId="28AE7E56" w:rsidR="00142EA5" w:rsidRPr="00042F06" w:rsidRDefault="00503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rPr>
            </w:pPr>
            <w:r w:rsidRPr="00BE5168">
              <w:rPr>
                <w:rFonts w:ascii="Cordia New" w:hAnsi="Cordia New" w:cs="Cordia New"/>
                <w:sz w:val="26"/>
                <w:szCs w:val="26"/>
              </w:rPr>
              <w:t>16</w:t>
            </w:r>
            <w:r w:rsidRPr="00503F0F">
              <w:rPr>
                <w:rFonts w:ascii="Cordia New" w:hAnsi="Cordia New" w:cs="Cordia New"/>
                <w:sz w:val="26"/>
                <w:szCs w:val="26"/>
              </w:rPr>
              <w:t>,</w:t>
            </w:r>
            <w:r w:rsidRPr="00BE5168">
              <w:rPr>
                <w:rFonts w:ascii="Cordia New" w:hAnsi="Cordia New" w:cs="Cordia New"/>
                <w:sz w:val="26"/>
                <w:szCs w:val="26"/>
              </w:rPr>
              <w:t>000</w:t>
            </w:r>
            <w:r w:rsidRPr="00503F0F">
              <w:rPr>
                <w:rFonts w:ascii="Cordia New" w:hAnsi="Cordia New" w:cs="Cordia New"/>
                <w:sz w:val="26"/>
                <w:szCs w:val="26"/>
              </w:rPr>
              <w:t>,</w:t>
            </w:r>
            <w:r w:rsidRPr="00BE5168">
              <w:rPr>
                <w:rFonts w:ascii="Cordia New" w:hAnsi="Cordia New" w:cs="Cordia New"/>
                <w:sz w:val="26"/>
                <w:szCs w:val="26"/>
              </w:rPr>
              <w:t>000</w:t>
            </w:r>
          </w:p>
        </w:tc>
        <w:tc>
          <w:tcPr>
            <w:tcW w:w="50" w:type="pct"/>
          </w:tcPr>
          <w:p w14:paraId="792DD6E0" w14:textId="77777777" w:rsidR="00142EA5" w:rsidRPr="003A1E89" w:rsidRDefault="00142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986" w:type="pct"/>
            <w:vAlign w:val="bottom"/>
          </w:tcPr>
          <w:p w14:paraId="6E9959EA" w14:textId="1B0C020B" w:rsidR="00142EA5" w:rsidRDefault="00D775E6" w:rsidP="009E6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8"/>
              </w:tabs>
              <w:spacing w:line="380" w:lineRule="exact"/>
              <w:ind w:right="285"/>
              <w:jc w:val="right"/>
              <w:rPr>
                <w:rFonts w:ascii="Cordia New" w:hAnsi="Cordia New" w:cs="Cordia New"/>
                <w:color w:val="000000"/>
                <w:sz w:val="26"/>
                <w:szCs w:val="26"/>
              </w:rPr>
            </w:pPr>
            <w:r>
              <w:rPr>
                <w:rFonts w:ascii="Cordia New" w:hAnsi="Cordia New" w:cs="Cordia New"/>
                <w:color w:val="000000"/>
                <w:sz w:val="26"/>
                <w:szCs w:val="26"/>
              </w:rPr>
              <w:t>-</w:t>
            </w:r>
          </w:p>
        </w:tc>
      </w:tr>
      <w:tr w:rsidR="006D0180" w:rsidRPr="003A1E89" w14:paraId="24BB34C5" w14:textId="77777777" w:rsidTr="00A113A4">
        <w:trPr>
          <w:gridAfter w:val="1"/>
          <w:wAfter w:w="4" w:type="pct"/>
        </w:trPr>
        <w:tc>
          <w:tcPr>
            <w:tcW w:w="2971" w:type="pct"/>
          </w:tcPr>
          <w:p w14:paraId="06A25F70" w14:textId="7A03EFB5" w:rsidR="006D0180" w:rsidRPr="005B5CCC" w:rsidRDefault="00F06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r w:rsidRPr="005B5CCC">
              <w:rPr>
                <w:rFonts w:ascii="Cordia New" w:hAnsi="Cordia New" w:cs="Cordia New"/>
                <w:sz w:val="26"/>
                <w:szCs w:val="26"/>
                <w:cs/>
              </w:rPr>
              <w:t>ส่วนของหนี้สินตามสัญญาเช่าที่ถึงกำหนดชำระภายในหนึ่งปี</w:t>
            </w:r>
          </w:p>
        </w:tc>
        <w:tc>
          <w:tcPr>
            <w:tcW w:w="989" w:type="pct"/>
          </w:tcPr>
          <w:p w14:paraId="1E33F846" w14:textId="32BDFFB1" w:rsidR="006D0180" w:rsidRPr="00127A7D" w:rsidRDefault="00042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highlight w:val="yellow"/>
              </w:rPr>
            </w:pPr>
            <w:r w:rsidRPr="00042F06">
              <w:rPr>
                <w:rFonts w:ascii="Cordia New" w:hAnsi="Cordia New" w:cs="Cordia New"/>
                <w:sz w:val="26"/>
                <w:szCs w:val="26"/>
              </w:rPr>
              <w:t>2,868,919</w:t>
            </w:r>
          </w:p>
        </w:tc>
        <w:tc>
          <w:tcPr>
            <w:tcW w:w="50" w:type="pct"/>
          </w:tcPr>
          <w:p w14:paraId="4AC84BD4" w14:textId="77777777" w:rsidR="006D0180" w:rsidRPr="003A1E89" w:rsidRDefault="006D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986" w:type="pct"/>
            <w:vAlign w:val="bottom"/>
          </w:tcPr>
          <w:p w14:paraId="0111D8EA" w14:textId="4251FF0F" w:rsidR="006D0180" w:rsidRPr="009E6941" w:rsidRDefault="009E055A" w:rsidP="009E6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8"/>
              </w:tabs>
              <w:spacing w:line="380" w:lineRule="exact"/>
              <w:ind w:right="285"/>
              <w:jc w:val="right"/>
              <w:rPr>
                <w:rFonts w:ascii="Cordia New" w:hAnsi="Cordia New" w:cs="Cordia New"/>
                <w:color w:val="000000"/>
                <w:sz w:val="26"/>
                <w:szCs w:val="26"/>
              </w:rPr>
            </w:pPr>
            <w:r>
              <w:rPr>
                <w:rFonts w:ascii="Cordia New" w:hAnsi="Cordia New" w:cs="Cordia New"/>
                <w:color w:val="000000"/>
                <w:sz w:val="26"/>
                <w:szCs w:val="26"/>
              </w:rPr>
              <w:t>-</w:t>
            </w:r>
          </w:p>
        </w:tc>
      </w:tr>
      <w:tr w:rsidR="00A71924" w:rsidRPr="003A1E89" w14:paraId="1C5B4471" w14:textId="77777777" w:rsidTr="00A113A4">
        <w:trPr>
          <w:gridAfter w:val="1"/>
          <w:wAfter w:w="4" w:type="pct"/>
        </w:trPr>
        <w:tc>
          <w:tcPr>
            <w:tcW w:w="2971" w:type="pct"/>
          </w:tcPr>
          <w:p w14:paraId="2E1D8183" w14:textId="116C321E" w:rsidR="00A71924" w:rsidRPr="005B5CCC" w:rsidRDefault="00F06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r w:rsidRPr="005B5CCC">
              <w:rPr>
                <w:rFonts w:ascii="Cordia New" w:hAnsi="Cordia New" w:cs="Cordia New"/>
                <w:sz w:val="26"/>
                <w:szCs w:val="26"/>
                <w:cs/>
              </w:rPr>
              <w:t>หนี้สินตามสัญญาเช่า</w:t>
            </w:r>
          </w:p>
        </w:tc>
        <w:tc>
          <w:tcPr>
            <w:tcW w:w="989" w:type="pct"/>
          </w:tcPr>
          <w:p w14:paraId="3CFE3A62" w14:textId="20E6FA7F" w:rsidR="00A71924" w:rsidRPr="00127A7D" w:rsidRDefault="00080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highlight w:val="yellow"/>
              </w:rPr>
            </w:pPr>
            <w:r w:rsidRPr="00080659">
              <w:rPr>
                <w:rFonts w:ascii="Cordia New" w:hAnsi="Cordia New" w:cs="Cordia New"/>
                <w:sz w:val="26"/>
                <w:szCs w:val="26"/>
              </w:rPr>
              <w:t>16,416,367</w:t>
            </w:r>
          </w:p>
        </w:tc>
        <w:tc>
          <w:tcPr>
            <w:tcW w:w="50" w:type="pct"/>
          </w:tcPr>
          <w:p w14:paraId="0012997F" w14:textId="77777777" w:rsidR="00A71924" w:rsidRPr="003A1E89" w:rsidRDefault="00A71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986" w:type="pct"/>
            <w:vAlign w:val="bottom"/>
          </w:tcPr>
          <w:p w14:paraId="64975315" w14:textId="5EB2C9EC" w:rsidR="00A71924" w:rsidRPr="009E6941" w:rsidRDefault="009E055A" w:rsidP="009E6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8"/>
              </w:tabs>
              <w:spacing w:line="380" w:lineRule="exact"/>
              <w:ind w:right="285"/>
              <w:jc w:val="right"/>
              <w:rPr>
                <w:rFonts w:ascii="Cordia New" w:hAnsi="Cordia New" w:cs="Cordia New"/>
                <w:color w:val="000000"/>
                <w:sz w:val="26"/>
                <w:szCs w:val="26"/>
              </w:rPr>
            </w:pPr>
            <w:r>
              <w:rPr>
                <w:rFonts w:ascii="Cordia New" w:hAnsi="Cordia New" w:cs="Cordia New"/>
                <w:color w:val="000000"/>
                <w:sz w:val="26"/>
                <w:szCs w:val="26"/>
              </w:rPr>
              <w:t>-</w:t>
            </w:r>
          </w:p>
        </w:tc>
      </w:tr>
      <w:tr w:rsidR="00A71924" w:rsidRPr="003A1E89" w14:paraId="320363C7" w14:textId="77777777" w:rsidTr="00A113A4">
        <w:trPr>
          <w:gridAfter w:val="1"/>
          <w:wAfter w:w="4" w:type="pct"/>
        </w:trPr>
        <w:tc>
          <w:tcPr>
            <w:tcW w:w="2971" w:type="pct"/>
          </w:tcPr>
          <w:p w14:paraId="6FF6C3DF" w14:textId="30FC913A" w:rsidR="00A71924" w:rsidRPr="005B5CCC" w:rsidRDefault="0012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r w:rsidRPr="005B5CCC">
              <w:rPr>
                <w:rFonts w:ascii="Cordia New" w:hAnsi="Cordia New" w:cs="Cordia New"/>
                <w:sz w:val="26"/>
                <w:szCs w:val="26"/>
                <w:cs/>
              </w:rPr>
              <w:t>ประมาณการหนี้สินไม่หมุนเวียนสำหรับผลประโยชน์พนักงาน</w:t>
            </w:r>
          </w:p>
        </w:tc>
        <w:tc>
          <w:tcPr>
            <w:tcW w:w="989" w:type="pct"/>
          </w:tcPr>
          <w:p w14:paraId="68C528BC" w14:textId="4FC98675" w:rsidR="00A71924" w:rsidRPr="00127A7D" w:rsidRDefault="00080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highlight w:val="yellow"/>
              </w:rPr>
            </w:pPr>
            <w:r w:rsidRPr="00080659">
              <w:rPr>
                <w:rFonts w:ascii="Cordia New" w:hAnsi="Cordia New" w:cs="Cordia New"/>
                <w:sz w:val="26"/>
                <w:szCs w:val="26"/>
              </w:rPr>
              <w:t>8,042,746</w:t>
            </w:r>
          </w:p>
        </w:tc>
        <w:tc>
          <w:tcPr>
            <w:tcW w:w="50" w:type="pct"/>
          </w:tcPr>
          <w:p w14:paraId="6EB8B5B2" w14:textId="77777777" w:rsidR="00A71924" w:rsidRPr="003A1E89" w:rsidRDefault="00A71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986" w:type="pct"/>
            <w:vAlign w:val="bottom"/>
          </w:tcPr>
          <w:p w14:paraId="3F1F621A" w14:textId="0BF95D05" w:rsidR="00A71924" w:rsidRPr="009E6941" w:rsidRDefault="009E055A" w:rsidP="009E6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8"/>
              </w:tabs>
              <w:spacing w:line="380" w:lineRule="exact"/>
              <w:ind w:right="285"/>
              <w:jc w:val="right"/>
              <w:rPr>
                <w:rFonts w:ascii="Cordia New" w:hAnsi="Cordia New" w:cs="Cordia New"/>
                <w:color w:val="000000"/>
                <w:sz w:val="26"/>
                <w:szCs w:val="26"/>
              </w:rPr>
            </w:pPr>
            <w:r>
              <w:rPr>
                <w:rFonts w:ascii="Cordia New" w:hAnsi="Cordia New" w:cs="Cordia New"/>
                <w:color w:val="000000"/>
                <w:sz w:val="26"/>
                <w:szCs w:val="26"/>
              </w:rPr>
              <w:t>-</w:t>
            </w:r>
          </w:p>
        </w:tc>
      </w:tr>
      <w:tr w:rsidR="00A71924" w:rsidRPr="003A1E89" w14:paraId="2F2181C5" w14:textId="77777777" w:rsidTr="00A113A4">
        <w:trPr>
          <w:gridAfter w:val="1"/>
          <w:wAfter w:w="4" w:type="pct"/>
        </w:trPr>
        <w:tc>
          <w:tcPr>
            <w:tcW w:w="2971" w:type="pct"/>
          </w:tcPr>
          <w:p w14:paraId="7091D07C" w14:textId="3A5114DA" w:rsidR="00A71924" w:rsidRPr="005B5CCC" w:rsidRDefault="0012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r w:rsidRPr="005B5CCC">
              <w:rPr>
                <w:rFonts w:ascii="Cordia New" w:hAnsi="Cordia New" w:cs="Cordia New"/>
                <w:sz w:val="26"/>
                <w:szCs w:val="26"/>
                <w:cs/>
              </w:rPr>
              <w:t>ประมาณการรื้อถอน</w:t>
            </w:r>
          </w:p>
        </w:tc>
        <w:tc>
          <w:tcPr>
            <w:tcW w:w="989" w:type="pct"/>
            <w:tcBorders>
              <w:bottom w:val="single" w:sz="4" w:space="0" w:color="auto"/>
            </w:tcBorders>
          </w:tcPr>
          <w:p w14:paraId="24F82600" w14:textId="4343F506" w:rsidR="00A71924" w:rsidRPr="00127A7D" w:rsidRDefault="00940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highlight w:val="yellow"/>
              </w:rPr>
            </w:pPr>
            <w:r w:rsidRPr="00940722">
              <w:rPr>
                <w:rFonts w:ascii="Cordia New" w:hAnsi="Cordia New" w:cs="Cordia New"/>
                <w:sz w:val="26"/>
                <w:szCs w:val="26"/>
              </w:rPr>
              <w:t>1,386,744</w:t>
            </w:r>
          </w:p>
        </w:tc>
        <w:tc>
          <w:tcPr>
            <w:tcW w:w="50" w:type="pct"/>
          </w:tcPr>
          <w:p w14:paraId="5ED698B4" w14:textId="77777777" w:rsidR="00A71924" w:rsidRPr="003A1E89" w:rsidRDefault="00A71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986" w:type="pct"/>
            <w:tcBorders>
              <w:bottom w:val="single" w:sz="4" w:space="0" w:color="auto"/>
            </w:tcBorders>
            <w:vAlign w:val="bottom"/>
          </w:tcPr>
          <w:p w14:paraId="69AD0EE6" w14:textId="78724D13" w:rsidR="00A71924" w:rsidRPr="009E6941" w:rsidRDefault="009E055A" w:rsidP="009E6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8"/>
              </w:tabs>
              <w:spacing w:line="380" w:lineRule="exact"/>
              <w:ind w:right="285"/>
              <w:jc w:val="right"/>
              <w:rPr>
                <w:rFonts w:ascii="Cordia New" w:hAnsi="Cordia New" w:cs="Cordia New"/>
                <w:color w:val="000000"/>
                <w:sz w:val="26"/>
                <w:szCs w:val="26"/>
              </w:rPr>
            </w:pPr>
            <w:r>
              <w:rPr>
                <w:rFonts w:ascii="Cordia New" w:hAnsi="Cordia New" w:cs="Cordia New"/>
                <w:color w:val="000000"/>
                <w:sz w:val="26"/>
                <w:szCs w:val="26"/>
              </w:rPr>
              <w:t>-</w:t>
            </w:r>
          </w:p>
        </w:tc>
      </w:tr>
      <w:tr w:rsidR="00A71924" w:rsidRPr="003A1E89" w14:paraId="3D685A3A" w14:textId="77777777" w:rsidTr="00A113A4">
        <w:trPr>
          <w:gridAfter w:val="1"/>
          <w:wAfter w:w="4" w:type="pct"/>
        </w:trPr>
        <w:tc>
          <w:tcPr>
            <w:tcW w:w="2971" w:type="pct"/>
          </w:tcPr>
          <w:p w14:paraId="7F78D892" w14:textId="536D718B" w:rsidR="00A71924" w:rsidRPr="005B5CCC" w:rsidRDefault="0012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r w:rsidRPr="005B5CCC">
              <w:rPr>
                <w:rFonts w:ascii="Cordia New" w:hAnsi="Cordia New" w:cs="Cordia New" w:hint="cs"/>
                <w:sz w:val="26"/>
                <w:szCs w:val="26"/>
                <w:cs/>
              </w:rPr>
              <w:t>รวม</w:t>
            </w:r>
          </w:p>
        </w:tc>
        <w:tc>
          <w:tcPr>
            <w:tcW w:w="989" w:type="pct"/>
            <w:tcBorders>
              <w:top w:val="single" w:sz="4" w:space="0" w:color="auto"/>
              <w:bottom w:val="single" w:sz="8" w:space="0" w:color="auto"/>
            </w:tcBorders>
          </w:tcPr>
          <w:p w14:paraId="5A19677A" w14:textId="4D659B52" w:rsidR="00A71924" w:rsidRPr="00127A7D" w:rsidRDefault="00CE0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highlight w:val="yellow"/>
              </w:rPr>
            </w:pPr>
            <w:r w:rsidRPr="00CE0936">
              <w:rPr>
                <w:rFonts w:ascii="Cordia New" w:hAnsi="Cordia New" w:cs="Cordia New"/>
                <w:sz w:val="26"/>
                <w:szCs w:val="26"/>
              </w:rPr>
              <w:t>299,364,868</w:t>
            </w:r>
          </w:p>
        </w:tc>
        <w:tc>
          <w:tcPr>
            <w:tcW w:w="50" w:type="pct"/>
          </w:tcPr>
          <w:p w14:paraId="1BA398B3" w14:textId="77777777" w:rsidR="00A71924" w:rsidRPr="003A1E89" w:rsidRDefault="00A71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986" w:type="pct"/>
            <w:tcBorders>
              <w:top w:val="single" w:sz="4" w:space="0" w:color="auto"/>
              <w:bottom w:val="single" w:sz="8" w:space="0" w:color="auto"/>
            </w:tcBorders>
            <w:vAlign w:val="bottom"/>
          </w:tcPr>
          <w:p w14:paraId="6E25DBA6" w14:textId="2BC241E1" w:rsidR="00A71924" w:rsidRPr="003A1E89" w:rsidRDefault="00E44104" w:rsidP="00E44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8"/>
              </w:tabs>
              <w:spacing w:line="380" w:lineRule="exact"/>
              <w:ind w:right="285"/>
              <w:jc w:val="right"/>
              <w:rPr>
                <w:rFonts w:ascii="Cordia New" w:hAnsi="Cordia New" w:cs="Cordia New"/>
                <w:sz w:val="26"/>
                <w:szCs w:val="26"/>
              </w:rPr>
            </w:pPr>
            <w:r w:rsidRPr="00E44104">
              <w:rPr>
                <w:rFonts w:ascii="Cordia New" w:hAnsi="Cordia New" w:cs="Cordia New"/>
                <w:color w:val="000000"/>
                <w:sz w:val="26"/>
                <w:szCs w:val="26"/>
              </w:rPr>
              <w:t>-</w:t>
            </w:r>
          </w:p>
        </w:tc>
      </w:tr>
    </w:tbl>
    <w:p w14:paraId="54BF8A03" w14:textId="77777777" w:rsidR="001A41DD" w:rsidRDefault="001A41DD" w:rsidP="006D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p>
    <w:p w14:paraId="3D777234" w14:textId="007E7458" w:rsidR="005E0B55" w:rsidRDefault="005E0B55" w:rsidP="005C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5B5CCC">
        <w:rPr>
          <w:rFonts w:ascii="Cordia New" w:hAnsi="Cordia New" w:cs="Cordia New" w:hint="cs"/>
          <w:sz w:val="26"/>
          <w:szCs w:val="26"/>
          <w:cs/>
        </w:rPr>
        <w:t>รายได้และค่าใช้จ่ายที่เกี่ยวข้องโดยตรงกับการจัดประเภทประกอบด้วย</w:t>
      </w:r>
    </w:p>
    <w:p w14:paraId="3B17CAAF" w14:textId="77777777" w:rsidR="00AB6C87" w:rsidRDefault="00AB6C87" w:rsidP="005C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tbl>
      <w:tblPr>
        <w:tblW w:w="4876" w:type="pct"/>
        <w:tblInd w:w="270" w:type="dxa"/>
        <w:tblLayout w:type="fixed"/>
        <w:tblCellMar>
          <w:left w:w="28" w:type="dxa"/>
          <w:right w:w="28" w:type="dxa"/>
        </w:tblCellMar>
        <w:tblLook w:val="01E0" w:firstRow="1" w:lastRow="1" w:firstColumn="1" w:lastColumn="1" w:noHBand="0" w:noVBand="0"/>
      </w:tblPr>
      <w:tblGrid>
        <w:gridCol w:w="5401"/>
        <w:gridCol w:w="1798"/>
        <w:gridCol w:w="91"/>
        <w:gridCol w:w="1793"/>
      </w:tblGrid>
      <w:tr w:rsidR="008316E8" w:rsidRPr="003A1E89" w14:paraId="17F5A368" w14:textId="77777777" w:rsidTr="008316E8">
        <w:trPr>
          <w:tblHeader/>
        </w:trPr>
        <w:tc>
          <w:tcPr>
            <w:tcW w:w="2973" w:type="pct"/>
          </w:tcPr>
          <w:p w14:paraId="17961423" w14:textId="77777777" w:rsidR="008316E8" w:rsidRPr="003A1E89" w:rsidRDefault="008316E8" w:rsidP="008C75D1">
            <w:pPr>
              <w:tabs>
                <w:tab w:val="left" w:pos="604"/>
              </w:tabs>
              <w:spacing w:line="380" w:lineRule="exact"/>
              <w:ind w:left="60"/>
              <w:rPr>
                <w:rFonts w:ascii="Cordia New" w:hAnsi="Cordia New" w:cs="Cordia New"/>
                <w:b/>
                <w:bCs/>
                <w:sz w:val="26"/>
                <w:szCs w:val="26"/>
                <w:cs/>
              </w:rPr>
            </w:pPr>
            <w:r w:rsidRPr="003A1E89">
              <w:rPr>
                <w:rFonts w:ascii="Cordia New" w:hAnsi="Cordia New" w:cs="Cordia New" w:hint="cs"/>
                <w:sz w:val="26"/>
                <w:szCs w:val="26"/>
              </w:rPr>
              <w:t>(</w:t>
            </w:r>
            <w:r w:rsidRPr="005B5CCC">
              <w:rPr>
                <w:rFonts w:ascii="Cordia New" w:hAnsi="Cordia New" w:cs="Cordia New" w:hint="cs"/>
                <w:sz w:val="26"/>
                <w:szCs w:val="26"/>
                <w:cs/>
              </w:rPr>
              <w:t>หน่วย : บาท)</w:t>
            </w:r>
          </w:p>
        </w:tc>
        <w:tc>
          <w:tcPr>
            <w:tcW w:w="2027" w:type="pct"/>
            <w:gridSpan w:val="3"/>
          </w:tcPr>
          <w:p w14:paraId="7DDCBAC2" w14:textId="138E2EF7" w:rsidR="008316E8" w:rsidRPr="003A1E89" w:rsidRDefault="008316E8" w:rsidP="008316E8">
            <w:pPr>
              <w:spacing w:line="380" w:lineRule="exact"/>
              <w:jc w:val="center"/>
              <w:rPr>
                <w:rFonts w:ascii="Cordia New" w:hAnsi="Cordia New" w:cs="Cordia New"/>
                <w:sz w:val="26"/>
                <w:szCs w:val="26"/>
              </w:rPr>
            </w:pPr>
            <w:r w:rsidRPr="005B5CCC">
              <w:rPr>
                <w:rFonts w:ascii="Cordia New" w:hAnsi="Cordia New" w:cs="Cordia New" w:hint="cs"/>
                <w:sz w:val="26"/>
                <w:szCs w:val="26"/>
                <w:cs/>
              </w:rPr>
              <w:t>งบการเงินรวม</w:t>
            </w:r>
          </w:p>
        </w:tc>
      </w:tr>
      <w:tr w:rsidR="00AB6C87" w:rsidRPr="003A1E89" w14:paraId="4B734F4A" w14:textId="77777777" w:rsidTr="00AB6C87">
        <w:trPr>
          <w:tblHeader/>
        </w:trPr>
        <w:tc>
          <w:tcPr>
            <w:tcW w:w="2973" w:type="pct"/>
            <w:vAlign w:val="bottom"/>
          </w:tcPr>
          <w:p w14:paraId="458A9B3B" w14:textId="77777777" w:rsidR="00AB6C87" w:rsidRPr="005B5CCC" w:rsidRDefault="00AB6C87" w:rsidP="008C75D1">
            <w:pPr>
              <w:spacing w:line="380" w:lineRule="exact"/>
              <w:rPr>
                <w:rFonts w:ascii="Cordia New" w:hAnsi="Cordia New" w:cs="Cordia New"/>
                <w:b/>
                <w:bCs/>
                <w:sz w:val="26"/>
                <w:szCs w:val="26"/>
                <w:cs/>
              </w:rPr>
            </w:pPr>
          </w:p>
        </w:tc>
        <w:tc>
          <w:tcPr>
            <w:tcW w:w="990" w:type="pct"/>
            <w:tcBorders>
              <w:bottom w:val="single" w:sz="4" w:space="0" w:color="auto"/>
            </w:tcBorders>
          </w:tcPr>
          <w:p w14:paraId="71720717" w14:textId="77777777" w:rsidR="00AB6C87" w:rsidRPr="005B5CCC" w:rsidRDefault="00AB6C87" w:rsidP="008C75D1">
            <w:pPr>
              <w:spacing w:line="380" w:lineRule="exact"/>
              <w:jc w:val="center"/>
              <w:rPr>
                <w:rFonts w:ascii="Cordia New" w:hAnsi="Cordia New" w:cs="Cordia New"/>
                <w:spacing w:val="-4"/>
                <w:sz w:val="26"/>
                <w:szCs w:val="26"/>
                <w:cs/>
              </w:rPr>
            </w:pPr>
            <w:r w:rsidRPr="003A1E89">
              <w:rPr>
                <w:rFonts w:ascii="Cordia New" w:hAnsi="Cordia New" w:cs="Cordia New" w:hint="cs"/>
                <w:sz w:val="26"/>
                <w:szCs w:val="26"/>
              </w:rPr>
              <w:t>256</w:t>
            </w:r>
            <w:r w:rsidRPr="00BE5168">
              <w:rPr>
                <w:rFonts w:ascii="Cordia New" w:hAnsi="Cordia New" w:cs="Cordia New" w:hint="cs"/>
                <w:sz w:val="26"/>
                <w:szCs w:val="26"/>
              </w:rPr>
              <w:t>8</w:t>
            </w:r>
          </w:p>
        </w:tc>
        <w:tc>
          <w:tcPr>
            <w:tcW w:w="50" w:type="pct"/>
          </w:tcPr>
          <w:p w14:paraId="3E86E355" w14:textId="77777777" w:rsidR="00AB6C87" w:rsidRPr="003A1E89" w:rsidRDefault="00AB6C87" w:rsidP="008C75D1">
            <w:pPr>
              <w:tabs>
                <w:tab w:val="left" w:pos="603"/>
              </w:tabs>
              <w:spacing w:line="380" w:lineRule="exact"/>
              <w:jc w:val="center"/>
              <w:rPr>
                <w:rFonts w:ascii="Cordia New" w:hAnsi="Cordia New" w:cs="Cordia New"/>
                <w:spacing w:val="-4"/>
                <w:sz w:val="26"/>
                <w:szCs w:val="26"/>
              </w:rPr>
            </w:pPr>
          </w:p>
        </w:tc>
        <w:tc>
          <w:tcPr>
            <w:tcW w:w="987" w:type="pct"/>
            <w:tcBorders>
              <w:bottom w:val="single" w:sz="4" w:space="0" w:color="auto"/>
            </w:tcBorders>
          </w:tcPr>
          <w:p w14:paraId="57CC15F5" w14:textId="04B21BBA" w:rsidR="00AB6C87" w:rsidRPr="00BB767B" w:rsidRDefault="00AB6C87" w:rsidP="008C75D1">
            <w:pPr>
              <w:tabs>
                <w:tab w:val="left" w:pos="603"/>
              </w:tabs>
              <w:spacing w:line="380" w:lineRule="exact"/>
              <w:jc w:val="center"/>
              <w:rPr>
                <w:rFonts w:ascii="Cordia New" w:hAnsi="Cordia New" w:cs="Cordia New"/>
                <w:spacing w:val="-4"/>
                <w:sz w:val="26"/>
                <w:szCs w:val="26"/>
              </w:rPr>
            </w:pPr>
            <w:r w:rsidRPr="003A1E89">
              <w:rPr>
                <w:rFonts w:ascii="Cordia New" w:hAnsi="Cordia New" w:cs="Cordia New" w:hint="cs"/>
                <w:sz w:val="26"/>
                <w:szCs w:val="26"/>
                <w:lang w:val="en-GB"/>
              </w:rPr>
              <w:t>256</w:t>
            </w:r>
            <w:r w:rsidR="008316E8">
              <w:rPr>
                <w:rFonts w:ascii="Cordia New" w:hAnsi="Cordia New" w:cs="Cordia New"/>
                <w:sz w:val="26"/>
                <w:szCs w:val="26"/>
                <w:lang w:val="en-GB"/>
              </w:rPr>
              <w:t>7</w:t>
            </w:r>
          </w:p>
        </w:tc>
      </w:tr>
      <w:tr w:rsidR="00AB6C87" w:rsidRPr="003A1E89" w14:paraId="2D687035" w14:textId="77777777" w:rsidTr="00AB6C87">
        <w:trPr>
          <w:tblHeader/>
        </w:trPr>
        <w:tc>
          <w:tcPr>
            <w:tcW w:w="2973" w:type="pct"/>
            <w:vAlign w:val="bottom"/>
          </w:tcPr>
          <w:p w14:paraId="21B5AA51" w14:textId="77777777" w:rsidR="00AB6C87" w:rsidRPr="003A1E89" w:rsidRDefault="00AB6C87" w:rsidP="008C75D1">
            <w:pPr>
              <w:spacing w:line="380" w:lineRule="exact"/>
              <w:rPr>
                <w:rFonts w:ascii="Cordia New" w:hAnsi="Cordia New" w:cs="Cordia New"/>
                <w:b/>
                <w:bCs/>
                <w:sz w:val="26"/>
                <w:szCs w:val="26"/>
                <w:cs/>
              </w:rPr>
            </w:pPr>
          </w:p>
        </w:tc>
        <w:tc>
          <w:tcPr>
            <w:tcW w:w="990" w:type="pct"/>
            <w:tcBorders>
              <w:top w:val="single" w:sz="4" w:space="0" w:color="auto"/>
            </w:tcBorders>
            <w:vAlign w:val="bottom"/>
          </w:tcPr>
          <w:p w14:paraId="5153B67F" w14:textId="77777777" w:rsidR="00AB6C87" w:rsidRPr="005B5CCC" w:rsidRDefault="00AB6C87" w:rsidP="008C75D1">
            <w:pPr>
              <w:spacing w:line="380" w:lineRule="exact"/>
              <w:jc w:val="right"/>
              <w:rPr>
                <w:rFonts w:ascii="Cordia New" w:hAnsi="Cordia New" w:cs="Cordia New"/>
                <w:sz w:val="26"/>
                <w:szCs w:val="26"/>
                <w:cs/>
              </w:rPr>
            </w:pPr>
          </w:p>
        </w:tc>
        <w:tc>
          <w:tcPr>
            <w:tcW w:w="50" w:type="pct"/>
          </w:tcPr>
          <w:p w14:paraId="138D1482" w14:textId="77777777" w:rsidR="00AB6C87" w:rsidRPr="003A1E89" w:rsidRDefault="00AB6C87" w:rsidP="008C75D1">
            <w:pPr>
              <w:tabs>
                <w:tab w:val="left" w:pos="603"/>
              </w:tabs>
              <w:spacing w:line="380" w:lineRule="exact"/>
              <w:jc w:val="center"/>
              <w:rPr>
                <w:rFonts w:ascii="Cordia New" w:hAnsi="Cordia New" w:cs="Cordia New"/>
                <w:sz w:val="26"/>
                <w:szCs w:val="26"/>
              </w:rPr>
            </w:pPr>
          </w:p>
        </w:tc>
        <w:tc>
          <w:tcPr>
            <w:tcW w:w="987" w:type="pct"/>
            <w:tcBorders>
              <w:top w:val="single" w:sz="4" w:space="0" w:color="auto"/>
            </w:tcBorders>
            <w:vAlign w:val="bottom"/>
          </w:tcPr>
          <w:p w14:paraId="2658880F" w14:textId="77777777" w:rsidR="00AB6C87" w:rsidRPr="003A1E89" w:rsidRDefault="00AB6C87" w:rsidP="008C75D1">
            <w:pPr>
              <w:tabs>
                <w:tab w:val="left" w:pos="603"/>
              </w:tabs>
              <w:spacing w:line="380" w:lineRule="exact"/>
              <w:jc w:val="center"/>
              <w:rPr>
                <w:rFonts w:ascii="Cordia New" w:hAnsi="Cordia New" w:cs="Cordia New"/>
                <w:sz w:val="26"/>
                <w:szCs w:val="26"/>
              </w:rPr>
            </w:pPr>
          </w:p>
        </w:tc>
      </w:tr>
      <w:tr w:rsidR="002F0CF5" w:rsidRPr="003A1E89" w14:paraId="554667EB" w14:textId="77777777" w:rsidTr="00AB6C87">
        <w:tc>
          <w:tcPr>
            <w:tcW w:w="2973" w:type="pct"/>
          </w:tcPr>
          <w:p w14:paraId="1AA5630B" w14:textId="5777C84B" w:rsidR="002F0CF5" w:rsidRPr="005B5CCC" w:rsidRDefault="002F0CF5" w:rsidP="002F0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r w:rsidRPr="005B5CCC">
              <w:rPr>
                <w:rFonts w:ascii="Cordia New" w:hAnsi="Cordia New" w:cs="Cordia New"/>
                <w:sz w:val="26"/>
                <w:szCs w:val="26"/>
                <w:cs/>
              </w:rPr>
              <w:t>รายได้จากค่านายหน้า</w:t>
            </w:r>
          </w:p>
        </w:tc>
        <w:tc>
          <w:tcPr>
            <w:tcW w:w="990" w:type="pct"/>
          </w:tcPr>
          <w:p w14:paraId="55D562E7" w14:textId="7CD44762" w:rsidR="002F0CF5" w:rsidRPr="005B5CCC" w:rsidRDefault="002F0CF5" w:rsidP="002F0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cs/>
              </w:rPr>
            </w:pPr>
            <w:r w:rsidRPr="003F714B">
              <w:rPr>
                <w:rFonts w:ascii="Cordia New" w:hAnsi="Cordia New" w:cs="Cordia New"/>
                <w:sz w:val="26"/>
                <w:szCs w:val="26"/>
              </w:rPr>
              <w:t xml:space="preserve"> 126,357,447 </w:t>
            </w:r>
          </w:p>
        </w:tc>
        <w:tc>
          <w:tcPr>
            <w:tcW w:w="50" w:type="pct"/>
          </w:tcPr>
          <w:p w14:paraId="764023D0" w14:textId="77777777" w:rsidR="002F0CF5" w:rsidRPr="003A1E89" w:rsidRDefault="002F0CF5" w:rsidP="002F0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987" w:type="pct"/>
          </w:tcPr>
          <w:p w14:paraId="15AAD1FC" w14:textId="5E2DFF84" w:rsidR="002F0CF5" w:rsidRPr="003A1E89" w:rsidRDefault="00243956" w:rsidP="002F0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rPr>
            </w:pPr>
            <w:r w:rsidRPr="00243956">
              <w:rPr>
                <w:rFonts w:ascii="Cordia New" w:hAnsi="Cordia New" w:cs="Cordia New"/>
                <w:sz w:val="26"/>
                <w:szCs w:val="26"/>
              </w:rPr>
              <w:t>131,265,124</w:t>
            </w:r>
          </w:p>
        </w:tc>
      </w:tr>
      <w:tr w:rsidR="002F0CF5" w:rsidRPr="003A1E89" w14:paraId="37D48DB2" w14:textId="77777777" w:rsidTr="00AA53C7">
        <w:tc>
          <w:tcPr>
            <w:tcW w:w="2973" w:type="pct"/>
          </w:tcPr>
          <w:p w14:paraId="090D8521" w14:textId="294BC29C" w:rsidR="002F0CF5" w:rsidRPr="005B5CCC" w:rsidRDefault="002F0CF5" w:rsidP="002F0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r w:rsidRPr="005B5CCC">
              <w:rPr>
                <w:rFonts w:ascii="Cordia New" w:hAnsi="Cordia New" w:cs="Cordia New"/>
                <w:sz w:val="26"/>
                <w:szCs w:val="26"/>
                <w:cs/>
              </w:rPr>
              <w:t>รายได้จากค่าธรรมเนียมและบริการ</w:t>
            </w:r>
          </w:p>
        </w:tc>
        <w:tc>
          <w:tcPr>
            <w:tcW w:w="990" w:type="pct"/>
          </w:tcPr>
          <w:p w14:paraId="66B905E6" w14:textId="76C37C60" w:rsidR="002F0CF5" w:rsidRPr="005B5CCC" w:rsidRDefault="002F0CF5" w:rsidP="002F0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cs/>
              </w:rPr>
            </w:pPr>
            <w:r w:rsidRPr="003F714B">
              <w:rPr>
                <w:rFonts w:ascii="Cordia New" w:hAnsi="Cordia New" w:cs="Cordia New"/>
                <w:sz w:val="26"/>
                <w:szCs w:val="26"/>
              </w:rPr>
              <w:t xml:space="preserve"> 14,729,698 </w:t>
            </w:r>
          </w:p>
        </w:tc>
        <w:tc>
          <w:tcPr>
            <w:tcW w:w="50" w:type="pct"/>
          </w:tcPr>
          <w:p w14:paraId="63242A42" w14:textId="77777777" w:rsidR="002F0CF5" w:rsidRPr="003A1E89" w:rsidRDefault="002F0CF5" w:rsidP="002F0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987" w:type="pct"/>
          </w:tcPr>
          <w:p w14:paraId="7D7620C8" w14:textId="51171DE3" w:rsidR="002F0CF5" w:rsidRPr="00243956" w:rsidRDefault="00243956" w:rsidP="00243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rPr>
            </w:pPr>
            <w:r w:rsidRPr="00243956">
              <w:rPr>
                <w:rFonts w:ascii="Cordia New" w:hAnsi="Cordia New" w:cs="Cordia New"/>
                <w:sz w:val="26"/>
                <w:szCs w:val="26"/>
              </w:rPr>
              <w:t>8,166,793</w:t>
            </w:r>
          </w:p>
        </w:tc>
      </w:tr>
      <w:tr w:rsidR="00AB6C87" w:rsidRPr="003A1E89" w14:paraId="35409A23" w14:textId="77777777" w:rsidTr="00AA53C7">
        <w:tc>
          <w:tcPr>
            <w:tcW w:w="2973" w:type="pct"/>
          </w:tcPr>
          <w:p w14:paraId="704CB503" w14:textId="4044D198" w:rsidR="00AB6C87" w:rsidRPr="005B5CCC" w:rsidRDefault="005F25C3" w:rsidP="008C7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r w:rsidRPr="005B5CCC">
              <w:rPr>
                <w:rFonts w:ascii="Cordia New" w:hAnsi="Cordia New" w:cs="Cordia New"/>
                <w:sz w:val="26"/>
                <w:szCs w:val="26"/>
                <w:cs/>
              </w:rPr>
              <w:t>ต้นทุนการให้บริการ</w:t>
            </w:r>
          </w:p>
        </w:tc>
        <w:tc>
          <w:tcPr>
            <w:tcW w:w="990" w:type="pct"/>
            <w:tcBorders>
              <w:bottom w:val="single" w:sz="4" w:space="0" w:color="auto"/>
            </w:tcBorders>
          </w:tcPr>
          <w:p w14:paraId="49C91BA4" w14:textId="6C3FCE81" w:rsidR="00AB6C87" w:rsidRPr="003F714B" w:rsidRDefault="002F0CF5" w:rsidP="008C7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rPr>
            </w:pPr>
            <w:r>
              <w:rPr>
                <w:rFonts w:ascii="Cordia New" w:hAnsi="Cordia New" w:cs="Cordia New"/>
                <w:sz w:val="26"/>
                <w:szCs w:val="26"/>
              </w:rPr>
              <w:t>(</w:t>
            </w:r>
            <w:r w:rsidRPr="002F0CF5">
              <w:rPr>
                <w:rFonts w:ascii="Cordia New" w:hAnsi="Cordia New" w:cs="Cordia New"/>
                <w:sz w:val="26"/>
                <w:szCs w:val="26"/>
              </w:rPr>
              <w:t>172,134,544</w:t>
            </w:r>
            <w:r>
              <w:rPr>
                <w:rFonts w:ascii="Cordia New" w:hAnsi="Cordia New" w:cs="Cordia New"/>
                <w:sz w:val="26"/>
                <w:szCs w:val="26"/>
              </w:rPr>
              <w:t>)</w:t>
            </w:r>
          </w:p>
        </w:tc>
        <w:tc>
          <w:tcPr>
            <w:tcW w:w="50" w:type="pct"/>
          </w:tcPr>
          <w:p w14:paraId="43363D9E" w14:textId="77777777" w:rsidR="00AB6C87" w:rsidRPr="003A1E89" w:rsidRDefault="00AB6C87" w:rsidP="008C7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987" w:type="pct"/>
            <w:tcBorders>
              <w:bottom w:val="single" w:sz="4" w:space="0" w:color="auto"/>
            </w:tcBorders>
          </w:tcPr>
          <w:p w14:paraId="12E6A47A" w14:textId="44B72977" w:rsidR="00AB6C87" w:rsidRPr="003A1E89" w:rsidRDefault="00243956" w:rsidP="008C7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rPr>
            </w:pPr>
            <w:r w:rsidRPr="00243956">
              <w:rPr>
                <w:rFonts w:ascii="Cordia New" w:hAnsi="Cordia New" w:cs="Cordia New"/>
                <w:sz w:val="26"/>
                <w:szCs w:val="26"/>
              </w:rPr>
              <w:t>(165,332,438)</w:t>
            </w:r>
          </w:p>
        </w:tc>
      </w:tr>
      <w:tr w:rsidR="00AB6C87" w:rsidRPr="003A1E89" w14:paraId="2382F5F4" w14:textId="77777777" w:rsidTr="00AA53C7">
        <w:tc>
          <w:tcPr>
            <w:tcW w:w="2973" w:type="pct"/>
          </w:tcPr>
          <w:p w14:paraId="0A6604F0" w14:textId="3C82F2F6" w:rsidR="00AB6C87" w:rsidRPr="005B5CCC" w:rsidRDefault="005F25C3" w:rsidP="008C7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r w:rsidRPr="005B5CCC">
              <w:rPr>
                <w:rFonts w:ascii="Cordia New" w:hAnsi="Cordia New" w:cs="Cordia New"/>
                <w:sz w:val="26"/>
                <w:szCs w:val="26"/>
                <w:cs/>
              </w:rPr>
              <w:t>กำไร (ขาดทุน) ขั้นต้น</w:t>
            </w:r>
          </w:p>
        </w:tc>
        <w:tc>
          <w:tcPr>
            <w:tcW w:w="990" w:type="pct"/>
            <w:tcBorders>
              <w:top w:val="single" w:sz="4" w:space="0" w:color="auto"/>
            </w:tcBorders>
          </w:tcPr>
          <w:p w14:paraId="06D824F6" w14:textId="79D2674A" w:rsidR="00AB6C87" w:rsidRPr="005B5CCC" w:rsidRDefault="003F714B" w:rsidP="003F7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cs/>
              </w:rPr>
            </w:pPr>
            <w:r w:rsidRPr="003F714B">
              <w:rPr>
                <w:rFonts w:ascii="Cordia New" w:hAnsi="Cordia New" w:cs="Cordia New"/>
                <w:sz w:val="26"/>
                <w:szCs w:val="26"/>
              </w:rPr>
              <w:t>(31,047,399)</w:t>
            </w:r>
          </w:p>
        </w:tc>
        <w:tc>
          <w:tcPr>
            <w:tcW w:w="50" w:type="pct"/>
          </w:tcPr>
          <w:p w14:paraId="2D0EA691" w14:textId="77777777" w:rsidR="00AB6C87" w:rsidRPr="003A1E89" w:rsidRDefault="00AB6C87" w:rsidP="008C7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987" w:type="pct"/>
            <w:tcBorders>
              <w:top w:val="single" w:sz="4" w:space="0" w:color="auto"/>
            </w:tcBorders>
          </w:tcPr>
          <w:p w14:paraId="2618E12B" w14:textId="562EE193" w:rsidR="00AB6C87" w:rsidRPr="003A1E89" w:rsidRDefault="00243956" w:rsidP="008C7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rPr>
            </w:pPr>
            <w:r w:rsidRPr="00243956">
              <w:rPr>
                <w:rFonts w:ascii="Cordia New" w:hAnsi="Cordia New" w:cs="Cordia New"/>
                <w:sz w:val="26"/>
                <w:szCs w:val="26"/>
              </w:rPr>
              <w:t>(25,900,521)</w:t>
            </w:r>
          </w:p>
        </w:tc>
      </w:tr>
      <w:tr w:rsidR="00AB6C87" w:rsidRPr="003A1E89" w14:paraId="2FF7B823" w14:textId="77777777" w:rsidTr="00AB6C87">
        <w:tc>
          <w:tcPr>
            <w:tcW w:w="2973" w:type="pct"/>
          </w:tcPr>
          <w:p w14:paraId="7222687B" w14:textId="11D0861E" w:rsidR="00AB6C87" w:rsidRPr="005B5CCC" w:rsidRDefault="00AA53C7" w:rsidP="008C7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r w:rsidRPr="005B5CCC">
              <w:rPr>
                <w:rFonts w:ascii="Cordia New" w:hAnsi="Cordia New" w:cs="Cordia New"/>
                <w:sz w:val="26"/>
                <w:szCs w:val="26"/>
                <w:cs/>
              </w:rPr>
              <w:t>รายได้อื่น</w:t>
            </w:r>
          </w:p>
        </w:tc>
        <w:tc>
          <w:tcPr>
            <w:tcW w:w="990" w:type="pct"/>
          </w:tcPr>
          <w:p w14:paraId="2D0F2488" w14:textId="47FF78E9" w:rsidR="00AB6C87" w:rsidRPr="005B5CCC" w:rsidRDefault="003F714B" w:rsidP="008C7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cs/>
              </w:rPr>
            </w:pPr>
            <w:r w:rsidRPr="003F714B">
              <w:rPr>
                <w:rFonts w:ascii="Cordia New" w:hAnsi="Cordia New" w:cs="Cordia New"/>
                <w:sz w:val="26"/>
                <w:szCs w:val="26"/>
              </w:rPr>
              <w:t>25,224,989</w:t>
            </w:r>
          </w:p>
        </w:tc>
        <w:tc>
          <w:tcPr>
            <w:tcW w:w="50" w:type="pct"/>
          </w:tcPr>
          <w:p w14:paraId="38F933F9" w14:textId="77777777" w:rsidR="00AB6C87" w:rsidRPr="003A1E89" w:rsidRDefault="00AB6C87" w:rsidP="008C7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987" w:type="pct"/>
          </w:tcPr>
          <w:p w14:paraId="4B4BA4A2" w14:textId="5B4F3FC7" w:rsidR="00AB6C87" w:rsidRPr="006757F7" w:rsidRDefault="00243956" w:rsidP="00675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rPr>
            </w:pPr>
            <w:r w:rsidRPr="006757F7">
              <w:rPr>
                <w:rFonts w:ascii="Cordia New" w:hAnsi="Cordia New" w:cs="Cordia New"/>
                <w:sz w:val="26"/>
                <w:szCs w:val="26"/>
              </w:rPr>
              <w:t>25,277,380</w:t>
            </w:r>
          </w:p>
        </w:tc>
      </w:tr>
      <w:tr w:rsidR="00AB6C87" w:rsidRPr="003A1E89" w14:paraId="7E88393A" w14:textId="77777777" w:rsidTr="00FE4C18">
        <w:tc>
          <w:tcPr>
            <w:tcW w:w="2973" w:type="pct"/>
          </w:tcPr>
          <w:p w14:paraId="040FD86C" w14:textId="706C69DB" w:rsidR="00AB6C87" w:rsidRPr="005B5CCC" w:rsidRDefault="00AA53C7" w:rsidP="008C7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r w:rsidRPr="005B5CCC">
              <w:rPr>
                <w:rFonts w:ascii="Cordia New" w:hAnsi="Cordia New" w:cs="Cordia New"/>
                <w:sz w:val="26"/>
                <w:szCs w:val="26"/>
                <w:cs/>
              </w:rPr>
              <w:t>ค่าใช้จ่ายในการขาย</w:t>
            </w:r>
          </w:p>
        </w:tc>
        <w:tc>
          <w:tcPr>
            <w:tcW w:w="990" w:type="pct"/>
          </w:tcPr>
          <w:p w14:paraId="6EEE51DE" w14:textId="3F55D6E4" w:rsidR="00AB6C87" w:rsidRPr="005B5CCC" w:rsidRDefault="003F714B" w:rsidP="008C7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cs/>
              </w:rPr>
            </w:pPr>
            <w:r>
              <w:rPr>
                <w:rFonts w:ascii="Cordia New" w:hAnsi="Cordia New" w:cs="Cordia New"/>
                <w:sz w:val="26"/>
                <w:szCs w:val="26"/>
              </w:rPr>
              <w:t>(</w:t>
            </w:r>
            <w:r w:rsidRPr="003F714B">
              <w:rPr>
                <w:rFonts w:ascii="Cordia New" w:hAnsi="Cordia New" w:cs="Cordia New"/>
                <w:sz w:val="26"/>
                <w:szCs w:val="26"/>
              </w:rPr>
              <w:t>21,775,537</w:t>
            </w:r>
            <w:r>
              <w:rPr>
                <w:rFonts w:ascii="Cordia New" w:hAnsi="Cordia New" w:cs="Cordia New"/>
                <w:sz w:val="26"/>
                <w:szCs w:val="26"/>
              </w:rPr>
              <w:t>)</w:t>
            </w:r>
          </w:p>
        </w:tc>
        <w:tc>
          <w:tcPr>
            <w:tcW w:w="50" w:type="pct"/>
          </w:tcPr>
          <w:p w14:paraId="47C7990D" w14:textId="77777777" w:rsidR="00AB6C87" w:rsidRPr="003A1E89" w:rsidRDefault="00AB6C87" w:rsidP="008C7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987" w:type="pct"/>
          </w:tcPr>
          <w:p w14:paraId="4F4754AC" w14:textId="3D31DF16" w:rsidR="00AB6C87" w:rsidRPr="006757F7" w:rsidRDefault="006757F7" w:rsidP="00675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rPr>
            </w:pPr>
            <w:r w:rsidRPr="006757F7">
              <w:rPr>
                <w:rFonts w:ascii="Cordia New" w:hAnsi="Cordia New" w:cs="Cordia New"/>
                <w:sz w:val="26"/>
                <w:szCs w:val="26"/>
              </w:rPr>
              <w:t>(90,260,520)</w:t>
            </w:r>
          </w:p>
        </w:tc>
      </w:tr>
      <w:tr w:rsidR="00AB6C87" w:rsidRPr="003A1E89" w14:paraId="2A3BC4F2" w14:textId="77777777" w:rsidTr="00FE4C18">
        <w:tc>
          <w:tcPr>
            <w:tcW w:w="2973" w:type="pct"/>
          </w:tcPr>
          <w:p w14:paraId="4B0851BE" w14:textId="2B5456E2" w:rsidR="00AB6C87" w:rsidRPr="005B5CCC" w:rsidRDefault="00AA53C7" w:rsidP="008C7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r w:rsidRPr="005B5CCC">
              <w:rPr>
                <w:rFonts w:ascii="Cordia New" w:hAnsi="Cordia New" w:cs="Cordia New"/>
                <w:sz w:val="26"/>
                <w:szCs w:val="26"/>
                <w:cs/>
              </w:rPr>
              <w:t>ค่าใช้จ่ายในการบริหาร</w:t>
            </w:r>
          </w:p>
        </w:tc>
        <w:tc>
          <w:tcPr>
            <w:tcW w:w="990" w:type="pct"/>
            <w:tcBorders>
              <w:bottom w:val="single" w:sz="4" w:space="0" w:color="auto"/>
            </w:tcBorders>
          </w:tcPr>
          <w:p w14:paraId="1934C09D" w14:textId="2747AD9A" w:rsidR="00AB6C87" w:rsidRPr="005B5CCC" w:rsidRDefault="00DC1371" w:rsidP="008C7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cs/>
              </w:rPr>
            </w:pPr>
            <w:r>
              <w:rPr>
                <w:rFonts w:ascii="Cordia New" w:hAnsi="Cordia New" w:cs="Cordia New"/>
                <w:sz w:val="26"/>
                <w:szCs w:val="26"/>
              </w:rPr>
              <w:t>(</w:t>
            </w:r>
            <w:r w:rsidRPr="00DC1371">
              <w:rPr>
                <w:rFonts w:ascii="Cordia New" w:hAnsi="Cordia New" w:cs="Cordia New"/>
                <w:sz w:val="26"/>
                <w:szCs w:val="26"/>
              </w:rPr>
              <w:t>129,721,238</w:t>
            </w:r>
            <w:r>
              <w:rPr>
                <w:rFonts w:ascii="Cordia New" w:hAnsi="Cordia New" w:cs="Cordia New"/>
                <w:sz w:val="26"/>
                <w:szCs w:val="26"/>
              </w:rPr>
              <w:t>)</w:t>
            </w:r>
          </w:p>
        </w:tc>
        <w:tc>
          <w:tcPr>
            <w:tcW w:w="50" w:type="pct"/>
          </w:tcPr>
          <w:p w14:paraId="17CE11AB" w14:textId="77777777" w:rsidR="00AB6C87" w:rsidRPr="003A1E89" w:rsidRDefault="00AB6C87" w:rsidP="008C7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987" w:type="pct"/>
            <w:tcBorders>
              <w:bottom w:val="single" w:sz="4" w:space="0" w:color="auto"/>
            </w:tcBorders>
          </w:tcPr>
          <w:p w14:paraId="57887D4D" w14:textId="2F4567B2" w:rsidR="00AB6C87" w:rsidRPr="009E6941" w:rsidRDefault="006757F7" w:rsidP="00675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color w:val="000000"/>
                <w:sz w:val="26"/>
                <w:szCs w:val="26"/>
              </w:rPr>
            </w:pPr>
            <w:r w:rsidRPr="006757F7">
              <w:rPr>
                <w:rFonts w:ascii="Cordia New" w:hAnsi="Cordia New" w:cs="Cordia New"/>
                <w:color w:val="000000"/>
                <w:sz w:val="26"/>
                <w:szCs w:val="26"/>
              </w:rPr>
              <w:t>(111,</w:t>
            </w:r>
            <w:r w:rsidRPr="006757F7">
              <w:rPr>
                <w:rFonts w:ascii="Cordia New" w:hAnsi="Cordia New" w:cs="Cordia New"/>
                <w:sz w:val="26"/>
                <w:szCs w:val="26"/>
              </w:rPr>
              <w:t>040</w:t>
            </w:r>
            <w:r w:rsidRPr="006757F7">
              <w:rPr>
                <w:rFonts w:ascii="Cordia New" w:hAnsi="Cordia New" w:cs="Cordia New"/>
                <w:color w:val="000000"/>
                <w:sz w:val="26"/>
                <w:szCs w:val="26"/>
              </w:rPr>
              <w:t>,28</w:t>
            </w:r>
            <w:r w:rsidR="000D4796">
              <w:rPr>
                <w:rFonts w:ascii="Cordia New" w:hAnsi="Cordia New" w:cs="Cordia New"/>
                <w:color w:val="000000"/>
                <w:sz w:val="26"/>
                <w:szCs w:val="26"/>
              </w:rPr>
              <w:t>4</w:t>
            </w:r>
            <w:r w:rsidRPr="006757F7">
              <w:rPr>
                <w:rFonts w:ascii="Cordia New" w:hAnsi="Cordia New" w:cs="Cordia New"/>
                <w:color w:val="000000"/>
                <w:sz w:val="26"/>
                <w:szCs w:val="26"/>
              </w:rPr>
              <w:t>)</w:t>
            </w:r>
          </w:p>
        </w:tc>
      </w:tr>
      <w:tr w:rsidR="00AA53C7" w:rsidRPr="003A1E89" w14:paraId="348FE064" w14:textId="77777777" w:rsidTr="00FE4C18">
        <w:tc>
          <w:tcPr>
            <w:tcW w:w="2973" w:type="pct"/>
          </w:tcPr>
          <w:p w14:paraId="51FF46D0" w14:textId="165C38CA" w:rsidR="00AA53C7" w:rsidRPr="005B5CCC" w:rsidRDefault="00AA53C7" w:rsidP="00AA5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r w:rsidRPr="005B5CCC">
              <w:rPr>
                <w:rFonts w:ascii="Cordia New" w:hAnsi="Cordia New" w:cs="Cordia New"/>
                <w:sz w:val="26"/>
                <w:szCs w:val="26"/>
                <w:cs/>
              </w:rPr>
              <w:t>กำไร (ขาดทุน) ก่อนต้นทุนทางการเงินและภาษีเงินได้</w:t>
            </w:r>
          </w:p>
        </w:tc>
        <w:tc>
          <w:tcPr>
            <w:tcW w:w="990" w:type="pct"/>
            <w:tcBorders>
              <w:top w:val="single" w:sz="4" w:space="0" w:color="auto"/>
            </w:tcBorders>
          </w:tcPr>
          <w:p w14:paraId="494C7DAB" w14:textId="7D56D532" w:rsidR="00AA53C7" w:rsidRPr="005B5CCC" w:rsidRDefault="00DC1371" w:rsidP="003F7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cs/>
              </w:rPr>
            </w:pPr>
            <w:r>
              <w:rPr>
                <w:rFonts w:ascii="Cordia New" w:hAnsi="Cordia New" w:cs="Cordia New"/>
                <w:sz w:val="26"/>
                <w:szCs w:val="26"/>
              </w:rPr>
              <w:t>(</w:t>
            </w:r>
            <w:r w:rsidRPr="00DC1371">
              <w:rPr>
                <w:rFonts w:ascii="Cordia New" w:hAnsi="Cordia New" w:cs="Cordia New"/>
                <w:sz w:val="26"/>
                <w:szCs w:val="26"/>
              </w:rPr>
              <w:t>157,319,185</w:t>
            </w:r>
            <w:r>
              <w:rPr>
                <w:rFonts w:ascii="Cordia New" w:hAnsi="Cordia New" w:cs="Cordia New"/>
                <w:sz w:val="26"/>
                <w:szCs w:val="26"/>
              </w:rPr>
              <w:t>)</w:t>
            </w:r>
          </w:p>
        </w:tc>
        <w:tc>
          <w:tcPr>
            <w:tcW w:w="50" w:type="pct"/>
          </w:tcPr>
          <w:p w14:paraId="167DD660" w14:textId="77777777" w:rsidR="00AA53C7" w:rsidRPr="003A1E89" w:rsidRDefault="00AA53C7" w:rsidP="00AA5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987" w:type="pct"/>
            <w:tcBorders>
              <w:top w:val="single" w:sz="4" w:space="0" w:color="auto"/>
            </w:tcBorders>
          </w:tcPr>
          <w:p w14:paraId="7495DEC3" w14:textId="5D61F2BC" w:rsidR="00AA53C7" w:rsidRPr="009E6941" w:rsidRDefault="006757F7" w:rsidP="00AA5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color w:val="000000"/>
                <w:sz w:val="26"/>
                <w:szCs w:val="26"/>
              </w:rPr>
            </w:pPr>
            <w:r w:rsidRPr="006757F7">
              <w:rPr>
                <w:rFonts w:ascii="Cordia New" w:hAnsi="Cordia New" w:cs="Cordia New"/>
                <w:color w:val="000000"/>
                <w:sz w:val="26"/>
                <w:szCs w:val="26"/>
              </w:rPr>
              <w:t>(201,923,945)</w:t>
            </w:r>
          </w:p>
        </w:tc>
      </w:tr>
      <w:tr w:rsidR="00AA53C7" w:rsidRPr="003A1E89" w14:paraId="30A511E0" w14:textId="77777777" w:rsidTr="00FE4C18">
        <w:tc>
          <w:tcPr>
            <w:tcW w:w="2973" w:type="pct"/>
          </w:tcPr>
          <w:p w14:paraId="0EA0386B" w14:textId="6AFB4FA8" w:rsidR="00AA53C7" w:rsidRPr="005B5CCC" w:rsidRDefault="00AA53C7" w:rsidP="00AA5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r w:rsidRPr="005B5CCC">
              <w:rPr>
                <w:rFonts w:ascii="Cordia New" w:hAnsi="Cordia New" w:cs="Cordia New"/>
                <w:sz w:val="26"/>
                <w:szCs w:val="26"/>
                <w:cs/>
              </w:rPr>
              <w:t>ต้นทุนทางการเงิน</w:t>
            </w:r>
          </w:p>
        </w:tc>
        <w:tc>
          <w:tcPr>
            <w:tcW w:w="990" w:type="pct"/>
            <w:tcBorders>
              <w:bottom w:val="single" w:sz="4" w:space="0" w:color="auto"/>
            </w:tcBorders>
          </w:tcPr>
          <w:p w14:paraId="33A11D6A" w14:textId="5134F87E" w:rsidR="00AA53C7" w:rsidRPr="005B5CCC" w:rsidRDefault="005E02E9" w:rsidP="00AA5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cs/>
              </w:rPr>
            </w:pPr>
            <w:r>
              <w:rPr>
                <w:rFonts w:ascii="Cordia New" w:hAnsi="Cordia New" w:cs="Cordia New"/>
                <w:sz w:val="26"/>
                <w:szCs w:val="26"/>
              </w:rPr>
              <w:t>(</w:t>
            </w:r>
            <w:r w:rsidR="00DC1371" w:rsidRPr="00DC1371">
              <w:rPr>
                <w:rFonts w:ascii="Cordia New" w:hAnsi="Cordia New" w:cs="Cordia New"/>
                <w:sz w:val="26"/>
                <w:szCs w:val="26"/>
              </w:rPr>
              <w:t>1,850,545</w:t>
            </w:r>
            <w:r>
              <w:rPr>
                <w:rFonts w:ascii="Cordia New" w:hAnsi="Cordia New" w:cs="Cordia New"/>
                <w:sz w:val="26"/>
                <w:szCs w:val="26"/>
              </w:rPr>
              <w:t>)</w:t>
            </w:r>
          </w:p>
        </w:tc>
        <w:tc>
          <w:tcPr>
            <w:tcW w:w="50" w:type="pct"/>
          </w:tcPr>
          <w:p w14:paraId="46F23C5B" w14:textId="77777777" w:rsidR="00AA53C7" w:rsidRPr="003A1E89" w:rsidRDefault="00AA53C7" w:rsidP="00AA5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987" w:type="pct"/>
            <w:tcBorders>
              <w:bottom w:val="single" w:sz="4" w:space="0" w:color="auto"/>
            </w:tcBorders>
          </w:tcPr>
          <w:p w14:paraId="56024886" w14:textId="7310C375" w:rsidR="00AA53C7" w:rsidRPr="009E6941" w:rsidRDefault="006757F7" w:rsidP="00675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color w:val="000000"/>
                <w:sz w:val="26"/>
                <w:szCs w:val="26"/>
              </w:rPr>
            </w:pPr>
            <w:r w:rsidRPr="006757F7">
              <w:rPr>
                <w:rFonts w:ascii="Cordia New" w:hAnsi="Cordia New" w:cs="Cordia New"/>
                <w:color w:val="000000"/>
                <w:sz w:val="26"/>
                <w:szCs w:val="26"/>
              </w:rPr>
              <w:t>(1,111,258)</w:t>
            </w:r>
          </w:p>
        </w:tc>
      </w:tr>
      <w:tr w:rsidR="00AA53C7" w:rsidRPr="003A1E89" w14:paraId="2D5D45F0" w14:textId="77777777" w:rsidTr="00FE4C18">
        <w:tc>
          <w:tcPr>
            <w:tcW w:w="2973" w:type="pct"/>
          </w:tcPr>
          <w:p w14:paraId="47AB8602" w14:textId="462BDBAA" w:rsidR="00AA53C7" w:rsidRPr="005B5CCC" w:rsidRDefault="00AA53C7" w:rsidP="00AA5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r w:rsidRPr="005B5CCC">
              <w:rPr>
                <w:rFonts w:ascii="Cordia New" w:hAnsi="Cordia New" w:cs="Cordia New"/>
                <w:sz w:val="26"/>
                <w:szCs w:val="26"/>
                <w:cs/>
              </w:rPr>
              <w:t>กำไร (ขาดทุน) ก่อนภาษีเงินได้</w:t>
            </w:r>
          </w:p>
        </w:tc>
        <w:tc>
          <w:tcPr>
            <w:tcW w:w="990" w:type="pct"/>
            <w:tcBorders>
              <w:top w:val="single" w:sz="4" w:space="0" w:color="auto"/>
            </w:tcBorders>
          </w:tcPr>
          <w:p w14:paraId="1A40C715" w14:textId="253C589F" w:rsidR="00AA53C7" w:rsidRPr="003F714B" w:rsidRDefault="005E02E9" w:rsidP="00AA5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rPr>
            </w:pPr>
            <w:r>
              <w:rPr>
                <w:rFonts w:ascii="Cordia New" w:hAnsi="Cordia New" w:cs="Cordia New"/>
                <w:sz w:val="26"/>
                <w:szCs w:val="26"/>
              </w:rPr>
              <w:t>(</w:t>
            </w:r>
            <w:r w:rsidR="00DC1371" w:rsidRPr="00DC1371">
              <w:rPr>
                <w:rFonts w:ascii="Cordia New" w:hAnsi="Cordia New" w:cs="Cordia New"/>
                <w:sz w:val="26"/>
                <w:szCs w:val="26"/>
              </w:rPr>
              <w:t>159,169,730</w:t>
            </w:r>
            <w:r>
              <w:rPr>
                <w:rFonts w:ascii="Cordia New" w:hAnsi="Cordia New" w:cs="Cordia New"/>
                <w:sz w:val="26"/>
                <w:szCs w:val="26"/>
              </w:rPr>
              <w:t>)</w:t>
            </w:r>
          </w:p>
        </w:tc>
        <w:tc>
          <w:tcPr>
            <w:tcW w:w="50" w:type="pct"/>
          </w:tcPr>
          <w:p w14:paraId="422227A0" w14:textId="77777777" w:rsidR="00AA53C7" w:rsidRPr="003A1E89" w:rsidRDefault="00AA53C7" w:rsidP="00AA5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987" w:type="pct"/>
            <w:tcBorders>
              <w:top w:val="single" w:sz="4" w:space="0" w:color="auto"/>
            </w:tcBorders>
            <w:vAlign w:val="bottom"/>
          </w:tcPr>
          <w:p w14:paraId="33570B67" w14:textId="5B9DF489" w:rsidR="00AA53C7" w:rsidRPr="009E6941" w:rsidRDefault="006757F7" w:rsidP="00675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color w:val="000000"/>
                <w:sz w:val="26"/>
                <w:szCs w:val="26"/>
              </w:rPr>
            </w:pPr>
            <w:r w:rsidRPr="006757F7">
              <w:rPr>
                <w:rFonts w:ascii="Cordia New" w:hAnsi="Cordia New" w:cs="Cordia New"/>
                <w:color w:val="000000"/>
                <w:sz w:val="26"/>
                <w:szCs w:val="26"/>
              </w:rPr>
              <w:t>(203,035,203)</w:t>
            </w:r>
          </w:p>
        </w:tc>
      </w:tr>
      <w:tr w:rsidR="00AA53C7" w:rsidRPr="003A1E89" w14:paraId="54CF0BC9" w14:textId="77777777" w:rsidTr="00FE4C18">
        <w:tc>
          <w:tcPr>
            <w:tcW w:w="2973" w:type="pct"/>
          </w:tcPr>
          <w:p w14:paraId="6E50C1A8" w14:textId="1B96D783" w:rsidR="00AA53C7" w:rsidRPr="005B5CCC" w:rsidRDefault="00AA53C7" w:rsidP="00AA5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r w:rsidRPr="005B5CCC">
              <w:rPr>
                <w:rFonts w:ascii="Cordia New" w:hAnsi="Cordia New" w:cs="Cordia New"/>
                <w:sz w:val="26"/>
                <w:szCs w:val="26"/>
                <w:cs/>
              </w:rPr>
              <w:t>ผลประโยชน์ภาษีเงินได้</w:t>
            </w:r>
          </w:p>
        </w:tc>
        <w:tc>
          <w:tcPr>
            <w:tcW w:w="990" w:type="pct"/>
            <w:tcBorders>
              <w:bottom w:val="single" w:sz="4" w:space="0" w:color="auto"/>
            </w:tcBorders>
          </w:tcPr>
          <w:p w14:paraId="2B223016" w14:textId="7031E75D" w:rsidR="00AA53C7" w:rsidRPr="005E02E9" w:rsidRDefault="005E02E9" w:rsidP="005E0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8"/>
              </w:tabs>
              <w:spacing w:line="380" w:lineRule="exact"/>
              <w:ind w:right="285"/>
              <w:jc w:val="right"/>
              <w:rPr>
                <w:rFonts w:ascii="Cordia New" w:hAnsi="Cordia New" w:cs="Cordia New"/>
                <w:color w:val="000000"/>
                <w:sz w:val="26"/>
                <w:szCs w:val="26"/>
              </w:rPr>
            </w:pPr>
            <w:r>
              <w:rPr>
                <w:rFonts w:ascii="Cordia New" w:hAnsi="Cordia New" w:cs="Cordia New"/>
                <w:color w:val="000000"/>
                <w:sz w:val="26"/>
                <w:szCs w:val="26"/>
              </w:rPr>
              <w:t>-</w:t>
            </w:r>
          </w:p>
        </w:tc>
        <w:tc>
          <w:tcPr>
            <w:tcW w:w="50" w:type="pct"/>
          </w:tcPr>
          <w:p w14:paraId="599B7EC1" w14:textId="77777777" w:rsidR="00AA53C7" w:rsidRPr="003A1E89" w:rsidRDefault="00AA53C7" w:rsidP="00AA5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987" w:type="pct"/>
            <w:tcBorders>
              <w:bottom w:val="single" w:sz="4" w:space="0" w:color="auto"/>
            </w:tcBorders>
            <w:vAlign w:val="bottom"/>
          </w:tcPr>
          <w:p w14:paraId="3D5A85E2" w14:textId="22A3CB94" w:rsidR="00AA53C7" w:rsidRPr="009E6941" w:rsidRDefault="006757F7" w:rsidP="00AA5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8"/>
              </w:tabs>
              <w:spacing w:line="380" w:lineRule="exact"/>
              <w:ind w:right="285"/>
              <w:jc w:val="right"/>
              <w:rPr>
                <w:rFonts w:ascii="Cordia New" w:hAnsi="Cordia New" w:cs="Cordia New"/>
                <w:color w:val="000000"/>
                <w:sz w:val="26"/>
                <w:szCs w:val="26"/>
              </w:rPr>
            </w:pPr>
            <w:r>
              <w:rPr>
                <w:rFonts w:ascii="Cordia New" w:hAnsi="Cordia New" w:cs="Cordia New"/>
                <w:color w:val="000000"/>
                <w:sz w:val="26"/>
                <w:szCs w:val="26"/>
              </w:rPr>
              <w:t>-</w:t>
            </w:r>
          </w:p>
        </w:tc>
      </w:tr>
      <w:tr w:rsidR="00AB6C87" w:rsidRPr="003A1E89" w14:paraId="6F94268F" w14:textId="77777777" w:rsidTr="00FE4C18">
        <w:tc>
          <w:tcPr>
            <w:tcW w:w="2973" w:type="pct"/>
          </w:tcPr>
          <w:p w14:paraId="2604124F" w14:textId="159E0906" w:rsidR="00AB6C87" w:rsidRPr="005B5CCC" w:rsidRDefault="00AA53C7" w:rsidP="008C7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r w:rsidRPr="005B5CCC">
              <w:rPr>
                <w:rFonts w:ascii="Cordia New" w:hAnsi="Cordia New" w:cs="Cordia New"/>
                <w:sz w:val="26"/>
                <w:szCs w:val="26"/>
                <w:cs/>
              </w:rPr>
              <w:t>กำไร (ขาดทุน) สำหรับปีจากการดำเนินงานที่ยกเลิก</w:t>
            </w:r>
          </w:p>
        </w:tc>
        <w:tc>
          <w:tcPr>
            <w:tcW w:w="990" w:type="pct"/>
            <w:tcBorders>
              <w:top w:val="single" w:sz="4" w:space="0" w:color="auto"/>
              <w:bottom w:val="single" w:sz="12" w:space="0" w:color="auto"/>
            </w:tcBorders>
          </w:tcPr>
          <w:p w14:paraId="053F36F2" w14:textId="219F4612" w:rsidR="00AB6C87" w:rsidRPr="003F714B" w:rsidRDefault="005E02E9" w:rsidP="008C7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rPr>
            </w:pPr>
            <w:r>
              <w:rPr>
                <w:rFonts w:ascii="Cordia New" w:hAnsi="Cordia New" w:cs="Cordia New"/>
                <w:sz w:val="26"/>
                <w:szCs w:val="26"/>
              </w:rPr>
              <w:t>(</w:t>
            </w:r>
            <w:r w:rsidRPr="005E02E9">
              <w:rPr>
                <w:rFonts w:ascii="Cordia New" w:hAnsi="Cordia New" w:cs="Cordia New"/>
                <w:sz w:val="26"/>
                <w:szCs w:val="26"/>
              </w:rPr>
              <w:t>159,169,730</w:t>
            </w:r>
            <w:r>
              <w:rPr>
                <w:rFonts w:ascii="Cordia New" w:hAnsi="Cordia New" w:cs="Cordia New"/>
                <w:sz w:val="26"/>
                <w:szCs w:val="26"/>
              </w:rPr>
              <w:t>)</w:t>
            </w:r>
          </w:p>
        </w:tc>
        <w:tc>
          <w:tcPr>
            <w:tcW w:w="50" w:type="pct"/>
          </w:tcPr>
          <w:p w14:paraId="652B9803" w14:textId="77777777" w:rsidR="00AB6C87" w:rsidRPr="003A1E89" w:rsidRDefault="00AB6C87" w:rsidP="008C7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987" w:type="pct"/>
            <w:tcBorders>
              <w:top w:val="single" w:sz="4" w:space="0" w:color="auto"/>
              <w:bottom w:val="single" w:sz="12" w:space="0" w:color="auto"/>
            </w:tcBorders>
            <w:vAlign w:val="bottom"/>
          </w:tcPr>
          <w:p w14:paraId="54738A79" w14:textId="06E8A837" w:rsidR="00AB6C87" w:rsidRPr="009E6941" w:rsidRDefault="006757F7" w:rsidP="00877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color w:val="000000"/>
                <w:sz w:val="26"/>
                <w:szCs w:val="26"/>
              </w:rPr>
            </w:pPr>
            <w:r w:rsidRPr="006757F7">
              <w:rPr>
                <w:rFonts w:ascii="Cordia New" w:hAnsi="Cordia New" w:cs="Cordia New"/>
                <w:color w:val="000000"/>
                <w:sz w:val="26"/>
                <w:szCs w:val="26"/>
              </w:rPr>
              <w:t>(203,035,203)</w:t>
            </w:r>
          </w:p>
        </w:tc>
      </w:tr>
    </w:tbl>
    <w:p w14:paraId="322890B8" w14:textId="0E5D9C6E" w:rsidR="00B945FE" w:rsidRDefault="00B945FE" w:rsidP="006D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p>
    <w:p w14:paraId="317699A0" w14:textId="77777777" w:rsidR="00E758C8" w:rsidRPr="005B5CCC" w:rsidRDefault="00E7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6"/>
          <w:szCs w:val="26"/>
          <w:cs/>
        </w:rPr>
      </w:pPr>
      <w:r w:rsidRPr="00BE5168">
        <w:rPr>
          <w:rFonts w:ascii="Cordia New" w:hAnsi="Cordia New" w:cs="Cordia New"/>
          <w:sz w:val="26"/>
          <w:szCs w:val="26"/>
        </w:rPr>
        <w:br w:type="page"/>
      </w:r>
    </w:p>
    <w:p w14:paraId="6A92C5DC" w14:textId="418F4C80" w:rsidR="004D2992" w:rsidRDefault="008C57FA" w:rsidP="004D2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5B5CCC">
        <w:rPr>
          <w:rFonts w:ascii="Cordia New" w:hAnsi="Cordia New" w:cs="Cordia New" w:hint="cs"/>
          <w:sz w:val="26"/>
          <w:szCs w:val="26"/>
          <w:cs/>
        </w:rPr>
        <w:lastRenderedPageBreak/>
        <w:t>กระแสเงินสด</w:t>
      </w:r>
      <w:r w:rsidR="004D2992" w:rsidRPr="005B5CCC">
        <w:rPr>
          <w:rFonts w:ascii="Cordia New" w:hAnsi="Cordia New" w:cs="Cordia New"/>
          <w:sz w:val="26"/>
          <w:szCs w:val="26"/>
          <w:cs/>
        </w:rPr>
        <w:t>ที่เกี่ยวข้องโดยตรงกับการจัดประเภทประกอบด้วย</w:t>
      </w:r>
    </w:p>
    <w:p w14:paraId="7EB9666A" w14:textId="77777777" w:rsidR="00E758C8" w:rsidRDefault="00E758C8" w:rsidP="004D2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tbl>
      <w:tblPr>
        <w:tblW w:w="4876" w:type="pct"/>
        <w:tblInd w:w="270" w:type="dxa"/>
        <w:tblLayout w:type="fixed"/>
        <w:tblCellMar>
          <w:left w:w="28" w:type="dxa"/>
          <w:right w:w="28" w:type="dxa"/>
        </w:tblCellMar>
        <w:tblLook w:val="01E0" w:firstRow="1" w:lastRow="1" w:firstColumn="1" w:lastColumn="1" w:noHBand="0" w:noVBand="0"/>
      </w:tblPr>
      <w:tblGrid>
        <w:gridCol w:w="5401"/>
        <w:gridCol w:w="1798"/>
        <w:gridCol w:w="91"/>
        <w:gridCol w:w="1793"/>
      </w:tblGrid>
      <w:tr w:rsidR="00E758C8" w:rsidRPr="003A1E89" w14:paraId="6F278A2E" w14:textId="77777777">
        <w:trPr>
          <w:tblHeader/>
        </w:trPr>
        <w:tc>
          <w:tcPr>
            <w:tcW w:w="2973" w:type="pct"/>
          </w:tcPr>
          <w:p w14:paraId="6C7E83D4" w14:textId="77777777" w:rsidR="00E758C8" w:rsidRPr="003A1E89" w:rsidRDefault="00E758C8" w:rsidP="008C75D1">
            <w:pPr>
              <w:tabs>
                <w:tab w:val="left" w:pos="604"/>
              </w:tabs>
              <w:spacing w:line="380" w:lineRule="exact"/>
              <w:ind w:left="60"/>
              <w:rPr>
                <w:rFonts w:ascii="Cordia New" w:hAnsi="Cordia New" w:cs="Cordia New"/>
                <w:b/>
                <w:bCs/>
                <w:sz w:val="26"/>
                <w:szCs w:val="26"/>
                <w:cs/>
              </w:rPr>
            </w:pPr>
            <w:r w:rsidRPr="003A1E89">
              <w:rPr>
                <w:rFonts w:ascii="Cordia New" w:hAnsi="Cordia New" w:cs="Cordia New" w:hint="cs"/>
                <w:sz w:val="26"/>
                <w:szCs w:val="26"/>
              </w:rPr>
              <w:t>(</w:t>
            </w:r>
            <w:r w:rsidRPr="005B5CCC">
              <w:rPr>
                <w:rFonts w:ascii="Cordia New" w:hAnsi="Cordia New" w:cs="Cordia New" w:hint="cs"/>
                <w:sz w:val="26"/>
                <w:szCs w:val="26"/>
                <w:cs/>
              </w:rPr>
              <w:t>หน่วย : บาท)</w:t>
            </w:r>
          </w:p>
        </w:tc>
        <w:tc>
          <w:tcPr>
            <w:tcW w:w="2027" w:type="pct"/>
            <w:gridSpan w:val="3"/>
          </w:tcPr>
          <w:p w14:paraId="4C9444FD" w14:textId="77777777" w:rsidR="00E758C8" w:rsidRPr="003A1E89" w:rsidRDefault="00E758C8" w:rsidP="008C75D1">
            <w:pPr>
              <w:spacing w:line="380" w:lineRule="exact"/>
              <w:jc w:val="center"/>
              <w:rPr>
                <w:rFonts w:ascii="Cordia New" w:hAnsi="Cordia New" w:cs="Cordia New"/>
                <w:sz w:val="26"/>
                <w:szCs w:val="26"/>
              </w:rPr>
            </w:pPr>
            <w:r w:rsidRPr="005B5CCC">
              <w:rPr>
                <w:rFonts w:ascii="Cordia New" w:hAnsi="Cordia New" w:cs="Cordia New" w:hint="cs"/>
                <w:sz w:val="26"/>
                <w:szCs w:val="26"/>
                <w:cs/>
              </w:rPr>
              <w:t>งบการเงินรวม</w:t>
            </w:r>
          </w:p>
        </w:tc>
      </w:tr>
      <w:tr w:rsidR="00E758C8" w:rsidRPr="003A1E89" w14:paraId="779B1CBC" w14:textId="77777777" w:rsidTr="008C75D1">
        <w:trPr>
          <w:tblHeader/>
        </w:trPr>
        <w:tc>
          <w:tcPr>
            <w:tcW w:w="2973" w:type="pct"/>
            <w:vAlign w:val="bottom"/>
          </w:tcPr>
          <w:p w14:paraId="5AECF29B" w14:textId="77777777" w:rsidR="00E758C8" w:rsidRPr="005B5CCC" w:rsidRDefault="00E758C8" w:rsidP="008C75D1">
            <w:pPr>
              <w:spacing w:line="380" w:lineRule="exact"/>
              <w:rPr>
                <w:rFonts w:ascii="Cordia New" w:hAnsi="Cordia New" w:cs="Cordia New"/>
                <w:b/>
                <w:bCs/>
                <w:sz w:val="26"/>
                <w:szCs w:val="26"/>
                <w:cs/>
              </w:rPr>
            </w:pPr>
          </w:p>
        </w:tc>
        <w:tc>
          <w:tcPr>
            <w:tcW w:w="990" w:type="pct"/>
            <w:tcBorders>
              <w:bottom w:val="single" w:sz="4" w:space="0" w:color="auto"/>
            </w:tcBorders>
          </w:tcPr>
          <w:p w14:paraId="4F2413BA" w14:textId="77777777" w:rsidR="00E758C8" w:rsidRPr="005B5CCC" w:rsidRDefault="00E758C8" w:rsidP="008C75D1">
            <w:pPr>
              <w:spacing w:line="380" w:lineRule="exact"/>
              <w:jc w:val="center"/>
              <w:rPr>
                <w:rFonts w:ascii="Cordia New" w:hAnsi="Cordia New" w:cs="Cordia New"/>
                <w:spacing w:val="-4"/>
                <w:sz w:val="26"/>
                <w:szCs w:val="26"/>
                <w:cs/>
              </w:rPr>
            </w:pPr>
            <w:r w:rsidRPr="003A1E89">
              <w:rPr>
                <w:rFonts w:ascii="Cordia New" w:hAnsi="Cordia New" w:cs="Cordia New" w:hint="cs"/>
                <w:sz w:val="26"/>
                <w:szCs w:val="26"/>
              </w:rPr>
              <w:t>256</w:t>
            </w:r>
            <w:r w:rsidRPr="00BE5168">
              <w:rPr>
                <w:rFonts w:ascii="Cordia New" w:hAnsi="Cordia New" w:cs="Cordia New" w:hint="cs"/>
                <w:sz w:val="26"/>
                <w:szCs w:val="26"/>
              </w:rPr>
              <w:t>8</w:t>
            </w:r>
          </w:p>
        </w:tc>
        <w:tc>
          <w:tcPr>
            <w:tcW w:w="50" w:type="pct"/>
          </w:tcPr>
          <w:p w14:paraId="3615A43B" w14:textId="77777777" w:rsidR="00E758C8" w:rsidRPr="003A1E89" w:rsidRDefault="00E758C8" w:rsidP="008C75D1">
            <w:pPr>
              <w:tabs>
                <w:tab w:val="left" w:pos="603"/>
              </w:tabs>
              <w:spacing w:line="380" w:lineRule="exact"/>
              <w:jc w:val="center"/>
              <w:rPr>
                <w:rFonts w:ascii="Cordia New" w:hAnsi="Cordia New" w:cs="Cordia New"/>
                <w:spacing w:val="-4"/>
                <w:sz w:val="26"/>
                <w:szCs w:val="26"/>
              </w:rPr>
            </w:pPr>
          </w:p>
        </w:tc>
        <w:tc>
          <w:tcPr>
            <w:tcW w:w="987" w:type="pct"/>
            <w:tcBorders>
              <w:bottom w:val="single" w:sz="4" w:space="0" w:color="auto"/>
            </w:tcBorders>
          </w:tcPr>
          <w:p w14:paraId="774A4738" w14:textId="77777777" w:rsidR="00E758C8" w:rsidRPr="00BB767B" w:rsidRDefault="00E758C8" w:rsidP="008C75D1">
            <w:pPr>
              <w:tabs>
                <w:tab w:val="left" w:pos="603"/>
              </w:tabs>
              <w:spacing w:line="380" w:lineRule="exact"/>
              <w:jc w:val="center"/>
              <w:rPr>
                <w:rFonts w:ascii="Cordia New" w:hAnsi="Cordia New" w:cs="Cordia New"/>
                <w:spacing w:val="-4"/>
                <w:sz w:val="26"/>
                <w:szCs w:val="26"/>
              </w:rPr>
            </w:pPr>
            <w:r w:rsidRPr="003A1E89">
              <w:rPr>
                <w:rFonts w:ascii="Cordia New" w:hAnsi="Cordia New" w:cs="Cordia New" w:hint="cs"/>
                <w:sz w:val="26"/>
                <w:szCs w:val="26"/>
                <w:lang w:val="en-GB"/>
              </w:rPr>
              <w:t>256</w:t>
            </w:r>
            <w:r>
              <w:rPr>
                <w:rFonts w:ascii="Cordia New" w:hAnsi="Cordia New" w:cs="Cordia New"/>
                <w:sz w:val="26"/>
                <w:szCs w:val="26"/>
                <w:lang w:val="en-GB"/>
              </w:rPr>
              <w:t>7</w:t>
            </w:r>
          </w:p>
        </w:tc>
      </w:tr>
      <w:tr w:rsidR="00E758C8" w:rsidRPr="003A1E89" w14:paraId="7322805F" w14:textId="77777777" w:rsidTr="008C75D1">
        <w:trPr>
          <w:tblHeader/>
        </w:trPr>
        <w:tc>
          <w:tcPr>
            <w:tcW w:w="2973" w:type="pct"/>
            <w:vAlign w:val="bottom"/>
          </w:tcPr>
          <w:p w14:paraId="14AA5FFF" w14:textId="77777777" w:rsidR="00E758C8" w:rsidRPr="003A1E89" w:rsidRDefault="00E758C8" w:rsidP="008C75D1">
            <w:pPr>
              <w:spacing w:line="380" w:lineRule="exact"/>
              <w:rPr>
                <w:rFonts w:ascii="Cordia New" w:hAnsi="Cordia New" w:cs="Cordia New"/>
                <w:b/>
                <w:bCs/>
                <w:sz w:val="26"/>
                <w:szCs w:val="26"/>
                <w:cs/>
              </w:rPr>
            </w:pPr>
          </w:p>
        </w:tc>
        <w:tc>
          <w:tcPr>
            <w:tcW w:w="990" w:type="pct"/>
            <w:tcBorders>
              <w:top w:val="single" w:sz="4" w:space="0" w:color="auto"/>
            </w:tcBorders>
            <w:vAlign w:val="bottom"/>
          </w:tcPr>
          <w:p w14:paraId="67316B50" w14:textId="77777777" w:rsidR="00E758C8" w:rsidRPr="005B5CCC" w:rsidRDefault="00E758C8" w:rsidP="008C75D1">
            <w:pPr>
              <w:spacing w:line="380" w:lineRule="exact"/>
              <w:jc w:val="right"/>
              <w:rPr>
                <w:rFonts w:ascii="Cordia New" w:hAnsi="Cordia New" w:cs="Cordia New"/>
                <w:sz w:val="26"/>
                <w:szCs w:val="26"/>
                <w:cs/>
              </w:rPr>
            </w:pPr>
          </w:p>
        </w:tc>
        <w:tc>
          <w:tcPr>
            <w:tcW w:w="50" w:type="pct"/>
          </w:tcPr>
          <w:p w14:paraId="6DEEC64F" w14:textId="77777777" w:rsidR="00E758C8" w:rsidRPr="003A1E89" w:rsidRDefault="00E758C8" w:rsidP="008C75D1">
            <w:pPr>
              <w:tabs>
                <w:tab w:val="left" w:pos="603"/>
              </w:tabs>
              <w:spacing w:line="380" w:lineRule="exact"/>
              <w:jc w:val="center"/>
              <w:rPr>
                <w:rFonts w:ascii="Cordia New" w:hAnsi="Cordia New" w:cs="Cordia New"/>
                <w:sz w:val="26"/>
                <w:szCs w:val="26"/>
              </w:rPr>
            </w:pPr>
          </w:p>
        </w:tc>
        <w:tc>
          <w:tcPr>
            <w:tcW w:w="987" w:type="pct"/>
            <w:tcBorders>
              <w:top w:val="single" w:sz="4" w:space="0" w:color="auto"/>
            </w:tcBorders>
            <w:vAlign w:val="bottom"/>
          </w:tcPr>
          <w:p w14:paraId="7C3AB444" w14:textId="77777777" w:rsidR="00E758C8" w:rsidRPr="003A1E89" w:rsidRDefault="00E758C8" w:rsidP="008C75D1">
            <w:pPr>
              <w:tabs>
                <w:tab w:val="left" w:pos="603"/>
              </w:tabs>
              <w:spacing w:line="380" w:lineRule="exact"/>
              <w:jc w:val="center"/>
              <w:rPr>
                <w:rFonts w:ascii="Cordia New" w:hAnsi="Cordia New" w:cs="Cordia New"/>
                <w:sz w:val="26"/>
                <w:szCs w:val="26"/>
              </w:rPr>
            </w:pPr>
          </w:p>
        </w:tc>
      </w:tr>
      <w:tr w:rsidR="00D523F2" w:rsidRPr="003A1E89" w14:paraId="03E3BAFF" w14:textId="77777777" w:rsidTr="008C75D1">
        <w:tc>
          <w:tcPr>
            <w:tcW w:w="2973" w:type="pct"/>
          </w:tcPr>
          <w:p w14:paraId="0DA3BD77" w14:textId="0F481650" w:rsidR="00D523F2" w:rsidRPr="005B5CCC" w:rsidRDefault="00D523F2" w:rsidP="00D5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r w:rsidRPr="005B5CCC">
              <w:rPr>
                <w:rFonts w:ascii="Cordia New" w:hAnsi="Cordia New" w:cs="Cordia New"/>
                <w:sz w:val="26"/>
                <w:szCs w:val="26"/>
                <w:cs/>
              </w:rPr>
              <w:t>กระแสเงินสดสุทธิได้มาจาก (ใช้ไปใน) กิจกรรมดำเนินงาน</w:t>
            </w:r>
          </w:p>
        </w:tc>
        <w:tc>
          <w:tcPr>
            <w:tcW w:w="990" w:type="pct"/>
          </w:tcPr>
          <w:p w14:paraId="5DA848EF" w14:textId="29B5B6EC" w:rsidR="00D523F2" w:rsidRPr="005B5CCC" w:rsidRDefault="00D523F2" w:rsidP="00D5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cs/>
              </w:rPr>
            </w:pPr>
            <w:r w:rsidRPr="00D523F2">
              <w:rPr>
                <w:rFonts w:ascii="Cordia New" w:hAnsi="Cordia New" w:cs="Cordia New"/>
                <w:sz w:val="26"/>
                <w:szCs w:val="26"/>
              </w:rPr>
              <w:t>(74,824,490)</w:t>
            </w:r>
          </w:p>
        </w:tc>
        <w:tc>
          <w:tcPr>
            <w:tcW w:w="50" w:type="pct"/>
          </w:tcPr>
          <w:p w14:paraId="1C02D656" w14:textId="77777777" w:rsidR="00D523F2" w:rsidRPr="003A1E89" w:rsidRDefault="00D523F2" w:rsidP="00D5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987" w:type="pct"/>
          </w:tcPr>
          <w:p w14:paraId="33E56F18" w14:textId="4FD2F403" w:rsidR="00D523F2" w:rsidRPr="003A1E89" w:rsidRDefault="00D523F2" w:rsidP="00D5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rPr>
            </w:pPr>
            <w:r w:rsidRPr="00D523F2">
              <w:rPr>
                <w:rFonts w:ascii="Cordia New" w:hAnsi="Cordia New" w:cs="Cordia New"/>
                <w:sz w:val="26"/>
                <w:szCs w:val="26"/>
              </w:rPr>
              <w:t>(166,207,472)</w:t>
            </w:r>
          </w:p>
        </w:tc>
      </w:tr>
      <w:tr w:rsidR="00D523F2" w:rsidRPr="003A1E89" w14:paraId="722E1015" w14:textId="77777777" w:rsidTr="003B68D3">
        <w:tc>
          <w:tcPr>
            <w:tcW w:w="2973" w:type="pct"/>
          </w:tcPr>
          <w:p w14:paraId="528982DB" w14:textId="2596237F" w:rsidR="00D523F2" w:rsidRPr="005B5CCC" w:rsidRDefault="00D523F2" w:rsidP="00D5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r w:rsidRPr="005B5CCC">
              <w:rPr>
                <w:rFonts w:ascii="Cordia New" w:hAnsi="Cordia New" w:cs="Cordia New"/>
                <w:sz w:val="26"/>
                <w:szCs w:val="26"/>
                <w:cs/>
              </w:rPr>
              <w:t>กระแสเงินสดสุทธิได้มาจาก (ใช้ไปใน) กิจกรรมลงทุน</w:t>
            </w:r>
          </w:p>
        </w:tc>
        <w:tc>
          <w:tcPr>
            <w:tcW w:w="990" w:type="pct"/>
          </w:tcPr>
          <w:p w14:paraId="006DEA92" w14:textId="3EC4C6BC" w:rsidR="00D523F2" w:rsidRPr="005B5CCC" w:rsidRDefault="00D523F2" w:rsidP="00D5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cs/>
              </w:rPr>
            </w:pPr>
            <w:r w:rsidRPr="00D523F2">
              <w:rPr>
                <w:rFonts w:ascii="Cordia New" w:hAnsi="Cordia New" w:cs="Cordia New"/>
                <w:sz w:val="26"/>
                <w:szCs w:val="26"/>
              </w:rPr>
              <w:t>(2,943,439)</w:t>
            </w:r>
          </w:p>
        </w:tc>
        <w:tc>
          <w:tcPr>
            <w:tcW w:w="50" w:type="pct"/>
          </w:tcPr>
          <w:p w14:paraId="13CCA2CE" w14:textId="77777777" w:rsidR="00D523F2" w:rsidRPr="003A1E89" w:rsidRDefault="00D523F2" w:rsidP="00D5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987" w:type="pct"/>
          </w:tcPr>
          <w:p w14:paraId="2C8E826B" w14:textId="0B4626C0" w:rsidR="00D523F2" w:rsidRPr="00243956" w:rsidRDefault="00D523F2" w:rsidP="00D5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rPr>
            </w:pPr>
            <w:r w:rsidRPr="00D523F2">
              <w:rPr>
                <w:rFonts w:ascii="Cordia New" w:hAnsi="Cordia New" w:cs="Cordia New"/>
                <w:sz w:val="26"/>
                <w:szCs w:val="26"/>
              </w:rPr>
              <w:t>(23,938,962)</w:t>
            </w:r>
          </w:p>
        </w:tc>
      </w:tr>
      <w:tr w:rsidR="00D523F2" w:rsidRPr="003A1E89" w14:paraId="6861AFC5" w14:textId="77777777" w:rsidTr="00405C25">
        <w:tc>
          <w:tcPr>
            <w:tcW w:w="2973" w:type="pct"/>
          </w:tcPr>
          <w:p w14:paraId="134C3D66" w14:textId="7DAB9417" w:rsidR="00D523F2" w:rsidRPr="005B5CCC" w:rsidRDefault="00D523F2" w:rsidP="00D5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r w:rsidRPr="005B5CCC">
              <w:rPr>
                <w:rFonts w:ascii="Cordia New" w:hAnsi="Cordia New" w:cs="Cordia New"/>
                <w:sz w:val="26"/>
                <w:szCs w:val="26"/>
                <w:cs/>
              </w:rPr>
              <w:t>กระแสเงินสดสุทธิได้มาจาก (ใช้ไปใน) กิจกรรมจัดหาเงิน</w:t>
            </w:r>
          </w:p>
        </w:tc>
        <w:tc>
          <w:tcPr>
            <w:tcW w:w="990" w:type="pct"/>
            <w:tcBorders>
              <w:bottom w:val="single" w:sz="4" w:space="0" w:color="auto"/>
            </w:tcBorders>
          </w:tcPr>
          <w:p w14:paraId="6EDC3A82" w14:textId="5BD98DD1" w:rsidR="00D523F2" w:rsidRPr="005B5CCC" w:rsidRDefault="00D523F2" w:rsidP="00D5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cs/>
              </w:rPr>
            </w:pPr>
            <w:r w:rsidRPr="00D523F2">
              <w:rPr>
                <w:rFonts w:ascii="Cordia New" w:hAnsi="Cordia New" w:cs="Cordia New"/>
                <w:sz w:val="26"/>
                <w:szCs w:val="26"/>
              </w:rPr>
              <w:t>9,691,054</w:t>
            </w:r>
          </w:p>
        </w:tc>
        <w:tc>
          <w:tcPr>
            <w:tcW w:w="50" w:type="pct"/>
          </w:tcPr>
          <w:p w14:paraId="11BD7FDF" w14:textId="77777777" w:rsidR="00D523F2" w:rsidRPr="003A1E89" w:rsidRDefault="00D523F2" w:rsidP="00D5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987" w:type="pct"/>
            <w:tcBorders>
              <w:bottom w:val="single" w:sz="4" w:space="0" w:color="auto"/>
            </w:tcBorders>
          </w:tcPr>
          <w:p w14:paraId="2DDF3E31" w14:textId="51B8688F" w:rsidR="00D523F2" w:rsidRPr="00243956" w:rsidRDefault="00D523F2" w:rsidP="00D5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rPr>
            </w:pPr>
            <w:r w:rsidRPr="00D523F2">
              <w:rPr>
                <w:rFonts w:ascii="Cordia New" w:hAnsi="Cordia New" w:cs="Cordia New"/>
                <w:sz w:val="26"/>
                <w:szCs w:val="26"/>
              </w:rPr>
              <w:t>181,839,839</w:t>
            </w:r>
          </w:p>
        </w:tc>
      </w:tr>
      <w:tr w:rsidR="00D523F2" w:rsidRPr="003A1E89" w14:paraId="10294F42" w14:textId="77777777" w:rsidTr="00405C25">
        <w:tc>
          <w:tcPr>
            <w:tcW w:w="2973" w:type="pct"/>
          </w:tcPr>
          <w:p w14:paraId="10BD9A45" w14:textId="02B0DD9B" w:rsidR="00D523F2" w:rsidRPr="005B5CCC" w:rsidRDefault="00D523F2" w:rsidP="00D5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30"/>
              </w:tabs>
              <w:spacing w:line="380" w:lineRule="exact"/>
              <w:ind w:left="60"/>
              <w:rPr>
                <w:rFonts w:ascii="Cordia New" w:hAnsi="Cordia New" w:cs="Cordia New"/>
                <w:sz w:val="26"/>
                <w:szCs w:val="26"/>
                <w:cs/>
              </w:rPr>
            </w:pPr>
            <w:r w:rsidRPr="005B5CCC">
              <w:rPr>
                <w:rFonts w:ascii="Cordia New" w:hAnsi="Cordia New" w:cs="Cordia New"/>
                <w:sz w:val="26"/>
                <w:szCs w:val="26"/>
                <w:cs/>
              </w:rPr>
              <w:t>เงินสดและรายการเทียบเท่าเงินสดเพิ่มขึ้น (ลดลง) สุทธิ</w:t>
            </w:r>
          </w:p>
        </w:tc>
        <w:tc>
          <w:tcPr>
            <w:tcW w:w="990" w:type="pct"/>
            <w:tcBorders>
              <w:top w:val="single" w:sz="4" w:space="0" w:color="auto"/>
              <w:bottom w:val="single" w:sz="12" w:space="0" w:color="auto"/>
            </w:tcBorders>
          </w:tcPr>
          <w:p w14:paraId="54D3F57F" w14:textId="42F29C76" w:rsidR="00D523F2" w:rsidRPr="005B5CCC" w:rsidRDefault="00D523F2" w:rsidP="00D5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cs/>
              </w:rPr>
            </w:pPr>
            <w:r w:rsidRPr="00D523F2">
              <w:rPr>
                <w:rFonts w:ascii="Cordia New" w:hAnsi="Cordia New" w:cs="Cordia New"/>
                <w:sz w:val="26"/>
                <w:szCs w:val="26"/>
              </w:rPr>
              <w:t>(68,076,875)</w:t>
            </w:r>
          </w:p>
        </w:tc>
        <w:tc>
          <w:tcPr>
            <w:tcW w:w="50" w:type="pct"/>
          </w:tcPr>
          <w:p w14:paraId="627DFE53" w14:textId="77777777" w:rsidR="00D523F2" w:rsidRPr="003A1E89" w:rsidRDefault="00D523F2" w:rsidP="00D5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987" w:type="pct"/>
            <w:tcBorders>
              <w:top w:val="single" w:sz="4" w:space="0" w:color="auto"/>
              <w:bottom w:val="single" w:sz="12" w:space="0" w:color="auto"/>
            </w:tcBorders>
          </w:tcPr>
          <w:p w14:paraId="1692934B" w14:textId="0E825C27" w:rsidR="00D523F2" w:rsidRPr="00243956" w:rsidRDefault="00D523F2" w:rsidP="00D5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rPr>
            </w:pPr>
            <w:r w:rsidRPr="00D523F2">
              <w:rPr>
                <w:rFonts w:ascii="Cordia New" w:hAnsi="Cordia New" w:cs="Cordia New"/>
                <w:sz w:val="26"/>
                <w:szCs w:val="26"/>
              </w:rPr>
              <w:t>(8,306,595)</w:t>
            </w:r>
          </w:p>
        </w:tc>
      </w:tr>
    </w:tbl>
    <w:p w14:paraId="37D7CA74" w14:textId="77777777" w:rsidR="00E758C8" w:rsidRPr="004D2992" w:rsidRDefault="00E758C8" w:rsidP="004D2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0D6AF325" w14:textId="77777777" w:rsidR="001A41DD" w:rsidRDefault="001A41DD" w:rsidP="001A41DD">
      <w:pPr>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r w:rsidRPr="005B5CCC">
        <w:rPr>
          <w:rFonts w:ascii="Cordia New" w:hAnsi="Cordia New" w:cs="Cordia New" w:hint="cs"/>
          <w:b/>
          <w:bCs/>
          <w:sz w:val="26"/>
          <w:szCs w:val="26"/>
          <w:cs/>
        </w:rPr>
        <w:t>เงินสดและรายการเทียบเท่าเงินสด</w:t>
      </w:r>
    </w:p>
    <w:p w14:paraId="1CCF047B" w14:textId="77777777" w:rsidR="00156F43" w:rsidRPr="003A1E89" w:rsidRDefault="00156F43" w:rsidP="00156F43">
      <w:pPr>
        <w:pStyle w:val="BodyTextIndent"/>
        <w:ind w:firstLine="0"/>
        <w:jc w:val="thaiDistribute"/>
        <w:rPr>
          <w:rFonts w:ascii="Cordia New" w:hAnsi="Cordia New" w:cs="Cordia New"/>
          <w:sz w:val="26"/>
          <w:szCs w:val="26"/>
        </w:rPr>
      </w:pPr>
      <w:bookmarkStart w:id="12" w:name="_Hlk162798932"/>
    </w:p>
    <w:tbl>
      <w:tblPr>
        <w:tblW w:w="4857" w:type="pct"/>
        <w:tblInd w:w="297" w:type="dxa"/>
        <w:tblLayout w:type="fixed"/>
        <w:tblCellMar>
          <w:left w:w="28" w:type="dxa"/>
          <w:right w:w="28" w:type="dxa"/>
        </w:tblCellMar>
        <w:tblLook w:val="01E0" w:firstRow="1" w:lastRow="1" w:firstColumn="1" w:lastColumn="1" w:noHBand="0" w:noVBand="0"/>
      </w:tblPr>
      <w:tblGrid>
        <w:gridCol w:w="3164"/>
        <w:gridCol w:w="1433"/>
        <w:gridCol w:w="87"/>
        <w:gridCol w:w="1410"/>
        <w:gridCol w:w="87"/>
        <w:gridCol w:w="1372"/>
        <w:gridCol w:w="87"/>
        <w:gridCol w:w="1408"/>
      </w:tblGrid>
      <w:tr w:rsidR="00C26481" w:rsidRPr="003A1E89" w14:paraId="77C1E174" w14:textId="77777777" w:rsidTr="009D5E33">
        <w:tc>
          <w:tcPr>
            <w:tcW w:w="1748" w:type="pct"/>
          </w:tcPr>
          <w:p w14:paraId="55818A95" w14:textId="1F7E0183" w:rsidR="00C26481" w:rsidRPr="003A1E89" w:rsidRDefault="00C26481"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b/>
                <w:bCs/>
                <w:sz w:val="26"/>
                <w:szCs w:val="26"/>
                <w:cs/>
              </w:rPr>
            </w:pPr>
            <w:r w:rsidRPr="003A1E89">
              <w:rPr>
                <w:rFonts w:ascii="Cordia New" w:hAnsi="Cordia New" w:cs="Cordia New" w:hint="cs"/>
                <w:sz w:val="26"/>
                <w:szCs w:val="26"/>
              </w:rPr>
              <w:t>(</w:t>
            </w:r>
            <w:r w:rsidRPr="005B5CCC">
              <w:rPr>
                <w:rFonts w:ascii="Cordia New" w:hAnsi="Cordia New" w:cs="Cordia New" w:hint="cs"/>
                <w:sz w:val="26"/>
                <w:szCs w:val="26"/>
                <w:cs/>
              </w:rPr>
              <w:t>หน่วย : บาท)</w:t>
            </w:r>
          </w:p>
        </w:tc>
        <w:tc>
          <w:tcPr>
            <w:tcW w:w="1619" w:type="pct"/>
            <w:gridSpan w:val="3"/>
            <w:tcBorders>
              <w:bottom w:val="single" w:sz="4" w:space="0" w:color="auto"/>
            </w:tcBorders>
          </w:tcPr>
          <w:p w14:paraId="65AE63E6" w14:textId="58C5E33F" w:rsidR="00C26481" w:rsidRPr="003A1E89" w:rsidRDefault="00C26481"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
              <w:jc w:val="center"/>
              <w:rPr>
                <w:rFonts w:ascii="Cordia New" w:hAnsi="Cordia New" w:cs="Cordia New"/>
                <w:sz w:val="26"/>
                <w:szCs w:val="26"/>
              </w:rPr>
            </w:pPr>
            <w:r w:rsidRPr="005B5CCC">
              <w:rPr>
                <w:rFonts w:ascii="Cordia New" w:hAnsi="Cordia New" w:cs="Cordia New" w:hint="cs"/>
                <w:sz w:val="26"/>
                <w:szCs w:val="26"/>
                <w:cs/>
                <w:lang w:eastAsia="x-none"/>
              </w:rPr>
              <w:t>งบการเงินรวม</w:t>
            </w:r>
          </w:p>
        </w:tc>
        <w:tc>
          <w:tcPr>
            <w:tcW w:w="48" w:type="pct"/>
          </w:tcPr>
          <w:p w14:paraId="6E3B4C5D" w14:textId="77777777" w:rsidR="00C26481" w:rsidRPr="003A1E89" w:rsidRDefault="00C26481"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584" w:type="pct"/>
            <w:gridSpan w:val="3"/>
            <w:tcBorders>
              <w:bottom w:val="single" w:sz="4" w:space="0" w:color="auto"/>
            </w:tcBorders>
          </w:tcPr>
          <w:p w14:paraId="73ED7582" w14:textId="6E024266" w:rsidR="00C26481" w:rsidRPr="003A1E89" w:rsidRDefault="00C26481"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8"/>
              </w:tabs>
              <w:spacing w:line="380" w:lineRule="exact"/>
              <w:jc w:val="center"/>
              <w:rPr>
                <w:rFonts w:ascii="Cordia New" w:hAnsi="Cordia New" w:cs="Cordia New"/>
                <w:sz w:val="26"/>
                <w:szCs w:val="26"/>
              </w:rPr>
            </w:pPr>
            <w:r w:rsidRPr="005B5CCC">
              <w:rPr>
                <w:rFonts w:ascii="Cordia New" w:hAnsi="Cordia New" w:cs="Cordia New" w:hint="cs"/>
                <w:sz w:val="26"/>
                <w:szCs w:val="26"/>
                <w:cs/>
                <w:lang w:eastAsia="x-none"/>
              </w:rPr>
              <w:t>งบการเงินเฉพาะกิจการ</w:t>
            </w:r>
          </w:p>
        </w:tc>
      </w:tr>
      <w:tr w:rsidR="00955BD1" w:rsidRPr="003A1E89" w14:paraId="790745F1" w14:textId="77777777" w:rsidTr="009D5E33">
        <w:tc>
          <w:tcPr>
            <w:tcW w:w="1748" w:type="pct"/>
            <w:vAlign w:val="bottom"/>
          </w:tcPr>
          <w:p w14:paraId="63F30843" w14:textId="77777777" w:rsidR="00955BD1" w:rsidRPr="005B5CCC" w:rsidRDefault="00955BD1"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p>
        </w:tc>
        <w:tc>
          <w:tcPr>
            <w:tcW w:w="792" w:type="pct"/>
            <w:tcBorders>
              <w:top w:val="single" w:sz="4" w:space="0" w:color="auto"/>
              <w:bottom w:val="single" w:sz="4" w:space="0" w:color="auto"/>
            </w:tcBorders>
          </w:tcPr>
          <w:p w14:paraId="3BCF9A84" w14:textId="5F1D1DC6" w:rsidR="00955BD1" w:rsidRPr="003A1E89" w:rsidRDefault="00955BD1"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r w:rsidRPr="003A1E89">
              <w:rPr>
                <w:rFonts w:ascii="Cordia New" w:hAnsi="Cordia New" w:cs="Cordia New" w:hint="cs"/>
                <w:sz w:val="26"/>
                <w:szCs w:val="26"/>
              </w:rPr>
              <w:t>256</w:t>
            </w:r>
            <w:r w:rsidR="00E56344" w:rsidRPr="00BE5168">
              <w:rPr>
                <w:rFonts w:ascii="Cordia New" w:hAnsi="Cordia New" w:cs="Cordia New" w:hint="cs"/>
                <w:sz w:val="26"/>
                <w:szCs w:val="26"/>
              </w:rPr>
              <w:t>8</w:t>
            </w:r>
          </w:p>
        </w:tc>
        <w:tc>
          <w:tcPr>
            <w:tcW w:w="48" w:type="pct"/>
            <w:tcBorders>
              <w:top w:val="single" w:sz="4" w:space="0" w:color="auto"/>
            </w:tcBorders>
          </w:tcPr>
          <w:p w14:paraId="266783E9" w14:textId="77777777" w:rsidR="00955BD1" w:rsidRPr="003A1E89" w:rsidRDefault="00955BD1"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p>
        </w:tc>
        <w:tc>
          <w:tcPr>
            <w:tcW w:w="779" w:type="pct"/>
            <w:tcBorders>
              <w:top w:val="single" w:sz="4" w:space="0" w:color="auto"/>
              <w:bottom w:val="single" w:sz="4" w:space="0" w:color="auto"/>
            </w:tcBorders>
          </w:tcPr>
          <w:p w14:paraId="5E69C570" w14:textId="19B080F4" w:rsidR="00955BD1" w:rsidRPr="003A1E89" w:rsidRDefault="00955BD1"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cs/>
              </w:rPr>
            </w:pPr>
            <w:r w:rsidRPr="003A1E89">
              <w:rPr>
                <w:rFonts w:ascii="Cordia New" w:hAnsi="Cordia New" w:cs="Cordia New" w:hint="cs"/>
                <w:sz w:val="26"/>
                <w:szCs w:val="26"/>
                <w:lang w:val="en-GB"/>
              </w:rPr>
              <w:t>256</w:t>
            </w:r>
            <w:r w:rsidR="00E56344" w:rsidRPr="00BE5168">
              <w:rPr>
                <w:rFonts w:ascii="Cordia New" w:hAnsi="Cordia New" w:cs="Cordia New" w:hint="cs"/>
                <w:sz w:val="26"/>
                <w:szCs w:val="26"/>
              </w:rPr>
              <w:t>7</w:t>
            </w:r>
          </w:p>
        </w:tc>
        <w:tc>
          <w:tcPr>
            <w:tcW w:w="48" w:type="pct"/>
          </w:tcPr>
          <w:p w14:paraId="1AC84BA8" w14:textId="77777777" w:rsidR="00955BD1" w:rsidRPr="005B5CCC" w:rsidRDefault="00955BD1"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cs/>
              </w:rPr>
            </w:pPr>
          </w:p>
        </w:tc>
        <w:tc>
          <w:tcPr>
            <w:tcW w:w="758" w:type="pct"/>
            <w:tcBorders>
              <w:top w:val="single" w:sz="4" w:space="0" w:color="auto"/>
              <w:bottom w:val="single" w:sz="4" w:space="0" w:color="auto"/>
            </w:tcBorders>
          </w:tcPr>
          <w:p w14:paraId="7459DDA9" w14:textId="128371B4" w:rsidR="00955BD1" w:rsidRPr="005B5CCC" w:rsidRDefault="00955BD1"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8"/>
              </w:tabs>
              <w:spacing w:line="380" w:lineRule="exact"/>
              <w:jc w:val="center"/>
              <w:rPr>
                <w:rFonts w:ascii="Cordia New" w:hAnsi="Cordia New" w:cs="Cordia New"/>
                <w:spacing w:val="-4"/>
                <w:sz w:val="26"/>
                <w:szCs w:val="26"/>
                <w:cs/>
              </w:rPr>
            </w:pPr>
            <w:r w:rsidRPr="003A1E89">
              <w:rPr>
                <w:rFonts w:ascii="Cordia New" w:hAnsi="Cordia New" w:cs="Cordia New" w:hint="cs"/>
                <w:sz w:val="26"/>
                <w:szCs w:val="26"/>
              </w:rPr>
              <w:t>256</w:t>
            </w:r>
            <w:r w:rsidR="00E56344" w:rsidRPr="00BE5168">
              <w:rPr>
                <w:rFonts w:ascii="Cordia New" w:hAnsi="Cordia New" w:cs="Cordia New" w:hint="cs"/>
                <w:sz w:val="26"/>
                <w:szCs w:val="26"/>
              </w:rPr>
              <w:t>8</w:t>
            </w:r>
          </w:p>
        </w:tc>
        <w:tc>
          <w:tcPr>
            <w:tcW w:w="48" w:type="pct"/>
            <w:tcBorders>
              <w:top w:val="single" w:sz="4" w:space="0" w:color="auto"/>
            </w:tcBorders>
          </w:tcPr>
          <w:p w14:paraId="36999687" w14:textId="77777777" w:rsidR="00955BD1" w:rsidRPr="003A1E89" w:rsidRDefault="00955BD1"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8"/>
              </w:tabs>
              <w:spacing w:line="380" w:lineRule="exact"/>
              <w:jc w:val="center"/>
              <w:rPr>
                <w:rFonts w:ascii="Cordia New" w:hAnsi="Cordia New" w:cs="Cordia New"/>
                <w:spacing w:val="-4"/>
                <w:sz w:val="26"/>
                <w:szCs w:val="26"/>
              </w:rPr>
            </w:pPr>
          </w:p>
        </w:tc>
        <w:tc>
          <w:tcPr>
            <w:tcW w:w="778" w:type="pct"/>
            <w:tcBorders>
              <w:top w:val="single" w:sz="4" w:space="0" w:color="auto"/>
              <w:bottom w:val="single" w:sz="4" w:space="0" w:color="auto"/>
            </w:tcBorders>
          </w:tcPr>
          <w:p w14:paraId="0BF2B49B" w14:textId="3D339D2B" w:rsidR="00955BD1" w:rsidRPr="003A1E89" w:rsidRDefault="00955BD1"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8"/>
              </w:tabs>
              <w:spacing w:line="380" w:lineRule="exact"/>
              <w:jc w:val="center"/>
              <w:rPr>
                <w:rFonts w:ascii="Cordia New" w:hAnsi="Cordia New" w:cs="Cordia New"/>
                <w:spacing w:val="-4"/>
                <w:sz w:val="26"/>
                <w:szCs w:val="26"/>
              </w:rPr>
            </w:pPr>
            <w:r w:rsidRPr="003A1E89">
              <w:rPr>
                <w:rFonts w:ascii="Cordia New" w:hAnsi="Cordia New" w:cs="Cordia New" w:hint="cs"/>
                <w:sz w:val="26"/>
                <w:szCs w:val="26"/>
                <w:lang w:val="en-GB"/>
              </w:rPr>
              <w:t>256</w:t>
            </w:r>
            <w:r w:rsidR="00E56344" w:rsidRPr="00BE5168">
              <w:rPr>
                <w:rFonts w:ascii="Cordia New" w:hAnsi="Cordia New" w:cs="Cordia New" w:hint="cs"/>
                <w:sz w:val="26"/>
                <w:szCs w:val="26"/>
              </w:rPr>
              <w:t>7</w:t>
            </w:r>
          </w:p>
        </w:tc>
      </w:tr>
      <w:tr w:rsidR="00F51C6B" w:rsidRPr="003A1E89" w14:paraId="18FB68B5" w14:textId="77777777" w:rsidTr="009D5E33">
        <w:tc>
          <w:tcPr>
            <w:tcW w:w="1748" w:type="pct"/>
            <w:vAlign w:val="bottom"/>
          </w:tcPr>
          <w:p w14:paraId="27133220" w14:textId="77777777" w:rsidR="00096F08" w:rsidRPr="005B5CCC" w:rsidRDefault="00096F08"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p>
        </w:tc>
        <w:tc>
          <w:tcPr>
            <w:tcW w:w="792" w:type="pct"/>
            <w:tcBorders>
              <w:top w:val="single" w:sz="4" w:space="0" w:color="auto"/>
            </w:tcBorders>
          </w:tcPr>
          <w:p w14:paraId="2676CDF8" w14:textId="77777777" w:rsidR="00096F08" w:rsidRPr="003A1E89" w:rsidRDefault="00096F08"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48" w:type="pct"/>
          </w:tcPr>
          <w:p w14:paraId="36C85C7D" w14:textId="77777777" w:rsidR="00096F08" w:rsidRPr="003A1E89" w:rsidRDefault="00096F08"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779" w:type="pct"/>
            <w:tcBorders>
              <w:top w:val="single" w:sz="4" w:space="0" w:color="auto"/>
            </w:tcBorders>
          </w:tcPr>
          <w:p w14:paraId="3F91067F" w14:textId="77777777" w:rsidR="00096F08" w:rsidRPr="003A1E89" w:rsidRDefault="00096F08"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48" w:type="pct"/>
          </w:tcPr>
          <w:p w14:paraId="39B2FCDF" w14:textId="77777777" w:rsidR="00096F08" w:rsidRPr="003A1E89" w:rsidRDefault="00096F08"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758" w:type="pct"/>
            <w:tcBorders>
              <w:top w:val="single" w:sz="4" w:space="0" w:color="auto"/>
            </w:tcBorders>
            <w:vAlign w:val="bottom"/>
          </w:tcPr>
          <w:p w14:paraId="229BBC79" w14:textId="77777777" w:rsidR="00096F08" w:rsidRPr="005B5CCC" w:rsidRDefault="00096F08" w:rsidP="0052428D">
            <w:pPr>
              <w:tabs>
                <w:tab w:val="clear" w:pos="5613"/>
                <w:tab w:val="left" w:pos="3098"/>
              </w:tabs>
              <w:spacing w:line="380" w:lineRule="exact"/>
              <w:jc w:val="right"/>
              <w:rPr>
                <w:rFonts w:ascii="Cordia New" w:hAnsi="Cordia New" w:cs="Cordia New"/>
                <w:sz w:val="26"/>
                <w:szCs w:val="26"/>
                <w:cs/>
              </w:rPr>
            </w:pPr>
          </w:p>
        </w:tc>
        <w:tc>
          <w:tcPr>
            <w:tcW w:w="48" w:type="pct"/>
          </w:tcPr>
          <w:p w14:paraId="4B9A300B" w14:textId="77777777" w:rsidR="00096F08" w:rsidRPr="003A1E89" w:rsidRDefault="00096F08" w:rsidP="0052428D">
            <w:pPr>
              <w:tabs>
                <w:tab w:val="clear" w:pos="5613"/>
                <w:tab w:val="left" w:pos="603"/>
                <w:tab w:val="left" w:pos="3098"/>
              </w:tabs>
              <w:spacing w:line="380" w:lineRule="exact"/>
              <w:jc w:val="center"/>
              <w:rPr>
                <w:rFonts w:ascii="Cordia New" w:hAnsi="Cordia New" w:cs="Cordia New"/>
                <w:sz w:val="26"/>
                <w:szCs w:val="26"/>
              </w:rPr>
            </w:pPr>
          </w:p>
        </w:tc>
        <w:tc>
          <w:tcPr>
            <w:tcW w:w="778" w:type="pct"/>
            <w:tcBorders>
              <w:top w:val="single" w:sz="4" w:space="0" w:color="auto"/>
            </w:tcBorders>
            <w:vAlign w:val="bottom"/>
          </w:tcPr>
          <w:p w14:paraId="7531F7C6" w14:textId="77777777" w:rsidR="00096F08" w:rsidRPr="003A1E89" w:rsidRDefault="00096F08"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8"/>
              </w:tabs>
              <w:spacing w:line="380" w:lineRule="exact"/>
              <w:jc w:val="center"/>
              <w:rPr>
                <w:rFonts w:ascii="Cordia New" w:hAnsi="Cordia New" w:cs="Cordia New"/>
                <w:sz w:val="26"/>
                <w:szCs w:val="26"/>
              </w:rPr>
            </w:pPr>
          </w:p>
        </w:tc>
      </w:tr>
      <w:tr w:rsidR="00265970" w:rsidRPr="003A1E89" w14:paraId="67432691" w14:textId="77777777" w:rsidTr="009D5E33">
        <w:tc>
          <w:tcPr>
            <w:tcW w:w="1748" w:type="pct"/>
          </w:tcPr>
          <w:p w14:paraId="7FECB24E" w14:textId="6C2196A2" w:rsidR="00265970" w:rsidRPr="005B5CCC" w:rsidRDefault="00265970" w:rsidP="00265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r w:rsidRPr="005B5CCC">
              <w:rPr>
                <w:rFonts w:ascii="Cordia New" w:hAnsi="Cordia New" w:cs="Cordia New" w:hint="cs"/>
                <w:sz w:val="26"/>
                <w:szCs w:val="26"/>
                <w:cs/>
              </w:rPr>
              <w:t>เงินสด</w:t>
            </w:r>
          </w:p>
        </w:tc>
        <w:tc>
          <w:tcPr>
            <w:tcW w:w="792" w:type="pct"/>
          </w:tcPr>
          <w:p w14:paraId="36815046" w14:textId="5B6A7C78" w:rsidR="00265970" w:rsidRPr="003A1E89" w:rsidRDefault="00D779B9" w:rsidP="00265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sidRPr="00D779B9">
              <w:rPr>
                <w:rFonts w:ascii="Cordia New" w:hAnsi="Cordia New" w:cs="Cordia New"/>
                <w:sz w:val="26"/>
                <w:szCs w:val="26"/>
              </w:rPr>
              <w:t>34,120</w:t>
            </w:r>
          </w:p>
        </w:tc>
        <w:tc>
          <w:tcPr>
            <w:tcW w:w="48" w:type="pct"/>
          </w:tcPr>
          <w:p w14:paraId="19F163AD" w14:textId="77777777" w:rsidR="00265970" w:rsidRPr="003A1E89" w:rsidRDefault="00265970" w:rsidP="00265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779" w:type="pct"/>
          </w:tcPr>
          <w:p w14:paraId="5C8999F2" w14:textId="671E31F0" w:rsidR="00265970" w:rsidRPr="00303053" w:rsidRDefault="00265970" w:rsidP="00265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sidRPr="00303053">
              <w:rPr>
                <w:rFonts w:ascii="Cordia New" w:hAnsi="Cordia New" w:cs="Cordia New"/>
                <w:sz w:val="26"/>
                <w:szCs w:val="26"/>
              </w:rPr>
              <w:t>40,942</w:t>
            </w:r>
          </w:p>
        </w:tc>
        <w:tc>
          <w:tcPr>
            <w:tcW w:w="48" w:type="pct"/>
          </w:tcPr>
          <w:p w14:paraId="25E3B84D" w14:textId="77777777" w:rsidR="00265970" w:rsidRPr="005B5CCC" w:rsidRDefault="00265970" w:rsidP="00265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758" w:type="pct"/>
            <w:vAlign w:val="bottom"/>
          </w:tcPr>
          <w:p w14:paraId="2C221E37" w14:textId="3D18027B" w:rsidR="00265970" w:rsidRPr="005B5CCC" w:rsidRDefault="00265970" w:rsidP="00265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8"/>
              </w:tabs>
              <w:spacing w:line="380" w:lineRule="exact"/>
              <w:ind w:right="60"/>
              <w:jc w:val="right"/>
              <w:rPr>
                <w:rFonts w:ascii="Cordia New" w:hAnsi="Cordia New" w:cs="Cordia New"/>
                <w:sz w:val="26"/>
                <w:szCs w:val="26"/>
                <w:cs/>
              </w:rPr>
            </w:pPr>
            <w:r w:rsidRPr="00265970">
              <w:rPr>
                <w:rFonts w:ascii="Cordia New" w:hAnsi="Cordia New" w:cs="Cordia New"/>
                <w:sz w:val="26"/>
                <w:szCs w:val="26"/>
                <w:lang w:val="en-GB"/>
              </w:rPr>
              <w:t>30,000</w:t>
            </w:r>
          </w:p>
        </w:tc>
        <w:tc>
          <w:tcPr>
            <w:tcW w:w="48" w:type="pct"/>
          </w:tcPr>
          <w:p w14:paraId="33EDFF52" w14:textId="77777777" w:rsidR="00265970" w:rsidRPr="003A1E89" w:rsidRDefault="00265970" w:rsidP="00265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8"/>
              </w:tabs>
              <w:spacing w:line="380" w:lineRule="exact"/>
              <w:jc w:val="center"/>
              <w:rPr>
                <w:rFonts w:ascii="Cordia New" w:hAnsi="Cordia New" w:cs="Cordia New"/>
                <w:sz w:val="26"/>
                <w:szCs w:val="26"/>
              </w:rPr>
            </w:pPr>
          </w:p>
        </w:tc>
        <w:tc>
          <w:tcPr>
            <w:tcW w:w="778" w:type="pct"/>
            <w:vAlign w:val="bottom"/>
          </w:tcPr>
          <w:p w14:paraId="4C68B060" w14:textId="4ADCC0C1" w:rsidR="00265970" w:rsidRPr="003A1E89" w:rsidRDefault="00265970" w:rsidP="00265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8"/>
              </w:tabs>
              <w:spacing w:line="380" w:lineRule="exact"/>
              <w:ind w:right="60"/>
              <w:jc w:val="right"/>
              <w:rPr>
                <w:rFonts w:ascii="Cordia New" w:hAnsi="Cordia New" w:cs="Cordia New"/>
                <w:sz w:val="26"/>
                <w:szCs w:val="26"/>
              </w:rPr>
            </w:pPr>
            <w:r>
              <w:rPr>
                <w:rFonts w:ascii="Cordia New" w:hAnsi="Cordia New" w:cs="Cordia New"/>
                <w:sz w:val="26"/>
                <w:szCs w:val="26"/>
                <w:lang w:val="en-GB"/>
              </w:rPr>
              <w:t>30,000</w:t>
            </w:r>
          </w:p>
        </w:tc>
      </w:tr>
      <w:tr w:rsidR="00265970" w:rsidRPr="003A1E89" w14:paraId="42C8D2BF" w14:textId="77777777">
        <w:tc>
          <w:tcPr>
            <w:tcW w:w="1748" w:type="pct"/>
          </w:tcPr>
          <w:p w14:paraId="1D873287" w14:textId="4427A9DC" w:rsidR="00265970" w:rsidRPr="005B5CCC" w:rsidRDefault="00265970" w:rsidP="00265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r w:rsidRPr="005B5CCC">
              <w:rPr>
                <w:rFonts w:ascii="Cordia New" w:hAnsi="Cordia New" w:cs="Cordia New" w:hint="cs"/>
                <w:sz w:val="26"/>
                <w:szCs w:val="26"/>
                <w:cs/>
              </w:rPr>
              <w:t>เงินฝากธนาคารประเภทกระแสรายวัน</w:t>
            </w:r>
          </w:p>
        </w:tc>
        <w:tc>
          <w:tcPr>
            <w:tcW w:w="792" w:type="pct"/>
            <w:vAlign w:val="bottom"/>
          </w:tcPr>
          <w:p w14:paraId="66AA1CDD" w14:textId="6450FC5E" w:rsidR="00265970" w:rsidRPr="003A1E89" w:rsidRDefault="001D0257" w:rsidP="00265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color w:val="000000"/>
                <w:sz w:val="26"/>
                <w:szCs w:val="26"/>
              </w:rPr>
            </w:pPr>
            <w:r w:rsidRPr="001D0257">
              <w:rPr>
                <w:rFonts w:ascii="Cordia New" w:hAnsi="Cordia New" w:cs="Cordia New"/>
                <w:color w:val="000000"/>
                <w:sz w:val="26"/>
                <w:szCs w:val="26"/>
              </w:rPr>
              <w:t>123,139</w:t>
            </w:r>
          </w:p>
        </w:tc>
        <w:tc>
          <w:tcPr>
            <w:tcW w:w="48" w:type="pct"/>
            <w:vAlign w:val="bottom"/>
          </w:tcPr>
          <w:p w14:paraId="2722307D" w14:textId="77777777" w:rsidR="00265970" w:rsidRPr="003A1E89" w:rsidRDefault="00265970" w:rsidP="00265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c>
          <w:tcPr>
            <w:tcW w:w="779" w:type="pct"/>
            <w:vAlign w:val="bottom"/>
          </w:tcPr>
          <w:p w14:paraId="65AAFBF5" w14:textId="0C6EB81B" w:rsidR="00265970" w:rsidRPr="00303053" w:rsidRDefault="00265970" w:rsidP="00265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sidRPr="00303053">
              <w:rPr>
                <w:rFonts w:ascii="Cordia New" w:hAnsi="Cordia New" w:cs="Cordia New"/>
                <w:color w:val="000000"/>
                <w:sz w:val="26"/>
                <w:szCs w:val="26"/>
              </w:rPr>
              <w:t>702,665</w:t>
            </w:r>
          </w:p>
        </w:tc>
        <w:tc>
          <w:tcPr>
            <w:tcW w:w="48" w:type="pct"/>
            <w:vAlign w:val="bottom"/>
          </w:tcPr>
          <w:p w14:paraId="6B90C9F5" w14:textId="77777777" w:rsidR="00265970" w:rsidRPr="005B5CCC" w:rsidRDefault="00265970" w:rsidP="00265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758" w:type="pct"/>
            <w:vAlign w:val="bottom"/>
          </w:tcPr>
          <w:p w14:paraId="2CA0A1AF" w14:textId="5D23FCAD" w:rsidR="00265970" w:rsidRPr="005B5CCC" w:rsidRDefault="00265970" w:rsidP="00265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8"/>
              </w:tabs>
              <w:spacing w:line="380" w:lineRule="exact"/>
              <w:ind w:right="60"/>
              <w:jc w:val="right"/>
              <w:rPr>
                <w:rFonts w:ascii="Cordia New" w:hAnsi="Cordia New" w:cs="Cordia New"/>
                <w:sz w:val="26"/>
                <w:szCs w:val="26"/>
                <w:cs/>
              </w:rPr>
            </w:pPr>
            <w:r w:rsidRPr="00265970">
              <w:rPr>
                <w:rFonts w:ascii="Cordia New" w:hAnsi="Cordia New" w:cs="Cordia New"/>
                <w:sz w:val="26"/>
                <w:szCs w:val="26"/>
                <w:lang w:val="en-GB"/>
              </w:rPr>
              <w:t>2,190</w:t>
            </w:r>
          </w:p>
        </w:tc>
        <w:tc>
          <w:tcPr>
            <w:tcW w:w="48" w:type="pct"/>
            <w:vAlign w:val="bottom"/>
          </w:tcPr>
          <w:p w14:paraId="29677CC9" w14:textId="77777777" w:rsidR="00265970" w:rsidRPr="003A1E89" w:rsidRDefault="00265970" w:rsidP="00265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8"/>
              </w:tabs>
              <w:spacing w:line="380" w:lineRule="exact"/>
              <w:jc w:val="right"/>
              <w:rPr>
                <w:rFonts w:ascii="Cordia New" w:hAnsi="Cordia New" w:cs="Cordia New"/>
                <w:sz w:val="26"/>
                <w:szCs w:val="26"/>
              </w:rPr>
            </w:pPr>
          </w:p>
        </w:tc>
        <w:tc>
          <w:tcPr>
            <w:tcW w:w="778" w:type="pct"/>
            <w:vAlign w:val="bottom"/>
          </w:tcPr>
          <w:p w14:paraId="022AE611" w14:textId="11DB9624" w:rsidR="00265970" w:rsidRPr="003A1E89" w:rsidRDefault="00265970" w:rsidP="00265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8"/>
              </w:tabs>
              <w:spacing w:line="380" w:lineRule="exact"/>
              <w:ind w:right="60"/>
              <w:jc w:val="right"/>
              <w:rPr>
                <w:rFonts w:ascii="Cordia New" w:hAnsi="Cordia New" w:cs="Cordia New"/>
                <w:sz w:val="26"/>
                <w:szCs w:val="26"/>
              </w:rPr>
            </w:pPr>
            <w:r>
              <w:rPr>
                <w:rFonts w:ascii="Cordia New" w:hAnsi="Cordia New" w:cs="Cordia New"/>
                <w:sz w:val="26"/>
                <w:szCs w:val="26"/>
              </w:rPr>
              <w:t>2,390</w:t>
            </w:r>
          </w:p>
        </w:tc>
      </w:tr>
      <w:tr w:rsidR="00265970" w:rsidRPr="003A1E89" w14:paraId="1826D725" w14:textId="77777777" w:rsidTr="009D5E33">
        <w:tc>
          <w:tcPr>
            <w:tcW w:w="1748" w:type="pct"/>
          </w:tcPr>
          <w:p w14:paraId="3E36C9AC" w14:textId="1AFBAA86" w:rsidR="00265970" w:rsidRPr="005B5CCC" w:rsidRDefault="00265970" w:rsidP="00265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r w:rsidRPr="005B5CCC">
              <w:rPr>
                <w:rFonts w:ascii="Cordia New" w:hAnsi="Cordia New" w:cs="Cordia New" w:hint="cs"/>
                <w:sz w:val="26"/>
                <w:szCs w:val="26"/>
                <w:cs/>
              </w:rPr>
              <w:t>เงินฝากธนาคารประเภทออมทรัพย์</w:t>
            </w:r>
          </w:p>
        </w:tc>
        <w:tc>
          <w:tcPr>
            <w:tcW w:w="792" w:type="pct"/>
          </w:tcPr>
          <w:p w14:paraId="56E3AF23" w14:textId="61E8B8B7" w:rsidR="00265970" w:rsidRPr="003A1E89" w:rsidRDefault="00D6358E" w:rsidP="00265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sidRPr="00D6358E">
              <w:rPr>
                <w:rFonts w:ascii="Cordia New" w:hAnsi="Cordia New" w:cs="Cordia New"/>
                <w:sz w:val="26"/>
                <w:szCs w:val="26"/>
              </w:rPr>
              <w:t>41,142,413</w:t>
            </w:r>
          </w:p>
        </w:tc>
        <w:tc>
          <w:tcPr>
            <w:tcW w:w="48" w:type="pct"/>
          </w:tcPr>
          <w:p w14:paraId="77C2C1E1" w14:textId="77777777" w:rsidR="00265970" w:rsidRPr="003A1E89" w:rsidRDefault="00265970" w:rsidP="00265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779" w:type="pct"/>
          </w:tcPr>
          <w:p w14:paraId="0594D1B9" w14:textId="0E999736" w:rsidR="00265970" w:rsidRPr="00303053" w:rsidRDefault="00265970" w:rsidP="00265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sidRPr="00303053">
              <w:rPr>
                <w:rFonts w:ascii="Cordia New" w:hAnsi="Cordia New" w:cs="Cordia New"/>
                <w:sz w:val="26"/>
                <w:szCs w:val="26"/>
              </w:rPr>
              <w:t>1,029,852,585</w:t>
            </w:r>
          </w:p>
        </w:tc>
        <w:tc>
          <w:tcPr>
            <w:tcW w:w="48" w:type="pct"/>
          </w:tcPr>
          <w:p w14:paraId="393E58C9" w14:textId="77777777" w:rsidR="00265970" w:rsidRPr="005B5CCC" w:rsidRDefault="00265970" w:rsidP="00265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758" w:type="pct"/>
            <w:vAlign w:val="bottom"/>
          </w:tcPr>
          <w:p w14:paraId="27E0E1CD" w14:textId="48A16A70" w:rsidR="00265970" w:rsidRPr="005B5CCC" w:rsidRDefault="00265970" w:rsidP="00265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8"/>
              </w:tabs>
              <w:spacing w:line="380" w:lineRule="exact"/>
              <w:ind w:right="60"/>
              <w:jc w:val="right"/>
              <w:rPr>
                <w:rFonts w:ascii="Cordia New" w:hAnsi="Cordia New" w:cs="Cordia New"/>
                <w:sz w:val="26"/>
                <w:szCs w:val="26"/>
                <w:cs/>
              </w:rPr>
            </w:pPr>
            <w:r w:rsidRPr="00265970">
              <w:rPr>
                <w:rFonts w:ascii="Cordia New" w:hAnsi="Cordia New" w:cs="Cordia New"/>
                <w:sz w:val="26"/>
                <w:szCs w:val="26"/>
                <w:lang w:val="en-GB"/>
              </w:rPr>
              <w:t>69,510</w:t>
            </w:r>
          </w:p>
        </w:tc>
        <w:tc>
          <w:tcPr>
            <w:tcW w:w="48" w:type="pct"/>
          </w:tcPr>
          <w:p w14:paraId="79433396" w14:textId="77777777" w:rsidR="00265970" w:rsidRPr="003A1E89" w:rsidRDefault="00265970" w:rsidP="00265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8"/>
              </w:tabs>
              <w:spacing w:line="380" w:lineRule="exact"/>
              <w:jc w:val="center"/>
              <w:rPr>
                <w:rFonts w:ascii="Cordia New" w:hAnsi="Cordia New" w:cs="Cordia New"/>
                <w:sz w:val="26"/>
                <w:szCs w:val="26"/>
              </w:rPr>
            </w:pPr>
          </w:p>
        </w:tc>
        <w:tc>
          <w:tcPr>
            <w:tcW w:w="778" w:type="pct"/>
            <w:vAlign w:val="bottom"/>
          </w:tcPr>
          <w:p w14:paraId="221EF196" w14:textId="301B9761" w:rsidR="00265970" w:rsidRPr="003A1E89" w:rsidRDefault="00265970" w:rsidP="00265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8"/>
              </w:tabs>
              <w:spacing w:line="380" w:lineRule="exact"/>
              <w:ind w:right="60"/>
              <w:jc w:val="right"/>
              <w:rPr>
                <w:rFonts w:ascii="Cordia New" w:hAnsi="Cordia New" w:cs="Cordia New"/>
                <w:sz w:val="26"/>
                <w:szCs w:val="26"/>
              </w:rPr>
            </w:pPr>
            <w:r>
              <w:rPr>
                <w:rFonts w:ascii="Cordia New" w:hAnsi="Cordia New" w:cs="Cordia New"/>
                <w:sz w:val="26"/>
                <w:szCs w:val="26"/>
              </w:rPr>
              <w:t>29,235</w:t>
            </w:r>
          </w:p>
        </w:tc>
      </w:tr>
      <w:tr w:rsidR="00265970" w:rsidRPr="003A1E89" w14:paraId="724A8647" w14:textId="77777777">
        <w:tc>
          <w:tcPr>
            <w:tcW w:w="1748" w:type="pct"/>
            <w:vAlign w:val="center"/>
          </w:tcPr>
          <w:p w14:paraId="002DE983" w14:textId="289771BE" w:rsidR="00265970" w:rsidRPr="005B5CCC" w:rsidRDefault="00265970" w:rsidP="00265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r w:rsidRPr="005B5CCC">
              <w:rPr>
                <w:rFonts w:ascii="Cordia New" w:hAnsi="Cordia New" w:cs="Cordia New" w:hint="cs"/>
                <w:sz w:val="26"/>
                <w:szCs w:val="26"/>
                <w:u w:val="single"/>
                <w:cs/>
              </w:rPr>
              <w:t>หัก</w:t>
            </w:r>
            <w:r w:rsidRPr="005B5CCC">
              <w:rPr>
                <w:rFonts w:ascii="Cordia New" w:hAnsi="Cordia New" w:cs="Cordia New" w:hint="cs"/>
                <w:sz w:val="26"/>
                <w:szCs w:val="26"/>
                <w:cs/>
              </w:rPr>
              <w:t xml:space="preserve"> เงินฝากในนามบริษัทเพื่อลูกค้า</w:t>
            </w:r>
          </w:p>
        </w:tc>
        <w:tc>
          <w:tcPr>
            <w:tcW w:w="792" w:type="pct"/>
            <w:tcBorders>
              <w:bottom w:val="single" w:sz="4" w:space="0" w:color="auto"/>
            </w:tcBorders>
          </w:tcPr>
          <w:p w14:paraId="7C63F5A4" w14:textId="6E7D759E" w:rsidR="00265970" w:rsidRPr="003A1E89" w:rsidRDefault="00D6358E" w:rsidP="00D63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8"/>
              <w:jc w:val="right"/>
              <w:rPr>
                <w:rFonts w:ascii="Cordia New" w:hAnsi="Cordia New" w:cs="Cordia New"/>
                <w:sz w:val="26"/>
                <w:szCs w:val="26"/>
              </w:rPr>
            </w:pPr>
            <w:r>
              <w:rPr>
                <w:rFonts w:ascii="Cordia New" w:hAnsi="Cordia New" w:cs="Cordia New"/>
                <w:sz w:val="26"/>
                <w:szCs w:val="26"/>
              </w:rPr>
              <w:t>-</w:t>
            </w:r>
          </w:p>
        </w:tc>
        <w:tc>
          <w:tcPr>
            <w:tcW w:w="48" w:type="pct"/>
          </w:tcPr>
          <w:p w14:paraId="21D3977B" w14:textId="77777777" w:rsidR="00265970" w:rsidRPr="003A1E89" w:rsidRDefault="00265970" w:rsidP="00265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779" w:type="pct"/>
            <w:tcBorders>
              <w:bottom w:val="single" w:sz="4" w:space="0" w:color="auto"/>
            </w:tcBorders>
          </w:tcPr>
          <w:p w14:paraId="4D671822" w14:textId="4307B283" w:rsidR="00265970" w:rsidRPr="00303053" w:rsidRDefault="00303053" w:rsidP="00265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sidRPr="00303053">
              <w:rPr>
                <w:rFonts w:ascii="Cordia New" w:hAnsi="Cordia New" w:cs="Cordia New"/>
                <w:sz w:val="26"/>
                <w:szCs w:val="26"/>
              </w:rPr>
              <w:t>(862,547,259)</w:t>
            </w:r>
          </w:p>
        </w:tc>
        <w:tc>
          <w:tcPr>
            <w:tcW w:w="48" w:type="pct"/>
          </w:tcPr>
          <w:p w14:paraId="0715B103" w14:textId="77777777" w:rsidR="00265970" w:rsidRPr="005B5CCC" w:rsidRDefault="00265970" w:rsidP="00265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758" w:type="pct"/>
            <w:tcBorders>
              <w:bottom w:val="single" w:sz="4" w:space="0" w:color="auto"/>
            </w:tcBorders>
            <w:vAlign w:val="bottom"/>
          </w:tcPr>
          <w:p w14:paraId="66347FB4" w14:textId="250B8867" w:rsidR="00265970" w:rsidRPr="005B5CCC" w:rsidRDefault="00265970" w:rsidP="00265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8"/>
              </w:tabs>
              <w:spacing w:line="380" w:lineRule="exact"/>
              <w:ind w:right="285"/>
              <w:jc w:val="right"/>
              <w:rPr>
                <w:rFonts w:ascii="Cordia New" w:hAnsi="Cordia New" w:cs="Cordia New"/>
                <w:sz w:val="26"/>
                <w:szCs w:val="26"/>
                <w:cs/>
              </w:rPr>
            </w:pPr>
            <w:r w:rsidRPr="00265970">
              <w:rPr>
                <w:rFonts w:ascii="Cordia New" w:hAnsi="Cordia New" w:cs="Cordia New"/>
                <w:color w:val="000000"/>
                <w:sz w:val="26"/>
                <w:szCs w:val="26"/>
              </w:rPr>
              <w:t>-</w:t>
            </w:r>
          </w:p>
        </w:tc>
        <w:tc>
          <w:tcPr>
            <w:tcW w:w="48" w:type="pct"/>
            <w:vAlign w:val="bottom"/>
          </w:tcPr>
          <w:p w14:paraId="0713FE67" w14:textId="77777777" w:rsidR="00265970" w:rsidRPr="003A1E89" w:rsidRDefault="00265970" w:rsidP="00265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8"/>
              </w:tabs>
              <w:spacing w:line="380" w:lineRule="exact"/>
              <w:jc w:val="center"/>
              <w:rPr>
                <w:rFonts w:ascii="Cordia New" w:hAnsi="Cordia New" w:cs="Cordia New"/>
                <w:sz w:val="26"/>
                <w:szCs w:val="26"/>
              </w:rPr>
            </w:pPr>
          </w:p>
        </w:tc>
        <w:tc>
          <w:tcPr>
            <w:tcW w:w="778" w:type="pct"/>
            <w:tcBorders>
              <w:bottom w:val="single" w:sz="4" w:space="0" w:color="auto"/>
            </w:tcBorders>
            <w:vAlign w:val="bottom"/>
          </w:tcPr>
          <w:p w14:paraId="25135903" w14:textId="509D252A" w:rsidR="00265970" w:rsidRPr="003A1E89" w:rsidRDefault="00265970" w:rsidP="00265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8"/>
              </w:tabs>
              <w:spacing w:line="380" w:lineRule="exact"/>
              <w:ind w:right="285"/>
              <w:jc w:val="right"/>
              <w:rPr>
                <w:rFonts w:ascii="Cordia New" w:hAnsi="Cordia New" w:cs="Cordia New"/>
                <w:sz w:val="26"/>
                <w:szCs w:val="26"/>
              </w:rPr>
            </w:pPr>
            <w:r>
              <w:rPr>
                <w:rFonts w:ascii="Cordia New" w:hAnsi="Cordia New" w:cs="Cordia New"/>
                <w:color w:val="000000"/>
                <w:sz w:val="26"/>
                <w:szCs w:val="26"/>
              </w:rPr>
              <w:t>-</w:t>
            </w:r>
          </w:p>
        </w:tc>
      </w:tr>
      <w:tr w:rsidR="00265970" w:rsidRPr="003A1E89" w14:paraId="22769CD0" w14:textId="77777777" w:rsidTr="009D5E33">
        <w:tc>
          <w:tcPr>
            <w:tcW w:w="1748" w:type="pct"/>
          </w:tcPr>
          <w:p w14:paraId="162B84C3" w14:textId="54F360D6" w:rsidR="00265970" w:rsidRPr="005B5CCC" w:rsidRDefault="00265970" w:rsidP="00265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r w:rsidRPr="005B5CCC">
              <w:rPr>
                <w:rFonts w:ascii="Cordia New" w:hAnsi="Cordia New" w:cs="Cordia New" w:hint="cs"/>
                <w:sz w:val="26"/>
                <w:szCs w:val="26"/>
                <w:cs/>
              </w:rPr>
              <w:t>รวม</w:t>
            </w:r>
          </w:p>
        </w:tc>
        <w:tc>
          <w:tcPr>
            <w:tcW w:w="792" w:type="pct"/>
            <w:tcBorders>
              <w:top w:val="single" w:sz="4" w:space="0" w:color="auto"/>
              <w:bottom w:val="single" w:sz="12" w:space="0" w:color="auto"/>
            </w:tcBorders>
          </w:tcPr>
          <w:p w14:paraId="1E90D887" w14:textId="1180A4C9" w:rsidR="00265970" w:rsidRPr="003A1E89" w:rsidRDefault="00D6358E" w:rsidP="00265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eastAsia="PMingLiU" w:hAnsi="Cordia New" w:cs="Cordia New"/>
                <w:color w:val="000000"/>
                <w:sz w:val="26"/>
                <w:szCs w:val="26"/>
                <w:lang w:val="en-GB"/>
              </w:rPr>
            </w:pPr>
            <w:r w:rsidRPr="00D6358E">
              <w:rPr>
                <w:rFonts w:ascii="Cordia New" w:eastAsia="PMingLiU" w:hAnsi="Cordia New" w:cs="Cordia New"/>
                <w:color w:val="000000"/>
                <w:sz w:val="26"/>
                <w:szCs w:val="26"/>
                <w:lang w:val="en-GB"/>
              </w:rPr>
              <w:t>41,299,672</w:t>
            </w:r>
          </w:p>
        </w:tc>
        <w:tc>
          <w:tcPr>
            <w:tcW w:w="48" w:type="pct"/>
          </w:tcPr>
          <w:p w14:paraId="35CF628C" w14:textId="77777777" w:rsidR="00265970" w:rsidRPr="003A1E89" w:rsidRDefault="00265970" w:rsidP="00265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779" w:type="pct"/>
            <w:tcBorders>
              <w:top w:val="single" w:sz="4" w:space="0" w:color="auto"/>
              <w:bottom w:val="single" w:sz="12" w:space="0" w:color="auto"/>
            </w:tcBorders>
          </w:tcPr>
          <w:p w14:paraId="700474D7" w14:textId="54CFEEF4" w:rsidR="00265970" w:rsidRPr="002704E6" w:rsidRDefault="00280DF9" w:rsidP="00265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eastAsia="PMingLiU" w:hAnsi="Cordia New" w:cs="Cordia New"/>
                <w:color w:val="000000"/>
                <w:sz w:val="26"/>
                <w:szCs w:val="26"/>
              </w:rPr>
            </w:pPr>
            <w:r w:rsidRPr="00303053">
              <w:rPr>
                <w:rFonts w:ascii="Cordia New" w:eastAsia="PMingLiU" w:hAnsi="Cordia New" w:cs="Cordia New"/>
                <w:color w:val="000000"/>
                <w:sz w:val="26"/>
                <w:szCs w:val="26"/>
                <w:lang w:val="en-GB"/>
              </w:rPr>
              <w:t>168,048,933</w:t>
            </w:r>
          </w:p>
        </w:tc>
        <w:tc>
          <w:tcPr>
            <w:tcW w:w="48" w:type="pct"/>
          </w:tcPr>
          <w:p w14:paraId="76035017" w14:textId="77777777" w:rsidR="00265970" w:rsidRPr="005B5CCC" w:rsidRDefault="00265970" w:rsidP="00265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758" w:type="pct"/>
            <w:tcBorders>
              <w:top w:val="single" w:sz="4" w:space="0" w:color="auto"/>
              <w:bottom w:val="single" w:sz="12" w:space="0" w:color="auto"/>
            </w:tcBorders>
            <w:vAlign w:val="bottom"/>
          </w:tcPr>
          <w:p w14:paraId="78248973" w14:textId="467CA977" w:rsidR="00265970" w:rsidRPr="003A1E89" w:rsidRDefault="00265970" w:rsidP="00265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8"/>
              </w:tabs>
              <w:spacing w:line="380" w:lineRule="exact"/>
              <w:ind w:right="60"/>
              <w:jc w:val="right"/>
              <w:rPr>
                <w:rFonts w:ascii="Cordia New" w:hAnsi="Cordia New" w:cs="Cordia New"/>
                <w:sz w:val="26"/>
                <w:szCs w:val="26"/>
                <w:lang w:val="en-GB"/>
              </w:rPr>
            </w:pPr>
            <w:r w:rsidRPr="00265970">
              <w:rPr>
                <w:rFonts w:ascii="Cordia New" w:hAnsi="Cordia New" w:cs="Cordia New"/>
                <w:sz w:val="26"/>
                <w:szCs w:val="26"/>
                <w:lang w:val="en-GB"/>
              </w:rPr>
              <w:t>101,700</w:t>
            </w:r>
          </w:p>
        </w:tc>
        <w:tc>
          <w:tcPr>
            <w:tcW w:w="48" w:type="pct"/>
          </w:tcPr>
          <w:p w14:paraId="2CB9EDCD" w14:textId="77777777" w:rsidR="00265970" w:rsidRPr="003A1E89" w:rsidRDefault="00265970" w:rsidP="00265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8"/>
              </w:tabs>
              <w:spacing w:line="380" w:lineRule="exact"/>
              <w:jc w:val="center"/>
              <w:rPr>
                <w:rFonts w:ascii="Cordia New" w:hAnsi="Cordia New" w:cs="Cordia New"/>
                <w:sz w:val="26"/>
                <w:szCs w:val="26"/>
              </w:rPr>
            </w:pPr>
          </w:p>
        </w:tc>
        <w:tc>
          <w:tcPr>
            <w:tcW w:w="778" w:type="pct"/>
            <w:tcBorders>
              <w:top w:val="single" w:sz="4" w:space="0" w:color="auto"/>
              <w:bottom w:val="single" w:sz="12" w:space="0" w:color="auto"/>
            </w:tcBorders>
            <w:vAlign w:val="bottom"/>
          </w:tcPr>
          <w:p w14:paraId="73E49009" w14:textId="37A78E9B" w:rsidR="00265970" w:rsidRPr="003A1E89" w:rsidRDefault="00265970" w:rsidP="00265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8"/>
              </w:tabs>
              <w:spacing w:line="380" w:lineRule="exact"/>
              <w:ind w:right="60"/>
              <w:jc w:val="right"/>
              <w:rPr>
                <w:rFonts w:ascii="Cordia New" w:hAnsi="Cordia New" w:cs="Cordia New"/>
                <w:sz w:val="26"/>
                <w:szCs w:val="26"/>
              </w:rPr>
            </w:pPr>
            <w:r>
              <w:rPr>
                <w:rFonts w:ascii="Cordia New" w:hAnsi="Cordia New" w:cs="Cordia New"/>
                <w:sz w:val="26"/>
                <w:szCs w:val="26"/>
                <w:lang w:val="en-GB"/>
              </w:rPr>
              <w:t>61,625</w:t>
            </w:r>
          </w:p>
        </w:tc>
      </w:tr>
      <w:bookmarkEnd w:id="12"/>
    </w:tbl>
    <w:p w14:paraId="3F1A013E" w14:textId="03C5FA06" w:rsidR="00B85623" w:rsidRPr="003A1E89" w:rsidRDefault="001B1DBA" w:rsidP="00461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r w:rsidRPr="00BE5168">
        <w:rPr>
          <w:rFonts w:ascii="Cordia New" w:hAnsi="Cordia New" w:cs="Cordia New"/>
          <w:b/>
          <w:bCs/>
          <w:sz w:val="26"/>
          <w:szCs w:val="26"/>
        </w:rPr>
        <w:br w:type="page"/>
      </w:r>
    </w:p>
    <w:p w14:paraId="1D3812CB" w14:textId="589215BD" w:rsidR="00B85623" w:rsidRPr="00197914" w:rsidRDefault="009E2210" w:rsidP="00E20C0D">
      <w:pPr>
        <w:numPr>
          <w:ilvl w:val="0"/>
          <w:numId w:val="14"/>
        </w:numPr>
        <w:tabs>
          <w:tab w:val="clear" w:pos="227"/>
          <w:tab w:val="clear" w:pos="454"/>
          <w:tab w:val="clear" w:pos="6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bookmarkStart w:id="13" w:name="_Hlk162799286"/>
      <w:r w:rsidRPr="005B5CCC">
        <w:rPr>
          <w:rFonts w:ascii="Cordia New" w:hAnsi="Cordia New" w:cs="Cordia New" w:hint="cs"/>
          <w:b/>
          <w:bCs/>
          <w:sz w:val="26"/>
          <w:szCs w:val="26"/>
          <w:cs/>
        </w:rPr>
        <w:lastRenderedPageBreak/>
        <w:t>ลูกหนี้การค้าและลูกหนี้หมุนเวียน</w:t>
      </w:r>
      <w:r w:rsidR="00FC541D" w:rsidRPr="005B5CCC">
        <w:rPr>
          <w:rFonts w:ascii="Cordia New" w:hAnsi="Cordia New" w:cs="Cordia New" w:hint="cs"/>
          <w:b/>
          <w:bCs/>
          <w:sz w:val="26"/>
          <w:szCs w:val="26"/>
          <w:cs/>
        </w:rPr>
        <w:t>อื่</w:t>
      </w:r>
      <w:r w:rsidRPr="005B5CCC">
        <w:rPr>
          <w:rFonts w:ascii="Cordia New" w:hAnsi="Cordia New" w:cs="Cordia New" w:hint="cs"/>
          <w:b/>
          <w:bCs/>
          <w:sz w:val="26"/>
          <w:szCs w:val="26"/>
          <w:cs/>
        </w:rPr>
        <w:t>น</w:t>
      </w:r>
    </w:p>
    <w:p w14:paraId="2E434DF3" w14:textId="77777777" w:rsidR="00B85623" w:rsidRPr="003A1E89" w:rsidRDefault="00B85623" w:rsidP="00B85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tbl>
      <w:tblPr>
        <w:tblW w:w="4870" w:type="pct"/>
        <w:tblInd w:w="270" w:type="dxa"/>
        <w:tblLayout w:type="fixed"/>
        <w:tblCellMar>
          <w:left w:w="28" w:type="dxa"/>
          <w:right w:w="28" w:type="dxa"/>
        </w:tblCellMar>
        <w:tblLook w:val="01E0" w:firstRow="1" w:lastRow="1" w:firstColumn="1" w:lastColumn="1" w:noHBand="0" w:noVBand="0"/>
      </w:tblPr>
      <w:tblGrid>
        <w:gridCol w:w="3213"/>
        <w:gridCol w:w="1408"/>
        <w:gridCol w:w="83"/>
        <w:gridCol w:w="1417"/>
        <w:gridCol w:w="82"/>
        <w:gridCol w:w="1408"/>
        <w:gridCol w:w="82"/>
        <w:gridCol w:w="1379"/>
      </w:tblGrid>
      <w:tr w:rsidR="00643DC7" w:rsidRPr="003A1E89" w14:paraId="184CBBF3" w14:textId="77777777" w:rsidTr="0052428D">
        <w:tc>
          <w:tcPr>
            <w:tcW w:w="1771" w:type="pct"/>
            <w:vAlign w:val="bottom"/>
          </w:tcPr>
          <w:p w14:paraId="2B26D0D9" w14:textId="54753BFB" w:rsidR="00643DC7" w:rsidRPr="003A1E89" w:rsidRDefault="00643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r w:rsidRPr="003A1E89">
              <w:rPr>
                <w:rFonts w:ascii="Cordia New" w:hAnsi="Cordia New" w:cs="Cordia New" w:hint="cs"/>
                <w:sz w:val="26"/>
                <w:szCs w:val="26"/>
              </w:rPr>
              <w:t>(</w:t>
            </w:r>
            <w:r w:rsidRPr="005B5CCC">
              <w:rPr>
                <w:rFonts w:ascii="Cordia New" w:hAnsi="Cordia New" w:cs="Cordia New" w:hint="cs"/>
                <w:sz w:val="26"/>
                <w:szCs w:val="26"/>
                <w:cs/>
              </w:rPr>
              <w:t>หน่วย : บาท)</w:t>
            </w:r>
          </w:p>
        </w:tc>
        <w:tc>
          <w:tcPr>
            <w:tcW w:w="1603" w:type="pct"/>
            <w:gridSpan w:val="3"/>
            <w:tcBorders>
              <w:bottom w:val="single" w:sz="4" w:space="0" w:color="auto"/>
            </w:tcBorders>
          </w:tcPr>
          <w:p w14:paraId="0B26CDC8" w14:textId="3F437E0B" w:rsidR="00643DC7" w:rsidRPr="003A1E89" w:rsidRDefault="009A4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
              <w:jc w:val="center"/>
              <w:rPr>
                <w:rFonts w:ascii="Cordia New" w:hAnsi="Cordia New" w:cs="Cordia New"/>
                <w:sz w:val="26"/>
                <w:szCs w:val="26"/>
              </w:rPr>
            </w:pPr>
            <w:r w:rsidRPr="005B5CCC">
              <w:rPr>
                <w:rFonts w:ascii="Cordia New" w:hAnsi="Cordia New" w:cs="Cordia New" w:hint="cs"/>
                <w:sz w:val="26"/>
                <w:szCs w:val="26"/>
                <w:cs/>
                <w:lang w:eastAsia="x-none"/>
              </w:rPr>
              <w:t>งบการเงินรวม</w:t>
            </w:r>
          </w:p>
        </w:tc>
        <w:tc>
          <w:tcPr>
            <w:tcW w:w="45" w:type="pct"/>
          </w:tcPr>
          <w:p w14:paraId="6AB126EE" w14:textId="77777777" w:rsidR="00643DC7" w:rsidRPr="003A1E89" w:rsidRDefault="00643DC7">
            <w:pPr>
              <w:spacing w:line="380" w:lineRule="exact"/>
              <w:jc w:val="right"/>
              <w:rPr>
                <w:rFonts w:ascii="Cordia New" w:hAnsi="Cordia New" w:cs="Cordia New"/>
                <w:sz w:val="26"/>
                <w:szCs w:val="26"/>
                <w:cs/>
              </w:rPr>
            </w:pPr>
          </w:p>
        </w:tc>
        <w:tc>
          <w:tcPr>
            <w:tcW w:w="1581" w:type="pct"/>
            <w:gridSpan w:val="3"/>
            <w:tcBorders>
              <w:bottom w:val="single" w:sz="4" w:space="0" w:color="auto"/>
            </w:tcBorders>
            <w:vAlign w:val="bottom"/>
          </w:tcPr>
          <w:p w14:paraId="292F57EC" w14:textId="7E5AAED2" w:rsidR="00643DC7" w:rsidRPr="003A1E89" w:rsidRDefault="009A4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5B5CCC">
              <w:rPr>
                <w:rFonts w:ascii="Cordia New" w:hAnsi="Cordia New" w:cs="Cordia New" w:hint="cs"/>
                <w:sz w:val="26"/>
                <w:szCs w:val="26"/>
                <w:cs/>
                <w:lang w:eastAsia="x-none"/>
              </w:rPr>
              <w:t>งบการเงินเฉพาะกิจการ</w:t>
            </w:r>
          </w:p>
        </w:tc>
      </w:tr>
      <w:tr w:rsidR="001531D7" w:rsidRPr="003A1E89" w14:paraId="0DBD10CB" w14:textId="77777777" w:rsidTr="002F6FE5">
        <w:tc>
          <w:tcPr>
            <w:tcW w:w="1771" w:type="pct"/>
            <w:vAlign w:val="bottom"/>
          </w:tcPr>
          <w:p w14:paraId="52D30A21" w14:textId="77777777" w:rsidR="001531D7" w:rsidRPr="005B5CCC" w:rsidRDefault="001531D7" w:rsidP="00153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p>
        </w:tc>
        <w:tc>
          <w:tcPr>
            <w:tcW w:w="776" w:type="pct"/>
            <w:tcBorders>
              <w:top w:val="single" w:sz="4" w:space="0" w:color="auto"/>
              <w:bottom w:val="single" w:sz="4" w:space="0" w:color="auto"/>
            </w:tcBorders>
          </w:tcPr>
          <w:p w14:paraId="6352933C" w14:textId="59C2843A" w:rsidR="001531D7" w:rsidRPr="003A1E89" w:rsidRDefault="001531D7" w:rsidP="00153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r w:rsidRPr="003A1E89">
              <w:rPr>
                <w:rFonts w:ascii="Cordia New" w:hAnsi="Cordia New" w:cs="Cordia New" w:hint="cs"/>
                <w:sz w:val="26"/>
                <w:szCs w:val="26"/>
              </w:rPr>
              <w:t>256</w:t>
            </w:r>
            <w:r w:rsidRPr="00BE5168">
              <w:rPr>
                <w:rFonts w:ascii="Cordia New" w:hAnsi="Cordia New" w:cs="Cordia New" w:hint="cs"/>
                <w:sz w:val="26"/>
                <w:szCs w:val="26"/>
              </w:rPr>
              <w:t>8</w:t>
            </w:r>
          </w:p>
        </w:tc>
        <w:tc>
          <w:tcPr>
            <w:tcW w:w="46" w:type="pct"/>
            <w:tcBorders>
              <w:top w:val="single" w:sz="4" w:space="0" w:color="auto"/>
            </w:tcBorders>
          </w:tcPr>
          <w:p w14:paraId="71E74C45" w14:textId="77777777" w:rsidR="001531D7" w:rsidRPr="003A1E89" w:rsidRDefault="001531D7" w:rsidP="00153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p>
        </w:tc>
        <w:tc>
          <w:tcPr>
            <w:tcW w:w="781" w:type="pct"/>
            <w:tcBorders>
              <w:top w:val="single" w:sz="4" w:space="0" w:color="auto"/>
              <w:bottom w:val="single" w:sz="4" w:space="0" w:color="auto"/>
            </w:tcBorders>
          </w:tcPr>
          <w:p w14:paraId="4E4F59F4" w14:textId="36087E2E" w:rsidR="001531D7" w:rsidRPr="00F44462" w:rsidRDefault="001531D7" w:rsidP="00153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cs/>
                <w:lang w:val="en-GB"/>
              </w:rPr>
            </w:pPr>
            <w:r w:rsidRPr="003A1E89">
              <w:rPr>
                <w:rFonts w:ascii="Cordia New" w:hAnsi="Cordia New" w:cs="Cordia New" w:hint="cs"/>
                <w:sz w:val="26"/>
                <w:szCs w:val="26"/>
                <w:lang w:val="en-GB"/>
              </w:rPr>
              <w:t>256</w:t>
            </w:r>
            <w:r w:rsidRPr="00BE5168">
              <w:rPr>
                <w:rFonts w:ascii="Cordia New" w:hAnsi="Cordia New" w:cs="Cordia New" w:hint="cs"/>
                <w:sz w:val="26"/>
                <w:szCs w:val="26"/>
              </w:rPr>
              <w:t>7</w:t>
            </w:r>
          </w:p>
        </w:tc>
        <w:tc>
          <w:tcPr>
            <w:tcW w:w="45" w:type="pct"/>
          </w:tcPr>
          <w:p w14:paraId="553AD1B0" w14:textId="77777777" w:rsidR="001531D7" w:rsidRPr="005B5CCC" w:rsidRDefault="001531D7" w:rsidP="001531D7">
            <w:pPr>
              <w:spacing w:line="380" w:lineRule="exact"/>
              <w:jc w:val="center"/>
              <w:rPr>
                <w:rFonts w:ascii="Cordia New" w:hAnsi="Cordia New" w:cs="Cordia New"/>
                <w:spacing w:val="-4"/>
                <w:sz w:val="26"/>
                <w:szCs w:val="26"/>
                <w:cs/>
              </w:rPr>
            </w:pPr>
          </w:p>
        </w:tc>
        <w:tc>
          <w:tcPr>
            <w:tcW w:w="776" w:type="pct"/>
            <w:tcBorders>
              <w:top w:val="single" w:sz="4" w:space="0" w:color="auto"/>
              <w:bottom w:val="single" w:sz="4" w:space="0" w:color="auto"/>
            </w:tcBorders>
          </w:tcPr>
          <w:p w14:paraId="10EE36E2" w14:textId="34BA1943" w:rsidR="001531D7" w:rsidRPr="005B5CCC" w:rsidRDefault="001531D7" w:rsidP="00153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cs/>
              </w:rPr>
            </w:pPr>
            <w:r w:rsidRPr="003A1E89">
              <w:rPr>
                <w:rFonts w:ascii="Cordia New" w:hAnsi="Cordia New" w:cs="Cordia New" w:hint="cs"/>
                <w:sz w:val="26"/>
                <w:szCs w:val="26"/>
              </w:rPr>
              <w:t>256</w:t>
            </w:r>
            <w:r w:rsidRPr="00BE5168">
              <w:rPr>
                <w:rFonts w:ascii="Cordia New" w:hAnsi="Cordia New" w:cs="Cordia New" w:hint="cs"/>
                <w:sz w:val="26"/>
                <w:szCs w:val="26"/>
              </w:rPr>
              <w:t>8</w:t>
            </w:r>
          </w:p>
        </w:tc>
        <w:tc>
          <w:tcPr>
            <w:tcW w:w="45" w:type="pct"/>
            <w:tcBorders>
              <w:top w:val="single" w:sz="4" w:space="0" w:color="auto"/>
            </w:tcBorders>
          </w:tcPr>
          <w:p w14:paraId="1DBC3247" w14:textId="77777777" w:rsidR="001531D7" w:rsidRPr="003A1E89" w:rsidRDefault="001531D7" w:rsidP="00153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p>
        </w:tc>
        <w:tc>
          <w:tcPr>
            <w:tcW w:w="760" w:type="pct"/>
            <w:tcBorders>
              <w:top w:val="single" w:sz="4" w:space="0" w:color="auto"/>
              <w:bottom w:val="single" w:sz="4" w:space="0" w:color="auto"/>
            </w:tcBorders>
          </w:tcPr>
          <w:p w14:paraId="03091025" w14:textId="491CF367" w:rsidR="001531D7" w:rsidRPr="00F44462" w:rsidRDefault="001531D7" w:rsidP="00153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lang w:val="en-GB"/>
              </w:rPr>
            </w:pPr>
            <w:r w:rsidRPr="003A1E89">
              <w:rPr>
                <w:rFonts w:ascii="Cordia New" w:hAnsi="Cordia New" w:cs="Cordia New" w:hint="cs"/>
                <w:sz w:val="26"/>
                <w:szCs w:val="26"/>
                <w:lang w:val="en-GB"/>
              </w:rPr>
              <w:t>256</w:t>
            </w:r>
            <w:r w:rsidRPr="00BE5168">
              <w:rPr>
                <w:rFonts w:ascii="Cordia New" w:hAnsi="Cordia New" w:cs="Cordia New" w:hint="cs"/>
                <w:sz w:val="26"/>
                <w:szCs w:val="26"/>
              </w:rPr>
              <w:t>7</w:t>
            </w:r>
          </w:p>
        </w:tc>
      </w:tr>
      <w:tr w:rsidR="00643DC7" w:rsidRPr="003A1E89" w14:paraId="56875411" w14:textId="77777777" w:rsidTr="002F6FE5">
        <w:tc>
          <w:tcPr>
            <w:tcW w:w="1771" w:type="pct"/>
            <w:vAlign w:val="bottom"/>
          </w:tcPr>
          <w:p w14:paraId="2939FBD0" w14:textId="77777777" w:rsidR="00643DC7" w:rsidRPr="005B5CCC" w:rsidRDefault="00643DC7">
            <w:pPr>
              <w:spacing w:line="380" w:lineRule="exact"/>
              <w:rPr>
                <w:rFonts w:ascii="Cordia New" w:hAnsi="Cordia New" w:cs="Cordia New"/>
                <w:b/>
                <w:bCs/>
                <w:sz w:val="26"/>
                <w:szCs w:val="26"/>
                <w:cs/>
              </w:rPr>
            </w:pPr>
          </w:p>
        </w:tc>
        <w:tc>
          <w:tcPr>
            <w:tcW w:w="776" w:type="pct"/>
            <w:tcBorders>
              <w:top w:val="single" w:sz="4" w:space="0" w:color="auto"/>
            </w:tcBorders>
          </w:tcPr>
          <w:p w14:paraId="307E30A8" w14:textId="77777777" w:rsidR="00643DC7" w:rsidRPr="003A1E89" w:rsidRDefault="00643DC7">
            <w:pPr>
              <w:spacing w:line="380" w:lineRule="exact"/>
              <w:jc w:val="center"/>
              <w:rPr>
                <w:rFonts w:ascii="Cordia New" w:hAnsi="Cordia New" w:cs="Cordia New"/>
                <w:sz w:val="26"/>
                <w:szCs w:val="26"/>
              </w:rPr>
            </w:pPr>
          </w:p>
        </w:tc>
        <w:tc>
          <w:tcPr>
            <w:tcW w:w="46" w:type="pct"/>
          </w:tcPr>
          <w:p w14:paraId="741D6B8E" w14:textId="77777777" w:rsidR="00643DC7" w:rsidRPr="003A1E89" w:rsidRDefault="00643DC7">
            <w:pPr>
              <w:tabs>
                <w:tab w:val="left" w:pos="604"/>
              </w:tabs>
              <w:spacing w:line="380" w:lineRule="exact"/>
              <w:jc w:val="center"/>
              <w:rPr>
                <w:rFonts w:ascii="Cordia New" w:hAnsi="Cordia New" w:cs="Cordia New"/>
                <w:sz w:val="26"/>
                <w:szCs w:val="26"/>
              </w:rPr>
            </w:pPr>
          </w:p>
        </w:tc>
        <w:tc>
          <w:tcPr>
            <w:tcW w:w="781" w:type="pct"/>
            <w:tcBorders>
              <w:top w:val="single" w:sz="4" w:space="0" w:color="auto"/>
            </w:tcBorders>
          </w:tcPr>
          <w:p w14:paraId="27B40E37" w14:textId="77777777" w:rsidR="00643DC7" w:rsidRPr="003A1E89" w:rsidRDefault="00643DC7"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45" w:type="pct"/>
          </w:tcPr>
          <w:p w14:paraId="41920F8C" w14:textId="77777777" w:rsidR="00643DC7" w:rsidRPr="003A1E89" w:rsidRDefault="00643DC7"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776" w:type="pct"/>
            <w:tcBorders>
              <w:top w:val="single" w:sz="4" w:space="0" w:color="auto"/>
            </w:tcBorders>
            <w:vAlign w:val="bottom"/>
          </w:tcPr>
          <w:p w14:paraId="1B6B5736" w14:textId="77777777" w:rsidR="00643DC7" w:rsidRPr="005B5CCC" w:rsidRDefault="00643DC7"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45" w:type="pct"/>
          </w:tcPr>
          <w:p w14:paraId="7FFD74ED" w14:textId="77777777" w:rsidR="00643DC7" w:rsidRPr="003A1E89" w:rsidRDefault="00643DC7"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760" w:type="pct"/>
            <w:tcBorders>
              <w:top w:val="single" w:sz="4" w:space="0" w:color="auto"/>
            </w:tcBorders>
            <w:vAlign w:val="bottom"/>
          </w:tcPr>
          <w:p w14:paraId="397B9EC9" w14:textId="77777777" w:rsidR="00643DC7" w:rsidRPr="003A1E89" w:rsidRDefault="00643DC7"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r>
      <w:tr w:rsidR="00643DC7" w:rsidRPr="003A1E89" w14:paraId="4F91B2F9" w14:textId="77777777" w:rsidTr="002F6FE5">
        <w:tc>
          <w:tcPr>
            <w:tcW w:w="1771" w:type="pct"/>
            <w:vAlign w:val="bottom"/>
          </w:tcPr>
          <w:p w14:paraId="20B10238" w14:textId="77777777" w:rsidR="00643DC7" w:rsidRPr="005B5CCC" w:rsidRDefault="00643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r w:rsidRPr="005B5CCC">
              <w:rPr>
                <w:rFonts w:ascii="Cordia New" w:hAnsi="Cordia New" w:cs="Cordia New" w:hint="cs"/>
                <w:b/>
                <w:bCs/>
                <w:sz w:val="26"/>
                <w:szCs w:val="26"/>
                <w:cs/>
              </w:rPr>
              <w:t>ลูกหนี้การค้า</w:t>
            </w:r>
          </w:p>
        </w:tc>
        <w:tc>
          <w:tcPr>
            <w:tcW w:w="776" w:type="pct"/>
          </w:tcPr>
          <w:p w14:paraId="41AEE35A" w14:textId="77777777" w:rsidR="00643DC7" w:rsidRPr="003A1E89" w:rsidRDefault="00643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p>
        </w:tc>
        <w:tc>
          <w:tcPr>
            <w:tcW w:w="46" w:type="pct"/>
          </w:tcPr>
          <w:p w14:paraId="6D54D8B2" w14:textId="77777777" w:rsidR="00643DC7" w:rsidRPr="003A1E89" w:rsidRDefault="00643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781" w:type="pct"/>
          </w:tcPr>
          <w:p w14:paraId="6B0A1F2B" w14:textId="77777777" w:rsidR="00643DC7" w:rsidRPr="003A1E89" w:rsidRDefault="00643DC7"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center"/>
              <w:rPr>
                <w:rFonts w:ascii="Cordia New" w:hAnsi="Cordia New" w:cs="Cordia New"/>
                <w:sz w:val="26"/>
                <w:szCs w:val="26"/>
              </w:rPr>
            </w:pPr>
          </w:p>
        </w:tc>
        <w:tc>
          <w:tcPr>
            <w:tcW w:w="45" w:type="pct"/>
          </w:tcPr>
          <w:p w14:paraId="7E5AB438" w14:textId="77777777" w:rsidR="00643DC7" w:rsidRPr="003A1E89" w:rsidRDefault="00643DC7"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776" w:type="pct"/>
            <w:vAlign w:val="bottom"/>
          </w:tcPr>
          <w:p w14:paraId="78C0D56E" w14:textId="77777777" w:rsidR="00643DC7" w:rsidRPr="005B5CCC" w:rsidRDefault="00643DC7" w:rsidP="00767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cs/>
              </w:rPr>
            </w:pPr>
          </w:p>
        </w:tc>
        <w:tc>
          <w:tcPr>
            <w:tcW w:w="45" w:type="pct"/>
          </w:tcPr>
          <w:p w14:paraId="18C8DE5D" w14:textId="77777777" w:rsidR="00643DC7" w:rsidRPr="003A1E89" w:rsidRDefault="00643DC7"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760" w:type="pct"/>
            <w:vAlign w:val="bottom"/>
          </w:tcPr>
          <w:p w14:paraId="6D0763EF" w14:textId="77777777" w:rsidR="00643DC7" w:rsidRPr="003A1E89" w:rsidRDefault="00643DC7"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27"/>
              <w:jc w:val="right"/>
              <w:rPr>
                <w:rFonts w:ascii="Cordia New" w:hAnsi="Cordia New" w:cs="Cordia New"/>
                <w:sz w:val="26"/>
                <w:szCs w:val="26"/>
              </w:rPr>
            </w:pPr>
          </w:p>
        </w:tc>
      </w:tr>
      <w:tr w:rsidR="00767F1B" w:rsidRPr="003A1E89" w14:paraId="1814821A" w14:textId="77777777">
        <w:tc>
          <w:tcPr>
            <w:tcW w:w="1771" w:type="pct"/>
            <w:vAlign w:val="bottom"/>
          </w:tcPr>
          <w:p w14:paraId="238BCAB5" w14:textId="77777777" w:rsidR="00767F1B" w:rsidRPr="005B5CCC" w:rsidRDefault="00767F1B" w:rsidP="00767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r w:rsidRPr="005B5CCC">
              <w:rPr>
                <w:rFonts w:ascii="Cordia New" w:hAnsi="Cordia New" w:cs="Cordia New" w:hint="cs"/>
                <w:sz w:val="26"/>
                <w:szCs w:val="26"/>
                <w:cs/>
              </w:rPr>
              <w:t xml:space="preserve">ลูกหนี้การค้า </w:t>
            </w:r>
            <w:r w:rsidRPr="003A1E89">
              <w:rPr>
                <w:rFonts w:ascii="Cordia New" w:hAnsi="Cordia New" w:cs="Cordia New" w:hint="cs"/>
                <w:sz w:val="26"/>
                <w:szCs w:val="26"/>
              </w:rPr>
              <w:t>-</w:t>
            </w:r>
            <w:r w:rsidRPr="005B5CCC">
              <w:rPr>
                <w:rFonts w:ascii="Cordia New" w:hAnsi="Cordia New" w:cs="Cordia New" w:hint="cs"/>
                <w:sz w:val="26"/>
                <w:szCs w:val="26"/>
                <w:cs/>
              </w:rPr>
              <w:t xml:space="preserve"> กิจการอื่น</w:t>
            </w:r>
          </w:p>
        </w:tc>
        <w:tc>
          <w:tcPr>
            <w:tcW w:w="776" w:type="pct"/>
          </w:tcPr>
          <w:p w14:paraId="44EC49D6" w14:textId="40D9E6B3" w:rsidR="00767F1B" w:rsidRPr="003A1E89" w:rsidRDefault="00CB27B4" w:rsidP="00767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sidRPr="00CB27B4">
              <w:rPr>
                <w:rFonts w:ascii="Cordia New" w:hAnsi="Cordia New" w:cs="Cordia New"/>
                <w:sz w:val="26"/>
                <w:szCs w:val="26"/>
              </w:rPr>
              <w:t>1,694</w:t>
            </w:r>
          </w:p>
        </w:tc>
        <w:tc>
          <w:tcPr>
            <w:tcW w:w="46" w:type="pct"/>
          </w:tcPr>
          <w:p w14:paraId="37D9668B" w14:textId="77777777" w:rsidR="00767F1B" w:rsidRPr="003A1E89" w:rsidRDefault="00767F1B" w:rsidP="00767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781" w:type="pct"/>
          </w:tcPr>
          <w:p w14:paraId="2A3FA722" w14:textId="7A2E0928" w:rsidR="00767F1B" w:rsidRPr="00CE7157" w:rsidRDefault="00767F1B" w:rsidP="00767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Pr>
                <w:rFonts w:ascii="Cordia New" w:hAnsi="Cordia New" w:cs="Cordia New"/>
                <w:sz w:val="26"/>
                <w:szCs w:val="26"/>
              </w:rPr>
              <w:t>2,209,844</w:t>
            </w:r>
          </w:p>
        </w:tc>
        <w:tc>
          <w:tcPr>
            <w:tcW w:w="45" w:type="pct"/>
          </w:tcPr>
          <w:p w14:paraId="66FB8583" w14:textId="77777777" w:rsidR="00767F1B" w:rsidRPr="005B5CCC" w:rsidRDefault="00767F1B" w:rsidP="00767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776" w:type="pct"/>
            <w:vAlign w:val="bottom"/>
          </w:tcPr>
          <w:p w14:paraId="5A3DDB57" w14:textId="10288B7D" w:rsidR="00767F1B" w:rsidRPr="003A1E89" w:rsidRDefault="00981E53" w:rsidP="00A87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27"/>
              <w:jc w:val="right"/>
              <w:rPr>
                <w:rFonts w:ascii="Cordia New" w:hAnsi="Cordia New" w:cs="Cordia New"/>
                <w:sz w:val="26"/>
                <w:szCs w:val="26"/>
              </w:rPr>
            </w:pPr>
            <w:r>
              <w:rPr>
                <w:rFonts w:ascii="Cordia New" w:hAnsi="Cordia New" w:cs="Cordia New"/>
                <w:sz w:val="26"/>
                <w:szCs w:val="26"/>
              </w:rPr>
              <w:t>-</w:t>
            </w:r>
          </w:p>
        </w:tc>
        <w:tc>
          <w:tcPr>
            <w:tcW w:w="45" w:type="pct"/>
          </w:tcPr>
          <w:p w14:paraId="12146FE6" w14:textId="77777777" w:rsidR="00767F1B" w:rsidRPr="003A1E89" w:rsidRDefault="00767F1B" w:rsidP="00767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760" w:type="pct"/>
            <w:vAlign w:val="bottom"/>
          </w:tcPr>
          <w:p w14:paraId="3515957C" w14:textId="477082AB" w:rsidR="00767F1B" w:rsidRPr="00E46196" w:rsidRDefault="00767F1B" w:rsidP="00767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27"/>
              <w:jc w:val="right"/>
              <w:rPr>
                <w:rFonts w:ascii="Cordia New" w:hAnsi="Cordia New" w:cs="Cordia New"/>
                <w:color w:val="000000"/>
                <w:sz w:val="26"/>
                <w:szCs w:val="26"/>
              </w:rPr>
            </w:pPr>
            <w:r>
              <w:rPr>
                <w:rFonts w:ascii="Cordia New" w:hAnsi="Cordia New" w:cs="Cordia New"/>
                <w:sz w:val="26"/>
                <w:szCs w:val="26"/>
              </w:rPr>
              <w:t>-</w:t>
            </w:r>
          </w:p>
        </w:tc>
      </w:tr>
      <w:tr w:rsidR="00CF4CDB" w:rsidRPr="003A1E89" w14:paraId="03EF157A" w14:textId="77777777">
        <w:tc>
          <w:tcPr>
            <w:tcW w:w="1771" w:type="pct"/>
            <w:vAlign w:val="bottom"/>
          </w:tcPr>
          <w:p w14:paraId="16974A16" w14:textId="526B7557" w:rsidR="00CF4CDB" w:rsidRPr="005B5CCC" w:rsidRDefault="00CF4CDB" w:rsidP="00767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r w:rsidRPr="005B5CCC">
              <w:rPr>
                <w:rFonts w:ascii="Cordia New" w:hAnsi="Cordia New" w:cs="Cordia New" w:hint="cs"/>
                <w:sz w:val="26"/>
                <w:szCs w:val="26"/>
                <w:cs/>
              </w:rPr>
              <w:t>ค่าเล่าเรียนรอรับชำระ</w:t>
            </w:r>
          </w:p>
        </w:tc>
        <w:tc>
          <w:tcPr>
            <w:tcW w:w="776" w:type="pct"/>
          </w:tcPr>
          <w:p w14:paraId="4501F70C" w14:textId="7E16B867" w:rsidR="00CF4CDB" w:rsidRPr="003A1E89" w:rsidRDefault="00407D03" w:rsidP="00767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sidRPr="00407D03">
              <w:rPr>
                <w:rFonts w:ascii="Cordia New" w:hAnsi="Cordia New" w:cs="Cordia New"/>
                <w:sz w:val="26"/>
                <w:szCs w:val="26"/>
              </w:rPr>
              <w:t>5,954,236</w:t>
            </w:r>
          </w:p>
        </w:tc>
        <w:tc>
          <w:tcPr>
            <w:tcW w:w="46" w:type="pct"/>
          </w:tcPr>
          <w:p w14:paraId="776F6504" w14:textId="77777777" w:rsidR="00CF4CDB" w:rsidRPr="003A1E89" w:rsidRDefault="00CF4CDB" w:rsidP="00767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781" w:type="pct"/>
          </w:tcPr>
          <w:p w14:paraId="07834C9B" w14:textId="7312718B" w:rsidR="00CF4CDB" w:rsidRDefault="00AD4BAC" w:rsidP="00767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Pr>
                <w:rFonts w:ascii="Cordia New" w:hAnsi="Cordia New" w:cs="Cordia New"/>
                <w:sz w:val="26"/>
                <w:szCs w:val="26"/>
              </w:rPr>
              <w:t>177,822</w:t>
            </w:r>
          </w:p>
        </w:tc>
        <w:tc>
          <w:tcPr>
            <w:tcW w:w="45" w:type="pct"/>
          </w:tcPr>
          <w:p w14:paraId="531E9D6A" w14:textId="77777777" w:rsidR="00CF4CDB" w:rsidRPr="005B5CCC" w:rsidRDefault="00CF4CDB" w:rsidP="00767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776" w:type="pct"/>
            <w:vAlign w:val="bottom"/>
          </w:tcPr>
          <w:p w14:paraId="5889D3CF" w14:textId="7E7BE2B8" w:rsidR="00CF4CDB" w:rsidRPr="003A1E89" w:rsidRDefault="00981E53" w:rsidP="00A87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27"/>
              <w:jc w:val="right"/>
              <w:rPr>
                <w:rFonts w:ascii="Cordia New" w:hAnsi="Cordia New" w:cs="Cordia New"/>
                <w:sz w:val="26"/>
                <w:szCs w:val="26"/>
              </w:rPr>
            </w:pPr>
            <w:r>
              <w:rPr>
                <w:rFonts w:ascii="Cordia New" w:hAnsi="Cordia New" w:cs="Cordia New"/>
                <w:sz w:val="26"/>
                <w:szCs w:val="26"/>
              </w:rPr>
              <w:t>-</w:t>
            </w:r>
          </w:p>
        </w:tc>
        <w:tc>
          <w:tcPr>
            <w:tcW w:w="45" w:type="pct"/>
          </w:tcPr>
          <w:p w14:paraId="3A8F800B" w14:textId="77777777" w:rsidR="00CF4CDB" w:rsidRPr="003A1E89" w:rsidRDefault="00CF4CDB" w:rsidP="00767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760" w:type="pct"/>
            <w:vAlign w:val="bottom"/>
          </w:tcPr>
          <w:p w14:paraId="2E3009A7" w14:textId="604E6B67" w:rsidR="00CF4CDB" w:rsidRDefault="00AD4BAC" w:rsidP="00767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27"/>
              <w:jc w:val="right"/>
              <w:rPr>
                <w:rFonts w:ascii="Cordia New" w:hAnsi="Cordia New" w:cs="Cordia New"/>
                <w:sz w:val="26"/>
                <w:szCs w:val="26"/>
              </w:rPr>
            </w:pPr>
            <w:r>
              <w:rPr>
                <w:rFonts w:ascii="Cordia New" w:hAnsi="Cordia New" w:cs="Cordia New"/>
                <w:sz w:val="26"/>
                <w:szCs w:val="26"/>
              </w:rPr>
              <w:t>-</w:t>
            </w:r>
          </w:p>
        </w:tc>
      </w:tr>
      <w:tr w:rsidR="00DD6E97" w:rsidRPr="003A1E89" w14:paraId="7284A0BF" w14:textId="77777777">
        <w:tc>
          <w:tcPr>
            <w:tcW w:w="1771" w:type="pct"/>
            <w:vAlign w:val="bottom"/>
          </w:tcPr>
          <w:p w14:paraId="61CB9E5D" w14:textId="77777777" w:rsidR="00DD6E97" w:rsidRPr="005B5CCC" w:rsidRDefault="00DD6E97" w:rsidP="00DD6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p>
        </w:tc>
        <w:tc>
          <w:tcPr>
            <w:tcW w:w="776" w:type="pct"/>
            <w:tcBorders>
              <w:top w:val="single" w:sz="4" w:space="0" w:color="auto"/>
              <w:bottom w:val="single" w:sz="4" w:space="0" w:color="auto"/>
            </w:tcBorders>
          </w:tcPr>
          <w:p w14:paraId="5B874367" w14:textId="460DA7DA" w:rsidR="00DD6E97" w:rsidRPr="003A1E89" w:rsidRDefault="009B349A" w:rsidP="00DD6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Pr>
                <w:rFonts w:ascii="Cordia New" w:hAnsi="Cordia New" w:cs="Cordia New"/>
                <w:sz w:val="26"/>
                <w:szCs w:val="26"/>
              </w:rPr>
              <w:fldChar w:fldCharType="begin"/>
            </w:r>
            <w:r>
              <w:rPr>
                <w:rFonts w:ascii="Cordia New" w:hAnsi="Cordia New" w:cs="Cordia New"/>
                <w:sz w:val="26"/>
                <w:szCs w:val="26"/>
              </w:rPr>
              <w:instrText xml:space="preserve"> =SUM(ABOVE) </w:instrText>
            </w:r>
            <w:r>
              <w:rPr>
                <w:rFonts w:ascii="Cordia New" w:hAnsi="Cordia New" w:cs="Cordia New"/>
                <w:sz w:val="26"/>
                <w:szCs w:val="26"/>
              </w:rPr>
              <w:fldChar w:fldCharType="separate"/>
            </w:r>
            <w:r>
              <w:rPr>
                <w:rFonts w:ascii="Cordia New" w:hAnsi="Cordia New" w:cs="Cordia New"/>
                <w:noProof/>
                <w:sz w:val="26"/>
                <w:szCs w:val="26"/>
              </w:rPr>
              <w:t>5,955,930</w:t>
            </w:r>
            <w:r>
              <w:rPr>
                <w:rFonts w:ascii="Cordia New" w:hAnsi="Cordia New" w:cs="Cordia New"/>
                <w:sz w:val="26"/>
                <w:szCs w:val="26"/>
              </w:rPr>
              <w:fldChar w:fldCharType="end"/>
            </w:r>
          </w:p>
        </w:tc>
        <w:tc>
          <w:tcPr>
            <w:tcW w:w="46" w:type="pct"/>
          </w:tcPr>
          <w:p w14:paraId="6F31BCA7" w14:textId="77777777" w:rsidR="00DD6E97" w:rsidRPr="003A1E89" w:rsidRDefault="00DD6E97" w:rsidP="00DD6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781" w:type="pct"/>
            <w:tcBorders>
              <w:top w:val="single" w:sz="4" w:space="0" w:color="auto"/>
              <w:bottom w:val="single" w:sz="4" w:space="0" w:color="auto"/>
            </w:tcBorders>
          </w:tcPr>
          <w:p w14:paraId="621F44A2" w14:textId="0E8DBF7A" w:rsidR="00DD6E97" w:rsidRDefault="00F946EA" w:rsidP="00DD6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Pr>
                <w:rFonts w:ascii="Cordia New" w:hAnsi="Cordia New" w:cs="Cordia New"/>
                <w:sz w:val="26"/>
                <w:szCs w:val="26"/>
              </w:rPr>
              <w:t>2,387</w:t>
            </w:r>
            <w:r w:rsidR="0092551B">
              <w:rPr>
                <w:rFonts w:ascii="Cordia New" w:hAnsi="Cordia New" w:cs="Cordia New"/>
                <w:sz w:val="26"/>
                <w:szCs w:val="26"/>
              </w:rPr>
              <w:t>,666</w:t>
            </w:r>
          </w:p>
        </w:tc>
        <w:tc>
          <w:tcPr>
            <w:tcW w:w="45" w:type="pct"/>
          </w:tcPr>
          <w:p w14:paraId="6498DF54" w14:textId="77777777" w:rsidR="00DD6E97" w:rsidRPr="005B5CCC" w:rsidRDefault="00DD6E97" w:rsidP="00DD6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776" w:type="pct"/>
            <w:tcBorders>
              <w:top w:val="single" w:sz="4" w:space="0" w:color="auto"/>
              <w:bottom w:val="single" w:sz="4" w:space="0" w:color="auto"/>
            </w:tcBorders>
          </w:tcPr>
          <w:p w14:paraId="57BC899B" w14:textId="7233DF86" w:rsidR="00DD6E97" w:rsidRDefault="007E2DD3" w:rsidP="00DD6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27"/>
              <w:jc w:val="right"/>
              <w:rPr>
                <w:rFonts w:ascii="Cordia New" w:hAnsi="Cordia New" w:cs="Cordia New"/>
                <w:sz w:val="26"/>
                <w:szCs w:val="26"/>
              </w:rPr>
            </w:pPr>
            <w:r>
              <w:rPr>
                <w:rFonts w:ascii="Cordia New" w:hAnsi="Cordia New" w:cs="Cordia New"/>
                <w:sz w:val="26"/>
                <w:szCs w:val="26"/>
              </w:rPr>
              <w:t>-</w:t>
            </w:r>
          </w:p>
        </w:tc>
        <w:tc>
          <w:tcPr>
            <w:tcW w:w="45" w:type="pct"/>
          </w:tcPr>
          <w:p w14:paraId="76F7F551" w14:textId="77777777" w:rsidR="00DD6E97" w:rsidRPr="003A1E89" w:rsidRDefault="00DD6E97" w:rsidP="00DD6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760" w:type="pct"/>
            <w:tcBorders>
              <w:top w:val="single" w:sz="4" w:space="0" w:color="auto"/>
              <w:bottom w:val="single" w:sz="4" w:space="0" w:color="auto"/>
            </w:tcBorders>
          </w:tcPr>
          <w:p w14:paraId="218B27DA" w14:textId="4B131901" w:rsidR="00DD6E97" w:rsidRDefault="007E2DD3" w:rsidP="00DD6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27"/>
              <w:jc w:val="right"/>
              <w:rPr>
                <w:rFonts w:ascii="Cordia New" w:hAnsi="Cordia New" w:cs="Cordia New"/>
                <w:sz w:val="26"/>
                <w:szCs w:val="26"/>
              </w:rPr>
            </w:pPr>
            <w:r>
              <w:rPr>
                <w:rFonts w:ascii="Cordia New" w:hAnsi="Cordia New" w:cs="Cordia New"/>
                <w:sz w:val="26"/>
                <w:szCs w:val="26"/>
              </w:rPr>
              <w:t>-</w:t>
            </w:r>
          </w:p>
        </w:tc>
      </w:tr>
      <w:tr w:rsidR="00DD6E97" w:rsidRPr="003A1E89" w14:paraId="3F4FD579" w14:textId="77777777">
        <w:tc>
          <w:tcPr>
            <w:tcW w:w="1771" w:type="pct"/>
            <w:vAlign w:val="bottom"/>
          </w:tcPr>
          <w:p w14:paraId="4BA5B111" w14:textId="77777777" w:rsidR="00DD6E97" w:rsidRPr="003A1E89" w:rsidRDefault="00DD6E97" w:rsidP="00DD6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rPr>
            </w:pPr>
            <w:r w:rsidRPr="005B5CCC">
              <w:rPr>
                <w:rFonts w:ascii="Cordia New" w:hAnsi="Cordia New" w:cs="Cordia New" w:hint="cs"/>
                <w:b/>
                <w:bCs/>
                <w:sz w:val="26"/>
                <w:szCs w:val="26"/>
                <w:cs/>
              </w:rPr>
              <w:t>ลูกหนี้อื่น</w:t>
            </w:r>
          </w:p>
        </w:tc>
        <w:tc>
          <w:tcPr>
            <w:tcW w:w="776" w:type="pct"/>
            <w:vAlign w:val="bottom"/>
          </w:tcPr>
          <w:p w14:paraId="2E86B0B2" w14:textId="77777777" w:rsidR="00DD6E97" w:rsidRPr="003A1E89" w:rsidRDefault="00DD6E97" w:rsidP="00DD6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46" w:type="pct"/>
          </w:tcPr>
          <w:p w14:paraId="00355623" w14:textId="77777777" w:rsidR="00DD6E97" w:rsidRPr="003A1E89" w:rsidRDefault="00DD6E97" w:rsidP="00DD6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781" w:type="pct"/>
            <w:vAlign w:val="bottom"/>
          </w:tcPr>
          <w:p w14:paraId="19363C68" w14:textId="77777777" w:rsidR="00DD6E97" w:rsidRPr="00CE7157" w:rsidRDefault="00DD6E97" w:rsidP="00DD6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45" w:type="pct"/>
          </w:tcPr>
          <w:p w14:paraId="50B82465" w14:textId="77777777" w:rsidR="00DD6E97" w:rsidRPr="003A1E89" w:rsidRDefault="00DD6E97" w:rsidP="00DD6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8"/>
              <w:jc w:val="right"/>
              <w:rPr>
                <w:rFonts w:ascii="Cordia New" w:hAnsi="Cordia New" w:cs="Cordia New"/>
                <w:sz w:val="26"/>
                <w:szCs w:val="26"/>
                <w:cs/>
              </w:rPr>
            </w:pPr>
          </w:p>
        </w:tc>
        <w:tc>
          <w:tcPr>
            <w:tcW w:w="776" w:type="pct"/>
            <w:vAlign w:val="bottom"/>
          </w:tcPr>
          <w:p w14:paraId="43590AE4" w14:textId="77777777" w:rsidR="00DD6E97" w:rsidRPr="005B5CCC" w:rsidRDefault="00DD6E97" w:rsidP="00DD6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cs/>
              </w:rPr>
            </w:pPr>
          </w:p>
        </w:tc>
        <w:tc>
          <w:tcPr>
            <w:tcW w:w="45" w:type="pct"/>
          </w:tcPr>
          <w:p w14:paraId="4A03B4D4" w14:textId="77777777" w:rsidR="00DD6E97" w:rsidRPr="003A1E89" w:rsidRDefault="00DD6E97" w:rsidP="00DD6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8"/>
              <w:jc w:val="right"/>
              <w:rPr>
                <w:rFonts w:ascii="Cordia New" w:hAnsi="Cordia New" w:cs="Cordia New"/>
                <w:sz w:val="26"/>
                <w:szCs w:val="26"/>
              </w:rPr>
            </w:pPr>
          </w:p>
        </w:tc>
        <w:tc>
          <w:tcPr>
            <w:tcW w:w="760" w:type="pct"/>
            <w:vAlign w:val="bottom"/>
          </w:tcPr>
          <w:p w14:paraId="0B3D075B" w14:textId="77777777" w:rsidR="00DD6E97" w:rsidRPr="0016248F" w:rsidRDefault="00DD6E97" w:rsidP="00DD6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highlight w:val="cyan"/>
              </w:rPr>
            </w:pPr>
          </w:p>
        </w:tc>
      </w:tr>
      <w:tr w:rsidR="00DD6E97" w:rsidRPr="003A1E89" w14:paraId="51703407" w14:textId="77777777">
        <w:tc>
          <w:tcPr>
            <w:tcW w:w="1771" w:type="pct"/>
            <w:vAlign w:val="bottom"/>
          </w:tcPr>
          <w:p w14:paraId="74BD4B43" w14:textId="77777777" w:rsidR="00DD6E97" w:rsidRPr="005B5CCC" w:rsidRDefault="00DD6E97" w:rsidP="00DD6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r w:rsidRPr="005B5CCC">
              <w:rPr>
                <w:rFonts w:ascii="Cordia New" w:hAnsi="Cordia New" w:cs="Cordia New" w:hint="cs"/>
                <w:sz w:val="26"/>
                <w:szCs w:val="26"/>
                <w:cs/>
              </w:rPr>
              <w:t xml:space="preserve">ลูกหนี้อื่น </w:t>
            </w:r>
            <w:r w:rsidRPr="003A1E89">
              <w:rPr>
                <w:rFonts w:ascii="Cordia New" w:hAnsi="Cordia New" w:cs="Cordia New" w:hint="cs"/>
                <w:sz w:val="26"/>
                <w:szCs w:val="26"/>
              </w:rPr>
              <w:t xml:space="preserve">- </w:t>
            </w:r>
            <w:r w:rsidRPr="005B5CCC">
              <w:rPr>
                <w:rFonts w:ascii="Cordia New" w:hAnsi="Cordia New" w:cs="Cordia New" w:hint="cs"/>
                <w:sz w:val="26"/>
                <w:szCs w:val="26"/>
                <w:cs/>
              </w:rPr>
              <w:t>กิจการที่เกี่ยวข้องกัน</w:t>
            </w:r>
          </w:p>
        </w:tc>
        <w:tc>
          <w:tcPr>
            <w:tcW w:w="776" w:type="pct"/>
            <w:vAlign w:val="bottom"/>
          </w:tcPr>
          <w:p w14:paraId="1CFD2E0C" w14:textId="4EA4E47B" w:rsidR="00DD6E97" w:rsidRPr="003A1E89" w:rsidRDefault="00DB010E" w:rsidP="00064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0"/>
              <w:jc w:val="right"/>
              <w:rPr>
                <w:rFonts w:ascii="Cordia New" w:hAnsi="Cordia New" w:cs="Cordia New"/>
                <w:sz w:val="26"/>
                <w:szCs w:val="26"/>
              </w:rPr>
            </w:pPr>
            <w:r>
              <w:rPr>
                <w:rFonts w:ascii="Cordia New" w:hAnsi="Cordia New" w:cs="Cordia New"/>
                <w:sz w:val="26"/>
                <w:szCs w:val="26"/>
              </w:rPr>
              <w:t>-</w:t>
            </w:r>
          </w:p>
        </w:tc>
        <w:tc>
          <w:tcPr>
            <w:tcW w:w="46" w:type="pct"/>
          </w:tcPr>
          <w:p w14:paraId="37DC3AA2" w14:textId="77777777" w:rsidR="00DD6E97" w:rsidRPr="003A1E89" w:rsidRDefault="00DD6E97" w:rsidP="00DD6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781" w:type="pct"/>
            <w:vAlign w:val="bottom"/>
          </w:tcPr>
          <w:p w14:paraId="16C21C24" w14:textId="53224EAC" w:rsidR="00DD6E97" w:rsidRPr="00CE7157" w:rsidRDefault="00DD6E97" w:rsidP="00DD6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0"/>
              <w:jc w:val="right"/>
              <w:rPr>
                <w:rFonts w:ascii="Cordia New" w:hAnsi="Cordia New" w:cs="Cordia New"/>
                <w:sz w:val="26"/>
                <w:szCs w:val="26"/>
              </w:rPr>
            </w:pPr>
            <w:r>
              <w:rPr>
                <w:rFonts w:ascii="Cordia New" w:hAnsi="Cordia New" w:cs="Cordia New"/>
                <w:sz w:val="26"/>
                <w:szCs w:val="26"/>
              </w:rPr>
              <w:t>-</w:t>
            </w:r>
          </w:p>
        </w:tc>
        <w:tc>
          <w:tcPr>
            <w:tcW w:w="45" w:type="pct"/>
          </w:tcPr>
          <w:p w14:paraId="2FBE48E7" w14:textId="77777777" w:rsidR="00DD6E97" w:rsidRPr="005B5CCC" w:rsidRDefault="00DD6E97" w:rsidP="00DD6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8"/>
              <w:jc w:val="right"/>
              <w:rPr>
                <w:rFonts w:ascii="Cordia New" w:hAnsi="Cordia New" w:cs="Cordia New"/>
                <w:sz w:val="26"/>
                <w:szCs w:val="26"/>
                <w:cs/>
              </w:rPr>
            </w:pPr>
          </w:p>
        </w:tc>
        <w:tc>
          <w:tcPr>
            <w:tcW w:w="776" w:type="pct"/>
            <w:vAlign w:val="bottom"/>
          </w:tcPr>
          <w:p w14:paraId="31FF85C2" w14:textId="2E1EF432" w:rsidR="00DD6E97" w:rsidRPr="005B5CCC" w:rsidRDefault="00194674" w:rsidP="00DD6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cs/>
              </w:rPr>
            </w:pPr>
            <w:r>
              <w:rPr>
                <w:rFonts w:ascii="Cordia New" w:hAnsi="Cordia New" w:cs="Cordia New"/>
                <w:sz w:val="26"/>
                <w:szCs w:val="26"/>
              </w:rPr>
              <w:t>10,788,410</w:t>
            </w:r>
          </w:p>
        </w:tc>
        <w:tc>
          <w:tcPr>
            <w:tcW w:w="45" w:type="pct"/>
          </w:tcPr>
          <w:p w14:paraId="32BB3407" w14:textId="77777777" w:rsidR="00DD6E97" w:rsidRPr="003A1E89" w:rsidRDefault="00DD6E97" w:rsidP="00DD6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8"/>
              <w:jc w:val="right"/>
              <w:rPr>
                <w:rFonts w:ascii="Cordia New" w:hAnsi="Cordia New" w:cs="Cordia New"/>
                <w:sz w:val="26"/>
                <w:szCs w:val="26"/>
              </w:rPr>
            </w:pPr>
          </w:p>
        </w:tc>
        <w:tc>
          <w:tcPr>
            <w:tcW w:w="760" w:type="pct"/>
            <w:vAlign w:val="bottom"/>
          </w:tcPr>
          <w:p w14:paraId="52C7AE22" w14:textId="4251BB14" w:rsidR="00DD6E97" w:rsidRPr="003173C9" w:rsidRDefault="00DD6E97" w:rsidP="00DD6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rPr>
            </w:pPr>
            <w:r w:rsidRPr="002F6FE5">
              <w:rPr>
                <w:rFonts w:ascii="Cordia New" w:hAnsi="Cordia New" w:cs="Cordia New"/>
                <w:sz w:val="26"/>
                <w:szCs w:val="26"/>
              </w:rPr>
              <w:t>596,472</w:t>
            </w:r>
          </w:p>
        </w:tc>
      </w:tr>
      <w:tr w:rsidR="00DD6E97" w:rsidRPr="003A1E89" w14:paraId="1BD62AC3" w14:textId="77777777">
        <w:tc>
          <w:tcPr>
            <w:tcW w:w="1771" w:type="pct"/>
          </w:tcPr>
          <w:p w14:paraId="320F3E19" w14:textId="77777777" w:rsidR="00DD6E97" w:rsidRPr="005B5CCC" w:rsidRDefault="00DD6E97" w:rsidP="00DD6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r w:rsidRPr="005B5CCC">
              <w:rPr>
                <w:rFonts w:ascii="Cordia New" w:eastAsia="Cordia New" w:hAnsi="Cordia New" w:cs="Cordia New" w:hint="cs"/>
                <w:sz w:val="26"/>
                <w:szCs w:val="26"/>
                <w:cs/>
              </w:rPr>
              <w:t>ค่าใช้จ่ายจ่ายล่วงหน้า</w:t>
            </w:r>
          </w:p>
        </w:tc>
        <w:tc>
          <w:tcPr>
            <w:tcW w:w="776" w:type="pct"/>
          </w:tcPr>
          <w:p w14:paraId="0DCE133C" w14:textId="578A3AA2" w:rsidR="00DD6E97" w:rsidRPr="005B5CCC" w:rsidRDefault="00DE57E7" w:rsidP="00DD6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r w:rsidRPr="00DE57E7">
              <w:rPr>
                <w:rFonts w:ascii="Cordia New" w:hAnsi="Cordia New" w:cs="Cordia New"/>
                <w:sz w:val="26"/>
                <w:szCs w:val="26"/>
              </w:rPr>
              <w:t>1,755,346</w:t>
            </w:r>
          </w:p>
        </w:tc>
        <w:tc>
          <w:tcPr>
            <w:tcW w:w="46" w:type="pct"/>
          </w:tcPr>
          <w:p w14:paraId="35C4A995" w14:textId="77777777" w:rsidR="00DD6E97" w:rsidRPr="003A1E89" w:rsidRDefault="00DD6E97" w:rsidP="00DD6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4"/>
              <w:jc w:val="right"/>
              <w:rPr>
                <w:rFonts w:ascii="Cordia New" w:hAnsi="Cordia New" w:cs="Cordia New"/>
                <w:sz w:val="26"/>
                <w:szCs w:val="26"/>
              </w:rPr>
            </w:pPr>
          </w:p>
        </w:tc>
        <w:tc>
          <w:tcPr>
            <w:tcW w:w="781" w:type="pct"/>
          </w:tcPr>
          <w:p w14:paraId="54AA893A" w14:textId="012CCB65" w:rsidR="00DD6E97" w:rsidRPr="00CE7157" w:rsidRDefault="00DD6E97" w:rsidP="00DD6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Pr>
                <w:rFonts w:ascii="Cordia New" w:hAnsi="Cordia New" w:cs="Cordia New"/>
                <w:sz w:val="26"/>
                <w:szCs w:val="26"/>
              </w:rPr>
              <w:t>10,654,096</w:t>
            </w:r>
          </w:p>
        </w:tc>
        <w:tc>
          <w:tcPr>
            <w:tcW w:w="45" w:type="pct"/>
          </w:tcPr>
          <w:p w14:paraId="2D5F5694" w14:textId="77777777" w:rsidR="00DD6E97" w:rsidRPr="005B5CCC" w:rsidRDefault="00DD6E97" w:rsidP="00DD6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4"/>
              <w:jc w:val="right"/>
              <w:rPr>
                <w:rFonts w:ascii="Cordia New" w:hAnsi="Cordia New" w:cs="Cordia New"/>
                <w:sz w:val="26"/>
                <w:szCs w:val="26"/>
                <w:cs/>
              </w:rPr>
            </w:pPr>
          </w:p>
        </w:tc>
        <w:tc>
          <w:tcPr>
            <w:tcW w:w="776" w:type="pct"/>
          </w:tcPr>
          <w:p w14:paraId="3D8943CF" w14:textId="4BA0A899" w:rsidR="00DD6E97" w:rsidRPr="003A1E89" w:rsidRDefault="00DD6E97" w:rsidP="00DD6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r>
              <w:rPr>
                <w:rFonts w:ascii="Cordia New" w:hAnsi="Cordia New" w:cs="Cordia New"/>
                <w:sz w:val="26"/>
                <w:szCs w:val="26"/>
              </w:rPr>
              <w:t>477,933</w:t>
            </w:r>
          </w:p>
        </w:tc>
        <w:tc>
          <w:tcPr>
            <w:tcW w:w="45" w:type="pct"/>
          </w:tcPr>
          <w:p w14:paraId="55FB2015" w14:textId="77777777" w:rsidR="00DD6E97" w:rsidRPr="003A1E89" w:rsidRDefault="00DD6E97" w:rsidP="00DD6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760" w:type="pct"/>
          </w:tcPr>
          <w:p w14:paraId="1E0AB533" w14:textId="3882C2A3" w:rsidR="00DD6E97" w:rsidRPr="0016248F" w:rsidRDefault="00DD6E97" w:rsidP="00DD6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3"/>
              </w:tabs>
              <w:spacing w:line="380" w:lineRule="exact"/>
              <w:ind w:right="87"/>
              <w:jc w:val="right"/>
              <w:rPr>
                <w:rFonts w:ascii="Cordia New" w:hAnsi="Cordia New" w:cs="Cordia New"/>
                <w:sz w:val="26"/>
                <w:szCs w:val="26"/>
                <w:highlight w:val="cyan"/>
              </w:rPr>
            </w:pPr>
            <w:r>
              <w:rPr>
                <w:rFonts w:ascii="Cordia New" w:hAnsi="Cordia New" w:cs="Cordia New"/>
                <w:sz w:val="26"/>
                <w:szCs w:val="26"/>
              </w:rPr>
              <w:t>145,246</w:t>
            </w:r>
          </w:p>
        </w:tc>
      </w:tr>
      <w:tr w:rsidR="00DD6E97" w:rsidRPr="003A1E89" w14:paraId="2AE191FD" w14:textId="77777777">
        <w:tc>
          <w:tcPr>
            <w:tcW w:w="1771" w:type="pct"/>
          </w:tcPr>
          <w:p w14:paraId="02334E64" w14:textId="77777777" w:rsidR="00DD6E97" w:rsidRPr="005B5CCC" w:rsidRDefault="00DD6E97" w:rsidP="00DD6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cs/>
              </w:rPr>
            </w:pPr>
            <w:r w:rsidRPr="005B5CCC">
              <w:rPr>
                <w:rFonts w:ascii="Cordia New" w:eastAsia="Cordia New" w:hAnsi="Cordia New" w:cs="Cordia New" w:hint="cs"/>
                <w:sz w:val="26"/>
                <w:szCs w:val="26"/>
                <w:cs/>
              </w:rPr>
              <w:t>ดอกเบี้ยค้างรับ - กิจการที่เกี่ยวข้องกัน</w:t>
            </w:r>
          </w:p>
        </w:tc>
        <w:tc>
          <w:tcPr>
            <w:tcW w:w="776" w:type="pct"/>
          </w:tcPr>
          <w:p w14:paraId="0552F3C0" w14:textId="69AD43EE" w:rsidR="00DD6E97" w:rsidRPr="005B5CCC" w:rsidRDefault="00197914" w:rsidP="00197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2"/>
              <w:jc w:val="right"/>
              <w:rPr>
                <w:rFonts w:ascii="Cordia New" w:hAnsi="Cordia New" w:cs="Cordia New"/>
                <w:sz w:val="26"/>
                <w:szCs w:val="26"/>
                <w:cs/>
              </w:rPr>
            </w:pPr>
            <w:r>
              <w:rPr>
                <w:rFonts w:ascii="Cordia New" w:hAnsi="Cordia New" w:cs="Cordia New"/>
                <w:sz w:val="26"/>
                <w:szCs w:val="26"/>
              </w:rPr>
              <w:t>-</w:t>
            </w:r>
          </w:p>
        </w:tc>
        <w:tc>
          <w:tcPr>
            <w:tcW w:w="46" w:type="pct"/>
          </w:tcPr>
          <w:p w14:paraId="5A5DC0AD" w14:textId="77777777" w:rsidR="00DD6E97" w:rsidRPr="003A1E89" w:rsidRDefault="00DD6E97" w:rsidP="00DD6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4"/>
              <w:jc w:val="right"/>
              <w:rPr>
                <w:rFonts w:ascii="Cordia New" w:hAnsi="Cordia New" w:cs="Cordia New"/>
                <w:sz w:val="26"/>
                <w:szCs w:val="26"/>
              </w:rPr>
            </w:pPr>
          </w:p>
        </w:tc>
        <w:tc>
          <w:tcPr>
            <w:tcW w:w="781" w:type="pct"/>
          </w:tcPr>
          <w:p w14:paraId="59B598F5" w14:textId="2E8395C5" w:rsidR="00DD6E97" w:rsidRPr="00CE7157" w:rsidRDefault="00DD6E97" w:rsidP="00DD6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2"/>
              <w:jc w:val="right"/>
              <w:rPr>
                <w:rFonts w:ascii="Cordia New" w:hAnsi="Cordia New" w:cs="Cordia New"/>
                <w:sz w:val="26"/>
                <w:szCs w:val="26"/>
              </w:rPr>
            </w:pPr>
            <w:r>
              <w:rPr>
                <w:rFonts w:ascii="Cordia New" w:hAnsi="Cordia New" w:cs="Cordia New"/>
                <w:sz w:val="26"/>
                <w:szCs w:val="26"/>
              </w:rPr>
              <w:t>-</w:t>
            </w:r>
          </w:p>
        </w:tc>
        <w:tc>
          <w:tcPr>
            <w:tcW w:w="45" w:type="pct"/>
          </w:tcPr>
          <w:p w14:paraId="26B9E40B" w14:textId="77777777" w:rsidR="00DD6E97" w:rsidRPr="005B5CCC" w:rsidRDefault="00DD6E97" w:rsidP="00DD6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4"/>
              <w:jc w:val="right"/>
              <w:rPr>
                <w:rFonts w:ascii="Cordia New" w:hAnsi="Cordia New" w:cs="Cordia New"/>
                <w:sz w:val="26"/>
                <w:szCs w:val="26"/>
                <w:cs/>
              </w:rPr>
            </w:pPr>
          </w:p>
        </w:tc>
        <w:tc>
          <w:tcPr>
            <w:tcW w:w="776" w:type="pct"/>
          </w:tcPr>
          <w:p w14:paraId="446E4932" w14:textId="480C656A" w:rsidR="00DD6E97" w:rsidRPr="003A1E89" w:rsidRDefault="00515122" w:rsidP="00515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27"/>
              <w:jc w:val="right"/>
              <w:rPr>
                <w:rFonts w:ascii="Cordia New" w:hAnsi="Cordia New" w:cs="Cordia New"/>
                <w:sz w:val="26"/>
                <w:szCs w:val="26"/>
              </w:rPr>
            </w:pPr>
            <w:r>
              <w:rPr>
                <w:rFonts w:ascii="Cordia New" w:hAnsi="Cordia New" w:cs="Cordia New"/>
                <w:sz w:val="26"/>
                <w:szCs w:val="26"/>
              </w:rPr>
              <w:t>-</w:t>
            </w:r>
          </w:p>
        </w:tc>
        <w:tc>
          <w:tcPr>
            <w:tcW w:w="45" w:type="pct"/>
          </w:tcPr>
          <w:p w14:paraId="55FADCC7" w14:textId="77777777" w:rsidR="00DD6E97" w:rsidRPr="003A1E89" w:rsidRDefault="00DD6E97" w:rsidP="00DD6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760" w:type="pct"/>
          </w:tcPr>
          <w:p w14:paraId="13F4A16D" w14:textId="0B71B2AC" w:rsidR="00DD6E97" w:rsidRPr="0016248F" w:rsidRDefault="00DD6E97" w:rsidP="00DB3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3"/>
              </w:tabs>
              <w:spacing w:line="380" w:lineRule="exact"/>
              <w:ind w:right="87"/>
              <w:jc w:val="right"/>
              <w:rPr>
                <w:rFonts w:ascii="Cordia New" w:hAnsi="Cordia New" w:cs="Cordia New"/>
                <w:color w:val="000000"/>
                <w:sz w:val="26"/>
                <w:szCs w:val="26"/>
                <w:highlight w:val="cyan"/>
              </w:rPr>
            </w:pPr>
            <w:r>
              <w:rPr>
                <w:rFonts w:ascii="Cordia New" w:hAnsi="Cordia New" w:cs="Cordia New"/>
                <w:sz w:val="26"/>
                <w:szCs w:val="26"/>
              </w:rPr>
              <w:t>2,089,997</w:t>
            </w:r>
          </w:p>
        </w:tc>
      </w:tr>
      <w:tr w:rsidR="00DD6E97" w:rsidRPr="003A1E89" w14:paraId="576D138B" w14:textId="77777777">
        <w:tc>
          <w:tcPr>
            <w:tcW w:w="1771" w:type="pct"/>
          </w:tcPr>
          <w:p w14:paraId="2AAA6403" w14:textId="77777777" w:rsidR="00DD6E97" w:rsidRPr="005B5CCC" w:rsidRDefault="00DD6E97" w:rsidP="00DD6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r w:rsidRPr="005B5CCC">
              <w:rPr>
                <w:rFonts w:ascii="Cordia New" w:eastAsia="Cordia New" w:hAnsi="Cordia New" w:cs="Cordia New" w:hint="cs"/>
                <w:sz w:val="26"/>
                <w:szCs w:val="26"/>
                <w:cs/>
              </w:rPr>
              <w:t>ดอกเบี้ยค้างรับ</w:t>
            </w:r>
          </w:p>
        </w:tc>
        <w:tc>
          <w:tcPr>
            <w:tcW w:w="776" w:type="pct"/>
            <w:vAlign w:val="bottom"/>
          </w:tcPr>
          <w:p w14:paraId="65CB9D68" w14:textId="7897E7F1" w:rsidR="00DD6E97" w:rsidRPr="003A1E89" w:rsidRDefault="00DE57E7" w:rsidP="00DD6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sidRPr="00DE57E7">
              <w:rPr>
                <w:rFonts w:ascii="Cordia New" w:hAnsi="Cordia New" w:cs="Cordia New"/>
                <w:sz w:val="26"/>
                <w:szCs w:val="26"/>
              </w:rPr>
              <w:t>57,479</w:t>
            </w:r>
          </w:p>
        </w:tc>
        <w:tc>
          <w:tcPr>
            <w:tcW w:w="46" w:type="pct"/>
          </w:tcPr>
          <w:p w14:paraId="4F628236" w14:textId="77777777" w:rsidR="00DD6E97" w:rsidRPr="003A1E89" w:rsidRDefault="00DD6E97" w:rsidP="00DD6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781" w:type="pct"/>
            <w:vAlign w:val="bottom"/>
          </w:tcPr>
          <w:p w14:paraId="112A2CE2" w14:textId="09156343" w:rsidR="00DD6E97" w:rsidRPr="00CE7157" w:rsidRDefault="00DD6E97" w:rsidP="00DD6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Pr>
                <w:rFonts w:ascii="Cordia New" w:hAnsi="Cordia New" w:cs="Cordia New"/>
                <w:sz w:val="26"/>
                <w:szCs w:val="26"/>
              </w:rPr>
              <w:t>5,660,548</w:t>
            </w:r>
          </w:p>
        </w:tc>
        <w:tc>
          <w:tcPr>
            <w:tcW w:w="45" w:type="pct"/>
          </w:tcPr>
          <w:p w14:paraId="1A0896B9" w14:textId="77777777" w:rsidR="00DD6E97" w:rsidRPr="005B5CCC" w:rsidRDefault="00DD6E97" w:rsidP="00DD6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p>
        </w:tc>
        <w:tc>
          <w:tcPr>
            <w:tcW w:w="776" w:type="pct"/>
          </w:tcPr>
          <w:p w14:paraId="568AE8A9" w14:textId="4E1F4C71" w:rsidR="00DD6E97" w:rsidRPr="002342D3" w:rsidRDefault="00DD6E97" w:rsidP="00DD6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r>
              <w:rPr>
                <w:rFonts w:ascii="Cordia New" w:hAnsi="Cordia New" w:cs="Cordia New"/>
                <w:sz w:val="26"/>
                <w:szCs w:val="26"/>
              </w:rPr>
              <w:t>2,278</w:t>
            </w:r>
          </w:p>
        </w:tc>
        <w:tc>
          <w:tcPr>
            <w:tcW w:w="45" w:type="pct"/>
          </w:tcPr>
          <w:p w14:paraId="2A0C70BD" w14:textId="77777777" w:rsidR="00DD6E97" w:rsidRPr="003A1E89" w:rsidRDefault="00DD6E97" w:rsidP="00DD6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760" w:type="pct"/>
          </w:tcPr>
          <w:p w14:paraId="3A4DD83B" w14:textId="23E02097" w:rsidR="00DD6E97" w:rsidRPr="001E48F1" w:rsidRDefault="00DD6E97" w:rsidP="00DD6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rPr>
            </w:pPr>
            <w:r>
              <w:rPr>
                <w:rFonts w:ascii="Cordia New" w:hAnsi="Cordia New" w:cs="Cordia New"/>
                <w:sz w:val="26"/>
                <w:szCs w:val="26"/>
              </w:rPr>
              <w:t>2,092</w:t>
            </w:r>
          </w:p>
        </w:tc>
      </w:tr>
      <w:tr w:rsidR="00DD6E97" w:rsidRPr="003A1E89" w14:paraId="607169FC" w14:textId="77777777">
        <w:tc>
          <w:tcPr>
            <w:tcW w:w="1771" w:type="pct"/>
          </w:tcPr>
          <w:p w14:paraId="0E93999C" w14:textId="0FF46E89" w:rsidR="00DD6E97" w:rsidRPr="005B5CCC" w:rsidRDefault="0097618A" w:rsidP="00DD6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r w:rsidRPr="005B5CCC">
              <w:rPr>
                <w:rFonts w:ascii="Cordia New" w:hAnsi="Cordia New" w:cs="Cordia New" w:hint="cs"/>
                <w:sz w:val="26"/>
                <w:szCs w:val="26"/>
                <w:cs/>
              </w:rPr>
              <w:t>ลูกหนี้กรมสรรพากร</w:t>
            </w:r>
          </w:p>
        </w:tc>
        <w:tc>
          <w:tcPr>
            <w:tcW w:w="776" w:type="pct"/>
          </w:tcPr>
          <w:p w14:paraId="4F78AE8B" w14:textId="071CE437" w:rsidR="00DD6E97" w:rsidRPr="003A1E89" w:rsidRDefault="008166C7" w:rsidP="00DD6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sidRPr="008166C7">
              <w:rPr>
                <w:rFonts w:ascii="Cordia New" w:hAnsi="Cordia New" w:cs="Cordia New"/>
                <w:sz w:val="26"/>
                <w:szCs w:val="26"/>
              </w:rPr>
              <w:t>7,003,623</w:t>
            </w:r>
          </w:p>
        </w:tc>
        <w:tc>
          <w:tcPr>
            <w:tcW w:w="46" w:type="pct"/>
          </w:tcPr>
          <w:p w14:paraId="63CCDF2A" w14:textId="77777777" w:rsidR="00DD6E97" w:rsidRPr="003A1E89" w:rsidRDefault="00DD6E97" w:rsidP="00DD6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4"/>
              <w:jc w:val="right"/>
              <w:rPr>
                <w:rFonts w:ascii="Cordia New" w:hAnsi="Cordia New" w:cs="Cordia New"/>
                <w:sz w:val="26"/>
                <w:szCs w:val="26"/>
              </w:rPr>
            </w:pPr>
          </w:p>
        </w:tc>
        <w:tc>
          <w:tcPr>
            <w:tcW w:w="781" w:type="pct"/>
          </w:tcPr>
          <w:p w14:paraId="459A31D6" w14:textId="148DC544" w:rsidR="00DD6E97" w:rsidRPr="00CE7157" w:rsidRDefault="00DD6E97" w:rsidP="00DD6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Pr>
                <w:rFonts w:ascii="Cordia New" w:hAnsi="Cordia New" w:cs="Cordia New"/>
                <w:sz w:val="26"/>
                <w:szCs w:val="26"/>
              </w:rPr>
              <w:t>50,047,094</w:t>
            </w:r>
          </w:p>
        </w:tc>
        <w:tc>
          <w:tcPr>
            <w:tcW w:w="45" w:type="pct"/>
          </w:tcPr>
          <w:p w14:paraId="4776C7F1" w14:textId="77777777" w:rsidR="00DD6E97" w:rsidRPr="005B5CCC" w:rsidRDefault="00DD6E97" w:rsidP="00DD6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p>
        </w:tc>
        <w:tc>
          <w:tcPr>
            <w:tcW w:w="776" w:type="pct"/>
          </w:tcPr>
          <w:p w14:paraId="32E1434A" w14:textId="7EEB599A" w:rsidR="00DD6E97" w:rsidRPr="003A1E89" w:rsidRDefault="0042387D" w:rsidP="00DD6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r>
              <w:rPr>
                <w:rFonts w:ascii="Cordia New" w:hAnsi="Cordia New" w:cs="Cordia New"/>
                <w:sz w:val="26"/>
                <w:szCs w:val="26"/>
              </w:rPr>
              <w:t>7,003,62</w:t>
            </w:r>
            <w:r w:rsidR="00C31C36">
              <w:rPr>
                <w:rFonts w:ascii="Cordia New" w:hAnsi="Cordia New" w:cs="Cordia New"/>
                <w:sz w:val="26"/>
                <w:szCs w:val="26"/>
              </w:rPr>
              <w:t>3</w:t>
            </w:r>
          </w:p>
        </w:tc>
        <w:tc>
          <w:tcPr>
            <w:tcW w:w="45" w:type="pct"/>
          </w:tcPr>
          <w:p w14:paraId="06DF4674" w14:textId="77777777" w:rsidR="00DD6E97" w:rsidRPr="003A1E89" w:rsidRDefault="00DD6E97" w:rsidP="00DD6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760" w:type="pct"/>
          </w:tcPr>
          <w:p w14:paraId="3E9E7814" w14:textId="684F0BDB" w:rsidR="00DD6E97" w:rsidRPr="0016248F" w:rsidRDefault="00DD6E97" w:rsidP="00DD6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highlight w:val="cyan"/>
              </w:rPr>
            </w:pPr>
            <w:r>
              <w:rPr>
                <w:rFonts w:ascii="Cordia New" w:hAnsi="Cordia New" w:cs="Cordia New"/>
                <w:sz w:val="26"/>
                <w:szCs w:val="26"/>
              </w:rPr>
              <w:t>5,689,481</w:t>
            </w:r>
          </w:p>
        </w:tc>
      </w:tr>
      <w:tr w:rsidR="00DD6E97" w:rsidRPr="003A1E89" w14:paraId="7BAC3600" w14:textId="77777777">
        <w:trPr>
          <w:trHeight w:val="73"/>
        </w:trPr>
        <w:tc>
          <w:tcPr>
            <w:tcW w:w="1771" w:type="pct"/>
          </w:tcPr>
          <w:p w14:paraId="79FBD6C3" w14:textId="044E8AC5" w:rsidR="00DD6E97" w:rsidRPr="005B5CCC" w:rsidRDefault="00DD6E97" w:rsidP="00DD6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r w:rsidRPr="005B5CCC">
              <w:rPr>
                <w:rFonts w:ascii="Cordia New" w:eastAsia="Cordia New" w:hAnsi="Cordia New" w:cs="Cordia New" w:hint="cs"/>
                <w:sz w:val="26"/>
                <w:szCs w:val="26"/>
                <w:cs/>
              </w:rPr>
              <w:t>อื่นๆ</w:t>
            </w:r>
          </w:p>
        </w:tc>
        <w:tc>
          <w:tcPr>
            <w:tcW w:w="776" w:type="pct"/>
            <w:tcBorders>
              <w:bottom w:val="single" w:sz="4" w:space="0" w:color="auto"/>
            </w:tcBorders>
          </w:tcPr>
          <w:p w14:paraId="4D6AFE76" w14:textId="65978C78" w:rsidR="00DD6E97" w:rsidRPr="005B5CCC" w:rsidRDefault="004B3466" w:rsidP="00DD6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r w:rsidRPr="004B3466">
              <w:rPr>
                <w:rFonts w:ascii="Cordia New" w:hAnsi="Cordia New" w:cs="Cordia New"/>
                <w:sz w:val="26"/>
                <w:szCs w:val="26"/>
              </w:rPr>
              <w:t>944,874</w:t>
            </w:r>
          </w:p>
        </w:tc>
        <w:tc>
          <w:tcPr>
            <w:tcW w:w="46" w:type="pct"/>
          </w:tcPr>
          <w:p w14:paraId="1CB0C604" w14:textId="77777777" w:rsidR="00DD6E97" w:rsidRPr="003A1E89" w:rsidRDefault="00DD6E97" w:rsidP="00DD6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781" w:type="pct"/>
            <w:tcBorders>
              <w:bottom w:val="single" w:sz="4" w:space="0" w:color="auto"/>
            </w:tcBorders>
          </w:tcPr>
          <w:p w14:paraId="44A9566D" w14:textId="1DD57B37" w:rsidR="00DD6E97" w:rsidRPr="00CE7157" w:rsidRDefault="00DD6E97" w:rsidP="00DD6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r>
              <w:rPr>
                <w:rFonts w:ascii="Cordia New" w:hAnsi="Cordia New" w:cs="Cordia New"/>
                <w:sz w:val="26"/>
                <w:szCs w:val="26"/>
              </w:rPr>
              <w:t>4,281,169</w:t>
            </w:r>
          </w:p>
        </w:tc>
        <w:tc>
          <w:tcPr>
            <w:tcW w:w="45" w:type="pct"/>
          </w:tcPr>
          <w:p w14:paraId="2F657EAC" w14:textId="77777777" w:rsidR="00DD6E97" w:rsidRPr="005B5CCC" w:rsidRDefault="00DD6E97" w:rsidP="00DD6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p>
        </w:tc>
        <w:tc>
          <w:tcPr>
            <w:tcW w:w="776" w:type="pct"/>
            <w:tcBorders>
              <w:bottom w:val="single" w:sz="4" w:space="0" w:color="auto"/>
            </w:tcBorders>
          </w:tcPr>
          <w:p w14:paraId="63B9559D" w14:textId="0F4AACBA" w:rsidR="00DD6E97" w:rsidRPr="005B5CCC" w:rsidRDefault="00DD6E97" w:rsidP="00DD6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cs/>
              </w:rPr>
            </w:pPr>
            <w:r>
              <w:rPr>
                <w:rFonts w:ascii="Cordia New" w:hAnsi="Cordia New" w:cs="Cordia New"/>
                <w:sz w:val="26"/>
                <w:szCs w:val="26"/>
              </w:rPr>
              <w:t>681,857</w:t>
            </w:r>
          </w:p>
        </w:tc>
        <w:tc>
          <w:tcPr>
            <w:tcW w:w="45" w:type="pct"/>
          </w:tcPr>
          <w:p w14:paraId="58164CAA" w14:textId="77777777" w:rsidR="00DD6E97" w:rsidRPr="003A1E89" w:rsidRDefault="00DD6E97" w:rsidP="00DD6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760" w:type="pct"/>
            <w:tcBorders>
              <w:bottom w:val="single" w:sz="4" w:space="0" w:color="auto"/>
            </w:tcBorders>
          </w:tcPr>
          <w:p w14:paraId="6A87ED6C" w14:textId="3B86C9F1" w:rsidR="00DD6E97" w:rsidRPr="005B5CCC" w:rsidRDefault="00DD6E97" w:rsidP="00DD6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cs/>
              </w:rPr>
            </w:pPr>
            <w:r>
              <w:rPr>
                <w:rFonts w:ascii="Cordia New" w:hAnsi="Cordia New" w:cs="Cordia New"/>
                <w:sz w:val="26"/>
                <w:szCs w:val="26"/>
              </w:rPr>
              <w:t>538,163</w:t>
            </w:r>
          </w:p>
        </w:tc>
      </w:tr>
      <w:tr w:rsidR="00DD6E97" w:rsidRPr="003A1E89" w14:paraId="3620204E" w14:textId="77777777">
        <w:trPr>
          <w:trHeight w:val="63"/>
        </w:trPr>
        <w:tc>
          <w:tcPr>
            <w:tcW w:w="1771" w:type="pct"/>
            <w:vAlign w:val="bottom"/>
          </w:tcPr>
          <w:p w14:paraId="18A0A22D" w14:textId="77777777" w:rsidR="00DD6E97" w:rsidRPr="005B5CCC" w:rsidRDefault="00DD6E97" w:rsidP="00DD6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p>
        </w:tc>
        <w:tc>
          <w:tcPr>
            <w:tcW w:w="776" w:type="pct"/>
            <w:tcBorders>
              <w:top w:val="single" w:sz="4" w:space="0" w:color="auto"/>
              <w:bottom w:val="single" w:sz="4" w:space="0" w:color="auto"/>
            </w:tcBorders>
          </w:tcPr>
          <w:p w14:paraId="657A5BB5" w14:textId="28C6D1A7" w:rsidR="00DD6E97" w:rsidRPr="003A1E89" w:rsidRDefault="00554451" w:rsidP="00DD6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sidRPr="00554451">
              <w:rPr>
                <w:rFonts w:ascii="Cordia New" w:hAnsi="Cordia New" w:cs="Cordia New"/>
                <w:sz w:val="26"/>
                <w:szCs w:val="26"/>
              </w:rPr>
              <w:t>9,761,322</w:t>
            </w:r>
          </w:p>
        </w:tc>
        <w:tc>
          <w:tcPr>
            <w:tcW w:w="46" w:type="pct"/>
          </w:tcPr>
          <w:p w14:paraId="221D13E9" w14:textId="77777777" w:rsidR="00DD6E97" w:rsidRPr="003A1E89" w:rsidRDefault="00DD6E97" w:rsidP="00DD6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781" w:type="pct"/>
            <w:tcBorders>
              <w:top w:val="single" w:sz="4" w:space="0" w:color="auto"/>
              <w:bottom w:val="single" w:sz="4" w:space="0" w:color="auto"/>
            </w:tcBorders>
          </w:tcPr>
          <w:p w14:paraId="50918D5D" w14:textId="1FB16696" w:rsidR="00DD6E97" w:rsidRPr="00CE7157" w:rsidRDefault="00DD6E97" w:rsidP="00DD6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r>
              <w:rPr>
                <w:rFonts w:ascii="Cordia New" w:hAnsi="Cordia New" w:cs="Cordia New"/>
                <w:sz w:val="26"/>
                <w:szCs w:val="26"/>
              </w:rPr>
              <w:t>70,</w:t>
            </w:r>
            <w:r w:rsidR="003B7B6D">
              <w:rPr>
                <w:rFonts w:ascii="Cordia New" w:hAnsi="Cordia New" w:cs="Cordia New"/>
                <w:sz w:val="26"/>
                <w:szCs w:val="26"/>
              </w:rPr>
              <w:t>642,907</w:t>
            </w:r>
          </w:p>
        </w:tc>
        <w:tc>
          <w:tcPr>
            <w:tcW w:w="45" w:type="pct"/>
          </w:tcPr>
          <w:p w14:paraId="7AE8F9B4" w14:textId="77777777" w:rsidR="00DD6E97" w:rsidRPr="005B5CCC" w:rsidRDefault="00DD6E97" w:rsidP="00DD6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p>
        </w:tc>
        <w:tc>
          <w:tcPr>
            <w:tcW w:w="776" w:type="pct"/>
            <w:tcBorders>
              <w:top w:val="single" w:sz="4" w:space="0" w:color="auto"/>
              <w:bottom w:val="single" w:sz="4" w:space="0" w:color="auto"/>
            </w:tcBorders>
          </w:tcPr>
          <w:p w14:paraId="56C07530" w14:textId="49E23CF4" w:rsidR="00DD6E97" w:rsidRPr="003A1E89" w:rsidRDefault="00194674" w:rsidP="00DD6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sidRPr="00194674">
              <w:rPr>
                <w:rFonts w:ascii="Cordia New" w:hAnsi="Cordia New" w:cs="Cordia New"/>
                <w:sz w:val="26"/>
                <w:szCs w:val="26"/>
              </w:rPr>
              <w:t>18,954,101</w:t>
            </w:r>
          </w:p>
        </w:tc>
        <w:tc>
          <w:tcPr>
            <w:tcW w:w="45" w:type="pct"/>
          </w:tcPr>
          <w:p w14:paraId="305C8396" w14:textId="77777777" w:rsidR="00DD6E97" w:rsidRPr="003A1E89" w:rsidRDefault="00DD6E97" w:rsidP="00DD6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760" w:type="pct"/>
            <w:tcBorders>
              <w:top w:val="single" w:sz="4" w:space="0" w:color="auto"/>
              <w:bottom w:val="single" w:sz="4" w:space="0" w:color="auto"/>
            </w:tcBorders>
          </w:tcPr>
          <w:p w14:paraId="6830E077" w14:textId="3CFE0648" w:rsidR="00DD6E97" w:rsidRPr="005B5CCC" w:rsidRDefault="00DD6E97" w:rsidP="00DD6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cs/>
              </w:rPr>
            </w:pPr>
            <w:r>
              <w:rPr>
                <w:rFonts w:ascii="Cordia New" w:hAnsi="Cordia New" w:cs="Cordia New"/>
                <w:sz w:val="26"/>
                <w:szCs w:val="26"/>
              </w:rPr>
              <w:t>9,061,451</w:t>
            </w:r>
          </w:p>
        </w:tc>
      </w:tr>
      <w:tr w:rsidR="00DD6E97" w:rsidRPr="003A1E89" w14:paraId="517815CF" w14:textId="77777777">
        <w:tc>
          <w:tcPr>
            <w:tcW w:w="1771" w:type="pct"/>
            <w:vAlign w:val="bottom"/>
          </w:tcPr>
          <w:p w14:paraId="09841978" w14:textId="1AA12EF6" w:rsidR="00DD6E97" w:rsidRPr="005B5CCC" w:rsidRDefault="00DD6E97" w:rsidP="00DD6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r w:rsidRPr="005B5CCC">
              <w:rPr>
                <w:rFonts w:ascii="Cordia New" w:hAnsi="Cordia New" w:cs="Cordia New" w:hint="cs"/>
                <w:sz w:val="26"/>
                <w:szCs w:val="26"/>
                <w:cs/>
              </w:rPr>
              <w:t>รวม</w:t>
            </w:r>
          </w:p>
        </w:tc>
        <w:tc>
          <w:tcPr>
            <w:tcW w:w="776" w:type="pct"/>
            <w:tcBorders>
              <w:top w:val="single" w:sz="4" w:space="0" w:color="auto"/>
              <w:bottom w:val="single" w:sz="12" w:space="0" w:color="auto"/>
            </w:tcBorders>
          </w:tcPr>
          <w:p w14:paraId="2BD1CEDC" w14:textId="76D0B560" w:rsidR="00DD6E97" w:rsidRPr="005B5CCC" w:rsidRDefault="006251B4" w:rsidP="00DD6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r w:rsidRPr="006251B4">
              <w:rPr>
                <w:rFonts w:ascii="Cordia New" w:hAnsi="Cordia New" w:cs="Cordia New"/>
                <w:sz w:val="26"/>
                <w:szCs w:val="26"/>
              </w:rPr>
              <w:t>15,717,252</w:t>
            </w:r>
          </w:p>
        </w:tc>
        <w:tc>
          <w:tcPr>
            <w:tcW w:w="46" w:type="pct"/>
          </w:tcPr>
          <w:p w14:paraId="2AF9A597" w14:textId="77777777" w:rsidR="00DD6E97" w:rsidRPr="003A1E89" w:rsidRDefault="00DD6E97" w:rsidP="00DD6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781" w:type="pct"/>
            <w:tcBorders>
              <w:top w:val="single" w:sz="4" w:space="0" w:color="auto"/>
              <w:bottom w:val="single" w:sz="12" w:space="0" w:color="auto"/>
            </w:tcBorders>
          </w:tcPr>
          <w:p w14:paraId="46525943" w14:textId="5A66D030" w:rsidR="00DD6E97" w:rsidRPr="002111B9" w:rsidRDefault="00DD6E97" w:rsidP="00DD6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r>
              <w:rPr>
                <w:rFonts w:ascii="Cordia New" w:hAnsi="Cordia New" w:cs="Cordia New"/>
                <w:sz w:val="26"/>
                <w:szCs w:val="26"/>
              </w:rPr>
              <w:t>73,030,</w:t>
            </w:r>
            <w:r w:rsidRPr="0035544A">
              <w:rPr>
                <w:rFonts w:ascii="Cordia New" w:hAnsi="Cordia New" w:cs="Cordia New"/>
                <w:sz w:val="26"/>
                <w:szCs w:val="26"/>
              </w:rPr>
              <w:t>57</w:t>
            </w:r>
            <w:r>
              <w:rPr>
                <w:rFonts w:ascii="Cordia New" w:hAnsi="Cordia New" w:cs="Cordia New"/>
                <w:sz w:val="26"/>
                <w:szCs w:val="26"/>
              </w:rPr>
              <w:t>3</w:t>
            </w:r>
          </w:p>
        </w:tc>
        <w:tc>
          <w:tcPr>
            <w:tcW w:w="45" w:type="pct"/>
          </w:tcPr>
          <w:p w14:paraId="60373D26" w14:textId="77777777" w:rsidR="00DD6E97" w:rsidRPr="005B5CCC" w:rsidRDefault="00DD6E97" w:rsidP="00DD6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p>
        </w:tc>
        <w:tc>
          <w:tcPr>
            <w:tcW w:w="776" w:type="pct"/>
            <w:tcBorders>
              <w:top w:val="single" w:sz="4" w:space="0" w:color="auto"/>
              <w:bottom w:val="single" w:sz="12" w:space="0" w:color="auto"/>
            </w:tcBorders>
          </w:tcPr>
          <w:p w14:paraId="4231C487" w14:textId="4A85FE1C" w:rsidR="00DD6E97" w:rsidRPr="005B5CCC" w:rsidRDefault="00194674" w:rsidP="00DD6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cs/>
              </w:rPr>
            </w:pPr>
            <w:r w:rsidRPr="00194674">
              <w:rPr>
                <w:rFonts w:ascii="Cordia New" w:hAnsi="Cordia New" w:cs="Cordia New"/>
                <w:sz w:val="26"/>
                <w:szCs w:val="26"/>
              </w:rPr>
              <w:t>18,954,101</w:t>
            </w:r>
          </w:p>
        </w:tc>
        <w:tc>
          <w:tcPr>
            <w:tcW w:w="45" w:type="pct"/>
          </w:tcPr>
          <w:p w14:paraId="0A4D5433" w14:textId="77777777" w:rsidR="00DD6E97" w:rsidRPr="002111B9" w:rsidRDefault="00DD6E97" w:rsidP="00DD6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760" w:type="pct"/>
            <w:tcBorders>
              <w:top w:val="single" w:sz="4" w:space="0" w:color="auto"/>
              <w:bottom w:val="single" w:sz="12" w:space="0" w:color="auto"/>
            </w:tcBorders>
          </w:tcPr>
          <w:p w14:paraId="53A3E43F" w14:textId="7843C8ED" w:rsidR="00DD6E97" w:rsidRPr="005B5CCC" w:rsidRDefault="00DD6E97" w:rsidP="00DD6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cs/>
              </w:rPr>
            </w:pPr>
            <w:r>
              <w:rPr>
                <w:rFonts w:ascii="Cordia New" w:hAnsi="Cordia New" w:cs="Cordia New"/>
                <w:sz w:val="26"/>
                <w:szCs w:val="26"/>
              </w:rPr>
              <w:t>9,061,451</w:t>
            </w:r>
          </w:p>
        </w:tc>
      </w:tr>
    </w:tbl>
    <w:p w14:paraId="571CB24A" w14:textId="77777777" w:rsidR="00997ED3" w:rsidRDefault="00997ED3" w:rsidP="00997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sz w:val="26"/>
          <w:szCs w:val="26"/>
        </w:rPr>
      </w:pPr>
    </w:p>
    <w:p w14:paraId="6C1008E0" w14:textId="1C788896" w:rsidR="00C26481" w:rsidRPr="003A1E89" w:rsidRDefault="008E15F3" w:rsidP="001B1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540"/>
        <w:jc w:val="thaiDistribute"/>
        <w:rPr>
          <w:rFonts w:ascii="Cordia New" w:hAnsi="Cordia New" w:cs="Cordia New"/>
          <w:sz w:val="26"/>
          <w:szCs w:val="26"/>
        </w:rPr>
      </w:pPr>
      <w:r>
        <w:rPr>
          <w:rFonts w:ascii="Cordia New" w:hAnsi="Cordia New" w:cs="Cordia New"/>
          <w:sz w:val="26"/>
          <w:szCs w:val="26"/>
        </w:rPr>
        <w:t>10</w:t>
      </w:r>
      <w:r w:rsidR="0052428D">
        <w:rPr>
          <w:rFonts w:ascii="Cordia New" w:hAnsi="Cordia New" w:cs="Cordia New"/>
          <w:sz w:val="26"/>
          <w:szCs w:val="26"/>
        </w:rPr>
        <w:t>.1</w:t>
      </w:r>
      <w:r w:rsidR="0052428D">
        <w:rPr>
          <w:rFonts w:ascii="Cordia New" w:hAnsi="Cordia New" w:cs="Cordia New"/>
          <w:sz w:val="26"/>
          <w:szCs w:val="26"/>
        </w:rPr>
        <w:tab/>
      </w:r>
      <w:r w:rsidR="00C26481" w:rsidRPr="005B5CCC">
        <w:rPr>
          <w:rFonts w:ascii="Cordia New" w:hAnsi="Cordia New" w:cs="Cordia New" w:hint="cs"/>
          <w:sz w:val="26"/>
          <w:szCs w:val="26"/>
          <w:cs/>
        </w:rPr>
        <w:t>ลูกหนี้การค้าแยกตามอายุหนี้ได้ดังนี้</w:t>
      </w:r>
    </w:p>
    <w:p w14:paraId="40F56337" w14:textId="77777777" w:rsidR="00955456" w:rsidRPr="003A1E89" w:rsidRDefault="00955456"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rPr>
      </w:pPr>
    </w:p>
    <w:p w14:paraId="19AE2F39" w14:textId="54618236" w:rsidR="00955456" w:rsidRPr="003A1E89" w:rsidRDefault="009C311D"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rPr>
      </w:pPr>
      <w:r w:rsidRPr="005B5CCC">
        <w:rPr>
          <w:rFonts w:ascii="Cordia New" w:hAnsi="Cordia New" w:cs="Cordia New" w:hint="cs"/>
          <w:sz w:val="26"/>
          <w:szCs w:val="26"/>
          <w:cs/>
        </w:rPr>
        <w:t>ลูกหนี้การค้าของกลุ่มบริษัทแยกตามอายุหนี้ที่ค้างชำระมีดังนี้</w:t>
      </w:r>
    </w:p>
    <w:p w14:paraId="75103FAF" w14:textId="77777777" w:rsidR="00846985" w:rsidRPr="003A1E89" w:rsidRDefault="00846985" w:rsidP="00524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rPr>
      </w:pPr>
    </w:p>
    <w:tbl>
      <w:tblPr>
        <w:tblW w:w="4533" w:type="pct"/>
        <w:tblInd w:w="927" w:type="dxa"/>
        <w:tblLayout w:type="fixed"/>
        <w:tblCellMar>
          <w:left w:w="28" w:type="dxa"/>
          <w:right w:w="28" w:type="dxa"/>
        </w:tblCellMar>
        <w:tblLook w:val="01E0" w:firstRow="1" w:lastRow="1" w:firstColumn="1" w:lastColumn="1" w:noHBand="0" w:noVBand="0"/>
      </w:tblPr>
      <w:tblGrid>
        <w:gridCol w:w="2583"/>
        <w:gridCol w:w="1408"/>
        <w:gridCol w:w="83"/>
        <w:gridCol w:w="1380"/>
        <w:gridCol w:w="81"/>
        <w:gridCol w:w="1408"/>
        <w:gridCol w:w="81"/>
        <w:gridCol w:w="1420"/>
      </w:tblGrid>
      <w:tr w:rsidR="00C26481" w:rsidRPr="003A1E89" w14:paraId="19875AE0" w14:textId="77777777" w:rsidTr="001531D7">
        <w:tc>
          <w:tcPr>
            <w:tcW w:w="1529" w:type="pct"/>
            <w:vAlign w:val="bottom"/>
          </w:tcPr>
          <w:p w14:paraId="3E315982" w14:textId="5C3A45D3" w:rsidR="00C26481" w:rsidRPr="003A1E89" w:rsidRDefault="00C26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r w:rsidRPr="003A1E89">
              <w:rPr>
                <w:rFonts w:ascii="Cordia New" w:hAnsi="Cordia New" w:cs="Cordia New" w:hint="cs"/>
                <w:sz w:val="26"/>
                <w:szCs w:val="26"/>
              </w:rPr>
              <w:t>(</w:t>
            </w:r>
            <w:r w:rsidRPr="005B5CCC">
              <w:rPr>
                <w:rFonts w:ascii="Cordia New" w:hAnsi="Cordia New" w:cs="Cordia New" w:hint="cs"/>
                <w:sz w:val="26"/>
                <w:szCs w:val="26"/>
                <w:cs/>
              </w:rPr>
              <w:t>หน่วย : บาท)</w:t>
            </w:r>
          </w:p>
        </w:tc>
        <w:tc>
          <w:tcPr>
            <w:tcW w:w="1700" w:type="pct"/>
            <w:gridSpan w:val="3"/>
            <w:tcBorders>
              <w:bottom w:val="single" w:sz="4" w:space="0" w:color="auto"/>
            </w:tcBorders>
          </w:tcPr>
          <w:p w14:paraId="0643ABDE" w14:textId="77777777" w:rsidR="00C26481" w:rsidRPr="003A1E89" w:rsidRDefault="00C26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
              <w:jc w:val="center"/>
              <w:rPr>
                <w:rFonts w:ascii="Cordia New" w:hAnsi="Cordia New" w:cs="Cordia New"/>
                <w:sz w:val="26"/>
                <w:szCs w:val="26"/>
              </w:rPr>
            </w:pPr>
            <w:r w:rsidRPr="005B5CCC">
              <w:rPr>
                <w:rFonts w:ascii="Cordia New" w:hAnsi="Cordia New" w:cs="Cordia New" w:hint="cs"/>
                <w:sz w:val="26"/>
                <w:szCs w:val="26"/>
                <w:cs/>
                <w:lang w:eastAsia="x-none"/>
              </w:rPr>
              <w:t>งบการเงินรวม</w:t>
            </w:r>
          </w:p>
        </w:tc>
        <w:tc>
          <w:tcPr>
            <w:tcW w:w="48" w:type="pct"/>
          </w:tcPr>
          <w:p w14:paraId="6D251CBE" w14:textId="77777777" w:rsidR="00C26481" w:rsidRPr="003A1E89" w:rsidRDefault="00C26481">
            <w:pPr>
              <w:spacing w:line="380" w:lineRule="exact"/>
              <w:jc w:val="right"/>
              <w:rPr>
                <w:rFonts w:ascii="Cordia New" w:hAnsi="Cordia New" w:cs="Cordia New"/>
                <w:sz w:val="26"/>
                <w:szCs w:val="26"/>
                <w:cs/>
              </w:rPr>
            </w:pPr>
          </w:p>
        </w:tc>
        <w:tc>
          <w:tcPr>
            <w:tcW w:w="1723" w:type="pct"/>
            <w:gridSpan w:val="3"/>
            <w:tcBorders>
              <w:bottom w:val="single" w:sz="4" w:space="0" w:color="auto"/>
            </w:tcBorders>
          </w:tcPr>
          <w:p w14:paraId="43CC8E99" w14:textId="77777777" w:rsidR="00C26481" w:rsidRPr="003A1E89" w:rsidRDefault="00C26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5B5CCC">
              <w:rPr>
                <w:rFonts w:ascii="Cordia New" w:hAnsi="Cordia New" w:cs="Cordia New" w:hint="cs"/>
                <w:sz w:val="26"/>
                <w:szCs w:val="26"/>
                <w:cs/>
                <w:lang w:eastAsia="x-none"/>
              </w:rPr>
              <w:t>งบการเงินเฉพาะกิจการ</w:t>
            </w:r>
          </w:p>
        </w:tc>
      </w:tr>
      <w:tr w:rsidR="001531D7" w:rsidRPr="003A1E89" w14:paraId="259CED4F" w14:textId="77777777" w:rsidTr="001531D7">
        <w:tc>
          <w:tcPr>
            <w:tcW w:w="1529" w:type="pct"/>
            <w:vAlign w:val="bottom"/>
          </w:tcPr>
          <w:p w14:paraId="78B60E4D" w14:textId="77777777" w:rsidR="001531D7" w:rsidRPr="005B5CCC" w:rsidRDefault="001531D7" w:rsidP="00153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p>
        </w:tc>
        <w:tc>
          <w:tcPr>
            <w:tcW w:w="834" w:type="pct"/>
            <w:tcBorders>
              <w:top w:val="single" w:sz="4" w:space="0" w:color="auto"/>
              <w:bottom w:val="single" w:sz="4" w:space="0" w:color="auto"/>
            </w:tcBorders>
          </w:tcPr>
          <w:p w14:paraId="7B4F9263" w14:textId="54958BA2" w:rsidR="001531D7" w:rsidRPr="003A1E89" w:rsidRDefault="001531D7" w:rsidP="00153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r w:rsidRPr="003A1E89">
              <w:rPr>
                <w:rFonts w:ascii="Cordia New" w:hAnsi="Cordia New" w:cs="Cordia New" w:hint="cs"/>
                <w:sz w:val="26"/>
                <w:szCs w:val="26"/>
              </w:rPr>
              <w:t>256</w:t>
            </w:r>
            <w:r w:rsidRPr="00BE5168">
              <w:rPr>
                <w:rFonts w:ascii="Cordia New" w:hAnsi="Cordia New" w:cs="Cordia New" w:hint="cs"/>
                <w:sz w:val="26"/>
                <w:szCs w:val="26"/>
              </w:rPr>
              <w:t>8</w:t>
            </w:r>
          </w:p>
        </w:tc>
        <w:tc>
          <w:tcPr>
            <w:tcW w:w="49" w:type="pct"/>
            <w:tcBorders>
              <w:top w:val="single" w:sz="4" w:space="0" w:color="auto"/>
            </w:tcBorders>
          </w:tcPr>
          <w:p w14:paraId="36AFC7E4" w14:textId="77777777" w:rsidR="001531D7" w:rsidRPr="003A1E89" w:rsidRDefault="001531D7" w:rsidP="00153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p>
        </w:tc>
        <w:tc>
          <w:tcPr>
            <w:tcW w:w="817" w:type="pct"/>
            <w:tcBorders>
              <w:top w:val="single" w:sz="4" w:space="0" w:color="auto"/>
              <w:bottom w:val="single" w:sz="4" w:space="0" w:color="auto"/>
            </w:tcBorders>
          </w:tcPr>
          <w:p w14:paraId="10944D46" w14:textId="00A0D8A6" w:rsidR="001531D7" w:rsidRPr="003A1E89" w:rsidRDefault="001531D7" w:rsidP="00153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cs/>
              </w:rPr>
            </w:pPr>
            <w:r w:rsidRPr="003A1E89">
              <w:rPr>
                <w:rFonts w:ascii="Cordia New" w:hAnsi="Cordia New" w:cs="Cordia New" w:hint="cs"/>
                <w:sz w:val="26"/>
                <w:szCs w:val="26"/>
                <w:lang w:val="en-GB"/>
              </w:rPr>
              <w:t>256</w:t>
            </w:r>
            <w:r w:rsidRPr="00BE5168">
              <w:rPr>
                <w:rFonts w:ascii="Cordia New" w:hAnsi="Cordia New" w:cs="Cordia New" w:hint="cs"/>
                <w:sz w:val="26"/>
                <w:szCs w:val="26"/>
              </w:rPr>
              <w:t>7</w:t>
            </w:r>
          </w:p>
        </w:tc>
        <w:tc>
          <w:tcPr>
            <w:tcW w:w="48" w:type="pct"/>
          </w:tcPr>
          <w:p w14:paraId="246528EF" w14:textId="77777777" w:rsidR="001531D7" w:rsidRPr="005B5CCC" w:rsidRDefault="001531D7" w:rsidP="001531D7">
            <w:pPr>
              <w:spacing w:line="380" w:lineRule="exact"/>
              <w:jc w:val="center"/>
              <w:rPr>
                <w:rFonts w:ascii="Cordia New" w:hAnsi="Cordia New" w:cs="Cordia New"/>
                <w:spacing w:val="-4"/>
                <w:sz w:val="26"/>
                <w:szCs w:val="26"/>
                <w:cs/>
              </w:rPr>
            </w:pPr>
          </w:p>
        </w:tc>
        <w:tc>
          <w:tcPr>
            <w:tcW w:w="834" w:type="pct"/>
            <w:tcBorders>
              <w:top w:val="single" w:sz="4" w:space="0" w:color="auto"/>
              <w:bottom w:val="single" w:sz="4" w:space="0" w:color="auto"/>
            </w:tcBorders>
          </w:tcPr>
          <w:p w14:paraId="57E01CA2" w14:textId="6EFE9F13" w:rsidR="001531D7" w:rsidRPr="005B5CCC" w:rsidRDefault="001531D7" w:rsidP="00153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cs/>
              </w:rPr>
            </w:pPr>
            <w:r w:rsidRPr="003A1E89">
              <w:rPr>
                <w:rFonts w:ascii="Cordia New" w:hAnsi="Cordia New" w:cs="Cordia New" w:hint="cs"/>
                <w:sz w:val="26"/>
                <w:szCs w:val="26"/>
              </w:rPr>
              <w:t>256</w:t>
            </w:r>
            <w:r w:rsidRPr="00BE5168">
              <w:rPr>
                <w:rFonts w:ascii="Cordia New" w:hAnsi="Cordia New" w:cs="Cordia New" w:hint="cs"/>
                <w:sz w:val="26"/>
                <w:szCs w:val="26"/>
              </w:rPr>
              <w:t>8</w:t>
            </w:r>
          </w:p>
        </w:tc>
        <w:tc>
          <w:tcPr>
            <w:tcW w:w="48" w:type="pct"/>
            <w:tcBorders>
              <w:top w:val="single" w:sz="4" w:space="0" w:color="auto"/>
            </w:tcBorders>
          </w:tcPr>
          <w:p w14:paraId="4BB75B73" w14:textId="77777777" w:rsidR="001531D7" w:rsidRPr="003A1E89" w:rsidRDefault="001531D7" w:rsidP="00153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p>
        </w:tc>
        <w:tc>
          <w:tcPr>
            <w:tcW w:w="841" w:type="pct"/>
            <w:tcBorders>
              <w:top w:val="single" w:sz="4" w:space="0" w:color="auto"/>
              <w:bottom w:val="single" w:sz="4" w:space="0" w:color="auto"/>
            </w:tcBorders>
          </w:tcPr>
          <w:p w14:paraId="543C3A7F" w14:textId="09109F38" w:rsidR="001531D7" w:rsidRPr="003A1E89" w:rsidRDefault="001531D7" w:rsidP="00153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r w:rsidRPr="003A1E89">
              <w:rPr>
                <w:rFonts w:ascii="Cordia New" w:hAnsi="Cordia New" w:cs="Cordia New" w:hint="cs"/>
                <w:sz w:val="26"/>
                <w:szCs w:val="26"/>
                <w:lang w:val="en-GB"/>
              </w:rPr>
              <w:t>256</w:t>
            </w:r>
            <w:r w:rsidRPr="00BE5168">
              <w:rPr>
                <w:rFonts w:ascii="Cordia New" w:hAnsi="Cordia New" w:cs="Cordia New" w:hint="cs"/>
                <w:sz w:val="26"/>
                <w:szCs w:val="26"/>
              </w:rPr>
              <w:t>7</w:t>
            </w:r>
          </w:p>
        </w:tc>
      </w:tr>
      <w:tr w:rsidR="007B0D45" w:rsidRPr="003A1E89" w14:paraId="5B94E49E" w14:textId="77777777" w:rsidTr="001531D7">
        <w:tc>
          <w:tcPr>
            <w:tcW w:w="1529" w:type="pct"/>
            <w:vAlign w:val="bottom"/>
          </w:tcPr>
          <w:p w14:paraId="338703F8" w14:textId="77777777" w:rsidR="007B0D45" w:rsidRPr="005B5CCC" w:rsidRDefault="007B0D45">
            <w:pPr>
              <w:spacing w:line="380" w:lineRule="exact"/>
              <w:rPr>
                <w:rFonts w:ascii="Cordia New" w:hAnsi="Cordia New" w:cs="Cordia New"/>
                <w:b/>
                <w:bCs/>
                <w:sz w:val="26"/>
                <w:szCs w:val="26"/>
                <w:cs/>
              </w:rPr>
            </w:pPr>
          </w:p>
        </w:tc>
        <w:tc>
          <w:tcPr>
            <w:tcW w:w="834" w:type="pct"/>
            <w:tcBorders>
              <w:top w:val="single" w:sz="4" w:space="0" w:color="auto"/>
            </w:tcBorders>
          </w:tcPr>
          <w:p w14:paraId="5DB007D3" w14:textId="77777777" w:rsidR="007B0D45" w:rsidRPr="003A1E89" w:rsidRDefault="007B0D45">
            <w:pPr>
              <w:spacing w:line="380" w:lineRule="exact"/>
              <w:jc w:val="center"/>
              <w:rPr>
                <w:rFonts w:ascii="Cordia New" w:hAnsi="Cordia New" w:cs="Cordia New"/>
                <w:sz w:val="26"/>
                <w:szCs w:val="26"/>
              </w:rPr>
            </w:pPr>
          </w:p>
        </w:tc>
        <w:tc>
          <w:tcPr>
            <w:tcW w:w="49" w:type="pct"/>
          </w:tcPr>
          <w:p w14:paraId="45291579" w14:textId="77777777" w:rsidR="007B0D45" w:rsidRPr="003A1E89" w:rsidRDefault="007B0D45">
            <w:pPr>
              <w:tabs>
                <w:tab w:val="left" w:pos="604"/>
              </w:tabs>
              <w:spacing w:line="380" w:lineRule="exact"/>
              <w:jc w:val="center"/>
              <w:rPr>
                <w:rFonts w:ascii="Cordia New" w:hAnsi="Cordia New" w:cs="Cordia New"/>
                <w:sz w:val="26"/>
                <w:szCs w:val="26"/>
              </w:rPr>
            </w:pPr>
          </w:p>
        </w:tc>
        <w:tc>
          <w:tcPr>
            <w:tcW w:w="817" w:type="pct"/>
            <w:tcBorders>
              <w:top w:val="single" w:sz="4" w:space="0" w:color="auto"/>
            </w:tcBorders>
          </w:tcPr>
          <w:p w14:paraId="5429AB68" w14:textId="77777777" w:rsidR="007B0D45" w:rsidRPr="003A1E89" w:rsidRDefault="007B0D45">
            <w:pPr>
              <w:tabs>
                <w:tab w:val="left" w:pos="604"/>
              </w:tabs>
              <w:spacing w:line="380" w:lineRule="exact"/>
              <w:jc w:val="center"/>
              <w:rPr>
                <w:rFonts w:ascii="Cordia New" w:hAnsi="Cordia New" w:cs="Cordia New"/>
                <w:sz w:val="26"/>
                <w:szCs w:val="26"/>
              </w:rPr>
            </w:pPr>
          </w:p>
        </w:tc>
        <w:tc>
          <w:tcPr>
            <w:tcW w:w="48" w:type="pct"/>
          </w:tcPr>
          <w:p w14:paraId="5DA19690" w14:textId="77777777" w:rsidR="007B0D45" w:rsidRPr="003A1E89" w:rsidRDefault="007B0D45">
            <w:pPr>
              <w:spacing w:line="380" w:lineRule="exact"/>
              <w:jc w:val="right"/>
              <w:rPr>
                <w:rFonts w:ascii="Cordia New" w:hAnsi="Cordia New" w:cs="Cordia New"/>
                <w:sz w:val="26"/>
                <w:szCs w:val="26"/>
                <w:cs/>
              </w:rPr>
            </w:pPr>
          </w:p>
        </w:tc>
        <w:tc>
          <w:tcPr>
            <w:tcW w:w="834" w:type="pct"/>
            <w:tcBorders>
              <w:top w:val="single" w:sz="4" w:space="0" w:color="auto"/>
            </w:tcBorders>
            <w:vAlign w:val="bottom"/>
          </w:tcPr>
          <w:p w14:paraId="1B19EDBA" w14:textId="77777777" w:rsidR="007B0D45" w:rsidRPr="005B5CCC" w:rsidRDefault="007B0D45">
            <w:pPr>
              <w:spacing w:line="380" w:lineRule="exact"/>
              <w:jc w:val="right"/>
              <w:rPr>
                <w:rFonts w:ascii="Cordia New" w:hAnsi="Cordia New" w:cs="Cordia New"/>
                <w:sz w:val="26"/>
                <w:szCs w:val="26"/>
                <w:cs/>
              </w:rPr>
            </w:pPr>
          </w:p>
        </w:tc>
        <w:tc>
          <w:tcPr>
            <w:tcW w:w="48" w:type="pct"/>
          </w:tcPr>
          <w:p w14:paraId="4CC1C320" w14:textId="77777777" w:rsidR="007B0D45" w:rsidRPr="003A1E89" w:rsidRDefault="007B0D45">
            <w:pPr>
              <w:tabs>
                <w:tab w:val="left" w:pos="603"/>
              </w:tabs>
              <w:spacing w:line="380" w:lineRule="exact"/>
              <w:jc w:val="center"/>
              <w:rPr>
                <w:rFonts w:ascii="Cordia New" w:hAnsi="Cordia New" w:cs="Cordia New"/>
                <w:sz w:val="26"/>
                <w:szCs w:val="26"/>
              </w:rPr>
            </w:pPr>
          </w:p>
        </w:tc>
        <w:tc>
          <w:tcPr>
            <w:tcW w:w="841" w:type="pct"/>
            <w:tcBorders>
              <w:top w:val="single" w:sz="4" w:space="0" w:color="auto"/>
            </w:tcBorders>
            <w:vAlign w:val="bottom"/>
          </w:tcPr>
          <w:p w14:paraId="40677233" w14:textId="77777777" w:rsidR="007B0D45" w:rsidRPr="003A1E89" w:rsidRDefault="007B0D45">
            <w:pPr>
              <w:tabs>
                <w:tab w:val="left" w:pos="603"/>
              </w:tabs>
              <w:spacing w:line="380" w:lineRule="exact"/>
              <w:jc w:val="center"/>
              <w:rPr>
                <w:rFonts w:ascii="Cordia New" w:hAnsi="Cordia New" w:cs="Cordia New"/>
                <w:sz w:val="26"/>
                <w:szCs w:val="26"/>
              </w:rPr>
            </w:pPr>
          </w:p>
        </w:tc>
      </w:tr>
      <w:tr w:rsidR="004222F7" w:rsidRPr="003A1E89" w14:paraId="479B6217" w14:textId="77777777" w:rsidTr="001531D7">
        <w:tc>
          <w:tcPr>
            <w:tcW w:w="1529" w:type="pct"/>
            <w:vAlign w:val="bottom"/>
          </w:tcPr>
          <w:p w14:paraId="6AB1E916" w14:textId="1721F825" w:rsidR="004222F7" w:rsidRPr="005B5CCC" w:rsidRDefault="004222F7" w:rsidP="004222F7">
            <w:pPr>
              <w:spacing w:line="380" w:lineRule="exact"/>
              <w:rPr>
                <w:rFonts w:ascii="Cordia New" w:hAnsi="Cordia New" w:cs="Cordia New"/>
                <w:b/>
                <w:bCs/>
                <w:sz w:val="26"/>
                <w:szCs w:val="26"/>
                <w:cs/>
              </w:rPr>
            </w:pPr>
            <w:r w:rsidRPr="005B5CCC">
              <w:rPr>
                <w:rFonts w:ascii="Cordia New" w:hAnsi="Cordia New" w:cs="Cordia New" w:hint="cs"/>
                <w:b/>
                <w:bCs/>
                <w:sz w:val="26"/>
                <w:szCs w:val="26"/>
                <w:cs/>
              </w:rPr>
              <w:t>ลูกหนี้การค้า</w:t>
            </w:r>
          </w:p>
        </w:tc>
        <w:tc>
          <w:tcPr>
            <w:tcW w:w="834" w:type="pct"/>
          </w:tcPr>
          <w:p w14:paraId="4647ED99" w14:textId="77777777" w:rsidR="004222F7" w:rsidRPr="003A1E89" w:rsidRDefault="004222F7" w:rsidP="004222F7">
            <w:pPr>
              <w:spacing w:line="380" w:lineRule="exact"/>
              <w:jc w:val="center"/>
              <w:rPr>
                <w:rFonts w:ascii="Cordia New" w:hAnsi="Cordia New" w:cs="Cordia New"/>
                <w:sz w:val="26"/>
                <w:szCs w:val="26"/>
              </w:rPr>
            </w:pPr>
          </w:p>
        </w:tc>
        <w:tc>
          <w:tcPr>
            <w:tcW w:w="49" w:type="pct"/>
          </w:tcPr>
          <w:p w14:paraId="5072E30B" w14:textId="77777777" w:rsidR="004222F7" w:rsidRPr="003A1E89" w:rsidRDefault="004222F7" w:rsidP="004222F7">
            <w:pPr>
              <w:tabs>
                <w:tab w:val="left" w:pos="604"/>
              </w:tabs>
              <w:spacing w:line="380" w:lineRule="exact"/>
              <w:jc w:val="center"/>
              <w:rPr>
                <w:rFonts w:ascii="Cordia New" w:hAnsi="Cordia New" w:cs="Cordia New"/>
                <w:sz w:val="26"/>
                <w:szCs w:val="26"/>
              </w:rPr>
            </w:pPr>
          </w:p>
        </w:tc>
        <w:tc>
          <w:tcPr>
            <w:tcW w:w="817" w:type="pct"/>
          </w:tcPr>
          <w:p w14:paraId="627CFC61" w14:textId="77777777" w:rsidR="004222F7" w:rsidRPr="003A1E89" w:rsidRDefault="004222F7" w:rsidP="004222F7">
            <w:pPr>
              <w:tabs>
                <w:tab w:val="left" w:pos="604"/>
              </w:tabs>
              <w:spacing w:line="380" w:lineRule="exact"/>
              <w:jc w:val="center"/>
              <w:rPr>
                <w:rFonts w:ascii="Cordia New" w:hAnsi="Cordia New" w:cs="Cordia New"/>
                <w:sz w:val="26"/>
                <w:szCs w:val="26"/>
              </w:rPr>
            </w:pPr>
          </w:p>
        </w:tc>
        <w:tc>
          <w:tcPr>
            <w:tcW w:w="48" w:type="pct"/>
          </w:tcPr>
          <w:p w14:paraId="6FEAF7D7" w14:textId="77777777" w:rsidR="004222F7" w:rsidRPr="003A1E89" w:rsidRDefault="004222F7" w:rsidP="004222F7">
            <w:pPr>
              <w:spacing w:line="380" w:lineRule="exact"/>
              <w:jc w:val="right"/>
              <w:rPr>
                <w:rFonts w:ascii="Cordia New" w:hAnsi="Cordia New" w:cs="Cordia New"/>
                <w:sz w:val="26"/>
                <w:szCs w:val="26"/>
                <w:cs/>
              </w:rPr>
            </w:pPr>
          </w:p>
        </w:tc>
        <w:tc>
          <w:tcPr>
            <w:tcW w:w="834" w:type="pct"/>
            <w:vAlign w:val="bottom"/>
          </w:tcPr>
          <w:p w14:paraId="2432F4CF" w14:textId="4EA203E8" w:rsidR="004222F7" w:rsidRPr="005B5CCC" w:rsidRDefault="004222F7" w:rsidP="004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22"/>
              <w:jc w:val="right"/>
              <w:rPr>
                <w:rFonts w:ascii="Cordia New" w:hAnsi="Cordia New" w:cs="Cordia New"/>
                <w:sz w:val="26"/>
                <w:szCs w:val="26"/>
                <w:cs/>
              </w:rPr>
            </w:pPr>
          </w:p>
        </w:tc>
        <w:tc>
          <w:tcPr>
            <w:tcW w:w="48" w:type="pct"/>
          </w:tcPr>
          <w:p w14:paraId="51E66CDC" w14:textId="77777777" w:rsidR="004222F7" w:rsidRPr="003A1E89" w:rsidRDefault="004222F7" w:rsidP="004222F7">
            <w:pPr>
              <w:tabs>
                <w:tab w:val="left" w:pos="603"/>
              </w:tabs>
              <w:spacing w:line="380" w:lineRule="exact"/>
              <w:jc w:val="center"/>
              <w:rPr>
                <w:rFonts w:ascii="Cordia New" w:hAnsi="Cordia New" w:cs="Cordia New"/>
                <w:sz w:val="26"/>
                <w:szCs w:val="26"/>
              </w:rPr>
            </w:pPr>
          </w:p>
        </w:tc>
        <w:tc>
          <w:tcPr>
            <w:tcW w:w="841" w:type="pct"/>
            <w:vAlign w:val="bottom"/>
          </w:tcPr>
          <w:p w14:paraId="0FEB0E97" w14:textId="3C637591" w:rsidR="004222F7" w:rsidRPr="003A1E89" w:rsidRDefault="004222F7" w:rsidP="004222F7">
            <w:pPr>
              <w:tabs>
                <w:tab w:val="left" w:pos="603"/>
              </w:tabs>
              <w:spacing w:line="380" w:lineRule="exact"/>
              <w:jc w:val="center"/>
              <w:rPr>
                <w:rFonts w:ascii="Cordia New" w:hAnsi="Cordia New" w:cs="Cordia New"/>
                <w:sz w:val="26"/>
                <w:szCs w:val="26"/>
              </w:rPr>
            </w:pPr>
          </w:p>
        </w:tc>
      </w:tr>
      <w:tr w:rsidR="004222F7" w:rsidRPr="003A1E89" w14:paraId="1B2A097E" w14:textId="77777777" w:rsidTr="004222F7">
        <w:trPr>
          <w:trHeight w:val="87"/>
        </w:trPr>
        <w:tc>
          <w:tcPr>
            <w:tcW w:w="1529" w:type="pct"/>
            <w:vAlign w:val="bottom"/>
          </w:tcPr>
          <w:p w14:paraId="4BEA3813" w14:textId="33B74ED2" w:rsidR="004222F7" w:rsidRPr="005B5CCC" w:rsidRDefault="004222F7" w:rsidP="004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r w:rsidRPr="005B5CCC">
              <w:rPr>
                <w:rFonts w:ascii="Cordia New" w:hAnsi="Cordia New" w:cs="Cordia New" w:hint="cs"/>
                <w:sz w:val="26"/>
                <w:szCs w:val="26"/>
                <w:cs/>
              </w:rPr>
              <w:t>ยังไม่ถึงกำหนดชำระ</w:t>
            </w:r>
          </w:p>
        </w:tc>
        <w:tc>
          <w:tcPr>
            <w:tcW w:w="834" w:type="pct"/>
          </w:tcPr>
          <w:p w14:paraId="73762171" w14:textId="72E32BE6" w:rsidR="004222F7" w:rsidRPr="005B5CCC" w:rsidRDefault="003B36ED" w:rsidP="004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r w:rsidRPr="003B36ED">
              <w:rPr>
                <w:rFonts w:ascii="Cordia New" w:hAnsi="Cordia New" w:cs="Cordia New"/>
                <w:sz w:val="26"/>
                <w:szCs w:val="26"/>
              </w:rPr>
              <w:t>5,955,930</w:t>
            </w:r>
          </w:p>
        </w:tc>
        <w:tc>
          <w:tcPr>
            <w:tcW w:w="49" w:type="pct"/>
          </w:tcPr>
          <w:p w14:paraId="15EDE583" w14:textId="77777777" w:rsidR="004222F7" w:rsidRPr="003A1E89" w:rsidRDefault="004222F7" w:rsidP="004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817" w:type="pct"/>
          </w:tcPr>
          <w:p w14:paraId="628A96FF" w14:textId="0658458A" w:rsidR="004222F7" w:rsidRPr="003A1E89" w:rsidRDefault="00293467" w:rsidP="004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r w:rsidRPr="00293467">
              <w:rPr>
                <w:rFonts w:ascii="Cordia New" w:hAnsi="Cordia New" w:cs="Cordia New"/>
                <w:sz w:val="26"/>
                <w:szCs w:val="26"/>
              </w:rPr>
              <w:t>2,387,666</w:t>
            </w:r>
          </w:p>
        </w:tc>
        <w:tc>
          <w:tcPr>
            <w:tcW w:w="48" w:type="pct"/>
          </w:tcPr>
          <w:p w14:paraId="79CFAE9E" w14:textId="77777777" w:rsidR="004222F7" w:rsidRPr="005B5CCC" w:rsidRDefault="004222F7" w:rsidP="004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p>
        </w:tc>
        <w:tc>
          <w:tcPr>
            <w:tcW w:w="834" w:type="pct"/>
          </w:tcPr>
          <w:p w14:paraId="2F6AD883" w14:textId="24B76F9B" w:rsidR="004222F7" w:rsidRPr="005B5CCC" w:rsidRDefault="00D764CF" w:rsidP="004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22"/>
              <w:jc w:val="right"/>
              <w:rPr>
                <w:rFonts w:ascii="Cordia New" w:hAnsi="Cordia New" w:cs="Cordia New"/>
                <w:sz w:val="26"/>
                <w:szCs w:val="26"/>
                <w:cs/>
              </w:rPr>
            </w:pPr>
            <w:r>
              <w:rPr>
                <w:rFonts w:ascii="Cordia New" w:hAnsi="Cordia New" w:cs="Cordia New"/>
                <w:sz w:val="26"/>
                <w:szCs w:val="26"/>
              </w:rPr>
              <w:t>-</w:t>
            </w:r>
          </w:p>
        </w:tc>
        <w:tc>
          <w:tcPr>
            <w:tcW w:w="48" w:type="pct"/>
          </w:tcPr>
          <w:p w14:paraId="3100EFD5" w14:textId="77777777" w:rsidR="004222F7" w:rsidRPr="003A1E89" w:rsidRDefault="004222F7" w:rsidP="004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841" w:type="pct"/>
          </w:tcPr>
          <w:p w14:paraId="0BFD9AD8" w14:textId="34484631" w:rsidR="004222F7" w:rsidRPr="005B5CCC" w:rsidRDefault="004222F7" w:rsidP="004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12"/>
              <w:jc w:val="right"/>
              <w:rPr>
                <w:rFonts w:ascii="Cordia New" w:hAnsi="Cordia New" w:cs="Cordia New"/>
                <w:sz w:val="26"/>
                <w:szCs w:val="26"/>
                <w:cs/>
              </w:rPr>
            </w:pPr>
            <w:r>
              <w:rPr>
                <w:rFonts w:ascii="Cordia New" w:hAnsi="Cordia New" w:cs="Cordia New"/>
                <w:sz w:val="26"/>
                <w:szCs w:val="26"/>
              </w:rPr>
              <w:t>-</w:t>
            </w:r>
          </w:p>
        </w:tc>
      </w:tr>
    </w:tbl>
    <w:p w14:paraId="66D66CFC" w14:textId="3968BAF0" w:rsidR="00846985" w:rsidRPr="003A1E89" w:rsidRDefault="001B1DBA" w:rsidP="0073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BE5168">
        <w:rPr>
          <w:rFonts w:ascii="Cordia New" w:hAnsi="Cordia New" w:cs="Cordia New"/>
          <w:sz w:val="26"/>
          <w:szCs w:val="26"/>
        </w:rPr>
        <w:br w:type="page"/>
      </w:r>
    </w:p>
    <w:p w14:paraId="06345F55" w14:textId="03B81E56" w:rsidR="00E31253" w:rsidRPr="00F32305" w:rsidRDefault="00E31253" w:rsidP="00E20C0D">
      <w:pPr>
        <w:numPr>
          <w:ilvl w:val="0"/>
          <w:numId w:val="14"/>
        </w:numPr>
        <w:tabs>
          <w:tab w:val="clear" w:pos="227"/>
          <w:tab w:val="clear" w:pos="454"/>
          <w:tab w:val="clear" w:pos="6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r w:rsidRPr="005B5CCC">
        <w:rPr>
          <w:rFonts w:ascii="Cordia New" w:hAnsi="Cordia New" w:cs="Cordia New" w:hint="cs"/>
          <w:b/>
          <w:bCs/>
          <w:sz w:val="26"/>
          <w:szCs w:val="26"/>
          <w:cs/>
        </w:rPr>
        <w:lastRenderedPageBreak/>
        <w:t>ลูกหนี้สำนักหักบัญชี</w:t>
      </w:r>
      <w:r w:rsidR="0023769A" w:rsidRPr="005B5CCC">
        <w:rPr>
          <w:rFonts w:ascii="Cordia New" w:hAnsi="Cordia New" w:cs="Cordia New" w:hint="cs"/>
          <w:b/>
          <w:bCs/>
          <w:sz w:val="26"/>
          <w:szCs w:val="26"/>
          <w:cs/>
        </w:rPr>
        <w:t>และบริษัทหลักทรัพย์</w:t>
      </w:r>
    </w:p>
    <w:p w14:paraId="5FDC14E7" w14:textId="77777777" w:rsidR="00B85623" w:rsidRPr="003A1E89" w:rsidRDefault="00B85623" w:rsidP="00B85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360"/>
        <w:jc w:val="both"/>
        <w:rPr>
          <w:rFonts w:ascii="Cordia New" w:hAnsi="Cordia New" w:cs="Cordia New"/>
          <w:b/>
          <w:bCs/>
          <w:sz w:val="26"/>
          <w:szCs w:val="26"/>
        </w:rPr>
      </w:pPr>
      <w:bookmarkStart w:id="14" w:name="_Hlk162721715"/>
    </w:p>
    <w:tbl>
      <w:tblPr>
        <w:tblW w:w="4876" w:type="pct"/>
        <w:tblInd w:w="270" w:type="dxa"/>
        <w:tblLayout w:type="fixed"/>
        <w:tblCellMar>
          <w:left w:w="28" w:type="dxa"/>
          <w:right w:w="28" w:type="dxa"/>
        </w:tblCellMar>
        <w:tblLook w:val="01E0" w:firstRow="1" w:lastRow="1" w:firstColumn="1" w:lastColumn="1" w:noHBand="0" w:noVBand="0"/>
      </w:tblPr>
      <w:tblGrid>
        <w:gridCol w:w="6040"/>
        <w:gridCol w:w="1486"/>
        <w:gridCol w:w="82"/>
        <w:gridCol w:w="1475"/>
      </w:tblGrid>
      <w:tr w:rsidR="00B75181" w:rsidRPr="003A1E89" w14:paraId="775D0EE9" w14:textId="77777777" w:rsidTr="0020315F">
        <w:tc>
          <w:tcPr>
            <w:tcW w:w="3325" w:type="pct"/>
          </w:tcPr>
          <w:p w14:paraId="7D501F6C" w14:textId="6FA95EFB" w:rsidR="00B75181" w:rsidRPr="003A1E89" w:rsidRDefault="00B75181" w:rsidP="00620318">
            <w:pPr>
              <w:tabs>
                <w:tab w:val="left" w:pos="604"/>
              </w:tabs>
              <w:spacing w:line="380" w:lineRule="exact"/>
              <w:ind w:left="60"/>
              <w:rPr>
                <w:rFonts w:ascii="Cordia New" w:hAnsi="Cordia New" w:cs="Cordia New"/>
                <w:b/>
                <w:bCs/>
                <w:sz w:val="26"/>
                <w:szCs w:val="26"/>
                <w:cs/>
              </w:rPr>
            </w:pPr>
            <w:r w:rsidRPr="003A1E89">
              <w:rPr>
                <w:rFonts w:ascii="Cordia New" w:hAnsi="Cordia New" w:cs="Cordia New" w:hint="cs"/>
                <w:sz w:val="26"/>
                <w:szCs w:val="26"/>
              </w:rPr>
              <w:t>(</w:t>
            </w:r>
            <w:r w:rsidRPr="005B5CCC">
              <w:rPr>
                <w:rFonts w:ascii="Cordia New" w:hAnsi="Cordia New" w:cs="Cordia New" w:hint="cs"/>
                <w:sz w:val="26"/>
                <w:szCs w:val="26"/>
                <w:cs/>
              </w:rPr>
              <w:t>หน่วย : บาท)</w:t>
            </w:r>
          </w:p>
        </w:tc>
        <w:tc>
          <w:tcPr>
            <w:tcW w:w="1675" w:type="pct"/>
            <w:gridSpan w:val="3"/>
            <w:tcBorders>
              <w:bottom w:val="single" w:sz="4" w:space="0" w:color="auto"/>
            </w:tcBorders>
          </w:tcPr>
          <w:p w14:paraId="05D27EF4" w14:textId="115FE209" w:rsidR="00B75181" w:rsidRPr="003A1E89" w:rsidRDefault="00A26B8C" w:rsidP="00620318">
            <w:pPr>
              <w:spacing w:line="380" w:lineRule="exact"/>
              <w:jc w:val="center"/>
              <w:rPr>
                <w:rFonts w:ascii="Cordia New" w:hAnsi="Cordia New" w:cs="Cordia New"/>
                <w:sz w:val="26"/>
                <w:szCs w:val="26"/>
              </w:rPr>
            </w:pPr>
            <w:r w:rsidRPr="005B5CCC">
              <w:rPr>
                <w:rFonts w:ascii="Cordia New" w:hAnsi="Cordia New" w:cs="Cordia New" w:hint="cs"/>
                <w:sz w:val="26"/>
                <w:szCs w:val="26"/>
                <w:cs/>
                <w:lang w:eastAsia="x-none"/>
              </w:rPr>
              <w:t>งบการเงินรวม</w:t>
            </w:r>
          </w:p>
        </w:tc>
      </w:tr>
      <w:tr w:rsidR="001531D7" w:rsidRPr="003A1E89" w14:paraId="01480F0F" w14:textId="77777777" w:rsidTr="0020315F">
        <w:tc>
          <w:tcPr>
            <w:tcW w:w="3325" w:type="pct"/>
            <w:vAlign w:val="bottom"/>
          </w:tcPr>
          <w:p w14:paraId="4811EA4B" w14:textId="77777777" w:rsidR="001531D7" w:rsidRPr="005B5CCC" w:rsidRDefault="001531D7" w:rsidP="001531D7">
            <w:pPr>
              <w:spacing w:line="380" w:lineRule="exact"/>
              <w:rPr>
                <w:rFonts w:ascii="Cordia New" w:hAnsi="Cordia New" w:cs="Cordia New"/>
                <w:b/>
                <w:bCs/>
                <w:sz w:val="26"/>
                <w:szCs w:val="26"/>
                <w:cs/>
              </w:rPr>
            </w:pPr>
          </w:p>
        </w:tc>
        <w:tc>
          <w:tcPr>
            <w:tcW w:w="818" w:type="pct"/>
            <w:tcBorders>
              <w:top w:val="single" w:sz="4" w:space="0" w:color="auto"/>
              <w:bottom w:val="single" w:sz="4" w:space="0" w:color="auto"/>
            </w:tcBorders>
          </w:tcPr>
          <w:p w14:paraId="6CB9AAE7" w14:textId="1536CE34" w:rsidR="001531D7" w:rsidRPr="005B5CCC" w:rsidRDefault="001531D7" w:rsidP="001531D7">
            <w:pPr>
              <w:spacing w:line="380" w:lineRule="exact"/>
              <w:jc w:val="center"/>
              <w:rPr>
                <w:rFonts w:ascii="Cordia New" w:hAnsi="Cordia New" w:cs="Cordia New"/>
                <w:spacing w:val="-4"/>
                <w:sz w:val="26"/>
                <w:szCs w:val="26"/>
                <w:cs/>
              </w:rPr>
            </w:pPr>
            <w:r w:rsidRPr="003A1E89">
              <w:rPr>
                <w:rFonts w:ascii="Cordia New" w:hAnsi="Cordia New" w:cs="Cordia New" w:hint="cs"/>
                <w:sz w:val="26"/>
                <w:szCs w:val="26"/>
              </w:rPr>
              <w:t>256</w:t>
            </w:r>
            <w:r w:rsidRPr="00BE5168">
              <w:rPr>
                <w:rFonts w:ascii="Cordia New" w:hAnsi="Cordia New" w:cs="Cordia New" w:hint="cs"/>
                <w:sz w:val="26"/>
                <w:szCs w:val="26"/>
              </w:rPr>
              <w:t>8</w:t>
            </w:r>
          </w:p>
        </w:tc>
        <w:tc>
          <w:tcPr>
            <w:tcW w:w="45" w:type="pct"/>
            <w:tcBorders>
              <w:top w:val="single" w:sz="4" w:space="0" w:color="auto"/>
            </w:tcBorders>
          </w:tcPr>
          <w:p w14:paraId="29DE4EBD" w14:textId="77777777" w:rsidR="001531D7" w:rsidRPr="003A1E89" w:rsidRDefault="001531D7" w:rsidP="001531D7">
            <w:pPr>
              <w:tabs>
                <w:tab w:val="left" w:pos="603"/>
              </w:tabs>
              <w:spacing w:line="380" w:lineRule="exact"/>
              <w:jc w:val="center"/>
              <w:rPr>
                <w:rFonts w:ascii="Cordia New" w:hAnsi="Cordia New" w:cs="Cordia New"/>
                <w:spacing w:val="-4"/>
                <w:sz w:val="26"/>
                <w:szCs w:val="26"/>
              </w:rPr>
            </w:pPr>
          </w:p>
        </w:tc>
        <w:tc>
          <w:tcPr>
            <w:tcW w:w="812" w:type="pct"/>
            <w:tcBorders>
              <w:top w:val="single" w:sz="4" w:space="0" w:color="auto"/>
              <w:bottom w:val="single" w:sz="4" w:space="0" w:color="auto"/>
            </w:tcBorders>
          </w:tcPr>
          <w:p w14:paraId="44B8D173" w14:textId="4C334DC2" w:rsidR="001531D7" w:rsidRPr="003A1E89" w:rsidRDefault="001531D7" w:rsidP="001531D7">
            <w:pPr>
              <w:tabs>
                <w:tab w:val="left" w:pos="603"/>
              </w:tabs>
              <w:spacing w:line="380" w:lineRule="exact"/>
              <w:jc w:val="center"/>
              <w:rPr>
                <w:rFonts w:ascii="Cordia New" w:hAnsi="Cordia New" w:cs="Cordia New"/>
                <w:spacing w:val="-4"/>
                <w:sz w:val="26"/>
                <w:szCs w:val="26"/>
              </w:rPr>
            </w:pPr>
            <w:r w:rsidRPr="003A1E89">
              <w:rPr>
                <w:rFonts w:ascii="Cordia New" w:hAnsi="Cordia New" w:cs="Cordia New" w:hint="cs"/>
                <w:sz w:val="26"/>
                <w:szCs w:val="26"/>
                <w:lang w:val="en-GB"/>
              </w:rPr>
              <w:t>256</w:t>
            </w:r>
            <w:r w:rsidRPr="00BE5168">
              <w:rPr>
                <w:rFonts w:ascii="Cordia New" w:hAnsi="Cordia New" w:cs="Cordia New" w:hint="cs"/>
                <w:sz w:val="26"/>
                <w:szCs w:val="26"/>
              </w:rPr>
              <w:t>7</w:t>
            </w:r>
          </w:p>
        </w:tc>
      </w:tr>
      <w:tr w:rsidR="00B75181" w:rsidRPr="003A1E89" w14:paraId="2EBB1505" w14:textId="77777777" w:rsidTr="0020315F">
        <w:tc>
          <w:tcPr>
            <w:tcW w:w="3325" w:type="pct"/>
            <w:vAlign w:val="bottom"/>
          </w:tcPr>
          <w:p w14:paraId="4476639A" w14:textId="77777777" w:rsidR="00B75181" w:rsidRPr="003A1E89" w:rsidRDefault="00B75181" w:rsidP="00620318">
            <w:pPr>
              <w:spacing w:line="380" w:lineRule="exact"/>
              <w:rPr>
                <w:rFonts w:ascii="Cordia New" w:hAnsi="Cordia New" w:cs="Cordia New"/>
                <w:b/>
                <w:bCs/>
                <w:sz w:val="26"/>
                <w:szCs w:val="26"/>
                <w:cs/>
              </w:rPr>
            </w:pPr>
          </w:p>
        </w:tc>
        <w:tc>
          <w:tcPr>
            <w:tcW w:w="818" w:type="pct"/>
            <w:tcBorders>
              <w:top w:val="single" w:sz="4" w:space="0" w:color="auto"/>
            </w:tcBorders>
            <w:vAlign w:val="bottom"/>
          </w:tcPr>
          <w:p w14:paraId="0CD7EAC9" w14:textId="77777777" w:rsidR="00B75181" w:rsidRPr="005B5CCC" w:rsidRDefault="00B75181" w:rsidP="00620318">
            <w:pPr>
              <w:spacing w:line="380" w:lineRule="exact"/>
              <w:jc w:val="right"/>
              <w:rPr>
                <w:rFonts w:ascii="Cordia New" w:hAnsi="Cordia New" w:cs="Cordia New"/>
                <w:sz w:val="26"/>
                <w:szCs w:val="26"/>
                <w:cs/>
              </w:rPr>
            </w:pPr>
          </w:p>
        </w:tc>
        <w:tc>
          <w:tcPr>
            <w:tcW w:w="45" w:type="pct"/>
          </w:tcPr>
          <w:p w14:paraId="5256C5CF" w14:textId="77777777" w:rsidR="00B75181" w:rsidRPr="003A1E89" w:rsidRDefault="00B75181" w:rsidP="00620318">
            <w:pPr>
              <w:tabs>
                <w:tab w:val="left" w:pos="603"/>
              </w:tabs>
              <w:spacing w:line="380" w:lineRule="exact"/>
              <w:jc w:val="center"/>
              <w:rPr>
                <w:rFonts w:ascii="Cordia New" w:hAnsi="Cordia New" w:cs="Cordia New"/>
                <w:sz w:val="26"/>
                <w:szCs w:val="26"/>
              </w:rPr>
            </w:pPr>
          </w:p>
        </w:tc>
        <w:tc>
          <w:tcPr>
            <w:tcW w:w="812" w:type="pct"/>
            <w:tcBorders>
              <w:top w:val="single" w:sz="4" w:space="0" w:color="auto"/>
            </w:tcBorders>
            <w:vAlign w:val="bottom"/>
          </w:tcPr>
          <w:p w14:paraId="65EF7728" w14:textId="77777777" w:rsidR="00B75181" w:rsidRPr="003A1E89" w:rsidRDefault="00B75181" w:rsidP="00620318">
            <w:pPr>
              <w:tabs>
                <w:tab w:val="left" w:pos="603"/>
              </w:tabs>
              <w:spacing w:line="380" w:lineRule="exact"/>
              <w:jc w:val="center"/>
              <w:rPr>
                <w:rFonts w:ascii="Cordia New" w:hAnsi="Cordia New" w:cs="Cordia New"/>
                <w:sz w:val="26"/>
                <w:szCs w:val="26"/>
              </w:rPr>
            </w:pPr>
          </w:p>
        </w:tc>
      </w:tr>
      <w:tr w:rsidR="009C25C8" w:rsidRPr="003A1E89" w14:paraId="052827A4" w14:textId="77777777">
        <w:tc>
          <w:tcPr>
            <w:tcW w:w="3325" w:type="pct"/>
          </w:tcPr>
          <w:p w14:paraId="5A223256" w14:textId="49B53FC9" w:rsidR="009C25C8" w:rsidRPr="005B5CCC" w:rsidRDefault="009C25C8" w:rsidP="009C2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r w:rsidRPr="005B5CCC">
              <w:rPr>
                <w:rFonts w:ascii="Cordia New" w:hAnsi="Cordia New" w:cs="Cordia New" w:hint="cs"/>
                <w:sz w:val="26"/>
                <w:szCs w:val="26"/>
                <w:cs/>
              </w:rPr>
              <w:t>ลูกหนี้สำนักหักบัญชี - หลักทรัพย์</w:t>
            </w:r>
          </w:p>
        </w:tc>
        <w:tc>
          <w:tcPr>
            <w:tcW w:w="818" w:type="pct"/>
          </w:tcPr>
          <w:p w14:paraId="6CF1FF0E" w14:textId="53B5A4E3" w:rsidR="009C25C8" w:rsidRPr="00763EBA" w:rsidRDefault="00CD76E3" w:rsidP="00CD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22"/>
              <w:jc w:val="right"/>
              <w:rPr>
                <w:rFonts w:ascii="Cordia New" w:hAnsi="Cordia New" w:cs="Cordia New"/>
                <w:sz w:val="26"/>
                <w:szCs w:val="26"/>
              </w:rPr>
            </w:pPr>
            <w:r>
              <w:rPr>
                <w:rFonts w:ascii="Cordia New" w:hAnsi="Cordia New" w:cs="Cordia New"/>
                <w:sz w:val="26"/>
                <w:szCs w:val="26"/>
              </w:rPr>
              <w:t>-</w:t>
            </w:r>
          </w:p>
        </w:tc>
        <w:tc>
          <w:tcPr>
            <w:tcW w:w="45" w:type="pct"/>
          </w:tcPr>
          <w:p w14:paraId="1AD2B8EB" w14:textId="77777777" w:rsidR="009C25C8" w:rsidRPr="003A1E89" w:rsidRDefault="009C25C8" w:rsidP="009C2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812" w:type="pct"/>
          </w:tcPr>
          <w:p w14:paraId="210CDA87" w14:textId="7809B1A2" w:rsidR="009C25C8" w:rsidRPr="003A1E89" w:rsidRDefault="009C25C8" w:rsidP="009C2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rPr>
            </w:pPr>
            <w:r>
              <w:rPr>
                <w:rFonts w:ascii="Cordia New" w:hAnsi="Cordia New" w:cs="Cordia New"/>
                <w:sz w:val="26"/>
                <w:szCs w:val="26"/>
              </w:rPr>
              <w:t>40,189,593</w:t>
            </w:r>
          </w:p>
        </w:tc>
      </w:tr>
      <w:tr w:rsidR="009C25C8" w:rsidRPr="003A1E89" w14:paraId="58BC903F" w14:textId="77777777">
        <w:tc>
          <w:tcPr>
            <w:tcW w:w="3325" w:type="pct"/>
          </w:tcPr>
          <w:p w14:paraId="708573B3" w14:textId="495CD1E5" w:rsidR="009C25C8" w:rsidRPr="005B5CCC" w:rsidRDefault="009C25C8" w:rsidP="009C2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r w:rsidRPr="005B5CCC">
              <w:rPr>
                <w:rFonts w:ascii="Cordia New" w:hAnsi="Cordia New" w:cs="Cordia New" w:hint="cs"/>
                <w:sz w:val="26"/>
                <w:szCs w:val="26"/>
                <w:cs/>
              </w:rPr>
              <w:t>ลูกหนี้สำนักหักบัญชี - สัญญาซื้อขายล่วงหน้า</w:t>
            </w:r>
          </w:p>
        </w:tc>
        <w:tc>
          <w:tcPr>
            <w:tcW w:w="818" w:type="pct"/>
          </w:tcPr>
          <w:p w14:paraId="4AB491EA" w14:textId="7A838BDA" w:rsidR="009C25C8" w:rsidRPr="005B5CCC" w:rsidRDefault="00CD76E3" w:rsidP="00CD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22"/>
              <w:jc w:val="right"/>
              <w:rPr>
                <w:rFonts w:ascii="Cordia New" w:hAnsi="Cordia New" w:cs="Cordia New"/>
                <w:sz w:val="26"/>
                <w:szCs w:val="26"/>
                <w:cs/>
              </w:rPr>
            </w:pPr>
            <w:r>
              <w:rPr>
                <w:rFonts w:ascii="Cordia New" w:hAnsi="Cordia New" w:cs="Cordia New"/>
                <w:sz w:val="26"/>
                <w:szCs w:val="26"/>
              </w:rPr>
              <w:t>-</w:t>
            </w:r>
          </w:p>
        </w:tc>
        <w:tc>
          <w:tcPr>
            <w:tcW w:w="45" w:type="pct"/>
          </w:tcPr>
          <w:p w14:paraId="0C4E8977" w14:textId="77777777" w:rsidR="009C25C8" w:rsidRPr="003A1E89" w:rsidRDefault="009C25C8" w:rsidP="009C2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812" w:type="pct"/>
          </w:tcPr>
          <w:p w14:paraId="3BFC4A56" w14:textId="26F09B8C" w:rsidR="009C25C8" w:rsidRPr="003A1E89" w:rsidRDefault="009C25C8" w:rsidP="009C2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rPr>
            </w:pPr>
            <w:r>
              <w:rPr>
                <w:rFonts w:ascii="Cordia New" w:hAnsi="Cordia New" w:cs="Cordia New"/>
                <w:sz w:val="26"/>
                <w:szCs w:val="26"/>
              </w:rPr>
              <w:t>87,518,702</w:t>
            </w:r>
          </w:p>
        </w:tc>
      </w:tr>
      <w:tr w:rsidR="009C25C8" w:rsidRPr="003A1E89" w14:paraId="7EFCE80B" w14:textId="77777777">
        <w:tc>
          <w:tcPr>
            <w:tcW w:w="3325" w:type="pct"/>
          </w:tcPr>
          <w:p w14:paraId="54F693E8" w14:textId="08ED09CC" w:rsidR="009C25C8" w:rsidRPr="005B5CCC" w:rsidRDefault="009C25C8" w:rsidP="009C2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r w:rsidRPr="005B5CCC">
              <w:rPr>
                <w:rFonts w:ascii="Cordia New" w:hAnsi="Cordia New" w:cs="Cordia New" w:hint="cs"/>
                <w:sz w:val="26"/>
                <w:szCs w:val="26"/>
                <w:cs/>
              </w:rPr>
              <w:t>ลูกหนี้บริษัทหลักทรัพย์ต่างประเทศ</w:t>
            </w:r>
          </w:p>
        </w:tc>
        <w:tc>
          <w:tcPr>
            <w:tcW w:w="818" w:type="pct"/>
            <w:tcBorders>
              <w:bottom w:val="single" w:sz="4" w:space="0" w:color="auto"/>
            </w:tcBorders>
          </w:tcPr>
          <w:p w14:paraId="12950F04" w14:textId="23991FE9" w:rsidR="009C25C8" w:rsidRPr="00763EBA" w:rsidRDefault="00CD76E3" w:rsidP="00CD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22"/>
              <w:jc w:val="right"/>
              <w:rPr>
                <w:rFonts w:ascii="Cordia New" w:hAnsi="Cordia New" w:cs="Cordia New"/>
                <w:sz w:val="26"/>
                <w:szCs w:val="26"/>
              </w:rPr>
            </w:pPr>
            <w:r>
              <w:rPr>
                <w:rFonts w:ascii="Cordia New" w:hAnsi="Cordia New" w:cs="Cordia New"/>
                <w:sz w:val="26"/>
                <w:szCs w:val="26"/>
              </w:rPr>
              <w:t>-</w:t>
            </w:r>
          </w:p>
        </w:tc>
        <w:tc>
          <w:tcPr>
            <w:tcW w:w="45" w:type="pct"/>
          </w:tcPr>
          <w:p w14:paraId="7B6DB6DC" w14:textId="77777777" w:rsidR="009C25C8" w:rsidRPr="003A1E89" w:rsidRDefault="009C25C8" w:rsidP="009C2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812" w:type="pct"/>
            <w:tcBorders>
              <w:bottom w:val="single" w:sz="4" w:space="0" w:color="auto"/>
            </w:tcBorders>
          </w:tcPr>
          <w:p w14:paraId="3B0D0EC8" w14:textId="778C21E6" w:rsidR="009C25C8" w:rsidRPr="003A1E89" w:rsidRDefault="009C25C8" w:rsidP="009C2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rPr>
            </w:pPr>
            <w:r>
              <w:rPr>
                <w:rFonts w:ascii="Cordia New" w:hAnsi="Cordia New" w:cs="Cordia New"/>
                <w:sz w:val="26"/>
                <w:szCs w:val="26"/>
              </w:rPr>
              <w:t>46,792,632</w:t>
            </w:r>
          </w:p>
        </w:tc>
      </w:tr>
      <w:tr w:rsidR="009C25C8" w:rsidRPr="003A1E89" w14:paraId="3B28E524" w14:textId="77777777">
        <w:tc>
          <w:tcPr>
            <w:tcW w:w="3325" w:type="pct"/>
          </w:tcPr>
          <w:p w14:paraId="475EE296" w14:textId="089D9527" w:rsidR="009C25C8" w:rsidRPr="005B5CCC" w:rsidRDefault="009C25C8" w:rsidP="009C2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r w:rsidRPr="005B5CCC">
              <w:rPr>
                <w:rFonts w:ascii="Cordia New" w:hAnsi="Cordia New" w:cs="Cordia New" w:hint="cs"/>
                <w:sz w:val="26"/>
                <w:szCs w:val="26"/>
                <w:cs/>
              </w:rPr>
              <w:t>รวม</w:t>
            </w:r>
          </w:p>
        </w:tc>
        <w:tc>
          <w:tcPr>
            <w:tcW w:w="818" w:type="pct"/>
            <w:tcBorders>
              <w:top w:val="single" w:sz="4" w:space="0" w:color="auto"/>
            </w:tcBorders>
          </w:tcPr>
          <w:p w14:paraId="1E27603F" w14:textId="4469EEE8" w:rsidR="009C25C8" w:rsidRPr="005B5CCC" w:rsidRDefault="00CD76E3" w:rsidP="00CD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22"/>
              <w:jc w:val="right"/>
              <w:rPr>
                <w:rFonts w:ascii="Cordia New" w:hAnsi="Cordia New" w:cs="Cordia New"/>
                <w:sz w:val="26"/>
                <w:szCs w:val="26"/>
                <w:cs/>
              </w:rPr>
            </w:pPr>
            <w:r>
              <w:rPr>
                <w:rFonts w:ascii="Cordia New" w:hAnsi="Cordia New" w:cs="Cordia New"/>
                <w:sz w:val="26"/>
                <w:szCs w:val="26"/>
              </w:rPr>
              <w:t>-</w:t>
            </w:r>
          </w:p>
        </w:tc>
        <w:tc>
          <w:tcPr>
            <w:tcW w:w="45" w:type="pct"/>
          </w:tcPr>
          <w:p w14:paraId="67A41CDD" w14:textId="77777777" w:rsidR="009C25C8" w:rsidRPr="003A1E89" w:rsidRDefault="009C25C8" w:rsidP="009C2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812" w:type="pct"/>
            <w:tcBorders>
              <w:top w:val="single" w:sz="4" w:space="0" w:color="auto"/>
            </w:tcBorders>
          </w:tcPr>
          <w:p w14:paraId="1DF42B2B" w14:textId="55FD5ECD" w:rsidR="009C25C8" w:rsidRPr="003A1E89" w:rsidRDefault="009C25C8" w:rsidP="009C2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rPr>
            </w:pPr>
            <w:r>
              <w:rPr>
                <w:rFonts w:ascii="Cordia New" w:hAnsi="Cordia New" w:cs="Cordia New"/>
                <w:sz w:val="26"/>
                <w:szCs w:val="26"/>
              </w:rPr>
              <w:t>174,500,927</w:t>
            </w:r>
          </w:p>
        </w:tc>
      </w:tr>
      <w:tr w:rsidR="009C25C8" w:rsidRPr="003A1E89" w14:paraId="6C431DE3" w14:textId="77777777" w:rsidTr="00763EBA">
        <w:tc>
          <w:tcPr>
            <w:tcW w:w="3325" w:type="pct"/>
          </w:tcPr>
          <w:p w14:paraId="2AEB6BB9" w14:textId="63D218CD" w:rsidR="009C25C8" w:rsidRPr="005B5CCC" w:rsidRDefault="009C25C8" w:rsidP="009C2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r w:rsidRPr="005B5CCC">
              <w:rPr>
                <w:rFonts w:ascii="Cordia New" w:hAnsi="Cordia New" w:cs="Cordia New" w:hint="cs"/>
                <w:sz w:val="26"/>
                <w:szCs w:val="26"/>
                <w:u w:val="single"/>
                <w:cs/>
              </w:rPr>
              <w:t>หัก</w:t>
            </w:r>
            <w:r w:rsidRPr="005B5CCC">
              <w:rPr>
                <w:rFonts w:ascii="Cordia New" w:hAnsi="Cordia New" w:cs="Cordia New" w:hint="cs"/>
                <w:sz w:val="26"/>
                <w:szCs w:val="26"/>
                <w:cs/>
              </w:rPr>
              <w:t xml:space="preserve"> ลูกหนี้สำนักหักบัญชีในนามบริษัทเพื่อลูกค้า</w:t>
            </w:r>
          </w:p>
        </w:tc>
        <w:tc>
          <w:tcPr>
            <w:tcW w:w="818" w:type="pct"/>
          </w:tcPr>
          <w:p w14:paraId="2490634A" w14:textId="2EFF1C24" w:rsidR="009C25C8" w:rsidRPr="005B5CCC" w:rsidRDefault="00CD76E3" w:rsidP="00CD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22"/>
              <w:jc w:val="right"/>
              <w:rPr>
                <w:rFonts w:ascii="Cordia New" w:hAnsi="Cordia New" w:cs="Cordia New"/>
                <w:sz w:val="26"/>
                <w:szCs w:val="26"/>
                <w:cs/>
              </w:rPr>
            </w:pPr>
            <w:r>
              <w:rPr>
                <w:rFonts w:ascii="Cordia New" w:hAnsi="Cordia New" w:cs="Cordia New"/>
                <w:sz w:val="26"/>
                <w:szCs w:val="26"/>
              </w:rPr>
              <w:t>-</w:t>
            </w:r>
          </w:p>
        </w:tc>
        <w:tc>
          <w:tcPr>
            <w:tcW w:w="45" w:type="pct"/>
          </w:tcPr>
          <w:p w14:paraId="523DC182" w14:textId="77777777" w:rsidR="009C25C8" w:rsidRPr="003A1E89" w:rsidRDefault="009C25C8" w:rsidP="009C2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812" w:type="pct"/>
          </w:tcPr>
          <w:p w14:paraId="263577D6" w14:textId="742ACE30" w:rsidR="009C25C8" w:rsidRPr="003A1E89" w:rsidRDefault="009C25C8" w:rsidP="009C2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rPr>
            </w:pPr>
            <w:r>
              <w:rPr>
                <w:rFonts w:ascii="Cordia New" w:hAnsi="Cordia New" w:cs="Cordia New"/>
                <w:sz w:val="26"/>
                <w:szCs w:val="26"/>
              </w:rPr>
              <w:t>(38,898,439)</w:t>
            </w:r>
          </w:p>
        </w:tc>
      </w:tr>
      <w:tr w:rsidR="009C25C8" w:rsidRPr="003A1E89" w14:paraId="2E646835" w14:textId="77777777" w:rsidTr="00763EBA">
        <w:tc>
          <w:tcPr>
            <w:tcW w:w="3325" w:type="pct"/>
          </w:tcPr>
          <w:p w14:paraId="65DE82CD" w14:textId="2C22364B" w:rsidR="009C25C8" w:rsidRPr="005B5CCC" w:rsidRDefault="009C25C8" w:rsidP="009C2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267"/>
              <w:rPr>
                <w:rFonts w:ascii="Cordia New" w:hAnsi="Cordia New" w:cs="Cordia New"/>
                <w:sz w:val="26"/>
                <w:szCs w:val="26"/>
                <w:cs/>
              </w:rPr>
            </w:pPr>
            <w:r w:rsidRPr="005B5CCC">
              <w:rPr>
                <w:rFonts w:ascii="Cordia New" w:hAnsi="Cordia New" w:cs="Cordia New" w:hint="cs"/>
                <w:sz w:val="26"/>
                <w:szCs w:val="26"/>
                <w:cs/>
              </w:rPr>
              <w:t xml:space="preserve"> ลูกหนี้บริษัทหลักทรัพย์ต่างประเทศในนามบริษัทเพื่อลูกค้า</w:t>
            </w:r>
          </w:p>
        </w:tc>
        <w:tc>
          <w:tcPr>
            <w:tcW w:w="818" w:type="pct"/>
          </w:tcPr>
          <w:p w14:paraId="244CDDB2" w14:textId="0BE74D19" w:rsidR="009C25C8" w:rsidRPr="005B5CCC" w:rsidRDefault="00CD76E3" w:rsidP="00CD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22"/>
              <w:jc w:val="right"/>
              <w:rPr>
                <w:rFonts w:ascii="Cordia New" w:hAnsi="Cordia New" w:cs="Cordia New"/>
                <w:sz w:val="26"/>
                <w:szCs w:val="26"/>
                <w:cs/>
              </w:rPr>
            </w:pPr>
            <w:r>
              <w:rPr>
                <w:rFonts w:ascii="Cordia New" w:hAnsi="Cordia New" w:cs="Cordia New"/>
                <w:sz w:val="26"/>
                <w:szCs w:val="26"/>
              </w:rPr>
              <w:t>-</w:t>
            </w:r>
          </w:p>
        </w:tc>
        <w:tc>
          <w:tcPr>
            <w:tcW w:w="45" w:type="pct"/>
          </w:tcPr>
          <w:p w14:paraId="33E1CCBB" w14:textId="77777777" w:rsidR="009C25C8" w:rsidRPr="003A1E89" w:rsidRDefault="009C25C8" w:rsidP="009C2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812" w:type="pct"/>
          </w:tcPr>
          <w:p w14:paraId="7877FE51" w14:textId="293500F9" w:rsidR="009C25C8" w:rsidRPr="003A1E89" w:rsidRDefault="009C25C8" w:rsidP="009C2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rPr>
            </w:pPr>
            <w:r>
              <w:rPr>
                <w:rFonts w:ascii="Cordia New" w:hAnsi="Cordia New" w:cs="Cordia New"/>
                <w:sz w:val="26"/>
                <w:szCs w:val="26"/>
              </w:rPr>
              <w:t>(46,629,105)</w:t>
            </w:r>
          </w:p>
        </w:tc>
      </w:tr>
      <w:tr w:rsidR="009C25C8" w:rsidRPr="003A1E89" w14:paraId="5ABB03D5" w14:textId="77777777" w:rsidTr="00763EBA">
        <w:tc>
          <w:tcPr>
            <w:tcW w:w="3325" w:type="pct"/>
          </w:tcPr>
          <w:p w14:paraId="5CFE799E" w14:textId="4ADA17CB" w:rsidR="009C25C8" w:rsidRPr="005B5CCC" w:rsidRDefault="009C25C8" w:rsidP="009C2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r w:rsidRPr="005B5CCC">
              <w:rPr>
                <w:rFonts w:ascii="Cordia New" w:hAnsi="Cordia New" w:cs="Cordia New" w:hint="cs"/>
                <w:sz w:val="26"/>
                <w:szCs w:val="26"/>
                <w:cs/>
              </w:rPr>
              <w:t>รวม</w:t>
            </w:r>
          </w:p>
        </w:tc>
        <w:tc>
          <w:tcPr>
            <w:tcW w:w="818" w:type="pct"/>
            <w:tcBorders>
              <w:top w:val="single" w:sz="4" w:space="0" w:color="auto"/>
              <w:bottom w:val="single" w:sz="12" w:space="0" w:color="auto"/>
            </w:tcBorders>
          </w:tcPr>
          <w:p w14:paraId="298C7D5D" w14:textId="6353EBBC" w:rsidR="009C25C8" w:rsidRPr="00763EBA" w:rsidRDefault="00763EBA" w:rsidP="00763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22"/>
              <w:jc w:val="right"/>
              <w:rPr>
                <w:rFonts w:ascii="Cordia New" w:hAnsi="Cordia New" w:cs="Cordia New"/>
                <w:sz w:val="26"/>
                <w:szCs w:val="26"/>
              </w:rPr>
            </w:pPr>
            <w:r w:rsidRPr="00763EBA">
              <w:rPr>
                <w:rFonts w:ascii="Cordia New" w:hAnsi="Cordia New" w:cs="Cordia New"/>
                <w:sz w:val="26"/>
                <w:szCs w:val="26"/>
              </w:rPr>
              <w:t>-</w:t>
            </w:r>
          </w:p>
        </w:tc>
        <w:tc>
          <w:tcPr>
            <w:tcW w:w="45" w:type="pct"/>
          </w:tcPr>
          <w:p w14:paraId="0DB21FE5" w14:textId="77777777" w:rsidR="009C25C8" w:rsidRPr="003A1E89" w:rsidRDefault="009C25C8" w:rsidP="009C2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812" w:type="pct"/>
            <w:tcBorders>
              <w:top w:val="single" w:sz="4" w:space="0" w:color="auto"/>
              <w:bottom w:val="single" w:sz="12" w:space="0" w:color="auto"/>
            </w:tcBorders>
            <w:vAlign w:val="bottom"/>
          </w:tcPr>
          <w:p w14:paraId="057E5622" w14:textId="71731BE8" w:rsidR="009C25C8" w:rsidRPr="003A1E89" w:rsidRDefault="009C25C8" w:rsidP="009C2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rPr>
            </w:pPr>
            <w:r>
              <w:rPr>
                <w:rFonts w:ascii="Cordia New" w:hAnsi="Cordia New" w:cs="Cordia New"/>
                <w:sz w:val="26"/>
                <w:szCs w:val="26"/>
              </w:rPr>
              <w:t>88,973,383</w:t>
            </w:r>
          </w:p>
        </w:tc>
      </w:tr>
    </w:tbl>
    <w:p w14:paraId="4C93B1F4" w14:textId="78FC5617" w:rsidR="00A26B8C" w:rsidRDefault="00A26B8C" w:rsidP="00B85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360"/>
        <w:jc w:val="both"/>
        <w:rPr>
          <w:rFonts w:ascii="Cordia New" w:hAnsi="Cordia New" w:cs="Cordia New"/>
          <w:b/>
          <w:bCs/>
          <w:sz w:val="26"/>
          <w:szCs w:val="26"/>
        </w:rPr>
      </w:pPr>
    </w:p>
    <w:bookmarkEnd w:id="14"/>
    <w:p w14:paraId="3E93021D" w14:textId="17FC6D9D" w:rsidR="00E31253" w:rsidRPr="003A1E89" w:rsidRDefault="00E31253" w:rsidP="00E20C0D">
      <w:pPr>
        <w:numPr>
          <w:ilvl w:val="0"/>
          <w:numId w:val="14"/>
        </w:numPr>
        <w:tabs>
          <w:tab w:val="clear" w:pos="227"/>
          <w:tab w:val="clear" w:pos="454"/>
          <w:tab w:val="clear" w:pos="6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r w:rsidRPr="005B5CCC">
        <w:rPr>
          <w:rFonts w:ascii="Cordia New" w:hAnsi="Cordia New" w:cs="Cordia New" w:hint="cs"/>
          <w:b/>
          <w:bCs/>
          <w:sz w:val="26"/>
          <w:szCs w:val="26"/>
          <w:cs/>
        </w:rPr>
        <w:t>ลูกหนี้ธุรกิจหลักทรัพย์</w:t>
      </w:r>
    </w:p>
    <w:p w14:paraId="58866938" w14:textId="77777777" w:rsidR="00D35F78" w:rsidRPr="003A1E89" w:rsidRDefault="00D35F78" w:rsidP="00D35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360"/>
        <w:jc w:val="both"/>
        <w:rPr>
          <w:rFonts w:ascii="Cordia New" w:hAnsi="Cordia New" w:cs="Cordia New"/>
          <w:b/>
          <w:bCs/>
          <w:sz w:val="26"/>
          <w:szCs w:val="26"/>
        </w:rPr>
      </w:pPr>
    </w:p>
    <w:tbl>
      <w:tblPr>
        <w:tblW w:w="4877" w:type="pct"/>
        <w:tblInd w:w="270" w:type="dxa"/>
        <w:tblLayout w:type="fixed"/>
        <w:tblCellMar>
          <w:left w:w="28" w:type="dxa"/>
          <w:right w:w="28" w:type="dxa"/>
        </w:tblCellMar>
        <w:tblLook w:val="01E0" w:firstRow="1" w:lastRow="1" w:firstColumn="1" w:lastColumn="1" w:noHBand="0" w:noVBand="0"/>
      </w:tblPr>
      <w:tblGrid>
        <w:gridCol w:w="6049"/>
        <w:gridCol w:w="1477"/>
        <w:gridCol w:w="82"/>
        <w:gridCol w:w="1468"/>
        <w:gridCol w:w="9"/>
      </w:tblGrid>
      <w:tr w:rsidR="006865D3" w:rsidRPr="003A1E89" w14:paraId="116AB6D7" w14:textId="77777777" w:rsidTr="00A26B8C">
        <w:trPr>
          <w:gridAfter w:val="1"/>
          <w:wAfter w:w="5" w:type="pct"/>
        </w:trPr>
        <w:tc>
          <w:tcPr>
            <w:tcW w:w="3329" w:type="pct"/>
          </w:tcPr>
          <w:p w14:paraId="54B20CAA" w14:textId="5F844073" w:rsidR="006865D3" w:rsidRPr="003A1E89" w:rsidRDefault="006865D3" w:rsidP="00620318">
            <w:pPr>
              <w:tabs>
                <w:tab w:val="left" w:pos="604"/>
              </w:tabs>
              <w:spacing w:line="380" w:lineRule="exact"/>
              <w:ind w:left="60"/>
              <w:rPr>
                <w:rFonts w:ascii="Cordia New" w:hAnsi="Cordia New" w:cs="Cordia New"/>
                <w:b/>
                <w:bCs/>
                <w:sz w:val="26"/>
                <w:szCs w:val="26"/>
                <w:cs/>
              </w:rPr>
            </w:pPr>
            <w:r w:rsidRPr="003A1E89">
              <w:rPr>
                <w:rFonts w:ascii="Cordia New" w:hAnsi="Cordia New" w:cs="Cordia New" w:hint="cs"/>
                <w:sz w:val="26"/>
                <w:szCs w:val="26"/>
              </w:rPr>
              <w:t>(</w:t>
            </w:r>
            <w:r w:rsidRPr="005B5CCC">
              <w:rPr>
                <w:rFonts w:ascii="Cordia New" w:hAnsi="Cordia New" w:cs="Cordia New" w:hint="cs"/>
                <w:sz w:val="26"/>
                <w:szCs w:val="26"/>
                <w:cs/>
              </w:rPr>
              <w:t>หน่วย : บาท)</w:t>
            </w:r>
          </w:p>
        </w:tc>
        <w:tc>
          <w:tcPr>
            <w:tcW w:w="1666" w:type="pct"/>
            <w:gridSpan w:val="3"/>
            <w:tcBorders>
              <w:bottom w:val="single" w:sz="4" w:space="0" w:color="auto"/>
            </w:tcBorders>
          </w:tcPr>
          <w:p w14:paraId="4D9CBF7B" w14:textId="482A5DAC" w:rsidR="006865D3" w:rsidRPr="003A1E89" w:rsidRDefault="00A26B8C" w:rsidP="00620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5B5CCC">
              <w:rPr>
                <w:rFonts w:ascii="Cordia New" w:hAnsi="Cordia New" w:cs="Cordia New" w:hint="cs"/>
                <w:sz w:val="26"/>
                <w:szCs w:val="26"/>
                <w:cs/>
                <w:lang w:eastAsia="x-none"/>
              </w:rPr>
              <w:t>งบการเงินรวม</w:t>
            </w:r>
          </w:p>
        </w:tc>
      </w:tr>
      <w:tr w:rsidR="001531D7" w:rsidRPr="003A1E89" w14:paraId="31E078A9" w14:textId="77777777" w:rsidTr="0020315F">
        <w:tc>
          <w:tcPr>
            <w:tcW w:w="3329" w:type="pct"/>
            <w:vAlign w:val="bottom"/>
          </w:tcPr>
          <w:p w14:paraId="45F511D3" w14:textId="77777777" w:rsidR="001531D7" w:rsidRPr="005B5CCC" w:rsidRDefault="001531D7" w:rsidP="001531D7">
            <w:pPr>
              <w:spacing w:line="380" w:lineRule="exact"/>
              <w:rPr>
                <w:rFonts w:ascii="Cordia New" w:hAnsi="Cordia New" w:cs="Cordia New"/>
                <w:b/>
                <w:bCs/>
                <w:sz w:val="26"/>
                <w:szCs w:val="26"/>
                <w:cs/>
              </w:rPr>
            </w:pPr>
          </w:p>
        </w:tc>
        <w:tc>
          <w:tcPr>
            <w:tcW w:w="813" w:type="pct"/>
            <w:tcBorders>
              <w:top w:val="single" w:sz="4" w:space="0" w:color="auto"/>
              <w:bottom w:val="single" w:sz="4" w:space="0" w:color="auto"/>
            </w:tcBorders>
          </w:tcPr>
          <w:p w14:paraId="1CB893D6" w14:textId="1E1DDB04" w:rsidR="001531D7" w:rsidRPr="005B5CCC" w:rsidRDefault="001531D7" w:rsidP="00153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cs/>
              </w:rPr>
            </w:pPr>
            <w:r w:rsidRPr="003A1E89">
              <w:rPr>
                <w:rFonts w:ascii="Cordia New" w:hAnsi="Cordia New" w:cs="Cordia New" w:hint="cs"/>
                <w:sz w:val="26"/>
                <w:szCs w:val="26"/>
              </w:rPr>
              <w:t>256</w:t>
            </w:r>
            <w:r w:rsidRPr="00BE5168">
              <w:rPr>
                <w:rFonts w:ascii="Cordia New" w:hAnsi="Cordia New" w:cs="Cordia New" w:hint="cs"/>
                <w:sz w:val="26"/>
                <w:szCs w:val="26"/>
              </w:rPr>
              <w:t>8</w:t>
            </w:r>
          </w:p>
        </w:tc>
        <w:tc>
          <w:tcPr>
            <w:tcW w:w="45" w:type="pct"/>
            <w:tcBorders>
              <w:top w:val="single" w:sz="4" w:space="0" w:color="auto"/>
            </w:tcBorders>
          </w:tcPr>
          <w:p w14:paraId="700C49D0" w14:textId="77777777" w:rsidR="001531D7" w:rsidRPr="003A1E89" w:rsidRDefault="001531D7" w:rsidP="001531D7">
            <w:pPr>
              <w:tabs>
                <w:tab w:val="left" w:pos="603"/>
              </w:tabs>
              <w:spacing w:line="380" w:lineRule="exact"/>
              <w:jc w:val="center"/>
              <w:rPr>
                <w:rFonts w:ascii="Cordia New" w:hAnsi="Cordia New" w:cs="Cordia New"/>
                <w:spacing w:val="-4"/>
                <w:sz w:val="26"/>
                <w:szCs w:val="26"/>
              </w:rPr>
            </w:pPr>
          </w:p>
        </w:tc>
        <w:tc>
          <w:tcPr>
            <w:tcW w:w="813" w:type="pct"/>
            <w:gridSpan w:val="2"/>
            <w:tcBorders>
              <w:top w:val="single" w:sz="4" w:space="0" w:color="auto"/>
              <w:bottom w:val="single" w:sz="4" w:space="0" w:color="auto"/>
            </w:tcBorders>
          </w:tcPr>
          <w:p w14:paraId="0875FFBC" w14:textId="0080A7B4" w:rsidR="001531D7" w:rsidRPr="003A1E89" w:rsidRDefault="001531D7" w:rsidP="001531D7">
            <w:pPr>
              <w:tabs>
                <w:tab w:val="left" w:pos="603"/>
              </w:tabs>
              <w:spacing w:line="380" w:lineRule="exact"/>
              <w:jc w:val="center"/>
              <w:rPr>
                <w:rFonts w:ascii="Cordia New" w:hAnsi="Cordia New" w:cs="Cordia New"/>
                <w:spacing w:val="-4"/>
                <w:sz w:val="26"/>
                <w:szCs w:val="26"/>
              </w:rPr>
            </w:pPr>
            <w:r w:rsidRPr="003A1E89">
              <w:rPr>
                <w:rFonts w:ascii="Cordia New" w:hAnsi="Cordia New" w:cs="Cordia New" w:hint="cs"/>
                <w:sz w:val="26"/>
                <w:szCs w:val="26"/>
                <w:lang w:val="en-GB"/>
              </w:rPr>
              <w:t>256</w:t>
            </w:r>
            <w:r w:rsidRPr="00BE5168">
              <w:rPr>
                <w:rFonts w:ascii="Cordia New" w:hAnsi="Cordia New" w:cs="Cordia New" w:hint="cs"/>
                <w:sz w:val="26"/>
                <w:szCs w:val="26"/>
              </w:rPr>
              <w:t>7</w:t>
            </w:r>
          </w:p>
        </w:tc>
      </w:tr>
      <w:tr w:rsidR="006865D3" w:rsidRPr="003A1E89" w14:paraId="64E525F0" w14:textId="77777777" w:rsidTr="0020315F">
        <w:tc>
          <w:tcPr>
            <w:tcW w:w="3329" w:type="pct"/>
            <w:vAlign w:val="bottom"/>
          </w:tcPr>
          <w:p w14:paraId="0B81A910" w14:textId="77777777" w:rsidR="006865D3" w:rsidRPr="003A1E89" w:rsidRDefault="006865D3" w:rsidP="00620318">
            <w:pPr>
              <w:spacing w:line="380" w:lineRule="exact"/>
              <w:rPr>
                <w:rFonts w:ascii="Cordia New" w:hAnsi="Cordia New" w:cs="Cordia New"/>
                <w:b/>
                <w:bCs/>
                <w:sz w:val="26"/>
                <w:szCs w:val="26"/>
                <w:cs/>
              </w:rPr>
            </w:pPr>
          </w:p>
        </w:tc>
        <w:tc>
          <w:tcPr>
            <w:tcW w:w="813" w:type="pct"/>
            <w:tcBorders>
              <w:top w:val="single" w:sz="4" w:space="0" w:color="auto"/>
            </w:tcBorders>
            <w:vAlign w:val="bottom"/>
          </w:tcPr>
          <w:p w14:paraId="083F9119" w14:textId="77777777" w:rsidR="006865D3" w:rsidRPr="005B5CCC" w:rsidRDefault="006865D3" w:rsidP="00620318">
            <w:pPr>
              <w:spacing w:line="380" w:lineRule="exact"/>
              <w:jc w:val="right"/>
              <w:rPr>
                <w:rFonts w:ascii="Cordia New" w:hAnsi="Cordia New" w:cs="Cordia New"/>
                <w:sz w:val="26"/>
                <w:szCs w:val="26"/>
                <w:cs/>
              </w:rPr>
            </w:pPr>
          </w:p>
        </w:tc>
        <w:tc>
          <w:tcPr>
            <w:tcW w:w="45" w:type="pct"/>
          </w:tcPr>
          <w:p w14:paraId="09AE2E19" w14:textId="77777777" w:rsidR="006865D3" w:rsidRPr="003A1E89" w:rsidRDefault="006865D3" w:rsidP="00620318">
            <w:pPr>
              <w:tabs>
                <w:tab w:val="left" w:pos="603"/>
              </w:tabs>
              <w:spacing w:line="380" w:lineRule="exact"/>
              <w:jc w:val="center"/>
              <w:rPr>
                <w:rFonts w:ascii="Cordia New" w:hAnsi="Cordia New" w:cs="Cordia New"/>
                <w:sz w:val="26"/>
                <w:szCs w:val="26"/>
              </w:rPr>
            </w:pPr>
          </w:p>
        </w:tc>
        <w:tc>
          <w:tcPr>
            <w:tcW w:w="813" w:type="pct"/>
            <w:gridSpan w:val="2"/>
            <w:tcBorders>
              <w:top w:val="single" w:sz="4" w:space="0" w:color="auto"/>
            </w:tcBorders>
            <w:vAlign w:val="bottom"/>
          </w:tcPr>
          <w:p w14:paraId="7A2B2987" w14:textId="77777777" w:rsidR="006865D3" w:rsidRPr="003A1E89" w:rsidRDefault="006865D3" w:rsidP="00620318">
            <w:pPr>
              <w:tabs>
                <w:tab w:val="left" w:pos="603"/>
              </w:tabs>
              <w:spacing w:line="380" w:lineRule="exact"/>
              <w:jc w:val="center"/>
              <w:rPr>
                <w:rFonts w:ascii="Cordia New" w:hAnsi="Cordia New" w:cs="Cordia New"/>
                <w:sz w:val="26"/>
                <w:szCs w:val="26"/>
              </w:rPr>
            </w:pPr>
          </w:p>
        </w:tc>
      </w:tr>
      <w:tr w:rsidR="006865D3" w:rsidRPr="003A1E89" w14:paraId="77F7C796" w14:textId="77777777" w:rsidTr="0020315F">
        <w:tc>
          <w:tcPr>
            <w:tcW w:w="3329" w:type="pct"/>
          </w:tcPr>
          <w:p w14:paraId="45ED58CE" w14:textId="1BD2BFA7" w:rsidR="006865D3" w:rsidRPr="003A1E89" w:rsidRDefault="006865D3" w:rsidP="00620318">
            <w:pPr>
              <w:tabs>
                <w:tab w:val="left" w:pos="604"/>
              </w:tabs>
              <w:spacing w:line="380" w:lineRule="exact"/>
              <w:ind w:left="60"/>
              <w:rPr>
                <w:rFonts w:ascii="Cordia New" w:hAnsi="Cordia New" w:cs="Cordia New"/>
                <w:sz w:val="26"/>
                <w:szCs w:val="26"/>
                <w:cs/>
              </w:rPr>
            </w:pPr>
            <w:r w:rsidRPr="005B5CCC">
              <w:rPr>
                <w:rFonts w:ascii="Cordia New" w:hAnsi="Cordia New" w:cs="Cordia New" w:hint="cs"/>
                <w:sz w:val="26"/>
                <w:szCs w:val="26"/>
                <w:cs/>
              </w:rPr>
              <w:t>ลูกหนี้ธุรกิจหลักทรัพย์</w:t>
            </w:r>
          </w:p>
        </w:tc>
        <w:tc>
          <w:tcPr>
            <w:tcW w:w="813" w:type="pct"/>
            <w:vAlign w:val="bottom"/>
          </w:tcPr>
          <w:p w14:paraId="3D74B0E6" w14:textId="77777777" w:rsidR="006865D3" w:rsidRPr="005B5CCC" w:rsidRDefault="006865D3" w:rsidP="00620318">
            <w:pPr>
              <w:spacing w:line="380" w:lineRule="exact"/>
              <w:ind w:right="71"/>
              <w:jc w:val="right"/>
              <w:rPr>
                <w:rFonts w:ascii="Cordia New" w:hAnsi="Cordia New" w:cs="Cordia New"/>
                <w:sz w:val="26"/>
                <w:szCs w:val="26"/>
                <w:cs/>
              </w:rPr>
            </w:pPr>
          </w:p>
        </w:tc>
        <w:tc>
          <w:tcPr>
            <w:tcW w:w="45" w:type="pct"/>
          </w:tcPr>
          <w:p w14:paraId="40B34E22" w14:textId="77777777" w:rsidR="006865D3" w:rsidRPr="003A1E89" w:rsidRDefault="006865D3" w:rsidP="00620318">
            <w:pPr>
              <w:tabs>
                <w:tab w:val="left" w:pos="603"/>
              </w:tabs>
              <w:spacing w:line="380" w:lineRule="exact"/>
              <w:jc w:val="center"/>
              <w:rPr>
                <w:rFonts w:ascii="Cordia New" w:hAnsi="Cordia New" w:cs="Cordia New"/>
                <w:sz w:val="26"/>
                <w:szCs w:val="26"/>
              </w:rPr>
            </w:pPr>
          </w:p>
        </w:tc>
        <w:tc>
          <w:tcPr>
            <w:tcW w:w="813" w:type="pct"/>
            <w:gridSpan w:val="2"/>
            <w:vAlign w:val="bottom"/>
          </w:tcPr>
          <w:p w14:paraId="39C93B61" w14:textId="77777777" w:rsidR="006865D3" w:rsidRPr="003A1E89" w:rsidRDefault="006865D3" w:rsidP="00620318">
            <w:pPr>
              <w:tabs>
                <w:tab w:val="left" w:pos="603"/>
              </w:tabs>
              <w:spacing w:line="380" w:lineRule="exact"/>
              <w:ind w:right="227"/>
              <w:jc w:val="right"/>
              <w:rPr>
                <w:rFonts w:ascii="Cordia New" w:hAnsi="Cordia New" w:cs="Cordia New"/>
                <w:sz w:val="26"/>
                <w:szCs w:val="26"/>
              </w:rPr>
            </w:pPr>
          </w:p>
        </w:tc>
      </w:tr>
      <w:tr w:rsidR="00B84EA9" w:rsidRPr="003A1E89" w14:paraId="269A94EB" w14:textId="77777777" w:rsidTr="0020315F">
        <w:tc>
          <w:tcPr>
            <w:tcW w:w="3329" w:type="pct"/>
          </w:tcPr>
          <w:p w14:paraId="77B0AD0A" w14:textId="7F0F2A7A" w:rsidR="00B84EA9" w:rsidRPr="005B5CCC" w:rsidRDefault="00B84EA9" w:rsidP="00E20C0D">
            <w:pPr>
              <w:pStyle w:val="ListParagraph"/>
              <w:numPr>
                <w:ilvl w:val="0"/>
                <w:numId w:val="9"/>
              </w:numPr>
              <w:tabs>
                <w:tab w:val="left" w:pos="349"/>
              </w:tabs>
              <w:spacing w:after="0" w:line="380" w:lineRule="exact"/>
              <w:rPr>
                <w:rFonts w:ascii="Cordia New" w:hAnsi="Cordia New" w:cs="Cordia New"/>
                <w:sz w:val="26"/>
                <w:szCs w:val="26"/>
                <w:cs/>
              </w:rPr>
            </w:pPr>
            <w:r w:rsidRPr="005B5CCC">
              <w:rPr>
                <w:rFonts w:ascii="Cordia New" w:hAnsi="Cordia New" w:cs="Cordia New" w:hint="cs"/>
                <w:sz w:val="26"/>
                <w:szCs w:val="26"/>
                <w:cs/>
              </w:rPr>
              <w:t>ลูกหนี้ซื้อหลักทรัพย์ด้วยเงินสด</w:t>
            </w:r>
          </w:p>
        </w:tc>
        <w:tc>
          <w:tcPr>
            <w:tcW w:w="813" w:type="pct"/>
          </w:tcPr>
          <w:p w14:paraId="4FEB5A09" w14:textId="62E19092" w:rsidR="00B84EA9" w:rsidRPr="005B5CCC" w:rsidRDefault="00F065BA" w:rsidP="00F06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22"/>
              <w:jc w:val="right"/>
              <w:rPr>
                <w:rFonts w:ascii="Cordia New" w:hAnsi="Cordia New" w:cs="Cordia New"/>
                <w:sz w:val="26"/>
                <w:szCs w:val="26"/>
                <w:cs/>
              </w:rPr>
            </w:pPr>
            <w:r w:rsidRPr="00F065BA">
              <w:rPr>
                <w:rFonts w:ascii="Cordia New" w:hAnsi="Cordia New" w:cs="Cordia New"/>
                <w:sz w:val="26"/>
                <w:szCs w:val="26"/>
              </w:rPr>
              <w:t>-</w:t>
            </w:r>
          </w:p>
        </w:tc>
        <w:tc>
          <w:tcPr>
            <w:tcW w:w="45" w:type="pct"/>
          </w:tcPr>
          <w:p w14:paraId="12E9D96C" w14:textId="77777777" w:rsidR="00B84EA9" w:rsidRPr="003A1E89" w:rsidRDefault="00B84EA9" w:rsidP="00B84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813" w:type="pct"/>
            <w:gridSpan w:val="2"/>
          </w:tcPr>
          <w:p w14:paraId="3046C905" w14:textId="230D79A4" w:rsidR="00B84EA9" w:rsidRPr="003A1E89" w:rsidRDefault="00B84EA9" w:rsidP="00B84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rPr>
            </w:pPr>
            <w:r w:rsidRPr="007F3290">
              <w:rPr>
                <w:rFonts w:ascii="Cordia New" w:hAnsi="Cordia New" w:cs="Cordia New"/>
                <w:sz w:val="26"/>
                <w:szCs w:val="26"/>
              </w:rPr>
              <w:t>148,692,371</w:t>
            </w:r>
          </w:p>
        </w:tc>
      </w:tr>
      <w:tr w:rsidR="00B84EA9" w:rsidRPr="003A1E89" w14:paraId="614BFC70" w14:textId="77777777" w:rsidTr="005F196F">
        <w:tc>
          <w:tcPr>
            <w:tcW w:w="3329" w:type="pct"/>
          </w:tcPr>
          <w:p w14:paraId="134FB585" w14:textId="03DD8F19" w:rsidR="00B84EA9" w:rsidRPr="005B5CCC" w:rsidRDefault="00B84EA9" w:rsidP="00E20C0D">
            <w:pPr>
              <w:pStyle w:val="ListParagraph"/>
              <w:numPr>
                <w:ilvl w:val="0"/>
                <w:numId w:val="9"/>
              </w:numPr>
              <w:tabs>
                <w:tab w:val="left" w:pos="349"/>
              </w:tabs>
              <w:spacing w:after="0" w:line="380" w:lineRule="exact"/>
              <w:rPr>
                <w:rFonts w:ascii="Cordia New" w:hAnsi="Cordia New" w:cs="Cordia New"/>
                <w:sz w:val="26"/>
                <w:szCs w:val="26"/>
                <w:cs/>
              </w:rPr>
            </w:pPr>
            <w:r w:rsidRPr="005B5CCC">
              <w:rPr>
                <w:rFonts w:ascii="Cordia New" w:hAnsi="Cordia New" w:cs="Cordia New" w:hint="cs"/>
                <w:sz w:val="26"/>
                <w:szCs w:val="26"/>
                <w:cs/>
              </w:rPr>
              <w:t>เงินให้กู้ยืมเพื่อซื้อหลักทรัพย์</w:t>
            </w:r>
          </w:p>
        </w:tc>
        <w:tc>
          <w:tcPr>
            <w:tcW w:w="813" w:type="pct"/>
          </w:tcPr>
          <w:p w14:paraId="73F360FE" w14:textId="02742BED" w:rsidR="00B84EA9" w:rsidRPr="00F065BA" w:rsidRDefault="00F065BA" w:rsidP="00F06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22"/>
              <w:jc w:val="right"/>
              <w:rPr>
                <w:rFonts w:ascii="Cordia New" w:hAnsi="Cordia New" w:cs="Cordia New"/>
                <w:sz w:val="26"/>
                <w:szCs w:val="26"/>
              </w:rPr>
            </w:pPr>
            <w:r w:rsidRPr="00F065BA">
              <w:rPr>
                <w:rFonts w:ascii="Cordia New" w:hAnsi="Cordia New" w:cs="Cordia New"/>
                <w:sz w:val="26"/>
                <w:szCs w:val="26"/>
              </w:rPr>
              <w:t>-</w:t>
            </w:r>
          </w:p>
        </w:tc>
        <w:tc>
          <w:tcPr>
            <w:tcW w:w="45" w:type="pct"/>
          </w:tcPr>
          <w:p w14:paraId="5ADCDA85" w14:textId="77777777" w:rsidR="00B84EA9" w:rsidRPr="003A1E89" w:rsidRDefault="00B84EA9" w:rsidP="00B84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813" w:type="pct"/>
            <w:gridSpan w:val="2"/>
          </w:tcPr>
          <w:p w14:paraId="65B81008" w14:textId="57003FCD" w:rsidR="00B84EA9" w:rsidRPr="003A1E89" w:rsidRDefault="00B84EA9" w:rsidP="00B84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rPr>
            </w:pPr>
            <w:r w:rsidRPr="007F3290">
              <w:rPr>
                <w:rFonts w:ascii="Cordia New" w:hAnsi="Cordia New" w:cs="Cordia New"/>
                <w:sz w:val="26"/>
                <w:szCs w:val="26"/>
              </w:rPr>
              <w:t>12,873,604</w:t>
            </w:r>
          </w:p>
        </w:tc>
      </w:tr>
      <w:tr w:rsidR="00B84EA9" w:rsidRPr="003A1E89" w14:paraId="3DB27E70" w14:textId="77777777" w:rsidTr="005F196F">
        <w:tc>
          <w:tcPr>
            <w:tcW w:w="3329" w:type="pct"/>
          </w:tcPr>
          <w:p w14:paraId="7567C333" w14:textId="06185982" w:rsidR="00B84EA9" w:rsidRPr="005B5CCC" w:rsidRDefault="00B84EA9" w:rsidP="00B84EA9">
            <w:pPr>
              <w:tabs>
                <w:tab w:val="left" w:pos="604"/>
              </w:tabs>
              <w:spacing w:line="380" w:lineRule="exact"/>
              <w:ind w:left="60"/>
              <w:rPr>
                <w:rFonts w:ascii="Cordia New" w:hAnsi="Cordia New" w:cs="Cordia New"/>
                <w:sz w:val="26"/>
                <w:szCs w:val="26"/>
                <w:cs/>
              </w:rPr>
            </w:pPr>
            <w:r w:rsidRPr="005B5CCC">
              <w:rPr>
                <w:rFonts w:ascii="Cordia New" w:hAnsi="Cordia New" w:cs="Cordia New" w:hint="cs"/>
                <w:sz w:val="26"/>
                <w:szCs w:val="26"/>
                <w:cs/>
              </w:rPr>
              <w:t>รวม</w:t>
            </w:r>
          </w:p>
        </w:tc>
        <w:tc>
          <w:tcPr>
            <w:tcW w:w="813" w:type="pct"/>
            <w:tcBorders>
              <w:top w:val="single" w:sz="4" w:space="0" w:color="auto"/>
              <w:bottom w:val="single" w:sz="12" w:space="0" w:color="auto"/>
            </w:tcBorders>
          </w:tcPr>
          <w:p w14:paraId="28B867BA" w14:textId="3DC5D261" w:rsidR="00B84EA9" w:rsidRPr="00F065BA" w:rsidRDefault="00F065BA" w:rsidP="00F06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22"/>
              <w:jc w:val="right"/>
              <w:rPr>
                <w:rFonts w:ascii="Cordia New" w:hAnsi="Cordia New" w:cs="Cordia New"/>
                <w:sz w:val="26"/>
                <w:szCs w:val="26"/>
              </w:rPr>
            </w:pPr>
            <w:r w:rsidRPr="00F065BA">
              <w:rPr>
                <w:rFonts w:ascii="Cordia New" w:hAnsi="Cordia New" w:cs="Cordia New"/>
                <w:sz w:val="26"/>
                <w:szCs w:val="26"/>
              </w:rPr>
              <w:t>-</w:t>
            </w:r>
          </w:p>
        </w:tc>
        <w:tc>
          <w:tcPr>
            <w:tcW w:w="45" w:type="pct"/>
          </w:tcPr>
          <w:p w14:paraId="45702037" w14:textId="77777777" w:rsidR="00B84EA9" w:rsidRPr="003A1E89" w:rsidRDefault="00B84EA9" w:rsidP="00B84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813" w:type="pct"/>
            <w:gridSpan w:val="2"/>
            <w:tcBorders>
              <w:top w:val="single" w:sz="4" w:space="0" w:color="auto"/>
              <w:bottom w:val="single" w:sz="12" w:space="0" w:color="auto"/>
            </w:tcBorders>
            <w:vAlign w:val="bottom"/>
          </w:tcPr>
          <w:p w14:paraId="7990A90E" w14:textId="3F9C704B" w:rsidR="00B84EA9" w:rsidRPr="003A1E89" w:rsidRDefault="00B84EA9" w:rsidP="00B84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rPr>
            </w:pPr>
            <w:r w:rsidRPr="007F3290">
              <w:rPr>
                <w:rFonts w:ascii="Cordia New" w:hAnsi="Cordia New" w:cs="Cordia New"/>
                <w:sz w:val="26"/>
                <w:szCs w:val="26"/>
              </w:rPr>
              <w:t>161,565,975</w:t>
            </w:r>
          </w:p>
        </w:tc>
      </w:tr>
    </w:tbl>
    <w:p w14:paraId="30F76D58" w14:textId="708F378D" w:rsidR="002F31BE" w:rsidRPr="003A1E89" w:rsidRDefault="00AD7B93" w:rsidP="00997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BE5168">
        <w:rPr>
          <w:rFonts w:ascii="Cordia New" w:hAnsi="Cordia New" w:cs="Cordia New"/>
          <w:b/>
          <w:bCs/>
          <w:sz w:val="26"/>
          <w:szCs w:val="26"/>
        </w:rPr>
        <w:br w:type="page"/>
      </w:r>
    </w:p>
    <w:p w14:paraId="374F6994" w14:textId="259F1651" w:rsidR="00627C66" w:rsidRPr="003A1E89" w:rsidRDefault="00627C66" w:rsidP="008B7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z w:val="26"/>
          <w:szCs w:val="26"/>
          <w:u w:val="single"/>
        </w:rPr>
      </w:pPr>
      <w:r w:rsidRPr="005B5CCC">
        <w:rPr>
          <w:rFonts w:ascii="Cordia New" w:hAnsi="Cordia New" w:cs="Cordia New" w:hint="cs"/>
          <w:sz w:val="26"/>
          <w:szCs w:val="26"/>
          <w:u w:val="single"/>
          <w:cs/>
        </w:rPr>
        <w:lastRenderedPageBreak/>
        <w:t>ลูกหนี้จำแนกตามการจัดชั้น</w:t>
      </w:r>
    </w:p>
    <w:p w14:paraId="684F7E27" w14:textId="77777777" w:rsidR="00DF6DA6" w:rsidRPr="003A1E89" w:rsidRDefault="00DF6DA6" w:rsidP="008B7A5B">
      <w:pPr>
        <w:tabs>
          <w:tab w:val="left" w:pos="604"/>
        </w:tabs>
        <w:spacing w:line="240" w:lineRule="auto"/>
        <w:ind w:left="60"/>
        <w:rPr>
          <w:rFonts w:ascii="Cordia New" w:hAnsi="Cordia New" w:cs="Cordia New"/>
          <w:b/>
          <w:bCs/>
          <w:sz w:val="26"/>
          <w:szCs w:val="26"/>
        </w:rPr>
      </w:pPr>
    </w:p>
    <w:p w14:paraId="53FA8F38" w14:textId="3EEC8223" w:rsidR="00A26B8C" w:rsidRPr="003A1E89" w:rsidRDefault="00A26B8C" w:rsidP="008B7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hAnsi="Cordia New" w:cs="Cordia New"/>
          <w:sz w:val="26"/>
          <w:szCs w:val="26"/>
        </w:rPr>
      </w:pPr>
      <w:r w:rsidRPr="005B5CCC">
        <w:rPr>
          <w:rFonts w:ascii="Cordia New" w:hAnsi="Cordia New" w:cs="Cordia New" w:hint="cs"/>
          <w:sz w:val="26"/>
          <w:szCs w:val="26"/>
          <w:cs/>
        </w:rPr>
        <w:t xml:space="preserve">ณ วันที่ </w:t>
      </w:r>
      <w:r w:rsidRPr="003A1E89">
        <w:rPr>
          <w:rFonts w:ascii="Cordia New" w:hAnsi="Cordia New" w:cs="Cordia New" w:hint="cs"/>
          <w:sz w:val="26"/>
          <w:szCs w:val="26"/>
        </w:rPr>
        <w:t xml:space="preserve">31 </w:t>
      </w:r>
      <w:r w:rsidRPr="005B5CCC">
        <w:rPr>
          <w:rFonts w:ascii="Cordia New" w:hAnsi="Cordia New" w:cs="Cordia New" w:hint="cs"/>
          <w:sz w:val="26"/>
          <w:szCs w:val="26"/>
          <w:cs/>
        </w:rPr>
        <w:t xml:space="preserve">ธันวาคม </w:t>
      </w:r>
      <w:r w:rsidRPr="003A1E89">
        <w:rPr>
          <w:rFonts w:ascii="Cordia New" w:hAnsi="Cordia New" w:cs="Cordia New" w:hint="cs"/>
          <w:sz w:val="26"/>
          <w:szCs w:val="26"/>
        </w:rPr>
        <w:t>256</w:t>
      </w:r>
      <w:r w:rsidR="004222F7">
        <w:rPr>
          <w:rFonts w:ascii="Cordia New" w:hAnsi="Cordia New" w:cs="Cordia New"/>
          <w:sz w:val="26"/>
          <w:szCs w:val="26"/>
        </w:rPr>
        <w:t>7</w:t>
      </w:r>
      <w:r w:rsidRPr="003A1E89">
        <w:rPr>
          <w:rFonts w:ascii="Cordia New" w:hAnsi="Cordia New" w:cs="Cordia New" w:hint="cs"/>
          <w:sz w:val="26"/>
          <w:szCs w:val="26"/>
        </w:rPr>
        <w:t xml:space="preserve"> </w:t>
      </w:r>
      <w:r w:rsidR="008F364B" w:rsidRPr="005B5CCC">
        <w:rPr>
          <w:rFonts w:ascii="Cordia New" w:hAnsi="Cordia New" w:cs="Cordia New" w:hint="cs"/>
          <w:sz w:val="26"/>
          <w:szCs w:val="26"/>
          <w:cs/>
        </w:rPr>
        <w:t>บริษัท</w:t>
      </w:r>
      <w:r w:rsidRPr="005B5CCC">
        <w:rPr>
          <w:rFonts w:ascii="Cordia New" w:hAnsi="Cordia New" w:cs="Cordia New" w:hint="cs"/>
          <w:sz w:val="26"/>
          <w:szCs w:val="26"/>
          <w:cs/>
        </w:rPr>
        <w:t>ได้จำแนกลูกหนี้ธุรกิจหลักทรัพย์ โดยสรุปได้ดังนี้</w:t>
      </w:r>
    </w:p>
    <w:p w14:paraId="7403E696" w14:textId="3ED79689" w:rsidR="006865D3" w:rsidRDefault="006865D3" w:rsidP="00D35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360"/>
        <w:jc w:val="both"/>
        <w:rPr>
          <w:rFonts w:ascii="Cordia New" w:hAnsi="Cordia New" w:cs="Cordia New"/>
          <w:b/>
          <w:bCs/>
          <w:sz w:val="26"/>
          <w:szCs w:val="26"/>
        </w:rPr>
      </w:pPr>
    </w:p>
    <w:tbl>
      <w:tblPr>
        <w:tblW w:w="9090" w:type="dxa"/>
        <w:tblInd w:w="270" w:type="dxa"/>
        <w:tblLayout w:type="fixed"/>
        <w:tblLook w:val="01E0" w:firstRow="1" w:lastRow="1" w:firstColumn="1" w:lastColumn="1" w:noHBand="0" w:noVBand="0"/>
      </w:tblPr>
      <w:tblGrid>
        <w:gridCol w:w="3780"/>
        <w:gridCol w:w="1710"/>
        <w:gridCol w:w="236"/>
        <w:gridCol w:w="1559"/>
        <w:gridCol w:w="237"/>
        <w:gridCol w:w="1568"/>
      </w:tblGrid>
      <w:tr w:rsidR="004222F7" w:rsidRPr="003A1E89" w14:paraId="55DBB62C" w14:textId="77777777">
        <w:tc>
          <w:tcPr>
            <w:tcW w:w="3780" w:type="dxa"/>
          </w:tcPr>
          <w:p w14:paraId="58E4C13A" w14:textId="77777777" w:rsidR="004222F7" w:rsidRPr="003A1E89" w:rsidRDefault="004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rPr>
                <w:rFonts w:ascii="Cordia New" w:hAnsi="Cordia New" w:cs="Cordia New"/>
                <w:sz w:val="26"/>
                <w:szCs w:val="26"/>
                <w:lang w:eastAsia="zh-CN"/>
              </w:rPr>
            </w:pPr>
            <w:r w:rsidRPr="003A1E89">
              <w:rPr>
                <w:rFonts w:ascii="Cordia New" w:hAnsi="Cordia New" w:cs="Cordia New" w:hint="cs"/>
                <w:sz w:val="26"/>
                <w:szCs w:val="26"/>
              </w:rPr>
              <w:t>(</w:t>
            </w:r>
            <w:r w:rsidRPr="005B5CCC">
              <w:rPr>
                <w:rFonts w:ascii="Cordia New" w:hAnsi="Cordia New" w:cs="Cordia New" w:hint="cs"/>
                <w:sz w:val="26"/>
                <w:szCs w:val="26"/>
                <w:cs/>
              </w:rPr>
              <w:t>หน่วย : บาท)</w:t>
            </w:r>
          </w:p>
        </w:tc>
        <w:tc>
          <w:tcPr>
            <w:tcW w:w="5310" w:type="dxa"/>
            <w:gridSpan w:val="5"/>
            <w:tcBorders>
              <w:bottom w:val="single" w:sz="4" w:space="0" w:color="auto"/>
            </w:tcBorders>
          </w:tcPr>
          <w:p w14:paraId="5AD5C461" w14:textId="77777777" w:rsidR="004222F7" w:rsidRPr="005B5CCC" w:rsidRDefault="004222F7">
            <w:pPr>
              <w:spacing w:line="380" w:lineRule="exact"/>
              <w:ind w:left="-52" w:right="-107"/>
              <w:jc w:val="center"/>
              <w:rPr>
                <w:rFonts w:ascii="Cordia New" w:hAnsi="Cordia New" w:cs="Cordia New"/>
                <w:sz w:val="26"/>
                <w:szCs w:val="26"/>
                <w:cs/>
                <w:lang w:eastAsia="zh-CN"/>
              </w:rPr>
            </w:pPr>
            <w:r w:rsidRPr="005B5CCC">
              <w:rPr>
                <w:rFonts w:ascii="Cordia New" w:hAnsi="Cordia New" w:cs="Cordia New" w:hint="cs"/>
                <w:sz w:val="26"/>
                <w:szCs w:val="26"/>
                <w:cs/>
                <w:lang w:eastAsia="zh-CN"/>
              </w:rPr>
              <w:t>งบการเงินรวม</w:t>
            </w:r>
          </w:p>
        </w:tc>
      </w:tr>
      <w:tr w:rsidR="004222F7" w:rsidRPr="003A1E89" w14:paraId="5FB0D323" w14:textId="77777777">
        <w:tc>
          <w:tcPr>
            <w:tcW w:w="3780" w:type="dxa"/>
          </w:tcPr>
          <w:p w14:paraId="68E89644" w14:textId="77777777" w:rsidR="004222F7" w:rsidRPr="003A1E89" w:rsidRDefault="004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rPr>
                <w:rFonts w:ascii="Cordia New" w:hAnsi="Cordia New" w:cs="Cordia New"/>
                <w:sz w:val="26"/>
                <w:szCs w:val="26"/>
              </w:rPr>
            </w:pPr>
          </w:p>
        </w:tc>
        <w:tc>
          <w:tcPr>
            <w:tcW w:w="5310" w:type="dxa"/>
            <w:gridSpan w:val="5"/>
            <w:tcBorders>
              <w:bottom w:val="single" w:sz="4" w:space="0" w:color="auto"/>
            </w:tcBorders>
          </w:tcPr>
          <w:p w14:paraId="3DD99834" w14:textId="77777777" w:rsidR="004222F7" w:rsidRPr="005B5CCC" w:rsidRDefault="004222F7">
            <w:pPr>
              <w:spacing w:line="380" w:lineRule="exact"/>
              <w:ind w:left="-52" w:right="-107"/>
              <w:jc w:val="center"/>
              <w:rPr>
                <w:rFonts w:ascii="Cordia New" w:hAnsi="Cordia New" w:cs="Cordia New"/>
                <w:sz w:val="26"/>
                <w:szCs w:val="26"/>
                <w:cs/>
                <w:lang w:eastAsia="zh-CN"/>
              </w:rPr>
            </w:pPr>
            <w:r w:rsidRPr="005B5CCC">
              <w:rPr>
                <w:rFonts w:ascii="Cordia New" w:hAnsi="Cordia New" w:cs="Cordia New"/>
                <w:sz w:val="26"/>
                <w:szCs w:val="26"/>
                <w:cs/>
                <w:lang w:eastAsia="zh-CN"/>
              </w:rPr>
              <w:t xml:space="preserve">ณ วันที่ </w:t>
            </w:r>
            <w:r w:rsidRPr="00DB3288">
              <w:rPr>
                <w:rFonts w:ascii="Cordia New" w:hAnsi="Cordia New" w:cs="Cordia New"/>
                <w:sz w:val="26"/>
                <w:szCs w:val="26"/>
                <w:lang w:eastAsia="zh-CN"/>
              </w:rPr>
              <w:t xml:space="preserve">31 </w:t>
            </w:r>
            <w:r w:rsidRPr="005B5CCC">
              <w:rPr>
                <w:rFonts w:ascii="Cordia New" w:hAnsi="Cordia New" w:cs="Cordia New"/>
                <w:sz w:val="26"/>
                <w:szCs w:val="26"/>
                <w:cs/>
                <w:lang w:eastAsia="zh-CN"/>
              </w:rPr>
              <w:t xml:space="preserve">ธันวาคม </w:t>
            </w:r>
            <w:r w:rsidRPr="00DB3288">
              <w:rPr>
                <w:rFonts w:ascii="Cordia New" w:hAnsi="Cordia New" w:cs="Cordia New"/>
                <w:sz w:val="26"/>
                <w:szCs w:val="26"/>
                <w:lang w:eastAsia="zh-CN"/>
              </w:rPr>
              <w:t>2567</w:t>
            </w:r>
          </w:p>
        </w:tc>
      </w:tr>
      <w:tr w:rsidR="004222F7" w:rsidRPr="003A1E89" w14:paraId="7E7FF17A" w14:textId="77777777">
        <w:tc>
          <w:tcPr>
            <w:tcW w:w="3780" w:type="dxa"/>
          </w:tcPr>
          <w:p w14:paraId="1DA0D429" w14:textId="77777777" w:rsidR="004222F7" w:rsidRPr="003A1E89" w:rsidRDefault="004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right="-252"/>
              <w:rPr>
                <w:rFonts w:ascii="Cordia New" w:hAnsi="Cordia New" w:cs="Cordia New"/>
                <w:sz w:val="26"/>
                <w:szCs w:val="26"/>
                <w:cs/>
              </w:rPr>
            </w:pPr>
          </w:p>
        </w:tc>
        <w:tc>
          <w:tcPr>
            <w:tcW w:w="1710" w:type="dxa"/>
            <w:tcBorders>
              <w:top w:val="single" w:sz="4" w:space="0" w:color="auto"/>
            </w:tcBorders>
            <w:vAlign w:val="bottom"/>
          </w:tcPr>
          <w:p w14:paraId="3DF7F8B2" w14:textId="77777777" w:rsidR="004222F7" w:rsidRPr="003A1E89" w:rsidRDefault="004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lang w:eastAsia="zh-CN"/>
              </w:rPr>
            </w:pPr>
            <w:r w:rsidRPr="005B5CCC">
              <w:rPr>
                <w:rFonts w:ascii="Cordia New" w:hAnsi="Cordia New" w:cs="Cordia New" w:hint="cs"/>
                <w:sz w:val="26"/>
                <w:szCs w:val="26"/>
                <w:cs/>
              </w:rPr>
              <w:t>ลูกหนี้ธุรกิจหลักทรัพย์</w:t>
            </w:r>
          </w:p>
        </w:tc>
        <w:tc>
          <w:tcPr>
            <w:tcW w:w="236" w:type="dxa"/>
            <w:tcBorders>
              <w:top w:val="single" w:sz="4" w:space="0" w:color="auto"/>
            </w:tcBorders>
            <w:vAlign w:val="bottom"/>
          </w:tcPr>
          <w:p w14:paraId="6D0C894C" w14:textId="77777777" w:rsidR="004222F7" w:rsidRPr="003A1E89" w:rsidRDefault="004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44"/>
              </w:tabs>
              <w:spacing w:line="380" w:lineRule="exact"/>
              <w:jc w:val="center"/>
              <w:rPr>
                <w:rFonts w:ascii="Cordia New" w:hAnsi="Cordia New" w:cs="Cordia New"/>
                <w:sz w:val="26"/>
                <w:szCs w:val="26"/>
                <w:lang w:eastAsia="zh-CN"/>
              </w:rPr>
            </w:pPr>
          </w:p>
        </w:tc>
        <w:tc>
          <w:tcPr>
            <w:tcW w:w="1559" w:type="dxa"/>
            <w:tcBorders>
              <w:top w:val="single" w:sz="4" w:space="0" w:color="auto"/>
              <w:bottom w:val="single" w:sz="4" w:space="0" w:color="auto"/>
            </w:tcBorders>
            <w:vAlign w:val="bottom"/>
          </w:tcPr>
          <w:p w14:paraId="14FC1123" w14:textId="77777777" w:rsidR="004222F7" w:rsidRPr="003A1E89" w:rsidRDefault="004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44"/>
              </w:tabs>
              <w:spacing w:line="380" w:lineRule="exact"/>
              <w:jc w:val="center"/>
              <w:rPr>
                <w:rFonts w:ascii="Cordia New" w:hAnsi="Cordia New" w:cs="Cordia New"/>
                <w:sz w:val="26"/>
                <w:szCs w:val="26"/>
                <w:lang w:eastAsia="zh-CN"/>
              </w:rPr>
            </w:pPr>
            <w:r w:rsidRPr="005B5CCC">
              <w:rPr>
                <w:rFonts w:ascii="Cordia New" w:hAnsi="Cordia New" w:cs="Cordia New" w:hint="cs"/>
                <w:sz w:val="26"/>
                <w:szCs w:val="26"/>
                <w:cs/>
                <w:lang w:eastAsia="x-none"/>
              </w:rPr>
              <w:t>ยอดที่ใช้ในการตั้งค่าเผื่อผลขาดทุนด้านเครดิตที่คาดว่าจะเกิดขึ้น</w:t>
            </w:r>
          </w:p>
        </w:tc>
        <w:tc>
          <w:tcPr>
            <w:tcW w:w="237" w:type="dxa"/>
            <w:tcBorders>
              <w:top w:val="single" w:sz="4" w:space="0" w:color="auto"/>
            </w:tcBorders>
            <w:vAlign w:val="bottom"/>
          </w:tcPr>
          <w:p w14:paraId="252A2E2E" w14:textId="77777777" w:rsidR="004222F7" w:rsidRPr="003A1E89" w:rsidRDefault="004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44"/>
              </w:tabs>
              <w:spacing w:line="380" w:lineRule="exact"/>
              <w:jc w:val="center"/>
              <w:rPr>
                <w:rFonts w:ascii="Cordia New" w:hAnsi="Cordia New" w:cs="Cordia New"/>
                <w:sz w:val="26"/>
                <w:szCs w:val="26"/>
                <w:lang w:eastAsia="zh-CN"/>
              </w:rPr>
            </w:pPr>
          </w:p>
        </w:tc>
        <w:tc>
          <w:tcPr>
            <w:tcW w:w="1568" w:type="dxa"/>
            <w:tcBorders>
              <w:top w:val="single" w:sz="4" w:space="0" w:color="auto"/>
              <w:bottom w:val="single" w:sz="4" w:space="0" w:color="auto"/>
            </w:tcBorders>
            <w:vAlign w:val="bottom"/>
          </w:tcPr>
          <w:p w14:paraId="5E3A529B" w14:textId="77777777" w:rsidR="004222F7" w:rsidRPr="003A1E89" w:rsidRDefault="004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lang w:eastAsia="zh-CN"/>
              </w:rPr>
            </w:pPr>
            <w:r w:rsidRPr="005B5CCC">
              <w:rPr>
                <w:rFonts w:ascii="Cordia New" w:hAnsi="Cordia New" w:cs="Cordia New" w:hint="cs"/>
                <w:sz w:val="26"/>
                <w:szCs w:val="26"/>
                <w:cs/>
                <w:lang w:eastAsia="x-none"/>
              </w:rPr>
              <w:t>ค่าเผื่อผลขาดทุนด้านเครดิตที่</w:t>
            </w:r>
            <w:r w:rsidRPr="003A1E89">
              <w:rPr>
                <w:rFonts w:ascii="Cordia New" w:hAnsi="Cordia New" w:cs="Cordia New" w:hint="cs"/>
                <w:sz w:val="26"/>
                <w:szCs w:val="26"/>
                <w:lang w:eastAsia="x-none"/>
              </w:rPr>
              <w:br/>
            </w:r>
            <w:r w:rsidRPr="005B5CCC">
              <w:rPr>
                <w:rFonts w:ascii="Cordia New" w:hAnsi="Cordia New" w:cs="Cordia New" w:hint="cs"/>
                <w:sz w:val="26"/>
                <w:szCs w:val="26"/>
                <w:cs/>
                <w:lang w:eastAsia="x-none"/>
              </w:rPr>
              <w:t>คาดว่าจะเกิดขึ้น</w:t>
            </w:r>
          </w:p>
        </w:tc>
      </w:tr>
      <w:tr w:rsidR="004222F7" w:rsidRPr="003A1E89" w14:paraId="7EC766C1" w14:textId="77777777">
        <w:tc>
          <w:tcPr>
            <w:tcW w:w="3780" w:type="dxa"/>
          </w:tcPr>
          <w:p w14:paraId="0D5FC81D" w14:textId="77777777" w:rsidR="004222F7" w:rsidRPr="005B5CCC" w:rsidRDefault="004222F7">
            <w:pPr>
              <w:tabs>
                <w:tab w:val="left" w:pos="1276"/>
                <w:tab w:val="left" w:pos="1418"/>
                <w:tab w:val="left" w:pos="1710"/>
              </w:tabs>
              <w:spacing w:line="380" w:lineRule="exact"/>
              <w:ind w:left="8" w:right="-252" w:hanging="100"/>
              <w:rPr>
                <w:rFonts w:ascii="Cordia New" w:hAnsi="Cordia New" w:cs="Cordia New"/>
                <w:b/>
                <w:bCs/>
                <w:sz w:val="26"/>
                <w:szCs w:val="26"/>
                <w:cs/>
                <w:lang w:eastAsia="x-none"/>
              </w:rPr>
            </w:pPr>
          </w:p>
        </w:tc>
        <w:tc>
          <w:tcPr>
            <w:tcW w:w="1710" w:type="dxa"/>
            <w:tcBorders>
              <w:top w:val="single" w:sz="4" w:space="0" w:color="auto"/>
            </w:tcBorders>
          </w:tcPr>
          <w:p w14:paraId="2E8CBE81" w14:textId="77777777" w:rsidR="004222F7" w:rsidRPr="003A1E89" w:rsidRDefault="004222F7">
            <w:pPr>
              <w:tabs>
                <w:tab w:val="decimal" w:pos="1092"/>
              </w:tabs>
              <w:spacing w:line="380" w:lineRule="exact"/>
              <w:ind w:left="-144" w:right="-144"/>
              <w:rPr>
                <w:rFonts w:ascii="Cordia New" w:hAnsi="Cordia New" w:cs="Cordia New"/>
                <w:sz w:val="26"/>
                <w:szCs w:val="26"/>
                <w:lang w:eastAsia="zh-CN"/>
              </w:rPr>
            </w:pPr>
          </w:p>
        </w:tc>
        <w:tc>
          <w:tcPr>
            <w:tcW w:w="236" w:type="dxa"/>
          </w:tcPr>
          <w:p w14:paraId="687516A7" w14:textId="77777777" w:rsidR="004222F7" w:rsidRPr="003A1E89" w:rsidRDefault="004222F7">
            <w:pPr>
              <w:tabs>
                <w:tab w:val="left" w:pos="-3044"/>
                <w:tab w:val="left" w:pos="1710"/>
              </w:tabs>
              <w:spacing w:line="380" w:lineRule="exact"/>
              <w:ind w:left="-52" w:right="128"/>
              <w:rPr>
                <w:rFonts w:ascii="Cordia New" w:hAnsi="Cordia New" w:cs="Cordia New"/>
                <w:sz w:val="26"/>
                <w:szCs w:val="26"/>
                <w:lang w:eastAsia="zh-CN"/>
              </w:rPr>
            </w:pPr>
          </w:p>
        </w:tc>
        <w:tc>
          <w:tcPr>
            <w:tcW w:w="1559" w:type="dxa"/>
            <w:tcBorders>
              <w:top w:val="single" w:sz="4" w:space="0" w:color="auto"/>
            </w:tcBorders>
          </w:tcPr>
          <w:p w14:paraId="6EF302EB" w14:textId="77777777" w:rsidR="004222F7" w:rsidRPr="003A1E89" w:rsidRDefault="004222F7">
            <w:pPr>
              <w:tabs>
                <w:tab w:val="left" w:pos="-3044"/>
                <w:tab w:val="left" w:pos="1710"/>
              </w:tabs>
              <w:spacing w:line="380" w:lineRule="exact"/>
              <w:ind w:left="-52" w:right="128"/>
              <w:rPr>
                <w:rFonts w:ascii="Cordia New" w:hAnsi="Cordia New" w:cs="Cordia New"/>
                <w:sz w:val="26"/>
                <w:szCs w:val="26"/>
                <w:lang w:eastAsia="zh-CN"/>
              </w:rPr>
            </w:pPr>
          </w:p>
        </w:tc>
        <w:tc>
          <w:tcPr>
            <w:tcW w:w="237" w:type="dxa"/>
          </w:tcPr>
          <w:p w14:paraId="7BC3F40B" w14:textId="77777777" w:rsidR="004222F7" w:rsidRPr="003A1E89" w:rsidRDefault="004222F7">
            <w:pPr>
              <w:tabs>
                <w:tab w:val="left" w:pos="-3044"/>
                <w:tab w:val="left" w:pos="1710"/>
              </w:tabs>
              <w:spacing w:line="380" w:lineRule="exact"/>
              <w:ind w:left="-52" w:right="128"/>
              <w:rPr>
                <w:rFonts w:ascii="Cordia New" w:hAnsi="Cordia New" w:cs="Cordia New"/>
                <w:sz w:val="26"/>
                <w:szCs w:val="26"/>
                <w:lang w:eastAsia="zh-CN"/>
              </w:rPr>
            </w:pPr>
          </w:p>
        </w:tc>
        <w:tc>
          <w:tcPr>
            <w:tcW w:w="1568" w:type="dxa"/>
            <w:tcBorders>
              <w:top w:val="single" w:sz="4" w:space="0" w:color="auto"/>
            </w:tcBorders>
          </w:tcPr>
          <w:p w14:paraId="277641CF" w14:textId="77777777" w:rsidR="004222F7" w:rsidRPr="003A1E89" w:rsidRDefault="004222F7">
            <w:pPr>
              <w:tabs>
                <w:tab w:val="left" w:pos="-3044"/>
                <w:tab w:val="left" w:pos="1710"/>
              </w:tabs>
              <w:spacing w:line="380" w:lineRule="exact"/>
              <w:ind w:left="-52" w:right="128"/>
              <w:rPr>
                <w:rFonts w:ascii="Cordia New" w:hAnsi="Cordia New" w:cs="Cordia New"/>
                <w:sz w:val="26"/>
                <w:szCs w:val="26"/>
                <w:lang w:eastAsia="zh-CN"/>
              </w:rPr>
            </w:pPr>
          </w:p>
        </w:tc>
      </w:tr>
      <w:tr w:rsidR="004222F7" w:rsidRPr="003A1E89" w14:paraId="39FD1FE1" w14:textId="77777777">
        <w:tc>
          <w:tcPr>
            <w:tcW w:w="3780" w:type="dxa"/>
          </w:tcPr>
          <w:p w14:paraId="42BE0209" w14:textId="77777777" w:rsidR="004222F7" w:rsidRPr="005B5CCC" w:rsidRDefault="004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right="-252" w:hanging="8"/>
              <w:rPr>
                <w:rFonts w:ascii="Cordia New" w:hAnsi="Cordia New" w:cs="Cordia New"/>
                <w:b/>
                <w:bCs/>
                <w:sz w:val="26"/>
                <w:szCs w:val="26"/>
                <w:cs/>
                <w:lang w:eastAsia="x-none"/>
              </w:rPr>
            </w:pPr>
            <w:r w:rsidRPr="005B5CCC">
              <w:rPr>
                <w:rFonts w:ascii="Cordia New" w:hAnsi="Cordia New" w:cs="Cordia New" w:hint="cs"/>
                <w:b/>
                <w:bCs/>
                <w:sz w:val="26"/>
                <w:szCs w:val="26"/>
                <w:cs/>
                <w:lang w:eastAsia="x-none"/>
              </w:rPr>
              <w:t>ลูกหนี้ธุรกิจหลักทรัพย์</w:t>
            </w:r>
          </w:p>
        </w:tc>
        <w:tc>
          <w:tcPr>
            <w:tcW w:w="1710" w:type="dxa"/>
          </w:tcPr>
          <w:p w14:paraId="0E60D9EE" w14:textId="77777777" w:rsidR="004222F7" w:rsidRPr="003A1E89" w:rsidRDefault="004222F7">
            <w:pPr>
              <w:tabs>
                <w:tab w:val="decimal" w:pos="1092"/>
              </w:tabs>
              <w:spacing w:line="380" w:lineRule="exact"/>
              <w:ind w:left="-144" w:right="-144"/>
              <w:rPr>
                <w:rFonts w:ascii="Cordia New" w:hAnsi="Cordia New" w:cs="Cordia New"/>
                <w:sz w:val="26"/>
                <w:szCs w:val="26"/>
                <w:lang w:eastAsia="zh-CN"/>
              </w:rPr>
            </w:pPr>
          </w:p>
        </w:tc>
        <w:tc>
          <w:tcPr>
            <w:tcW w:w="236" w:type="dxa"/>
          </w:tcPr>
          <w:p w14:paraId="34953DF4" w14:textId="77777777" w:rsidR="004222F7" w:rsidRPr="003A1E89" w:rsidRDefault="004222F7">
            <w:pPr>
              <w:tabs>
                <w:tab w:val="left" w:pos="-3044"/>
                <w:tab w:val="left" w:pos="1710"/>
              </w:tabs>
              <w:spacing w:line="380" w:lineRule="exact"/>
              <w:ind w:left="-52" w:right="128"/>
              <w:rPr>
                <w:rFonts w:ascii="Cordia New" w:hAnsi="Cordia New" w:cs="Cordia New"/>
                <w:sz w:val="26"/>
                <w:szCs w:val="26"/>
                <w:lang w:eastAsia="zh-CN"/>
              </w:rPr>
            </w:pPr>
          </w:p>
        </w:tc>
        <w:tc>
          <w:tcPr>
            <w:tcW w:w="1559" w:type="dxa"/>
          </w:tcPr>
          <w:p w14:paraId="5C767FD9" w14:textId="77777777" w:rsidR="004222F7" w:rsidRPr="003A1E89" w:rsidRDefault="004222F7">
            <w:pPr>
              <w:tabs>
                <w:tab w:val="left" w:pos="-3044"/>
                <w:tab w:val="left" w:pos="1710"/>
              </w:tabs>
              <w:spacing w:line="380" w:lineRule="exact"/>
              <w:ind w:left="-52" w:right="128"/>
              <w:rPr>
                <w:rFonts w:ascii="Cordia New" w:hAnsi="Cordia New" w:cs="Cordia New"/>
                <w:sz w:val="26"/>
                <w:szCs w:val="26"/>
                <w:lang w:eastAsia="zh-CN"/>
              </w:rPr>
            </w:pPr>
          </w:p>
        </w:tc>
        <w:tc>
          <w:tcPr>
            <w:tcW w:w="237" w:type="dxa"/>
          </w:tcPr>
          <w:p w14:paraId="4913893D" w14:textId="77777777" w:rsidR="004222F7" w:rsidRPr="003A1E89" w:rsidRDefault="004222F7">
            <w:pPr>
              <w:tabs>
                <w:tab w:val="left" w:pos="-3044"/>
                <w:tab w:val="left" w:pos="1710"/>
              </w:tabs>
              <w:spacing w:line="380" w:lineRule="exact"/>
              <w:ind w:left="-52" w:right="128"/>
              <w:rPr>
                <w:rFonts w:ascii="Cordia New" w:hAnsi="Cordia New" w:cs="Cordia New"/>
                <w:sz w:val="26"/>
                <w:szCs w:val="26"/>
                <w:lang w:eastAsia="zh-CN"/>
              </w:rPr>
            </w:pPr>
          </w:p>
        </w:tc>
        <w:tc>
          <w:tcPr>
            <w:tcW w:w="1568" w:type="dxa"/>
          </w:tcPr>
          <w:p w14:paraId="0D84C819" w14:textId="77777777" w:rsidR="004222F7" w:rsidRPr="003A1E89" w:rsidRDefault="004222F7">
            <w:pPr>
              <w:tabs>
                <w:tab w:val="left" w:pos="-3044"/>
                <w:tab w:val="left" w:pos="1710"/>
              </w:tabs>
              <w:spacing w:line="380" w:lineRule="exact"/>
              <w:ind w:left="-52" w:right="128"/>
              <w:rPr>
                <w:rFonts w:ascii="Cordia New" w:hAnsi="Cordia New" w:cs="Cordia New"/>
                <w:sz w:val="26"/>
                <w:szCs w:val="26"/>
                <w:lang w:eastAsia="zh-CN"/>
              </w:rPr>
            </w:pPr>
          </w:p>
        </w:tc>
      </w:tr>
      <w:tr w:rsidR="004222F7" w:rsidRPr="003A1E89" w14:paraId="3A0AC1E1" w14:textId="77777777">
        <w:tc>
          <w:tcPr>
            <w:tcW w:w="3780" w:type="dxa"/>
            <w:vAlign w:val="bottom"/>
          </w:tcPr>
          <w:p w14:paraId="3EBCC870" w14:textId="77777777" w:rsidR="004222F7" w:rsidRPr="005B5CCC" w:rsidRDefault="004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8" w:right="-252" w:hanging="198"/>
              <w:rPr>
                <w:rFonts w:ascii="Cordia New" w:hAnsi="Cordia New" w:cs="Cordia New"/>
                <w:sz w:val="26"/>
                <w:szCs w:val="26"/>
                <w:cs/>
              </w:rPr>
            </w:pPr>
            <w:r w:rsidRPr="005B5CCC">
              <w:rPr>
                <w:rFonts w:ascii="Cordia New" w:hAnsi="Cordia New" w:cs="Cordia New" w:hint="cs"/>
                <w:sz w:val="26"/>
                <w:szCs w:val="26"/>
                <w:cs/>
                <w:lang w:eastAsia="x-none"/>
              </w:rPr>
              <w:t>ลูกหนี้ที่ไม่มีการเพิ่มขึ้นอย่างมีนัยสำคัญ</w:t>
            </w:r>
            <w:r w:rsidRPr="003A1E89">
              <w:rPr>
                <w:rFonts w:ascii="Cordia New" w:hAnsi="Cordia New" w:cs="Cordia New" w:hint="cs"/>
                <w:sz w:val="26"/>
                <w:szCs w:val="26"/>
                <w:lang w:eastAsia="x-none"/>
              </w:rPr>
              <w:br/>
            </w:r>
            <w:r w:rsidRPr="005B5CCC">
              <w:rPr>
                <w:rFonts w:ascii="Cordia New" w:hAnsi="Cordia New" w:cs="Cordia New" w:hint="cs"/>
                <w:sz w:val="26"/>
                <w:szCs w:val="26"/>
                <w:cs/>
                <w:lang w:eastAsia="x-none"/>
              </w:rPr>
              <w:t>ของความเสี่ยงด้านเครดิต</w:t>
            </w:r>
          </w:p>
        </w:tc>
        <w:tc>
          <w:tcPr>
            <w:tcW w:w="1710" w:type="dxa"/>
            <w:tcBorders>
              <w:top w:val="nil"/>
              <w:left w:val="nil"/>
              <w:right w:val="nil"/>
            </w:tcBorders>
            <w:vAlign w:val="bottom"/>
          </w:tcPr>
          <w:p w14:paraId="6B625863" w14:textId="77777777" w:rsidR="004222F7" w:rsidRPr="003A1E89" w:rsidRDefault="004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jc w:val="right"/>
              <w:rPr>
                <w:rFonts w:ascii="Cordia New" w:hAnsi="Cordia New" w:cs="Cordia New"/>
                <w:sz w:val="26"/>
                <w:szCs w:val="26"/>
              </w:rPr>
            </w:pPr>
            <w:r w:rsidRPr="00F339C7">
              <w:rPr>
                <w:rFonts w:ascii="Cordia New" w:hAnsi="Cordia New" w:cs="Cordia New"/>
                <w:sz w:val="26"/>
                <w:szCs w:val="26"/>
              </w:rPr>
              <w:t>161,565,975</w:t>
            </w:r>
          </w:p>
        </w:tc>
        <w:tc>
          <w:tcPr>
            <w:tcW w:w="236" w:type="dxa"/>
            <w:vAlign w:val="bottom"/>
          </w:tcPr>
          <w:p w14:paraId="36E5B6CA" w14:textId="77777777" w:rsidR="004222F7" w:rsidRPr="003A1E89" w:rsidRDefault="004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44"/>
              </w:tabs>
              <w:spacing w:line="380" w:lineRule="exact"/>
              <w:ind w:left="-52"/>
              <w:jc w:val="right"/>
              <w:rPr>
                <w:rFonts w:ascii="Cordia New" w:hAnsi="Cordia New" w:cs="Cordia New"/>
                <w:sz w:val="26"/>
                <w:szCs w:val="26"/>
              </w:rPr>
            </w:pPr>
          </w:p>
        </w:tc>
        <w:tc>
          <w:tcPr>
            <w:tcW w:w="1559" w:type="dxa"/>
            <w:tcBorders>
              <w:top w:val="nil"/>
              <w:left w:val="nil"/>
              <w:right w:val="nil"/>
            </w:tcBorders>
            <w:vAlign w:val="bottom"/>
          </w:tcPr>
          <w:p w14:paraId="25A241B8" w14:textId="77777777" w:rsidR="004222F7" w:rsidRPr="003A1E89" w:rsidRDefault="004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jc w:val="right"/>
              <w:rPr>
                <w:rFonts w:ascii="Cordia New" w:hAnsi="Cordia New" w:cs="Cordia New"/>
                <w:sz w:val="26"/>
                <w:szCs w:val="26"/>
              </w:rPr>
            </w:pPr>
            <w:r w:rsidRPr="00F339C7">
              <w:rPr>
                <w:rFonts w:ascii="Cordia New" w:hAnsi="Cordia New" w:cs="Cordia New"/>
                <w:sz w:val="26"/>
                <w:szCs w:val="26"/>
              </w:rPr>
              <w:t>161,565,975</w:t>
            </w:r>
          </w:p>
        </w:tc>
        <w:tc>
          <w:tcPr>
            <w:tcW w:w="237" w:type="dxa"/>
            <w:tcBorders>
              <w:top w:val="nil"/>
              <w:left w:val="nil"/>
              <w:right w:val="nil"/>
            </w:tcBorders>
            <w:vAlign w:val="bottom"/>
          </w:tcPr>
          <w:p w14:paraId="5CBFFD9E" w14:textId="77777777" w:rsidR="004222F7" w:rsidRPr="003A1E89" w:rsidRDefault="004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jc w:val="right"/>
              <w:rPr>
                <w:rFonts w:ascii="Cordia New" w:hAnsi="Cordia New" w:cs="Cordia New"/>
                <w:sz w:val="26"/>
                <w:szCs w:val="26"/>
              </w:rPr>
            </w:pPr>
          </w:p>
        </w:tc>
        <w:tc>
          <w:tcPr>
            <w:tcW w:w="1568" w:type="dxa"/>
            <w:tcBorders>
              <w:top w:val="nil"/>
              <w:left w:val="nil"/>
              <w:right w:val="nil"/>
            </w:tcBorders>
            <w:vAlign w:val="bottom"/>
          </w:tcPr>
          <w:p w14:paraId="4C718511" w14:textId="77777777" w:rsidR="004222F7" w:rsidRPr="003A1E89" w:rsidRDefault="004222F7">
            <w:pPr>
              <w:tabs>
                <w:tab w:val="clear" w:pos="1644"/>
                <w:tab w:val="clear" w:pos="3515"/>
                <w:tab w:val="left" w:pos="1158"/>
                <w:tab w:val="left" w:pos="3044"/>
              </w:tabs>
              <w:spacing w:line="380" w:lineRule="exact"/>
              <w:ind w:left="-144" w:right="330"/>
              <w:jc w:val="right"/>
              <w:rPr>
                <w:rFonts w:ascii="Cordia New" w:hAnsi="Cordia New" w:cs="Cordia New"/>
                <w:sz w:val="26"/>
                <w:szCs w:val="26"/>
              </w:rPr>
            </w:pPr>
            <w:r>
              <w:rPr>
                <w:rFonts w:ascii="Cordia New" w:hAnsi="Cordia New" w:cs="Cordia New"/>
                <w:sz w:val="26"/>
                <w:szCs w:val="26"/>
              </w:rPr>
              <w:t>-</w:t>
            </w:r>
          </w:p>
        </w:tc>
      </w:tr>
      <w:tr w:rsidR="004222F7" w:rsidRPr="003A1E89" w14:paraId="152C5E96" w14:textId="77777777">
        <w:tc>
          <w:tcPr>
            <w:tcW w:w="3780" w:type="dxa"/>
            <w:vAlign w:val="bottom"/>
          </w:tcPr>
          <w:p w14:paraId="49BCB35F" w14:textId="77777777" w:rsidR="004222F7" w:rsidRPr="005B5CCC" w:rsidRDefault="004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8" w:right="-252" w:hanging="198"/>
              <w:rPr>
                <w:rFonts w:ascii="Cordia New" w:hAnsi="Cordia New" w:cs="Cordia New"/>
                <w:sz w:val="26"/>
                <w:szCs w:val="26"/>
                <w:cs/>
                <w:lang w:eastAsia="x-none"/>
              </w:rPr>
            </w:pPr>
            <w:r w:rsidRPr="005B5CCC">
              <w:rPr>
                <w:rFonts w:ascii="Cordia New" w:hAnsi="Cordia New" w:cs="Cordia New" w:hint="cs"/>
                <w:sz w:val="26"/>
                <w:szCs w:val="26"/>
                <w:cs/>
                <w:lang w:eastAsia="x-none"/>
              </w:rPr>
              <w:t>ลูกหนี้ที่มีการเพิ่มขึ้นอย่างมีนัยสำคัญ</w:t>
            </w:r>
            <w:r w:rsidRPr="003A1E89">
              <w:rPr>
                <w:rFonts w:ascii="Cordia New" w:hAnsi="Cordia New" w:cs="Cordia New" w:hint="cs"/>
                <w:sz w:val="26"/>
                <w:szCs w:val="26"/>
                <w:lang w:eastAsia="x-none"/>
              </w:rPr>
              <w:br/>
            </w:r>
            <w:r w:rsidRPr="005B5CCC">
              <w:rPr>
                <w:rFonts w:ascii="Cordia New" w:hAnsi="Cordia New" w:cs="Cordia New" w:hint="cs"/>
                <w:sz w:val="26"/>
                <w:szCs w:val="26"/>
                <w:cs/>
                <w:lang w:eastAsia="x-none"/>
              </w:rPr>
              <w:t>ของความเสี่ยงด้านเครดิต</w:t>
            </w:r>
          </w:p>
        </w:tc>
        <w:tc>
          <w:tcPr>
            <w:tcW w:w="1710" w:type="dxa"/>
            <w:tcBorders>
              <w:top w:val="nil"/>
              <w:left w:val="nil"/>
              <w:right w:val="nil"/>
            </w:tcBorders>
            <w:vAlign w:val="bottom"/>
          </w:tcPr>
          <w:p w14:paraId="673A2D29" w14:textId="77777777" w:rsidR="004222F7" w:rsidRPr="003A1E89" w:rsidRDefault="004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330"/>
              <w:jc w:val="right"/>
              <w:rPr>
                <w:rFonts w:ascii="Cordia New" w:hAnsi="Cordia New" w:cs="Cordia New"/>
                <w:sz w:val="26"/>
                <w:szCs w:val="26"/>
              </w:rPr>
            </w:pPr>
            <w:r>
              <w:rPr>
                <w:rFonts w:ascii="Cordia New" w:hAnsi="Cordia New" w:cs="Cordia New"/>
                <w:sz w:val="26"/>
                <w:szCs w:val="26"/>
              </w:rPr>
              <w:t>-</w:t>
            </w:r>
          </w:p>
        </w:tc>
        <w:tc>
          <w:tcPr>
            <w:tcW w:w="236" w:type="dxa"/>
            <w:vAlign w:val="bottom"/>
          </w:tcPr>
          <w:p w14:paraId="3DE35C14" w14:textId="77777777" w:rsidR="004222F7" w:rsidRPr="003A1E89" w:rsidRDefault="004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44"/>
              </w:tabs>
              <w:spacing w:line="380" w:lineRule="exact"/>
              <w:ind w:left="-52"/>
              <w:jc w:val="right"/>
              <w:rPr>
                <w:rFonts w:ascii="Cordia New" w:hAnsi="Cordia New" w:cs="Cordia New"/>
                <w:sz w:val="26"/>
                <w:szCs w:val="26"/>
              </w:rPr>
            </w:pPr>
          </w:p>
        </w:tc>
        <w:tc>
          <w:tcPr>
            <w:tcW w:w="1559" w:type="dxa"/>
            <w:tcBorders>
              <w:top w:val="nil"/>
              <w:left w:val="nil"/>
              <w:right w:val="nil"/>
            </w:tcBorders>
            <w:vAlign w:val="bottom"/>
          </w:tcPr>
          <w:p w14:paraId="56505177" w14:textId="77777777" w:rsidR="004222F7" w:rsidRPr="003A1E89" w:rsidRDefault="004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330"/>
              <w:jc w:val="right"/>
              <w:rPr>
                <w:rFonts w:ascii="Cordia New" w:hAnsi="Cordia New" w:cs="Cordia New"/>
                <w:sz w:val="26"/>
                <w:szCs w:val="26"/>
              </w:rPr>
            </w:pPr>
            <w:r>
              <w:rPr>
                <w:rFonts w:ascii="Cordia New" w:hAnsi="Cordia New" w:cs="Cordia New"/>
                <w:sz w:val="26"/>
                <w:szCs w:val="26"/>
              </w:rPr>
              <w:t>-</w:t>
            </w:r>
          </w:p>
        </w:tc>
        <w:tc>
          <w:tcPr>
            <w:tcW w:w="237" w:type="dxa"/>
            <w:tcBorders>
              <w:top w:val="nil"/>
              <w:left w:val="nil"/>
              <w:right w:val="nil"/>
            </w:tcBorders>
            <w:vAlign w:val="bottom"/>
          </w:tcPr>
          <w:p w14:paraId="62523924" w14:textId="77777777" w:rsidR="004222F7" w:rsidRPr="003A1E89" w:rsidRDefault="004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jc w:val="right"/>
              <w:rPr>
                <w:rFonts w:ascii="Cordia New" w:hAnsi="Cordia New" w:cs="Cordia New"/>
                <w:sz w:val="26"/>
                <w:szCs w:val="26"/>
              </w:rPr>
            </w:pPr>
          </w:p>
        </w:tc>
        <w:tc>
          <w:tcPr>
            <w:tcW w:w="1568" w:type="dxa"/>
            <w:tcBorders>
              <w:top w:val="nil"/>
              <w:left w:val="nil"/>
              <w:right w:val="nil"/>
            </w:tcBorders>
            <w:vAlign w:val="bottom"/>
          </w:tcPr>
          <w:p w14:paraId="0766FE09" w14:textId="77777777" w:rsidR="004222F7" w:rsidRPr="003A1E89" w:rsidRDefault="004222F7">
            <w:pPr>
              <w:tabs>
                <w:tab w:val="clear" w:pos="1644"/>
                <w:tab w:val="clear" w:pos="3515"/>
                <w:tab w:val="left" w:pos="1158"/>
                <w:tab w:val="left" w:pos="3044"/>
              </w:tabs>
              <w:spacing w:line="380" w:lineRule="exact"/>
              <w:ind w:left="-144" w:right="330"/>
              <w:jc w:val="right"/>
              <w:rPr>
                <w:rFonts w:ascii="Cordia New" w:hAnsi="Cordia New" w:cs="Cordia New"/>
                <w:sz w:val="26"/>
                <w:szCs w:val="26"/>
              </w:rPr>
            </w:pPr>
            <w:r>
              <w:rPr>
                <w:rFonts w:ascii="Cordia New" w:hAnsi="Cordia New" w:cs="Cordia New"/>
                <w:sz w:val="26"/>
                <w:szCs w:val="26"/>
              </w:rPr>
              <w:t>-</w:t>
            </w:r>
          </w:p>
        </w:tc>
      </w:tr>
      <w:tr w:rsidR="004222F7" w:rsidRPr="003A1E89" w14:paraId="0E48A201" w14:textId="77777777">
        <w:tc>
          <w:tcPr>
            <w:tcW w:w="3780" w:type="dxa"/>
            <w:vAlign w:val="bottom"/>
          </w:tcPr>
          <w:p w14:paraId="623566A0" w14:textId="77777777" w:rsidR="004222F7" w:rsidRPr="005B5CCC" w:rsidRDefault="004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right="-252" w:hanging="8"/>
              <w:rPr>
                <w:rFonts w:ascii="Cordia New" w:hAnsi="Cordia New" w:cs="Cordia New"/>
                <w:spacing w:val="-6"/>
                <w:sz w:val="26"/>
                <w:szCs w:val="26"/>
                <w:cs/>
                <w:lang w:eastAsia="x-none"/>
              </w:rPr>
            </w:pPr>
            <w:r w:rsidRPr="005B5CCC">
              <w:rPr>
                <w:rFonts w:ascii="Cordia New" w:hAnsi="Cordia New" w:cs="Cordia New" w:hint="cs"/>
                <w:spacing w:val="-6"/>
                <w:sz w:val="26"/>
                <w:szCs w:val="26"/>
                <w:cs/>
                <w:lang w:eastAsia="x-none"/>
              </w:rPr>
              <w:t>ลูกหนี้ที่มีการด้อยค่าด้านเครดิต</w:t>
            </w:r>
          </w:p>
        </w:tc>
        <w:tc>
          <w:tcPr>
            <w:tcW w:w="1710" w:type="dxa"/>
            <w:tcBorders>
              <w:top w:val="nil"/>
              <w:left w:val="nil"/>
              <w:bottom w:val="single" w:sz="4" w:space="0" w:color="auto"/>
              <w:right w:val="nil"/>
            </w:tcBorders>
            <w:vAlign w:val="bottom"/>
          </w:tcPr>
          <w:p w14:paraId="35AEE290" w14:textId="77777777" w:rsidR="004222F7" w:rsidRPr="003A1E89" w:rsidRDefault="004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330"/>
              <w:jc w:val="right"/>
              <w:rPr>
                <w:rFonts w:ascii="Cordia New" w:hAnsi="Cordia New" w:cs="Cordia New"/>
                <w:sz w:val="26"/>
                <w:szCs w:val="26"/>
              </w:rPr>
            </w:pPr>
            <w:r>
              <w:rPr>
                <w:rFonts w:ascii="Cordia New" w:hAnsi="Cordia New" w:cs="Cordia New"/>
                <w:sz w:val="26"/>
                <w:szCs w:val="26"/>
              </w:rPr>
              <w:t>-</w:t>
            </w:r>
          </w:p>
        </w:tc>
        <w:tc>
          <w:tcPr>
            <w:tcW w:w="236" w:type="dxa"/>
            <w:vAlign w:val="bottom"/>
          </w:tcPr>
          <w:p w14:paraId="1136915F" w14:textId="77777777" w:rsidR="004222F7" w:rsidRPr="003A1E89" w:rsidRDefault="004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44"/>
              </w:tabs>
              <w:spacing w:line="380" w:lineRule="exact"/>
              <w:ind w:left="-52"/>
              <w:jc w:val="right"/>
              <w:rPr>
                <w:rFonts w:ascii="Cordia New" w:hAnsi="Cordia New" w:cs="Cordia New"/>
                <w:sz w:val="26"/>
                <w:szCs w:val="26"/>
              </w:rPr>
            </w:pPr>
          </w:p>
        </w:tc>
        <w:tc>
          <w:tcPr>
            <w:tcW w:w="1559" w:type="dxa"/>
            <w:tcBorders>
              <w:top w:val="nil"/>
              <w:left w:val="nil"/>
              <w:bottom w:val="single" w:sz="4" w:space="0" w:color="auto"/>
              <w:right w:val="nil"/>
            </w:tcBorders>
            <w:vAlign w:val="bottom"/>
          </w:tcPr>
          <w:p w14:paraId="7573A1EE" w14:textId="77777777" w:rsidR="004222F7" w:rsidRPr="003A1E89" w:rsidRDefault="004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330"/>
              <w:jc w:val="right"/>
              <w:rPr>
                <w:rFonts w:ascii="Cordia New" w:hAnsi="Cordia New" w:cs="Cordia New"/>
                <w:sz w:val="26"/>
                <w:szCs w:val="26"/>
              </w:rPr>
            </w:pPr>
            <w:r>
              <w:rPr>
                <w:rFonts w:ascii="Cordia New" w:hAnsi="Cordia New" w:cs="Cordia New"/>
                <w:sz w:val="26"/>
                <w:szCs w:val="26"/>
              </w:rPr>
              <w:t>-</w:t>
            </w:r>
          </w:p>
        </w:tc>
        <w:tc>
          <w:tcPr>
            <w:tcW w:w="237" w:type="dxa"/>
            <w:tcBorders>
              <w:top w:val="nil"/>
              <w:left w:val="nil"/>
              <w:right w:val="nil"/>
            </w:tcBorders>
            <w:vAlign w:val="bottom"/>
          </w:tcPr>
          <w:p w14:paraId="70181F0B" w14:textId="77777777" w:rsidR="004222F7" w:rsidRPr="003A1E89" w:rsidRDefault="004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jc w:val="right"/>
              <w:rPr>
                <w:rFonts w:ascii="Cordia New" w:hAnsi="Cordia New" w:cs="Cordia New"/>
                <w:sz w:val="26"/>
                <w:szCs w:val="26"/>
              </w:rPr>
            </w:pPr>
          </w:p>
        </w:tc>
        <w:tc>
          <w:tcPr>
            <w:tcW w:w="1568" w:type="dxa"/>
            <w:tcBorders>
              <w:top w:val="nil"/>
              <w:left w:val="nil"/>
              <w:bottom w:val="single" w:sz="4" w:space="0" w:color="auto"/>
              <w:right w:val="nil"/>
            </w:tcBorders>
            <w:vAlign w:val="bottom"/>
          </w:tcPr>
          <w:p w14:paraId="686BE54D" w14:textId="77777777" w:rsidR="004222F7" w:rsidRPr="003A1E89" w:rsidRDefault="004222F7">
            <w:pPr>
              <w:tabs>
                <w:tab w:val="clear" w:pos="1644"/>
                <w:tab w:val="clear" w:pos="3515"/>
                <w:tab w:val="left" w:pos="1158"/>
                <w:tab w:val="left" w:pos="3044"/>
              </w:tabs>
              <w:spacing w:line="380" w:lineRule="exact"/>
              <w:ind w:left="-144" w:right="330"/>
              <w:jc w:val="right"/>
              <w:rPr>
                <w:rFonts w:ascii="Cordia New" w:hAnsi="Cordia New" w:cs="Cordia New"/>
                <w:sz w:val="26"/>
                <w:szCs w:val="26"/>
              </w:rPr>
            </w:pPr>
            <w:r>
              <w:rPr>
                <w:rFonts w:ascii="Cordia New" w:hAnsi="Cordia New" w:cs="Cordia New"/>
                <w:sz w:val="26"/>
                <w:szCs w:val="26"/>
              </w:rPr>
              <w:t>-</w:t>
            </w:r>
          </w:p>
        </w:tc>
      </w:tr>
      <w:tr w:rsidR="004222F7" w:rsidRPr="003A1E89" w14:paraId="2CDDDED4" w14:textId="77777777">
        <w:tc>
          <w:tcPr>
            <w:tcW w:w="3780" w:type="dxa"/>
            <w:vAlign w:val="bottom"/>
          </w:tcPr>
          <w:p w14:paraId="137BAA7A" w14:textId="77777777" w:rsidR="004222F7" w:rsidRPr="005B5CCC" w:rsidRDefault="004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right="-252" w:hanging="8"/>
              <w:rPr>
                <w:rFonts w:ascii="Cordia New" w:hAnsi="Cordia New" w:cs="Cordia New"/>
                <w:sz w:val="26"/>
                <w:szCs w:val="26"/>
                <w:cs/>
                <w:lang w:eastAsia="x-none"/>
              </w:rPr>
            </w:pPr>
            <w:r w:rsidRPr="005B5CCC">
              <w:rPr>
                <w:rFonts w:ascii="Cordia New" w:hAnsi="Cordia New" w:cs="Cordia New" w:hint="cs"/>
                <w:sz w:val="26"/>
                <w:szCs w:val="26"/>
                <w:cs/>
                <w:lang w:eastAsia="x-none"/>
              </w:rPr>
              <w:t>รวม</w:t>
            </w:r>
          </w:p>
        </w:tc>
        <w:tc>
          <w:tcPr>
            <w:tcW w:w="1710" w:type="dxa"/>
            <w:tcBorders>
              <w:top w:val="single" w:sz="4" w:space="0" w:color="auto"/>
              <w:left w:val="nil"/>
              <w:bottom w:val="single" w:sz="12" w:space="0" w:color="auto"/>
              <w:right w:val="nil"/>
            </w:tcBorders>
            <w:vAlign w:val="bottom"/>
          </w:tcPr>
          <w:p w14:paraId="0A47C0F2" w14:textId="77777777" w:rsidR="004222F7" w:rsidRPr="003A1E89" w:rsidRDefault="004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jc w:val="right"/>
              <w:rPr>
                <w:rFonts w:ascii="Cordia New" w:hAnsi="Cordia New" w:cs="Cordia New"/>
                <w:sz w:val="26"/>
                <w:szCs w:val="26"/>
              </w:rPr>
            </w:pPr>
            <w:r w:rsidRPr="00F339C7">
              <w:rPr>
                <w:rFonts w:ascii="Cordia New" w:hAnsi="Cordia New" w:cs="Cordia New"/>
                <w:sz w:val="26"/>
                <w:szCs w:val="26"/>
              </w:rPr>
              <w:t>161,565,975</w:t>
            </w:r>
          </w:p>
        </w:tc>
        <w:tc>
          <w:tcPr>
            <w:tcW w:w="236" w:type="dxa"/>
            <w:vAlign w:val="bottom"/>
          </w:tcPr>
          <w:p w14:paraId="7DC1C759" w14:textId="77777777" w:rsidR="004222F7" w:rsidRPr="003A1E89" w:rsidRDefault="004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44"/>
              </w:tabs>
              <w:spacing w:line="380" w:lineRule="exact"/>
              <w:ind w:left="-52"/>
              <w:jc w:val="right"/>
              <w:rPr>
                <w:rFonts w:ascii="Cordia New" w:hAnsi="Cordia New" w:cs="Cordia New"/>
                <w:sz w:val="26"/>
                <w:szCs w:val="26"/>
              </w:rPr>
            </w:pPr>
          </w:p>
        </w:tc>
        <w:tc>
          <w:tcPr>
            <w:tcW w:w="1559" w:type="dxa"/>
            <w:tcBorders>
              <w:top w:val="single" w:sz="4" w:space="0" w:color="auto"/>
              <w:left w:val="nil"/>
              <w:bottom w:val="single" w:sz="12" w:space="0" w:color="auto"/>
              <w:right w:val="nil"/>
            </w:tcBorders>
            <w:vAlign w:val="bottom"/>
          </w:tcPr>
          <w:p w14:paraId="0E098D75" w14:textId="77777777" w:rsidR="004222F7" w:rsidRPr="003A1E89" w:rsidRDefault="004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jc w:val="right"/>
              <w:rPr>
                <w:rFonts w:ascii="Cordia New" w:hAnsi="Cordia New" w:cs="Cordia New"/>
                <w:sz w:val="26"/>
                <w:szCs w:val="26"/>
              </w:rPr>
            </w:pPr>
            <w:r w:rsidRPr="00F339C7">
              <w:rPr>
                <w:rFonts w:ascii="Cordia New" w:hAnsi="Cordia New" w:cs="Cordia New"/>
                <w:sz w:val="26"/>
                <w:szCs w:val="26"/>
              </w:rPr>
              <w:t>161,565,975</w:t>
            </w:r>
          </w:p>
        </w:tc>
        <w:tc>
          <w:tcPr>
            <w:tcW w:w="237" w:type="dxa"/>
            <w:tcBorders>
              <w:top w:val="nil"/>
              <w:left w:val="nil"/>
              <w:bottom w:val="nil"/>
              <w:right w:val="nil"/>
            </w:tcBorders>
            <w:vAlign w:val="bottom"/>
          </w:tcPr>
          <w:p w14:paraId="1F84792E" w14:textId="77777777" w:rsidR="004222F7" w:rsidRPr="003A1E89" w:rsidRDefault="00422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jc w:val="right"/>
              <w:rPr>
                <w:rFonts w:ascii="Cordia New" w:hAnsi="Cordia New" w:cs="Cordia New"/>
                <w:sz w:val="26"/>
                <w:szCs w:val="26"/>
              </w:rPr>
            </w:pPr>
          </w:p>
        </w:tc>
        <w:tc>
          <w:tcPr>
            <w:tcW w:w="1568" w:type="dxa"/>
            <w:tcBorders>
              <w:top w:val="single" w:sz="4" w:space="0" w:color="auto"/>
              <w:left w:val="nil"/>
              <w:bottom w:val="single" w:sz="12" w:space="0" w:color="auto"/>
              <w:right w:val="nil"/>
            </w:tcBorders>
            <w:vAlign w:val="bottom"/>
          </w:tcPr>
          <w:p w14:paraId="38298B9D" w14:textId="77777777" w:rsidR="004222F7" w:rsidRPr="003A1E89" w:rsidRDefault="004222F7">
            <w:pPr>
              <w:tabs>
                <w:tab w:val="clear" w:pos="1644"/>
                <w:tab w:val="clear" w:pos="3515"/>
                <w:tab w:val="left" w:pos="1158"/>
                <w:tab w:val="left" w:pos="3044"/>
              </w:tabs>
              <w:spacing w:line="380" w:lineRule="exact"/>
              <w:ind w:left="-144" w:right="330"/>
              <w:jc w:val="right"/>
              <w:rPr>
                <w:rFonts w:ascii="Cordia New" w:hAnsi="Cordia New" w:cs="Cordia New"/>
                <w:sz w:val="26"/>
                <w:szCs w:val="26"/>
              </w:rPr>
            </w:pPr>
            <w:r>
              <w:rPr>
                <w:rFonts w:ascii="Cordia New" w:hAnsi="Cordia New" w:cs="Cordia New"/>
                <w:sz w:val="26"/>
                <w:szCs w:val="26"/>
              </w:rPr>
              <w:t>-</w:t>
            </w:r>
          </w:p>
        </w:tc>
      </w:tr>
    </w:tbl>
    <w:p w14:paraId="4670F370" w14:textId="77777777" w:rsidR="00927770" w:rsidRPr="00472DAB" w:rsidRDefault="00927770" w:rsidP="00472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p w14:paraId="66B6609E" w14:textId="7BBAC052" w:rsidR="002271D4" w:rsidRPr="008E6269" w:rsidRDefault="005D39A2" w:rsidP="00E20C0D">
      <w:pPr>
        <w:numPr>
          <w:ilvl w:val="0"/>
          <w:numId w:val="14"/>
        </w:numPr>
        <w:tabs>
          <w:tab w:val="clear" w:pos="227"/>
          <w:tab w:val="clear" w:pos="454"/>
          <w:tab w:val="clear" w:pos="6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r w:rsidRPr="005B5CCC">
        <w:rPr>
          <w:rFonts w:ascii="Cordia New" w:hAnsi="Cordia New" w:cs="Cordia New"/>
          <w:b/>
          <w:bCs/>
          <w:sz w:val="26"/>
          <w:szCs w:val="26"/>
          <w:cs/>
        </w:rPr>
        <w:t>สินค้าคงเหลือ</w:t>
      </w:r>
    </w:p>
    <w:p w14:paraId="50BA2884" w14:textId="77777777" w:rsidR="00727970" w:rsidRPr="00472DAB" w:rsidRDefault="00727970" w:rsidP="002D2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tbl>
      <w:tblPr>
        <w:tblW w:w="4877" w:type="pct"/>
        <w:tblInd w:w="270" w:type="dxa"/>
        <w:tblLayout w:type="fixed"/>
        <w:tblCellMar>
          <w:left w:w="28" w:type="dxa"/>
          <w:right w:w="28" w:type="dxa"/>
        </w:tblCellMar>
        <w:tblLook w:val="01E0" w:firstRow="1" w:lastRow="1" w:firstColumn="1" w:lastColumn="1" w:noHBand="0" w:noVBand="0"/>
      </w:tblPr>
      <w:tblGrid>
        <w:gridCol w:w="6049"/>
        <w:gridCol w:w="1477"/>
        <w:gridCol w:w="84"/>
        <w:gridCol w:w="1466"/>
        <w:gridCol w:w="9"/>
      </w:tblGrid>
      <w:tr w:rsidR="00727970" w:rsidRPr="003A1E89" w14:paraId="1301457A" w14:textId="77777777">
        <w:trPr>
          <w:gridAfter w:val="1"/>
          <w:wAfter w:w="5" w:type="pct"/>
        </w:trPr>
        <w:tc>
          <w:tcPr>
            <w:tcW w:w="3329" w:type="pct"/>
          </w:tcPr>
          <w:p w14:paraId="0BAEE453" w14:textId="77777777" w:rsidR="00727970" w:rsidRPr="003A1E89" w:rsidRDefault="00727970" w:rsidP="00472DAB">
            <w:pPr>
              <w:tabs>
                <w:tab w:val="left" w:pos="604"/>
              </w:tabs>
              <w:spacing w:line="380" w:lineRule="exact"/>
              <w:ind w:left="60"/>
              <w:rPr>
                <w:rFonts w:ascii="Cordia New" w:hAnsi="Cordia New" w:cs="Cordia New"/>
                <w:b/>
                <w:bCs/>
                <w:sz w:val="26"/>
                <w:szCs w:val="26"/>
                <w:cs/>
              </w:rPr>
            </w:pPr>
            <w:r w:rsidRPr="003A1E89">
              <w:rPr>
                <w:rFonts w:ascii="Cordia New" w:hAnsi="Cordia New" w:cs="Cordia New" w:hint="cs"/>
                <w:sz w:val="26"/>
                <w:szCs w:val="26"/>
              </w:rPr>
              <w:t>(</w:t>
            </w:r>
            <w:r w:rsidRPr="005B5CCC">
              <w:rPr>
                <w:rFonts w:ascii="Cordia New" w:hAnsi="Cordia New" w:cs="Cordia New" w:hint="cs"/>
                <w:sz w:val="26"/>
                <w:szCs w:val="26"/>
                <w:cs/>
              </w:rPr>
              <w:t>หน่วย : บาท)</w:t>
            </w:r>
          </w:p>
        </w:tc>
        <w:tc>
          <w:tcPr>
            <w:tcW w:w="1666" w:type="pct"/>
            <w:gridSpan w:val="3"/>
            <w:tcBorders>
              <w:bottom w:val="single" w:sz="4" w:space="0" w:color="auto"/>
            </w:tcBorders>
          </w:tcPr>
          <w:p w14:paraId="4F79E98A" w14:textId="77777777" w:rsidR="00727970" w:rsidRPr="003A1E89" w:rsidRDefault="00727970" w:rsidP="00472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5B5CCC">
              <w:rPr>
                <w:rFonts w:ascii="Cordia New" w:hAnsi="Cordia New" w:cs="Cordia New" w:hint="cs"/>
                <w:sz w:val="26"/>
                <w:szCs w:val="26"/>
                <w:cs/>
                <w:lang w:eastAsia="x-none"/>
              </w:rPr>
              <w:t>งบการเงินรวม</w:t>
            </w:r>
          </w:p>
        </w:tc>
      </w:tr>
      <w:tr w:rsidR="00727970" w:rsidRPr="003A1E89" w14:paraId="1756E9EF" w14:textId="77777777" w:rsidTr="00EF289D">
        <w:tc>
          <w:tcPr>
            <w:tcW w:w="3329" w:type="pct"/>
            <w:vAlign w:val="bottom"/>
          </w:tcPr>
          <w:p w14:paraId="32D313D7" w14:textId="77777777" w:rsidR="00727970" w:rsidRPr="005B5CCC" w:rsidRDefault="00727970" w:rsidP="00472DAB">
            <w:pPr>
              <w:spacing w:line="380" w:lineRule="exact"/>
              <w:rPr>
                <w:rFonts w:ascii="Cordia New" w:hAnsi="Cordia New" w:cs="Cordia New"/>
                <w:b/>
                <w:bCs/>
                <w:sz w:val="26"/>
                <w:szCs w:val="26"/>
                <w:cs/>
              </w:rPr>
            </w:pPr>
          </w:p>
        </w:tc>
        <w:tc>
          <w:tcPr>
            <w:tcW w:w="813" w:type="pct"/>
            <w:tcBorders>
              <w:top w:val="single" w:sz="4" w:space="0" w:color="auto"/>
              <w:bottom w:val="single" w:sz="4" w:space="0" w:color="auto"/>
            </w:tcBorders>
          </w:tcPr>
          <w:p w14:paraId="66ACF39F" w14:textId="5CAC9A30" w:rsidR="00727970" w:rsidRPr="005B5CCC" w:rsidRDefault="00727970" w:rsidP="00472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cs/>
              </w:rPr>
            </w:pPr>
            <w:r w:rsidRPr="003A1E89">
              <w:rPr>
                <w:rFonts w:ascii="Cordia New" w:hAnsi="Cordia New" w:cs="Cordia New" w:hint="cs"/>
                <w:sz w:val="26"/>
                <w:szCs w:val="26"/>
              </w:rPr>
              <w:t>256</w:t>
            </w:r>
            <w:r w:rsidR="008D32AE">
              <w:rPr>
                <w:rFonts w:ascii="Cordia New" w:hAnsi="Cordia New" w:cs="Cordia New"/>
                <w:sz w:val="26"/>
                <w:szCs w:val="26"/>
              </w:rPr>
              <w:t>8</w:t>
            </w:r>
          </w:p>
        </w:tc>
        <w:tc>
          <w:tcPr>
            <w:tcW w:w="46" w:type="pct"/>
            <w:tcBorders>
              <w:top w:val="single" w:sz="4" w:space="0" w:color="auto"/>
            </w:tcBorders>
          </w:tcPr>
          <w:p w14:paraId="140B16C5" w14:textId="77777777" w:rsidR="00727970" w:rsidRPr="003A1E89" w:rsidRDefault="00727970" w:rsidP="00472DAB">
            <w:pPr>
              <w:tabs>
                <w:tab w:val="left" w:pos="603"/>
              </w:tabs>
              <w:spacing w:line="380" w:lineRule="exact"/>
              <w:jc w:val="center"/>
              <w:rPr>
                <w:rFonts w:ascii="Cordia New" w:hAnsi="Cordia New" w:cs="Cordia New"/>
                <w:spacing w:val="-4"/>
                <w:sz w:val="26"/>
                <w:szCs w:val="26"/>
              </w:rPr>
            </w:pPr>
          </w:p>
        </w:tc>
        <w:tc>
          <w:tcPr>
            <w:tcW w:w="812" w:type="pct"/>
            <w:gridSpan w:val="2"/>
            <w:tcBorders>
              <w:top w:val="single" w:sz="4" w:space="0" w:color="auto"/>
              <w:bottom w:val="single" w:sz="4" w:space="0" w:color="auto"/>
            </w:tcBorders>
          </w:tcPr>
          <w:p w14:paraId="08754EA6" w14:textId="024C7D90" w:rsidR="00727970" w:rsidRPr="003A1E89" w:rsidRDefault="00727970" w:rsidP="00472DAB">
            <w:pPr>
              <w:tabs>
                <w:tab w:val="left" w:pos="603"/>
              </w:tabs>
              <w:spacing w:line="380" w:lineRule="exact"/>
              <w:jc w:val="center"/>
              <w:rPr>
                <w:rFonts w:ascii="Cordia New" w:hAnsi="Cordia New" w:cs="Cordia New"/>
                <w:spacing w:val="-4"/>
                <w:sz w:val="26"/>
                <w:szCs w:val="26"/>
              </w:rPr>
            </w:pPr>
            <w:r w:rsidRPr="003A1E89">
              <w:rPr>
                <w:rFonts w:ascii="Cordia New" w:hAnsi="Cordia New" w:cs="Cordia New" w:hint="cs"/>
                <w:sz w:val="26"/>
                <w:szCs w:val="26"/>
                <w:lang w:val="en-GB"/>
              </w:rPr>
              <w:t>256</w:t>
            </w:r>
            <w:r w:rsidR="008D32AE">
              <w:rPr>
                <w:rFonts w:ascii="Cordia New" w:hAnsi="Cordia New" w:cs="Cordia New"/>
                <w:sz w:val="26"/>
                <w:szCs w:val="26"/>
                <w:lang w:val="en-GB"/>
              </w:rPr>
              <w:t>7</w:t>
            </w:r>
          </w:p>
        </w:tc>
      </w:tr>
      <w:tr w:rsidR="00727970" w:rsidRPr="003A1E89" w14:paraId="798432DC" w14:textId="77777777" w:rsidTr="00EF289D">
        <w:tc>
          <w:tcPr>
            <w:tcW w:w="3329" w:type="pct"/>
            <w:vAlign w:val="bottom"/>
          </w:tcPr>
          <w:p w14:paraId="7C592F11" w14:textId="77777777" w:rsidR="00727970" w:rsidRPr="003A1E89" w:rsidRDefault="00727970" w:rsidP="00472DAB">
            <w:pPr>
              <w:spacing w:line="380" w:lineRule="exact"/>
              <w:rPr>
                <w:rFonts w:ascii="Cordia New" w:hAnsi="Cordia New" w:cs="Cordia New"/>
                <w:b/>
                <w:bCs/>
                <w:sz w:val="26"/>
                <w:szCs w:val="26"/>
                <w:cs/>
              </w:rPr>
            </w:pPr>
          </w:p>
        </w:tc>
        <w:tc>
          <w:tcPr>
            <w:tcW w:w="813" w:type="pct"/>
            <w:tcBorders>
              <w:top w:val="single" w:sz="4" w:space="0" w:color="auto"/>
            </w:tcBorders>
            <w:vAlign w:val="bottom"/>
          </w:tcPr>
          <w:p w14:paraId="046F96B1" w14:textId="77777777" w:rsidR="00727970" w:rsidRPr="005B5CCC" w:rsidRDefault="00727970" w:rsidP="00472DAB">
            <w:pPr>
              <w:spacing w:line="380" w:lineRule="exact"/>
              <w:jc w:val="right"/>
              <w:rPr>
                <w:rFonts w:ascii="Cordia New" w:hAnsi="Cordia New" w:cs="Cordia New"/>
                <w:sz w:val="26"/>
                <w:szCs w:val="26"/>
                <w:cs/>
              </w:rPr>
            </w:pPr>
          </w:p>
        </w:tc>
        <w:tc>
          <w:tcPr>
            <w:tcW w:w="46" w:type="pct"/>
          </w:tcPr>
          <w:p w14:paraId="47F4ACFD" w14:textId="77777777" w:rsidR="00727970" w:rsidRPr="003A1E89" w:rsidRDefault="00727970" w:rsidP="00472DAB">
            <w:pPr>
              <w:tabs>
                <w:tab w:val="left" w:pos="603"/>
              </w:tabs>
              <w:spacing w:line="380" w:lineRule="exact"/>
              <w:jc w:val="center"/>
              <w:rPr>
                <w:rFonts w:ascii="Cordia New" w:hAnsi="Cordia New" w:cs="Cordia New"/>
                <w:sz w:val="26"/>
                <w:szCs w:val="26"/>
              </w:rPr>
            </w:pPr>
          </w:p>
        </w:tc>
        <w:tc>
          <w:tcPr>
            <w:tcW w:w="812" w:type="pct"/>
            <w:gridSpan w:val="2"/>
            <w:tcBorders>
              <w:top w:val="single" w:sz="4" w:space="0" w:color="auto"/>
            </w:tcBorders>
            <w:vAlign w:val="bottom"/>
          </w:tcPr>
          <w:p w14:paraId="109D3197" w14:textId="77777777" w:rsidR="00727970" w:rsidRPr="003A1E89" w:rsidRDefault="00727970" w:rsidP="00472DAB">
            <w:pPr>
              <w:tabs>
                <w:tab w:val="left" w:pos="603"/>
              </w:tabs>
              <w:spacing w:line="380" w:lineRule="exact"/>
              <w:jc w:val="center"/>
              <w:rPr>
                <w:rFonts w:ascii="Cordia New" w:hAnsi="Cordia New" w:cs="Cordia New"/>
                <w:sz w:val="26"/>
                <w:szCs w:val="26"/>
              </w:rPr>
            </w:pPr>
          </w:p>
        </w:tc>
      </w:tr>
      <w:tr w:rsidR="008D32AE" w:rsidRPr="003A1E89" w14:paraId="4F6864CD" w14:textId="77777777" w:rsidTr="00EF289D">
        <w:tc>
          <w:tcPr>
            <w:tcW w:w="3329" w:type="pct"/>
          </w:tcPr>
          <w:p w14:paraId="5FA02D49" w14:textId="792CDED8" w:rsidR="008D32AE" w:rsidRPr="005B5CCC" w:rsidRDefault="008D32AE" w:rsidP="00472DAB">
            <w:pPr>
              <w:tabs>
                <w:tab w:val="left" w:pos="604"/>
              </w:tabs>
              <w:spacing w:line="380" w:lineRule="exact"/>
              <w:ind w:left="60"/>
              <w:rPr>
                <w:rFonts w:ascii="Cordia New" w:hAnsi="Cordia New" w:cs="Cordia New"/>
                <w:sz w:val="26"/>
                <w:szCs w:val="26"/>
                <w:cs/>
              </w:rPr>
            </w:pPr>
            <w:r w:rsidRPr="005B5CCC">
              <w:rPr>
                <w:rFonts w:ascii="Cordia New" w:hAnsi="Cordia New" w:cs="Cordia New" w:hint="cs"/>
                <w:sz w:val="26"/>
                <w:szCs w:val="26"/>
                <w:cs/>
              </w:rPr>
              <w:t>หนังสือ</w:t>
            </w:r>
          </w:p>
        </w:tc>
        <w:tc>
          <w:tcPr>
            <w:tcW w:w="813" w:type="pct"/>
            <w:vAlign w:val="bottom"/>
          </w:tcPr>
          <w:p w14:paraId="1EF64408" w14:textId="0D526978" w:rsidR="008D32AE" w:rsidRPr="005B5CCC" w:rsidRDefault="00C63354" w:rsidP="00472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cs/>
              </w:rPr>
            </w:pPr>
            <w:r>
              <w:rPr>
                <w:rFonts w:ascii="Cordia New" w:hAnsi="Cordia New" w:cs="Cordia New"/>
                <w:sz w:val="26"/>
                <w:szCs w:val="26"/>
              </w:rPr>
              <w:t>7,</w:t>
            </w:r>
            <w:r w:rsidR="00CF64B3">
              <w:rPr>
                <w:rFonts w:ascii="Cordia New" w:hAnsi="Cordia New" w:cs="Cordia New"/>
                <w:sz w:val="26"/>
                <w:szCs w:val="26"/>
              </w:rPr>
              <w:t>811</w:t>
            </w:r>
            <w:r w:rsidR="000A0446">
              <w:rPr>
                <w:rFonts w:ascii="Cordia New" w:hAnsi="Cordia New" w:cs="Cordia New"/>
                <w:sz w:val="26"/>
                <w:szCs w:val="26"/>
              </w:rPr>
              <w:t>,925</w:t>
            </w:r>
          </w:p>
        </w:tc>
        <w:tc>
          <w:tcPr>
            <w:tcW w:w="46" w:type="pct"/>
          </w:tcPr>
          <w:p w14:paraId="689C99B5" w14:textId="77777777" w:rsidR="008D32AE" w:rsidRPr="003A1E89" w:rsidRDefault="008D32AE" w:rsidP="00472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center"/>
              <w:rPr>
                <w:rFonts w:ascii="Cordia New" w:hAnsi="Cordia New" w:cs="Cordia New"/>
                <w:sz w:val="26"/>
                <w:szCs w:val="26"/>
              </w:rPr>
            </w:pPr>
          </w:p>
        </w:tc>
        <w:tc>
          <w:tcPr>
            <w:tcW w:w="812" w:type="pct"/>
            <w:gridSpan w:val="2"/>
            <w:vAlign w:val="bottom"/>
          </w:tcPr>
          <w:p w14:paraId="5AC19470" w14:textId="0894526E" w:rsidR="008D32AE" w:rsidRPr="003A1E89" w:rsidRDefault="008D32AE" w:rsidP="00472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r w:rsidRPr="00AD5C7E">
              <w:rPr>
                <w:rFonts w:ascii="Cordia New" w:hAnsi="Cordia New" w:cs="Cordia New"/>
                <w:sz w:val="26"/>
                <w:szCs w:val="26"/>
              </w:rPr>
              <w:t>9,340,074</w:t>
            </w:r>
          </w:p>
        </w:tc>
      </w:tr>
      <w:tr w:rsidR="00D72141" w:rsidRPr="003A1E89" w14:paraId="2B3344DE" w14:textId="77777777" w:rsidTr="00EF289D">
        <w:tc>
          <w:tcPr>
            <w:tcW w:w="3329" w:type="pct"/>
          </w:tcPr>
          <w:p w14:paraId="7E7A620A" w14:textId="196B9704" w:rsidR="00D72141" w:rsidRPr="005B5CCC" w:rsidRDefault="00D72141" w:rsidP="00472DAB">
            <w:pPr>
              <w:tabs>
                <w:tab w:val="left" w:pos="604"/>
              </w:tabs>
              <w:spacing w:line="380" w:lineRule="exact"/>
              <w:ind w:left="60"/>
              <w:rPr>
                <w:rFonts w:ascii="Cordia New" w:hAnsi="Cordia New" w:cs="Cordia New"/>
                <w:sz w:val="26"/>
                <w:szCs w:val="26"/>
                <w:cs/>
              </w:rPr>
            </w:pPr>
            <w:r w:rsidRPr="005B5CCC">
              <w:rPr>
                <w:rFonts w:ascii="Cordia New" w:hAnsi="Cordia New" w:cs="Cordia New" w:hint="cs"/>
                <w:sz w:val="26"/>
                <w:szCs w:val="26"/>
                <w:u w:val="single"/>
                <w:cs/>
              </w:rPr>
              <w:t>หัก</w:t>
            </w:r>
            <w:r w:rsidRPr="005B5CCC">
              <w:rPr>
                <w:rFonts w:ascii="Cordia New" w:hAnsi="Cordia New" w:cs="Cordia New" w:hint="cs"/>
                <w:sz w:val="26"/>
                <w:szCs w:val="26"/>
                <w:cs/>
              </w:rPr>
              <w:t xml:space="preserve"> ค่าเผื่อ</w:t>
            </w:r>
            <w:r w:rsidRPr="005B5CCC">
              <w:rPr>
                <w:rFonts w:ascii="Cordia New" w:hAnsi="Cordia New" w:cs="Cordia New"/>
                <w:sz w:val="26"/>
                <w:szCs w:val="26"/>
                <w:cs/>
              </w:rPr>
              <w:t>จากมูลค่าสุทธิที่จะได้รับของสินค้าคงเหลือ</w:t>
            </w:r>
          </w:p>
        </w:tc>
        <w:tc>
          <w:tcPr>
            <w:tcW w:w="813" w:type="pct"/>
            <w:tcBorders>
              <w:bottom w:val="single" w:sz="4" w:space="0" w:color="auto"/>
            </w:tcBorders>
            <w:vAlign w:val="bottom"/>
          </w:tcPr>
          <w:p w14:paraId="38101F15" w14:textId="642CD946" w:rsidR="00D72141" w:rsidRPr="003A1E89" w:rsidRDefault="00C63354" w:rsidP="00472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r>
              <w:rPr>
                <w:rFonts w:ascii="Cordia New" w:hAnsi="Cordia New" w:cs="Cordia New"/>
                <w:sz w:val="26"/>
                <w:szCs w:val="26"/>
              </w:rPr>
              <w:t>(1</w:t>
            </w:r>
            <w:r w:rsidR="00803577">
              <w:rPr>
                <w:rFonts w:ascii="Cordia New" w:hAnsi="Cordia New" w:cs="Cordia New"/>
                <w:sz w:val="26"/>
                <w:szCs w:val="26"/>
              </w:rPr>
              <w:t>,507,08</w:t>
            </w:r>
            <w:r w:rsidR="000A0446">
              <w:rPr>
                <w:rFonts w:ascii="Cordia New" w:hAnsi="Cordia New" w:cs="Cordia New"/>
                <w:sz w:val="26"/>
                <w:szCs w:val="26"/>
              </w:rPr>
              <w:t>1</w:t>
            </w:r>
            <w:r>
              <w:rPr>
                <w:rFonts w:ascii="Cordia New" w:hAnsi="Cordia New" w:cs="Cordia New"/>
                <w:sz w:val="26"/>
                <w:szCs w:val="26"/>
              </w:rPr>
              <w:t>)</w:t>
            </w:r>
          </w:p>
        </w:tc>
        <w:tc>
          <w:tcPr>
            <w:tcW w:w="46" w:type="pct"/>
          </w:tcPr>
          <w:p w14:paraId="5D852F6F" w14:textId="77777777" w:rsidR="00D72141" w:rsidRPr="003A1E89" w:rsidRDefault="00D72141" w:rsidP="00472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center"/>
              <w:rPr>
                <w:rFonts w:ascii="Cordia New" w:hAnsi="Cordia New" w:cs="Cordia New"/>
                <w:sz w:val="26"/>
                <w:szCs w:val="26"/>
              </w:rPr>
            </w:pPr>
          </w:p>
        </w:tc>
        <w:tc>
          <w:tcPr>
            <w:tcW w:w="812" w:type="pct"/>
            <w:gridSpan w:val="2"/>
          </w:tcPr>
          <w:p w14:paraId="5979A81D" w14:textId="3D2AF2FE" w:rsidR="00D72141" w:rsidRPr="003A1E89" w:rsidRDefault="00D72141" w:rsidP="00472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r>
              <w:rPr>
                <w:rFonts w:ascii="Cordia New" w:hAnsi="Cordia New" w:cs="Cordia New"/>
                <w:sz w:val="26"/>
                <w:szCs w:val="26"/>
              </w:rPr>
              <w:t>(</w:t>
            </w:r>
            <w:r w:rsidRPr="000D6663">
              <w:rPr>
                <w:rFonts w:ascii="Cordia New" w:hAnsi="Cordia New" w:cs="Cordia New"/>
                <w:sz w:val="26"/>
                <w:szCs w:val="26"/>
              </w:rPr>
              <w:t>1,925,491</w:t>
            </w:r>
            <w:r>
              <w:rPr>
                <w:rFonts w:ascii="Cordia New" w:hAnsi="Cordia New" w:cs="Cordia New"/>
                <w:sz w:val="26"/>
                <w:szCs w:val="26"/>
              </w:rPr>
              <w:t>)</w:t>
            </w:r>
          </w:p>
        </w:tc>
      </w:tr>
      <w:tr w:rsidR="00D72141" w:rsidRPr="003A1E89" w14:paraId="1FD416C9" w14:textId="77777777" w:rsidTr="00EF289D">
        <w:trPr>
          <w:trHeight w:val="70"/>
        </w:trPr>
        <w:tc>
          <w:tcPr>
            <w:tcW w:w="3329" w:type="pct"/>
          </w:tcPr>
          <w:p w14:paraId="68E5B470" w14:textId="56C6433D" w:rsidR="00D72141" w:rsidRPr="005B5CCC" w:rsidRDefault="00D72141" w:rsidP="00472DAB">
            <w:pPr>
              <w:tabs>
                <w:tab w:val="left" w:pos="604"/>
              </w:tabs>
              <w:spacing w:line="380" w:lineRule="exact"/>
              <w:ind w:left="60"/>
              <w:rPr>
                <w:rFonts w:ascii="Cordia New" w:hAnsi="Cordia New" w:cs="Cordia New"/>
                <w:sz w:val="26"/>
                <w:szCs w:val="26"/>
                <w:cs/>
              </w:rPr>
            </w:pPr>
            <w:r w:rsidRPr="005B5CCC">
              <w:rPr>
                <w:rFonts w:ascii="Cordia New" w:hAnsi="Cordia New" w:cs="Cordia New" w:hint="cs"/>
                <w:sz w:val="26"/>
                <w:szCs w:val="26"/>
                <w:cs/>
              </w:rPr>
              <w:t>สุทธิ</w:t>
            </w:r>
          </w:p>
        </w:tc>
        <w:tc>
          <w:tcPr>
            <w:tcW w:w="813" w:type="pct"/>
            <w:tcBorders>
              <w:top w:val="single" w:sz="4" w:space="0" w:color="auto"/>
              <w:bottom w:val="single" w:sz="12" w:space="0" w:color="auto"/>
            </w:tcBorders>
            <w:vAlign w:val="bottom"/>
          </w:tcPr>
          <w:p w14:paraId="4F482AF1" w14:textId="4A3B6495" w:rsidR="00D72141" w:rsidRPr="003A1E89" w:rsidRDefault="001C36B7" w:rsidP="00472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r>
              <w:rPr>
                <w:rFonts w:ascii="Cordia New" w:hAnsi="Cordia New" w:cs="Cordia New"/>
                <w:sz w:val="26"/>
                <w:szCs w:val="26"/>
                <w:lang w:val="en-AU"/>
              </w:rPr>
              <w:t>6,304,844</w:t>
            </w:r>
          </w:p>
        </w:tc>
        <w:tc>
          <w:tcPr>
            <w:tcW w:w="46" w:type="pct"/>
          </w:tcPr>
          <w:p w14:paraId="1EA43BDD" w14:textId="77777777" w:rsidR="00D72141" w:rsidRPr="003A1E89" w:rsidRDefault="00D72141" w:rsidP="00472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rPr>
                <w:rFonts w:ascii="Cordia New" w:hAnsi="Cordia New" w:cs="Cordia New"/>
                <w:sz w:val="26"/>
                <w:szCs w:val="26"/>
              </w:rPr>
            </w:pPr>
          </w:p>
        </w:tc>
        <w:tc>
          <w:tcPr>
            <w:tcW w:w="812" w:type="pct"/>
            <w:gridSpan w:val="2"/>
            <w:tcBorders>
              <w:top w:val="single" w:sz="4" w:space="0" w:color="auto"/>
              <w:bottom w:val="single" w:sz="12" w:space="0" w:color="auto"/>
            </w:tcBorders>
            <w:vAlign w:val="bottom"/>
          </w:tcPr>
          <w:p w14:paraId="1D995EBC" w14:textId="33B8DA7C" w:rsidR="00D72141" w:rsidRPr="003A1E89" w:rsidRDefault="00D72141" w:rsidP="00472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r w:rsidRPr="00407453">
              <w:rPr>
                <w:rFonts w:ascii="Cordia New" w:hAnsi="Cordia New" w:cs="Cordia New"/>
                <w:sz w:val="26"/>
                <w:szCs w:val="26"/>
              </w:rPr>
              <w:t>7,414,583</w:t>
            </w:r>
          </w:p>
        </w:tc>
      </w:tr>
    </w:tbl>
    <w:p w14:paraId="6B49DCF7" w14:textId="0D291E4A" w:rsidR="00727970" w:rsidRDefault="005A0BEB" w:rsidP="00727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r w:rsidRPr="00BE5168">
        <w:rPr>
          <w:rFonts w:ascii="Cordia New" w:hAnsi="Cordia New" w:cs="Cordia New"/>
          <w:b/>
          <w:bCs/>
          <w:sz w:val="26"/>
          <w:szCs w:val="26"/>
        </w:rPr>
        <w:br w:type="page"/>
      </w:r>
    </w:p>
    <w:p w14:paraId="556EEDB9" w14:textId="096A2169" w:rsidR="00E31253" w:rsidRPr="009C632F" w:rsidRDefault="00E31253" w:rsidP="00E20C0D">
      <w:pPr>
        <w:numPr>
          <w:ilvl w:val="0"/>
          <w:numId w:val="14"/>
        </w:numPr>
        <w:tabs>
          <w:tab w:val="clear" w:pos="227"/>
          <w:tab w:val="clear" w:pos="454"/>
          <w:tab w:val="clear" w:pos="6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r w:rsidRPr="005B5CCC">
        <w:rPr>
          <w:rFonts w:ascii="Cordia New" w:hAnsi="Cordia New" w:cs="Cordia New" w:hint="cs"/>
          <w:b/>
          <w:bCs/>
          <w:sz w:val="26"/>
          <w:szCs w:val="26"/>
          <w:cs/>
        </w:rPr>
        <w:lastRenderedPageBreak/>
        <w:t>สินทรัพย์ทางการเงินหมุนเวียนอื่น</w:t>
      </w:r>
    </w:p>
    <w:p w14:paraId="7E8B85D7" w14:textId="77777777" w:rsidR="00300B21" w:rsidRPr="003A1E89" w:rsidRDefault="00300B21" w:rsidP="007C6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p>
    <w:tbl>
      <w:tblPr>
        <w:tblW w:w="4889" w:type="pct"/>
        <w:tblInd w:w="270" w:type="dxa"/>
        <w:tblLayout w:type="fixed"/>
        <w:tblCellMar>
          <w:left w:w="28" w:type="dxa"/>
          <w:right w:w="28" w:type="dxa"/>
        </w:tblCellMar>
        <w:tblLook w:val="01E0" w:firstRow="1" w:lastRow="1" w:firstColumn="1" w:lastColumn="1" w:noHBand="0" w:noVBand="0"/>
      </w:tblPr>
      <w:tblGrid>
        <w:gridCol w:w="3196"/>
        <w:gridCol w:w="1421"/>
        <w:gridCol w:w="82"/>
        <w:gridCol w:w="1393"/>
        <w:gridCol w:w="82"/>
        <w:gridCol w:w="1421"/>
        <w:gridCol w:w="82"/>
        <w:gridCol w:w="1430"/>
      </w:tblGrid>
      <w:tr w:rsidR="00D854E4" w:rsidRPr="003A1E89" w14:paraId="3C2540DB" w14:textId="77777777">
        <w:trPr>
          <w:trHeight w:val="386"/>
        </w:trPr>
        <w:tc>
          <w:tcPr>
            <w:tcW w:w="1755" w:type="pct"/>
            <w:vAlign w:val="bottom"/>
          </w:tcPr>
          <w:p w14:paraId="67366F1F" w14:textId="4DABB211" w:rsidR="00D854E4" w:rsidRPr="003A1E89" w:rsidRDefault="00D854E4" w:rsidP="00A00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6"/>
                <w:szCs w:val="26"/>
                <w:cs/>
              </w:rPr>
            </w:pPr>
            <w:r w:rsidRPr="003A1E89">
              <w:rPr>
                <w:rFonts w:ascii="Cordia New" w:hAnsi="Cordia New" w:cs="Cordia New" w:hint="cs"/>
                <w:sz w:val="26"/>
                <w:szCs w:val="26"/>
              </w:rPr>
              <w:t>(</w:t>
            </w:r>
            <w:r w:rsidRPr="005B5CCC">
              <w:rPr>
                <w:rFonts w:ascii="Cordia New" w:hAnsi="Cordia New" w:cs="Cordia New" w:hint="cs"/>
                <w:sz w:val="26"/>
                <w:szCs w:val="26"/>
                <w:cs/>
              </w:rPr>
              <w:t>หน่วย : บาท)</w:t>
            </w:r>
          </w:p>
        </w:tc>
        <w:tc>
          <w:tcPr>
            <w:tcW w:w="1590" w:type="pct"/>
            <w:gridSpan w:val="3"/>
            <w:tcBorders>
              <w:bottom w:val="single" w:sz="4" w:space="0" w:color="auto"/>
            </w:tcBorders>
          </w:tcPr>
          <w:p w14:paraId="2E51D613" w14:textId="5758038D" w:rsidR="00D854E4" w:rsidRPr="003A1E89" w:rsidRDefault="00D854E4" w:rsidP="00A00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
              <w:jc w:val="center"/>
              <w:rPr>
                <w:rFonts w:ascii="Cordia New" w:hAnsi="Cordia New" w:cs="Cordia New"/>
                <w:sz w:val="26"/>
                <w:szCs w:val="26"/>
              </w:rPr>
            </w:pPr>
            <w:r w:rsidRPr="005B5CCC">
              <w:rPr>
                <w:rFonts w:ascii="Cordia New" w:hAnsi="Cordia New" w:cs="Cordia New" w:hint="cs"/>
                <w:sz w:val="26"/>
                <w:szCs w:val="26"/>
                <w:cs/>
                <w:lang w:eastAsia="x-none"/>
              </w:rPr>
              <w:t>งบการเงินรวม</w:t>
            </w:r>
          </w:p>
        </w:tc>
        <w:tc>
          <w:tcPr>
            <w:tcW w:w="45" w:type="pct"/>
          </w:tcPr>
          <w:p w14:paraId="148E5A44" w14:textId="77777777" w:rsidR="00D854E4" w:rsidRPr="003A1E89" w:rsidRDefault="00D854E4" w:rsidP="00A00054">
            <w:pPr>
              <w:spacing w:line="360" w:lineRule="exact"/>
              <w:jc w:val="right"/>
              <w:rPr>
                <w:rFonts w:ascii="Cordia New" w:hAnsi="Cordia New" w:cs="Cordia New"/>
                <w:sz w:val="26"/>
                <w:szCs w:val="26"/>
                <w:cs/>
              </w:rPr>
            </w:pPr>
          </w:p>
        </w:tc>
        <w:tc>
          <w:tcPr>
            <w:tcW w:w="1610" w:type="pct"/>
            <w:gridSpan w:val="3"/>
            <w:tcBorders>
              <w:bottom w:val="single" w:sz="4" w:space="0" w:color="auto"/>
            </w:tcBorders>
          </w:tcPr>
          <w:p w14:paraId="3429A17E" w14:textId="4EA42E58" w:rsidR="00D854E4" w:rsidRPr="003A1E89" w:rsidRDefault="00D854E4" w:rsidP="00A00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r w:rsidRPr="005B5CCC">
              <w:rPr>
                <w:rFonts w:ascii="Cordia New" w:hAnsi="Cordia New" w:cs="Cordia New" w:hint="cs"/>
                <w:sz w:val="26"/>
                <w:szCs w:val="26"/>
                <w:cs/>
                <w:lang w:eastAsia="x-none"/>
              </w:rPr>
              <w:t>งบการเงินเฉพาะกิจการ</w:t>
            </w:r>
          </w:p>
        </w:tc>
      </w:tr>
      <w:tr w:rsidR="001E167D" w:rsidRPr="003A1E89" w14:paraId="176C1694" w14:textId="77777777" w:rsidTr="00D750DF">
        <w:trPr>
          <w:trHeight w:val="323"/>
        </w:trPr>
        <w:tc>
          <w:tcPr>
            <w:tcW w:w="1755" w:type="pct"/>
            <w:vAlign w:val="bottom"/>
          </w:tcPr>
          <w:p w14:paraId="7C35E27A" w14:textId="77777777" w:rsidR="001E167D" w:rsidRPr="005B5CCC" w:rsidRDefault="001E167D" w:rsidP="00A00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6"/>
                <w:szCs w:val="26"/>
                <w:cs/>
              </w:rPr>
            </w:pPr>
          </w:p>
        </w:tc>
        <w:tc>
          <w:tcPr>
            <w:tcW w:w="780" w:type="pct"/>
            <w:tcBorders>
              <w:top w:val="single" w:sz="4" w:space="0" w:color="auto"/>
              <w:bottom w:val="single" w:sz="4" w:space="0" w:color="auto"/>
            </w:tcBorders>
          </w:tcPr>
          <w:p w14:paraId="0753750D" w14:textId="17DBD769" w:rsidR="001E167D" w:rsidRPr="003A1E89" w:rsidRDefault="001E167D" w:rsidP="00A00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6"/>
                <w:szCs w:val="26"/>
              </w:rPr>
            </w:pPr>
            <w:r w:rsidRPr="003A1E89">
              <w:rPr>
                <w:rFonts w:ascii="Cordia New" w:hAnsi="Cordia New" w:cs="Cordia New" w:hint="cs"/>
                <w:sz w:val="26"/>
                <w:szCs w:val="26"/>
              </w:rPr>
              <w:t>256</w:t>
            </w:r>
            <w:r w:rsidR="008D32AE">
              <w:rPr>
                <w:rFonts w:ascii="Cordia New" w:hAnsi="Cordia New" w:cs="Cordia New"/>
                <w:sz w:val="26"/>
                <w:szCs w:val="26"/>
              </w:rPr>
              <w:t>8</w:t>
            </w:r>
          </w:p>
        </w:tc>
        <w:tc>
          <w:tcPr>
            <w:tcW w:w="45" w:type="pct"/>
          </w:tcPr>
          <w:p w14:paraId="27BE1C56" w14:textId="77777777" w:rsidR="001E167D" w:rsidRPr="003A1E89" w:rsidRDefault="001E167D" w:rsidP="00A00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6"/>
                <w:szCs w:val="26"/>
              </w:rPr>
            </w:pPr>
          </w:p>
        </w:tc>
        <w:tc>
          <w:tcPr>
            <w:tcW w:w="765" w:type="pct"/>
            <w:tcBorders>
              <w:top w:val="single" w:sz="4" w:space="0" w:color="auto"/>
              <w:bottom w:val="single" w:sz="4" w:space="0" w:color="auto"/>
            </w:tcBorders>
          </w:tcPr>
          <w:p w14:paraId="353D00C6" w14:textId="22ADE061" w:rsidR="001E167D" w:rsidRPr="003A1E89" w:rsidRDefault="001E167D" w:rsidP="00A00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6"/>
                <w:szCs w:val="26"/>
                <w:cs/>
              </w:rPr>
            </w:pPr>
            <w:r w:rsidRPr="003A1E89">
              <w:rPr>
                <w:rFonts w:ascii="Cordia New" w:hAnsi="Cordia New" w:cs="Cordia New" w:hint="cs"/>
                <w:sz w:val="26"/>
                <w:szCs w:val="26"/>
                <w:lang w:val="en-GB"/>
              </w:rPr>
              <w:t>256</w:t>
            </w:r>
            <w:r w:rsidR="008D32AE">
              <w:rPr>
                <w:rFonts w:ascii="Cordia New" w:hAnsi="Cordia New" w:cs="Cordia New"/>
                <w:sz w:val="26"/>
                <w:szCs w:val="26"/>
                <w:lang w:val="en-GB"/>
              </w:rPr>
              <w:t>7</w:t>
            </w:r>
          </w:p>
        </w:tc>
        <w:tc>
          <w:tcPr>
            <w:tcW w:w="45" w:type="pct"/>
          </w:tcPr>
          <w:p w14:paraId="00536A33" w14:textId="77777777" w:rsidR="001E167D" w:rsidRPr="005B5CCC" w:rsidRDefault="001E167D" w:rsidP="00A00054">
            <w:pPr>
              <w:spacing w:line="360" w:lineRule="exact"/>
              <w:jc w:val="center"/>
              <w:rPr>
                <w:rFonts w:ascii="Cordia New" w:hAnsi="Cordia New" w:cs="Cordia New"/>
                <w:spacing w:val="-4"/>
                <w:sz w:val="26"/>
                <w:szCs w:val="26"/>
                <w:cs/>
              </w:rPr>
            </w:pPr>
          </w:p>
        </w:tc>
        <w:tc>
          <w:tcPr>
            <w:tcW w:w="780" w:type="pct"/>
            <w:tcBorders>
              <w:top w:val="single" w:sz="4" w:space="0" w:color="auto"/>
              <w:bottom w:val="single" w:sz="4" w:space="0" w:color="auto"/>
            </w:tcBorders>
          </w:tcPr>
          <w:p w14:paraId="62EDCDC9" w14:textId="3AFEC5F1" w:rsidR="001E167D" w:rsidRPr="005B5CCC" w:rsidRDefault="001E167D" w:rsidP="00A00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6"/>
                <w:szCs w:val="26"/>
                <w:cs/>
              </w:rPr>
            </w:pPr>
            <w:r w:rsidRPr="003A1E89">
              <w:rPr>
                <w:rFonts w:ascii="Cordia New" w:hAnsi="Cordia New" w:cs="Cordia New" w:hint="cs"/>
                <w:sz w:val="26"/>
                <w:szCs w:val="26"/>
              </w:rPr>
              <w:t>256</w:t>
            </w:r>
            <w:r w:rsidR="008D32AE">
              <w:rPr>
                <w:rFonts w:ascii="Cordia New" w:hAnsi="Cordia New" w:cs="Cordia New"/>
                <w:sz w:val="26"/>
                <w:szCs w:val="26"/>
              </w:rPr>
              <w:t>8</w:t>
            </w:r>
          </w:p>
        </w:tc>
        <w:tc>
          <w:tcPr>
            <w:tcW w:w="45" w:type="pct"/>
          </w:tcPr>
          <w:p w14:paraId="57FC8437" w14:textId="77777777" w:rsidR="001E167D" w:rsidRPr="003A1E89" w:rsidRDefault="001E167D" w:rsidP="00A00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6"/>
                <w:szCs w:val="26"/>
              </w:rPr>
            </w:pPr>
          </w:p>
        </w:tc>
        <w:tc>
          <w:tcPr>
            <w:tcW w:w="785" w:type="pct"/>
            <w:tcBorders>
              <w:top w:val="single" w:sz="4" w:space="0" w:color="auto"/>
              <w:bottom w:val="single" w:sz="4" w:space="0" w:color="auto"/>
            </w:tcBorders>
          </w:tcPr>
          <w:p w14:paraId="13A0B5D3" w14:textId="2484FBF3" w:rsidR="001E167D" w:rsidRPr="003A1E89" w:rsidRDefault="001E167D" w:rsidP="00A00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6"/>
                <w:szCs w:val="26"/>
              </w:rPr>
            </w:pPr>
            <w:r w:rsidRPr="003A1E89">
              <w:rPr>
                <w:rFonts w:ascii="Cordia New" w:hAnsi="Cordia New" w:cs="Cordia New" w:hint="cs"/>
                <w:sz w:val="26"/>
                <w:szCs w:val="26"/>
                <w:lang w:val="en-GB"/>
              </w:rPr>
              <w:t>256</w:t>
            </w:r>
            <w:r w:rsidR="008D32AE">
              <w:rPr>
                <w:rFonts w:ascii="Cordia New" w:hAnsi="Cordia New" w:cs="Cordia New"/>
                <w:sz w:val="26"/>
                <w:szCs w:val="26"/>
                <w:lang w:val="en-GB"/>
              </w:rPr>
              <w:t>7</w:t>
            </w:r>
          </w:p>
        </w:tc>
      </w:tr>
      <w:tr w:rsidR="00117A7F" w:rsidRPr="003A1E89" w14:paraId="0ED66566" w14:textId="77777777" w:rsidTr="00D750DF">
        <w:trPr>
          <w:trHeight w:val="323"/>
        </w:trPr>
        <w:tc>
          <w:tcPr>
            <w:tcW w:w="1755" w:type="pct"/>
            <w:vAlign w:val="bottom"/>
          </w:tcPr>
          <w:p w14:paraId="74E43C1B" w14:textId="77777777" w:rsidR="00117A7F" w:rsidRPr="005B5CCC" w:rsidRDefault="00117A7F" w:rsidP="00A00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6"/>
                <w:szCs w:val="26"/>
                <w:cs/>
              </w:rPr>
            </w:pPr>
          </w:p>
        </w:tc>
        <w:tc>
          <w:tcPr>
            <w:tcW w:w="780" w:type="pct"/>
            <w:tcBorders>
              <w:top w:val="single" w:sz="4" w:space="0" w:color="auto"/>
            </w:tcBorders>
          </w:tcPr>
          <w:p w14:paraId="72E2D2EA" w14:textId="77777777" w:rsidR="00117A7F" w:rsidRPr="003A1E89" w:rsidRDefault="00117A7F" w:rsidP="00A00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p>
        </w:tc>
        <w:tc>
          <w:tcPr>
            <w:tcW w:w="45" w:type="pct"/>
          </w:tcPr>
          <w:p w14:paraId="02C245A3" w14:textId="77777777" w:rsidR="00117A7F" w:rsidRPr="003A1E89" w:rsidRDefault="00117A7F" w:rsidP="00A00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6"/>
                <w:szCs w:val="26"/>
              </w:rPr>
            </w:pPr>
          </w:p>
        </w:tc>
        <w:tc>
          <w:tcPr>
            <w:tcW w:w="765" w:type="pct"/>
            <w:tcBorders>
              <w:top w:val="single" w:sz="4" w:space="0" w:color="auto"/>
            </w:tcBorders>
          </w:tcPr>
          <w:p w14:paraId="71F61D9B" w14:textId="77777777" w:rsidR="00117A7F" w:rsidRPr="003A1E89" w:rsidRDefault="00117A7F" w:rsidP="00A00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lang w:val="en-GB"/>
              </w:rPr>
            </w:pPr>
          </w:p>
        </w:tc>
        <w:tc>
          <w:tcPr>
            <w:tcW w:w="45" w:type="pct"/>
          </w:tcPr>
          <w:p w14:paraId="09DAC7A3" w14:textId="77777777" w:rsidR="00117A7F" w:rsidRPr="005B5CCC" w:rsidRDefault="00117A7F" w:rsidP="00A00054">
            <w:pPr>
              <w:spacing w:line="360" w:lineRule="exact"/>
              <w:jc w:val="center"/>
              <w:rPr>
                <w:rFonts w:ascii="Cordia New" w:hAnsi="Cordia New" w:cs="Cordia New"/>
                <w:spacing w:val="-4"/>
                <w:sz w:val="26"/>
                <w:szCs w:val="26"/>
                <w:cs/>
              </w:rPr>
            </w:pPr>
          </w:p>
        </w:tc>
        <w:tc>
          <w:tcPr>
            <w:tcW w:w="780" w:type="pct"/>
            <w:tcBorders>
              <w:top w:val="single" w:sz="4" w:space="0" w:color="auto"/>
            </w:tcBorders>
          </w:tcPr>
          <w:p w14:paraId="29297A3A" w14:textId="77777777" w:rsidR="00117A7F" w:rsidRPr="003A1E89" w:rsidRDefault="00117A7F" w:rsidP="00A00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p>
        </w:tc>
        <w:tc>
          <w:tcPr>
            <w:tcW w:w="45" w:type="pct"/>
          </w:tcPr>
          <w:p w14:paraId="3742DDE2" w14:textId="77777777" w:rsidR="00117A7F" w:rsidRPr="003A1E89" w:rsidRDefault="00117A7F" w:rsidP="00A00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6"/>
                <w:szCs w:val="26"/>
              </w:rPr>
            </w:pPr>
          </w:p>
        </w:tc>
        <w:tc>
          <w:tcPr>
            <w:tcW w:w="785" w:type="pct"/>
            <w:tcBorders>
              <w:top w:val="single" w:sz="4" w:space="0" w:color="auto"/>
            </w:tcBorders>
          </w:tcPr>
          <w:p w14:paraId="1B4706A3" w14:textId="77777777" w:rsidR="00117A7F" w:rsidRPr="003A1E89" w:rsidRDefault="00117A7F" w:rsidP="00A00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lang w:val="en-GB"/>
              </w:rPr>
            </w:pPr>
          </w:p>
        </w:tc>
      </w:tr>
      <w:tr w:rsidR="008D32AE" w:rsidRPr="003A1E89" w14:paraId="561E6BBE" w14:textId="77777777">
        <w:trPr>
          <w:trHeight w:val="1160"/>
        </w:trPr>
        <w:tc>
          <w:tcPr>
            <w:tcW w:w="1755" w:type="pct"/>
            <w:vAlign w:val="bottom"/>
          </w:tcPr>
          <w:p w14:paraId="28AAE4B6" w14:textId="5731CA11" w:rsidR="008D32AE" w:rsidRPr="005B5CCC" w:rsidRDefault="008D32AE" w:rsidP="00A0005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03" w:hanging="233"/>
              <w:rPr>
                <w:rFonts w:ascii="Cordia New" w:hAnsi="Cordia New" w:cs="Cordia New"/>
                <w:sz w:val="26"/>
                <w:szCs w:val="26"/>
                <w:cs/>
              </w:rPr>
            </w:pPr>
            <w:r w:rsidRPr="005B5CCC">
              <w:rPr>
                <w:rFonts w:ascii="Cordia New" w:hAnsi="Cordia New" w:cs="Cordia New" w:hint="cs"/>
                <w:sz w:val="26"/>
                <w:szCs w:val="26"/>
                <w:cs/>
              </w:rPr>
              <w:t>เงินลงทุนในหลักทรัพย์ที่อยู่ใน</w:t>
            </w:r>
            <w:r>
              <w:rPr>
                <w:rFonts w:ascii="Cordia New" w:hAnsi="Cordia New" w:cs="Cordia New"/>
                <w:sz w:val="26"/>
                <w:szCs w:val="26"/>
              </w:rPr>
              <w:br/>
            </w:r>
            <w:r w:rsidRPr="005B5CCC">
              <w:rPr>
                <w:rFonts w:ascii="Cordia New" w:hAnsi="Cordia New" w:cs="Cordia New" w:hint="cs"/>
                <w:sz w:val="26"/>
                <w:szCs w:val="26"/>
                <w:cs/>
              </w:rPr>
              <w:t>ความต้องการของตลาดตราสารทุนของ</w:t>
            </w:r>
            <w:r w:rsidR="00C12D9D">
              <w:rPr>
                <w:rFonts w:ascii="Cordia New" w:hAnsi="Cordia New" w:cs="Cordia New"/>
                <w:sz w:val="26"/>
                <w:szCs w:val="26"/>
              </w:rPr>
              <w:tab/>
            </w:r>
            <w:r w:rsidRPr="005B5CCC">
              <w:rPr>
                <w:rFonts w:ascii="Cordia New" w:hAnsi="Cordia New" w:cs="Cordia New" w:hint="cs"/>
                <w:sz w:val="26"/>
                <w:szCs w:val="26"/>
                <w:cs/>
              </w:rPr>
              <w:t>บริษัทจดทะเบียน</w:t>
            </w:r>
          </w:p>
        </w:tc>
        <w:tc>
          <w:tcPr>
            <w:tcW w:w="780" w:type="pct"/>
            <w:vAlign w:val="bottom"/>
          </w:tcPr>
          <w:p w14:paraId="78C8E69C" w14:textId="30EFB25D" w:rsidR="008D32AE" w:rsidRPr="003A1E89" w:rsidRDefault="001A0A9D" w:rsidP="00A00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right"/>
              <w:rPr>
                <w:rFonts w:ascii="Cordia New" w:hAnsi="Cordia New" w:cs="Cordia New"/>
                <w:sz w:val="26"/>
                <w:szCs w:val="26"/>
              </w:rPr>
            </w:pPr>
            <w:r w:rsidRPr="00BE5168">
              <w:rPr>
                <w:rFonts w:ascii="Cordia New" w:hAnsi="Cordia New" w:cs="Cordia New"/>
                <w:sz w:val="26"/>
                <w:szCs w:val="26"/>
              </w:rPr>
              <w:t>45</w:t>
            </w:r>
            <w:r w:rsidRPr="001A0A9D">
              <w:rPr>
                <w:rFonts w:ascii="Cordia New" w:hAnsi="Cordia New" w:cs="Cordia New"/>
                <w:sz w:val="26"/>
                <w:szCs w:val="26"/>
              </w:rPr>
              <w:t>,</w:t>
            </w:r>
            <w:r w:rsidRPr="00BE5168">
              <w:rPr>
                <w:rFonts w:ascii="Cordia New" w:hAnsi="Cordia New" w:cs="Cordia New"/>
                <w:sz w:val="26"/>
                <w:szCs w:val="26"/>
              </w:rPr>
              <w:t>678</w:t>
            </w:r>
            <w:r w:rsidRPr="001A0A9D">
              <w:rPr>
                <w:rFonts w:ascii="Cordia New" w:hAnsi="Cordia New" w:cs="Cordia New"/>
                <w:sz w:val="26"/>
                <w:szCs w:val="26"/>
              </w:rPr>
              <w:t>,</w:t>
            </w:r>
            <w:r w:rsidRPr="00BE5168">
              <w:rPr>
                <w:rFonts w:ascii="Cordia New" w:hAnsi="Cordia New" w:cs="Cordia New"/>
                <w:sz w:val="26"/>
                <w:szCs w:val="26"/>
              </w:rPr>
              <w:t>026</w:t>
            </w:r>
          </w:p>
        </w:tc>
        <w:tc>
          <w:tcPr>
            <w:tcW w:w="45" w:type="pct"/>
          </w:tcPr>
          <w:p w14:paraId="4E43EC40" w14:textId="77777777" w:rsidR="008D32AE" w:rsidRPr="003A1E89" w:rsidRDefault="008D32AE" w:rsidP="00A00054">
            <w:pPr>
              <w:tabs>
                <w:tab w:val="left" w:pos="604"/>
              </w:tabs>
              <w:spacing w:line="360" w:lineRule="exact"/>
              <w:jc w:val="center"/>
              <w:rPr>
                <w:rFonts w:ascii="Cordia New" w:hAnsi="Cordia New" w:cs="Cordia New"/>
                <w:sz w:val="26"/>
                <w:szCs w:val="26"/>
              </w:rPr>
            </w:pPr>
          </w:p>
        </w:tc>
        <w:tc>
          <w:tcPr>
            <w:tcW w:w="765" w:type="pct"/>
            <w:vAlign w:val="bottom"/>
          </w:tcPr>
          <w:p w14:paraId="5F50EEE0" w14:textId="6250FD03" w:rsidR="008D32AE" w:rsidRPr="003A1E89" w:rsidRDefault="008D32AE" w:rsidP="00A00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right"/>
              <w:rPr>
                <w:rFonts w:ascii="Cordia New" w:hAnsi="Cordia New" w:cs="Cordia New"/>
                <w:sz w:val="26"/>
                <w:szCs w:val="26"/>
              </w:rPr>
            </w:pPr>
            <w:r>
              <w:rPr>
                <w:rFonts w:ascii="Cordia New" w:hAnsi="Cordia New" w:cs="Cordia New"/>
                <w:sz w:val="26"/>
                <w:szCs w:val="26"/>
              </w:rPr>
              <w:t>173,400,186</w:t>
            </w:r>
          </w:p>
        </w:tc>
        <w:tc>
          <w:tcPr>
            <w:tcW w:w="45" w:type="pct"/>
          </w:tcPr>
          <w:p w14:paraId="3EE901BC" w14:textId="77777777" w:rsidR="008D32AE" w:rsidRPr="005B5CCC" w:rsidRDefault="008D32AE" w:rsidP="00A00054">
            <w:pPr>
              <w:spacing w:line="360" w:lineRule="exact"/>
              <w:jc w:val="right"/>
              <w:rPr>
                <w:rFonts w:ascii="Cordia New" w:hAnsi="Cordia New" w:cs="Cordia New"/>
                <w:sz w:val="26"/>
                <w:szCs w:val="26"/>
                <w:cs/>
              </w:rPr>
            </w:pPr>
          </w:p>
        </w:tc>
        <w:tc>
          <w:tcPr>
            <w:tcW w:w="780" w:type="pct"/>
            <w:vAlign w:val="bottom"/>
          </w:tcPr>
          <w:p w14:paraId="0BF45487" w14:textId="0199B1E3" w:rsidR="008D32AE" w:rsidRPr="005B5CCC" w:rsidRDefault="00706739" w:rsidP="00A00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right"/>
              <w:rPr>
                <w:rFonts w:ascii="Cordia New" w:hAnsi="Cordia New" w:cs="Cordia New"/>
                <w:sz w:val="26"/>
                <w:szCs w:val="26"/>
                <w:cs/>
              </w:rPr>
            </w:pPr>
            <w:r w:rsidRPr="00706739">
              <w:rPr>
                <w:rFonts w:ascii="Cordia New" w:hAnsi="Cordia New" w:cs="Cordia New"/>
                <w:sz w:val="26"/>
                <w:szCs w:val="26"/>
              </w:rPr>
              <w:t>45,678,026</w:t>
            </w:r>
          </w:p>
        </w:tc>
        <w:tc>
          <w:tcPr>
            <w:tcW w:w="45" w:type="pct"/>
          </w:tcPr>
          <w:p w14:paraId="375B809B" w14:textId="77777777" w:rsidR="008D32AE" w:rsidRPr="003A1E89" w:rsidRDefault="008D32AE" w:rsidP="00A00054">
            <w:pPr>
              <w:tabs>
                <w:tab w:val="left" w:pos="603"/>
              </w:tabs>
              <w:spacing w:line="360" w:lineRule="exact"/>
              <w:ind w:right="27"/>
              <w:jc w:val="center"/>
              <w:rPr>
                <w:rFonts w:ascii="Cordia New" w:hAnsi="Cordia New" w:cs="Cordia New"/>
                <w:sz w:val="26"/>
                <w:szCs w:val="26"/>
              </w:rPr>
            </w:pPr>
          </w:p>
        </w:tc>
        <w:tc>
          <w:tcPr>
            <w:tcW w:w="785" w:type="pct"/>
            <w:vAlign w:val="bottom"/>
          </w:tcPr>
          <w:p w14:paraId="4C6191AD" w14:textId="2C3F8819" w:rsidR="008D32AE" w:rsidRPr="003A1E89" w:rsidRDefault="008D32AE" w:rsidP="00A00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right"/>
              <w:rPr>
                <w:rFonts w:ascii="Cordia New" w:hAnsi="Cordia New" w:cs="Cordia New"/>
                <w:sz w:val="26"/>
                <w:szCs w:val="26"/>
              </w:rPr>
            </w:pPr>
            <w:r>
              <w:rPr>
                <w:rFonts w:ascii="Cordia New" w:hAnsi="Cordia New" w:cs="Cordia New"/>
                <w:sz w:val="26"/>
                <w:szCs w:val="26"/>
              </w:rPr>
              <w:t>173,400,186</w:t>
            </w:r>
          </w:p>
        </w:tc>
      </w:tr>
      <w:tr w:rsidR="008D32AE" w:rsidRPr="003A1E89" w14:paraId="5C2DF35F" w14:textId="77777777">
        <w:trPr>
          <w:trHeight w:val="180"/>
        </w:trPr>
        <w:tc>
          <w:tcPr>
            <w:tcW w:w="1755" w:type="pct"/>
            <w:vAlign w:val="bottom"/>
          </w:tcPr>
          <w:p w14:paraId="68184651" w14:textId="7E932580" w:rsidR="008D32AE" w:rsidRPr="005B5CCC" w:rsidRDefault="008D32AE" w:rsidP="00A00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30" w:hanging="330"/>
              <w:rPr>
                <w:rFonts w:ascii="Cordia New" w:hAnsi="Cordia New" w:cs="Cordia New"/>
                <w:b/>
                <w:bCs/>
                <w:sz w:val="26"/>
                <w:szCs w:val="26"/>
                <w:cs/>
              </w:rPr>
            </w:pPr>
            <w:r w:rsidRPr="005B5CCC">
              <w:rPr>
                <w:rFonts w:ascii="Cordia New" w:hAnsi="Cordia New" w:cs="Cordia New" w:hint="cs"/>
                <w:sz w:val="26"/>
                <w:szCs w:val="26"/>
                <w:cs/>
              </w:rPr>
              <w:t xml:space="preserve">เงินลงทุนในใบรับฝากเงิน </w:t>
            </w:r>
            <w:r>
              <w:rPr>
                <w:rFonts w:ascii="Cordia New" w:hAnsi="Cordia New" w:cs="Cordia New"/>
                <w:sz w:val="26"/>
                <w:szCs w:val="26"/>
              </w:rPr>
              <w:br/>
            </w:r>
            <w:r w:rsidRPr="005B5CCC">
              <w:rPr>
                <w:rFonts w:ascii="Cordia New" w:hAnsi="Cordia New" w:cs="Cordia New" w:hint="cs"/>
                <w:sz w:val="26"/>
                <w:szCs w:val="26"/>
                <w:cs/>
              </w:rPr>
              <w:t xml:space="preserve">อายุ </w:t>
            </w:r>
            <w:r w:rsidRPr="003A1E89">
              <w:rPr>
                <w:rFonts w:ascii="Cordia New" w:hAnsi="Cordia New" w:cs="Cordia New" w:hint="cs"/>
                <w:sz w:val="26"/>
                <w:szCs w:val="26"/>
              </w:rPr>
              <w:t>6 - 12</w:t>
            </w:r>
            <w:r w:rsidRPr="005B5CCC">
              <w:rPr>
                <w:rFonts w:ascii="Cordia New" w:hAnsi="Cordia New" w:cs="Cordia New" w:hint="cs"/>
                <w:sz w:val="26"/>
                <w:szCs w:val="26"/>
                <w:cs/>
              </w:rPr>
              <w:t xml:space="preserve"> เดือน</w:t>
            </w:r>
          </w:p>
        </w:tc>
        <w:tc>
          <w:tcPr>
            <w:tcW w:w="780" w:type="pct"/>
            <w:vAlign w:val="bottom"/>
          </w:tcPr>
          <w:p w14:paraId="064E79A8" w14:textId="45F7C264" w:rsidR="008D32AE" w:rsidRPr="001A0A9D" w:rsidRDefault="001A0A9D" w:rsidP="001A0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50"/>
              <w:jc w:val="right"/>
              <w:rPr>
                <w:rFonts w:ascii="Cordia New" w:hAnsi="Cordia New" w:cs="Cordia New"/>
                <w:color w:val="000000"/>
                <w:sz w:val="26"/>
                <w:szCs w:val="26"/>
              </w:rPr>
            </w:pPr>
            <w:r w:rsidRPr="001A0A9D">
              <w:rPr>
                <w:rFonts w:ascii="Cordia New" w:hAnsi="Cordia New" w:cs="Cordia New"/>
                <w:color w:val="000000"/>
                <w:sz w:val="26"/>
                <w:szCs w:val="26"/>
              </w:rPr>
              <w:t>-</w:t>
            </w:r>
          </w:p>
        </w:tc>
        <w:tc>
          <w:tcPr>
            <w:tcW w:w="45" w:type="pct"/>
            <w:vAlign w:val="bottom"/>
          </w:tcPr>
          <w:p w14:paraId="0B9DC88C" w14:textId="77777777" w:rsidR="008D32AE" w:rsidRPr="003A1E89" w:rsidRDefault="008D32AE" w:rsidP="00A00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rPr>
            </w:pPr>
          </w:p>
        </w:tc>
        <w:tc>
          <w:tcPr>
            <w:tcW w:w="765" w:type="pct"/>
            <w:vAlign w:val="bottom"/>
          </w:tcPr>
          <w:p w14:paraId="4BCA9ADC" w14:textId="58073A0C" w:rsidR="008D32AE" w:rsidRPr="003A1E89" w:rsidRDefault="008D32AE" w:rsidP="00A00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right"/>
              <w:rPr>
                <w:rFonts w:ascii="Cordia New" w:hAnsi="Cordia New" w:cs="Cordia New"/>
                <w:sz w:val="26"/>
                <w:szCs w:val="26"/>
              </w:rPr>
            </w:pPr>
            <w:r w:rsidRPr="006846BB">
              <w:rPr>
                <w:rFonts w:ascii="Cordia New" w:hAnsi="Cordia New" w:cs="Cordia New"/>
                <w:sz w:val="26"/>
                <w:szCs w:val="26"/>
              </w:rPr>
              <w:t>483,606,548</w:t>
            </w:r>
          </w:p>
        </w:tc>
        <w:tc>
          <w:tcPr>
            <w:tcW w:w="45" w:type="pct"/>
            <w:vAlign w:val="bottom"/>
          </w:tcPr>
          <w:p w14:paraId="36A3C410" w14:textId="77777777" w:rsidR="008D32AE" w:rsidRPr="005B5CCC" w:rsidRDefault="008D32AE" w:rsidP="00A00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cs/>
              </w:rPr>
            </w:pPr>
          </w:p>
        </w:tc>
        <w:tc>
          <w:tcPr>
            <w:tcW w:w="780" w:type="pct"/>
            <w:vAlign w:val="bottom"/>
          </w:tcPr>
          <w:p w14:paraId="43A560FF" w14:textId="600B744A" w:rsidR="008D32AE" w:rsidRPr="005B5CCC" w:rsidRDefault="00BC0957" w:rsidP="00A00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50"/>
              <w:jc w:val="right"/>
              <w:rPr>
                <w:rFonts w:ascii="Cordia New" w:hAnsi="Cordia New" w:cs="Cordia New"/>
                <w:color w:val="000000"/>
                <w:sz w:val="26"/>
                <w:szCs w:val="26"/>
                <w:cs/>
              </w:rPr>
            </w:pPr>
            <w:r>
              <w:rPr>
                <w:rFonts w:ascii="Cordia New" w:hAnsi="Cordia New" w:cs="Cordia New"/>
                <w:color w:val="000000"/>
                <w:sz w:val="26"/>
                <w:szCs w:val="26"/>
              </w:rPr>
              <w:t>-</w:t>
            </w:r>
          </w:p>
        </w:tc>
        <w:tc>
          <w:tcPr>
            <w:tcW w:w="45" w:type="pct"/>
            <w:vAlign w:val="bottom"/>
          </w:tcPr>
          <w:p w14:paraId="3A86DF8B" w14:textId="77777777" w:rsidR="008D32AE" w:rsidRPr="003A1E89" w:rsidRDefault="008D32AE" w:rsidP="00A00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rPr>
            </w:pPr>
          </w:p>
        </w:tc>
        <w:tc>
          <w:tcPr>
            <w:tcW w:w="785" w:type="pct"/>
            <w:vAlign w:val="bottom"/>
          </w:tcPr>
          <w:p w14:paraId="633AA738" w14:textId="1C54F276" w:rsidR="008D32AE" w:rsidRPr="003A1E89" w:rsidRDefault="008D32AE" w:rsidP="00A00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3"/>
              <w:jc w:val="right"/>
              <w:rPr>
                <w:rFonts w:ascii="Cordia New" w:hAnsi="Cordia New" w:cs="Cordia New"/>
                <w:color w:val="000000"/>
                <w:sz w:val="26"/>
                <w:szCs w:val="26"/>
              </w:rPr>
            </w:pPr>
            <w:r>
              <w:rPr>
                <w:rFonts w:ascii="Cordia New" w:hAnsi="Cordia New" w:cs="Cordia New"/>
                <w:color w:val="000000"/>
                <w:sz w:val="26"/>
                <w:szCs w:val="26"/>
              </w:rPr>
              <w:t>-</w:t>
            </w:r>
          </w:p>
        </w:tc>
      </w:tr>
      <w:tr w:rsidR="008D32AE" w:rsidRPr="003A1E89" w14:paraId="1FFED4F4" w14:textId="77777777">
        <w:trPr>
          <w:trHeight w:val="789"/>
        </w:trPr>
        <w:tc>
          <w:tcPr>
            <w:tcW w:w="1755" w:type="pct"/>
            <w:vAlign w:val="bottom"/>
          </w:tcPr>
          <w:p w14:paraId="69DE7028" w14:textId="06194009" w:rsidR="008D32AE" w:rsidRPr="005B5CCC" w:rsidRDefault="008D32AE" w:rsidP="00A00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30" w:hanging="330"/>
              <w:rPr>
                <w:rFonts w:ascii="Cordia New" w:hAnsi="Cordia New" w:cs="Cordia New"/>
                <w:sz w:val="26"/>
                <w:szCs w:val="26"/>
                <w:cs/>
              </w:rPr>
            </w:pPr>
            <w:r w:rsidRPr="005B5CCC">
              <w:rPr>
                <w:rFonts w:ascii="Cordia New" w:hAnsi="Cordia New" w:cs="Cordia New" w:hint="cs"/>
                <w:snapToGrid w:val="0"/>
                <w:sz w:val="26"/>
                <w:szCs w:val="26"/>
                <w:cs/>
                <w:lang w:eastAsia="th-TH"/>
              </w:rPr>
              <w:t>เงินฝากธนาคาร</w:t>
            </w:r>
            <w:r w:rsidRPr="005B5CCC">
              <w:rPr>
                <w:rFonts w:ascii="Cordia New" w:hAnsi="Cordia New" w:cs="Cordia New" w:hint="cs"/>
                <w:sz w:val="26"/>
                <w:szCs w:val="26"/>
                <w:cs/>
              </w:rPr>
              <w:t xml:space="preserve">ประเภทฝากประจำ </w:t>
            </w:r>
            <w:r>
              <w:rPr>
                <w:rFonts w:ascii="Cordia New" w:hAnsi="Cordia New" w:cs="Cordia New"/>
                <w:sz w:val="26"/>
                <w:szCs w:val="26"/>
              </w:rPr>
              <w:br/>
            </w:r>
            <w:r w:rsidRPr="005B5CCC">
              <w:rPr>
                <w:rFonts w:ascii="Cordia New" w:hAnsi="Cordia New" w:cs="Cordia New" w:hint="cs"/>
                <w:sz w:val="26"/>
                <w:szCs w:val="26"/>
                <w:cs/>
              </w:rPr>
              <w:t xml:space="preserve">อายุ </w:t>
            </w:r>
            <w:r w:rsidRPr="003A1E89">
              <w:rPr>
                <w:rFonts w:ascii="Cordia New" w:hAnsi="Cordia New" w:cs="Cordia New" w:hint="cs"/>
                <w:sz w:val="26"/>
                <w:szCs w:val="26"/>
              </w:rPr>
              <w:t>6 - 12</w:t>
            </w:r>
            <w:r w:rsidRPr="005B5CCC">
              <w:rPr>
                <w:rFonts w:ascii="Cordia New" w:hAnsi="Cordia New" w:cs="Cordia New" w:hint="cs"/>
                <w:sz w:val="26"/>
                <w:szCs w:val="26"/>
                <w:cs/>
              </w:rPr>
              <w:t xml:space="preserve"> เดือน</w:t>
            </w:r>
          </w:p>
        </w:tc>
        <w:tc>
          <w:tcPr>
            <w:tcW w:w="780" w:type="pct"/>
            <w:tcBorders>
              <w:bottom w:val="single" w:sz="4" w:space="0" w:color="auto"/>
            </w:tcBorders>
            <w:vAlign w:val="bottom"/>
          </w:tcPr>
          <w:p w14:paraId="27871D19" w14:textId="4CE951E4" w:rsidR="008D32AE" w:rsidRPr="001A0A9D" w:rsidRDefault="001A0A9D" w:rsidP="001A0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50"/>
              <w:jc w:val="right"/>
              <w:rPr>
                <w:rFonts w:ascii="Cordia New" w:hAnsi="Cordia New" w:cs="Cordia New"/>
                <w:color w:val="000000"/>
                <w:sz w:val="26"/>
                <w:szCs w:val="26"/>
              </w:rPr>
            </w:pPr>
            <w:r w:rsidRPr="001A0A9D">
              <w:rPr>
                <w:rFonts w:ascii="Cordia New" w:hAnsi="Cordia New" w:cs="Cordia New"/>
                <w:color w:val="000000"/>
                <w:sz w:val="26"/>
                <w:szCs w:val="26"/>
              </w:rPr>
              <w:t>-</w:t>
            </w:r>
          </w:p>
        </w:tc>
        <w:tc>
          <w:tcPr>
            <w:tcW w:w="45" w:type="pct"/>
          </w:tcPr>
          <w:p w14:paraId="05740142" w14:textId="77777777" w:rsidR="008D32AE" w:rsidRPr="003A1E89" w:rsidRDefault="008D32AE" w:rsidP="00A00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p>
        </w:tc>
        <w:tc>
          <w:tcPr>
            <w:tcW w:w="765" w:type="pct"/>
            <w:tcBorders>
              <w:bottom w:val="single" w:sz="4" w:space="0" w:color="auto"/>
            </w:tcBorders>
            <w:vAlign w:val="bottom"/>
          </w:tcPr>
          <w:p w14:paraId="4E60E4CB" w14:textId="284AD606" w:rsidR="008D32AE" w:rsidRPr="003A1E89" w:rsidRDefault="008D32AE" w:rsidP="00A00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right"/>
              <w:rPr>
                <w:rFonts w:ascii="Cordia New" w:hAnsi="Cordia New" w:cs="Cordia New"/>
                <w:sz w:val="26"/>
                <w:szCs w:val="26"/>
              </w:rPr>
            </w:pPr>
            <w:r w:rsidRPr="006E5A25">
              <w:rPr>
                <w:rFonts w:ascii="Cordia New" w:hAnsi="Cordia New" w:cs="Cordia New"/>
                <w:sz w:val="26"/>
                <w:szCs w:val="26"/>
              </w:rPr>
              <w:t>152,039,983</w:t>
            </w:r>
          </w:p>
        </w:tc>
        <w:tc>
          <w:tcPr>
            <w:tcW w:w="45" w:type="pct"/>
          </w:tcPr>
          <w:p w14:paraId="763612D7" w14:textId="77777777" w:rsidR="008D32AE" w:rsidRPr="005B5CCC" w:rsidRDefault="008D32AE" w:rsidP="00A00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cs/>
              </w:rPr>
            </w:pPr>
          </w:p>
        </w:tc>
        <w:tc>
          <w:tcPr>
            <w:tcW w:w="780" w:type="pct"/>
            <w:tcBorders>
              <w:bottom w:val="single" w:sz="4" w:space="0" w:color="auto"/>
            </w:tcBorders>
            <w:vAlign w:val="bottom"/>
          </w:tcPr>
          <w:p w14:paraId="137DACCE" w14:textId="327928F4" w:rsidR="008D32AE" w:rsidRPr="003A1E89" w:rsidRDefault="00BC0957" w:rsidP="00A00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50"/>
              <w:jc w:val="right"/>
              <w:rPr>
                <w:rFonts w:ascii="Cordia New" w:hAnsi="Cordia New" w:cs="Cordia New"/>
                <w:color w:val="000000"/>
                <w:sz w:val="26"/>
                <w:szCs w:val="26"/>
              </w:rPr>
            </w:pPr>
            <w:r>
              <w:rPr>
                <w:rFonts w:ascii="Cordia New" w:hAnsi="Cordia New" w:cs="Cordia New"/>
                <w:color w:val="000000"/>
                <w:sz w:val="26"/>
                <w:szCs w:val="26"/>
              </w:rPr>
              <w:t>-</w:t>
            </w:r>
          </w:p>
        </w:tc>
        <w:tc>
          <w:tcPr>
            <w:tcW w:w="45" w:type="pct"/>
          </w:tcPr>
          <w:p w14:paraId="575B277D" w14:textId="77777777" w:rsidR="008D32AE" w:rsidRPr="003A1E89" w:rsidRDefault="008D32AE" w:rsidP="00A00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p>
        </w:tc>
        <w:tc>
          <w:tcPr>
            <w:tcW w:w="785" w:type="pct"/>
            <w:tcBorders>
              <w:bottom w:val="single" w:sz="4" w:space="0" w:color="auto"/>
            </w:tcBorders>
            <w:vAlign w:val="bottom"/>
          </w:tcPr>
          <w:p w14:paraId="5F06B947" w14:textId="01E6685F" w:rsidR="008D32AE" w:rsidRPr="003A1E89" w:rsidRDefault="008D32AE" w:rsidP="00A00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3"/>
              <w:jc w:val="right"/>
              <w:rPr>
                <w:rFonts w:ascii="Cordia New" w:hAnsi="Cordia New" w:cs="Cordia New"/>
                <w:color w:val="000000"/>
                <w:sz w:val="26"/>
                <w:szCs w:val="26"/>
              </w:rPr>
            </w:pPr>
            <w:r>
              <w:rPr>
                <w:rFonts w:ascii="Cordia New" w:hAnsi="Cordia New" w:cs="Cordia New"/>
                <w:color w:val="000000"/>
                <w:sz w:val="26"/>
                <w:szCs w:val="26"/>
              </w:rPr>
              <w:t>-</w:t>
            </w:r>
          </w:p>
        </w:tc>
      </w:tr>
      <w:tr w:rsidR="008D32AE" w:rsidRPr="003A1E89" w14:paraId="673D8F83" w14:textId="77777777">
        <w:trPr>
          <w:trHeight w:val="386"/>
        </w:trPr>
        <w:tc>
          <w:tcPr>
            <w:tcW w:w="1755" w:type="pct"/>
            <w:vAlign w:val="bottom"/>
          </w:tcPr>
          <w:p w14:paraId="0E3C474C" w14:textId="77777777" w:rsidR="008D32AE" w:rsidRPr="005B5CCC" w:rsidRDefault="008D32AE" w:rsidP="00A00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z w:val="26"/>
                <w:szCs w:val="26"/>
                <w:cs/>
              </w:rPr>
            </w:pPr>
            <w:r w:rsidRPr="005B5CCC">
              <w:rPr>
                <w:rFonts w:ascii="Cordia New" w:hAnsi="Cordia New" w:cs="Cordia New" w:hint="cs"/>
                <w:sz w:val="26"/>
                <w:szCs w:val="26"/>
                <w:cs/>
              </w:rPr>
              <w:t>รวม</w:t>
            </w:r>
          </w:p>
        </w:tc>
        <w:tc>
          <w:tcPr>
            <w:tcW w:w="780" w:type="pct"/>
            <w:tcBorders>
              <w:top w:val="single" w:sz="4" w:space="0" w:color="auto"/>
            </w:tcBorders>
            <w:vAlign w:val="bottom"/>
          </w:tcPr>
          <w:p w14:paraId="3987D9FE" w14:textId="0E483EDE" w:rsidR="008D32AE" w:rsidRPr="003A1E89" w:rsidRDefault="00E92AFC" w:rsidP="00A00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right"/>
              <w:rPr>
                <w:rFonts w:ascii="Cordia New" w:hAnsi="Cordia New" w:cs="Cordia New"/>
                <w:sz w:val="26"/>
                <w:szCs w:val="26"/>
              </w:rPr>
            </w:pPr>
            <w:r w:rsidRPr="00E92AFC">
              <w:rPr>
                <w:rFonts w:ascii="Cordia New" w:hAnsi="Cordia New" w:cs="Cordia New"/>
                <w:sz w:val="26"/>
                <w:szCs w:val="26"/>
              </w:rPr>
              <w:t>45,678,026</w:t>
            </w:r>
          </w:p>
        </w:tc>
        <w:tc>
          <w:tcPr>
            <w:tcW w:w="45" w:type="pct"/>
          </w:tcPr>
          <w:p w14:paraId="2BC2C5A2" w14:textId="77777777" w:rsidR="008D32AE" w:rsidRPr="003A1E89" w:rsidRDefault="008D32AE" w:rsidP="00A00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p>
        </w:tc>
        <w:tc>
          <w:tcPr>
            <w:tcW w:w="765" w:type="pct"/>
            <w:tcBorders>
              <w:top w:val="single" w:sz="4" w:space="0" w:color="auto"/>
            </w:tcBorders>
            <w:vAlign w:val="bottom"/>
          </w:tcPr>
          <w:p w14:paraId="6A24A1F4" w14:textId="5A015ABA" w:rsidR="008D32AE" w:rsidRPr="003A1E89" w:rsidRDefault="008D32AE" w:rsidP="00A00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right"/>
              <w:rPr>
                <w:rFonts w:ascii="Cordia New" w:hAnsi="Cordia New" w:cs="Cordia New"/>
                <w:sz w:val="26"/>
                <w:szCs w:val="26"/>
              </w:rPr>
            </w:pPr>
            <w:r>
              <w:rPr>
                <w:rFonts w:ascii="Cordia New" w:hAnsi="Cordia New" w:cs="Cordia New"/>
                <w:sz w:val="26"/>
                <w:szCs w:val="26"/>
              </w:rPr>
              <w:t>809,046,717</w:t>
            </w:r>
          </w:p>
        </w:tc>
        <w:tc>
          <w:tcPr>
            <w:tcW w:w="45" w:type="pct"/>
          </w:tcPr>
          <w:p w14:paraId="1A660022" w14:textId="77777777" w:rsidR="008D32AE" w:rsidRPr="005B5CCC" w:rsidRDefault="008D32AE" w:rsidP="00A00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cs/>
              </w:rPr>
            </w:pPr>
          </w:p>
        </w:tc>
        <w:tc>
          <w:tcPr>
            <w:tcW w:w="780" w:type="pct"/>
            <w:tcBorders>
              <w:top w:val="single" w:sz="4" w:space="0" w:color="auto"/>
            </w:tcBorders>
            <w:vAlign w:val="bottom"/>
          </w:tcPr>
          <w:p w14:paraId="561FE0CE" w14:textId="01B03A61" w:rsidR="008D32AE" w:rsidRPr="003A1E89" w:rsidRDefault="00706739" w:rsidP="00A00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right"/>
              <w:rPr>
                <w:rFonts w:ascii="Cordia New" w:hAnsi="Cordia New" w:cs="Cordia New"/>
                <w:sz w:val="26"/>
                <w:szCs w:val="26"/>
              </w:rPr>
            </w:pPr>
            <w:r w:rsidRPr="00706739">
              <w:rPr>
                <w:rFonts w:ascii="Cordia New" w:hAnsi="Cordia New" w:cs="Cordia New"/>
                <w:sz w:val="26"/>
                <w:szCs w:val="26"/>
              </w:rPr>
              <w:t>45,678,026</w:t>
            </w:r>
          </w:p>
        </w:tc>
        <w:tc>
          <w:tcPr>
            <w:tcW w:w="45" w:type="pct"/>
          </w:tcPr>
          <w:p w14:paraId="2000317A" w14:textId="77777777" w:rsidR="008D32AE" w:rsidRPr="003A1E89" w:rsidRDefault="008D32AE" w:rsidP="00A00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center"/>
              <w:rPr>
                <w:rFonts w:ascii="Cordia New" w:hAnsi="Cordia New" w:cs="Cordia New"/>
                <w:sz w:val="26"/>
                <w:szCs w:val="26"/>
              </w:rPr>
            </w:pPr>
          </w:p>
        </w:tc>
        <w:tc>
          <w:tcPr>
            <w:tcW w:w="785" w:type="pct"/>
            <w:tcBorders>
              <w:top w:val="single" w:sz="4" w:space="0" w:color="auto"/>
            </w:tcBorders>
            <w:vAlign w:val="bottom"/>
          </w:tcPr>
          <w:p w14:paraId="4276EBB6" w14:textId="7F3EAD45" w:rsidR="008D32AE" w:rsidRPr="003A1E89" w:rsidRDefault="008D32AE" w:rsidP="00A00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right"/>
              <w:rPr>
                <w:rFonts w:ascii="Cordia New" w:hAnsi="Cordia New" w:cs="Cordia New"/>
                <w:sz w:val="26"/>
                <w:szCs w:val="26"/>
              </w:rPr>
            </w:pPr>
            <w:r>
              <w:rPr>
                <w:rFonts w:ascii="Cordia New" w:hAnsi="Cordia New" w:cs="Cordia New"/>
                <w:sz w:val="26"/>
                <w:szCs w:val="26"/>
              </w:rPr>
              <w:t>173,400,186</w:t>
            </w:r>
          </w:p>
        </w:tc>
      </w:tr>
      <w:tr w:rsidR="008D32AE" w:rsidRPr="003A1E89" w14:paraId="3EAE06D4" w14:textId="77777777">
        <w:trPr>
          <w:trHeight w:val="386"/>
        </w:trPr>
        <w:tc>
          <w:tcPr>
            <w:tcW w:w="1755" w:type="pct"/>
            <w:vAlign w:val="bottom"/>
          </w:tcPr>
          <w:p w14:paraId="3FB79218" w14:textId="77777777" w:rsidR="008D32AE" w:rsidRPr="003A1E89" w:rsidRDefault="008D32AE" w:rsidP="00A00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6"/>
                <w:szCs w:val="26"/>
              </w:rPr>
            </w:pPr>
            <w:r w:rsidRPr="005B5CCC">
              <w:rPr>
                <w:rFonts w:ascii="Cordia New" w:hAnsi="Cordia New" w:cs="Cordia New" w:hint="cs"/>
                <w:sz w:val="26"/>
                <w:szCs w:val="26"/>
                <w:u w:val="single"/>
                <w:cs/>
              </w:rPr>
              <w:t>หัก</w:t>
            </w:r>
            <w:r w:rsidRPr="005B5CCC">
              <w:rPr>
                <w:rFonts w:ascii="Cordia New" w:hAnsi="Cordia New" w:cs="Cordia New" w:hint="cs"/>
                <w:sz w:val="26"/>
                <w:szCs w:val="26"/>
                <w:cs/>
              </w:rPr>
              <w:t xml:space="preserve"> เงินฝากในนามบริษัทเพื่อลูกค้า</w:t>
            </w:r>
          </w:p>
        </w:tc>
        <w:tc>
          <w:tcPr>
            <w:tcW w:w="780" w:type="pct"/>
            <w:vAlign w:val="bottom"/>
          </w:tcPr>
          <w:p w14:paraId="006C8614" w14:textId="04A07297" w:rsidR="008D32AE" w:rsidRPr="00E92AFC" w:rsidRDefault="00E92AFC" w:rsidP="00E92A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50"/>
              <w:jc w:val="right"/>
              <w:rPr>
                <w:rFonts w:ascii="Cordia New" w:hAnsi="Cordia New" w:cs="Cordia New"/>
                <w:color w:val="000000"/>
                <w:sz w:val="26"/>
                <w:szCs w:val="26"/>
              </w:rPr>
            </w:pPr>
            <w:r w:rsidRPr="00E92AFC">
              <w:rPr>
                <w:rFonts w:ascii="Cordia New" w:hAnsi="Cordia New" w:cs="Cordia New"/>
                <w:color w:val="000000"/>
                <w:sz w:val="26"/>
                <w:szCs w:val="26"/>
              </w:rPr>
              <w:t>-</w:t>
            </w:r>
          </w:p>
        </w:tc>
        <w:tc>
          <w:tcPr>
            <w:tcW w:w="45" w:type="pct"/>
          </w:tcPr>
          <w:p w14:paraId="5E605B32" w14:textId="77777777" w:rsidR="008D32AE" w:rsidRPr="003A1E89" w:rsidRDefault="008D32AE" w:rsidP="00A00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p>
        </w:tc>
        <w:tc>
          <w:tcPr>
            <w:tcW w:w="765" w:type="pct"/>
            <w:tcBorders>
              <w:bottom w:val="single" w:sz="4" w:space="0" w:color="auto"/>
            </w:tcBorders>
            <w:vAlign w:val="bottom"/>
          </w:tcPr>
          <w:p w14:paraId="31977445" w14:textId="01027468" w:rsidR="008D32AE" w:rsidRPr="003A1E89" w:rsidRDefault="008D32AE" w:rsidP="00A00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right"/>
              <w:rPr>
                <w:rFonts w:ascii="Cordia New" w:hAnsi="Cordia New" w:cs="Cordia New"/>
                <w:sz w:val="26"/>
                <w:szCs w:val="26"/>
              </w:rPr>
            </w:pPr>
            <w:r w:rsidRPr="008B7D79">
              <w:rPr>
                <w:rFonts w:ascii="Cordia New" w:hAnsi="Cordia New" w:cs="Cordia New" w:hint="cs"/>
                <w:sz w:val="26"/>
                <w:szCs w:val="26"/>
              </w:rPr>
              <w:t>(</w:t>
            </w:r>
            <w:r w:rsidRPr="00757DBE">
              <w:rPr>
                <w:rFonts w:ascii="Cordia New" w:hAnsi="Cordia New" w:cs="Cordia New"/>
                <w:sz w:val="26"/>
                <w:szCs w:val="26"/>
              </w:rPr>
              <w:t>635,646,531</w:t>
            </w:r>
            <w:r w:rsidRPr="008B7D79">
              <w:rPr>
                <w:rFonts w:ascii="Cordia New" w:hAnsi="Cordia New" w:cs="Cordia New" w:hint="cs"/>
                <w:sz w:val="26"/>
                <w:szCs w:val="26"/>
              </w:rPr>
              <w:t>)</w:t>
            </w:r>
          </w:p>
        </w:tc>
        <w:tc>
          <w:tcPr>
            <w:tcW w:w="45" w:type="pct"/>
          </w:tcPr>
          <w:p w14:paraId="1A54379C" w14:textId="77777777" w:rsidR="008D32AE" w:rsidRPr="005B5CCC" w:rsidRDefault="008D32AE" w:rsidP="00A00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8"/>
              <w:jc w:val="right"/>
              <w:rPr>
                <w:rFonts w:ascii="Cordia New" w:hAnsi="Cordia New" w:cs="Cordia New"/>
                <w:sz w:val="26"/>
                <w:szCs w:val="26"/>
                <w:cs/>
              </w:rPr>
            </w:pPr>
          </w:p>
        </w:tc>
        <w:tc>
          <w:tcPr>
            <w:tcW w:w="780" w:type="pct"/>
            <w:vAlign w:val="bottom"/>
          </w:tcPr>
          <w:p w14:paraId="2BE62C85" w14:textId="55AF1572" w:rsidR="008D32AE" w:rsidRPr="005B5CCC" w:rsidRDefault="00BC0957" w:rsidP="00A00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50"/>
              <w:jc w:val="right"/>
              <w:rPr>
                <w:rFonts w:ascii="Cordia New" w:hAnsi="Cordia New" w:cs="Cordia New"/>
                <w:color w:val="000000"/>
                <w:sz w:val="26"/>
                <w:szCs w:val="26"/>
                <w:cs/>
              </w:rPr>
            </w:pPr>
            <w:r>
              <w:rPr>
                <w:rFonts w:ascii="Cordia New" w:hAnsi="Cordia New" w:cs="Cordia New"/>
                <w:color w:val="000000"/>
                <w:sz w:val="26"/>
                <w:szCs w:val="26"/>
                <w:lang w:val="en-GB"/>
              </w:rPr>
              <w:t>-</w:t>
            </w:r>
          </w:p>
        </w:tc>
        <w:tc>
          <w:tcPr>
            <w:tcW w:w="45" w:type="pct"/>
          </w:tcPr>
          <w:p w14:paraId="3846C3C8" w14:textId="77777777" w:rsidR="008D32AE" w:rsidRPr="003A1E89" w:rsidRDefault="008D32AE" w:rsidP="00A00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8"/>
              <w:jc w:val="right"/>
              <w:rPr>
                <w:rFonts w:ascii="Cordia New" w:hAnsi="Cordia New" w:cs="Cordia New"/>
                <w:sz w:val="26"/>
                <w:szCs w:val="26"/>
              </w:rPr>
            </w:pPr>
          </w:p>
        </w:tc>
        <w:tc>
          <w:tcPr>
            <w:tcW w:w="785" w:type="pct"/>
            <w:vAlign w:val="bottom"/>
          </w:tcPr>
          <w:p w14:paraId="0DD1A4DA" w14:textId="228A2914" w:rsidR="008D32AE" w:rsidRPr="003A1E89" w:rsidRDefault="008D32AE" w:rsidP="00A00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2"/>
              <w:jc w:val="right"/>
              <w:rPr>
                <w:rFonts w:ascii="Cordia New" w:hAnsi="Cordia New" w:cs="Cordia New"/>
                <w:color w:val="000000"/>
                <w:sz w:val="26"/>
                <w:szCs w:val="26"/>
              </w:rPr>
            </w:pPr>
            <w:r>
              <w:rPr>
                <w:rFonts w:ascii="Cordia New" w:hAnsi="Cordia New" w:cs="Cordia New"/>
                <w:color w:val="000000"/>
                <w:sz w:val="26"/>
                <w:szCs w:val="26"/>
                <w:lang w:val="en-GB"/>
              </w:rPr>
              <w:t>-</w:t>
            </w:r>
          </w:p>
        </w:tc>
      </w:tr>
      <w:tr w:rsidR="008D32AE" w:rsidRPr="003A1E89" w14:paraId="78F603BD" w14:textId="77777777">
        <w:trPr>
          <w:trHeight w:val="402"/>
        </w:trPr>
        <w:tc>
          <w:tcPr>
            <w:tcW w:w="1755" w:type="pct"/>
            <w:vAlign w:val="bottom"/>
          </w:tcPr>
          <w:p w14:paraId="3548BF5E" w14:textId="77777777" w:rsidR="008D32AE" w:rsidRPr="005B5CCC" w:rsidRDefault="008D32AE" w:rsidP="00A00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z w:val="26"/>
                <w:szCs w:val="26"/>
                <w:cs/>
              </w:rPr>
            </w:pPr>
            <w:r w:rsidRPr="005B5CCC">
              <w:rPr>
                <w:rFonts w:ascii="Cordia New" w:hAnsi="Cordia New" w:cs="Cordia New" w:hint="cs"/>
                <w:sz w:val="26"/>
                <w:szCs w:val="26"/>
                <w:cs/>
              </w:rPr>
              <w:t>สุทธิ</w:t>
            </w:r>
          </w:p>
        </w:tc>
        <w:tc>
          <w:tcPr>
            <w:tcW w:w="780" w:type="pct"/>
            <w:tcBorders>
              <w:top w:val="single" w:sz="4" w:space="0" w:color="auto"/>
            </w:tcBorders>
            <w:vAlign w:val="bottom"/>
          </w:tcPr>
          <w:p w14:paraId="42E25682" w14:textId="3D3E3367" w:rsidR="008D32AE" w:rsidRPr="003A1E89" w:rsidRDefault="00E92AFC" w:rsidP="00A00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right"/>
              <w:rPr>
                <w:rFonts w:ascii="Cordia New" w:hAnsi="Cordia New" w:cs="Cordia New"/>
                <w:sz w:val="26"/>
                <w:szCs w:val="26"/>
              </w:rPr>
            </w:pPr>
            <w:r w:rsidRPr="00E92AFC">
              <w:rPr>
                <w:rFonts w:ascii="Cordia New" w:hAnsi="Cordia New" w:cs="Cordia New"/>
                <w:sz w:val="26"/>
                <w:szCs w:val="26"/>
              </w:rPr>
              <w:t>45,678,026</w:t>
            </w:r>
          </w:p>
        </w:tc>
        <w:tc>
          <w:tcPr>
            <w:tcW w:w="45" w:type="pct"/>
          </w:tcPr>
          <w:p w14:paraId="001D9F82" w14:textId="77777777" w:rsidR="008D32AE" w:rsidRPr="003A1E89" w:rsidRDefault="008D32AE" w:rsidP="00A00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1"/>
              <w:jc w:val="center"/>
              <w:rPr>
                <w:rFonts w:ascii="Cordia New" w:hAnsi="Cordia New" w:cs="Cordia New"/>
                <w:sz w:val="26"/>
                <w:szCs w:val="26"/>
              </w:rPr>
            </w:pPr>
          </w:p>
        </w:tc>
        <w:tc>
          <w:tcPr>
            <w:tcW w:w="765" w:type="pct"/>
            <w:tcBorders>
              <w:top w:val="single" w:sz="4" w:space="0" w:color="auto"/>
            </w:tcBorders>
            <w:vAlign w:val="bottom"/>
          </w:tcPr>
          <w:p w14:paraId="0B7CEF62" w14:textId="56385D4C" w:rsidR="008D32AE" w:rsidRPr="003A1E89" w:rsidRDefault="008D32AE" w:rsidP="00A00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right"/>
              <w:rPr>
                <w:rFonts w:ascii="Cordia New" w:hAnsi="Cordia New" w:cs="Cordia New"/>
                <w:sz w:val="26"/>
                <w:szCs w:val="26"/>
              </w:rPr>
            </w:pPr>
            <w:r>
              <w:rPr>
                <w:rFonts w:ascii="Cordia New" w:hAnsi="Cordia New" w:cs="Cordia New"/>
                <w:sz w:val="26"/>
                <w:szCs w:val="26"/>
                <w:lang w:val="en-GB"/>
              </w:rPr>
              <w:t>173,400,186</w:t>
            </w:r>
          </w:p>
        </w:tc>
        <w:tc>
          <w:tcPr>
            <w:tcW w:w="45" w:type="pct"/>
          </w:tcPr>
          <w:p w14:paraId="52F83C12" w14:textId="77777777" w:rsidR="008D32AE" w:rsidRPr="005B5CCC" w:rsidRDefault="008D32AE" w:rsidP="00A00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8"/>
              <w:jc w:val="right"/>
              <w:rPr>
                <w:rFonts w:ascii="Cordia New" w:hAnsi="Cordia New" w:cs="Cordia New"/>
                <w:sz w:val="26"/>
                <w:szCs w:val="26"/>
                <w:cs/>
              </w:rPr>
            </w:pPr>
          </w:p>
        </w:tc>
        <w:tc>
          <w:tcPr>
            <w:tcW w:w="780" w:type="pct"/>
            <w:tcBorders>
              <w:top w:val="single" w:sz="4" w:space="0" w:color="auto"/>
            </w:tcBorders>
            <w:vAlign w:val="bottom"/>
          </w:tcPr>
          <w:p w14:paraId="182572F9" w14:textId="7E076E9C" w:rsidR="008D32AE" w:rsidRPr="005B5CCC" w:rsidRDefault="00706739" w:rsidP="00A00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right"/>
              <w:rPr>
                <w:rFonts w:ascii="Cordia New" w:hAnsi="Cordia New" w:cs="Cordia New"/>
                <w:sz w:val="26"/>
                <w:szCs w:val="26"/>
                <w:cs/>
              </w:rPr>
            </w:pPr>
            <w:r w:rsidRPr="00706739">
              <w:rPr>
                <w:rFonts w:ascii="Cordia New" w:hAnsi="Cordia New" w:cs="Cordia New"/>
                <w:sz w:val="26"/>
                <w:szCs w:val="26"/>
              </w:rPr>
              <w:t>45,678,026</w:t>
            </w:r>
          </w:p>
        </w:tc>
        <w:tc>
          <w:tcPr>
            <w:tcW w:w="45" w:type="pct"/>
          </w:tcPr>
          <w:p w14:paraId="6FB868FC" w14:textId="77777777" w:rsidR="008D32AE" w:rsidRPr="003A1E89" w:rsidRDefault="008D32AE" w:rsidP="00A00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right"/>
              <w:rPr>
                <w:rFonts w:ascii="Cordia New" w:hAnsi="Cordia New" w:cs="Cordia New"/>
                <w:sz w:val="26"/>
                <w:szCs w:val="26"/>
              </w:rPr>
            </w:pPr>
          </w:p>
        </w:tc>
        <w:tc>
          <w:tcPr>
            <w:tcW w:w="785" w:type="pct"/>
            <w:tcBorders>
              <w:top w:val="single" w:sz="4" w:space="0" w:color="auto"/>
            </w:tcBorders>
            <w:vAlign w:val="bottom"/>
          </w:tcPr>
          <w:p w14:paraId="10A08409" w14:textId="2956BC29" w:rsidR="008D32AE" w:rsidRPr="003A1E89" w:rsidRDefault="008D32AE" w:rsidP="00A00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right"/>
              <w:rPr>
                <w:rFonts w:ascii="Cordia New" w:hAnsi="Cordia New" w:cs="Cordia New"/>
                <w:sz w:val="26"/>
                <w:szCs w:val="26"/>
              </w:rPr>
            </w:pPr>
            <w:r>
              <w:rPr>
                <w:rFonts w:ascii="Cordia New" w:hAnsi="Cordia New" w:cs="Cordia New"/>
                <w:sz w:val="26"/>
                <w:szCs w:val="26"/>
                <w:lang w:val="en-GB"/>
              </w:rPr>
              <w:t>173,400,186</w:t>
            </w:r>
          </w:p>
        </w:tc>
      </w:tr>
      <w:tr w:rsidR="008D32AE" w:rsidRPr="003A1E89" w14:paraId="3507C3FC" w14:textId="77777777">
        <w:trPr>
          <w:trHeight w:val="386"/>
        </w:trPr>
        <w:tc>
          <w:tcPr>
            <w:tcW w:w="1755" w:type="pct"/>
            <w:vAlign w:val="bottom"/>
          </w:tcPr>
          <w:p w14:paraId="10FA6BE4" w14:textId="77777777" w:rsidR="008D32AE" w:rsidRPr="005B5CCC" w:rsidRDefault="008D32AE" w:rsidP="00A00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z w:val="26"/>
                <w:szCs w:val="26"/>
                <w:cs/>
              </w:rPr>
            </w:pPr>
            <w:r w:rsidRPr="005B5CCC">
              <w:rPr>
                <w:rFonts w:ascii="Cordia New" w:hAnsi="Cordia New" w:cs="Cordia New" w:hint="cs"/>
                <w:sz w:val="26"/>
                <w:szCs w:val="26"/>
                <w:u w:val="single"/>
                <w:cs/>
              </w:rPr>
              <w:t>หัก</w:t>
            </w:r>
            <w:r w:rsidRPr="005B5CCC">
              <w:rPr>
                <w:rFonts w:ascii="Cordia New" w:hAnsi="Cordia New" w:cs="Cordia New" w:hint="cs"/>
                <w:sz w:val="26"/>
                <w:szCs w:val="26"/>
                <w:cs/>
              </w:rPr>
              <w:t xml:space="preserve"> ขาดทุนจากการวัดมูลค่ายุติธรรม</w:t>
            </w:r>
          </w:p>
        </w:tc>
        <w:tc>
          <w:tcPr>
            <w:tcW w:w="780" w:type="pct"/>
            <w:tcBorders>
              <w:bottom w:val="single" w:sz="4" w:space="0" w:color="auto"/>
            </w:tcBorders>
            <w:vAlign w:val="bottom"/>
          </w:tcPr>
          <w:p w14:paraId="7209B19D" w14:textId="43595FF4" w:rsidR="008D32AE" w:rsidRPr="003A1E89" w:rsidRDefault="00E92AFC" w:rsidP="00A00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right"/>
              <w:rPr>
                <w:rFonts w:ascii="Cordia New" w:hAnsi="Cordia New" w:cs="Cordia New"/>
                <w:sz w:val="26"/>
                <w:szCs w:val="26"/>
              </w:rPr>
            </w:pPr>
            <w:r w:rsidRPr="00E92AFC">
              <w:rPr>
                <w:rFonts w:ascii="Cordia New" w:hAnsi="Cordia New" w:cs="Cordia New"/>
                <w:sz w:val="26"/>
                <w:szCs w:val="26"/>
              </w:rPr>
              <w:t>(45,329,531)</w:t>
            </w:r>
          </w:p>
        </w:tc>
        <w:tc>
          <w:tcPr>
            <w:tcW w:w="45" w:type="pct"/>
          </w:tcPr>
          <w:p w14:paraId="78EFBF2E" w14:textId="77777777" w:rsidR="008D32AE" w:rsidRPr="003A1E89" w:rsidRDefault="008D32AE" w:rsidP="00A00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p>
        </w:tc>
        <w:tc>
          <w:tcPr>
            <w:tcW w:w="765" w:type="pct"/>
            <w:tcBorders>
              <w:bottom w:val="single" w:sz="4" w:space="0" w:color="auto"/>
            </w:tcBorders>
            <w:vAlign w:val="bottom"/>
          </w:tcPr>
          <w:p w14:paraId="20863E53" w14:textId="4B600A32" w:rsidR="008D32AE" w:rsidRPr="003A1E89" w:rsidRDefault="008D32AE" w:rsidP="00A00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right"/>
              <w:rPr>
                <w:rFonts w:ascii="Cordia New" w:hAnsi="Cordia New" w:cs="Cordia New"/>
                <w:sz w:val="26"/>
                <w:szCs w:val="26"/>
              </w:rPr>
            </w:pPr>
            <w:r w:rsidRPr="008B7D79">
              <w:rPr>
                <w:rFonts w:ascii="Cordia New" w:hAnsi="Cordia New" w:cs="Cordia New" w:hint="cs"/>
                <w:sz w:val="26"/>
                <w:szCs w:val="26"/>
              </w:rPr>
              <w:t>(</w:t>
            </w:r>
            <w:r>
              <w:rPr>
                <w:rFonts w:ascii="Cordia New" w:hAnsi="Cordia New" w:cs="Cordia New"/>
                <w:sz w:val="26"/>
                <w:szCs w:val="26"/>
                <w:lang w:val="en-GB"/>
              </w:rPr>
              <w:t>104,864,434</w:t>
            </w:r>
            <w:r w:rsidRPr="008B7D79">
              <w:rPr>
                <w:rFonts w:ascii="Cordia New" w:hAnsi="Cordia New" w:cs="Cordia New" w:hint="cs"/>
                <w:sz w:val="26"/>
                <w:szCs w:val="26"/>
              </w:rPr>
              <w:t>)</w:t>
            </w:r>
          </w:p>
        </w:tc>
        <w:tc>
          <w:tcPr>
            <w:tcW w:w="45" w:type="pct"/>
          </w:tcPr>
          <w:p w14:paraId="5911BE4F" w14:textId="77777777" w:rsidR="008D32AE" w:rsidRPr="005B5CCC" w:rsidRDefault="008D32AE" w:rsidP="00A00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8"/>
              <w:jc w:val="right"/>
              <w:rPr>
                <w:rFonts w:ascii="Cordia New" w:hAnsi="Cordia New" w:cs="Cordia New"/>
                <w:sz w:val="26"/>
                <w:szCs w:val="26"/>
                <w:cs/>
              </w:rPr>
            </w:pPr>
          </w:p>
        </w:tc>
        <w:tc>
          <w:tcPr>
            <w:tcW w:w="780" w:type="pct"/>
            <w:tcBorders>
              <w:bottom w:val="single" w:sz="4" w:space="0" w:color="auto"/>
            </w:tcBorders>
            <w:vAlign w:val="bottom"/>
          </w:tcPr>
          <w:p w14:paraId="18BEB378" w14:textId="0D4CD111" w:rsidR="008D32AE" w:rsidRPr="00640D7A" w:rsidRDefault="00454265" w:rsidP="00A00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right"/>
              <w:rPr>
                <w:rFonts w:ascii="Cordia New" w:hAnsi="Cordia New" w:cs="Cordia New"/>
                <w:sz w:val="26"/>
                <w:szCs w:val="26"/>
                <w:lang w:val="en-GB"/>
              </w:rPr>
            </w:pPr>
            <w:r>
              <w:rPr>
                <w:rFonts w:ascii="Cordia New" w:hAnsi="Cordia New" w:cs="Cordia New"/>
                <w:sz w:val="26"/>
                <w:szCs w:val="26"/>
                <w:lang w:val="en-GB"/>
              </w:rPr>
              <w:t>(</w:t>
            </w:r>
            <w:r w:rsidR="0080496F">
              <w:rPr>
                <w:rFonts w:ascii="Cordia New" w:hAnsi="Cordia New" w:cs="Cordia New"/>
                <w:sz w:val="26"/>
                <w:szCs w:val="26"/>
                <w:lang w:val="en-GB"/>
              </w:rPr>
              <w:t>45,329,531)</w:t>
            </w:r>
          </w:p>
        </w:tc>
        <w:tc>
          <w:tcPr>
            <w:tcW w:w="45" w:type="pct"/>
          </w:tcPr>
          <w:p w14:paraId="66F7C31B" w14:textId="77777777" w:rsidR="008D32AE" w:rsidRPr="003A1E89" w:rsidRDefault="008D32AE" w:rsidP="00A00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right"/>
              <w:rPr>
                <w:rFonts w:ascii="Cordia New" w:hAnsi="Cordia New" w:cs="Cordia New"/>
                <w:sz w:val="26"/>
                <w:szCs w:val="26"/>
              </w:rPr>
            </w:pPr>
          </w:p>
        </w:tc>
        <w:tc>
          <w:tcPr>
            <w:tcW w:w="785" w:type="pct"/>
            <w:tcBorders>
              <w:bottom w:val="single" w:sz="4" w:space="0" w:color="auto"/>
            </w:tcBorders>
            <w:vAlign w:val="bottom"/>
          </w:tcPr>
          <w:p w14:paraId="4A04CBB5" w14:textId="7F7D26D7" w:rsidR="008D32AE" w:rsidRPr="003A1E89" w:rsidRDefault="008D32AE" w:rsidP="00A00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right"/>
              <w:rPr>
                <w:rFonts w:ascii="Cordia New" w:hAnsi="Cordia New" w:cs="Cordia New"/>
                <w:sz w:val="26"/>
                <w:szCs w:val="26"/>
              </w:rPr>
            </w:pPr>
            <w:r w:rsidRPr="008B7D79">
              <w:rPr>
                <w:rFonts w:ascii="Cordia New" w:hAnsi="Cordia New" w:cs="Cordia New" w:hint="cs"/>
                <w:sz w:val="26"/>
                <w:szCs w:val="26"/>
              </w:rPr>
              <w:t>(</w:t>
            </w:r>
            <w:r>
              <w:rPr>
                <w:rFonts w:ascii="Cordia New" w:hAnsi="Cordia New" w:cs="Cordia New"/>
                <w:sz w:val="26"/>
                <w:szCs w:val="26"/>
                <w:lang w:val="en-GB"/>
              </w:rPr>
              <w:t>104,864,434</w:t>
            </w:r>
            <w:r w:rsidRPr="008B7D79">
              <w:rPr>
                <w:rFonts w:ascii="Cordia New" w:hAnsi="Cordia New" w:cs="Cordia New" w:hint="cs"/>
                <w:sz w:val="26"/>
                <w:szCs w:val="26"/>
              </w:rPr>
              <w:t>)</w:t>
            </w:r>
          </w:p>
        </w:tc>
      </w:tr>
      <w:tr w:rsidR="008D32AE" w:rsidRPr="003A1E89" w14:paraId="2B871F29" w14:textId="77777777">
        <w:trPr>
          <w:trHeight w:val="386"/>
        </w:trPr>
        <w:tc>
          <w:tcPr>
            <w:tcW w:w="1755" w:type="pct"/>
          </w:tcPr>
          <w:p w14:paraId="05F65D3D" w14:textId="77777777" w:rsidR="008D32AE" w:rsidRPr="005B5CCC" w:rsidRDefault="008D32AE" w:rsidP="00A00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6"/>
                <w:szCs w:val="26"/>
                <w:cs/>
              </w:rPr>
            </w:pPr>
            <w:r w:rsidRPr="005B5CCC">
              <w:rPr>
                <w:rFonts w:ascii="Cordia New" w:hAnsi="Cordia New" w:cs="Cordia New" w:hint="cs"/>
                <w:sz w:val="26"/>
                <w:szCs w:val="26"/>
                <w:cs/>
              </w:rPr>
              <w:t>รวม</w:t>
            </w:r>
          </w:p>
        </w:tc>
        <w:tc>
          <w:tcPr>
            <w:tcW w:w="780" w:type="pct"/>
            <w:tcBorders>
              <w:top w:val="single" w:sz="4" w:space="0" w:color="auto"/>
              <w:bottom w:val="single" w:sz="12" w:space="0" w:color="auto"/>
            </w:tcBorders>
          </w:tcPr>
          <w:p w14:paraId="57639399" w14:textId="5509208F" w:rsidR="008D32AE" w:rsidRPr="005B5CCC" w:rsidRDefault="00E92AFC" w:rsidP="00A00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right"/>
              <w:rPr>
                <w:rFonts w:ascii="Cordia New" w:hAnsi="Cordia New" w:cs="Cordia New"/>
                <w:sz w:val="26"/>
                <w:szCs w:val="26"/>
                <w:cs/>
              </w:rPr>
            </w:pPr>
            <w:r w:rsidRPr="00E92AFC">
              <w:rPr>
                <w:rFonts w:ascii="Cordia New" w:hAnsi="Cordia New" w:cs="Cordia New"/>
                <w:sz w:val="26"/>
                <w:szCs w:val="26"/>
              </w:rPr>
              <w:t>348,495</w:t>
            </w:r>
          </w:p>
        </w:tc>
        <w:tc>
          <w:tcPr>
            <w:tcW w:w="45" w:type="pct"/>
          </w:tcPr>
          <w:p w14:paraId="22223564" w14:textId="77777777" w:rsidR="008D32AE" w:rsidRPr="003A1E89" w:rsidRDefault="008D32AE" w:rsidP="00A00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84"/>
              <w:jc w:val="right"/>
              <w:rPr>
                <w:rFonts w:ascii="Cordia New" w:hAnsi="Cordia New" w:cs="Cordia New"/>
                <w:sz w:val="26"/>
                <w:szCs w:val="26"/>
              </w:rPr>
            </w:pPr>
          </w:p>
        </w:tc>
        <w:tc>
          <w:tcPr>
            <w:tcW w:w="765" w:type="pct"/>
            <w:tcBorders>
              <w:top w:val="single" w:sz="4" w:space="0" w:color="auto"/>
              <w:bottom w:val="single" w:sz="12" w:space="0" w:color="auto"/>
            </w:tcBorders>
          </w:tcPr>
          <w:p w14:paraId="15670AE2" w14:textId="3E740073" w:rsidR="008D32AE" w:rsidRPr="003A1E89" w:rsidRDefault="008D32AE" w:rsidP="00A00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right"/>
              <w:rPr>
                <w:rFonts w:ascii="Cordia New" w:hAnsi="Cordia New" w:cs="Cordia New"/>
                <w:sz w:val="26"/>
                <w:szCs w:val="26"/>
              </w:rPr>
            </w:pPr>
            <w:r>
              <w:rPr>
                <w:rFonts w:ascii="Cordia New" w:hAnsi="Cordia New" w:cs="Cordia New"/>
                <w:sz w:val="26"/>
                <w:szCs w:val="26"/>
                <w:lang w:val="en-GB"/>
              </w:rPr>
              <w:t>68,535,752</w:t>
            </w:r>
          </w:p>
        </w:tc>
        <w:tc>
          <w:tcPr>
            <w:tcW w:w="45" w:type="pct"/>
          </w:tcPr>
          <w:p w14:paraId="2D193381" w14:textId="77777777" w:rsidR="008D32AE" w:rsidRPr="005B5CCC" w:rsidRDefault="008D32AE" w:rsidP="00A00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84"/>
              <w:jc w:val="right"/>
              <w:rPr>
                <w:rFonts w:ascii="Cordia New" w:hAnsi="Cordia New" w:cs="Cordia New"/>
                <w:sz w:val="26"/>
                <w:szCs w:val="26"/>
                <w:cs/>
              </w:rPr>
            </w:pPr>
          </w:p>
        </w:tc>
        <w:tc>
          <w:tcPr>
            <w:tcW w:w="780" w:type="pct"/>
            <w:tcBorders>
              <w:top w:val="single" w:sz="4" w:space="0" w:color="auto"/>
              <w:bottom w:val="single" w:sz="12" w:space="0" w:color="auto"/>
            </w:tcBorders>
          </w:tcPr>
          <w:p w14:paraId="3AD9A691" w14:textId="132A22A3" w:rsidR="008D32AE" w:rsidRPr="00BC3C68" w:rsidRDefault="00CB7C4F" w:rsidP="00A00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right"/>
              <w:rPr>
                <w:rFonts w:ascii="Cordia New" w:hAnsi="Cordia New" w:cs="Cordia New"/>
                <w:sz w:val="26"/>
                <w:szCs w:val="26"/>
                <w:lang w:val="en-GB"/>
              </w:rPr>
            </w:pPr>
            <w:r w:rsidRPr="00CB7C4F">
              <w:rPr>
                <w:rFonts w:ascii="Cordia New" w:hAnsi="Cordia New" w:cs="Cordia New"/>
                <w:sz w:val="26"/>
                <w:szCs w:val="26"/>
                <w:lang w:val="en-GB"/>
              </w:rPr>
              <w:t>348,495</w:t>
            </w:r>
          </w:p>
        </w:tc>
        <w:tc>
          <w:tcPr>
            <w:tcW w:w="45" w:type="pct"/>
          </w:tcPr>
          <w:p w14:paraId="4AD7E630" w14:textId="77777777" w:rsidR="008D32AE" w:rsidRPr="003A1E89" w:rsidRDefault="008D32AE" w:rsidP="00A00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right"/>
              <w:rPr>
                <w:rFonts w:ascii="Cordia New" w:hAnsi="Cordia New" w:cs="Cordia New"/>
                <w:sz w:val="26"/>
                <w:szCs w:val="26"/>
              </w:rPr>
            </w:pPr>
          </w:p>
        </w:tc>
        <w:tc>
          <w:tcPr>
            <w:tcW w:w="785" w:type="pct"/>
            <w:tcBorders>
              <w:top w:val="single" w:sz="4" w:space="0" w:color="auto"/>
              <w:bottom w:val="single" w:sz="12" w:space="0" w:color="auto"/>
            </w:tcBorders>
          </w:tcPr>
          <w:p w14:paraId="57A68D49" w14:textId="7F47FDEA" w:rsidR="008D32AE" w:rsidRPr="003A1E89" w:rsidRDefault="008D32AE" w:rsidP="00A00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right"/>
              <w:rPr>
                <w:rFonts w:ascii="Cordia New" w:hAnsi="Cordia New" w:cs="Cordia New"/>
                <w:sz w:val="26"/>
                <w:szCs w:val="26"/>
              </w:rPr>
            </w:pPr>
            <w:r>
              <w:rPr>
                <w:rFonts w:ascii="Cordia New" w:hAnsi="Cordia New" w:cs="Cordia New"/>
                <w:sz w:val="26"/>
                <w:szCs w:val="26"/>
                <w:lang w:val="en-GB"/>
              </w:rPr>
              <w:t>68,535,752</w:t>
            </w:r>
          </w:p>
        </w:tc>
      </w:tr>
    </w:tbl>
    <w:p w14:paraId="0DECF0BE" w14:textId="77777777" w:rsidR="00300B21" w:rsidRDefault="00300B21" w:rsidP="00AD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pacing w:val="-2"/>
          <w:sz w:val="26"/>
          <w:szCs w:val="26"/>
        </w:rPr>
      </w:pPr>
    </w:p>
    <w:p w14:paraId="2F23238B" w14:textId="084659BA" w:rsidR="00C608B7" w:rsidRPr="005B5CCC" w:rsidRDefault="008B7CB7" w:rsidP="00AD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pacing w:val="-2"/>
          <w:sz w:val="26"/>
          <w:szCs w:val="26"/>
          <w:cs/>
        </w:rPr>
      </w:pPr>
      <w:r w:rsidRPr="005B5CCC">
        <w:rPr>
          <w:rFonts w:ascii="Cordia New" w:hAnsi="Cordia New" w:cs="Cordia New" w:hint="cs"/>
          <w:spacing w:val="-2"/>
          <w:sz w:val="26"/>
          <w:szCs w:val="26"/>
          <w:cs/>
        </w:rPr>
        <w:t xml:space="preserve">ณ </w:t>
      </w:r>
      <w:r w:rsidR="008B7A5B" w:rsidRPr="005B5CCC">
        <w:rPr>
          <w:rFonts w:ascii="Cordia New" w:hAnsi="Cordia New" w:cs="Cordia New" w:hint="cs"/>
          <w:spacing w:val="-2"/>
          <w:sz w:val="26"/>
          <w:szCs w:val="26"/>
          <w:cs/>
        </w:rPr>
        <w:t>วันที่</w:t>
      </w:r>
      <w:r w:rsidR="008B7A5B" w:rsidRPr="003A1E89">
        <w:rPr>
          <w:rFonts w:ascii="Cordia New" w:hAnsi="Cordia New" w:cs="Cordia New" w:hint="cs"/>
          <w:spacing w:val="-2"/>
          <w:sz w:val="26"/>
          <w:szCs w:val="26"/>
        </w:rPr>
        <w:t xml:space="preserve"> </w:t>
      </w:r>
      <w:bookmarkStart w:id="15" w:name="_Hlk174962718"/>
      <w:r w:rsidR="008B7A5B" w:rsidRPr="003A1E89">
        <w:rPr>
          <w:rFonts w:ascii="Cordia New" w:hAnsi="Cordia New" w:cs="Cordia New" w:hint="cs"/>
          <w:spacing w:val="-2"/>
          <w:sz w:val="26"/>
          <w:szCs w:val="26"/>
        </w:rPr>
        <w:t xml:space="preserve">31 </w:t>
      </w:r>
      <w:r w:rsidR="008B7A5B" w:rsidRPr="005B5CCC">
        <w:rPr>
          <w:rFonts w:ascii="Cordia New" w:hAnsi="Cordia New" w:cs="Cordia New" w:hint="cs"/>
          <w:spacing w:val="-2"/>
          <w:sz w:val="26"/>
          <w:szCs w:val="26"/>
          <w:cs/>
        </w:rPr>
        <w:t>ธันวาคม</w:t>
      </w:r>
      <w:r w:rsidR="008B7A5B" w:rsidRPr="003A1E89">
        <w:rPr>
          <w:rFonts w:ascii="Cordia New" w:hAnsi="Cordia New" w:cs="Cordia New" w:hint="cs"/>
          <w:spacing w:val="-2"/>
          <w:sz w:val="26"/>
          <w:szCs w:val="26"/>
        </w:rPr>
        <w:t xml:space="preserve"> </w:t>
      </w:r>
      <w:bookmarkEnd w:id="15"/>
      <w:r w:rsidR="008B7A5B" w:rsidRPr="003A1E89">
        <w:rPr>
          <w:rFonts w:ascii="Cordia New" w:hAnsi="Cordia New" w:cs="Cordia New" w:hint="cs"/>
          <w:spacing w:val="-2"/>
          <w:sz w:val="26"/>
          <w:szCs w:val="26"/>
        </w:rPr>
        <w:t>256</w:t>
      </w:r>
      <w:r w:rsidR="008D32AE">
        <w:rPr>
          <w:rFonts w:ascii="Cordia New" w:hAnsi="Cordia New" w:cs="Cordia New"/>
          <w:spacing w:val="-2"/>
          <w:sz w:val="26"/>
          <w:szCs w:val="26"/>
        </w:rPr>
        <w:t>8</w:t>
      </w:r>
      <w:r w:rsidR="008B7A5B" w:rsidRPr="003A1E89">
        <w:rPr>
          <w:rFonts w:ascii="Cordia New" w:hAnsi="Cordia New" w:cs="Cordia New" w:hint="cs"/>
          <w:spacing w:val="-2"/>
          <w:sz w:val="26"/>
          <w:szCs w:val="26"/>
        </w:rPr>
        <w:t xml:space="preserve"> </w:t>
      </w:r>
      <w:r w:rsidR="00AB1FBD" w:rsidRPr="005B5CCC">
        <w:rPr>
          <w:rFonts w:ascii="Cordia New" w:hAnsi="Cordia New" w:cs="Cordia New" w:hint="cs"/>
          <w:spacing w:val="-2"/>
          <w:sz w:val="26"/>
          <w:szCs w:val="26"/>
          <w:cs/>
        </w:rPr>
        <w:t xml:space="preserve">และ </w:t>
      </w:r>
      <w:r w:rsidR="00AB1FBD" w:rsidRPr="003A1E89">
        <w:rPr>
          <w:rFonts w:ascii="Cordia New" w:hAnsi="Cordia New" w:cs="Cordia New" w:hint="cs"/>
          <w:spacing w:val="-2"/>
          <w:sz w:val="26"/>
          <w:szCs w:val="26"/>
        </w:rPr>
        <w:t>256</w:t>
      </w:r>
      <w:r w:rsidR="008D32AE">
        <w:rPr>
          <w:rFonts w:ascii="Cordia New" w:hAnsi="Cordia New" w:cs="Cordia New"/>
          <w:spacing w:val="-2"/>
          <w:sz w:val="26"/>
          <w:szCs w:val="26"/>
        </w:rPr>
        <w:t>7</w:t>
      </w:r>
      <w:r w:rsidR="00AB1FBD" w:rsidRPr="003A1E89">
        <w:rPr>
          <w:rFonts w:ascii="Cordia New" w:hAnsi="Cordia New" w:cs="Cordia New" w:hint="cs"/>
          <w:spacing w:val="-2"/>
          <w:sz w:val="26"/>
          <w:szCs w:val="26"/>
        </w:rPr>
        <w:t xml:space="preserve"> </w:t>
      </w:r>
      <w:r w:rsidR="008B7A5B" w:rsidRPr="005B5CCC">
        <w:rPr>
          <w:rFonts w:ascii="Cordia New" w:hAnsi="Cordia New" w:cs="Cordia New" w:hint="cs"/>
          <w:spacing w:val="-2"/>
          <w:sz w:val="26"/>
          <w:szCs w:val="26"/>
          <w:cs/>
        </w:rPr>
        <w:t xml:space="preserve">กลุ่มบริษัทมีเงินลงทุนในรูปเงินฝากธนาคารประเภทฝากประจำและใบรับฝากเงินจากสถาบันการเงิน </w:t>
      </w:r>
      <w:r w:rsidR="008B7A5B" w:rsidRPr="003A1E89">
        <w:rPr>
          <w:rFonts w:ascii="Cordia New" w:hAnsi="Cordia New" w:cs="Cordia New" w:hint="cs"/>
          <w:spacing w:val="-2"/>
          <w:sz w:val="26"/>
          <w:szCs w:val="26"/>
        </w:rPr>
        <w:t>2</w:t>
      </w:r>
      <w:r w:rsidR="008B7A5B" w:rsidRPr="005B5CCC">
        <w:rPr>
          <w:rFonts w:ascii="Cordia New" w:hAnsi="Cordia New" w:cs="Cordia New" w:hint="cs"/>
          <w:spacing w:val="-2"/>
          <w:sz w:val="26"/>
          <w:szCs w:val="26"/>
          <w:cs/>
        </w:rPr>
        <w:t xml:space="preserve"> แห่ง โดยมีอัตราดอกเบี้ยร้อยละ </w:t>
      </w:r>
      <w:r w:rsidR="00312235">
        <w:rPr>
          <w:rFonts w:ascii="Cordia New" w:hAnsi="Cordia New" w:cs="Cordia New"/>
          <w:spacing w:val="-2"/>
          <w:sz w:val="26"/>
          <w:szCs w:val="26"/>
        </w:rPr>
        <w:t>1.30 - 2.05</w:t>
      </w:r>
      <w:r w:rsidR="008B7A5B" w:rsidRPr="003A1E89">
        <w:rPr>
          <w:rFonts w:ascii="Cordia New" w:hAnsi="Cordia New" w:cs="Cordia New" w:hint="cs"/>
          <w:spacing w:val="-2"/>
          <w:sz w:val="26"/>
          <w:szCs w:val="26"/>
        </w:rPr>
        <w:t xml:space="preserve"> </w:t>
      </w:r>
      <w:r w:rsidR="008B7A5B" w:rsidRPr="005B5CCC">
        <w:rPr>
          <w:rFonts w:ascii="Cordia New" w:hAnsi="Cordia New" w:cs="Cordia New" w:hint="cs"/>
          <w:spacing w:val="-2"/>
          <w:sz w:val="26"/>
          <w:szCs w:val="26"/>
          <w:cs/>
        </w:rPr>
        <w:t>ต่อปี</w:t>
      </w:r>
      <w:r w:rsidR="00312235" w:rsidRPr="005B5CCC">
        <w:rPr>
          <w:rFonts w:ascii="Cordia New" w:hAnsi="Cordia New" w:cs="Cordia New" w:hint="cs"/>
          <w:spacing w:val="-2"/>
          <w:sz w:val="26"/>
          <w:szCs w:val="26"/>
          <w:cs/>
        </w:rPr>
        <w:t xml:space="preserve"> และร้อยละ </w:t>
      </w:r>
      <w:r w:rsidR="00312235">
        <w:rPr>
          <w:rFonts w:ascii="Cordia New" w:hAnsi="Cordia New" w:cs="Cordia New"/>
          <w:spacing w:val="-2"/>
          <w:sz w:val="26"/>
          <w:szCs w:val="26"/>
        </w:rPr>
        <w:t xml:space="preserve">0.90 </w:t>
      </w:r>
      <w:r w:rsidR="009D7261">
        <w:rPr>
          <w:rFonts w:ascii="Cordia New" w:hAnsi="Cordia New" w:cs="Cordia New"/>
          <w:spacing w:val="-2"/>
          <w:sz w:val="26"/>
          <w:szCs w:val="26"/>
        </w:rPr>
        <w:t>-</w:t>
      </w:r>
      <w:r w:rsidR="00312235">
        <w:rPr>
          <w:rFonts w:ascii="Cordia New" w:hAnsi="Cordia New" w:cs="Cordia New"/>
          <w:spacing w:val="-2"/>
          <w:sz w:val="26"/>
          <w:szCs w:val="26"/>
        </w:rPr>
        <w:t xml:space="preserve"> 1.23</w:t>
      </w:r>
      <w:r w:rsidR="00312235" w:rsidRPr="003A1E89">
        <w:rPr>
          <w:rFonts w:ascii="Cordia New" w:hAnsi="Cordia New" w:cs="Cordia New" w:hint="cs"/>
          <w:spacing w:val="-2"/>
          <w:sz w:val="26"/>
          <w:szCs w:val="26"/>
        </w:rPr>
        <w:t xml:space="preserve"> </w:t>
      </w:r>
      <w:r w:rsidR="00312235" w:rsidRPr="005B5CCC">
        <w:rPr>
          <w:rFonts w:ascii="Cordia New" w:hAnsi="Cordia New" w:cs="Cordia New" w:hint="cs"/>
          <w:spacing w:val="-2"/>
          <w:sz w:val="26"/>
          <w:szCs w:val="26"/>
          <w:cs/>
        </w:rPr>
        <w:t>ต่อปี</w:t>
      </w:r>
      <w:r w:rsidR="00312235">
        <w:rPr>
          <w:rFonts w:ascii="Cordia New" w:hAnsi="Cordia New" w:cs="Cordia New"/>
          <w:spacing w:val="-2"/>
          <w:sz w:val="26"/>
          <w:szCs w:val="26"/>
        </w:rPr>
        <w:t xml:space="preserve"> </w:t>
      </w:r>
      <w:r w:rsidR="00312235" w:rsidRPr="005B5CCC">
        <w:rPr>
          <w:rFonts w:ascii="Cordia New" w:hAnsi="Cordia New" w:cs="Cordia New" w:hint="cs"/>
          <w:spacing w:val="-2"/>
          <w:sz w:val="26"/>
          <w:szCs w:val="26"/>
          <w:cs/>
        </w:rPr>
        <w:t>ตามลำดับ</w:t>
      </w:r>
    </w:p>
    <w:p w14:paraId="2F4FA66E" w14:textId="77777777" w:rsidR="004807FB" w:rsidRPr="003A1E89" w:rsidRDefault="004807FB" w:rsidP="00AD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pacing w:val="-2"/>
          <w:sz w:val="26"/>
          <w:szCs w:val="26"/>
        </w:rPr>
      </w:pPr>
    </w:p>
    <w:p w14:paraId="776DEA69" w14:textId="3B3887FA" w:rsidR="00E31253" w:rsidRDefault="00C608B7" w:rsidP="00AD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pacing w:val="-2"/>
          <w:sz w:val="26"/>
          <w:szCs w:val="26"/>
        </w:rPr>
      </w:pPr>
      <w:r w:rsidRPr="005B5CCC">
        <w:rPr>
          <w:rFonts w:ascii="Cordia New" w:hAnsi="Cordia New" w:cs="Cordia New" w:hint="cs"/>
          <w:spacing w:val="-2"/>
          <w:sz w:val="26"/>
          <w:szCs w:val="26"/>
          <w:cs/>
        </w:rPr>
        <w:t>การวัดมูลค่ายุติธรรมตราสารทุนซึ่งเป็นหลักทรัพย์ของบริษัทจดทะเบียนใช้ราคาเสนอซื้อครั้งสุดท้ายที่อ้างอิงจา</w:t>
      </w:r>
      <w:r w:rsidR="00AE3E59" w:rsidRPr="005B5CCC">
        <w:rPr>
          <w:rFonts w:ascii="Cordia New" w:hAnsi="Cordia New" w:cs="Cordia New" w:hint="cs"/>
          <w:spacing w:val="-2"/>
          <w:sz w:val="26"/>
          <w:szCs w:val="26"/>
          <w:cs/>
        </w:rPr>
        <w:t>ก</w:t>
      </w:r>
      <w:r w:rsidRPr="005B5CCC">
        <w:rPr>
          <w:rFonts w:ascii="Cordia New" w:hAnsi="Cordia New" w:cs="Cordia New" w:hint="cs"/>
          <w:spacing w:val="-2"/>
          <w:sz w:val="26"/>
          <w:szCs w:val="26"/>
          <w:cs/>
        </w:rPr>
        <w:t xml:space="preserve">ตลาดหลักทรัพย์แห่งประเทศไทย ณ วันสิ้นรอบระยะเวลารายงาน ซึ่งเป็นข้อมูลระดับ </w:t>
      </w:r>
      <w:r w:rsidRPr="003A1E89">
        <w:rPr>
          <w:rFonts w:ascii="Cordia New" w:hAnsi="Cordia New" w:cs="Cordia New" w:hint="cs"/>
          <w:spacing w:val="-2"/>
          <w:sz w:val="26"/>
          <w:szCs w:val="26"/>
        </w:rPr>
        <w:t>1</w:t>
      </w:r>
    </w:p>
    <w:p w14:paraId="0AE6AF89" w14:textId="77777777" w:rsidR="00460585" w:rsidRDefault="00460585" w:rsidP="00B301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pacing w:val="-2"/>
          <w:sz w:val="26"/>
          <w:szCs w:val="26"/>
        </w:rPr>
      </w:pPr>
    </w:p>
    <w:p w14:paraId="0304A5D9" w14:textId="77777777" w:rsidR="00997ED3" w:rsidRDefault="00074B77" w:rsidP="00B301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pacing w:val="-2"/>
          <w:sz w:val="26"/>
          <w:szCs w:val="26"/>
        </w:rPr>
      </w:pPr>
      <w:r w:rsidRPr="005B5CCC">
        <w:rPr>
          <w:rFonts w:ascii="Cordia New" w:hAnsi="Cordia New" w:cs="Cordia New"/>
          <w:spacing w:val="-2"/>
          <w:sz w:val="26"/>
          <w:szCs w:val="26"/>
          <w:cs/>
        </w:rPr>
        <w:t xml:space="preserve">เมื่อวันที่ </w:t>
      </w:r>
      <w:r w:rsidRPr="0039334A">
        <w:rPr>
          <w:rFonts w:ascii="Cordia New" w:hAnsi="Cordia New" w:cs="Cordia New"/>
          <w:spacing w:val="-2"/>
          <w:sz w:val="26"/>
          <w:szCs w:val="26"/>
        </w:rPr>
        <w:t>30</w:t>
      </w:r>
      <w:r w:rsidRPr="005B5CCC">
        <w:rPr>
          <w:rFonts w:ascii="Cordia New" w:hAnsi="Cordia New" w:cs="Cordia New"/>
          <w:spacing w:val="-2"/>
          <w:sz w:val="26"/>
          <w:szCs w:val="26"/>
          <w:cs/>
        </w:rPr>
        <w:t xml:space="preserve"> กันยายน </w:t>
      </w:r>
      <w:r w:rsidRPr="0039334A">
        <w:rPr>
          <w:rFonts w:ascii="Cordia New" w:hAnsi="Cordia New" w:cs="Cordia New"/>
          <w:spacing w:val="-2"/>
          <w:sz w:val="26"/>
          <w:szCs w:val="26"/>
        </w:rPr>
        <w:t>2568</w:t>
      </w:r>
      <w:r w:rsidR="00BB7BE8" w:rsidRPr="005B5CCC">
        <w:rPr>
          <w:rFonts w:ascii="Cordia New" w:hAnsi="Cordia New" w:cs="Cordia New" w:hint="cs"/>
          <w:spacing w:val="-2"/>
          <w:sz w:val="26"/>
          <w:szCs w:val="26"/>
          <w:cs/>
        </w:rPr>
        <w:t xml:space="preserve"> และ </w:t>
      </w:r>
      <w:r w:rsidR="00737700" w:rsidRPr="0039334A">
        <w:rPr>
          <w:rFonts w:ascii="Cordia New" w:hAnsi="Cordia New" w:cs="Cordia New"/>
          <w:spacing w:val="-2"/>
          <w:sz w:val="26"/>
          <w:szCs w:val="26"/>
          <w:lang w:val="en-GB"/>
        </w:rPr>
        <w:t>1</w:t>
      </w:r>
      <w:r w:rsidR="00BB7BE8" w:rsidRPr="0039334A">
        <w:rPr>
          <w:rFonts w:ascii="Cordia New" w:hAnsi="Cordia New" w:cs="Cordia New"/>
          <w:spacing w:val="-2"/>
          <w:sz w:val="26"/>
          <w:szCs w:val="26"/>
          <w:lang w:val="en-GB"/>
        </w:rPr>
        <w:t xml:space="preserve"> </w:t>
      </w:r>
      <w:r w:rsidR="00BB7BE8" w:rsidRPr="005B5CCC">
        <w:rPr>
          <w:rFonts w:ascii="Cordia New" w:hAnsi="Cordia New" w:cs="Cordia New" w:hint="cs"/>
          <w:spacing w:val="-2"/>
          <w:sz w:val="26"/>
          <w:szCs w:val="26"/>
          <w:cs/>
        </w:rPr>
        <w:t>ตุลาคม</w:t>
      </w:r>
      <w:r w:rsidRPr="005B5CCC">
        <w:rPr>
          <w:rFonts w:ascii="Cordia New" w:hAnsi="Cordia New" w:cs="Cordia New"/>
          <w:spacing w:val="-2"/>
          <w:sz w:val="26"/>
          <w:szCs w:val="26"/>
          <w:cs/>
        </w:rPr>
        <w:t xml:space="preserve"> </w:t>
      </w:r>
      <w:r w:rsidRPr="0039334A">
        <w:rPr>
          <w:rFonts w:ascii="Cordia New" w:hAnsi="Cordia New" w:cs="Cordia New"/>
          <w:spacing w:val="-2"/>
          <w:sz w:val="26"/>
          <w:szCs w:val="26"/>
          <w:lang w:val="en-GB"/>
        </w:rPr>
        <w:t>2568</w:t>
      </w:r>
      <w:r w:rsidRPr="005B5CCC">
        <w:rPr>
          <w:rFonts w:ascii="Cordia New" w:hAnsi="Cordia New" w:cs="Cordia New"/>
          <w:spacing w:val="-2"/>
          <w:sz w:val="26"/>
          <w:szCs w:val="26"/>
          <w:cs/>
        </w:rPr>
        <w:t xml:space="preserve"> บริษัทจำหน่ายเงินลงทุนในตราสารทุนของบริษัทจดทะเบียนในหลักทรัพย์ที่อยู่ในความต้องการของตลาด จำนวน </w:t>
      </w:r>
      <w:r w:rsidRPr="0039334A">
        <w:rPr>
          <w:rFonts w:ascii="Cordia New" w:hAnsi="Cordia New" w:cs="Cordia New"/>
          <w:spacing w:val="-2"/>
          <w:sz w:val="26"/>
          <w:szCs w:val="26"/>
        </w:rPr>
        <w:t>100</w:t>
      </w:r>
      <w:r w:rsidRPr="005B5CCC">
        <w:rPr>
          <w:rFonts w:ascii="Cordia New" w:hAnsi="Cordia New" w:cs="Cordia New"/>
          <w:spacing w:val="-2"/>
          <w:sz w:val="26"/>
          <w:szCs w:val="26"/>
          <w:cs/>
        </w:rPr>
        <w:t xml:space="preserve"> ล้านหุ้น มูลค่าตามบัญชี </w:t>
      </w:r>
      <w:r w:rsidRPr="0039334A">
        <w:rPr>
          <w:rFonts w:ascii="Cordia New" w:hAnsi="Cordia New" w:cs="Cordia New"/>
          <w:spacing w:val="-2"/>
          <w:sz w:val="26"/>
          <w:szCs w:val="26"/>
        </w:rPr>
        <w:t>67.6</w:t>
      </w:r>
      <w:r w:rsidR="00737700" w:rsidRPr="0039334A">
        <w:rPr>
          <w:rFonts w:ascii="Cordia New" w:hAnsi="Cordia New" w:cs="Cordia New"/>
          <w:spacing w:val="-2"/>
          <w:sz w:val="26"/>
          <w:szCs w:val="26"/>
        </w:rPr>
        <w:t>0</w:t>
      </w:r>
      <w:r w:rsidRPr="005B5CCC">
        <w:rPr>
          <w:rFonts w:ascii="Cordia New" w:hAnsi="Cordia New" w:cs="Cordia New"/>
          <w:spacing w:val="-2"/>
          <w:sz w:val="26"/>
          <w:szCs w:val="26"/>
          <w:cs/>
        </w:rPr>
        <w:t xml:space="preserve"> ล้านบาท โดยมีราคาขายสุทธิจำนวน </w:t>
      </w:r>
      <w:r w:rsidRPr="0039334A">
        <w:rPr>
          <w:rFonts w:ascii="Cordia New" w:hAnsi="Cordia New" w:cs="Cordia New"/>
          <w:spacing w:val="-2"/>
          <w:sz w:val="26"/>
          <w:szCs w:val="26"/>
        </w:rPr>
        <w:t>17.00</w:t>
      </w:r>
      <w:r w:rsidRPr="005B5CCC">
        <w:rPr>
          <w:rFonts w:ascii="Cordia New" w:hAnsi="Cordia New" w:cs="Cordia New"/>
          <w:spacing w:val="-2"/>
          <w:sz w:val="26"/>
          <w:szCs w:val="26"/>
          <w:cs/>
        </w:rPr>
        <w:t xml:space="preserve"> ล้านบาท และ</w:t>
      </w:r>
      <w:r w:rsidR="00F4645E" w:rsidRPr="005B5CCC">
        <w:rPr>
          <w:rFonts w:ascii="Cordia New" w:hAnsi="Cordia New" w:cs="Cordia New" w:hint="cs"/>
          <w:spacing w:val="-2"/>
          <w:sz w:val="26"/>
          <w:szCs w:val="26"/>
          <w:cs/>
        </w:rPr>
        <w:t xml:space="preserve">จำนวน </w:t>
      </w:r>
      <w:r w:rsidR="00737700" w:rsidRPr="0039334A">
        <w:rPr>
          <w:rFonts w:ascii="Cordia New" w:hAnsi="Cordia New" w:cs="Cordia New"/>
          <w:spacing w:val="-2"/>
          <w:sz w:val="26"/>
          <w:szCs w:val="26"/>
          <w:lang w:val="en-GB"/>
        </w:rPr>
        <w:t xml:space="preserve">90.85 </w:t>
      </w:r>
      <w:r w:rsidR="00737700" w:rsidRPr="005B5CCC">
        <w:rPr>
          <w:rFonts w:ascii="Cordia New" w:hAnsi="Cordia New" w:cs="Cordia New" w:hint="cs"/>
          <w:spacing w:val="-2"/>
          <w:sz w:val="26"/>
          <w:szCs w:val="26"/>
          <w:cs/>
        </w:rPr>
        <w:t xml:space="preserve">ล้านหุ้น </w:t>
      </w:r>
      <w:r w:rsidR="00737700" w:rsidRPr="005B5CCC">
        <w:rPr>
          <w:rFonts w:ascii="Cordia New" w:hAnsi="Cordia New" w:cs="Cordia New"/>
          <w:spacing w:val="-2"/>
          <w:sz w:val="26"/>
          <w:szCs w:val="26"/>
          <w:cs/>
        </w:rPr>
        <w:t xml:space="preserve">มูลค่าตามบัญชี </w:t>
      </w:r>
      <w:r w:rsidR="00737700">
        <w:rPr>
          <w:rFonts w:ascii="Cordia New" w:hAnsi="Cordia New" w:cs="Cordia New"/>
          <w:spacing w:val="-2"/>
          <w:sz w:val="26"/>
          <w:szCs w:val="26"/>
        </w:rPr>
        <w:t>60.12</w:t>
      </w:r>
      <w:r w:rsidR="00737700" w:rsidRPr="00737700">
        <w:rPr>
          <w:rFonts w:ascii="Cordia New" w:hAnsi="Cordia New" w:cs="Cordia New"/>
          <w:spacing w:val="-2"/>
          <w:sz w:val="26"/>
          <w:szCs w:val="26"/>
        </w:rPr>
        <w:t xml:space="preserve"> </w:t>
      </w:r>
      <w:r w:rsidR="00737700" w:rsidRPr="005B5CCC">
        <w:rPr>
          <w:rFonts w:ascii="Cordia New" w:hAnsi="Cordia New" w:cs="Cordia New"/>
          <w:spacing w:val="-2"/>
          <w:sz w:val="26"/>
          <w:szCs w:val="26"/>
          <w:cs/>
        </w:rPr>
        <w:t xml:space="preserve">ล้านบาท โดยมีราคาขายสุทธิจำนวน </w:t>
      </w:r>
      <w:r w:rsidR="00737700">
        <w:rPr>
          <w:rFonts w:ascii="Cordia New" w:hAnsi="Cordia New" w:cs="Cordia New"/>
          <w:spacing w:val="-2"/>
          <w:sz w:val="26"/>
          <w:szCs w:val="26"/>
        </w:rPr>
        <w:t>15.44</w:t>
      </w:r>
      <w:r w:rsidR="00737700" w:rsidRPr="00737700">
        <w:rPr>
          <w:rFonts w:ascii="Cordia New" w:hAnsi="Cordia New" w:cs="Cordia New"/>
          <w:spacing w:val="-2"/>
          <w:sz w:val="26"/>
          <w:szCs w:val="26"/>
        </w:rPr>
        <w:t xml:space="preserve"> </w:t>
      </w:r>
      <w:r w:rsidR="00737700" w:rsidRPr="005B5CCC">
        <w:rPr>
          <w:rFonts w:ascii="Cordia New" w:hAnsi="Cordia New" w:cs="Cordia New"/>
          <w:spacing w:val="-2"/>
          <w:sz w:val="26"/>
          <w:szCs w:val="26"/>
          <w:cs/>
        </w:rPr>
        <w:t>ล้านบาท</w:t>
      </w:r>
      <w:r w:rsidR="00737700">
        <w:rPr>
          <w:rFonts w:ascii="Cordia New" w:hAnsi="Cordia New" w:cs="Cordia New"/>
          <w:spacing w:val="-2"/>
          <w:sz w:val="26"/>
          <w:szCs w:val="26"/>
        </w:rPr>
        <w:t xml:space="preserve"> </w:t>
      </w:r>
      <w:r w:rsidR="00737700" w:rsidRPr="005B5CCC">
        <w:rPr>
          <w:rFonts w:ascii="Cordia New" w:hAnsi="Cordia New" w:cs="Cordia New" w:hint="cs"/>
          <w:spacing w:val="-2"/>
          <w:sz w:val="26"/>
          <w:szCs w:val="26"/>
          <w:cs/>
        </w:rPr>
        <w:t>ตามลำดับ</w:t>
      </w:r>
      <w:r w:rsidRPr="005B5CCC">
        <w:rPr>
          <w:rFonts w:ascii="Cordia New" w:hAnsi="Cordia New" w:cs="Cordia New"/>
          <w:spacing w:val="-2"/>
          <w:sz w:val="26"/>
          <w:szCs w:val="26"/>
          <w:cs/>
        </w:rPr>
        <w:t xml:space="preserve"> และรับรู้ขาดทุนจากการจำหน่ายสินทรัพย์ทางการเงินหมุนเวียนอื่น </w:t>
      </w:r>
      <w:r w:rsidR="0039334A" w:rsidRPr="0039334A">
        <w:rPr>
          <w:rFonts w:ascii="Cordia New" w:hAnsi="Cordia New" w:cs="Cordia New"/>
          <w:spacing w:val="-2"/>
          <w:sz w:val="26"/>
          <w:szCs w:val="26"/>
        </w:rPr>
        <w:t>95.28</w:t>
      </w:r>
      <w:r w:rsidRPr="005B5CCC">
        <w:rPr>
          <w:rFonts w:ascii="Cordia New" w:hAnsi="Cordia New" w:cs="Cordia New"/>
          <w:spacing w:val="-2"/>
          <w:sz w:val="26"/>
          <w:szCs w:val="26"/>
          <w:cs/>
        </w:rPr>
        <w:t xml:space="preserve"> ล้านบาท ซึ่งแสดงในงบกำไรขาดทุนเบ็ดเสร็จ</w:t>
      </w:r>
    </w:p>
    <w:p w14:paraId="3C1CF752" w14:textId="77777777" w:rsidR="00997ED3" w:rsidRDefault="00997ED3" w:rsidP="00B301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b/>
          <w:bCs/>
          <w:sz w:val="26"/>
          <w:szCs w:val="26"/>
        </w:rPr>
      </w:pPr>
    </w:p>
    <w:p w14:paraId="325D2DB2" w14:textId="669F296A" w:rsidR="00E31253" w:rsidRPr="003A1E89" w:rsidRDefault="00E31253" w:rsidP="00E20C0D">
      <w:pPr>
        <w:numPr>
          <w:ilvl w:val="0"/>
          <w:numId w:val="14"/>
        </w:numPr>
        <w:tabs>
          <w:tab w:val="clear" w:pos="227"/>
          <w:tab w:val="clear" w:pos="454"/>
          <w:tab w:val="clear" w:pos="6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r w:rsidRPr="005B5CCC">
        <w:rPr>
          <w:rFonts w:ascii="Cordia New" w:hAnsi="Cordia New" w:cs="Cordia New" w:hint="cs"/>
          <w:b/>
          <w:bCs/>
          <w:sz w:val="26"/>
          <w:szCs w:val="26"/>
          <w:cs/>
        </w:rPr>
        <w:t>เงินฝากธนาคารที่</w:t>
      </w:r>
      <w:r w:rsidR="003542D5" w:rsidRPr="005B5CCC">
        <w:rPr>
          <w:rFonts w:ascii="Cordia New" w:hAnsi="Cordia New" w:cs="Cordia New" w:hint="cs"/>
          <w:b/>
          <w:bCs/>
          <w:sz w:val="26"/>
          <w:szCs w:val="26"/>
          <w:cs/>
        </w:rPr>
        <w:t>มี</w:t>
      </w:r>
      <w:r w:rsidRPr="005B5CCC">
        <w:rPr>
          <w:rFonts w:ascii="Cordia New" w:hAnsi="Cordia New" w:cs="Cordia New" w:hint="cs"/>
          <w:b/>
          <w:bCs/>
          <w:sz w:val="26"/>
          <w:szCs w:val="26"/>
          <w:cs/>
        </w:rPr>
        <w:t>ภาระค้ำประกัน</w:t>
      </w:r>
    </w:p>
    <w:p w14:paraId="72D303D8" w14:textId="77777777" w:rsidR="00DD197D" w:rsidRPr="005B5CCC" w:rsidRDefault="00DD197D" w:rsidP="0073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z w:val="26"/>
          <w:szCs w:val="26"/>
          <w:cs/>
        </w:rPr>
      </w:pPr>
    </w:p>
    <w:p w14:paraId="20FE1042" w14:textId="2602433E" w:rsidR="00EC0BB6" w:rsidRPr="005B5CCC" w:rsidRDefault="00EC0BB6" w:rsidP="00EC0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pacing w:val="-2"/>
          <w:sz w:val="26"/>
          <w:szCs w:val="26"/>
          <w:cs/>
        </w:rPr>
      </w:pPr>
      <w:r w:rsidRPr="005B5CCC">
        <w:rPr>
          <w:rFonts w:ascii="Cordia New" w:hAnsi="Cordia New" w:cs="Cordia New" w:hint="cs"/>
          <w:spacing w:val="-2"/>
          <w:sz w:val="26"/>
          <w:szCs w:val="26"/>
          <w:cs/>
        </w:rPr>
        <w:t>ณ</w:t>
      </w:r>
      <w:r w:rsidRPr="005B5CCC">
        <w:rPr>
          <w:rFonts w:ascii="Cordia New" w:hAnsi="Cordia New" w:cs="Cordia New"/>
          <w:spacing w:val="-2"/>
          <w:sz w:val="26"/>
          <w:szCs w:val="26"/>
          <w:cs/>
        </w:rPr>
        <w:t xml:space="preserve"> </w:t>
      </w:r>
      <w:r w:rsidRPr="005B5CCC">
        <w:rPr>
          <w:rFonts w:ascii="Cordia New" w:hAnsi="Cordia New" w:cs="Cordia New" w:hint="cs"/>
          <w:spacing w:val="-2"/>
          <w:sz w:val="26"/>
          <w:szCs w:val="26"/>
          <w:cs/>
        </w:rPr>
        <w:t>วันที่</w:t>
      </w:r>
      <w:r w:rsidRPr="005B5CCC">
        <w:rPr>
          <w:rFonts w:ascii="Cordia New" w:hAnsi="Cordia New" w:cs="Cordia New"/>
          <w:spacing w:val="-2"/>
          <w:sz w:val="26"/>
          <w:szCs w:val="26"/>
          <w:cs/>
        </w:rPr>
        <w:t xml:space="preserve"> </w:t>
      </w:r>
      <w:r>
        <w:rPr>
          <w:rFonts w:ascii="Cordia New" w:hAnsi="Cordia New" w:cs="Cordia New"/>
          <w:spacing w:val="-2"/>
          <w:sz w:val="26"/>
          <w:szCs w:val="26"/>
        </w:rPr>
        <w:t xml:space="preserve">31 </w:t>
      </w:r>
      <w:r w:rsidRPr="005B5CCC">
        <w:rPr>
          <w:rFonts w:ascii="Cordia New" w:hAnsi="Cordia New" w:cs="Cordia New" w:hint="cs"/>
          <w:spacing w:val="-2"/>
          <w:sz w:val="26"/>
          <w:szCs w:val="26"/>
          <w:cs/>
        </w:rPr>
        <w:t xml:space="preserve">ธันวาคม </w:t>
      </w:r>
      <w:r>
        <w:rPr>
          <w:rFonts w:ascii="Cordia New" w:hAnsi="Cordia New" w:cs="Cordia New"/>
          <w:spacing w:val="-2"/>
          <w:sz w:val="26"/>
          <w:szCs w:val="26"/>
        </w:rPr>
        <w:t>2568</w:t>
      </w:r>
      <w:r w:rsidRPr="005B5CCC">
        <w:rPr>
          <w:rFonts w:ascii="Cordia New" w:hAnsi="Cordia New" w:cs="Cordia New"/>
          <w:spacing w:val="-2"/>
          <w:sz w:val="26"/>
          <w:szCs w:val="26"/>
          <w:cs/>
        </w:rPr>
        <w:t xml:space="preserve"> </w:t>
      </w:r>
      <w:r w:rsidRPr="005B5CCC">
        <w:rPr>
          <w:rFonts w:ascii="Cordia New" w:hAnsi="Cordia New" w:cs="Cordia New" w:hint="cs"/>
          <w:spacing w:val="-2"/>
          <w:sz w:val="26"/>
          <w:szCs w:val="26"/>
          <w:cs/>
        </w:rPr>
        <w:t>กลุ่มบริษัทมีเงินฝากธนาคารประเภทฝากประจำใช้เป็นหลักประกันของวงเงินหนังสือค้ำประกัน</w:t>
      </w:r>
      <w:r w:rsidR="00AD7B93" w:rsidRPr="005B5CCC">
        <w:rPr>
          <w:rFonts w:ascii="Cordia New" w:hAnsi="Cordia New" w:cs="Cordia New"/>
          <w:spacing w:val="-2"/>
          <w:sz w:val="26"/>
          <w:szCs w:val="26"/>
          <w:cs/>
        </w:rPr>
        <w:br/>
      </w:r>
      <w:r w:rsidRPr="005B5CCC">
        <w:rPr>
          <w:rFonts w:ascii="Cordia New" w:hAnsi="Cordia New" w:cs="Cordia New" w:hint="cs"/>
          <w:spacing w:val="-2"/>
          <w:sz w:val="26"/>
          <w:szCs w:val="26"/>
          <w:cs/>
        </w:rPr>
        <w:t>จำนวนเงิน</w:t>
      </w:r>
      <w:r w:rsidRPr="005B5CCC">
        <w:rPr>
          <w:rFonts w:ascii="Cordia New" w:hAnsi="Cordia New" w:cs="Cordia New"/>
          <w:spacing w:val="-2"/>
          <w:sz w:val="26"/>
          <w:szCs w:val="26"/>
          <w:cs/>
        </w:rPr>
        <w:t xml:space="preserve"> </w:t>
      </w:r>
      <w:r w:rsidR="00B37431">
        <w:rPr>
          <w:rFonts w:ascii="Cordia New" w:hAnsi="Cordia New" w:cs="Cordia New"/>
          <w:spacing w:val="-2"/>
          <w:sz w:val="26"/>
          <w:szCs w:val="26"/>
        </w:rPr>
        <w:t>8.</w:t>
      </w:r>
      <w:r w:rsidR="000F21F2">
        <w:rPr>
          <w:rFonts w:ascii="Cordia New" w:hAnsi="Cordia New" w:cs="Cordia New"/>
          <w:spacing w:val="-2"/>
          <w:sz w:val="26"/>
          <w:szCs w:val="26"/>
          <w:lang w:val="en-AU"/>
        </w:rPr>
        <w:t>36</w:t>
      </w:r>
      <w:r>
        <w:rPr>
          <w:rFonts w:ascii="Cordia New" w:hAnsi="Cordia New" w:cs="Cordia New"/>
          <w:spacing w:val="-2"/>
          <w:sz w:val="26"/>
          <w:szCs w:val="26"/>
        </w:rPr>
        <w:t xml:space="preserve"> </w:t>
      </w:r>
      <w:r w:rsidRPr="005B5CCC">
        <w:rPr>
          <w:rFonts w:ascii="Cordia New" w:hAnsi="Cordia New" w:cs="Cordia New" w:hint="cs"/>
          <w:spacing w:val="-2"/>
          <w:sz w:val="26"/>
          <w:szCs w:val="26"/>
          <w:cs/>
        </w:rPr>
        <w:t>ล้านบาท</w:t>
      </w:r>
      <w:r w:rsidRPr="005B5CCC">
        <w:rPr>
          <w:rFonts w:ascii="Cordia New" w:hAnsi="Cordia New" w:cs="Cordia New"/>
          <w:spacing w:val="-2"/>
          <w:sz w:val="26"/>
          <w:szCs w:val="26"/>
          <w:cs/>
        </w:rPr>
        <w:t xml:space="preserve"> (</w:t>
      </w:r>
      <w:r>
        <w:rPr>
          <w:rFonts w:ascii="Cordia New" w:hAnsi="Cordia New" w:cs="Cordia New"/>
          <w:spacing w:val="-2"/>
          <w:sz w:val="26"/>
          <w:szCs w:val="26"/>
        </w:rPr>
        <w:t>2567</w:t>
      </w:r>
      <w:r w:rsidRPr="008B7D79">
        <w:rPr>
          <w:rFonts w:ascii="Cordia New" w:hAnsi="Cordia New" w:cs="Cordia New"/>
          <w:spacing w:val="-2"/>
          <w:sz w:val="26"/>
          <w:szCs w:val="26"/>
        </w:rPr>
        <w:t xml:space="preserve"> : </w:t>
      </w:r>
      <w:r w:rsidR="00C81C86">
        <w:rPr>
          <w:rFonts w:ascii="Cordia New" w:hAnsi="Cordia New" w:cs="Cordia New"/>
          <w:spacing w:val="-2"/>
          <w:sz w:val="26"/>
          <w:szCs w:val="26"/>
        </w:rPr>
        <w:t>50.08</w:t>
      </w:r>
      <w:r w:rsidRPr="005B5CCC">
        <w:rPr>
          <w:rFonts w:ascii="Cordia New" w:hAnsi="Cordia New" w:cs="Cordia New"/>
          <w:spacing w:val="-2"/>
          <w:sz w:val="26"/>
          <w:szCs w:val="26"/>
          <w:cs/>
        </w:rPr>
        <w:t xml:space="preserve"> </w:t>
      </w:r>
      <w:r w:rsidRPr="005B5CCC">
        <w:rPr>
          <w:rFonts w:ascii="Cordia New" w:hAnsi="Cordia New" w:cs="Cordia New" w:hint="cs"/>
          <w:spacing w:val="-2"/>
          <w:sz w:val="26"/>
          <w:szCs w:val="26"/>
          <w:cs/>
        </w:rPr>
        <w:t>ล้านบาท</w:t>
      </w:r>
      <w:r w:rsidRPr="005B5CCC">
        <w:rPr>
          <w:rFonts w:ascii="Cordia New" w:hAnsi="Cordia New" w:cs="Cordia New"/>
          <w:spacing w:val="-2"/>
          <w:sz w:val="26"/>
          <w:szCs w:val="26"/>
          <w:cs/>
        </w:rPr>
        <w:t xml:space="preserve">) </w:t>
      </w:r>
      <w:r w:rsidRPr="005B5CCC">
        <w:rPr>
          <w:rFonts w:ascii="Cordia New" w:hAnsi="Cordia New" w:cs="Cordia New" w:hint="cs"/>
          <w:spacing w:val="-2"/>
          <w:sz w:val="26"/>
          <w:szCs w:val="26"/>
          <w:cs/>
        </w:rPr>
        <w:t>เงินฝากธนาคารประเภทออมทรัพย์</w:t>
      </w:r>
      <w:r w:rsidRPr="005B5CCC">
        <w:rPr>
          <w:rFonts w:ascii="Cordia New" w:hAnsi="Cordia New" w:cs="Cordia New"/>
          <w:spacing w:val="-2"/>
          <w:sz w:val="26"/>
          <w:szCs w:val="26"/>
          <w:cs/>
        </w:rPr>
        <w:t xml:space="preserve"> </w:t>
      </w:r>
      <w:r w:rsidRPr="005B5CCC">
        <w:rPr>
          <w:rFonts w:ascii="Cordia New" w:hAnsi="Cordia New" w:cs="Cordia New" w:hint="cs"/>
          <w:spacing w:val="-2"/>
          <w:sz w:val="26"/>
          <w:szCs w:val="26"/>
          <w:cs/>
        </w:rPr>
        <w:t xml:space="preserve">ใช้เป็นหลักประกันทางธุรกิจจำนวนเงิน </w:t>
      </w:r>
      <w:r w:rsidR="00087EBE">
        <w:rPr>
          <w:rFonts w:ascii="Cordia New" w:hAnsi="Cordia New" w:cs="Cordia New"/>
          <w:spacing w:val="-2"/>
          <w:sz w:val="26"/>
          <w:szCs w:val="26"/>
        </w:rPr>
        <w:t>0.</w:t>
      </w:r>
      <w:r w:rsidR="006B0BE3">
        <w:rPr>
          <w:rFonts w:ascii="Cordia New" w:hAnsi="Cordia New" w:cs="Cordia New"/>
          <w:spacing w:val="-2"/>
          <w:sz w:val="26"/>
          <w:szCs w:val="26"/>
        </w:rPr>
        <w:t>84</w:t>
      </w:r>
      <w:r w:rsidRPr="00DC50C3">
        <w:rPr>
          <w:rFonts w:ascii="Cordia New" w:hAnsi="Cordia New" w:cs="Cordia New"/>
          <w:spacing w:val="-2"/>
          <w:sz w:val="26"/>
          <w:szCs w:val="26"/>
        </w:rPr>
        <w:t xml:space="preserve"> </w:t>
      </w:r>
      <w:r w:rsidRPr="005B5CCC">
        <w:rPr>
          <w:rFonts w:ascii="Cordia New" w:hAnsi="Cordia New" w:cs="Cordia New" w:hint="cs"/>
          <w:spacing w:val="-2"/>
          <w:sz w:val="26"/>
          <w:szCs w:val="26"/>
          <w:cs/>
        </w:rPr>
        <w:t>ล้านบาท</w:t>
      </w:r>
      <w:r w:rsidRPr="005B5CCC">
        <w:rPr>
          <w:rFonts w:ascii="Cordia New" w:hAnsi="Cordia New" w:cs="Cordia New"/>
          <w:spacing w:val="-2"/>
          <w:sz w:val="26"/>
          <w:szCs w:val="26"/>
          <w:cs/>
        </w:rPr>
        <w:t xml:space="preserve"> (ปี </w:t>
      </w:r>
      <w:r>
        <w:rPr>
          <w:rFonts w:ascii="Cordia New" w:hAnsi="Cordia New" w:cs="Cordia New"/>
          <w:spacing w:val="-2"/>
          <w:sz w:val="26"/>
          <w:szCs w:val="26"/>
        </w:rPr>
        <w:t>2567</w:t>
      </w:r>
      <w:r w:rsidRPr="00BE5168">
        <w:rPr>
          <w:rFonts w:ascii="Cordia New" w:hAnsi="Cordia New" w:cs="Cordia New"/>
          <w:spacing w:val="-2"/>
          <w:sz w:val="26"/>
          <w:szCs w:val="26"/>
        </w:rPr>
        <w:t xml:space="preserve"> : </w:t>
      </w:r>
      <w:r w:rsidRPr="005B5CCC">
        <w:rPr>
          <w:rFonts w:ascii="Cordia New" w:hAnsi="Cordia New" w:cs="Cordia New"/>
          <w:spacing w:val="-2"/>
          <w:sz w:val="26"/>
          <w:szCs w:val="26"/>
          <w:cs/>
        </w:rPr>
        <w:t xml:space="preserve">จำนวนเงิน </w:t>
      </w:r>
      <w:r w:rsidR="000347EA">
        <w:rPr>
          <w:rFonts w:ascii="Cordia New" w:hAnsi="Cordia New" w:cs="Cordia New"/>
          <w:spacing w:val="-2"/>
          <w:sz w:val="26"/>
          <w:szCs w:val="26"/>
        </w:rPr>
        <w:t>0</w:t>
      </w:r>
      <w:r>
        <w:rPr>
          <w:rFonts w:ascii="Cordia New" w:hAnsi="Cordia New" w:cs="Cordia New"/>
          <w:spacing w:val="-2"/>
          <w:sz w:val="26"/>
          <w:szCs w:val="26"/>
        </w:rPr>
        <w:t>.</w:t>
      </w:r>
      <w:r w:rsidR="000347EA">
        <w:rPr>
          <w:rFonts w:ascii="Cordia New" w:hAnsi="Cordia New" w:cs="Cordia New"/>
          <w:spacing w:val="-2"/>
          <w:sz w:val="26"/>
          <w:szCs w:val="26"/>
        </w:rPr>
        <w:t>8</w:t>
      </w:r>
      <w:r>
        <w:rPr>
          <w:rFonts w:ascii="Cordia New" w:hAnsi="Cordia New" w:cs="Cordia New"/>
          <w:spacing w:val="-2"/>
          <w:sz w:val="26"/>
          <w:szCs w:val="26"/>
        </w:rPr>
        <w:t>4</w:t>
      </w:r>
      <w:r w:rsidRPr="005B5CCC">
        <w:rPr>
          <w:rFonts w:ascii="Cordia New" w:hAnsi="Cordia New" w:cs="Cordia New"/>
          <w:spacing w:val="-2"/>
          <w:sz w:val="26"/>
          <w:szCs w:val="26"/>
          <w:cs/>
        </w:rPr>
        <w:t xml:space="preserve"> ล้านบาท)</w:t>
      </w:r>
      <w:r w:rsidRPr="005B5CCC">
        <w:rPr>
          <w:rFonts w:ascii="Cordia New" w:hAnsi="Cordia New" w:cs="Cordia New" w:hint="cs"/>
          <w:spacing w:val="-2"/>
          <w:sz w:val="26"/>
          <w:szCs w:val="26"/>
          <w:cs/>
        </w:rPr>
        <w:t xml:space="preserve"> </w:t>
      </w:r>
      <w:r w:rsidR="00CA443A" w:rsidRPr="005B5CCC">
        <w:rPr>
          <w:rFonts w:ascii="Cordia New" w:hAnsi="Cordia New" w:cs="Cordia New" w:hint="cs"/>
          <w:spacing w:val="-2"/>
          <w:sz w:val="26"/>
          <w:szCs w:val="26"/>
          <w:cs/>
        </w:rPr>
        <w:t>วงเงินเบิกเกินบัญชี</w:t>
      </w:r>
      <w:r w:rsidR="00E20BD9" w:rsidRPr="005B5CCC">
        <w:rPr>
          <w:rFonts w:ascii="Cordia New" w:hAnsi="Cordia New" w:cs="Cordia New" w:hint="cs"/>
          <w:spacing w:val="-2"/>
          <w:sz w:val="26"/>
          <w:szCs w:val="26"/>
          <w:cs/>
        </w:rPr>
        <w:t xml:space="preserve"> </w:t>
      </w:r>
      <w:r w:rsidR="00E20BD9" w:rsidRPr="005B5CCC">
        <w:rPr>
          <w:rFonts w:ascii="Cordia New" w:hAnsi="Cordia New" w:cs="Cordia New"/>
          <w:spacing w:val="-2"/>
          <w:sz w:val="26"/>
          <w:szCs w:val="26"/>
          <w:cs/>
        </w:rPr>
        <w:t xml:space="preserve">(ปี </w:t>
      </w:r>
      <w:r w:rsidR="00E20BD9">
        <w:rPr>
          <w:rFonts w:ascii="Cordia New" w:hAnsi="Cordia New" w:cs="Cordia New"/>
          <w:spacing w:val="-2"/>
          <w:sz w:val="26"/>
          <w:szCs w:val="26"/>
        </w:rPr>
        <w:t>2567</w:t>
      </w:r>
      <w:r w:rsidR="00E20BD9" w:rsidRPr="00BE5168">
        <w:rPr>
          <w:rFonts w:ascii="Cordia New" w:hAnsi="Cordia New" w:cs="Cordia New"/>
          <w:spacing w:val="-2"/>
          <w:sz w:val="26"/>
          <w:szCs w:val="26"/>
        </w:rPr>
        <w:t xml:space="preserve"> : </w:t>
      </w:r>
      <w:r w:rsidR="00E20BD9" w:rsidRPr="005B5CCC">
        <w:rPr>
          <w:rFonts w:ascii="Cordia New" w:hAnsi="Cordia New" w:cs="Cordia New"/>
          <w:spacing w:val="-2"/>
          <w:sz w:val="26"/>
          <w:szCs w:val="26"/>
          <w:cs/>
        </w:rPr>
        <w:t xml:space="preserve">จำนวนเงิน </w:t>
      </w:r>
      <w:r w:rsidR="00E20BD9">
        <w:rPr>
          <w:rFonts w:ascii="Cordia New" w:hAnsi="Cordia New" w:cs="Cordia New"/>
          <w:spacing w:val="-2"/>
          <w:sz w:val="26"/>
          <w:szCs w:val="26"/>
        </w:rPr>
        <w:t>40.00</w:t>
      </w:r>
      <w:r w:rsidR="00E20BD9" w:rsidRPr="005B5CCC">
        <w:rPr>
          <w:rFonts w:ascii="Cordia New" w:hAnsi="Cordia New" w:cs="Cordia New"/>
          <w:spacing w:val="-2"/>
          <w:sz w:val="26"/>
          <w:szCs w:val="26"/>
          <w:cs/>
        </w:rPr>
        <w:t xml:space="preserve"> ล้านบาท)</w:t>
      </w:r>
      <w:r w:rsidR="00E20BD9" w:rsidRPr="005B5CCC">
        <w:rPr>
          <w:rFonts w:ascii="Cordia New" w:hAnsi="Cordia New" w:cs="Cordia New" w:hint="cs"/>
          <w:spacing w:val="-2"/>
          <w:sz w:val="26"/>
          <w:szCs w:val="26"/>
          <w:cs/>
        </w:rPr>
        <w:t xml:space="preserve"> และบัตรฟลีทการ์ด</w:t>
      </w:r>
      <w:r w:rsidR="00CB4700" w:rsidRPr="005B5CCC">
        <w:rPr>
          <w:rFonts w:ascii="Cordia New" w:hAnsi="Cordia New" w:cs="Cordia New" w:hint="cs"/>
          <w:spacing w:val="-2"/>
          <w:sz w:val="26"/>
          <w:szCs w:val="26"/>
          <w:cs/>
        </w:rPr>
        <w:t xml:space="preserve"> </w:t>
      </w:r>
      <w:r w:rsidR="00AD7B93" w:rsidRPr="005B5CCC">
        <w:rPr>
          <w:rFonts w:ascii="Cordia New" w:hAnsi="Cordia New" w:cs="Cordia New"/>
          <w:spacing w:val="-2"/>
          <w:sz w:val="26"/>
          <w:szCs w:val="26"/>
          <w:cs/>
        </w:rPr>
        <w:br/>
      </w:r>
      <w:r w:rsidR="00CB4700" w:rsidRPr="005B5CCC">
        <w:rPr>
          <w:rFonts w:ascii="Cordia New" w:hAnsi="Cordia New" w:cs="Cordia New"/>
          <w:spacing w:val="-2"/>
          <w:sz w:val="26"/>
          <w:szCs w:val="26"/>
          <w:cs/>
        </w:rPr>
        <w:t xml:space="preserve">(ปี </w:t>
      </w:r>
      <w:r w:rsidR="00CB4700">
        <w:rPr>
          <w:rFonts w:ascii="Cordia New" w:hAnsi="Cordia New" w:cs="Cordia New"/>
          <w:spacing w:val="-2"/>
          <w:sz w:val="26"/>
          <w:szCs w:val="26"/>
        </w:rPr>
        <w:t>2567</w:t>
      </w:r>
      <w:r w:rsidR="00CB4700" w:rsidRPr="00BE5168">
        <w:rPr>
          <w:rFonts w:ascii="Cordia New" w:hAnsi="Cordia New" w:cs="Cordia New"/>
          <w:spacing w:val="-2"/>
          <w:sz w:val="26"/>
          <w:szCs w:val="26"/>
        </w:rPr>
        <w:t xml:space="preserve"> : </w:t>
      </w:r>
      <w:r w:rsidR="00CB4700" w:rsidRPr="005B5CCC">
        <w:rPr>
          <w:rFonts w:ascii="Cordia New" w:hAnsi="Cordia New" w:cs="Cordia New"/>
          <w:spacing w:val="-2"/>
          <w:sz w:val="26"/>
          <w:szCs w:val="26"/>
          <w:cs/>
        </w:rPr>
        <w:t xml:space="preserve">จำนวนเงิน </w:t>
      </w:r>
      <w:r w:rsidR="00CB4700">
        <w:rPr>
          <w:rFonts w:ascii="Cordia New" w:hAnsi="Cordia New" w:cs="Cordia New"/>
          <w:spacing w:val="-2"/>
          <w:sz w:val="26"/>
          <w:szCs w:val="26"/>
        </w:rPr>
        <w:t xml:space="preserve">0.10 </w:t>
      </w:r>
      <w:r w:rsidR="00CB4700" w:rsidRPr="005B5CCC">
        <w:rPr>
          <w:rFonts w:ascii="Cordia New" w:hAnsi="Cordia New" w:cs="Cordia New" w:hint="cs"/>
          <w:spacing w:val="-2"/>
          <w:sz w:val="26"/>
          <w:szCs w:val="26"/>
          <w:cs/>
        </w:rPr>
        <w:t>บ</w:t>
      </w:r>
      <w:r w:rsidR="00CB4700" w:rsidRPr="005B5CCC">
        <w:rPr>
          <w:rFonts w:ascii="Cordia New" w:hAnsi="Cordia New" w:cs="Cordia New"/>
          <w:spacing w:val="-2"/>
          <w:sz w:val="26"/>
          <w:szCs w:val="26"/>
          <w:cs/>
        </w:rPr>
        <w:t>าท)</w:t>
      </w:r>
      <w:r w:rsidR="00CB4700" w:rsidRPr="005B5CCC">
        <w:rPr>
          <w:rFonts w:ascii="Cordia New" w:hAnsi="Cordia New" w:cs="Cordia New" w:hint="cs"/>
          <w:spacing w:val="-2"/>
          <w:sz w:val="26"/>
          <w:szCs w:val="26"/>
          <w:cs/>
        </w:rPr>
        <w:t xml:space="preserve"> กับธนาคาร</w:t>
      </w:r>
      <w:r w:rsidR="004B36E3" w:rsidRPr="005B5CCC">
        <w:rPr>
          <w:rFonts w:ascii="Cordia New" w:hAnsi="Cordia New" w:cs="Cordia New" w:hint="cs"/>
          <w:spacing w:val="-2"/>
          <w:sz w:val="26"/>
          <w:szCs w:val="26"/>
          <w:cs/>
        </w:rPr>
        <w:t>พาณิชย์หลายแห่ง</w:t>
      </w:r>
    </w:p>
    <w:p w14:paraId="18F3CE30" w14:textId="77777777" w:rsidR="008B7A5B" w:rsidRPr="005B5CCC" w:rsidRDefault="008B7A5B" w:rsidP="00B301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Cordia New" w:hAnsi="Cordia New" w:cs="Cordia New"/>
          <w:spacing w:val="-2"/>
          <w:sz w:val="26"/>
          <w:szCs w:val="26"/>
          <w:cs/>
        </w:rPr>
      </w:pPr>
    </w:p>
    <w:p w14:paraId="517455D4" w14:textId="1A10C93E" w:rsidR="00DD197D" w:rsidRPr="00210716" w:rsidRDefault="00DD197D" w:rsidP="00DD1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sectPr w:rsidR="00DD197D" w:rsidRPr="00210716" w:rsidSect="007442DA">
          <w:headerReference w:type="default" r:id="rId14"/>
          <w:pgSz w:w="11906" w:h="16838" w:code="9"/>
          <w:pgMar w:top="1440" w:right="1152" w:bottom="432" w:left="1440" w:header="936" w:footer="720" w:gutter="0"/>
          <w:pgNumType w:chapStyle="1"/>
          <w:cols w:space="708"/>
          <w:docGrid w:linePitch="360"/>
        </w:sectPr>
      </w:pPr>
    </w:p>
    <w:p w14:paraId="1604D8DE" w14:textId="6066D210" w:rsidR="00E31253" w:rsidRPr="00182654" w:rsidRDefault="00E31253" w:rsidP="00E20C0D">
      <w:pPr>
        <w:numPr>
          <w:ilvl w:val="0"/>
          <w:numId w:val="14"/>
        </w:numPr>
        <w:tabs>
          <w:tab w:val="clear" w:pos="227"/>
          <w:tab w:val="clear" w:pos="454"/>
          <w:tab w:val="clear" w:pos="6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0"/>
        <w:jc w:val="both"/>
        <w:rPr>
          <w:rFonts w:ascii="Cordia New" w:hAnsi="Cordia New" w:cs="Cordia New"/>
          <w:b/>
          <w:bCs/>
          <w:sz w:val="26"/>
          <w:szCs w:val="26"/>
        </w:rPr>
      </w:pPr>
      <w:r w:rsidRPr="005B5CCC">
        <w:rPr>
          <w:rFonts w:ascii="Cordia New" w:hAnsi="Cordia New" w:cs="Cordia New" w:hint="cs"/>
          <w:b/>
          <w:bCs/>
          <w:sz w:val="26"/>
          <w:szCs w:val="26"/>
          <w:cs/>
        </w:rPr>
        <w:lastRenderedPageBreak/>
        <w:t>เงินลงทุนในบริษัทย่อย</w:t>
      </w:r>
    </w:p>
    <w:p w14:paraId="48A4DA65" w14:textId="77777777" w:rsidR="00DD197D" w:rsidRPr="003A1E89" w:rsidRDefault="00DD197D" w:rsidP="006C7CD5">
      <w:pPr>
        <w:pStyle w:val="BodyTextIndent"/>
        <w:spacing w:line="320" w:lineRule="exact"/>
        <w:ind w:firstLine="0"/>
        <w:jc w:val="thaiDistribute"/>
        <w:rPr>
          <w:rFonts w:ascii="Cordia New" w:hAnsi="Cordia New" w:cs="Cordia New"/>
          <w:spacing w:val="-8"/>
          <w:sz w:val="26"/>
          <w:szCs w:val="26"/>
        </w:rPr>
      </w:pPr>
    </w:p>
    <w:p w14:paraId="53007957" w14:textId="0833E083" w:rsidR="00E31253" w:rsidRPr="003A1E89" w:rsidRDefault="00E31253" w:rsidP="006C7CD5">
      <w:pPr>
        <w:pStyle w:val="BodyTextIndent"/>
        <w:spacing w:line="320" w:lineRule="exact"/>
        <w:ind w:firstLine="0"/>
        <w:jc w:val="thaiDistribute"/>
        <w:rPr>
          <w:rFonts w:ascii="Cordia New" w:hAnsi="Cordia New" w:cs="Cordia New"/>
          <w:spacing w:val="-8"/>
          <w:sz w:val="26"/>
          <w:szCs w:val="26"/>
        </w:rPr>
      </w:pPr>
      <w:r w:rsidRPr="005B5CCC">
        <w:rPr>
          <w:rFonts w:ascii="Cordia New" w:hAnsi="Cordia New" w:cs="Cordia New" w:hint="cs"/>
          <w:spacing w:val="-8"/>
          <w:sz w:val="26"/>
          <w:szCs w:val="26"/>
          <w:cs/>
        </w:rPr>
        <w:t>ณ วันที่</w:t>
      </w:r>
      <w:r w:rsidRPr="003A1E89">
        <w:rPr>
          <w:rFonts w:ascii="Cordia New" w:hAnsi="Cordia New" w:cs="Cordia New" w:hint="cs"/>
          <w:spacing w:val="-8"/>
          <w:sz w:val="26"/>
          <w:szCs w:val="26"/>
        </w:rPr>
        <w:t xml:space="preserve"> 31 </w:t>
      </w:r>
      <w:r w:rsidR="00836652" w:rsidRPr="005B5CCC">
        <w:rPr>
          <w:rFonts w:ascii="Cordia New" w:hAnsi="Cordia New" w:cs="Cordia New" w:hint="cs"/>
          <w:spacing w:val="-8"/>
          <w:sz w:val="26"/>
          <w:szCs w:val="26"/>
          <w:cs/>
        </w:rPr>
        <w:t xml:space="preserve">ธันวาคม </w:t>
      </w:r>
      <w:r w:rsidRPr="003A1E89">
        <w:rPr>
          <w:rFonts w:ascii="Cordia New" w:hAnsi="Cordia New" w:cs="Cordia New" w:hint="cs"/>
          <w:spacing w:val="-8"/>
          <w:sz w:val="26"/>
          <w:szCs w:val="26"/>
        </w:rPr>
        <w:t>256</w:t>
      </w:r>
      <w:r w:rsidR="000A7662">
        <w:rPr>
          <w:rFonts w:ascii="Cordia New" w:hAnsi="Cordia New" w:cs="Cordia New"/>
          <w:spacing w:val="-8"/>
          <w:sz w:val="26"/>
          <w:szCs w:val="26"/>
        </w:rPr>
        <w:t>8</w:t>
      </w:r>
      <w:r w:rsidRPr="003A1E89">
        <w:rPr>
          <w:rFonts w:ascii="Cordia New" w:hAnsi="Cordia New" w:cs="Cordia New" w:hint="cs"/>
          <w:spacing w:val="-8"/>
          <w:sz w:val="26"/>
          <w:szCs w:val="26"/>
        </w:rPr>
        <w:t xml:space="preserve"> </w:t>
      </w:r>
      <w:r w:rsidRPr="005B5CCC">
        <w:rPr>
          <w:rFonts w:ascii="Cordia New" w:hAnsi="Cordia New" w:cs="Cordia New" w:hint="cs"/>
          <w:spacing w:val="-8"/>
          <w:sz w:val="26"/>
          <w:szCs w:val="26"/>
          <w:cs/>
        </w:rPr>
        <w:t xml:space="preserve">และ </w:t>
      </w:r>
      <w:r w:rsidRPr="003A1E89">
        <w:rPr>
          <w:rFonts w:ascii="Cordia New" w:hAnsi="Cordia New" w:cs="Cordia New" w:hint="cs"/>
          <w:spacing w:val="-8"/>
          <w:sz w:val="26"/>
          <w:szCs w:val="26"/>
        </w:rPr>
        <w:t>256</w:t>
      </w:r>
      <w:r w:rsidR="000A7662">
        <w:rPr>
          <w:rFonts w:ascii="Cordia New" w:hAnsi="Cordia New" w:cs="Cordia New"/>
          <w:spacing w:val="-8"/>
          <w:sz w:val="26"/>
          <w:szCs w:val="26"/>
        </w:rPr>
        <w:t>7</w:t>
      </w:r>
      <w:r w:rsidRPr="003A1E89">
        <w:rPr>
          <w:rFonts w:ascii="Cordia New" w:hAnsi="Cordia New" w:cs="Cordia New" w:hint="cs"/>
          <w:spacing w:val="-8"/>
          <w:sz w:val="26"/>
          <w:szCs w:val="26"/>
        </w:rPr>
        <w:t xml:space="preserve"> </w:t>
      </w:r>
      <w:r w:rsidR="008458B2" w:rsidRPr="005B5CCC">
        <w:rPr>
          <w:rFonts w:ascii="Cordia New" w:hAnsi="Cordia New" w:cs="Cordia New" w:hint="cs"/>
          <w:spacing w:val="-8"/>
          <w:sz w:val="26"/>
          <w:szCs w:val="26"/>
          <w:cs/>
        </w:rPr>
        <w:t>บริษัท</w:t>
      </w:r>
      <w:r w:rsidRPr="005B5CCC">
        <w:rPr>
          <w:rFonts w:ascii="Cordia New" w:hAnsi="Cordia New" w:cs="Cordia New" w:hint="cs"/>
          <w:spacing w:val="-8"/>
          <w:sz w:val="26"/>
          <w:szCs w:val="26"/>
          <w:cs/>
        </w:rPr>
        <w:t>ถือหุ้นในบริษัทย่อยโดยมี</w:t>
      </w:r>
      <w:r w:rsidR="00E8726E" w:rsidRPr="005B5CCC">
        <w:rPr>
          <w:rFonts w:ascii="Cordia New" w:hAnsi="Cordia New" w:cs="Cordia New" w:hint="cs"/>
          <w:spacing w:val="-8"/>
          <w:sz w:val="26"/>
          <w:szCs w:val="26"/>
          <w:cs/>
        </w:rPr>
        <w:t>รายละเอียด</w:t>
      </w:r>
      <w:r w:rsidRPr="003A1E89">
        <w:rPr>
          <w:rFonts w:ascii="Cordia New" w:hAnsi="Cordia New" w:cs="Cordia New" w:hint="cs"/>
          <w:spacing w:val="-8"/>
          <w:sz w:val="26"/>
          <w:szCs w:val="26"/>
        </w:rPr>
        <w:t xml:space="preserve"> </w:t>
      </w:r>
      <w:r w:rsidRPr="005B5CCC">
        <w:rPr>
          <w:rFonts w:ascii="Cordia New" w:hAnsi="Cordia New" w:cs="Cordia New" w:hint="cs"/>
          <w:spacing w:val="-8"/>
          <w:sz w:val="26"/>
          <w:szCs w:val="26"/>
          <w:cs/>
        </w:rPr>
        <w:t>ดังนี้</w:t>
      </w:r>
    </w:p>
    <w:p w14:paraId="01231CED" w14:textId="77777777" w:rsidR="00DD197D" w:rsidRPr="003A1E89" w:rsidRDefault="00DD197D" w:rsidP="006C7CD5">
      <w:pPr>
        <w:pStyle w:val="BodyTextIndent"/>
        <w:spacing w:line="320" w:lineRule="exact"/>
        <w:ind w:firstLine="0"/>
        <w:jc w:val="thaiDistribute"/>
        <w:rPr>
          <w:rFonts w:ascii="Cordia New" w:hAnsi="Cordia New" w:cs="Cordia New"/>
          <w:spacing w:val="-8"/>
          <w:sz w:val="26"/>
          <w:szCs w:val="26"/>
        </w:rPr>
      </w:pPr>
    </w:p>
    <w:tbl>
      <w:tblPr>
        <w:tblW w:w="14463" w:type="dxa"/>
        <w:tblInd w:w="360" w:type="dxa"/>
        <w:tblLayout w:type="fixed"/>
        <w:tblCellMar>
          <w:left w:w="30" w:type="dxa"/>
          <w:right w:w="30" w:type="dxa"/>
        </w:tblCellMar>
        <w:tblLook w:val="0000" w:firstRow="0" w:lastRow="0" w:firstColumn="0" w:lastColumn="0" w:noHBand="0" w:noVBand="0"/>
      </w:tblPr>
      <w:tblGrid>
        <w:gridCol w:w="4023"/>
        <w:gridCol w:w="87"/>
        <w:gridCol w:w="1144"/>
        <w:gridCol w:w="108"/>
        <w:gridCol w:w="1182"/>
        <w:gridCol w:w="108"/>
        <w:gridCol w:w="1152"/>
        <w:gridCol w:w="85"/>
        <w:gridCol w:w="1142"/>
        <w:gridCol w:w="80"/>
        <w:gridCol w:w="1270"/>
        <w:gridCol w:w="113"/>
        <w:gridCol w:w="1237"/>
        <w:gridCol w:w="114"/>
        <w:gridCol w:w="1236"/>
        <w:gridCol w:w="90"/>
        <w:gridCol w:w="1292"/>
      </w:tblGrid>
      <w:tr w:rsidR="007F0730" w:rsidRPr="003A1E89" w14:paraId="1AEB6BB8" w14:textId="77777777" w:rsidTr="002B7428">
        <w:trPr>
          <w:trHeight w:val="68"/>
        </w:trPr>
        <w:tc>
          <w:tcPr>
            <w:tcW w:w="4023" w:type="dxa"/>
          </w:tcPr>
          <w:p w14:paraId="543BDD64" w14:textId="77777777" w:rsidR="00271831" w:rsidRPr="006C7CD5" w:rsidRDefault="00271831"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4" w:lineRule="exact"/>
              <w:rPr>
                <w:rFonts w:ascii="Cordia New" w:eastAsia="Cordia New" w:hAnsi="Cordia New" w:cs="Cordia New"/>
                <w:snapToGrid w:val="0"/>
                <w:sz w:val="24"/>
                <w:szCs w:val="24"/>
                <w:lang w:eastAsia="th-TH"/>
              </w:rPr>
            </w:pPr>
            <w:bookmarkStart w:id="16" w:name="_Hlk48040421"/>
          </w:p>
        </w:tc>
        <w:tc>
          <w:tcPr>
            <w:tcW w:w="87" w:type="dxa"/>
          </w:tcPr>
          <w:p w14:paraId="17A9168E" w14:textId="77777777" w:rsidR="00271831" w:rsidRPr="006C7CD5" w:rsidRDefault="00271831"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4" w:lineRule="exact"/>
              <w:jc w:val="center"/>
              <w:rPr>
                <w:rFonts w:ascii="Cordia New" w:eastAsia="Cordia New" w:hAnsi="Cordia New" w:cs="Cordia New"/>
                <w:snapToGrid w:val="0"/>
                <w:sz w:val="24"/>
                <w:szCs w:val="24"/>
                <w:lang w:eastAsia="th-TH"/>
              </w:rPr>
            </w:pPr>
          </w:p>
        </w:tc>
        <w:tc>
          <w:tcPr>
            <w:tcW w:w="1144" w:type="dxa"/>
          </w:tcPr>
          <w:p w14:paraId="4CD2F52A" w14:textId="77777777" w:rsidR="00271831" w:rsidRPr="006C7CD5" w:rsidRDefault="00271831"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4" w:lineRule="exact"/>
              <w:jc w:val="center"/>
              <w:rPr>
                <w:rFonts w:ascii="Cordia New" w:eastAsia="Cordia New" w:hAnsi="Cordia New" w:cs="Cordia New"/>
                <w:snapToGrid w:val="0"/>
                <w:sz w:val="24"/>
                <w:szCs w:val="24"/>
                <w:lang w:eastAsia="th-TH"/>
              </w:rPr>
            </w:pPr>
          </w:p>
        </w:tc>
        <w:tc>
          <w:tcPr>
            <w:tcW w:w="108" w:type="dxa"/>
          </w:tcPr>
          <w:p w14:paraId="373B9DD3" w14:textId="77777777" w:rsidR="00271831" w:rsidRPr="006C7CD5" w:rsidRDefault="00271831"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4" w:lineRule="exact"/>
              <w:jc w:val="center"/>
              <w:rPr>
                <w:rFonts w:ascii="Cordia New" w:eastAsia="Cordia New" w:hAnsi="Cordia New" w:cs="Cordia New"/>
                <w:snapToGrid w:val="0"/>
                <w:sz w:val="24"/>
                <w:szCs w:val="24"/>
                <w:lang w:eastAsia="th-TH"/>
              </w:rPr>
            </w:pPr>
          </w:p>
        </w:tc>
        <w:tc>
          <w:tcPr>
            <w:tcW w:w="1182" w:type="dxa"/>
          </w:tcPr>
          <w:p w14:paraId="0D1C10F6" w14:textId="17306912" w:rsidR="00271831" w:rsidRPr="006C7CD5" w:rsidRDefault="00271831"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4" w:lineRule="exact"/>
              <w:jc w:val="center"/>
              <w:rPr>
                <w:rFonts w:ascii="Cordia New" w:eastAsia="Cordia New" w:hAnsi="Cordia New" w:cs="Cordia New"/>
                <w:snapToGrid w:val="0"/>
                <w:sz w:val="24"/>
                <w:szCs w:val="24"/>
                <w:lang w:eastAsia="th-TH"/>
              </w:rPr>
            </w:pPr>
          </w:p>
        </w:tc>
        <w:tc>
          <w:tcPr>
            <w:tcW w:w="108" w:type="dxa"/>
          </w:tcPr>
          <w:p w14:paraId="54143335" w14:textId="7C1D5A3F" w:rsidR="00271831" w:rsidRPr="006C7CD5" w:rsidRDefault="00271831"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4" w:lineRule="exact"/>
              <w:jc w:val="center"/>
              <w:rPr>
                <w:rFonts w:ascii="Cordia New" w:eastAsia="Cordia New" w:hAnsi="Cordia New" w:cs="Cordia New"/>
                <w:snapToGrid w:val="0"/>
                <w:sz w:val="24"/>
                <w:szCs w:val="24"/>
                <w:lang w:eastAsia="th-TH"/>
              </w:rPr>
            </w:pPr>
          </w:p>
        </w:tc>
        <w:tc>
          <w:tcPr>
            <w:tcW w:w="1152" w:type="dxa"/>
          </w:tcPr>
          <w:p w14:paraId="25FD6820" w14:textId="77777777" w:rsidR="00271831" w:rsidRPr="006C7CD5" w:rsidRDefault="00271831"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4" w:lineRule="exact"/>
              <w:jc w:val="center"/>
              <w:rPr>
                <w:rFonts w:ascii="Cordia New" w:eastAsia="Cordia New" w:hAnsi="Cordia New" w:cs="Cordia New"/>
                <w:snapToGrid w:val="0"/>
                <w:sz w:val="24"/>
                <w:szCs w:val="24"/>
                <w:lang w:eastAsia="th-TH"/>
              </w:rPr>
            </w:pPr>
          </w:p>
        </w:tc>
        <w:tc>
          <w:tcPr>
            <w:tcW w:w="85" w:type="dxa"/>
          </w:tcPr>
          <w:p w14:paraId="05904E5F" w14:textId="77777777" w:rsidR="00271831" w:rsidRPr="006C7CD5" w:rsidRDefault="00271831"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4" w:lineRule="exact"/>
              <w:ind w:right="60"/>
              <w:jc w:val="center"/>
              <w:rPr>
                <w:rFonts w:ascii="Cordia New" w:eastAsia="Cordia New" w:hAnsi="Cordia New" w:cs="Cordia New"/>
                <w:snapToGrid w:val="0"/>
                <w:sz w:val="24"/>
                <w:szCs w:val="24"/>
                <w:lang w:eastAsia="th-TH"/>
              </w:rPr>
            </w:pPr>
          </w:p>
        </w:tc>
        <w:tc>
          <w:tcPr>
            <w:tcW w:w="1142" w:type="dxa"/>
          </w:tcPr>
          <w:p w14:paraId="0C1B5593" w14:textId="77777777" w:rsidR="00271831" w:rsidRPr="006C7CD5" w:rsidRDefault="00271831"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4" w:lineRule="exact"/>
              <w:ind w:right="60"/>
              <w:jc w:val="center"/>
              <w:rPr>
                <w:rFonts w:ascii="Cordia New" w:eastAsia="Cordia New" w:hAnsi="Cordia New" w:cs="Cordia New"/>
                <w:snapToGrid w:val="0"/>
                <w:sz w:val="24"/>
                <w:szCs w:val="24"/>
                <w:lang w:eastAsia="th-TH"/>
              </w:rPr>
            </w:pPr>
          </w:p>
        </w:tc>
        <w:tc>
          <w:tcPr>
            <w:tcW w:w="80" w:type="dxa"/>
          </w:tcPr>
          <w:p w14:paraId="0FAEB1AF" w14:textId="77777777" w:rsidR="00271831" w:rsidRPr="006C7CD5" w:rsidRDefault="00271831" w:rsidP="00985047">
            <w:pPr>
              <w:tabs>
                <w:tab w:val="clear" w:pos="2580"/>
                <w:tab w:val="clear" w:pos="3515"/>
                <w:tab w:val="clear" w:pos="3742"/>
                <w:tab w:val="clear" w:pos="5387"/>
                <w:tab w:val="clear" w:pos="5613"/>
                <w:tab w:val="left" w:pos="1824"/>
              </w:tabs>
              <w:spacing w:line="334" w:lineRule="exact"/>
              <w:jc w:val="center"/>
              <w:rPr>
                <w:rFonts w:ascii="Cordia New" w:eastAsia="Cordia New" w:hAnsi="Cordia New" w:cs="Cordia New"/>
                <w:snapToGrid w:val="0"/>
                <w:sz w:val="24"/>
                <w:szCs w:val="24"/>
                <w:lang w:eastAsia="th-TH"/>
              </w:rPr>
            </w:pPr>
          </w:p>
        </w:tc>
        <w:tc>
          <w:tcPr>
            <w:tcW w:w="5352" w:type="dxa"/>
            <w:gridSpan w:val="7"/>
            <w:tcBorders>
              <w:bottom w:val="single" w:sz="4" w:space="0" w:color="auto"/>
            </w:tcBorders>
          </w:tcPr>
          <w:p w14:paraId="3BE352C7" w14:textId="357DD0D2" w:rsidR="00271831" w:rsidRPr="006C7CD5" w:rsidRDefault="0083665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4" w:lineRule="exact"/>
              <w:jc w:val="center"/>
              <w:rPr>
                <w:rFonts w:ascii="Cordia New" w:eastAsia="Cordia New" w:hAnsi="Cordia New" w:cs="Cordia New"/>
                <w:snapToGrid w:val="0"/>
                <w:sz w:val="24"/>
                <w:szCs w:val="24"/>
                <w:lang w:eastAsia="th-TH"/>
              </w:rPr>
            </w:pPr>
            <w:r w:rsidRPr="005B5CCC">
              <w:rPr>
                <w:rFonts w:ascii="Cordia New" w:eastAsia="Cordia New" w:hAnsi="Cordia New" w:cs="Cordia New" w:hint="cs"/>
                <w:snapToGrid w:val="0"/>
                <w:sz w:val="24"/>
                <w:szCs w:val="24"/>
                <w:cs/>
                <w:lang w:eastAsia="th-TH"/>
              </w:rPr>
              <w:t>งบการเงินเฉพาะกิจการ</w:t>
            </w:r>
          </w:p>
        </w:tc>
      </w:tr>
      <w:tr w:rsidR="007F0730" w:rsidRPr="003A1E89" w14:paraId="11A7B102" w14:textId="77777777" w:rsidTr="002B7428">
        <w:tc>
          <w:tcPr>
            <w:tcW w:w="4023" w:type="dxa"/>
          </w:tcPr>
          <w:p w14:paraId="54903A00" w14:textId="77777777" w:rsidR="00271831" w:rsidRPr="006C7CD5" w:rsidRDefault="00271831"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4" w:lineRule="exact"/>
              <w:jc w:val="center"/>
              <w:rPr>
                <w:rFonts w:ascii="Cordia New" w:eastAsia="Cordia New" w:hAnsi="Cordia New" w:cs="Cordia New"/>
                <w:snapToGrid w:val="0"/>
                <w:sz w:val="24"/>
                <w:szCs w:val="24"/>
                <w:lang w:eastAsia="th-TH"/>
              </w:rPr>
            </w:pPr>
          </w:p>
        </w:tc>
        <w:tc>
          <w:tcPr>
            <w:tcW w:w="87" w:type="dxa"/>
          </w:tcPr>
          <w:p w14:paraId="3C0DE8C4" w14:textId="77777777" w:rsidR="00271831" w:rsidRPr="006C7CD5" w:rsidRDefault="00271831"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4" w:lineRule="exact"/>
              <w:jc w:val="center"/>
              <w:rPr>
                <w:rFonts w:ascii="Cordia New" w:eastAsia="Cordia New" w:hAnsi="Cordia New" w:cs="Cordia New"/>
                <w:snapToGrid w:val="0"/>
                <w:sz w:val="24"/>
                <w:szCs w:val="24"/>
                <w:lang w:eastAsia="th-TH"/>
              </w:rPr>
            </w:pPr>
          </w:p>
        </w:tc>
        <w:tc>
          <w:tcPr>
            <w:tcW w:w="1144" w:type="dxa"/>
          </w:tcPr>
          <w:p w14:paraId="7CA78E14" w14:textId="77777777" w:rsidR="00271831" w:rsidRPr="006C7CD5" w:rsidRDefault="00271831"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4" w:lineRule="exact"/>
              <w:jc w:val="center"/>
              <w:rPr>
                <w:rFonts w:ascii="Cordia New" w:eastAsia="Cordia New" w:hAnsi="Cordia New" w:cs="Cordia New"/>
                <w:snapToGrid w:val="0"/>
                <w:sz w:val="24"/>
                <w:szCs w:val="24"/>
                <w:lang w:eastAsia="th-TH"/>
              </w:rPr>
            </w:pPr>
          </w:p>
        </w:tc>
        <w:tc>
          <w:tcPr>
            <w:tcW w:w="108" w:type="dxa"/>
          </w:tcPr>
          <w:p w14:paraId="143C7993" w14:textId="77777777" w:rsidR="00271831" w:rsidRPr="006C7CD5" w:rsidRDefault="00271831"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4" w:lineRule="exact"/>
              <w:jc w:val="center"/>
              <w:rPr>
                <w:rFonts w:ascii="Cordia New" w:eastAsia="Cordia New" w:hAnsi="Cordia New" w:cs="Cordia New"/>
                <w:snapToGrid w:val="0"/>
                <w:sz w:val="24"/>
                <w:szCs w:val="24"/>
                <w:cs/>
                <w:lang w:eastAsia="th-TH"/>
              </w:rPr>
            </w:pPr>
          </w:p>
        </w:tc>
        <w:tc>
          <w:tcPr>
            <w:tcW w:w="1182" w:type="dxa"/>
          </w:tcPr>
          <w:p w14:paraId="496FDB43" w14:textId="052269AB" w:rsidR="00271831" w:rsidRPr="006C7CD5" w:rsidRDefault="00271831"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4" w:lineRule="exact"/>
              <w:jc w:val="center"/>
              <w:rPr>
                <w:rFonts w:ascii="Cordia New" w:eastAsia="Cordia New" w:hAnsi="Cordia New" w:cs="Cordia New"/>
                <w:snapToGrid w:val="0"/>
                <w:sz w:val="24"/>
                <w:szCs w:val="24"/>
                <w:cs/>
                <w:lang w:eastAsia="th-TH"/>
              </w:rPr>
            </w:pPr>
          </w:p>
        </w:tc>
        <w:tc>
          <w:tcPr>
            <w:tcW w:w="108" w:type="dxa"/>
          </w:tcPr>
          <w:p w14:paraId="43027E2A" w14:textId="08C35A67" w:rsidR="00271831" w:rsidRPr="005B5CCC" w:rsidRDefault="00271831"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4" w:lineRule="exact"/>
              <w:jc w:val="center"/>
              <w:rPr>
                <w:rFonts w:ascii="Cordia New" w:eastAsia="Cordia New" w:hAnsi="Cordia New" w:cs="Cordia New"/>
                <w:snapToGrid w:val="0"/>
                <w:sz w:val="24"/>
                <w:szCs w:val="24"/>
                <w:cs/>
                <w:lang w:eastAsia="th-TH"/>
              </w:rPr>
            </w:pPr>
          </w:p>
        </w:tc>
        <w:tc>
          <w:tcPr>
            <w:tcW w:w="2379" w:type="dxa"/>
            <w:gridSpan w:val="3"/>
          </w:tcPr>
          <w:p w14:paraId="51AEF67C" w14:textId="0B21632E" w:rsidR="00271831" w:rsidRPr="006C7CD5" w:rsidRDefault="00271831"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4" w:lineRule="exact"/>
              <w:ind w:right="60"/>
              <w:jc w:val="center"/>
              <w:rPr>
                <w:rFonts w:ascii="Cordia New" w:eastAsia="Cordia New" w:hAnsi="Cordia New" w:cs="Cordia New"/>
                <w:snapToGrid w:val="0"/>
                <w:sz w:val="24"/>
                <w:szCs w:val="24"/>
                <w:lang w:eastAsia="th-TH"/>
              </w:rPr>
            </w:pPr>
          </w:p>
        </w:tc>
        <w:tc>
          <w:tcPr>
            <w:tcW w:w="80" w:type="dxa"/>
          </w:tcPr>
          <w:p w14:paraId="4032DC19" w14:textId="77777777" w:rsidR="00271831" w:rsidRPr="006C7CD5" w:rsidRDefault="00271831" w:rsidP="00985047">
            <w:pPr>
              <w:tabs>
                <w:tab w:val="clear" w:pos="2580"/>
                <w:tab w:val="clear" w:pos="3515"/>
                <w:tab w:val="clear" w:pos="3742"/>
                <w:tab w:val="clear" w:pos="5387"/>
                <w:tab w:val="clear" w:pos="5613"/>
                <w:tab w:val="left" w:pos="1824"/>
              </w:tabs>
              <w:spacing w:line="334" w:lineRule="exact"/>
              <w:jc w:val="center"/>
              <w:rPr>
                <w:rFonts w:ascii="Cordia New" w:eastAsia="Cordia New" w:hAnsi="Cordia New" w:cs="Cordia New"/>
                <w:snapToGrid w:val="0"/>
                <w:sz w:val="24"/>
                <w:szCs w:val="24"/>
                <w:lang w:eastAsia="th-TH"/>
              </w:rPr>
            </w:pPr>
          </w:p>
        </w:tc>
        <w:tc>
          <w:tcPr>
            <w:tcW w:w="2620" w:type="dxa"/>
            <w:gridSpan w:val="3"/>
          </w:tcPr>
          <w:p w14:paraId="7A3277E1" w14:textId="73F31FA4" w:rsidR="00271831" w:rsidRPr="005B5CCC" w:rsidRDefault="00271831" w:rsidP="00985047">
            <w:pPr>
              <w:tabs>
                <w:tab w:val="clear" w:pos="2580"/>
                <w:tab w:val="clear" w:pos="3515"/>
                <w:tab w:val="clear" w:pos="3742"/>
                <w:tab w:val="clear" w:pos="5387"/>
                <w:tab w:val="clear" w:pos="5613"/>
                <w:tab w:val="left" w:pos="1824"/>
              </w:tabs>
              <w:spacing w:line="334" w:lineRule="exact"/>
              <w:jc w:val="center"/>
              <w:rPr>
                <w:rFonts w:ascii="Cordia New" w:eastAsia="Cordia New" w:hAnsi="Cordia New" w:cs="Cordia New"/>
                <w:snapToGrid w:val="0"/>
                <w:sz w:val="24"/>
                <w:szCs w:val="24"/>
                <w:cs/>
                <w:lang w:eastAsia="th-TH"/>
              </w:rPr>
            </w:pPr>
          </w:p>
        </w:tc>
        <w:tc>
          <w:tcPr>
            <w:tcW w:w="114" w:type="dxa"/>
          </w:tcPr>
          <w:p w14:paraId="7D2DF9E8" w14:textId="77777777" w:rsidR="00271831" w:rsidRPr="006C7CD5" w:rsidRDefault="00271831" w:rsidP="00985047">
            <w:pPr>
              <w:tabs>
                <w:tab w:val="clear" w:pos="2580"/>
                <w:tab w:val="clear" w:pos="3515"/>
                <w:tab w:val="clear" w:pos="3742"/>
                <w:tab w:val="clear" w:pos="5387"/>
                <w:tab w:val="clear" w:pos="5613"/>
                <w:tab w:val="left" w:pos="1824"/>
              </w:tabs>
              <w:spacing w:line="334" w:lineRule="exact"/>
              <w:ind w:right="60"/>
              <w:jc w:val="center"/>
              <w:rPr>
                <w:rFonts w:ascii="Cordia New" w:eastAsia="Cordia New" w:hAnsi="Cordia New" w:cs="Cordia New"/>
                <w:snapToGrid w:val="0"/>
                <w:sz w:val="24"/>
                <w:szCs w:val="24"/>
                <w:lang w:eastAsia="th-TH"/>
              </w:rPr>
            </w:pPr>
          </w:p>
        </w:tc>
        <w:tc>
          <w:tcPr>
            <w:tcW w:w="2618" w:type="dxa"/>
            <w:gridSpan w:val="3"/>
            <w:tcBorders>
              <w:top w:val="single" w:sz="4" w:space="0" w:color="auto"/>
              <w:bottom w:val="single" w:sz="4" w:space="0" w:color="auto"/>
            </w:tcBorders>
          </w:tcPr>
          <w:p w14:paraId="67D92D31" w14:textId="77777777" w:rsidR="00271831" w:rsidRPr="006C7CD5" w:rsidRDefault="00271831"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4" w:lineRule="exact"/>
              <w:ind w:right="60"/>
              <w:jc w:val="center"/>
              <w:rPr>
                <w:rFonts w:ascii="Cordia New" w:hAnsi="Cordia New" w:cs="Cordia New"/>
                <w:sz w:val="24"/>
                <w:szCs w:val="24"/>
              </w:rPr>
            </w:pPr>
            <w:r w:rsidRPr="005B5CCC">
              <w:rPr>
                <w:rFonts w:ascii="Cordia New" w:hAnsi="Cordia New" w:cs="Cordia New" w:hint="cs"/>
                <w:sz w:val="24"/>
                <w:szCs w:val="24"/>
                <w:cs/>
              </w:rPr>
              <w:t>รายได้เงินปันผล</w:t>
            </w:r>
          </w:p>
        </w:tc>
      </w:tr>
      <w:tr w:rsidR="007F0730" w:rsidRPr="003A1E89" w14:paraId="4D666BC6" w14:textId="77777777" w:rsidTr="00836652">
        <w:tc>
          <w:tcPr>
            <w:tcW w:w="4023" w:type="dxa"/>
          </w:tcPr>
          <w:p w14:paraId="693E4508" w14:textId="62026F63" w:rsidR="00271831" w:rsidRPr="006C7CD5" w:rsidRDefault="00271831"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4" w:lineRule="exact"/>
              <w:jc w:val="center"/>
              <w:rPr>
                <w:rFonts w:ascii="Cordia New" w:eastAsia="Cordia New" w:hAnsi="Cordia New" w:cs="Cordia New"/>
                <w:snapToGrid w:val="0"/>
                <w:sz w:val="24"/>
                <w:szCs w:val="24"/>
                <w:lang w:eastAsia="th-TH"/>
              </w:rPr>
            </w:pPr>
            <w:bookmarkStart w:id="17" w:name="_Hlk55908886"/>
          </w:p>
        </w:tc>
        <w:tc>
          <w:tcPr>
            <w:tcW w:w="87" w:type="dxa"/>
          </w:tcPr>
          <w:p w14:paraId="14EB43A9" w14:textId="77777777" w:rsidR="00271831" w:rsidRPr="006C7CD5" w:rsidRDefault="00271831"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4" w:lineRule="exact"/>
              <w:jc w:val="center"/>
              <w:rPr>
                <w:rFonts w:ascii="Cordia New" w:eastAsia="Cordia New" w:hAnsi="Cordia New" w:cs="Cordia New"/>
                <w:snapToGrid w:val="0"/>
                <w:sz w:val="24"/>
                <w:szCs w:val="24"/>
                <w:lang w:eastAsia="th-TH"/>
              </w:rPr>
            </w:pPr>
          </w:p>
        </w:tc>
        <w:tc>
          <w:tcPr>
            <w:tcW w:w="2434" w:type="dxa"/>
            <w:gridSpan w:val="3"/>
            <w:tcBorders>
              <w:bottom w:val="single" w:sz="4" w:space="0" w:color="auto"/>
            </w:tcBorders>
          </w:tcPr>
          <w:p w14:paraId="7C0BEE61" w14:textId="5E7186D6" w:rsidR="00271831" w:rsidRPr="006C7CD5" w:rsidRDefault="00271831"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4" w:lineRule="exact"/>
              <w:jc w:val="center"/>
              <w:rPr>
                <w:rFonts w:ascii="Cordia New" w:eastAsia="Cordia New" w:hAnsi="Cordia New" w:cs="Cordia New"/>
                <w:snapToGrid w:val="0"/>
                <w:sz w:val="24"/>
                <w:szCs w:val="24"/>
                <w:lang w:eastAsia="th-TH"/>
              </w:rPr>
            </w:pPr>
            <w:r w:rsidRPr="005B5CCC">
              <w:rPr>
                <w:rFonts w:ascii="Cordia New" w:eastAsia="Cordia New" w:hAnsi="Cordia New" w:cs="Cordia New" w:hint="cs"/>
                <w:snapToGrid w:val="0"/>
                <w:sz w:val="24"/>
                <w:szCs w:val="24"/>
                <w:cs/>
                <w:lang w:eastAsia="th-TH"/>
              </w:rPr>
              <w:t>ทุนที่ชำระแล้ว</w:t>
            </w:r>
          </w:p>
        </w:tc>
        <w:tc>
          <w:tcPr>
            <w:tcW w:w="108" w:type="dxa"/>
          </w:tcPr>
          <w:p w14:paraId="3B133784" w14:textId="633B7BDE" w:rsidR="00271831" w:rsidRPr="006C7CD5" w:rsidRDefault="00271831"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4" w:lineRule="exact"/>
              <w:jc w:val="center"/>
              <w:rPr>
                <w:rFonts w:ascii="Cordia New" w:eastAsia="Cordia New" w:hAnsi="Cordia New" w:cs="Cordia New"/>
                <w:snapToGrid w:val="0"/>
                <w:sz w:val="24"/>
                <w:szCs w:val="24"/>
                <w:lang w:eastAsia="th-TH"/>
              </w:rPr>
            </w:pPr>
          </w:p>
        </w:tc>
        <w:tc>
          <w:tcPr>
            <w:tcW w:w="2379" w:type="dxa"/>
            <w:gridSpan w:val="3"/>
            <w:tcBorders>
              <w:bottom w:val="single" w:sz="4" w:space="0" w:color="auto"/>
            </w:tcBorders>
          </w:tcPr>
          <w:p w14:paraId="35D10190" w14:textId="1AE6994E" w:rsidR="00271831" w:rsidRPr="006C7CD5" w:rsidRDefault="00271831"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4" w:lineRule="exact"/>
              <w:jc w:val="center"/>
              <w:rPr>
                <w:rFonts w:ascii="Cordia New" w:eastAsia="Cordia New" w:hAnsi="Cordia New" w:cs="Cordia New"/>
                <w:snapToGrid w:val="0"/>
                <w:sz w:val="24"/>
                <w:szCs w:val="24"/>
                <w:lang w:eastAsia="th-TH"/>
              </w:rPr>
            </w:pPr>
            <w:r w:rsidRPr="005B5CCC">
              <w:rPr>
                <w:rFonts w:ascii="Cordia New" w:hAnsi="Cordia New" w:cs="Cordia New" w:hint="cs"/>
                <w:sz w:val="24"/>
                <w:szCs w:val="24"/>
                <w:cs/>
              </w:rPr>
              <w:t>อัตราส่วนของการลงทุน</w:t>
            </w:r>
          </w:p>
        </w:tc>
        <w:tc>
          <w:tcPr>
            <w:tcW w:w="80" w:type="dxa"/>
          </w:tcPr>
          <w:p w14:paraId="2E35CDED" w14:textId="77777777" w:rsidR="00271831" w:rsidRPr="006C7CD5" w:rsidRDefault="00271831" w:rsidP="00985047">
            <w:pPr>
              <w:tabs>
                <w:tab w:val="clear" w:pos="2580"/>
                <w:tab w:val="clear" w:pos="3515"/>
                <w:tab w:val="clear" w:pos="3742"/>
                <w:tab w:val="clear" w:pos="5387"/>
                <w:tab w:val="clear" w:pos="5613"/>
                <w:tab w:val="left" w:pos="1824"/>
              </w:tabs>
              <w:spacing w:line="334" w:lineRule="exact"/>
              <w:jc w:val="center"/>
              <w:rPr>
                <w:rFonts w:ascii="Cordia New" w:eastAsia="Cordia New" w:hAnsi="Cordia New" w:cs="Cordia New"/>
                <w:snapToGrid w:val="0"/>
                <w:sz w:val="24"/>
                <w:szCs w:val="24"/>
                <w:lang w:eastAsia="th-TH"/>
              </w:rPr>
            </w:pPr>
          </w:p>
        </w:tc>
        <w:tc>
          <w:tcPr>
            <w:tcW w:w="2620" w:type="dxa"/>
            <w:gridSpan w:val="3"/>
            <w:tcBorders>
              <w:bottom w:val="single" w:sz="4" w:space="0" w:color="auto"/>
            </w:tcBorders>
          </w:tcPr>
          <w:p w14:paraId="031D42DE" w14:textId="5111CB3E" w:rsidR="00271831" w:rsidRPr="006C7CD5" w:rsidRDefault="00271831"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4" w:lineRule="exact"/>
              <w:jc w:val="center"/>
              <w:rPr>
                <w:rFonts w:ascii="Cordia New" w:eastAsia="Cordia New" w:hAnsi="Cordia New" w:cs="Cordia New"/>
                <w:snapToGrid w:val="0"/>
                <w:sz w:val="24"/>
                <w:szCs w:val="24"/>
                <w:lang w:eastAsia="th-TH"/>
              </w:rPr>
            </w:pPr>
            <w:r w:rsidRPr="005B5CCC">
              <w:rPr>
                <w:rFonts w:ascii="Cordia New" w:hAnsi="Cordia New" w:cs="Cordia New" w:hint="cs"/>
                <w:sz w:val="24"/>
                <w:szCs w:val="24"/>
                <w:cs/>
              </w:rPr>
              <w:t>วิธีราคาทุน</w:t>
            </w:r>
          </w:p>
        </w:tc>
        <w:tc>
          <w:tcPr>
            <w:tcW w:w="114" w:type="dxa"/>
          </w:tcPr>
          <w:p w14:paraId="149AFB32" w14:textId="77777777" w:rsidR="00271831" w:rsidRPr="006C7CD5" w:rsidRDefault="00271831" w:rsidP="00985047">
            <w:pPr>
              <w:tabs>
                <w:tab w:val="clear" w:pos="2580"/>
                <w:tab w:val="clear" w:pos="3515"/>
                <w:tab w:val="clear" w:pos="3742"/>
                <w:tab w:val="clear" w:pos="5387"/>
                <w:tab w:val="clear" w:pos="5613"/>
                <w:tab w:val="left" w:pos="1824"/>
              </w:tabs>
              <w:spacing w:line="334" w:lineRule="exact"/>
              <w:ind w:right="60"/>
              <w:jc w:val="center"/>
              <w:rPr>
                <w:rFonts w:ascii="Cordia New" w:eastAsia="Cordia New" w:hAnsi="Cordia New" w:cs="Cordia New"/>
                <w:snapToGrid w:val="0"/>
                <w:sz w:val="24"/>
                <w:szCs w:val="24"/>
                <w:lang w:eastAsia="th-TH"/>
              </w:rPr>
            </w:pPr>
          </w:p>
        </w:tc>
        <w:tc>
          <w:tcPr>
            <w:tcW w:w="2618" w:type="dxa"/>
            <w:gridSpan w:val="3"/>
            <w:tcBorders>
              <w:top w:val="single" w:sz="4" w:space="0" w:color="auto"/>
              <w:bottom w:val="single" w:sz="4" w:space="0" w:color="auto"/>
            </w:tcBorders>
          </w:tcPr>
          <w:p w14:paraId="18A357A7" w14:textId="4EE38D6D" w:rsidR="00271831" w:rsidRPr="005B5CCC" w:rsidRDefault="00271831" w:rsidP="00985047">
            <w:pPr>
              <w:tabs>
                <w:tab w:val="clear" w:pos="2580"/>
                <w:tab w:val="clear" w:pos="3515"/>
                <w:tab w:val="clear" w:pos="3742"/>
                <w:tab w:val="clear" w:pos="5387"/>
                <w:tab w:val="clear" w:pos="5613"/>
                <w:tab w:val="left" w:pos="1824"/>
              </w:tabs>
              <w:spacing w:line="334" w:lineRule="exact"/>
              <w:ind w:right="60"/>
              <w:jc w:val="center"/>
              <w:rPr>
                <w:rFonts w:ascii="Cordia New" w:hAnsi="Cordia New" w:cs="Cordia New"/>
                <w:sz w:val="24"/>
                <w:szCs w:val="24"/>
                <w:cs/>
              </w:rPr>
            </w:pPr>
            <w:r w:rsidRPr="005B5CCC">
              <w:rPr>
                <w:rFonts w:ascii="Cordia New" w:hAnsi="Cordia New" w:cs="Cordia New" w:hint="cs"/>
                <w:sz w:val="24"/>
                <w:szCs w:val="24"/>
                <w:cs/>
              </w:rPr>
              <w:t>สำหรับ</w:t>
            </w:r>
            <w:r w:rsidR="002E48D0" w:rsidRPr="005B5CCC">
              <w:rPr>
                <w:rFonts w:ascii="Cordia New" w:hAnsi="Cordia New" w:cs="Cordia New" w:hint="cs"/>
                <w:sz w:val="24"/>
                <w:szCs w:val="24"/>
                <w:cs/>
              </w:rPr>
              <w:t>ปี</w:t>
            </w:r>
            <w:r w:rsidRPr="005B5CCC">
              <w:rPr>
                <w:rFonts w:ascii="Cordia New" w:hAnsi="Cordia New" w:cs="Cordia New" w:hint="cs"/>
                <w:sz w:val="24"/>
                <w:szCs w:val="24"/>
                <w:cs/>
              </w:rPr>
              <w:t>สิ้นสุดวันที่</w:t>
            </w:r>
            <w:r w:rsidR="002E48D0" w:rsidRPr="005B5CCC">
              <w:rPr>
                <w:rFonts w:ascii="Cordia New" w:hAnsi="Cordia New" w:cs="Cordia New" w:hint="cs"/>
                <w:sz w:val="24"/>
                <w:szCs w:val="24"/>
                <w:cs/>
              </w:rPr>
              <w:t xml:space="preserve"> </w:t>
            </w:r>
            <w:r w:rsidR="002E48D0" w:rsidRPr="006C7CD5">
              <w:rPr>
                <w:rFonts w:ascii="Cordia New" w:hAnsi="Cordia New" w:cs="Cordia New" w:hint="cs"/>
                <w:sz w:val="24"/>
                <w:szCs w:val="24"/>
              </w:rPr>
              <w:t xml:space="preserve">31 </w:t>
            </w:r>
            <w:r w:rsidR="002E48D0" w:rsidRPr="005B5CCC">
              <w:rPr>
                <w:rFonts w:ascii="Cordia New" w:hAnsi="Cordia New" w:cs="Cordia New" w:hint="cs"/>
                <w:sz w:val="24"/>
                <w:szCs w:val="24"/>
                <w:cs/>
              </w:rPr>
              <w:t>ธันวาคม</w:t>
            </w:r>
          </w:p>
        </w:tc>
      </w:tr>
      <w:tr w:rsidR="001531D7" w:rsidRPr="003A1E89" w14:paraId="34DADEFB" w14:textId="77777777" w:rsidTr="00836652">
        <w:tc>
          <w:tcPr>
            <w:tcW w:w="4023" w:type="dxa"/>
            <w:tcBorders>
              <w:bottom w:val="single" w:sz="4" w:space="0" w:color="auto"/>
            </w:tcBorders>
          </w:tcPr>
          <w:p w14:paraId="29C54B81" w14:textId="0D359D09" w:rsidR="001531D7" w:rsidRPr="006C7CD5" w:rsidRDefault="001531D7"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4" w:lineRule="exact"/>
              <w:jc w:val="center"/>
              <w:rPr>
                <w:rFonts w:ascii="Cordia New" w:eastAsia="Cordia New" w:hAnsi="Cordia New" w:cs="Cordia New"/>
                <w:snapToGrid w:val="0"/>
                <w:sz w:val="24"/>
                <w:szCs w:val="24"/>
                <w:lang w:eastAsia="th-TH"/>
              </w:rPr>
            </w:pPr>
            <w:r w:rsidRPr="005B5CCC">
              <w:rPr>
                <w:rFonts w:ascii="Cordia New" w:eastAsia="Cordia New" w:hAnsi="Cordia New" w:cs="Cordia New"/>
                <w:snapToGrid w:val="0"/>
                <w:sz w:val="24"/>
                <w:szCs w:val="24"/>
                <w:cs/>
                <w:lang w:eastAsia="th-TH"/>
              </w:rPr>
              <w:t>ชื่อบริษัท</w:t>
            </w:r>
          </w:p>
        </w:tc>
        <w:tc>
          <w:tcPr>
            <w:tcW w:w="87" w:type="dxa"/>
          </w:tcPr>
          <w:p w14:paraId="10EE65FD" w14:textId="77777777" w:rsidR="001531D7" w:rsidRPr="006C7CD5" w:rsidRDefault="001531D7"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4" w:lineRule="exact"/>
              <w:jc w:val="center"/>
              <w:rPr>
                <w:rFonts w:ascii="Cordia New" w:eastAsia="Cordia New" w:hAnsi="Cordia New" w:cs="Cordia New"/>
                <w:snapToGrid w:val="0"/>
                <w:sz w:val="24"/>
                <w:szCs w:val="24"/>
                <w:lang w:eastAsia="th-TH"/>
              </w:rPr>
            </w:pPr>
          </w:p>
        </w:tc>
        <w:tc>
          <w:tcPr>
            <w:tcW w:w="1144" w:type="dxa"/>
            <w:tcBorders>
              <w:bottom w:val="single" w:sz="4" w:space="0" w:color="auto"/>
            </w:tcBorders>
          </w:tcPr>
          <w:p w14:paraId="24CB5163" w14:textId="00F6C06C" w:rsidR="001531D7" w:rsidRPr="001531D7" w:rsidRDefault="001531D7"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4" w:lineRule="exact"/>
              <w:jc w:val="center"/>
              <w:rPr>
                <w:rFonts w:ascii="Cordia New" w:eastAsia="Cordia New" w:hAnsi="Cordia New" w:cs="Cordia New"/>
                <w:snapToGrid w:val="0"/>
                <w:sz w:val="24"/>
                <w:szCs w:val="24"/>
                <w:lang w:eastAsia="th-TH"/>
              </w:rPr>
            </w:pPr>
            <w:r w:rsidRPr="001531D7">
              <w:rPr>
                <w:rFonts w:ascii="Cordia New" w:hAnsi="Cordia New" w:cs="Cordia New" w:hint="cs"/>
                <w:sz w:val="24"/>
                <w:szCs w:val="24"/>
              </w:rPr>
              <w:t>256</w:t>
            </w:r>
            <w:r w:rsidRPr="00BE5168">
              <w:rPr>
                <w:rFonts w:ascii="Cordia New" w:hAnsi="Cordia New" w:cs="Cordia New" w:hint="cs"/>
                <w:sz w:val="24"/>
                <w:szCs w:val="24"/>
              </w:rPr>
              <w:t>8</w:t>
            </w:r>
          </w:p>
        </w:tc>
        <w:tc>
          <w:tcPr>
            <w:tcW w:w="108" w:type="dxa"/>
          </w:tcPr>
          <w:p w14:paraId="1020EB7F" w14:textId="77777777" w:rsidR="001531D7" w:rsidRPr="001531D7" w:rsidRDefault="001531D7"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4" w:lineRule="exact"/>
              <w:jc w:val="center"/>
              <w:rPr>
                <w:rFonts w:ascii="Cordia New" w:eastAsia="Cordia New" w:hAnsi="Cordia New" w:cs="Cordia New"/>
                <w:snapToGrid w:val="0"/>
                <w:sz w:val="24"/>
                <w:szCs w:val="24"/>
                <w:lang w:eastAsia="th-TH"/>
              </w:rPr>
            </w:pPr>
          </w:p>
        </w:tc>
        <w:tc>
          <w:tcPr>
            <w:tcW w:w="1182" w:type="dxa"/>
            <w:tcBorders>
              <w:bottom w:val="single" w:sz="4" w:space="0" w:color="auto"/>
            </w:tcBorders>
          </w:tcPr>
          <w:p w14:paraId="17DEF980" w14:textId="6CA066ED" w:rsidR="001531D7" w:rsidRPr="001531D7" w:rsidRDefault="001531D7"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4" w:lineRule="exact"/>
              <w:jc w:val="center"/>
              <w:rPr>
                <w:rFonts w:ascii="Cordia New" w:eastAsia="Cordia New" w:hAnsi="Cordia New" w:cs="Cordia New"/>
                <w:snapToGrid w:val="0"/>
                <w:sz w:val="24"/>
                <w:szCs w:val="24"/>
                <w:lang w:eastAsia="th-TH"/>
              </w:rPr>
            </w:pPr>
            <w:r w:rsidRPr="001531D7">
              <w:rPr>
                <w:rFonts w:ascii="Cordia New" w:hAnsi="Cordia New" w:cs="Cordia New" w:hint="cs"/>
                <w:sz w:val="24"/>
                <w:szCs w:val="24"/>
                <w:lang w:val="en-GB"/>
              </w:rPr>
              <w:t>256</w:t>
            </w:r>
            <w:r w:rsidRPr="00BE5168">
              <w:rPr>
                <w:rFonts w:ascii="Cordia New" w:hAnsi="Cordia New" w:cs="Cordia New" w:hint="cs"/>
                <w:sz w:val="24"/>
                <w:szCs w:val="24"/>
              </w:rPr>
              <w:t>7</w:t>
            </w:r>
          </w:p>
        </w:tc>
        <w:tc>
          <w:tcPr>
            <w:tcW w:w="108" w:type="dxa"/>
          </w:tcPr>
          <w:p w14:paraId="26FDF877" w14:textId="5CD95000" w:rsidR="001531D7" w:rsidRPr="001531D7" w:rsidRDefault="001531D7"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4" w:lineRule="exact"/>
              <w:jc w:val="center"/>
              <w:rPr>
                <w:rFonts w:ascii="Cordia New" w:eastAsia="Cordia New" w:hAnsi="Cordia New" w:cs="Cordia New"/>
                <w:snapToGrid w:val="0"/>
                <w:sz w:val="24"/>
                <w:szCs w:val="24"/>
                <w:lang w:eastAsia="th-TH"/>
              </w:rPr>
            </w:pPr>
          </w:p>
        </w:tc>
        <w:tc>
          <w:tcPr>
            <w:tcW w:w="1152" w:type="dxa"/>
            <w:tcBorders>
              <w:bottom w:val="single" w:sz="4" w:space="0" w:color="auto"/>
            </w:tcBorders>
          </w:tcPr>
          <w:p w14:paraId="7831BB3A" w14:textId="6CB8C089" w:rsidR="00544860" w:rsidRPr="005B5CCC" w:rsidRDefault="001531D7"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4" w:lineRule="exact"/>
              <w:jc w:val="center"/>
              <w:rPr>
                <w:rFonts w:ascii="Cordia New" w:eastAsia="Cordia New" w:hAnsi="Cordia New" w:cs="Cordia New"/>
                <w:snapToGrid w:val="0"/>
                <w:sz w:val="24"/>
                <w:szCs w:val="24"/>
                <w:cs/>
                <w:lang w:eastAsia="th-TH"/>
              </w:rPr>
            </w:pPr>
            <w:r w:rsidRPr="001531D7">
              <w:rPr>
                <w:rFonts w:ascii="Cordia New" w:hAnsi="Cordia New" w:cs="Cordia New" w:hint="cs"/>
                <w:sz w:val="24"/>
                <w:szCs w:val="24"/>
              </w:rPr>
              <w:t>256</w:t>
            </w:r>
            <w:r w:rsidRPr="00BE5168">
              <w:rPr>
                <w:rFonts w:ascii="Cordia New" w:hAnsi="Cordia New" w:cs="Cordia New" w:hint="cs"/>
                <w:sz w:val="24"/>
                <w:szCs w:val="24"/>
              </w:rPr>
              <w:t>8</w:t>
            </w:r>
          </w:p>
        </w:tc>
        <w:tc>
          <w:tcPr>
            <w:tcW w:w="85" w:type="dxa"/>
          </w:tcPr>
          <w:p w14:paraId="26E8A3A5" w14:textId="77777777" w:rsidR="001531D7" w:rsidRPr="001531D7" w:rsidRDefault="001531D7"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4" w:lineRule="exact"/>
              <w:ind w:right="60"/>
              <w:jc w:val="center"/>
              <w:rPr>
                <w:rFonts w:ascii="Cordia New" w:eastAsia="Cordia New" w:hAnsi="Cordia New" w:cs="Cordia New"/>
                <w:snapToGrid w:val="0"/>
                <w:sz w:val="24"/>
                <w:szCs w:val="24"/>
                <w:lang w:eastAsia="th-TH"/>
              </w:rPr>
            </w:pPr>
          </w:p>
        </w:tc>
        <w:tc>
          <w:tcPr>
            <w:tcW w:w="1142" w:type="dxa"/>
            <w:tcBorders>
              <w:bottom w:val="single" w:sz="4" w:space="0" w:color="auto"/>
            </w:tcBorders>
          </w:tcPr>
          <w:p w14:paraId="6B5A9FF0" w14:textId="77777777" w:rsidR="001531D7" w:rsidRDefault="001531D7"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4" w:lineRule="exact"/>
              <w:jc w:val="center"/>
              <w:rPr>
                <w:rFonts w:ascii="Cordia New" w:hAnsi="Cordia New" w:cs="Cordia New"/>
                <w:sz w:val="24"/>
                <w:szCs w:val="24"/>
                <w:lang w:val="en-GB"/>
              </w:rPr>
            </w:pPr>
            <w:r w:rsidRPr="001531D7">
              <w:rPr>
                <w:rFonts w:ascii="Cordia New" w:hAnsi="Cordia New" w:cs="Cordia New" w:hint="cs"/>
                <w:sz w:val="24"/>
                <w:szCs w:val="24"/>
                <w:lang w:val="en-GB"/>
              </w:rPr>
              <w:t>256</w:t>
            </w:r>
            <w:r w:rsidRPr="00BE5168">
              <w:rPr>
                <w:rFonts w:ascii="Cordia New" w:hAnsi="Cordia New" w:cs="Cordia New" w:hint="cs"/>
                <w:sz w:val="24"/>
                <w:szCs w:val="24"/>
              </w:rPr>
              <w:t>7</w:t>
            </w:r>
          </w:p>
          <w:p w14:paraId="45DAC948" w14:textId="1C7EA54D" w:rsidR="00544860" w:rsidRPr="001531D7" w:rsidRDefault="00544860"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4" w:lineRule="exact"/>
              <w:jc w:val="center"/>
              <w:rPr>
                <w:rFonts w:ascii="Cordia New" w:eastAsia="Cordia New" w:hAnsi="Cordia New" w:cs="Cordia New"/>
                <w:snapToGrid w:val="0"/>
                <w:sz w:val="24"/>
                <w:szCs w:val="24"/>
                <w:lang w:eastAsia="th-TH"/>
              </w:rPr>
            </w:pPr>
            <w:r w:rsidRPr="00BE5168">
              <w:rPr>
                <w:rFonts w:ascii="Cordia New" w:hAnsi="Cordia New" w:cs="Cordia New" w:hint="cs"/>
                <w:sz w:val="24"/>
                <w:szCs w:val="24"/>
              </w:rPr>
              <w:t>(</w:t>
            </w:r>
            <w:r w:rsidRPr="005B5CCC">
              <w:rPr>
                <w:rFonts w:ascii="Cordia New" w:hAnsi="Cordia New" w:cs="Cordia New" w:hint="cs"/>
                <w:sz w:val="24"/>
                <w:szCs w:val="24"/>
                <w:cs/>
              </w:rPr>
              <w:t>ปรับปรุงใหม่)</w:t>
            </w:r>
          </w:p>
        </w:tc>
        <w:tc>
          <w:tcPr>
            <w:tcW w:w="80" w:type="dxa"/>
          </w:tcPr>
          <w:p w14:paraId="7568AEE9" w14:textId="77777777" w:rsidR="001531D7" w:rsidRPr="001531D7" w:rsidRDefault="001531D7"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34" w:lineRule="exact"/>
              <w:jc w:val="center"/>
              <w:rPr>
                <w:rFonts w:ascii="Cordia New" w:eastAsia="Cordia New" w:hAnsi="Cordia New" w:cs="Cordia New"/>
                <w:snapToGrid w:val="0"/>
                <w:sz w:val="24"/>
                <w:szCs w:val="24"/>
                <w:lang w:eastAsia="th-TH"/>
              </w:rPr>
            </w:pPr>
          </w:p>
        </w:tc>
        <w:tc>
          <w:tcPr>
            <w:tcW w:w="1270" w:type="dxa"/>
            <w:tcBorders>
              <w:top w:val="single" w:sz="4" w:space="0" w:color="auto"/>
              <w:bottom w:val="single" w:sz="4" w:space="0" w:color="auto"/>
            </w:tcBorders>
          </w:tcPr>
          <w:p w14:paraId="4C0B2617" w14:textId="313A06B1" w:rsidR="001531D7" w:rsidRPr="001531D7" w:rsidRDefault="001531D7"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34" w:lineRule="exact"/>
              <w:jc w:val="center"/>
              <w:rPr>
                <w:rFonts w:ascii="Cordia New" w:eastAsia="Cordia New" w:hAnsi="Cordia New" w:cs="Cordia New"/>
                <w:snapToGrid w:val="0"/>
                <w:sz w:val="24"/>
                <w:szCs w:val="24"/>
                <w:lang w:eastAsia="th-TH"/>
              </w:rPr>
            </w:pPr>
            <w:r w:rsidRPr="001531D7">
              <w:rPr>
                <w:rFonts w:ascii="Cordia New" w:hAnsi="Cordia New" w:cs="Cordia New" w:hint="cs"/>
                <w:sz w:val="24"/>
                <w:szCs w:val="24"/>
              </w:rPr>
              <w:t>256</w:t>
            </w:r>
            <w:r w:rsidRPr="00BE5168">
              <w:rPr>
                <w:rFonts w:ascii="Cordia New" w:hAnsi="Cordia New" w:cs="Cordia New" w:hint="cs"/>
                <w:sz w:val="24"/>
                <w:szCs w:val="24"/>
              </w:rPr>
              <w:t>8</w:t>
            </w:r>
          </w:p>
        </w:tc>
        <w:tc>
          <w:tcPr>
            <w:tcW w:w="113" w:type="dxa"/>
            <w:tcBorders>
              <w:top w:val="single" w:sz="4" w:space="0" w:color="auto"/>
            </w:tcBorders>
          </w:tcPr>
          <w:p w14:paraId="62C12D86" w14:textId="77777777" w:rsidR="001531D7" w:rsidRPr="001531D7" w:rsidRDefault="001531D7" w:rsidP="0098504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34" w:lineRule="exact"/>
              <w:ind w:right="60"/>
              <w:jc w:val="center"/>
              <w:rPr>
                <w:rFonts w:ascii="Cordia New" w:eastAsia="Cordia New" w:hAnsi="Cordia New" w:cs="Cordia New"/>
                <w:snapToGrid w:val="0"/>
                <w:sz w:val="24"/>
                <w:szCs w:val="24"/>
                <w:lang w:eastAsia="th-TH"/>
              </w:rPr>
            </w:pPr>
          </w:p>
        </w:tc>
        <w:tc>
          <w:tcPr>
            <w:tcW w:w="1237" w:type="dxa"/>
            <w:tcBorders>
              <w:top w:val="single" w:sz="4" w:space="0" w:color="auto"/>
              <w:bottom w:val="single" w:sz="4" w:space="0" w:color="auto"/>
            </w:tcBorders>
          </w:tcPr>
          <w:p w14:paraId="2C54B8DF" w14:textId="77777777" w:rsidR="001531D7" w:rsidRDefault="001531D7" w:rsidP="0098504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34" w:lineRule="exact"/>
              <w:jc w:val="center"/>
              <w:rPr>
                <w:rFonts w:ascii="Cordia New" w:hAnsi="Cordia New" w:cs="Cordia New"/>
                <w:sz w:val="24"/>
                <w:szCs w:val="24"/>
                <w:lang w:val="en-GB"/>
              </w:rPr>
            </w:pPr>
            <w:r w:rsidRPr="001531D7">
              <w:rPr>
                <w:rFonts w:ascii="Cordia New" w:hAnsi="Cordia New" w:cs="Cordia New" w:hint="cs"/>
                <w:sz w:val="24"/>
                <w:szCs w:val="24"/>
                <w:lang w:val="en-GB"/>
              </w:rPr>
              <w:t>256</w:t>
            </w:r>
            <w:r w:rsidRPr="00BE5168">
              <w:rPr>
                <w:rFonts w:ascii="Cordia New" w:hAnsi="Cordia New" w:cs="Cordia New" w:hint="cs"/>
                <w:sz w:val="24"/>
                <w:szCs w:val="24"/>
              </w:rPr>
              <w:t>7</w:t>
            </w:r>
          </w:p>
          <w:p w14:paraId="27FC6079" w14:textId="066D6C0F" w:rsidR="00544860" w:rsidRPr="001531D7" w:rsidRDefault="00544860" w:rsidP="0098504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34" w:lineRule="exact"/>
              <w:jc w:val="center"/>
              <w:rPr>
                <w:rFonts w:ascii="Cordia New" w:eastAsia="Cordia New" w:hAnsi="Cordia New" w:cs="Cordia New"/>
                <w:snapToGrid w:val="0"/>
                <w:sz w:val="24"/>
                <w:szCs w:val="24"/>
                <w:lang w:eastAsia="th-TH"/>
              </w:rPr>
            </w:pPr>
            <w:r w:rsidRPr="00BE5168">
              <w:rPr>
                <w:rFonts w:ascii="Cordia New" w:eastAsia="Cordia New" w:hAnsi="Cordia New" w:cs="Cordia New"/>
                <w:snapToGrid w:val="0"/>
                <w:sz w:val="24"/>
                <w:szCs w:val="24"/>
                <w:lang w:eastAsia="th-TH"/>
              </w:rPr>
              <w:t>(</w:t>
            </w:r>
            <w:r w:rsidRPr="005B5CCC">
              <w:rPr>
                <w:rFonts w:ascii="Cordia New" w:eastAsia="Cordia New" w:hAnsi="Cordia New" w:cs="Cordia New"/>
                <w:snapToGrid w:val="0"/>
                <w:sz w:val="24"/>
                <w:szCs w:val="24"/>
                <w:cs/>
                <w:lang w:eastAsia="th-TH"/>
              </w:rPr>
              <w:t>ปรับปรุงใหม่)</w:t>
            </w:r>
          </w:p>
        </w:tc>
        <w:tc>
          <w:tcPr>
            <w:tcW w:w="114" w:type="dxa"/>
          </w:tcPr>
          <w:p w14:paraId="180DBFED" w14:textId="77777777" w:rsidR="001531D7" w:rsidRPr="001531D7" w:rsidRDefault="001531D7" w:rsidP="0098504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34" w:lineRule="exact"/>
              <w:ind w:right="60"/>
              <w:jc w:val="center"/>
              <w:rPr>
                <w:rFonts w:ascii="Cordia New" w:eastAsia="Cordia New" w:hAnsi="Cordia New" w:cs="Cordia New"/>
                <w:snapToGrid w:val="0"/>
                <w:sz w:val="24"/>
                <w:szCs w:val="24"/>
                <w:lang w:eastAsia="th-TH"/>
              </w:rPr>
            </w:pPr>
          </w:p>
        </w:tc>
        <w:tc>
          <w:tcPr>
            <w:tcW w:w="1236" w:type="dxa"/>
            <w:tcBorders>
              <w:bottom w:val="single" w:sz="4" w:space="0" w:color="auto"/>
            </w:tcBorders>
          </w:tcPr>
          <w:p w14:paraId="6288A2E3" w14:textId="4FD63DA5" w:rsidR="001531D7" w:rsidRPr="001531D7" w:rsidRDefault="001531D7" w:rsidP="0098504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34" w:lineRule="exact"/>
              <w:jc w:val="center"/>
              <w:rPr>
                <w:rFonts w:ascii="Cordia New" w:eastAsia="Cordia New" w:hAnsi="Cordia New" w:cs="Cordia New"/>
                <w:snapToGrid w:val="0"/>
                <w:sz w:val="24"/>
                <w:szCs w:val="24"/>
                <w:lang w:eastAsia="th-TH"/>
              </w:rPr>
            </w:pPr>
            <w:r w:rsidRPr="001531D7">
              <w:rPr>
                <w:rFonts w:ascii="Cordia New" w:hAnsi="Cordia New" w:cs="Cordia New" w:hint="cs"/>
                <w:sz w:val="24"/>
                <w:szCs w:val="24"/>
              </w:rPr>
              <w:t>256</w:t>
            </w:r>
            <w:r w:rsidRPr="00BE5168">
              <w:rPr>
                <w:rFonts w:ascii="Cordia New" w:hAnsi="Cordia New" w:cs="Cordia New" w:hint="cs"/>
                <w:sz w:val="24"/>
                <w:szCs w:val="24"/>
              </w:rPr>
              <w:t>8</w:t>
            </w:r>
          </w:p>
        </w:tc>
        <w:tc>
          <w:tcPr>
            <w:tcW w:w="90" w:type="dxa"/>
          </w:tcPr>
          <w:p w14:paraId="2EDDDCB8" w14:textId="77777777" w:rsidR="001531D7" w:rsidRPr="001531D7" w:rsidRDefault="001531D7" w:rsidP="0098504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34" w:lineRule="exact"/>
              <w:ind w:right="60"/>
              <w:jc w:val="center"/>
              <w:rPr>
                <w:rFonts w:ascii="Cordia New" w:eastAsia="Cordia New" w:hAnsi="Cordia New" w:cs="Cordia New"/>
                <w:snapToGrid w:val="0"/>
                <w:sz w:val="24"/>
                <w:szCs w:val="24"/>
                <w:lang w:eastAsia="th-TH"/>
              </w:rPr>
            </w:pPr>
          </w:p>
        </w:tc>
        <w:tc>
          <w:tcPr>
            <w:tcW w:w="1292" w:type="dxa"/>
            <w:tcBorders>
              <w:bottom w:val="single" w:sz="4" w:space="0" w:color="auto"/>
            </w:tcBorders>
          </w:tcPr>
          <w:p w14:paraId="10695B29" w14:textId="6A2CA774" w:rsidR="001531D7" w:rsidRPr="001531D7" w:rsidRDefault="001531D7" w:rsidP="0098504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34" w:lineRule="exact"/>
              <w:jc w:val="center"/>
              <w:rPr>
                <w:rFonts w:ascii="Cordia New" w:eastAsia="Cordia New" w:hAnsi="Cordia New" w:cs="Cordia New"/>
                <w:snapToGrid w:val="0"/>
                <w:sz w:val="24"/>
                <w:szCs w:val="24"/>
                <w:lang w:eastAsia="th-TH"/>
              </w:rPr>
            </w:pPr>
            <w:r w:rsidRPr="001531D7">
              <w:rPr>
                <w:rFonts w:ascii="Cordia New" w:hAnsi="Cordia New" w:cs="Cordia New" w:hint="cs"/>
                <w:sz w:val="24"/>
                <w:szCs w:val="24"/>
                <w:lang w:val="en-GB"/>
              </w:rPr>
              <w:t>256</w:t>
            </w:r>
            <w:r w:rsidRPr="00BE5168">
              <w:rPr>
                <w:rFonts w:ascii="Cordia New" w:hAnsi="Cordia New" w:cs="Cordia New" w:hint="cs"/>
                <w:sz w:val="24"/>
                <w:szCs w:val="24"/>
              </w:rPr>
              <w:t>7</w:t>
            </w:r>
          </w:p>
        </w:tc>
      </w:tr>
      <w:tr w:rsidR="007F0730" w:rsidRPr="003A1E89" w14:paraId="4D1F4616" w14:textId="77777777" w:rsidTr="002B7428">
        <w:tc>
          <w:tcPr>
            <w:tcW w:w="4023" w:type="dxa"/>
            <w:tcBorders>
              <w:top w:val="single" w:sz="4" w:space="0" w:color="auto"/>
            </w:tcBorders>
          </w:tcPr>
          <w:p w14:paraId="4BA907AB" w14:textId="77777777" w:rsidR="00271831" w:rsidRPr="006C7CD5" w:rsidRDefault="00271831"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34" w:lineRule="exact"/>
              <w:jc w:val="center"/>
              <w:rPr>
                <w:rFonts w:ascii="Cordia New" w:eastAsia="Cordia New" w:hAnsi="Cordia New" w:cs="Cordia New"/>
                <w:snapToGrid w:val="0"/>
                <w:sz w:val="24"/>
                <w:szCs w:val="24"/>
                <w:lang w:eastAsia="th-TH"/>
              </w:rPr>
            </w:pPr>
          </w:p>
        </w:tc>
        <w:tc>
          <w:tcPr>
            <w:tcW w:w="87" w:type="dxa"/>
          </w:tcPr>
          <w:p w14:paraId="2E9805B6" w14:textId="77777777" w:rsidR="00271831" w:rsidRPr="005B5CCC" w:rsidRDefault="00271831"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34" w:lineRule="exact"/>
              <w:jc w:val="center"/>
              <w:rPr>
                <w:rFonts w:ascii="Cordia New" w:eastAsia="Cordia New" w:hAnsi="Cordia New" w:cs="Cordia New"/>
                <w:snapToGrid w:val="0"/>
                <w:sz w:val="24"/>
                <w:szCs w:val="24"/>
                <w:u w:val="single"/>
                <w:cs/>
                <w:lang w:eastAsia="th-TH"/>
              </w:rPr>
            </w:pPr>
          </w:p>
        </w:tc>
        <w:tc>
          <w:tcPr>
            <w:tcW w:w="1144" w:type="dxa"/>
            <w:tcBorders>
              <w:top w:val="single" w:sz="4" w:space="0" w:color="auto"/>
            </w:tcBorders>
          </w:tcPr>
          <w:p w14:paraId="191FE1C0" w14:textId="7F9EC82B" w:rsidR="00271831" w:rsidRPr="006C7CD5" w:rsidRDefault="00271831"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34" w:lineRule="exact"/>
              <w:jc w:val="center"/>
              <w:rPr>
                <w:rFonts w:ascii="Cordia New" w:eastAsia="Cordia New" w:hAnsi="Cordia New" w:cs="Cordia New"/>
                <w:snapToGrid w:val="0"/>
                <w:sz w:val="24"/>
                <w:szCs w:val="24"/>
                <w:cs/>
                <w:lang w:eastAsia="th-TH"/>
              </w:rPr>
            </w:pPr>
            <w:r w:rsidRPr="006C7CD5">
              <w:rPr>
                <w:rFonts w:ascii="Cordia New" w:eastAsia="Cordia New" w:hAnsi="Cordia New" w:cs="Cordia New" w:hint="cs"/>
                <w:snapToGrid w:val="0"/>
                <w:sz w:val="24"/>
                <w:szCs w:val="24"/>
                <w:lang w:eastAsia="th-TH"/>
              </w:rPr>
              <w:t>(</w:t>
            </w:r>
            <w:r w:rsidR="00322AD2" w:rsidRPr="005B5CCC">
              <w:rPr>
                <w:rFonts w:ascii="Cordia New" w:eastAsia="Cordia New" w:hAnsi="Cordia New" w:cs="Cordia New" w:hint="cs"/>
                <w:snapToGrid w:val="0"/>
                <w:sz w:val="24"/>
                <w:szCs w:val="24"/>
                <w:cs/>
                <w:lang w:eastAsia="th-TH"/>
              </w:rPr>
              <w:t>พัน</w:t>
            </w:r>
            <w:r w:rsidRPr="005B5CCC">
              <w:rPr>
                <w:rFonts w:ascii="Cordia New" w:eastAsia="Cordia New" w:hAnsi="Cordia New" w:cs="Cordia New" w:hint="cs"/>
                <w:snapToGrid w:val="0"/>
                <w:sz w:val="24"/>
                <w:szCs w:val="24"/>
                <w:cs/>
                <w:lang w:eastAsia="th-TH"/>
              </w:rPr>
              <w:t>บาท)</w:t>
            </w:r>
          </w:p>
        </w:tc>
        <w:tc>
          <w:tcPr>
            <w:tcW w:w="108" w:type="dxa"/>
          </w:tcPr>
          <w:p w14:paraId="7629BD33" w14:textId="77777777" w:rsidR="00271831" w:rsidRPr="005B5CCC" w:rsidRDefault="00271831"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34" w:lineRule="exact"/>
              <w:jc w:val="center"/>
              <w:rPr>
                <w:rFonts w:ascii="Cordia New" w:eastAsia="Cordia New" w:hAnsi="Cordia New" w:cs="Cordia New"/>
                <w:snapToGrid w:val="0"/>
                <w:sz w:val="24"/>
                <w:szCs w:val="24"/>
                <w:cs/>
                <w:lang w:eastAsia="th-TH"/>
              </w:rPr>
            </w:pPr>
          </w:p>
        </w:tc>
        <w:tc>
          <w:tcPr>
            <w:tcW w:w="1182" w:type="dxa"/>
          </w:tcPr>
          <w:p w14:paraId="586354D4" w14:textId="04063350" w:rsidR="00271831" w:rsidRPr="006C7CD5" w:rsidRDefault="00271831"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34" w:lineRule="exact"/>
              <w:jc w:val="center"/>
              <w:rPr>
                <w:rFonts w:ascii="Cordia New" w:eastAsia="Cordia New" w:hAnsi="Cordia New" w:cs="Cordia New"/>
                <w:snapToGrid w:val="0"/>
                <w:sz w:val="24"/>
                <w:szCs w:val="24"/>
                <w:cs/>
                <w:lang w:eastAsia="th-TH"/>
              </w:rPr>
            </w:pPr>
            <w:r w:rsidRPr="006C7CD5">
              <w:rPr>
                <w:rFonts w:ascii="Cordia New" w:eastAsia="Cordia New" w:hAnsi="Cordia New" w:cs="Cordia New" w:hint="cs"/>
                <w:snapToGrid w:val="0"/>
                <w:sz w:val="24"/>
                <w:szCs w:val="24"/>
                <w:lang w:eastAsia="th-TH"/>
              </w:rPr>
              <w:t>(</w:t>
            </w:r>
            <w:r w:rsidR="00322AD2" w:rsidRPr="005B5CCC">
              <w:rPr>
                <w:rFonts w:ascii="Cordia New" w:eastAsia="Cordia New" w:hAnsi="Cordia New" w:cs="Cordia New"/>
                <w:snapToGrid w:val="0"/>
                <w:sz w:val="24"/>
                <w:szCs w:val="24"/>
                <w:cs/>
                <w:lang w:eastAsia="th-TH"/>
              </w:rPr>
              <w:t>พัน</w:t>
            </w:r>
            <w:r w:rsidRPr="005B5CCC">
              <w:rPr>
                <w:rFonts w:ascii="Cordia New" w:eastAsia="Cordia New" w:hAnsi="Cordia New" w:cs="Cordia New" w:hint="cs"/>
                <w:snapToGrid w:val="0"/>
                <w:sz w:val="24"/>
                <w:szCs w:val="24"/>
                <w:cs/>
                <w:lang w:eastAsia="th-TH"/>
              </w:rPr>
              <w:t>บาท)</w:t>
            </w:r>
          </w:p>
        </w:tc>
        <w:tc>
          <w:tcPr>
            <w:tcW w:w="108" w:type="dxa"/>
          </w:tcPr>
          <w:p w14:paraId="772432ED" w14:textId="601673BF" w:rsidR="00271831" w:rsidRPr="006C7CD5" w:rsidRDefault="00271831"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34" w:lineRule="exact"/>
              <w:jc w:val="center"/>
              <w:rPr>
                <w:rFonts w:ascii="Cordia New" w:eastAsia="Cordia New" w:hAnsi="Cordia New" w:cs="Cordia New"/>
                <w:snapToGrid w:val="0"/>
                <w:sz w:val="24"/>
                <w:szCs w:val="24"/>
                <w:cs/>
                <w:lang w:eastAsia="th-TH"/>
              </w:rPr>
            </w:pPr>
          </w:p>
        </w:tc>
        <w:tc>
          <w:tcPr>
            <w:tcW w:w="1152" w:type="dxa"/>
            <w:tcBorders>
              <w:top w:val="single" w:sz="4" w:space="0" w:color="auto"/>
            </w:tcBorders>
          </w:tcPr>
          <w:p w14:paraId="42C2A66F" w14:textId="77777777" w:rsidR="00271831" w:rsidRPr="006C7CD5" w:rsidRDefault="00271831"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34" w:lineRule="exact"/>
              <w:ind w:right="60"/>
              <w:jc w:val="center"/>
              <w:rPr>
                <w:rFonts w:ascii="Cordia New" w:eastAsia="Cordia New" w:hAnsi="Cordia New" w:cs="Cordia New"/>
                <w:snapToGrid w:val="0"/>
                <w:sz w:val="24"/>
                <w:szCs w:val="24"/>
                <w:lang w:eastAsia="th-TH"/>
              </w:rPr>
            </w:pPr>
            <w:r w:rsidRPr="005B5CCC">
              <w:rPr>
                <w:rFonts w:ascii="Cordia New" w:eastAsia="Cordia New" w:hAnsi="Cordia New" w:cs="Cordia New" w:hint="cs"/>
                <w:snapToGrid w:val="0"/>
                <w:sz w:val="24"/>
                <w:szCs w:val="24"/>
                <w:cs/>
                <w:lang w:eastAsia="th-TH"/>
              </w:rPr>
              <w:t>ร้อยละ</w:t>
            </w:r>
          </w:p>
        </w:tc>
        <w:tc>
          <w:tcPr>
            <w:tcW w:w="85" w:type="dxa"/>
          </w:tcPr>
          <w:p w14:paraId="4077BF60" w14:textId="77777777" w:rsidR="00271831" w:rsidRPr="006C7CD5" w:rsidRDefault="00271831"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34" w:lineRule="exact"/>
              <w:ind w:right="60"/>
              <w:jc w:val="center"/>
              <w:rPr>
                <w:rFonts w:ascii="Cordia New" w:eastAsia="Cordia New" w:hAnsi="Cordia New" w:cs="Cordia New"/>
                <w:snapToGrid w:val="0"/>
                <w:sz w:val="24"/>
                <w:szCs w:val="24"/>
                <w:cs/>
                <w:lang w:eastAsia="th-TH"/>
              </w:rPr>
            </w:pPr>
          </w:p>
        </w:tc>
        <w:tc>
          <w:tcPr>
            <w:tcW w:w="1142" w:type="dxa"/>
            <w:tcBorders>
              <w:top w:val="single" w:sz="4" w:space="0" w:color="auto"/>
            </w:tcBorders>
          </w:tcPr>
          <w:p w14:paraId="4CF5918D" w14:textId="77777777" w:rsidR="00271831" w:rsidRPr="006C7CD5" w:rsidRDefault="00271831"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34" w:lineRule="exact"/>
              <w:ind w:right="60"/>
              <w:jc w:val="center"/>
              <w:rPr>
                <w:rFonts w:ascii="Cordia New" w:eastAsia="Cordia New" w:hAnsi="Cordia New" w:cs="Cordia New"/>
                <w:snapToGrid w:val="0"/>
                <w:sz w:val="24"/>
                <w:szCs w:val="24"/>
                <w:lang w:eastAsia="th-TH"/>
              </w:rPr>
            </w:pPr>
            <w:r w:rsidRPr="005B5CCC">
              <w:rPr>
                <w:rFonts w:ascii="Cordia New" w:eastAsia="Cordia New" w:hAnsi="Cordia New" w:cs="Cordia New" w:hint="cs"/>
                <w:snapToGrid w:val="0"/>
                <w:sz w:val="24"/>
                <w:szCs w:val="24"/>
                <w:cs/>
                <w:lang w:eastAsia="th-TH"/>
              </w:rPr>
              <w:t>ร้อยละ</w:t>
            </w:r>
          </w:p>
        </w:tc>
        <w:tc>
          <w:tcPr>
            <w:tcW w:w="80" w:type="dxa"/>
          </w:tcPr>
          <w:p w14:paraId="03DDB999" w14:textId="77777777" w:rsidR="00271831" w:rsidRPr="005B5CCC" w:rsidRDefault="00271831"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34" w:lineRule="exact"/>
              <w:jc w:val="center"/>
              <w:rPr>
                <w:rFonts w:ascii="Cordia New" w:eastAsia="Cordia New" w:hAnsi="Cordia New" w:cs="Cordia New"/>
                <w:snapToGrid w:val="0"/>
                <w:sz w:val="24"/>
                <w:szCs w:val="24"/>
                <w:cs/>
                <w:lang w:eastAsia="th-TH"/>
              </w:rPr>
            </w:pPr>
          </w:p>
        </w:tc>
        <w:tc>
          <w:tcPr>
            <w:tcW w:w="1270" w:type="dxa"/>
            <w:tcBorders>
              <w:top w:val="single" w:sz="4" w:space="0" w:color="auto"/>
            </w:tcBorders>
          </w:tcPr>
          <w:p w14:paraId="6C25E138" w14:textId="0F8F0ED1" w:rsidR="00271831" w:rsidRPr="005B5CCC" w:rsidRDefault="00271831"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34" w:lineRule="exact"/>
              <w:jc w:val="center"/>
              <w:rPr>
                <w:rFonts w:ascii="Cordia New" w:eastAsia="Cordia New" w:hAnsi="Cordia New" w:cs="Cordia New"/>
                <w:snapToGrid w:val="0"/>
                <w:sz w:val="24"/>
                <w:szCs w:val="24"/>
                <w:u w:val="single"/>
                <w:cs/>
                <w:lang w:eastAsia="th-TH"/>
              </w:rPr>
            </w:pPr>
            <w:r w:rsidRPr="006C7CD5">
              <w:rPr>
                <w:rFonts w:ascii="Cordia New" w:eastAsia="Cordia New" w:hAnsi="Cordia New" w:cs="Cordia New" w:hint="cs"/>
                <w:snapToGrid w:val="0"/>
                <w:sz w:val="24"/>
                <w:szCs w:val="24"/>
                <w:lang w:eastAsia="th-TH"/>
              </w:rPr>
              <w:t>(</w:t>
            </w:r>
            <w:r w:rsidRPr="005B5CCC">
              <w:rPr>
                <w:rFonts w:ascii="Cordia New" w:eastAsia="Cordia New" w:hAnsi="Cordia New" w:cs="Cordia New" w:hint="cs"/>
                <w:snapToGrid w:val="0"/>
                <w:sz w:val="24"/>
                <w:szCs w:val="24"/>
                <w:cs/>
                <w:lang w:eastAsia="th-TH"/>
              </w:rPr>
              <w:t>บาท)</w:t>
            </w:r>
          </w:p>
        </w:tc>
        <w:tc>
          <w:tcPr>
            <w:tcW w:w="113" w:type="dxa"/>
          </w:tcPr>
          <w:p w14:paraId="043E1BDB" w14:textId="77777777" w:rsidR="00271831" w:rsidRPr="006C7CD5" w:rsidRDefault="00271831" w:rsidP="0098504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34" w:lineRule="exact"/>
              <w:ind w:right="60"/>
              <w:jc w:val="center"/>
              <w:rPr>
                <w:rFonts w:ascii="Cordia New" w:eastAsia="Cordia New" w:hAnsi="Cordia New" w:cs="Cordia New"/>
                <w:snapToGrid w:val="0"/>
                <w:sz w:val="24"/>
                <w:szCs w:val="24"/>
                <w:u w:val="single"/>
                <w:lang w:eastAsia="th-TH"/>
              </w:rPr>
            </w:pPr>
          </w:p>
        </w:tc>
        <w:tc>
          <w:tcPr>
            <w:tcW w:w="1237" w:type="dxa"/>
            <w:tcBorders>
              <w:top w:val="single" w:sz="4" w:space="0" w:color="auto"/>
            </w:tcBorders>
          </w:tcPr>
          <w:p w14:paraId="5DBF536F" w14:textId="5F6CBDA8" w:rsidR="00271831" w:rsidRPr="005B5CCC" w:rsidRDefault="00271831" w:rsidP="0098504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34" w:lineRule="exact"/>
              <w:jc w:val="center"/>
              <w:rPr>
                <w:rFonts w:ascii="Cordia New" w:eastAsia="Cordia New" w:hAnsi="Cordia New" w:cs="Cordia New"/>
                <w:snapToGrid w:val="0"/>
                <w:sz w:val="24"/>
                <w:szCs w:val="24"/>
                <w:u w:val="single"/>
                <w:cs/>
                <w:lang w:eastAsia="th-TH"/>
              </w:rPr>
            </w:pPr>
            <w:r w:rsidRPr="006C7CD5">
              <w:rPr>
                <w:rFonts w:ascii="Cordia New" w:eastAsia="Cordia New" w:hAnsi="Cordia New" w:cs="Cordia New" w:hint="cs"/>
                <w:snapToGrid w:val="0"/>
                <w:sz w:val="24"/>
                <w:szCs w:val="24"/>
                <w:lang w:eastAsia="th-TH"/>
              </w:rPr>
              <w:t>(</w:t>
            </w:r>
            <w:r w:rsidRPr="005B5CCC">
              <w:rPr>
                <w:rFonts w:ascii="Cordia New" w:eastAsia="Cordia New" w:hAnsi="Cordia New" w:cs="Cordia New" w:hint="cs"/>
                <w:snapToGrid w:val="0"/>
                <w:sz w:val="24"/>
                <w:szCs w:val="24"/>
                <w:cs/>
                <w:lang w:eastAsia="th-TH"/>
              </w:rPr>
              <w:t>บาท)</w:t>
            </w:r>
          </w:p>
        </w:tc>
        <w:tc>
          <w:tcPr>
            <w:tcW w:w="114" w:type="dxa"/>
          </w:tcPr>
          <w:p w14:paraId="0FF0AFFB" w14:textId="77777777" w:rsidR="00271831" w:rsidRPr="006C7CD5" w:rsidRDefault="00271831" w:rsidP="0098504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34" w:lineRule="exact"/>
              <w:ind w:right="60"/>
              <w:jc w:val="center"/>
              <w:rPr>
                <w:rFonts w:ascii="Cordia New" w:eastAsia="Cordia New" w:hAnsi="Cordia New" w:cs="Cordia New"/>
                <w:snapToGrid w:val="0"/>
                <w:sz w:val="24"/>
                <w:szCs w:val="24"/>
                <w:u w:val="single"/>
                <w:lang w:eastAsia="th-TH"/>
              </w:rPr>
            </w:pPr>
          </w:p>
        </w:tc>
        <w:tc>
          <w:tcPr>
            <w:tcW w:w="1236" w:type="dxa"/>
            <w:tcBorders>
              <w:top w:val="single" w:sz="4" w:space="0" w:color="auto"/>
            </w:tcBorders>
          </w:tcPr>
          <w:p w14:paraId="1F9BDDD1" w14:textId="69B4AF91" w:rsidR="00271831" w:rsidRPr="005B5CCC" w:rsidRDefault="00271831" w:rsidP="0098504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34" w:lineRule="exact"/>
              <w:jc w:val="center"/>
              <w:rPr>
                <w:rFonts w:ascii="Cordia New" w:eastAsia="Cordia New" w:hAnsi="Cordia New" w:cs="Cordia New"/>
                <w:snapToGrid w:val="0"/>
                <w:sz w:val="24"/>
                <w:szCs w:val="24"/>
                <w:u w:val="single"/>
                <w:cs/>
                <w:lang w:eastAsia="th-TH"/>
              </w:rPr>
            </w:pPr>
            <w:r w:rsidRPr="006C7CD5">
              <w:rPr>
                <w:rFonts w:ascii="Cordia New" w:eastAsia="Cordia New" w:hAnsi="Cordia New" w:cs="Cordia New" w:hint="cs"/>
                <w:snapToGrid w:val="0"/>
                <w:sz w:val="24"/>
                <w:szCs w:val="24"/>
                <w:lang w:eastAsia="th-TH"/>
              </w:rPr>
              <w:t>(</w:t>
            </w:r>
            <w:r w:rsidRPr="005B5CCC">
              <w:rPr>
                <w:rFonts w:ascii="Cordia New" w:eastAsia="Cordia New" w:hAnsi="Cordia New" w:cs="Cordia New" w:hint="cs"/>
                <w:snapToGrid w:val="0"/>
                <w:sz w:val="24"/>
                <w:szCs w:val="24"/>
                <w:cs/>
                <w:lang w:eastAsia="th-TH"/>
              </w:rPr>
              <w:t>บาท)</w:t>
            </w:r>
          </w:p>
        </w:tc>
        <w:tc>
          <w:tcPr>
            <w:tcW w:w="90" w:type="dxa"/>
          </w:tcPr>
          <w:p w14:paraId="39996628" w14:textId="77777777" w:rsidR="00271831" w:rsidRPr="006C7CD5" w:rsidRDefault="00271831" w:rsidP="0098504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34" w:lineRule="exact"/>
              <w:ind w:right="60"/>
              <w:jc w:val="center"/>
              <w:rPr>
                <w:rFonts w:ascii="Cordia New" w:eastAsia="Cordia New" w:hAnsi="Cordia New" w:cs="Cordia New"/>
                <w:snapToGrid w:val="0"/>
                <w:sz w:val="24"/>
                <w:szCs w:val="24"/>
                <w:u w:val="single"/>
                <w:lang w:eastAsia="th-TH"/>
              </w:rPr>
            </w:pPr>
          </w:p>
        </w:tc>
        <w:tc>
          <w:tcPr>
            <w:tcW w:w="1292" w:type="dxa"/>
            <w:tcBorders>
              <w:top w:val="single" w:sz="4" w:space="0" w:color="auto"/>
            </w:tcBorders>
          </w:tcPr>
          <w:p w14:paraId="4CF0CE18" w14:textId="53C05033" w:rsidR="00271831" w:rsidRPr="005B5CCC" w:rsidRDefault="00271831" w:rsidP="0098504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34" w:lineRule="exact"/>
              <w:jc w:val="center"/>
              <w:rPr>
                <w:rFonts w:ascii="Cordia New" w:eastAsia="Cordia New" w:hAnsi="Cordia New" w:cs="Cordia New"/>
                <w:snapToGrid w:val="0"/>
                <w:sz w:val="24"/>
                <w:szCs w:val="24"/>
                <w:u w:val="single"/>
                <w:cs/>
                <w:lang w:eastAsia="th-TH"/>
              </w:rPr>
            </w:pPr>
            <w:r w:rsidRPr="006C7CD5">
              <w:rPr>
                <w:rFonts w:ascii="Cordia New" w:eastAsia="Cordia New" w:hAnsi="Cordia New" w:cs="Cordia New" w:hint="cs"/>
                <w:snapToGrid w:val="0"/>
                <w:sz w:val="24"/>
                <w:szCs w:val="24"/>
                <w:lang w:eastAsia="th-TH"/>
              </w:rPr>
              <w:t>(</w:t>
            </w:r>
            <w:r w:rsidRPr="005B5CCC">
              <w:rPr>
                <w:rFonts w:ascii="Cordia New" w:eastAsia="Cordia New" w:hAnsi="Cordia New" w:cs="Cordia New" w:hint="cs"/>
                <w:snapToGrid w:val="0"/>
                <w:sz w:val="24"/>
                <w:szCs w:val="24"/>
                <w:cs/>
                <w:lang w:eastAsia="th-TH"/>
              </w:rPr>
              <w:t>บาท)</w:t>
            </w:r>
          </w:p>
        </w:tc>
      </w:tr>
      <w:tr w:rsidR="007F0730" w:rsidRPr="003A1E89" w14:paraId="669DE1EA" w14:textId="77777777" w:rsidTr="002B7428">
        <w:tc>
          <w:tcPr>
            <w:tcW w:w="4023" w:type="dxa"/>
          </w:tcPr>
          <w:p w14:paraId="43D08BE4" w14:textId="033384BE" w:rsidR="00271831" w:rsidRPr="006C7CD5" w:rsidRDefault="00271831"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4" w:lineRule="exact"/>
              <w:ind w:left="150" w:hanging="150"/>
              <w:rPr>
                <w:rFonts w:ascii="Cordia New" w:eastAsia="Cordia New" w:hAnsi="Cordia New" w:cs="Cordia New"/>
                <w:snapToGrid w:val="0"/>
                <w:sz w:val="24"/>
                <w:szCs w:val="24"/>
                <w:u w:val="single"/>
                <w:lang w:eastAsia="th-TH"/>
              </w:rPr>
            </w:pPr>
          </w:p>
        </w:tc>
        <w:tc>
          <w:tcPr>
            <w:tcW w:w="87" w:type="dxa"/>
          </w:tcPr>
          <w:p w14:paraId="329371C3" w14:textId="77777777" w:rsidR="00271831" w:rsidRPr="006C7CD5" w:rsidRDefault="00271831"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4" w:lineRule="exact"/>
              <w:ind w:right="60"/>
              <w:jc w:val="center"/>
              <w:rPr>
                <w:rFonts w:ascii="Cordia New" w:eastAsia="Cordia New" w:hAnsi="Cordia New" w:cs="Cordia New"/>
                <w:snapToGrid w:val="0"/>
                <w:sz w:val="24"/>
                <w:szCs w:val="24"/>
                <w:lang w:eastAsia="th-TH"/>
              </w:rPr>
            </w:pPr>
          </w:p>
        </w:tc>
        <w:tc>
          <w:tcPr>
            <w:tcW w:w="1144" w:type="dxa"/>
          </w:tcPr>
          <w:p w14:paraId="5D8007B3" w14:textId="77777777" w:rsidR="00271831" w:rsidRPr="006C7CD5" w:rsidRDefault="00271831"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4" w:lineRule="exact"/>
              <w:ind w:right="60"/>
              <w:jc w:val="center"/>
              <w:rPr>
                <w:rFonts w:ascii="Cordia New" w:eastAsia="Cordia New" w:hAnsi="Cordia New" w:cs="Cordia New"/>
                <w:snapToGrid w:val="0"/>
                <w:sz w:val="24"/>
                <w:szCs w:val="24"/>
                <w:lang w:eastAsia="th-TH"/>
              </w:rPr>
            </w:pPr>
          </w:p>
        </w:tc>
        <w:tc>
          <w:tcPr>
            <w:tcW w:w="108" w:type="dxa"/>
          </w:tcPr>
          <w:p w14:paraId="18919BD3" w14:textId="77777777" w:rsidR="00271831" w:rsidRPr="006C7CD5" w:rsidRDefault="00271831"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4" w:lineRule="exact"/>
              <w:ind w:right="60"/>
              <w:jc w:val="center"/>
              <w:rPr>
                <w:rFonts w:ascii="Cordia New" w:eastAsia="Cordia New" w:hAnsi="Cordia New" w:cs="Cordia New"/>
                <w:snapToGrid w:val="0"/>
                <w:sz w:val="24"/>
                <w:szCs w:val="24"/>
                <w:lang w:eastAsia="th-TH"/>
              </w:rPr>
            </w:pPr>
          </w:p>
        </w:tc>
        <w:tc>
          <w:tcPr>
            <w:tcW w:w="1182" w:type="dxa"/>
          </w:tcPr>
          <w:p w14:paraId="05168C59" w14:textId="3A4C34C7" w:rsidR="00271831" w:rsidRPr="006C7CD5" w:rsidRDefault="00271831"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4" w:lineRule="exact"/>
              <w:ind w:right="60"/>
              <w:jc w:val="center"/>
              <w:rPr>
                <w:rFonts w:ascii="Cordia New" w:eastAsia="Cordia New" w:hAnsi="Cordia New" w:cs="Cordia New"/>
                <w:snapToGrid w:val="0"/>
                <w:sz w:val="24"/>
                <w:szCs w:val="24"/>
                <w:lang w:eastAsia="th-TH"/>
              </w:rPr>
            </w:pPr>
          </w:p>
        </w:tc>
        <w:tc>
          <w:tcPr>
            <w:tcW w:w="108" w:type="dxa"/>
          </w:tcPr>
          <w:p w14:paraId="13B45145" w14:textId="75BA3F2D" w:rsidR="00271831" w:rsidRPr="006C7CD5" w:rsidRDefault="00271831"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4" w:lineRule="exact"/>
              <w:ind w:right="60"/>
              <w:jc w:val="center"/>
              <w:rPr>
                <w:rFonts w:ascii="Cordia New" w:eastAsia="Cordia New" w:hAnsi="Cordia New" w:cs="Cordia New"/>
                <w:snapToGrid w:val="0"/>
                <w:sz w:val="24"/>
                <w:szCs w:val="24"/>
                <w:lang w:eastAsia="th-TH"/>
              </w:rPr>
            </w:pPr>
          </w:p>
        </w:tc>
        <w:tc>
          <w:tcPr>
            <w:tcW w:w="1152" w:type="dxa"/>
          </w:tcPr>
          <w:p w14:paraId="079E857C" w14:textId="77777777" w:rsidR="00271831" w:rsidRPr="006C7CD5" w:rsidRDefault="00271831"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4" w:lineRule="exact"/>
              <w:ind w:right="60"/>
              <w:jc w:val="center"/>
              <w:rPr>
                <w:rFonts w:ascii="Cordia New" w:eastAsia="Cordia New" w:hAnsi="Cordia New" w:cs="Cordia New"/>
                <w:snapToGrid w:val="0"/>
                <w:sz w:val="24"/>
                <w:szCs w:val="24"/>
                <w:lang w:eastAsia="th-TH"/>
              </w:rPr>
            </w:pPr>
          </w:p>
        </w:tc>
        <w:tc>
          <w:tcPr>
            <w:tcW w:w="85" w:type="dxa"/>
          </w:tcPr>
          <w:p w14:paraId="6773891C" w14:textId="77777777" w:rsidR="00271831" w:rsidRPr="006C7CD5" w:rsidRDefault="00271831"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4" w:lineRule="exact"/>
              <w:ind w:right="60"/>
              <w:jc w:val="center"/>
              <w:rPr>
                <w:rFonts w:ascii="Cordia New" w:eastAsia="Cordia New" w:hAnsi="Cordia New" w:cs="Cordia New"/>
                <w:snapToGrid w:val="0"/>
                <w:sz w:val="24"/>
                <w:szCs w:val="24"/>
                <w:lang w:eastAsia="th-TH"/>
              </w:rPr>
            </w:pPr>
          </w:p>
        </w:tc>
        <w:tc>
          <w:tcPr>
            <w:tcW w:w="1142" w:type="dxa"/>
          </w:tcPr>
          <w:p w14:paraId="565FF7AC" w14:textId="77777777" w:rsidR="00271831" w:rsidRPr="006C7CD5" w:rsidRDefault="00271831"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4" w:lineRule="exact"/>
              <w:ind w:right="60"/>
              <w:jc w:val="center"/>
              <w:rPr>
                <w:rFonts w:ascii="Cordia New" w:eastAsia="Cordia New" w:hAnsi="Cordia New" w:cs="Cordia New"/>
                <w:snapToGrid w:val="0"/>
                <w:sz w:val="24"/>
                <w:szCs w:val="24"/>
                <w:lang w:eastAsia="th-TH"/>
              </w:rPr>
            </w:pPr>
          </w:p>
        </w:tc>
        <w:tc>
          <w:tcPr>
            <w:tcW w:w="80" w:type="dxa"/>
          </w:tcPr>
          <w:p w14:paraId="3AAD6F08" w14:textId="77777777" w:rsidR="00271831" w:rsidRPr="006C7CD5" w:rsidRDefault="00271831"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4" w:lineRule="exact"/>
              <w:ind w:right="60"/>
              <w:jc w:val="center"/>
              <w:rPr>
                <w:rFonts w:ascii="Cordia New" w:eastAsia="Cordia New" w:hAnsi="Cordia New" w:cs="Cordia New"/>
                <w:snapToGrid w:val="0"/>
                <w:sz w:val="24"/>
                <w:szCs w:val="24"/>
                <w:lang w:eastAsia="th-TH"/>
              </w:rPr>
            </w:pPr>
          </w:p>
        </w:tc>
        <w:tc>
          <w:tcPr>
            <w:tcW w:w="1270" w:type="dxa"/>
          </w:tcPr>
          <w:p w14:paraId="2A894ED0" w14:textId="77777777" w:rsidR="00271831" w:rsidRPr="006C7CD5" w:rsidRDefault="00271831"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4" w:lineRule="exact"/>
              <w:ind w:right="60"/>
              <w:jc w:val="center"/>
              <w:rPr>
                <w:rFonts w:ascii="Cordia New" w:eastAsia="Cordia New" w:hAnsi="Cordia New" w:cs="Cordia New"/>
                <w:snapToGrid w:val="0"/>
                <w:sz w:val="24"/>
                <w:szCs w:val="24"/>
                <w:lang w:eastAsia="th-TH"/>
              </w:rPr>
            </w:pPr>
          </w:p>
        </w:tc>
        <w:tc>
          <w:tcPr>
            <w:tcW w:w="113" w:type="dxa"/>
          </w:tcPr>
          <w:p w14:paraId="70A15149" w14:textId="77777777" w:rsidR="00271831" w:rsidRPr="006C7CD5" w:rsidRDefault="00271831"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4" w:lineRule="exact"/>
              <w:ind w:right="60"/>
              <w:jc w:val="center"/>
              <w:rPr>
                <w:rFonts w:ascii="Cordia New" w:eastAsia="Cordia New" w:hAnsi="Cordia New" w:cs="Cordia New"/>
                <w:snapToGrid w:val="0"/>
                <w:sz w:val="24"/>
                <w:szCs w:val="24"/>
                <w:lang w:eastAsia="th-TH"/>
              </w:rPr>
            </w:pPr>
          </w:p>
        </w:tc>
        <w:tc>
          <w:tcPr>
            <w:tcW w:w="1237" w:type="dxa"/>
          </w:tcPr>
          <w:p w14:paraId="77B8418C" w14:textId="77777777" w:rsidR="00271831" w:rsidRPr="006C7CD5" w:rsidRDefault="00271831"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4" w:lineRule="exact"/>
              <w:ind w:right="60"/>
              <w:jc w:val="center"/>
              <w:rPr>
                <w:rFonts w:ascii="Cordia New" w:eastAsia="Cordia New" w:hAnsi="Cordia New" w:cs="Cordia New"/>
                <w:snapToGrid w:val="0"/>
                <w:sz w:val="24"/>
                <w:szCs w:val="24"/>
                <w:lang w:eastAsia="th-TH"/>
              </w:rPr>
            </w:pPr>
          </w:p>
        </w:tc>
        <w:tc>
          <w:tcPr>
            <w:tcW w:w="114" w:type="dxa"/>
          </w:tcPr>
          <w:p w14:paraId="72B78494" w14:textId="77777777" w:rsidR="00271831" w:rsidRPr="006C7CD5" w:rsidRDefault="00271831"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4" w:lineRule="exact"/>
              <w:ind w:right="60"/>
              <w:jc w:val="center"/>
              <w:rPr>
                <w:rFonts w:ascii="Cordia New" w:eastAsia="Cordia New" w:hAnsi="Cordia New" w:cs="Cordia New"/>
                <w:snapToGrid w:val="0"/>
                <w:sz w:val="24"/>
                <w:szCs w:val="24"/>
                <w:lang w:eastAsia="th-TH"/>
              </w:rPr>
            </w:pPr>
          </w:p>
        </w:tc>
        <w:tc>
          <w:tcPr>
            <w:tcW w:w="1236" w:type="dxa"/>
          </w:tcPr>
          <w:p w14:paraId="05661130" w14:textId="77777777" w:rsidR="00271831" w:rsidRPr="006C7CD5" w:rsidRDefault="00271831"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4" w:lineRule="exact"/>
              <w:ind w:right="60"/>
              <w:jc w:val="center"/>
              <w:rPr>
                <w:rFonts w:ascii="Cordia New" w:eastAsia="Cordia New" w:hAnsi="Cordia New" w:cs="Cordia New"/>
                <w:snapToGrid w:val="0"/>
                <w:sz w:val="24"/>
                <w:szCs w:val="24"/>
                <w:lang w:eastAsia="th-TH"/>
              </w:rPr>
            </w:pPr>
          </w:p>
        </w:tc>
        <w:tc>
          <w:tcPr>
            <w:tcW w:w="90" w:type="dxa"/>
          </w:tcPr>
          <w:p w14:paraId="37AE15CF" w14:textId="77777777" w:rsidR="00271831" w:rsidRPr="006C7CD5" w:rsidRDefault="00271831"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4" w:lineRule="exact"/>
              <w:ind w:right="60"/>
              <w:jc w:val="center"/>
              <w:rPr>
                <w:rFonts w:ascii="Cordia New" w:eastAsia="Cordia New" w:hAnsi="Cordia New" w:cs="Cordia New"/>
                <w:snapToGrid w:val="0"/>
                <w:sz w:val="24"/>
                <w:szCs w:val="24"/>
                <w:lang w:eastAsia="th-TH"/>
              </w:rPr>
            </w:pPr>
          </w:p>
        </w:tc>
        <w:tc>
          <w:tcPr>
            <w:tcW w:w="1292" w:type="dxa"/>
          </w:tcPr>
          <w:p w14:paraId="2C8788F5" w14:textId="77777777" w:rsidR="00271831" w:rsidRPr="006C7CD5" w:rsidRDefault="00271831"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4" w:lineRule="exact"/>
              <w:ind w:right="60"/>
              <w:jc w:val="center"/>
              <w:rPr>
                <w:rFonts w:ascii="Cordia New" w:eastAsia="Cordia New" w:hAnsi="Cordia New" w:cs="Cordia New"/>
                <w:snapToGrid w:val="0"/>
                <w:sz w:val="24"/>
                <w:szCs w:val="24"/>
                <w:lang w:eastAsia="th-TH"/>
              </w:rPr>
            </w:pPr>
          </w:p>
        </w:tc>
      </w:tr>
      <w:bookmarkEnd w:id="17"/>
      <w:tr w:rsidR="000A7662" w:rsidRPr="003A1E89" w14:paraId="0711A514" w14:textId="77777777" w:rsidTr="002B7428">
        <w:tc>
          <w:tcPr>
            <w:tcW w:w="4023" w:type="dxa"/>
            <w:vAlign w:val="bottom"/>
          </w:tcPr>
          <w:p w14:paraId="66717A7B" w14:textId="3A98A6D5" w:rsidR="000A7662" w:rsidRPr="005B5CCC" w:rsidRDefault="000A766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4" w:lineRule="exact"/>
              <w:ind w:left="150" w:hanging="150"/>
              <w:rPr>
                <w:rFonts w:ascii="Cordia New" w:eastAsia="Cordia New" w:hAnsi="Cordia New" w:cs="Cordia New"/>
                <w:snapToGrid w:val="0"/>
                <w:sz w:val="24"/>
                <w:szCs w:val="24"/>
                <w:u w:val="single"/>
                <w:cs/>
                <w:lang w:eastAsia="th-TH"/>
              </w:rPr>
            </w:pPr>
            <w:r w:rsidRPr="005B5CCC">
              <w:rPr>
                <w:rFonts w:ascii="Cordia New" w:eastAsia="Cordia New" w:hAnsi="Cordia New" w:cs="Cordia New" w:hint="cs"/>
                <w:snapToGrid w:val="0"/>
                <w:sz w:val="24"/>
                <w:szCs w:val="24"/>
                <w:u w:val="single"/>
                <w:cs/>
                <w:lang w:eastAsia="th-TH"/>
              </w:rPr>
              <w:t>เงินลงทุนในบริษัทย่อยทางตรง</w:t>
            </w:r>
          </w:p>
        </w:tc>
        <w:tc>
          <w:tcPr>
            <w:tcW w:w="87" w:type="dxa"/>
          </w:tcPr>
          <w:p w14:paraId="2A74BE31" w14:textId="77777777" w:rsidR="000A7662" w:rsidRPr="006C7CD5" w:rsidRDefault="000A766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4" w:lineRule="exact"/>
              <w:ind w:left="-75" w:right="272"/>
              <w:jc w:val="right"/>
              <w:rPr>
                <w:rFonts w:ascii="Cordia New" w:eastAsia="Cordia New" w:hAnsi="Cordia New" w:cs="Cordia New"/>
                <w:snapToGrid w:val="0"/>
                <w:sz w:val="24"/>
                <w:szCs w:val="24"/>
                <w:lang w:eastAsia="th-TH"/>
              </w:rPr>
            </w:pPr>
          </w:p>
        </w:tc>
        <w:tc>
          <w:tcPr>
            <w:tcW w:w="1144" w:type="dxa"/>
            <w:vAlign w:val="bottom"/>
          </w:tcPr>
          <w:p w14:paraId="5BB11ACB" w14:textId="735F77B3" w:rsidR="000A7662" w:rsidRPr="006C7CD5" w:rsidRDefault="000A766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4" w:lineRule="exact"/>
              <w:ind w:right="60"/>
              <w:jc w:val="right"/>
              <w:rPr>
                <w:rFonts w:ascii="Cordia New" w:hAnsi="Cordia New" w:cs="Cordia New"/>
                <w:sz w:val="24"/>
                <w:szCs w:val="24"/>
              </w:rPr>
            </w:pPr>
          </w:p>
        </w:tc>
        <w:tc>
          <w:tcPr>
            <w:tcW w:w="108" w:type="dxa"/>
          </w:tcPr>
          <w:p w14:paraId="5177B388" w14:textId="77777777" w:rsidR="000A7662" w:rsidRPr="006C7CD5" w:rsidRDefault="000A766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4" w:lineRule="exact"/>
              <w:ind w:right="60"/>
              <w:jc w:val="right"/>
              <w:rPr>
                <w:rFonts w:ascii="Cordia New" w:hAnsi="Cordia New" w:cs="Cordia New"/>
                <w:sz w:val="24"/>
                <w:szCs w:val="24"/>
              </w:rPr>
            </w:pPr>
          </w:p>
        </w:tc>
        <w:tc>
          <w:tcPr>
            <w:tcW w:w="1182" w:type="dxa"/>
            <w:vAlign w:val="bottom"/>
          </w:tcPr>
          <w:p w14:paraId="36E25D32" w14:textId="508D4A03" w:rsidR="000A7662" w:rsidRPr="006C7CD5" w:rsidRDefault="000A766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4" w:lineRule="exact"/>
              <w:ind w:right="255"/>
              <w:jc w:val="right"/>
              <w:rPr>
                <w:rFonts w:ascii="Cordia New" w:hAnsi="Cordia New" w:cs="Cordia New"/>
                <w:sz w:val="24"/>
                <w:szCs w:val="24"/>
              </w:rPr>
            </w:pPr>
          </w:p>
        </w:tc>
        <w:tc>
          <w:tcPr>
            <w:tcW w:w="108" w:type="dxa"/>
          </w:tcPr>
          <w:p w14:paraId="345DB20B" w14:textId="43BFF9E3" w:rsidR="000A7662" w:rsidRPr="006C7CD5" w:rsidRDefault="000A766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4" w:lineRule="exact"/>
              <w:ind w:right="60"/>
              <w:jc w:val="right"/>
              <w:rPr>
                <w:rFonts w:ascii="Cordia New" w:hAnsi="Cordia New" w:cs="Cordia New"/>
                <w:sz w:val="24"/>
                <w:szCs w:val="24"/>
              </w:rPr>
            </w:pPr>
          </w:p>
        </w:tc>
        <w:tc>
          <w:tcPr>
            <w:tcW w:w="1152" w:type="dxa"/>
            <w:vAlign w:val="bottom"/>
          </w:tcPr>
          <w:p w14:paraId="098410BD" w14:textId="59725431" w:rsidR="000A7662" w:rsidRPr="005B5CCC" w:rsidRDefault="000A766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4" w:lineRule="exact"/>
              <w:ind w:right="60"/>
              <w:jc w:val="right"/>
              <w:rPr>
                <w:rFonts w:ascii="Cordia New" w:eastAsia="Cordia New" w:hAnsi="Cordia New" w:cs="Cordia New"/>
                <w:snapToGrid w:val="0"/>
                <w:sz w:val="24"/>
                <w:szCs w:val="24"/>
                <w:cs/>
                <w:lang w:eastAsia="th-TH"/>
              </w:rPr>
            </w:pPr>
          </w:p>
        </w:tc>
        <w:tc>
          <w:tcPr>
            <w:tcW w:w="85" w:type="dxa"/>
          </w:tcPr>
          <w:p w14:paraId="2A82D3BD" w14:textId="77777777" w:rsidR="000A7662" w:rsidRPr="006C7CD5" w:rsidRDefault="000A766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4" w:lineRule="exact"/>
              <w:ind w:right="60"/>
              <w:jc w:val="right"/>
              <w:rPr>
                <w:rFonts w:ascii="Cordia New" w:eastAsia="Cordia New" w:hAnsi="Cordia New" w:cs="Cordia New"/>
                <w:snapToGrid w:val="0"/>
                <w:sz w:val="24"/>
                <w:szCs w:val="24"/>
                <w:lang w:eastAsia="th-TH"/>
              </w:rPr>
            </w:pPr>
          </w:p>
        </w:tc>
        <w:tc>
          <w:tcPr>
            <w:tcW w:w="1142" w:type="dxa"/>
            <w:vAlign w:val="bottom"/>
          </w:tcPr>
          <w:p w14:paraId="7801D286" w14:textId="7EE2741C" w:rsidR="000A7662" w:rsidRPr="005B5CCC" w:rsidRDefault="000A766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4" w:lineRule="exact"/>
              <w:ind w:right="60"/>
              <w:jc w:val="center"/>
              <w:rPr>
                <w:rFonts w:ascii="Cordia New" w:eastAsia="Cordia New" w:hAnsi="Cordia New" w:cs="Cordia New"/>
                <w:snapToGrid w:val="0"/>
                <w:sz w:val="24"/>
                <w:szCs w:val="24"/>
                <w:cs/>
                <w:lang w:eastAsia="th-TH"/>
              </w:rPr>
            </w:pPr>
          </w:p>
        </w:tc>
        <w:tc>
          <w:tcPr>
            <w:tcW w:w="80" w:type="dxa"/>
          </w:tcPr>
          <w:p w14:paraId="78F648DA" w14:textId="77777777" w:rsidR="000A7662" w:rsidRPr="006C7CD5" w:rsidRDefault="000A766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4" w:lineRule="exact"/>
              <w:ind w:right="60"/>
              <w:jc w:val="right"/>
              <w:rPr>
                <w:rFonts w:ascii="Cordia New" w:eastAsia="Cordia New" w:hAnsi="Cordia New" w:cs="Cordia New"/>
                <w:snapToGrid w:val="0"/>
                <w:sz w:val="24"/>
                <w:szCs w:val="24"/>
                <w:lang w:eastAsia="th-TH"/>
              </w:rPr>
            </w:pPr>
          </w:p>
        </w:tc>
        <w:tc>
          <w:tcPr>
            <w:tcW w:w="1270" w:type="dxa"/>
            <w:tcBorders>
              <w:top w:val="nil"/>
              <w:left w:val="nil"/>
              <w:right w:val="nil"/>
            </w:tcBorders>
            <w:vAlign w:val="center"/>
          </w:tcPr>
          <w:p w14:paraId="1B55BBDF" w14:textId="39ABBBDC" w:rsidR="000A7662" w:rsidRPr="006C7CD5" w:rsidRDefault="000A766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4" w:lineRule="exact"/>
              <w:ind w:right="60"/>
              <w:jc w:val="right"/>
              <w:rPr>
                <w:rFonts w:ascii="Cordia New" w:eastAsia="Cordia New" w:hAnsi="Cordia New" w:cs="Cordia New"/>
                <w:sz w:val="24"/>
                <w:szCs w:val="24"/>
              </w:rPr>
            </w:pPr>
          </w:p>
        </w:tc>
        <w:tc>
          <w:tcPr>
            <w:tcW w:w="113" w:type="dxa"/>
          </w:tcPr>
          <w:p w14:paraId="43152A69" w14:textId="77777777" w:rsidR="000A7662" w:rsidRPr="006C7CD5" w:rsidRDefault="000A766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4" w:lineRule="exact"/>
              <w:ind w:right="60"/>
              <w:jc w:val="right"/>
              <w:rPr>
                <w:rFonts w:ascii="Cordia New" w:eastAsia="Cordia New" w:hAnsi="Cordia New" w:cs="Cordia New"/>
                <w:snapToGrid w:val="0"/>
                <w:sz w:val="24"/>
                <w:szCs w:val="24"/>
                <w:lang w:eastAsia="th-TH"/>
              </w:rPr>
            </w:pPr>
          </w:p>
        </w:tc>
        <w:tc>
          <w:tcPr>
            <w:tcW w:w="1237" w:type="dxa"/>
            <w:tcBorders>
              <w:top w:val="nil"/>
              <w:left w:val="nil"/>
              <w:right w:val="nil"/>
            </w:tcBorders>
            <w:vAlign w:val="center"/>
          </w:tcPr>
          <w:p w14:paraId="1E08D42A" w14:textId="09F45EB8" w:rsidR="000A7662" w:rsidRPr="006C7CD5" w:rsidRDefault="000A766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4" w:lineRule="exact"/>
              <w:ind w:right="225"/>
              <w:jc w:val="right"/>
              <w:rPr>
                <w:rFonts w:ascii="Cordia New" w:hAnsi="Cordia New" w:cs="Cordia New"/>
                <w:sz w:val="24"/>
                <w:szCs w:val="24"/>
              </w:rPr>
            </w:pPr>
          </w:p>
        </w:tc>
        <w:tc>
          <w:tcPr>
            <w:tcW w:w="114" w:type="dxa"/>
            <w:vAlign w:val="bottom"/>
          </w:tcPr>
          <w:p w14:paraId="53C016D0" w14:textId="77777777" w:rsidR="000A7662" w:rsidRPr="006C7CD5" w:rsidRDefault="000A766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4" w:lineRule="exact"/>
              <w:ind w:right="60"/>
              <w:jc w:val="right"/>
              <w:rPr>
                <w:rFonts w:ascii="Cordia New" w:eastAsia="Cordia New" w:hAnsi="Cordia New" w:cs="Cordia New"/>
                <w:snapToGrid w:val="0"/>
                <w:sz w:val="24"/>
                <w:szCs w:val="24"/>
                <w:lang w:eastAsia="th-TH"/>
              </w:rPr>
            </w:pPr>
          </w:p>
        </w:tc>
        <w:tc>
          <w:tcPr>
            <w:tcW w:w="1236" w:type="dxa"/>
            <w:vAlign w:val="bottom"/>
          </w:tcPr>
          <w:p w14:paraId="0B381550" w14:textId="2C0D0137" w:rsidR="000A7662" w:rsidRPr="005B5CCC" w:rsidRDefault="000A766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4" w:lineRule="exact"/>
              <w:ind w:right="303"/>
              <w:jc w:val="right"/>
              <w:rPr>
                <w:rFonts w:ascii="Cordia New" w:eastAsia="Cordia New" w:hAnsi="Cordia New" w:cs="Cordia New"/>
                <w:snapToGrid w:val="0"/>
                <w:sz w:val="24"/>
                <w:szCs w:val="24"/>
                <w:cs/>
                <w:lang w:eastAsia="th-TH"/>
              </w:rPr>
            </w:pPr>
          </w:p>
        </w:tc>
        <w:tc>
          <w:tcPr>
            <w:tcW w:w="90" w:type="dxa"/>
            <w:vAlign w:val="bottom"/>
          </w:tcPr>
          <w:p w14:paraId="0196592F" w14:textId="77777777" w:rsidR="000A7662" w:rsidRPr="006C7CD5" w:rsidRDefault="000A766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4" w:lineRule="exact"/>
              <w:ind w:right="60"/>
              <w:jc w:val="right"/>
              <w:rPr>
                <w:rFonts w:ascii="Cordia New" w:eastAsia="Cordia New" w:hAnsi="Cordia New" w:cs="Cordia New"/>
                <w:snapToGrid w:val="0"/>
                <w:sz w:val="24"/>
                <w:szCs w:val="24"/>
                <w:highlight w:val="green"/>
                <w:lang w:eastAsia="th-TH"/>
              </w:rPr>
            </w:pPr>
          </w:p>
        </w:tc>
        <w:tc>
          <w:tcPr>
            <w:tcW w:w="1292" w:type="dxa"/>
            <w:vAlign w:val="bottom"/>
          </w:tcPr>
          <w:p w14:paraId="7FE81F9C" w14:textId="160A813F" w:rsidR="000A7662" w:rsidRPr="005B5CCC" w:rsidRDefault="000A766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4" w:lineRule="exact"/>
              <w:ind w:right="303"/>
              <w:jc w:val="right"/>
              <w:rPr>
                <w:rFonts w:ascii="Cordia New" w:eastAsia="Cordia New" w:hAnsi="Cordia New" w:cs="Cordia New"/>
                <w:snapToGrid w:val="0"/>
                <w:sz w:val="24"/>
                <w:szCs w:val="24"/>
                <w:cs/>
                <w:lang w:eastAsia="th-TH"/>
              </w:rPr>
            </w:pPr>
          </w:p>
        </w:tc>
      </w:tr>
      <w:tr w:rsidR="000A7662" w:rsidRPr="003A1E89" w14:paraId="725A74E6" w14:textId="77777777">
        <w:tc>
          <w:tcPr>
            <w:tcW w:w="4023" w:type="dxa"/>
            <w:vAlign w:val="bottom"/>
          </w:tcPr>
          <w:p w14:paraId="4AF6A397" w14:textId="6FAA9EE8" w:rsidR="000A7662" w:rsidRPr="005B5CCC" w:rsidRDefault="000A766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4" w:lineRule="exact"/>
              <w:ind w:left="150" w:hanging="150"/>
              <w:rPr>
                <w:rFonts w:ascii="Cordia New" w:eastAsia="Cordia New" w:hAnsi="Cordia New" w:cs="Cordia New"/>
                <w:snapToGrid w:val="0"/>
                <w:sz w:val="24"/>
                <w:szCs w:val="24"/>
                <w:cs/>
                <w:lang w:eastAsia="th-TH"/>
              </w:rPr>
            </w:pPr>
            <w:r w:rsidRPr="005B5CCC">
              <w:rPr>
                <w:rFonts w:ascii="Cordia New" w:hAnsi="Cordia New" w:cs="Cordia New" w:hint="cs"/>
                <w:snapToGrid w:val="0"/>
                <w:color w:val="000000"/>
                <w:sz w:val="24"/>
                <w:szCs w:val="24"/>
                <w:cs/>
                <w:lang w:eastAsia="th-TH"/>
              </w:rPr>
              <w:t>บริษัท สปริงนิวส์ เทเลวิชั่น จำกัด</w:t>
            </w:r>
          </w:p>
        </w:tc>
        <w:tc>
          <w:tcPr>
            <w:tcW w:w="87" w:type="dxa"/>
          </w:tcPr>
          <w:p w14:paraId="72EEC1F3" w14:textId="77777777" w:rsidR="000A7662" w:rsidRPr="006C7CD5" w:rsidRDefault="000A766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4" w:lineRule="exact"/>
              <w:ind w:left="-75" w:right="188"/>
              <w:jc w:val="right"/>
              <w:rPr>
                <w:rFonts w:ascii="Cordia New" w:eastAsia="Cordia New" w:hAnsi="Cordia New" w:cs="Cordia New"/>
                <w:snapToGrid w:val="0"/>
                <w:sz w:val="24"/>
                <w:szCs w:val="24"/>
                <w:lang w:eastAsia="th-TH"/>
              </w:rPr>
            </w:pPr>
          </w:p>
        </w:tc>
        <w:tc>
          <w:tcPr>
            <w:tcW w:w="1144" w:type="dxa"/>
            <w:vAlign w:val="bottom"/>
          </w:tcPr>
          <w:p w14:paraId="4C938F46" w14:textId="205562E6" w:rsidR="000A7662" w:rsidRPr="006C7CD5" w:rsidRDefault="006F24E0"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34" w:lineRule="exact"/>
              <w:ind w:right="60"/>
              <w:jc w:val="right"/>
              <w:rPr>
                <w:rFonts w:ascii="Cordia New" w:hAnsi="Cordia New" w:cs="Cordia New"/>
                <w:sz w:val="24"/>
                <w:szCs w:val="24"/>
              </w:rPr>
            </w:pPr>
            <w:r>
              <w:rPr>
                <w:rFonts w:ascii="Cordia New" w:hAnsi="Cordia New" w:cs="Cordia New"/>
                <w:sz w:val="24"/>
                <w:szCs w:val="24"/>
              </w:rPr>
              <w:t>976</w:t>
            </w:r>
          </w:p>
        </w:tc>
        <w:tc>
          <w:tcPr>
            <w:tcW w:w="108" w:type="dxa"/>
          </w:tcPr>
          <w:p w14:paraId="48ED7279" w14:textId="77777777" w:rsidR="000A7662" w:rsidRPr="006C7CD5" w:rsidRDefault="000A766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34" w:lineRule="exact"/>
              <w:ind w:right="60"/>
              <w:jc w:val="right"/>
              <w:rPr>
                <w:rFonts w:ascii="Cordia New" w:hAnsi="Cordia New" w:cs="Cordia New"/>
                <w:sz w:val="24"/>
                <w:szCs w:val="24"/>
              </w:rPr>
            </w:pPr>
          </w:p>
        </w:tc>
        <w:tc>
          <w:tcPr>
            <w:tcW w:w="1182" w:type="dxa"/>
            <w:vAlign w:val="bottom"/>
          </w:tcPr>
          <w:p w14:paraId="0E8924B0" w14:textId="0AD05DB6" w:rsidR="000A7662" w:rsidRPr="006C7CD5" w:rsidRDefault="006F24E0"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34" w:lineRule="exact"/>
              <w:ind w:right="60"/>
              <w:jc w:val="right"/>
              <w:rPr>
                <w:rFonts w:ascii="Cordia New" w:hAnsi="Cordia New" w:cs="Cordia New"/>
                <w:sz w:val="24"/>
                <w:szCs w:val="24"/>
              </w:rPr>
            </w:pPr>
            <w:r>
              <w:rPr>
                <w:rFonts w:ascii="Cordia New" w:hAnsi="Cordia New" w:cs="Cordia New"/>
                <w:sz w:val="24"/>
                <w:szCs w:val="24"/>
              </w:rPr>
              <w:t>976</w:t>
            </w:r>
          </w:p>
        </w:tc>
        <w:tc>
          <w:tcPr>
            <w:tcW w:w="108" w:type="dxa"/>
          </w:tcPr>
          <w:p w14:paraId="53EC3DFB" w14:textId="251E17F0" w:rsidR="000A7662" w:rsidRPr="006C7CD5" w:rsidRDefault="000A766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34" w:lineRule="exact"/>
              <w:ind w:right="60"/>
              <w:jc w:val="right"/>
              <w:rPr>
                <w:rFonts w:ascii="Cordia New" w:hAnsi="Cordia New" w:cs="Cordia New"/>
                <w:sz w:val="24"/>
                <w:szCs w:val="24"/>
              </w:rPr>
            </w:pPr>
          </w:p>
        </w:tc>
        <w:tc>
          <w:tcPr>
            <w:tcW w:w="1152" w:type="dxa"/>
            <w:vAlign w:val="bottom"/>
          </w:tcPr>
          <w:p w14:paraId="29129FF3" w14:textId="51F5D5BC" w:rsidR="000A7662" w:rsidRPr="006C7CD5" w:rsidRDefault="008A4BAB"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34" w:lineRule="exact"/>
              <w:ind w:right="60"/>
              <w:jc w:val="right"/>
              <w:rPr>
                <w:rFonts w:ascii="Cordia New" w:eastAsia="Cordia New" w:hAnsi="Cordia New" w:cs="Cordia New"/>
                <w:snapToGrid w:val="0"/>
                <w:sz w:val="24"/>
                <w:szCs w:val="24"/>
                <w:cs/>
                <w:lang w:eastAsia="th-TH"/>
              </w:rPr>
            </w:pPr>
            <w:r>
              <w:rPr>
                <w:rFonts w:ascii="Cordia New" w:eastAsia="Cordia New" w:hAnsi="Cordia New" w:cs="Cordia New"/>
                <w:snapToGrid w:val="0"/>
                <w:sz w:val="24"/>
                <w:szCs w:val="24"/>
                <w:lang w:eastAsia="th-TH"/>
              </w:rPr>
              <w:t>99.99</w:t>
            </w:r>
          </w:p>
        </w:tc>
        <w:tc>
          <w:tcPr>
            <w:tcW w:w="85" w:type="dxa"/>
          </w:tcPr>
          <w:p w14:paraId="4A8EF7FB" w14:textId="77777777" w:rsidR="000A7662" w:rsidRPr="005B5CCC" w:rsidRDefault="000A766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34" w:lineRule="exact"/>
              <w:ind w:right="60"/>
              <w:jc w:val="right"/>
              <w:rPr>
                <w:rFonts w:ascii="Cordia New" w:eastAsia="Cordia New" w:hAnsi="Cordia New" w:cs="Cordia New"/>
                <w:snapToGrid w:val="0"/>
                <w:sz w:val="24"/>
                <w:szCs w:val="24"/>
                <w:cs/>
                <w:lang w:eastAsia="th-TH"/>
              </w:rPr>
            </w:pPr>
          </w:p>
        </w:tc>
        <w:tc>
          <w:tcPr>
            <w:tcW w:w="1142" w:type="dxa"/>
            <w:tcBorders>
              <w:left w:val="nil"/>
              <w:right w:val="nil"/>
            </w:tcBorders>
            <w:vAlign w:val="bottom"/>
          </w:tcPr>
          <w:p w14:paraId="69CC35B1" w14:textId="23FE343B" w:rsidR="000A7662" w:rsidRPr="006C7CD5" w:rsidRDefault="000A766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34" w:lineRule="exact"/>
              <w:ind w:right="60"/>
              <w:jc w:val="right"/>
              <w:rPr>
                <w:rFonts w:ascii="Cordia New" w:eastAsia="Cordia New" w:hAnsi="Cordia New" w:cs="Cordia New"/>
                <w:snapToGrid w:val="0"/>
                <w:sz w:val="24"/>
                <w:szCs w:val="24"/>
                <w:lang w:eastAsia="th-TH"/>
              </w:rPr>
            </w:pPr>
            <w:r>
              <w:rPr>
                <w:rFonts w:ascii="Cordia New" w:eastAsia="Cordia New" w:hAnsi="Cordia New" w:cs="Cordia New"/>
                <w:snapToGrid w:val="0"/>
                <w:sz w:val="24"/>
                <w:szCs w:val="24"/>
                <w:lang w:eastAsia="th-TH"/>
              </w:rPr>
              <w:t>99.99</w:t>
            </w:r>
          </w:p>
        </w:tc>
        <w:tc>
          <w:tcPr>
            <w:tcW w:w="80" w:type="dxa"/>
          </w:tcPr>
          <w:p w14:paraId="5A34BB83" w14:textId="77777777" w:rsidR="000A7662" w:rsidRPr="006C7CD5" w:rsidRDefault="000A766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34" w:lineRule="exact"/>
              <w:ind w:right="60"/>
              <w:jc w:val="right"/>
              <w:rPr>
                <w:rFonts w:ascii="Cordia New" w:eastAsia="Cordia New" w:hAnsi="Cordia New" w:cs="Cordia New"/>
                <w:snapToGrid w:val="0"/>
                <w:sz w:val="24"/>
                <w:szCs w:val="24"/>
                <w:lang w:eastAsia="th-TH"/>
              </w:rPr>
            </w:pPr>
          </w:p>
        </w:tc>
        <w:tc>
          <w:tcPr>
            <w:tcW w:w="1270" w:type="dxa"/>
            <w:tcBorders>
              <w:top w:val="nil"/>
              <w:left w:val="nil"/>
              <w:right w:val="nil"/>
            </w:tcBorders>
            <w:vAlign w:val="bottom"/>
          </w:tcPr>
          <w:p w14:paraId="340A863A" w14:textId="6F4AB944" w:rsidR="000A7662" w:rsidRPr="006C7CD5" w:rsidRDefault="008A4BAB"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334" w:lineRule="exact"/>
              <w:ind w:right="60"/>
              <w:jc w:val="right"/>
              <w:rPr>
                <w:rFonts w:ascii="Cordia New" w:eastAsia="Cordia New" w:hAnsi="Cordia New" w:cs="Cordia New"/>
                <w:sz w:val="24"/>
                <w:szCs w:val="24"/>
              </w:rPr>
            </w:pPr>
            <w:r w:rsidRPr="006C7CD5">
              <w:rPr>
                <w:rFonts w:ascii="Cordia New" w:hAnsi="Cordia New" w:cs="Cordia New" w:hint="cs"/>
                <w:color w:val="000000"/>
                <w:sz w:val="24"/>
                <w:szCs w:val="24"/>
              </w:rPr>
              <w:t>751,940</w:t>
            </w:r>
          </w:p>
        </w:tc>
        <w:tc>
          <w:tcPr>
            <w:tcW w:w="113" w:type="dxa"/>
            <w:vAlign w:val="bottom"/>
          </w:tcPr>
          <w:p w14:paraId="12CC3FA8" w14:textId="77777777" w:rsidR="000A7662" w:rsidRPr="006C7CD5" w:rsidRDefault="000A766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334" w:lineRule="exact"/>
              <w:ind w:right="60"/>
              <w:jc w:val="right"/>
              <w:rPr>
                <w:rFonts w:ascii="Cordia New" w:eastAsia="Cordia New" w:hAnsi="Cordia New" w:cs="Cordia New"/>
                <w:snapToGrid w:val="0"/>
                <w:sz w:val="24"/>
                <w:szCs w:val="24"/>
                <w:lang w:eastAsia="th-TH"/>
              </w:rPr>
            </w:pPr>
          </w:p>
        </w:tc>
        <w:tc>
          <w:tcPr>
            <w:tcW w:w="1237" w:type="dxa"/>
            <w:tcBorders>
              <w:top w:val="nil"/>
              <w:left w:val="nil"/>
              <w:right w:val="nil"/>
            </w:tcBorders>
            <w:vAlign w:val="bottom"/>
          </w:tcPr>
          <w:p w14:paraId="40B2C8AD" w14:textId="74635906" w:rsidR="000A7662" w:rsidRPr="006C7CD5" w:rsidRDefault="000A766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334" w:lineRule="exact"/>
              <w:ind w:right="60"/>
              <w:jc w:val="right"/>
              <w:rPr>
                <w:rFonts w:ascii="Cordia New" w:hAnsi="Cordia New" w:cs="Cordia New"/>
                <w:sz w:val="24"/>
                <w:szCs w:val="24"/>
              </w:rPr>
            </w:pPr>
            <w:r w:rsidRPr="006C7CD5">
              <w:rPr>
                <w:rFonts w:ascii="Cordia New" w:hAnsi="Cordia New" w:cs="Cordia New" w:hint="cs"/>
                <w:color w:val="000000"/>
                <w:sz w:val="24"/>
                <w:szCs w:val="24"/>
              </w:rPr>
              <w:t>751,940</w:t>
            </w:r>
          </w:p>
        </w:tc>
        <w:tc>
          <w:tcPr>
            <w:tcW w:w="114" w:type="dxa"/>
            <w:vAlign w:val="bottom"/>
          </w:tcPr>
          <w:p w14:paraId="25C97AFA" w14:textId="77777777" w:rsidR="000A7662" w:rsidRPr="006C7CD5" w:rsidRDefault="000A766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4" w:lineRule="exact"/>
              <w:ind w:right="60"/>
              <w:jc w:val="right"/>
              <w:rPr>
                <w:rFonts w:ascii="Cordia New" w:eastAsia="Cordia New" w:hAnsi="Cordia New" w:cs="Cordia New"/>
                <w:snapToGrid w:val="0"/>
                <w:sz w:val="24"/>
                <w:szCs w:val="24"/>
                <w:lang w:eastAsia="th-TH"/>
              </w:rPr>
            </w:pPr>
          </w:p>
        </w:tc>
        <w:tc>
          <w:tcPr>
            <w:tcW w:w="1236" w:type="dxa"/>
            <w:vAlign w:val="bottom"/>
          </w:tcPr>
          <w:p w14:paraId="3D7F9266" w14:textId="6442BDB2" w:rsidR="000A7662" w:rsidRPr="005B5CCC" w:rsidRDefault="000A766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4" w:lineRule="exact"/>
              <w:ind w:right="303"/>
              <w:jc w:val="right"/>
              <w:rPr>
                <w:rFonts w:ascii="Cordia New" w:eastAsia="Cordia New" w:hAnsi="Cordia New" w:cs="Cordia New"/>
                <w:snapToGrid w:val="0"/>
                <w:sz w:val="24"/>
                <w:szCs w:val="24"/>
                <w:cs/>
                <w:lang w:eastAsia="th-TH"/>
              </w:rPr>
            </w:pPr>
            <w:r w:rsidRPr="006C7CD5">
              <w:rPr>
                <w:rFonts w:ascii="Cordia New" w:eastAsia="Cordia New" w:hAnsi="Cordia New" w:cs="Cordia New" w:hint="cs"/>
                <w:snapToGrid w:val="0"/>
                <w:sz w:val="24"/>
                <w:szCs w:val="24"/>
                <w:lang w:eastAsia="th-TH"/>
              </w:rPr>
              <w:t>-</w:t>
            </w:r>
          </w:p>
        </w:tc>
        <w:tc>
          <w:tcPr>
            <w:tcW w:w="90" w:type="dxa"/>
            <w:vAlign w:val="bottom"/>
          </w:tcPr>
          <w:p w14:paraId="62203B21" w14:textId="77777777" w:rsidR="000A7662" w:rsidRPr="006C7CD5" w:rsidRDefault="000A766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4" w:lineRule="exact"/>
              <w:ind w:right="60"/>
              <w:jc w:val="right"/>
              <w:rPr>
                <w:rFonts w:ascii="Cordia New" w:eastAsia="Cordia New" w:hAnsi="Cordia New" w:cs="Cordia New"/>
                <w:snapToGrid w:val="0"/>
                <w:sz w:val="24"/>
                <w:szCs w:val="24"/>
                <w:highlight w:val="green"/>
                <w:lang w:eastAsia="th-TH"/>
              </w:rPr>
            </w:pPr>
          </w:p>
        </w:tc>
        <w:tc>
          <w:tcPr>
            <w:tcW w:w="1292" w:type="dxa"/>
            <w:vAlign w:val="bottom"/>
          </w:tcPr>
          <w:p w14:paraId="0989464C" w14:textId="77777777" w:rsidR="000A7662" w:rsidRPr="005B5CCC" w:rsidRDefault="000A766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4" w:lineRule="exact"/>
              <w:ind w:right="303"/>
              <w:jc w:val="right"/>
              <w:rPr>
                <w:rFonts w:ascii="Cordia New" w:eastAsia="Cordia New" w:hAnsi="Cordia New" w:cs="Cordia New"/>
                <w:snapToGrid w:val="0"/>
                <w:sz w:val="24"/>
                <w:szCs w:val="24"/>
                <w:cs/>
                <w:lang w:eastAsia="th-TH"/>
              </w:rPr>
            </w:pPr>
            <w:r w:rsidRPr="006C7CD5">
              <w:rPr>
                <w:rFonts w:ascii="Cordia New" w:eastAsia="Cordia New" w:hAnsi="Cordia New" w:cs="Cordia New" w:hint="cs"/>
                <w:snapToGrid w:val="0"/>
                <w:sz w:val="24"/>
                <w:szCs w:val="24"/>
                <w:lang w:eastAsia="th-TH"/>
              </w:rPr>
              <w:t>-</w:t>
            </w:r>
          </w:p>
        </w:tc>
      </w:tr>
      <w:tr w:rsidR="000A7662" w:rsidRPr="003A1E89" w14:paraId="15EAC7AF" w14:textId="77777777" w:rsidTr="00A2697A">
        <w:trPr>
          <w:trHeight w:val="313"/>
        </w:trPr>
        <w:tc>
          <w:tcPr>
            <w:tcW w:w="4023" w:type="dxa"/>
          </w:tcPr>
          <w:p w14:paraId="13438A9A" w14:textId="12C66B00" w:rsidR="000A7662" w:rsidRPr="005B5CCC" w:rsidRDefault="006F24E0"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4" w:lineRule="exact"/>
              <w:ind w:left="150" w:hanging="150"/>
              <w:rPr>
                <w:rFonts w:ascii="Cordia New" w:eastAsia="Cordia New" w:hAnsi="Cordia New" w:cs="Cordia New"/>
                <w:snapToGrid w:val="0"/>
                <w:sz w:val="24"/>
                <w:szCs w:val="24"/>
                <w:cs/>
                <w:lang w:eastAsia="th-TH"/>
              </w:rPr>
            </w:pPr>
            <w:r w:rsidRPr="005B5CCC">
              <w:rPr>
                <w:rFonts w:ascii="Cordia New" w:eastAsia="Cordia New" w:hAnsi="Cordia New" w:cs="Cordia New" w:hint="cs"/>
                <w:snapToGrid w:val="0"/>
                <w:sz w:val="24"/>
                <w:szCs w:val="24"/>
                <w:cs/>
                <w:lang w:eastAsia="th-TH"/>
              </w:rPr>
              <w:t>บริษัท ลิเบอเรเตอร์ โฮลดิ้ง จำกัด</w:t>
            </w:r>
          </w:p>
        </w:tc>
        <w:tc>
          <w:tcPr>
            <w:tcW w:w="87" w:type="dxa"/>
          </w:tcPr>
          <w:p w14:paraId="2128F0EB" w14:textId="77777777" w:rsidR="000A7662" w:rsidRPr="006C7CD5" w:rsidRDefault="000A766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4" w:lineRule="exact"/>
              <w:ind w:left="-75" w:right="188"/>
              <w:jc w:val="right"/>
              <w:rPr>
                <w:rFonts w:ascii="Cordia New" w:eastAsia="Cordia New" w:hAnsi="Cordia New" w:cs="Cordia New"/>
                <w:snapToGrid w:val="0"/>
                <w:sz w:val="24"/>
                <w:szCs w:val="24"/>
                <w:lang w:eastAsia="th-TH"/>
              </w:rPr>
            </w:pPr>
          </w:p>
        </w:tc>
        <w:tc>
          <w:tcPr>
            <w:tcW w:w="1144" w:type="dxa"/>
            <w:vAlign w:val="bottom"/>
          </w:tcPr>
          <w:p w14:paraId="3AAF18F9" w14:textId="07F9227A" w:rsidR="000A7662" w:rsidRPr="00A56208" w:rsidRDefault="006F24E0"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34" w:lineRule="exact"/>
              <w:ind w:right="60"/>
              <w:jc w:val="right"/>
              <w:rPr>
                <w:rFonts w:ascii="Cordia New" w:eastAsia="Cordia New" w:hAnsi="Cordia New" w:cs="Cordia New"/>
                <w:snapToGrid w:val="0"/>
                <w:sz w:val="24"/>
                <w:szCs w:val="24"/>
                <w:lang w:eastAsia="th-TH"/>
              </w:rPr>
            </w:pPr>
            <w:r>
              <w:rPr>
                <w:rFonts w:ascii="Cordia New" w:hAnsi="Cordia New" w:cs="Cordia New"/>
                <w:sz w:val="24"/>
                <w:szCs w:val="24"/>
              </w:rPr>
              <w:t>570,000</w:t>
            </w:r>
          </w:p>
        </w:tc>
        <w:tc>
          <w:tcPr>
            <w:tcW w:w="108" w:type="dxa"/>
          </w:tcPr>
          <w:p w14:paraId="2A082EA6" w14:textId="77777777" w:rsidR="000A7662" w:rsidRPr="006C7CD5" w:rsidRDefault="000A766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34" w:lineRule="exact"/>
              <w:ind w:right="60"/>
              <w:jc w:val="right"/>
              <w:rPr>
                <w:rFonts w:ascii="Cordia New" w:hAnsi="Cordia New" w:cs="Cordia New"/>
                <w:sz w:val="24"/>
                <w:szCs w:val="24"/>
              </w:rPr>
            </w:pPr>
          </w:p>
        </w:tc>
        <w:tc>
          <w:tcPr>
            <w:tcW w:w="1182" w:type="dxa"/>
            <w:vAlign w:val="bottom"/>
          </w:tcPr>
          <w:p w14:paraId="4A4DC016" w14:textId="2039AC5B" w:rsidR="000A7662" w:rsidRPr="006C7CD5" w:rsidRDefault="006F24E0"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34" w:lineRule="exact"/>
              <w:ind w:right="60"/>
              <w:jc w:val="right"/>
              <w:rPr>
                <w:rFonts w:ascii="Cordia New" w:hAnsi="Cordia New" w:cs="Cordia New"/>
                <w:sz w:val="24"/>
                <w:szCs w:val="24"/>
              </w:rPr>
            </w:pPr>
            <w:r>
              <w:rPr>
                <w:rFonts w:ascii="Cordia New" w:hAnsi="Cordia New" w:cs="Cordia New"/>
                <w:sz w:val="24"/>
                <w:szCs w:val="24"/>
              </w:rPr>
              <w:t>570,000</w:t>
            </w:r>
          </w:p>
        </w:tc>
        <w:tc>
          <w:tcPr>
            <w:tcW w:w="108" w:type="dxa"/>
          </w:tcPr>
          <w:p w14:paraId="6A5DEBBC" w14:textId="3E5126E4" w:rsidR="000A7662" w:rsidRPr="006C7CD5" w:rsidRDefault="000A766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34" w:lineRule="exact"/>
              <w:ind w:right="60"/>
              <w:jc w:val="right"/>
              <w:rPr>
                <w:rFonts w:ascii="Cordia New" w:hAnsi="Cordia New" w:cs="Cordia New"/>
                <w:sz w:val="24"/>
                <w:szCs w:val="24"/>
              </w:rPr>
            </w:pPr>
          </w:p>
        </w:tc>
        <w:tc>
          <w:tcPr>
            <w:tcW w:w="1152" w:type="dxa"/>
            <w:vAlign w:val="bottom"/>
          </w:tcPr>
          <w:p w14:paraId="30297EFD" w14:textId="0A799ED3" w:rsidR="000A7662" w:rsidRPr="006C7CD5" w:rsidRDefault="006F24E0"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34" w:lineRule="exact"/>
              <w:ind w:right="60"/>
              <w:jc w:val="right"/>
              <w:rPr>
                <w:rFonts w:ascii="Cordia New" w:eastAsia="Cordia New" w:hAnsi="Cordia New" w:cs="Cordia New"/>
                <w:snapToGrid w:val="0"/>
                <w:sz w:val="24"/>
                <w:szCs w:val="24"/>
                <w:cs/>
                <w:lang w:eastAsia="th-TH"/>
              </w:rPr>
            </w:pPr>
            <w:r w:rsidRPr="006C7CD5">
              <w:rPr>
                <w:rFonts w:ascii="Cordia New" w:eastAsia="Cordia New" w:hAnsi="Cordia New" w:cs="Cordia New" w:hint="cs"/>
                <w:snapToGrid w:val="0"/>
                <w:sz w:val="24"/>
                <w:szCs w:val="24"/>
                <w:lang w:eastAsia="th-TH"/>
              </w:rPr>
              <w:t>99.99</w:t>
            </w:r>
          </w:p>
        </w:tc>
        <w:tc>
          <w:tcPr>
            <w:tcW w:w="85" w:type="dxa"/>
          </w:tcPr>
          <w:p w14:paraId="42F974C5" w14:textId="77777777" w:rsidR="000A7662" w:rsidRPr="005B5CCC" w:rsidRDefault="000A766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34" w:lineRule="exact"/>
              <w:ind w:right="60"/>
              <w:jc w:val="right"/>
              <w:rPr>
                <w:rFonts w:ascii="Cordia New" w:eastAsia="Cordia New" w:hAnsi="Cordia New" w:cs="Cordia New"/>
                <w:snapToGrid w:val="0"/>
                <w:sz w:val="24"/>
                <w:szCs w:val="24"/>
                <w:cs/>
                <w:lang w:eastAsia="th-TH"/>
              </w:rPr>
            </w:pPr>
          </w:p>
        </w:tc>
        <w:tc>
          <w:tcPr>
            <w:tcW w:w="1142" w:type="dxa"/>
            <w:tcBorders>
              <w:left w:val="nil"/>
              <w:right w:val="nil"/>
            </w:tcBorders>
            <w:vAlign w:val="bottom"/>
          </w:tcPr>
          <w:p w14:paraId="770180A1" w14:textId="76ADD6CD" w:rsidR="000A7662" w:rsidRPr="006C7CD5" w:rsidRDefault="006F24E0"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34" w:lineRule="exact"/>
              <w:ind w:right="60"/>
              <w:jc w:val="both"/>
              <w:rPr>
                <w:rFonts w:ascii="Cordia New" w:eastAsia="Cordia New" w:hAnsi="Cordia New" w:cs="Cordia New"/>
                <w:snapToGrid w:val="0"/>
                <w:sz w:val="24"/>
                <w:szCs w:val="24"/>
                <w:lang w:eastAsia="th-TH"/>
              </w:rPr>
            </w:pPr>
            <w:r w:rsidRPr="006C7CD5">
              <w:rPr>
                <w:rFonts w:ascii="Cordia New" w:eastAsia="Cordia New" w:hAnsi="Cordia New" w:cs="Cordia New" w:hint="cs"/>
                <w:snapToGrid w:val="0"/>
                <w:sz w:val="24"/>
                <w:szCs w:val="24"/>
                <w:lang w:eastAsia="th-TH"/>
              </w:rPr>
              <w:t>99.99</w:t>
            </w:r>
          </w:p>
        </w:tc>
        <w:tc>
          <w:tcPr>
            <w:tcW w:w="80" w:type="dxa"/>
          </w:tcPr>
          <w:p w14:paraId="0FB0A33E" w14:textId="77777777" w:rsidR="000A7662" w:rsidRPr="006C7CD5" w:rsidRDefault="000A766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34" w:lineRule="exact"/>
              <w:ind w:right="60"/>
              <w:jc w:val="right"/>
              <w:rPr>
                <w:rFonts w:ascii="Cordia New" w:eastAsia="Cordia New" w:hAnsi="Cordia New" w:cs="Cordia New"/>
                <w:snapToGrid w:val="0"/>
                <w:sz w:val="24"/>
                <w:szCs w:val="24"/>
                <w:lang w:eastAsia="th-TH"/>
              </w:rPr>
            </w:pPr>
          </w:p>
        </w:tc>
        <w:tc>
          <w:tcPr>
            <w:tcW w:w="1270" w:type="dxa"/>
            <w:tcBorders>
              <w:top w:val="nil"/>
              <w:left w:val="nil"/>
              <w:right w:val="nil"/>
            </w:tcBorders>
            <w:vAlign w:val="bottom"/>
          </w:tcPr>
          <w:p w14:paraId="067333A8" w14:textId="5824F3F7" w:rsidR="000A7662" w:rsidRPr="000326EC" w:rsidRDefault="006F24E0"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334" w:lineRule="exact"/>
              <w:ind w:right="60"/>
              <w:jc w:val="right"/>
              <w:rPr>
                <w:rFonts w:ascii="Cordia New" w:eastAsia="Cordia New" w:hAnsi="Cordia New" w:cs="Cordia New"/>
                <w:color w:val="000000"/>
                <w:sz w:val="24"/>
                <w:szCs w:val="24"/>
              </w:rPr>
            </w:pPr>
            <w:r w:rsidRPr="000326EC">
              <w:rPr>
                <w:rFonts w:ascii="Cordia New" w:hAnsi="Cordia New" w:cs="Cordia New"/>
                <w:color w:val="000000"/>
                <w:sz w:val="24"/>
                <w:szCs w:val="24"/>
              </w:rPr>
              <w:t>1,000,000</w:t>
            </w:r>
            <w:r>
              <w:rPr>
                <w:rFonts w:ascii="Cordia New" w:hAnsi="Cordia New" w:cs="Cordia New"/>
                <w:color w:val="000000"/>
                <w:sz w:val="24"/>
                <w:szCs w:val="24"/>
              </w:rPr>
              <w:t>,000</w:t>
            </w:r>
          </w:p>
        </w:tc>
        <w:tc>
          <w:tcPr>
            <w:tcW w:w="113" w:type="dxa"/>
          </w:tcPr>
          <w:p w14:paraId="0C915501" w14:textId="77777777" w:rsidR="000A7662" w:rsidRPr="006C7CD5" w:rsidRDefault="000A766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334" w:lineRule="exact"/>
              <w:ind w:right="60"/>
              <w:jc w:val="right"/>
              <w:rPr>
                <w:rFonts w:ascii="Cordia New" w:eastAsia="Cordia New" w:hAnsi="Cordia New" w:cs="Cordia New"/>
                <w:snapToGrid w:val="0"/>
                <w:sz w:val="24"/>
                <w:szCs w:val="24"/>
                <w:lang w:eastAsia="th-TH"/>
              </w:rPr>
            </w:pPr>
          </w:p>
        </w:tc>
        <w:tc>
          <w:tcPr>
            <w:tcW w:w="1237" w:type="dxa"/>
            <w:tcBorders>
              <w:top w:val="nil"/>
              <w:left w:val="nil"/>
              <w:right w:val="nil"/>
            </w:tcBorders>
            <w:vAlign w:val="bottom"/>
          </w:tcPr>
          <w:p w14:paraId="3E76B7D8" w14:textId="31B5073E" w:rsidR="000A7662" w:rsidRPr="000326EC" w:rsidRDefault="006F24E0"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334" w:lineRule="exact"/>
              <w:ind w:right="60"/>
              <w:jc w:val="right"/>
              <w:rPr>
                <w:rFonts w:ascii="Cordia New" w:hAnsi="Cordia New" w:cs="Cordia New"/>
                <w:color w:val="000000"/>
                <w:sz w:val="24"/>
                <w:szCs w:val="24"/>
              </w:rPr>
            </w:pPr>
            <w:r w:rsidRPr="000326EC">
              <w:rPr>
                <w:rFonts w:ascii="Cordia New" w:hAnsi="Cordia New" w:cs="Cordia New"/>
                <w:color w:val="000000"/>
                <w:sz w:val="24"/>
                <w:szCs w:val="24"/>
              </w:rPr>
              <w:t>1,000,000</w:t>
            </w:r>
            <w:r>
              <w:rPr>
                <w:rFonts w:ascii="Cordia New" w:hAnsi="Cordia New" w:cs="Cordia New"/>
                <w:color w:val="000000"/>
                <w:sz w:val="24"/>
                <w:szCs w:val="24"/>
              </w:rPr>
              <w:t>,000</w:t>
            </w:r>
          </w:p>
        </w:tc>
        <w:tc>
          <w:tcPr>
            <w:tcW w:w="114" w:type="dxa"/>
            <w:vAlign w:val="bottom"/>
          </w:tcPr>
          <w:p w14:paraId="6B77A0F3" w14:textId="77777777" w:rsidR="000A7662" w:rsidRPr="006C7CD5" w:rsidRDefault="000A766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4" w:lineRule="exact"/>
              <w:ind w:right="60"/>
              <w:jc w:val="right"/>
              <w:rPr>
                <w:rFonts w:ascii="Cordia New" w:eastAsia="Cordia New" w:hAnsi="Cordia New" w:cs="Cordia New"/>
                <w:snapToGrid w:val="0"/>
                <w:sz w:val="24"/>
                <w:szCs w:val="24"/>
                <w:lang w:eastAsia="th-TH"/>
              </w:rPr>
            </w:pPr>
          </w:p>
        </w:tc>
        <w:tc>
          <w:tcPr>
            <w:tcW w:w="1236" w:type="dxa"/>
            <w:vAlign w:val="bottom"/>
          </w:tcPr>
          <w:p w14:paraId="67666F0E" w14:textId="6F743558" w:rsidR="000A7662" w:rsidRPr="005B5CCC" w:rsidRDefault="000A766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4" w:lineRule="exact"/>
              <w:ind w:right="303"/>
              <w:jc w:val="right"/>
              <w:rPr>
                <w:rFonts w:ascii="Cordia New" w:eastAsia="Cordia New" w:hAnsi="Cordia New" w:cs="Cordia New"/>
                <w:snapToGrid w:val="0"/>
                <w:sz w:val="24"/>
                <w:szCs w:val="24"/>
                <w:cs/>
                <w:lang w:eastAsia="th-TH"/>
              </w:rPr>
            </w:pPr>
            <w:r w:rsidRPr="006C7CD5">
              <w:rPr>
                <w:rFonts w:ascii="Cordia New" w:eastAsia="Cordia New" w:hAnsi="Cordia New" w:cs="Cordia New" w:hint="cs"/>
                <w:snapToGrid w:val="0"/>
                <w:sz w:val="24"/>
                <w:szCs w:val="24"/>
                <w:lang w:eastAsia="th-TH"/>
              </w:rPr>
              <w:t>-</w:t>
            </w:r>
          </w:p>
        </w:tc>
        <w:tc>
          <w:tcPr>
            <w:tcW w:w="90" w:type="dxa"/>
            <w:vAlign w:val="bottom"/>
          </w:tcPr>
          <w:p w14:paraId="5FBF51C3" w14:textId="77777777" w:rsidR="000A7662" w:rsidRPr="006C7CD5" w:rsidRDefault="000A766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4" w:lineRule="exact"/>
              <w:ind w:right="60"/>
              <w:jc w:val="right"/>
              <w:rPr>
                <w:rFonts w:ascii="Cordia New" w:eastAsia="Cordia New" w:hAnsi="Cordia New" w:cs="Cordia New"/>
                <w:snapToGrid w:val="0"/>
                <w:sz w:val="24"/>
                <w:szCs w:val="24"/>
                <w:highlight w:val="green"/>
                <w:lang w:eastAsia="th-TH"/>
              </w:rPr>
            </w:pPr>
          </w:p>
        </w:tc>
        <w:tc>
          <w:tcPr>
            <w:tcW w:w="1292" w:type="dxa"/>
            <w:vAlign w:val="bottom"/>
          </w:tcPr>
          <w:p w14:paraId="49B09256" w14:textId="77777777" w:rsidR="000A7662" w:rsidRPr="005B5CCC" w:rsidRDefault="000A766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4" w:lineRule="exact"/>
              <w:ind w:right="303"/>
              <w:jc w:val="right"/>
              <w:rPr>
                <w:rFonts w:ascii="Cordia New" w:eastAsia="Cordia New" w:hAnsi="Cordia New" w:cs="Cordia New"/>
                <w:snapToGrid w:val="0"/>
                <w:sz w:val="24"/>
                <w:szCs w:val="24"/>
                <w:cs/>
                <w:lang w:eastAsia="th-TH"/>
              </w:rPr>
            </w:pPr>
            <w:r w:rsidRPr="006C7CD5">
              <w:rPr>
                <w:rFonts w:ascii="Cordia New" w:eastAsia="Cordia New" w:hAnsi="Cordia New" w:cs="Cordia New" w:hint="cs"/>
                <w:snapToGrid w:val="0"/>
                <w:sz w:val="24"/>
                <w:szCs w:val="24"/>
                <w:lang w:eastAsia="th-TH"/>
              </w:rPr>
              <w:t>-</w:t>
            </w:r>
          </w:p>
        </w:tc>
      </w:tr>
      <w:tr w:rsidR="000A7662" w:rsidRPr="003A1E89" w14:paraId="2A129BCA" w14:textId="77777777" w:rsidTr="00146E62">
        <w:tc>
          <w:tcPr>
            <w:tcW w:w="4023" w:type="dxa"/>
          </w:tcPr>
          <w:p w14:paraId="5B8ACAE6" w14:textId="635C2CC2" w:rsidR="000A7662" w:rsidRPr="006C7CD5" w:rsidRDefault="006F24E0"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4" w:lineRule="exact"/>
              <w:ind w:left="150" w:hanging="150"/>
              <w:rPr>
                <w:rFonts w:ascii="Cordia New" w:eastAsia="Cordia New" w:hAnsi="Cordia New" w:cs="Cordia New"/>
                <w:snapToGrid w:val="0"/>
                <w:sz w:val="24"/>
                <w:szCs w:val="24"/>
                <w:lang w:eastAsia="th-TH"/>
              </w:rPr>
            </w:pPr>
            <w:r w:rsidRPr="005B5CCC">
              <w:rPr>
                <w:rFonts w:ascii="Cordia New" w:eastAsia="Cordia New" w:hAnsi="Cordia New" w:cs="Cordia New" w:hint="cs"/>
                <w:snapToGrid w:val="0"/>
                <w:sz w:val="24"/>
                <w:szCs w:val="24"/>
                <w:cs/>
                <w:lang w:eastAsia="th-TH"/>
              </w:rPr>
              <w:t>บริษัท ซุปเปอร์เทรดเดอร์ รีพับบลิค จำกัด</w:t>
            </w:r>
          </w:p>
        </w:tc>
        <w:tc>
          <w:tcPr>
            <w:tcW w:w="87" w:type="dxa"/>
          </w:tcPr>
          <w:p w14:paraId="7696CD04" w14:textId="77777777" w:rsidR="000A7662" w:rsidRPr="006C7CD5" w:rsidRDefault="000A766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4" w:lineRule="exact"/>
              <w:ind w:left="-75" w:right="188"/>
              <w:jc w:val="right"/>
              <w:rPr>
                <w:rFonts w:ascii="Cordia New" w:eastAsia="Cordia New" w:hAnsi="Cordia New" w:cs="Cordia New"/>
                <w:snapToGrid w:val="0"/>
                <w:sz w:val="24"/>
                <w:szCs w:val="24"/>
                <w:lang w:eastAsia="th-TH"/>
              </w:rPr>
            </w:pPr>
          </w:p>
        </w:tc>
        <w:tc>
          <w:tcPr>
            <w:tcW w:w="1144" w:type="dxa"/>
            <w:vAlign w:val="bottom"/>
          </w:tcPr>
          <w:p w14:paraId="12440F23" w14:textId="1A386EEE" w:rsidR="000A7662" w:rsidRPr="00E769C7" w:rsidRDefault="006F24E0"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34" w:lineRule="exact"/>
              <w:ind w:right="60"/>
              <w:jc w:val="right"/>
              <w:rPr>
                <w:rFonts w:ascii="Cordia New" w:eastAsia="Cordia New" w:hAnsi="Cordia New" w:cs="Cordia New"/>
                <w:snapToGrid w:val="0"/>
                <w:sz w:val="24"/>
                <w:szCs w:val="24"/>
                <w:lang w:eastAsia="th-TH"/>
              </w:rPr>
            </w:pPr>
            <w:r>
              <w:rPr>
                <w:rFonts w:ascii="Cordia New" w:hAnsi="Cordia New" w:cs="Cordia New"/>
                <w:sz w:val="24"/>
                <w:szCs w:val="24"/>
              </w:rPr>
              <w:t>10,841</w:t>
            </w:r>
          </w:p>
        </w:tc>
        <w:tc>
          <w:tcPr>
            <w:tcW w:w="108" w:type="dxa"/>
          </w:tcPr>
          <w:p w14:paraId="58056EC8" w14:textId="77777777" w:rsidR="000A7662" w:rsidRPr="006C7CD5" w:rsidRDefault="000A766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34" w:lineRule="exact"/>
              <w:ind w:right="60"/>
              <w:jc w:val="right"/>
              <w:rPr>
                <w:rFonts w:ascii="Cordia New" w:hAnsi="Cordia New" w:cs="Cordia New"/>
                <w:sz w:val="24"/>
                <w:szCs w:val="24"/>
              </w:rPr>
            </w:pPr>
          </w:p>
        </w:tc>
        <w:tc>
          <w:tcPr>
            <w:tcW w:w="1182" w:type="dxa"/>
            <w:vAlign w:val="bottom"/>
          </w:tcPr>
          <w:p w14:paraId="6377C9EB" w14:textId="7EC0E591" w:rsidR="000A7662" w:rsidRPr="006C7CD5" w:rsidRDefault="006F24E0"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34" w:lineRule="exact"/>
              <w:ind w:right="60"/>
              <w:jc w:val="right"/>
              <w:rPr>
                <w:rFonts w:ascii="Cordia New" w:hAnsi="Cordia New" w:cs="Cordia New"/>
                <w:snapToGrid w:val="0"/>
                <w:sz w:val="24"/>
                <w:szCs w:val="24"/>
                <w:lang w:eastAsia="th-TH"/>
              </w:rPr>
            </w:pPr>
            <w:r>
              <w:rPr>
                <w:rFonts w:ascii="Cordia New" w:hAnsi="Cordia New" w:cs="Cordia New"/>
                <w:sz w:val="24"/>
                <w:szCs w:val="24"/>
              </w:rPr>
              <w:t>10,841</w:t>
            </w:r>
          </w:p>
        </w:tc>
        <w:tc>
          <w:tcPr>
            <w:tcW w:w="108" w:type="dxa"/>
          </w:tcPr>
          <w:p w14:paraId="058A1F5B" w14:textId="77777777" w:rsidR="000A7662" w:rsidRPr="006C7CD5" w:rsidRDefault="000A766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34" w:lineRule="exact"/>
              <w:ind w:right="60"/>
              <w:jc w:val="right"/>
              <w:rPr>
                <w:rFonts w:ascii="Cordia New" w:hAnsi="Cordia New" w:cs="Cordia New"/>
                <w:sz w:val="24"/>
                <w:szCs w:val="24"/>
              </w:rPr>
            </w:pPr>
          </w:p>
        </w:tc>
        <w:tc>
          <w:tcPr>
            <w:tcW w:w="1152" w:type="dxa"/>
            <w:vAlign w:val="bottom"/>
          </w:tcPr>
          <w:p w14:paraId="1EE19783" w14:textId="673EB3D0" w:rsidR="000A7662" w:rsidRPr="006C7CD5" w:rsidRDefault="00F65740"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34" w:lineRule="exact"/>
              <w:ind w:right="60"/>
              <w:jc w:val="right"/>
              <w:rPr>
                <w:rFonts w:ascii="Cordia New" w:eastAsia="Cordia New" w:hAnsi="Cordia New" w:cs="Cordia New"/>
                <w:snapToGrid w:val="0"/>
                <w:sz w:val="24"/>
                <w:szCs w:val="24"/>
                <w:lang w:eastAsia="th-TH"/>
              </w:rPr>
            </w:pPr>
            <w:r>
              <w:rPr>
                <w:rFonts w:ascii="Cordia New" w:eastAsia="Cordia New" w:hAnsi="Cordia New" w:cs="Cordia New"/>
                <w:snapToGrid w:val="0"/>
                <w:sz w:val="24"/>
                <w:szCs w:val="24"/>
                <w:lang w:eastAsia="th-TH"/>
              </w:rPr>
              <w:t>72.68</w:t>
            </w:r>
          </w:p>
        </w:tc>
        <w:tc>
          <w:tcPr>
            <w:tcW w:w="85" w:type="dxa"/>
          </w:tcPr>
          <w:p w14:paraId="4F7E51EF" w14:textId="77777777" w:rsidR="000A7662" w:rsidRPr="005B5CCC" w:rsidRDefault="000A766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34" w:lineRule="exact"/>
              <w:ind w:right="60"/>
              <w:jc w:val="right"/>
              <w:rPr>
                <w:rFonts w:ascii="Cordia New" w:eastAsia="Cordia New" w:hAnsi="Cordia New" w:cs="Cordia New"/>
                <w:snapToGrid w:val="0"/>
                <w:sz w:val="24"/>
                <w:szCs w:val="24"/>
                <w:cs/>
                <w:lang w:eastAsia="th-TH"/>
              </w:rPr>
            </w:pPr>
          </w:p>
        </w:tc>
        <w:tc>
          <w:tcPr>
            <w:tcW w:w="1142" w:type="dxa"/>
            <w:tcBorders>
              <w:left w:val="nil"/>
              <w:right w:val="nil"/>
            </w:tcBorders>
            <w:vAlign w:val="bottom"/>
          </w:tcPr>
          <w:p w14:paraId="3C1A1365" w14:textId="1E49EA12" w:rsidR="000A7662" w:rsidRPr="006C7CD5" w:rsidRDefault="00544860"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34" w:lineRule="exact"/>
              <w:ind w:right="60"/>
              <w:jc w:val="both"/>
              <w:rPr>
                <w:rFonts w:ascii="Cordia New" w:hAnsi="Cordia New" w:cs="Cordia New"/>
                <w:snapToGrid w:val="0"/>
                <w:sz w:val="24"/>
                <w:szCs w:val="24"/>
                <w:lang w:eastAsia="th-TH"/>
              </w:rPr>
            </w:pPr>
            <w:r>
              <w:rPr>
                <w:rFonts w:ascii="Cordia New" w:eastAsia="Cordia New" w:hAnsi="Cordia New" w:cs="Cordia New"/>
                <w:snapToGrid w:val="0"/>
                <w:sz w:val="24"/>
                <w:szCs w:val="24"/>
                <w:lang w:eastAsia="th-TH"/>
              </w:rPr>
              <w:t>69.62</w:t>
            </w:r>
          </w:p>
        </w:tc>
        <w:tc>
          <w:tcPr>
            <w:tcW w:w="80" w:type="dxa"/>
          </w:tcPr>
          <w:p w14:paraId="4F66CDCD" w14:textId="77777777" w:rsidR="000A7662" w:rsidRPr="006C7CD5" w:rsidRDefault="000A766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34" w:lineRule="exact"/>
              <w:ind w:right="60"/>
              <w:jc w:val="right"/>
              <w:rPr>
                <w:rFonts w:ascii="Cordia New" w:eastAsia="Cordia New" w:hAnsi="Cordia New" w:cs="Cordia New"/>
                <w:snapToGrid w:val="0"/>
                <w:sz w:val="24"/>
                <w:szCs w:val="24"/>
                <w:lang w:eastAsia="th-TH"/>
              </w:rPr>
            </w:pPr>
          </w:p>
        </w:tc>
        <w:tc>
          <w:tcPr>
            <w:tcW w:w="1270" w:type="dxa"/>
            <w:tcBorders>
              <w:top w:val="nil"/>
              <w:left w:val="nil"/>
              <w:right w:val="nil"/>
            </w:tcBorders>
            <w:vAlign w:val="bottom"/>
          </w:tcPr>
          <w:p w14:paraId="35F20F95" w14:textId="65A20C38" w:rsidR="000A7662" w:rsidRPr="000326EC" w:rsidRDefault="006F4FAE"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334" w:lineRule="exact"/>
              <w:ind w:right="60"/>
              <w:jc w:val="right"/>
              <w:rPr>
                <w:rFonts w:ascii="Cordia New" w:eastAsia="Cordia New" w:hAnsi="Cordia New" w:cs="Cordia New"/>
                <w:color w:val="000000"/>
                <w:sz w:val="24"/>
                <w:szCs w:val="24"/>
              </w:rPr>
            </w:pPr>
            <w:r w:rsidRPr="006F4FAE">
              <w:rPr>
                <w:rFonts w:ascii="Cordia New" w:hAnsi="Cordia New" w:cs="Cordia New"/>
                <w:color w:val="000000"/>
                <w:sz w:val="24"/>
                <w:szCs w:val="24"/>
              </w:rPr>
              <w:t>770,378,715</w:t>
            </w:r>
          </w:p>
        </w:tc>
        <w:tc>
          <w:tcPr>
            <w:tcW w:w="113" w:type="dxa"/>
          </w:tcPr>
          <w:p w14:paraId="224CA65D" w14:textId="77777777" w:rsidR="000A7662" w:rsidRPr="006C7CD5" w:rsidRDefault="000A766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334" w:lineRule="exact"/>
              <w:ind w:right="60"/>
              <w:jc w:val="right"/>
              <w:rPr>
                <w:rFonts w:ascii="Cordia New" w:eastAsia="Cordia New" w:hAnsi="Cordia New" w:cs="Cordia New"/>
                <w:snapToGrid w:val="0"/>
                <w:sz w:val="24"/>
                <w:szCs w:val="24"/>
                <w:lang w:eastAsia="th-TH"/>
              </w:rPr>
            </w:pPr>
          </w:p>
        </w:tc>
        <w:tc>
          <w:tcPr>
            <w:tcW w:w="1237" w:type="dxa"/>
            <w:tcBorders>
              <w:top w:val="nil"/>
              <w:left w:val="nil"/>
              <w:right w:val="nil"/>
            </w:tcBorders>
            <w:vAlign w:val="bottom"/>
          </w:tcPr>
          <w:p w14:paraId="71971274" w14:textId="62783CF9" w:rsidR="000A7662" w:rsidRPr="000326EC" w:rsidRDefault="006F4FAE"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334" w:lineRule="exact"/>
              <w:ind w:right="60"/>
              <w:jc w:val="right"/>
              <w:rPr>
                <w:rFonts w:ascii="Cordia New" w:hAnsi="Cordia New" w:cs="Cordia New"/>
                <w:color w:val="000000"/>
                <w:sz w:val="24"/>
                <w:szCs w:val="24"/>
              </w:rPr>
            </w:pPr>
            <w:r w:rsidRPr="006F4FAE">
              <w:rPr>
                <w:rFonts w:ascii="Cordia New" w:hAnsi="Cordia New" w:cs="Cordia New"/>
                <w:color w:val="000000"/>
                <w:sz w:val="24"/>
                <w:szCs w:val="24"/>
              </w:rPr>
              <w:t>737,948,406</w:t>
            </w:r>
          </w:p>
        </w:tc>
        <w:tc>
          <w:tcPr>
            <w:tcW w:w="114" w:type="dxa"/>
            <w:vAlign w:val="bottom"/>
          </w:tcPr>
          <w:p w14:paraId="4BABCFB8" w14:textId="77777777" w:rsidR="000A7662" w:rsidRPr="006C7CD5" w:rsidRDefault="000A766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4" w:lineRule="exact"/>
              <w:ind w:right="60"/>
              <w:jc w:val="right"/>
              <w:rPr>
                <w:rFonts w:ascii="Cordia New" w:eastAsia="Cordia New" w:hAnsi="Cordia New" w:cs="Cordia New"/>
                <w:snapToGrid w:val="0"/>
                <w:sz w:val="24"/>
                <w:szCs w:val="24"/>
                <w:lang w:eastAsia="th-TH"/>
              </w:rPr>
            </w:pPr>
          </w:p>
        </w:tc>
        <w:tc>
          <w:tcPr>
            <w:tcW w:w="1236" w:type="dxa"/>
            <w:vAlign w:val="bottom"/>
          </w:tcPr>
          <w:p w14:paraId="194CAF1F" w14:textId="074577D8" w:rsidR="000A7662" w:rsidRPr="005B5CCC" w:rsidRDefault="000A766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4" w:lineRule="exact"/>
              <w:ind w:right="303"/>
              <w:jc w:val="right"/>
              <w:rPr>
                <w:rFonts w:ascii="Cordia New" w:eastAsia="Cordia New" w:hAnsi="Cordia New" w:cs="Cordia New"/>
                <w:snapToGrid w:val="0"/>
                <w:sz w:val="24"/>
                <w:szCs w:val="24"/>
                <w:cs/>
                <w:lang w:eastAsia="th-TH"/>
              </w:rPr>
            </w:pPr>
            <w:r w:rsidRPr="006C7CD5">
              <w:rPr>
                <w:rFonts w:ascii="Cordia New" w:eastAsia="Cordia New" w:hAnsi="Cordia New" w:cs="Cordia New" w:hint="cs"/>
                <w:snapToGrid w:val="0"/>
                <w:sz w:val="24"/>
                <w:szCs w:val="24"/>
                <w:lang w:eastAsia="th-TH"/>
              </w:rPr>
              <w:t>-</w:t>
            </w:r>
          </w:p>
        </w:tc>
        <w:tc>
          <w:tcPr>
            <w:tcW w:w="90" w:type="dxa"/>
            <w:vAlign w:val="bottom"/>
          </w:tcPr>
          <w:p w14:paraId="2DE6F39B" w14:textId="77777777" w:rsidR="000A7662" w:rsidRPr="006C7CD5" w:rsidRDefault="000A766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4" w:lineRule="exact"/>
              <w:ind w:right="60"/>
              <w:jc w:val="right"/>
              <w:rPr>
                <w:rFonts w:ascii="Cordia New" w:eastAsia="Cordia New" w:hAnsi="Cordia New" w:cs="Cordia New"/>
                <w:snapToGrid w:val="0"/>
                <w:sz w:val="24"/>
                <w:szCs w:val="24"/>
                <w:highlight w:val="green"/>
                <w:lang w:eastAsia="th-TH"/>
              </w:rPr>
            </w:pPr>
          </w:p>
        </w:tc>
        <w:tc>
          <w:tcPr>
            <w:tcW w:w="1292" w:type="dxa"/>
            <w:vAlign w:val="bottom"/>
          </w:tcPr>
          <w:p w14:paraId="101C55C2" w14:textId="0F134CF3" w:rsidR="000A7662" w:rsidRPr="006C7CD5" w:rsidRDefault="000A766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4" w:lineRule="exact"/>
              <w:ind w:right="303"/>
              <w:jc w:val="right"/>
              <w:rPr>
                <w:rFonts w:ascii="Cordia New" w:eastAsia="Cordia New" w:hAnsi="Cordia New" w:cs="Cordia New"/>
                <w:snapToGrid w:val="0"/>
                <w:sz w:val="24"/>
                <w:szCs w:val="24"/>
                <w:lang w:eastAsia="th-TH"/>
              </w:rPr>
            </w:pPr>
            <w:r w:rsidRPr="006C7CD5">
              <w:rPr>
                <w:rFonts w:ascii="Cordia New" w:eastAsia="Cordia New" w:hAnsi="Cordia New" w:cs="Cordia New" w:hint="cs"/>
                <w:snapToGrid w:val="0"/>
                <w:sz w:val="24"/>
                <w:szCs w:val="24"/>
                <w:lang w:eastAsia="th-TH"/>
              </w:rPr>
              <w:t>-</w:t>
            </w:r>
          </w:p>
        </w:tc>
      </w:tr>
      <w:tr w:rsidR="000A7662" w:rsidRPr="003A1E89" w14:paraId="50F74422" w14:textId="77777777" w:rsidTr="00146E62">
        <w:tc>
          <w:tcPr>
            <w:tcW w:w="4023" w:type="dxa"/>
          </w:tcPr>
          <w:p w14:paraId="6E4D93F7" w14:textId="191C7471" w:rsidR="000A7662" w:rsidRPr="005B5CCC" w:rsidRDefault="006F24E0"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4" w:lineRule="exact"/>
              <w:ind w:left="150" w:hanging="150"/>
              <w:rPr>
                <w:rFonts w:ascii="Cordia New" w:eastAsia="Cordia New" w:hAnsi="Cordia New" w:cs="Cordia New"/>
                <w:snapToGrid w:val="0"/>
                <w:sz w:val="24"/>
                <w:szCs w:val="24"/>
                <w:cs/>
                <w:lang w:eastAsia="th-TH"/>
              </w:rPr>
            </w:pPr>
            <w:r w:rsidRPr="005B5CCC">
              <w:rPr>
                <w:rFonts w:ascii="Cordia New" w:eastAsia="Cordia New" w:hAnsi="Cordia New" w:cs="Cordia New" w:hint="cs"/>
                <w:snapToGrid w:val="0"/>
                <w:sz w:val="24"/>
                <w:szCs w:val="24"/>
                <w:u w:val="single"/>
                <w:cs/>
                <w:lang w:eastAsia="th-TH"/>
              </w:rPr>
              <w:t>เงินลงทุนในบริษัทย่อยทางอ้อม</w:t>
            </w:r>
          </w:p>
        </w:tc>
        <w:tc>
          <w:tcPr>
            <w:tcW w:w="87" w:type="dxa"/>
          </w:tcPr>
          <w:p w14:paraId="31326B4F" w14:textId="77777777" w:rsidR="000A7662" w:rsidRPr="006C7CD5" w:rsidRDefault="000A766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4" w:lineRule="exact"/>
              <w:ind w:left="-75" w:right="188"/>
              <w:jc w:val="right"/>
              <w:rPr>
                <w:rFonts w:ascii="Cordia New" w:eastAsia="Cordia New" w:hAnsi="Cordia New" w:cs="Cordia New"/>
                <w:snapToGrid w:val="0"/>
                <w:sz w:val="24"/>
                <w:szCs w:val="24"/>
                <w:lang w:eastAsia="th-TH"/>
              </w:rPr>
            </w:pPr>
          </w:p>
        </w:tc>
        <w:tc>
          <w:tcPr>
            <w:tcW w:w="1144" w:type="dxa"/>
            <w:vAlign w:val="bottom"/>
          </w:tcPr>
          <w:p w14:paraId="764B83D9" w14:textId="73ABBFA1" w:rsidR="000A7662" w:rsidRPr="005B5CCC" w:rsidRDefault="000A766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34" w:lineRule="exact"/>
              <w:ind w:right="60"/>
              <w:jc w:val="right"/>
              <w:rPr>
                <w:rFonts w:ascii="Cordia New" w:hAnsi="Cordia New" w:cs="Cordia New"/>
                <w:sz w:val="24"/>
                <w:szCs w:val="24"/>
                <w:cs/>
              </w:rPr>
            </w:pPr>
          </w:p>
        </w:tc>
        <w:tc>
          <w:tcPr>
            <w:tcW w:w="108" w:type="dxa"/>
          </w:tcPr>
          <w:p w14:paraId="4A0E06FB" w14:textId="77777777" w:rsidR="000A7662" w:rsidRPr="006C7CD5" w:rsidRDefault="000A766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34" w:lineRule="exact"/>
              <w:ind w:right="60"/>
              <w:jc w:val="right"/>
              <w:rPr>
                <w:rFonts w:ascii="Cordia New" w:hAnsi="Cordia New" w:cs="Cordia New"/>
                <w:sz w:val="24"/>
                <w:szCs w:val="24"/>
              </w:rPr>
            </w:pPr>
          </w:p>
        </w:tc>
        <w:tc>
          <w:tcPr>
            <w:tcW w:w="1182" w:type="dxa"/>
            <w:vAlign w:val="bottom"/>
          </w:tcPr>
          <w:p w14:paraId="172E9B6F" w14:textId="1EE3869D" w:rsidR="000A7662" w:rsidRPr="006C7CD5" w:rsidRDefault="000A766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34" w:lineRule="exact"/>
              <w:ind w:right="60"/>
              <w:jc w:val="right"/>
              <w:rPr>
                <w:rFonts w:ascii="Cordia New" w:hAnsi="Cordia New" w:cs="Cordia New"/>
                <w:sz w:val="24"/>
                <w:szCs w:val="24"/>
              </w:rPr>
            </w:pPr>
          </w:p>
        </w:tc>
        <w:tc>
          <w:tcPr>
            <w:tcW w:w="108" w:type="dxa"/>
          </w:tcPr>
          <w:p w14:paraId="720DB967" w14:textId="77777777" w:rsidR="000A7662" w:rsidRPr="006C7CD5" w:rsidRDefault="000A766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34" w:lineRule="exact"/>
              <w:ind w:right="60"/>
              <w:jc w:val="right"/>
              <w:rPr>
                <w:rFonts w:ascii="Cordia New" w:hAnsi="Cordia New" w:cs="Cordia New"/>
                <w:sz w:val="24"/>
                <w:szCs w:val="24"/>
              </w:rPr>
            </w:pPr>
          </w:p>
        </w:tc>
        <w:tc>
          <w:tcPr>
            <w:tcW w:w="1152" w:type="dxa"/>
            <w:vAlign w:val="bottom"/>
          </w:tcPr>
          <w:p w14:paraId="138E9A95" w14:textId="19B00A15" w:rsidR="000A7662" w:rsidRPr="006C7CD5" w:rsidRDefault="000A766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34" w:lineRule="exact"/>
              <w:ind w:right="60"/>
              <w:jc w:val="right"/>
              <w:rPr>
                <w:rFonts w:ascii="Cordia New" w:eastAsia="Cordia New" w:hAnsi="Cordia New" w:cs="Cordia New"/>
                <w:snapToGrid w:val="0"/>
                <w:sz w:val="24"/>
                <w:szCs w:val="24"/>
                <w:lang w:eastAsia="th-TH"/>
              </w:rPr>
            </w:pPr>
          </w:p>
        </w:tc>
        <w:tc>
          <w:tcPr>
            <w:tcW w:w="85" w:type="dxa"/>
          </w:tcPr>
          <w:p w14:paraId="60CD0AD6" w14:textId="77777777" w:rsidR="000A7662" w:rsidRPr="005B5CCC" w:rsidRDefault="000A766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34" w:lineRule="exact"/>
              <w:ind w:right="60"/>
              <w:jc w:val="right"/>
              <w:rPr>
                <w:rFonts w:ascii="Cordia New" w:eastAsia="Cordia New" w:hAnsi="Cordia New" w:cs="Cordia New"/>
                <w:snapToGrid w:val="0"/>
                <w:sz w:val="24"/>
                <w:szCs w:val="24"/>
                <w:cs/>
                <w:lang w:eastAsia="th-TH"/>
              </w:rPr>
            </w:pPr>
          </w:p>
        </w:tc>
        <w:tc>
          <w:tcPr>
            <w:tcW w:w="1142" w:type="dxa"/>
            <w:tcBorders>
              <w:left w:val="nil"/>
              <w:right w:val="nil"/>
            </w:tcBorders>
            <w:vAlign w:val="bottom"/>
          </w:tcPr>
          <w:p w14:paraId="3525A33D" w14:textId="117F8154" w:rsidR="000A7662" w:rsidRPr="006C7CD5" w:rsidRDefault="000A766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34" w:lineRule="exact"/>
              <w:ind w:right="60"/>
              <w:jc w:val="right"/>
              <w:rPr>
                <w:rFonts w:ascii="Cordia New" w:hAnsi="Cordia New" w:cs="Cordia New"/>
                <w:snapToGrid w:val="0"/>
                <w:sz w:val="24"/>
                <w:szCs w:val="24"/>
                <w:lang w:eastAsia="th-TH"/>
              </w:rPr>
            </w:pPr>
          </w:p>
        </w:tc>
        <w:tc>
          <w:tcPr>
            <w:tcW w:w="80" w:type="dxa"/>
          </w:tcPr>
          <w:p w14:paraId="7FF4196C" w14:textId="77777777" w:rsidR="000A7662" w:rsidRPr="006C7CD5" w:rsidRDefault="000A766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34" w:lineRule="exact"/>
              <w:ind w:right="60"/>
              <w:jc w:val="right"/>
              <w:rPr>
                <w:rFonts w:ascii="Cordia New" w:eastAsia="Cordia New" w:hAnsi="Cordia New" w:cs="Cordia New"/>
                <w:snapToGrid w:val="0"/>
                <w:sz w:val="24"/>
                <w:szCs w:val="24"/>
                <w:lang w:eastAsia="th-TH"/>
              </w:rPr>
            </w:pPr>
          </w:p>
        </w:tc>
        <w:tc>
          <w:tcPr>
            <w:tcW w:w="1270" w:type="dxa"/>
            <w:tcBorders>
              <w:top w:val="nil"/>
              <w:left w:val="nil"/>
              <w:right w:val="nil"/>
            </w:tcBorders>
            <w:vAlign w:val="bottom"/>
          </w:tcPr>
          <w:p w14:paraId="52804243" w14:textId="639121BF" w:rsidR="000A7662" w:rsidRPr="006C7CD5" w:rsidRDefault="000A766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334" w:lineRule="exact"/>
              <w:ind w:right="60"/>
              <w:jc w:val="right"/>
              <w:rPr>
                <w:rFonts w:ascii="Cordia New" w:hAnsi="Cordia New" w:cs="Cordia New"/>
                <w:snapToGrid w:val="0"/>
                <w:sz w:val="24"/>
                <w:szCs w:val="24"/>
                <w:lang w:eastAsia="th-TH"/>
              </w:rPr>
            </w:pPr>
          </w:p>
        </w:tc>
        <w:tc>
          <w:tcPr>
            <w:tcW w:w="113" w:type="dxa"/>
          </w:tcPr>
          <w:p w14:paraId="1D7AF243" w14:textId="77777777" w:rsidR="000A7662" w:rsidRPr="006C7CD5" w:rsidRDefault="000A766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334" w:lineRule="exact"/>
              <w:ind w:right="60"/>
              <w:jc w:val="right"/>
              <w:rPr>
                <w:rFonts w:ascii="Cordia New" w:eastAsia="Cordia New" w:hAnsi="Cordia New" w:cs="Cordia New"/>
                <w:snapToGrid w:val="0"/>
                <w:sz w:val="24"/>
                <w:szCs w:val="24"/>
                <w:lang w:eastAsia="th-TH"/>
              </w:rPr>
            </w:pPr>
          </w:p>
        </w:tc>
        <w:tc>
          <w:tcPr>
            <w:tcW w:w="1237" w:type="dxa"/>
            <w:tcBorders>
              <w:top w:val="nil"/>
              <w:left w:val="nil"/>
              <w:right w:val="nil"/>
            </w:tcBorders>
            <w:vAlign w:val="bottom"/>
          </w:tcPr>
          <w:p w14:paraId="10ACB9BA" w14:textId="51C878FF" w:rsidR="000A7662" w:rsidRPr="006C7CD5" w:rsidRDefault="000A766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334" w:lineRule="exact"/>
              <w:ind w:right="60"/>
              <w:jc w:val="right"/>
              <w:rPr>
                <w:rFonts w:ascii="Cordia New" w:hAnsi="Cordia New" w:cs="Cordia New"/>
                <w:snapToGrid w:val="0"/>
                <w:sz w:val="24"/>
                <w:szCs w:val="24"/>
                <w:lang w:eastAsia="th-TH"/>
              </w:rPr>
            </w:pPr>
          </w:p>
        </w:tc>
        <w:tc>
          <w:tcPr>
            <w:tcW w:w="114" w:type="dxa"/>
            <w:vAlign w:val="bottom"/>
          </w:tcPr>
          <w:p w14:paraId="4D5DCFB0" w14:textId="77777777" w:rsidR="000A7662" w:rsidRPr="006C7CD5" w:rsidRDefault="000A766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4" w:lineRule="exact"/>
              <w:ind w:right="60"/>
              <w:jc w:val="right"/>
              <w:rPr>
                <w:rFonts w:ascii="Cordia New" w:eastAsia="Cordia New" w:hAnsi="Cordia New" w:cs="Cordia New"/>
                <w:snapToGrid w:val="0"/>
                <w:sz w:val="24"/>
                <w:szCs w:val="24"/>
                <w:lang w:eastAsia="th-TH"/>
              </w:rPr>
            </w:pPr>
          </w:p>
        </w:tc>
        <w:tc>
          <w:tcPr>
            <w:tcW w:w="1236" w:type="dxa"/>
            <w:vAlign w:val="bottom"/>
          </w:tcPr>
          <w:p w14:paraId="22F578D8" w14:textId="12D6BBF6" w:rsidR="000A7662" w:rsidRPr="006C7CD5" w:rsidRDefault="000A766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4" w:lineRule="exact"/>
              <w:ind w:right="303"/>
              <w:jc w:val="right"/>
              <w:rPr>
                <w:rFonts w:ascii="Cordia New" w:eastAsia="Cordia New" w:hAnsi="Cordia New" w:cs="Cordia New"/>
                <w:snapToGrid w:val="0"/>
                <w:sz w:val="24"/>
                <w:szCs w:val="24"/>
                <w:lang w:eastAsia="th-TH"/>
              </w:rPr>
            </w:pPr>
          </w:p>
        </w:tc>
        <w:tc>
          <w:tcPr>
            <w:tcW w:w="90" w:type="dxa"/>
            <w:vAlign w:val="bottom"/>
          </w:tcPr>
          <w:p w14:paraId="3E29AB25" w14:textId="77777777" w:rsidR="000A7662" w:rsidRPr="006C7CD5" w:rsidRDefault="000A766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4" w:lineRule="exact"/>
              <w:ind w:right="60"/>
              <w:jc w:val="right"/>
              <w:rPr>
                <w:rFonts w:ascii="Cordia New" w:eastAsia="Cordia New" w:hAnsi="Cordia New" w:cs="Cordia New"/>
                <w:snapToGrid w:val="0"/>
                <w:sz w:val="24"/>
                <w:szCs w:val="24"/>
                <w:highlight w:val="green"/>
                <w:lang w:eastAsia="th-TH"/>
              </w:rPr>
            </w:pPr>
          </w:p>
        </w:tc>
        <w:tc>
          <w:tcPr>
            <w:tcW w:w="1292" w:type="dxa"/>
            <w:vAlign w:val="bottom"/>
          </w:tcPr>
          <w:p w14:paraId="5F977884" w14:textId="52F5805E" w:rsidR="000A7662" w:rsidRPr="006C7CD5" w:rsidRDefault="000A766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4" w:lineRule="exact"/>
              <w:ind w:right="303"/>
              <w:jc w:val="right"/>
              <w:rPr>
                <w:rFonts w:ascii="Cordia New" w:eastAsia="Cordia New" w:hAnsi="Cordia New" w:cs="Cordia New"/>
                <w:snapToGrid w:val="0"/>
                <w:sz w:val="24"/>
                <w:szCs w:val="24"/>
                <w:lang w:eastAsia="th-TH"/>
              </w:rPr>
            </w:pPr>
          </w:p>
        </w:tc>
      </w:tr>
      <w:tr w:rsidR="000A7662" w:rsidRPr="003A1E89" w14:paraId="37899D0A" w14:textId="77777777" w:rsidTr="00146E62">
        <w:tc>
          <w:tcPr>
            <w:tcW w:w="4023" w:type="dxa"/>
          </w:tcPr>
          <w:p w14:paraId="421C0326" w14:textId="560D4AB4" w:rsidR="000A7662" w:rsidRPr="005B5CCC" w:rsidRDefault="006F24E0"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4" w:lineRule="exact"/>
              <w:ind w:left="150" w:hanging="150"/>
              <w:rPr>
                <w:rFonts w:ascii="Cordia New" w:eastAsia="Cordia New" w:hAnsi="Cordia New" w:cs="Cordia New"/>
                <w:snapToGrid w:val="0"/>
                <w:sz w:val="24"/>
                <w:szCs w:val="24"/>
                <w:cs/>
                <w:lang w:eastAsia="th-TH"/>
              </w:rPr>
            </w:pPr>
            <w:r w:rsidRPr="005B5CCC">
              <w:rPr>
                <w:rFonts w:ascii="Cordia New" w:eastAsia="Cordia New" w:hAnsi="Cordia New" w:cs="Cordia New" w:hint="cs"/>
                <w:snapToGrid w:val="0"/>
                <w:sz w:val="24"/>
                <w:szCs w:val="24"/>
                <w:cs/>
                <w:lang w:eastAsia="th-TH"/>
              </w:rPr>
              <w:t>บริษัท หลักทรัพย์ ลิเบอเรเตอร์ จำกัด</w:t>
            </w:r>
          </w:p>
        </w:tc>
        <w:tc>
          <w:tcPr>
            <w:tcW w:w="87" w:type="dxa"/>
          </w:tcPr>
          <w:p w14:paraId="47B1B1DB" w14:textId="77777777" w:rsidR="000A7662" w:rsidRPr="006C7CD5" w:rsidRDefault="000A766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4" w:lineRule="exact"/>
              <w:ind w:left="-75" w:right="188"/>
              <w:jc w:val="right"/>
              <w:rPr>
                <w:rFonts w:ascii="Cordia New" w:eastAsia="Cordia New" w:hAnsi="Cordia New" w:cs="Cordia New"/>
                <w:snapToGrid w:val="0"/>
                <w:sz w:val="24"/>
                <w:szCs w:val="24"/>
                <w:lang w:eastAsia="th-TH"/>
              </w:rPr>
            </w:pPr>
          </w:p>
        </w:tc>
        <w:tc>
          <w:tcPr>
            <w:tcW w:w="1144" w:type="dxa"/>
            <w:vAlign w:val="bottom"/>
          </w:tcPr>
          <w:p w14:paraId="0700EB5D" w14:textId="6B42E141" w:rsidR="000A7662" w:rsidRPr="006C7CD5" w:rsidRDefault="006F24E0"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34" w:lineRule="exact"/>
              <w:ind w:right="60"/>
              <w:jc w:val="right"/>
              <w:rPr>
                <w:rFonts w:ascii="Cordia New" w:hAnsi="Cordia New" w:cs="Cordia New"/>
                <w:sz w:val="24"/>
                <w:szCs w:val="24"/>
              </w:rPr>
            </w:pPr>
            <w:r>
              <w:rPr>
                <w:rFonts w:ascii="Cordia New" w:hAnsi="Cordia New" w:cs="Cordia New"/>
                <w:sz w:val="24"/>
                <w:szCs w:val="24"/>
              </w:rPr>
              <w:t>1,1</w:t>
            </w:r>
            <w:r w:rsidR="00C036E5">
              <w:rPr>
                <w:rFonts w:ascii="Cordia New" w:hAnsi="Cordia New" w:cs="Cordia New"/>
                <w:sz w:val="24"/>
                <w:szCs w:val="24"/>
              </w:rPr>
              <w:t>81</w:t>
            </w:r>
            <w:r>
              <w:rPr>
                <w:rFonts w:ascii="Cordia New" w:hAnsi="Cordia New" w:cs="Cordia New"/>
                <w:sz w:val="24"/>
                <w:szCs w:val="24"/>
              </w:rPr>
              <w:t>,000</w:t>
            </w:r>
          </w:p>
        </w:tc>
        <w:tc>
          <w:tcPr>
            <w:tcW w:w="108" w:type="dxa"/>
          </w:tcPr>
          <w:p w14:paraId="4952093B" w14:textId="77777777" w:rsidR="000A7662" w:rsidRPr="006C7CD5" w:rsidRDefault="000A766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34" w:lineRule="exact"/>
              <w:ind w:right="60"/>
              <w:jc w:val="right"/>
              <w:rPr>
                <w:rFonts w:ascii="Cordia New" w:hAnsi="Cordia New" w:cs="Cordia New"/>
                <w:sz w:val="24"/>
                <w:szCs w:val="24"/>
              </w:rPr>
            </w:pPr>
          </w:p>
        </w:tc>
        <w:tc>
          <w:tcPr>
            <w:tcW w:w="1182" w:type="dxa"/>
            <w:vAlign w:val="bottom"/>
          </w:tcPr>
          <w:p w14:paraId="6B38E9FB" w14:textId="2675457F" w:rsidR="000A7662" w:rsidRPr="006C7CD5" w:rsidRDefault="006F24E0"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34" w:lineRule="exact"/>
              <w:ind w:right="60"/>
              <w:jc w:val="right"/>
              <w:rPr>
                <w:rFonts w:ascii="Cordia New" w:hAnsi="Cordia New" w:cs="Cordia New"/>
                <w:sz w:val="24"/>
                <w:szCs w:val="24"/>
              </w:rPr>
            </w:pPr>
            <w:r>
              <w:rPr>
                <w:rFonts w:ascii="Cordia New" w:hAnsi="Cordia New" w:cs="Cordia New"/>
                <w:sz w:val="24"/>
                <w:szCs w:val="24"/>
              </w:rPr>
              <w:t>1,166,000</w:t>
            </w:r>
          </w:p>
        </w:tc>
        <w:tc>
          <w:tcPr>
            <w:tcW w:w="108" w:type="dxa"/>
          </w:tcPr>
          <w:p w14:paraId="01754251" w14:textId="77777777" w:rsidR="000A7662" w:rsidRPr="006C7CD5" w:rsidRDefault="000A766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34" w:lineRule="exact"/>
              <w:ind w:right="60"/>
              <w:jc w:val="right"/>
              <w:rPr>
                <w:rFonts w:ascii="Cordia New" w:hAnsi="Cordia New" w:cs="Cordia New"/>
                <w:sz w:val="24"/>
                <w:szCs w:val="24"/>
              </w:rPr>
            </w:pPr>
          </w:p>
        </w:tc>
        <w:tc>
          <w:tcPr>
            <w:tcW w:w="1152" w:type="dxa"/>
            <w:vAlign w:val="bottom"/>
          </w:tcPr>
          <w:p w14:paraId="0A7DC1EB" w14:textId="71371DBE" w:rsidR="000A7662" w:rsidRPr="006C7CD5" w:rsidRDefault="006F24E0"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34" w:lineRule="exact"/>
              <w:ind w:right="60"/>
              <w:jc w:val="right"/>
              <w:rPr>
                <w:rFonts w:ascii="Cordia New" w:eastAsia="Cordia New" w:hAnsi="Cordia New" w:cs="Cordia New"/>
                <w:snapToGrid w:val="0"/>
                <w:sz w:val="24"/>
                <w:szCs w:val="24"/>
                <w:lang w:eastAsia="th-TH"/>
              </w:rPr>
            </w:pPr>
            <w:r w:rsidRPr="006C7CD5">
              <w:rPr>
                <w:rFonts w:ascii="Cordia New" w:eastAsia="Cordia New" w:hAnsi="Cordia New" w:cs="Cordia New" w:hint="cs"/>
                <w:snapToGrid w:val="0"/>
                <w:sz w:val="24"/>
                <w:szCs w:val="24"/>
                <w:lang w:eastAsia="th-TH"/>
              </w:rPr>
              <w:t>99.99</w:t>
            </w:r>
          </w:p>
        </w:tc>
        <w:tc>
          <w:tcPr>
            <w:tcW w:w="85" w:type="dxa"/>
          </w:tcPr>
          <w:p w14:paraId="15851976" w14:textId="77777777" w:rsidR="000A7662" w:rsidRPr="005B5CCC" w:rsidRDefault="000A766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34" w:lineRule="exact"/>
              <w:ind w:right="60"/>
              <w:jc w:val="right"/>
              <w:rPr>
                <w:rFonts w:ascii="Cordia New" w:eastAsia="Cordia New" w:hAnsi="Cordia New" w:cs="Cordia New"/>
                <w:snapToGrid w:val="0"/>
                <w:sz w:val="24"/>
                <w:szCs w:val="24"/>
                <w:cs/>
                <w:lang w:eastAsia="th-TH"/>
              </w:rPr>
            </w:pPr>
          </w:p>
        </w:tc>
        <w:tc>
          <w:tcPr>
            <w:tcW w:w="1142" w:type="dxa"/>
            <w:tcBorders>
              <w:left w:val="nil"/>
              <w:right w:val="nil"/>
            </w:tcBorders>
            <w:vAlign w:val="bottom"/>
          </w:tcPr>
          <w:p w14:paraId="2E2E6E9D" w14:textId="54F9E8C9" w:rsidR="000A7662" w:rsidRPr="004A3383" w:rsidRDefault="006F24E0"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34" w:lineRule="exact"/>
              <w:ind w:right="60"/>
              <w:jc w:val="right"/>
              <w:rPr>
                <w:rFonts w:ascii="Cordia New" w:eastAsia="Cordia New" w:hAnsi="Cordia New" w:cs="Cordia New"/>
                <w:snapToGrid w:val="0"/>
                <w:sz w:val="24"/>
                <w:szCs w:val="24"/>
                <w:lang w:eastAsia="th-TH"/>
              </w:rPr>
            </w:pPr>
            <w:r w:rsidRPr="006C7CD5">
              <w:rPr>
                <w:rFonts w:ascii="Cordia New" w:eastAsia="Cordia New" w:hAnsi="Cordia New" w:cs="Cordia New" w:hint="cs"/>
                <w:snapToGrid w:val="0"/>
                <w:sz w:val="24"/>
                <w:szCs w:val="24"/>
                <w:lang w:eastAsia="th-TH"/>
              </w:rPr>
              <w:t>99.99</w:t>
            </w:r>
          </w:p>
        </w:tc>
        <w:tc>
          <w:tcPr>
            <w:tcW w:w="80" w:type="dxa"/>
          </w:tcPr>
          <w:p w14:paraId="46565BB5" w14:textId="77777777" w:rsidR="000A7662" w:rsidRPr="006C7CD5" w:rsidRDefault="000A766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34" w:lineRule="exact"/>
              <w:ind w:right="60"/>
              <w:jc w:val="right"/>
              <w:rPr>
                <w:rFonts w:ascii="Cordia New" w:eastAsia="Cordia New" w:hAnsi="Cordia New" w:cs="Cordia New"/>
                <w:snapToGrid w:val="0"/>
                <w:sz w:val="24"/>
                <w:szCs w:val="24"/>
                <w:lang w:eastAsia="th-TH"/>
              </w:rPr>
            </w:pPr>
          </w:p>
        </w:tc>
        <w:tc>
          <w:tcPr>
            <w:tcW w:w="1270" w:type="dxa"/>
            <w:tcBorders>
              <w:top w:val="nil"/>
              <w:left w:val="nil"/>
              <w:right w:val="nil"/>
            </w:tcBorders>
            <w:vAlign w:val="bottom"/>
          </w:tcPr>
          <w:p w14:paraId="7A0908B4" w14:textId="2F157BAF" w:rsidR="000A7662" w:rsidRPr="00C4683C" w:rsidRDefault="006F24E0"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4" w:lineRule="exact"/>
              <w:ind w:right="303"/>
              <w:jc w:val="right"/>
              <w:rPr>
                <w:rFonts w:ascii="Cordia New" w:eastAsia="Cordia New" w:hAnsi="Cordia New" w:cs="Cordia New"/>
                <w:snapToGrid w:val="0"/>
                <w:sz w:val="24"/>
                <w:szCs w:val="24"/>
                <w:lang w:eastAsia="th-TH"/>
              </w:rPr>
            </w:pPr>
            <w:r>
              <w:rPr>
                <w:rFonts w:ascii="Cordia New" w:eastAsia="Cordia New" w:hAnsi="Cordia New" w:cs="Cordia New"/>
                <w:snapToGrid w:val="0"/>
                <w:sz w:val="24"/>
                <w:szCs w:val="24"/>
                <w:lang w:eastAsia="th-TH"/>
              </w:rPr>
              <w:t>-</w:t>
            </w:r>
          </w:p>
        </w:tc>
        <w:tc>
          <w:tcPr>
            <w:tcW w:w="113" w:type="dxa"/>
          </w:tcPr>
          <w:p w14:paraId="479FD0BC" w14:textId="77777777" w:rsidR="000A7662" w:rsidRPr="006C7CD5" w:rsidRDefault="000A766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334" w:lineRule="exact"/>
              <w:ind w:right="60"/>
              <w:jc w:val="right"/>
              <w:rPr>
                <w:rFonts w:ascii="Cordia New" w:eastAsia="Cordia New" w:hAnsi="Cordia New" w:cs="Cordia New"/>
                <w:snapToGrid w:val="0"/>
                <w:sz w:val="24"/>
                <w:szCs w:val="24"/>
                <w:lang w:eastAsia="th-TH"/>
              </w:rPr>
            </w:pPr>
          </w:p>
        </w:tc>
        <w:tc>
          <w:tcPr>
            <w:tcW w:w="1237" w:type="dxa"/>
            <w:tcBorders>
              <w:top w:val="nil"/>
              <w:left w:val="nil"/>
              <w:right w:val="nil"/>
            </w:tcBorders>
            <w:vAlign w:val="bottom"/>
          </w:tcPr>
          <w:p w14:paraId="59179323" w14:textId="5CF597E1" w:rsidR="000A7662" w:rsidRPr="00C4683C" w:rsidRDefault="006F24E0"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4" w:lineRule="exact"/>
              <w:ind w:right="303"/>
              <w:jc w:val="right"/>
              <w:rPr>
                <w:rFonts w:ascii="Cordia New" w:eastAsia="Cordia New" w:hAnsi="Cordia New" w:cs="Cordia New"/>
                <w:snapToGrid w:val="0"/>
                <w:sz w:val="24"/>
                <w:szCs w:val="24"/>
                <w:lang w:eastAsia="th-TH"/>
              </w:rPr>
            </w:pPr>
            <w:r>
              <w:rPr>
                <w:rFonts w:ascii="Cordia New" w:eastAsia="Cordia New" w:hAnsi="Cordia New" w:cs="Cordia New"/>
                <w:snapToGrid w:val="0"/>
                <w:sz w:val="24"/>
                <w:szCs w:val="24"/>
                <w:lang w:eastAsia="th-TH"/>
              </w:rPr>
              <w:t>-</w:t>
            </w:r>
          </w:p>
        </w:tc>
        <w:tc>
          <w:tcPr>
            <w:tcW w:w="114" w:type="dxa"/>
            <w:vAlign w:val="bottom"/>
          </w:tcPr>
          <w:p w14:paraId="7874938E" w14:textId="77777777" w:rsidR="000A7662" w:rsidRPr="006C7CD5" w:rsidRDefault="000A766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4" w:lineRule="exact"/>
              <w:ind w:right="60"/>
              <w:jc w:val="right"/>
              <w:rPr>
                <w:rFonts w:ascii="Cordia New" w:eastAsia="Cordia New" w:hAnsi="Cordia New" w:cs="Cordia New"/>
                <w:snapToGrid w:val="0"/>
                <w:sz w:val="24"/>
                <w:szCs w:val="24"/>
                <w:lang w:eastAsia="th-TH"/>
              </w:rPr>
            </w:pPr>
          </w:p>
        </w:tc>
        <w:tc>
          <w:tcPr>
            <w:tcW w:w="1236" w:type="dxa"/>
            <w:vAlign w:val="bottom"/>
          </w:tcPr>
          <w:p w14:paraId="2B4DB9BB" w14:textId="70674FC1" w:rsidR="000A7662" w:rsidRPr="006C7CD5" w:rsidRDefault="000A766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4" w:lineRule="exact"/>
              <w:ind w:right="303"/>
              <w:jc w:val="right"/>
              <w:rPr>
                <w:rFonts w:ascii="Cordia New" w:eastAsia="Cordia New" w:hAnsi="Cordia New" w:cs="Cordia New"/>
                <w:snapToGrid w:val="0"/>
                <w:sz w:val="24"/>
                <w:szCs w:val="24"/>
                <w:lang w:eastAsia="th-TH"/>
              </w:rPr>
            </w:pPr>
            <w:r w:rsidRPr="006C7CD5">
              <w:rPr>
                <w:rFonts w:ascii="Cordia New" w:hAnsi="Cordia New" w:cs="Cordia New" w:hint="cs"/>
                <w:snapToGrid w:val="0"/>
                <w:sz w:val="24"/>
                <w:szCs w:val="24"/>
                <w:lang w:eastAsia="th-TH"/>
              </w:rPr>
              <w:t>-</w:t>
            </w:r>
          </w:p>
        </w:tc>
        <w:tc>
          <w:tcPr>
            <w:tcW w:w="90" w:type="dxa"/>
            <w:vAlign w:val="bottom"/>
          </w:tcPr>
          <w:p w14:paraId="5FDAFA3F" w14:textId="77777777" w:rsidR="000A7662" w:rsidRPr="006C7CD5" w:rsidRDefault="000A766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4" w:lineRule="exact"/>
              <w:ind w:right="60"/>
              <w:jc w:val="right"/>
              <w:rPr>
                <w:rFonts w:ascii="Cordia New" w:eastAsia="Cordia New" w:hAnsi="Cordia New" w:cs="Cordia New"/>
                <w:snapToGrid w:val="0"/>
                <w:sz w:val="24"/>
                <w:szCs w:val="24"/>
                <w:highlight w:val="green"/>
                <w:lang w:eastAsia="th-TH"/>
              </w:rPr>
            </w:pPr>
          </w:p>
        </w:tc>
        <w:tc>
          <w:tcPr>
            <w:tcW w:w="1292" w:type="dxa"/>
            <w:vAlign w:val="bottom"/>
          </w:tcPr>
          <w:p w14:paraId="6EBF2F61" w14:textId="28AB47E0" w:rsidR="000A7662" w:rsidRPr="006C7CD5" w:rsidRDefault="000A766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4" w:lineRule="exact"/>
              <w:ind w:right="303"/>
              <w:jc w:val="right"/>
              <w:rPr>
                <w:rFonts w:ascii="Cordia New" w:eastAsia="Cordia New" w:hAnsi="Cordia New" w:cs="Cordia New"/>
                <w:snapToGrid w:val="0"/>
                <w:sz w:val="24"/>
                <w:szCs w:val="24"/>
                <w:lang w:eastAsia="th-TH"/>
              </w:rPr>
            </w:pPr>
            <w:r w:rsidRPr="006C7CD5">
              <w:rPr>
                <w:rFonts w:ascii="Cordia New" w:hAnsi="Cordia New" w:cs="Cordia New" w:hint="cs"/>
                <w:snapToGrid w:val="0"/>
                <w:sz w:val="24"/>
                <w:szCs w:val="24"/>
                <w:lang w:eastAsia="th-TH"/>
              </w:rPr>
              <w:t>-</w:t>
            </w:r>
          </w:p>
        </w:tc>
      </w:tr>
      <w:tr w:rsidR="000A7662" w:rsidRPr="003A1E89" w14:paraId="1AE8E838" w14:textId="77777777">
        <w:tc>
          <w:tcPr>
            <w:tcW w:w="4023" w:type="dxa"/>
          </w:tcPr>
          <w:p w14:paraId="52E7CC3E" w14:textId="53D52CDE" w:rsidR="000A7662" w:rsidRPr="005B5CCC" w:rsidRDefault="006F24E0"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4" w:lineRule="exact"/>
              <w:ind w:left="150" w:hanging="150"/>
              <w:rPr>
                <w:rFonts w:ascii="Cordia New" w:eastAsia="Cordia New" w:hAnsi="Cordia New" w:cs="Cordia New"/>
                <w:snapToGrid w:val="0"/>
                <w:sz w:val="24"/>
                <w:szCs w:val="24"/>
                <w:cs/>
                <w:lang w:eastAsia="th-TH"/>
              </w:rPr>
            </w:pPr>
            <w:r w:rsidRPr="005B5CCC">
              <w:rPr>
                <w:rFonts w:ascii="Cordia New" w:eastAsia="Cordia New" w:hAnsi="Cordia New" w:cs="Cordia New" w:hint="cs"/>
                <w:snapToGrid w:val="0"/>
                <w:sz w:val="24"/>
                <w:szCs w:val="24"/>
                <w:cs/>
                <w:lang w:eastAsia="th-TH"/>
              </w:rPr>
              <w:t>บริษัท ลิเบอเรเตอร์ ดิจิทัล แอสเซท จำกัด</w:t>
            </w:r>
          </w:p>
        </w:tc>
        <w:tc>
          <w:tcPr>
            <w:tcW w:w="87" w:type="dxa"/>
          </w:tcPr>
          <w:p w14:paraId="219349E1" w14:textId="77777777" w:rsidR="000A7662" w:rsidRPr="006C7CD5" w:rsidRDefault="000A766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4" w:lineRule="exact"/>
              <w:ind w:left="-75" w:right="188"/>
              <w:jc w:val="right"/>
              <w:rPr>
                <w:rFonts w:ascii="Cordia New" w:eastAsia="Cordia New" w:hAnsi="Cordia New" w:cs="Cordia New"/>
                <w:snapToGrid w:val="0"/>
                <w:sz w:val="24"/>
                <w:szCs w:val="24"/>
                <w:lang w:eastAsia="th-TH"/>
              </w:rPr>
            </w:pPr>
          </w:p>
        </w:tc>
        <w:tc>
          <w:tcPr>
            <w:tcW w:w="1144" w:type="dxa"/>
            <w:vAlign w:val="bottom"/>
          </w:tcPr>
          <w:p w14:paraId="2A861109" w14:textId="34272641" w:rsidR="000A7662" w:rsidRPr="00C4683C" w:rsidRDefault="006F24E0"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4" w:lineRule="exact"/>
              <w:ind w:right="303"/>
              <w:jc w:val="right"/>
              <w:rPr>
                <w:rFonts w:ascii="Cordia New" w:hAnsi="Cordia New" w:cs="Cordia New"/>
                <w:snapToGrid w:val="0"/>
                <w:sz w:val="24"/>
                <w:szCs w:val="24"/>
                <w:lang w:eastAsia="th-TH"/>
              </w:rPr>
            </w:pPr>
            <w:r w:rsidRPr="00C4683C">
              <w:rPr>
                <w:rFonts w:ascii="Cordia New" w:hAnsi="Cordia New" w:cs="Cordia New"/>
                <w:snapToGrid w:val="0"/>
                <w:sz w:val="24"/>
                <w:szCs w:val="24"/>
                <w:lang w:eastAsia="th-TH"/>
              </w:rPr>
              <w:t>-</w:t>
            </w:r>
          </w:p>
        </w:tc>
        <w:tc>
          <w:tcPr>
            <w:tcW w:w="108" w:type="dxa"/>
          </w:tcPr>
          <w:p w14:paraId="74484701" w14:textId="77777777" w:rsidR="000A7662" w:rsidRPr="00C4683C" w:rsidRDefault="000A766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4" w:lineRule="exact"/>
              <w:ind w:right="303"/>
              <w:jc w:val="right"/>
              <w:rPr>
                <w:rFonts w:ascii="Cordia New" w:hAnsi="Cordia New" w:cs="Cordia New"/>
                <w:snapToGrid w:val="0"/>
                <w:sz w:val="24"/>
                <w:szCs w:val="24"/>
                <w:lang w:eastAsia="th-TH"/>
              </w:rPr>
            </w:pPr>
          </w:p>
        </w:tc>
        <w:tc>
          <w:tcPr>
            <w:tcW w:w="1182" w:type="dxa"/>
            <w:vAlign w:val="bottom"/>
          </w:tcPr>
          <w:p w14:paraId="13D8EF2C" w14:textId="5CF34AC7" w:rsidR="000A7662" w:rsidRPr="00C4683C" w:rsidRDefault="006F24E0"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4" w:lineRule="exact"/>
              <w:ind w:right="303"/>
              <w:jc w:val="right"/>
              <w:rPr>
                <w:rFonts w:ascii="Cordia New" w:hAnsi="Cordia New" w:cs="Cordia New"/>
                <w:snapToGrid w:val="0"/>
                <w:sz w:val="24"/>
                <w:szCs w:val="24"/>
                <w:lang w:eastAsia="th-TH"/>
              </w:rPr>
            </w:pPr>
            <w:r w:rsidRPr="00C4683C">
              <w:rPr>
                <w:rFonts w:ascii="Cordia New" w:hAnsi="Cordia New" w:cs="Cordia New"/>
                <w:snapToGrid w:val="0"/>
                <w:sz w:val="24"/>
                <w:szCs w:val="24"/>
                <w:lang w:eastAsia="th-TH"/>
              </w:rPr>
              <w:t>-</w:t>
            </w:r>
          </w:p>
        </w:tc>
        <w:tc>
          <w:tcPr>
            <w:tcW w:w="108" w:type="dxa"/>
          </w:tcPr>
          <w:p w14:paraId="045C1D91" w14:textId="77777777" w:rsidR="000A7662" w:rsidRPr="006C7CD5" w:rsidRDefault="000A766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34" w:lineRule="exact"/>
              <w:ind w:right="60"/>
              <w:jc w:val="right"/>
              <w:rPr>
                <w:rFonts w:ascii="Cordia New" w:hAnsi="Cordia New" w:cs="Cordia New"/>
                <w:sz w:val="24"/>
                <w:szCs w:val="24"/>
              </w:rPr>
            </w:pPr>
          </w:p>
        </w:tc>
        <w:tc>
          <w:tcPr>
            <w:tcW w:w="1152" w:type="dxa"/>
            <w:vAlign w:val="bottom"/>
          </w:tcPr>
          <w:p w14:paraId="5CE6E817" w14:textId="7C8892D9" w:rsidR="000A7662" w:rsidRPr="006C7CD5" w:rsidRDefault="006F24E0"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34" w:lineRule="exact"/>
              <w:ind w:right="60"/>
              <w:jc w:val="right"/>
              <w:rPr>
                <w:rFonts w:ascii="Cordia New" w:eastAsia="Cordia New" w:hAnsi="Cordia New" w:cs="Cordia New"/>
                <w:snapToGrid w:val="0"/>
                <w:sz w:val="24"/>
                <w:szCs w:val="24"/>
                <w:lang w:eastAsia="th-TH"/>
              </w:rPr>
            </w:pPr>
            <w:r w:rsidRPr="006C7CD5">
              <w:rPr>
                <w:rFonts w:ascii="Cordia New" w:eastAsia="Cordia New" w:hAnsi="Cordia New" w:cs="Cordia New" w:hint="cs"/>
                <w:snapToGrid w:val="0"/>
                <w:sz w:val="24"/>
                <w:szCs w:val="24"/>
                <w:lang w:eastAsia="th-TH"/>
              </w:rPr>
              <w:t>99.99</w:t>
            </w:r>
          </w:p>
        </w:tc>
        <w:tc>
          <w:tcPr>
            <w:tcW w:w="85" w:type="dxa"/>
          </w:tcPr>
          <w:p w14:paraId="21629ED6" w14:textId="77777777" w:rsidR="000A7662" w:rsidRPr="005B5CCC" w:rsidRDefault="000A766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34" w:lineRule="exact"/>
              <w:ind w:right="60"/>
              <w:jc w:val="right"/>
              <w:rPr>
                <w:rFonts w:ascii="Cordia New" w:eastAsia="Cordia New" w:hAnsi="Cordia New" w:cs="Cordia New"/>
                <w:snapToGrid w:val="0"/>
                <w:sz w:val="24"/>
                <w:szCs w:val="24"/>
                <w:cs/>
                <w:lang w:eastAsia="th-TH"/>
              </w:rPr>
            </w:pPr>
          </w:p>
        </w:tc>
        <w:tc>
          <w:tcPr>
            <w:tcW w:w="1142" w:type="dxa"/>
            <w:tcBorders>
              <w:left w:val="nil"/>
              <w:right w:val="nil"/>
            </w:tcBorders>
            <w:vAlign w:val="bottom"/>
          </w:tcPr>
          <w:p w14:paraId="5F744178" w14:textId="1E7697E1" w:rsidR="000A7662" w:rsidRPr="006C7CD5" w:rsidRDefault="006F24E0"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34" w:lineRule="exact"/>
              <w:ind w:right="60"/>
              <w:jc w:val="right"/>
              <w:rPr>
                <w:rFonts w:ascii="Cordia New" w:eastAsia="Cordia New" w:hAnsi="Cordia New" w:cs="Cordia New"/>
                <w:snapToGrid w:val="0"/>
                <w:sz w:val="24"/>
                <w:szCs w:val="24"/>
                <w:lang w:eastAsia="th-TH"/>
              </w:rPr>
            </w:pPr>
            <w:r w:rsidRPr="006C7CD5">
              <w:rPr>
                <w:rFonts w:ascii="Cordia New" w:eastAsia="Cordia New" w:hAnsi="Cordia New" w:cs="Cordia New" w:hint="cs"/>
                <w:snapToGrid w:val="0"/>
                <w:sz w:val="24"/>
                <w:szCs w:val="24"/>
                <w:lang w:eastAsia="th-TH"/>
              </w:rPr>
              <w:t>99.99</w:t>
            </w:r>
          </w:p>
        </w:tc>
        <w:tc>
          <w:tcPr>
            <w:tcW w:w="80" w:type="dxa"/>
          </w:tcPr>
          <w:p w14:paraId="0A008E9C" w14:textId="77777777" w:rsidR="000A7662" w:rsidRPr="006C7CD5" w:rsidRDefault="000A766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34" w:lineRule="exact"/>
              <w:ind w:right="60"/>
              <w:jc w:val="right"/>
              <w:rPr>
                <w:rFonts w:ascii="Cordia New" w:eastAsia="Cordia New" w:hAnsi="Cordia New" w:cs="Cordia New"/>
                <w:snapToGrid w:val="0"/>
                <w:sz w:val="24"/>
                <w:szCs w:val="24"/>
                <w:lang w:eastAsia="th-TH"/>
              </w:rPr>
            </w:pPr>
          </w:p>
        </w:tc>
        <w:tc>
          <w:tcPr>
            <w:tcW w:w="1270" w:type="dxa"/>
            <w:tcBorders>
              <w:top w:val="nil"/>
              <w:left w:val="nil"/>
              <w:right w:val="nil"/>
            </w:tcBorders>
            <w:vAlign w:val="bottom"/>
          </w:tcPr>
          <w:p w14:paraId="526BAD5E" w14:textId="46AD4EC1" w:rsidR="000A7662" w:rsidRPr="00C4683C" w:rsidRDefault="006F24E0"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4" w:lineRule="exact"/>
              <w:ind w:right="303"/>
              <w:jc w:val="right"/>
              <w:rPr>
                <w:rFonts w:ascii="Cordia New" w:eastAsia="Cordia New" w:hAnsi="Cordia New" w:cs="Cordia New"/>
                <w:snapToGrid w:val="0"/>
                <w:sz w:val="24"/>
                <w:szCs w:val="24"/>
                <w:lang w:eastAsia="th-TH"/>
              </w:rPr>
            </w:pPr>
            <w:r>
              <w:rPr>
                <w:rFonts w:ascii="Cordia New" w:eastAsia="Cordia New" w:hAnsi="Cordia New" w:cs="Cordia New"/>
                <w:snapToGrid w:val="0"/>
                <w:sz w:val="24"/>
                <w:szCs w:val="24"/>
                <w:lang w:eastAsia="th-TH"/>
              </w:rPr>
              <w:t>-</w:t>
            </w:r>
          </w:p>
        </w:tc>
        <w:tc>
          <w:tcPr>
            <w:tcW w:w="113" w:type="dxa"/>
          </w:tcPr>
          <w:p w14:paraId="07E6DFEB" w14:textId="77777777" w:rsidR="000A7662" w:rsidRPr="006C7CD5" w:rsidRDefault="000A766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334" w:lineRule="exact"/>
              <w:ind w:right="60"/>
              <w:jc w:val="right"/>
              <w:rPr>
                <w:rFonts w:ascii="Cordia New" w:eastAsia="Cordia New" w:hAnsi="Cordia New" w:cs="Cordia New"/>
                <w:snapToGrid w:val="0"/>
                <w:sz w:val="24"/>
                <w:szCs w:val="24"/>
                <w:lang w:eastAsia="th-TH"/>
              </w:rPr>
            </w:pPr>
          </w:p>
        </w:tc>
        <w:tc>
          <w:tcPr>
            <w:tcW w:w="1237" w:type="dxa"/>
            <w:tcBorders>
              <w:top w:val="nil"/>
              <w:left w:val="nil"/>
              <w:right w:val="nil"/>
            </w:tcBorders>
            <w:vAlign w:val="bottom"/>
          </w:tcPr>
          <w:p w14:paraId="3F28FC02" w14:textId="01B32EEA" w:rsidR="000A7662" w:rsidRPr="00C4683C" w:rsidRDefault="006F24E0"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4" w:lineRule="exact"/>
              <w:ind w:right="303"/>
              <w:jc w:val="right"/>
              <w:rPr>
                <w:rFonts w:ascii="Cordia New" w:eastAsia="Cordia New" w:hAnsi="Cordia New" w:cs="Cordia New"/>
                <w:snapToGrid w:val="0"/>
                <w:sz w:val="24"/>
                <w:szCs w:val="24"/>
                <w:lang w:eastAsia="th-TH"/>
              </w:rPr>
            </w:pPr>
            <w:r>
              <w:rPr>
                <w:rFonts w:ascii="Cordia New" w:eastAsia="Cordia New" w:hAnsi="Cordia New" w:cs="Cordia New"/>
                <w:snapToGrid w:val="0"/>
                <w:sz w:val="24"/>
                <w:szCs w:val="24"/>
                <w:lang w:eastAsia="th-TH"/>
              </w:rPr>
              <w:t>-</w:t>
            </w:r>
          </w:p>
        </w:tc>
        <w:tc>
          <w:tcPr>
            <w:tcW w:w="114" w:type="dxa"/>
            <w:vAlign w:val="bottom"/>
          </w:tcPr>
          <w:p w14:paraId="2258B710" w14:textId="77777777" w:rsidR="000A7662" w:rsidRPr="006C7CD5" w:rsidRDefault="000A766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4" w:lineRule="exact"/>
              <w:ind w:right="60"/>
              <w:jc w:val="right"/>
              <w:rPr>
                <w:rFonts w:ascii="Cordia New" w:eastAsia="Cordia New" w:hAnsi="Cordia New" w:cs="Cordia New"/>
                <w:snapToGrid w:val="0"/>
                <w:sz w:val="24"/>
                <w:szCs w:val="24"/>
                <w:lang w:eastAsia="th-TH"/>
              </w:rPr>
            </w:pPr>
          </w:p>
        </w:tc>
        <w:tc>
          <w:tcPr>
            <w:tcW w:w="1236" w:type="dxa"/>
            <w:tcBorders>
              <w:bottom w:val="single" w:sz="4" w:space="0" w:color="auto"/>
            </w:tcBorders>
            <w:vAlign w:val="bottom"/>
          </w:tcPr>
          <w:p w14:paraId="4073AE97" w14:textId="521B7098" w:rsidR="000A7662" w:rsidRPr="006C7CD5" w:rsidRDefault="006F24E0"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4" w:lineRule="exact"/>
              <w:ind w:right="303"/>
              <w:jc w:val="right"/>
              <w:rPr>
                <w:rFonts w:ascii="Cordia New" w:eastAsia="Cordia New" w:hAnsi="Cordia New" w:cs="Cordia New"/>
                <w:snapToGrid w:val="0"/>
                <w:sz w:val="24"/>
                <w:szCs w:val="24"/>
                <w:lang w:eastAsia="th-TH"/>
              </w:rPr>
            </w:pPr>
            <w:r w:rsidRPr="006C7CD5">
              <w:rPr>
                <w:rFonts w:ascii="Cordia New" w:hAnsi="Cordia New" w:cs="Cordia New" w:hint="cs"/>
                <w:snapToGrid w:val="0"/>
                <w:sz w:val="24"/>
                <w:szCs w:val="24"/>
                <w:lang w:eastAsia="th-TH"/>
              </w:rPr>
              <w:t>-</w:t>
            </w:r>
          </w:p>
        </w:tc>
        <w:tc>
          <w:tcPr>
            <w:tcW w:w="90" w:type="dxa"/>
            <w:vAlign w:val="bottom"/>
          </w:tcPr>
          <w:p w14:paraId="30FD9F2A" w14:textId="77777777" w:rsidR="000A7662" w:rsidRPr="006C7CD5" w:rsidRDefault="000A766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4" w:lineRule="exact"/>
              <w:ind w:right="60"/>
              <w:jc w:val="right"/>
              <w:rPr>
                <w:rFonts w:ascii="Cordia New" w:eastAsia="Cordia New" w:hAnsi="Cordia New" w:cs="Cordia New"/>
                <w:snapToGrid w:val="0"/>
                <w:sz w:val="24"/>
                <w:szCs w:val="24"/>
                <w:highlight w:val="green"/>
                <w:lang w:eastAsia="th-TH"/>
              </w:rPr>
            </w:pPr>
          </w:p>
        </w:tc>
        <w:tc>
          <w:tcPr>
            <w:tcW w:w="1292" w:type="dxa"/>
            <w:tcBorders>
              <w:bottom w:val="single" w:sz="4" w:space="0" w:color="auto"/>
            </w:tcBorders>
            <w:vAlign w:val="bottom"/>
          </w:tcPr>
          <w:p w14:paraId="0CCFCC9A" w14:textId="01BB49CC" w:rsidR="000A7662" w:rsidRPr="006C7CD5" w:rsidRDefault="006F24E0"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4" w:lineRule="exact"/>
              <w:ind w:right="303"/>
              <w:jc w:val="right"/>
              <w:rPr>
                <w:rFonts w:ascii="Cordia New" w:eastAsia="Cordia New" w:hAnsi="Cordia New" w:cs="Cordia New"/>
                <w:snapToGrid w:val="0"/>
                <w:sz w:val="24"/>
                <w:szCs w:val="24"/>
                <w:lang w:eastAsia="th-TH"/>
              </w:rPr>
            </w:pPr>
            <w:r w:rsidRPr="006C7CD5">
              <w:rPr>
                <w:rFonts w:ascii="Cordia New" w:hAnsi="Cordia New" w:cs="Cordia New" w:hint="cs"/>
                <w:snapToGrid w:val="0"/>
                <w:sz w:val="24"/>
                <w:szCs w:val="24"/>
                <w:lang w:eastAsia="th-TH"/>
              </w:rPr>
              <w:t>-</w:t>
            </w:r>
          </w:p>
        </w:tc>
      </w:tr>
      <w:tr w:rsidR="000A7662" w:rsidRPr="003A1E89" w14:paraId="6EA57856" w14:textId="77777777">
        <w:tc>
          <w:tcPr>
            <w:tcW w:w="4023" w:type="dxa"/>
            <w:vAlign w:val="bottom"/>
          </w:tcPr>
          <w:p w14:paraId="4D63317D" w14:textId="7CB49D8E" w:rsidR="000A7662" w:rsidRPr="005B5CCC" w:rsidRDefault="006F24E0"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4" w:lineRule="exact"/>
              <w:ind w:left="150" w:hanging="150"/>
              <w:rPr>
                <w:rFonts w:ascii="Cordia New" w:eastAsia="Cordia New" w:hAnsi="Cordia New" w:cs="Cordia New"/>
                <w:snapToGrid w:val="0"/>
                <w:sz w:val="24"/>
                <w:szCs w:val="24"/>
                <w:cs/>
                <w:lang w:eastAsia="th-TH"/>
              </w:rPr>
            </w:pPr>
            <w:r w:rsidRPr="005B5CCC">
              <w:rPr>
                <w:rFonts w:ascii="Cordia New" w:eastAsia="Cordia New" w:hAnsi="Cordia New" w:cs="Cordia New" w:hint="cs"/>
                <w:snapToGrid w:val="0"/>
                <w:sz w:val="24"/>
                <w:szCs w:val="24"/>
                <w:cs/>
                <w:lang w:eastAsia="th-TH"/>
              </w:rPr>
              <w:t>รวม</w:t>
            </w:r>
          </w:p>
        </w:tc>
        <w:tc>
          <w:tcPr>
            <w:tcW w:w="87" w:type="dxa"/>
          </w:tcPr>
          <w:p w14:paraId="716E5D3A" w14:textId="77777777" w:rsidR="000A7662" w:rsidRPr="006C7CD5" w:rsidRDefault="000A766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4" w:lineRule="exact"/>
              <w:ind w:left="-75" w:right="188"/>
              <w:jc w:val="right"/>
              <w:rPr>
                <w:rFonts w:ascii="Cordia New" w:eastAsia="Cordia New" w:hAnsi="Cordia New" w:cs="Cordia New"/>
                <w:snapToGrid w:val="0"/>
                <w:sz w:val="24"/>
                <w:szCs w:val="24"/>
                <w:lang w:eastAsia="th-TH"/>
              </w:rPr>
            </w:pPr>
          </w:p>
        </w:tc>
        <w:tc>
          <w:tcPr>
            <w:tcW w:w="1144" w:type="dxa"/>
            <w:vAlign w:val="bottom"/>
          </w:tcPr>
          <w:p w14:paraId="31FB6B96" w14:textId="380D38A7" w:rsidR="000A7662" w:rsidRPr="006C7CD5" w:rsidRDefault="000A766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34" w:lineRule="exact"/>
              <w:ind w:right="60"/>
              <w:jc w:val="right"/>
              <w:rPr>
                <w:rFonts w:ascii="Cordia New" w:hAnsi="Cordia New" w:cs="Cordia New"/>
                <w:sz w:val="24"/>
                <w:szCs w:val="24"/>
              </w:rPr>
            </w:pPr>
          </w:p>
        </w:tc>
        <w:tc>
          <w:tcPr>
            <w:tcW w:w="108" w:type="dxa"/>
          </w:tcPr>
          <w:p w14:paraId="155B3A87" w14:textId="77777777" w:rsidR="000A7662" w:rsidRPr="006C7CD5" w:rsidRDefault="000A766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34" w:lineRule="exact"/>
              <w:ind w:right="60"/>
              <w:jc w:val="right"/>
              <w:rPr>
                <w:rFonts w:ascii="Cordia New" w:hAnsi="Cordia New" w:cs="Cordia New"/>
                <w:sz w:val="24"/>
                <w:szCs w:val="24"/>
              </w:rPr>
            </w:pPr>
          </w:p>
        </w:tc>
        <w:tc>
          <w:tcPr>
            <w:tcW w:w="1182" w:type="dxa"/>
            <w:vAlign w:val="bottom"/>
          </w:tcPr>
          <w:p w14:paraId="67E10922" w14:textId="6E4334C2" w:rsidR="000A7662" w:rsidRPr="006C7CD5" w:rsidRDefault="000A766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34" w:lineRule="exact"/>
              <w:ind w:right="60"/>
              <w:jc w:val="right"/>
              <w:rPr>
                <w:rFonts w:ascii="Cordia New" w:hAnsi="Cordia New" w:cs="Cordia New"/>
                <w:sz w:val="24"/>
                <w:szCs w:val="24"/>
              </w:rPr>
            </w:pPr>
          </w:p>
        </w:tc>
        <w:tc>
          <w:tcPr>
            <w:tcW w:w="108" w:type="dxa"/>
          </w:tcPr>
          <w:p w14:paraId="3F28511E" w14:textId="77777777" w:rsidR="000A7662" w:rsidRPr="006C7CD5" w:rsidRDefault="000A766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34" w:lineRule="exact"/>
              <w:ind w:right="60"/>
              <w:jc w:val="right"/>
              <w:rPr>
                <w:rFonts w:ascii="Cordia New" w:hAnsi="Cordia New" w:cs="Cordia New"/>
                <w:sz w:val="24"/>
                <w:szCs w:val="24"/>
              </w:rPr>
            </w:pPr>
          </w:p>
        </w:tc>
        <w:tc>
          <w:tcPr>
            <w:tcW w:w="1152" w:type="dxa"/>
          </w:tcPr>
          <w:p w14:paraId="08BCB7BB" w14:textId="234BEB5E" w:rsidR="000A7662" w:rsidRPr="006C7CD5" w:rsidRDefault="000A766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34" w:lineRule="exact"/>
              <w:ind w:right="60"/>
              <w:jc w:val="right"/>
              <w:rPr>
                <w:rFonts w:ascii="Cordia New" w:eastAsia="Cordia New" w:hAnsi="Cordia New" w:cs="Cordia New"/>
                <w:snapToGrid w:val="0"/>
                <w:sz w:val="24"/>
                <w:szCs w:val="24"/>
                <w:lang w:eastAsia="th-TH"/>
              </w:rPr>
            </w:pPr>
          </w:p>
        </w:tc>
        <w:tc>
          <w:tcPr>
            <w:tcW w:w="85" w:type="dxa"/>
          </w:tcPr>
          <w:p w14:paraId="4AE12D84" w14:textId="77777777" w:rsidR="000A7662" w:rsidRPr="005B5CCC" w:rsidRDefault="000A766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34" w:lineRule="exact"/>
              <w:ind w:right="60"/>
              <w:jc w:val="right"/>
              <w:rPr>
                <w:rFonts w:ascii="Cordia New" w:eastAsia="Cordia New" w:hAnsi="Cordia New" w:cs="Cordia New"/>
                <w:snapToGrid w:val="0"/>
                <w:sz w:val="24"/>
                <w:szCs w:val="24"/>
                <w:cs/>
                <w:lang w:eastAsia="th-TH"/>
              </w:rPr>
            </w:pPr>
          </w:p>
        </w:tc>
        <w:tc>
          <w:tcPr>
            <w:tcW w:w="1142" w:type="dxa"/>
            <w:vAlign w:val="bottom"/>
          </w:tcPr>
          <w:p w14:paraId="3B9BFDB7" w14:textId="3291366A" w:rsidR="000A7662" w:rsidRPr="006C7CD5" w:rsidRDefault="000A766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34" w:lineRule="exact"/>
              <w:ind w:right="60"/>
              <w:jc w:val="right"/>
              <w:rPr>
                <w:rFonts w:ascii="Cordia New" w:hAnsi="Cordia New" w:cs="Cordia New"/>
                <w:snapToGrid w:val="0"/>
                <w:sz w:val="24"/>
                <w:szCs w:val="24"/>
                <w:lang w:eastAsia="th-TH"/>
              </w:rPr>
            </w:pPr>
          </w:p>
        </w:tc>
        <w:tc>
          <w:tcPr>
            <w:tcW w:w="80" w:type="dxa"/>
          </w:tcPr>
          <w:p w14:paraId="6A612A5F" w14:textId="77777777" w:rsidR="000A7662" w:rsidRPr="006C7CD5" w:rsidRDefault="000A766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34" w:lineRule="exact"/>
              <w:ind w:right="60"/>
              <w:jc w:val="right"/>
              <w:rPr>
                <w:rFonts w:ascii="Cordia New" w:eastAsia="Cordia New" w:hAnsi="Cordia New" w:cs="Cordia New"/>
                <w:snapToGrid w:val="0"/>
                <w:sz w:val="24"/>
                <w:szCs w:val="24"/>
                <w:lang w:eastAsia="th-TH"/>
              </w:rPr>
            </w:pPr>
          </w:p>
        </w:tc>
        <w:tc>
          <w:tcPr>
            <w:tcW w:w="1270" w:type="dxa"/>
            <w:tcBorders>
              <w:top w:val="single" w:sz="4" w:space="0" w:color="auto"/>
              <w:left w:val="nil"/>
              <w:right w:val="nil"/>
            </w:tcBorders>
            <w:vAlign w:val="center"/>
          </w:tcPr>
          <w:p w14:paraId="2CA376FF" w14:textId="669B1D26" w:rsidR="000A7662" w:rsidRPr="000326EC" w:rsidRDefault="00070A39"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334" w:lineRule="exact"/>
              <w:ind w:right="60"/>
              <w:jc w:val="right"/>
              <w:rPr>
                <w:rFonts w:ascii="Cordia New" w:eastAsia="Cordia New" w:hAnsi="Cordia New" w:cs="Cordia New"/>
                <w:color w:val="000000"/>
                <w:sz w:val="24"/>
                <w:szCs w:val="24"/>
              </w:rPr>
            </w:pPr>
            <w:r w:rsidRPr="00070A39">
              <w:rPr>
                <w:rFonts w:ascii="Cordia New" w:hAnsi="Cordia New" w:cs="Cordia New"/>
                <w:color w:val="000000"/>
                <w:sz w:val="24"/>
                <w:szCs w:val="24"/>
              </w:rPr>
              <w:t>1,771,130,655</w:t>
            </w:r>
          </w:p>
        </w:tc>
        <w:tc>
          <w:tcPr>
            <w:tcW w:w="113" w:type="dxa"/>
          </w:tcPr>
          <w:p w14:paraId="1618F17A" w14:textId="77777777" w:rsidR="000A7662" w:rsidRPr="006C7CD5" w:rsidRDefault="000A766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334" w:lineRule="exact"/>
              <w:ind w:right="60"/>
              <w:jc w:val="right"/>
              <w:rPr>
                <w:rFonts w:ascii="Cordia New" w:eastAsia="Cordia New" w:hAnsi="Cordia New" w:cs="Cordia New"/>
                <w:snapToGrid w:val="0"/>
                <w:sz w:val="24"/>
                <w:szCs w:val="24"/>
                <w:lang w:eastAsia="th-TH"/>
              </w:rPr>
            </w:pPr>
          </w:p>
        </w:tc>
        <w:tc>
          <w:tcPr>
            <w:tcW w:w="1237" w:type="dxa"/>
            <w:tcBorders>
              <w:top w:val="single" w:sz="4" w:space="0" w:color="auto"/>
              <w:left w:val="nil"/>
              <w:bottom w:val="nil"/>
              <w:right w:val="nil"/>
            </w:tcBorders>
            <w:vAlign w:val="center"/>
          </w:tcPr>
          <w:p w14:paraId="55F48AD1" w14:textId="187670E8" w:rsidR="000A7662" w:rsidRPr="000326EC" w:rsidRDefault="00070A39"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334" w:lineRule="exact"/>
              <w:ind w:right="60"/>
              <w:jc w:val="right"/>
              <w:rPr>
                <w:rFonts w:ascii="Cordia New" w:hAnsi="Cordia New" w:cs="Cordia New"/>
                <w:color w:val="000000"/>
                <w:sz w:val="24"/>
                <w:szCs w:val="24"/>
              </w:rPr>
            </w:pPr>
            <w:r w:rsidRPr="00070A39">
              <w:rPr>
                <w:rFonts w:ascii="Cordia New" w:hAnsi="Cordia New" w:cs="Cordia New"/>
                <w:color w:val="000000"/>
                <w:sz w:val="24"/>
                <w:szCs w:val="24"/>
              </w:rPr>
              <w:t>1,738,700,346</w:t>
            </w:r>
          </w:p>
        </w:tc>
        <w:tc>
          <w:tcPr>
            <w:tcW w:w="114" w:type="dxa"/>
            <w:vAlign w:val="bottom"/>
          </w:tcPr>
          <w:p w14:paraId="217E684B" w14:textId="77777777" w:rsidR="000A7662" w:rsidRPr="006C7CD5" w:rsidRDefault="000A766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4" w:lineRule="exact"/>
              <w:ind w:right="60"/>
              <w:jc w:val="right"/>
              <w:rPr>
                <w:rFonts w:ascii="Cordia New" w:eastAsia="Cordia New" w:hAnsi="Cordia New" w:cs="Cordia New"/>
                <w:snapToGrid w:val="0"/>
                <w:sz w:val="24"/>
                <w:szCs w:val="24"/>
                <w:lang w:eastAsia="th-TH"/>
              </w:rPr>
            </w:pPr>
          </w:p>
        </w:tc>
        <w:tc>
          <w:tcPr>
            <w:tcW w:w="1236" w:type="dxa"/>
            <w:tcBorders>
              <w:top w:val="single" w:sz="4" w:space="0" w:color="auto"/>
              <w:bottom w:val="single" w:sz="12" w:space="0" w:color="auto"/>
            </w:tcBorders>
            <w:vAlign w:val="bottom"/>
          </w:tcPr>
          <w:p w14:paraId="0973BC19" w14:textId="466BA336" w:rsidR="000A7662" w:rsidRPr="006C7CD5" w:rsidRDefault="000A766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4" w:lineRule="exact"/>
              <w:ind w:right="303"/>
              <w:jc w:val="right"/>
              <w:rPr>
                <w:rFonts w:ascii="Cordia New" w:eastAsia="Cordia New" w:hAnsi="Cordia New" w:cs="Cordia New"/>
                <w:snapToGrid w:val="0"/>
                <w:sz w:val="24"/>
                <w:szCs w:val="24"/>
                <w:lang w:eastAsia="th-TH"/>
              </w:rPr>
            </w:pPr>
            <w:r w:rsidRPr="006C7CD5">
              <w:rPr>
                <w:rFonts w:ascii="Cordia New" w:eastAsia="Cordia New" w:hAnsi="Cordia New" w:cs="Cordia New" w:hint="cs"/>
                <w:snapToGrid w:val="0"/>
                <w:sz w:val="24"/>
                <w:szCs w:val="24"/>
                <w:lang w:eastAsia="th-TH"/>
              </w:rPr>
              <w:t>-</w:t>
            </w:r>
          </w:p>
        </w:tc>
        <w:tc>
          <w:tcPr>
            <w:tcW w:w="90" w:type="dxa"/>
            <w:vAlign w:val="bottom"/>
          </w:tcPr>
          <w:p w14:paraId="3803BD0F" w14:textId="77777777" w:rsidR="000A7662" w:rsidRPr="006C7CD5" w:rsidRDefault="000A766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4" w:lineRule="exact"/>
              <w:ind w:right="60"/>
              <w:jc w:val="right"/>
              <w:rPr>
                <w:rFonts w:ascii="Cordia New" w:eastAsia="Cordia New" w:hAnsi="Cordia New" w:cs="Cordia New"/>
                <w:snapToGrid w:val="0"/>
                <w:sz w:val="24"/>
                <w:szCs w:val="24"/>
                <w:highlight w:val="green"/>
                <w:lang w:eastAsia="th-TH"/>
              </w:rPr>
            </w:pPr>
          </w:p>
        </w:tc>
        <w:tc>
          <w:tcPr>
            <w:tcW w:w="1292" w:type="dxa"/>
            <w:tcBorders>
              <w:top w:val="single" w:sz="4" w:space="0" w:color="auto"/>
              <w:bottom w:val="single" w:sz="12" w:space="0" w:color="auto"/>
            </w:tcBorders>
            <w:vAlign w:val="bottom"/>
          </w:tcPr>
          <w:p w14:paraId="0278C836" w14:textId="4DF11552" w:rsidR="000A7662" w:rsidRPr="006C7CD5" w:rsidRDefault="000A766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4" w:lineRule="exact"/>
              <w:ind w:right="303"/>
              <w:jc w:val="right"/>
              <w:rPr>
                <w:rFonts w:ascii="Cordia New" w:eastAsia="Cordia New" w:hAnsi="Cordia New" w:cs="Cordia New"/>
                <w:snapToGrid w:val="0"/>
                <w:sz w:val="24"/>
                <w:szCs w:val="24"/>
                <w:lang w:eastAsia="th-TH"/>
              </w:rPr>
            </w:pPr>
            <w:r w:rsidRPr="006C7CD5">
              <w:rPr>
                <w:rFonts w:ascii="Cordia New" w:eastAsia="Cordia New" w:hAnsi="Cordia New" w:cs="Cordia New" w:hint="cs"/>
                <w:snapToGrid w:val="0"/>
                <w:sz w:val="24"/>
                <w:szCs w:val="24"/>
                <w:lang w:eastAsia="th-TH"/>
              </w:rPr>
              <w:t>-</w:t>
            </w:r>
          </w:p>
        </w:tc>
      </w:tr>
      <w:tr w:rsidR="000A7662" w:rsidRPr="003A1E89" w14:paraId="742B7E09" w14:textId="77777777">
        <w:tc>
          <w:tcPr>
            <w:tcW w:w="4023" w:type="dxa"/>
            <w:vAlign w:val="bottom"/>
          </w:tcPr>
          <w:p w14:paraId="39CD5207" w14:textId="1CE67C55" w:rsidR="000A7662" w:rsidRPr="005B5CCC" w:rsidRDefault="006F24E0"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4" w:lineRule="exact"/>
              <w:ind w:left="150" w:hanging="150"/>
              <w:rPr>
                <w:rFonts w:ascii="Cordia New" w:eastAsia="Cordia New" w:hAnsi="Cordia New" w:cs="Cordia New"/>
                <w:snapToGrid w:val="0"/>
                <w:sz w:val="24"/>
                <w:szCs w:val="24"/>
                <w:cs/>
                <w:lang w:eastAsia="th-TH"/>
              </w:rPr>
            </w:pPr>
            <w:r w:rsidRPr="005B5CCC">
              <w:rPr>
                <w:rFonts w:ascii="Cordia New" w:hAnsi="Cordia New" w:cs="Cordia New" w:hint="cs"/>
                <w:snapToGrid w:val="0"/>
                <w:sz w:val="24"/>
                <w:szCs w:val="24"/>
                <w:u w:val="single"/>
                <w:cs/>
                <w:lang w:eastAsia="th-TH"/>
              </w:rPr>
              <w:t>หัก</w:t>
            </w:r>
            <w:r w:rsidRPr="005B5CCC">
              <w:rPr>
                <w:rFonts w:ascii="Cordia New" w:hAnsi="Cordia New" w:cs="Cordia New" w:hint="cs"/>
                <w:snapToGrid w:val="0"/>
                <w:sz w:val="24"/>
                <w:szCs w:val="24"/>
                <w:cs/>
                <w:lang w:eastAsia="th-TH"/>
              </w:rPr>
              <w:t xml:space="preserve"> ค่าเผื่อการด้อยค่าสะสม</w:t>
            </w:r>
          </w:p>
        </w:tc>
        <w:tc>
          <w:tcPr>
            <w:tcW w:w="87" w:type="dxa"/>
          </w:tcPr>
          <w:p w14:paraId="14D09915" w14:textId="77777777" w:rsidR="000A7662" w:rsidRPr="006C7CD5" w:rsidRDefault="000A766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4" w:lineRule="exact"/>
              <w:ind w:left="-75" w:right="188"/>
              <w:jc w:val="right"/>
              <w:rPr>
                <w:rFonts w:ascii="Cordia New" w:eastAsia="Cordia New" w:hAnsi="Cordia New" w:cs="Cordia New"/>
                <w:snapToGrid w:val="0"/>
                <w:sz w:val="24"/>
                <w:szCs w:val="24"/>
                <w:lang w:eastAsia="th-TH"/>
              </w:rPr>
            </w:pPr>
          </w:p>
        </w:tc>
        <w:tc>
          <w:tcPr>
            <w:tcW w:w="1144" w:type="dxa"/>
            <w:vAlign w:val="bottom"/>
          </w:tcPr>
          <w:p w14:paraId="218D797F" w14:textId="513C8AAA" w:rsidR="000A7662" w:rsidRPr="006C7CD5" w:rsidRDefault="000A766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34" w:lineRule="exact"/>
              <w:ind w:right="60"/>
              <w:jc w:val="right"/>
              <w:rPr>
                <w:rFonts w:ascii="Cordia New" w:hAnsi="Cordia New" w:cs="Cordia New"/>
                <w:sz w:val="24"/>
                <w:szCs w:val="24"/>
              </w:rPr>
            </w:pPr>
          </w:p>
        </w:tc>
        <w:tc>
          <w:tcPr>
            <w:tcW w:w="108" w:type="dxa"/>
          </w:tcPr>
          <w:p w14:paraId="4B7ABFD3" w14:textId="77777777" w:rsidR="000A7662" w:rsidRPr="006C7CD5" w:rsidRDefault="000A766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34" w:lineRule="exact"/>
              <w:ind w:right="60"/>
              <w:jc w:val="right"/>
              <w:rPr>
                <w:rFonts w:ascii="Cordia New" w:hAnsi="Cordia New" w:cs="Cordia New"/>
                <w:sz w:val="24"/>
                <w:szCs w:val="24"/>
              </w:rPr>
            </w:pPr>
          </w:p>
        </w:tc>
        <w:tc>
          <w:tcPr>
            <w:tcW w:w="1182" w:type="dxa"/>
          </w:tcPr>
          <w:p w14:paraId="3F1DCE74" w14:textId="1AA08808" w:rsidR="000A7662" w:rsidRPr="006C7CD5" w:rsidRDefault="000A766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34" w:lineRule="exact"/>
              <w:ind w:right="60"/>
              <w:jc w:val="both"/>
              <w:rPr>
                <w:rFonts w:ascii="Cordia New" w:hAnsi="Cordia New" w:cs="Cordia New"/>
                <w:sz w:val="24"/>
                <w:szCs w:val="24"/>
              </w:rPr>
            </w:pPr>
          </w:p>
        </w:tc>
        <w:tc>
          <w:tcPr>
            <w:tcW w:w="108" w:type="dxa"/>
          </w:tcPr>
          <w:p w14:paraId="758618F2" w14:textId="77777777" w:rsidR="000A7662" w:rsidRPr="006C7CD5" w:rsidRDefault="000A766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34" w:lineRule="exact"/>
              <w:ind w:right="60"/>
              <w:jc w:val="right"/>
              <w:rPr>
                <w:rFonts w:ascii="Cordia New" w:hAnsi="Cordia New" w:cs="Cordia New"/>
                <w:sz w:val="24"/>
                <w:szCs w:val="24"/>
              </w:rPr>
            </w:pPr>
          </w:p>
        </w:tc>
        <w:tc>
          <w:tcPr>
            <w:tcW w:w="1152" w:type="dxa"/>
          </w:tcPr>
          <w:p w14:paraId="3477EFD4" w14:textId="1B8F6071" w:rsidR="000A7662" w:rsidRPr="006C7CD5" w:rsidRDefault="000A766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34" w:lineRule="exact"/>
              <w:ind w:right="60"/>
              <w:jc w:val="right"/>
              <w:rPr>
                <w:rFonts w:ascii="Cordia New" w:eastAsia="Cordia New" w:hAnsi="Cordia New" w:cs="Cordia New"/>
                <w:snapToGrid w:val="0"/>
                <w:sz w:val="24"/>
                <w:szCs w:val="24"/>
                <w:lang w:eastAsia="th-TH"/>
              </w:rPr>
            </w:pPr>
          </w:p>
        </w:tc>
        <w:tc>
          <w:tcPr>
            <w:tcW w:w="85" w:type="dxa"/>
          </w:tcPr>
          <w:p w14:paraId="783871DA" w14:textId="77777777" w:rsidR="000A7662" w:rsidRPr="005B5CCC" w:rsidRDefault="000A766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34" w:lineRule="exact"/>
              <w:ind w:right="60"/>
              <w:jc w:val="right"/>
              <w:rPr>
                <w:rFonts w:ascii="Cordia New" w:eastAsia="Cordia New" w:hAnsi="Cordia New" w:cs="Cordia New"/>
                <w:snapToGrid w:val="0"/>
                <w:sz w:val="24"/>
                <w:szCs w:val="24"/>
                <w:cs/>
                <w:lang w:eastAsia="th-TH"/>
              </w:rPr>
            </w:pPr>
          </w:p>
        </w:tc>
        <w:tc>
          <w:tcPr>
            <w:tcW w:w="1142" w:type="dxa"/>
            <w:vAlign w:val="bottom"/>
          </w:tcPr>
          <w:p w14:paraId="2874B03B" w14:textId="6673981B" w:rsidR="000A7662" w:rsidRPr="006C7CD5" w:rsidRDefault="000A766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34" w:lineRule="exact"/>
              <w:ind w:right="60"/>
              <w:jc w:val="right"/>
              <w:rPr>
                <w:rFonts w:ascii="Cordia New" w:hAnsi="Cordia New" w:cs="Cordia New"/>
                <w:snapToGrid w:val="0"/>
                <w:sz w:val="24"/>
                <w:szCs w:val="24"/>
                <w:lang w:eastAsia="th-TH"/>
              </w:rPr>
            </w:pPr>
          </w:p>
        </w:tc>
        <w:tc>
          <w:tcPr>
            <w:tcW w:w="80" w:type="dxa"/>
          </w:tcPr>
          <w:p w14:paraId="1F99A0FA" w14:textId="77777777" w:rsidR="000A7662" w:rsidRPr="006C7CD5" w:rsidRDefault="000A766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34" w:lineRule="exact"/>
              <w:ind w:right="60"/>
              <w:jc w:val="right"/>
              <w:rPr>
                <w:rFonts w:ascii="Cordia New" w:eastAsia="Cordia New" w:hAnsi="Cordia New" w:cs="Cordia New"/>
                <w:snapToGrid w:val="0"/>
                <w:sz w:val="24"/>
                <w:szCs w:val="24"/>
                <w:lang w:eastAsia="th-TH"/>
              </w:rPr>
            </w:pPr>
          </w:p>
        </w:tc>
        <w:tc>
          <w:tcPr>
            <w:tcW w:w="1270" w:type="dxa"/>
            <w:tcBorders>
              <w:left w:val="nil"/>
              <w:bottom w:val="nil"/>
              <w:right w:val="nil"/>
            </w:tcBorders>
            <w:vAlign w:val="center"/>
          </w:tcPr>
          <w:p w14:paraId="63C14C9E" w14:textId="6E1A4BBC" w:rsidR="000A7662" w:rsidRPr="00466CE2" w:rsidRDefault="006F24E0"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334" w:lineRule="exact"/>
              <w:ind w:right="60"/>
              <w:jc w:val="right"/>
              <w:rPr>
                <w:rFonts w:ascii="Cordia New" w:eastAsia="Cordia New" w:hAnsi="Cordia New" w:cs="Cordia New"/>
                <w:color w:val="000000"/>
                <w:sz w:val="24"/>
                <w:szCs w:val="24"/>
              </w:rPr>
            </w:pPr>
            <w:r w:rsidRPr="00466CE2">
              <w:rPr>
                <w:rFonts w:ascii="Cordia New" w:hAnsi="Cordia New" w:cs="Cordia New"/>
                <w:color w:val="000000"/>
                <w:sz w:val="24"/>
                <w:szCs w:val="24"/>
              </w:rPr>
              <w:t>(</w:t>
            </w:r>
            <w:r w:rsidR="006154A3" w:rsidRPr="00466CE2">
              <w:rPr>
                <w:rFonts w:ascii="Cordia New" w:hAnsi="Cordia New" w:cs="Cordia New"/>
                <w:color w:val="000000"/>
                <w:sz w:val="24"/>
                <w:szCs w:val="24"/>
              </w:rPr>
              <w:t>758,906,247</w:t>
            </w:r>
            <w:r w:rsidRPr="00466CE2">
              <w:rPr>
                <w:rFonts w:ascii="Cordia New" w:hAnsi="Cordia New" w:cs="Cordia New"/>
                <w:color w:val="000000"/>
                <w:sz w:val="24"/>
                <w:szCs w:val="24"/>
              </w:rPr>
              <w:t>)</w:t>
            </w:r>
          </w:p>
        </w:tc>
        <w:tc>
          <w:tcPr>
            <w:tcW w:w="113" w:type="dxa"/>
          </w:tcPr>
          <w:p w14:paraId="09A53347" w14:textId="77777777" w:rsidR="000A7662" w:rsidRPr="006C7CD5" w:rsidRDefault="000A766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334" w:lineRule="exact"/>
              <w:ind w:right="60"/>
              <w:jc w:val="right"/>
              <w:rPr>
                <w:rFonts w:ascii="Cordia New" w:eastAsia="Cordia New" w:hAnsi="Cordia New" w:cs="Cordia New"/>
                <w:snapToGrid w:val="0"/>
                <w:sz w:val="24"/>
                <w:szCs w:val="24"/>
                <w:lang w:eastAsia="th-TH"/>
              </w:rPr>
            </w:pPr>
          </w:p>
        </w:tc>
        <w:tc>
          <w:tcPr>
            <w:tcW w:w="1237" w:type="dxa"/>
            <w:tcBorders>
              <w:top w:val="nil"/>
              <w:left w:val="nil"/>
              <w:bottom w:val="single" w:sz="4" w:space="0" w:color="auto"/>
              <w:right w:val="nil"/>
            </w:tcBorders>
            <w:vAlign w:val="center"/>
          </w:tcPr>
          <w:p w14:paraId="21ACD129" w14:textId="6F7B5A0D" w:rsidR="000A7662" w:rsidRPr="000326EC" w:rsidRDefault="006F24E0"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334" w:lineRule="exact"/>
              <w:ind w:right="60"/>
              <w:jc w:val="right"/>
              <w:rPr>
                <w:rFonts w:ascii="Cordia New" w:hAnsi="Cordia New" w:cs="Cordia New"/>
                <w:color w:val="000000"/>
                <w:sz w:val="24"/>
                <w:szCs w:val="24"/>
              </w:rPr>
            </w:pPr>
            <w:r w:rsidRPr="000326EC">
              <w:rPr>
                <w:rFonts w:ascii="Cordia New" w:hAnsi="Cordia New" w:cs="Cordia New"/>
                <w:color w:val="000000"/>
                <w:sz w:val="24"/>
                <w:szCs w:val="24"/>
              </w:rPr>
              <w:t>(660,000,000)</w:t>
            </w:r>
          </w:p>
        </w:tc>
        <w:tc>
          <w:tcPr>
            <w:tcW w:w="114" w:type="dxa"/>
            <w:vAlign w:val="bottom"/>
          </w:tcPr>
          <w:p w14:paraId="7DE0C55E" w14:textId="77777777" w:rsidR="000A7662" w:rsidRPr="006C7CD5" w:rsidRDefault="000A766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4" w:lineRule="exact"/>
              <w:ind w:right="60"/>
              <w:jc w:val="right"/>
              <w:rPr>
                <w:rFonts w:ascii="Cordia New" w:eastAsia="Cordia New" w:hAnsi="Cordia New" w:cs="Cordia New"/>
                <w:snapToGrid w:val="0"/>
                <w:sz w:val="24"/>
                <w:szCs w:val="24"/>
                <w:lang w:eastAsia="th-TH"/>
              </w:rPr>
            </w:pPr>
          </w:p>
        </w:tc>
        <w:tc>
          <w:tcPr>
            <w:tcW w:w="1236" w:type="dxa"/>
            <w:tcBorders>
              <w:top w:val="single" w:sz="12" w:space="0" w:color="auto"/>
            </w:tcBorders>
            <w:vAlign w:val="bottom"/>
          </w:tcPr>
          <w:p w14:paraId="33009F2F" w14:textId="6A3A9EEE" w:rsidR="000A7662" w:rsidRPr="006C7CD5" w:rsidRDefault="000A766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4" w:lineRule="exact"/>
              <w:ind w:right="303"/>
              <w:jc w:val="right"/>
              <w:rPr>
                <w:rFonts w:ascii="Cordia New" w:eastAsia="Cordia New" w:hAnsi="Cordia New" w:cs="Cordia New"/>
                <w:snapToGrid w:val="0"/>
                <w:sz w:val="24"/>
                <w:szCs w:val="24"/>
                <w:lang w:eastAsia="th-TH"/>
              </w:rPr>
            </w:pPr>
          </w:p>
        </w:tc>
        <w:tc>
          <w:tcPr>
            <w:tcW w:w="90" w:type="dxa"/>
            <w:vAlign w:val="bottom"/>
          </w:tcPr>
          <w:p w14:paraId="39E7A79D" w14:textId="77777777" w:rsidR="000A7662" w:rsidRPr="006C7CD5" w:rsidRDefault="000A766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4" w:lineRule="exact"/>
              <w:ind w:right="60"/>
              <w:jc w:val="right"/>
              <w:rPr>
                <w:rFonts w:ascii="Cordia New" w:eastAsia="Cordia New" w:hAnsi="Cordia New" w:cs="Cordia New"/>
                <w:snapToGrid w:val="0"/>
                <w:sz w:val="24"/>
                <w:szCs w:val="24"/>
                <w:highlight w:val="green"/>
                <w:lang w:eastAsia="th-TH"/>
              </w:rPr>
            </w:pPr>
          </w:p>
        </w:tc>
        <w:tc>
          <w:tcPr>
            <w:tcW w:w="1292" w:type="dxa"/>
            <w:tcBorders>
              <w:top w:val="single" w:sz="12" w:space="0" w:color="auto"/>
            </w:tcBorders>
            <w:vAlign w:val="bottom"/>
          </w:tcPr>
          <w:p w14:paraId="07160E33" w14:textId="65EFF430" w:rsidR="000A7662" w:rsidRPr="006C7CD5" w:rsidRDefault="000A766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4" w:lineRule="exact"/>
              <w:ind w:right="303"/>
              <w:jc w:val="right"/>
              <w:rPr>
                <w:rFonts w:ascii="Cordia New" w:eastAsia="Cordia New" w:hAnsi="Cordia New" w:cs="Cordia New"/>
                <w:snapToGrid w:val="0"/>
                <w:sz w:val="24"/>
                <w:szCs w:val="24"/>
                <w:lang w:eastAsia="th-TH"/>
              </w:rPr>
            </w:pPr>
          </w:p>
        </w:tc>
      </w:tr>
      <w:tr w:rsidR="000A7662" w:rsidRPr="003A1E89" w14:paraId="35EAD2B8" w14:textId="77777777">
        <w:trPr>
          <w:trHeight w:val="58"/>
        </w:trPr>
        <w:tc>
          <w:tcPr>
            <w:tcW w:w="4023" w:type="dxa"/>
            <w:vAlign w:val="bottom"/>
          </w:tcPr>
          <w:p w14:paraId="6AFB4144" w14:textId="2BEFF5E6" w:rsidR="000A7662" w:rsidRPr="006C7CD5" w:rsidRDefault="006F24E0"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4" w:lineRule="exact"/>
              <w:ind w:left="267"/>
              <w:rPr>
                <w:rFonts w:ascii="Cordia New" w:eastAsia="Cordia New" w:hAnsi="Cordia New" w:cs="Cordia New"/>
                <w:snapToGrid w:val="0"/>
                <w:sz w:val="24"/>
                <w:szCs w:val="24"/>
                <w:lang w:eastAsia="th-TH"/>
              </w:rPr>
            </w:pPr>
            <w:r w:rsidRPr="005B5CCC">
              <w:rPr>
                <w:rFonts w:ascii="Cordia New" w:hAnsi="Cordia New" w:cs="Cordia New" w:hint="cs"/>
                <w:snapToGrid w:val="0"/>
                <w:sz w:val="24"/>
                <w:szCs w:val="24"/>
                <w:cs/>
                <w:lang w:eastAsia="th-TH"/>
              </w:rPr>
              <w:t>เงินลงทุนในบริษัทย่อย</w:t>
            </w:r>
          </w:p>
        </w:tc>
        <w:tc>
          <w:tcPr>
            <w:tcW w:w="87" w:type="dxa"/>
          </w:tcPr>
          <w:p w14:paraId="4403AC7D" w14:textId="77777777" w:rsidR="000A7662" w:rsidRPr="006C7CD5" w:rsidRDefault="000A766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4" w:lineRule="exact"/>
              <w:ind w:left="-75" w:right="188"/>
              <w:jc w:val="right"/>
              <w:rPr>
                <w:rFonts w:ascii="Cordia New" w:eastAsia="Cordia New" w:hAnsi="Cordia New" w:cs="Cordia New"/>
                <w:snapToGrid w:val="0"/>
                <w:sz w:val="24"/>
                <w:szCs w:val="24"/>
                <w:lang w:eastAsia="th-TH"/>
              </w:rPr>
            </w:pPr>
          </w:p>
        </w:tc>
        <w:tc>
          <w:tcPr>
            <w:tcW w:w="1144" w:type="dxa"/>
            <w:vAlign w:val="bottom"/>
          </w:tcPr>
          <w:p w14:paraId="5BFD08B5" w14:textId="77777777" w:rsidR="000A7662" w:rsidRPr="006C7CD5" w:rsidRDefault="000A766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34" w:lineRule="exact"/>
              <w:ind w:right="60"/>
              <w:jc w:val="right"/>
              <w:rPr>
                <w:rFonts w:ascii="Cordia New" w:hAnsi="Cordia New" w:cs="Cordia New"/>
                <w:sz w:val="24"/>
                <w:szCs w:val="24"/>
              </w:rPr>
            </w:pPr>
          </w:p>
        </w:tc>
        <w:tc>
          <w:tcPr>
            <w:tcW w:w="108" w:type="dxa"/>
          </w:tcPr>
          <w:p w14:paraId="6ABCF007" w14:textId="77777777" w:rsidR="000A7662" w:rsidRPr="006C7CD5" w:rsidRDefault="000A766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34" w:lineRule="exact"/>
              <w:ind w:right="60"/>
              <w:jc w:val="right"/>
              <w:rPr>
                <w:rFonts w:ascii="Cordia New" w:hAnsi="Cordia New" w:cs="Cordia New"/>
                <w:sz w:val="24"/>
                <w:szCs w:val="24"/>
              </w:rPr>
            </w:pPr>
          </w:p>
        </w:tc>
        <w:tc>
          <w:tcPr>
            <w:tcW w:w="1182" w:type="dxa"/>
          </w:tcPr>
          <w:p w14:paraId="51D59F40" w14:textId="16F25BEA" w:rsidR="000A7662" w:rsidRPr="006C7CD5" w:rsidRDefault="000A766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34" w:lineRule="exact"/>
              <w:ind w:right="60"/>
              <w:jc w:val="right"/>
              <w:rPr>
                <w:rFonts w:ascii="Cordia New" w:hAnsi="Cordia New" w:cs="Cordia New"/>
                <w:sz w:val="24"/>
                <w:szCs w:val="24"/>
              </w:rPr>
            </w:pPr>
          </w:p>
        </w:tc>
        <w:tc>
          <w:tcPr>
            <w:tcW w:w="108" w:type="dxa"/>
          </w:tcPr>
          <w:p w14:paraId="1543E4AB" w14:textId="23CEDBDE" w:rsidR="000A7662" w:rsidRPr="006C7CD5" w:rsidRDefault="000A766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34" w:lineRule="exact"/>
              <w:ind w:right="60"/>
              <w:jc w:val="right"/>
              <w:rPr>
                <w:rFonts w:ascii="Cordia New" w:hAnsi="Cordia New" w:cs="Cordia New"/>
                <w:sz w:val="24"/>
                <w:szCs w:val="24"/>
              </w:rPr>
            </w:pPr>
          </w:p>
        </w:tc>
        <w:tc>
          <w:tcPr>
            <w:tcW w:w="1152" w:type="dxa"/>
          </w:tcPr>
          <w:p w14:paraId="68A83096" w14:textId="77777777" w:rsidR="000A7662" w:rsidRPr="006C7CD5" w:rsidRDefault="000A766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34" w:lineRule="exact"/>
              <w:ind w:right="60"/>
              <w:jc w:val="right"/>
              <w:rPr>
                <w:rFonts w:ascii="Cordia New" w:eastAsia="Cordia New" w:hAnsi="Cordia New" w:cs="Cordia New"/>
                <w:snapToGrid w:val="0"/>
                <w:sz w:val="24"/>
                <w:szCs w:val="24"/>
                <w:lang w:eastAsia="th-TH"/>
              </w:rPr>
            </w:pPr>
          </w:p>
        </w:tc>
        <w:tc>
          <w:tcPr>
            <w:tcW w:w="85" w:type="dxa"/>
          </w:tcPr>
          <w:p w14:paraId="175CDABD" w14:textId="77777777" w:rsidR="000A7662" w:rsidRPr="005B5CCC" w:rsidRDefault="000A766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34" w:lineRule="exact"/>
              <w:ind w:right="60"/>
              <w:jc w:val="right"/>
              <w:rPr>
                <w:rFonts w:ascii="Cordia New" w:eastAsia="Cordia New" w:hAnsi="Cordia New" w:cs="Cordia New"/>
                <w:snapToGrid w:val="0"/>
                <w:sz w:val="24"/>
                <w:szCs w:val="24"/>
                <w:cs/>
                <w:lang w:eastAsia="th-TH"/>
              </w:rPr>
            </w:pPr>
          </w:p>
        </w:tc>
        <w:tc>
          <w:tcPr>
            <w:tcW w:w="1142" w:type="dxa"/>
            <w:vAlign w:val="bottom"/>
          </w:tcPr>
          <w:p w14:paraId="60403BE1" w14:textId="77777777" w:rsidR="000A7662" w:rsidRPr="006C7CD5" w:rsidRDefault="000A766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34" w:lineRule="exact"/>
              <w:ind w:right="60"/>
              <w:jc w:val="right"/>
              <w:rPr>
                <w:rFonts w:ascii="Cordia New" w:eastAsia="Cordia New" w:hAnsi="Cordia New" w:cs="Cordia New"/>
                <w:snapToGrid w:val="0"/>
                <w:sz w:val="24"/>
                <w:szCs w:val="24"/>
                <w:lang w:eastAsia="th-TH"/>
              </w:rPr>
            </w:pPr>
          </w:p>
        </w:tc>
        <w:tc>
          <w:tcPr>
            <w:tcW w:w="80" w:type="dxa"/>
          </w:tcPr>
          <w:p w14:paraId="1B4621EC" w14:textId="77777777" w:rsidR="000A7662" w:rsidRPr="006C7CD5" w:rsidRDefault="000A766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34" w:lineRule="exact"/>
              <w:ind w:right="60"/>
              <w:jc w:val="right"/>
              <w:rPr>
                <w:rFonts w:ascii="Cordia New" w:eastAsia="Cordia New" w:hAnsi="Cordia New" w:cs="Cordia New"/>
                <w:snapToGrid w:val="0"/>
                <w:sz w:val="24"/>
                <w:szCs w:val="24"/>
                <w:lang w:eastAsia="th-TH"/>
              </w:rPr>
            </w:pPr>
          </w:p>
        </w:tc>
        <w:tc>
          <w:tcPr>
            <w:tcW w:w="1270" w:type="dxa"/>
            <w:tcBorders>
              <w:top w:val="single" w:sz="4" w:space="0" w:color="auto"/>
              <w:left w:val="nil"/>
              <w:bottom w:val="nil"/>
              <w:right w:val="nil"/>
            </w:tcBorders>
            <w:vAlign w:val="center"/>
          </w:tcPr>
          <w:p w14:paraId="6C9025E3" w14:textId="59C6CAE3" w:rsidR="000A7662" w:rsidRPr="00466CE2" w:rsidRDefault="00AA7AEA"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334" w:lineRule="exact"/>
              <w:ind w:right="60"/>
              <w:jc w:val="right"/>
              <w:rPr>
                <w:rFonts w:ascii="Cordia New" w:hAnsi="Cordia New" w:cs="Cordia New"/>
                <w:sz w:val="24"/>
                <w:szCs w:val="24"/>
              </w:rPr>
            </w:pPr>
            <w:r w:rsidRPr="00466CE2">
              <w:rPr>
                <w:rFonts w:ascii="Cordia New" w:hAnsi="Cordia New" w:cs="Cordia New"/>
                <w:sz w:val="24"/>
                <w:szCs w:val="24"/>
              </w:rPr>
              <w:t>1</w:t>
            </w:r>
            <w:r w:rsidR="00466CE2" w:rsidRPr="00466CE2">
              <w:rPr>
                <w:rFonts w:ascii="Cordia New" w:hAnsi="Cordia New" w:cs="Cordia New"/>
                <w:sz w:val="24"/>
                <w:szCs w:val="24"/>
              </w:rPr>
              <w:t>,012</w:t>
            </w:r>
            <w:r w:rsidRPr="00466CE2">
              <w:rPr>
                <w:rFonts w:ascii="Cordia New" w:hAnsi="Cordia New" w:cs="Cordia New"/>
                <w:sz w:val="24"/>
                <w:szCs w:val="24"/>
              </w:rPr>
              <w:t>,</w:t>
            </w:r>
            <w:r w:rsidR="00466CE2" w:rsidRPr="00466CE2">
              <w:rPr>
                <w:rFonts w:ascii="Cordia New" w:hAnsi="Cordia New" w:cs="Cordia New"/>
                <w:sz w:val="24"/>
                <w:szCs w:val="24"/>
              </w:rPr>
              <w:t>224</w:t>
            </w:r>
            <w:r w:rsidRPr="00466CE2">
              <w:rPr>
                <w:rFonts w:ascii="Cordia New" w:hAnsi="Cordia New" w:cs="Cordia New"/>
                <w:sz w:val="24"/>
                <w:szCs w:val="24"/>
              </w:rPr>
              <w:t>,</w:t>
            </w:r>
            <w:r w:rsidR="00466CE2" w:rsidRPr="00466CE2">
              <w:rPr>
                <w:rFonts w:ascii="Cordia New" w:hAnsi="Cordia New" w:cs="Cordia New"/>
                <w:sz w:val="24"/>
                <w:szCs w:val="24"/>
              </w:rPr>
              <w:t>408</w:t>
            </w:r>
          </w:p>
        </w:tc>
        <w:tc>
          <w:tcPr>
            <w:tcW w:w="113" w:type="dxa"/>
          </w:tcPr>
          <w:p w14:paraId="710A566B" w14:textId="77777777" w:rsidR="000A7662" w:rsidRPr="006C7CD5" w:rsidRDefault="000A766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334" w:lineRule="exact"/>
              <w:ind w:right="60"/>
              <w:jc w:val="right"/>
              <w:rPr>
                <w:rFonts w:ascii="Cordia New" w:eastAsia="Cordia New" w:hAnsi="Cordia New" w:cs="Cordia New"/>
                <w:snapToGrid w:val="0"/>
                <w:sz w:val="24"/>
                <w:szCs w:val="24"/>
                <w:lang w:eastAsia="th-TH"/>
              </w:rPr>
            </w:pPr>
          </w:p>
        </w:tc>
        <w:tc>
          <w:tcPr>
            <w:tcW w:w="1237" w:type="dxa"/>
            <w:tcBorders>
              <w:top w:val="single" w:sz="4" w:space="0" w:color="auto"/>
              <w:left w:val="nil"/>
              <w:right w:val="nil"/>
            </w:tcBorders>
            <w:vAlign w:val="center"/>
          </w:tcPr>
          <w:p w14:paraId="34A248DF" w14:textId="3C766448" w:rsidR="000A7662" w:rsidRPr="006C7CD5" w:rsidRDefault="00AA7AEA"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334" w:lineRule="exact"/>
              <w:ind w:right="60"/>
              <w:jc w:val="right"/>
              <w:rPr>
                <w:rFonts w:ascii="Cordia New" w:hAnsi="Cordia New" w:cs="Cordia New"/>
                <w:sz w:val="24"/>
                <w:szCs w:val="24"/>
              </w:rPr>
            </w:pPr>
            <w:r w:rsidRPr="00AA7AEA">
              <w:rPr>
                <w:rFonts w:ascii="Cordia New" w:hAnsi="Cordia New" w:cs="Cordia New"/>
                <w:sz w:val="24"/>
                <w:szCs w:val="24"/>
              </w:rPr>
              <w:t>1,078,700,346</w:t>
            </w:r>
          </w:p>
        </w:tc>
        <w:tc>
          <w:tcPr>
            <w:tcW w:w="114" w:type="dxa"/>
            <w:vAlign w:val="bottom"/>
          </w:tcPr>
          <w:p w14:paraId="50D2728B" w14:textId="77777777" w:rsidR="000A7662" w:rsidRPr="006C7CD5" w:rsidRDefault="000A766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4" w:lineRule="exact"/>
              <w:ind w:right="60"/>
              <w:jc w:val="right"/>
              <w:rPr>
                <w:rFonts w:ascii="Cordia New" w:eastAsia="Cordia New" w:hAnsi="Cordia New" w:cs="Cordia New"/>
                <w:snapToGrid w:val="0"/>
                <w:sz w:val="24"/>
                <w:szCs w:val="24"/>
                <w:lang w:eastAsia="th-TH"/>
              </w:rPr>
            </w:pPr>
          </w:p>
        </w:tc>
        <w:tc>
          <w:tcPr>
            <w:tcW w:w="1236" w:type="dxa"/>
            <w:vAlign w:val="bottom"/>
          </w:tcPr>
          <w:p w14:paraId="34812F0A" w14:textId="6F871250" w:rsidR="000A7662" w:rsidRPr="006C7CD5" w:rsidRDefault="000A766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4" w:lineRule="exact"/>
              <w:ind w:right="303"/>
              <w:jc w:val="right"/>
              <w:rPr>
                <w:rFonts w:ascii="Cordia New" w:eastAsia="Cordia New" w:hAnsi="Cordia New" w:cs="Cordia New"/>
                <w:snapToGrid w:val="0"/>
                <w:sz w:val="24"/>
                <w:szCs w:val="24"/>
                <w:lang w:eastAsia="th-TH"/>
              </w:rPr>
            </w:pPr>
          </w:p>
        </w:tc>
        <w:tc>
          <w:tcPr>
            <w:tcW w:w="90" w:type="dxa"/>
            <w:vAlign w:val="bottom"/>
          </w:tcPr>
          <w:p w14:paraId="5AF665BA" w14:textId="77777777" w:rsidR="000A7662" w:rsidRPr="006C7CD5" w:rsidRDefault="000A766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4" w:lineRule="exact"/>
              <w:ind w:right="60"/>
              <w:jc w:val="right"/>
              <w:rPr>
                <w:rFonts w:ascii="Cordia New" w:eastAsia="Cordia New" w:hAnsi="Cordia New" w:cs="Cordia New"/>
                <w:snapToGrid w:val="0"/>
                <w:sz w:val="24"/>
                <w:szCs w:val="24"/>
                <w:highlight w:val="green"/>
                <w:lang w:eastAsia="th-TH"/>
              </w:rPr>
            </w:pPr>
          </w:p>
        </w:tc>
        <w:tc>
          <w:tcPr>
            <w:tcW w:w="1292" w:type="dxa"/>
            <w:vAlign w:val="bottom"/>
          </w:tcPr>
          <w:p w14:paraId="39A97B45" w14:textId="2BD667F2" w:rsidR="000A7662" w:rsidRPr="006C7CD5" w:rsidRDefault="000A766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4" w:lineRule="exact"/>
              <w:ind w:right="303"/>
              <w:jc w:val="right"/>
              <w:rPr>
                <w:rFonts w:ascii="Cordia New" w:eastAsia="Cordia New" w:hAnsi="Cordia New" w:cs="Cordia New"/>
                <w:snapToGrid w:val="0"/>
                <w:sz w:val="24"/>
                <w:szCs w:val="24"/>
                <w:lang w:eastAsia="th-TH"/>
              </w:rPr>
            </w:pPr>
          </w:p>
        </w:tc>
      </w:tr>
      <w:tr w:rsidR="000A7662" w:rsidRPr="003A1E89" w14:paraId="743988B9" w14:textId="77777777">
        <w:trPr>
          <w:trHeight w:val="57"/>
        </w:trPr>
        <w:tc>
          <w:tcPr>
            <w:tcW w:w="4023" w:type="dxa"/>
            <w:vAlign w:val="bottom"/>
          </w:tcPr>
          <w:p w14:paraId="20629FF6" w14:textId="6F8AFD25" w:rsidR="000A7662" w:rsidRPr="005B5CCC" w:rsidRDefault="006F24E0"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4" w:lineRule="exact"/>
              <w:rPr>
                <w:rFonts w:ascii="Cordia New" w:eastAsia="Cordia New" w:hAnsi="Cordia New" w:cs="Cordia New"/>
                <w:snapToGrid w:val="0"/>
                <w:sz w:val="24"/>
                <w:szCs w:val="24"/>
                <w:cs/>
                <w:lang w:eastAsia="th-TH"/>
              </w:rPr>
            </w:pPr>
            <w:r w:rsidRPr="005B5CCC">
              <w:rPr>
                <w:rFonts w:ascii="Cordia New" w:eastAsia="Cordia New" w:hAnsi="Cordia New" w:cs="Cordia New" w:hint="cs"/>
                <w:snapToGrid w:val="0"/>
                <w:sz w:val="24"/>
                <w:szCs w:val="24"/>
                <w:u w:val="single"/>
                <w:cs/>
                <w:lang w:eastAsia="th-TH"/>
              </w:rPr>
              <w:t>หัก</w:t>
            </w:r>
            <w:r w:rsidRPr="005B5CCC">
              <w:rPr>
                <w:rFonts w:ascii="Cordia New" w:eastAsia="Cordia New" w:hAnsi="Cordia New" w:cs="Cordia New" w:hint="cs"/>
                <w:snapToGrid w:val="0"/>
                <w:sz w:val="24"/>
                <w:szCs w:val="24"/>
                <w:cs/>
                <w:lang w:eastAsia="th-TH"/>
              </w:rPr>
              <w:t xml:space="preserve"> จัดประเภทเป็น</w:t>
            </w:r>
            <w:r w:rsidR="00CE3F96" w:rsidRPr="005B5CCC">
              <w:rPr>
                <w:rFonts w:ascii="Cordia New" w:eastAsia="Cordia New" w:hAnsi="Cordia New" w:cs="Cordia New" w:hint="cs"/>
                <w:snapToGrid w:val="0"/>
                <w:sz w:val="24"/>
                <w:szCs w:val="24"/>
                <w:cs/>
                <w:lang w:eastAsia="th-TH"/>
              </w:rPr>
              <w:t>กลุ่มส</w:t>
            </w:r>
            <w:r w:rsidR="00C170CD" w:rsidRPr="005B5CCC">
              <w:rPr>
                <w:rFonts w:ascii="Cordia New" w:eastAsia="Cordia New" w:hAnsi="Cordia New" w:cs="Cordia New" w:hint="cs"/>
                <w:snapToGrid w:val="0"/>
                <w:sz w:val="24"/>
                <w:szCs w:val="24"/>
                <w:cs/>
                <w:lang w:eastAsia="th-TH"/>
              </w:rPr>
              <w:t>ินทรัพย์</w:t>
            </w:r>
            <w:r w:rsidRPr="005B5CCC">
              <w:rPr>
                <w:rFonts w:ascii="Cordia New" w:eastAsia="Cordia New" w:hAnsi="Cordia New" w:cs="Cordia New" w:hint="cs"/>
                <w:snapToGrid w:val="0"/>
                <w:sz w:val="24"/>
                <w:szCs w:val="24"/>
                <w:cs/>
                <w:lang w:eastAsia="th-TH"/>
              </w:rPr>
              <w:t>ที่ถือไว้เพื่อขาย</w:t>
            </w:r>
          </w:p>
        </w:tc>
        <w:tc>
          <w:tcPr>
            <w:tcW w:w="87" w:type="dxa"/>
          </w:tcPr>
          <w:p w14:paraId="029F5B91" w14:textId="77777777" w:rsidR="000A7662" w:rsidRPr="006C7CD5" w:rsidRDefault="000A766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4" w:lineRule="exact"/>
              <w:ind w:left="-75" w:right="188"/>
              <w:jc w:val="right"/>
              <w:rPr>
                <w:rFonts w:ascii="Cordia New" w:eastAsia="Cordia New" w:hAnsi="Cordia New" w:cs="Cordia New"/>
                <w:snapToGrid w:val="0"/>
                <w:sz w:val="24"/>
                <w:szCs w:val="24"/>
                <w:lang w:eastAsia="th-TH"/>
              </w:rPr>
            </w:pPr>
          </w:p>
        </w:tc>
        <w:tc>
          <w:tcPr>
            <w:tcW w:w="1144" w:type="dxa"/>
            <w:vAlign w:val="bottom"/>
          </w:tcPr>
          <w:p w14:paraId="368869D2" w14:textId="77777777" w:rsidR="000A7662" w:rsidRPr="006C7CD5" w:rsidRDefault="000A766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34" w:lineRule="exact"/>
              <w:ind w:right="60"/>
              <w:jc w:val="right"/>
              <w:rPr>
                <w:rFonts w:ascii="Cordia New" w:hAnsi="Cordia New" w:cs="Cordia New"/>
                <w:sz w:val="24"/>
                <w:szCs w:val="24"/>
              </w:rPr>
            </w:pPr>
          </w:p>
        </w:tc>
        <w:tc>
          <w:tcPr>
            <w:tcW w:w="108" w:type="dxa"/>
          </w:tcPr>
          <w:p w14:paraId="6088BD93" w14:textId="77777777" w:rsidR="000A7662" w:rsidRPr="006C7CD5" w:rsidRDefault="000A766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34" w:lineRule="exact"/>
              <w:ind w:right="60"/>
              <w:jc w:val="right"/>
              <w:rPr>
                <w:rFonts w:ascii="Cordia New" w:hAnsi="Cordia New" w:cs="Cordia New"/>
                <w:sz w:val="24"/>
                <w:szCs w:val="24"/>
              </w:rPr>
            </w:pPr>
          </w:p>
        </w:tc>
        <w:tc>
          <w:tcPr>
            <w:tcW w:w="1182" w:type="dxa"/>
          </w:tcPr>
          <w:p w14:paraId="60AF75CA" w14:textId="6D513C71" w:rsidR="000A7662" w:rsidRPr="006C7CD5" w:rsidRDefault="000A766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34" w:lineRule="exact"/>
              <w:ind w:right="60"/>
              <w:jc w:val="right"/>
              <w:rPr>
                <w:rFonts w:ascii="Cordia New" w:hAnsi="Cordia New" w:cs="Cordia New"/>
                <w:sz w:val="24"/>
                <w:szCs w:val="24"/>
              </w:rPr>
            </w:pPr>
          </w:p>
        </w:tc>
        <w:tc>
          <w:tcPr>
            <w:tcW w:w="108" w:type="dxa"/>
          </w:tcPr>
          <w:p w14:paraId="2A507436" w14:textId="0B4B3EA8" w:rsidR="000A7662" w:rsidRPr="006C7CD5" w:rsidRDefault="000A766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34" w:lineRule="exact"/>
              <w:ind w:right="60"/>
              <w:jc w:val="right"/>
              <w:rPr>
                <w:rFonts w:ascii="Cordia New" w:hAnsi="Cordia New" w:cs="Cordia New"/>
                <w:sz w:val="24"/>
                <w:szCs w:val="24"/>
              </w:rPr>
            </w:pPr>
          </w:p>
        </w:tc>
        <w:tc>
          <w:tcPr>
            <w:tcW w:w="1152" w:type="dxa"/>
          </w:tcPr>
          <w:p w14:paraId="6B86FAB4" w14:textId="77777777" w:rsidR="000A7662" w:rsidRPr="006C7CD5" w:rsidRDefault="000A766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34" w:lineRule="exact"/>
              <w:ind w:right="60"/>
              <w:jc w:val="right"/>
              <w:rPr>
                <w:rFonts w:ascii="Cordia New" w:eastAsia="Cordia New" w:hAnsi="Cordia New" w:cs="Cordia New"/>
                <w:snapToGrid w:val="0"/>
                <w:sz w:val="24"/>
                <w:szCs w:val="24"/>
                <w:lang w:eastAsia="th-TH"/>
              </w:rPr>
            </w:pPr>
          </w:p>
        </w:tc>
        <w:tc>
          <w:tcPr>
            <w:tcW w:w="85" w:type="dxa"/>
          </w:tcPr>
          <w:p w14:paraId="344CC959" w14:textId="77777777" w:rsidR="000A7662" w:rsidRPr="005B5CCC" w:rsidRDefault="000A766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34" w:lineRule="exact"/>
              <w:ind w:right="60"/>
              <w:jc w:val="right"/>
              <w:rPr>
                <w:rFonts w:ascii="Cordia New" w:eastAsia="Cordia New" w:hAnsi="Cordia New" w:cs="Cordia New"/>
                <w:snapToGrid w:val="0"/>
                <w:sz w:val="24"/>
                <w:szCs w:val="24"/>
                <w:cs/>
                <w:lang w:eastAsia="th-TH"/>
              </w:rPr>
            </w:pPr>
          </w:p>
        </w:tc>
        <w:tc>
          <w:tcPr>
            <w:tcW w:w="1142" w:type="dxa"/>
            <w:vAlign w:val="bottom"/>
          </w:tcPr>
          <w:p w14:paraId="00D51BD9" w14:textId="77777777" w:rsidR="000A7662" w:rsidRPr="006C7CD5" w:rsidRDefault="000A766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34" w:lineRule="exact"/>
              <w:ind w:right="60"/>
              <w:jc w:val="right"/>
              <w:rPr>
                <w:rFonts w:ascii="Cordia New" w:eastAsia="Cordia New" w:hAnsi="Cordia New" w:cs="Cordia New"/>
                <w:snapToGrid w:val="0"/>
                <w:sz w:val="24"/>
                <w:szCs w:val="24"/>
                <w:lang w:eastAsia="th-TH"/>
              </w:rPr>
            </w:pPr>
          </w:p>
        </w:tc>
        <w:tc>
          <w:tcPr>
            <w:tcW w:w="80" w:type="dxa"/>
          </w:tcPr>
          <w:p w14:paraId="0A9A165F" w14:textId="77777777" w:rsidR="000A7662" w:rsidRPr="006C7CD5" w:rsidRDefault="000A766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34" w:lineRule="exact"/>
              <w:ind w:right="60"/>
              <w:jc w:val="right"/>
              <w:rPr>
                <w:rFonts w:ascii="Cordia New" w:eastAsia="Cordia New" w:hAnsi="Cordia New" w:cs="Cordia New"/>
                <w:snapToGrid w:val="0"/>
                <w:sz w:val="24"/>
                <w:szCs w:val="24"/>
                <w:lang w:eastAsia="th-TH"/>
              </w:rPr>
            </w:pPr>
          </w:p>
        </w:tc>
        <w:tc>
          <w:tcPr>
            <w:tcW w:w="1270" w:type="dxa"/>
            <w:tcBorders>
              <w:top w:val="nil"/>
              <w:left w:val="nil"/>
              <w:bottom w:val="single" w:sz="4" w:space="0" w:color="auto"/>
              <w:right w:val="nil"/>
            </w:tcBorders>
            <w:vAlign w:val="center"/>
          </w:tcPr>
          <w:p w14:paraId="5458F960" w14:textId="162726AD" w:rsidR="000A7662" w:rsidRPr="00466CE2" w:rsidRDefault="00070A39"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334" w:lineRule="exact"/>
              <w:ind w:right="60"/>
              <w:jc w:val="right"/>
              <w:rPr>
                <w:rFonts w:ascii="Cordia New" w:hAnsi="Cordia New" w:cs="Cordia New"/>
                <w:sz w:val="24"/>
                <w:szCs w:val="24"/>
              </w:rPr>
            </w:pPr>
            <w:r w:rsidRPr="00466CE2">
              <w:rPr>
                <w:rFonts w:ascii="Cordia New" w:hAnsi="Cordia New" w:cs="Cordia New"/>
                <w:sz w:val="24"/>
                <w:szCs w:val="24"/>
              </w:rPr>
              <w:t>(</w:t>
            </w:r>
            <w:r w:rsidR="00466CE2" w:rsidRPr="00466CE2">
              <w:rPr>
                <w:rFonts w:ascii="Cordia New" w:hAnsi="Cordia New" w:cs="Cordia New"/>
                <w:sz w:val="24"/>
                <w:szCs w:val="24"/>
              </w:rPr>
              <w:t>241</w:t>
            </w:r>
            <w:r w:rsidRPr="00466CE2">
              <w:rPr>
                <w:rFonts w:ascii="Cordia New" w:hAnsi="Cordia New" w:cs="Cordia New"/>
                <w:sz w:val="24"/>
                <w:szCs w:val="24"/>
              </w:rPr>
              <w:t>,0</w:t>
            </w:r>
            <w:r w:rsidR="00466CE2" w:rsidRPr="00466CE2">
              <w:rPr>
                <w:rFonts w:ascii="Cordia New" w:hAnsi="Cordia New" w:cs="Cordia New"/>
                <w:sz w:val="24"/>
                <w:szCs w:val="24"/>
              </w:rPr>
              <w:t>93</w:t>
            </w:r>
            <w:r w:rsidRPr="00466CE2">
              <w:rPr>
                <w:rFonts w:ascii="Cordia New" w:hAnsi="Cordia New" w:cs="Cordia New"/>
                <w:sz w:val="24"/>
                <w:szCs w:val="24"/>
              </w:rPr>
              <w:t>,</w:t>
            </w:r>
            <w:r w:rsidR="00466CE2" w:rsidRPr="00466CE2">
              <w:rPr>
                <w:rFonts w:ascii="Cordia New" w:hAnsi="Cordia New" w:cs="Cordia New"/>
                <w:sz w:val="24"/>
                <w:szCs w:val="24"/>
              </w:rPr>
              <w:t>753</w:t>
            </w:r>
            <w:r w:rsidRPr="00466CE2">
              <w:rPr>
                <w:rFonts w:ascii="Cordia New" w:hAnsi="Cordia New" w:cs="Cordia New"/>
                <w:sz w:val="24"/>
                <w:szCs w:val="24"/>
              </w:rPr>
              <w:t>)</w:t>
            </w:r>
          </w:p>
        </w:tc>
        <w:tc>
          <w:tcPr>
            <w:tcW w:w="113" w:type="dxa"/>
          </w:tcPr>
          <w:p w14:paraId="7463CC6C" w14:textId="77777777" w:rsidR="000A7662" w:rsidRPr="006C7CD5" w:rsidRDefault="000A766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334" w:lineRule="exact"/>
              <w:ind w:right="60"/>
              <w:jc w:val="right"/>
              <w:rPr>
                <w:rFonts w:ascii="Cordia New" w:eastAsia="Cordia New" w:hAnsi="Cordia New" w:cs="Cordia New"/>
                <w:snapToGrid w:val="0"/>
                <w:sz w:val="24"/>
                <w:szCs w:val="24"/>
                <w:lang w:eastAsia="th-TH"/>
              </w:rPr>
            </w:pPr>
          </w:p>
        </w:tc>
        <w:tc>
          <w:tcPr>
            <w:tcW w:w="1237" w:type="dxa"/>
            <w:tcBorders>
              <w:left w:val="nil"/>
              <w:bottom w:val="single" w:sz="4" w:space="0" w:color="auto"/>
              <w:right w:val="nil"/>
            </w:tcBorders>
            <w:vAlign w:val="center"/>
          </w:tcPr>
          <w:p w14:paraId="33A64D03" w14:textId="0886003C" w:rsidR="000A7662" w:rsidRPr="006C7CD5" w:rsidRDefault="006F24E0"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4" w:lineRule="exact"/>
              <w:ind w:right="303"/>
              <w:jc w:val="right"/>
              <w:rPr>
                <w:rFonts w:ascii="Cordia New" w:hAnsi="Cordia New" w:cs="Cordia New"/>
                <w:sz w:val="24"/>
                <w:szCs w:val="24"/>
              </w:rPr>
            </w:pPr>
            <w:r w:rsidRPr="00B2716D">
              <w:rPr>
                <w:rFonts w:ascii="Cordia New" w:eastAsia="Cordia New" w:hAnsi="Cordia New" w:cs="Cordia New"/>
                <w:snapToGrid w:val="0"/>
                <w:sz w:val="24"/>
                <w:szCs w:val="24"/>
                <w:lang w:eastAsia="th-TH"/>
              </w:rPr>
              <w:t>-</w:t>
            </w:r>
          </w:p>
        </w:tc>
        <w:tc>
          <w:tcPr>
            <w:tcW w:w="114" w:type="dxa"/>
            <w:vAlign w:val="bottom"/>
          </w:tcPr>
          <w:p w14:paraId="0DE536A6" w14:textId="77777777" w:rsidR="000A7662" w:rsidRPr="006C7CD5" w:rsidRDefault="000A766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4" w:lineRule="exact"/>
              <w:ind w:right="60"/>
              <w:jc w:val="right"/>
              <w:rPr>
                <w:rFonts w:ascii="Cordia New" w:eastAsia="Cordia New" w:hAnsi="Cordia New" w:cs="Cordia New"/>
                <w:snapToGrid w:val="0"/>
                <w:sz w:val="24"/>
                <w:szCs w:val="24"/>
                <w:lang w:eastAsia="th-TH"/>
              </w:rPr>
            </w:pPr>
          </w:p>
        </w:tc>
        <w:tc>
          <w:tcPr>
            <w:tcW w:w="1236" w:type="dxa"/>
            <w:vAlign w:val="bottom"/>
          </w:tcPr>
          <w:p w14:paraId="2D6E2784" w14:textId="77777777" w:rsidR="000A7662" w:rsidRPr="006C7CD5" w:rsidRDefault="000A766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4" w:lineRule="exact"/>
              <w:ind w:right="60"/>
              <w:jc w:val="right"/>
              <w:rPr>
                <w:rFonts w:ascii="Cordia New" w:eastAsia="Cordia New" w:hAnsi="Cordia New" w:cs="Cordia New"/>
                <w:snapToGrid w:val="0"/>
                <w:sz w:val="24"/>
                <w:szCs w:val="24"/>
                <w:lang w:eastAsia="th-TH"/>
              </w:rPr>
            </w:pPr>
          </w:p>
        </w:tc>
        <w:tc>
          <w:tcPr>
            <w:tcW w:w="90" w:type="dxa"/>
            <w:vAlign w:val="bottom"/>
          </w:tcPr>
          <w:p w14:paraId="75EEC90B" w14:textId="77777777" w:rsidR="000A7662" w:rsidRPr="006C7CD5" w:rsidRDefault="000A766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4" w:lineRule="exact"/>
              <w:ind w:right="60"/>
              <w:jc w:val="right"/>
              <w:rPr>
                <w:rFonts w:ascii="Cordia New" w:eastAsia="Cordia New" w:hAnsi="Cordia New" w:cs="Cordia New"/>
                <w:snapToGrid w:val="0"/>
                <w:sz w:val="24"/>
                <w:szCs w:val="24"/>
                <w:highlight w:val="green"/>
                <w:lang w:eastAsia="th-TH"/>
              </w:rPr>
            </w:pPr>
          </w:p>
        </w:tc>
        <w:tc>
          <w:tcPr>
            <w:tcW w:w="1292" w:type="dxa"/>
            <w:vAlign w:val="bottom"/>
          </w:tcPr>
          <w:p w14:paraId="64A39FE2" w14:textId="77777777" w:rsidR="000A7662" w:rsidRPr="006C7CD5" w:rsidRDefault="000A766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4" w:lineRule="exact"/>
              <w:ind w:right="303"/>
              <w:jc w:val="right"/>
              <w:rPr>
                <w:rFonts w:ascii="Cordia New" w:eastAsia="Cordia New" w:hAnsi="Cordia New" w:cs="Cordia New"/>
                <w:snapToGrid w:val="0"/>
                <w:sz w:val="24"/>
                <w:szCs w:val="24"/>
                <w:lang w:eastAsia="th-TH"/>
              </w:rPr>
            </w:pPr>
          </w:p>
        </w:tc>
      </w:tr>
      <w:tr w:rsidR="000A7662" w:rsidRPr="003A1E89" w14:paraId="59F7B5FD" w14:textId="77777777">
        <w:tc>
          <w:tcPr>
            <w:tcW w:w="4023" w:type="dxa"/>
            <w:vAlign w:val="bottom"/>
          </w:tcPr>
          <w:p w14:paraId="39296431" w14:textId="481BC29D" w:rsidR="000A7662" w:rsidRPr="005B5CCC" w:rsidRDefault="006F24E0"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4" w:lineRule="exact"/>
              <w:rPr>
                <w:rFonts w:ascii="Cordia New" w:eastAsia="Cordia New" w:hAnsi="Cordia New" w:cs="Cordia New"/>
                <w:snapToGrid w:val="0"/>
                <w:sz w:val="24"/>
                <w:szCs w:val="24"/>
                <w:cs/>
                <w:lang w:eastAsia="th-TH"/>
              </w:rPr>
            </w:pPr>
            <w:r w:rsidRPr="005B5CCC">
              <w:rPr>
                <w:rFonts w:ascii="Cordia New" w:eastAsia="Cordia New" w:hAnsi="Cordia New" w:cs="Cordia New" w:hint="cs"/>
                <w:snapToGrid w:val="0"/>
                <w:sz w:val="24"/>
                <w:szCs w:val="24"/>
                <w:cs/>
                <w:lang w:eastAsia="th-TH"/>
              </w:rPr>
              <w:t>สุทธิ</w:t>
            </w:r>
          </w:p>
        </w:tc>
        <w:tc>
          <w:tcPr>
            <w:tcW w:w="87" w:type="dxa"/>
          </w:tcPr>
          <w:p w14:paraId="03F581BF" w14:textId="77777777" w:rsidR="000A7662" w:rsidRPr="006C7CD5" w:rsidRDefault="000A766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4" w:lineRule="exact"/>
              <w:ind w:left="-75" w:right="188"/>
              <w:jc w:val="right"/>
              <w:rPr>
                <w:rFonts w:ascii="Cordia New" w:eastAsia="Cordia New" w:hAnsi="Cordia New" w:cs="Cordia New"/>
                <w:snapToGrid w:val="0"/>
                <w:sz w:val="24"/>
                <w:szCs w:val="24"/>
                <w:lang w:eastAsia="th-TH"/>
              </w:rPr>
            </w:pPr>
          </w:p>
        </w:tc>
        <w:tc>
          <w:tcPr>
            <w:tcW w:w="1144" w:type="dxa"/>
            <w:vAlign w:val="bottom"/>
          </w:tcPr>
          <w:p w14:paraId="7C7F3CF9" w14:textId="77777777" w:rsidR="000A7662" w:rsidRPr="006C7CD5" w:rsidRDefault="000A766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34" w:lineRule="exact"/>
              <w:ind w:right="60"/>
              <w:jc w:val="right"/>
              <w:rPr>
                <w:rFonts w:ascii="Cordia New" w:hAnsi="Cordia New" w:cs="Cordia New"/>
                <w:sz w:val="24"/>
                <w:szCs w:val="24"/>
              </w:rPr>
            </w:pPr>
          </w:p>
        </w:tc>
        <w:tc>
          <w:tcPr>
            <w:tcW w:w="108" w:type="dxa"/>
          </w:tcPr>
          <w:p w14:paraId="687A2242" w14:textId="77777777" w:rsidR="000A7662" w:rsidRPr="006C7CD5" w:rsidRDefault="000A766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34" w:lineRule="exact"/>
              <w:ind w:right="60"/>
              <w:jc w:val="right"/>
              <w:rPr>
                <w:rFonts w:ascii="Cordia New" w:hAnsi="Cordia New" w:cs="Cordia New"/>
                <w:sz w:val="24"/>
                <w:szCs w:val="24"/>
              </w:rPr>
            </w:pPr>
          </w:p>
        </w:tc>
        <w:tc>
          <w:tcPr>
            <w:tcW w:w="1182" w:type="dxa"/>
          </w:tcPr>
          <w:p w14:paraId="235464A4" w14:textId="78DD9A6C" w:rsidR="000A7662" w:rsidRPr="006C7CD5" w:rsidRDefault="000A766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34" w:lineRule="exact"/>
              <w:ind w:right="60"/>
              <w:jc w:val="right"/>
              <w:rPr>
                <w:rFonts w:ascii="Cordia New" w:hAnsi="Cordia New" w:cs="Cordia New"/>
                <w:sz w:val="24"/>
                <w:szCs w:val="24"/>
              </w:rPr>
            </w:pPr>
          </w:p>
        </w:tc>
        <w:tc>
          <w:tcPr>
            <w:tcW w:w="108" w:type="dxa"/>
          </w:tcPr>
          <w:p w14:paraId="38530C53" w14:textId="4646C084" w:rsidR="000A7662" w:rsidRPr="006C7CD5" w:rsidRDefault="000A766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34" w:lineRule="exact"/>
              <w:ind w:right="60"/>
              <w:jc w:val="right"/>
              <w:rPr>
                <w:rFonts w:ascii="Cordia New" w:hAnsi="Cordia New" w:cs="Cordia New"/>
                <w:sz w:val="24"/>
                <w:szCs w:val="24"/>
              </w:rPr>
            </w:pPr>
          </w:p>
        </w:tc>
        <w:tc>
          <w:tcPr>
            <w:tcW w:w="1152" w:type="dxa"/>
          </w:tcPr>
          <w:p w14:paraId="650CAD55" w14:textId="77777777" w:rsidR="000A7662" w:rsidRPr="006C7CD5" w:rsidRDefault="000A766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34" w:lineRule="exact"/>
              <w:ind w:right="60"/>
              <w:jc w:val="right"/>
              <w:rPr>
                <w:rFonts w:ascii="Cordia New" w:eastAsia="Cordia New" w:hAnsi="Cordia New" w:cs="Cordia New"/>
                <w:snapToGrid w:val="0"/>
                <w:sz w:val="24"/>
                <w:szCs w:val="24"/>
                <w:lang w:eastAsia="th-TH"/>
              </w:rPr>
            </w:pPr>
          </w:p>
        </w:tc>
        <w:tc>
          <w:tcPr>
            <w:tcW w:w="85" w:type="dxa"/>
          </w:tcPr>
          <w:p w14:paraId="32628646" w14:textId="77777777" w:rsidR="000A7662" w:rsidRPr="005B5CCC" w:rsidRDefault="000A766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34" w:lineRule="exact"/>
              <w:ind w:right="60"/>
              <w:jc w:val="right"/>
              <w:rPr>
                <w:rFonts w:ascii="Cordia New" w:eastAsia="Cordia New" w:hAnsi="Cordia New" w:cs="Cordia New"/>
                <w:snapToGrid w:val="0"/>
                <w:sz w:val="24"/>
                <w:szCs w:val="24"/>
                <w:cs/>
                <w:lang w:eastAsia="th-TH"/>
              </w:rPr>
            </w:pPr>
          </w:p>
        </w:tc>
        <w:tc>
          <w:tcPr>
            <w:tcW w:w="1142" w:type="dxa"/>
            <w:vAlign w:val="bottom"/>
          </w:tcPr>
          <w:p w14:paraId="08C5F098" w14:textId="77777777" w:rsidR="000A7662" w:rsidRPr="006C7CD5" w:rsidRDefault="000A766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34" w:lineRule="exact"/>
              <w:ind w:right="60"/>
              <w:jc w:val="right"/>
              <w:rPr>
                <w:rFonts w:ascii="Cordia New" w:eastAsia="Cordia New" w:hAnsi="Cordia New" w:cs="Cordia New"/>
                <w:snapToGrid w:val="0"/>
                <w:sz w:val="24"/>
                <w:szCs w:val="24"/>
                <w:lang w:eastAsia="th-TH"/>
              </w:rPr>
            </w:pPr>
          </w:p>
        </w:tc>
        <w:tc>
          <w:tcPr>
            <w:tcW w:w="80" w:type="dxa"/>
          </w:tcPr>
          <w:p w14:paraId="2CAB9D6F" w14:textId="77777777" w:rsidR="000A7662" w:rsidRPr="006C7CD5" w:rsidRDefault="000A766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334" w:lineRule="exact"/>
              <w:ind w:right="60"/>
              <w:jc w:val="right"/>
              <w:rPr>
                <w:rFonts w:ascii="Cordia New" w:eastAsia="Cordia New" w:hAnsi="Cordia New" w:cs="Cordia New"/>
                <w:snapToGrid w:val="0"/>
                <w:sz w:val="24"/>
                <w:szCs w:val="24"/>
                <w:lang w:eastAsia="th-TH"/>
              </w:rPr>
            </w:pPr>
          </w:p>
        </w:tc>
        <w:tc>
          <w:tcPr>
            <w:tcW w:w="1270" w:type="dxa"/>
            <w:tcBorders>
              <w:top w:val="single" w:sz="4" w:space="0" w:color="auto"/>
              <w:left w:val="nil"/>
              <w:bottom w:val="single" w:sz="12" w:space="0" w:color="auto"/>
              <w:right w:val="nil"/>
            </w:tcBorders>
            <w:vAlign w:val="center"/>
          </w:tcPr>
          <w:p w14:paraId="4EC3773A" w14:textId="790DA61D" w:rsidR="000A7662" w:rsidRPr="00466CE2" w:rsidRDefault="00070A39"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334" w:lineRule="exact"/>
              <w:ind w:right="60"/>
              <w:jc w:val="right"/>
              <w:rPr>
                <w:rFonts w:ascii="Cordia New" w:hAnsi="Cordia New" w:cs="Cordia New"/>
                <w:sz w:val="24"/>
                <w:szCs w:val="24"/>
              </w:rPr>
            </w:pPr>
            <w:r w:rsidRPr="00466CE2">
              <w:rPr>
                <w:rFonts w:ascii="Cordia New" w:eastAsia="Cordia New" w:hAnsi="Cordia New" w:cs="Cordia New"/>
                <w:sz w:val="24"/>
                <w:szCs w:val="24"/>
              </w:rPr>
              <w:t>771,130,655</w:t>
            </w:r>
          </w:p>
        </w:tc>
        <w:tc>
          <w:tcPr>
            <w:tcW w:w="113" w:type="dxa"/>
          </w:tcPr>
          <w:p w14:paraId="3BC1C5FC" w14:textId="77777777" w:rsidR="000A7662" w:rsidRPr="006C7CD5" w:rsidRDefault="000A766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334" w:lineRule="exact"/>
              <w:ind w:right="60"/>
              <w:jc w:val="right"/>
              <w:rPr>
                <w:rFonts w:ascii="Cordia New" w:eastAsia="Cordia New" w:hAnsi="Cordia New" w:cs="Cordia New"/>
                <w:snapToGrid w:val="0"/>
                <w:sz w:val="24"/>
                <w:szCs w:val="24"/>
                <w:lang w:eastAsia="th-TH"/>
              </w:rPr>
            </w:pPr>
          </w:p>
        </w:tc>
        <w:tc>
          <w:tcPr>
            <w:tcW w:w="1237" w:type="dxa"/>
            <w:tcBorders>
              <w:top w:val="single" w:sz="4" w:space="0" w:color="auto"/>
              <w:left w:val="nil"/>
              <w:bottom w:val="single" w:sz="12" w:space="0" w:color="auto"/>
              <w:right w:val="nil"/>
            </w:tcBorders>
            <w:vAlign w:val="center"/>
          </w:tcPr>
          <w:p w14:paraId="13D52D31" w14:textId="2DE67D60" w:rsidR="000A7662" w:rsidRPr="006C7CD5" w:rsidRDefault="00AA7AEA"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334" w:lineRule="exact"/>
              <w:ind w:right="60"/>
              <w:jc w:val="right"/>
              <w:rPr>
                <w:rFonts w:ascii="Cordia New" w:hAnsi="Cordia New" w:cs="Cordia New"/>
                <w:sz w:val="24"/>
                <w:szCs w:val="24"/>
              </w:rPr>
            </w:pPr>
            <w:r w:rsidRPr="00AA7AEA">
              <w:rPr>
                <w:rFonts w:ascii="Cordia New" w:eastAsia="Cordia New" w:hAnsi="Cordia New" w:cs="Cordia New"/>
                <w:sz w:val="24"/>
                <w:szCs w:val="24"/>
              </w:rPr>
              <w:t>1,078,700,346</w:t>
            </w:r>
          </w:p>
        </w:tc>
        <w:tc>
          <w:tcPr>
            <w:tcW w:w="114" w:type="dxa"/>
            <w:vAlign w:val="bottom"/>
          </w:tcPr>
          <w:p w14:paraId="74335FB4" w14:textId="77777777" w:rsidR="000A7662" w:rsidRPr="006C7CD5" w:rsidRDefault="000A766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4" w:lineRule="exact"/>
              <w:ind w:right="60"/>
              <w:jc w:val="right"/>
              <w:rPr>
                <w:rFonts w:ascii="Cordia New" w:eastAsia="Cordia New" w:hAnsi="Cordia New" w:cs="Cordia New"/>
                <w:snapToGrid w:val="0"/>
                <w:sz w:val="24"/>
                <w:szCs w:val="24"/>
                <w:lang w:eastAsia="th-TH"/>
              </w:rPr>
            </w:pPr>
          </w:p>
        </w:tc>
        <w:tc>
          <w:tcPr>
            <w:tcW w:w="1236" w:type="dxa"/>
            <w:vAlign w:val="bottom"/>
          </w:tcPr>
          <w:p w14:paraId="71EB715A" w14:textId="77777777" w:rsidR="000A7662" w:rsidRPr="006C7CD5" w:rsidRDefault="000A766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4" w:lineRule="exact"/>
              <w:ind w:right="60"/>
              <w:jc w:val="right"/>
              <w:rPr>
                <w:rFonts w:ascii="Cordia New" w:eastAsia="Cordia New" w:hAnsi="Cordia New" w:cs="Cordia New"/>
                <w:snapToGrid w:val="0"/>
                <w:sz w:val="24"/>
                <w:szCs w:val="24"/>
                <w:lang w:eastAsia="th-TH"/>
              </w:rPr>
            </w:pPr>
          </w:p>
        </w:tc>
        <w:tc>
          <w:tcPr>
            <w:tcW w:w="90" w:type="dxa"/>
            <w:vAlign w:val="bottom"/>
          </w:tcPr>
          <w:p w14:paraId="7068785D" w14:textId="77777777" w:rsidR="000A7662" w:rsidRPr="006C7CD5" w:rsidRDefault="000A766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4" w:lineRule="exact"/>
              <w:ind w:right="60"/>
              <w:jc w:val="right"/>
              <w:rPr>
                <w:rFonts w:ascii="Cordia New" w:eastAsia="Cordia New" w:hAnsi="Cordia New" w:cs="Cordia New"/>
                <w:snapToGrid w:val="0"/>
                <w:sz w:val="24"/>
                <w:szCs w:val="24"/>
                <w:highlight w:val="green"/>
                <w:lang w:eastAsia="th-TH"/>
              </w:rPr>
            </w:pPr>
          </w:p>
        </w:tc>
        <w:tc>
          <w:tcPr>
            <w:tcW w:w="1292" w:type="dxa"/>
            <w:vAlign w:val="bottom"/>
          </w:tcPr>
          <w:p w14:paraId="72DE6C90" w14:textId="77777777" w:rsidR="000A7662" w:rsidRPr="006C7CD5" w:rsidRDefault="000A7662" w:rsidP="0098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4" w:lineRule="exact"/>
              <w:ind w:right="303"/>
              <w:jc w:val="right"/>
              <w:rPr>
                <w:rFonts w:ascii="Cordia New" w:eastAsia="Cordia New" w:hAnsi="Cordia New" w:cs="Cordia New"/>
                <w:snapToGrid w:val="0"/>
                <w:sz w:val="24"/>
                <w:szCs w:val="24"/>
                <w:lang w:eastAsia="th-TH"/>
              </w:rPr>
            </w:pPr>
          </w:p>
        </w:tc>
      </w:tr>
      <w:bookmarkEnd w:id="16"/>
    </w:tbl>
    <w:p w14:paraId="026AE9B6" w14:textId="77777777" w:rsidR="00E31253" w:rsidRPr="003A1E89" w:rsidRDefault="00E31253" w:rsidP="00E31253">
      <w:pPr>
        <w:pStyle w:val="BodyTextIndent"/>
        <w:ind w:left="0" w:firstLine="0"/>
        <w:jc w:val="thaiDistribute"/>
        <w:rPr>
          <w:rFonts w:ascii="Cordia New" w:hAnsi="Cordia New" w:cs="Cordia New"/>
          <w:spacing w:val="-8"/>
          <w:sz w:val="26"/>
          <w:szCs w:val="26"/>
        </w:rPr>
      </w:pPr>
    </w:p>
    <w:p w14:paraId="378BE2F0" w14:textId="5EDBF6BB" w:rsidR="00CD0CCC" w:rsidRPr="003A1E89" w:rsidRDefault="00CD0CCC" w:rsidP="00E45FFE">
      <w:pPr>
        <w:pStyle w:val="BodyTextIndent"/>
        <w:ind w:firstLine="0"/>
        <w:jc w:val="thaiDistribute"/>
        <w:rPr>
          <w:rFonts w:ascii="Cordia New" w:hAnsi="Cordia New" w:cs="Cordia New"/>
          <w:spacing w:val="-8"/>
          <w:sz w:val="26"/>
          <w:szCs w:val="26"/>
        </w:rPr>
        <w:sectPr w:rsidR="00CD0CCC" w:rsidRPr="003A1E89" w:rsidSect="007442DA">
          <w:pgSz w:w="16838" w:h="11906" w:orient="landscape" w:code="9"/>
          <w:pgMar w:top="1152" w:right="1008" w:bottom="432" w:left="1008" w:header="1080" w:footer="576" w:gutter="0"/>
          <w:pgNumType w:chapStyle="1"/>
          <w:cols w:space="708"/>
          <w:docGrid w:linePitch="360"/>
        </w:sectPr>
      </w:pPr>
    </w:p>
    <w:p w14:paraId="42AE3897" w14:textId="77777777" w:rsidR="00236562" w:rsidRPr="00E1599B" w:rsidRDefault="00236562" w:rsidP="00236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pacing w:val="-2"/>
          <w:sz w:val="26"/>
          <w:szCs w:val="26"/>
        </w:rPr>
      </w:pPr>
      <w:r w:rsidRPr="005B5CCC">
        <w:rPr>
          <w:rFonts w:ascii="Cordia New" w:hAnsi="Cordia New" w:cs="Cordia New"/>
          <w:spacing w:val="-2"/>
          <w:sz w:val="26"/>
          <w:szCs w:val="26"/>
          <w:cs/>
        </w:rPr>
        <w:lastRenderedPageBreak/>
        <w:t>เมื่อว</w:t>
      </w:r>
      <w:r w:rsidRPr="005B5CCC">
        <w:rPr>
          <w:rFonts w:ascii="Cordia New" w:hAnsi="Cordia New" w:cs="Cordia New" w:hint="cs"/>
          <w:spacing w:val="-2"/>
          <w:sz w:val="26"/>
          <w:szCs w:val="26"/>
          <w:cs/>
        </w:rPr>
        <w:t>ัน</w:t>
      </w:r>
      <w:r w:rsidRPr="005B5CCC">
        <w:rPr>
          <w:rFonts w:ascii="Cordia New" w:hAnsi="Cordia New" w:cs="Cordia New"/>
          <w:spacing w:val="-2"/>
          <w:sz w:val="26"/>
          <w:szCs w:val="26"/>
          <w:cs/>
        </w:rPr>
        <w:t xml:space="preserve">ที่ </w:t>
      </w:r>
      <w:r w:rsidRPr="004500DB">
        <w:rPr>
          <w:rFonts w:ascii="Cordia New" w:hAnsi="Cordia New" w:cs="Cordia New"/>
          <w:spacing w:val="-2"/>
          <w:sz w:val="26"/>
          <w:szCs w:val="26"/>
        </w:rPr>
        <w:t xml:space="preserve">28 </w:t>
      </w:r>
      <w:r w:rsidRPr="005B5CCC">
        <w:rPr>
          <w:rFonts w:ascii="Cordia New" w:hAnsi="Cordia New" w:cs="Cordia New" w:hint="cs"/>
          <w:spacing w:val="-2"/>
          <w:sz w:val="26"/>
          <w:szCs w:val="26"/>
          <w:cs/>
        </w:rPr>
        <w:t>สิงหาคม</w:t>
      </w:r>
      <w:r w:rsidRPr="005B5CCC">
        <w:rPr>
          <w:rFonts w:ascii="Cordia New" w:hAnsi="Cordia New" w:cs="Cordia New"/>
          <w:spacing w:val="-2"/>
          <w:sz w:val="26"/>
          <w:szCs w:val="26"/>
          <w:cs/>
        </w:rPr>
        <w:t xml:space="preserve"> </w:t>
      </w:r>
      <w:r w:rsidRPr="004500DB">
        <w:rPr>
          <w:rFonts w:ascii="Cordia New" w:hAnsi="Cordia New" w:cs="Cordia New"/>
          <w:spacing w:val="-2"/>
          <w:sz w:val="26"/>
          <w:szCs w:val="26"/>
        </w:rPr>
        <w:t>2568</w:t>
      </w:r>
      <w:r w:rsidRPr="005B5CCC">
        <w:rPr>
          <w:rFonts w:ascii="Cordia New" w:hAnsi="Cordia New" w:cs="Cordia New"/>
          <w:spacing w:val="-2"/>
          <w:sz w:val="26"/>
          <w:szCs w:val="26"/>
          <w:cs/>
        </w:rPr>
        <w:t xml:space="preserve"> บริษัท หลักทรัพย์ ลิเบอเรเตอร์ จำกัด เรียกชำระค่าหุ้นเพิ่มทุน</w:t>
      </w:r>
      <w:r w:rsidRPr="005B5CCC">
        <w:rPr>
          <w:rFonts w:ascii="Cordia New" w:hAnsi="Cordia New" w:cs="Cordia New" w:hint="cs"/>
          <w:spacing w:val="-2"/>
          <w:sz w:val="26"/>
          <w:szCs w:val="26"/>
          <w:cs/>
        </w:rPr>
        <w:t>เดิม</w:t>
      </w:r>
      <w:r w:rsidRPr="005B5CCC">
        <w:rPr>
          <w:rFonts w:ascii="Cordia New" w:hAnsi="Cordia New" w:cs="Cordia New"/>
          <w:spacing w:val="-2"/>
          <w:sz w:val="26"/>
          <w:szCs w:val="26"/>
          <w:cs/>
        </w:rPr>
        <w:t>จ</w:t>
      </w:r>
      <w:r w:rsidRPr="005B5CCC">
        <w:rPr>
          <w:rFonts w:ascii="Cordia New" w:hAnsi="Cordia New" w:cs="Cordia New" w:hint="cs"/>
          <w:spacing w:val="-2"/>
          <w:sz w:val="26"/>
          <w:szCs w:val="26"/>
          <w:cs/>
        </w:rPr>
        <w:t>ำ</w:t>
      </w:r>
      <w:r w:rsidRPr="005B5CCC">
        <w:rPr>
          <w:rFonts w:ascii="Cordia New" w:hAnsi="Cordia New" w:cs="Cordia New"/>
          <w:spacing w:val="-2"/>
          <w:sz w:val="26"/>
          <w:szCs w:val="26"/>
          <w:cs/>
        </w:rPr>
        <w:t xml:space="preserve">นวน </w:t>
      </w:r>
      <w:r>
        <w:rPr>
          <w:rFonts w:ascii="Cordia New" w:hAnsi="Cordia New" w:cs="Cordia New"/>
          <w:spacing w:val="-2"/>
          <w:sz w:val="26"/>
          <w:szCs w:val="26"/>
        </w:rPr>
        <w:t>15</w:t>
      </w:r>
      <w:r w:rsidRPr="005B5CCC">
        <w:rPr>
          <w:rFonts w:ascii="Cordia New" w:hAnsi="Cordia New" w:cs="Cordia New"/>
          <w:spacing w:val="-2"/>
          <w:sz w:val="26"/>
          <w:szCs w:val="26"/>
          <w:cs/>
        </w:rPr>
        <w:t xml:space="preserve"> ล้านบาท</w:t>
      </w:r>
    </w:p>
    <w:p w14:paraId="30BDD000" w14:textId="77777777" w:rsidR="00236562" w:rsidRDefault="00236562" w:rsidP="00552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z w:val="26"/>
          <w:szCs w:val="26"/>
        </w:rPr>
      </w:pPr>
    </w:p>
    <w:p w14:paraId="7CE14CFD" w14:textId="0469AB04" w:rsidR="00236562" w:rsidRPr="003A1E89" w:rsidRDefault="00236562" w:rsidP="00552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5B5CCC">
        <w:rPr>
          <w:rFonts w:ascii="Cordia New" w:hAnsi="Cordia New" w:cs="Cordia New" w:hint="cs"/>
          <w:sz w:val="26"/>
          <w:szCs w:val="26"/>
          <w:cs/>
        </w:rPr>
        <w:t xml:space="preserve">สำหรับปีสิ้นสุดวันที่ </w:t>
      </w:r>
      <w:r>
        <w:rPr>
          <w:rFonts w:ascii="Cordia New" w:hAnsi="Cordia New" w:cs="Cordia New"/>
          <w:sz w:val="26"/>
          <w:szCs w:val="26"/>
        </w:rPr>
        <w:t xml:space="preserve">31 </w:t>
      </w:r>
      <w:r w:rsidRPr="005B5CCC">
        <w:rPr>
          <w:rFonts w:ascii="Cordia New" w:hAnsi="Cordia New" w:cs="Cordia New" w:hint="cs"/>
          <w:sz w:val="26"/>
          <w:szCs w:val="26"/>
          <w:cs/>
        </w:rPr>
        <w:t xml:space="preserve">ธันวาคม </w:t>
      </w:r>
      <w:r w:rsidRPr="003A1E89">
        <w:rPr>
          <w:rFonts w:ascii="Cordia New" w:hAnsi="Cordia New" w:cs="Cordia New" w:hint="cs"/>
          <w:sz w:val="26"/>
          <w:szCs w:val="26"/>
        </w:rPr>
        <w:t>256</w:t>
      </w:r>
      <w:r w:rsidR="00981C2C">
        <w:rPr>
          <w:rFonts w:ascii="Cordia New" w:hAnsi="Cordia New" w:cs="Cordia New"/>
          <w:sz w:val="26"/>
          <w:szCs w:val="26"/>
        </w:rPr>
        <w:t xml:space="preserve">8 </w:t>
      </w:r>
      <w:r w:rsidR="00981C2C" w:rsidRPr="005B5CCC">
        <w:rPr>
          <w:rFonts w:ascii="Cordia New" w:hAnsi="Cordia New" w:cs="Cordia New" w:hint="cs"/>
          <w:sz w:val="26"/>
          <w:szCs w:val="26"/>
          <w:cs/>
        </w:rPr>
        <w:t xml:space="preserve">และ </w:t>
      </w:r>
      <w:r w:rsidRPr="003A1E89">
        <w:rPr>
          <w:rFonts w:ascii="Cordia New" w:hAnsi="Cordia New" w:cs="Cordia New" w:hint="cs"/>
          <w:sz w:val="26"/>
          <w:szCs w:val="26"/>
        </w:rPr>
        <w:t>256</w:t>
      </w:r>
      <w:r>
        <w:rPr>
          <w:rFonts w:ascii="Cordia New" w:hAnsi="Cordia New" w:cs="Cordia New"/>
          <w:sz w:val="26"/>
          <w:szCs w:val="26"/>
        </w:rPr>
        <w:t>7</w:t>
      </w:r>
      <w:r w:rsidRPr="005B5CCC">
        <w:rPr>
          <w:rFonts w:ascii="Cordia New" w:hAnsi="Cordia New" w:cs="Cordia New" w:hint="cs"/>
          <w:sz w:val="26"/>
          <w:szCs w:val="26"/>
          <w:cs/>
        </w:rPr>
        <w:t xml:space="preserve"> ค่าเผื่อการด้อยค่าสะสมมีรายการเคลื่อนไหว ดังนี้</w:t>
      </w:r>
    </w:p>
    <w:p w14:paraId="6A538091" w14:textId="77777777" w:rsidR="00236562" w:rsidRPr="00552A62" w:rsidRDefault="00236562" w:rsidP="00552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tbl>
      <w:tblPr>
        <w:tblW w:w="4809" w:type="pct"/>
        <w:tblInd w:w="324" w:type="dxa"/>
        <w:tblLayout w:type="fixed"/>
        <w:tblCellMar>
          <w:left w:w="28" w:type="dxa"/>
          <w:right w:w="28" w:type="dxa"/>
        </w:tblCellMar>
        <w:tblLook w:val="01E0" w:firstRow="1" w:lastRow="1" w:firstColumn="1" w:lastColumn="1" w:noHBand="0" w:noVBand="0"/>
      </w:tblPr>
      <w:tblGrid>
        <w:gridCol w:w="5705"/>
        <w:gridCol w:w="1599"/>
        <w:gridCol w:w="82"/>
        <w:gridCol w:w="1575"/>
      </w:tblGrid>
      <w:tr w:rsidR="00236562" w:rsidRPr="003A1E89" w14:paraId="0AB3BD0E" w14:textId="77777777">
        <w:tc>
          <w:tcPr>
            <w:tcW w:w="3183" w:type="pct"/>
          </w:tcPr>
          <w:p w14:paraId="207821DB" w14:textId="35AC91C2" w:rsidR="00236562" w:rsidRPr="003A1E89" w:rsidRDefault="00236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6"/>
                <w:szCs w:val="26"/>
                <w:cs/>
              </w:rPr>
            </w:pPr>
            <w:r w:rsidRPr="003A1E89">
              <w:rPr>
                <w:rFonts w:ascii="Cordia New" w:hAnsi="Cordia New" w:cs="Cordia New" w:hint="cs"/>
                <w:sz w:val="26"/>
                <w:szCs w:val="26"/>
              </w:rPr>
              <w:t>(</w:t>
            </w:r>
            <w:r w:rsidRPr="005B5CCC">
              <w:rPr>
                <w:rFonts w:ascii="Cordia New" w:hAnsi="Cordia New" w:cs="Cordia New" w:hint="cs"/>
                <w:sz w:val="26"/>
                <w:szCs w:val="26"/>
                <w:cs/>
              </w:rPr>
              <w:t>หน่วย : บาท)</w:t>
            </w:r>
          </w:p>
        </w:tc>
        <w:tc>
          <w:tcPr>
            <w:tcW w:w="1817" w:type="pct"/>
            <w:gridSpan w:val="3"/>
            <w:tcBorders>
              <w:bottom w:val="single" w:sz="4" w:space="0" w:color="auto"/>
            </w:tcBorders>
            <w:vAlign w:val="bottom"/>
          </w:tcPr>
          <w:p w14:paraId="3BB7869B" w14:textId="77777777" w:rsidR="00236562" w:rsidRPr="003A1E89" w:rsidRDefault="00236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6"/>
                <w:szCs w:val="26"/>
              </w:rPr>
            </w:pPr>
            <w:r w:rsidRPr="005B5CCC">
              <w:rPr>
                <w:rFonts w:ascii="Cordia New" w:hAnsi="Cordia New" w:cs="Cordia New" w:hint="cs"/>
                <w:sz w:val="26"/>
                <w:szCs w:val="26"/>
                <w:cs/>
              </w:rPr>
              <w:t>ข้อมูลทางการเงินเฉพาะกิจการ</w:t>
            </w:r>
          </w:p>
        </w:tc>
      </w:tr>
      <w:tr w:rsidR="00236562" w:rsidRPr="003A1E89" w14:paraId="686A688D" w14:textId="77777777">
        <w:tc>
          <w:tcPr>
            <w:tcW w:w="3183" w:type="pct"/>
          </w:tcPr>
          <w:p w14:paraId="2C688646" w14:textId="77777777" w:rsidR="00236562" w:rsidRPr="003A1E89" w:rsidRDefault="00236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rPr>
            </w:pPr>
          </w:p>
        </w:tc>
        <w:tc>
          <w:tcPr>
            <w:tcW w:w="1817" w:type="pct"/>
            <w:gridSpan w:val="3"/>
            <w:tcBorders>
              <w:bottom w:val="single" w:sz="4" w:space="0" w:color="auto"/>
            </w:tcBorders>
            <w:vAlign w:val="bottom"/>
          </w:tcPr>
          <w:p w14:paraId="40F3EA25" w14:textId="77777777" w:rsidR="00236562" w:rsidRPr="005B5CCC" w:rsidRDefault="00236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cs/>
              </w:rPr>
            </w:pPr>
            <w:r w:rsidRPr="005B5CCC">
              <w:rPr>
                <w:rFonts w:ascii="Cordia New" w:hAnsi="Cordia New" w:cs="Cordia New" w:hint="cs"/>
                <w:sz w:val="26"/>
                <w:szCs w:val="26"/>
                <w:cs/>
              </w:rPr>
              <w:t>สำหรับงวด/ปีสิ้นสุดวันที่</w:t>
            </w:r>
          </w:p>
        </w:tc>
      </w:tr>
      <w:tr w:rsidR="00236562" w:rsidRPr="00FF29ED" w14:paraId="7570E411" w14:textId="77777777">
        <w:tc>
          <w:tcPr>
            <w:tcW w:w="3183" w:type="pct"/>
            <w:vAlign w:val="bottom"/>
          </w:tcPr>
          <w:p w14:paraId="5539E4A1" w14:textId="77777777" w:rsidR="00236562" w:rsidRPr="005B5CCC" w:rsidRDefault="00236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p>
        </w:tc>
        <w:tc>
          <w:tcPr>
            <w:tcW w:w="892" w:type="pct"/>
            <w:tcBorders>
              <w:top w:val="single" w:sz="4" w:space="0" w:color="auto"/>
              <w:bottom w:val="single" w:sz="4" w:space="0" w:color="auto"/>
            </w:tcBorders>
          </w:tcPr>
          <w:p w14:paraId="2904D48C" w14:textId="4300EE25" w:rsidR="00236562" w:rsidRPr="00553E6D" w:rsidRDefault="0018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553E6D">
              <w:rPr>
                <w:rFonts w:ascii="Cordia New" w:hAnsi="Cordia New" w:cs="Cordia New"/>
                <w:sz w:val="26"/>
                <w:szCs w:val="26"/>
              </w:rPr>
              <w:t>2568</w:t>
            </w:r>
          </w:p>
        </w:tc>
        <w:tc>
          <w:tcPr>
            <w:tcW w:w="46" w:type="pct"/>
          </w:tcPr>
          <w:p w14:paraId="395AD374" w14:textId="77777777" w:rsidR="00236562" w:rsidRPr="00FF29ED" w:rsidRDefault="00236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highlight w:val="yellow"/>
              </w:rPr>
            </w:pPr>
          </w:p>
        </w:tc>
        <w:tc>
          <w:tcPr>
            <w:tcW w:w="879" w:type="pct"/>
            <w:tcBorders>
              <w:top w:val="single" w:sz="4" w:space="0" w:color="auto"/>
              <w:bottom w:val="single" w:sz="4" w:space="0" w:color="auto"/>
            </w:tcBorders>
          </w:tcPr>
          <w:p w14:paraId="6C6EE5C0" w14:textId="15BCE8FF" w:rsidR="00236562" w:rsidRPr="00FF29ED" w:rsidRDefault="00236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highlight w:val="yellow"/>
                <w:lang w:val="en-GB"/>
              </w:rPr>
            </w:pPr>
            <w:r w:rsidRPr="00FF29ED">
              <w:rPr>
                <w:rFonts w:ascii="Cordia New" w:eastAsia="Cordia New" w:hAnsi="Cordia New" w:cs="Cordia New" w:hint="cs"/>
                <w:snapToGrid w:val="0"/>
                <w:sz w:val="26"/>
                <w:szCs w:val="26"/>
                <w:lang w:eastAsia="th-TH"/>
              </w:rPr>
              <w:t>256</w:t>
            </w:r>
            <w:r w:rsidRPr="00FF29ED">
              <w:rPr>
                <w:rFonts w:ascii="Cordia New" w:eastAsia="Cordia New" w:hAnsi="Cordia New" w:cs="Cordia New"/>
                <w:snapToGrid w:val="0"/>
                <w:sz w:val="26"/>
                <w:szCs w:val="26"/>
                <w:lang w:eastAsia="th-TH"/>
              </w:rPr>
              <w:t>7</w:t>
            </w:r>
          </w:p>
        </w:tc>
      </w:tr>
      <w:tr w:rsidR="00236562" w:rsidRPr="003A1E89" w14:paraId="1F67100C" w14:textId="77777777">
        <w:tc>
          <w:tcPr>
            <w:tcW w:w="3183" w:type="pct"/>
            <w:vAlign w:val="bottom"/>
          </w:tcPr>
          <w:p w14:paraId="06EA60FB" w14:textId="77777777" w:rsidR="00236562" w:rsidRPr="003A1E89" w:rsidRDefault="00236562">
            <w:pPr>
              <w:tabs>
                <w:tab w:val="left" w:pos="604"/>
              </w:tabs>
              <w:spacing w:line="380" w:lineRule="exact"/>
              <w:ind w:left="60"/>
              <w:rPr>
                <w:rFonts w:ascii="Cordia New" w:hAnsi="Cordia New" w:cs="Cordia New"/>
                <w:sz w:val="26"/>
                <w:szCs w:val="26"/>
                <w:cs/>
              </w:rPr>
            </w:pPr>
          </w:p>
        </w:tc>
        <w:tc>
          <w:tcPr>
            <w:tcW w:w="892" w:type="pct"/>
            <w:tcBorders>
              <w:top w:val="single" w:sz="4" w:space="0" w:color="auto"/>
            </w:tcBorders>
            <w:vAlign w:val="bottom"/>
          </w:tcPr>
          <w:p w14:paraId="689739F3" w14:textId="77777777" w:rsidR="00236562" w:rsidRPr="005B5CCC" w:rsidRDefault="00236562">
            <w:pPr>
              <w:spacing w:line="380" w:lineRule="exact"/>
              <w:jc w:val="right"/>
              <w:rPr>
                <w:rFonts w:ascii="Cordia New" w:hAnsi="Cordia New" w:cs="Cordia New"/>
                <w:sz w:val="26"/>
                <w:szCs w:val="26"/>
                <w:cs/>
              </w:rPr>
            </w:pPr>
          </w:p>
        </w:tc>
        <w:tc>
          <w:tcPr>
            <w:tcW w:w="46" w:type="pct"/>
          </w:tcPr>
          <w:p w14:paraId="0C970509" w14:textId="77777777" w:rsidR="00236562" w:rsidRPr="003A1E89" w:rsidRDefault="00236562">
            <w:pPr>
              <w:tabs>
                <w:tab w:val="left" w:pos="603"/>
              </w:tabs>
              <w:spacing w:line="380" w:lineRule="exact"/>
              <w:jc w:val="center"/>
              <w:rPr>
                <w:rFonts w:ascii="Cordia New" w:hAnsi="Cordia New" w:cs="Cordia New"/>
                <w:sz w:val="26"/>
                <w:szCs w:val="26"/>
                <w:highlight w:val="yellow"/>
              </w:rPr>
            </w:pPr>
          </w:p>
        </w:tc>
        <w:tc>
          <w:tcPr>
            <w:tcW w:w="879" w:type="pct"/>
            <w:tcBorders>
              <w:top w:val="single" w:sz="4" w:space="0" w:color="auto"/>
            </w:tcBorders>
            <w:vAlign w:val="bottom"/>
          </w:tcPr>
          <w:p w14:paraId="18A8D103" w14:textId="77777777" w:rsidR="00236562" w:rsidRPr="003A1E89" w:rsidRDefault="00236562">
            <w:pPr>
              <w:tabs>
                <w:tab w:val="left" w:pos="603"/>
              </w:tabs>
              <w:spacing w:line="380" w:lineRule="exact"/>
              <w:jc w:val="center"/>
              <w:rPr>
                <w:rFonts w:ascii="Cordia New" w:hAnsi="Cordia New" w:cs="Cordia New"/>
                <w:sz w:val="26"/>
                <w:szCs w:val="26"/>
                <w:highlight w:val="yellow"/>
              </w:rPr>
            </w:pPr>
          </w:p>
        </w:tc>
      </w:tr>
      <w:tr w:rsidR="00236562" w:rsidRPr="003A1E89" w14:paraId="74EF45A3" w14:textId="77777777">
        <w:tc>
          <w:tcPr>
            <w:tcW w:w="3183" w:type="pct"/>
          </w:tcPr>
          <w:p w14:paraId="4FDF596D" w14:textId="77777777" w:rsidR="00236562" w:rsidRPr="005B5CCC" w:rsidRDefault="00236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r w:rsidRPr="005B5CCC">
              <w:rPr>
                <w:rFonts w:ascii="Cordia New" w:hAnsi="Cordia New" w:cs="Cordia New" w:hint="cs"/>
                <w:sz w:val="26"/>
                <w:szCs w:val="26"/>
                <w:cs/>
              </w:rPr>
              <w:t>ยอดคงเหลือต้นปี</w:t>
            </w:r>
          </w:p>
        </w:tc>
        <w:tc>
          <w:tcPr>
            <w:tcW w:w="892" w:type="pct"/>
            <w:vAlign w:val="bottom"/>
          </w:tcPr>
          <w:p w14:paraId="467685DC" w14:textId="3FCE1F13" w:rsidR="00236562" w:rsidRPr="00553E6D" w:rsidRDefault="00236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rPr>
            </w:pPr>
            <w:r w:rsidRPr="00553E6D">
              <w:rPr>
                <w:rFonts w:ascii="Cordia New" w:hAnsi="Cordia New" w:cs="Cordia New"/>
                <w:sz w:val="26"/>
                <w:szCs w:val="26"/>
              </w:rPr>
              <w:t>660,000</w:t>
            </w:r>
            <w:r w:rsidR="00971C4F" w:rsidRPr="00553E6D">
              <w:rPr>
                <w:rFonts w:ascii="Cordia New" w:hAnsi="Cordia New" w:cs="Cordia New"/>
                <w:sz w:val="26"/>
                <w:szCs w:val="26"/>
              </w:rPr>
              <w:t>,000</w:t>
            </w:r>
          </w:p>
        </w:tc>
        <w:tc>
          <w:tcPr>
            <w:tcW w:w="46" w:type="pct"/>
            <w:vAlign w:val="bottom"/>
          </w:tcPr>
          <w:p w14:paraId="4BFA2BE7" w14:textId="77777777" w:rsidR="00236562" w:rsidRPr="003A1E89" w:rsidRDefault="00236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highlight w:val="yellow"/>
              </w:rPr>
            </w:pPr>
          </w:p>
        </w:tc>
        <w:tc>
          <w:tcPr>
            <w:tcW w:w="879" w:type="pct"/>
            <w:vAlign w:val="bottom"/>
          </w:tcPr>
          <w:p w14:paraId="577314BC" w14:textId="77777777" w:rsidR="00236562" w:rsidRPr="00B24B43" w:rsidRDefault="00236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5"/>
              <w:jc w:val="right"/>
              <w:rPr>
                <w:rFonts w:ascii="Cordia New" w:hAnsi="Cordia New" w:cs="Cordia New"/>
                <w:color w:val="000000"/>
                <w:sz w:val="26"/>
                <w:szCs w:val="26"/>
              </w:rPr>
            </w:pPr>
            <w:r w:rsidRPr="008B7D79">
              <w:rPr>
                <w:rFonts w:ascii="Cordia New" w:hAnsi="Cordia New" w:cs="Cordia New" w:hint="cs"/>
                <w:sz w:val="26"/>
                <w:szCs w:val="26"/>
              </w:rPr>
              <w:t>-</w:t>
            </w:r>
          </w:p>
        </w:tc>
      </w:tr>
      <w:tr w:rsidR="00236562" w:rsidRPr="003A1E89" w14:paraId="2EC5FD2B" w14:textId="77777777">
        <w:tc>
          <w:tcPr>
            <w:tcW w:w="3183" w:type="pct"/>
          </w:tcPr>
          <w:p w14:paraId="1A4F7A26" w14:textId="5C0A5449" w:rsidR="00236562" w:rsidRPr="005B5CCC" w:rsidRDefault="00236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r w:rsidRPr="005B5CCC">
              <w:rPr>
                <w:rFonts w:ascii="Cordia New" w:hAnsi="Cordia New" w:cs="Cordia New" w:hint="cs"/>
                <w:sz w:val="26"/>
                <w:szCs w:val="26"/>
                <w:cs/>
              </w:rPr>
              <w:t>เพิ่มขึ้นระหว่าง</w:t>
            </w:r>
            <w:r w:rsidR="00064F7F" w:rsidRPr="005B5CCC">
              <w:rPr>
                <w:rFonts w:ascii="Cordia New" w:hAnsi="Cordia New" w:cs="Cordia New" w:hint="cs"/>
                <w:sz w:val="26"/>
                <w:szCs w:val="26"/>
                <w:cs/>
              </w:rPr>
              <w:t>ปี</w:t>
            </w:r>
          </w:p>
        </w:tc>
        <w:tc>
          <w:tcPr>
            <w:tcW w:w="892" w:type="pct"/>
            <w:vAlign w:val="bottom"/>
          </w:tcPr>
          <w:p w14:paraId="760DC810" w14:textId="0CE655BB" w:rsidR="00236562" w:rsidRPr="005B5CCC" w:rsidRDefault="00817B51" w:rsidP="00323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cs/>
              </w:rPr>
            </w:pPr>
            <w:r w:rsidRPr="00817B51">
              <w:rPr>
                <w:rFonts w:ascii="Cordia New" w:hAnsi="Cordia New" w:cs="Cordia New"/>
                <w:sz w:val="26"/>
                <w:szCs w:val="26"/>
              </w:rPr>
              <w:t>98</w:t>
            </w:r>
            <w:r w:rsidR="00466CE2" w:rsidRPr="00466CE2">
              <w:rPr>
                <w:rFonts w:ascii="Cordia New" w:hAnsi="Cordia New" w:cs="Cordia New"/>
                <w:sz w:val="26"/>
                <w:szCs w:val="26"/>
              </w:rPr>
              <w:t>,906,247</w:t>
            </w:r>
            <w:r w:rsidRPr="00817B51">
              <w:rPr>
                <w:rFonts w:ascii="Cordia New" w:hAnsi="Cordia New" w:cs="Cordia New"/>
                <w:sz w:val="26"/>
                <w:szCs w:val="26"/>
              </w:rPr>
              <w:t xml:space="preserve"> </w:t>
            </w:r>
          </w:p>
        </w:tc>
        <w:tc>
          <w:tcPr>
            <w:tcW w:w="46" w:type="pct"/>
            <w:vAlign w:val="bottom"/>
          </w:tcPr>
          <w:p w14:paraId="09C0F9DD" w14:textId="77777777" w:rsidR="00236562" w:rsidRPr="003A1E89" w:rsidRDefault="00236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highlight w:val="yellow"/>
              </w:rPr>
            </w:pPr>
          </w:p>
        </w:tc>
        <w:tc>
          <w:tcPr>
            <w:tcW w:w="879" w:type="pct"/>
            <w:vAlign w:val="bottom"/>
          </w:tcPr>
          <w:p w14:paraId="4B3E4410" w14:textId="455C0C7F" w:rsidR="00236562" w:rsidRPr="00B24B43" w:rsidRDefault="00236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color w:val="000000"/>
                <w:sz w:val="26"/>
                <w:szCs w:val="26"/>
              </w:rPr>
            </w:pPr>
            <w:r>
              <w:rPr>
                <w:rFonts w:ascii="Cordia New" w:hAnsi="Cordia New" w:cs="Cordia New"/>
                <w:sz w:val="26"/>
                <w:szCs w:val="26"/>
              </w:rPr>
              <w:t>660</w:t>
            </w:r>
            <w:r w:rsidRPr="00D026EC">
              <w:rPr>
                <w:rFonts w:ascii="Cordia New" w:hAnsi="Cordia New" w:cs="Cordia New"/>
                <w:sz w:val="26"/>
                <w:szCs w:val="26"/>
              </w:rPr>
              <w:t>,000</w:t>
            </w:r>
            <w:r w:rsidR="00553E6D">
              <w:rPr>
                <w:rFonts w:ascii="Cordia New" w:hAnsi="Cordia New" w:cs="Cordia New"/>
                <w:sz w:val="26"/>
                <w:szCs w:val="26"/>
              </w:rPr>
              <w:t>,000</w:t>
            </w:r>
          </w:p>
        </w:tc>
      </w:tr>
      <w:tr w:rsidR="00E658B9" w:rsidRPr="003A1E89" w14:paraId="5D677F85" w14:textId="77777777">
        <w:tc>
          <w:tcPr>
            <w:tcW w:w="3183" w:type="pct"/>
          </w:tcPr>
          <w:p w14:paraId="755DF560" w14:textId="36000E8D" w:rsidR="00E658B9" w:rsidRPr="005B5CCC" w:rsidRDefault="00817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r w:rsidRPr="005B5CCC">
              <w:rPr>
                <w:rFonts w:ascii="Cordia New" w:hAnsi="Cordia New" w:cs="Cordia New" w:hint="cs"/>
                <w:sz w:val="26"/>
                <w:szCs w:val="26"/>
                <w:cs/>
              </w:rPr>
              <w:t>จัดประเภท</w:t>
            </w:r>
            <w:r w:rsidR="007305EF" w:rsidRPr="005B5CCC">
              <w:rPr>
                <w:rFonts w:ascii="Cordia New" w:hAnsi="Cordia New" w:cs="Cordia New" w:hint="cs"/>
                <w:sz w:val="26"/>
                <w:szCs w:val="26"/>
                <w:cs/>
              </w:rPr>
              <w:t>เป็นกลุ่มสินทรัพย์ที่ถือไว้เพื่อขาย</w:t>
            </w:r>
          </w:p>
        </w:tc>
        <w:tc>
          <w:tcPr>
            <w:tcW w:w="892" w:type="pct"/>
            <w:vAlign w:val="bottom"/>
          </w:tcPr>
          <w:p w14:paraId="309B5A57" w14:textId="217D3615" w:rsidR="00E658B9" w:rsidRPr="00D8772E" w:rsidRDefault="00817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highlight w:val="yellow"/>
              </w:rPr>
            </w:pPr>
            <w:r w:rsidRPr="00817B51">
              <w:rPr>
                <w:rFonts w:ascii="Cordia New" w:hAnsi="Cordia New" w:cs="Cordia New"/>
                <w:sz w:val="26"/>
                <w:szCs w:val="26"/>
              </w:rPr>
              <w:t>(758</w:t>
            </w:r>
            <w:r w:rsidR="009466B3" w:rsidRPr="00817B51">
              <w:rPr>
                <w:rFonts w:ascii="Cordia New" w:hAnsi="Cordia New" w:cs="Cordia New"/>
                <w:sz w:val="26"/>
                <w:szCs w:val="26"/>
              </w:rPr>
              <w:t>,906,247</w:t>
            </w:r>
            <w:r w:rsidRPr="00817B51">
              <w:rPr>
                <w:rFonts w:ascii="Cordia New" w:hAnsi="Cordia New" w:cs="Cordia New"/>
                <w:sz w:val="26"/>
                <w:szCs w:val="26"/>
              </w:rPr>
              <w:t>)</w:t>
            </w:r>
          </w:p>
        </w:tc>
        <w:tc>
          <w:tcPr>
            <w:tcW w:w="46" w:type="pct"/>
            <w:vAlign w:val="bottom"/>
          </w:tcPr>
          <w:p w14:paraId="52E575D3" w14:textId="77777777" w:rsidR="00E658B9" w:rsidRPr="003A1E89" w:rsidRDefault="00E65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highlight w:val="yellow"/>
              </w:rPr>
            </w:pPr>
          </w:p>
        </w:tc>
        <w:tc>
          <w:tcPr>
            <w:tcW w:w="879" w:type="pct"/>
            <w:vAlign w:val="bottom"/>
          </w:tcPr>
          <w:p w14:paraId="47E5FEA9" w14:textId="6E56C793" w:rsidR="00E658B9" w:rsidRPr="00B24B43" w:rsidRDefault="00553E6D" w:rsidP="00553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5"/>
              <w:jc w:val="right"/>
              <w:rPr>
                <w:rFonts w:ascii="Cordia New" w:hAnsi="Cordia New" w:cs="Cordia New"/>
                <w:color w:val="000000"/>
                <w:sz w:val="26"/>
                <w:szCs w:val="26"/>
              </w:rPr>
            </w:pPr>
            <w:r w:rsidRPr="00B24B43">
              <w:rPr>
                <w:rFonts w:ascii="Cordia New" w:hAnsi="Cordia New" w:cs="Cordia New"/>
                <w:color w:val="000000"/>
                <w:sz w:val="26"/>
                <w:szCs w:val="26"/>
              </w:rPr>
              <w:t>-</w:t>
            </w:r>
          </w:p>
        </w:tc>
      </w:tr>
      <w:tr w:rsidR="00236562" w:rsidRPr="003A1E89" w14:paraId="76CD3B99" w14:textId="77777777">
        <w:tc>
          <w:tcPr>
            <w:tcW w:w="3183" w:type="pct"/>
          </w:tcPr>
          <w:p w14:paraId="7C8E2EE9" w14:textId="7CEC4845" w:rsidR="00236562" w:rsidRPr="005B5CCC" w:rsidRDefault="00236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napToGrid w:val="0"/>
                <w:color w:val="000000"/>
                <w:sz w:val="26"/>
                <w:szCs w:val="26"/>
                <w:cs/>
                <w:lang w:eastAsia="th-TH"/>
              </w:rPr>
            </w:pPr>
            <w:r w:rsidRPr="005B5CCC">
              <w:rPr>
                <w:rFonts w:ascii="Cordia New" w:hAnsi="Cordia New" w:cs="Cordia New" w:hint="cs"/>
                <w:sz w:val="26"/>
                <w:szCs w:val="26"/>
                <w:cs/>
              </w:rPr>
              <w:t>ยอดคงเหลือ</w:t>
            </w:r>
            <w:r w:rsidR="00064F7F" w:rsidRPr="005B5CCC">
              <w:rPr>
                <w:rFonts w:ascii="Cordia New" w:hAnsi="Cordia New" w:cs="Cordia New" w:hint="cs"/>
                <w:sz w:val="26"/>
                <w:szCs w:val="26"/>
                <w:cs/>
              </w:rPr>
              <w:t>ปลาย</w:t>
            </w:r>
            <w:r w:rsidR="003239DC" w:rsidRPr="005B5CCC">
              <w:rPr>
                <w:rFonts w:ascii="Cordia New" w:hAnsi="Cordia New" w:cs="Cordia New" w:hint="cs"/>
                <w:sz w:val="26"/>
                <w:szCs w:val="26"/>
                <w:cs/>
              </w:rPr>
              <w:t>ปี</w:t>
            </w:r>
          </w:p>
        </w:tc>
        <w:tc>
          <w:tcPr>
            <w:tcW w:w="892" w:type="pct"/>
            <w:tcBorders>
              <w:top w:val="single" w:sz="4" w:space="0" w:color="auto"/>
              <w:bottom w:val="single" w:sz="12" w:space="0" w:color="auto"/>
            </w:tcBorders>
            <w:vAlign w:val="bottom"/>
          </w:tcPr>
          <w:p w14:paraId="75AAAE1B" w14:textId="7E7E1D02" w:rsidR="00236562" w:rsidRPr="005B5CCC" w:rsidRDefault="00553E6D" w:rsidP="00553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5"/>
              <w:jc w:val="right"/>
              <w:rPr>
                <w:rFonts w:ascii="Cordia New" w:hAnsi="Cordia New" w:cs="Cordia New"/>
                <w:sz w:val="26"/>
                <w:szCs w:val="26"/>
                <w:cs/>
              </w:rPr>
            </w:pPr>
            <w:r w:rsidRPr="00553E6D">
              <w:rPr>
                <w:rFonts w:ascii="Cordia New" w:hAnsi="Cordia New" w:cs="Cordia New"/>
                <w:sz w:val="26"/>
                <w:szCs w:val="26"/>
              </w:rPr>
              <w:t>-</w:t>
            </w:r>
          </w:p>
        </w:tc>
        <w:tc>
          <w:tcPr>
            <w:tcW w:w="46" w:type="pct"/>
            <w:vAlign w:val="bottom"/>
          </w:tcPr>
          <w:p w14:paraId="2FE63F9D" w14:textId="77777777" w:rsidR="00236562" w:rsidRPr="003A1E89" w:rsidRDefault="00236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highlight w:val="yellow"/>
              </w:rPr>
            </w:pPr>
          </w:p>
        </w:tc>
        <w:tc>
          <w:tcPr>
            <w:tcW w:w="879" w:type="pct"/>
            <w:tcBorders>
              <w:top w:val="single" w:sz="4" w:space="0" w:color="auto"/>
              <w:bottom w:val="single" w:sz="12" w:space="0" w:color="auto"/>
            </w:tcBorders>
            <w:vAlign w:val="bottom"/>
          </w:tcPr>
          <w:p w14:paraId="2F2342FA" w14:textId="7EAA8254" w:rsidR="00236562" w:rsidRPr="003A1E89" w:rsidRDefault="00236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color w:val="000000"/>
                <w:sz w:val="26"/>
                <w:szCs w:val="26"/>
                <w:highlight w:val="yellow"/>
              </w:rPr>
            </w:pPr>
            <w:r>
              <w:rPr>
                <w:rFonts w:ascii="Cordia New" w:hAnsi="Cordia New" w:cs="Cordia New"/>
                <w:sz w:val="26"/>
                <w:szCs w:val="26"/>
              </w:rPr>
              <w:t>660</w:t>
            </w:r>
            <w:r w:rsidRPr="00D026EC">
              <w:rPr>
                <w:rFonts w:ascii="Cordia New" w:hAnsi="Cordia New" w:cs="Cordia New"/>
                <w:sz w:val="26"/>
                <w:szCs w:val="26"/>
              </w:rPr>
              <w:t>,000</w:t>
            </w:r>
            <w:r w:rsidR="00553E6D">
              <w:rPr>
                <w:rFonts w:ascii="Cordia New" w:hAnsi="Cordia New" w:cs="Cordia New"/>
                <w:sz w:val="26"/>
                <w:szCs w:val="26"/>
              </w:rPr>
              <w:t>,000</w:t>
            </w:r>
          </w:p>
        </w:tc>
      </w:tr>
    </w:tbl>
    <w:p w14:paraId="021054E9" w14:textId="77777777" w:rsidR="00361EF6" w:rsidRDefault="00361EF6" w:rsidP="00236562">
      <w:pPr>
        <w:tabs>
          <w:tab w:val="left" w:pos="1276"/>
        </w:tabs>
        <w:spacing w:line="240" w:lineRule="auto"/>
        <w:ind w:left="426"/>
        <w:jc w:val="thaiDistribute"/>
        <w:rPr>
          <w:rFonts w:ascii="Cordia New" w:hAnsi="Cordia New" w:cs="Cordia New"/>
          <w:spacing w:val="-2"/>
          <w:sz w:val="26"/>
          <w:szCs w:val="26"/>
        </w:rPr>
      </w:pPr>
    </w:p>
    <w:p w14:paraId="4D30751E" w14:textId="1DD7584C" w:rsidR="00361EF6" w:rsidRPr="00361EF6" w:rsidRDefault="00361EF6" w:rsidP="00361EF6">
      <w:pPr>
        <w:tabs>
          <w:tab w:val="left" w:pos="1276"/>
        </w:tabs>
        <w:spacing w:line="240" w:lineRule="auto"/>
        <w:ind w:left="426"/>
        <w:jc w:val="thaiDistribute"/>
        <w:rPr>
          <w:rFonts w:ascii="Cordia New" w:hAnsi="Cordia New" w:cs="Cordia New"/>
          <w:spacing w:val="-2"/>
          <w:sz w:val="26"/>
          <w:szCs w:val="26"/>
          <w:u w:val="single"/>
        </w:rPr>
      </w:pPr>
      <w:r w:rsidRPr="005B5CCC">
        <w:rPr>
          <w:rFonts w:ascii="Cordia New" w:hAnsi="Cordia New" w:cs="Cordia New"/>
          <w:spacing w:val="-2"/>
          <w:sz w:val="26"/>
          <w:szCs w:val="26"/>
          <w:u w:val="single"/>
          <w:cs/>
        </w:rPr>
        <w:t>บริษัท ลิเบอเรเตอร์ โฮลดิ้ง จำกัด</w:t>
      </w:r>
    </w:p>
    <w:p w14:paraId="23459AB0" w14:textId="1E9FA883" w:rsidR="00361EF6" w:rsidRPr="00902C3C" w:rsidRDefault="00361EF6" w:rsidP="00361EF6">
      <w:pPr>
        <w:tabs>
          <w:tab w:val="left" w:pos="1276"/>
        </w:tabs>
        <w:spacing w:line="240" w:lineRule="auto"/>
        <w:ind w:left="426"/>
        <w:jc w:val="thaiDistribute"/>
        <w:rPr>
          <w:rFonts w:ascii="Cordia New" w:hAnsi="Cordia New" w:cs="Cordia New"/>
          <w:sz w:val="26"/>
          <w:szCs w:val="26"/>
        </w:rPr>
      </w:pPr>
      <w:r w:rsidRPr="005B5CCC">
        <w:rPr>
          <w:rFonts w:ascii="Cordia New" w:hAnsi="Cordia New" w:cs="Cordia New"/>
          <w:sz w:val="26"/>
          <w:szCs w:val="26"/>
          <w:cs/>
        </w:rPr>
        <w:t xml:space="preserve">เมื่อวันที่ </w:t>
      </w:r>
      <w:r w:rsidR="00596F65" w:rsidRPr="00902C3C">
        <w:rPr>
          <w:rFonts w:ascii="Cordia New" w:hAnsi="Cordia New" w:cs="Cordia New"/>
          <w:sz w:val="26"/>
          <w:szCs w:val="26"/>
        </w:rPr>
        <w:t>21</w:t>
      </w:r>
      <w:r w:rsidRPr="005B5CCC">
        <w:rPr>
          <w:rFonts w:ascii="Cordia New" w:hAnsi="Cordia New" w:cs="Cordia New"/>
          <w:sz w:val="26"/>
          <w:szCs w:val="26"/>
          <w:cs/>
        </w:rPr>
        <w:t xml:space="preserve"> กุมภาพันธ์ </w:t>
      </w:r>
      <w:r w:rsidR="00596F65" w:rsidRPr="00902C3C">
        <w:rPr>
          <w:rFonts w:ascii="Cordia New" w:hAnsi="Cordia New" w:cs="Cordia New"/>
          <w:sz w:val="26"/>
          <w:szCs w:val="26"/>
        </w:rPr>
        <w:t>2567</w:t>
      </w:r>
      <w:r w:rsidRPr="005B5CCC">
        <w:rPr>
          <w:rFonts w:ascii="Cordia New" w:hAnsi="Cordia New" w:cs="Cordia New"/>
          <w:sz w:val="26"/>
          <w:szCs w:val="26"/>
          <w:cs/>
        </w:rPr>
        <w:t xml:space="preserve"> บริษัทได้จัดตั้งบริษัท ลิเบอเรเตอร์ โฮลดิ้ง จำกัด เพื่อประกอบธุรกิจการลงทุน โดยมีทุนจดทะเบียน จำนวน </w:t>
      </w:r>
      <w:r w:rsidR="00596F65" w:rsidRPr="00902C3C">
        <w:rPr>
          <w:rFonts w:ascii="Cordia New" w:hAnsi="Cordia New" w:cs="Cordia New"/>
          <w:sz w:val="26"/>
          <w:szCs w:val="26"/>
        </w:rPr>
        <w:t>570</w:t>
      </w:r>
      <w:r w:rsidRPr="005B5CCC">
        <w:rPr>
          <w:rFonts w:ascii="Cordia New" w:hAnsi="Cordia New" w:cs="Cordia New"/>
          <w:sz w:val="26"/>
          <w:szCs w:val="26"/>
          <w:cs/>
        </w:rPr>
        <w:t xml:space="preserve"> ล้านบาท ประกอบด้วยหุ้นสามัญ จำนวน </w:t>
      </w:r>
      <w:r w:rsidR="00902C3C">
        <w:rPr>
          <w:rFonts w:ascii="Cordia New" w:hAnsi="Cordia New" w:cs="Cordia New"/>
          <w:sz w:val="26"/>
          <w:szCs w:val="26"/>
        </w:rPr>
        <w:t>570</w:t>
      </w:r>
      <w:r w:rsidRPr="005B5CCC">
        <w:rPr>
          <w:rFonts w:ascii="Cordia New" w:hAnsi="Cordia New" w:cs="Cordia New"/>
          <w:sz w:val="26"/>
          <w:szCs w:val="26"/>
          <w:cs/>
        </w:rPr>
        <w:t xml:space="preserve"> ล้านหุ้น มูลค่าที่ตราไว้หุ้นละ </w:t>
      </w:r>
      <w:r w:rsidR="00596F65" w:rsidRPr="00902C3C">
        <w:rPr>
          <w:rFonts w:ascii="Cordia New" w:hAnsi="Cordia New" w:cs="Cordia New"/>
          <w:sz w:val="26"/>
          <w:szCs w:val="26"/>
        </w:rPr>
        <w:t>1</w:t>
      </w:r>
      <w:r w:rsidRPr="005B5CCC">
        <w:rPr>
          <w:rFonts w:ascii="Cordia New" w:hAnsi="Cordia New" w:cs="Cordia New"/>
          <w:sz w:val="26"/>
          <w:szCs w:val="26"/>
          <w:cs/>
        </w:rPr>
        <w:t xml:space="preserve"> บาท โดยชำระค่าหุ้นเป็นการแลกเปลี่ยนหุ้นสามัญของบริษัท หลักทรัพย์ ลิเบอเรเตอร์ จำกัด ทั้งจำนวน</w:t>
      </w:r>
    </w:p>
    <w:p w14:paraId="62F3101A" w14:textId="77777777" w:rsidR="00361EF6" w:rsidRPr="00902C3C" w:rsidRDefault="00361EF6" w:rsidP="00361EF6">
      <w:pPr>
        <w:tabs>
          <w:tab w:val="left" w:pos="1276"/>
        </w:tabs>
        <w:spacing w:line="240" w:lineRule="auto"/>
        <w:ind w:left="426"/>
        <w:jc w:val="thaiDistribute"/>
        <w:rPr>
          <w:rFonts w:ascii="Cordia New" w:hAnsi="Cordia New" w:cs="Cordia New"/>
          <w:sz w:val="26"/>
          <w:szCs w:val="26"/>
        </w:rPr>
      </w:pPr>
    </w:p>
    <w:p w14:paraId="6B66D76A" w14:textId="59CDDB40" w:rsidR="00720482" w:rsidRPr="00902C3C" w:rsidRDefault="00E325CD" w:rsidP="00751C92">
      <w:pPr>
        <w:tabs>
          <w:tab w:val="left" w:pos="1276"/>
        </w:tabs>
        <w:spacing w:line="240" w:lineRule="auto"/>
        <w:ind w:left="426"/>
        <w:jc w:val="thaiDistribute"/>
        <w:rPr>
          <w:rFonts w:ascii="Cordia New" w:hAnsi="Cordia New" w:cs="Cordia New"/>
          <w:sz w:val="26"/>
          <w:szCs w:val="26"/>
        </w:rPr>
      </w:pPr>
      <w:r w:rsidRPr="005B5CCC">
        <w:rPr>
          <w:rFonts w:ascii="Cordia New" w:hAnsi="Cordia New" w:cs="Cordia New"/>
          <w:sz w:val="26"/>
          <w:szCs w:val="26"/>
          <w:cs/>
        </w:rPr>
        <w:t xml:space="preserve">เมื่อวันที่ </w:t>
      </w:r>
      <w:r w:rsidRPr="00902C3C">
        <w:rPr>
          <w:rFonts w:ascii="Cordia New" w:hAnsi="Cordia New" w:cs="Cordia New"/>
          <w:sz w:val="26"/>
          <w:szCs w:val="26"/>
        </w:rPr>
        <w:t xml:space="preserve">29 </w:t>
      </w:r>
      <w:r w:rsidRPr="005B5CCC">
        <w:rPr>
          <w:rFonts w:ascii="Cordia New" w:hAnsi="Cordia New" w:cs="Cordia New"/>
          <w:sz w:val="26"/>
          <w:szCs w:val="26"/>
          <w:cs/>
        </w:rPr>
        <w:t xml:space="preserve">ธันวาคม </w:t>
      </w:r>
      <w:r w:rsidRPr="00902C3C">
        <w:rPr>
          <w:rFonts w:ascii="Cordia New" w:hAnsi="Cordia New" w:cs="Cordia New"/>
          <w:sz w:val="26"/>
          <w:szCs w:val="26"/>
        </w:rPr>
        <w:t>256</w:t>
      </w:r>
      <w:r w:rsidR="00402A99">
        <w:rPr>
          <w:rFonts w:ascii="Cordia New" w:hAnsi="Cordia New" w:cs="Cordia New"/>
          <w:sz w:val="26"/>
          <w:szCs w:val="26"/>
        </w:rPr>
        <w:t>8</w:t>
      </w:r>
      <w:r w:rsidRPr="005B5CCC">
        <w:rPr>
          <w:rFonts w:ascii="Cordia New" w:hAnsi="Cordia New" w:cs="Cordia New"/>
          <w:sz w:val="26"/>
          <w:szCs w:val="26"/>
          <w:cs/>
        </w:rPr>
        <w:t xml:space="preserve"> </w:t>
      </w:r>
      <w:r w:rsidRPr="005B5CCC">
        <w:rPr>
          <w:rFonts w:ascii="Cordia New" w:hAnsi="Cordia New" w:cs="Cordia New" w:hint="cs"/>
          <w:sz w:val="26"/>
          <w:szCs w:val="26"/>
          <w:cs/>
        </w:rPr>
        <w:t>ที่</w:t>
      </w:r>
      <w:r w:rsidR="00384FBB" w:rsidRPr="005B5CCC">
        <w:rPr>
          <w:rFonts w:ascii="Cordia New" w:hAnsi="Cordia New" w:cs="Cordia New"/>
          <w:sz w:val="26"/>
          <w:szCs w:val="26"/>
          <w:cs/>
        </w:rPr>
        <w:t xml:space="preserve">ประชุมวิสามัญผู้ถือหุ้น ครั้งที่ </w:t>
      </w:r>
      <w:r w:rsidR="00384FBB" w:rsidRPr="00902C3C">
        <w:rPr>
          <w:rFonts w:ascii="Cordia New" w:hAnsi="Cordia New" w:cs="Cordia New"/>
          <w:sz w:val="26"/>
          <w:szCs w:val="26"/>
        </w:rPr>
        <w:t>1/2568</w:t>
      </w:r>
      <w:r w:rsidR="00720482" w:rsidRPr="005B5CCC">
        <w:rPr>
          <w:rFonts w:ascii="Cordia New" w:hAnsi="Cordia New" w:cs="Cordia New"/>
          <w:sz w:val="26"/>
          <w:szCs w:val="26"/>
          <w:cs/>
        </w:rPr>
        <w:t xml:space="preserve"> </w:t>
      </w:r>
      <w:r w:rsidR="007E0EA5" w:rsidRPr="005B5CCC">
        <w:rPr>
          <w:rFonts w:ascii="Cordia New" w:hAnsi="Cordia New" w:cs="Cordia New"/>
          <w:sz w:val="26"/>
          <w:szCs w:val="26"/>
          <w:cs/>
        </w:rPr>
        <w:t>ได้มีมติอนุมัติการจำหน่ายหุ้นสามัญทั้งหมดที่บริษัทถือในบริษัท ลิเบอเรเตอร์ โฮลดิ้ง จ</w:t>
      </w:r>
      <w:r w:rsidR="004409A7" w:rsidRPr="005B5CCC">
        <w:rPr>
          <w:rFonts w:ascii="Cordia New" w:hAnsi="Cordia New" w:cs="Cordia New" w:hint="cs"/>
          <w:sz w:val="26"/>
          <w:szCs w:val="26"/>
          <w:cs/>
        </w:rPr>
        <w:t>ำ</w:t>
      </w:r>
      <w:r w:rsidR="007E0EA5" w:rsidRPr="005B5CCC">
        <w:rPr>
          <w:rFonts w:ascii="Cordia New" w:hAnsi="Cordia New" w:cs="Cordia New"/>
          <w:sz w:val="26"/>
          <w:szCs w:val="26"/>
          <w:cs/>
        </w:rPr>
        <w:t>กัด (“</w:t>
      </w:r>
      <w:r w:rsidR="007E0EA5" w:rsidRPr="00902C3C">
        <w:rPr>
          <w:rFonts w:ascii="Cordia New" w:hAnsi="Cordia New" w:cs="Cordia New"/>
          <w:sz w:val="26"/>
          <w:szCs w:val="26"/>
        </w:rPr>
        <w:t xml:space="preserve">LIB Holding”) </w:t>
      </w:r>
      <w:r w:rsidR="007E0EA5" w:rsidRPr="005B5CCC">
        <w:rPr>
          <w:rFonts w:ascii="Cordia New" w:hAnsi="Cordia New" w:cs="Cordia New"/>
          <w:sz w:val="26"/>
          <w:szCs w:val="26"/>
          <w:cs/>
        </w:rPr>
        <w:t xml:space="preserve">จำนวน </w:t>
      </w:r>
      <w:r w:rsidR="00E47195" w:rsidRPr="00902C3C">
        <w:rPr>
          <w:rFonts w:ascii="Cordia New" w:hAnsi="Cordia New" w:cs="Cordia New"/>
          <w:sz w:val="26"/>
          <w:szCs w:val="26"/>
        </w:rPr>
        <w:t xml:space="preserve">56,999,998 </w:t>
      </w:r>
      <w:r w:rsidR="007E0EA5" w:rsidRPr="005B5CCC">
        <w:rPr>
          <w:rFonts w:ascii="Cordia New" w:hAnsi="Cordia New" w:cs="Cordia New"/>
          <w:sz w:val="26"/>
          <w:szCs w:val="26"/>
          <w:cs/>
        </w:rPr>
        <w:t xml:space="preserve">หุ้น หรือคิดเป็นร้อยละ </w:t>
      </w:r>
      <w:r w:rsidR="007218FE">
        <w:rPr>
          <w:rFonts w:ascii="Cordia New" w:hAnsi="Cordia New" w:cs="Cordia New"/>
          <w:sz w:val="26"/>
          <w:szCs w:val="26"/>
        </w:rPr>
        <w:t>99.99</w:t>
      </w:r>
      <w:r w:rsidR="007E0EA5" w:rsidRPr="005B5CCC">
        <w:rPr>
          <w:rFonts w:ascii="Cordia New" w:hAnsi="Cordia New" w:cs="Cordia New"/>
          <w:sz w:val="26"/>
          <w:szCs w:val="26"/>
          <w:cs/>
        </w:rPr>
        <w:t xml:space="preserve"> ของหุ้นที่จำหน่ายแล้วทั้งหมด</w:t>
      </w:r>
      <w:r w:rsidR="00737E16" w:rsidRPr="005B5CCC">
        <w:rPr>
          <w:rFonts w:ascii="Cordia New" w:hAnsi="Cordia New" w:cs="Cordia New" w:hint="cs"/>
          <w:sz w:val="26"/>
          <w:szCs w:val="26"/>
          <w:cs/>
        </w:rPr>
        <w:t>เป็นจำนวนเงิน</w:t>
      </w:r>
      <w:r w:rsidR="00BE6D06" w:rsidRPr="005B5CCC">
        <w:rPr>
          <w:rFonts w:ascii="Cordia New" w:hAnsi="Cordia New" w:cs="Cordia New" w:hint="cs"/>
          <w:sz w:val="26"/>
          <w:szCs w:val="26"/>
          <w:cs/>
        </w:rPr>
        <w:t xml:space="preserve"> </w:t>
      </w:r>
      <w:r w:rsidR="00BE6D06">
        <w:rPr>
          <w:rFonts w:ascii="Cordia New" w:hAnsi="Cordia New" w:cs="Cordia New"/>
          <w:sz w:val="26"/>
          <w:szCs w:val="26"/>
        </w:rPr>
        <w:t xml:space="preserve">241,093,753.01 </w:t>
      </w:r>
      <w:r w:rsidR="00BE6D06" w:rsidRPr="005B5CCC">
        <w:rPr>
          <w:rFonts w:ascii="Cordia New" w:hAnsi="Cordia New" w:cs="Cordia New" w:hint="cs"/>
          <w:sz w:val="26"/>
          <w:szCs w:val="26"/>
          <w:cs/>
        </w:rPr>
        <w:t>บาท</w:t>
      </w:r>
      <w:r w:rsidR="007E0EA5" w:rsidRPr="005B5CCC">
        <w:rPr>
          <w:rFonts w:ascii="Cordia New" w:hAnsi="Cordia New" w:cs="Cordia New"/>
          <w:sz w:val="26"/>
          <w:szCs w:val="26"/>
          <w:cs/>
        </w:rPr>
        <w:t xml:space="preserve"> และภาระเงินให้กู้ยืมที่ </w:t>
      </w:r>
      <w:r w:rsidR="007E0EA5" w:rsidRPr="00902C3C">
        <w:rPr>
          <w:rFonts w:ascii="Cordia New" w:hAnsi="Cordia New" w:cs="Cordia New"/>
          <w:sz w:val="26"/>
          <w:szCs w:val="26"/>
        </w:rPr>
        <w:t xml:space="preserve">LIB Holding </w:t>
      </w:r>
      <w:r w:rsidR="007E0EA5" w:rsidRPr="005B5CCC">
        <w:rPr>
          <w:rFonts w:ascii="Cordia New" w:hAnsi="Cordia New" w:cs="Cordia New"/>
          <w:sz w:val="26"/>
          <w:szCs w:val="26"/>
          <w:cs/>
        </w:rPr>
        <w:t>ยังคงค้างต่อบริษัท</w:t>
      </w:r>
      <w:r w:rsidR="001437FE" w:rsidRPr="005B5CCC">
        <w:rPr>
          <w:rFonts w:ascii="Cordia New" w:hAnsi="Cordia New" w:cs="Cordia New" w:hint="cs"/>
          <w:sz w:val="26"/>
          <w:szCs w:val="26"/>
          <w:cs/>
        </w:rPr>
        <w:t>และ</w:t>
      </w:r>
      <w:r w:rsidR="007E0EA5" w:rsidRPr="005B5CCC">
        <w:rPr>
          <w:rFonts w:ascii="Cordia New" w:hAnsi="Cordia New" w:cs="Cordia New"/>
          <w:sz w:val="26"/>
          <w:szCs w:val="26"/>
          <w:cs/>
        </w:rPr>
        <w:t xml:space="preserve">ดอกเบี้ยคงค้างคำนวณจนถึงวันที่ </w:t>
      </w:r>
      <w:r w:rsidR="00E47195" w:rsidRPr="00902C3C">
        <w:rPr>
          <w:rFonts w:ascii="Cordia New" w:hAnsi="Cordia New" w:cs="Cordia New"/>
          <w:sz w:val="26"/>
          <w:szCs w:val="26"/>
        </w:rPr>
        <w:t>31</w:t>
      </w:r>
      <w:r w:rsidR="007E0EA5" w:rsidRPr="005B5CCC">
        <w:rPr>
          <w:rFonts w:ascii="Cordia New" w:hAnsi="Cordia New" w:cs="Cordia New"/>
          <w:sz w:val="26"/>
          <w:szCs w:val="26"/>
          <w:cs/>
        </w:rPr>
        <w:t xml:space="preserve"> ธันวาคม </w:t>
      </w:r>
      <w:r w:rsidR="00E47195" w:rsidRPr="00902C3C">
        <w:rPr>
          <w:rFonts w:ascii="Cordia New" w:hAnsi="Cordia New" w:cs="Cordia New"/>
          <w:sz w:val="26"/>
          <w:szCs w:val="26"/>
        </w:rPr>
        <w:t>2568</w:t>
      </w:r>
      <w:r w:rsidR="007E0EA5" w:rsidRPr="005B5CCC">
        <w:rPr>
          <w:rFonts w:ascii="Cordia New" w:hAnsi="Cordia New" w:cs="Cordia New"/>
          <w:sz w:val="26"/>
          <w:szCs w:val="26"/>
          <w:cs/>
        </w:rPr>
        <w:t xml:space="preserve"> เป็นจำนวน </w:t>
      </w:r>
      <w:r w:rsidR="00E47195" w:rsidRPr="00902C3C">
        <w:rPr>
          <w:rFonts w:ascii="Cordia New" w:hAnsi="Cordia New" w:cs="Cordia New"/>
          <w:sz w:val="26"/>
          <w:szCs w:val="26"/>
        </w:rPr>
        <w:t>172,</w:t>
      </w:r>
      <w:r w:rsidR="008363AA" w:rsidRPr="00902C3C">
        <w:rPr>
          <w:rFonts w:ascii="Cordia New" w:hAnsi="Cordia New" w:cs="Cordia New"/>
          <w:sz w:val="26"/>
          <w:szCs w:val="26"/>
        </w:rPr>
        <w:t>906,</w:t>
      </w:r>
      <w:r w:rsidR="00941C51">
        <w:rPr>
          <w:rFonts w:ascii="Cordia New" w:hAnsi="Cordia New" w:cs="Cordia New"/>
          <w:sz w:val="26"/>
          <w:szCs w:val="26"/>
        </w:rPr>
        <w:t>0</w:t>
      </w:r>
      <w:r w:rsidR="004E5718">
        <w:rPr>
          <w:rFonts w:ascii="Cordia New" w:hAnsi="Cordia New" w:cs="Cordia New"/>
          <w:sz w:val="26"/>
          <w:szCs w:val="26"/>
          <w:lang w:val="en-AU"/>
        </w:rPr>
        <w:t>61</w:t>
      </w:r>
      <w:r w:rsidR="007E0EA5" w:rsidRPr="005B5CCC">
        <w:rPr>
          <w:rFonts w:ascii="Cordia New" w:hAnsi="Cordia New" w:cs="Cordia New"/>
          <w:sz w:val="26"/>
          <w:szCs w:val="26"/>
          <w:cs/>
        </w:rPr>
        <w:t xml:space="preserve"> บาท </w:t>
      </w:r>
    </w:p>
    <w:p w14:paraId="29EAFA80" w14:textId="77777777" w:rsidR="00BD5083" w:rsidRPr="00902C3C" w:rsidRDefault="00BD5083" w:rsidP="00236562">
      <w:pPr>
        <w:tabs>
          <w:tab w:val="left" w:pos="1276"/>
        </w:tabs>
        <w:spacing w:line="240" w:lineRule="auto"/>
        <w:ind w:left="426"/>
        <w:jc w:val="thaiDistribute"/>
        <w:rPr>
          <w:rFonts w:ascii="Cordia New" w:hAnsi="Cordia New" w:cs="Cordia New"/>
          <w:sz w:val="26"/>
          <w:szCs w:val="26"/>
        </w:rPr>
      </w:pPr>
    </w:p>
    <w:p w14:paraId="1F2B623B" w14:textId="07B1A658" w:rsidR="00BD5083" w:rsidRPr="00902C3C" w:rsidRDefault="00BD5083" w:rsidP="00BD5083">
      <w:pPr>
        <w:tabs>
          <w:tab w:val="left" w:pos="1276"/>
        </w:tabs>
        <w:spacing w:line="240" w:lineRule="auto"/>
        <w:ind w:left="426"/>
        <w:jc w:val="thaiDistribute"/>
        <w:rPr>
          <w:rFonts w:ascii="Cordia New" w:hAnsi="Cordia New" w:cs="Cordia New"/>
          <w:sz w:val="26"/>
          <w:szCs w:val="26"/>
        </w:rPr>
      </w:pPr>
      <w:r w:rsidRPr="005B5CCC">
        <w:rPr>
          <w:rFonts w:ascii="Cordia New" w:hAnsi="Cordia New" w:cs="Cordia New"/>
          <w:sz w:val="26"/>
          <w:szCs w:val="26"/>
          <w:cs/>
        </w:rPr>
        <w:t xml:space="preserve">ทั้งนี้ เพื่อให้สอดคล้องกับข้อกำหนดของมาตรฐานการรายงานทางการเงิน ฉบับที่ </w:t>
      </w:r>
      <w:r w:rsidR="00902C3C" w:rsidRPr="00902C3C">
        <w:rPr>
          <w:rFonts w:ascii="Cordia New" w:hAnsi="Cordia New" w:cs="Cordia New"/>
          <w:sz w:val="26"/>
          <w:szCs w:val="26"/>
        </w:rPr>
        <w:t>5</w:t>
      </w:r>
      <w:r w:rsidRPr="005B5CCC">
        <w:rPr>
          <w:rFonts w:ascii="Cordia New" w:hAnsi="Cordia New" w:cs="Cordia New"/>
          <w:sz w:val="26"/>
          <w:szCs w:val="26"/>
          <w:cs/>
        </w:rPr>
        <w:t xml:space="preserve"> เรื่อง สินทรัพย์ไม่หมุนเวียนที่ถือไว้เพื่อขายและการดำเนินงานที่ยกเลิก บริษัทแสดงสินทรัพย์ที่เกี่ยวข้องกับการซื้อขายตามสัญญาดังกล่าวเป็นรายการแยกต่างหากภายใต้หัวข้อ “</w:t>
      </w:r>
      <w:r w:rsidR="00140FD6" w:rsidRPr="005B5CCC">
        <w:rPr>
          <w:rFonts w:ascii="Cordia New" w:hAnsi="Cordia New" w:cs="Cordia New" w:hint="cs"/>
          <w:sz w:val="26"/>
          <w:szCs w:val="26"/>
          <w:cs/>
        </w:rPr>
        <w:t>กลุ่ม</w:t>
      </w:r>
      <w:r w:rsidRPr="005B5CCC">
        <w:rPr>
          <w:rFonts w:ascii="Cordia New" w:hAnsi="Cordia New" w:cs="Cordia New"/>
          <w:sz w:val="26"/>
          <w:szCs w:val="26"/>
          <w:cs/>
        </w:rPr>
        <w:t>สินทรัพย์ที่ถือไว้เพื่อขาย” ในงบฐานะการเงิน ตามหมายเหตุ</w:t>
      </w:r>
      <w:r w:rsidR="00D61151" w:rsidRPr="005B5CCC">
        <w:rPr>
          <w:rFonts w:ascii="Cordia New" w:hAnsi="Cordia New" w:cs="Cordia New" w:hint="cs"/>
          <w:sz w:val="26"/>
          <w:szCs w:val="26"/>
          <w:cs/>
        </w:rPr>
        <w:t>ประกอบงบ</w:t>
      </w:r>
      <w:r w:rsidR="00D8772E" w:rsidRPr="005B5CCC">
        <w:rPr>
          <w:rFonts w:ascii="Cordia New" w:hAnsi="Cordia New" w:cs="Cordia New" w:hint="cs"/>
          <w:sz w:val="26"/>
          <w:szCs w:val="26"/>
          <w:cs/>
        </w:rPr>
        <w:t>การเงิน</w:t>
      </w:r>
      <w:r w:rsidR="00D61151" w:rsidRPr="005B5CCC">
        <w:rPr>
          <w:rFonts w:ascii="Cordia New" w:hAnsi="Cordia New" w:cs="Cordia New" w:hint="cs"/>
          <w:sz w:val="26"/>
          <w:szCs w:val="26"/>
          <w:cs/>
        </w:rPr>
        <w:t>ข้อ</w:t>
      </w:r>
      <w:r w:rsidRPr="005B5CCC">
        <w:rPr>
          <w:rFonts w:ascii="Cordia New" w:hAnsi="Cordia New" w:cs="Cordia New"/>
          <w:sz w:val="26"/>
          <w:szCs w:val="26"/>
          <w:cs/>
        </w:rPr>
        <w:t xml:space="preserve"> </w:t>
      </w:r>
      <w:r w:rsidR="0097773B">
        <w:rPr>
          <w:rFonts w:ascii="Cordia New" w:hAnsi="Cordia New" w:cs="Cordia New"/>
          <w:sz w:val="26"/>
          <w:szCs w:val="26"/>
        </w:rPr>
        <w:t>8</w:t>
      </w:r>
    </w:p>
    <w:p w14:paraId="49F121E5" w14:textId="6262BF75" w:rsidR="00A86616" w:rsidRPr="005B5CCC" w:rsidRDefault="00A86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6"/>
          <w:szCs w:val="26"/>
          <w:cs/>
        </w:rPr>
      </w:pPr>
      <w:r w:rsidRPr="005B5CCC">
        <w:rPr>
          <w:rFonts w:ascii="Cordia New" w:hAnsi="Cordia New" w:cs="Cordia New"/>
          <w:b/>
          <w:bCs/>
          <w:sz w:val="26"/>
          <w:szCs w:val="26"/>
        </w:rPr>
        <w:br w:type="page"/>
      </w:r>
    </w:p>
    <w:p w14:paraId="42341198" w14:textId="27D5D1D0" w:rsidR="00EA0B15" w:rsidRDefault="00AE3E03" w:rsidP="00E20C0D">
      <w:pPr>
        <w:numPr>
          <w:ilvl w:val="0"/>
          <w:numId w:val="14"/>
        </w:numPr>
        <w:tabs>
          <w:tab w:val="clear" w:pos="227"/>
          <w:tab w:val="clear" w:pos="454"/>
          <w:tab w:val="clear" w:pos="6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r w:rsidRPr="005B5CCC">
        <w:rPr>
          <w:rFonts w:ascii="Cordia New" w:hAnsi="Cordia New" w:cs="Cordia New"/>
          <w:b/>
          <w:bCs/>
          <w:sz w:val="26"/>
          <w:szCs w:val="26"/>
          <w:cs/>
        </w:rPr>
        <w:lastRenderedPageBreak/>
        <w:t>ส่วนได้เสียที่ไม่มีอำนาจควบคุม</w:t>
      </w:r>
    </w:p>
    <w:p w14:paraId="6A8B6FCA" w14:textId="77777777" w:rsidR="00BB5AE2" w:rsidRDefault="00BB5AE2" w:rsidP="00BB5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p w14:paraId="4FD140CD" w14:textId="102371C6" w:rsidR="00BB5AE2" w:rsidRPr="005B5CCC" w:rsidRDefault="0088691F" w:rsidP="00BB5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z w:val="26"/>
          <w:szCs w:val="26"/>
          <w:cs/>
        </w:rPr>
      </w:pPr>
      <w:r w:rsidRPr="005B5CCC">
        <w:rPr>
          <w:rFonts w:ascii="Cordia New" w:hAnsi="Cordia New" w:cs="Cordia New" w:hint="cs"/>
          <w:sz w:val="26"/>
          <w:szCs w:val="26"/>
          <w:cs/>
        </w:rPr>
        <w:t>ณ</w:t>
      </w:r>
      <w:r w:rsidR="004C4C11">
        <w:rPr>
          <w:rFonts w:ascii="Cordia New" w:hAnsi="Cordia New" w:cs="Cordia New" w:hint="cs"/>
          <w:sz w:val="26"/>
          <w:szCs w:val="26"/>
          <w:cs/>
        </w:rPr>
        <w:t xml:space="preserve"> วันที่</w:t>
      </w:r>
      <w:r w:rsidRPr="005B5CCC">
        <w:rPr>
          <w:rFonts w:ascii="Cordia New" w:hAnsi="Cordia New" w:cs="Cordia New" w:hint="cs"/>
          <w:sz w:val="26"/>
          <w:szCs w:val="26"/>
          <w:cs/>
        </w:rPr>
        <w:t xml:space="preserve"> </w:t>
      </w:r>
      <w:r>
        <w:rPr>
          <w:rFonts w:ascii="Cordia New" w:hAnsi="Cordia New" w:cs="Cordia New"/>
          <w:sz w:val="26"/>
          <w:szCs w:val="26"/>
        </w:rPr>
        <w:t xml:space="preserve">31 </w:t>
      </w:r>
      <w:r w:rsidRPr="005B5CCC">
        <w:rPr>
          <w:rFonts w:ascii="Cordia New" w:hAnsi="Cordia New" w:cs="Cordia New" w:hint="cs"/>
          <w:sz w:val="26"/>
          <w:szCs w:val="26"/>
          <w:cs/>
        </w:rPr>
        <w:t xml:space="preserve">ธันวาคม </w:t>
      </w:r>
      <w:r w:rsidR="008D18FB">
        <w:rPr>
          <w:rFonts w:ascii="Cordia New" w:hAnsi="Cordia New" w:cs="Cordia New"/>
          <w:sz w:val="26"/>
          <w:szCs w:val="26"/>
        </w:rPr>
        <w:t xml:space="preserve">2568 </w:t>
      </w:r>
      <w:r w:rsidR="008D18FB">
        <w:rPr>
          <w:rFonts w:ascii="Cordia New" w:hAnsi="Cordia New" w:cs="Cordia New" w:hint="cs"/>
          <w:sz w:val="26"/>
          <w:szCs w:val="26"/>
          <w:cs/>
        </w:rPr>
        <w:t xml:space="preserve">และ </w:t>
      </w:r>
      <w:r w:rsidR="008D18FB">
        <w:rPr>
          <w:rFonts w:ascii="Cordia New" w:hAnsi="Cordia New" w:cs="Cordia New"/>
          <w:sz w:val="26"/>
          <w:szCs w:val="26"/>
        </w:rPr>
        <w:t xml:space="preserve">2567 </w:t>
      </w:r>
      <w:r w:rsidR="001D0EC0" w:rsidRPr="005B5CCC">
        <w:rPr>
          <w:rFonts w:ascii="Cordia New" w:hAnsi="Cordia New" w:cs="Cordia New"/>
          <w:sz w:val="26"/>
          <w:szCs w:val="26"/>
          <w:cs/>
        </w:rPr>
        <w:t>ข้อมูลเกี่ยวกับบริษัทย่อยของกลุ่มบริษัทที่มีส่วนได้เสียที่ไม่มีอำนาจควบคุมที่มีสาระสำคัญ</w:t>
      </w:r>
      <w:r w:rsidRPr="005B5CCC">
        <w:rPr>
          <w:rFonts w:ascii="Cordia New" w:hAnsi="Cordia New" w:cs="Cordia New" w:hint="cs"/>
          <w:sz w:val="26"/>
          <w:szCs w:val="26"/>
          <w:cs/>
        </w:rPr>
        <w:t>มีดังนี้</w:t>
      </w:r>
    </w:p>
    <w:p w14:paraId="67A7E5C0" w14:textId="77777777" w:rsidR="001D0EC0" w:rsidRDefault="001D0EC0" w:rsidP="00BB5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z w:val="26"/>
          <w:szCs w:val="26"/>
        </w:rPr>
      </w:pPr>
    </w:p>
    <w:tbl>
      <w:tblPr>
        <w:tblW w:w="9000" w:type="dxa"/>
        <w:tblInd w:w="297" w:type="dxa"/>
        <w:tblLayout w:type="fixed"/>
        <w:tblCellMar>
          <w:left w:w="79" w:type="dxa"/>
          <w:right w:w="79" w:type="dxa"/>
        </w:tblCellMar>
        <w:tblLook w:val="0000" w:firstRow="0" w:lastRow="0" w:firstColumn="0" w:lastColumn="0" w:noHBand="0" w:noVBand="0"/>
      </w:tblPr>
      <w:tblGrid>
        <w:gridCol w:w="5760"/>
        <w:gridCol w:w="1530"/>
        <w:gridCol w:w="178"/>
        <w:gridCol w:w="1532"/>
      </w:tblGrid>
      <w:tr w:rsidR="00F26C41" w:rsidRPr="003509AF" w14:paraId="22DC452D" w14:textId="77777777" w:rsidTr="00A06C28">
        <w:trPr>
          <w:cantSplit/>
          <w:tblHeader/>
        </w:trPr>
        <w:tc>
          <w:tcPr>
            <w:tcW w:w="5760" w:type="dxa"/>
            <w:vAlign w:val="bottom"/>
          </w:tcPr>
          <w:p w14:paraId="1F42BA63" w14:textId="6B51B74C" w:rsidR="00F26C41" w:rsidRPr="003509AF" w:rsidRDefault="00F26C41" w:rsidP="00F26C41">
            <w:pPr>
              <w:pStyle w:val="acctfourfigures"/>
              <w:spacing w:line="240" w:lineRule="atLeast"/>
              <w:rPr>
                <w:rFonts w:asciiTheme="minorBidi" w:hAnsiTheme="minorBidi" w:cstheme="minorBidi"/>
                <w:sz w:val="26"/>
                <w:szCs w:val="26"/>
              </w:rPr>
            </w:pPr>
            <w:r w:rsidRPr="003509AF">
              <w:rPr>
                <w:rFonts w:ascii="Cordia New" w:hAnsi="Cordia New" w:cs="Cordia New" w:hint="cs"/>
                <w:sz w:val="26"/>
                <w:szCs w:val="26"/>
                <w:lang w:eastAsia="zh-CN"/>
              </w:rPr>
              <w:t>(</w:t>
            </w:r>
            <w:r w:rsidRPr="003509AF">
              <w:rPr>
                <w:rFonts w:ascii="Cordia New" w:hAnsi="Cordia New" w:cs="Cordia New" w:hint="cs"/>
                <w:sz w:val="26"/>
                <w:szCs w:val="26"/>
                <w:cs/>
                <w:lang w:eastAsia="zh-CN"/>
              </w:rPr>
              <w:t>หน่วย : บาท)</w:t>
            </w:r>
          </w:p>
        </w:tc>
        <w:tc>
          <w:tcPr>
            <w:tcW w:w="1530" w:type="dxa"/>
            <w:tcBorders>
              <w:bottom w:val="single" w:sz="4" w:space="0" w:color="auto"/>
            </w:tcBorders>
            <w:vAlign w:val="bottom"/>
          </w:tcPr>
          <w:p w14:paraId="45D9248A" w14:textId="7B5B1244" w:rsidR="00F26C41" w:rsidRPr="003509AF" w:rsidRDefault="00F26C41" w:rsidP="00D86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85"/>
              <w:jc w:val="center"/>
              <w:rPr>
                <w:rFonts w:asciiTheme="minorBidi" w:hAnsiTheme="minorBidi" w:cstheme="minorBidi"/>
                <w:bCs/>
                <w:sz w:val="26"/>
                <w:szCs w:val="26"/>
                <w:cs/>
              </w:rPr>
            </w:pPr>
            <w:r w:rsidRPr="003509AF">
              <w:rPr>
                <w:rFonts w:asciiTheme="minorBidi" w:hAnsiTheme="minorBidi" w:cstheme="minorBidi"/>
                <w:bCs/>
                <w:sz w:val="26"/>
                <w:szCs w:val="26"/>
              </w:rPr>
              <w:t>2568</w:t>
            </w:r>
          </w:p>
        </w:tc>
        <w:tc>
          <w:tcPr>
            <w:tcW w:w="178" w:type="dxa"/>
            <w:tcBorders>
              <w:bottom w:val="single" w:sz="4" w:space="0" w:color="auto"/>
            </w:tcBorders>
            <w:vAlign w:val="bottom"/>
          </w:tcPr>
          <w:p w14:paraId="365B9587" w14:textId="77777777" w:rsidR="00F26C41" w:rsidRPr="003509AF" w:rsidRDefault="00F26C41">
            <w:pPr>
              <w:pStyle w:val="acctmergecolhdg"/>
              <w:spacing w:line="240" w:lineRule="atLeast"/>
              <w:rPr>
                <w:rFonts w:asciiTheme="minorBidi" w:hAnsiTheme="minorBidi" w:cstheme="minorBidi"/>
                <w:bCs/>
                <w:sz w:val="26"/>
                <w:szCs w:val="26"/>
                <w:cs/>
                <w:lang w:val="en-US" w:bidi="th-TH"/>
              </w:rPr>
            </w:pPr>
          </w:p>
        </w:tc>
        <w:tc>
          <w:tcPr>
            <w:tcW w:w="1532" w:type="dxa"/>
            <w:tcBorders>
              <w:bottom w:val="single" w:sz="4" w:space="0" w:color="auto"/>
            </w:tcBorders>
            <w:vAlign w:val="bottom"/>
          </w:tcPr>
          <w:p w14:paraId="5DF53417" w14:textId="6FD8C7CA" w:rsidR="00F26C41" w:rsidRPr="003509AF" w:rsidRDefault="00F26C41" w:rsidP="00D86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9" w:right="-69"/>
              <w:jc w:val="center"/>
              <w:rPr>
                <w:rFonts w:ascii="Cordia New" w:hAnsi="Cordia New" w:cs="Cordia New"/>
                <w:bCs/>
                <w:sz w:val="26"/>
                <w:szCs w:val="26"/>
                <w:cs/>
              </w:rPr>
            </w:pPr>
            <w:r w:rsidRPr="003509AF">
              <w:rPr>
                <w:rFonts w:asciiTheme="minorBidi" w:hAnsiTheme="minorBidi" w:cstheme="minorBidi"/>
                <w:bCs/>
                <w:sz w:val="26"/>
                <w:szCs w:val="26"/>
              </w:rPr>
              <w:t>2567</w:t>
            </w:r>
          </w:p>
        </w:tc>
      </w:tr>
      <w:tr w:rsidR="0088691F" w:rsidRPr="003509AF" w14:paraId="68B4E2FC" w14:textId="77777777" w:rsidTr="00A06C28">
        <w:trPr>
          <w:cantSplit/>
          <w:tblHeader/>
        </w:trPr>
        <w:tc>
          <w:tcPr>
            <w:tcW w:w="5760" w:type="dxa"/>
            <w:vAlign w:val="bottom"/>
          </w:tcPr>
          <w:p w14:paraId="77569B9F" w14:textId="77777777" w:rsidR="0088691F" w:rsidRPr="003509AF" w:rsidRDefault="0088691F">
            <w:pPr>
              <w:pStyle w:val="acctfourfigures"/>
              <w:spacing w:line="240" w:lineRule="atLeast"/>
              <w:jc w:val="center"/>
              <w:rPr>
                <w:rFonts w:asciiTheme="minorBidi" w:hAnsiTheme="minorBidi" w:cstheme="minorBidi"/>
                <w:sz w:val="26"/>
                <w:szCs w:val="26"/>
              </w:rPr>
            </w:pPr>
          </w:p>
        </w:tc>
        <w:tc>
          <w:tcPr>
            <w:tcW w:w="3240" w:type="dxa"/>
            <w:gridSpan w:val="3"/>
            <w:tcBorders>
              <w:top w:val="single" w:sz="4" w:space="0" w:color="auto"/>
              <w:bottom w:val="single" w:sz="4" w:space="0" w:color="auto"/>
            </w:tcBorders>
            <w:vAlign w:val="bottom"/>
          </w:tcPr>
          <w:p w14:paraId="3CAA34B5" w14:textId="07BC5485" w:rsidR="0088691F" w:rsidRPr="003509AF" w:rsidRDefault="0088691F" w:rsidP="00D86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5" w:right="-78"/>
              <w:jc w:val="center"/>
              <w:rPr>
                <w:rFonts w:asciiTheme="minorBidi" w:hAnsiTheme="minorBidi" w:cstheme="minorBidi"/>
                <w:b/>
                <w:sz w:val="26"/>
                <w:szCs w:val="26"/>
                <w:cs/>
              </w:rPr>
            </w:pPr>
            <w:r w:rsidRPr="003509AF">
              <w:rPr>
                <w:rFonts w:asciiTheme="minorBidi" w:hAnsiTheme="minorBidi" w:cs="Cordia New"/>
                <w:b/>
                <w:sz w:val="26"/>
                <w:szCs w:val="26"/>
                <w:cs/>
              </w:rPr>
              <w:t>บริษัท ซุปเปอร์เทรดเดอร์ รีพับบลิค จำกัด</w:t>
            </w:r>
          </w:p>
        </w:tc>
      </w:tr>
      <w:tr w:rsidR="00A86616" w:rsidRPr="003509AF" w14:paraId="20DE8866" w14:textId="77777777" w:rsidTr="00A06C28">
        <w:trPr>
          <w:cantSplit/>
        </w:trPr>
        <w:tc>
          <w:tcPr>
            <w:tcW w:w="5760" w:type="dxa"/>
            <w:vAlign w:val="bottom"/>
          </w:tcPr>
          <w:p w14:paraId="64A75080" w14:textId="77777777" w:rsidR="00A86616" w:rsidRPr="003509AF" w:rsidRDefault="00A86616" w:rsidP="009F28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4"/>
              <w:rPr>
                <w:rFonts w:ascii="Cordia New" w:hAnsi="Cordia New" w:cs="Cordia New"/>
                <w:sz w:val="26"/>
                <w:szCs w:val="26"/>
                <w:lang w:eastAsia="zh-CN"/>
              </w:rPr>
            </w:pPr>
            <w:r w:rsidRPr="003509AF">
              <w:rPr>
                <w:rFonts w:ascii="Cordia New" w:hAnsi="Cordia New" w:cs="Cordia New"/>
                <w:sz w:val="26"/>
                <w:szCs w:val="26"/>
                <w:cs/>
                <w:lang w:eastAsia="zh-CN"/>
              </w:rPr>
              <w:t>ร้อยละของส่วนได้เสียที่ไม่มีอำนาจควบคุม</w:t>
            </w:r>
          </w:p>
        </w:tc>
        <w:tc>
          <w:tcPr>
            <w:tcW w:w="1530" w:type="dxa"/>
            <w:tcBorders>
              <w:top w:val="single" w:sz="4" w:space="0" w:color="auto"/>
            </w:tcBorders>
            <w:vAlign w:val="bottom"/>
          </w:tcPr>
          <w:p w14:paraId="01C825AE" w14:textId="3BDB8884" w:rsidR="00A86616" w:rsidRPr="003509AF" w:rsidRDefault="00CF67EF" w:rsidP="00D86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9" w:right="-69"/>
              <w:jc w:val="center"/>
              <w:rPr>
                <w:rFonts w:asciiTheme="minorBidi" w:hAnsiTheme="minorBidi" w:cstheme="minorBidi"/>
                <w:bCs/>
                <w:sz w:val="26"/>
                <w:szCs w:val="26"/>
              </w:rPr>
            </w:pPr>
            <w:r w:rsidRPr="003509AF">
              <w:rPr>
                <w:rFonts w:asciiTheme="minorBidi" w:hAnsiTheme="minorBidi" w:cstheme="minorBidi"/>
                <w:bCs/>
                <w:sz w:val="26"/>
                <w:szCs w:val="26"/>
              </w:rPr>
              <w:t>27.32</w:t>
            </w:r>
          </w:p>
        </w:tc>
        <w:tc>
          <w:tcPr>
            <w:tcW w:w="178" w:type="dxa"/>
            <w:tcBorders>
              <w:top w:val="single" w:sz="4" w:space="0" w:color="auto"/>
            </w:tcBorders>
          </w:tcPr>
          <w:p w14:paraId="765A3C41" w14:textId="77777777" w:rsidR="00A86616" w:rsidRPr="003509AF" w:rsidRDefault="00A86616" w:rsidP="009F28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1" w:right="31"/>
              <w:jc w:val="center"/>
              <w:rPr>
                <w:rFonts w:asciiTheme="minorBidi" w:hAnsiTheme="minorBidi" w:cstheme="minorBidi"/>
                <w:bCs/>
                <w:sz w:val="26"/>
                <w:szCs w:val="26"/>
              </w:rPr>
            </w:pPr>
          </w:p>
        </w:tc>
        <w:tc>
          <w:tcPr>
            <w:tcW w:w="1532" w:type="dxa"/>
            <w:tcBorders>
              <w:top w:val="single" w:sz="4" w:space="0" w:color="auto"/>
            </w:tcBorders>
          </w:tcPr>
          <w:p w14:paraId="7EC684B8" w14:textId="60C069BD" w:rsidR="00A86616" w:rsidRPr="003509AF" w:rsidRDefault="003B5519" w:rsidP="00D86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9" w:right="-69"/>
              <w:jc w:val="center"/>
              <w:rPr>
                <w:rFonts w:asciiTheme="minorBidi" w:hAnsiTheme="minorBidi" w:cstheme="minorBidi"/>
                <w:bCs/>
                <w:sz w:val="26"/>
                <w:szCs w:val="26"/>
              </w:rPr>
            </w:pPr>
            <w:r w:rsidRPr="003509AF">
              <w:rPr>
                <w:rFonts w:asciiTheme="minorBidi" w:hAnsiTheme="minorBidi" w:cstheme="minorBidi"/>
                <w:bCs/>
                <w:sz w:val="26"/>
                <w:szCs w:val="26"/>
              </w:rPr>
              <w:t>30.38</w:t>
            </w:r>
          </w:p>
        </w:tc>
      </w:tr>
      <w:tr w:rsidR="007858B3" w:rsidRPr="003509AF" w14:paraId="70F76E65" w14:textId="77777777" w:rsidTr="00A06C28">
        <w:trPr>
          <w:cantSplit/>
        </w:trPr>
        <w:tc>
          <w:tcPr>
            <w:tcW w:w="5760" w:type="dxa"/>
            <w:vAlign w:val="bottom"/>
          </w:tcPr>
          <w:p w14:paraId="38430EB1" w14:textId="77777777" w:rsidR="007858B3" w:rsidRPr="003509AF" w:rsidRDefault="007858B3" w:rsidP="009F28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4"/>
              <w:rPr>
                <w:rFonts w:ascii="Cordia New" w:hAnsi="Cordia New" w:cs="Cordia New"/>
                <w:sz w:val="26"/>
                <w:szCs w:val="26"/>
                <w:cs/>
                <w:lang w:eastAsia="zh-CN"/>
              </w:rPr>
            </w:pPr>
          </w:p>
        </w:tc>
        <w:tc>
          <w:tcPr>
            <w:tcW w:w="1530" w:type="dxa"/>
            <w:vAlign w:val="bottom"/>
          </w:tcPr>
          <w:p w14:paraId="7F976BCC" w14:textId="77777777" w:rsidR="007858B3" w:rsidRPr="003509AF" w:rsidRDefault="007858B3" w:rsidP="003E06AD">
            <w:pPr>
              <w:pStyle w:val="acctmergecolhdg"/>
              <w:spacing w:line="240" w:lineRule="atLeast"/>
              <w:ind w:right="185"/>
              <w:rPr>
                <w:rFonts w:asciiTheme="minorBidi" w:hAnsiTheme="minorBidi" w:cstheme="minorBidi"/>
                <w:b w:val="0"/>
                <w:bCs/>
                <w:sz w:val="26"/>
                <w:szCs w:val="26"/>
                <w:lang w:val="en-US" w:bidi="th-TH"/>
              </w:rPr>
            </w:pPr>
          </w:p>
        </w:tc>
        <w:tc>
          <w:tcPr>
            <w:tcW w:w="178" w:type="dxa"/>
          </w:tcPr>
          <w:p w14:paraId="6F0F6698" w14:textId="77777777" w:rsidR="007858B3" w:rsidRPr="003509AF" w:rsidRDefault="007858B3">
            <w:pPr>
              <w:pStyle w:val="acctmergecolhdg"/>
              <w:spacing w:line="240" w:lineRule="atLeast"/>
              <w:ind w:right="168"/>
              <w:jc w:val="right"/>
              <w:rPr>
                <w:rFonts w:asciiTheme="minorBidi" w:hAnsiTheme="minorBidi" w:cstheme="minorBidi"/>
                <w:b w:val="0"/>
                <w:bCs/>
                <w:sz w:val="26"/>
                <w:szCs w:val="26"/>
                <w:lang w:val="en-US" w:bidi="th-TH"/>
              </w:rPr>
            </w:pPr>
          </w:p>
        </w:tc>
        <w:tc>
          <w:tcPr>
            <w:tcW w:w="1532" w:type="dxa"/>
          </w:tcPr>
          <w:p w14:paraId="3CDFCE3A" w14:textId="77777777" w:rsidR="007858B3" w:rsidRPr="003509AF" w:rsidRDefault="007858B3" w:rsidP="00A166DE">
            <w:pPr>
              <w:pStyle w:val="acctmergecolhdg"/>
              <w:spacing w:line="240" w:lineRule="atLeast"/>
              <w:ind w:right="168"/>
              <w:rPr>
                <w:rFonts w:asciiTheme="minorBidi" w:hAnsiTheme="minorBidi" w:cstheme="minorBidi"/>
                <w:b w:val="0"/>
                <w:bCs/>
                <w:sz w:val="26"/>
                <w:szCs w:val="26"/>
                <w:lang w:val="en-US" w:bidi="th-TH"/>
              </w:rPr>
            </w:pPr>
          </w:p>
        </w:tc>
      </w:tr>
      <w:tr w:rsidR="00D37F11" w:rsidRPr="003509AF" w14:paraId="466CE471" w14:textId="77777777" w:rsidTr="00A06C28">
        <w:trPr>
          <w:cantSplit/>
        </w:trPr>
        <w:tc>
          <w:tcPr>
            <w:tcW w:w="5760" w:type="dxa"/>
            <w:vAlign w:val="bottom"/>
          </w:tcPr>
          <w:p w14:paraId="0071D858" w14:textId="77777777" w:rsidR="00D37F11" w:rsidRPr="003509AF" w:rsidRDefault="00D37F11" w:rsidP="00D37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4"/>
              <w:rPr>
                <w:rFonts w:ascii="Cordia New" w:hAnsi="Cordia New" w:cs="Cordia New"/>
                <w:sz w:val="26"/>
                <w:szCs w:val="26"/>
                <w:lang w:eastAsia="zh-CN"/>
              </w:rPr>
            </w:pPr>
            <w:r w:rsidRPr="003509AF">
              <w:rPr>
                <w:rFonts w:ascii="Cordia New" w:hAnsi="Cordia New" w:cs="Cordia New"/>
                <w:sz w:val="26"/>
                <w:szCs w:val="26"/>
                <w:cs/>
                <w:lang w:eastAsia="zh-CN"/>
              </w:rPr>
              <w:t>สินทรัพย์หมุนเวียน</w:t>
            </w:r>
          </w:p>
        </w:tc>
        <w:tc>
          <w:tcPr>
            <w:tcW w:w="1530" w:type="dxa"/>
          </w:tcPr>
          <w:p w14:paraId="2A8556CD" w14:textId="0E82AFD8" w:rsidR="00D37F11" w:rsidRPr="003509AF" w:rsidRDefault="008A0AAB" w:rsidP="00D37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Theme="minorBidi" w:hAnsiTheme="minorBidi" w:cstheme="minorBidi"/>
                <w:bCs/>
                <w:sz w:val="26"/>
                <w:szCs w:val="26"/>
              </w:rPr>
            </w:pPr>
            <w:r w:rsidRPr="003509AF">
              <w:rPr>
                <w:rFonts w:asciiTheme="minorBidi" w:hAnsiTheme="minorBidi" w:cstheme="minorBidi"/>
                <w:bCs/>
                <w:sz w:val="26"/>
                <w:szCs w:val="26"/>
              </w:rPr>
              <w:t>127,436,104</w:t>
            </w:r>
          </w:p>
        </w:tc>
        <w:tc>
          <w:tcPr>
            <w:tcW w:w="178" w:type="dxa"/>
          </w:tcPr>
          <w:p w14:paraId="585FBE1B" w14:textId="77777777" w:rsidR="00D37F11" w:rsidRPr="003509AF" w:rsidRDefault="00D37F11" w:rsidP="00D37F11">
            <w:pPr>
              <w:pStyle w:val="acctmergecolhdg"/>
              <w:spacing w:line="240" w:lineRule="atLeast"/>
              <w:ind w:right="168"/>
              <w:jc w:val="right"/>
              <w:rPr>
                <w:rFonts w:asciiTheme="minorBidi" w:hAnsiTheme="minorBidi" w:cstheme="minorBidi"/>
                <w:b w:val="0"/>
                <w:bCs/>
                <w:sz w:val="26"/>
                <w:szCs w:val="26"/>
                <w:lang w:val="en-US" w:bidi="th-TH"/>
              </w:rPr>
            </w:pPr>
          </w:p>
        </w:tc>
        <w:tc>
          <w:tcPr>
            <w:tcW w:w="1532" w:type="dxa"/>
          </w:tcPr>
          <w:p w14:paraId="6C0CE9A9" w14:textId="6F89FF5B" w:rsidR="00D37F11" w:rsidRPr="003509AF" w:rsidRDefault="00E159FC" w:rsidP="00D37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Theme="minorBidi" w:hAnsiTheme="minorBidi" w:cstheme="minorBidi"/>
                <w:bCs/>
                <w:sz w:val="26"/>
                <w:szCs w:val="26"/>
              </w:rPr>
            </w:pPr>
            <w:r w:rsidRPr="003509AF">
              <w:rPr>
                <w:rFonts w:asciiTheme="minorBidi" w:hAnsiTheme="minorBidi" w:cstheme="minorBidi"/>
                <w:bCs/>
                <w:sz w:val="26"/>
                <w:szCs w:val="26"/>
              </w:rPr>
              <w:t>106,916,183</w:t>
            </w:r>
          </w:p>
        </w:tc>
      </w:tr>
      <w:tr w:rsidR="00D37F11" w:rsidRPr="003509AF" w14:paraId="6199D78E" w14:textId="77777777" w:rsidTr="00A06C28">
        <w:trPr>
          <w:cantSplit/>
        </w:trPr>
        <w:tc>
          <w:tcPr>
            <w:tcW w:w="5760" w:type="dxa"/>
            <w:vAlign w:val="bottom"/>
          </w:tcPr>
          <w:p w14:paraId="5A849A31" w14:textId="77777777" w:rsidR="00D37F11" w:rsidRPr="003509AF" w:rsidRDefault="00D37F11" w:rsidP="00D37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4"/>
              <w:rPr>
                <w:rFonts w:ascii="Cordia New" w:hAnsi="Cordia New" w:cs="Cordia New"/>
                <w:sz w:val="26"/>
                <w:szCs w:val="26"/>
                <w:lang w:eastAsia="zh-CN"/>
              </w:rPr>
            </w:pPr>
            <w:r w:rsidRPr="003509AF">
              <w:rPr>
                <w:rFonts w:ascii="Cordia New" w:hAnsi="Cordia New" w:cs="Cordia New"/>
                <w:sz w:val="26"/>
                <w:szCs w:val="26"/>
                <w:cs/>
                <w:lang w:eastAsia="zh-CN"/>
              </w:rPr>
              <w:t>สินทรัพย์ไม่หมุนเวียน</w:t>
            </w:r>
          </w:p>
        </w:tc>
        <w:tc>
          <w:tcPr>
            <w:tcW w:w="1530" w:type="dxa"/>
          </w:tcPr>
          <w:p w14:paraId="2C1C2D28" w14:textId="3BF30755" w:rsidR="00D37F11" w:rsidRPr="003509AF" w:rsidRDefault="007F7A99" w:rsidP="00D37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Theme="minorBidi" w:hAnsiTheme="minorBidi" w:cstheme="minorBidi"/>
                <w:bCs/>
                <w:sz w:val="26"/>
                <w:szCs w:val="26"/>
              </w:rPr>
            </w:pPr>
            <w:r w:rsidRPr="003509AF">
              <w:rPr>
                <w:rFonts w:asciiTheme="minorBidi" w:hAnsiTheme="minorBidi" w:cstheme="minorBidi"/>
                <w:bCs/>
                <w:sz w:val="26"/>
                <w:szCs w:val="26"/>
              </w:rPr>
              <w:t>396,656,359</w:t>
            </w:r>
          </w:p>
        </w:tc>
        <w:tc>
          <w:tcPr>
            <w:tcW w:w="178" w:type="dxa"/>
          </w:tcPr>
          <w:p w14:paraId="4FFD2BD3" w14:textId="77777777" w:rsidR="00D37F11" w:rsidRPr="003509AF" w:rsidRDefault="00D37F11" w:rsidP="00D37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Theme="minorBidi" w:hAnsiTheme="minorBidi" w:cstheme="minorBidi"/>
                <w:bCs/>
                <w:sz w:val="26"/>
                <w:szCs w:val="26"/>
              </w:rPr>
            </w:pPr>
          </w:p>
        </w:tc>
        <w:tc>
          <w:tcPr>
            <w:tcW w:w="1532" w:type="dxa"/>
          </w:tcPr>
          <w:p w14:paraId="3E8724C1" w14:textId="2F0193BB" w:rsidR="00D37F11" w:rsidRPr="003509AF" w:rsidRDefault="00751E16" w:rsidP="00D37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Theme="minorBidi" w:hAnsiTheme="minorBidi" w:cstheme="minorBidi"/>
                <w:bCs/>
                <w:sz w:val="26"/>
                <w:szCs w:val="26"/>
              </w:rPr>
            </w:pPr>
            <w:r w:rsidRPr="003509AF">
              <w:rPr>
                <w:rFonts w:asciiTheme="minorBidi" w:hAnsiTheme="minorBidi" w:cstheme="minorBidi"/>
                <w:bCs/>
                <w:sz w:val="26"/>
                <w:szCs w:val="26"/>
              </w:rPr>
              <w:t>467,322,006</w:t>
            </w:r>
          </w:p>
        </w:tc>
      </w:tr>
      <w:tr w:rsidR="00D37F11" w:rsidRPr="003509AF" w14:paraId="3FE98EE4" w14:textId="77777777" w:rsidTr="00A06C28">
        <w:trPr>
          <w:cantSplit/>
        </w:trPr>
        <w:tc>
          <w:tcPr>
            <w:tcW w:w="5760" w:type="dxa"/>
            <w:vAlign w:val="bottom"/>
          </w:tcPr>
          <w:p w14:paraId="65EF3B73" w14:textId="77777777" w:rsidR="00D37F11" w:rsidRPr="003509AF" w:rsidRDefault="00D37F11" w:rsidP="00D37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4"/>
              <w:rPr>
                <w:rFonts w:ascii="Cordia New" w:hAnsi="Cordia New" w:cs="Cordia New"/>
                <w:sz w:val="26"/>
                <w:szCs w:val="26"/>
                <w:lang w:eastAsia="zh-CN"/>
              </w:rPr>
            </w:pPr>
            <w:r w:rsidRPr="003509AF">
              <w:rPr>
                <w:rFonts w:ascii="Cordia New" w:hAnsi="Cordia New" w:cs="Cordia New"/>
                <w:sz w:val="26"/>
                <w:szCs w:val="26"/>
                <w:cs/>
                <w:lang w:eastAsia="zh-CN"/>
              </w:rPr>
              <w:t>หนี้สินหมุนเวียน</w:t>
            </w:r>
          </w:p>
        </w:tc>
        <w:tc>
          <w:tcPr>
            <w:tcW w:w="1530" w:type="dxa"/>
          </w:tcPr>
          <w:p w14:paraId="25C894F4" w14:textId="27FEF13D" w:rsidR="00D37F11" w:rsidRPr="003509AF" w:rsidRDefault="004A1C2A" w:rsidP="00D37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Theme="minorBidi" w:hAnsiTheme="minorBidi" w:cstheme="minorBidi"/>
                <w:bCs/>
                <w:sz w:val="26"/>
                <w:szCs w:val="26"/>
                <w:cs/>
              </w:rPr>
            </w:pPr>
            <w:r w:rsidRPr="003509AF">
              <w:rPr>
                <w:rFonts w:asciiTheme="minorBidi" w:hAnsiTheme="minorBidi" w:cstheme="minorBidi"/>
                <w:bCs/>
                <w:sz w:val="26"/>
                <w:szCs w:val="26"/>
              </w:rPr>
              <w:t>(84,325,714)</w:t>
            </w:r>
          </w:p>
        </w:tc>
        <w:tc>
          <w:tcPr>
            <w:tcW w:w="178" w:type="dxa"/>
          </w:tcPr>
          <w:p w14:paraId="1B0716E1" w14:textId="77777777" w:rsidR="00D37F11" w:rsidRPr="003509AF" w:rsidRDefault="00D37F11" w:rsidP="00D37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Theme="minorBidi" w:hAnsiTheme="minorBidi" w:cstheme="minorBidi"/>
                <w:bCs/>
                <w:sz w:val="26"/>
                <w:szCs w:val="26"/>
              </w:rPr>
            </w:pPr>
          </w:p>
        </w:tc>
        <w:tc>
          <w:tcPr>
            <w:tcW w:w="1532" w:type="dxa"/>
          </w:tcPr>
          <w:p w14:paraId="7A057F17" w14:textId="6F5BC0E6" w:rsidR="00D37F11" w:rsidRPr="003509AF" w:rsidRDefault="002E3BE2" w:rsidP="00D37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Theme="minorBidi" w:hAnsiTheme="minorBidi" w:cstheme="minorBidi"/>
                <w:bCs/>
                <w:sz w:val="26"/>
                <w:szCs w:val="26"/>
              </w:rPr>
            </w:pPr>
            <w:r w:rsidRPr="003509AF">
              <w:rPr>
                <w:rFonts w:asciiTheme="minorBidi" w:hAnsiTheme="minorBidi" w:cstheme="minorBidi"/>
                <w:bCs/>
                <w:sz w:val="26"/>
                <w:szCs w:val="26"/>
              </w:rPr>
              <w:t>(95,001,562)</w:t>
            </w:r>
          </w:p>
        </w:tc>
      </w:tr>
      <w:tr w:rsidR="00D37F11" w:rsidRPr="003509AF" w14:paraId="46E3C53E" w14:textId="77777777" w:rsidTr="00A06C28">
        <w:trPr>
          <w:cantSplit/>
        </w:trPr>
        <w:tc>
          <w:tcPr>
            <w:tcW w:w="5760" w:type="dxa"/>
            <w:vAlign w:val="bottom"/>
          </w:tcPr>
          <w:p w14:paraId="7E1B8C47" w14:textId="77777777" w:rsidR="00D37F11" w:rsidRPr="003509AF" w:rsidRDefault="00D37F11" w:rsidP="00D37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4"/>
              <w:rPr>
                <w:rFonts w:ascii="Cordia New" w:hAnsi="Cordia New" w:cs="Cordia New"/>
                <w:sz w:val="26"/>
                <w:szCs w:val="26"/>
                <w:lang w:eastAsia="zh-CN"/>
              </w:rPr>
            </w:pPr>
            <w:r w:rsidRPr="003509AF">
              <w:rPr>
                <w:rFonts w:ascii="Cordia New" w:hAnsi="Cordia New" w:cs="Cordia New"/>
                <w:sz w:val="26"/>
                <w:szCs w:val="26"/>
                <w:cs/>
                <w:lang w:eastAsia="zh-CN"/>
              </w:rPr>
              <w:t>หนี้สินไม่หมุนเวียน</w:t>
            </w:r>
          </w:p>
        </w:tc>
        <w:tc>
          <w:tcPr>
            <w:tcW w:w="1530" w:type="dxa"/>
            <w:tcBorders>
              <w:bottom w:val="single" w:sz="4" w:space="0" w:color="auto"/>
            </w:tcBorders>
          </w:tcPr>
          <w:p w14:paraId="01E17CA1" w14:textId="206CFB4C" w:rsidR="00D37F11" w:rsidRPr="003509AF" w:rsidRDefault="004A1C2A" w:rsidP="00D37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Theme="minorBidi" w:hAnsiTheme="minorBidi" w:cstheme="minorBidi"/>
                <w:bCs/>
                <w:sz w:val="26"/>
                <w:szCs w:val="26"/>
              </w:rPr>
            </w:pPr>
            <w:r w:rsidRPr="003509AF">
              <w:rPr>
                <w:rFonts w:asciiTheme="minorBidi" w:hAnsiTheme="minorBidi" w:cstheme="minorBidi"/>
                <w:bCs/>
                <w:sz w:val="26"/>
                <w:szCs w:val="26"/>
              </w:rPr>
              <w:t>(84,239,525)</w:t>
            </w:r>
          </w:p>
        </w:tc>
        <w:tc>
          <w:tcPr>
            <w:tcW w:w="178" w:type="dxa"/>
          </w:tcPr>
          <w:p w14:paraId="4276D147" w14:textId="77777777" w:rsidR="00D37F11" w:rsidRPr="003509AF" w:rsidRDefault="00D37F11" w:rsidP="00D37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Theme="minorBidi" w:hAnsiTheme="minorBidi" w:cstheme="minorBidi"/>
                <w:bCs/>
                <w:sz w:val="26"/>
                <w:szCs w:val="26"/>
              </w:rPr>
            </w:pPr>
          </w:p>
        </w:tc>
        <w:tc>
          <w:tcPr>
            <w:tcW w:w="1532" w:type="dxa"/>
            <w:tcBorders>
              <w:bottom w:val="single" w:sz="4" w:space="0" w:color="auto"/>
            </w:tcBorders>
          </w:tcPr>
          <w:p w14:paraId="634771C0" w14:textId="39945AE8" w:rsidR="00D37F11" w:rsidRPr="003509AF" w:rsidRDefault="00C6561B" w:rsidP="00D37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Theme="minorBidi" w:hAnsiTheme="minorBidi" w:cstheme="minorBidi"/>
                <w:bCs/>
                <w:sz w:val="26"/>
                <w:szCs w:val="26"/>
              </w:rPr>
            </w:pPr>
            <w:r w:rsidRPr="003509AF">
              <w:rPr>
                <w:rFonts w:asciiTheme="minorBidi" w:hAnsiTheme="minorBidi" w:cstheme="minorBidi"/>
                <w:bCs/>
                <w:sz w:val="26"/>
                <w:szCs w:val="26"/>
              </w:rPr>
              <w:t>(106,186,063)</w:t>
            </w:r>
          </w:p>
        </w:tc>
      </w:tr>
      <w:tr w:rsidR="00D37F11" w:rsidRPr="003509AF" w14:paraId="61EF9D04" w14:textId="77777777" w:rsidTr="00A06C28">
        <w:trPr>
          <w:cantSplit/>
        </w:trPr>
        <w:tc>
          <w:tcPr>
            <w:tcW w:w="5760" w:type="dxa"/>
            <w:vAlign w:val="bottom"/>
          </w:tcPr>
          <w:p w14:paraId="2B12A3FB" w14:textId="77777777" w:rsidR="00D37F11" w:rsidRPr="003509AF" w:rsidRDefault="00D37F11" w:rsidP="00D37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4"/>
              <w:rPr>
                <w:rFonts w:ascii="Cordia New" w:hAnsi="Cordia New" w:cs="Cordia New"/>
                <w:sz w:val="26"/>
                <w:szCs w:val="26"/>
                <w:lang w:eastAsia="zh-CN"/>
              </w:rPr>
            </w:pPr>
            <w:r w:rsidRPr="003509AF">
              <w:rPr>
                <w:rFonts w:ascii="Cordia New" w:hAnsi="Cordia New" w:cs="Cordia New"/>
                <w:sz w:val="26"/>
                <w:szCs w:val="26"/>
                <w:cs/>
                <w:lang w:eastAsia="zh-CN"/>
              </w:rPr>
              <w:t>สินทรัพย์สุทธิ</w:t>
            </w:r>
          </w:p>
        </w:tc>
        <w:tc>
          <w:tcPr>
            <w:tcW w:w="1530" w:type="dxa"/>
            <w:tcBorders>
              <w:top w:val="single" w:sz="4" w:space="0" w:color="auto"/>
              <w:bottom w:val="single" w:sz="4" w:space="0" w:color="auto"/>
            </w:tcBorders>
          </w:tcPr>
          <w:p w14:paraId="0529A077" w14:textId="6DA1229C" w:rsidR="00D37F11" w:rsidRPr="003509AF" w:rsidRDefault="00866237" w:rsidP="00D37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Theme="minorBidi" w:hAnsiTheme="minorBidi" w:cstheme="minorBidi"/>
                <w:bCs/>
                <w:sz w:val="26"/>
                <w:szCs w:val="26"/>
              </w:rPr>
            </w:pPr>
            <w:r w:rsidRPr="003509AF">
              <w:rPr>
                <w:rFonts w:asciiTheme="minorBidi" w:hAnsiTheme="minorBidi" w:cstheme="minorBidi"/>
                <w:bCs/>
                <w:sz w:val="26"/>
                <w:szCs w:val="26"/>
              </w:rPr>
              <w:fldChar w:fldCharType="begin"/>
            </w:r>
            <w:r w:rsidRPr="003509AF">
              <w:rPr>
                <w:rFonts w:asciiTheme="minorBidi" w:hAnsiTheme="minorBidi" w:cstheme="minorBidi"/>
                <w:bCs/>
                <w:sz w:val="26"/>
                <w:szCs w:val="26"/>
              </w:rPr>
              <w:instrText xml:space="preserve"> =SUM(ABOVE) </w:instrText>
            </w:r>
            <w:r w:rsidRPr="003509AF">
              <w:rPr>
                <w:rFonts w:asciiTheme="minorBidi" w:hAnsiTheme="minorBidi" w:cstheme="minorBidi"/>
                <w:bCs/>
                <w:sz w:val="26"/>
                <w:szCs w:val="26"/>
              </w:rPr>
              <w:fldChar w:fldCharType="separate"/>
            </w:r>
            <w:r w:rsidRPr="003509AF">
              <w:rPr>
                <w:rFonts w:asciiTheme="minorBidi" w:hAnsiTheme="minorBidi" w:cstheme="minorBidi"/>
                <w:bCs/>
                <w:noProof/>
                <w:sz w:val="26"/>
                <w:szCs w:val="26"/>
              </w:rPr>
              <w:t>355,527,224</w:t>
            </w:r>
            <w:r w:rsidRPr="003509AF">
              <w:rPr>
                <w:rFonts w:asciiTheme="minorBidi" w:hAnsiTheme="minorBidi" w:cstheme="minorBidi"/>
                <w:bCs/>
                <w:sz w:val="26"/>
                <w:szCs w:val="26"/>
              </w:rPr>
              <w:fldChar w:fldCharType="end"/>
            </w:r>
            <w:r w:rsidR="00D37F11" w:rsidRPr="003509AF">
              <w:rPr>
                <w:rFonts w:asciiTheme="minorBidi" w:hAnsiTheme="minorBidi" w:cstheme="minorBidi"/>
                <w:bCs/>
                <w:sz w:val="26"/>
                <w:szCs w:val="26"/>
              </w:rPr>
              <w:t xml:space="preserve"> </w:t>
            </w:r>
          </w:p>
        </w:tc>
        <w:tc>
          <w:tcPr>
            <w:tcW w:w="178" w:type="dxa"/>
          </w:tcPr>
          <w:p w14:paraId="28FDA543" w14:textId="77777777" w:rsidR="00D37F11" w:rsidRPr="003509AF" w:rsidRDefault="00D37F11" w:rsidP="00D37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Theme="minorBidi" w:hAnsiTheme="minorBidi" w:cstheme="minorBidi"/>
                <w:bCs/>
                <w:sz w:val="26"/>
                <w:szCs w:val="26"/>
              </w:rPr>
            </w:pPr>
          </w:p>
        </w:tc>
        <w:tc>
          <w:tcPr>
            <w:tcW w:w="1532" w:type="dxa"/>
            <w:tcBorders>
              <w:top w:val="single" w:sz="4" w:space="0" w:color="auto"/>
              <w:bottom w:val="single" w:sz="4" w:space="0" w:color="auto"/>
            </w:tcBorders>
          </w:tcPr>
          <w:p w14:paraId="25B9BF60" w14:textId="34E09BEA" w:rsidR="00D37F11" w:rsidRPr="003509AF" w:rsidRDefault="00C6561B" w:rsidP="00D37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Theme="minorBidi" w:hAnsiTheme="minorBidi" w:cstheme="minorBidi"/>
                <w:bCs/>
                <w:sz w:val="26"/>
                <w:szCs w:val="26"/>
              </w:rPr>
            </w:pPr>
            <w:r w:rsidRPr="003509AF">
              <w:rPr>
                <w:rFonts w:asciiTheme="minorBidi" w:hAnsiTheme="minorBidi" w:cstheme="minorBidi"/>
                <w:bCs/>
                <w:sz w:val="26"/>
                <w:szCs w:val="26"/>
              </w:rPr>
              <w:fldChar w:fldCharType="begin"/>
            </w:r>
            <w:r w:rsidRPr="003509AF">
              <w:rPr>
                <w:rFonts w:asciiTheme="minorBidi" w:hAnsiTheme="minorBidi" w:cstheme="minorBidi"/>
                <w:bCs/>
                <w:sz w:val="26"/>
                <w:szCs w:val="26"/>
              </w:rPr>
              <w:instrText xml:space="preserve"> =SUM(ABOVE) </w:instrText>
            </w:r>
            <w:r w:rsidRPr="003509AF">
              <w:rPr>
                <w:rFonts w:asciiTheme="minorBidi" w:hAnsiTheme="minorBidi" w:cstheme="minorBidi"/>
                <w:bCs/>
                <w:sz w:val="26"/>
                <w:szCs w:val="26"/>
              </w:rPr>
              <w:fldChar w:fldCharType="separate"/>
            </w:r>
            <w:r w:rsidRPr="003509AF">
              <w:rPr>
                <w:rFonts w:asciiTheme="minorBidi" w:hAnsiTheme="minorBidi" w:cstheme="minorBidi"/>
                <w:bCs/>
                <w:noProof/>
                <w:sz w:val="26"/>
                <w:szCs w:val="26"/>
              </w:rPr>
              <w:t>373,050,564</w:t>
            </w:r>
            <w:r w:rsidRPr="003509AF">
              <w:rPr>
                <w:rFonts w:asciiTheme="minorBidi" w:hAnsiTheme="minorBidi" w:cstheme="minorBidi"/>
                <w:bCs/>
                <w:sz w:val="26"/>
                <w:szCs w:val="26"/>
              </w:rPr>
              <w:fldChar w:fldCharType="end"/>
            </w:r>
          </w:p>
        </w:tc>
      </w:tr>
      <w:tr w:rsidR="00A86616" w:rsidRPr="003509AF" w14:paraId="587DCCCA" w14:textId="77777777" w:rsidTr="00A06C28">
        <w:trPr>
          <w:cantSplit/>
        </w:trPr>
        <w:tc>
          <w:tcPr>
            <w:tcW w:w="5760" w:type="dxa"/>
          </w:tcPr>
          <w:p w14:paraId="406785CF" w14:textId="77777777" w:rsidR="00A86616" w:rsidRPr="003509AF" w:rsidRDefault="00A86616" w:rsidP="009F28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4"/>
              <w:rPr>
                <w:rFonts w:ascii="Cordia New" w:hAnsi="Cordia New" w:cs="Cordia New"/>
                <w:sz w:val="26"/>
                <w:szCs w:val="26"/>
                <w:cs/>
                <w:lang w:eastAsia="zh-CN"/>
              </w:rPr>
            </w:pPr>
          </w:p>
        </w:tc>
        <w:tc>
          <w:tcPr>
            <w:tcW w:w="1530" w:type="dxa"/>
            <w:tcBorders>
              <w:top w:val="single" w:sz="4" w:space="0" w:color="auto"/>
            </w:tcBorders>
          </w:tcPr>
          <w:p w14:paraId="5E852A7E" w14:textId="77777777" w:rsidR="00A86616" w:rsidRPr="003509AF" w:rsidRDefault="00A86616" w:rsidP="005B5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Theme="minorBidi" w:hAnsiTheme="minorBidi" w:cstheme="minorBidi"/>
                <w:bCs/>
                <w:sz w:val="26"/>
                <w:szCs w:val="26"/>
              </w:rPr>
            </w:pPr>
          </w:p>
        </w:tc>
        <w:tc>
          <w:tcPr>
            <w:tcW w:w="178" w:type="dxa"/>
          </w:tcPr>
          <w:p w14:paraId="35BC0AE0" w14:textId="77777777" w:rsidR="00A86616" w:rsidRPr="003509AF" w:rsidRDefault="00A86616" w:rsidP="005B5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Theme="minorBidi" w:hAnsiTheme="minorBidi" w:cstheme="minorBidi"/>
                <w:bCs/>
                <w:sz w:val="26"/>
                <w:szCs w:val="26"/>
              </w:rPr>
            </w:pPr>
          </w:p>
        </w:tc>
        <w:tc>
          <w:tcPr>
            <w:tcW w:w="1532" w:type="dxa"/>
            <w:tcBorders>
              <w:top w:val="single" w:sz="4" w:space="0" w:color="auto"/>
            </w:tcBorders>
          </w:tcPr>
          <w:p w14:paraId="09FA0AD2" w14:textId="77777777" w:rsidR="00A86616" w:rsidRPr="003509AF" w:rsidRDefault="00A86616" w:rsidP="005B5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Theme="minorBidi" w:hAnsiTheme="minorBidi" w:cstheme="minorBidi"/>
                <w:bCs/>
                <w:sz w:val="26"/>
                <w:szCs w:val="26"/>
              </w:rPr>
            </w:pPr>
          </w:p>
        </w:tc>
      </w:tr>
      <w:tr w:rsidR="00A86616" w:rsidRPr="003509AF" w14:paraId="1EF8DD9F" w14:textId="77777777" w:rsidTr="00A06C28">
        <w:trPr>
          <w:cantSplit/>
        </w:trPr>
        <w:tc>
          <w:tcPr>
            <w:tcW w:w="5760" w:type="dxa"/>
          </w:tcPr>
          <w:p w14:paraId="6D264B8E" w14:textId="77777777" w:rsidR="00A86616" w:rsidRPr="003509AF" w:rsidRDefault="00A86616" w:rsidP="009F28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4"/>
              <w:rPr>
                <w:rFonts w:ascii="Cordia New" w:hAnsi="Cordia New" w:cs="Cordia New"/>
                <w:sz w:val="26"/>
                <w:szCs w:val="26"/>
                <w:lang w:eastAsia="zh-CN"/>
              </w:rPr>
            </w:pPr>
            <w:r w:rsidRPr="003509AF">
              <w:rPr>
                <w:rFonts w:ascii="Cordia New" w:hAnsi="Cordia New" w:cs="Cordia New"/>
                <w:sz w:val="26"/>
                <w:szCs w:val="26"/>
                <w:cs/>
                <w:lang w:eastAsia="zh-CN"/>
              </w:rPr>
              <w:t>มูลค่าตามบัญชีของส่วนได้เสียที่ไม่มีอำนาจควบคุม</w:t>
            </w:r>
          </w:p>
        </w:tc>
        <w:tc>
          <w:tcPr>
            <w:tcW w:w="1530" w:type="dxa"/>
            <w:tcBorders>
              <w:bottom w:val="single" w:sz="12" w:space="0" w:color="auto"/>
            </w:tcBorders>
          </w:tcPr>
          <w:p w14:paraId="712D6F2F" w14:textId="66108B72" w:rsidR="00A86616" w:rsidRPr="003509AF" w:rsidRDefault="007B19B3" w:rsidP="005B5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Theme="minorBidi" w:hAnsiTheme="minorBidi" w:cstheme="minorBidi"/>
                <w:bCs/>
                <w:sz w:val="26"/>
                <w:szCs w:val="26"/>
              </w:rPr>
            </w:pPr>
            <w:r w:rsidRPr="003509AF">
              <w:rPr>
                <w:rFonts w:asciiTheme="minorBidi" w:hAnsiTheme="minorBidi" w:cstheme="minorBidi"/>
                <w:bCs/>
                <w:sz w:val="26"/>
                <w:szCs w:val="26"/>
              </w:rPr>
              <w:t>97,130,038</w:t>
            </w:r>
          </w:p>
        </w:tc>
        <w:tc>
          <w:tcPr>
            <w:tcW w:w="178" w:type="dxa"/>
          </w:tcPr>
          <w:p w14:paraId="770F4DCA" w14:textId="77777777" w:rsidR="00A86616" w:rsidRPr="003509AF" w:rsidRDefault="00A86616" w:rsidP="005B5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Theme="minorBidi" w:hAnsiTheme="minorBidi" w:cstheme="minorBidi"/>
                <w:bCs/>
                <w:sz w:val="26"/>
                <w:szCs w:val="26"/>
              </w:rPr>
            </w:pPr>
          </w:p>
        </w:tc>
        <w:tc>
          <w:tcPr>
            <w:tcW w:w="1532" w:type="dxa"/>
            <w:tcBorders>
              <w:bottom w:val="single" w:sz="12" w:space="0" w:color="auto"/>
            </w:tcBorders>
          </w:tcPr>
          <w:p w14:paraId="212837FE" w14:textId="7866FC99" w:rsidR="00A86616" w:rsidRPr="003509AF" w:rsidRDefault="00904244" w:rsidP="005B5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Theme="minorBidi" w:hAnsiTheme="minorBidi" w:cstheme="minorBidi"/>
                <w:bCs/>
                <w:sz w:val="26"/>
                <w:szCs w:val="26"/>
              </w:rPr>
            </w:pPr>
            <w:r w:rsidRPr="003509AF">
              <w:rPr>
                <w:rFonts w:asciiTheme="minorBidi" w:hAnsiTheme="minorBidi" w:cstheme="minorBidi"/>
                <w:bCs/>
                <w:sz w:val="26"/>
                <w:szCs w:val="26"/>
              </w:rPr>
              <w:t>113,332,761</w:t>
            </w:r>
          </w:p>
        </w:tc>
      </w:tr>
      <w:tr w:rsidR="00723D56" w:rsidRPr="003509AF" w14:paraId="3B350A3E" w14:textId="77777777" w:rsidTr="00A06C28">
        <w:trPr>
          <w:cantSplit/>
        </w:trPr>
        <w:tc>
          <w:tcPr>
            <w:tcW w:w="5760" w:type="dxa"/>
          </w:tcPr>
          <w:p w14:paraId="3B8299C9" w14:textId="77777777" w:rsidR="00723D56" w:rsidRPr="003509AF" w:rsidRDefault="00723D56" w:rsidP="009F28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4"/>
              <w:rPr>
                <w:rFonts w:ascii="Cordia New" w:hAnsi="Cordia New" w:cs="Cordia New"/>
                <w:sz w:val="26"/>
                <w:szCs w:val="26"/>
                <w:cs/>
                <w:lang w:eastAsia="zh-CN"/>
              </w:rPr>
            </w:pPr>
          </w:p>
        </w:tc>
        <w:tc>
          <w:tcPr>
            <w:tcW w:w="1530" w:type="dxa"/>
            <w:tcBorders>
              <w:top w:val="single" w:sz="12" w:space="0" w:color="auto"/>
            </w:tcBorders>
          </w:tcPr>
          <w:p w14:paraId="1C52973A" w14:textId="77777777" w:rsidR="00723D56" w:rsidRPr="003509AF" w:rsidRDefault="00723D56" w:rsidP="005B5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Theme="minorBidi" w:hAnsiTheme="minorBidi" w:cstheme="minorBidi"/>
                <w:bCs/>
                <w:sz w:val="26"/>
                <w:szCs w:val="26"/>
              </w:rPr>
            </w:pPr>
          </w:p>
        </w:tc>
        <w:tc>
          <w:tcPr>
            <w:tcW w:w="178" w:type="dxa"/>
          </w:tcPr>
          <w:p w14:paraId="2780526E" w14:textId="77777777" w:rsidR="00723D56" w:rsidRPr="003509AF" w:rsidRDefault="00723D56" w:rsidP="005B5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Theme="minorBidi" w:hAnsiTheme="minorBidi" w:cstheme="minorBidi"/>
                <w:bCs/>
                <w:sz w:val="26"/>
                <w:szCs w:val="26"/>
              </w:rPr>
            </w:pPr>
          </w:p>
        </w:tc>
        <w:tc>
          <w:tcPr>
            <w:tcW w:w="1532" w:type="dxa"/>
            <w:tcBorders>
              <w:top w:val="single" w:sz="12" w:space="0" w:color="auto"/>
            </w:tcBorders>
          </w:tcPr>
          <w:p w14:paraId="00E70EF2" w14:textId="77777777" w:rsidR="00723D56" w:rsidRPr="003509AF" w:rsidRDefault="00723D56" w:rsidP="005B5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Theme="minorBidi" w:hAnsiTheme="minorBidi" w:cstheme="minorBidi"/>
                <w:bCs/>
                <w:sz w:val="26"/>
                <w:szCs w:val="26"/>
              </w:rPr>
            </w:pPr>
          </w:p>
        </w:tc>
      </w:tr>
      <w:tr w:rsidR="00273E32" w:rsidRPr="003509AF" w14:paraId="56ED7189" w14:textId="77777777" w:rsidTr="00B76B2C">
        <w:trPr>
          <w:cantSplit/>
        </w:trPr>
        <w:tc>
          <w:tcPr>
            <w:tcW w:w="5760" w:type="dxa"/>
          </w:tcPr>
          <w:p w14:paraId="0CE3AC64" w14:textId="308A9B24" w:rsidR="00273E32" w:rsidRPr="003509AF" w:rsidRDefault="00273E32" w:rsidP="0027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4"/>
              <w:rPr>
                <w:rFonts w:ascii="Cordia New" w:hAnsi="Cordia New" w:cs="Cordia New"/>
                <w:sz w:val="26"/>
                <w:szCs w:val="26"/>
                <w:cs/>
                <w:lang w:eastAsia="zh-CN"/>
              </w:rPr>
            </w:pPr>
            <w:r w:rsidRPr="003509AF">
              <w:rPr>
                <w:rFonts w:ascii="Cordia New" w:hAnsi="Cordia New" w:cs="Cordia New"/>
                <w:sz w:val="26"/>
                <w:szCs w:val="26"/>
                <w:cs/>
                <w:lang w:eastAsia="zh-CN"/>
              </w:rPr>
              <w:t>รายได้จากค่าธรรมเนียมและบริการ</w:t>
            </w:r>
          </w:p>
        </w:tc>
        <w:tc>
          <w:tcPr>
            <w:tcW w:w="1530" w:type="dxa"/>
          </w:tcPr>
          <w:p w14:paraId="15592404" w14:textId="380CEC67" w:rsidR="00273E32" w:rsidRPr="003509AF" w:rsidRDefault="00273E32" w:rsidP="0027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Theme="minorBidi" w:hAnsiTheme="minorBidi" w:cstheme="minorBidi"/>
                <w:bCs/>
                <w:sz w:val="26"/>
                <w:szCs w:val="26"/>
              </w:rPr>
            </w:pPr>
            <w:r w:rsidRPr="00273E32">
              <w:rPr>
                <w:rFonts w:asciiTheme="minorBidi" w:hAnsiTheme="minorBidi" w:cstheme="minorBidi"/>
                <w:bCs/>
                <w:sz w:val="26"/>
                <w:szCs w:val="26"/>
              </w:rPr>
              <w:t xml:space="preserve"> 166,066,275 </w:t>
            </w:r>
          </w:p>
        </w:tc>
        <w:tc>
          <w:tcPr>
            <w:tcW w:w="178" w:type="dxa"/>
          </w:tcPr>
          <w:p w14:paraId="17C75CF6" w14:textId="77777777" w:rsidR="00273E32" w:rsidRPr="003509AF" w:rsidRDefault="00273E32" w:rsidP="0027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Theme="minorBidi" w:hAnsiTheme="minorBidi" w:cstheme="minorBidi"/>
                <w:bCs/>
                <w:sz w:val="26"/>
                <w:szCs w:val="26"/>
              </w:rPr>
            </w:pPr>
          </w:p>
        </w:tc>
        <w:tc>
          <w:tcPr>
            <w:tcW w:w="1532" w:type="dxa"/>
          </w:tcPr>
          <w:p w14:paraId="564602FC" w14:textId="47274B90" w:rsidR="00273E32" w:rsidRPr="003509AF" w:rsidRDefault="00273E32" w:rsidP="0027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Theme="minorBidi" w:hAnsiTheme="minorBidi" w:cstheme="minorBidi"/>
                <w:bCs/>
                <w:sz w:val="26"/>
                <w:szCs w:val="26"/>
              </w:rPr>
            </w:pPr>
            <w:r w:rsidRPr="00273E32">
              <w:rPr>
                <w:rFonts w:asciiTheme="minorBidi" w:hAnsiTheme="minorBidi" w:cstheme="minorBidi"/>
                <w:bCs/>
                <w:sz w:val="26"/>
                <w:szCs w:val="26"/>
              </w:rPr>
              <w:t xml:space="preserve"> 54,635,667 </w:t>
            </w:r>
          </w:p>
        </w:tc>
      </w:tr>
      <w:tr w:rsidR="00273E32" w:rsidRPr="003509AF" w14:paraId="3BAB9AF8" w14:textId="77777777" w:rsidTr="00B76B2C">
        <w:trPr>
          <w:cantSplit/>
        </w:trPr>
        <w:tc>
          <w:tcPr>
            <w:tcW w:w="5760" w:type="dxa"/>
          </w:tcPr>
          <w:p w14:paraId="123CFFDF" w14:textId="1AB2B1D9" w:rsidR="00273E32" w:rsidRPr="003509AF" w:rsidRDefault="00273E32" w:rsidP="0027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4"/>
              <w:rPr>
                <w:rFonts w:ascii="Cordia New" w:hAnsi="Cordia New" w:cs="Cordia New"/>
                <w:sz w:val="26"/>
                <w:szCs w:val="26"/>
                <w:cs/>
                <w:lang w:eastAsia="zh-CN"/>
              </w:rPr>
            </w:pPr>
            <w:r w:rsidRPr="003509AF">
              <w:rPr>
                <w:rFonts w:ascii="Cordia New" w:hAnsi="Cordia New" w:cs="Cordia New"/>
                <w:sz w:val="26"/>
                <w:szCs w:val="26"/>
                <w:cs/>
                <w:lang w:eastAsia="zh-CN"/>
              </w:rPr>
              <w:t>รายได้จากการขายสินค้า</w:t>
            </w:r>
          </w:p>
        </w:tc>
        <w:tc>
          <w:tcPr>
            <w:tcW w:w="1530" w:type="dxa"/>
          </w:tcPr>
          <w:p w14:paraId="4930D32C" w14:textId="6888FE2F" w:rsidR="00273E32" w:rsidRPr="003509AF" w:rsidRDefault="00273E32" w:rsidP="0027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Theme="minorBidi" w:hAnsiTheme="minorBidi" w:cstheme="minorBidi"/>
                <w:bCs/>
                <w:sz w:val="26"/>
                <w:szCs w:val="26"/>
              </w:rPr>
            </w:pPr>
            <w:r w:rsidRPr="00273E32">
              <w:rPr>
                <w:rFonts w:asciiTheme="minorBidi" w:hAnsiTheme="minorBidi" w:cstheme="minorBidi"/>
                <w:bCs/>
                <w:sz w:val="26"/>
                <w:szCs w:val="26"/>
              </w:rPr>
              <w:t xml:space="preserve"> 4,432,107 </w:t>
            </w:r>
          </w:p>
        </w:tc>
        <w:tc>
          <w:tcPr>
            <w:tcW w:w="178" w:type="dxa"/>
          </w:tcPr>
          <w:p w14:paraId="71220B8F" w14:textId="77777777" w:rsidR="00273E32" w:rsidRPr="003509AF" w:rsidRDefault="00273E32" w:rsidP="0027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Theme="minorBidi" w:hAnsiTheme="minorBidi" w:cstheme="minorBidi"/>
                <w:bCs/>
                <w:sz w:val="26"/>
                <w:szCs w:val="26"/>
              </w:rPr>
            </w:pPr>
          </w:p>
        </w:tc>
        <w:tc>
          <w:tcPr>
            <w:tcW w:w="1532" w:type="dxa"/>
          </w:tcPr>
          <w:p w14:paraId="42225F37" w14:textId="1F095CAA" w:rsidR="00273E32" w:rsidRPr="003509AF" w:rsidRDefault="00273E32" w:rsidP="0027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Theme="minorBidi" w:hAnsiTheme="minorBidi" w:cstheme="minorBidi"/>
                <w:bCs/>
                <w:sz w:val="26"/>
                <w:szCs w:val="26"/>
              </w:rPr>
            </w:pPr>
            <w:r w:rsidRPr="00273E32">
              <w:rPr>
                <w:rFonts w:asciiTheme="minorBidi" w:hAnsiTheme="minorBidi" w:cstheme="minorBidi"/>
                <w:bCs/>
                <w:sz w:val="26"/>
                <w:szCs w:val="26"/>
              </w:rPr>
              <w:t xml:space="preserve"> 2,851,309 </w:t>
            </w:r>
          </w:p>
        </w:tc>
      </w:tr>
      <w:tr w:rsidR="00273E32" w:rsidRPr="003509AF" w14:paraId="57029CD7" w14:textId="77777777" w:rsidTr="00B76B2C">
        <w:trPr>
          <w:cantSplit/>
        </w:trPr>
        <w:tc>
          <w:tcPr>
            <w:tcW w:w="5760" w:type="dxa"/>
          </w:tcPr>
          <w:p w14:paraId="46FB0740" w14:textId="77777777" w:rsidR="00273E32" w:rsidRPr="003509AF" w:rsidRDefault="00273E32" w:rsidP="0027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4"/>
              <w:rPr>
                <w:rFonts w:ascii="Cordia New" w:hAnsi="Cordia New" w:cs="Cordia New"/>
                <w:sz w:val="26"/>
                <w:szCs w:val="26"/>
                <w:cs/>
                <w:lang w:eastAsia="zh-CN"/>
              </w:rPr>
            </w:pPr>
          </w:p>
        </w:tc>
        <w:tc>
          <w:tcPr>
            <w:tcW w:w="1530" w:type="dxa"/>
          </w:tcPr>
          <w:p w14:paraId="275206BB" w14:textId="77777777" w:rsidR="00273E32" w:rsidRPr="003509AF" w:rsidRDefault="00273E32" w:rsidP="0027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Theme="minorBidi" w:hAnsiTheme="minorBidi" w:cstheme="minorBidi"/>
                <w:bCs/>
                <w:sz w:val="26"/>
                <w:szCs w:val="26"/>
              </w:rPr>
            </w:pPr>
          </w:p>
        </w:tc>
        <w:tc>
          <w:tcPr>
            <w:tcW w:w="178" w:type="dxa"/>
          </w:tcPr>
          <w:p w14:paraId="10D8FDAB" w14:textId="77777777" w:rsidR="00273E32" w:rsidRPr="003509AF" w:rsidRDefault="00273E32" w:rsidP="0027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Theme="minorBidi" w:hAnsiTheme="minorBidi" w:cstheme="minorBidi"/>
                <w:bCs/>
                <w:sz w:val="26"/>
                <w:szCs w:val="26"/>
              </w:rPr>
            </w:pPr>
          </w:p>
        </w:tc>
        <w:tc>
          <w:tcPr>
            <w:tcW w:w="1532" w:type="dxa"/>
          </w:tcPr>
          <w:p w14:paraId="6F883267" w14:textId="77777777" w:rsidR="00273E32" w:rsidRPr="003509AF" w:rsidRDefault="00273E32" w:rsidP="0027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Theme="minorBidi" w:hAnsiTheme="minorBidi" w:cstheme="minorBidi"/>
                <w:bCs/>
                <w:sz w:val="26"/>
                <w:szCs w:val="26"/>
              </w:rPr>
            </w:pPr>
          </w:p>
        </w:tc>
      </w:tr>
      <w:tr w:rsidR="00273E32" w:rsidRPr="003509AF" w14:paraId="67199654" w14:textId="77777777" w:rsidTr="00EB7CC7">
        <w:trPr>
          <w:cantSplit/>
        </w:trPr>
        <w:tc>
          <w:tcPr>
            <w:tcW w:w="5760" w:type="dxa"/>
          </w:tcPr>
          <w:p w14:paraId="25429F51" w14:textId="27061157" w:rsidR="00273E32" w:rsidRPr="003509AF" w:rsidRDefault="00273E32" w:rsidP="0027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4"/>
              <w:rPr>
                <w:rFonts w:ascii="Cordia New" w:hAnsi="Cordia New" w:cs="Cordia New"/>
                <w:sz w:val="26"/>
                <w:szCs w:val="26"/>
                <w:cs/>
                <w:lang w:eastAsia="zh-CN"/>
              </w:rPr>
            </w:pPr>
            <w:r w:rsidRPr="003509AF">
              <w:rPr>
                <w:rFonts w:ascii="Cordia New" w:hAnsi="Cordia New" w:cs="Cordia New"/>
                <w:sz w:val="26"/>
                <w:szCs w:val="26"/>
                <w:cs/>
                <w:lang w:eastAsia="zh-CN"/>
              </w:rPr>
              <w:t>กำไร (ขาดทุน) สำหรับปี</w:t>
            </w:r>
          </w:p>
        </w:tc>
        <w:tc>
          <w:tcPr>
            <w:tcW w:w="1530" w:type="dxa"/>
          </w:tcPr>
          <w:p w14:paraId="07E69A5B" w14:textId="0FCA4EBF" w:rsidR="00273E32" w:rsidRPr="003509AF" w:rsidRDefault="00273E32" w:rsidP="0027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Theme="minorBidi" w:hAnsiTheme="minorBidi" w:cstheme="minorBidi"/>
                <w:bCs/>
                <w:sz w:val="26"/>
                <w:szCs w:val="26"/>
              </w:rPr>
            </w:pPr>
            <w:r w:rsidRPr="00273E32">
              <w:rPr>
                <w:rFonts w:asciiTheme="minorBidi" w:hAnsiTheme="minorBidi" w:cstheme="minorBidi"/>
                <w:bCs/>
                <w:sz w:val="26"/>
                <w:szCs w:val="26"/>
              </w:rPr>
              <w:t>(18,649,114)</w:t>
            </w:r>
          </w:p>
        </w:tc>
        <w:tc>
          <w:tcPr>
            <w:tcW w:w="178" w:type="dxa"/>
          </w:tcPr>
          <w:p w14:paraId="34BC43D1" w14:textId="77777777" w:rsidR="00273E32" w:rsidRPr="003509AF" w:rsidRDefault="00273E32" w:rsidP="0027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Theme="minorBidi" w:hAnsiTheme="minorBidi" w:cstheme="minorBidi"/>
                <w:bCs/>
                <w:sz w:val="26"/>
                <w:szCs w:val="26"/>
              </w:rPr>
            </w:pPr>
          </w:p>
        </w:tc>
        <w:tc>
          <w:tcPr>
            <w:tcW w:w="1532" w:type="dxa"/>
          </w:tcPr>
          <w:p w14:paraId="35826997" w14:textId="0E73BBD7" w:rsidR="00273E32" w:rsidRPr="003509AF" w:rsidRDefault="00273E32" w:rsidP="0027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Theme="minorBidi" w:hAnsiTheme="minorBidi" w:cstheme="minorBidi"/>
                <w:bCs/>
                <w:sz w:val="26"/>
                <w:szCs w:val="26"/>
              </w:rPr>
            </w:pPr>
            <w:r w:rsidRPr="00273E32">
              <w:rPr>
                <w:rFonts w:asciiTheme="minorBidi" w:hAnsiTheme="minorBidi" w:cstheme="minorBidi"/>
                <w:bCs/>
                <w:sz w:val="26"/>
                <w:szCs w:val="26"/>
              </w:rPr>
              <w:t>(6,605,030)</w:t>
            </w:r>
          </w:p>
        </w:tc>
      </w:tr>
      <w:tr w:rsidR="00273E32" w:rsidRPr="003509AF" w14:paraId="0FE9C7C3" w14:textId="77777777">
        <w:trPr>
          <w:cantSplit/>
        </w:trPr>
        <w:tc>
          <w:tcPr>
            <w:tcW w:w="5760" w:type="dxa"/>
          </w:tcPr>
          <w:p w14:paraId="3FE79634" w14:textId="1C13D517" w:rsidR="00273E32" w:rsidRPr="003509AF" w:rsidRDefault="00273E32" w:rsidP="0027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4"/>
              <w:rPr>
                <w:rFonts w:ascii="Cordia New" w:hAnsi="Cordia New" w:cs="Cordia New"/>
                <w:sz w:val="26"/>
                <w:szCs w:val="26"/>
                <w:cs/>
                <w:lang w:eastAsia="zh-CN"/>
              </w:rPr>
            </w:pPr>
            <w:r w:rsidRPr="003509AF">
              <w:rPr>
                <w:rFonts w:ascii="Cordia New" w:hAnsi="Cordia New" w:cs="Cordia New"/>
                <w:sz w:val="26"/>
                <w:szCs w:val="26"/>
                <w:cs/>
                <w:lang w:eastAsia="zh-CN"/>
              </w:rPr>
              <w:t>กำไร</w:t>
            </w:r>
            <w:r w:rsidRPr="003509AF">
              <w:rPr>
                <w:rFonts w:ascii="Cordia New" w:hAnsi="Cordia New" w:cs="Cordia New"/>
                <w:sz w:val="26"/>
                <w:szCs w:val="26"/>
                <w:lang w:eastAsia="zh-CN"/>
              </w:rPr>
              <w:t xml:space="preserve"> (</w:t>
            </w:r>
            <w:r w:rsidRPr="003509AF">
              <w:rPr>
                <w:rFonts w:ascii="Cordia New" w:hAnsi="Cordia New" w:cs="Cordia New"/>
                <w:sz w:val="26"/>
                <w:szCs w:val="26"/>
                <w:cs/>
                <w:lang w:eastAsia="zh-CN"/>
              </w:rPr>
              <w:t>ขาดทุน</w:t>
            </w:r>
            <w:r w:rsidRPr="003509AF">
              <w:rPr>
                <w:rFonts w:ascii="Cordia New" w:hAnsi="Cordia New" w:cs="Cordia New"/>
                <w:sz w:val="26"/>
                <w:szCs w:val="26"/>
                <w:lang w:eastAsia="zh-CN"/>
              </w:rPr>
              <w:t xml:space="preserve">) </w:t>
            </w:r>
            <w:r w:rsidRPr="003509AF">
              <w:rPr>
                <w:rFonts w:ascii="Cordia New" w:hAnsi="Cordia New" w:cs="Cordia New"/>
                <w:sz w:val="26"/>
                <w:szCs w:val="26"/>
                <w:cs/>
                <w:lang w:eastAsia="zh-CN"/>
              </w:rPr>
              <w:t>เบ็ดเสร็จอื่น</w:t>
            </w:r>
          </w:p>
        </w:tc>
        <w:tc>
          <w:tcPr>
            <w:tcW w:w="1530" w:type="dxa"/>
            <w:tcBorders>
              <w:bottom w:val="single" w:sz="4" w:space="0" w:color="auto"/>
            </w:tcBorders>
          </w:tcPr>
          <w:p w14:paraId="327A2B0C" w14:textId="7579C9D5" w:rsidR="00273E32" w:rsidRPr="003509AF" w:rsidRDefault="00273E32" w:rsidP="0027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Theme="minorBidi" w:hAnsiTheme="minorBidi" w:cstheme="minorBidi"/>
                <w:bCs/>
                <w:sz w:val="26"/>
                <w:szCs w:val="26"/>
              </w:rPr>
            </w:pPr>
            <w:r w:rsidRPr="00273E32">
              <w:rPr>
                <w:rFonts w:asciiTheme="minorBidi" w:hAnsiTheme="minorBidi" w:cstheme="minorBidi"/>
                <w:bCs/>
                <w:sz w:val="26"/>
                <w:szCs w:val="26"/>
              </w:rPr>
              <w:t>1,125,774</w:t>
            </w:r>
          </w:p>
        </w:tc>
        <w:tc>
          <w:tcPr>
            <w:tcW w:w="178" w:type="dxa"/>
          </w:tcPr>
          <w:p w14:paraId="13D24341" w14:textId="77777777" w:rsidR="00273E32" w:rsidRPr="003509AF" w:rsidRDefault="00273E32" w:rsidP="0027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Theme="minorBidi" w:hAnsiTheme="minorBidi" w:cstheme="minorBidi"/>
                <w:bCs/>
                <w:sz w:val="26"/>
                <w:szCs w:val="26"/>
              </w:rPr>
            </w:pPr>
          </w:p>
        </w:tc>
        <w:tc>
          <w:tcPr>
            <w:tcW w:w="1532" w:type="dxa"/>
            <w:tcBorders>
              <w:bottom w:val="single" w:sz="4" w:space="0" w:color="auto"/>
            </w:tcBorders>
          </w:tcPr>
          <w:p w14:paraId="046ACA91" w14:textId="3ED3BE7C" w:rsidR="00273E32" w:rsidRPr="003509AF" w:rsidRDefault="00273E32" w:rsidP="0027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5"/>
              <w:jc w:val="right"/>
              <w:rPr>
                <w:rFonts w:asciiTheme="minorBidi" w:hAnsiTheme="minorBidi" w:cstheme="minorBidi"/>
                <w:bCs/>
                <w:sz w:val="26"/>
                <w:szCs w:val="26"/>
              </w:rPr>
            </w:pPr>
            <w:r w:rsidRPr="00273E32">
              <w:rPr>
                <w:rFonts w:asciiTheme="minorBidi" w:hAnsiTheme="minorBidi" w:cstheme="minorBidi"/>
                <w:bCs/>
                <w:sz w:val="26"/>
                <w:szCs w:val="26"/>
              </w:rPr>
              <w:t>-</w:t>
            </w:r>
          </w:p>
        </w:tc>
      </w:tr>
      <w:tr w:rsidR="00273E32" w:rsidRPr="003509AF" w14:paraId="18348413" w14:textId="77777777">
        <w:trPr>
          <w:cantSplit/>
        </w:trPr>
        <w:tc>
          <w:tcPr>
            <w:tcW w:w="5760" w:type="dxa"/>
          </w:tcPr>
          <w:p w14:paraId="1556A91F" w14:textId="7EEE97C2" w:rsidR="00273E32" w:rsidRPr="003509AF" w:rsidRDefault="00273E32" w:rsidP="0027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4"/>
              <w:rPr>
                <w:rFonts w:ascii="Cordia New" w:hAnsi="Cordia New" w:cs="Cordia New"/>
                <w:b/>
                <w:bCs/>
                <w:sz w:val="26"/>
                <w:szCs w:val="26"/>
                <w:cs/>
                <w:lang w:eastAsia="zh-CN"/>
              </w:rPr>
            </w:pPr>
            <w:r w:rsidRPr="003509AF">
              <w:rPr>
                <w:rFonts w:ascii="Cordia New" w:hAnsi="Cordia New" w:cs="Cordia New"/>
                <w:b/>
                <w:bCs/>
                <w:sz w:val="26"/>
                <w:szCs w:val="26"/>
                <w:cs/>
                <w:lang w:eastAsia="zh-CN"/>
              </w:rPr>
              <w:t>กำไรเบ็ดเสร็จรวม</w:t>
            </w:r>
          </w:p>
        </w:tc>
        <w:tc>
          <w:tcPr>
            <w:tcW w:w="1530" w:type="dxa"/>
            <w:tcBorders>
              <w:top w:val="single" w:sz="4" w:space="0" w:color="auto"/>
              <w:bottom w:val="single" w:sz="12" w:space="0" w:color="auto"/>
            </w:tcBorders>
          </w:tcPr>
          <w:p w14:paraId="38A2C801" w14:textId="08E160BC" w:rsidR="00273E32" w:rsidRPr="003509AF" w:rsidRDefault="00273E32" w:rsidP="0027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Theme="minorBidi" w:hAnsiTheme="minorBidi" w:cstheme="minorBidi"/>
                <w:bCs/>
                <w:noProof/>
                <w:sz w:val="26"/>
                <w:szCs w:val="26"/>
              </w:rPr>
            </w:pPr>
            <w:r w:rsidRPr="00273E32">
              <w:rPr>
                <w:rFonts w:asciiTheme="minorBidi" w:hAnsiTheme="minorBidi" w:cstheme="minorBidi"/>
                <w:bCs/>
                <w:noProof/>
                <w:sz w:val="26"/>
                <w:szCs w:val="26"/>
              </w:rPr>
              <w:t>(17,523,340)</w:t>
            </w:r>
          </w:p>
        </w:tc>
        <w:tc>
          <w:tcPr>
            <w:tcW w:w="178" w:type="dxa"/>
          </w:tcPr>
          <w:p w14:paraId="57DF9B9D" w14:textId="77777777" w:rsidR="00273E32" w:rsidRPr="00273E32" w:rsidRDefault="00273E32" w:rsidP="0027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Theme="minorBidi" w:hAnsiTheme="minorBidi" w:cstheme="minorBidi"/>
                <w:bCs/>
                <w:noProof/>
                <w:sz w:val="26"/>
                <w:szCs w:val="26"/>
              </w:rPr>
            </w:pPr>
          </w:p>
        </w:tc>
        <w:tc>
          <w:tcPr>
            <w:tcW w:w="1532" w:type="dxa"/>
            <w:tcBorders>
              <w:top w:val="single" w:sz="4" w:space="0" w:color="auto"/>
              <w:bottom w:val="single" w:sz="12" w:space="0" w:color="auto"/>
            </w:tcBorders>
          </w:tcPr>
          <w:p w14:paraId="3861BA4A" w14:textId="09A0E1B2" w:rsidR="00273E32" w:rsidRPr="00273E32" w:rsidRDefault="00273E32" w:rsidP="0027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Theme="minorBidi" w:hAnsiTheme="minorBidi" w:cstheme="minorBidi"/>
                <w:bCs/>
                <w:noProof/>
                <w:sz w:val="26"/>
                <w:szCs w:val="26"/>
              </w:rPr>
            </w:pPr>
            <w:r w:rsidRPr="00273E32">
              <w:rPr>
                <w:rFonts w:asciiTheme="minorBidi" w:hAnsiTheme="minorBidi" w:cstheme="minorBidi"/>
                <w:bCs/>
                <w:noProof/>
                <w:sz w:val="26"/>
                <w:szCs w:val="26"/>
              </w:rPr>
              <w:t>(6,605,030)</w:t>
            </w:r>
          </w:p>
        </w:tc>
      </w:tr>
      <w:tr w:rsidR="00B635F7" w:rsidRPr="003509AF" w14:paraId="2BB5B40E" w14:textId="77777777" w:rsidTr="00A06C28">
        <w:trPr>
          <w:cantSplit/>
        </w:trPr>
        <w:tc>
          <w:tcPr>
            <w:tcW w:w="5760" w:type="dxa"/>
          </w:tcPr>
          <w:p w14:paraId="66ECAC26" w14:textId="77777777" w:rsidR="00B635F7" w:rsidRPr="003509AF" w:rsidRDefault="00B635F7" w:rsidP="009F28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4"/>
              <w:rPr>
                <w:rFonts w:ascii="Cordia New" w:hAnsi="Cordia New" w:cs="Cordia New"/>
                <w:sz w:val="26"/>
                <w:szCs w:val="26"/>
                <w:cs/>
                <w:lang w:eastAsia="zh-CN"/>
              </w:rPr>
            </w:pPr>
          </w:p>
        </w:tc>
        <w:tc>
          <w:tcPr>
            <w:tcW w:w="1530" w:type="dxa"/>
            <w:tcBorders>
              <w:top w:val="single" w:sz="12" w:space="0" w:color="auto"/>
            </w:tcBorders>
          </w:tcPr>
          <w:p w14:paraId="209528FD" w14:textId="77777777" w:rsidR="00B635F7" w:rsidRPr="003509AF" w:rsidRDefault="00B635F7" w:rsidP="005B5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Theme="minorBidi" w:hAnsiTheme="minorBidi" w:cstheme="minorBidi"/>
                <w:bCs/>
                <w:sz w:val="26"/>
                <w:szCs w:val="26"/>
              </w:rPr>
            </w:pPr>
          </w:p>
        </w:tc>
        <w:tc>
          <w:tcPr>
            <w:tcW w:w="178" w:type="dxa"/>
          </w:tcPr>
          <w:p w14:paraId="15523D11" w14:textId="77777777" w:rsidR="00B635F7" w:rsidRPr="003509AF" w:rsidRDefault="00B635F7" w:rsidP="005B5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Theme="minorBidi" w:hAnsiTheme="minorBidi" w:cstheme="minorBidi"/>
                <w:bCs/>
                <w:sz w:val="26"/>
                <w:szCs w:val="26"/>
              </w:rPr>
            </w:pPr>
          </w:p>
        </w:tc>
        <w:tc>
          <w:tcPr>
            <w:tcW w:w="1532" w:type="dxa"/>
            <w:tcBorders>
              <w:top w:val="single" w:sz="12" w:space="0" w:color="auto"/>
            </w:tcBorders>
          </w:tcPr>
          <w:p w14:paraId="0EFD6FC6" w14:textId="77777777" w:rsidR="00B635F7" w:rsidRPr="003509AF" w:rsidRDefault="00B635F7" w:rsidP="005B5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Theme="minorBidi" w:hAnsiTheme="minorBidi" w:cstheme="minorBidi"/>
                <w:bCs/>
                <w:sz w:val="26"/>
                <w:szCs w:val="26"/>
              </w:rPr>
            </w:pPr>
          </w:p>
        </w:tc>
      </w:tr>
      <w:tr w:rsidR="000B286D" w:rsidRPr="003509AF" w14:paraId="4C505589" w14:textId="77777777" w:rsidTr="00A06C28">
        <w:trPr>
          <w:cantSplit/>
        </w:trPr>
        <w:tc>
          <w:tcPr>
            <w:tcW w:w="5760" w:type="dxa"/>
          </w:tcPr>
          <w:p w14:paraId="28DFD1C1" w14:textId="5D4BC0C3" w:rsidR="000B286D" w:rsidRPr="003509AF" w:rsidRDefault="000B286D" w:rsidP="000B2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4"/>
              <w:rPr>
                <w:rFonts w:ascii="Cordia New" w:hAnsi="Cordia New" w:cs="Cordia New"/>
                <w:sz w:val="26"/>
                <w:szCs w:val="26"/>
                <w:cs/>
                <w:lang w:eastAsia="zh-CN"/>
              </w:rPr>
            </w:pPr>
            <w:r w:rsidRPr="003509AF">
              <w:rPr>
                <w:rFonts w:ascii="Cordia New" w:hAnsi="Cordia New" w:cs="Cordia New"/>
                <w:sz w:val="26"/>
                <w:szCs w:val="26"/>
                <w:cs/>
                <w:lang w:eastAsia="zh-CN"/>
              </w:rPr>
              <w:t>กำไร (ขาดทุน) สำหรับปี</w:t>
            </w:r>
            <w:r w:rsidRPr="003509AF">
              <w:rPr>
                <w:rFonts w:ascii="Cordia New" w:hAnsi="Cordia New" w:cs="Cordia New" w:hint="cs"/>
                <w:sz w:val="26"/>
                <w:szCs w:val="26"/>
                <w:cs/>
                <w:lang w:val="en-GB" w:eastAsia="zh-CN"/>
              </w:rPr>
              <w:t>ที่</w:t>
            </w:r>
            <w:r w:rsidRPr="003509AF">
              <w:rPr>
                <w:rFonts w:ascii="Cordia New" w:hAnsi="Cordia New" w:cs="Cordia New"/>
                <w:sz w:val="26"/>
                <w:szCs w:val="26"/>
                <w:cs/>
                <w:lang w:eastAsia="zh-CN"/>
              </w:rPr>
              <w:t>แบ่งให้กับส่วนได้เสียที่ไม่มีอำนาจควบคุม</w:t>
            </w:r>
          </w:p>
        </w:tc>
        <w:tc>
          <w:tcPr>
            <w:tcW w:w="1530" w:type="dxa"/>
          </w:tcPr>
          <w:p w14:paraId="2D7EA551" w14:textId="1579A745" w:rsidR="000B286D" w:rsidRPr="003509AF" w:rsidRDefault="000B286D" w:rsidP="000B2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Theme="minorBidi" w:hAnsiTheme="minorBidi" w:cstheme="minorBidi"/>
                <w:bCs/>
                <w:sz w:val="26"/>
                <w:szCs w:val="26"/>
              </w:rPr>
            </w:pPr>
            <w:r w:rsidRPr="000B286D">
              <w:rPr>
                <w:rFonts w:asciiTheme="minorBidi" w:hAnsiTheme="minorBidi" w:cstheme="minorBidi"/>
                <w:bCs/>
                <w:sz w:val="26"/>
                <w:szCs w:val="26"/>
              </w:rPr>
              <w:t>(5,361,437)</w:t>
            </w:r>
          </w:p>
        </w:tc>
        <w:tc>
          <w:tcPr>
            <w:tcW w:w="178" w:type="dxa"/>
          </w:tcPr>
          <w:p w14:paraId="6E98E3D9" w14:textId="77777777" w:rsidR="000B286D" w:rsidRPr="003509AF" w:rsidRDefault="000B286D" w:rsidP="000B2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Theme="minorBidi" w:hAnsiTheme="minorBidi" w:cstheme="minorBidi"/>
                <w:bCs/>
                <w:sz w:val="26"/>
                <w:szCs w:val="26"/>
              </w:rPr>
            </w:pPr>
          </w:p>
        </w:tc>
        <w:tc>
          <w:tcPr>
            <w:tcW w:w="1532" w:type="dxa"/>
          </w:tcPr>
          <w:p w14:paraId="7A69EA59" w14:textId="27EA57B5" w:rsidR="000B286D" w:rsidRPr="003509AF" w:rsidRDefault="000B286D" w:rsidP="000B2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Theme="minorBidi" w:hAnsiTheme="minorBidi" w:cstheme="minorBidi"/>
                <w:bCs/>
                <w:sz w:val="26"/>
                <w:szCs w:val="26"/>
              </w:rPr>
            </w:pPr>
            <w:r w:rsidRPr="000B286D">
              <w:rPr>
                <w:rFonts w:asciiTheme="minorBidi" w:hAnsiTheme="minorBidi" w:cstheme="minorBidi"/>
                <w:bCs/>
                <w:sz w:val="26"/>
                <w:szCs w:val="26"/>
              </w:rPr>
              <w:t>(2,632,900)</w:t>
            </w:r>
          </w:p>
        </w:tc>
      </w:tr>
      <w:tr w:rsidR="00AB4012" w:rsidRPr="003509AF" w14:paraId="7C987B97" w14:textId="77777777" w:rsidTr="00A06C28">
        <w:trPr>
          <w:cantSplit/>
        </w:trPr>
        <w:tc>
          <w:tcPr>
            <w:tcW w:w="5760" w:type="dxa"/>
          </w:tcPr>
          <w:p w14:paraId="289AE0D7" w14:textId="1FE1497C" w:rsidR="00AB4012" w:rsidRPr="003509AF" w:rsidRDefault="00AB4012" w:rsidP="00AB4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4"/>
              <w:rPr>
                <w:rFonts w:ascii="Cordia New" w:hAnsi="Cordia New" w:cs="Cordia New"/>
                <w:sz w:val="26"/>
                <w:szCs w:val="26"/>
                <w:cs/>
                <w:lang w:eastAsia="zh-CN"/>
              </w:rPr>
            </w:pPr>
            <w:r w:rsidRPr="003509AF">
              <w:rPr>
                <w:rFonts w:ascii="Cordia New" w:hAnsi="Cordia New" w:cs="Cordia New"/>
                <w:sz w:val="26"/>
                <w:szCs w:val="26"/>
                <w:cs/>
                <w:lang w:eastAsia="zh-CN"/>
              </w:rPr>
              <w:t>กำไร</w:t>
            </w:r>
            <w:r w:rsidRPr="003509AF">
              <w:rPr>
                <w:rFonts w:ascii="Cordia New" w:hAnsi="Cordia New" w:cs="Cordia New"/>
                <w:sz w:val="26"/>
                <w:szCs w:val="26"/>
                <w:lang w:eastAsia="zh-CN"/>
              </w:rPr>
              <w:t xml:space="preserve"> (</w:t>
            </w:r>
            <w:r w:rsidRPr="003509AF">
              <w:rPr>
                <w:rFonts w:ascii="Cordia New" w:hAnsi="Cordia New" w:cs="Cordia New"/>
                <w:sz w:val="26"/>
                <w:szCs w:val="26"/>
                <w:cs/>
                <w:lang w:eastAsia="zh-CN"/>
              </w:rPr>
              <w:t>ขาดทุน</w:t>
            </w:r>
            <w:r w:rsidRPr="003509AF">
              <w:rPr>
                <w:rFonts w:ascii="Cordia New" w:hAnsi="Cordia New" w:cs="Cordia New"/>
                <w:sz w:val="26"/>
                <w:szCs w:val="26"/>
                <w:lang w:eastAsia="zh-CN"/>
              </w:rPr>
              <w:t xml:space="preserve">) </w:t>
            </w:r>
            <w:r w:rsidRPr="003509AF">
              <w:rPr>
                <w:rFonts w:ascii="Cordia New" w:hAnsi="Cordia New" w:cs="Cordia New"/>
                <w:sz w:val="26"/>
                <w:szCs w:val="26"/>
                <w:cs/>
                <w:lang w:eastAsia="zh-CN"/>
              </w:rPr>
              <w:t>เบ็ดเสร็จอื่น</w:t>
            </w:r>
            <w:r w:rsidRPr="003509AF">
              <w:rPr>
                <w:rFonts w:ascii="Cordia New" w:hAnsi="Cordia New" w:cs="Cordia New" w:hint="cs"/>
                <w:sz w:val="26"/>
                <w:szCs w:val="26"/>
                <w:cs/>
                <w:lang w:val="en-GB" w:eastAsia="zh-CN"/>
              </w:rPr>
              <w:t>ที่</w:t>
            </w:r>
            <w:r w:rsidRPr="003509AF">
              <w:rPr>
                <w:rFonts w:ascii="Cordia New" w:hAnsi="Cordia New" w:cs="Cordia New"/>
                <w:sz w:val="26"/>
                <w:szCs w:val="26"/>
                <w:cs/>
                <w:lang w:eastAsia="zh-CN"/>
              </w:rPr>
              <w:t>แบ่งให้กับส่วนได้เสียที่ไม่มีอำนาจควบคุม</w:t>
            </w:r>
          </w:p>
        </w:tc>
        <w:tc>
          <w:tcPr>
            <w:tcW w:w="1530" w:type="dxa"/>
          </w:tcPr>
          <w:p w14:paraId="58B056AB" w14:textId="486655AF" w:rsidR="00AB4012" w:rsidRPr="008109CE" w:rsidRDefault="00AB4012" w:rsidP="00AB4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Theme="minorBidi" w:hAnsiTheme="minorBidi" w:cstheme="minorBidi"/>
                <w:b/>
                <w:sz w:val="26"/>
                <w:szCs w:val="26"/>
              </w:rPr>
            </w:pPr>
            <w:r w:rsidRPr="008109CE">
              <w:rPr>
                <w:rFonts w:asciiTheme="minorBidi" w:hAnsiTheme="minorBidi" w:cstheme="minorBidi"/>
                <w:b/>
                <w:sz w:val="26"/>
                <w:szCs w:val="26"/>
                <w:cs/>
              </w:rPr>
              <w:t>307</w:t>
            </w:r>
            <w:r w:rsidRPr="008109CE">
              <w:rPr>
                <w:rFonts w:asciiTheme="minorBidi" w:hAnsiTheme="minorBidi" w:cstheme="minorBidi"/>
                <w:b/>
                <w:sz w:val="26"/>
                <w:szCs w:val="26"/>
              </w:rPr>
              <w:t>,</w:t>
            </w:r>
            <w:r w:rsidRPr="008109CE">
              <w:rPr>
                <w:rFonts w:asciiTheme="minorBidi" w:hAnsiTheme="minorBidi" w:cstheme="minorBidi"/>
                <w:b/>
                <w:sz w:val="26"/>
                <w:szCs w:val="26"/>
                <w:cs/>
              </w:rPr>
              <w:t>5</w:t>
            </w:r>
            <w:r w:rsidR="008109CE" w:rsidRPr="008109CE">
              <w:rPr>
                <w:rFonts w:asciiTheme="minorBidi" w:hAnsiTheme="minorBidi" w:cstheme="minorBidi"/>
                <w:bCs/>
                <w:sz w:val="26"/>
                <w:szCs w:val="26"/>
              </w:rPr>
              <w:t>61</w:t>
            </w:r>
          </w:p>
        </w:tc>
        <w:tc>
          <w:tcPr>
            <w:tcW w:w="178" w:type="dxa"/>
          </w:tcPr>
          <w:p w14:paraId="7FF9D1A8" w14:textId="77777777" w:rsidR="00AB4012" w:rsidRPr="003509AF" w:rsidRDefault="00AB4012" w:rsidP="00AB4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Theme="minorBidi" w:hAnsiTheme="minorBidi" w:cstheme="minorBidi"/>
                <w:bCs/>
                <w:sz w:val="26"/>
                <w:szCs w:val="26"/>
              </w:rPr>
            </w:pPr>
          </w:p>
        </w:tc>
        <w:tc>
          <w:tcPr>
            <w:tcW w:w="1532" w:type="dxa"/>
          </w:tcPr>
          <w:p w14:paraId="2DED1DAF" w14:textId="0BD0B56D" w:rsidR="00AB4012" w:rsidRPr="003509AF" w:rsidRDefault="00AB4012" w:rsidP="00AB4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5"/>
              <w:jc w:val="right"/>
              <w:rPr>
                <w:rFonts w:asciiTheme="minorBidi" w:hAnsiTheme="minorBidi" w:cstheme="minorBidi"/>
                <w:bCs/>
                <w:sz w:val="26"/>
                <w:szCs w:val="26"/>
              </w:rPr>
            </w:pPr>
            <w:r w:rsidRPr="003509AF">
              <w:rPr>
                <w:rFonts w:asciiTheme="minorBidi" w:hAnsiTheme="minorBidi" w:cstheme="minorBidi"/>
                <w:bCs/>
                <w:sz w:val="26"/>
                <w:szCs w:val="26"/>
              </w:rPr>
              <w:t>-</w:t>
            </w:r>
          </w:p>
        </w:tc>
      </w:tr>
      <w:tr w:rsidR="00AB4012" w:rsidRPr="003509AF" w14:paraId="4B347AC4" w14:textId="77777777" w:rsidTr="00A06C28">
        <w:trPr>
          <w:cantSplit/>
        </w:trPr>
        <w:tc>
          <w:tcPr>
            <w:tcW w:w="5760" w:type="dxa"/>
          </w:tcPr>
          <w:p w14:paraId="514EA7DE" w14:textId="77777777" w:rsidR="00AB4012" w:rsidRPr="003509AF" w:rsidRDefault="00AB4012" w:rsidP="00AB4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4"/>
              <w:rPr>
                <w:rFonts w:ascii="Cordia New" w:hAnsi="Cordia New" w:cs="Cordia New"/>
                <w:sz w:val="26"/>
                <w:szCs w:val="26"/>
                <w:cs/>
                <w:lang w:eastAsia="zh-CN"/>
              </w:rPr>
            </w:pPr>
          </w:p>
        </w:tc>
        <w:tc>
          <w:tcPr>
            <w:tcW w:w="1530" w:type="dxa"/>
          </w:tcPr>
          <w:p w14:paraId="518AD241" w14:textId="77777777" w:rsidR="00AB4012" w:rsidRPr="003509AF" w:rsidRDefault="00AB4012" w:rsidP="00AB4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Theme="minorBidi" w:hAnsiTheme="minorBidi" w:cstheme="minorBidi"/>
                <w:bCs/>
                <w:sz w:val="26"/>
                <w:szCs w:val="26"/>
              </w:rPr>
            </w:pPr>
          </w:p>
        </w:tc>
        <w:tc>
          <w:tcPr>
            <w:tcW w:w="178" w:type="dxa"/>
          </w:tcPr>
          <w:p w14:paraId="55B0E2F3" w14:textId="77777777" w:rsidR="00AB4012" w:rsidRPr="003509AF" w:rsidRDefault="00AB4012" w:rsidP="00AB4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Theme="minorBidi" w:hAnsiTheme="minorBidi" w:cstheme="minorBidi"/>
                <w:bCs/>
                <w:sz w:val="26"/>
                <w:szCs w:val="26"/>
              </w:rPr>
            </w:pPr>
          </w:p>
        </w:tc>
        <w:tc>
          <w:tcPr>
            <w:tcW w:w="1532" w:type="dxa"/>
          </w:tcPr>
          <w:p w14:paraId="7DFF6E39" w14:textId="77777777" w:rsidR="00AB4012" w:rsidRPr="003509AF" w:rsidRDefault="00AB4012" w:rsidP="00AB4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Theme="minorBidi" w:hAnsiTheme="minorBidi" w:cstheme="minorBidi"/>
                <w:bCs/>
                <w:sz w:val="26"/>
                <w:szCs w:val="26"/>
              </w:rPr>
            </w:pPr>
          </w:p>
        </w:tc>
      </w:tr>
      <w:tr w:rsidR="00AB4012" w:rsidRPr="003509AF" w14:paraId="123F6167" w14:textId="77777777" w:rsidTr="00A06C28">
        <w:trPr>
          <w:cantSplit/>
        </w:trPr>
        <w:tc>
          <w:tcPr>
            <w:tcW w:w="5760" w:type="dxa"/>
            <w:vAlign w:val="bottom"/>
          </w:tcPr>
          <w:p w14:paraId="4AE804A2" w14:textId="2B6C3174" w:rsidR="00AB4012" w:rsidRPr="003509AF" w:rsidRDefault="00AB4012" w:rsidP="00AB4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4"/>
              <w:rPr>
                <w:rFonts w:ascii="Cordia New" w:hAnsi="Cordia New" w:cs="Cordia New"/>
                <w:sz w:val="26"/>
                <w:szCs w:val="26"/>
                <w:cs/>
                <w:lang w:eastAsia="zh-CN"/>
              </w:rPr>
            </w:pPr>
            <w:r w:rsidRPr="003509AF">
              <w:rPr>
                <w:rFonts w:ascii="Cordia New" w:hAnsi="Cordia New" w:cs="Cordia New"/>
                <w:sz w:val="26"/>
                <w:szCs w:val="26"/>
                <w:cs/>
                <w:lang w:eastAsia="zh-CN"/>
              </w:rPr>
              <w:t>กระแสเงินสดจากกิจกรรมดำเนินงาน</w:t>
            </w:r>
          </w:p>
        </w:tc>
        <w:tc>
          <w:tcPr>
            <w:tcW w:w="1530" w:type="dxa"/>
          </w:tcPr>
          <w:p w14:paraId="4206A8C6" w14:textId="0929AD5E" w:rsidR="00AB4012" w:rsidRPr="003509AF" w:rsidRDefault="0075344E" w:rsidP="00AB4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Theme="minorBidi" w:hAnsiTheme="minorBidi" w:cstheme="minorBidi"/>
                <w:bCs/>
                <w:sz w:val="26"/>
                <w:szCs w:val="26"/>
              </w:rPr>
            </w:pPr>
            <w:r w:rsidRPr="003509AF">
              <w:rPr>
                <w:rFonts w:asciiTheme="minorBidi" w:hAnsiTheme="minorBidi" w:cstheme="minorBidi"/>
                <w:bCs/>
                <w:sz w:val="26"/>
                <w:szCs w:val="26"/>
              </w:rPr>
              <w:t>91,181,860</w:t>
            </w:r>
          </w:p>
        </w:tc>
        <w:tc>
          <w:tcPr>
            <w:tcW w:w="178" w:type="dxa"/>
          </w:tcPr>
          <w:p w14:paraId="14857951" w14:textId="77777777" w:rsidR="00AB4012" w:rsidRPr="003509AF" w:rsidRDefault="00AB4012" w:rsidP="00AB4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Theme="minorBidi" w:hAnsiTheme="minorBidi" w:cstheme="minorBidi"/>
                <w:bCs/>
                <w:sz w:val="26"/>
                <w:szCs w:val="26"/>
              </w:rPr>
            </w:pPr>
          </w:p>
        </w:tc>
        <w:tc>
          <w:tcPr>
            <w:tcW w:w="1532" w:type="dxa"/>
          </w:tcPr>
          <w:p w14:paraId="5F8BD38B" w14:textId="1E31977B" w:rsidR="00AB4012" w:rsidRPr="003509AF" w:rsidRDefault="00B451FB" w:rsidP="00AB4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Theme="minorBidi" w:hAnsiTheme="minorBidi" w:cstheme="minorBidi"/>
                <w:bCs/>
                <w:sz w:val="26"/>
                <w:szCs w:val="26"/>
              </w:rPr>
            </w:pPr>
            <w:r w:rsidRPr="003509AF">
              <w:rPr>
                <w:rFonts w:asciiTheme="minorBidi" w:hAnsiTheme="minorBidi" w:cstheme="minorBidi"/>
                <w:bCs/>
                <w:sz w:val="26"/>
                <w:szCs w:val="26"/>
              </w:rPr>
              <w:t>53,</w:t>
            </w:r>
            <w:r w:rsidR="00900B1A" w:rsidRPr="003509AF">
              <w:rPr>
                <w:rFonts w:asciiTheme="minorBidi" w:hAnsiTheme="minorBidi" w:cstheme="minorBidi"/>
                <w:bCs/>
                <w:sz w:val="26"/>
                <w:szCs w:val="26"/>
              </w:rPr>
              <w:t>851,</w:t>
            </w:r>
            <w:r w:rsidR="00CC3037">
              <w:rPr>
                <w:rFonts w:asciiTheme="minorBidi" w:hAnsiTheme="minorBidi" w:cstheme="minorBidi"/>
                <w:bCs/>
                <w:sz w:val="26"/>
                <w:szCs w:val="26"/>
              </w:rPr>
              <w:t>136</w:t>
            </w:r>
          </w:p>
        </w:tc>
      </w:tr>
      <w:tr w:rsidR="00AB4012" w:rsidRPr="003509AF" w14:paraId="4E9537FA" w14:textId="77777777" w:rsidTr="00A06C28">
        <w:trPr>
          <w:cantSplit/>
        </w:trPr>
        <w:tc>
          <w:tcPr>
            <w:tcW w:w="5760" w:type="dxa"/>
            <w:vAlign w:val="bottom"/>
          </w:tcPr>
          <w:p w14:paraId="440312C5" w14:textId="70B1ED1B" w:rsidR="00AB4012" w:rsidRPr="003509AF" w:rsidRDefault="00AB4012" w:rsidP="00AB4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4"/>
              <w:rPr>
                <w:rFonts w:ascii="Cordia New" w:hAnsi="Cordia New" w:cs="Cordia New"/>
                <w:sz w:val="26"/>
                <w:szCs w:val="26"/>
                <w:cs/>
                <w:lang w:eastAsia="zh-CN"/>
              </w:rPr>
            </w:pPr>
            <w:r w:rsidRPr="003509AF">
              <w:rPr>
                <w:rFonts w:ascii="Cordia New" w:hAnsi="Cordia New" w:cs="Cordia New"/>
                <w:sz w:val="26"/>
                <w:szCs w:val="26"/>
                <w:cs/>
                <w:lang w:eastAsia="zh-CN"/>
              </w:rPr>
              <w:t>กระแสเงินสดจากกิจกรรมลงทุน</w:t>
            </w:r>
          </w:p>
        </w:tc>
        <w:tc>
          <w:tcPr>
            <w:tcW w:w="1530" w:type="dxa"/>
          </w:tcPr>
          <w:p w14:paraId="44F3E283" w14:textId="065A642A" w:rsidR="00AB4012" w:rsidRPr="003509AF" w:rsidRDefault="009059E0" w:rsidP="00AB4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Theme="minorBidi" w:hAnsiTheme="minorBidi" w:cstheme="minorBidi"/>
                <w:bCs/>
                <w:sz w:val="26"/>
                <w:szCs w:val="26"/>
              </w:rPr>
            </w:pPr>
            <w:r w:rsidRPr="003509AF">
              <w:rPr>
                <w:rFonts w:asciiTheme="minorBidi" w:hAnsiTheme="minorBidi" w:cstheme="minorBidi"/>
                <w:bCs/>
                <w:sz w:val="26"/>
                <w:szCs w:val="26"/>
              </w:rPr>
              <w:t>(49,452,210)</w:t>
            </w:r>
          </w:p>
        </w:tc>
        <w:tc>
          <w:tcPr>
            <w:tcW w:w="178" w:type="dxa"/>
          </w:tcPr>
          <w:p w14:paraId="5B45985A" w14:textId="77777777" w:rsidR="00AB4012" w:rsidRPr="003509AF" w:rsidRDefault="00AB4012" w:rsidP="00AB4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Theme="minorBidi" w:hAnsiTheme="minorBidi" w:cstheme="minorBidi"/>
                <w:bCs/>
                <w:sz w:val="26"/>
                <w:szCs w:val="26"/>
              </w:rPr>
            </w:pPr>
          </w:p>
        </w:tc>
        <w:tc>
          <w:tcPr>
            <w:tcW w:w="1532" w:type="dxa"/>
          </w:tcPr>
          <w:p w14:paraId="17F28998" w14:textId="133F4999" w:rsidR="00AB4012" w:rsidRPr="003509AF" w:rsidRDefault="001911B1" w:rsidP="00AB4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Theme="minorBidi" w:hAnsiTheme="minorBidi" w:cstheme="minorBidi"/>
                <w:bCs/>
                <w:sz w:val="26"/>
                <w:szCs w:val="26"/>
              </w:rPr>
            </w:pPr>
            <w:r w:rsidRPr="003509AF">
              <w:rPr>
                <w:rFonts w:asciiTheme="minorBidi" w:hAnsiTheme="minorBidi" w:cstheme="minorBidi"/>
                <w:bCs/>
                <w:sz w:val="26"/>
                <w:szCs w:val="26"/>
              </w:rPr>
              <w:t>(20,219,603)</w:t>
            </w:r>
          </w:p>
        </w:tc>
      </w:tr>
      <w:tr w:rsidR="00AB4012" w:rsidRPr="003509AF" w14:paraId="069B583D" w14:textId="77777777" w:rsidTr="00A06C28">
        <w:trPr>
          <w:cantSplit/>
        </w:trPr>
        <w:tc>
          <w:tcPr>
            <w:tcW w:w="5760" w:type="dxa"/>
            <w:vAlign w:val="bottom"/>
          </w:tcPr>
          <w:p w14:paraId="1824ED33" w14:textId="74E206F6" w:rsidR="00AB4012" w:rsidRPr="003509AF" w:rsidRDefault="00AB4012" w:rsidP="00AB4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4"/>
              <w:rPr>
                <w:rFonts w:ascii="Cordia New" w:hAnsi="Cordia New" w:cs="Cordia New"/>
                <w:sz w:val="26"/>
                <w:szCs w:val="26"/>
                <w:cs/>
                <w:lang w:eastAsia="zh-CN"/>
              </w:rPr>
            </w:pPr>
            <w:r w:rsidRPr="003509AF">
              <w:rPr>
                <w:rFonts w:ascii="Cordia New" w:hAnsi="Cordia New" w:cs="Cordia New"/>
                <w:sz w:val="26"/>
                <w:szCs w:val="26"/>
                <w:cs/>
                <w:lang w:eastAsia="zh-CN"/>
              </w:rPr>
              <w:t>กระแสเงินสดจากกิจกรรมจัดหาเงิน</w:t>
            </w:r>
          </w:p>
        </w:tc>
        <w:tc>
          <w:tcPr>
            <w:tcW w:w="1530" w:type="dxa"/>
            <w:tcBorders>
              <w:bottom w:val="single" w:sz="4" w:space="0" w:color="auto"/>
            </w:tcBorders>
          </w:tcPr>
          <w:p w14:paraId="5BAC76C5" w14:textId="42CB1F15" w:rsidR="00AB4012" w:rsidRPr="003509AF" w:rsidRDefault="00D514A6" w:rsidP="00AB4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Theme="minorBidi" w:hAnsiTheme="minorBidi" w:cstheme="minorBidi"/>
                <w:bCs/>
                <w:sz w:val="26"/>
                <w:szCs w:val="26"/>
              </w:rPr>
            </w:pPr>
            <w:r w:rsidRPr="003509AF">
              <w:rPr>
                <w:rFonts w:asciiTheme="minorBidi" w:hAnsiTheme="minorBidi" w:cstheme="minorBidi"/>
                <w:bCs/>
                <w:sz w:val="26"/>
                <w:szCs w:val="26"/>
              </w:rPr>
              <w:t>(6,075,539)</w:t>
            </w:r>
          </w:p>
        </w:tc>
        <w:tc>
          <w:tcPr>
            <w:tcW w:w="178" w:type="dxa"/>
          </w:tcPr>
          <w:p w14:paraId="02555B15" w14:textId="77777777" w:rsidR="00AB4012" w:rsidRPr="003509AF" w:rsidRDefault="00AB4012" w:rsidP="00AB4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Theme="minorBidi" w:hAnsiTheme="minorBidi" w:cstheme="minorBidi"/>
                <w:bCs/>
                <w:sz w:val="26"/>
                <w:szCs w:val="26"/>
              </w:rPr>
            </w:pPr>
          </w:p>
        </w:tc>
        <w:tc>
          <w:tcPr>
            <w:tcW w:w="1532" w:type="dxa"/>
            <w:tcBorders>
              <w:bottom w:val="single" w:sz="4" w:space="0" w:color="auto"/>
            </w:tcBorders>
          </w:tcPr>
          <w:p w14:paraId="1F93DD3E" w14:textId="405729C7" w:rsidR="00AB4012" w:rsidRPr="003509AF" w:rsidRDefault="0077607E" w:rsidP="00AB4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Theme="minorBidi" w:hAnsiTheme="minorBidi" w:cstheme="minorBidi"/>
                <w:bCs/>
                <w:sz w:val="26"/>
                <w:szCs w:val="26"/>
              </w:rPr>
            </w:pPr>
            <w:r w:rsidRPr="003509AF">
              <w:rPr>
                <w:rFonts w:asciiTheme="minorBidi" w:hAnsiTheme="minorBidi" w:cstheme="minorBidi"/>
                <w:bCs/>
                <w:sz w:val="26"/>
                <w:szCs w:val="26"/>
              </w:rPr>
              <w:t>(2,810,564)</w:t>
            </w:r>
          </w:p>
        </w:tc>
      </w:tr>
      <w:tr w:rsidR="00AB4012" w:rsidRPr="003509AF" w14:paraId="3F938952" w14:textId="77777777" w:rsidTr="00A06C28">
        <w:trPr>
          <w:cantSplit/>
        </w:trPr>
        <w:tc>
          <w:tcPr>
            <w:tcW w:w="5760" w:type="dxa"/>
          </w:tcPr>
          <w:p w14:paraId="43BB8802" w14:textId="6FFB746C" w:rsidR="00AB4012" w:rsidRPr="003509AF" w:rsidRDefault="00AB4012" w:rsidP="00AB4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4"/>
              <w:rPr>
                <w:rFonts w:ascii="Cordia New" w:hAnsi="Cordia New" w:cs="Cordia New"/>
                <w:sz w:val="26"/>
                <w:szCs w:val="26"/>
                <w:cs/>
                <w:lang w:eastAsia="zh-CN"/>
              </w:rPr>
            </w:pPr>
            <w:r w:rsidRPr="003509AF">
              <w:rPr>
                <w:rFonts w:ascii="Cordia New" w:hAnsi="Cordia New" w:cs="Cordia New"/>
                <w:sz w:val="26"/>
                <w:szCs w:val="26"/>
                <w:cs/>
                <w:lang w:eastAsia="zh-CN"/>
              </w:rPr>
              <w:t>เงินสดและรายการเทียบเท่าเงินสด</w:t>
            </w:r>
            <w:r w:rsidR="00E248CA" w:rsidRPr="003509AF">
              <w:rPr>
                <w:rFonts w:ascii="Cordia New" w:hAnsi="Cordia New" w:cs="Cordia New" w:hint="cs"/>
                <w:sz w:val="26"/>
                <w:szCs w:val="26"/>
                <w:cs/>
                <w:lang w:eastAsia="zh-CN"/>
              </w:rPr>
              <w:t xml:space="preserve">เพิ่มขึ้น </w:t>
            </w:r>
            <w:r w:rsidR="00E248CA" w:rsidRPr="003509AF">
              <w:rPr>
                <w:rFonts w:ascii="Cordia New" w:hAnsi="Cordia New" w:cs="Cordia New"/>
                <w:sz w:val="26"/>
                <w:szCs w:val="26"/>
                <w:lang w:eastAsia="zh-CN"/>
              </w:rPr>
              <w:t>(</w:t>
            </w:r>
            <w:r w:rsidRPr="003509AF">
              <w:rPr>
                <w:rFonts w:ascii="Cordia New" w:hAnsi="Cordia New" w:cs="Cordia New"/>
                <w:sz w:val="26"/>
                <w:szCs w:val="26"/>
                <w:cs/>
                <w:lang w:eastAsia="zh-CN"/>
              </w:rPr>
              <w:t>ลดลง</w:t>
            </w:r>
            <w:r w:rsidR="00E248CA" w:rsidRPr="003509AF">
              <w:rPr>
                <w:rFonts w:ascii="Cordia New" w:hAnsi="Cordia New" w:cs="Cordia New"/>
                <w:sz w:val="26"/>
                <w:szCs w:val="26"/>
                <w:lang w:eastAsia="zh-CN"/>
              </w:rPr>
              <w:t xml:space="preserve">) </w:t>
            </w:r>
            <w:r w:rsidRPr="003509AF">
              <w:rPr>
                <w:rFonts w:ascii="Cordia New" w:hAnsi="Cordia New" w:cs="Cordia New"/>
                <w:sz w:val="26"/>
                <w:szCs w:val="26"/>
                <w:cs/>
                <w:lang w:eastAsia="zh-CN"/>
              </w:rPr>
              <w:t>สุทธิ</w:t>
            </w:r>
          </w:p>
        </w:tc>
        <w:tc>
          <w:tcPr>
            <w:tcW w:w="1530" w:type="dxa"/>
            <w:tcBorders>
              <w:top w:val="single" w:sz="4" w:space="0" w:color="auto"/>
              <w:bottom w:val="single" w:sz="12" w:space="0" w:color="auto"/>
            </w:tcBorders>
          </w:tcPr>
          <w:p w14:paraId="0C5D8773" w14:textId="378D5CD3" w:rsidR="00AB4012" w:rsidRPr="003509AF" w:rsidRDefault="00742C46" w:rsidP="00AB4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Theme="minorBidi" w:hAnsiTheme="minorBidi" w:cstheme="minorBidi"/>
                <w:bCs/>
                <w:sz w:val="26"/>
                <w:szCs w:val="26"/>
              </w:rPr>
            </w:pPr>
            <w:r w:rsidRPr="003509AF">
              <w:rPr>
                <w:rFonts w:asciiTheme="minorBidi" w:hAnsiTheme="minorBidi" w:cstheme="minorBidi"/>
                <w:bCs/>
                <w:sz w:val="26"/>
                <w:szCs w:val="26"/>
              </w:rPr>
              <w:t>(35,654,111)</w:t>
            </w:r>
          </w:p>
        </w:tc>
        <w:tc>
          <w:tcPr>
            <w:tcW w:w="178" w:type="dxa"/>
          </w:tcPr>
          <w:p w14:paraId="7B220EA1" w14:textId="77777777" w:rsidR="00AB4012" w:rsidRPr="003509AF" w:rsidRDefault="00AB4012" w:rsidP="00AB4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Theme="minorBidi" w:hAnsiTheme="minorBidi" w:cstheme="minorBidi"/>
                <w:bCs/>
                <w:sz w:val="26"/>
                <w:szCs w:val="26"/>
              </w:rPr>
            </w:pPr>
          </w:p>
        </w:tc>
        <w:tc>
          <w:tcPr>
            <w:tcW w:w="1532" w:type="dxa"/>
            <w:tcBorders>
              <w:top w:val="single" w:sz="4" w:space="0" w:color="auto"/>
              <w:bottom w:val="single" w:sz="12" w:space="0" w:color="auto"/>
            </w:tcBorders>
          </w:tcPr>
          <w:p w14:paraId="64983E1B" w14:textId="4EED2F9E" w:rsidR="00AB4012" w:rsidRPr="003509AF" w:rsidRDefault="00E248CA" w:rsidP="00AB4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Theme="minorBidi" w:hAnsiTheme="minorBidi" w:cstheme="minorBidi"/>
                <w:bCs/>
                <w:sz w:val="26"/>
                <w:szCs w:val="26"/>
              </w:rPr>
            </w:pPr>
            <w:r w:rsidRPr="003509AF">
              <w:rPr>
                <w:rFonts w:asciiTheme="minorBidi" w:hAnsiTheme="minorBidi" w:cstheme="minorBidi"/>
                <w:bCs/>
                <w:sz w:val="26"/>
                <w:szCs w:val="26"/>
              </w:rPr>
              <w:t>30,821,969</w:t>
            </w:r>
          </w:p>
        </w:tc>
      </w:tr>
    </w:tbl>
    <w:p w14:paraId="5AA00CEE" w14:textId="77777777" w:rsidR="00914F9D" w:rsidRDefault="00914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6"/>
          <w:szCs w:val="26"/>
          <w:cs/>
        </w:rPr>
      </w:pPr>
    </w:p>
    <w:p w14:paraId="136DB511" w14:textId="6293C19E" w:rsidR="007F5A33" w:rsidRPr="003A1E89" w:rsidRDefault="007F5A33" w:rsidP="00E20C0D">
      <w:pPr>
        <w:numPr>
          <w:ilvl w:val="0"/>
          <w:numId w:val="14"/>
        </w:numPr>
        <w:tabs>
          <w:tab w:val="clear" w:pos="227"/>
          <w:tab w:val="clear" w:pos="454"/>
          <w:tab w:val="clear" w:pos="6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r w:rsidRPr="005B5CCC">
        <w:rPr>
          <w:rFonts w:ascii="Cordia New" w:hAnsi="Cordia New" w:cs="Cordia New" w:hint="cs"/>
          <w:b/>
          <w:bCs/>
          <w:sz w:val="26"/>
          <w:szCs w:val="26"/>
          <w:cs/>
        </w:rPr>
        <w:t>อสังหาริมทรัพย์เพื่อการลงทุน</w:t>
      </w:r>
    </w:p>
    <w:p w14:paraId="72C80D63" w14:textId="77777777" w:rsidR="007F5A33" w:rsidRPr="003A1E89" w:rsidRDefault="007F5A33" w:rsidP="007F5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Cordia New" w:hAnsi="Cordia New" w:cs="Cordia New"/>
          <w:sz w:val="26"/>
          <w:szCs w:val="26"/>
          <w:lang w:eastAsia="x-none"/>
        </w:rPr>
      </w:pPr>
    </w:p>
    <w:p w14:paraId="237BBA89" w14:textId="6FA47E16" w:rsidR="00737BAB" w:rsidRPr="003A1E89" w:rsidRDefault="007F5A33" w:rsidP="00F02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5B5CCC">
        <w:rPr>
          <w:rFonts w:ascii="Cordia New" w:eastAsia="Cordia New" w:hAnsi="Cordia New" w:cs="Cordia New" w:hint="cs"/>
          <w:sz w:val="26"/>
          <w:szCs w:val="26"/>
          <w:cs/>
          <w:lang w:eastAsia="x-none"/>
        </w:rPr>
        <w:t xml:space="preserve">ณ วันที่ </w:t>
      </w:r>
      <w:r w:rsidRPr="003A1E89">
        <w:rPr>
          <w:rFonts w:ascii="Cordia New" w:eastAsia="Cordia New" w:hAnsi="Cordia New" w:cs="Cordia New" w:hint="cs"/>
          <w:sz w:val="26"/>
          <w:szCs w:val="26"/>
          <w:lang w:eastAsia="x-none"/>
        </w:rPr>
        <w:t xml:space="preserve">31 </w:t>
      </w:r>
      <w:r w:rsidRPr="005B5CCC">
        <w:rPr>
          <w:rFonts w:ascii="Cordia New" w:eastAsia="Cordia New" w:hAnsi="Cordia New" w:cs="Cordia New" w:hint="cs"/>
          <w:sz w:val="26"/>
          <w:szCs w:val="26"/>
          <w:cs/>
          <w:lang w:eastAsia="x-none"/>
        </w:rPr>
        <w:t xml:space="preserve">ธันวาคม </w:t>
      </w:r>
      <w:r w:rsidRPr="003A1E89">
        <w:rPr>
          <w:rFonts w:ascii="Cordia New" w:eastAsia="Cordia New" w:hAnsi="Cordia New" w:cs="Cordia New" w:hint="cs"/>
          <w:sz w:val="26"/>
          <w:szCs w:val="26"/>
          <w:lang w:eastAsia="x-none"/>
        </w:rPr>
        <w:t>256</w:t>
      </w:r>
      <w:r w:rsidR="001F72BF">
        <w:rPr>
          <w:rFonts w:ascii="Cordia New" w:eastAsia="Cordia New" w:hAnsi="Cordia New" w:cs="Cordia New"/>
          <w:sz w:val="26"/>
          <w:szCs w:val="26"/>
          <w:lang w:eastAsia="x-none"/>
        </w:rPr>
        <w:t>8</w:t>
      </w:r>
      <w:r w:rsidRPr="003A1E89">
        <w:rPr>
          <w:rFonts w:ascii="Cordia New" w:eastAsia="Cordia New" w:hAnsi="Cordia New" w:cs="Cordia New" w:hint="cs"/>
          <w:sz w:val="26"/>
          <w:szCs w:val="26"/>
          <w:lang w:eastAsia="x-none"/>
        </w:rPr>
        <w:t xml:space="preserve"> </w:t>
      </w:r>
      <w:r w:rsidRPr="005B5CCC">
        <w:rPr>
          <w:rFonts w:ascii="Cordia New" w:eastAsia="Cordia New" w:hAnsi="Cordia New" w:cs="Cordia New" w:hint="cs"/>
          <w:sz w:val="26"/>
          <w:szCs w:val="26"/>
          <w:cs/>
          <w:lang w:eastAsia="x-none"/>
        </w:rPr>
        <w:t xml:space="preserve">และ </w:t>
      </w:r>
      <w:r w:rsidRPr="003A1E89">
        <w:rPr>
          <w:rFonts w:ascii="Cordia New" w:eastAsia="Cordia New" w:hAnsi="Cordia New" w:cs="Cordia New" w:hint="cs"/>
          <w:sz w:val="26"/>
          <w:szCs w:val="26"/>
          <w:lang w:eastAsia="x-none"/>
        </w:rPr>
        <w:t>256</w:t>
      </w:r>
      <w:r w:rsidR="001F72BF">
        <w:rPr>
          <w:rFonts w:ascii="Cordia New" w:eastAsia="Cordia New" w:hAnsi="Cordia New" w:cs="Cordia New"/>
          <w:sz w:val="26"/>
          <w:szCs w:val="26"/>
          <w:lang w:eastAsia="x-none"/>
        </w:rPr>
        <w:t>7</w:t>
      </w:r>
      <w:r w:rsidRPr="003A1E89">
        <w:rPr>
          <w:rFonts w:ascii="Cordia New" w:eastAsia="Cordia New" w:hAnsi="Cordia New" w:cs="Cordia New" w:hint="cs"/>
          <w:sz w:val="26"/>
          <w:szCs w:val="26"/>
          <w:lang w:eastAsia="x-none"/>
        </w:rPr>
        <w:t xml:space="preserve"> </w:t>
      </w:r>
      <w:r w:rsidRPr="005B5CCC">
        <w:rPr>
          <w:rFonts w:ascii="Cordia New" w:eastAsia="Cordia New" w:hAnsi="Cordia New" w:cs="Cordia New" w:hint="cs"/>
          <w:sz w:val="26"/>
          <w:szCs w:val="26"/>
          <w:cs/>
          <w:lang w:eastAsia="x-none"/>
        </w:rPr>
        <w:t>อสังหาริมทรัพย์เพื่อการลงทุนทั้งจำนวนเป็นที่ดินที่</w:t>
      </w:r>
      <w:r w:rsidR="008F364B" w:rsidRPr="005B5CCC">
        <w:rPr>
          <w:rFonts w:ascii="Cordia New" w:eastAsia="Cordia New" w:hAnsi="Cordia New" w:cs="Cordia New" w:hint="cs"/>
          <w:sz w:val="26"/>
          <w:szCs w:val="26"/>
          <w:cs/>
          <w:lang w:eastAsia="x-none"/>
        </w:rPr>
        <w:t>บริษัท</w:t>
      </w:r>
      <w:r w:rsidRPr="005B5CCC">
        <w:rPr>
          <w:rFonts w:ascii="Cordia New" w:eastAsia="Cordia New" w:hAnsi="Cordia New" w:cs="Cordia New" w:hint="cs"/>
          <w:sz w:val="26"/>
          <w:szCs w:val="26"/>
          <w:cs/>
          <w:lang w:eastAsia="x-none"/>
        </w:rPr>
        <w:t xml:space="preserve">ถือครองไว้โดยที่ปัจจุบันยังมิได้ระบุวัตถุประสงค์ของการใช้งานในอนาคต มีมูลค่ายุติธรรมจำนวนเงิน </w:t>
      </w:r>
      <w:r w:rsidRPr="009F6A80">
        <w:rPr>
          <w:rFonts w:ascii="Cordia New" w:eastAsia="Cordia New" w:hAnsi="Cordia New" w:cs="Cordia New" w:hint="cs"/>
          <w:sz w:val="26"/>
          <w:szCs w:val="26"/>
          <w:lang w:eastAsia="x-none"/>
        </w:rPr>
        <w:t>11.42</w:t>
      </w:r>
      <w:r w:rsidRPr="003A1E89">
        <w:rPr>
          <w:rFonts w:ascii="Cordia New" w:eastAsia="Cordia New" w:hAnsi="Cordia New" w:cs="Cordia New" w:hint="cs"/>
          <w:sz w:val="26"/>
          <w:szCs w:val="26"/>
          <w:lang w:eastAsia="x-none"/>
        </w:rPr>
        <w:t xml:space="preserve"> </w:t>
      </w:r>
      <w:r w:rsidRPr="005B5CCC">
        <w:rPr>
          <w:rFonts w:ascii="Cordia New" w:eastAsia="Cordia New" w:hAnsi="Cordia New" w:cs="Cordia New" w:hint="cs"/>
          <w:sz w:val="26"/>
          <w:szCs w:val="26"/>
          <w:cs/>
          <w:lang w:eastAsia="x-none"/>
        </w:rPr>
        <w:t xml:space="preserve">ล้านบาท ทั้งนี้ </w:t>
      </w:r>
      <w:r w:rsidR="008F364B" w:rsidRPr="005B5CCC">
        <w:rPr>
          <w:rFonts w:ascii="Cordia New" w:eastAsia="Cordia New" w:hAnsi="Cordia New" w:cs="Cordia New" w:hint="cs"/>
          <w:sz w:val="26"/>
          <w:szCs w:val="26"/>
          <w:cs/>
          <w:lang w:eastAsia="x-none"/>
        </w:rPr>
        <w:t>บริษัท</w:t>
      </w:r>
      <w:r w:rsidRPr="005B5CCC">
        <w:rPr>
          <w:rFonts w:ascii="Cordia New" w:eastAsia="Cordia New" w:hAnsi="Cordia New" w:cs="Cordia New" w:hint="cs"/>
          <w:sz w:val="26"/>
          <w:szCs w:val="26"/>
          <w:cs/>
          <w:lang w:eastAsia="x-none"/>
        </w:rPr>
        <w:t xml:space="preserve">มีการวัดมูลค่ายุติธรรมจากการประเมินราคาโดยผู้ประเมินอิสระตามวิธีราคาตลาดตามรายงานลงวันที่ </w:t>
      </w:r>
      <w:r w:rsidRPr="003A1E89">
        <w:rPr>
          <w:rFonts w:ascii="Cordia New" w:eastAsia="Cordia New" w:hAnsi="Cordia New" w:cs="Cordia New" w:hint="cs"/>
          <w:sz w:val="26"/>
          <w:szCs w:val="26"/>
          <w:lang w:eastAsia="x-none"/>
        </w:rPr>
        <w:t xml:space="preserve">13 </w:t>
      </w:r>
      <w:r w:rsidRPr="005B5CCC">
        <w:rPr>
          <w:rFonts w:ascii="Cordia New" w:eastAsia="Cordia New" w:hAnsi="Cordia New" w:cs="Cordia New" w:hint="cs"/>
          <w:sz w:val="26"/>
          <w:szCs w:val="26"/>
          <w:cs/>
          <w:lang w:eastAsia="x-none"/>
        </w:rPr>
        <w:t xml:space="preserve">ธันวาคม </w:t>
      </w:r>
      <w:r w:rsidRPr="003A1E89">
        <w:rPr>
          <w:rFonts w:ascii="Cordia New" w:eastAsia="Cordia New" w:hAnsi="Cordia New" w:cs="Cordia New" w:hint="cs"/>
          <w:sz w:val="26"/>
          <w:szCs w:val="26"/>
          <w:lang w:eastAsia="x-none"/>
        </w:rPr>
        <w:t xml:space="preserve">2566 </w:t>
      </w:r>
      <w:r w:rsidRPr="005B5CCC">
        <w:rPr>
          <w:rFonts w:ascii="Cordia New" w:eastAsia="Cordia New" w:hAnsi="Cordia New" w:cs="Cordia New" w:hint="cs"/>
          <w:sz w:val="26"/>
          <w:szCs w:val="26"/>
          <w:cs/>
          <w:lang w:eastAsia="x-none"/>
        </w:rPr>
        <w:t xml:space="preserve">ซึ่งเป็นข้อมูลระดับ </w:t>
      </w:r>
      <w:r w:rsidR="006766A1" w:rsidRPr="003A1E89">
        <w:rPr>
          <w:rFonts w:ascii="Cordia New" w:eastAsia="Cordia New" w:hAnsi="Cordia New" w:cs="Cordia New" w:hint="cs"/>
          <w:sz w:val="26"/>
          <w:szCs w:val="26"/>
          <w:lang w:eastAsia="x-none"/>
        </w:rPr>
        <w:t>2</w:t>
      </w:r>
      <w:r w:rsidR="00737BAB" w:rsidRPr="003A1E89">
        <w:rPr>
          <w:rFonts w:ascii="Cordia New" w:hAnsi="Cordia New" w:cs="Cordia New" w:hint="cs"/>
          <w:sz w:val="26"/>
          <w:szCs w:val="26"/>
        </w:rPr>
        <w:br w:type="page"/>
      </w:r>
    </w:p>
    <w:p w14:paraId="497503CB" w14:textId="21C0E1D4" w:rsidR="00E31253" w:rsidRPr="00E36DB3" w:rsidRDefault="003714E0" w:rsidP="00E20C0D">
      <w:pPr>
        <w:numPr>
          <w:ilvl w:val="0"/>
          <w:numId w:val="14"/>
        </w:numPr>
        <w:tabs>
          <w:tab w:val="clear" w:pos="227"/>
          <w:tab w:val="clear" w:pos="454"/>
          <w:tab w:val="clear" w:pos="6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r w:rsidRPr="005B5CCC">
        <w:rPr>
          <w:rFonts w:ascii="Cordia New" w:hAnsi="Cordia New" w:cs="Cordia New" w:hint="cs"/>
          <w:b/>
          <w:bCs/>
          <w:sz w:val="26"/>
          <w:szCs w:val="26"/>
          <w:cs/>
        </w:rPr>
        <w:lastRenderedPageBreak/>
        <w:t>ส่วนปรับปรุงอาคารและ</w:t>
      </w:r>
      <w:r w:rsidR="00E31253" w:rsidRPr="005B5CCC">
        <w:rPr>
          <w:rFonts w:ascii="Cordia New" w:hAnsi="Cordia New" w:cs="Cordia New" w:hint="cs"/>
          <w:b/>
          <w:bCs/>
          <w:sz w:val="26"/>
          <w:szCs w:val="26"/>
          <w:cs/>
        </w:rPr>
        <w:t>อุปกรณ์</w:t>
      </w:r>
    </w:p>
    <w:p w14:paraId="1E1E68C7" w14:textId="77777777" w:rsidR="006623CE" w:rsidRPr="00517569" w:rsidRDefault="006623CE" w:rsidP="0066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tbl>
      <w:tblPr>
        <w:tblW w:w="4833" w:type="pct"/>
        <w:tblInd w:w="315" w:type="dxa"/>
        <w:tblLayout w:type="fixed"/>
        <w:tblCellMar>
          <w:left w:w="45" w:type="dxa"/>
          <w:right w:w="45" w:type="dxa"/>
        </w:tblCellMar>
        <w:tblLook w:val="05E0" w:firstRow="1" w:lastRow="1" w:firstColumn="1" w:lastColumn="1" w:noHBand="0" w:noVBand="1"/>
      </w:tblPr>
      <w:tblGrid>
        <w:gridCol w:w="3371"/>
        <w:gridCol w:w="1261"/>
        <w:gridCol w:w="115"/>
        <w:gridCol w:w="1326"/>
        <w:gridCol w:w="119"/>
        <w:gridCol w:w="1324"/>
        <w:gridCol w:w="119"/>
        <w:gridCol w:w="1371"/>
      </w:tblGrid>
      <w:tr w:rsidR="00D61527" w:rsidRPr="003A1E89" w14:paraId="3E4CC384" w14:textId="77777777" w:rsidTr="008F71DE">
        <w:trPr>
          <w:trHeight w:val="261"/>
          <w:tblHeader/>
        </w:trPr>
        <w:tc>
          <w:tcPr>
            <w:tcW w:w="1872" w:type="pct"/>
          </w:tcPr>
          <w:p w14:paraId="5E4F1A92" w14:textId="5891B143" w:rsidR="00D61527" w:rsidRPr="00A22A8D" w:rsidRDefault="00D61527"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4"/>
              <w:rPr>
                <w:rFonts w:ascii="Cordia New" w:hAnsi="Cordia New" w:cs="Cordia New"/>
                <w:sz w:val="24"/>
                <w:szCs w:val="24"/>
                <w:cs/>
                <w:lang w:eastAsia="zh-CN"/>
              </w:rPr>
            </w:pPr>
            <w:r w:rsidRPr="008B7D79">
              <w:rPr>
                <w:rFonts w:ascii="Cordia New" w:hAnsi="Cordia New" w:cs="Cordia New" w:hint="cs"/>
                <w:sz w:val="24"/>
                <w:szCs w:val="24"/>
                <w:lang w:eastAsia="zh-CN"/>
              </w:rPr>
              <w:t>(</w:t>
            </w:r>
            <w:r w:rsidRPr="005B5CCC">
              <w:rPr>
                <w:rFonts w:ascii="Cordia New" w:hAnsi="Cordia New" w:cs="Cordia New" w:hint="cs"/>
                <w:sz w:val="24"/>
                <w:szCs w:val="24"/>
                <w:cs/>
                <w:lang w:eastAsia="zh-CN"/>
              </w:rPr>
              <w:t>หน่วย : บาท)</w:t>
            </w:r>
          </w:p>
        </w:tc>
        <w:tc>
          <w:tcPr>
            <w:tcW w:w="3128" w:type="pct"/>
            <w:gridSpan w:val="7"/>
            <w:tcBorders>
              <w:bottom w:val="single" w:sz="4" w:space="0" w:color="auto"/>
            </w:tcBorders>
            <w:vAlign w:val="bottom"/>
          </w:tcPr>
          <w:p w14:paraId="1A6F639A" w14:textId="23D8E967" w:rsidR="00D61527" w:rsidRPr="005B5CCC" w:rsidRDefault="00D61527"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4"/>
                <w:szCs w:val="24"/>
                <w:cs/>
              </w:rPr>
            </w:pPr>
            <w:r w:rsidRPr="005B5CCC">
              <w:rPr>
                <w:rFonts w:ascii="Cordia New" w:hAnsi="Cordia New" w:cs="Cordia New" w:hint="cs"/>
                <w:sz w:val="24"/>
                <w:szCs w:val="24"/>
                <w:cs/>
              </w:rPr>
              <w:t>งบการเงินรวม</w:t>
            </w:r>
          </w:p>
        </w:tc>
      </w:tr>
      <w:tr w:rsidR="00EC4042" w:rsidRPr="003A1E89" w14:paraId="0A6327E6" w14:textId="77777777" w:rsidTr="008F71DE">
        <w:trPr>
          <w:trHeight w:val="261"/>
          <w:tblHeader/>
        </w:trPr>
        <w:tc>
          <w:tcPr>
            <w:tcW w:w="1872" w:type="pct"/>
          </w:tcPr>
          <w:p w14:paraId="3221D80F" w14:textId="54B6EA55" w:rsidR="00737BAB" w:rsidRPr="00A22A8D" w:rsidRDefault="00737BAB"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4"/>
              <w:rPr>
                <w:rFonts w:ascii="Cordia New" w:hAnsi="Cordia New" w:cs="Cordia New"/>
                <w:sz w:val="24"/>
                <w:szCs w:val="24"/>
                <w:lang w:eastAsia="zh-CN"/>
              </w:rPr>
            </w:pPr>
          </w:p>
        </w:tc>
        <w:tc>
          <w:tcPr>
            <w:tcW w:w="700" w:type="pct"/>
            <w:tcBorders>
              <w:bottom w:val="single" w:sz="4" w:space="0" w:color="auto"/>
            </w:tcBorders>
            <w:vAlign w:val="bottom"/>
          </w:tcPr>
          <w:p w14:paraId="079A2121" w14:textId="77777777" w:rsidR="008F71DE" w:rsidRDefault="00737BAB"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6"/>
                <w:sz w:val="24"/>
                <w:szCs w:val="24"/>
              </w:rPr>
            </w:pPr>
            <w:r w:rsidRPr="005B5CCC">
              <w:rPr>
                <w:rFonts w:ascii="Cordia New" w:hAnsi="Cordia New" w:cs="Cordia New" w:hint="cs"/>
                <w:spacing w:val="-6"/>
                <w:sz w:val="24"/>
                <w:szCs w:val="24"/>
                <w:cs/>
              </w:rPr>
              <w:t>ส่วนปรับปรุง</w:t>
            </w:r>
          </w:p>
          <w:p w14:paraId="576A73D7" w14:textId="4C5C2F94" w:rsidR="00737BAB" w:rsidRPr="00A22A8D" w:rsidRDefault="00737BAB"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4"/>
                <w:szCs w:val="24"/>
                <w:lang w:eastAsia="zh-CN"/>
              </w:rPr>
            </w:pPr>
            <w:r w:rsidRPr="005B5CCC">
              <w:rPr>
                <w:rFonts w:ascii="Cordia New" w:hAnsi="Cordia New" w:cs="Cordia New" w:hint="cs"/>
                <w:spacing w:val="-6"/>
                <w:sz w:val="24"/>
                <w:szCs w:val="24"/>
                <w:cs/>
              </w:rPr>
              <w:t>อาคาร</w:t>
            </w:r>
          </w:p>
        </w:tc>
        <w:tc>
          <w:tcPr>
            <w:tcW w:w="64" w:type="pct"/>
            <w:vAlign w:val="bottom"/>
          </w:tcPr>
          <w:p w14:paraId="29EAE862" w14:textId="77777777" w:rsidR="00737BAB" w:rsidRPr="00A22A8D" w:rsidRDefault="00737BAB"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4"/>
                <w:szCs w:val="24"/>
                <w:cs/>
                <w:lang w:eastAsia="zh-CN"/>
              </w:rPr>
            </w:pPr>
          </w:p>
        </w:tc>
        <w:tc>
          <w:tcPr>
            <w:tcW w:w="736" w:type="pct"/>
            <w:tcBorders>
              <w:bottom w:val="single" w:sz="4" w:space="0" w:color="auto"/>
            </w:tcBorders>
            <w:vAlign w:val="bottom"/>
          </w:tcPr>
          <w:p w14:paraId="1FA87D42" w14:textId="77777777" w:rsidR="006A398B" w:rsidRDefault="00737BAB"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8"/>
                <w:sz w:val="24"/>
                <w:szCs w:val="24"/>
              </w:rPr>
            </w:pPr>
            <w:r w:rsidRPr="005B5CCC">
              <w:rPr>
                <w:rFonts w:ascii="Cordia New" w:hAnsi="Cordia New" w:cs="Cordia New" w:hint="cs"/>
                <w:spacing w:val="-8"/>
                <w:sz w:val="24"/>
                <w:szCs w:val="24"/>
                <w:cs/>
              </w:rPr>
              <w:t xml:space="preserve">เครื่องตกแต่ง </w:t>
            </w:r>
          </w:p>
          <w:p w14:paraId="7B785611" w14:textId="6472B577" w:rsidR="003C3B9E" w:rsidRDefault="00737BAB" w:rsidP="003C3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4"/>
                <w:szCs w:val="24"/>
              </w:rPr>
            </w:pPr>
            <w:r w:rsidRPr="005B5CCC">
              <w:rPr>
                <w:rFonts w:ascii="Cordia New" w:hAnsi="Cordia New" w:cs="Cordia New" w:hint="cs"/>
                <w:spacing w:val="-8"/>
                <w:sz w:val="24"/>
                <w:szCs w:val="24"/>
                <w:cs/>
              </w:rPr>
              <w:t>ติดตั้ง</w:t>
            </w:r>
            <w:r w:rsidR="003C3B9E" w:rsidRPr="005B5CCC">
              <w:rPr>
                <w:rFonts w:ascii="Cordia New" w:hAnsi="Cordia New" w:cs="Cordia New" w:hint="cs"/>
                <w:spacing w:val="-8"/>
                <w:sz w:val="24"/>
                <w:szCs w:val="24"/>
                <w:cs/>
              </w:rPr>
              <w:t xml:space="preserve"> </w:t>
            </w:r>
            <w:r w:rsidRPr="005B5CCC">
              <w:rPr>
                <w:rFonts w:ascii="Cordia New" w:hAnsi="Cordia New" w:cs="Cordia New" w:hint="cs"/>
                <w:spacing w:val="-4"/>
                <w:sz w:val="24"/>
                <w:szCs w:val="24"/>
                <w:cs/>
              </w:rPr>
              <w:t>และ</w:t>
            </w:r>
          </w:p>
          <w:p w14:paraId="749AC25B" w14:textId="3E9F2C6E" w:rsidR="00737BAB" w:rsidRPr="00A22A8D" w:rsidRDefault="00737BAB" w:rsidP="003C3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4"/>
                <w:szCs w:val="24"/>
                <w:lang w:eastAsia="zh-CN"/>
              </w:rPr>
            </w:pPr>
            <w:r w:rsidRPr="005B5CCC">
              <w:rPr>
                <w:rFonts w:ascii="Cordia New" w:hAnsi="Cordia New" w:cs="Cordia New" w:hint="cs"/>
                <w:spacing w:val="-4"/>
                <w:sz w:val="24"/>
                <w:szCs w:val="24"/>
                <w:cs/>
              </w:rPr>
              <w:t>เครื่องใช้สำนักงาน</w:t>
            </w:r>
          </w:p>
        </w:tc>
        <w:tc>
          <w:tcPr>
            <w:tcW w:w="66" w:type="pct"/>
            <w:vAlign w:val="bottom"/>
          </w:tcPr>
          <w:p w14:paraId="701F1218" w14:textId="77777777" w:rsidR="00737BAB" w:rsidRPr="00A22A8D" w:rsidRDefault="00737BAB"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4"/>
                <w:szCs w:val="24"/>
                <w:lang w:eastAsia="zh-CN"/>
              </w:rPr>
            </w:pPr>
          </w:p>
        </w:tc>
        <w:tc>
          <w:tcPr>
            <w:tcW w:w="735" w:type="pct"/>
            <w:tcBorders>
              <w:bottom w:val="single" w:sz="4" w:space="0" w:color="auto"/>
            </w:tcBorders>
            <w:vAlign w:val="bottom"/>
          </w:tcPr>
          <w:p w14:paraId="4BE41B96" w14:textId="4A454817" w:rsidR="00737BAB" w:rsidRPr="00A22A8D" w:rsidRDefault="00737BAB"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4"/>
                <w:szCs w:val="24"/>
                <w:cs/>
                <w:lang w:eastAsia="zh-CN"/>
              </w:rPr>
            </w:pPr>
            <w:r w:rsidRPr="005B5CCC">
              <w:rPr>
                <w:rFonts w:ascii="Cordia New" w:hAnsi="Cordia New" w:cs="Cordia New" w:hint="cs"/>
                <w:sz w:val="24"/>
                <w:szCs w:val="24"/>
                <w:cs/>
              </w:rPr>
              <w:t>ยานพาหนะ</w:t>
            </w:r>
          </w:p>
        </w:tc>
        <w:tc>
          <w:tcPr>
            <w:tcW w:w="66" w:type="pct"/>
            <w:vAlign w:val="bottom"/>
          </w:tcPr>
          <w:p w14:paraId="09032B6D" w14:textId="77777777" w:rsidR="00737BAB" w:rsidRPr="00A22A8D" w:rsidRDefault="00737BAB"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4"/>
                <w:szCs w:val="24"/>
                <w:cs/>
                <w:lang w:eastAsia="zh-CN"/>
              </w:rPr>
            </w:pPr>
          </w:p>
        </w:tc>
        <w:tc>
          <w:tcPr>
            <w:tcW w:w="761" w:type="pct"/>
            <w:tcBorders>
              <w:bottom w:val="single" w:sz="4" w:space="0" w:color="auto"/>
            </w:tcBorders>
            <w:vAlign w:val="bottom"/>
          </w:tcPr>
          <w:p w14:paraId="1CDDF741" w14:textId="448252AA" w:rsidR="00737BAB" w:rsidRPr="00A22A8D" w:rsidRDefault="00737BAB"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4"/>
                <w:szCs w:val="24"/>
                <w:lang w:eastAsia="zh-CN"/>
              </w:rPr>
            </w:pPr>
            <w:r w:rsidRPr="005B5CCC">
              <w:rPr>
                <w:rFonts w:ascii="Cordia New" w:hAnsi="Cordia New" w:cs="Cordia New" w:hint="cs"/>
                <w:sz w:val="24"/>
                <w:szCs w:val="24"/>
                <w:cs/>
              </w:rPr>
              <w:t>รวม</w:t>
            </w:r>
          </w:p>
        </w:tc>
      </w:tr>
      <w:tr w:rsidR="00EC4042" w:rsidRPr="003A1E89" w14:paraId="4036B6EC" w14:textId="77777777" w:rsidTr="008F71DE">
        <w:trPr>
          <w:trHeight w:val="222"/>
          <w:tblHeader/>
        </w:trPr>
        <w:tc>
          <w:tcPr>
            <w:tcW w:w="1872" w:type="pct"/>
          </w:tcPr>
          <w:p w14:paraId="18FE4746" w14:textId="2B3AFA3E" w:rsidR="00737BAB" w:rsidRPr="00A22A8D" w:rsidRDefault="00737BAB"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4"/>
              <w:rPr>
                <w:rFonts w:ascii="Cordia New" w:hAnsi="Cordia New" w:cs="Cordia New"/>
                <w:b/>
                <w:bCs/>
                <w:sz w:val="24"/>
                <w:szCs w:val="24"/>
                <w:u w:val="single"/>
                <w:lang w:eastAsia="zh-CN"/>
              </w:rPr>
            </w:pPr>
          </w:p>
        </w:tc>
        <w:tc>
          <w:tcPr>
            <w:tcW w:w="700" w:type="pct"/>
            <w:tcBorders>
              <w:top w:val="single" w:sz="4" w:space="0" w:color="auto"/>
            </w:tcBorders>
          </w:tcPr>
          <w:p w14:paraId="6E00FC0E" w14:textId="77777777" w:rsidR="00737BAB" w:rsidRPr="00A22A8D" w:rsidRDefault="00737BAB"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4"/>
              <w:jc w:val="right"/>
              <w:rPr>
                <w:rFonts w:ascii="Cordia New" w:hAnsi="Cordia New" w:cs="Cordia New"/>
                <w:sz w:val="24"/>
                <w:szCs w:val="24"/>
                <w:lang w:eastAsia="zh-CN"/>
              </w:rPr>
            </w:pPr>
          </w:p>
        </w:tc>
        <w:tc>
          <w:tcPr>
            <w:tcW w:w="64" w:type="pct"/>
          </w:tcPr>
          <w:p w14:paraId="36D284B2" w14:textId="77777777" w:rsidR="00737BAB" w:rsidRPr="00A22A8D" w:rsidRDefault="00737BAB"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4"/>
              <w:jc w:val="right"/>
              <w:rPr>
                <w:rFonts w:ascii="Cordia New" w:hAnsi="Cordia New" w:cs="Cordia New"/>
                <w:sz w:val="24"/>
                <w:szCs w:val="24"/>
                <w:lang w:eastAsia="zh-CN"/>
              </w:rPr>
            </w:pPr>
          </w:p>
        </w:tc>
        <w:tc>
          <w:tcPr>
            <w:tcW w:w="736" w:type="pct"/>
            <w:tcBorders>
              <w:top w:val="single" w:sz="4" w:space="0" w:color="auto"/>
            </w:tcBorders>
          </w:tcPr>
          <w:p w14:paraId="453971D0" w14:textId="77777777" w:rsidR="00737BAB" w:rsidRPr="00A22A8D" w:rsidRDefault="00737BAB"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4"/>
              <w:jc w:val="right"/>
              <w:rPr>
                <w:rFonts w:ascii="Cordia New" w:hAnsi="Cordia New" w:cs="Cordia New"/>
                <w:sz w:val="24"/>
                <w:szCs w:val="24"/>
                <w:lang w:eastAsia="zh-CN"/>
              </w:rPr>
            </w:pPr>
          </w:p>
        </w:tc>
        <w:tc>
          <w:tcPr>
            <w:tcW w:w="66" w:type="pct"/>
          </w:tcPr>
          <w:p w14:paraId="47D00789" w14:textId="77777777" w:rsidR="00737BAB" w:rsidRPr="00A22A8D" w:rsidRDefault="00737BAB"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4"/>
              <w:jc w:val="right"/>
              <w:rPr>
                <w:rFonts w:ascii="Cordia New" w:hAnsi="Cordia New" w:cs="Cordia New"/>
                <w:sz w:val="24"/>
                <w:szCs w:val="24"/>
                <w:lang w:eastAsia="zh-CN"/>
              </w:rPr>
            </w:pPr>
          </w:p>
        </w:tc>
        <w:tc>
          <w:tcPr>
            <w:tcW w:w="735" w:type="pct"/>
            <w:tcBorders>
              <w:top w:val="single" w:sz="4" w:space="0" w:color="auto"/>
            </w:tcBorders>
          </w:tcPr>
          <w:p w14:paraId="12BDFDD8" w14:textId="77777777" w:rsidR="00737BAB" w:rsidRPr="00A22A8D" w:rsidRDefault="00737BAB"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4"/>
              <w:jc w:val="right"/>
              <w:rPr>
                <w:rFonts w:ascii="Cordia New" w:hAnsi="Cordia New" w:cs="Cordia New"/>
                <w:sz w:val="24"/>
                <w:szCs w:val="24"/>
                <w:lang w:eastAsia="zh-CN"/>
              </w:rPr>
            </w:pPr>
          </w:p>
        </w:tc>
        <w:tc>
          <w:tcPr>
            <w:tcW w:w="66" w:type="pct"/>
          </w:tcPr>
          <w:p w14:paraId="1DC0109A" w14:textId="77777777" w:rsidR="00737BAB" w:rsidRPr="00A22A8D" w:rsidRDefault="00737BAB"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4"/>
              <w:jc w:val="right"/>
              <w:rPr>
                <w:rFonts w:ascii="Cordia New" w:hAnsi="Cordia New" w:cs="Cordia New"/>
                <w:sz w:val="24"/>
                <w:szCs w:val="24"/>
                <w:lang w:eastAsia="zh-CN"/>
              </w:rPr>
            </w:pPr>
          </w:p>
        </w:tc>
        <w:tc>
          <w:tcPr>
            <w:tcW w:w="761" w:type="pct"/>
            <w:tcBorders>
              <w:top w:val="single" w:sz="4" w:space="0" w:color="auto"/>
            </w:tcBorders>
          </w:tcPr>
          <w:p w14:paraId="7EDB5AC8" w14:textId="77777777" w:rsidR="00737BAB" w:rsidRPr="00A22A8D" w:rsidRDefault="00737BAB" w:rsidP="002A4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4"/>
              <w:jc w:val="right"/>
              <w:rPr>
                <w:rFonts w:ascii="Cordia New" w:hAnsi="Cordia New" w:cs="Cordia New"/>
                <w:sz w:val="24"/>
                <w:szCs w:val="24"/>
                <w:lang w:eastAsia="zh-CN"/>
              </w:rPr>
            </w:pPr>
          </w:p>
        </w:tc>
      </w:tr>
      <w:tr w:rsidR="00EC4042" w:rsidRPr="003A1E89" w14:paraId="76A6E73F" w14:textId="77777777" w:rsidTr="008F71DE">
        <w:trPr>
          <w:trHeight w:val="222"/>
        </w:trPr>
        <w:tc>
          <w:tcPr>
            <w:tcW w:w="1872" w:type="pct"/>
          </w:tcPr>
          <w:p w14:paraId="71A1E55B" w14:textId="109ED52C" w:rsidR="00D61527" w:rsidRPr="005B5CCC" w:rsidRDefault="00D61527"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4"/>
              <w:rPr>
                <w:rFonts w:ascii="Cordia New" w:hAnsi="Cordia New" w:cs="Cordia New"/>
                <w:b/>
                <w:bCs/>
                <w:sz w:val="24"/>
                <w:szCs w:val="24"/>
                <w:u w:val="single"/>
                <w:cs/>
                <w:lang w:eastAsia="zh-CN"/>
              </w:rPr>
            </w:pPr>
            <w:r w:rsidRPr="005B5CCC">
              <w:rPr>
                <w:rFonts w:ascii="Cordia New" w:hAnsi="Cordia New" w:cs="Cordia New" w:hint="cs"/>
                <w:b/>
                <w:bCs/>
                <w:sz w:val="24"/>
                <w:szCs w:val="24"/>
                <w:u w:val="single"/>
                <w:cs/>
                <w:lang w:eastAsia="zh-CN"/>
              </w:rPr>
              <w:t>ราคาทุน</w:t>
            </w:r>
          </w:p>
        </w:tc>
        <w:tc>
          <w:tcPr>
            <w:tcW w:w="700" w:type="pct"/>
          </w:tcPr>
          <w:p w14:paraId="6AE8BCE2" w14:textId="77777777" w:rsidR="00D61527" w:rsidRPr="00A22A8D" w:rsidRDefault="00D61527"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4"/>
              <w:jc w:val="right"/>
              <w:rPr>
                <w:rFonts w:ascii="Cordia New" w:hAnsi="Cordia New" w:cs="Cordia New"/>
                <w:sz w:val="24"/>
                <w:szCs w:val="24"/>
                <w:lang w:eastAsia="zh-CN"/>
              </w:rPr>
            </w:pPr>
          </w:p>
        </w:tc>
        <w:tc>
          <w:tcPr>
            <w:tcW w:w="64" w:type="pct"/>
          </w:tcPr>
          <w:p w14:paraId="7DA3086F" w14:textId="77777777" w:rsidR="00D61527" w:rsidRPr="00A22A8D" w:rsidRDefault="00D61527"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4"/>
              <w:jc w:val="right"/>
              <w:rPr>
                <w:rFonts w:ascii="Cordia New" w:hAnsi="Cordia New" w:cs="Cordia New"/>
                <w:sz w:val="24"/>
                <w:szCs w:val="24"/>
                <w:lang w:eastAsia="zh-CN"/>
              </w:rPr>
            </w:pPr>
          </w:p>
        </w:tc>
        <w:tc>
          <w:tcPr>
            <w:tcW w:w="736" w:type="pct"/>
          </w:tcPr>
          <w:p w14:paraId="72877E89" w14:textId="77777777" w:rsidR="00D61527" w:rsidRPr="00A22A8D" w:rsidRDefault="00D61527"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4"/>
              <w:jc w:val="right"/>
              <w:rPr>
                <w:rFonts w:ascii="Cordia New" w:hAnsi="Cordia New" w:cs="Cordia New"/>
                <w:sz w:val="24"/>
                <w:szCs w:val="24"/>
                <w:lang w:eastAsia="zh-CN"/>
              </w:rPr>
            </w:pPr>
          </w:p>
        </w:tc>
        <w:tc>
          <w:tcPr>
            <w:tcW w:w="66" w:type="pct"/>
          </w:tcPr>
          <w:p w14:paraId="530E437B" w14:textId="77777777" w:rsidR="00D61527" w:rsidRPr="00A22A8D" w:rsidRDefault="00D61527"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4"/>
              <w:jc w:val="right"/>
              <w:rPr>
                <w:rFonts w:ascii="Cordia New" w:hAnsi="Cordia New" w:cs="Cordia New"/>
                <w:sz w:val="24"/>
                <w:szCs w:val="24"/>
                <w:lang w:eastAsia="zh-CN"/>
              </w:rPr>
            </w:pPr>
          </w:p>
        </w:tc>
        <w:tc>
          <w:tcPr>
            <w:tcW w:w="735" w:type="pct"/>
          </w:tcPr>
          <w:p w14:paraId="653FAD4F" w14:textId="77777777" w:rsidR="00D61527" w:rsidRPr="00A22A8D" w:rsidRDefault="00D61527"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4"/>
              <w:jc w:val="right"/>
              <w:rPr>
                <w:rFonts w:ascii="Cordia New" w:hAnsi="Cordia New" w:cs="Cordia New"/>
                <w:sz w:val="24"/>
                <w:szCs w:val="24"/>
                <w:lang w:eastAsia="zh-CN"/>
              </w:rPr>
            </w:pPr>
          </w:p>
        </w:tc>
        <w:tc>
          <w:tcPr>
            <w:tcW w:w="66" w:type="pct"/>
          </w:tcPr>
          <w:p w14:paraId="56E8918E" w14:textId="77777777" w:rsidR="00D61527" w:rsidRPr="00A22A8D" w:rsidRDefault="00D61527"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4"/>
              <w:jc w:val="right"/>
              <w:rPr>
                <w:rFonts w:ascii="Cordia New" w:hAnsi="Cordia New" w:cs="Cordia New"/>
                <w:sz w:val="24"/>
                <w:szCs w:val="24"/>
                <w:lang w:eastAsia="zh-CN"/>
              </w:rPr>
            </w:pPr>
          </w:p>
        </w:tc>
        <w:tc>
          <w:tcPr>
            <w:tcW w:w="761" w:type="pct"/>
          </w:tcPr>
          <w:p w14:paraId="602E98C0" w14:textId="77777777" w:rsidR="00D61527" w:rsidRPr="00A22A8D" w:rsidRDefault="00D61527"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4"/>
              <w:jc w:val="right"/>
              <w:rPr>
                <w:rFonts w:ascii="Cordia New" w:hAnsi="Cordia New" w:cs="Cordia New"/>
                <w:sz w:val="24"/>
                <w:szCs w:val="24"/>
                <w:lang w:eastAsia="zh-CN"/>
              </w:rPr>
            </w:pPr>
          </w:p>
        </w:tc>
      </w:tr>
      <w:tr w:rsidR="003B5511" w:rsidRPr="003A1E89" w14:paraId="79934E6D" w14:textId="77777777" w:rsidTr="008F71DE">
        <w:trPr>
          <w:trHeight w:val="91"/>
        </w:trPr>
        <w:tc>
          <w:tcPr>
            <w:tcW w:w="1872" w:type="pct"/>
          </w:tcPr>
          <w:p w14:paraId="0E1456C7" w14:textId="00C8D457" w:rsidR="003B5511" w:rsidRPr="00A22A8D" w:rsidRDefault="003B5511"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4"/>
              <w:rPr>
                <w:rFonts w:ascii="Cordia New" w:hAnsi="Cordia New" w:cs="Cordia New"/>
                <w:sz w:val="24"/>
                <w:szCs w:val="24"/>
                <w:lang w:eastAsia="zh-CN"/>
              </w:rPr>
            </w:pPr>
            <w:r w:rsidRPr="005B5CCC">
              <w:rPr>
                <w:rFonts w:ascii="Cordia New" w:hAnsi="Cordia New" w:cs="Cordia New" w:hint="cs"/>
                <w:sz w:val="24"/>
                <w:szCs w:val="24"/>
                <w:cs/>
                <w:lang w:eastAsia="zh-CN"/>
              </w:rPr>
              <w:t xml:space="preserve">ณ วันที่ </w:t>
            </w:r>
            <w:r w:rsidRPr="00A22A8D">
              <w:rPr>
                <w:rFonts w:ascii="Cordia New" w:hAnsi="Cordia New" w:cs="Cordia New" w:hint="cs"/>
                <w:sz w:val="24"/>
                <w:szCs w:val="24"/>
                <w:lang w:eastAsia="zh-CN"/>
              </w:rPr>
              <w:t>1</w:t>
            </w:r>
            <w:r w:rsidRPr="005B5CCC">
              <w:rPr>
                <w:rFonts w:ascii="Cordia New" w:hAnsi="Cordia New" w:cs="Cordia New" w:hint="cs"/>
                <w:sz w:val="24"/>
                <w:szCs w:val="24"/>
                <w:cs/>
                <w:lang w:eastAsia="zh-CN"/>
              </w:rPr>
              <w:t xml:space="preserve"> มกราคม </w:t>
            </w:r>
            <w:r w:rsidRPr="00A22A8D">
              <w:rPr>
                <w:rFonts w:ascii="Cordia New" w:hAnsi="Cordia New" w:cs="Cordia New" w:hint="cs"/>
                <w:sz w:val="24"/>
                <w:szCs w:val="24"/>
                <w:lang w:eastAsia="zh-CN"/>
              </w:rPr>
              <w:t>256</w:t>
            </w:r>
            <w:r>
              <w:rPr>
                <w:rFonts w:ascii="Cordia New" w:hAnsi="Cordia New" w:cs="Cordia New"/>
                <w:sz w:val="24"/>
                <w:szCs w:val="24"/>
                <w:lang w:eastAsia="zh-CN"/>
              </w:rPr>
              <w:t>7</w:t>
            </w:r>
          </w:p>
        </w:tc>
        <w:tc>
          <w:tcPr>
            <w:tcW w:w="700" w:type="pct"/>
            <w:vAlign w:val="bottom"/>
          </w:tcPr>
          <w:p w14:paraId="3D51B801" w14:textId="12B0871A" w:rsidR="003B5511" w:rsidRPr="00A22A8D" w:rsidRDefault="003B5511"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60" w:lineRule="exact"/>
              <w:ind w:left="-111" w:right="31"/>
              <w:jc w:val="right"/>
              <w:rPr>
                <w:rFonts w:ascii="Cordia New" w:hAnsi="Cordia New" w:cs="Cordia New"/>
                <w:sz w:val="24"/>
                <w:szCs w:val="24"/>
                <w:lang w:eastAsia="zh-CN"/>
              </w:rPr>
            </w:pPr>
            <w:r w:rsidRPr="00A22A8D">
              <w:rPr>
                <w:rFonts w:ascii="Cordia New" w:hAnsi="Cordia New" w:cs="Cordia New" w:hint="cs"/>
                <w:sz w:val="24"/>
                <w:szCs w:val="24"/>
              </w:rPr>
              <w:t>16,102,106</w:t>
            </w:r>
          </w:p>
        </w:tc>
        <w:tc>
          <w:tcPr>
            <w:tcW w:w="64" w:type="pct"/>
            <w:vAlign w:val="bottom"/>
          </w:tcPr>
          <w:p w14:paraId="030CE28C" w14:textId="77777777" w:rsidR="003B5511" w:rsidRPr="00A22A8D" w:rsidRDefault="003B5511"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lang w:eastAsia="zh-CN"/>
              </w:rPr>
            </w:pPr>
          </w:p>
        </w:tc>
        <w:tc>
          <w:tcPr>
            <w:tcW w:w="736" w:type="pct"/>
            <w:vAlign w:val="bottom"/>
          </w:tcPr>
          <w:p w14:paraId="205BC2B8" w14:textId="193BB36F" w:rsidR="003B5511" w:rsidRPr="00A22A8D" w:rsidRDefault="003B5511"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lang w:eastAsia="zh-CN"/>
              </w:rPr>
            </w:pPr>
            <w:r w:rsidRPr="00A22A8D">
              <w:rPr>
                <w:rFonts w:ascii="Cordia New" w:hAnsi="Cordia New" w:cs="Cordia New" w:hint="cs"/>
                <w:sz w:val="24"/>
                <w:szCs w:val="24"/>
              </w:rPr>
              <w:t>57,365,7</w:t>
            </w:r>
            <w:r>
              <w:rPr>
                <w:rFonts w:ascii="Cordia New" w:hAnsi="Cordia New" w:cs="Cordia New"/>
                <w:sz w:val="24"/>
                <w:szCs w:val="24"/>
              </w:rPr>
              <w:t>69</w:t>
            </w:r>
          </w:p>
        </w:tc>
        <w:tc>
          <w:tcPr>
            <w:tcW w:w="66" w:type="pct"/>
            <w:vAlign w:val="bottom"/>
          </w:tcPr>
          <w:p w14:paraId="7B49C69D" w14:textId="77777777" w:rsidR="003B5511" w:rsidRPr="00A22A8D" w:rsidRDefault="003B5511"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lang w:eastAsia="zh-CN"/>
              </w:rPr>
            </w:pPr>
          </w:p>
        </w:tc>
        <w:tc>
          <w:tcPr>
            <w:tcW w:w="735" w:type="pct"/>
            <w:vAlign w:val="bottom"/>
          </w:tcPr>
          <w:p w14:paraId="58556799" w14:textId="225F6BA3" w:rsidR="003B5511" w:rsidRPr="00A22A8D" w:rsidRDefault="003B5511"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lang w:eastAsia="zh-CN"/>
              </w:rPr>
            </w:pPr>
            <w:r w:rsidRPr="00A22A8D">
              <w:rPr>
                <w:rFonts w:ascii="Cordia New" w:hAnsi="Cordia New" w:cs="Cordia New" w:hint="cs"/>
                <w:sz w:val="24"/>
                <w:szCs w:val="24"/>
              </w:rPr>
              <w:t xml:space="preserve"> 607,200 </w:t>
            </w:r>
          </w:p>
        </w:tc>
        <w:tc>
          <w:tcPr>
            <w:tcW w:w="66" w:type="pct"/>
            <w:vAlign w:val="bottom"/>
          </w:tcPr>
          <w:p w14:paraId="5F744E71" w14:textId="77777777" w:rsidR="003B5511" w:rsidRPr="00A22A8D" w:rsidRDefault="003B5511"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lang w:eastAsia="zh-CN"/>
              </w:rPr>
            </w:pPr>
          </w:p>
        </w:tc>
        <w:tc>
          <w:tcPr>
            <w:tcW w:w="761" w:type="pct"/>
            <w:vAlign w:val="bottom"/>
          </w:tcPr>
          <w:p w14:paraId="07C3B214" w14:textId="42A0A92F" w:rsidR="003B5511" w:rsidRPr="00A22A8D" w:rsidRDefault="003B5511"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lang w:eastAsia="zh-CN"/>
              </w:rPr>
            </w:pPr>
            <w:r w:rsidRPr="00A22A8D">
              <w:rPr>
                <w:rFonts w:ascii="Cordia New" w:hAnsi="Cordia New" w:cs="Cordia New" w:hint="cs"/>
                <w:sz w:val="24"/>
                <w:szCs w:val="24"/>
              </w:rPr>
              <w:t xml:space="preserve"> 74,075,07</w:t>
            </w:r>
            <w:r>
              <w:rPr>
                <w:rFonts w:ascii="Cordia New" w:hAnsi="Cordia New" w:cs="Cordia New"/>
                <w:sz w:val="24"/>
                <w:szCs w:val="24"/>
              </w:rPr>
              <w:t>5</w:t>
            </w:r>
            <w:r w:rsidRPr="00A22A8D">
              <w:rPr>
                <w:rFonts w:ascii="Cordia New" w:hAnsi="Cordia New" w:cs="Cordia New" w:hint="cs"/>
                <w:sz w:val="24"/>
                <w:szCs w:val="24"/>
              </w:rPr>
              <w:t xml:space="preserve"> </w:t>
            </w:r>
          </w:p>
        </w:tc>
      </w:tr>
      <w:tr w:rsidR="003B5511" w:rsidRPr="003A1E89" w14:paraId="63592A63" w14:textId="77777777" w:rsidTr="008F71DE">
        <w:trPr>
          <w:trHeight w:val="222"/>
        </w:trPr>
        <w:tc>
          <w:tcPr>
            <w:tcW w:w="1872" w:type="pct"/>
          </w:tcPr>
          <w:p w14:paraId="2334AF66" w14:textId="5DD3978C" w:rsidR="003B5511" w:rsidRPr="005B5CCC" w:rsidRDefault="003B5511"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4"/>
              <w:rPr>
                <w:rFonts w:ascii="Cordia New" w:hAnsi="Cordia New" w:cs="Cordia New"/>
                <w:sz w:val="24"/>
                <w:szCs w:val="24"/>
                <w:cs/>
                <w:lang w:eastAsia="zh-CN"/>
              </w:rPr>
            </w:pPr>
            <w:r w:rsidRPr="005B5CCC">
              <w:rPr>
                <w:rFonts w:ascii="Cordia New" w:hAnsi="Cordia New" w:cs="Cordia New" w:hint="cs"/>
                <w:sz w:val="24"/>
                <w:szCs w:val="24"/>
                <w:cs/>
              </w:rPr>
              <w:t>ซื้อสินทรัพย์</w:t>
            </w:r>
          </w:p>
        </w:tc>
        <w:tc>
          <w:tcPr>
            <w:tcW w:w="700" w:type="pct"/>
            <w:vAlign w:val="bottom"/>
          </w:tcPr>
          <w:p w14:paraId="3739A303" w14:textId="28873BC1" w:rsidR="003B5511" w:rsidRPr="00A22A8D" w:rsidRDefault="003B5511"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60" w:lineRule="exact"/>
              <w:ind w:left="-111" w:right="31"/>
              <w:jc w:val="right"/>
              <w:rPr>
                <w:rFonts w:ascii="Cordia New" w:hAnsi="Cordia New" w:cs="Cordia New"/>
                <w:sz w:val="24"/>
                <w:szCs w:val="24"/>
                <w:lang w:eastAsia="zh-CN"/>
              </w:rPr>
            </w:pPr>
            <w:r w:rsidRPr="006B4346">
              <w:rPr>
                <w:rFonts w:ascii="Cordia New" w:hAnsi="Cordia New" w:cs="Cordia New"/>
                <w:sz w:val="24"/>
                <w:szCs w:val="24"/>
                <w:lang w:eastAsia="zh-CN"/>
              </w:rPr>
              <w:t>5,988,390</w:t>
            </w:r>
          </w:p>
        </w:tc>
        <w:tc>
          <w:tcPr>
            <w:tcW w:w="64" w:type="pct"/>
            <w:vAlign w:val="bottom"/>
          </w:tcPr>
          <w:p w14:paraId="392F8474" w14:textId="77777777" w:rsidR="003B5511" w:rsidRPr="00A22A8D" w:rsidRDefault="003B5511"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lang w:eastAsia="zh-CN"/>
              </w:rPr>
            </w:pPr>
          </w:p>
        </w:tc>
        <w:tc>
          <w:tcPr>
            <w:tcW w:w="736" w:type="pct"/>
            <w:vAlign w:val="bottom"/>
          </w:tcPr>
          <w:p w14:paraId="6EF9323A" w14:textId="670C201F" w:rsidR="003B5511" w:rsidRPr="00A22A8D" w:rsidRDefault="003B5511"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lang w:eastAsia="zh-CN"/>
              </w:rPr>
            </w:pPr>
            <w:r w:rsidRPr="00707A59">
              <w:rPr>
                <w:rFonts w:ascii="Cordia New" w:hAnsi="Cordia New" w:cs="Cordia New"/>
                <w:sz w:val="24"/>
                <w:szCs w:val="24"/>
                <w:lang w:eastAsia="zh-CN"/>
              </w:rPr>
              <w:t>3,</w:t>
            </w:r>
            <w:r>
              <w:rPr>
                <w:rFonts w:ascii="Cordia New" w:hAnsi="Cordia New" w:cs="Cordia New"/>
                <w:sz w:val="24"/>
                <w:szCs w:val="24"/>
                <w:lang w:eastAsia="zh-CN"/>
              </w:rPr>
              <w:t>216,082</w:t>
            </w:r>
          </w:p>
        </w:tc>
        <w:tc>
          <w:tcPr>
            <w:tcW w:w="66" w:type="pct"/>
            <w:vAlign w:val="bottom"/>
          </w:tcPr>
          <w:p w14:paraId="6908BDF9" w14:textId="77777777" w:rsidR="003B5511" w:rsidRPr="00A22A8D" w:rsidRDefault="003B5511"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lang w:eastAsia="zh-CN"/>
              </w:rPr>
            </w:pPr>
          </w:p>
        </w:tc>
        <w:tc>
          <w:tcPr>
            <w:tcW w:w="735" w:type="pct"/>
            <w:vAlign w:val="bottom"/>
          </w:tcPr>
          <w:p w14:paraId="0F6CF0AC" w14:textId="57392A44" w:rsidR="003B5511" w:rsidRPr="00A22A8D" w:rsidRDefault="003B5511"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both"/>
              <w:rPr>
                <w:rFonts w:ascii="Cordia New" w:hAnsi="Cordia New" w:cs="Cordia New"/>
                <w:sz w:val="24"/>
                <w:szCs w:val="24"/>
                <w:lang w:eastAsia="zh-CN"/>
              </w:rPr>
            </w:pPr>
            <w:r>
              <w:rPr>
                <w:rFonts w:ascii="Cordia New" w:hAnsi="Cordia New" w:cs="Cordia New"/>
                <w:sz w:val="24"/>
                <w:szCs w:val="24"/>
                <w:lang w:eastAsia="zh-CN"/>
              </w:rPr>
              <w:t>-</w:t>
            </w:r>
          </w:p>
        </w:tc>
        <w:tc>
          <w:tcPr>
            <w:tcW w:w="66" w:type="pct"/>
            <w:vAlign w:val="bottom"/>
          </w:tcPr>
          <w:p w14:paraId="6159A995" w14:textId="77777777" w:rsidR="003B5511" w:rsidRPr="00A22A8D" w:rsidRDefault="003B5511"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lang w:eastAsia="zh-CN"/>
              </w:rPr>
            </w:pPr>
          </w:p>
        </w:tc>
        <w:tc>
          <w:tcPr>
            <w:tcW w:w="761" w:type="pct"/>
            <w:vAlign w:val="bottom"/>
          </w:tcPr>
          <w:p w14:paraId="67668715" w14:textId="6305CBFF" w:rsidR="003B5511" w:rsidRPr="00A22A8D" w:rsidRDefault="003B5511"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lang w:eastAsia="zh-CN"/>
              </w:rPr>
            </w:pPr>
            <w:r w:rsidRPr="00841611">
              <w:rPr>
                <w:rFonts w:ascii="Cordia New" w:hAnsi="Cordia New" w:cs="Cordia New"/>
                <w:sz w:val="24"/>
                <w:szCs w:val="24"/>
                <w:lang w:eastAsia="zh-CN"/>
              </w:rPr>
              <w:t>9,</w:t>
            </w:r>
            <w:r>
              <w:rPr>
                <w:rFonts w:ascii="Cordia New" w:hAnsi="Cordia New" w:cs="Cordia New"/>
                <w:sz w:val="24"/>
                <w:szCs w:val="24"/>
                <w:lang w:eastAsia="zh-CN"/>
              </w:rPr>
              <w:t>204,472</w:t>
            </w:r>
          </w:p>
        </w:tc>
      </w:tr>
      <w:tr w:rsidR="003B5511" w:rsidRPr="003A1E89" w14:paraId="4657849C" w14:textId="77777777" w:rsidTr="008F71DE">
        <w:trPr>
          <w:trHeight w:val="222"/>
        </w:trPr>
        <w:tc>
          <w:tcPr>
            <w:tcW w:w="1872" w:type="pct"/>
          </w:tcPr>
          <w:p w14:paraId="71AA91E2" w14:textId="1969B386" w:rsidR="003B5511" w:rsidRPr="005B5CCC" w:rsidRDefault="003B5511"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4"/>
              <w:rPr>
                <w:rFonts w:ascii="Cordia New" w:hAnsi="Cordia New" w:cs="Cordia New"/>
                <w:sz w:val="24"/>
                <w:szCs w:val="24"/>
                <w:cs/>
              </w:rPr>
            </w:pPr>
            <w:r w:rsidRPr="005B5CCC">
              <w:rPr>
                <w:rFonts w:ascii="Cordia New" w:hAnsi="Cordia New" w:cs="Cordia New"/>
                <w:sz w:val="24"/>
                <w:szCs w:val="24"/>
                <w:cs/>
              </w:rPr>
              <w:t>เพิ่มขึ้น</w:t>
            </w:r>
            <w:r w:rsidRPr="005B5CCC">
              <w:rPr>
                <w:rFonts w:ascii="Cordia New" w:hAnsi="Cordia New" w:cs="Cordia New" w:hint="cs"/>
                <w:sz w:val="24"/>
                <w:szCs w:val="24"/>
                <w:cs/>
              </w:rPr>
              <w:t>จากการ</w:t>
            </w:r>
            <w:r w:rsidRPr="005B5CCC">
              <w:rPr>
                <w:rFonts w:ascii="Cordia New" w:hAnsi="Cordia New" w:cs="Cordia New"/>
                <w:sz w:val="24"/>
                <w:szCs w:val="24"/>
                <w:cs/>
              </w:rPr>
              <w:t>ซื้อ</w:t>
            </w:r>
            <w:r w:rsidRPr="005B5CCC">
              <w:rPr>
                <w:rFonts w:ascii="Cordia New" w:hAnsi="Cordia New" w:cs="Cordia New" w:hint="cs"/>
                <w:sz w:val="24"/>
                <w:szCs w:val="24"/>
                <w:cs/>
              </w:rPr>
              <w:t>ธุรกิจ</w:t>
            </w:r>
          </w:p>
        </w:tc>
        <w:tc>
          <w:tcPr>
            <w:tcW w:w="700" w:type="pct"/>
            <w:vAlign w:val="bottom"/>
          </w:tcPr>
          <w:p w14:paraId="37AB8203" w14:textId="706FD551" w:rsidR="003B5511" w:rsidRPr="00A22A8D" w:rsidRDefault="003B5511"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60" w:lineRule="exact"/>
              <w:ind w:left="-111" w:right="31"/>
              <w:jc w:val="right"/>
              <w:rPr>
                <w:rFonts w:ascii="Cordia New" w:hAnsi="Cordia New" w:cs="Cordia New"/>
                <w:sz w:val="24"/>
                <w:szCs w:val="24"/>
              </w:rPr>
            </w:pPr>
            <w:r>
              <w:rPr>
                <w:rFonts w:ascii="Cordia New" w:hAnsi="Cordia New" w:cs="Cordia New"/>
                <w:sz w:val="24"/>
                <w:szCs w:val="24"/>
                <w:lang w:eastAsia="zh-CN"/>
              </w:rPr>
              <w:t>10,976,000</w:t>
            </w:r>
          </w:p>
        </w:tc>
        <w:tc>
          <w:tcPr>
            <w:tcW w:w="64" w:type="pct"/>
            <w:vAlign w:val="bottom"/>
          </w:tcPr>
          <w:p w14:paraId="49A7911E" w14:textId="77777777" w:rsidR="003B5511" w:rsidRPr="00A22A8D" w:rsidRDefault="003B5511"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lang w:eastAsia="zh-CN"/>
              </w:rPr>
            </w:pPr>
          </w:p>
        </w:tc>
        <w:tc>
          <w:tcPr>
            <w:tcW w:w="736" w:type="pct"/>
            <w:vAlign w:val="bottom"/>
          </w:tcPr>
          <w:p w14:paraId="3C77188C" w14:textId="0D5782E8" w:rsidR="003B5511" w:rsidRPr="002A5E6E" w:rsidRDefault="003B5511"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rPr>
            </w:pPr>
            <w:r w:rsidRPr="00707A59">
              <w:rPr>
                <w:rFonts w:ascii="Cordia New" w:hAnsi="Cordia New" w:cs="Cordia New"/>
                <w:sz w:val="24"/>
                <w:szCs w:val="24"/>
                <w:lang w:eastAsia="zh-CN"/>
              </w:rPr>
              <w:t>1</w:t>
            </w:r>
            <w:r>
              <w:rPr>
                <w:rFonts w:ascii="Cordia New" w:hAnsi="Cordia New" w:cs="Cordia New"/>
                <w:sz w:val="24"/>
                <w:szCs w:val="24"/>
                <w:lang w:eastAsia="zh-CN"/>
              </w:rPr>
              <w:t>2,864,351</w:t>
            </w:r>
          </w:p>
        </w:tc>
        <w:tc>
          <w:tcPr>
            <w:tcW w:w="66" w:type="pct"/>
            <w:vAlign w:val="bottom"/>
          </w:tcPr>
          <w:p w14:paraId="3FF574DF" w14:textId="77777777" w:rsidR="003B5511" w:rsidRPr="00A22A8D" w:rsidRDefault="003B5511"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lang w:eastAsia="zh-CN"/>
              </w:rPr>
            </w:pPr>
          </w:p>
        </w:tc>
        <w:tc>
          <w:tcPr>
            <w:tcW w:w="735" w:type="pct"/>
            <w:vAlign w:val="bottom"/>
          </w:tcPr>
          <w:p w14:paraId="469169D3" w14:textId="7145C922" w:rsidR="003B5511" w:rsidRPr="00A22A8D" w:rsidRDefault="003B5511"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both"/>
              <w:rPr>
                <w:rFonts w:ascii="Cordia New" w:hAnsi="Cordia New" w:cs="Cordia New"/>
                <w:sz w:val="24"/>
                <w:szCs w:val="24"/>
              </w:rPr>
            </w:pPr>
            <w:r>
              <w:rPr>
                <w:rFonts w:ascii="Cordia New" w:hAnsi="Cordia New" w:cs="Cordia New"/>
                <w:sz w:val="24"/>
                <w:szCs w:val="24"/>
                <w:lang w:eastAsia="zh-CN"/>
              </w:rPr>
              <w:t>-</w:t>
            </w:r>
          </w:p>
        </w:tc>
        <w:tc>
          <w:tcPr>
            <w:tcW w:w="66" w:type="pct"/>
            <w:vAlign w:val="bottom"/>
          </w:tcPr>
          <w:p w14:paraId="5395A32F" w14:textId="77777777" w:rsidR="003B5511" w:rsidRPr="00A22A8D" w:rsidRDefault="003B5511"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lang w:eastAsia="zh-CN"/>
              </w:rPr>
            </w:pPr>
          </w:p>
        </w:tc>
        <w:tc>
          <w:tcPr>
            <w:tcW w:w="761" w:type="pct"/>
            <w:vAlign w:val="bottom"/>
          </w:tcPr>
          <w:p w14:paraId="0CA58E7A" w14:textId="0958663C" w:rsidR="003B5511" w:rsidRPr="00A22A8D" w:rsidRDefault="003B5511"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rPr>
            </w:pPr>
            <w:r>
              <w:rPr>
                <w:rFonts w:ascii="Cordia New" w:hAnsi="Cordia New" w:cs="Cordia New"/>
                <w:sz w:val="24"/>
                <w:szCs w:val="24"/>
                <w:lang w:eastAsia="zh-CN"/>
              </w:rPr>
              <w:t>23,840,351</w:t>
            </w:r>
          </w:p>
        </w:tc>
      </w:tr>
      <w:tr w:rsidR="003B5511" w:rsidRPr="003A1E89" w14:paraId="31B88E3B" w14:textId="77777777" w:rsidTr="008F71DE">
        <w:trPr>
          <w:trHeight w:val="222"/>
        </w:trPr>
        <w:tc>
          <w:tcPr>
            <w:tcW w:w="1872" w:type="pct"/>
          </w:tcPr>
          <w:p w14:paraId="4F8858FD" w14:textId="5E1ABFD7" w:rsidR="003B5511" w:rsidRPr="005B5CCC" w:rsidRDefault="003B5511"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4"/>
              <w:rPr>
                <w:rFonts w:ascii="Cordia New" w:hAnsi="Cordia New" w:cs="Cordia New"/>
                <w:sz w:val="24"/>
                <w:szCs w:val="24"/>
                <w:cs/>
                <w:lang w:eastAsia="zh-CN"/>
              </w:rPr>
            </w:pPr>
            <w:r w:rsidRPr="005B5CCC">
              <w:rPr>
                <w:rFonts w:ascii="Cordia New" w:hAnsi="Cordia New" w:cs="Cordia New"/>
                <w:sz w:val="24"/>
                <w:szCs w:val="24"/>
                <w:cs/>
                <w:lang w:eastAsia="zh-CN"/>
              </w:rPr>
              <w:t>รับโอน</w:t>
            </w:r>
            <w:r w:rsidRPr="005B5CCC">
              <w:rPr>
                <w:rFonts w:ascii="Cordia New" w:hAnsi="Cordia New" w:cs="Cordia New" w:hint="cs"/>
                <w:sz w:val="24"/>
                <w:szCs w:val="24"/>
                <w:cs/>
                <w:lang w:eastAsia="zh-CN"/>
              </w:rPr>
              <w:t>จาก</w:t>
            </w:r>
            <w:r w:rsidRPr="005B5CCC">
              <w:rPr>
                <w:rFonts w:ascii="Cordia New" w:hAnsi="Cordia New" w:cs="Cordia New"/>
                <w:sz w:val="24"/>
                <w:szCs w:val="24"/>
                <w:cs/>
                <w:lang w:eastAsia="zh-CN"/>
              </w:rPr>
              <w:t>สินทรัพย์สิทธิการใช้</w:t>
            </w:r>
          </w:p>
        </w:tc>
        <w:tc>
          <w:tcPr>
            <w:tcW w:w="700" w:type="pct"/>
            <w:vAlign w:val="bottom"/>
          </w:tcPr>
          <w:p w14:paraId="3CCAB4EE" w14:textId="1F56C365" w:rsidR="003B5511" w:rsidRPr="00A22A8D" w:rsidRDefault="003B5511"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60" w:lineRule="exact"/>
              <w:ind w:left="-111" w:right="31"/>
              <w:jc w:val="both"/>
              <w:rPr>
                <w:rFonts w:ascii="Cordia New" w:hAnsi="Cordia New" w:cs="Cordia New"/>
                <w:sz w:val="24"/>
                <w:szCs w:val="24"/>
                <w:lang w:eastAsia="zh-CN"/>
              </w:rPr>
            </w:pPr>
            <w:r>
              <w:rPr>
                <w:rFonts w:ascii="Cordia New" w:hAnsi="Cordia New" w:cs="Cordia New"/>
                <w:sz w:val="24"/>
                <w:szCs w:val="24"/>
                <w:lang w:eastAsia="zh-CN"/>
              </w:rPr>
              <w:t>-</w:t>
            </w:r>
          </w:p>
        </w:tc>
        <w:tc>
          <w:tcPr>
            <w:tcW w:w="64" w:type="pct"/>
            <w:vAlign w:val="bottom"/>
          </w:tcPr>
          <w:p w14:paraId="478BF231" w14:textId="77777777" w:rsidR="003B5511" w:rsidRPr="00A22A8D" w:rsidRDefault="003B5511"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both"/>
              <w:rPr>
                <w:rFonts w:ascii="Cordia New" w:hAnsi="Cordia New" w:cs="Cordia New"/>
                <w:sz w:val="24"/>
                <w:szCs w:val="24"/>
                <w:lang w:eastAsia="zh-CN"/>
              </w:rPr>
            </w:pPr>
          </w:p>
        </w:tc>
        <w:tc>
          <w:tcPr>
            <w:tcW w:w="736" w:type="pct"/>
            <w:vAlign w:val="bottom"/>
          </w:tcPr>
          <w:p w14:paraId="5ED71292" w14:textId="5E92CAFD" w:rsidR="003B5511" w:rsidRPr="00A22A8D" w:rsidRDefault="003B5511"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both"/>
              <w:rPr>
                <w:rFonts w:ascii="Cordia New" w:hAnsi="Cordia New" w:cs="Cordia New"/>
                <w:sz w:val="24"/>
                <w:szCs w:val="24"/>
                <w:lang w:eastAsia="zh-CN"/>
              </w:rPr>
            </w:pPr>
            <w:r>
              <w:rPr>
                <w:rFonts w:ascii="Cordia New" w:hAnsi="Cordia New" w:cs="Cordia New"/>
                <w:sz w:val="24"/>
                <w:szCs w:val="24"/>
                <w:lang w:eastAsia="zh-CN"/>
              </w:rPr>
              <w:t>-</w:t>
            </w:r>
          </w:p>
        </w:tc>
        <w:tc>
          <w:tcPr>
            <w:tcW w:w="66" w:type="pct"/>
            <w:vAlign w:val="bottom"/>
          </w:tcPr>
          <w:p w14:paraId="7BF063E5" w14:textId="77777777" w:rsidR="003B5511" w:rsidRPr="00A22A8D" w:rsidRDefault="003B5511"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lang w:eastAsia="zh-CN"/>
              </w:rPr>
            </w:pPr>
          </w:p>
        </w:tc>
        <w:tc>
          <w:tcPr>
            <w:tcW w:w="735" w:type="pct"/>
            <w:vAlign w:val="bottom"/>
          </w:tcPr>
          <w:p w14:paraId="503547DE" w14:textId="408228D2" w:rsidR="003B5511" w:rsidRPr="00A22A8D" w:rsidRDefault="003B5511"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lang w:eastAsia="zh-CN"/>
              </w:rPr>
            </w:pPr>
            <w:r w:rsidRPr="00C7612E">
              <w:rPr>
                <w:rFonts w:ascii="Cordia New" w:hAnsi="Cordia New" w:cs="Cordia New"/>
                <w:sz w:val="24"/>
                <w:szCs w:val="24"/>
                <w:lang w:eastAsia="zh-CN"/>
              </w:rPr>
              <w:t>2,096,636</w:t>
            </w:r>
          </w:p>
        </w:tc>
        <w:tc>
          <w:tcPr>
            <w:tcW w:w="66" w:type="pct"/>
            <w:vAlign w:val="bottom"/>
          </w:tcPr>
          <w:p w14:paraId="2712FD45" w14:textId="77777777" w:rsidR="003B5511" w:rsidRPr="00A22A8D" w:rsidRDefault="003B5511"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lang w:eastAsia="zh-CN"/>
              </w:rPr>
            </w:pPr>
          </w:p>
        </w:tc>
        <w:tc>
          <w:tcPr>
            <w:tcW w:w="761" w:type="pct"/>
            <w:vAlign w:val="bottom"/>
          </w:tcPr>
          <w:p w14:paraId="06C0E908" w14:textId="2569E625" w:rsidR="003B5511" w:rsidRPr="00A22A8D" w:rsidRDefault="003B5511"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lang w:eastAsia="zh-CN"/>
              </w:rPr>
            </w:pPr>
            <w:r w:rsidRPr="00C7612E">
              <w:rPr>
                <w:rFonts w:ascii="Cordia New" w:hAnsi="Cordia New" w:cs="Cordia New"/>
                <w:sz w:val="24"/>
                <w:szCs w:val="24"/>
                <w:lang w:eastAsia="zh-CN"/>
              </w:rPr>
              <w:t>2,096,636</w:t>
            </w:r>
          </w:p>
        </w:tc>
      </w:tr>
      <w:tr w:rsidR="003B5511" w:rsidRPr="003A1E89" w14:paraId="03AB1B55" w14:textId="77777777" w:rsidTr="008F71DE">
        <w:trPr>
          <w:trHeight w:val="222"/>
        </w:trPr>
        <w:tc>
          <w:tcPr>
            <w:tcW w:w="1872" w:type="pct"/>
          </w:tcPr>
          <w:p w14:paraId="319C281A" w14:textId="4F38ACA7" w:rsidR="003B5511" w:rsidRPr="005B5CCC" w:rsidRDefault="003B5511"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4"/>
              <w:rPr>
                <w:rFonts w:ascii="Cordia New" w:hAnsi="Cordia New" w:cs="Cordia New"/>
                <w:sz w:val="24"/>
                <w:szCs w:val="24"/>
                <w:cs/>
                <w:lang w:eastAsia="zh-CN"/>
              </w:rPr>
            </w:pPr>
            <w:r w:rsidRPr="005B5CCC">
              <w:rPr>
                <w:rFonts w:ascii="Cordia New" w:hAnsi="Cordia New" w:cs="Cordia New" w:hint="cs"/>
                <w:sz w:val="24"/>
                <w:szCs w:val="24"/>
                <w:cs/>
                <w:lang w:eastAsia="zh-CN"/>
              </w:rPr>
              <w:t>จำหน่าย</w:t>
            </w:r>
          </w:p>
        </w:tc>
        <w:tc>
          <w:tcPr>
            <w:tcW w:w="700" w:type="pct"/>
            <w:vAlign w:val="bottom"/>
          </w:tcPr>
          <w:p w14:paraId="4EBB3E2E" w14:textId="6AAED0A9" w:rsidR="003B5511" w:rsidRPr="00A22A8D" w:rsidRDefault="003B5511"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60" w:lineRule="exact"/>
              <w:ind w:left="-111" w:right="31"/>
              <w:jc w:val="right"/>
              <w:rPr>
                <w:rFonts w:ascii="Cordia New" w:hAnsi="Cordia New" w:cs="Cordia New"/>
                <w:sz w:val="24"/>
                <w:szCs w:val="24"/>
                <w:lang w:eastAsia="zh-CN"/>
              </w:rPr>
            </w:pPr>
            <w:r w:rsidRPr="007A4000">
              <w:rPr>
                <w:rFonts w:ascii="Cordia New" w:hAnsi="Cordia New" w:cs="Cordia New"/>
                <w:sz w:val="24"/>
                <w:szCs w:val="24"/>
                <w:lang w:eastAsia="zh-CN"/>
              </w:rPr>
              <w:t>(</w:t>
            </w:r>
            <w:r>
              <w:rPr>
                <w:rFonts w:ascii="Cordia New" w:hAnsi="Cordia New" w:cs="Cordia New"/>
                <w:sz w:val="24"/>
                <w:szCs w:val="24"/>
                <w:lang w:eastAsia="zh-CN"/>
              </w:rPr>
              <w:t>9,943,845</w:t>
            </w:r>
            <w:r w:rsidRPr="007A4000">
              <w:rPr>
                <w:rFonts w:ascii="Cordia New" w:hAnsi="Cordia New" w:cs="Cordia New"/>
                <w:sz w:val="24"/>
                <w:szCs w:val="24"/>
                <w:lang w:eastAsia="zh-CN"/>
              </w:rPr>
              <w:t>)</w:t>
            </w:r>
          </w:p>
        </w:tc>
        <w:tc>
          <w:tcPr>
            <w:tcW w:w="64" w:type="pct"/>
            <w:vAlign w:val="bottom"/>
          </w:tcPr>
          <w:p w14:paraId="004D4CE9" w14:textId="77777777" w:rsidR="003B5511" w:rsidRPr="00A22A8D" w:rsidRDefault="003B5511"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lang w:eastAsia="zh-CN"/>
              </w:rPr>
            </w:pPr>
          </w:p>
        </w:tc>
        <w:tc>
          <w:tcPr>
            <w:tcW w:w="736" w:type="pct"/>
            <w:vAlign w:val="bottom"/>
          </w:tcPr>
          <w:p w14:paraId="308C2883" w14:textId="4F87DE93" w:rsidR="003B5511" w:rsidRPr="00A22A8D" w:rsidRDefault="003B5511"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lang w:eastAsia="zh-CN"/>
              </w:rPr>
            </w:pPr>
            <w:r w:rsidRPr="00EB3FCF">
              <w:rPr>
                <w:rFonts w:ascii="Cordia New" w:hAnsi="Cordia New" w:cs="Cordia New"/>
                <w:sz w:val="24"/>
                <w:szCs w:val="24"/>
                <w:lang w:eastAsia="zh-CN"/>
              </w:rPr>
              <w:t>(3,6</w:t>
            </w:r>
            <w:r>
              <w:rPr>
                <w:rFonts w:ascii="Cordia New" w:hAnsi="Cordia New" w:cs="Cordia New"/>
                <w:sz w:val="24"/>
                <w:szCs w:val="24"/>
                <w:lang w:eastAsia="zh-CN"/>
              </w:rPr>
              <w:t>04,062</w:t>
            </w:r>
            <w:r w:rsidRPr="00EB3FCF">
              <w:rPr>
                <w:rFonts w:ascii="Cordia New" w:hAnsi="Cordia New" w:cs="Cordia New"/>
                <w:sz w:val="24"/>
                <w:szCs w:val="24"/>
                <w:lang w:eastAsia="zh-CN"/>
              </w:rPr>
              <w:t>)</w:t>
            </w:r>
          </w:p>
        </w:tc>
        <w:tc>
          <w:tcPr>
            <w:tcW w:w="66" w:type="pct"/>
            <w:vAlign w:val="bottom"/>
          </w:tcPr>
          <w:p w14:paraId="0BFB0755" w14:textId="77777777" w:rsidR="003B5511" w:rsidRPr="00A22A8D" w:rsidRDefault="003B5511"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lang w:eastAsia="zh-CN"/>
              </w:rPr>
            </w:pPr>
          </w:p>
        </w:tc>
        <w:tc>
          <w:tcPr>
            <w:tcW w:w="735" w:type="pct"/>
            <w:vAlign w:val="bottom"/>
          </w:tcPr>
          <w:p w14:paraId="3854EC4B" w14:textId="2A729EEC" w:rsidR="003B5511" w:rsidRPr="00A22A8D" w:rsidRDefault="003B5511"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lang w:eastAsia="zh-CN"/>
              </w:rPr>
            </w:pPr>
            <w:r w:rsidRPr="00FF2BD1">
              <w:rPr>
                <w:rFonts w:ascii="Cordia New" w:hAnsi="Cordia New" w:cs="Cordia New"/>
                <w:sz w:val="24"/>
                <w:szCs w:val="24"/>
                <w:lang w:eastAsia="zh-CN"/>
              </w:rPr>
              <w:t>(2,096,636</w:t>
            </w:r>
            <w:r>
              <w:rPr>
                <w:rFonts w:ascii="Cordia New" w:hAnsi="Cordia New" w:cs="Cordia New"/>
                <w:sz w:val="24"/>
                <w:szCs w:val="24"/>
                <w:lang w:eastAsia="zh-CN"/>
              </w:rPr>
              <w:t>)</w:t>
            </w:r>
          </w:p>
        </w:tc>
        <w:tc>
          <w:tcPr>
            <w:tcW w:w="66" w:type="pct"/>
            <w:vAlign w:val="bottom"/>
          </w:tcPr>
          <w:p w14:paraId="2CF9DDBA" w14:textId="77777777" w:rsidR="003B5511" w:rsidRPr="00A22A8D" w:rsidRDefault="003B5511"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lang w:eastAsia="zh-CN"/>
              </w:rPr>
            </w:pPr>
          </w:p>
        </w:tc>
        <w:tc>
          <w:tcPr>
            <w:tcW w:w="761" w:type="pct"/>
            <w:vAlign w:val="bottom"/>
          </w:tcPr>
          <w:p w14:paraId="2F55A516" w14:textId="73C63800" w:rsidR="003B5511" w:rsidRPr="00A22A8D" w:rsidRDefault="003B5511"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lang w:eastAsia="zh-CN"/>
              </w:rPr>
            </w:pPr>
            <w:r w:rsidRPr="0001252E">
              <w:rPr>
                <w:rFonts w:ascii="Cordia New" w:hAnsi="Cordia New" w:cs="Cordia New"/>
                <w:sz w:val="24"/>
                <w:szCs w:val="24"/>
                <w:lang w:eastAsia="zh-CN"/>
              </w:rPr>
              <w:t>(</w:t>
            </w:r>
            <w:r w:rsidRPr="005A65DC">
              <w:rPr>
                <w:rFonts w:ascii="Cordia New" w:hAnsi="Cordia New" w:cs="Cordia New"/>
                <w:sz w:val="24"/>
                <w:szCs w:val="24"/>
                <w:lang w:eastAsia="zh-CN"/>
              </w:rPr>
              <w:t>1</w:t>
            </w:r>
            <w:r>
              <w:rPr>
                <w:rFonts w:ascii="Cordia New" w:hAnsi="Cordia New" w:cs="Cordia New"/>
                <w:sz w:val="24"/>
                <w:szCs w:val="24"/>
                <w:lang w:eastAsia="zh-CN"/>
              </w:rPr>
              <w:t>5,644,543</w:t>
            </w:r>
            <w:r w:rsidRPr="005A65DC">
              <w:rPr>
                <w:rFonts w:ascii="Cordia New" w:hAnsi="Cordia New" w:cs="Cordia New"/>
                <w:sz w:val="24"/>
                <w:szCs w:val="24"/>
                <w:lang w:eastAsia="zh-CN"/>
              </w:rPr>
              <w:t>)</w:t>
            </w:r>
          </w:p>
        </w:tc>
      </w:tr>
      <w:tr w:rsidR="003B5511" w:rsidRPr="003A1E89" w14:paraId="0C0A312D" w14:textId="77777777" w:rsidTr="008F71DE">
        <w:trPr>
          <w:trHeight w:val="222"/>
        </w:trPr>
        <w:tc>
          <w:tcPr>
            <w:tcW w:w="1872" w:type="pct"/>
          </w:tcPr>
          <w:p w14:paraId="1DD0F0F4" w14:textId="7707E89A" w:rsidR="003B5511" w:rsidRPr="005B5CCC" w:rsidRDefault="003B5511"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4"/>
              <w:rPr>
                <w:rFonts w:ascii="Cordia New" w:hAnsi="Cordia New" w:cs="Cordia New"/>
                <w:sz w:val="24"/>
                <w:szCs w:val="24"/>
                <w:cs/>
              </w:rPr>
            </w:pPr>
            <w:r w:rsidRPr="005B5CCC">
              <w:rPr>
                <w:rFonts w:ascii="Cordia New" w:hAnsi="Cordia New" w:cs="Cordia New" w:hint="cs"/>
                <w:sz w:val="24"/>
                <w:szCs w:val="24"/>
                <w:cs/>
                <w:lang w:eastAsia="zh-CN"/>
              </w:rPr>
              <w:t>ตัดจำหน่าย</w:t>
            </w:r>
          </w:p>
        </w:tc>
        <w:tc>
          <w:tcPr>
            <w:tcW w:w="700" w:type="pct"/>
            <w:vAlign w:val="bottom"/>
          </w:tcPr>
          <w:p w14:paraId="73B8741D" w14:textId="165F4FE3" w:rsidR="003B5511" w:rsidRPr="00A22A8D" w:rsidRDefault="003B5511"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60" w:lineRule="exact"/>
              <w:ind w:left="-111" w:right="31"/>
              <w:jc w:val="right"/>
              <w:rPr>
                <w:rFonts w:ascii="Cordia New" w:hAnsi="Cordia New" w:cs="Cordia New"/>
                <w:sz w:val="24"/>
                <w:szCs w:val="24"/>
              </w:rPr>
            </w:pPr>
            <w:r>
              <w:rPr>
                <w:rFonts w:ascii="Cordia New" w:hAnsi="Cordia New" w:cs="Cordia New"/>
                <w:sz w:val="24"/>
                <w:szCs w:val="24"/>
                <w:lang w:eastAsia="zh-CN"/>
              </w:rPr>
              <w:t>(2,284,429)</w:t>
            </w:r>
          </w:p>
        </w:tc>
        <w:tc>
          <w:tcPr>
            <w:tcW w:w="64" w:type="pct"/>
            <w:vAlign w:val="bottom"/>
          </w:tcPr>
          <w:p w14:paraId="064B7493" w14:textId="77777777" w:rsidR="003B5511" w:rsidRPr="00A22A8D" w:rsidRDefault="003B5511"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lang w:eastAsia="zh-CN"/>
              </w:rPr>
            </w:pPr>
          </w:p>
        </w:tc>
        <w:tc>
          <w:tcPr>
            <w:tcW w:w="736" w:type="pct"/>
            <w:vAlign w:val="bottom"/>
          </w:tcPr>
          <w:p w14:paraId="17C3DE95" w14:textId="618882EA" w:rsidR="003B5511" w:rsidRPr="00A22A8D" w:rsidRDefault="003B5511"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rPr>
            </w:pPr>
            <w:r>
              <w:rPr>
                <w:rFonts w:ascii="Cordia New" w:hAnsi="Cordia New" w:cs="Cordia New"/>
                <w:sz w:val="24"/>
                <w:szCs w:val="24"/>
                <w:lang w:eastAsia="zh-CN"/>
              </w:rPr>
              <w:t>(84,797)</w:t>
            </w:r>
          </w:p>
        </w:tc>
        <w:tc>
          <w:tcPr>
            <w:tcW w:w="66" w:type="pct"/>
            <w:vAlign w:val="bottom"/>
          </w:tcPr>
          <w:p w14:paraId="503EAFED" w14:textId="77777777" w:rsidR="003B5511" w:rsidRPr="00A22A8D" w:rsidRDefault="003B5511"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lang w:eastAsia="zh-CN"/>
              </w:rPr>
            </w:pPr>
          </w:p>
        </w:tc>
        <w:tc>
          <w:tcPr>
            <w:tcW w:w="735" w:type="pct"/>
            <w:vAlign w:val="bottom"/>
          </w:tcPr>
          <w:p w14:paraId="0FF000F9" w14:textId="4D1347D6" w:rsidR="003B5511" w:rsidRPr="00A22A8D" w:rsidRDefault="003B5511"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both"/>
              <w:rPr>
                <w:rFonts w:ascii="Cordia New" w:hAnsi="Cordia New" w:cs="Cordia New"/>
                <w:sz w:val="24"/>
                <w:szCs w:val="24"/>
              </w:rPr>
            </w:pPr>
            <w:r>
              <w:rPr>
                <w:rFonts w:ascii="Cordia New" w:hAnsi="Cordia New" w:cs="Cordia New"/>
                <w:sz w:val="24"/>
                <w:szCs w:val="24"/>
                <w:lang w:eastAsia="zh-CN"/>
              </w:rPr>
              <w:t>-</w:t>
            </w:r>
          </w:p>
        </w:tc>
        <w:tc>
          <w:tcPr>
            <w:tcW w:w="66" w:type="pct"/>
            <w:vAlign w:val="bottom"/>
          </w:tcPr>
          <w:p w14:paraId="05621D30" w14:textId="77777777" w:rsidR="003B5511" w:rsidRPr="00A22A8D" w:rsidRDefault="003B5511"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lang w:eastAsia="zh-CN"/>
              </w:rPr>
            </w:pPr>
          </w:p>
        </w:tc>
        <w:tc>
          <w:tcPr>
            <w:tcW w:w="761" w:type="pct"/>
            <w:vAlign w:val="bottom"/>
          </w:tcPr>
          <w:p w14:paraId="4D9C9B9A" w14:textId="616ADB31" w:rsidR="003B5511" w:rsidRPr="00A22A8D" w:rsidRDefault="003B5511"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rPr>
            </w:pPr>
            <w:r>
              <w:rPr>
                <w:rFonts w:ascii="Cordia New" w:hAnsi="Cordia New" w:cs="Cordia New"/>
                <w:sz w:val="24"/>
                <w:szCs w:val="24"/>
                <w:lang w:eastAsia="zh-CN"/>
              </w:rPr>
              <w:t>(2,369,226)</w:t>
            </w:r>
          </w:p>
        </w:tc>
      </w:tr>
      <w:tr w:rsidR="003B5511" w:rsidRPr="003A1E89" w14:paraId="68937FE0" w14:textId="77777777" w:rsidTr="008F71DE">
        <w:trPr>
          <w:trHeight w:val="222"/>
        </w:trPr>
        <w:tc>
          <w:tcPr>
            <w:tcW w:w="1872" w:type="pct"/>
          </w:tcPr>
          <w:p w14:paraId="37FD29D9" w14:textId="54F1C58F" w:rsidR="003B5511" w:rsidRPr="005B5CCC" w:rsidRDefault="003B5511"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4"/>
              <w:rPr>
                <w:rFonts w:ascii="Cordia New" w:hAnsi="Cordia New" w:cs="Cordia New"/>
                <w:sz w:val="24"/>
                <w:szCs w:val="24"/>
                <w:cs/>
                <w:lang w:eastAsia="zh-CN"/>
              </w:rPr>
            </w:pPr>
            <w:r w:rsidRPr="005B5CCC">
              <w:rPr>
                <w:rFonts w:ascii="Cordia New" w:hAnsi="Cordia New" w:cs="Cordia New" w:hint="cs"/>
                <w:sz w:val="24"/>
                <w:szCs w:val="24"/>
                <w:cs/>
                <w:lang w:eastAsia="zh-CN"/>
              </w:rPr>
              <w:t xml:space="preserve">ณ วันที่ </w:t>
            </w:r>
            <w:r w:rsidRPr="00A22A8D">
              <w:rPr>
                <w:rFonts w:ascii="Cordia New" w:hAnsi="Cordia New" w:cs="Cordia New" w:hint="cs"/>
                <w:sz w:val="24"/>
                <w:szCs w:val="24"/>
                <w:lang w:eastAsia="zh-CN"/>
              </w:rPr>
              <w:t>31</w:t>
            </w:r>
            <w:r w:rsidRPr="005B5CCC">
              <w:rPr>
                <w:rFonts w:ascii="Cordia New" w:hAnsi="Cordia New" w:cs="Cordia New" w:hint="cs"/>
                <w:sz w:val="24"/>
                <w:szCs w:val="24"/>
                <w:cs/>
                <w:lang w:eastAsia="zh-CN"/>
              </w:rPr>
              <w:t xml:space="preserve"> ธันวาคม </w:t>
            </w:r>
            <w:r w:rsidRPr="00A22A8D">
              <w:rPr>
                <w:rFonts w:ascii="Cordia New" w:hAnsi="Cordia New" w:cs="Cordia New" w:hint="cs"/>
                <w:sz w:val="24"/>
                <w:szCs w:val="24"/>
                <w:lang w:eastAsia="zh-CN"/>
              </w:rPr>
              <w:t>256</w:t>
            </w:r>
            <w:r>
              <w:rPr>
                <w:rFonts w:ascii="Cordia New" w:hAnsi="Cordia New" w:cs="Cordia New"/>
                <w:sz w:val="24"/>
                <w:szCs w:val="24"/>
                <w:lang w:eastAsia="zh-CN"/>
              </w:rPr>
              <w:t>7</w:t>
            </w:r>
          </w:p>
        </w:tc>
        <w:tc>
          <w:tcPr>
            <w:tcW w:w="700" w:type="pct"/>
            <w:tcBorders>
              <w:top w:val="single" w:sz="4" w:space="0" w:color="auto"/>
            </w:tcBorders>
            <w:vAlign w:val="bottom"/>
          </w:tcPr>
          <w:p w14:paraId="063B3F2E" w14:textId="5B67CA87" w:rsidR="003B5511" w:rsidRPr="00A22A8D" w:rsidRDefault="003B5511"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60" w:lineRule="exact"/>
              <w:ind w:left="-111" w:right="31"/>
              <w:jc w:val="right"/>
              <w:rPr>
                <w:rFonts w:ascii="Cordia New" w:hAnsi="Cordia New" w:cs="Cordia New"/>
                <w:sz w:val="24"/>
                <w:szCs w:val="24"/>
                <w:lang w:eastAsia="zh-CN"/>
              </w:rPr>
            </w:pPr>
            <w:r>
              <w:rPr>
                <w:rFonts w:ascii="Cordia New" w:hAnsi="Cordia New" w:cs="Cordia New"/>
                <w:sz w:val="24"/>
                <w:szCs w:val="24"/>
                <w:lang w:eastAsia="zh-CN"/>
              </w:rPr>
              <w:t>20,838,222</w:t>
            </w:r>
          </w:p>
        </w:tc>
        <w:tc>
          <w:tcPr>
            <w:tcW w:w="64" w:type="pct"/>
            <w:vAlign w:val="bottom"/>
          </w:tcPr>
          <w:p w14:paraId="29F376EB" w14:textId="77777777" w:rsidR="003B5511" w:rsidRPr="00A22A8D" w:rsidRDefault="003B5511"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lang w:eastAsia="zh-CN"/>
              </w:rPr>
            </w:pPr>
          </w:p>
        </w:tc>
        <w:tc>
          <w:tcPr>
            <w:tcW w:w="736" w:type="pct"/>
            <w:tcBorders>
              <w:top w:val="single" w:sz="4" w:space="0" w:color="auto"/>
            </w:tcBorders>
            <w:vAlign w:val="bottom"/>
          </w:tcPr>
          <w:p w14:paraId="7C25D97A" w14:textId="37D1942E" w:rsidR="003B5511" w:rsidRPr="00A22A8D" w:rsidRDefault="003B5511"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lang w:eastAsia="zh-CN"/>
              </w:rPr>
            </w:pPr>
            <w:r>
              <w:rPr>
                <w:rFonts w:ascii="Cordia New" w:hAnsi="Cordia New" w:cs="Cordia New"/>
                <w:sz w:val="24"/>
                <w:szCs w:val="24"/>
                <w:lang w:eastAsia="zh-CN"/>
              </w:rPr>
              <w:t>69,757,343</w:t>
            </w:r>
          </w:p>
        </w:tc>
        <w:tc>
          <w:tcPr>
            <w:tcW w:w="66" w:type="pct"/>
            <w:vAlign w:val="bottom"/>
          </w:tcPr>
          <w:p w14:paraId="531521CB" w14:textId="77777777" w:rsidR="003B5511" w:rsidRPr="00A22A8D" w:rsidRDefault="003B5511"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lang w:eastAsia="zh-CN"/>
              </w:rPr>
            </w:pPr>
          </w:p>
        </w:tc>
        <w:tc>
          <w:tcPr>
            <w:tcW w:w="735" w:type="pct"/>
            <w:tcBorders>
              <w:top w:val="single" w:sz="4" w:space="0" w:color="auto"/>
            </w:tcBorders>
            <w:vAlign w:val="bottom"/>
          </w:tcPr>
          <w:p w14:paraId="6CBE47FA" w14:textId="7E2E7B34" w:rsidR="003B5511" w:rsidRPr="00A22A8D" w:rsidRDefault="003B5511"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lang w:eastAsia="zh-CN"/>
              </w:rPr>
            </w:pPr>
            <w:r w:rsidRPr="00F27C45">
              <w:rPr>
                <w:rFonts w:ascii="Cordia New" w:hAnsi="Cordia New" w:cs="Cordia New"/>
                <w:sz w:val="24"/>
                <w:szCs w:val="24"/>
                <w:lang w:eastAsia="zh-CN"/>
              </w:rPr>
              <w:t>607,200</w:t>
            </w:r>
          </w:p>
        </w:tc>
        <w:tc>
          <w:tcPr>
            <w:tcW w:w="66" w:type="pct"/>
            <w:vAlign w:val="bottom"/>
          </w:tcPr>
          <w:p w14:paraId="5ADC3CDA" w14:textId="77777777" w:rsidR="003B5511" w:rsidRPr="00A22A8D" w:rsidRDefault="003B5511"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lang w:eastAsia="zh-CN"/>
              </w:rPr>
            </w:pPr>
          </w:p>
        </w:tc>
        <w:tc>
          <w:tcPr>
            <w:tcW w:w="761" w:type="pct"/>
            <w:tcBorders>
              <w:top w:val="single" w:sz="4" w:space="0" w:color="auto"/>
            </w:tcBorders>
            <w:vAlign w:val="bottom"/>
          </w:tcPr>
          <w:p w14:paraId="2B8A02A0" w14:textId="2FF99D4C" w:rsidR="003B5511" w:rsidRPr="00A22A8D" w:rsidRDefault="003B5511"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lang w:eastAsia="zh-CN"/>
              </w:rPr>
            </w:pPr>
            <w:r>
              <w:rPr>
                <w:rFonts w:ascii="Cordia New" w:hAnsi="Cordia New" w:cs="Cordia New"/>
                <w:sz w:val="24"/>
                <w:szCs w:val="24"/>
                <w:lang w:eastAsia="zh-CN"/>
              </w:rPr>
              <w:t>91,202,765</w:t>
            </w:r>
          </w:p>
        </w:tc>
      </w:tr>
      <w:tr w:rsidR="003B5511" w:rsidRPr="003A1E89" w14:paraId="171F1C8F" w14:textId="77777777" w:rsidTr="008F71DE">
        <w:trPr>
          <w:trHeight w:val="280"/>
        </w:trPr>
        <w:tc>
          <w:tcPr>
            <w:tcW w:w="1872" w:type="pct"/>
          </w:tcPr>
          <w:p w14:paraId="03210BE0" w14:textId="77777777" w:rsidR="003B5511" w:rsidRPr="00A22A8D" w:rsidRDefault="003B5511"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4"/>
              <w:rPr>
                <w:rFonts w:ascii="Cordia New" w:hAnsi="Cordia New" w:cs="Cordia New"/>
                <w:b/>
                <w:bCs/>
                <w:sz w:val="24"/>
                <w:szCs w:val="24"/>
                <w:u w:val="single"/>
                <w:lang w:eastAsia="zh-CN"/>
              </w:rPr>
            </w:pPr>
            <w:r w:rsidRPr="005B5CCC">
              <w:rPr>
                <w:rFonts w:ascii="Cordia New" w:hAnsi="Cordia New" w:cs="Cordia New" w:hint="cs"/>
                <w:sz w:val="24"/>
                <w:szCs w:val="24"/>
                <w:cs/>
              </w:rPr>
              <w:t>ซื้อสินทรัพย์</w:t>
            </w:r>
          </w:p>
        </w:tc>
        <w:tc>
          <w:tcPr>
            <w:tcW w:w="700" w:type="pct"/>
            <w:vAlign w:val="bottom"/>
          </w:tcPr>
          <w:p w14:paraId="25D145BA" w14:textId="423DD5B0" w:rsidR="003B5511" w:rsidRPr="00A22A8D" w:rsidRDefault="00B159FE"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60" w:lineRule="exact"/>
              <w:ind w:left="-111" w:right="31"/>
              <w:jc w:val="both"/>
              <w:rPr>
                <w:rFonts w:ascii="Cordia New" w:hAnsi="Cordia New" w:cs="Cordia New"/>
                <w:sz w:val="24"/>
                <w:szCs w:val="24"/>
                <w:lang w:eastAsia="zh-CN"/>
              </w:rPr>
            </w:pPr>
            <w:r>
              <w:rPr>
                <w:rFonts w:ascii="Cordia New" w:hAnsi="Cordia New" w:cs="Cordia New"/>
                <w:sz w:val="24"/>
                <w:szCs w:val="24"/>
                <w:lang w:eastAsia="zh-CN"/>
              </w:rPr>
              <w:t>-</w:t>
            </w:r>
          </w:p>
        </w:tc>
        <w:tc>
          <w:tcPr>
            <w:tcW w:w="64" w:type="pct"/>
            <w:vAlign w:val="bottom"/>
          </w:tcPr>
          <w:p w14:paraId="686CB0A2" w14:textId="77777777" w:rsidR="003B5511" w:rsidRPr="00A22A8D" w:rsidRDefault="003B5511"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lang w:eastAsia="zh-CN"/>
              </w:rPr>
            </w:pPr>
          </w:p>
        </w:tc>
        <w:tc>
          <w:tcPr>
            <w:tcW w:w="736" w:type="pct"/>
            <w:vAlign w:val="bottom"/>
          </w:tcPr>
          <w:p w14:paraId="2CC1334F" w14:textId="12758A0D" w:rsidR="003B5511" w:rsidRPr="00A22A8D" w:rsidRDefault="00B159FE"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lang w:eastAsia="zh-CN"/>
              </w:rPr>
            </w:pPr>
            <w:r>
              <w:rPr>
                <w:rFonts w:ascii="Cordia New" w:hAnsi="Cordia New" w:cs="Cordia New"/>
                <w:sz w:val="24"/>
                <w:szCs w:val="24"/>
                <w:lang w:eastAsia="zh-CN"/>
              </w:rPr>
              <w:t>618,334</w:t>
            </w:r>
          </w:p>
        </w:tc>
        <w:tc>
          <w:tcPr>
            <w:tcW w:w="66" w:type="pct"/>
            <w:vAlign w:val="bottom"/>
          </w:tcPr>
          <w:p w14:paraId="0ADA2C3A" w14:textId="77777777" w:rsidR="003B5511" w:rsidRPr="00A22A8D" w:rsidRDefault="003B5511"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lang w:eastAsia="zh-CN"/>
              </w:rPr>
            </w:pPr>
          </w:p>
        </w:tc>
        <w:tc>
          <w:tcPr>
            <w:tcW w:w="735" w:type="pct"/>
            <w:vAlign w:val="bottom"/>
          </w:tcPr>
          <w:p w14:paraId="6EDF6E55" w14:textId="36534F03" w:rsidR="003B5511" w:rsidRPr="00A22A8D" w:rsidRDefault="00511535"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lang w:eastAsia="zh-CN"/>
              </w:rPr>
            </w:pPr>
            <w:r>
              <w:rPr>
                <w:rFonts w:ascii="Cordia New" w:hAnsi="Cordia New" w:cs="Cordia New"/>
                <w:sz w:val="24"/>
                <w:szCs w:val="24"/>
                <w:lang w:eastAsia="zh-CN"/>
              </w:rPr>
              <w:t>356,092</w:t>
            </w:r>
          </w:p>
        </w:tc>
        <w:tc>
          <w:tcPr>
            <w:tcW w:w="66" w:type="pct"/>
            <w:vAlign w:val="bottom"/>
          </w:tcPr>
          <w:p w14:paraId="0C9894BD" w14:textId="77777777" w:rsidR="003B5511" w:rsidRPr="00A22A8D" w:rsidRDefault="003B5511"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lang w:eastAsia="zh-CN"/>
              </w:rPr>
            </w:pPr>
          </w:p>
        </w:tc>
        <w:tc>
          <w:tcPr>
            <w:tcW w:w="761" w:type="pct"/>
            <w:vAlign w:val="bottom"/>
          </w:tcPr>
          <w:p w14:paraId="3AFD0113" w14:textId="2BB4FD9F" w:rsidR="003B5511" w:rsidRPr="00A22A8D" w:rsidRDefault="00511535"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lang w:eastAsia="zh-CN"/>
              </w:rPr>
            </w:pPr>
            <w:r>
              <w:rPr>
                <w:rFonts w:ascii="Cordia New" w:hAnsi="Cordia New" w:cs="Cordia New"/>
                <w:sz w:val="24"/>
                <w:szCs w:val="24"/>
                <w:lang w:eastAsia="zh-CN"/>
              </w:rPr>
              <w:t>974</w:t>
            </w:r>
            <w:r w:rsidR="00DC57C8">
              <w:rPr>
                <w:rFonts w:ascii="Cordia New" w:hAnsi="Cordia New" w:cs="Cordia New"/>
                <w:sz w:val="24"/>
                <w:szCs w:val="24"/>
                <w:lang w:eastAsia="zh-CN"/>
              </w:rPr>
              <w:t>,426</w:t>
            </w:r>
          </w:p>
        </w:tc>
      </w:tr>
      <w:tr w:rsidR="003B5511" w:rsidRPr="003A1E89" w14:paraId="374520D0" w14:textId="77777777" w:rsidTr="008F71DE">
        <w:trPr>
          <w:trHeight w:val="280"/>
        </w:trPr>
        <w:tc>
          <w:tcPr>
            <w:tcW w:w="1872" w:type="pct"/>
          </w:tcPr>
          <w:p w14:paraId="4234D0DE" w14:textId="721385AE" w:rsidR="003B5511" w:rsidRPr="005B5CCC" w:rsidRDefault="003B5511"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4"/>
              <w:rPr>
                <w:rFonts w:ascii="Cordia New" w:hAnsi="Cordia New" w:cs="Cordia New"/>
                <w:sz w:val="24"/>
                <w:szCs w:val="24"/>
                <w:cs/>
              </w:rPr>
            </w:pPr>
            <w:r w:rsidRPr="005B5CCC">
              <w:rPr>
                <w:rFonts w:ascii="Cordia New" w:hAnsi="Cordia New" w:cs="Cordia New"/>
                <w:sz w:val="24"/>
                <w:szCs w:val="24"/>
                <w:cs/>
                <w:lang w:eastAsia="zh-CN"/>
              </w:rPr>
              <w:t>รับโอน</w:t>
            </w:r>
            <w:r w:rsidRPr="005B5CCC">
              <w:rPr>
                <w:rFonts w:ascii="Cordia New" w:hAnsi="Cordia New" w:cs="Cordia New" w:hint="cs"/>
                <w:sz w:val="24"/>
                <w:szCs w:val="24"/>
                <w:cs/>
                <w:lang w:eastAsia="zh-CN"/>
              </w:rPr>
              <w:t>จาก</w:t>
            </w:r>
            <w:r w:rsidRPr="005B5CCC">
              <w:rPr>
                <w:rFonts w:ascii="Cordia New" w:hAnsi="Cordia New" w:cs="Cordia New"/>
                <w:sz w:val="24"/>
                <w:szCs w:val="24"/>
                <w:cs/>
                <w:lang w:eastAsia="zh-CN"/>
              </w:rPr>
              <w:t>สินทรัพย์สิทธิการใช้</w:t>
            </w:r>
          </w:p>
        </w:tc>
        <w:tc>
          <w:tcPr>
            <w:tcW w:w="700" w:type="pct"/>
            <w:vAlign w:val="bottom"/>
          </w:tcPr>
          <w:p w14:paraId="7F3D9CA7" w14:textId="3659F52B" w:rsidR="003B5511" w:rsidRPr="004D2899" w:rsidRDefault="00763EE2"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60" w:lineRule="exact"/>
              <w:ind w:left="-111" w:right="31"/>
              <w:jc w:val="both"/>
              <w:rPr>
                <w:rFonts w:ascii="Cordia New" w:hAnsi="Cordia New" w:cs="Cordia New"/>
                <w:sz w:val="24"/>
                <w:szCs w:val="24"/>
                <w:lang w:eastAsia="zh-CN"/>
              </w:rPr>
            </w:pPr>
            <w:r>
              <w:rPr>
                <w:rFonts w:ascii="Cordia New" w:hAnsi="Cordia New" w:cs="Cordia New"/>
                <w:sz w:val="24"/>
                <w:szCs w:val="24"/>
                <w:lang w:eastAsia="zh-CN"/>
              </w:rPr>
              <w:t>-</w:t>
            </w:r>
          </w:p>
        </w:tc>
        <w:tc>
          <w:tcPr>
            <w:tcW w:w="64" w:type="pct"/>
            <w:vAlign w:val="bottom"/>
          </w:tcPr>
          <w:p w14:paraId="79AFA1DC" w14:textId="77777777" w:rsidR="003B5511" w:rsidRPr="00A22A8D" w:rsidRDefault="003B5511"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lang w:eastAsia="zh-CN"/>
              </w:rPr>
            </w:pPr>
          </w:p>
        </w:tc>
        <w:tc>
          <w:tcPr>
            <w:tcW w:w="736" w:type="pct"/>
            <w:vAlign w:val="bottom"/>
          </w:tcPr>
          <w:p w14:paraId="61E1640A" w14:textId="341F4545" w:rsidR="003B5511" w:rsidRPr="00707A59" w:rsidRDefault="00763EE2"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both"/>
              <w:rPr>
                <w:rFonts w:ascii="Cordia New" w:hAnsi="Cordia New" w:cs="Cordia New"/>
                <w:sz w:val="24"/>
                <w:szCs w:val="24"/>
                <w:lang w:eastAsia="zh-CN"/>
              </w:rPr>
            </w:pPr>
            <w:r>
              <w:rPr>
                <w:rFonts w:ascii="Cordia New" w:hAnsi="Cordia New" w:cs="Cordia New"/>
                <w:sz w:val="24"/>
                <w:szCs w:val="24"/>
                <w:lang w:eastAsia="zh-CN"/>
              </w:rPr>
              <w:t>-</w:t>
            </w:r>
          </w:p>
        </w:tc>
        <w:tc>
          <w:tcPr>
            <w:tcW w:w="66" w:type="pct"/>
            <w:vAlign w:val="bottom"/>
          </w:tcPr>
          <w:p w14:paraId="1EC7BBDC" w14:textId="77777777" w:rsidR="003B5511" w:rsidRPr="00A22A8D" w:rsidRDefault="003B5511"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lang w:eastAsia="zh-CN"/>
              </w:rPr>
            </w:pPr>
          </w:p>
        </w:tc>
        <w:tc>
          <w:tcPr>
            <w:tcW w:w="735" w:type="pct"/>
            <w:vAlign w:val="bottom"/>
          </w:tcPr>
          <w:p w14:paraId="6F7EB3CC" w14:textId="53B65F49" w:rsidR="003B5511" w:rsidRDefault="00763EE2"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lang w:eastAsia="zh-CN"/>
              </w:rPr>
            </w:pPr>
            <w:r>
              <w:rPr>
                <w:rFonts w:ascii="Cordia New" w:hAnsi="Cordia New" w:cs="Cordia New"/>
                <w:sz w:val="24"/>
                <w:szCs w:val="24"/>
                <w:lang w:eastAsia="zh-CN"/>
              </w:rPr>
              <w:t>4,280,000</w:t>
            </w:r>
          </w:p>
        </w:tc>
        <w:tc>
          <w:tcPr>
            <w:tcW w:w="66" w:type="pct"/>
            <w:vAlign w:val="bottom"/>
          </w:tcPr>
          <w:p w14:paraId="6AC480E2" w14:textId="77777777" w:rsidR="003B5511" w:rsidRPr="00A22A8D" w:rsidRDefault="003B5511"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lang w:eastAsia="zh-CN"/>
              </w:rPr>
            </w:pPr>
          </w:p>
        </w:tc>
        <w:tc>
          <w:tcPr>
            <w:tcW w:w="761" w:type="pct"/>
            <w:vAlign w:val="bottom"/>
          </w:tcPr>
          <w:p w14:paraId="5BD5E1D2" w14:textId="3B57E787" w:rsidR="003B5511" w:rsidRPr="000B6BB2" w:rsidRDefault="00763EE2"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lang w:eastAsia="zh-CN"/>
              </w:rPr>
            </w:pPr>
            <w:r>
              <w:rPr>
                <w:rFonts w:ascii="Cordia New" w:hAnsi="Cordia New" w:cs="Cordia New"/>
                <w:sz w:val="24"/>
                <w:szCs w:val="24"/>
                <w:lang w:eastAsia="zh-CN"/>
              </w:rPr>
              <w:t>4,280,000</w:t>
            </w:r>
          </w:p>
        </w:tc>
      </w:tr>
      <w:tr w:rsidR="003B5511" w:rsidRPr="003A1E89" w14:paraId="58947646" w14:textId="77777777" w:rsidTr="008F71DE">
        <w:trPr>
          <w:trHeight w:val="280"/>
        </w:trPr>
        <w:tc>
          <w:tcPr>
            <w:tcW w:w="1872" w:type="pct"/>
          </w:tcPr>
          <w:p w14:paraId="3B4B0322" w14:textId="11210A85" w:rsidR="003B5511" w:rsidRPr="00A22A8D" w:rsidRDefault="003B5511"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4"/>
              <w:rPr>
                <w:rFonts w:ascii="Cordia New" w:hAnsi="Cordia New" w:cs="Cordia New"/>
                <w:b/>
                <w:bCs/>
                <w:sz w:val="24"/>
                <w:szCs w:val="24"/>
                <w:u w:val="single"/>
                <w:lang w:eastAsia="zh-CN"/>
              </w:rPr>
            </w:pPr>
            <w:r w:rsidRPr="005B5CCC">
              <w:rPr>
                <w:rFonts w:ascii="Cordia New" w:hAnsi="Cordia New" w:cs="Cordia New" w:hint="cs"/>
                <w:sz w:val="24"/>
                <w:szCs w:val="24"/>
                <w:cs/>
                <w:lang w:eastAsia="zh-CN"/>
              </w:rPr>
              <w:t>จำหน่าย</w:t>
            </w:r>
          </w:p>
        </w:tc>
        <w:tc>
          <w:tcPr>
            <w:tcW w:w="700" w:type="pct"/>
            <w:vAlign w:val="bottom"/>
          </w:tcPr>
          <w:p w14:paraId="47C3FEED" w14:textId="2DB48146" w:rsidR="003B5511" w:rsidRPr="00A22A8D" w:rsidRDefault="00E514C9"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60" w:lineRule="exact"/>
              <w:ind w:left="-111" w:right="31"/>
              <w:jc w:val="both"/>
              <w:rPr>
                <w:rFonts w:ascii="Cordia New" w:hAnsi="Cordia New" w:cs="Cordia New"/>
                <w:sz w:val="24"/>
                <w:szCs w:val="24"/>
                <w:lang w:eastAsia="zh-CN"/>
              </w:rPr>
            </w:pPr>
            <w:r>
              <w:rPr>
                <w:rFonts w:ascii="Cordia New" w:hAnsi="Cordia New" w:cs="Cordia New"/>
                <w:sz w:val="24"/>
                <w:szCs w:val="24"/>
                <w:lang w:eastAsia="zh-CN"/>
              </w:rPr>
              <w:t>-</w:t>
            </w:r>
          </w:p>
        </w:tc>
        <w:tc>
          <w:tcPr>
            <w:tcW w:w="64" w:type="pct"/>
            <w:vAlign w:val="bottom"/>
          </w:tcPr>
          <w:p w14:paraId="4517A031" w14:textId="77777777" w:rsidR="003B5511" w:rsidRPr="00A22A8D" w:rsidRDefault="003B5511"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lang w:eastAsia="zh-CN"/>
              </w:rPr>
            </w:pPr>
          </w:p>
        </w:tc>
        <w:tc>
          <w:tcPr>
            <w:tcW w:w="736" w:type="pct"/>
            <w:vAlign w:val="bottom"/>
          </w:tcPr>
          <w:p w14:paraId="36694654" w14:textId="03BFA352" w:rsidR="003B5511" w:rsidRPr="00A22A8D" w:rsidRDefault="00E514C9"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lang w:eastAsia="zh-CN"/>
              </w:rPr>
            </w:pPr>
            <w:r>
              <w:rPr>
                <w:rFonts w:ascii="Cordia New" w:hAnsi="Cordia New" w:cs="Cordia New"/>
                <w:sz w:val="24"/>
                <w:szCs w:val="24"/>
                <w:lang w:eastAsia="zh-CN"/>
              </w:rPr>
              <w:t>(146,607)</w:t>
            </w:r>
          </w:p>
        </w:tc>
        <w:tc>
          <w:tcPr>
            <w:tcW w:w="66" w:type="pct"/>
            <w:vAlign w:val="bottom"/>
          </w:tcPr>
          <w:p w14:paraId="7FBBC5C6" w14:textId="77777777" w:rsidR="003B5511" w:rsidRPr="00A22A8D" w:rsidRDefault="003B5511"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lang w:eastAsia="zh-CN"/>
              </w:rPr>
            </w:pPr>
          </w:p>
        </w:tc>
        <w:tc>
          <w:tcPr>
            <w:tcW w:w="735" w:type="pct"/>
            <w:vAlign w:val="bottom"/>
          </w:tcPr>
          <w:p w14:paraId="619F4526" w14:textId="29845187" w:rsidR="003B5511" w:rsidRPr="00A22A8D" w:rsidRDefault="00E514C9"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lang w:eastAsia="zh-CN"/>
              </w:rPr>
            </w:pPr>
            <w:r>
              <w:rPr>
                <w:rFonts w:ascii="Cordia New" w:hAnsi="Cordia New" w:cs="Cordia New"/>
                <w:sz w:val="24"/>
                <w:szCs w:val="24"/>
                <w:lang w:eastAsia="zh-CN"/>
              </w:rPr>
              <w:t>(607,200)</w:t>
            </w:r>
          </w:p>
        </w:tc>
        <w:tc>
          <w:tcPr>
            <w:tcW w:w="66" w:type="pct"/>
            <w:vAlign w:val="bottom"/>
          </w:tcPr>
          <w:p w14:paraId="362CA556" w14:textId="77777777" w:rsidR="003B5511" w:rsidRPr="00A22A8D" w:rsidRDefault="003B5511"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lang w:eastAsia="zh-CN"/>
              </w:rPr>
            </w:pPr>
          </w:p>
        </w:tc>
        <w:tc>
          <w:tcPr>
            <w:tcW w:w="761" w:type="pct"/>
            <w:vAlign w:val="bottom"/>
          </w:tcPr>
          <w:p w14:paraId="732E76E7" w14:textId="08D6A63F" w:rsidR="003B5511" w:rsidRPr="00A22A8D" w:rsidRDefault="00E514C9"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lang w:eastAsia="zh-CN"/>
              </w:rPr>
            </w:pPr>
            <w:r>
              <w:rPr>
                <w:rFonts w:ascii="Cordia New" w:hAnsi="Cordia New" w:cs="Cordia New"/>
                <w:sz w:val="24"/>
                <w:szCs w:val="24"/>
                <w:lang w:eastAsia="zh-CN"/>
              </w:rPr>
              <w:t>(753,807)</w:t>
            </w:r>
          </w:p>
        </w:tc>
      </w:tr>
      <w:tr w:rsidR="009D217C" w:rsidRPr="003A1E89" w14:paraId="052F3EAC" w14:textId="77777777" w:rsidTr="008F71DE">
        <w:trPr>
          <w:trHeight w:val="280"/>
        </w:trPr>
        <w:tc>
          <w:tcPr>
            <w:tcW w:w="1872" w:type="pct"/>
          </w:tcPr>
          <w:p w14:paraId="44AE9B38" w14:textId="625BC9D2" w:rsidR="009D217C" w:rsidRPr="005B5CCC" w:rsidRDefault="009D217C"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4"/>
              <w:rPr>
                <w:rFonts w:ascii="Cordia New" w:hAnsi="Cordia New" w:cs="Cordia New"/>
                <w:sz w:val="24"/>
                <w:szCs w:val="24"/>
                <w:cs/>
                <w:lang w:eastAsia="zh-CN"/>
              </w:rPr>
            </w:pPr>
            <w:r w:rsidRPr="005B5CCC">
              <w:rPr>
                <w:rFonts w:ascii="Cordia New" w:hAnsi="Cordia New" w:cs="Cordia New" w:hint="cs"/>
                <w:sz w:val="24"/>
                <w:szCs w:val="24"/>
                <w:cs/>
                <w:lang w:eastAsia="zh-CN"/>
              </w:rPr>
              <w:t>ตัดจำหน่าย</w:t>
            </w:r>
          </w:p>
        </w:tc>
        <w:tc>
          <w:tcPr>
            <w:tcW w:w="700" w:type="pct"/>
            <w:vAlign w:val="bottom"/>
          </w:tcPr>
          <w:p w14:paraId="79857A4C" w14:textId="1B4C1EC5" w:rsidR="009D217C" w:rsidRPr="00A22A8D" w:rsidRDefault="004B1782"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60" w:lineRule="exact"/>
              <w:ind w:left="-111" w:right="31"/>
              <w:jc w:val="both"/>
              <w:rPr>
                <w:rFonts w:ascii="Cordia New" w:hAnsi="Cordia New" w:cs="Cordia New"/>
                <w:sz w:val="24"/>
                <w:szCs w:val="24"/>
                <w:lang w:eastAsia="zh-CN"/>
              </w:rPr>
            </w:pPr>
            <w:r>
              <w:rPr>
                <w:rFonts w:ascii="Cordia New" w:hAnsi="Cordia New" w:cs="Cordia New"/>
                <w:sz w:val="24"/>
                <w:szCs w:val="24"/>
                <w:lang w:eastAsia="zh-CN"/>
              </w:rPr>
              <w:t>-</w:t>
            </w:r>
          </w:p>
        </w:tc>
        <w:tc>
          <w:tcPr>
            <w:tcW w:w="64" w:type="pct"/>
            <w:vAlign w:val="bottom"/>
          </w:tcPr>
          <w:p w14:paraId="10B1B657" w14:textId="77777777" w:rsidR="009D217C" w:rsidRPr="00A22A8D" w:rsidRDefault="009D217C"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lang w:eastAsia="zh-CN"/>
              </w:rPr>
            </w:pPr>
          </w:p>
        </w:tc>
        <w:tc>
          <w:tcPr>
            <w:tcW w:w="736" w:type="pct"/>
            <w:vAlign w:val="bottom"/>
          </w:tcPr>
          <w:p w14:paraId="0CACDD7B" w14:textId="5572419E" w:rsidR="009D217C" w:rsidRPr="00A22A8D" w:rsidRDefault="004B1782"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lang w:eastAsia="zh-CN"/>
              </w:rPr>
            </w:pPr>
            <w:r>
              <w:rPr>
                <w:rFonts w:ascii="Cordia New" w:hAnsi="Cordia New" w:cs="Cordia New"/>
                <w:sz w:val="24"/>
                <w:szCs w:val="24"/>
                <w:lang w:eastAsia="zh-CN"/>
              </w:rPr>
              <w:t>(3,331,059)</w:t>
            </w:r>
          </w:p>
        </w:tc>
        <w:tc>
          <w:tcPr>
            <w:tcW w:w="66" w:type="pct"/>
            <w:vAlign w:val="bottom"/>
          </w:tcPr>
          <w:p w14:paraId="5EB98229" w14:textId="77777777" w:rsidR="009D217C" w:rsidRPr="00A22A8D" w:rsidRDefault="009D217C"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lang w:eastAsia="zh-CN"/>
              </w:rPr>
            </w:pPr>
          </w:p>
        </w:tc>
        <w:tc>
          <w:tcPr>
            <w:tcW w:w="735" w:type="pct"/>
            <w:vAlign w:val="bottom"/>
          </w:tcPr>
          <w:p w14:paraId="0DC34DDE" w14:textId="52453346" w:rsidR="009D217C" w:rsidRPr="00A22A8D" w:rsidRDefault="004B1782"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both"/>
              <w:rPr>
                <w:rFonts w:ascii="Cordia New" w:hAnsi="Cordia New" w:cs="Cordia New"/>
                <w:sz w:val="24"/>
                <w:szCs w:val="24"/>
                <w:lang w:eastAsia="zh-CN"/>
              </w:rPr>
            </w:pPr>
            <w:r>
              <w:rPr>
                <w:rFonts w:ascii="Cordia New" w:hAnsi="Cordia New" w:cs="Cordia New"/>
                <w:sz w:val="24"/>
                <w:szCs w:val="24"/>
                <w:lang w:eastAsia="zh-CN"/>
              </w:rPr>
              <w:t>-</w:t>
            </w:r>
          </w:p>
        </w:tc>
        <w:tc>
          <w:tcPr>
            <w:tcW w:w="66" w:type="pct"/>
            <w:vAlign w:val="bottom"/>
          </w:tcPr>
          <w:p w14:paraId="188EF180" w14:textId="77777777" w:rsidR="009D217C" w:rsidRPr="00A22A8D" w:rsidRDefault="009D217C"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lang w:eastAsia="zh-CN"/>
              </w:rPr>
            </w:pPr>
          </w:p>
        </w:tc>
        <w:tc>
          <w:tcPr>
            <w:tcW w:w="761" w:type="pct"/>
            <w:vAlign w:val="bottom"/>
          </w:tcPr>
          <w:p w14:paraId="4B36823D" w14:textId="5A8F17FA" w:rsidR="009D217C" w:rsidRPr="00A22A8D" w:rsidRDefault="004B1782"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lang w:eastAsia="zh-CN"/>
              </w:rPr>
            </w:pPr>
            <w:r>
              <w:rPr>
                <w:rFonts w:ascii="Cordia New" w:hAnsi="Cordia New" w:cs="Cordia New"/>
                <w:sz w:val="24"/>
                <w:szCs w:val="24"/>
                <w:lang w:eastAsia="zh-CN"/>
              </w:rPr>
              <w:t>(3,331,059)</w:t>
            </w:r>
          </w:p>
        </w:tc>
      </w:tr>
      <w:tr w:rsidR="003B5511" w:rsidRPr="003A1E89" w14:paraId="0B753937" w14:textId="77777777" w:rsidTr="008F71DE">
        <w:trPr>
          <w:trHeight w:val="280"/>
        </w:trPr>
        <w:tc>
          <w:tcPr>
            <w:tcW w:w="1872" w:type="pct"/>
          </w:tcPr>
          <w:p w14:paraId="5D31E208" w14:textId="56B3B478" w:rsidR="003B5511" w:rsidRPr="005B5CCC" w:rsidRDefault="00E16432"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0" w:right="14" w:hanging="120"/>
              <w:rPr>
                <w:rFonts w:ascii="Cordia New" w:hAnsi="Cordia New" w:cs="Cordia New"/>
                <w:sz w:val="24"/>
                <w:szCs w:val="24"/>
                <w:cs/>
                <w:lang w:eastAsia="zh-CN"/>
              </w:rPr>
            </w:pPr>
            <w:r w:rsidRPr="005B5CCC">
              <w:rPr>
                <w:rFonts w:ascii="Cordia New" w:hAnsi="Cordia New" w:cs="Cordia New"/>
                <w:sz w:val="24"/>
                <w:szCs w:val="24"/>
                <w:cs/>
                <w:lang w:eastAsia="zh-CN"/>
              </w:rPr>
              <w:t>จัดประเภทเป็นสินทรัพย์ไม่หมุนเวียนถือไว้เพื่อขาย</w:t>
            </w:r>
          </w:p>
        </w:tc>
        <w:tc>
          <w:tcPr>
            <w:tcW w:w="700" w:type="pct"/>
            <w:vAlign w:val="bottom"/>
          </w:tcPr>
          <w:p w14:paraId="5DB93E7F" w14:textId="17273626" w:rsidR="003B5511" w:rsidRPr="007A4000" w:rsidRDefault="009E0B18"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60" w:lineRule="exact"/>
              <w:ind w:left="-111" w:right="31"/>
              <w:jc w:val="right"/>
              <w:rPr>
                <w:rFonts w:ascii="Cordia New" w:hAnsi="Cordia New" w:cs="Cordia New"/>
                <w:sz w:val="24"/>
                <w:szCs w:val="24"/>
                <w:lang w:eastAsia="zh-CN"/>
              </w:rPr>
            </w:pPr>
            <w:r>
              <w:rPr>
                <w:rFonts w:ascii="Cordia New" w:hAnsi="Cordia New" w:cs="Cordia New"/>
                <w:sz w:val="24"/>
                <w:szCs w:val="24"/>
                <w:lang w:eastAsia="zh-CN"/>
              </w:rPr>
              <w:t>(</w:t>
            </w:r>
            <w:r w:rsidR="00BC54BF" w:rsidRPr="00BC54BF">
              <w:rPr>
                <w:rFonts w:ascii="Cordia New" w:hAnsi="Cordia New" w:cs="Cordia New"/>
                <w:sz w:val="24"/>
                <w:szCs w:val="24"/>
                <w:lang w:eastAsia="zh-CN"/>
              </w:rPr>
              <w:t>9,862,222</w:t>
            </w:r>
            <w:r>
              <w:rPr>
                <w:rFonts w:ascii="Cordia New" w:hAnsi="Cordia New" w:cs="Cordia New"/>
                <w:sz w:val="24"/>
                <w:szCs w:val="24"/>
                <w:lang w:eastAsia="zh-CN"/>
              </w:rPr>
              <w:t>)</w:t>
            </w:r>
          </w:p>
        </w:tc>
        <w:tc>
          <w:tcPr>
            <w:tcW w:w="64" w:type="pct"/>
            <w:vAlign w:val="bottom"/>
          </w:tcPr>
          <w:p w14:paraId="269F7610" w14:textId="77777777" w:rsidR="003B5511" w:rsidRPr="00A22A8D" w:rsidRDefault="003B5511"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lang w:eastAsia="zh-CN"/>
              </w:rPr>
            </w:pPr>
          </w:p>
        </w:tc>
        <w:tc>
          <w:tcPr>
            <w:tcW w:w="736" w:type="pct"/>
            <w:vAlign w:val="bottom"/>
          </w:tcPr>
          <w:p w14:paraId="4E811B2E" w14:textId="2EB8096E" w:rsidR="003B5511" w:rsidRPr="00EB3FCF" w:rsidRDefault="00DA13EC"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lang w:eastAsia="zh-CN"/>
              </w:rPr>
            </w:pPr>
            <w:r>
              <w:rPr>
                <w:rFonts w:ascii="Cordia New" w:hAnsi="Cordia New" w:cs="Cordia New"/>
                <w:sz w:val="24"/>
                <w:szCs w:val="24"/>
                <w:lang w:eastAsia="zh-CN"/>
              </w:rPr>
              <w:t>(52,965,98</w:t>
            </w:r>
            <w:r w:rsidR="00B05C85">
              <w:rPr>
                <w:rFonts w:ascii="Cordia New" w:hAnsi="Cordia New" w:cs="Cordia New"/>
                <w:sz w:val="24"/>
                <w:szCs w:val="24"/>
                <w:lang w:eastAsia="zh-CN"/>
              </w:rPr>
              <w:t>5</w:t>
            </w:r>
            <w:r>
              <w:rPr>
                <w:rFonts w:ascii="Cordia New" w:hAnsi="Cordia New" w:cs="Cordia New"/>
                <w:sz w:val="24"/>
                <w:szCs w:val="24"/>
                <w:lang w:eastAsia="zh-CN"/>
              </w:rPr>
              <w:t>)</w:t>
            </w:r>
          </w:p>
        </w:tc>
        <w:tc>
          <w:tcPr>
            <w:tcW w:w="66" w:type="pct"/>
            <w:vAlign w:val="bottom"/>
          </w:tcPr>
          <w:p w14:paraId="49FC859B" w14:textId="77777777" w:rsidR="003B5511" w:rsidRPr="00A22A8D" w:rsidRDefault="003B5511"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lang w:eastAsia="zh-CN"/>
              </w:rPr>
            </w:pPr>
          </w:p>
        </w:tc>
        <w:tc>
          <w:tcPr>
            <w:tcW w:w="735" w:type="pct"/>
            <w:vAlign w:val="bottom"/>
          </w:tcPr>
          <w:p w14:paraId="779E799A" w14:textId="154BD506" w:rsidR="003B5511" w:rsidRPr="00FF2BD1" w:rsidRDefault="00E41231"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both"/>
              <w:rPr>
                <w:rFonts w:ascii="Cordia New" w:hAnsi="Cordia New" w:cs="Cordia New"/>
                <w:sz w:val="24"/>
                <w:szCs w:val="24"/>
                <w:lang w:eastAsia="zh-CN"/>
              </w:rPr>
            </w:pPr>
            <w:r>
              <w:rPr>
                <w:rFonts w:ascii="Cordia New" w:hAnsi="Cordia New" w:cs="Cordia New"/>
                <w:sz w:val="24"/>
                <w:szCs w:val="24"/>
                <w:lang w:eastAsia="zh-CN"/>
              </w:rPr>
              <w:t>-</w:t>
            </w:r>
          </w:p>
        </w:tc>
        <w:tc>
          <w:tcPr>
            <w:tcW w:w="66" w:type="pct"/>
            <w:vAlign w:val="bottom"/>
          </w:tcPr>
          <w:p w14:paraId="15ABF12C" w14:textId="77777777" w:rsidR="003B5511" w:rsidRPr="00A22A8D" w:rsidRDefault="003B5511"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both"/>
              <w:rPr>
                <w:rFonts w:ascii="Cordia New" w:hAnsi="Cordia New" w:cs="Cordia New"/>
                <w:sz w:val="24"/>
                <w:szCs w:val="24"/>
                <w:lang w:eastAsia="zh-CN"/>
              </w:rPr>
            </w:pPr>
          </w:p>
        </w:tc>
        <w:tc>
          <w:tcPr>
            <w:tcW w:w="761" w:type="pct"/>
            <w:vAlign w:val="bottom"/>
          </w:tcPr>
          <w:p w14:paraId="4AE34259" w14:textId="505A4042" w:rsidR="003B5511" w:rsidRPr="0001252E" w:rsidRDefault="00B76251"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lang w:eastAsia="zh-CN"/>
              </w:rPr>
            </w:pPr>
            <w:r>
              <w:rPr>
                <w:rFonts w:ascii="Cordia New" w:hAnsi="Cordia New" w:cs="Cordia New"/>
                <w:sz w:val="24"/>
                <w:szCs w:val="24"/>
                <w:lang w:eastAsia="zh-CN"/>
              </w:rPr>
              <w:t>(</w:t>
            </w:r>
            <w:r w:rsidRPr="00B76251">
              <w:rPr>
                <w:rFonts w:ascii="Cordia New" w:hAnsi="Cordia New" w:cs="Cordia New"/>
                <w:sz w:val="24"/>
                <w:szCs w:val="24"/>
                <w:lang w:eastAsia="zh-CN"/>
              </w:rPr>
              <w:t>62,828,20</w:t>
            </w:r>
            <w:r w:rsidR="00B05C85">
              <w:rPr>
                <w:rFonts w:ascii="Cordia New" w:hAnsi="Cordia New" w:cs="Cordia New"/>
                <w:sz w:val="24"/>
                <w:szCs w:val="24"/>
                <w:lang w:eastAsia="zh-CN"/>
              </w:rPr>
              <w:t>7</w:t>
            </w:r>
            <w:r>
              <w:rPr>
                <w:rFonts w:ascii="Cordia New" w:hAnsi="Cordia New" w:cs="Cordia New"/>
                <w:sz w:val="24"/>
                <w:szCs w:val="24"/>
                <w:lang w:eastAsia="zh-CN"/>
              </w:rPr>
              <w:t>)</w:t>
            </w:r>
          </w:p>
        </w:tc>
      </w:tr>
      <w:tr w:rsidR="003B5511" w:rsidRPr="003A1E89" w14:paraId="705C7E1C" w14:textId="77777777" w:rsidTr="008F71DE">
        <w:trPr>
          <w:trHeight w:val="288"/>
        </w:trPr>
        <w:tc>
          <w:tcPr>
            <w:tcW w:w="1872" w:type="pct"/>
          </w:tcPr>
          <w:p w14:paraId="02503E1E" w14:textId="38AB5C50" w:rsidR="003B5511" w:rsidRPr="00A22A8D" w:rsidRDefault="003B5511"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4"/>
              <w:rPr>
                <w:rFonts w:ascii="Cordia New" w:hAnsi="Cordia New" w:cs="Cordia New"/>
                <w:sz w:val="24"/>
                <w:szCs w:val="24"/>
                <w:lang w:eastAsia="zh-CN"/>
              </w:rPr>
            </w:pPr>
            <w:r w:rsidRPr="005B5CCC">
              <w:rPr>
                <w:rFonts w:ascii="Cordia New" w:hAnsi="Cordia New" w:cs="Cordia New" w:hint="cs"/>
                <w:sz w:val="24"/>
                <w:szCs w:val="24"/>
                <w:cs/>
                <w:lang w:eastAsia="zh-CN"/>
              </w:rPr>
              <w:t xml:space="preserve">ณ วันที่ </w:t>
            </w:r>
            <w:r w:rsidRPr="00A22A8D">
              <w:rPr>
                <w:rFonts w:ascii="Cordia New" w:hAnsi="Cordia New" w:cs="Cordia New" w:hint="cs"/>
                <w:sz w:val="24"/>
                <w:szCs w:val="24"/>
                <w:lang w:eastAsia="zh-CN"/>
              </w:rPr>
              <w:t>31</w:t>
            </w:r>
            <w:r w:rsidRPr="005B5CCC">
              <w:rPr>
                <w:rFonts w:ascii="Cordia New" w:hAnsi="Cordia New" w:cs="Cordia New" w:hint="cs"/>
                <w:sz w:val="24"/>
                <w:szCs w:val="24"/>
                <w:cs/>
                <w:lang w:eastAsia="zh-CN"/>
              </w:rPr>
              <w:t xml:space="preserve"> ธันวาคม </w:t>
            </w:r>
            <w:r w:rsidRPr="00A22A8D">
              <w:rPr>
                <w:rFonts w:ascii="Cordia New" w:hAnsi="Cordia New" w:cs="Cordia New" w:hint="cs"/>
                <w:sz w:val="24"/>
                <w:szCs w:val="24"/>
                <w:lang w:eastAsia="zh-CN"/>
              </w:rPr>
              <w:t>256</w:t>
            </w:r>
            <w:r>
              <w:rPr>
                <w:rFonts w:ascii="Cordia New" w:hAnsi="Cordia New" w:cs="Cordia New"/>
                <w:sz w:val="24"/>
                <w:szCs w:val="24"/>
                <w:lang w:eastAsia="zh-CN"/>
              </w:rPr>
              <w:t>8</w:t>
            </w:r>
          </w:p>
        </w:tc>
        <w:tc>
          <w:tcPr>
            <w:tcW w:w="700" w:type="pct"/>
            <w:tcBorders>
              <w:top w:val="single" w:sz="4" w:space="0" w:color="auto"/>
            </w:tcBorders>
            <w:vAlign w:val="bottom"/>
          </w:tcPr>
          <w:p w14:paraId="5B6BBCCB" w14:textId="7D043C6D" w:rsidR="003B5511" w:rsidRPr="00A22A8D" w:rsidRDefault="004B1782"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60" w:lineRule="exact"/>
              <w:ind w:left="-111" w:right="31"/>
              <w:jc w:val="right"/>
              <w:rPr>
                <w:rFonts w:ascii="Cordia New" w:hAnsi="Cordia New" w:cs="Cordia New"/>
                <w:sz w:val="24"/>
                <w:szCs w:val="24"/>
                <w:lang w:eastAsia="zh-CN"/>
              </w:rPr>
            </w:pPr>
            <w:r>
              <w:rPr>
                <w:rFonts w:ascii="Cordia New" w:hAnsi="Cordia New" w:cs="Cordia New"/>
                <w:sz w:val="24"/>
                <w:szCs w:val="24"/>
                <w:lang w:eastAsia="zh-CN"/>
              </w:rPr>
              <w:t>10,976,000</w:t>
            </w:r>
          </w:p>
        </w:tc>
        <w:tc>
          <w:tcPr>
            <w:tcW w:w="64" w:type="pct"/>
            <w:vAlign w:val="bottom"/>
          </w:tcPr>
          <w:p w14:paraId="4F36A4EB" w14:textId="77777777" w:rsidR="003B5511" w:rsidRPr="00A22A8D" w:rsidRDefault="003B5511"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lang w:eastAsia="zh-CN"/>
              </w:rPr>
            </w:pPr>
          </w:p>
        </w:tc>
        <w:tc>
          <w:tcPr>
            <w:tcW w:w="736" w:type="pct"/>
            <w:tcBorders>
              <w:top w:val="single" w:sz="4" w:space="0" w:color="auto"/>
            </w:tcBorders>
            <w:vAlign w:val="bottom"/>
          </w:tcPr>
          <w:p w14:paraId="7E61AECC" w14:textId="122E2C50" w:rsidR="003B5511" w:rsidRPr="00A22A8D" w:rsidRDefault="00194924"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lang w:eastAsia="zh-CN"/>
              </w:rPr>
            </w:pPr>
            <w:r>
              <w:rPr>
                <w:rFonts w:ascii="Cordia New" w:hAnsi="Cordia New" w:cs="Cordia New"/>
                <w:sz w:val="24"/>
                <w:szCs w:val="24"/>
                <w:lang w:eastAsia="zh-CN"/>
              </w:rPr>
              <w:t>13,932,02</w:t>
            </w:r>
            <w:r w:rsidR="00B05C85">
              <w:rPr>
                <w:rFonts w:ascii="Cordia New" w:hAnsi="Cordia New" w:cs="Cordia New"/>
                <w:sz w:val="24"/>
                <w:szCs w:val="24"/>
                <w:lang w:eastAsia="zh-CN"/>
              </w:rPr>
              <w:t>6</w:t>
            </w:r>
          </w:p>
        </w:tc>
        <w:tc>
          <w:tcPr>
            <w:tcW w:w="66" w:type="pct"/>
            <w:vAlign w:val="bottom"/>
          </w:tcPr>
          <w:p w14:paraId="047BC9BD" w14:textId="77777777" w:rsidR="003B5511" w:rsidRPr="00A22A8D" w:rsidRDefault="003B5511"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lang w:eastAsia="zh-CN"/>
              </w:rPr>
            </w:pPr>
          </w:p>
        </w:tc>
        <w:tc>
          <w:tcPr>
            <w:tcW w:w="735" w:type="pct"/>
            <w:tcBorders>
              <w:top w:val="single" w:sz="4" w:space="0" w:color="auto"/>
            </w:tcBorders>
            <w:vAlign w:val="bottom"/>
          </w:tcPr>
          <w:p w14:paraId="1BF7146E" w14:textId="5A1D0371" w:rsidR="003B5511" w:rsidRPr="00A22A8D" w:rsidRDefault="00FD0E3E"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lang w:eastAsia="zh-CN"/>
              </w:rPr>
            </w:pPr>
            <w:r>
              <w:rPr>
                <w:rFonts w:ascii="Cordia New" w:hAnsi="Cordia New" w:cs="Cordia New"/>
                <w:sz w:val="24"/>
                <w:szCs w:val="24"/>
                <w:lang w:eastAsia="zh-CN"/>
              </w:rPr>
              <w:t>4,636,092</w:t>
            </w:r>
          </w:p>
        </w:tc>
        <w:tc>
          <w:tcPr>
            <w:tcW w:w="66" w:type="pct"/>
            <w:vAlign w:val="bottom"/>
          </w:tcPr>
          <w:p w14:paraId="70D77F59" w14:textId="77777777" w:rsidR="003B5511" w:rsidRPr="00A22A8D" w:rsidRDefault="003B5511"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lang w:eastAsia="zh-CN"/>
              </w:rPr>
            </w:pPr>
          </w:p>
        </w:tc>
        <w:tc>
          <w:tcPr>
            <w:tcW w:w="761" w:type="pct"/>
            <w:tcBorders>
              <w:top w:val="single" w:sz="4" w:space="0" w:color="auto"/>
            </w:tcBorders>
            <w:vAlign w:val="bottom"/>
          </w:tcPr>
          <w:p w14:paraId="6E87F204" w14:textId="4B37257C" w:rsidR="003B5511" w:rsidRPr="00A22A8D" w:rsidRDefault="00B74004"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lang w:eastAsia="zh-CN"/>
              </w:rPr>
            </w:pPr>
            <w:r>
              <w:rPr>
                <w:rFonts w:ascii="Cordia New" w:hAnsi="Cordia New" w:cs="Cordia New"/>
                <w:sz w:val="24"/>
                <w:szCs w:val="24"/>
                <w:lang w:eastAsia="zh-CN"/>
              </w:rPr>
              <w:t>29,544,11</w:t>
            </w:r>
            <w:r w:rsidR="00B05C85">
              <w:rPr>
                <w:rFonts w:ascii="Cordia New" w:hAnsi="Cordia New" w:cs="Cordia New"/>
                <w:sz w:val="24"/>
                <w:szCs w:val="24"/>
                <w:lang w:eastAsia="zh-CN"/>
              </w:rPr>
              <w:t>8</w:t>
            </w:r>
          </w:p>
        </w:tc>
      </w:tr>
      <w:tr w:rsidR="003B5511" w:rsidRPr="003A1E89" w14:paraId="3C44BAEB" w14:textId="77777777" w:rsidTr="008F71DE">
        <w:trPr>
          <w:trHeight w:val="222"/>
        </w:trPr>
        <w:tc>
          <w:tcPr>
            <w:tcW w:w="1872" w:type="pct"/>
          </w:tcPr>
          <w:p w14:paraId="7D48FEA8" w14:textId="77777777" w:rsidR="003B5511" w:rsidRPr="005B5CCC" w:rsidRDefault="003B5511"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4"/>
              <w:rPr>
                <w:rFonts w:ascii="Cordia New" w:hAnsi="Cordia New" w:cs="Cordia New"/>
                <w:sz w:val="24"/>
                <w:szCs w:val="24"/>
                <w:cs/>
                <w:lang w:eastAsia="zh-CN"/>
              </w:rPr>
            </w:pPr>
          </w:p>
        </w:tc>
        <w:tc>
          <w:tcPr>
            <w:tcW w:w="700" w:type="pct"/>
            <w:tcBorders>
              <w:top w:val="single" w:sz="4" w:space="0" w:color="auto"/>
            </w:tcBorders>
            <w:vAlign w:val="bottom"/>
          </w:tcPr>
          <w:p w14:paraId="745E6585" w14:textId="77777777" w:rsidR="003B5511" w:rsidRPr="00A22A8D" w:rsidRDefault="003B5511"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60" w:lineRule="exact"/>
              <w:ind w:left="-111" w:right="31"/>
              <w:jc w:val="right"/>
              <w:rPr>
                <w:rFonts w:ascii="Cordia New" w:hAnsi="Cordia New" w:cs="Cordia New"/>
                <w:sz w:val="24"/>
                <w:szCs w:val="24"/>
                <w:lang w:eastAsia="zh-CN"/>
              </w:rPr>
            </w:pPr>
          </w:p>
        </w:tc>
        <w:tc>
          <w:tcPr>
            <w:tcW w:w="64" w:type="pct"/>
            <w:vAlign w:val="bottom"/>
          </w:tcPr>
          <w:p w14:paraId="64698E22" w14:textId="77777777" w:rsidR="003B5511" w:rsidRPr="00A22A8D" w:rsidRDefault="003B5511"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lang w:eastAsia="zh-CN"/>
              </w:rPr>
            </w:pPr>
          </w:p>
        </w:tc>
        <w:tc>
          <w:tcPr>
            <w:tcW w:w="736" w:type="pct"/>
            <w:tcBorders>
              <w:top w:val="single" w:sz="4" w:space="0" w:color="auto"/>
            </w:tcBorders>
            <w:vAlign w:val="bottom"/>
          </w:tcPr>
          <w:p w14:paraId="407EA111" w14:textId="77777777" w:rsidR="003B5511" w:rsidRPr="00A22A8D" w:rsidRDefault="003B5511"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lang w:eastAsia="zh-CN"/>
              </w:rPr>
            </w:pPr>
          </w:p>
        </w:tc>
        <w:tc>
          <w:tcPr>
            <w:tcW w:w="66" w:type="pct"/>
            <w:vAlign w:val="bottom"/>
          </w:tcPr>
          <w:p w14:paraId="54F5E689" w14:textId="77777777" w:rsidR="003B5511" w:rsidRPr="00A22A8D" w:rsidRDefault="003B5511"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lang w:eastAsia="zh-CN"/>
              </w:rPr>
            </w:pPr>
          </w:p>
        </w:tc>
        <w:tc>
          <w:tcPr>
            <w:tcW w:w="735" w:type="pct"/>
            <w:tcBorders>
              <w:top w:val="single" w:sz="4" w:space="0" w:color="auto"/>
            </w:tcBorders>
            <w:vAlign w:val="bottom"/>
          </w:tcPr>
          <w:p w14:paraId="7899FC0B" w14:textId="77777777" w:rsidR="003B5511" w:rsidRPr="00A22A8D" w:rsidRDefault="003B5511"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lang w:eastAsia="zh-CN"/>
              </w:rPr>
            </w:pPr>
          </w:p>
        </w:tc>
        <w:tc>
          <w:tcPr>
            <w:tcW w:w="66" w:type="pct"/>
            <w:vAlign w:val="bottom"/>
          </w:tcPr>
          <w:p w14:paraId="46672FE0" w14:textId="77777777" w:rsidR="003B5511" w:rsidRPr="00A22A8D" w:rsidRDefault="003B5511"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lang w:eastAsia="zh-CN"/>
              </w:rPr>
            </w:pPr>
          </w:p>
        </w:tc>
        <w:tc>
          <w:tcPr>
            <w:tcW w:w="761" w:type="pct"/>
            <w:tcBorders>
              <w:top w:val="single" w:sz="4" w:space="0" w:color="auto"/>
            </w:tcBorders>
            <w:vAlign w:val="bottom"/>
          </w:tcPr>
          <w:p w14:paraId="7D979BE6" w14:textId="77777777" w:rsidR="003B5511" w:rsidRPr="00A22A8D" w:rsidRDefault="003B5511"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lang w:eastAsia="zh-CN"/>
              </w:rPr>
            </w:pPr>
          </w:p>
        </w:tc>
      </w:tr>
      <w:tr w:rsidR="003B5511" w:rsidRPr="003A1E89" w14:paraId="1A1A60EF" w14:textId="77777777" w:rsidTr="008F71DE">
        <w:trPr>
          <w:trHeight w:val="222"/>
        </w:trPr>
        <w:tc>
          <w:tcPr>
            <w:tcW w:w="1872" w:type="pct"/>
          </w:tcPr>
          <w:p w14:paraId="7A6B3032" w14:textId="7BF29410" w:rsidR="003B5511" w:rsidRPr="005B5CCC" w:rsidRDefault="003B5511"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4"/>
              <w:rPr>
                <w:rFonts w:ascii="Cordia New" w:hAnsi="Cordia New" w:cs="Cordia New"/>
                <w:b/>
                <w:bCs/>
                <w:sz w:val="24"/>
                <w:szCs w:val="24"/>
                <w:u w:val="single"/>
                <w:cs/>
                <w:lang w:eastAsia="zh-CN"/>
              </w:rPr>
            </w:pPr>
            <w:r w:rsidRPr="005B5CCC">
              <w:rPr>
                <w:rFonts w:ascii="Cordia New" w:hAnsi="Cordia New" w:cs="Cordia New" w:hint="cs"/>
                <w:b/>
                <w:bCs/>
                <w:sz w:val="24"/>
                <w:szCs w:val="24"/>
                <w:u w:val="single"/>
                <w:cs/>
                <w:lang w:eastAsia="zh-CN"/>
              </w:rPr>
              <w:t>ค่าเสื่อมราคาสะสม</w:t>
            </w:r>
          </w:p>
        </w:tc>
        <w:tc>
          <w:tcPr>
            <w:tcW w:w="700" w:type="pct"/>
            <w:vAlign w:val="bottom"/>
          </w:tcPr>
          <w:p w14:paraId="7D24E05A" w14:textId="77777777" w:rsidR="003B5511" w:rsidRPr="00A22A8D" w:rsidRDefault="003B5511"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60" w:lineRule="exact"/>
              <w:ind w:left="-111" w:right="31"/>
              <w:jc w:val="right"/>
              <w:rPr>
                <w:rFonts w:ascii="Cordia New" w:hAnsi="Cordia New" w:cs="Cordia New"/>
                <w:sz w:val="24"/>
                <w:szCs w:val="24"/>
                <w:lang w:eastAsia="zh-CN"/>
              </w:rPr>
            </w:pPr>
          </w:p>
        </w:tc>
        <w:tc>
          <w:tcPr>
            <w:tcW w:w="64" w:type="pct"/>
            <w:vAlign w:val="bottom"/>
          </w:tcPr>
          <w:p w14:paraId="0ABFD602" w14:textId="77777777" w:rsidR="003B5511" w:rsidRPr="00A22A8D" w:rsidRDefault="003B5511"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lang w:eastAsia="zh-CN"/>
              </w:rPr>
            </w:pPr>
          </w:p>
        </w:tc>
        <w:tc>
          <w:tcPr>
            <w:tcW w:w="736" w:type="pct"/>
            <w:vAlign w:val="bottom"/>
          </w:tcPr>
          <w:p w14:paraId="7C81C132" w14:textId="77777777" w:rsidR="003B5511" w:rsidRPr="00A22A8D" w:rsidRDefault="003B5511"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lang w:eastAsia="zh-CN"/>
              </w:rPr>
            </w:pPr>
          </w:p>
        </w:tc>
        <w:tc>
          <w:tcPr>
            <w:tcW w:w="66" w:type="pct"/>
            <w:vAlign w:val="bottom"/>
          </w:tcPr>
          <w:p w14:paraId="18DD9D64" w14:textId="77777777" w:rsidR="003B5511" w:rsidRPr="00A22A8D" w:rsidRDefault="003B5511"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lang w:eastAsia="zh-CN"/>
              </w:rPr>
            </w:pPr>
          </w:p>
        </w:tc>
        <w:tc>
          <w:tcPr>
            <w:tcW w:w="735" w:type="pct"/>
            <w:vAlign w:val="bottom"/>
          </w:tcPr>
          <w:p w14:paraId="08EBD37B" w14:textId="77777777" w:rsidR="003B5511" w:rsidRPr="00A22A8D" w:rsidRDefault="003B5511"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lang w:eastAsia="zh-CN"/>
              </w:rPr>
            </w:pPr>
          </w:p>
        </w:tc>
        <w:tc>
          <w:tcPr>
            <w:tcW w:w="66" w:type="pct"/>
            <w:vAlign w:val="bottom"/>
          </w:tcPr>
          <w:p w14:paraId="5A1CDA77" w14:textId="77777777" w:rsidR="003B5511" w:rsidRPr="00A22A8D" w:rsidRDefault="003B5511"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lang w:eastAsia="zh-CN"/>
              </w:rPr>
            </w:pPr>
          </w:p>
        </w:tc>
        <w:tc>
          <w:tcPr>
            <w:tcW w:w="761" w:type="pct"/>
            <w:vAlign w:val="bottom"/>
          </w:tcPr>
          <w:p w14:paraId="64E0AB59" w14:textId="77777777" w:rsidR="003B5511" w:rsidRPr="00A22A8D" w:rsidRDefault="003B5511"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lang w:eastAsia="zh-CN"/>
              </w:rPr>
            </w:pPr>
          </w:p>
        </w:tc>
      </w:tr>
      <w:tr w:rsidR="0098382F" w:rsidRPr="003A1E89" w14:paraId="4AF72A4F" w14:textId="77777777" w:rsidTr="008F71DE">
        <w:trPr>
          <w:trHeight w:val="222"/>
        </w:trPr>
        <w:tc>
          <w:tcPr>
            <w:tcW w:w="1872" w:type="pct"/>
          </w:tcPr>
          <w:p w14:paraId="7D9DA6B6" w14:textId="1BEAA6EC" w:rsidR="0098382F" w:rsidRPr="005B5CCC" w:rsidRDefault="0098382F"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7" w:right="14" w:hanging="147"/>
              <w:rPr>
                <w:rFonts w:ascii="Cordia New" w:hAnsi="Cordia New" w:cs="Cordia New"/>
                <w:sz w:val="24"/>
                <w:szCs w:val="24"/>
                <w:cs/>
                <w:lang w:eastAsia="zh-CN"/>
              </w:rPr>
            </w:pPr>
            <w:r w:rsidRPr="005B5CCC">
              <w:rPr>
                <w:rFonts w:ascii="Cordia New" w:hAnsi="Cordia New" w:cs="Cordia New" w:hint="cs"/>
                <w:sz w:val="24"/>
                <w:szCs w:val="24"/>
                <w:cs/>
              </w:rPr>
              <w:t xml:space="preserve">ณ วันที่ </w:t>
            </w:r>
            <w:r w:rsidRPr="00A22A8D">
              <w:rPr>
                <w:rFonts w:ascii="Cordia New" w:hAnsi="Cordia New" w:cs="Cordia New" w:hint="cs"/>
                <w:sz w:val="24"/>
                <w:szCs w:val="24"/>
              </w:rPr>
              <w:t>1</w:t>
            </w:r>
            <w:r w:rsidRPr="005B5CCC">
              <w:rPr>
                <w:rFonts w:ascii="Cordia New" w:hAnsi="Cordia New" w:cs="Cordia New" w:hint="cs"/>
                <w:sz w:val="24"/>
                <w:szCs w:val="24"/>
                <w:cs/>
              </w:rPr>
              <w:t xml:space="preserve"> มกราคม </w:t>
            </w:r>
            <w:r w:rsidRPr="00A22A8D">
              <w:rPr>
                <w:rFonts w:ascii="Cordia New" w:hAnsi="Cordia New" w:cs="Cordia New" w:hint="cs"/>
                <w:sz w:val="24"/>
                <w:szCs w:val="24"/>
              </w:rPr>
              <w:t>256</w:t>
            </w:r>
            <w:r>
              <w:rPr>
                <w:rFonts w:ascii="Cordia New" w:hAnsi="Cordia New" w:cs="Cordia New"/>
                <w:sz w:val="24"/>
                <w:szCs w:val="24"/>
              </w:rPr>
              <w:t>7</w:t>
            </w:r>
          </w:p>
        </w:tc>
        <w:tc>
          <w:tcPr>
            <w:tcW w:w="700" w:type="pct"/>
            <w:vAlign w:val="bottom"/>
          </w:tcPr>
          <w:p w14:paraId="24119B5D" w14:textId="1207C7CF" w:rsidR="0098382F" w:rsidRPr="005B5CCC" w:rsidRDefault="0098382F"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60" w:lineRule="exact"/>
              <w:ind w:left="-111" w:right="31"/>
              <w:jc w:val="right"/>
              <w:rPr>
                <w:rFonts w:ascii="Cordia New" w:hAnsi="Cordia New" w:cs="Cordia New"/>
                <w:sz w:val="24"/>
                <w:szCs w:val="24"/>
                <w:cs/>
                <w:lang w:eastAsia="zh-CN"/>
              </w:rPr>
            </w:pPr>
            <w:r w:rsidRPr="00A22A8D">
              <w:rPr>
                <w:rFonts w:ascii="Cordia New" w:hAnsi="Cordia New" w:cs="Cordia New" w:hint="cs"/>
                <w:sz w:val="24"/>
                <w:szCs w:val="24"/>
              </w:rPr>
              <w:t>(2,206,72</w:t>
            </w:r>
            <w:r>
              <w:rPr>
                <w:rFonts w:ascii="Cordia New" w:hAnsi="Cordia New" w:cs="Cordia New"/>
                <w:sz w:val="24"/>
                <w:szCs w:val="24"/>
              </w:rPr>
              <w:t>3</w:t>
            </w:r>
            <w:r w:rsidRPr="00A22A8D">
              <w:rPr>
                <w:rFonts w:ascii="Cordia New" w:hAnsi="Cordia New" w:cs="Cordia New" w:hint="cs"/>
                <w:sz w:val="24"/>
                <w:szCs w:val="24"/>
              </w:rPr>
              <w:t>)</w:t>
            </w:r>
          </w:p>
        </w:tc>
        <w:tc>
          <w:tcPr>
            <w:tcW w:w="64" w:type="pct"/>
            <w:vAlign w:val="bottom"/>
          </w:tcPr>
          <w:p w14:paraId="52821361" w14:textId="77777777" w:rsidR="0098382F" w:rsidRPr="00A22A8D" w:rsidRDefault="0098382F"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lang w:eastAsia="zh-CN"/>
              </w:rPr>
            </w:pPr>
          </w:p>
        </w:tc>
        <w:tc>
          <w:tcPr>
            <w:tcW w:w="736" w:type="pct"/>
            <w:vAlign w:val="bottom"/>
          </w:tcPr>
          <w:p w14:paraId="632E4CD9" w14:textId="4F89076C" w:rsidR="0098382F" w:rsidRPr="00A22A8D" w:rsidRDefault="0098382F"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lang w:eastAsia="zh-CN"/>
              </w:rPr>
            </w:pPr>
            <w:r w:rsidRPr="00A22A8D">
              <w:rPr>
                <w:rFonts w:ascii="Cordia New" w:hAnsi="Cordia New" w:cs="Cordia New" w:hint="cs"/>
                <w:sz w:val="24"/>
                <w:szCs w:val="24"/>
              </w:rPr>
              <w:t>(12,898,2</w:t>
            </w:r>
            <w:r>
              <w:rPr>
                <w:rFonts w:ascii="Cordia New" w:hAnsi="Cordia New" w:cs="Cordia New"/>
                <w:sz w:val="24"/>
                <w:szCs w:val="24"/>
              </w:rPr>
              <w:t>89</w:t>
            </w:r>
            <w:r w:rsidRPr="00A22A8D">
              <w:rPr>
                <w:rFonts w:ascii="Cordia New" w:hAnsi="Cordia New" w:cs="Cordia New" w:hint="cs"/>
                <w:sz w:val="24"/>
                <w:szCs w:val="24"/>
              </w:rPr>
              <w:t>)</w:t>
            </w:r>
          </w:p>
        </w:tc>
        <w:tc>
          <w:tcPr>
            <w:tcW w:w="66" w:type="pct"/>
            <w:vAlign w:val="bottom"/>
          </w:tcPr>
          <w:p w14:paraId="02470E28" w14:textId="77777777" w:rsidR="0098382F" w:rsidRPr="00A22A8D" w:rsidRDefault="0098382F"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lang w:eastAsia="zh-CN"/>
              </w:rPr>
            </w:pPr>
          </w:p>
        </w:tc>
        <w:tc>
          <w:tcPr>
            <w:tcW w:w="735" w:type="pct"/>
            <w:vAlign w:val="bottom"/>
          </w:tcPr>
          <w:p w14:paraId="7AF6C887" w14:textId="56EE8F0D" w:rsidR="0098382F" w:rsidRPr="00A22A8D" w:rsidRDefault="0098382F"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lang w:eastAsia="zh-CN"/>
              </w:rPr>
            </w:pPr>
            <w:r w:rsidRPr="00A22A8D">
              <w:rPr>
                <w:rFonts w:ascii="Cordia New" w:hAnsi="Cordia New" w:cs="Cordia New" w:hint="cs"/>
                <w:sz w:val="24"/>
                <w:szCs w:val="24"/>
              </w:rPr>
              <w:t>(607,199)</w:t>
            </w:r>
          </w:p>
        </w:tc>
        <w:tc>
          <w:tcPr>
            <w:tcW w:w="66" w:type="pct"/>
            <w:vAlign w:val="bottom"/>
          </w:tcPr>
          <w:p w14:paraId="6877E57E" w14:textId="77777777" w:rsidR="0098382F" w:rsidRPr="00A22A8D" w:rsidRDefault="0098382F"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lang w:eastAsia="zh-CN"/>
              </w:rPr>
            </w:pPr>
          </w:p>
        </w:tc>
        <w:tc>
          <w:tcPr>
            <w:tcW w:w="761" w:type="pct"/>
            <w:vAlign w:val="bottom"/>
          </w:tcPr>
          <w:p w14:paraId="01EBB7CF" w14:textId="3738201E" w:rsidR="0098382F" w:rsidRPr="00A22A8D" w:rsidRDefault="0098382F"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lang w:eastAsia="zh-CN"/>
              </w:rPr>
            </w:pPr>
            <w:r w:rsidRPr="00A22A8D">
              <w:rPr>
                <w:rFonts w:ascii="Cordia New" w:hAnsi="Cordia New" w:cs="Cordia New" w:hint="cs"/>
                <w:sz w:val="24"/>
                <w:szCs w:val="24"/>
              </w:rPr>
              <w:t>(15,712,21</w:t>
            </w:r>
            <w:r>
              <w:rPr>
                <w:rFonts w:ascii="Cordia New" w:hAnsi="Cordia New" w:cs="Cordia New"/>
                <w:sz w:val="24"/>
                <w:szCs w:val="24"/>
              </w:rPr>
              <w:t>1</w:t>
            </w:r>
            <w:r w:rsidRPr="00A22A8D">
              <w:rPr>
                <w:rFonts w:ascii="Cordia New" w:hAnsi="Cordia New" w:cs="Cordia New" w:hint="cs"/>
                <w:sz w:val="24"/>
                <w:szCs w:val="24"/>
              </w:rPr>
              <w:t>)</w:t>
            </w:r>
          </w:p>
        </w:tc>
      </w:tr>
      <w:tr w:rsidR="0098382F" w:rsidRPr="003A1E89" w14:paraId="27F6EC23" w14:textId="77777777" w:rsidTr="008F71DE">
        <w:trPr>
          <w:trHeight w:val="222"/>
        </w:trPr>
        <w:tc>
          <w:tcPr>
            <w:tcW w:w="1872" w:type="pct"/>
          </w:tcPr>
          <w:p w14:paraId="63DB8429" w14:textId="676D6025" w:rsidR="0098382F" w:rsidRPr="005B5CCC" w:rsidRDefault="0098382F"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7" w:right="14" w:hanging="147"/>
              <w:rPr>
                <w:rFonts w:ascii="Cordia New" w:hAnsi="Cordia New" w:cs="Cordia New"/>
                <w:sz w:val="24"/>
                <w:szCs w:val="24"/>
                <w:cs/>
                <w:lang w:eastAsia="zh-CN"/>
              </w:rPr>
            </w:pPr>
            <w:r w:rsidRPr="005B5CCC">
              <w:rPr>
                <w:rFonts w:ascii="Cordia New" w:hAnsi="Cordia New" w:cs="Cordia New" w:hint="cs"/>
                <w:sz w:val="24"/>
                <w:szCs w:val="24"/>
                <w:cs/>
              </w:rPr>
              <w:t>ค่าเสื่อมราคาสำหรับปี</w:t>
            </w:r>
          </w:p>
        </w:tc>
        <w:tc>
          <w:tcPr>
            <w:tcW w:w="700" w:type="pct"/>
            <w:vAlign w:val="bottom"/>
          </w:tcPr>
          <w:p w14:paraId="776A15A6" w14:textId="7F34FA62" w:rsidR="0098382F" w:rsidRPr="005B5CCC" w:rsidRDefault="0098382F"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60" w:lineRule="exact"/>
              <w:ind w:left="-111" w:right="31"/>
              <w:jc w:val="right"/>
              <w:rPr>
                <w:rFonts w:ascii="Cordia New" w:hAnsi="Cordia New" w:cs="Cordia New"/>
                <w:sz w:val="24"/>
                <w:szCs w:val="24"/>
                <w:cs/>
                <w:lang w:eastAsia="zh-CN"/>
              </w:rPr>
            </w:pPr>
            <w:r>
              <w:rPr>
                <w:rFonts w:ascii="Cordia New" w:hAnsi="Cordia New" w:cs="Cordia New"/>
                <w:sz w:val="24"/>
                <w:szCs w:val="24"/>
                <w:lang w:eastAsia="zh-CN"/>
              </w:rPr>
              <w:t>(</w:t>
            </w:r>
            <w:r w:rsidRPr="00AD1744">
              <w:rPr>
                <w:rFonts w:ascii="Cordia New" w:hAnsi="Cordia New" w:cs="Cordia New"/>
                <w:sz w:val="24"/>
                <w:szCs w:val="24"/>
                <w:lang w:eastAsia="zh-CN"/>
              </w:rPr>
              <w:t>3</w:t>
            </w:r>
            <w:r>
              <w:rPr>
                <w:rFonts w:ascii="Cordia New" w:hAnsi="Cordia New" w:cs="Cordia New"/>
                <w:sz w:val="24"/>
                <w:szCs w:val="24"/>
                <w:lang w:eastAsia="zh-CN"/>
              </w:rPr>
              <w:t>,941,787)</w:t>
            </w:r>
          </w:p>
        </w:tc>
        <w:tc>
          <w:tcPr>
            <w:tcW w:w="64" w:type="pct"/>
            <w:vAlign w:val="bottom"/>
          </w:tcPr>
          <w:p w14:paraId="3BCD6BB4" w14:textId="77777777" w:rsidR="0098382F" w:rsidRPr="00A22A8D" w:rsidRDefault="0098382F"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lang w:eastAsia="zh-CN"/>
              </w:rPr>
            </w:pPr>
          </w:p>
        </w:tc>
        <w:tc>
          <w:tcPr>
            <w:tcW w:w="736" w:type="pct"/>
            <w:vAlign w:val="bottom"/>
          </w:tcPr>
          <w:p w14:paraId="52A9AF88" w14:textId="2E76797D" w:rsidR="0098382F" w:rsidRPr="00A22A8D" w:rsidRDefault="0098382F"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lang w:eastAsia="zh-CN"/>
              </w:rPr>
            </w:pPr>
            <w:r>
              <w:rPr>
                <w:rFonts w:ascii="Cordia New" w:hAnsi="Cordia New" w:cs="Cordia New"/>
                <w:sz w:val="24"/>
                <w:szCs w:val="24"/>
                <w:lang w:eastAsia="zh-CN"/>
              </w:rPr>
              <w:t>(</w:t>
            </w:r>
            <w:r w:rsidRPr="00273535">
              <w:rPr>
                <w:rFonts w:ascii="Cordia New" w:hAnsi="Cordia New" w:cs="Cordia New"/>
                <w:sz w:val="24"/>
                <w:szCs w:val="24"/>
                <w:lang w:eastAsia="zh-CN"/>
              </w:rPr>
              <w:t>11,</w:t>
            </w:r>
            <w:r>
              <w:rPr>
                <w:rFonts w:ascii="Cordia New" w:hAnsi="Cordia New" w:cs="Cordia New"/>
                <w:sz w:val="24"/>
                <w:szCs w:val="24"/>
                <w:lang w:eastAsia="zh-CN"/>
              </w:rPr>
              <w:t>507,667)</w:t>
            </w:r>
          </w:p>
        </w:tc>
        <w:tc>
          <w:tcPr>
            <w:tcW w:w="66" w:type="pct"/>
            <w:vAlign w:val="bottom"/>
          </w:tcPr>
          <w:p w14:paraId="52BFD7C3" w14:textId="77777777" w:rsidR="0098382F" w:rsidRPr="00A22A8D" w:rsidRDefault="0098382F"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lang w:eastAsia="zh-CN"/>
              </w:rPr>
            </w:pPr>
          </w:p>
        </w:tc>
        <w:tc>
          <w:tcPr>
            <w:tcW w:w="735" w:type="pct"/>
            <w:vAlign w:val="bottom"/>
          </w:tcPr>
          <w:p w14:paraId="24C52823" w14:textId="121F7BDE" w:rsidR="0098382F" w:rsidRPr="00A22A8D" w:rsidRDefault="0098382F"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both"/>
              <w:rPr>
                <w:rFonts w:ascii="Cordia New" w:hAnsi="Cordia New" w:cs="Cordia New"/>
                <w:sz w:val="24"/>
                <w:szCs w:val="24"/>
                <w:lang w:eastAsia="zh-CN"/>
              </w:rPr>
            </w:pPr>
            <w:r>
              <w:rPr>
                <w:rFonts w:ascii="Cordia New" w:hAnsi="Cordia New" w:cs="Cordia New"/>
                <w:sz w:val="24"/>
                <w:szCs w:val="24"/>
                <w:lang w:eastAsia="zh-CN"/>
              </w:rPr>
              <w:t>-</w:t>
            </w:r>
          </w:p>
        </w:tc>
        <w:tc>
          <w:tcPr>
            <w:tcW w:w="66" w:type="pct"/>
            <w:vAlign w:val="bottom"/>
          </w:tcPr>
          <w:p w14:paraId="3AA18774" w14:textId="77777777" w:rsidR="0098382F" w:rsidRPr="00A22A8D" w:rsidRDefault="0098382F"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lang w:eastAsia="zh-CN"/>
              </w:rPr>
            </w:pPr>
          </w:p>
        </w:tc>
        <w:tc>
          <w:tcPr>
            <w:tcW w:w="761" w:type="pct"/>
            <w:vAlign w:val="bottom"/>
          </w:tcPr>
          <w:p w14:paraId="479B32C1" w14:textId="0A99EE1F" w:rsidR="0098382F" w:rsidRPr="00A22A8D" w:rsidRDefault="0098382F"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lang w:eastAsia="zh-CN"/>
              </w:rPr>
            </w:pPr>
            <w:r>
              <w:rPr>
                <w:rFonts w:ascii="Cordia New" w:hAnsi="Cordia New" w:cs="Cordia New"/>
                <w:sz w:val="24"/>
                <w:szCs w:val="24"/>
                <w:lang w:eastAsia="zh-CN"/>
              </w:rPr>
              <w:t>(</w:t>
            </w:r>
            <w:r w:rsidRPr="00B45C2D">
              <w:rPr>
                <w:rFonts w:ascii="Cordia New" w:hAnsi="Cordia New" w:cs="Cordia New"/>
                <w:sz w:val="24"/>
                <w:szCs w:val="24"/>
                <w:lang w:eastAsia="zh-CN"/>
              </w:rPr>
              <w:t>15,</w:t>
            </w:r>
            <w:r>
              <w:rPr>
                <w:rFonts w:ascii="Cordia New" w:hAnsi="Cordia New" w:cs="Cordia New"/>
                <w:sz w:val="24"/>
                <w:szCs w:val="24"/>
                <w:lang w:eastAsia="zh-CN"/>
              </w:rPr>
              <w:t>449,454)</w:t>
            </w:r>
          </w:p>
        </w:tc>
      </w:tr>
      <w:tr w:rsidR="0098382F" w:rsidRPr="003A1E89" w14:paraId="1E967C7E" w14:textId="77777777" w:rsidTr="008F71DE">
        <w:trPr>
          <w:trHeight w:val="222"/>
        </w:trPr>
        <w:tc>
          <w:tcPr>
            <w:tcW w:w="1872" w:type="pct"/>
          </w:tcPr>
          <w:p w14:paraId="68B6F4F6" w14:textId="6A0E6B44" w:rsidR="0098382F" w:rsidRPr="005B5CCC" w:rsidRDefault="0098382F"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7" w:right="14" w:hanging="147"/>
              <w:rPr>
                <w:rFonts w:ascii="Cordia New" w:hAnsi="Cordia New" w:cs="Cordia New"/>
                <w:sz w:val="24"/>
                <w:szCs w:val="24"/>
                <w:cs/>
              </w:rPr>
            </w:pPr>
            <w:r w:rsidRPr="005B5CCC">
              <w:rPr>
                <w:rFonts w:ascii="Cordia New" w:hAnsi="Cordia New" w:cs="Cordia New"/>
                <w:sz w:val="24"/>
                <w:szCs w:val="24"/>
                <w:cs/>
              </w:rPr>
              <w:t>เพิ่มขึ้นจากการซื้อธุรกิจ</w:t>
            </w:r>
          </w:p>
        </w:tc>
        <w:tc>
          <w:tcPr>
            <w:tcW w:w="700" w:type="pct"/>
            <w:vAlign w:val="bottom"/>
          </w:tcPr>
          <w:p w14:paraId="4DE0817E" w14:textId="4E50C7EB" w:rsidR="0098382F" w:rsidRPr="00A22A8D" w:rsidRDefault="0098382F"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60" w:lineRule="exact"/>
              <w:ind w:left="-111" w:right="31"/>
              <w:jc w:val="right"/>
              <w:rPr>
                <w:rFonts w:ascii="Cordia New" w:hAnsi="Cordia New" w:cs="Cordia New"/>
                <w:sz w:val="24"/>
                <w:szCs w:val="24"/>
              </w:rPr>
            </w:pPr>
            <w:r>
              <w:rPr>
                <w:rFonts w:ascii="Cordia New" w:hAnsi="Cordia New" w:cs="Cordia New"/>
                <w:sz w:val="24"/>
                <w:szCs w:val="24"/>
                <w:lang w:eastAsia="zh-CN"/>
              </w:rPr>
              <w:t>(5,907,827)</w:t>
            </w:r>
          </w:p>
        </w:tc>
        <w:tc>
          <w:tcPr>
            <w:tcW w:w="64" w:type="pct"/>
            <w:vAlign w:val="bottom"/>
          </w:tcPr>
          <w:p w14:paraId="38D4AFD7" w14:textId="77777777" w:rsidR="0098382F" w:rsidRPr="00A22A8D" w:rsidRDefault="0098382F"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lang w:eastAsia="zh-CN"/>
              </w:rPr>
            </w:pPr>
          </w:p>
        </w:tc>
        <w:tc>
          <w:tcPr>
            <w:tcW w:w="736" w:type="pct"/>
            <w:vAlign w:val="bottom"/>
          </w:tcPr>
          <w:p w14:paraId="526AA89D" w14:textId="0C12661B" w:rsidR="0098382F" w:rsidRPr="00E5522D" w:rsidRDefault="0098382F"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lang w:eastAsia="zh-CN"/>
              </w:rPr>
            </w:pPr>
            <w:r>
              <w:rPr>
                <w:rFonts w:ascii="Cordia New" w:hAnsi="Cordia New" w:cs="Cordia New"/>
                <w:sz w:val="24"/>
                <w:szCs w:val="24"/>
                <w:lang w:eastAsia="zh-CN"/>
              </w:rPr>
              <w:t>(11,166,190)</w:t>
            </w:r>
          </w:p>
        </w:tc>
        <w:tc>
          <w:tcPr>
            <w:tcW w:w="66" w:type="pct"/>
            <w:vAlign w:val="bottom"/>
          </w:tcPr>
          <w:p w14:paraId="60D3833F" w14:textId="77777777" w:rsidR="0098382F" w:rsidRPr="00A22A8D" w:rsidRDefault="0098382F"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lang w:eastAsia="zh-CN"/>
              </w:rPr>
            </w:pPr>
          </w:p>
        </w:tc>
        <w:tc>
          <w:tcPr>
            <w:tcW w:w="735" w:type="pct"/>
            <w:vAlign w:val="bottom"/>
          </w:tcPr>
          <w:p w14:paraId="2D5EFD87" w14:textId="38E3C438" w:rsidR="0098382F" w:rsidRPr="00A22A8D" w:rsidRDefault="0098382F"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both"/>
              <w:rPr>
                <w:rFonts w:ascii="Cordia New" w:hAnsi="Cordia New" w:cs="Cordia New"/>
                <w:sz w:val="24"/>
                <w:szCs w:val="24"/>
              </w:rPr>
            </w:pPr>
            <w:r>
              <w:rPr>
                <w:rFonts w:ascii="Cordia New" w:hAnsi="Cordia New" w:cs="Cordia New"/>
                <w:sz w:val="24"/>
                <w:szCs w:val="24"/>
                <w:lang w:eastAsia="zh-CN"/>
              </w:rPr>
              <w:t>-</w:t>
            </w:r>
          </w:p>
        </w:tc>
        <w:tc>
          <w:tcPr>
            <w:tcW w:w="66" w:type="pct"/>
            <w:vAlign w:val="bottom"/>
          </w:tcPr>
          <w:p w14:paraId="3030DE43" w14:textId="331EA360" w:rsidR="0098382F" w:rsidRPr="00A22A8D" w:rsidRDefault="0098382F"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lang w:eastAsia="zh-CN"/>
              </w:rPr>
            </w:pPr>
          </w:p>
        </w:tc>
        <w:tc>
          <w:tcPr>
            <w:tcW w:w="761" w:type="pct"/>
            <w:vAlign w:val="bottom"/>
          </w:tcPr>
          <w:p w14:paraId="76F48B72" w14:textId="7B1A5D7D" w:rsidR="0098382F" w:rsidRPr="00F03FFC" w:rsidRDefault="0098382F"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lang w:eastAsia="zh-CN"/>
              </w:rPr>
            </w:pPr>
            <w:r>
              <w:rPr>
                <w:rFonts w:ascii="Cordia New" w:hAnsi="Cordia New" w:cs="Cordia New"/>
                <w:sz w:val="24"/>
                <w:szCs w:val="24"/>
                <w:lang w:eastAsia="zh-CN"/>
              </w:rPr>
              <w:t>(17,074,017)</w:t>
            </w:r>
          </w:p>
        </w:tc>
      </w:tr>
      <w:tr w:rsidR="0098382F" w:rsidRPr="003A1E89" w14:paraId="37F1A1FD" w14:textId="77777777" w:rsidTr="008F71DE">
        <w:trPr>
          <w:trHeight w:val="222"/>
        </w:trPr>
        <w:tc>
          <w:tcPr>
            <w:tcW w:w="1872" w:type="pct"/>
          </w:tcPr>
          <w:p w14:paraId="129FB290" w14:textId="46360B43" w:rsidR="0098382F" w:rsidRPr="005B5CCC" w:rsidRDefault="0098382F"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7" w:right="14" w:hanging="147"/>
              <w:rPr>
                <w:rFonts w:ascii="Cordia New" w:hAnsi="Cordia New" w:cs="Cordia New"/>
                <w:sz w:val="24"/>
                <w:szCs w:val="24"/>
                <w:cs/>
              </w:rPr>
            </w:pPr>
            <w:r w:rsidRPr="005B5CCC">
              <w:rPr>
                <w:rFonts w:ascii="Cordia New" w:hAnsi="Cordia New" w:cs="Cordia New"/>
                <w:sz w:val="24"/>
                <w:szCs w:val="24"/>
                <w:cs/>
              </w:rPr>
              <w:t>รับโอน</w:t>
            </w:r>
            <w:r w:rsidRPr="005B5CCC">
              <w:rPr>
                <w:rFonts w:ascii="Cordia New" w:hAnsi="Cordia New" w:cs="Cordia New" w:hint="cs"/>
                <w:sz w:val="24"/>
                <w:szCs w:val="24"/>
                <w:cs/>
              </w:rPr>
              <w:t>จาก</w:t>
            </w:r>
            <w:r w:rsidRPr="005B5CCC">
              <w:rPr>
                <w:rFonts w:ascii="Cordia New" w:hAnsi="Cordia New" w:cs="Cordia New"/>
                <w:sz w:val="24"/>
                <w:szCs w:val="24"/>
                <w:cs/>
              </w:rPr>
              <w:t>สินทรัพย์สิทธิการใช้</w:t>
            </w:r>
          </w:p>
        </w:tc>
        <w:tc>
          <w:tcPr>
            <w:tcW w:w="700" w:type="pct"/>
            <w:vAlign w:val="bottom"/>
          </w:tcPr>
          <w:p w14:paraId="13920473" w14:textId="3D817AA6" w:rsidR="0098382F" w:rsidRPr="00A22A8D" w:rsidRDefault="0098382F"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60" w:lineRule="exact"/>
              <w:ind w:left="-111" w:right="31"/>
              <w:jc w:val="both"/>
              <w:rPr>
                <w:rFonts w:ascii="Cordia New" w:hAnsi="Cordia New" w:cs="Cordia New"/>
                <w:sz w:val="24"/>
                <w:szCs w:val="24"/>
              </w:rPr>
            </w:pPr>
            <w:r>
              <w:rPr>
                <w:rFonts w:ascii="Cordia New" w:hAnsi="Cordia New" w:cs="Cordia New"/>
                <w:sz w:val="24"/>
                <w:szCs w:val="24"/>
                <w:lang w:eastAsia="zh-CN"/>
              </w:rPr>
              <w:t>-</w:t>
            </w:r>
          </w:p>
        </w:tc>
        <w:tc>
          <w:tcPr>
            <w:tcW w:w="64" w:type="pct"/>
            <w:vAlign w:val="bottom"/>
          </w:tcPr>
          <w:p w14:paraId="63C17ADB" w14:textId="77777777" w:rsidR="0098382F" w:rsidRPr="00A22A8D" w:rsidRDefault="0098382F"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both"/>
              <w:rPr>
                <w:rFonts w:ascii="Cordia New" w:hAnsi="Cordia New" w:cs="Cordia New"/>
                <w:sz w:val="24"/>
                <w:szCs w:val="24"/>
                <w:lang w:eastAsia="zh-CN"/>
              </w:rPr>
            </w:pPr>
          </w:p>
        </w:tc>
        <w:tc>
          <w:tcPr>
            <w:tcW w:w="736" w:type="pct"/>
            <w:vAlign w:val="bottom"/>
          </w:tcPr>
          <w:p w14:paraId="1092FD8D" w14:textId="2B4AFE0F" w:rsidR="0098382F" w:rsidRPr="00E5522D" w:rsidRDefault="0098382F"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both"/>
              <w:rPr>
                <w:rFonts w:ascii="Cordia New" w:hAnsi="Cordia New" w:cs="Cordia New"/>
                <w:sz w:val="24"/>
                <w:szCs w:val="24"/>
                <w:lang w:eastAsia="zh-CN"/>
              </w:rPr>
            </w:pPr>
            <w:r>
              <w:rPr>
                <w:rFonts w:ascii="Cordia New" w:hAnsi="Cordia New" w:cs="Cordia New"/>
                <w:sz w:val="24"/>
                <w:szCs w:val="24"/>
                <w:lang w:eastAsia="zh-CN"/>
              </w:rPr>
              <w:t>-</w:t>
            </w:r>
          </w:p>
        </w:tc>
        <w:tc>
          <w:tcPr>
            <w:tcW w:w="66" w:type="pct"/>
            <w:vAlign w:val="bottom"/>
          </w:tcPr>
          <w:p w14:paraId="7215C377" w14:textId="77777777" w:rsidR="0098382F" w:rsidRPr="00A22A8D" w:rsidRDefault="0098382F"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lang w:eastAsia="zh-CN"/>
              </w:rPr>
            </w:pPr>
          </w:p>
        </w:tc>
        <w:tc>
          <w:tcPr>
            <w:tcW w:w="735" w:type="pct"/>
            <w:vAlign w:val="bottom"/>
          </w:tcPr>
          <w:p w14:paraId="47F8A3BE" w14:textId="7701516C" w:rsidR="0098382F" w:rsidRPr="00A22A8D" w:rsidRDefault="0098382F"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rPr>
            </w:pPr>
            <w:r>
              <w:rPr>
                <w:rFonts w:ascii="Cordia New" w:hAnsi="Cordia New" w:cs="Cordia New"/>
                <w:sz w:val="24"/>
                <w:szCs w:val="24"/>
                <w:lang w:eastAsia="zh-CN"/>
              </w:rPr>
              <w:t>(</w:t>
            </w:r>
            <w:r w:rsidRPr="002D605A">
              <w:rPr>
                <w:rFonts w:ascii="Cordia New" w:hAnsi="Cordia New" w:cs="Cordia New"/>
                <w:sz w:val="24"/>
                <w:szCs w:val="24"/>
                <w:lang w:eastAsia="zh-CN"/>
              </w:rPr>
              <w:t>345,801</w:t>
            </w:r>
            <w:r>
              <w:rPr>
                <w:rFonts w:ascii="Cordia New" w:hAnsi="Cordia New" w:cs="Cordia New"/>
                <w:sz w:val="24"/>
                <w:szCs w:val="24"/>
                <w:lang w:eastAsia="zh-CN"/>
              </w:rPr>
              <w:t>)</w:t>
            </w:r>
          </w:p>
        </w:tc>
        <w:tc>
          <w:tcPr>
            <w:tcW w:w="66" w:type="pct"/>
            <w:vAlign w:val="bottom"/>
          </w:tcPr>
          <w:p w14:paraId="28AE7F13" w14:textId="77777777" w:rsidR="0098382F" w:rsidRPr="00A22A8D" w:rsidRDefault="0098382F"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lang w:eastAsia="zh-CN"/>
              </w:rPr>
            </w:pPr>
          </w:p>
        </w:tc>
        <w:tc>
          <w:tcPr>
            <w:tcW w:w="761" w:type="pct"/>
            <w:vAlign w:val="bottom"/>
          </w:tcPr>
          <w:p w14:paraId="1F8477B8" w14:textId="22957A48" w:rsidR="0098382F" w:rsidRPr="00F03FFC" w:rsidRDefault="0098382F"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lang w:eastAsia="zh-CN"/>
              </w:rPr>
            </w:pPr>
            <w:r>
              <w:rPr>
                <w:rFonts w:ascii="Cordia New" w:hAnsi="Cordia New" w:cs="Cordia New"/>
                <w:sz w:val="24"/>
                <w:szCs w:val="24"/>
                <w:lang w:eastAsia="zh-CN"/>
              </w:rPr>
              <w:t>(</w:t>
            </w:r>
            <w:r w:rsidRPr="00B45C2D">
              <w:rPr>
                <w:rFonts w:ascii="Cordia New" w:hAnsi="Cordia New" w:cs="Cordia New"/>
                <w:sz w:val="24"/>
                <w:szCs w:val="24"/>
                <w:lang w:eastAsia="zh-CN"/>
              </w:rPr>
              <w:t>345,801</w:t>
            </w:r>
            <w:r>
              <w:rPr>
                <w:rFonts w:ascii="Cordia New" w:hAnsi="Cordia New" w:cs="Cordia New"/>
                <w:sz w:val="24"/>
                <w:szCs w:val="24"/>
                <w:lang w:eastAsia="zh-CN"/>
              </w:rPr>
              <w:t>)</w:t>
            </w:r>
          </w:p>
        </w:tc>
      </w:tr>
      <w:tr w:rsidR="0098382F" w:rsidRPr="003A1E89" w14:paraId="128F5605" w14:textId="77777777" w:rsidTr="008F71DE">
        <w:trPr>
          <w:trHeight w:val="222"/>
        </w:trPr>
        <w:tc>
          <w:tcPr>
            <w:tcW w:w="1872" w:type="pct"/>
          </w:tcPr>
          <w:p w14:paraId="3D5C8567" w14:textId="110FACD0" w:rsidR="0098382F" w:rsidRPr="005B5CCC" w:rsidRDefault="0098382F"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7" w:right="14" w:hanging="147"/>
              <w:rPr>
                <w:rFonts w:ascii="Cordia New" w:hAnsi="Cordia New" w:cs="Cordia New"/>
                <w:sz w:val="24"/>
                <w:szCs w:val="24"/>
                <w:cs/>
                <w:lang w:eastAsia="zh-CN"/>
              </w:rPr>
            </w:pPr>
            <w:r w:rsidRPr="005B5CCC">
              <w:rPr>
                <w:rFonts w:ascii="Cordia New" w:hAnsi="Cordia New" w:cs="Cordia New" w:hint="cs"/>
                <w:sz w:val="24"/>
                <w:szCs w:val="24"/>
                <w:cs/>
              </w:rPr>
              <w:t xml:space="preserve">จำหน่าย </w:t>
            </w:r>
          </w:p>
        </w:tc>
        <w:tc>
          <w:tcPr>
            <w:tcW w:w="700" w:type="pct"/>
            <w:vAlign w:val="bottom"/>
          </w:tcPr>
          <w:p w14:paraId="21769DC8" w14:textId="5B80D267" w:rsidR="0098382F" w:rsidRPr="005B5CCC" w:rsidRDefault="0098382F"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60" w:lineRule="exact"/>
              <w:ind w:left="-111" w:right="31"/>
              <w:jc w:val="right"/>
              <w:rPr>
                <w:rFonts w:ascii="Cordia New" w:hAnsi="Cordia New" w:cs="Cordia New"/>
                <w:sz w:val="24"/>
                <w:szCs w:val="24"/>
                <w:cs/>
                <w:lang w:eastAsia="zh-CN"/>
              </w:rPr>
            </w:pPr>
            <w:r>
              <w:rPr>
                <w:rFonts w:ascii="Cordia New" w:hAnsi="Cordia New" w:cs="Cordia New"/>
                <w:sz w:val="24"/>
                <w:szCs w:val="24"/>
                <w:lang w:eastAsia="zh-CN"/>
              </w:rPr>
              <w:t>2,871,456</w:t>
            </w:r>
          </w:p>
        </w:tc>
        <w:tc>
          <w:tcPr>
            <w:tcW w:w="64" w:type="pct"/>
            <w:vAlign w:val="bottom"/>
          </w:tcPr>
          <w:p w14:paraId="5E8FC192" w14:textId="77777777" w:rsidR="0098382F" w:rsidRPr="00A22A8D" w:rsidRDefault="0098382F"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lang w:eastAsia="zh-CN"/>
              </w:rPr>
            </w:pPr>
          </w:p>
        </w:tc>
        <w:tc>
          <w:tcPr>
            <w:tcW w:w="736" w:type="pct"/>
            <w:vAlign w:val="bottom"/>
          </w:tcPr>
          <w:p w14:paraId="4C01D58E" w14:textId="7814A6BC" w:rsidR="0098382F" w:rsidRPr="00A22A8D" w:rsidRDefault="0098382F"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lang w:eastAsia="zh-CN"/>
              </w:rPr>
            </w:pPr>
            <w:r>
              <w:rPr>
                <w:rFonts w:ascii="Cordia New" w:hAnsi="Cordia New" w:cs="Cordia New"/>
                <w:sz w:val="24"/>
                <w:szCs w:val="24"/>
                <w:lang w:eastAsia="zh-CN"/>
              </w:rPr>
              <w:t>1,158,148</w:t>
            </w:r>
          </w:p>
        </w:tc>
        <w:tc>
          <w:tcPr>
            <w:tcW w:w="66" w:type="pct"/>
            <w:vAlign w:val="bottom"/>
          </w:tcPr>
          <w:p w14:paraId="7D6A886A" w14:textId="77777777" w:rsidR="0098382F" w:rsidRPr="00A22A8D" w:rsidRDefault="0098382F"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lang w:eastAsia="zh-CN"/>
              </w:rPr>
            </w:pPr>
          </w:p>
        </w:tc>
        <w:tc>
          <w:tcPr>
            <w:tcW w:w="735" w:type="pct"/>
            <w:vAlign w:val="bottom"/>
          </w:tcPr>
          <w:p w14:paraId="7B0056EC" w14:textId="4B4D7B06" w:rsidR="0098382F" w:rsidRPr="00A22A8D" w:rsidRDefault="0098382F"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lang w:eastAsia="zh-CN"/>
              </w:rPr>
            </w:pPr>
            <w:r>
              <w:rPr>
                <w:rFonts w:ascii="Cordia New" w:hAnsi="Cordia New" w:cs="Cordia New"/>
                <w:sz w:val="24"/>
                <w:szCs w:val="24"/>
                <w:lang w:eastAsia="zh-CN"/>
              </w:rPr>
              <w:t>345,801</w:t>
            </w:r>
          </w:p>
        </w:tc>
        <w:tc>
          <w:tcPr>
            <w:tcW w:w="66" w:type="pct"/>
            <w:vAlign w:val="bottom"/>
          </w:tcPr>
          <w:p w14:paraId="571384DC" w14:textId="77777777" w:rsidR="0098382F" w:rsidRPr="00A22A8D" w:rsidRDefault="0098382F"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lang w:eastAsia="zh-CN"/>
              </w:rPr>
            </w:pPr>
          </w:p>
        </w:tc>
        <w:tc>
          <w:tcPr>
            <w:tcW w:w="761" w:type="pct"/>
            <w:vAlign w:val="bottom"/>
          </w:tcPr>
          <w:p w14:paraId="39BFEA61" w14:textId="128CE05A" w:rsidR="0098382F" w:rsidRPr="00A22A8D" w:rsidRDefault="0098382F"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lang w:eastAsia="zh-CN"/>
              </w:rPr>
            </w:pPr>
            <w:r w:rsidRPr="00597115">
              <w:rPr>
                <w:rFonts w:ascii="Cordia New" w:hAnsi="Cordia New" w:cs="Cordia New"/>
                <w:sz w:val="24"/>
                <w:szCs w:val="24"/>
                <w:lang w:eastAsia="zh-CN"/>
              </w:rPr>
              <w:t>4,375,405</w:t>
            </w:r>
          </w:p>
        </w:tc>
      </w:tr>
      <w:tr w:rsidR="0098382F" w:rsidRPr="003A1E89" w14:paraId="1094C6CB" w14:textId="77777777" w:rsidTr="008F71DE">
        <w:trPr>
          <w:trHeight w:val="222"/>
        </w:trPr>
        <w:tc>
          <w:tcPr>
            <w:tcW w:w="1872" w:type="pct"/>
          </w:tcPr>
          <w:p w14:paraId="453105FE" w14:textId="48E97A3A" w:rsidR="0098382F" w:rsidRPr="005B5CCC" w:rsidRDefault="0098382F"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7" w:right="14" w:hanging="147"/>
              <w:rPr>
                <w:rFonts w:ascii="Cordia New" w:hAnsi="Cordia New" w:cs="Cordia New"/>
                <w:sz w:val="24"/>
                <w:szCs w:val="24"/>
                <w:cs/>
              </w:rPr>
            </w:pPr>
            <w:r w:rsidRPr="005B5CCC">
              <w:rPr>
                <w:rFonts w:ascii="Cordia New" w:hAnsi="Cordia New" w:cs="Cordia New" w:hint="cs"/>
                <w:sz w:val="24"/>
                <w:szCs w:val="24"/>
                <w:cs/>
              </w:rPr>
              <w:t>ตัดจำหน่าย</w:t>
            </w:r>
          </w:p>
        </w:tc>
        <w:tc>
          <w:tcPr>
            <w:tcW w:w="700" w:type="pct"/>
            <w:vAlign w:val="bottom"/>
          </w:tcPr>
          <w:p w14:paraId="04BFB45F" w14:textId="4187A573" w:rsidR="0098382F" w:rsidRPr="00A22A8D" w:rsidRDefault="0098382F"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60" w:lineRule="exact"/>
              <w:ind w:left="-111" w:right="31"/>
              <w:jc w:val="right"/>
              <w:rPr>
                <w:rFonts w:ascii="Cordia New" w:hAnsi="Cordia New" w:cs="Cordia New"/>
                <w:sz w:val="24"/>
                <w:szCs w:val="24"/>
              </w:rPr>
            </w:pPr>
            <w:r>
              <w:rPr>
                <w:rFonts w:ascii="Cordia New" w:hAnsi="Cordia New" w:cs="Cordia New"/>
                <w:sz w:val="24"/>
                <w:szCs w:val="24"/>
                <w:lang w:eastAsia="zh-CN"/>
              </w:rPr>
              <w:t>998,147</w:t>
            </w:r>
          </w:p>
        </w:tc>
        <w:tc>
          <w:tcPr>
            <w:tcW w:w="64" w:type="pct"/>
            <w:vAlign w:val="bottom"/>
          </w:tcPr>
          <w:p w14:paraId="497764D9" w14:textId="77777777" w:rsidR="0098382F" w:rsidRPr="00A22A8D" w:rsidRDefault="0098382F"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lang w:eastAsia="zh-CN"/>
              </w:rPr>
            </w:pPr>
          </w:p>
        </w:tc>
        <w:tc>
          <w:tcPr>
            <w:tcW w:w="736" w:type="pct"/>
            <w:vAlign w:val="bottom"/>
          </w:tcPr>
          <w:p w14:paraId="0464A57D" w14:textId="0BE314EE" w:rsidR="0098382F" w:rsidRPr="00A22A8D" w:rsidRDefault="0098382F"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lang w:eastAsia="zh-CN"/>
              </w:rPr>
            </w:pPr>
            <w:r>
              <w:rPr>
                <w:rFonts w:ascii="Cordia New" w:hAnsi="Cordia New" w:cs="Cordia New"/>
                <w:sz w:val="24"/>
                <w:szCs w:val="24"/>
                <w:lang w:eastAsia="zh-CN"/>
              </w:rPr>
              <w:t>42,192</w:t>
            </w:r>
          </w:p>
        </w:tc>
        <w:tc>
          <w:tcPr>
            <w:tcW w:w="66" w:type="pct"/>
            <w:vAlign w:val="bottom"/>
          </w:tcPr>
          <w:p w14:paraId="242D58EB" w14:textId="77777777" w:rsidR="0098382F" w:rsidRPr="00A22A8D" w:rsidRDefault="0098382F"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lang w:eastAsia="zh-CN"/>
              </w:rPr>
            </w:pPr>
          </w:p>
        </w:tc>
        <w:tc>
          <w:tcPr>
            <w:tcW w:w="735" w:type="pct"/>
            <w:vAlign w:val="bottom"/>
          </w:tcPr>
          <w:p w14:paraId="7AB90529" w14:textId="21A6B45F" w:rsidR="0098382F" w:rsidRPr="00A22A8D" w:rsidRDefault="0098382F"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both"/>
              <w:rPr>
                <w:rFonts w:ascii="Cordia New" w:hAnsi="Cordia New" w:cs="Cordia New"/>
                <w:sz w:val="24"/>
                <w:szCs w:val="24"/>
              </w:rPr>
            </w:pPr>
            <w:r>
              <w:rPr>
                <w:rFonts w:ascii="Cordia New" w:hAnsi="Cordia New" w:cs="Cordia New"/>
                <w:sz w:val="24"/>
                <w:szCs w:val="24"/>
                <w:lang w:val="en-GB" w:eastAsia="zh-CN"/>
              </w:rPr>
              <w:t>-</w:t>
            </w:r>
          </w:p>
        </w:tc>
        <w:tc>
          <w:tcPr>
            <w:tcW w:w="66" w:type="pct"/>
            <w:vAlign w:val="bottom"/>
          </w:tcPr>
          <w:p w14:paraId="2707F546" w14:textId="77777777" w:rsidR="0098382F" w:rsidRPr="00A22A8D" w:rsidRDefault="0098382F"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lang w:eastAsia="zh-CN"/>
              </w:rPr>
            </w:pPr>
          </w:p>
        </w:tc>
        <w:tc>
          <w:tcPr>
            <w:tcW w:w="761" w:type="pct"/>
            <w:vAlign w:val="bottom"/>
          </w:tcPr>
          <w:p w14:paraId="2FEC2002" w14:textId="40F1A36A" w:rsidR="0098382F" w:rsidRPr="00A22A8D" w:rsidRDefault="0098382F"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lang w:eastAsia="zh-CN"/>
              </w:rPr>
            </w:pPr>
            <w:r>
              <w:rPr>
                <w:rFonts w:ascii="Cordia New" w:hAnsi="Cordia New" w:cs="Cordia New"/>
                <w:sz w:val="24"/>
                <w:szCs w:val="24"/>
                <w:lang w:eastAsia="zh-CN"/>
              </w:rPr>
              <w:t>1,040,339</w:t>
            </w:r>
          </w:p>
        </w:tc>
      </w:tr>
      <w:tr w:rsidR="0098382F" w:rsidRPr="003A1E89" w14:paraId="0E928FFE" w14:textId="77777777" w:rsidTr="008F71DE">
        <w:trPr>
          <w:trHeight w:val="75"/>
        </w:trPr>
        <w:tc>
          <w:tcPr>
            <w:tcW w:w="1872" w:type="pct"/>
          </w:tcPr>
          <w:p w14:paraId="5344507B" w14:textId="23E07DFE" w:rsidR="0098382F" w:rsidRPr="00A22A8D" w:rsidRDefault="0098382F"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4"/>
              <w:rPr>
                <w:rFonts w:ascii="Cordia New" w:hAnsi="Cordia New" w:cs="Cordia New"/>
                <w:sz w:val="24"/>
                <w:szCs w:val="24"/>
                <w:lang w:eastAsia="zh-CN"/>
              </w:rPr>
            </w:pPr>
            <w:r w:rsidRPr="005B5CCC">
              <w:rPr>
                <w:rFonts w:ascii="Cordia New" w:hAnsi="Cordia New" w:cs="Cordia New" w:hint="cs"/>
                <w:sz w:val="24"/>
                <w:szCs w:val="24"/>
                <w:cs/>
                <w:lang w:eastAsia="zh-CN"/>
              </w:rPr>
              <w:t xml:space="preserve">ณ วันที่ </w:t>
            </w:r>
            <w:r w:rsidRPr="00A22A8D">
              <w:rPr>
                <w:rFonts w:ascii="Cordia New" w:hAnsi="Cordia New" w:cs="Cordia New" w:hint="cs"/>
                <w:sz w:val="24"/>
                <w:szCs w:val="24"/>
                <w:lang w:eastAsia="zh-CN"/>
              </w:rPr>
              <w:t>31</w:t>
            </w:r>
            <w:r w:rsidRPr="005B5CCC">
              <w:rPr>
                <w:rFonts w:ascii="Cordia New" w:hAnsi="Cordia New" w:cs="Cordia New" w:hint="cs"/>
                <w:sz w:val="24"/>
                <w:szCs w:val="24"/>
                <w:cs/>
                <w:lang w:eastAsia="zh-CN"/>
              </w:rPr>
              <w:t xml:space="preserve"> ธันวาคม </w:t>
            </w:r>
            <w:r w:rsidRPr="00A22A8D">
              <w:rPr>
                <w:rFonts w:ascii="Cordia New" w:hAnsi="Cordia New" w:cs="Cordia New" w:hint="cs"/>
                <w:sz w:val="24"/>
                <w:szCs w:val="24"/>
                <w:lang w:eastAsia="zh-CN"/>
              </w:rPr>
              <w:t>256</w:t>
            </w:r>
            <w:r>
              <w:rPr>
                <w:rFonts w:ascii="Cordia New" w:hAnsi="Cordia New" w:cs="Cordia New"/>
                <w:sz w:val="24"/>
                <w:szCs w:val="24"/>
                <w:lang w:eastAsia="zh-CN"/>
              </w:rPr>
              <w:t>7</w:t>
            </w:r>
          </w:p>
        </w:tc>
        <w:tc>
          <w:tcPr>
            <w:tcW w:w="700" w:type="pct"/>
            <w:tcBorders>
              <w:top w:val="single" w:sz="4" w:space="0" w:color="auto"/>
            </w:tcBorders>
            <w:vAlign w:val="bottom"/>
          </w:tcPr>
          <w:p w14:paraId="7ED05E24" w14:textId="1116F72C" w:rsidR="0098382F" w:rsidRPr="00A22A8D" w:rsidRDefault="0098382F"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60" w:lineRule="exact"/>
              <w:ind w:left="-111" w:right="31"/>
              <w:jc w:val="right"/>
              <w:rPr>
                <w:rFonts w:ascii="Cordia New" w:hAnsi="Cordia New" w:cs="Cordia New"/>
                <w:sz w:val="24"/>
                <w:szCs w:val="24"/>
                <w:lang w:eastAsia="zh-CN"/>
              </w:rPr>
            </w:pPr>
            <w:r>
              <w:rPr>
                <w:rFonts w:ascii="Cordia New" w:hAnsi="Cordia New" w:cs="Cordia New"/>
                <w:sz w:val="24"/>
                <w:szCs w:val="24"/>
                <w:lang w:eastAsia="zh-CN"/>
              </w:rPr>
              <w:t>(8,186,734)</w:t>
            </w:r>
          </w:p>
        </w:tc>
        <w:tc>
          <w:tcPr>
            <w:tcW w:w="64" w:type="pct"/>
            <w:vAlign w:val="bottom"/>
          </w:tcPr>
          <w:p w14:paraId="1AB874A8" w14:textId="77777777" w:rsidR="0098382F" w:rsidRPr="00A22A8D" w:rsidRDefault="0098382F"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lang w:eastAsia="zh-CN"/>
              </w:rPr>
            </w:pPr>
          </w:p>
        </w:tc>
        <w:tc>
          <w:tcPr>
            <w:tcW w:w="736" w:type="pct"/>
            <w:tcBorders>
              <w:top w:val="single" w:sz="4" w:space="0" w:color="auto"/>
            </w:tcBorders>
            <w:vAlign w:val="bottom"/>
          </w:tcPr>
          <w:p w14:paraId="316001F6" w14:textId="39150869" w:rsidR="0098382F" w:rsidRPr="00A22A8D" w:rsidRDefault="0098382F"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lang w:eastAsia="zh-CN"/>
              </w:rPr>
            </w:pPr>
            <w:r w:rsidRPr="00D214AF">
              <w:rPr>
                <w:rFonts w:ascii="Cordia New" w:hAnsi="Cordia New" w:cs="Cordia New"/>
                <w:sz w:val="24"/>
                <w:szCs w:val="24"/>
                <w:lang w:eastAsia="zh-CN"/>
              </w:rPr>
              <w:t>(</w:t>
            </w:r>
            <w:r>
              <w:rPr>
                <w:rFonts w:ascii="Cordia New" w:hAnsi="Cordia New" w:cs="Cordia New"/>
                <w:sz w:val="24"/>
                <w:szCs w:val="24"/>
                <w:lang w:eastAsia="zh-CN"/>
              </w:rPr>
              <w:t>34,371,806</w:t>
            </w:r>
            <w:r w:rsidRPr="00D214AF">
              <w:rPr>
                <w:rFonts w:ascii="Cordia New" w:hAnsi="Cordia New" w:cs="Cordia New"/>
                <w:sz w:val="24"/>
                <w:szCs w:val="24"/>
                <w:lang w:eastAsia="zh-CN"/>
              </w:rPr>
              <w:t>)</w:t>
            </w:r>
          </w:p>
        </w:tc>
        <w:tc>
          <w:tcPr>
            <w:tcW w:w="66" w:type="pct"/>
            <w:vAlign w:val="bottom"/>
          </w:tcPr>
          <w:p w14:paraId="4B38054C" w14:textId="77777777" w:rsidR="0098382F" w:rsidRPr="00A22A8D" w:rsidRDefault="0098382F"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lang w:eastAsia="zh-CN"/>
              </w:rPr>
            </w:pPr>
          </w:p>
        </w:tc>
        <w:tc>
          <w:tcPr>
            <w:tcW w:w="735" w:type="pct"/>
            <w:tcBorders>
              <w:top w:val="single" w:sz="4" w:space="0" w:color="auto"/>
            </w:tcBorders>
            <w:vAlign w:val="bottom"/>
          </w:tcPr>
          <w:p w14:paraId="3F3000A9" w14:textId="76F06B2C" w:rsidR="0098382F" w:rsidRPr="00A22A8D" w:rsidRDefault="0098382F"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lang w:eastAsia="zh-CN"/>
              </w:rPr>
            </w:pPr>
            <w:r w:rsidRPr="00A22A8D">
              <w:rPr>
                <w:rFonts w:ascii="Cordia New" w:hAnsi="Cordia New" w:cs="Cordia New" w:hint="cs"/>
                <w:sz w:val="24"/>
                <w:szCs w:val="24"/>
              </w:rPr>
              <w:t>(607,199)</w:t>
            </w:r>
          </w:p>
        </w:tc>
        <w:tc>
          <w:tcPr>
            <w:tcW w:w="66" w:type="pct"/>
            <w:vAlign w:val="bottom"/>
          </w:tcPr>
          <w:p w14:paraId="2F963B3F" w14:textId="77777777" w:rsidR="0098382F" w:rsidRPr="00A22A8D" w:rsidRDefault="0098382F"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lang w:eastAsia="zh-CN"/>
              </w:rPr>
            </w:pPr>
          </w:p>
        </w:tc>
        <w:tc>
          <w:tcPr>
            <w:tcW w:w="761" w:type="pct"/>
            <w:tcBorders>
              <w:top w:val="single" w:sz="4" w:space="0" w:color="auto"/>
            </w:tcBorders>
            <w:vAlign w:val="bottom"/>
          </w:tcPr>
          <w:p w14:paraId="1216C50F" w14:textId="5E3C11A5" w:rsidR="0098382F" w:rsidRPr="00A22A8D" w:rsidRDefault="002E3719"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lang w:val="en-GB" w:eastAsia="zh-CN"/>
              </w:rPr>
            </w:pPr>
            <w:r>
              <w:rPr>
                <w:rFonts w:ascii="Cordia New" w:hAnsi="Cordia New" w:cs="Cordia New"/>
                <w:sz w:val="24"/>
                <w:szCs w:val="24"/>
                <w:lang w:val="en-GB" w:eastAsia="zh-CN"/>
              </w:rPr>
              <w:t>(</w:t>
            </w:r>
            <w:r w:rsidR="0098382F">
              <w:rPr>
                <w:rFonts w:ascii="Cordia New" w:hAnsi="Cordia New" w:cs="Cordia New"/>
                <w:sz w:val="24"/>
                <w:szCs w:val="24"/>
                <w:lang w:val="en-GB" w:eastAsia="zh-CN"/>
              </w:rPr>
              <w:t>43,165,739</w:t>
            </w:r>
            <w:r>
              <w:rPr>
                <w:rFonts w:ascii="Cordia New" w:hAnsi="Cordia New" w:cs="Cordia New"/>
                <w:sz w:val="24"/>
                <w:szCs w:val="24"/>
                <w:lang w:val="en-GB" w:eastAsia="zh-CN"/>
              </w:rPr>
              <w:t>)</w:t>
            </w:r>
          </w:p>
        </w:tc>
      </w:tr>
      <w:tr w:rsidR="0098382F" w:rsidRPr="003A1E89" w14:paraId="6EA9058F" w14:textId="77777777" w:rsidTr="008F71DE">
        <w:trPr>
          <w:trHeight w:val="288"/>
        </w:trPr>
        <w:tc>
          <w:tcPr>
            <w:tcW w:w="1872" w:type="pct"/>
          </w:tcPr>
          <w:p w14:paraId="28BC5F0A" w14:textId="50740747" w:rsidR="0098382F" w:rsidRPr="00A22A8D" w:rsidRDefault="0098382F"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0" w:right="14" w:hanging="120"/>
              <w:rPr>
                <w:rFonts w:ascii="Cordia New" w:hAnsi="Cordia New" w:cs="Cordia New"/>
                <w:sz w:val="24"/>
                <w:szCs w:val="24"/>
                <w:lang w:eastAsia="zh-CN"/>
              </w:rPr>
            </w:pPr>
            <w:r w:rsidRPr="005B5CCC">
              <w:rPr>
                <w:rFonts w:ascii="Cordia New" w:hAnsi="Cordia New" w:cs="Cordia New" w:hint="cs"/>
                <w:sz w:val="24"/>
                <w:szCs w:val="24"/>
                <w:cs/>
              </w:rPr>
              <w:t>ค่าเสื่อมราคาสำหรับปี</w:t>
            </w:r>
          </w:p>
        </w:tc>
        <w:tc>
          <w:tcPr>
            <w:tcW w:w="700" w:type="pct"/>
            <w:vAlign w:val="bottom"/>
          </w:tcPr>
          <w:p w14:paraId="5D96DDD2" w14:textId="390F47F6" w:rsidR="0098382F" w:rsidRPr="00A22A8D" w:rsidRDefault="00730825"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60" w:lineRule="exact"/>
              <w:ind w:left="-111" w:right="31"/>
              <w:jc w:val="right"/>
              <w:rPr>
                <w:rFonts w:ascii="Cordia New" w:hAnsi="Cordia New" w:cs="Cordia New"/>
                <w:sz w:val="24"/>
                <w:szCs w:val="24"/>
                <w:lang w:eastAsia="zh-CN"/>
              </w:rPr>
            </w:pPr>
            <w:r>
              <w:rPr>
                <w:rFonts w:ascii="Cordia New" w:hAnsi="Cordia New" w:cs="Cordia New"/>
                <w:sz w:val="24"/>
                <w:szCs w:val="24"/>
                <w:lang w:eastAsia="zh-CN"/>
              </w:rPr>
              <w:t>(3,</w:t>
            </w:r>
            <w:r w:rsidR="00B9360E">
              <w:rPr>
                <w:rFonts w:ascii="Cordia New" w:hAnsi="Cordia New" w:cs="Cordia New"/>
                <w:sz w:val="24"/>
                <w:szCs w:val="24"/>
                <w:lang w:eastAsia="zh-CN"/>
              </w:rPr>
              <w:t>342</w:t>
            </w:r>
            <w:r w:rsidR="00516C59">
              <w:rPr>
                <w:rFonts w:ascii="Cordia New" w:hAnsi="Cordia New" w:cs="Cordia New"/>
                <w:sz w:val="24"/>
                <w:szCs w:val="24"/>
                <w:lang w:eastAsia="zh-CN"/>
              </w:rPr>
              <w:t>,107</w:t>
            </w:r>
            <w:r>
              <w:rPr>
                <w:rFonts w:ascii="Cordia New" w:hAnsi="Cordia New" w:cs="Cordia New"/>
                <w:sz w:val="24"/>
                <w:szCs w:val="24"/>
                <w:lang w:eastAsia="zh-CN"/>
              </w:rPr>
              <w:t>)</w:t>
            </w:r>
          </w:p>
        </w:tc>
        <w:tc>
          <w:tcPr>
            <w:tcW w:w="64" w:type="pct"/>
            <w:vAlign w:val="bottom"/>
          </w:tcPr>
          <w:p w14:paraId="7FC89D4C" w14:textId="77777777" w:rsidR="0098382F" w:rsidRPr="00A22A8D" w:rsidRDefault="0098382F"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lang w:eastAsia="zh-CN"/>
              </w:rPr>
            </w:pPr>
          </w:p>
        </w:tc>
        <w:tc>
          <w:tcPr>
            <w:tcW w:w="736" w:type="pct"/>
            <w:vAlign w:val="bottom"/>
          </w:tcPr>
          <w:p w14:paraId="4E476EE9" w14:textId="548F024B" w:rsidR="0098382F" w:rsidRPr="00A22A8D" w:rsidRDefault="00FC0EAF"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lang w:eastAsia="zh-CN"/>
              </w:rPr>
            </w:pPr>
            <w:r>
              <w:rPr>
                <w:rFonts w:ascii="Cordia New" w:hAnsi="Cordia New" w:cs="Cordia New"/>
                <w:sz w:val="24"/>
                <w:szCs w:val="24"/>
                <w:lang w:eastAsia="zh-CN"/>
              </w:rPr>
              <w:t>(11,</w:t>
            </w:r>
            <w:r w:rsidR="00516C59">
              <w:rPr>
                <w:rFonts w:ascii="Cordia New" w:hAnsi="Cordia New" w:cs="Cordia New"/>
                <w:sz w:val="24"/>
                <w:szCs w:val="24"/>
                <w:lang w:eastAsia="zh-CN"/>
              </w:rPr>
              <w:t>168,300</w:t>
            </w:r>
            <w:r>
              <w:rPr>
                <w:rFonts w:ascii="Cordia New" w:hAnsi="Cordia New" w:cs="Cordia New"/>
                <w:sz w:val="24"/>
                <w:szCs w:val="24"/>
                <w:lang w:eastAsia="zh-CN"/>
              </w:rPr>
              <w:t>)</w:t>
            </w:r>
          </w:p>
        </w:tc>
        <w:tc>
          <w:tcPr>
            <w:tcW w:w="66" w:type="pct"/>
            <w:vAlign w:val="bottom"/>
          </w:tcPr>
          <w:p w14:paraId="2576B5B1" w14:textId="77777777" w:rsidR="0098382F" w:rsidRPr="00A22A8D" w:rsidRDefault="0098382F"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lang w:eastAsia="zh-CN"/>
              </w:rPr>
            </w:pPr>
          </w:p>
        </w:tc>
        <w:tc>
          <w:tcPr>
            <w:tcW w:w="735" w:type="pct"/>
            <w:vAlign w:val="bottom"/>
          </w:tcPr>
          <w:p w14:paraId="562500FF" w14:textId="4A1BECC4" w:rsidR="0098382F" w:rsidRPr="00A22A8D" w:rsidRDefault="00730825"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lang w:eastAsia="zh-CN"/>
              </w:rPr>
            </w:pPr>
            <w:r>
              <w:rPr>
                <w:rFonts w:ascii="Cordia New" w:hAnsi="Cordia New" w:cs="Cordia New"/>
                <w:sz w:val="24"/>
                <w:szCs w:val="24"/>
                <w:lang w:eastAsia="zh-CN"/>
              </w:rPr>
              <w:t>(</w:t>
            </w:r>
            <w:r w:rsidR="00516C59">
              <w:rPr>
                <w:rFonts w:ascii="Cordia New" w:hAnsi="Cordia New" w:cs="Cordia New"/>
                <w:sz w:val="24"/>
                <w:szCs w:val="24"/>
                <w:lang w:eastAsia="zh-CN"/>
              </w:rPr>
              <w:t>932,558</w:t>
            </w:r>
            <w:r>
              <w:rPr>
                <w:rFonts w:ascii="Cordia New" w:hAnsi="Cordia New" w:cs="Cordia New"/>
                <w:sz w:val="24"/>
                <w:szCs w:val="24"/>
                <w:lang w:eastAsia="zh-CN"/>
              </w:rPr>
              <w:t>)</w:t>
            </w:r>
          </w:p>
        </w:tc>
        <w:tc>
          <w:tcPr>
            <w:tcW w:w="66" w:type="pct"/>
            <w:vAlign w:val="bottom"/>
          </w:tcPr>
          <w:p w14:paraId="64A40B3B" w14:textId="77777777" w:rsidR="0098382F" w:rsidRPr="00A22A8D" w:rsidRDefault="0098382F"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lang w:eastAsia="zh-CN"/>
              </w:rPr>
            </w:pPr>
          </w:p>
        </w:tc>
        <w:tc>
          <w:tcPr>
            <w:tcW w:w="761" w:type="pct"/>
            <w:vAlign w:val="bottom"/>
          </w:tcPr>
          <w:p w14:paraId="664E8DF6" w14:textId="514FACF6" w:rsidR="0098382F" w:rsidRPr="00A22A8D" w:rsidRDefault="00FC0EAF"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lang w:eastAsia="zh-CN"/>
              </w:rPr>
            </w:pPr>
            <w:r>
              <w:rPr>
                <w:rFonts w:ascii="Cordia New" w:hAnsi="Cordia New" w:cs="Cordia New"/>
                <w:sz w:val="24"/>
                <w:szCs w:val="24"/>
                <w:lang w:eastAsia="zh-CN"/>
              </w:rPr>
              <w:t>(15,</w:t>
            </w:r>
            <w:r w:rsidR="005B30F8">
              <w:rPr>
                <w:rFonts w:ascii="Cordia New" w:hAnsi="Cordia New" w:cs="Cordia New"/>
                <w:sz w:val="24"/>
                <w:szCs w:val="24"/>
                <w:lang w:eastAsia="zh-CN"/>
              </w:rPr>
              <w:t>442,965</w:t>
            </w:r>
            <w:r>
              <w:rPr>
                <w:rFonts w:ascii="Cordia New" w:hAnsi="Cordia New" w:cs="Cordia New"/>
                <w:sz w:val="24"/>
                <w:szCs w:val="24"/>
                <w:lang w:eastAsia="zh-CN"/>
              </w:rPr>
              <w:t>)</w:t>
            </w:r>
          </w:p>
        </w:tc>
      </w:tr>
      <w:tr w:rsidR="0098382F" w:rsidRPr="003A1E89" w14:paraId="5C2A2635" w14:textId="77777777" w:rsidTr="008F71DE">
        <w:trPr>
          <w:trHeight w:val="288"/>
        </w:trPr>
        <w:tc>
          <w:tcPr>
            <w:tcW w:w="1872" w:type="pct"/>
          </w:tcPr>
          <w:p w14:paraId="702961E9" w14:textId="094FD09A" w:rsidR="0098382F" w:rsidRPr="005B5CCC" w:rsidRDefault="0098382F"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0" w:right="14" w:hanging="120"/>
              <w:rPr>
                <w:rFonts w:ascii="Cordia New" w:hAnsi="Cordia New" w:cs="Cordia New"/>
                <w:sz w:val="24"/>
                <w:szCs w:val="24"/>
                <w:cs/>
              </w:rPr>
            </w:pPr>
            <w:r w:rsidRPr="005B5CCC">
              <w:rPr>
                <w:rFonts w:ascii="Cordia New" w:hAnsi="Cordia New" w:cs="Cordia New"/>
                <w:sz w:val="24"/>
                <w:szCs w:val="24"/>
                <w:cs/>
              </w:rPr>
              <w:t>รับโอน</w:t>
            </w:r>
            <w:r w:rsidRPr="005B5CCC">
              <w:rPr>
                <w:rFonts w:ascii="Cordia New" w:hAnsi="Cordia New" w:cs="Cordia New" w:hint="cs"/>
                <w:sz w:val="24"/>
                <w:szCs w:val="24"/>
                <w:cs/>
              </w:rPr>
              <w:t>จาก</w:t>
            </w:r>
            <w:r w:rsidRPr="005B5CCC">
              <w:rPr>
                <w:rFonts w:ascii="Cordia New" w:hAnsi="Cordia New" w:cs="Cordia New"/>
                <w:sz w:val="24"/>
                <w:szCs w:val="24"/>
                <w:cs/>
              </w:rPr>
              <w:t>สินทรัพย์สิทธิการใช้</w:t>
            </w:r>
          </w:p>
        </w:tc>
        <w:tc>
          <w:tcPr>
            <w:tcW w:w="700" w:type="pct"/>
            <w:vAlign w:val="bottom"/>
          </w:tcPr>
          <w:p w14:paraId="7E9E16D6" w14:textId="2B122083" w:rsidR="0098382F" w:rsidRPr="00ED7864" w:rsidRDefault="00ED7864"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60" w:lineRule="exact"/>
              <w:ind w:left="-111" w:right="31"/>
              <w:jc w:val="both"/>
              <w:rPr>
                <w:rFonts w:ascii="Cordia New" w:hAnsi="Cordia New" w:cs="Cordia New"/>
                <w:sz w:val="24"/>
                <w:szCs w:val="24"/>
                <w:lang w:val="en-GB" w:eastAsia="zh-CN"/>
              </w:rPr>
            </w:pPr>
            <w:r w:rsidRPr="00ED7864">
              <w:rPr>
                <w:rFonts w:ascii="Cordia New" w:hAnsi="Cordia New" w:cs="Cordia New"/>
                <w:sz w:val="24"/>
                <w:szCs w:val="24"/>
                <w:lang w:val="en-GB" w:eastAsia="zh-CN"/>
              </w:rPr>
              <w:t>-</w:t>
            </w:r>
          </w:p>
        </w:tc>
        <w:tc>
          <w:tcPr>
            <w:tcW w:w="64" w:type="pct"/>
            <w:vAlign w:val="bottom"/>
          </w:tcPr>
          <w:p w14:paraId="11DEFEDD" w14:textId="77777777" w:rsidR="0098382F" w:rsidRPr="00ED7864" w:rsidRDefault="0098382F"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both"/>
              <w:rPr>
                <w:rFonts w:ascii="Cordia New" w:hAnsi="Cordia New" w:cs="Cordia New"/>
                <w:sz w:val="24"/>
                <w:szCs w:val="24"/>
                <w:lang w:val="en-GB" w:eastAsia="zh-CN"/>
              </w:rPr>
            </w:pPr>
          </w:p>
        </w:tc>
        <w:tc>
          <w:tcPr>
            <w:tcW w:w="736" w:type="pct"/>
            <w:vAlign w:val="bottom"/>
          </w:tcPr>
          <w:p w14:paraId="32E42626" w14:textId="71761EA6" w:rsidR="0098382F" w:rsidRPr="00ED7864" w:rsidRDefault="00ED7864"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both"/>
              <w:rPr>
                <w:rFonts w:ascii="Cordia New" w:hAnsi="Cordia New" w:cs="Cordia New"/>
                <w:sz w:val="24"/>
                <w:szCs w:val="24"/>
                <w:lang w:val="en-GB" w:eastAsia="zh-CN"/>
              </w:rPr>
            </w:pPr>
            <w:r w:rsidRPr="00ED7864">
              <w:rPr>
                <w:rFonts w:ascii="Cordia New" w:hAnsi="Cordia New" w:cs="Cordia New"/>
                <w:sz w:val="24"/>
                <w:szCs w:val="24"/>
                <w:lang w:val="en-GB" w:eastAsia="zh-CN"/>
              </w:rPr>
              <w:t>-</w:t>
            </w:r>
          </w:p>
        </w:tc>
        <w:tc>
          <w:tcPr>
            <w:tcW w:w="66" w:type="pct"/>
            <w:vAlign w:val="bottom"/>
          </w:tcPr>
          <w:p w14:paraId="75984CAE" w14:textId="77777777" w:rsidR="0098382F" w:rsidRPr="00A22A8D" w:rsidRDefault="0098382F"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lang w:eastAsia="zh-CN"/>
              </w:rPr>
            </w:pPr>
          </w:p>
        </w:tc>
        <w:tc>
          <w:tcPr>
            <w:tcW w:w="735" w:type="pct"/>
            <w:vAlign w:val="bottom"/>
          </w:tcPr>
          <w:p w14:paraId="6EC296FC" w14:textId="33D2E4C6" w:rsidR="0098382F" w:rsidRDefault="00364775"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lang w:eastAsia="zh-CN"/>
              </w:rPr>
            </w:pPr>
            <w:r>
              <w:rPr>
                <w:rFonts w:ascii="Cordia New" w:hAnsi="Cordia New" w:cs="Cordia New"/>
                <w:sz w:val="24"/>
                <w:szCs w:val="24"/>
                <w:lang w:eastAsia="zh-CN"/>
              </w:rPr>
              <w:t>(1,707,310)</w:t>
            </w:r>
          </w:p>
        </w:tc>
        <w:tc>
          <w:tcPr>
            <w:tcW w:w="66" w:type="pct"/>
            <w:vAlign w:val="bottom"/>
          </w:tcPr>
          <w:p w14:paraId="3A27316A" w14:textId="77777777" w:rsidR="0098382F" w:rsidRPr="00A22A8D" w:rsidRDefault="0098382F"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lang w:eastAsia="zh-CN"/>
              </w:rPr>
            </w:pPr>
          </w:p>
        </w:tc>
        <w:tc>
          <w:tcPr>
            <w:tcW w:w="761" w:type="pct"/>
            <w:vAlign w:val="bottom"/>
          </w:tcPr>
          <w:p w14:paraId="74D9A209" w14:textId="08FD06DF" w:rsidR="0098382F" w:rsidRDefault="00364775"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lang w:eastAsia="zh-CN"/>
              </w:rPr>
            </w:pPr>
            <w:r>
              <w:rPr>
                <w:rFonts w:ascii="Cordia New" w:hAnsi="Cordia New" w:cs="Cordia New"/>
                <w:sz w:val="24"/>
                <w:szCs w:val="24"/>
                <w:lang w:eastAsia="zh-CN"/>
              </w:rPr>
              <w:t>(1,7</w:t>
            </w:r>
            <w:r w:rsidR="00EE0DE9">
              <w:rPr>
                <w:rFonts w:ascii="Cordia New" w:hAnsi="Cordia New" w:cs="Cordia New"/>
                <w:sz w:val="24"/>
                <w:szCs w:val="24"/>
                <w:lang w:eastAsia="zh-CN"/>
              </w:rPr>
              <w:t>07</w:t>
            </w:r>
            <w:r>
              <w:rPr>
                <w:rFonts w:ascii="Cordia New" w:hAnsi="Cordia New" w:cs="Cordia New"/>
                <w:sz w:val="24"/>
                <w:szCs w:val="24"/>
                <w:lang w:eastAsia="zh-CN"/>
              </w:rPr>
              <w:t>,310)</w:t>
            </w:r>
          </w:p>
        </w:tc>
      </w:tr>
      <w:tr w:rsidR="0098382F" w:rsidRPr="003A1E89" w14:paraId="25B11CDA" w14:textId="77777777" w:rsidTr="008F71DE">
        <w:trPr>
          <w:trHeight w:val="288"/>
        </w:trPr>
        <w:tc>
          <w:tcPr>
            <w:tcW w:w="1872" w:type="pct"/>
          </w:tcPr>
          <w:p w14:paraId="6792C8B1" w14:textId="0A2C5E66" w:rsidR="0098382F" w:rsidRPr="005B5CCC" w:rsidRDefault="0098382F"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0" w:right="14" w:hanging="120"/>
              <w:rPr>
                <w:rFonts w:ascii="Cordia New" w:hAnsi="Cordia New" w:cs="Cordia New"/>
                <w:sz w:val="24"/>
                <w:szCs w:val="24"/>
                <w:cs/>
              </w:rPr>
            </w:pPr>
            <w:r w:rsidRPr="005B5CCC">
              <w:rPr>
                <w:rFonts w:ascii="Cordia New" w:hAnsi="Cordia New" w:cs="Cordia New" w:hint="cs"/>
                <w:sz w:val="24"/>
                <w:szCs w:val="24"/>
                <w:cs/>
              </w:rPr>
              <w:t xml:space="preserve">จำหน่าย </w:t>
            </w:r>
          </w:p>
        </w:tc>
        <w:tc>
          <w:tcPr>
            <w:tcW w:w="700" w:type="pct"/>
            <w:vAlign w:val="bottom"/>
          </w:tcPr>
          <w:p w14:paraId="052A1AE0" w14:textId="70C62F70" w:rsidR="0098382F" w:rsidRDefault="002A7B21"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60" w:lineRule="exact"/>
              <w:ind w:left="-111" w:right="31"/>
              <w:jc w:val="both"/>
              <w:rPr>
                <w:rFonts w:ascii="Cordia New" w:hAnsi="Cordia New" w:cs="Cordia New"/>
                <w:sz w:val="24"/>
                <w:szCs w:val="24"/>
                <w:lang w:eastAsia="zh-CN"/>
              </w:rPr>
            </w:pPr>
            <w:r>
              <w:rPr>
                <w:rFonts w:ascii="Cordia New" w:hAnsi="Cordia New" w:cs="Cordia New"/>
                <w:sz w:val="24"/>
                <w:szCs w:val="24"/>
                <w:lang w:eastAsia="zh-CN"/>
              </w:rPr>
              <w:t>-</w:t>
            </w:r>
          </w:p>
        </w:tc>
        <w:tc>
          <w:tcPr>
            <w:tcW w:w="64" w:type="pct"/>
            <w:vAlign w:val="bottom"/>
          </w:tcPr>
          <w:p w14:paraId="3B55BE6B" w14:textId="77777777" w:rsidR="0098382F" w:rsidRPr="00A22A8D" w:rsidRDefault="0098382F"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lang w:eastAsia="zh-CN"/>
              </w:rPr>
            </w:pPr>
          </w:p>
        </w:tc>
        <w:tc>
          <w:tcPr>
            <w:tcW w:w="736" w:type="pct"/>
            <w:vAlign w:val="bottom"/>
          </w:tcPr>
          <w:p w14:paraId="6376EDCE" w14:textId="1999862C" w:rsidR="0098382F" w:rsidRDefault="002A7B21"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lang w:eastAsia="zh-CN"/>
              </w:rPr>
            </w:pPr>
            <w:r>
              <w:rPr>
                <w:rFonts w:ascii="Cordia New" w:hAnsi="Cordia New" w:cs="Cordia New"/>
                <w:sz w:val="24"/>
                <w:szCs w:val="24"/>
                <w:lang w:eastAsia="zh-CN"/>
              </w:rPr>
              <w:t>112,044</w:t>
            </w:r>
          </w:p>
        </w:tc>
        <w:tc>
          <w:tcPr>
            <w:tcW w:w="66" w:type="pct"/>
            <w:vAlign w:val="bottom"/>
          </w:tcPr>
          <w:p w14:paraId="648DD6FE" w14:textId="77777777" w:rsidR="0098382F" w:rsidRPr="00A22A8D" w:rsidRDefault="0098382F"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lang w:eastAsia="zh-CN"/>
              </w:rPr>
            </w:pPr>
          </w:p>
        </w:tc>
        <w:tc>
          <w:tcPr>
            <w:tcW w:w="735" w:type="pct"/>
            <w:vAlign w:val="bottom"/>
          </w:tcPr>
          <w:p w14:paraId="307DC257" w14:textId="369E534E" w:rsidR="0098382F" w:rsidRPr="00D1717A" w:rsidRDefault="002A7B21"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lang w:eastAsia="zh-CN"/>
              </w:rPr>
            </w:pPr>
            <w:r>
              <w:rPr>
                <w:rFonts w:ascii="Cordia New" w:hAnsi="Cordia New" w:cs="Cordia New"/>
                <w:sz w:val="24"/>
                <w:szCs w:val="24"/>
                <w:lang w:eastAsia="zh-CN"/>
              </w:rPr>
              <w:t>607,199</w:t>
            </w:r>
          </w:p>
        </w:tc>
        <w:tc>
          <w:tcPr>
            <w:tcW w:w="66" w:type="pct"/>
            <w:vAlign w:val="bottom"/>
          </w:tcPr>
          <w:p w14:paraId="639544F1" w14:textId="77777777" w:rsidR="0098382F" w:rsidRPr="00876925" w:rsidRDefault="0098382F"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lang w:val="en-GB" w:eastAsia="zh-CN"/>
              </w:rPr>
            </w:pPr>
          </w:p>
        </w:tc>
        <w:tc>
          <w:tcPr>
            <w:tcW w:w="761" w:type="pct"/>
            <w:vAlign w:val="bottom"/>
          </w:tcPr>
          <w:p w14:paraId="1F94ACAD" w14:textId="4B832C1C" w:rsidR="0098382F" w:rsidRPr="00B45C2D" w:rsidRDefault="00502E62"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lang w:eastAsia="zh-CN"/>
              </w:rPr>
            </w:pPr>
            <w:r>
              <w:rPr>
                <w:rFonts w:ascii="Cordia New" w:hAnsi="Cordia New" w:cs="Cordia New"/>
                <w:sz w:val="24"/>
                <w:szCs w:val="24"/>
                <w:lang w:eastAsia="zh-CN"/>
              </w:rPr>
              <w:t>719,243</w:t>
            </w:r>
          </w:p>
        </w:tc>
      </w:tr>
      <w:tr w:rsidR="009D217C" w:rsidRPr="003A1E89" w14:paraId="6091BE4B" w14:textId="77777777" w:rsidTr="008F71DE">
        <w:trPr>
          <w:trHeight w:val="288"/>
        </w:trPr>
        <w:tc>
          <w:tcPr>
            <w:tcW w:w="1872" w:type="pct"/>
          </w:tcPr>
          <w:p w14:paraId="7E6E13A1" w14:textId="0FB6B4BF" w:rsidR="009D217C" w:rsidRPr="005B5CCC" w:rsidRDefault="009D217C"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0" w:right="14" w:hanging="120"/>
              <w:rPr>
                <w:rFonts w:ascii="Cordia New" w:hAnsi="Cordia New" w:cs="Cordia New"/>
                <w:sz w:val="24"/>
                <w:szCs w:val="24"/>
                <w:cs/>
              </w:rPr>
            </w:pPr>
            <w:r w:rsidRPr="005B5CCC">
              <w:rPr>
                <w:rFonts w:ascii="Cordia New" w:hAnsi="Cordia New" w:cs="Cordia New" w:hint="cs"/>
                <w:sz w:val="24"/>
                <w:szCs w:val="24"/>
                <w:cs/>
              </w:rPr>
              <w:t>ตัดจำหน่าย</w:t>
            </w:r>
          </w:p>
        </w:tc>
        <w:tc>
          <w:tcPr>
            <w:tcW w:w="700" w:type="pct"/>
            <w:vAlign w:val="bottom"/>
          </w:tcPr>
          <w:p w14:paraId="5FF40FA2" w14:textId="0092D6E9" w:rsidR="009D217C" w:rsidRDefault="004152F1"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60" w:lineRule="exact"/>
              <w:ind w:left="-111" w:right="31"/>
              <w:jc w:val="both"/>
              <w:rPr>
                <w:rFonts w:ascii="Cordia New" w:hAnsi="Cordia New" w:cs="Cordia New"/>
                <w:sz w:val="24"/>
                <w:szCs w:val="24"/>
                <w:lang w:eastAsia="zh-CN"/>
              </w:rPr>
            </w:pPr>
            <w:r>
              <w:rPr>
                <w:rFonts w:ascii="Cordia New" w:hAnsi="Cordia New" w:cs="Cordia New"/>
                <w:sz w:val="24"/>
                <w:szCs w:val="24"/>
                <w:lang w:eastAsia="zh-CN"/>
              </w:rPr>
              <w:t>-</w:t>
            </w:r>
          </w:p>
        </w:tc>
        <w:tc>
          <w:tcPr>
            <w:tcW w:w="64" w:type="pct"/>
            <w:vAlign w:val="bottom"/>
          </w:tcPr>
          <w:p w14:paraId="31089557" w14:textId="77777777" w:rsidR="009D217C" w:rsidRPr="00A22A8D" w:rsidRDefault="009D217C"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lang w:eastAsia="zh-CN"/>
              </w:rPr>
            </w:pPr>
          </w:p>
        </w:tc>
        <w:tc>
          <w:tcPr>
            <w:tcW w:w="736" w:type="pct"/>
            <w:vAlign w:val="bottom"/>
          </w:tcPr>
          <w:p w14:paraId="3155FC21" w14:textId="41B6E216" w:rsidR="009D217C" w:rsidRDefault="007107A7"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lang w:eastAsia="zh-CN"/>
              </w:rPr>
            </w:pPr>
            <w:r>
              <w:rPr>
                <w:rFonts w:ascii="Cordia New" w:hAnsi="Cordia New" w:cs="Cordia New"/>
                <w:sz w:val="24"/>
                <w:szCs w:val="24"/>
                <w:lang w:eastAsia="zh-CN"/>
              </w:rPr>
              <w:t>3,242,202</w:t>
            </w:r>
          </w:p>
        </w:tc>
        <w:tc>
          <w:tcPr>
            <w:tcW w:w="66" w:type="pct"/>
            <w:vAlign w:val="bottom"/>
          </w:tcPr>
          <w:p w14:paraId="4AB64971" w14:textId="77777777" w:rsidR="009D217C" w:rsidRPr="00A22A8D" w:rsidRDefault="009D217C"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lang w:eastAsia="zh-CN"/>
              </w:rPr>
            </w:pPr>
          </w:p>
        </w:tc>
        <w:tc>
          <w:tcPr>
            <w:tcW w:w="735" w:type="pct"/>
            <w:vAlign w:val="bottom"/>
          </w:tcPr>
          <w:p w14:paraId="4E2C4A84" w14:textId="2F0AE377" w:rsidR="009D217C" w:rsidRPr="00D1717A" w:rsidRDefault="007107A7"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both"/>
              <w:rPr>
                <w:rFonts w:ascii="Cordia New" w:hAnsi="Cordia New" w:cs="Cordia New"/>
                <w:sz w:val="24"/>
                <w:szCs w:val="24"/>
                <w:lang w:eastAsia="zh-CN"/>
              </w:rPr>
            </w:pPr>
            <w:r>
              <w:rPr>
                <w:rFonts w:ascii="Cordia New" w:hAnsi="Cordia New" w:cs="Cordia New"/>
                <w:sz w:val="24"/>
                <w:szCs w:val="24"/>
                <w:lang w:eastAsia="zh-CN"/>
              </w:rPr>
              <w:t>-</w:t>
            </w:r>
          </w:p>
        </w:tc>
        <w:tc>
          <w:tcPr>
            <w:tcW w:w="66" w:type="pct"/>
            <w:vAlign w:val="bottom"/>
          </w:tcPr>
          <w:p w14:paraId="14339B53" w14:textId="77777777" w:rsidR="009D217C" w:rsidRPr="00876925" w:rsidRDefault="009D217C"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lang w:val="en-GB" w:eastAsia="zh-CN"/>
              </w:rPr>
            </w:pPr>
          </w:p>
        </w:tc>
        <w:tc>
          <w:tcPr>
            <w:tcW w:w="761" w:type="pct"/>
            <w:vAlign w:val="bottom"/>
          </w:tcPr>
          <w:p w14:paraId="2A10C63C" w14:textId="238800F0" w:rsidR="009D217C" w:rsidRPr="00B45C2D" w:rsidRDefault="007107A7"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lang w:eastAsia="zh-CN"/>
              </w:rPr>
            </w:pPr>
            <w:r>
              <w:rPr>
                <w:rFonts w:ascii="Cordia New" w:hAnsi="Cordia New" w:cs="Cordia New"/>
                <w:sz w:val="24"/>
                <w:szCs w:val="24"/>
                <w:lang w:eastAsia="zh-CN"/>
              </w:rPr>
              <w:t>3,242,202</w:t>
            </w:r>
          </w:p>
        </w:tc>
      </w:tr>
      <w:tr w:rsidR="0098382F" w:rsidRPr="003A1E89" w14:paraId="63ED08E3" w14:textId="77777777" w:rsidTr="008F71DE">
        <w:trPr>
          <w:trHeight w:val="288"/>
        </w:trPr>
        <w:tc>
          <w:tcPr>
            <w:tcW w:w="1872" w:type="pct"/>
          </w:tcPr>
          <w:p w14:paraId="072C8F9A" w14:textId="41C0F735" w:rsidR="0098382F" w:rsidRPr="00A22A8D" w:rsidRDefault="008D3B44"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6" w:right="14" w:hanging="186"/>
              <w:rPr>
                <w:rFonts w:ascii="Cordia New" w:hAnsi="Cordia New" w:cs="Cordia New"/>
                <w:sz w:val="24"/>
                <w:szCs w:val="24"/>
                <w:lang w:eastAsia="zh-CN"/>
              </w:rPr>
            </w:pPr>
            <w:r w:rsidRPr="005B5CCC">
              <w:rPr>
                <w:rFonts w:ascii="Cordia New" w:hAnsi="Cordia New" w:cs="Cordia New"/>
                <w:sz w:val="24"/>
                <w:szCs w:val="24"/>
                <w:cs/>
                <w:lang w:eastAsia="zh-CN"/>
              </w:rPr>
              <w:t>จัดประเภทเป็นสินทรัพย์ไม่หมุนเวียนถือไว้เพื่อขาย</w:t>
            </w:r>
          </w:p>
        </w:tc>
        <w:tc>
          <w:tcPr>
            <w:tcW w:w="700" w:type="pct"/>
            <w:vAlign w:val="bottom"/>
          </w:tcPr>
          <w:p w14:paraId="538DB852" w14:textId="5FD103B7" w:rsidR="0098382F" w:rsidRPr="00A22A8D" w:rsidRDefault="000E3428"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60" w:lineRule="exact"/>
              <w:ind w:left="-111" w:right="31"/>
              <w:jc w:val="right"/>
              <w:rPr>
                <w:rFonts w:ascii="Cordia New" w:hAnsi="Cordia New" w:cs="Cordia New"/>
                <w:sz w:val="24"/>
                <w:szCs w:val="24"/>
                <w:lang w:eastAsia="zh-CN"/>
              </w:rPr>
            </w:pPr>
            <w:r w:rsidRPr="000E3428">
              <w:rPr>
                <w:rFonts w:ascii="Cordia New" w:hAnsi="Cordia New" w:cs="Cordia New"/>
                <w:sz w:val="24"/>
                <w:szCs w:val="24"/>
                <w:lang w:eastAsia="zh-CN"/>
              </w:rPr>
              <w:t>3,278,646</w:t>
            </w:r>
          </w:p>
        </w:tc>
        <w:tc>
          <w:tcPr>
            <w:tcW w:w="64" w:type="pct"/>
            <w:vAlign w:val="bottom"/>
          </w:tcPr>
          <w:p w14:paraId="7EE51686" w14:textId="77777777" w:rsidR="0098382F" w:rsidRPr="00A22A8D" w:rsidRDefault="0098382F"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lang w:eastAsia="zh-CN"/>
              </w:rPr>
            </w:pPr>
          </w:p>
        </w:tc>
        <w:tc>
          <w:tcPr>
            <w:tcW w:w="736" w:type="pct"/>
            <w:vAlign w:val="bottom"/>
          </w:tcPr>
          <w:p w14:paraId="359E12BC" w14:textId="0D59C7C1" w:rsidR="0098382F" w:rsidRPr="005B5CCC" w:rsidRDefault="004E7464"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cs/>
                <w:lang w:eastAsia="zh-CN"/>
              </w:rPr>
            </w:pPr>
            <w:r>
              <w:rPr>
                <w:rFonts w:ascii="Cordia New" w:hAnsi="Cordia New" w:cs="Cordia New"/>
                <w:sz w:val="24"/>
                <w:szCs w:val="24"/>
                <w:lang w:eastAsia="zh-CN"/>
              </w:rPr>
              <w:t>29,940</w:t>
            </w:r>
            <w:r w:rsidR="00206C83">
              <w:rPr>
                <w:rFonts w:ascii="Cordia New" w:hAnsi="Cordia New" w:cs="Cordia New"/>
                <w:sz w:val="24"/>
                <w:szCs w:val="24"/>
                <w:lang w:eastAsia="zh-CN"/>
              </w:rPr>
              <w:t>,286</w:t>
            </w:r>
          </w:p>
        </w:tc>
        <w:tc>
          <w:tcPr>
            <w:tcW w:w="66" w:type="pct"/>
            <w:vAlign w:val="bottom"/>
          </w:tcPr>
          <w:p w14:paraId="0C417A1C" w14:textId="77777777" w:rsidR="0098382F" w:rsidRPr="00A22A8D" w:rsidRDefault="0098382F"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lang w:eastAsia="zh-CN"/>
              </w:rPr>
            </w:pPr>
          </w:p>
        </w:tc>
        <w:tc>
          <w:tcPr>
            <w:tcW w:w="735" w:type="pct"/>
            <w:vAlign w:val="bottom"/>
          </w:tcPr>
          <w:p w14:paraId="46F64669" w14:textId="4850DE3A" w:rsidR="0098382F" w:rsidRPr="00206C83" w:rsidRDefault="00206C83"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both"/>
              <w:rPr>
                <w:rFonts w:ascii="Cordia New" w:hAnsi="Cordia New" w:cs="Cordia New"/>
                <w:sz w:val="24"/>
                <w:szCs w:val="24"/>
                <w:lang w:eastAsia="zh-CN"/>
              </w:rPr>
            </w:pPr>
            <w:r w:rsidRPr="00206C83">
              <w:rPr>
                <w:rFonts w:ascii="Cordia New" w:hAnsi="Cordia New" w:cs="Cordia New"/>
                <w:sz w:val="24"/>
                <w:szCs w:val="24"/>
                <w:lang w:eastAsia="zh-CN"/>
              </w:rPr>
              <w:t>-</w:t>
            </w:r>
          </w:p>
        </w:tc>
        <w:tc>
          <w:tcPr>
            <w:tcW w:w="66" w:type="pct"/>
            <w:vAlign w:val="bottom"/>
          </w:tcPr>
          <w:p w14:paraId="70F7F37F" w14:textId="77777777" w:rsidR="0098382F" w:rsidRPr="00A22A8D" w:rsidRDefault="0098382F"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both"/>
              <w:rPr>
                <w:rFonts w:ascii="Cordia New" w:hAnsi="Cordia New" w:cs="Cordia New"/>
                <w:sz w:val="24"/>
                <w:szCs w:val="24"/>
                <w:lang w:eastAsia="zh-CN"/>
              </w:rPr>
            </w:pPr>
          </w:p>
        </w:tc>
        <w:tc>
          <w:tcPr>
            <w:tcW w:w="761" w:type="pct"/>
            <w:vAlign w:val="bottom"/>
          </w:tcPr>
          <w:p w14:paraId="042A402F" w14:textId="7D5787DA" w:rsidR="0098382F" w:rsidRPr="00A22A8D" w:rsidRDefault="00B245A4"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lang w:eastAsia="zh-CN"/>
              </w:rPr>
            </w:pPr>
            <w:r w:rsidRPr="00B245A4">
              <w:rPr>
                <w:rFonts w:ascii="Cordia New" w:hAnsi="Cordia New" w:cs="Cordia New"/>
                <w:sz w:val="24"/>
                <w:szCs w:val="24"/>
                <w:lang w:eastAsia="zh-CN"/>
              </w:rPr>
              <w:t>33,218,932</w:t>
            </w:r>
          </w:p>
        </w:tc>
      </w:tr>
      <w:tr w:rsidR="0098382F" w:rsidRPr="003A1E89" w14:paraId="4E07465E" w14:textId="77777777" w:rsidTr="008F71DE">
        <w:trPr>
          <w:trHeight w:val="288"/>
        </w:trPr>
        <w:tc>
          <w:tcPr>
            <w:tcW w:w="1872" w:type="pct"/>
          </w:tcPr>
          <w:p w14:paraId="658ACB98" w14:textId="3325703F" w:rsidR="0098382F" w:rsidRPr="005B5CCC" w:rsidRDefault="0098382F"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0" w:right="14" w:hanging="120"/>
              <w:rPr>
                <w:rFonts w:ascii="Cordia New" w:hAnsi="Cordia New" w:cs="Cordia New"/>
                <w:sz w:val="24"/>
                <w:szCs w:val="24"/>
                <w:cs/>
                <w:lang w:eastAsia="zh-CN"/>
              </w:rPr>
            </w:pPr>
            <w:r w:rsidRPr="005B5CCC">
              <w:rPr>
                <w:rFonts w:ascii="Cordia New" w:hAnsi="Cordia New" w:cs="Cordia New" w:hint="cs"/>
                <w:sz w:val="24"/>
                <w:szCs w:val="24"/>
                <w:cs/>
                <w:lang w:eastAsia="zh-CN"/>
              </w:rPr>
              <w:t xml:space="preserve">ณ วันที่ </w:t>
            </w:r>
            <w:r w:rsidRPr="00A22A8D">
              <w:rPr>
                <w:rFonts w:ascii="Cordia New" w:hAnsi="Cordia New" w:cs="Cordia New" w:hint="cs"/>
                <w:sz w:val="24"/>
                <w:szCs w:val="24"/>
                <w:lang w:eastAsia="zh-CN"/>
              </w:rPr>
              <w:t>31</w:t>
            </w:r>
            <w:r w:rsidRPr="005B5CCC">
              <w:rPr>
                <w:rFonts w:ascii="Cordia New" w:hAnsi="Cordia New" w:cs="Cordia New" w:hint="cs"/>
                <w:sz w:val="24"/>
                <w:szCs w:val="24"/>
                <w:cs/>
                <w:lang w:eastAsia="zh-CN"/>
              </w:rPr>
              <w:t xml:space="preserve"> ธันวาคม </w:t>
            </w:r>
            <w:r w:rsidRPr="00A22A8D">
              <w:rPr>
                <w:rFonts w:ascii="Cordia New" w:hAnsi="Cordia New" w:cs="Cordia New" w:hint="cs"/>
                <w:sz w:val="24"/>
                <w:szCs w:val="24"/>
                <w:lang w:eastAsia="zh-CN"/>
              </w:rPr>
              <w:t>256</w:t>
            </w:r>
            <w:r>
              <w:rPr>
                <w:rFonts w:ascii="Cordia New" w:hAnsi="Cordia New" w:cs="Cordia New"/>
                <w:sz w:val="24"/>
                <w:szCs w:val="24"/>
                <w:lang w:eastAsia="zh-CN"/>
              </w:rPr>
              <w:t>8</w:t>
            </w:r>
          </w:p>
        </w:tc>
        <w:tc>
          <w:tcPr>
            <w:tcW w:w="700" w:type="pct"/>
            <w:tcBorders>
              <w:top w:val="single" w:sz="4" w:space="0" w:color="auto"/>
              <w:bottom w:val="single" w:sz="4" w:space="0" w:color="auto"/>
            </w:tcBorders>
            <w:vAlign w:val="bottom"/>
          </w:tcPr>
          <w:p w14:paraId="18B1635B" w14:textId="14C175AF" w:rsidR="0098382F" w:rsidRPr="00A22A8D" w:rsidRDefault="001B2C33"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60" w:lineRule="exact"/>
              <w:ind w:left="-111" w:right="31"/>
              <w:jc w:val="right"/>
              <w:rPr>
                <w:rFonts w:ascii="Cordia New" w:hAnsi="Cordia New" w:cs="Cordia New"/>
                <w:sz w:val="24"/>
                <w:szCs w:val="24"/>
                <w:lang w:eastAsia="zh-CN"/>
              </w:rPr>
            </w:pPr>
            <w:r>
              <w:rPr>
                <w:rFonts w:ascii="Cordia New" w:hAnsi="Cordia New" w:cs="Cordia New"/>
                <w:sz w:val="24"/>
                <w:szCs w:val="24"/>
                <w:lang w:eastAsia="zh-CN"/>
              </w:rPr>
              <w:t>(8,250,195)</w:t>
            </w:r>
          </w:p>
        </w:tc>
        <w:tc>
          <w:tcPr>
            <w:tcW w:w="64" w:type="pct"/>
            <w:vAlign w:val="bottom"/>
          </w:tcPr>
          <w:p w14:paraId="683D6B6E" w14:textId="77777777" w:rsidR="0098382F" w:rsidRPr="00A22A8D" w:rsidRDefault="0098382F"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lang w:eastAsia="zh-CN"/>
              </w:rPr>
            </w:pPr>
          </w:p>
        </w:tc>
        <w:tc>
          <w:tcPr>
            <w:tcW w:w="736" w:type="pct"/>
            <w:tcBorders>
              <w:top w:val="single" w:sz="4" w:space="0" w:color="auto"/>
              <w:bottom w:val="single" w:sz="4" w:space="0" w:color="auto"/>
            </w:tcBorders>
            <w:vAlign w:val="bottom"/>
          </w:tcPr>
          <w:p w14:paraId="174F3ED8" w14:textId="6F91F7F2" w:rsidR="0098382F" w:rsidRPr="00A22A8D" w:rsidRDefault="001B2C33"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lang w:eastAsia="zh-CN"/>
              </w:rPr>
            </w:pPr>
            <w:r>
              <w:rPr>
                <w:rFonts w:ascii="Cordia New" w:hAnsi="Cordia New" w:cs="Cordia New"/>
                <w:sz w:val="24"/>
                <w:szCs w:val="24"/>
                <w:lang w:eastAsia="zh-CN"/>
              </w:rPr>
              <w:t>(12,245,57</w:t>
            </w:r>
            <w:r w:rsidR="00D515D1">
              <w:rPr>
                <w:rFonts w:ascii="Cordia New" w:hAnsi="Cordia New" w:cs="Cordia New"/>
                <w:sz w:val="24"/>
                <w:szCs w:val="24"/>
                <w:lang w:eastAsia="zh-CN"/>
              </w:rPr>
              <w:t>4</w:t>
            </w:r>
            <w:r>
              <w:rPr>
                <w:rFonts w:ascii="Cordia New" w:hAnsi="Cordia New" w:cs="Cordia New"/>
                <w:sz w:val="24"/>
                <w:szCs w:val="24"/>
                <w:lang w:eastAsia="zh-CN"/>
              </w:rPr>
              <w:t>)</w:t>
            </w:r>
          </w:p>
        </w:tc>
        <w:tc>
          <w:tcPr>
            <w:tcW w:w="66" w:type="pct"/>
            <w:vAlign w:val="bottom"/>
          </w:tcPr>
          <w:p w14:paraId="562A9CD0" w14:textId="77777777" w:rsidR="0098382F" w:rsidRPr="00A22A8D" w:rsidRDefault="0098382F"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lang w:eastAsia="zh-CN"/>
              </w:rPr>
            </w:pPr>
          </w:p>
        </w:tc>
        <w:tc>
          <w:tcPr>
            <w:tcW w:w="735" w:type="pct"/>
            <w:tcBorders>
              <w:top w:val="single" w:sz="4" w:space="0" w:color="auto"/>
              <w:bottom w:val="single" w:sz="4" w:space="0" w:color="auto"/>
            </w:tcBorders>
            <w:vAlign w:val="bottom"/>
          </w:tcPr>
          <w:p w14:paraId="3BCEC82E" w14:textId="5A6CE74B" w:rsidR="0098382F" w:rsidRPr="00A22A8D" w:rsidRDefault="00612978"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lang w:eastAsia="zh-CN"/>
              </w:rPr>
            </w:pPr>
            <w:r>
              <w:rPr>
                <w:rFonts w:ascii="Cordia New" w:hAnsi="Cordia New" w:cs="Cordia New"/>
                <w:sz w:val="24"/>
                <w:szCs w:val="24"/>
                <w:lang w:eastAsia="zh-CN"/>
              </w:rPr>
              <w:t>(2,639,868)</w:t>
            </w:r>
          </w:p>
        </w:tc>
        <w:tc>
          <w:tcPr>
            <w:tcW w:w="66" w:type="pct"/>
            <w:vAlign w:val="bottom"/>
          </w:tcPr>
          <w:p w14:paraId="06E266C7" w14:textId="77777777" w:rsidR="0098382F" w:rsidRPr="00A22A8D" w:rsidRDefault="0098382F"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lang w:eastAsia="zh-CN"/>
              </w:rPr>
            </w:pPr>
          </w:p>
        </w:tc>
        <w:tc>
          <w:tcPr>
            <w:tcW w:w="761" w:type="pct"/>
            <w:tcBorders>
              <w:top w:val="single" w:sz="4" w:space="0" w:color="auto"/>
              <w:bottom w:val="single" w:sz="4" w:space="0" w:color="auto"/>
            </w:tcBorders>
            <w:vAlign w:val="bottom"/>
          </w:tcPr>
          <w:p w14:paraId="5A501A21" w14:textId="112A5F85" w:rsidR="0098382F" w:rsidRPr="00A22A8D" w:rsidRDefault="00612978"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lang w:val="en-GB" w:eastAsia="zh-CN"/>
              </w:rPr>
            </w:pPr>
            <w:r>
              <w:rPr>
                <w:rFonts w:ascii="Cordia New" w:hAnsi="Cordia New" w:cs="Cordia New"/>
                <w:sz w:val="24"/>
                <w:szCs w:val="24"/>
                <w:lang w:val="en-GB" w:eastAsia="zh-CN"/>
              </w:rPr>
              <w:t>(23,135,63</w:t>
            </w:r>
            <w:r w:rsidR="00752A16">
              <w:rPr>
                <w:rFonts w:ascii="Cordia New" w:hAnsi="Cordia New" w:cs="Cordia New"/>
                <w:sz w:val="24"/>
                <w:szCs w:val="24"/>
                <w:lang w:val="en-GB" w:eastAsia="zh-CN"/>
              </w:rPr>
              <w:t>7</w:t>
            </w:r>
            <w:r>
              <w:rPr>
                <w:rFonts w:ascii="Cordia New" w:hAnsi="Cordia New" w:cs="Cordia New"/>
                <w:sz w:val="24"/>
                <w:szCs w:val="24"/>
                <w:lang w:val="en-GB" w:eastAsia="zh-CN"/>
              </w:rPr>
              <w:t>)</w:t>
            </w:r>
          </w:p>
        </w:tc>
      </w:tr>
      <w:tr w:rsidR="0098382F" w:rsidRPr="003A1E89" w14:paraId="2D366731" w14:textId="77777777" w:rsidTr="008F71DE">
        <w:trPr>
          <w:trHeight w:val="288"/>
        </w:trPr>
        <w:tc>
          <w:tcPr>
            <w:tcW w:w="1872" w:type="pct"/>
          </w:tcPr>
          <w:p w14:paraId="1E199183" w14:textId="00BC8707" w:rsidR="0098382F" w:rsidRPr="005B5CCC" w:rsidRDefault="0098382F" w:rsidP="009838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4"/>
              <w:rPr>
                <w:rFonts w:ascii="Cordia New" w:hAnsi="Cordia New" w:cs="Cordia New"/>
                <w:sz w:val="24"/>
                <w:szCs w:val="24"/>
                <w:u w:val="single"/>
                <w:cs/>
                <w:lang w:eastAsia="zh-CN"/>
              </w:rPr>
            </w:pPr>
          </w:p>
        </w:tc>
        <w:tc>
          <w:tcPr>
            <w:tcW w:w="700" w:type="pct"/>
            <w:tcBorders>
              <w:top w:val="single" w:sz="4" w:space="0" w:color="auto"/>
            </w:tcBorders>
            <w:vAlign w:val="bottom"/>
          </w:tcPr>
          <w:p w14:paraId="55F01519" w14:textId="77777777" w:rsidR="0098382F" w:rsidRPr="00A22A8D" w:rsidRDefault="0098382F"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60" w:lineRule="exact"/>
              <w:ind w:left="-111" w:right="31"/>
              <w:jc w:val="right"/>
              <w:rPr>
                <w:rFonts w:ascii="Cordia New" w:hAnsi="Cordia New" w:cs="Cordia New"/>
                <w:sz w:val="24"/>
                <w:szCs w:val="24"/>
                <w:lang w:eastAsia="zh-CN"/>
              </w:rPr>
            </w:pPr>
          </w:p>
        </w:tc>
        <w:tc>
          <w:tcPr>
            <w:tcW w:w="64" w:type="pct"/>
            <w:vAlign w:val="bottom"/>
          </w:tcPr>
          <w:p w14:paraId="766636FF" w14:textId="77777777" w:rsidR="0098382F" w:rsidRPr="00A22A8D" w:rsidRDefault="0098382F"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lang w:eastAsia="zh-CN"/>
              </w:rPr>
            </w:pPr>
          </w:p>
        </w:tc>
        <w:tc>
          <w:tcPr>
            <w:tcW w:w="736" w:type="pct"/>
            <w:tcBorders>
              <w:top w:val="single" w:sz="4" w:space="0" w:color="auto"/>
            </w:tcBorders>
            <w:vAlign w:val="bottom"/>
          </w:tcPr>
          <w:p w14:paraId="4A58C973" w14:textId="77777777" w:rsidR="0098382F" w:rsidRPr="00A22A8D" w:rsidRDefault="0098382F"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lang w:eastAsia="zh-CN"/>
              </w:rPr>
            </w:pPr>
          </w:p>
        </w:tc>
        <w:tc>
          <w:tcPr>
            <w:tcW w:w="66" w:type="pct"/>
            <w:vAlign w:val="bottom"/>
          </w:tcPr>
          <w:p w14:paraId="4B352182" w14:textId="77777777" w:rsidR="0098382F" w:rsidRPr="00A22A8D" w:rsidRDefault="0098382F"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lang w:eastAsia="zh-CN"/>
              </w:rPr>
            </w:pPr>
          </w:p>
        </w:tc>
        <w:tc>
          <w:tcPr>
            <w:tcW w:w="735" w:type="pct"/>
            <w:tcBorders>
              <w:top w:val="single" w:sz="4" w:space="0" w:color="auto"/>
            </w:tcBorders>
            <w:vAlign w:val="bottom"/>
          </w:tcPr>
          <w:p w14:paraId="5053652C" w14:textId="77777777" w:rsidR="0098382F" w:rsidRPr="00A22A8D" w:rsidRDefault="0098382F"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lang w:eastAsia="zh-CN"/>
              </w:rPr>
            </w:pPr>
          </w:p>
        </w:tc>
        <w:tc>
          <w:tcPr>
            <w:tcW w:w="66" w:type="pct"/>
            <w:vAlign w:val="bottom"/>
          </w:tcPr>
          <w:p w14:paraId="2A5D26DF" w14:textId="77777777" w:rsidR="0098382F" w:rsidRPr="00A22A8D" w:rsidRDefault="0098382F"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lang w:eastAsia="zh-CN"/>
              </w:rPr>
            </w:pPr>
          </w:p>
        </w:tc>
        <w:tc>
          <w:tcPr>
            <w:tcW w:w="761" w:type="pct"/>
            <w:tcBorders>
              <w:top w:val="single" w:sz="4" w:space="0" w:color="auto"/>
            </w:tcBorders>
            <w:vAlign w:val="bottom"/>
          </w:tcPr>
          <w:p w14:paraId="7F24434A" w14:textId="77777777" w:rsidR="0098382F" w:rsidRPr="00A22A8D" w:rsidRDefault="0098382F" w:rsidP="008F7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exact"/>
              <w:ind w:left="-111" w:right="31"/>
              <w:jc w:val="right"/>
              <w:rPr>
                <w:rFonts w:ascii="Cordia New" w:hAnsi="Cordia New" w:cs="Cordia New"/>
                <w:sz w:val="24"/>
                <w:szCs w:val="24"/>
                <w:lang w:val="en-GB" w:eastAsia="zh-CN"/>
              </w:rPr>
            </w:pPr>
          </w:p>
        </w:tc>
      </w:tr>
      <w:tr w:rsidR="0098382F" w:rsidRPr="003A1E89" w14:paraId="0D8485BE" w14:textId="77777777" w:rsidTr="008F71DE">
        <w:trPr>
          <w:trHeight w:val="288"/>
        </w:trPr>
        <w:tc>
          <w:tcPr>
            <w:tcW w:w="1872" w:type="pct"/>
          </w:tcPr>
          <w:p w14:paraId="0AD3BAD0" w14:textId="5B94C7A5" w:rsidR="0098382F" w:rsidRPr="005B5CCC" w:rsidRDefault="0098382F" w:rsidP="00884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rPr>
                <w:rFonts w:ascii="Cordia New" w:hAnsi="Cordia New" w:cs="Cordia New"/>
                <w:b/>
                <w:bCs/>
                <w:sz w:val="24"/>
                <w:szCs w:val="24"/>
                <w:u w:val="single"/>
                <w:cs/>
                <w:lang w:eastAsia="zh-CN"/>
              </w:rPr>
            </w:pPr>
            <w:r w:rsidRPr="005B5CCC">
              <w:rPr>
                <w:rFonts w:ascii="Cordia New" w:hAnsi="Cordia New" w:cs="Cordia New" w:hint="cs"/>
                <w:b/>
                <w:bCs/>
                <w:sz w:val="24"/>
                <w:szCs w:val="24"/>
                <w:u w:val="single"/>
                <w:cs/>
                <w:lang w:eastAsia="zh-CN"/>
              </w:rPr>
              <w:lastRenderedPageBreak/>
              <w:t>มูลค่าตามบัญชี</w:t>
            </w:r>
          </w:p>
        </w:tc>
        <w:tc>
          <w:tcPr>
            <w:tcW w:w="700" w:type="pct"/>
            <w:vAlign w:val="bottom"/>
          </w:tcPr>
          <w:p w14:paraId="77B27202" w14:textId="77777777" w:rsidR="0098382F" w:rsidRPr="00A22A8D" w:rsidRDefault="0098382F" w:rsidP="00884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80" w:lineRule="exact"/>
              <w:ind w:left="-111" w:right="31"/>
              <w:jc w:val="right"/>
              <w:rPr>
                <w:rFonts w:ascii="Cordia New" w:hAnsi="Cordia New" w:cs="Cordia New"/>
                <w:sz w:val="24"/>
                <w:szCs w:val="24"/>
                <w:lang w:eastAsia="zh-CN"/>
              </w:rPr>
            </w:pPr>
          </w:p>
        </w:tc>
        <w:tc>
          <w:tcPr>
            <w:tcW w:w="64" w:type="pct"/>
            <w:vAlign w:val="bottom"/>
          </w:tcPr>
          <w:p w14:paraId="13CCBCA0" w14:textId="77777777" w:rsidR="0098382F" w:rsidRPr="00A22A8D" w:rsidRDefault="0098382F" w:rsidP="00884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80" w:lineRule="exact"/>
              <w:ind w:left="-111" w:right="31"/>
              <w:jc w:val="right"/>
              <w:rPr>
                <w:rFonts w:ascii="Cordia New" w:hAnsi="Cordia New" w:cs="Cordia New"/>
                <w:sz w:val="24"/>
                <w:szCs w:val="24"/>
                <w:lang w:eastAsia="zh-CN"/>
              </w:rPr>
            </w:pPr>
          </w:p>
        </w:tc>
        <w:tc>
          <w:tcPr>
            <w:tcW w:w="736" w:type="pct"/>
            <w:vAlign w:val="bottom"/>
          </w:tcPr>
          <w:p w14:paraId="306D1061" w14:textId="77777777" w:rsidR="0098382F" w:rsidRPr="00A22A8D" w:rsidRDefault="0098382F" w:rsidP="00884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80" w:lineRule="exact"/>
              <w:ind w:left="-111" w:right="31"/>
              <w:jc w:val="right"/>
              <w:rPr>
                <w:rFonts w:ascii="Cordia New" w:hAnsi="Cordia New" w:cs="Cordia New"/>
                <w:sz w:val="24"/>
                <w:szCs w:val="24"/>
                <w:lang w:eastAsia="zh-CN"/>
              </w:rPr>
            </w:pPr>
          </w:p>
        </w:tc>
        <w:tc>
          <w:tcPr>
            <w:tcW w:w="66" w:type="pct"/>
            <w:vAlign w:val="bottom"/>
          </w:tcPr>
          <w:p w14:paraId="631A334D" w14:textId="77777777" w:rsidR="0098382F" w:rsidRPr="00A22A8D" w:rsidRDefault="0098382F" w:rsidP="00884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80" w:lineRule="exact"/>
              <w:ind w:left="-111" w:right="31"/>
              <w:jc w:val="right"/>
              <w:rPr>
                <w:rFonts w:ascii="Cordia New" w:hAnsi="Cordia New" w:cs="Cordia New"/>
                <w:sz w:val="24"/>
                <w:szCs w:val="24"/>
                <w:lang w:eastAsia="zh-CN"/>
              </w:rPr>
            </w:pPr>
          </w:p>
        </w:tc>
        <w:tc>
          <w:tcPr>
            <w:tcW w:w="735" w:type="pct"/>
            <w:vAlign w:val="bottom"/>
          </w:tcPr>
          <w:p w14:paraId="7F2EF78C" w14:textId="77777777" w:rsidR="0098382F" w:rsidRPr="00A22A8D" w:rsidRDefault="0098382F" w:rsidP="00884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80" w:lineRule="exact"/>
              <w:ind w:left="-111" w:right="31"/>
              <w:jc w:val="right"/>
              <w:rPr>
                <w:rFonts w:ascii="Cordia New" w:hAnsi="Cordia New" w:cs="Cordia New"/>
                <w:sz w:val="24"/>
                <w:szCs w:val="24"/>
                <w:lang w:eastAsia="zh-CN"/>
              </w:rPr>
            </w:pPr>
          </w:p>
        </w:tc>
        <w:tc>
          <w:tcPr>
            <w:tcW w:w="66" w:type="pct"/>
            <w:vAlign w:val="bottom"/>
          </w:tcPr>
          <w:p w14:paraId="47DBA940" w14:textId="77777777" w:rsidR="0098382F" w:rsidRPr="00A22A8D" w:rsidRDefault="0098382F" w:rsidP="00884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80" w:lineRule="exact"/>
              <w:ind w:left="-111" w:right="31"/>
              <w:jc w:val="right"/>
              <w:rPr>
                <w:rFonts w:ascii="Cordia New" w:hAnsi="Cordia New" w:cs="Cordia New"/>
                <w:sz w:val="24"/>
                <w:szCs w:val="24"/>
                <w:lang w:eastAsia="zh-CN"/>
              </w:rPr>
            </w:pPr>
          </w:p>
        </w:tc>
        <w:tc>
          <w:tcPr>
            <w:tcW w:w="761" w:type="pct"/>
            <w:vAlign w:val="bottom"/>
          </w:tcPr>
          <w:p w14:paraId="7EEAB73C" w14:textId="77777777" w:rsidR="0098382F" w:rsidRPr="00A22A8D" w:rsidRDefault="0098382F" w:rsidP="00884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80" w:lineRule="exact"/>
              <w:ind w:left="-111" w:right="31"/>
              <w:jc w:val="right"/>
              <w:rPr>
                <w:rFonts w:ascii="Cordia New" w:hAnsi="Cordia New" w:cs="Cordia New"/>
                <w:sz w:val="24"/>
                <w:szCs w:val="24"/>
                <w:lang w:val="en-GB" w:eastAsia="zh-CN"/>
              </w:rPr>
            </w:pPr>
          </w:p>
        </w:tc>
      </w:tr>
      <w:tr w:rsidR="0098382F" w:rsidRPr="003A1E89" w14:paraId="2BBF68F0" w14:textId="77777777" w:rsidTr="008F71DE">
        <w:trPr>
          <w:trHeight w:val="280"/>
        </w:trPr>
        <w:tc>
          <w:tcPr>
            <w:tcW w:w="1872" w:type="pct"/>
          </w:tcPr>
          <w:p w14:paraId="1B219FA4" w14:textId="1C05123F" w:rsidR="0098382F" w:rsidRPr="005B5CCC" w:rsidRDefault="0098382F" w:rsidP="00884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rPr>
                <w:rFonts w:ascii="Cordia New" w:hAnsi="Cordia New" w:cs="Cordia New"/>
                <w:sz w:val="24"/>
                <w:szCs w:val="24"/>
                <w:cs/>
                <w:lang w:eastAsia="zh-CN"/>
              </w:rPr>
            </w:pPr>
            <w:r w:rsidRPr="005B5CCC">
              <w:rPr>
                <w:rFonts w:ascii="Cordia New" w:hAnsi="Cordia New" w:cs="Cordia New" w:hint="cs"/>
                <w:sz w:val="24"/>
                <w:szCs w:val="24"/>
                <w:cs/>
                <w:lang w:eastAsia="zh-CN"/>
              </w:rPr>
              <w:t>ณ วันที่</w:t>
            </w:r>
            <w:r w:rsidRPr="00A22A8D">
              <w:rPr>
                <w:rFonts w:ascii="Cordia New" w:hAnsi="Cordia New" w:cs="Cordia New" w:hint="cs"/>
                <w:sz w:val="24"/>
                <w:szCs w:val="24"/>
                <w:lang w:eastAsia="zh-CN"/>
              </w:rPr>
              <w:t xml:space="preserve"> 31 </w:t>
            </w:r>
            <w:r w:rsidRPr="005B5CCC">
              <w:rPr>
                <w:rFonts w:ascii="Cordia New" w:hAnsi="Cordia New" w:cs="Cordia New" w:hint="cs"/>
                <w:sz w:val="24"/>
                <w:szCs w:val="24"/>
                <w:cs/>
                <w:lang w:eastAsia="zh-CN"/>
              </w:rPr>
              <w:t xml:space="preserve">ธันวาคม </w:t>
            </w:r>
            <w:r w:rsidRPr="00A22A8D">
              <w:rPr>
                <w:rFonts w:ascii="Cordia New" w:hAnsi="Cordia New" w:cs="Cordia New" w:hint="cs"/>
                <w:sz w:val="24"/>
                <w:szCs w:val="24"/>
                <w:lang w:eastAsia="zh-CN"/>
              </w:rPr>
              <w:t>256</w:t>
            </w:r>
            <w:r>
              <w:rPr>
                <w:rFonts w:ascii="Cordia New" w:hAnsi="Cordia New" w:cs="Cordia New"/>
                <w:sz w:val="24"/>
                <w:szCs w:val="24"/>
                <w:lang w:eastAsia="zh-CN"/>
              </w:rPr>
              <w:t>7</w:t>
            </w:r>
          </w:p>
        </w:tc>
        <w:tc>
          <w:tcPr>
            <w:tcW w:w="700" w:type="pct"/>
            <w:tcBorders>
              <w:bottom w:val="single" w:sz="12" w:space="0" w:color="auto"/>
            </w:tcBorders>
            <w:vAlign w:val="bottom"/>
          </w:tcPr>
          <w:p w14:paraId="73F60C13" w14:textId="459E9D8A" w:rsidR="0098382F" w:rsidRPr="00A22A8D" w:rsidRDefault="0098382F" w:rsidP="00884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80" w:lineRule="exact"/>
              <w:ind w:left="-111" w:right="31"/>
              <w:jc w:val="right"/>
              <w:rPr>
                <w:rFonts w:ascii="Cordia New" w:hAnsi="Cordia New" w:cs="Cordia New"/>
                <w:sz w:val="24"/>
                <w:szCs w:val="24"/>
                <w:lang w:eastAsia="zh-CN"/>
              </w:rPr>
            </w:pPr>
            <w:r w:rsidRPr="00314660">
              <w:rPr>
                <w:rFonts w:ascii="Cordia New" w:hAnsi="Cordia New" w:cs="Cordia New"/>
                <w:sz w:val="24"/>
                <w:szCs w:val="24"/>
                <w:lang w:eastAsia="zh-CN"/>
              </w:rPr>
              <w:t>12,6</w:t>
            </w:r>
            <w:r>
              <w:rPr>
                <w:rFonts w:ascii="Cordia New" w:hAnsi="Cordia New" w:cs="Cordia New"/>
                <w:sz w:val="24"/>
                <w:szCs w:val="24"/>
                <w:lang w:eastAsia="zh-CN"/>
              </w:rPr>
              <w:t>51,48</w:t>
            </w:r>
            <w:r w:rsidR="00703A7B">
              <w:rPr>
                <w:rFonts w:ascii="Cordia New" w:hAnsi="Cordia New" w:cs="Cordia New"/>
                <w:sz w:val="24"/>
                <w:szCs w:val="24"/>
                <w:lang w:eastAsia="zh-CN"/>
              </w:rPr>
              <w:t>8</w:t>
            </w:r>
          </w:p>
        </w:tc>
        <w:tc>
          <w:tcPr>
            <w:tcW w:w="64" w:type="pct"/>
            <w:vAlign w:val="bottom"/>
          </w:tcPr>
          <w:p w14:paraId="413A2944" w14:textId="77777777" w:rsidR="0098382F" w:rsidRPr="00A22A8D" w:rsidRDefault="0098382F" w:rsidP="00884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80" w:lineRule="exact"/>
              <w:ind w:left="-111" w:right="31"/>
              <w:jc w:val="right"/>
              <w:rPr>
                <w:rFonts w:ascii="Cordia New" w:hAnsi="Cordia New" w:cs="Cordia New"/>
                <w:sz w:val="24"/>
                <w:szCs w:val="24"/>
                <w:lang w:eastAsia="zh-CN"/>
              </w:rPr>
            </w:pPr>
          </w:p>
        </w:tc>
        <w:tc>
          <w:tcPr>
            <w:tcW w:w="736" w:type="pct"/>
            <w:tcBorders>
              <w:bottom w:val="single" w:sz="12" w:space="0" w:color="auto"/>
            </w:tcBorders>
            <w:vAlign w:val="bottom"/>
          </w:tcPr>
          <w:p w14:paraId="6F4DF2FC" w14:textId="2A18F2FB" w:rsidR="0098382F" w:rsidRPr="00A22A8D" w:rsidRDefault="0098382F" w:rsidP="00884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80" w:lineRule="exact"/>
              <w:ind w:left="-111" w:right="31"/>
              <w:jc w:val="right"/>
              <w:rPr>
                <w:rFonts w:ascii="Cordia New" w:hAnsi="Cordia New" w:cs="Cordia New"/>
                <w:sz w:val="24"/>
                <w:szCs w:val="24"/>
                <w:lang w:eastAsia="zh-CN"/>
              </w:rPr>
            </w:pPr>
            <w:r w:rsidRPr="00AC5D6E">
              <w:rPr>
                <w:rFonts w:ascii="Cordia New" w:hAnsi="Cordia New" w:cs="Cordia New"/>
                <w:sz w:val="24"/>
                <w:szCs w:val="24"/>
                <w:lang w:eastAsia="zh-CN"/>
              </w:rPr>
              <w:t>35,</w:t>
            </w:r>
            <w:r w:rsidR="00FD6D66">
              <w:rPr>
                <w:rFonts w:ascii="Cordia New" w:hAnsi="Cordia New" w:cs="Cordia New"/>
                <w:sz w:val="24"/>
                <w:szCs w:val="24"/>
                <w:lang w:eastAsia="zh-CN"/>
              </w:rPr>
              <w:t>385</w:t>
            </w:r>
            <w:r w:rsidRPr="00AC5D6E">
              <w:rPr>
                <w:rFonts w:ascii="Cordia New" w:hAnsi="Cordia New" w:cs="Cordia New"/>
                <w:sz w:val="24"/>
                <w:szCs w:val="24"/>
                <w:lang w:eastAsia="zh-CN"/>
              </w:rPr>
              <w:t>,</w:t>
            </w:r>
            <w:r w:rsidR="00CB3C87">
              <w:rPr>
                <w:rFonts w:ascii="Cordia New" w:hAnsi="Cordia New" w:cs="Cordia New"/>
                <w:sz w:val="24"/>
                <w:szCs w:val="24"/>
                <w:lang w:eastAsia="zh-CN"/>
              </w:rPr>
              <w:t>537</w:t>
            </w:r>
          </w:p>
        </w:tc>
        <w:tc>
          <w:tcPr>
            <w:tcW w:w="66" w:type="pct"/>
            <w:vAlign w:val="bottom"/>
          </w:tcPr>
          <w:p w14:paraId="1C6FB339" w14:textId="77777777" w:rsidR="0098382F" w:rsidRPr="00A22A8D" w:rsidRDefault="0098382F" w:rsidP="00884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80" w:lineRule="exact"/>
              <w:ind w:left="-111" w:right="31"/>
              <w:jc w:val="right"/>
              <w:rPr>
                <w:rFonts w:ascii="Cordia New" w:hAnsi="Cordia New" w:cs="Cordia New"/>
                <w:sz w:val="24"/>
                <w:szCs w:val="24"/>
                <w:lang w:eastAsia="zh-CN"/>
              </w:rPr>
            </w:pPr>
          </w:p>
        </w:tc>
        <w:tc>
          <w:tcPr>
            <w:tcW w:w="735" w:type="pct"/>
            <w:tcBorders>
              <w:bottom w:val="single" w:sz="12" w:space="0" w:color="auto"/>
            </w:tcBorders>
            <w:vAlign w:val="bottom"/>
          </w:tcPr>
          <w:p w14:paraId="043B46FC" w14:textId="6C1BE774" w:rsidR="0098382F" w:rsidRPr="00A22A8D" w:rsidRDefault="0098382F" w:rsidP="00884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80" w:lineRule="exact"/>
              <w:ind w:left="-111" w:right="31"/>
              <w:jc w:val="right"/>
              <w:rPr>
                <w:rFonts w:ascii="Cordia New" w:hAnsi="Cordia New" w:cs="Cordia New"/>
                <w:sz w:val="24"/>
                <w:szCs w:val="24"/>
                <w:lang w:eastAsia="zh-CN"/>
              </w:rPr>
            </w:pPr>
            <w:r>
              <w:rPr>
                <w:rFonts w:ascii="Cordia New" w:hAnsi="Cordia New" w:cs="Cordia New"/>
                <w:sz w:val="24"/>
                <w:szCs w:val="24"/>
                <w:lang w:eastAsia="zh-CN"/>
              </w:rPr>
              <w:t>1</w:t>
            </w:r>
          </w:p>
        </w:tc>
        <w:tc>
          <w:tcPr>
            <w:tcW w:w="66" w:type="pct"/>
            <w:vAlign w:val="bottom"/>
          </w:tcPr>
          <w:p w14:paraId="711EEAA4" w14:textId="77777777" w:rsidR="0098382F" w:rsidRPr="00A22A8D" w:rsidRDefault="0098382F" w:rsidP="00884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80" w:lineRule="exact"/>
              <w:ind w:left="-111" w:right="31"/>
              <w:jc w:val="right"/>
              <w:rPr>
                <w:rFonts w:ascii="Cordia New" w:hAnsi="Cordia New" w:cs="Cordia New"/>
                <w:sz w:val="24"/>
                <w:szCs w:val="24"/>
                <w:lang w:eastAsia="zh-CN"/>
              </w:rPr>
            </w:pPr>
          </w:p>
        </w:tc>
        <w:tc>
          <w:tcPr>
            <w:tcW w:w="761" w:type="pct"/>
            <w:tcBorders>
              <w:bottom w:val="single" w:sz="12" w:space="0" w:color="auto"/>
            </w:tcBorders>
            <w:vAlign w:val="bottom"/>
          </w:tcPr>
          <w:p w14:paraId="307C4DBF" w14:textId="4AB02B79" w:rsidR="0098382F" w:rsidRPr="00B37F6E" w:rsidRDefault="0098382F" w:rsidP="00884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80" w:lineRule="exact"/>
              <w:ind w:left="-111" w:right="31"/>
              <w:jc w:val="right"/>
              <w:rPr>
                <w:rFonts w:ascii="Cordia New" w:hAnsi="Cordia New" w:cs="Cordia New"/>
                <w:sz w:val="24"/>
                <w:szCs w:val="24"/>
                <w:lang w:eastAsia="zh-CN"/>
              </w:rPr>
            </w:pPr>
            <w:r w:rsidRPr="000D684D">
              <w:rPr>
                <w:rFonts w:ascii="Cordia New" w:hAnsi="Cordia New" w:cs="Cordia New"/>
                <w:sz w:val="24"/>
                <w:szCs w:val="24"/>
                <w:lang w:val="en-GB" w:eastAsia="zh-CN"/>
              </w:rPr>
              <w:t>48,037,02</w:t>
            </w:r>
            <w:r>
              <w:rPr>
                <w:rFonts w:ascii="Cordia New" w:hAnsi="Cordia New" w:cs="Cordia New"/>
                <w:sz w:val="24"/>
                <w:szCs w:val="24"/>
                <w:lang w:val="en-GB" w:eastAsia="zh-CN"/>
              </w:rPr>
              <w:t>6</w:t>
            </w:r>
          </w:p>
        </w:tc>
      </w:tr>
      <w:tr w:rsidR="0098382F" w:rsidRPr="003A1E89" w14:paraId="43C1660D" w14:textId="77777777" w:rsidTr="008F71DE">
        <w:trPr>
          <w:trHeight w:val="280"/>
        </w:trPr>
        <w:tc>
          <w:tcPr>
            <w:tcW w:w="1872" w:type="pct"/>
          </w:tcPr>
          <w:p w14:paraId="69297CC7" w14:textId="6A5819B6" w:rsidR="0098382F" w:rsidRPr="00A22A8D" w:rsidRDefault="0098382F" w:rsidP="00884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rPr>
                <w:rFonts w:ascii="Cordia New" w:hAnsi="Cordia New" w:cs="Cordia New"/>
                <w:sz w:val="24"/>
                <w:szCs w:val="24"/>
                <w:lang w:eastAsia="zh-CN"/>
              </w:rPr>
            </w:pPr>
            <w:r w:rsidRPr="005B5CCC">
              <w:rPr>
                <w:rFonts w:ascii="Cordia New" w:hAnsi="Cordia New" w:cs="Cordia New" w:hint="cs"/>
                <w:sz w:val="24"/>
                <w:szCs w:val="24"/>
                <w:cs/>
                <w:lang w:eastAsia="zh-CN"/>
              </w:rPr>
              <w:t xml:space="preserve">ณ วันที่ </w:t>
            </w:r>
            <w:r w:rsidRPr="00A22A8D">
              <w:rPr>
                <w:rFonts w:ascii="Cordia New" w:hAnsi="Cordia New" w:cs="Cordia New" w:hint="cs"/>
                <w:sz w:val="24"/>
                <w:szCs w:val="24"/>
                <w:lang w:eastAsia="zh-CN"/>
              </w:rPr>
              <w:t>31</w:t>
            </w:r>
            <w:r w:rsidRPr="005B5CCC">
              <w:rPr>
                <w:rFonts w:ascii="Cordia New" w:hAnsi="Cordia New" w:cs="Cordia New" w:hint="cs"/>
                <w:sz w:val="24"/>
                <w:szCs w:val="24"/>
                <w:cs/>
                <w:lang w:eastAsia="zh-CN"/>
              </w:rPr>
              <w:t xml:space="preserve"> ธันวาคม </w:t>
            </w:r>
            <w:r w:rsidRPr="00A22A8D">
              <w:rPr>
                <w:rFonts w:ascii="Cordia New" w:hAnsi="Cordia New" w:cs="Cordia New" w:hint="cs"/>
                <w:sz w:val="24"/>
                <w:szCs w:val="24"/>
                <w:lang w:eastAsia="zh-CN"/>
              </w:rPr>
              <w:t>256</w:t>
            </w:r>
            <w:r>
              <w:rPr>
                <w:rFonts w:ascii="Cordia New" w:hAnsi="Cordia New" w:cs="Cordia New"/>
                <w:sz w:val="24"/>
                <w:szCs w:val="24"/>
                <w:lang w:eastAsia="zh-CN"/>
              </w:rPr>
              <w:t>8</w:t>
            </w:r>
          </w:p>
        </w:tc>
        <w:tc>
          <w:tcPr>
            <w:tcW w:w="700" w:type="pct"/>
            <w:tcBorders>
              <w:top w:val="single" w:sz="12" w:space="0" w:color="auto"/>
              <w:bottom w:val="single" w:sz="12" w:space="0" w:color="auto"/>
            </w:tcBorders>
            <w:vAlign w:val="bottom"/>
          </w:tcPr>
          <w:p w14:paraId="77A4C3F8" w14:textId="0476DF88" w:rsidR="0098382F" w:rsidRPr="00A22A8D" w:rsidRDefault="00166E05" w:rsidP="00884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80" w:lineRule="exact"/>
              <w:ind w:left="-111" w:right="31"/>
              <w:jc w:val="right"/>
              <w:rPr>
                <w:rFonts w:ascii="Cordia New" w:hAnsi="Cordia New" w:cs="Cordia New"/>
                <w:sz w:val="24"/>
                <w:szCs w:val="24"/>
                <w:lang w:eastAsia="zh-CN"/>
              </w:rPr>
            </w:pPr>
            <w:r>
              <w:rPr>
                <w:rFonts w:ascii="Cordia New" w:hAnsi="Cordia New" w:cs="Cordia New"/>
                <w:sz w:val="24"/>
                <w:szCs w:val="24"/>
                <w:lang w:eastAsia="zh-CN"/>
              </w:rPr>
              <w:t>2,725,805</w:t>
            </w:r>
          </w:p>
        </w:tc>
        <w:tc>
          <w:tcPr>
            <w:tcW w:w="64" w:type="pct"/>
            <w:vAlign w:val="bottom"/>
          </w:tcPr>
          <w:p w14:paraId="06FEED98" w14:textId="77777777" w:rsidR="0098382F" w:rsidRPr="00A22A8D" w:rsidRDefault="0098382F" w:rsidP="00884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80" w:lineRule="exact"/>
              <w:ind w:left="-111" w:right="31"/>
              <w:jc w:val="right"/>
              <w:rPr>
                <w:rFonts w:ascii="Cordia New" w:hAnsi="Cordia New" w:cs="Cordia New"/>
                <w:sz w:val="24"/>
                <w:szCs w:val="24"/>
                <w:lang w:eastAsia="zh-CN"/>
              </w:rPr>
            </w:pPr>
          </w:p>
        </w:tc>
        <w:tc>
          <w:tcPr>
            <w:tcW w:w="736" w:type="pct"/>
            <w:tcBorders>
              <w:top w:val="single" w:sz="12" w:space="0" w:color="auto"/>
              <w:bottom w:val="single" w:sz="12" w:space="0" w:color="auto"/>
            </w:tcBorders>
            <w:vAlign w:val="bottom"/>
          </w:tcPr>
          <w:p w14:paraId="7CED944A" w14:textId="67B44E44" w:rsidR="0098382F" w:rsidRPr="00A22A8D" w:rsidRDefault="00166E05" w:rsidP="00884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80" w:lineRule="exact"/>
              <w:ind w:left="-111" w:right="31"/>
              <w:jc w:val="right"/>
              <w:rPr>
                <w:rFonts w:ascii="Cordia New" w:hAnsi="Cordia New" w:cs="Cordia New"/>
                <w:sz w:val="24"/>
                <w:szCs w:val="24"/>
                <w:lang w:eastAsia="zh-CN"/>
              </w:rPr>
            </w:pPr>
            <w:r>
              <w:rPr>
                <w:rFonts w:ascii="Cordia New" w:hAnsi="Cordia New" w:cs="Cordia New"/>
                <w:sz w:val="24"/>
                <w:szCs w:val="24"/>
                <w:lang w:eastAsia="zh-CN"/>
              </w:rPr>
              <w:t>1,686,45</w:t>
            </w:r>
            <w:r w:rsidR="00857C93">
              <w:rPr>
                <w:rFonts w:ascii="Cordia New" w:hAnsi="Cordia New" w:cs="Cordia New"/>
                <w:sz w:val="24"/>
                <w:szCs w:val="24"/>
                <w:lang w:eastAsia="zh-CN"/>
              </w:rPr>
              <w:t>2</w:t>
            </w:r>
          </w:p>
        </w:tc>
        <w:tc>
          <w:tcPr>
            <w:tcW w:w="66" w:type="pct"/>
            <w:vAlign w:val="bottom"/>
          </w:tcPr>
          <w:p w14:paraId="415EE44D" w14:textId="77777777" w:rsidR="0098382F" w:rsidRPr="00A22A8D" w:rsidRDefault="0098382F" w:rsidP="00884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80" w:lineRule="exact"/>
              <w:ind w:left="-111" w:right="31"/>
              <w:jc w:val="right"/>
              <w:rPr>
                <w:rFonts w:ascii="Cordia New" w:hAnsi="Cordia New" w:cs="Cordia New"/>
                <w:sz w:val="24"/>
                <w:szCs w:val="24"/>
                <w:lang w:eastAsia="zh-CN"/>
              </w:rPr>
            </w:pPr>
          </w:p>
        </w:tc>
        <w:tc>
          <w:tcPr>
            <w:tcW w:w="735" w:type="pct"/>
            <w:tcBorders>
              <w:top w:val="single" w:sz="12" w:space="0" w:color="auto"/>
              <w:bottom w:val="single" w:sz="12" w:space="0" w:color="auto"/>
            </w:tcBorders>
            <w:vAlign w:val="bottom"/>
          </w:tcPr>
          <w:p w14:paraId="70693CE7" w14:textId="40EBE718" w:rsidR="0098382F" w:rsidRPr="00A22A8D" w:rsidRDefault="002C6EA8" w:rsidP="00884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80" w:lineRule="exact"/>
              <w:ind w:left="-111" w:right="31"/>
              <w:jc w:val="right"/>
              <w:rPr>
                <w:rFonts w:ascii="Cordia New" w:hAnsi="Cordia New" w:cs="Cordia New"/>
                <w:sz w:val="24"/>
                <w:szCs w:val="24"/>
                <w:lang w:eastAsia="zh-CN"/>
              </w:rPr>
            </w:pPr>
            <w:r>
              <w:rPr>
                <w:rFonts w:ascii="Cordia New" w:hAnsi="Cordia New" w:cs="Cordia New"/>
                <w:sz w:val="24"/>
                <w:szCs w:val="24"/>
                <w:lang w:eastAsia="zh-CN"/>
              </w:rPr>
              <w:t>1,996,224</w:t>
            </w:r>
          </w:p>
        </w:tc>
        <w:tc>
          <w:tcPr>
            <w:tcW w:w="66" w:type="pct"/>
            <w:vAlign w:val="bottom"/>
          </w:tcPr>
          <w:p w14:paraId="10526F72" w14:textId="77777777" w:rsidR="0098382F" w:rsidRPr="00A22A8D" w:rsidRDefault="0098382F" w:rsidP="00884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80" w:lineRule="exact"/>
              <w:ind w:left="-111" w:right="31"/>
              <w:jc w:val="right"/>
              <w:rPr>
                <w:rFonts w:ascii="Cordia New" w:hAnsi="Cordia New" w:cs="Cordia New"/>
                <w:sz w:val="24"/>
                <w:szCs w:val="24"/>
                <w:lang w:eastAsia="zh-CN"/>
              </w:rPr>
            </w:pPr>
          </w:p>
        </w:tc>
        <w:tc>
          <w:tcPr>
            <w:tcW w:w="761" w:type="pct"/>
            <w:tcBorders>
              <w:top w:val="single" w:sz="12" w:space="0" w:color="auto"/>
              <w:bottom w:val="single" w:sz="12" w:space="0" w:color="auto"/>
            </w:tcBorders>
            <w:vAlign w:val="bottom"/>
          </w:tcPr>
          <w:p w14:paraId="214734CD" w14:textId="22D42E9F" w:rsidR="0098382F" w:rsidRPr="00A22A8D" w:rsidRDefault="0041056F" w:rsidP="00884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80" w:lineRule="exact"/>
              <w:ind w:left="-111" w:right="31"/>
              <w:jc w:val="right"/>
              <w:rPr>
                <w:rFonts w:ascii="Cordia New" w:hAnsi="Cordia New" w:cs="Cordia New"/>
                <w:sz w:val="24"/>
                <w:szCs w:val="24"/>
                <w:lang w:val="en-GB" w:eastAsia="zh-CN"/>
              </w:rPr>
            </w:pPr>
            <w:r>
              <w:rPr>
                <w:rFonts w:ascii="Cordia New" w:hAnsi="Cordia New" w:cs="Cordia New"/>
                <w:sz w:val="24"/>
                <w:szCs w:val="24"/>
                <w:lang w:val="en-GB" w:eastAsia="zh-CN"/>
              </w:rPr>
              <w:t>6,408,48</w:t>
            </w:r>
            <w:r w:rsidR="00516730">
              <w:rPr>
                <w:rFonts w:ascii="Cordia New" w:hAnsi="Cordia New" w:cs="Cordia New"/>
                <w:sz w:val="24"/>
                <w:szCs w:val="24"/>
                <w:lang w:val="en-GB" w:eastAsia="zh-CN"/>
              </w:rPr>
              <w:t>1</w:t>
            </w:r>
          </w:p>
        </w:tc>
      </w:tr>
      <w:tr w:rsidR="0098382F" w:rsidRPr="003A1E89" w14:paraId="13C2C206" w14:textId="77777777" w:rsidTr="008F71DE">
        <w:trPr>
          <w:trHeight w:val="280"/>
        </w:trPr>
        <w:tc>
          <w:tcPr>
            <w:tcW w:w="1872" w:type="pct"/>
          </w:tcPr>
          <w:p w14:paraId="4AC2E0BC" w14:textId="77777777" w:rsidR="0098382F" w:rsidRPr="005B5CCC" w:rsidRDefault="0098382F" w:rsidP="00884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rPr>
                <w:rFonts w:ascii="Cordia New" w:hAnsi="Cordia New" w:cs="Cordia New"/>
                <w:sz w:val="24"/>
                <w:szCs w:val="24"/>
                <w:cs/>
                <w:lang w:eastAsia="zh-CN"/>
              </w:rPr>
            </w:pPr>
          </w:p>
        </w:tc>
        <w:tc>
          <w:tcPr>
            <w:tcW w:w="700" w:type="pct"/>
            <w:tcBorders>
              <w:top w:val="single" w:sz="12" w:space="0" w:color="auto"/>
            </w:tcBorders>
            <w:vAlign w:val="bottom"/>
          </w:tcPr>
          <w:p w14:paraId="31345FEB" w14:textId="77777777" w:rsidR="0098382F" w:rsidRPr="00A22A8D" w:rsidRDefault="0098382F" w:rsidP="00884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80" w:lineRule="exact"/>
              <w:ind w:right="31"/>
              <w:jc w:val="right"/>
              <w:rPr>
                <w:rFonts w:ascii="Cordia New" w:hAnsi="Cordia New" w:cs="Cordia New"/>
                <w:sz w:val="24"/>
                <w:szCs w:val="24"/>
                <w:lang w:eastAsia="zh-CN"/>
              </w:rPr>
            </w:pPr>
          </w:p>
        </w:tc>
        <w:tc>
          <w:tcPr>
            <w:tcW w:w="64" w:type="pct"/>
            <w:vAlign w:val="bottom"/>
          </w:tcPr>
          <w:p w14:paraId="4150891F" w14:textId="77777777" w:rsidR="0098382F" w:rsidRPr="00A22A8D" w:rsidRDefault="0098382F" w:rsidP="00884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1"/>
              <w:jc w:val="right"/>
              <w:rPr>
                <w:rFonts w:ascii="Cordia New" w:hAnsi="Cordia New" w:cs="Cordia New"/>
                <w:sz w:val="24"/>
                <w:szCs w:val="24"/>
                <w:lang w:eastAsia="zh-CN"/>
              </w:rPr>
            </w:pPr>
          </w:p>
        </w:tc>
        <w:tc>
          <w:tcPr>
            <w:tcW w:w="736" w:type="pct"/>
            <w:tcBorders>
              <w:top w:val="single" w:sz="12" w:space="0" w:color="auto"/>
            </w:tcBorders>
            <w:vAlign w:val="bottom"/>
          </w:tcPr>
          <w:p w14:paraId="49A9406E" w14:textId="77777777" w:rsidR="0098382F" w:rsidRPr="00A22A8D" w:rsidRDefault="0098382F" w:rsidP="00884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1"/>
              <w:jc w:val="right"/>
              <w:rPr>
                <w:rFonts w:ascii="Cordia New" w:hAnsi="Cordia New" w:cs="Cordia New"/>
                <w:sz w:val="24"/>
                <w:szCs w:val="24"/>
                <w:lang w:eastAsia="zh-CN"/>
              </w:rPr>
            </w:pPr>
          </w:p>
        </w:tc>
        <w:tc>
          <w:tcPr>
            <w:tcW w:w="66" w:type="pct"/>
            <w:vAlign w:val="bottom"/>
          </w:tcPr>
          <w:p w14:paraId="7D199173" w14:textId="77777777" w:rsidR="0098382F" w:rsidRPr="00A22A8D" w:rsidRDefault="0098382F" w:rsidP="00884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1"/>
              <w:jc w:val="right"/>
              <w:rPr>
                <w:rFonts w:ascii="Cordia New" w:hAnsi="Cordia New" w:cs="Cordia New"/>
                <w:sz w:val="24"/>
                <w:szCs w:val="24"/>
                <w:lang w:eastAsia="zh-CN"/>
              </w:rPr>
            </w:pPr>
          </w:p>
        </w:tc>
        <w:tc>
          <w:tcPr>
            <w:tcW w:w="735" w:type="pct"/>
            <w:tcBorders>
              <w:top w:val="single" w:sz="12" w:space="0" w:color="auto"/>
            </w:tcBorders>
            <w:vAlign w:val="bottom"/>
          </w:tcPr>
          <w:p w14:paraId="58EDF2A5" w14:textId="77777777" w:rsidR="0098382F" w:rsidRPr="00A22A8D" w:rsidRDefault="0098382F" w:rsidP="00884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1"/>
              <w:jc w:val="right"/>
              <w:rPr>
                <w:rFonts w:ascii="Cordia New" w:hAnsi="Cordia New" w:cs="Cordia New"/>
                <w:sz w:val="24"/>
                <w:szCs w:val="24"/>
                <w:lang w:eastAsia="zh-CN"/>
              </w:rPr>
            </w:pPr>
          </w:p>
        </w:tc>
        <w:tc>
          <w:tcPr>
            <w:tcW w:w="66" w:type="pct"/>
            <w:vAlign w:val="bottom"/>
          </w:tcPr>
          <w:p w14:paraId="3B82862C" w14:textId="77777777" w:rsidR="0098382F" w:rsidRPr="00A22A8D" w:rsidRDefault="0098382F" w:rsidP="00884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1"/>
              <w:jc w:val="right"/>
              <w:rPr>
                <w:rFonts w:ascii="Cordia New" w:hAnsi="Cordia New" w:cs="Cordia New"/>
                <w:sz w:val="24"/>
                <w:szCs w:val="24"/>
                <w:lang w:eastAsia="zh-CN"/>
              </w:rPr>
            </w:pPr>
          </w:p>
        </w:tc>
        <w:tc>
          <w:tcPr>
            <w:tcW w:w="761" w:type="pct"/>
            <w:tcBorders>
              <w:top w:val="single" w:sz="12" w:space="0" w:color="auto"/>
            </w:tcBorders>
            <w:vAlign w:val="bottom"/>
          </w:tcPr>
          <w:p w14:paraId="6F390737" w14:textId="77777777" w:rsidR="0098382F" w:rsidRPr="00A22A8D" w:rsidRDefault="0098382F" w:rsidP="00884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1"/>
              <w:jc w:val="right"/>
              <w:rPr>
                <w:rFonts w:ascii="Cordia New" w:hAnsi="Cordia New" w:cs="Cordia New"/>
                <w:sz w:val="24"/>
                <w:szCs w:val="24"/>
                <w:lang w:eastAsia="zh-CN"/>
              </w:rPr>
            </w:pPr>
          </w:p>
        </w:tc>
      </w:tr>
      <w:tr w:rsidR="0098382F" w:rsidRPr="003A1E89" w14:paraId="5B196FB9" w14:textId="77777777" w:rsidTr="008F71DE">
        <w:trPr>
          <w:trHeight w:val="280"/>
        </w:trPr>
        <w:tc>
          <w:tcPr>
            <w:tcW w:w="1872" w:type="pct"/>
          </w:tcPr>
          <w:p w14:paraId="6FED6032" w14:textId="79E0019E" w:rsidR="0098382F" w:rsidRPr="005B5CCC" w:rsidRDefault="0098382F" w:rsidP="00884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rPr>
                <w:rFonts w:ascii="Cordia New" w:hAnsi="Cordia New" w:cs="Cordia New"/>
                <w:sz w:val="24"/>
                <w:szCs w:val="24"/>
                <w:cs/>
                <w:lang w:eastAsia="zh-CN"/>
              </w:rPr>
            </w:pPr>
            <w:r w:rsidRPr="005B5CCC">
              <w:rPr>
                <w:rFonts w:ascii="Cordia New" w:hAnsi="Cordia New" w:cs="Cordia New" w:hint="cs"/>
                <w:b/>
                <w:bCs/>
                <w:sz w:val="24"/>
                <w:szCs w:val="24"/>
                <w:u w:val="single"/>
                <w:cs/>
                <w:lang w:eastAsia="zh-CN"/>
              </w:rPr>
              <w:t>ค่าเสื่อมราคาสำหรับปี</w:t>
            </w:r>
          </w:p>
        </w:tc>
        <w:tc>
          <w:tcPr>
            <w:tcW w:w="700" w:type="pct"/>
            <w:vAlign w:val="bottom"/>
          </w:tcPr>
          <w:p w14:paraId="009057ED" w14:textId="77777777" w:rsidR="0098382F" w:rsidRPr="00A22A8D" w:rsidRDefault="0098382F" w:rsidP="00884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80" w:lineRule="exact"/>
              <w:ind w:right="31"/>
              <w:jc w:val="right"/>
              <w:rPr>
                <w:rFonts w:ascii="Cordia New" w:hAnsi="Cordia New" w:cs="Cordia New"/>
                <w:sz w:val="24"/>
                <w:szCs w:val="24"/>
                <w:lang w:eastAsia="zh-CN"/>
              </w:rPr>
            </w:pPr>
          </w:p>
        </w:tc>
        <w:tc>
          <w:tcPr>
            <w:tcW w:w="64" w:type="pct"/>
            <w:vAlign w:val="bottom"/>
          </w:tcPr>
          <w:p w14:paraId="3C89D905" w14:textId="77777777" w:rsidR="0098382F" w:rsidRPr="00A22A8D" w:rsidRDefault="0098382F" w:rsidP="00884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1"/>
              <w:jc w:val="right"/>
              <w:rPr>
                <w:rFonts w:ascii="Cordia New" w:hAnsi="Cordia New" w:cs="Cordia New"/>
                <w:sz w:val="24"/>
                <w:szCs w:val="24"/>
                <w:lang w:eastAsia="zh-CN"/>
              </w:rPr>
            </w:pPr>
          </w:p>
        </w:tc>
        <w:tc>
          <w:tcPr>
            <w:tcW w:w="736" w:type="pct"/>
            <w:vAlign w:val="bottom"/>
          </w:tcPr>
          <w:p w14:paraId="0F5757F5" w14:textId="77777777" w:rsidR="0098382F" w:rsidRPr="00A22A8D" w:rsidRDefault="0098382F" w:rsidP="00884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1"/>
              <w:jc w:val="right"/>
              <w:rPr>
                <w:rFonts w:ascii="Cordia New" w:hAnsi="Cordia New" w:cs="Cordia New"/>
                <w:sz w:val="24"/>
                <w:szCs w:val="24"/>
                <w:lang w:eastAsia="zh-CN"/>
              </w:rPr>
            </w:pPr>
          </w:p>
        </w:tc>
        <w:tc>
          <w:tcPr>
            <w:tcW w:w="66" w:type="pct"/>
            <w:vAlign w:val="bottom"/>
          </w:tcPr>
          <w:p w14:paraId="24D6075B" w14:textId="77777777" w:rsidR="0098382F" w:rsidRPr="00A22A8D" w:rsidRDefault="0098382F" w:rsidP="00884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1"/>
              <w:jc w:val="right"/>
              <w:rPr>
                <w:rFonts w:ascii="Cordia New" w:hAnsi="Cordia New" w:cs="Cordia New"/>
                <w:sz w:val="24"/>
                <w:szCs w:val="24"/>
                <w:lang w:eastAsia="zh-CN"/>
              </w:rPr>
            </w:pPr>
          </w:p>
        </w:tc>
        <w:tc>
          <w:tcPr>
            <w:tcW w:w="735" w:type="pct"/>
            <w:vAlign w:val="bottom"/>
          </w:tcPr>
          <w:p w14:paraId="41E4EE1F" w14:textId="77777777" w:rsidR="0098382F" w:rsidRPr="00A22A8D" w:rsidRDefault="0098382F" w:rsidP="00884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1"/>
              <w:jc w:val="right"/>
              <w:rPr>
                <w:rFonts w:ascii="Cordia New" w:hAnsi="Cordia New" w:cs="Cordia New"/>
                <w:sz w:val="24"/>
                <w:szCs w:val="24"/>
                <w:lang w:eastAsia="zh-CN"/>
              </w:rPr>
            </w:pPr>
          </w:p>
        </w:tc>
        <w:tc>
          <w:tcPr>
            <w:tcW w:w="66" w:type="pct"/>
            <w:vAlign w:val="bottom"/>
          </w:tcPr>
          <w:p w14:paraId="069000B8" w14:textId="77777777" w:rsidR="0098382F" w:rsidRPr="00A22A8D" w:rsidRDefault="0098382F" w:rsidP="00884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1"/>
              <w:jc w:val="right"/>
              <w:rPr>
                <w:rFonts w:ascii="Cordia New" w:hAnsi="Cordia New" w:cs="Cordia New"/>
                <w:sz w:val="24"/>
                <w:szCs w:val="24"/>
                <w:lang w:eastAsia="zh-CN"/>
              </w:rPr>
            </w:pPr>
          </w:p>
        </w:tc>
        <w:tc>
          <w:tcPr>
            <w:tcW w:w="761" w:type="pct"/>
            <w:vAlign w:val="bottom"/>
          </w:tcPr>
          <w:p w14:paraId="2A1BE48A" w14:textId="77777777" w:rsidR="0098382F" w:rsidRPr="00A22A8D" w:rsidRDefault="0098382F" w:rsidP="00884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1"/>
              <w:jc w:val="right"/>
              <w:rPr>
                <w:rFonts w:ascii="Cordia New" w:hAnsi="Cordia New" w:cs="Cordia New"/>
                <w:sz w:val="24"/>
                <w:szCs w:val="24"/>
                <w:lang w:eastAsia="zh-CN"/>
              </w:rPr>
            </w:pPr>
          </w:p>
        </w:tc>
      </w:tr>
      <w:tr w:rsidR="00960CF3" w:rsidRPr="003A1E89" w14:paraId="255CD57D" w14:textId="77777777" w:rsidTr="0089685D">
        <w:trPr>
          <w:trHeight w:val="280"/>
        </w:trPr>
        <w:tc>
          <w:tcPr>
            <w:tcW w:w="4173" w:type="pct"/>
            <w:gridSpan w:val="6"/>
          </w:tcPr>
          <w:p w14:paraId="35F9E301" w14:textId="3B91BA2D" w:rsidR="00960CF3" w:rsidRPr="00A22A8D" w:rsidRDefault="00960CF3" w:rsidP="00884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1"/>
              <w:jc w:val="right"/>
              <w:rPr>
                <w:rFonts w:ascii="Cordia New" w:hAnsi="Cordia New" w:cs="Cordia New"/>
                <w:sz w:val="24"/>
                <w:szCs w:val="24"/>
                <w:lang w:eastAsia="zh-CN"/>
              </w:rPr>
            </w:pPr>
            <w:r w:rsidRPr="005B5CCC">
              <w:rPr>
                <w:rFonts w:ascii="Cordia New" w:hAnsi="Cordia New" w:cs="Cordia New" w:hint="cs"/>
                <w:sz w:val="24"/>
                <w:szCs w:val="24"/>
                <w:cs/>
                <w:lang w:eastAsia="zh-CN"/>
              </w:rPr>
              <w:t xml:space="preserve">ปี </w:t>
            </w:r>
            <w:r w:rsidRPr="00A22A8D">
              <w:rPr>
                <w:rFonts w:ascii="Cordia New" w:hAnsi="Cordia New" w:cs="Cordia New" w:hint="cs"/>
                <w:sz w:val="24"/>
                <w:szCs w:val="24"/>
                <w:lang w:eastAsia="zh-CN"/>
              </w:rPr>
              <w:t>2567 (</w:t>
            </w:r>
            <w:r w:rsidRPr="005B5CCC">
              <w:rPr>
                <w:rFonts w:ascii="Cordia New" w:hAnsi="Cordia New" w:cs="Cordia New" w:hint="cs"/>
                <w:sz w:val="24"/>
                <w:szCs w:val="24"/>
                <w:cs/>
                <w:lang w:eastAsia="zh-CN"/>
              </w:rPr>
              <w:t xml:space="preserve">รวมอยู่ในต้นทุนขายและต้นทุนการให้บริการ </w:t>
            </w:r>
            <w:r>
              <w:rPr>
                <w:rFonts w:ascii="Cordia New" w:hAnsi="Cordia New" w:cs="Cordia New"/>
                <w:sz w:val="24"/>
                <w:szCs w:val="24"/>
                <w:lang w:eastAsia="zh-CN"/>
              </w:rPr>
              <w:t>4.49</w:t>
            </w:r>
            <w:r w:rsidRPr="00A22A8D">
              <w:rPr>
                <w:rFonts w:ascii="Cordia New" w:hAnsi="Cordia New" w:cs="Cordia New" w:hint="cs"/>
                <w:sz w:val="24"/>
                <w:szCs w:val="24"/>
                <w:lang w:eastAsia="zh-CN"/>
              </w:rPr>
              <w:t xml:space="preserve"> </w:t>
            </w:r>
            <w:r w:rsidRPr="005B5CCC">
              <w:rPr>
                <w:rFonts w:ascii="Cordia New" w:hAnsi="Cordia New" w:cs="Cordia New" w:hint="cs"/>
                <w:sz w:val="24"/>
                <w:szCs w:val="24"/>
                <w:cs/>
                <w:lang w:eastAsia="zh-CN"/>
              </w:rPr>
              <w:t xml:space="preserve">ล้านบาท และค่าใช้จ่ายในการบริหาร </w:t>
            </w:r>
            <w:r>
              <w:rPr>
                <w:rFonts w:ascii="Cordia New" w:hAnsi="Cordia New" w:cs="Cordia New"/>
                <w:sz w:val="24"/>
                <w:szCs w:val="24"/>
                <w:lang w:eastAsia="zh-CN"/>
              </w:rPr>
              <w:t>10.96</w:t>
            </w:r>
            <w:r w:rsidRPr="00A22A8D">
              <w:rPr>
                <w:rFonts w:ascii="Cordia New" w:hAnsi="Cordia New" w:cs="Cordia New" w:hint="cs"/>
                <w:sz w:val="24"/>
                <w:szCs w:val="24"/>
                <w:lang w:eastAsia="zh-CN"/>
              </w:rPr>
              <w:t xml:space="preserve"> </w:t>
            </w:r>
            <w:r w:rsidRPr="005B5CCC">
              <w:rPr>
                <w:rFonts w:ascii="Cordia New" w:hAnsi="Cordia New" w:cs="Cordia New" w:hint="cs"/>
                <w:sz w:val="24"/>
                <w:szCs w:val="24"/>
                <w:cs/>
                <w:lang w:eastAsia="zh-CN"/>
              </w:rPr>
              <w:t>ล้านบาท)</w:t>
            </w:r>
          </w:p>
        </w:tc>
        <w:tc>
          <w:tcPr>
            <w:tcW w:w="66" w:type="pct"/>
            <w:vAlign w:val="bottom"/>
          </w:tcPr>
          <w:p w14:paraId="4E867C26" w14:textId="77777777" w:rsidR="00960CF3" w:rsidRPr="00A22A8D" w:rsidRDefault="00960CF3" w:rsidP="00884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1"/>
              <w:jc w:val="right"/>
              <w:rPr>
                <w:rFonts w:ascii="Cordia New" w:hAnsi="Cordia New" w:cs="Cordia New"/>
                <w:sz w:val="24"/>
                <w:szCs w:val="24"/>
                <w:lang w:eastAsia="zh-CN"/>
              </w:rPr>
            </w:pPr>
          </w:p>
        </w:tc>
        <w:tc>
          <w:tcPr>
            <w:tcW w:w="761" w:type="pct"/>
            <w:vAlign w:val="bottom"/>
          </w:tcPr>
          <w:p w14:paraId="18558F08" w14:textId="60A036FF" w:rsidR="00960CF3" w:rsidRPr="00A22A8D" w:rsidRDefault="00960CF3" w:rsidP="00884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1"/>
              <w:jc w:val="right"/>
              <w:rPr>
                <w:rFonts w:ascii="Cordia New" w:hAnsi="Cordia New" w:cs="Cordia New"/>
                <w:sz w:val="24"/>
                <w:szCs w:val="24"/>
                <w:lang w:eastAsia="zh-CN"/>
              </w:rPr>
            </w:pPr>
            <w:r w:rsidRPr="008B7D79">
              <w:rPr>
                <w:rFonts w:ascii="Cordia New" w:hAnsi="Cordia New" w:cs="Cordia New"/>
                <w:sz w:val="24"/>
                <w:szCs w:val="24"/>
                <w:lang w:eastAsia="zh-CN"/>
              </w:rPr>
              <w:t>1</w:t>
            </w:r>
            <w:r>
              <w:rPr>
                <w:rFonts w:ascii="Cordia New" w:hAnsi="Cordia New" w:cs="Cordia New"/>
                <w:sz w:val="24"/>
                <w:szCs w:val="24"/>
                <w:lang w:eastAsia="zh-CN"/>
              </w:rPr>
              <w:t>5,449,454</w:t>
            </w:r>
          </w:p>
        </w:tc>
      </w:tr>
      <w:tr w:rsidR="00960CF3" w:rsidRPr="003A1E89" w14:paraId="515FC0C5" w14:textId="77777777" w:rsidTr="0089685D">
        <w:trPr>
          <w:trHeight w:val="280"/>
        </w:trPr>
        <w:tc>
          <w:tcPr>
            <w:tcW w:w="4173" w:type="pct"/>
            <w:gridSpan w:val="6"/>
          </w:tcPr>
          <w:p w14:paraId="3BF5F62A" w14:textId="7D6ACEFE" w:rsidR="00960CF3" w:rsidRPr="00A22A8D" w:rsidRDefault="00960CF3" w:rsidP="00884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1"/>
              <w:jc w:val="right"/>
              <w:rPr>
                <w:rFonts w:ascii="Cordia New" w:hAnsi="Cordia New" w:cs="Cordia New"/>
                <w:sz w:val="24"/>
                <w:szCs w:val="24"/>
                <w:lang w:eastAsia="zh-CN"/>
              </w:rPr>
            </w:pPr>
            <w:r w:rsidRPr="005B5CCC">
              <w:rPr>
                <w:rFonts w:ascii="Cordia New" w:hAnsi="Cordia New" w:cs="Cordia New" w:hint="cs"/>
                <w:sz w:val="24"/>
                <w:szCs w:val="24"/>
                <w:cs/>
                <w:lang w:eastAsia="zh-CN"/>
              </w:rPr>
              <w:t xml:space="preserve">ปี </w:t>
            </w:r>
            <w:r w:rsidRPr="00167650">
              <w:rPr>
                <w:rFonts w:ascii="Cordia New" w:hAnsi="Cordia New" w:cs="Cordia New" w:hint="cs"/>
                <w:sz w:val="24"/>
                <w:szCs w:val="24"/>
                <w:lang w:eastAsia="zh-CN"/>
              </w:rPr>
              <w:t>256</w:t>
            </w:r>
            <w:r w:rsidRPr="00167650">
              <w:rPr>
                <w:rFonts w:ascii="Cordia New" w:hAnsi="Cordia New" w:cs="Cordia New"/>
                <w:sz w:val="24"/>
                <w:szCs w:val="24"/>
                <w:lang w:eastAsia="zh-CN"/>
              </w:rPr>
              <w:t>8</w:t>
            </w:r>
            <w:r w:rsidRPr="00167650">
              <w:rPr>
                <w:rFonts w:ascii="Cordia New" w:hAnsi="Cordia New" w:cs="Cordia New" w:hint="cs"/>
                <w:sz w:val="24"/>
                <w:szCs w:val="24"/>
                <w:lang w:eastAsia="zh-CN"/>
              </w:rPr>
              <w:t xml:space="preserve"> (</w:t>
            </w:r>
            <w:r w:rsidRPr="005B5CCC">
              <w:rPr>
                <w:rFonts w:ascii="Cordia New" w:hAnsi="Cordia New" w:cs="Cordia New" w:hint="cs"/>
                <w:sz w:val="24"/>
                <w:szCs w:val="24"/>
                <w:cs/>
                <w:lang w:eastAsia="zh-CN"/>
              </w:rPr>
              <w:t>รวมอยู่ในต้นทุนขายและต้นทุนการให้บริการ</w:t>
            </w:r>
            <w:r w:rsidRPr="00167650">
              <w:rPr>
                <w:rFonts w:ascii="Cordia New" w:hAnsi="Cordia New" w:cs="Cordia New"/>
                <w:sz w:val="24"/>
                <w:szCs w:val="24"/>
                <w:lang w:eastAsia="zh-CN"/>
              </w:rPr>
              <w:t xml:space="preserve"> </w:t>
            </w:r>
            <w:r>
              <w:rPr>
                <w:rFonts w:ascii="Cordia New" w:hAnsi="Cordia New" w:cs="Cordia New"/>
                <w:sz w:val="24"/>
                <w:szCs w:val="24"/>
                <w:lang w:eastAsia="zh-CN"/>
              </w:rPr>
              <w:t>0.74</w:t>
            </w:r>
            <w:r w:rsidRPr="00167650">
              <w:rPr>
                <w:rFonts w:ascii="Cordia New" w:hAnsi="Cordia New" w:cs="Cordia New" w:hint="cs"/>
                <w:sz w:val="24"/>
                <w:szCs w:val="24"/>
                <w:lang w:eastAsia="zh-CN"/>
              </w:rPr>
              <w:t xml:space="preserve"> </w:t>
            </w:r>
            <w:r w:rsidRPr="005B5CCC">
              <w:rPr>
                <w:rFonts w:ascii="Cordia New" w:hAnsi="Cordia New" w:cs="Cordia New" w:hint="cs"/>
                <w:sz w:val="24"/>
                <w:szCs w:val="24"/>
                <w:cs/>
                <w:lang w:eastAsia="zh-CN"/>
              </w:rPr>
              <w:t xml:space="preserve">ล้านบาท และค่าใช้จ่ายในการบริหาร </w:t>
            </w:r>
            <w:r w:rsidRPr="00167650">
              <w:rPr>
                <w:rFonts w:ascii="Cordia New" w:hAnsi="Cordia New" w:cs="Cordia New"/>
                <w:sz w:val="24"/>
                <w:szCs w:val="24"/>
                <w:lang w:eastAsia="zh-CN"/>
              </w:rPr>
              <w:t>14</w:t>
            </w:r>
            <w:r>
              <w:rPr>
                <w:rFonts w:ascii="Cordia New" w:hAnsi="Cordia New" w:cs="Cordia New"/>
                <w:sz w:val="24"/>
                <w:szCs w:val="24"/>
                <w:lang w:val="en-GB" w:eastAsia="zh-CN"/>
              </w:rPr>
              <w:t>.</w:t>
            </w:r>
            <w:r>
              <w:rPr>
                <w:rFonts w:ascii="Cordia New" w:hAnsi="Cordia New" w:cs="Cordia New"/>
                <w:sz w:val="24"/>
                <w:szCs w:val="24"/>
                <w:lang w:eastAsia="zh-CN"/>
              </w:rPr>
              <w:t xml:space="preserve">62 </w:t>
            </w:r>
            <w:r w:rsidRPr="005B5CCC">
              <w:rPr>
                <w:rFonts w:ascii="Cordia New" w:hAnsi="Cordia New" w:cs="Cordia New" w:hint="cs"/>
                <w:sz w:val="24"/>
                <w:szCs w:val="24"/>
                <w:cs/>
                <w:lang w:eastAsia="zh-CN"/>
              </w:rPr>
              <w:t>ล้านบาท)</w:t>
            </w:r>
          </w:p>
        </w:tc>
        <w:tc>
          <w:tcPr>
            <w:tcW w:w="66" w:type="pct"/>
            <w:vAlign w:val="bottom"/>
          </w:tcPr>
          <w:p w14:paraId="65F189C3" w14:textId="77777777" w:rsidR="00960CF3" w:rsidRPr="00A22A8D" w:rsidRDefault="00960CF3" w:rsidP="00884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1"/>
              <w:jc w:val="right"/>
              <w:rPr>
                <w:rFonts w:ascii="Cordia New" w:hAnsi="Cordia New" w:cs="Cordia New"/>
                <w:sz w:val="24"/>
                <w:szCs w:val="24"/>
                <w:lang w:eastAsia="zh-CN"/>
              </w:rPr>
            </w:pPr>
          </w:p>
        </w:tc>
        <w:tc>
          <w:tcPr>
            <w:tcW w:w="761" w:type="pct"/>
            <w:vAlign w:val="bottom"/>
          </w:tcPr>
          <w:p w14:paraId="7E3EFC3E" w14:textId="0593D7DE" w:rsidR="00960CF3" w:rsidRPr="00A22A8D" w:rsidRDefault="00960CF3" w:rsidP="00884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1"/>
              <w:jc w:val="right"/>
              <w:rPr>
                <w:rFonts w:ascii="Cordia New" w:hAnsi="Cordia New" w:cs="Cordia New"/>
                <w:sz w:val="24"/>
                <w:szCs w:val="24"/>
                <w:lang w:eastAsia="zh-CN"/>
              </w:rPr>
            </w:pPr>
            <w:r>
              <w:rPr>
                <w:rFonts w:ascii="Cordia New" w:hAnsi="Cordia New" w:cs="Cordia New"/>
                <w:sz w:val="24"/>
                <w:szCs w:val="24"/>
                <w:lang w:eastAsia="zh-CN"/>
              </w:rPr>
              <w:t>15,442,965</w:t>
            </w:r>
          </w:p>
        </w:tc>
      </w:tr>
    </w:tbl>
    <w:p w14:paraId="21F77F3E" w14:textId="6B613099" w:rsidR="00ED745F" w:rsidRPr="003A1E89" w:rsidRDefault="00ED745F" w:rsidP="00BF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Cordia New" w:hAnsi="Cordia New" w:cs="Cordia New"/>
          <w:sz w:val="26"/>
          <w:szCs w:val="26"/>
          <w:lang w:eastAsia="x-none"/>
        </w:rPr>
      </w:pPr>
      <w:r w:rsidRPr="003A1E89">
        <w:rPr>
          <w:rFonts w:ascii="Cordia New" w:eastAsia="Cordia New" w:hAnsi="Cordia New" w:cs="Cordia New" w:hint="cs"/>
          <w:sz w:val="26"/>
          <w:szCs w:val="26"/>
          <w:lang w:eastAsia="x-none"/>
        </w:rPr>
        <w:br w:type="page"/>
      </w:r>
    </w:p>
    <w:tbl>
      <w:tblPr>
        <w:tblW w:w="4852" w:type="pct"/>
        <w:tblInd w:w="315" w:type="dxa"/>
        <w:tblLayout w:type="fixed"/>
        <w:tblCellMar>
          <w:left w:w="45" w:type="dxa"/>
          <w:right w:w="45" w:type="dxa"/>
        </w:tblCellMar>
        <w:tblLook w:val="05E0" w:firstRow="1" w:lastRow="1" w:firstColumn="1" w:lastColumn="1" w:noHBand="0" w:noVBand="1"/>
      </w:tblPr>
      <w:tblGrid>
        <w:gridCol w:w="3366"/>
        <w:gridCol w:w="9"/>
        <w:gridCol w:w="1349"/>
        <w:gridCol w:w="116"/>
        <w:gridCol w:w="1322"/>
        <w:gridCol w:w="116"/>
        <w:gridCol w:w="1325"/>
        <w:gridCol w:w="116"/>
        <w:gridCol w:w="1322"/>
      </w:tblGrid>
      <w:tr w:rsidR="00ED745F" w:rsidRPr="003A1E89" w14:paraId="257ED2BE" w14:textId="77777777" w:rsidTr="00833E06">
        <w:trPr>
          <w:trHeight w:val="261"/>
          <w:tblHeader/>
        </w:trPr>
        <w:tc>
          <w:tcPr>
            <w:tcW w:w="1862" w:type="pct"/>
          </w:tcPr>
          <w:p w14:paraId="2BD34914" w14:textId="4ABBE8EE" w:rsidR="00ED745F" w:rsidRPr="00361952" w:rsidRDefault="00ED745F"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4"/>
              <w:rPr>
                <w:rFonts w:ascii="Cordia New" w:hAnsi="Cordia New" w:cs="Cordia New"/>
                <w:sz w:val="24"/>
                <w:szCs w:val="24"/>
                <w:cs/>
                <w:lang w:eastAsia="zh-CN"/>
              </w:rPr>
            </w:pPr>
            <w:r w:rsidRPr="008B7D79">
              <w:rPr>
                <w:rFonts w:ascii="Cordia New" w:hAnsi="Cordia New" w:cs="Cordia New" w:hint="cs"/>
                <w:sz w:val="24"/>
                <w:szCs w:val="24"/>
                <w:lang w:eastAsia="zh-CN"/>
              </w:rPr>
              <w:lastRenderedPageBreak/>
              <w:t>(</w:t>
            </w:r>
            <w:r w:rsidRPr="005B5CCC">
              <w:rPr>
                <w:rFonts w:ascii="Cordia New" w:hAnsi="Cordia New" w:cs="Cordia New" w:hint="cs"/>
                <w:sz w:val="24"/>
                <w:szCs w:val="24"/>
                <w:cs/>
                <w:lang w:eastAsia="zh-CN"/>
              </w:rPr>
              <w:t>หน่วย : บาท)</w:t>
            </w:r>
          </w:p>
        </w:tc>
        <w:tc>
          <w:tcPr>
            <w:tcW w:w="3137" w:type="pct"/>
            <w:gridSpan w:val="8"/>
            <w:tcBorders>
              <w:bottom w:val="single" w:sz="4" w:space="0" w:color="auto"/>
            </w:tcBorders>
            <w:vAlign w:val="bottom"/>
          </w:tcPr>
          <w:p w14:paraId="63A75543" w14:textId="1D917937" w:rsidR="00ED745F" w:rsidRPr="005B5CCC" w:rsidRDefault="00ED745F"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rPr>
            </w:pPr>
            <w:r w:rsidRPr="005B5CCC">
              <w:rPr>
                <w:rFonts w:ascii="Cordia New" w:hAnsi="Cordia New" w:cs="Cordia New" w:hint="cs"/>
                <w:sz w:val="24"/>
                <w:szCs w:val="24"/>
                <w:cs/>
              </w:rPr>
              <w:t>งบการเงินเฉพาะกิจการ</w:t>
            </w:r>
          </w:p>
        </w:tc>
      </w:tr>
      <w:tr w:rsidR="00ED745F" w:rsidRPr="003A1E89" w14:paraId="379B8597" w14:textId="77777777" w:rsidTr="00833E06">
        <w:trPr>
          <w:trHeight w:val="261"/>
          <w:tblHeader/>
        </w:trPr>
        <w:tc>
          <w:tcPr>
            <w:tcW w:w="1867" w:type="pct"/>
            <w:gridSpan w:val="2"/>
          </w:tcPr>
          <w:p w14:paraId="0D678FFA" w14:textId="559382B9" w:rsidR="00ED745F" w:rsidRPr="00361952" w:rsidRDefault="00ED745F"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4"/>
              <w:rPr>
                <w:rFonts w:ascii="Cordia New" w:hAnsi="Cordia New" w:cs="Cordia New"/>
                <w:sz w:val="24"/>
                <w:szCs w:val="24"/>
                <w:lang w:eastAsia="zh-CN"/>
              </w:rPr>
            </w:pPr>
          </w:p>
        </w:tc>
        <w:tc>
          <w:tcPr>
            <w:tcW w:w="746" w:type="pct"/>
            <w:tcBorders>
              <w:bottom w:val="single" w:sz="4" w:space="0" w:color="auto"/>
            </w:tcBorders>
            <w:vAlign w:val="bottom"/>
          </w:tcPr>
          <w:p w14:paraId="555DB402" w14:textId="77777777" w:rsidR="00833E06" w:rsidRDefault="00ED745F"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pacing w:val="-8"/>
                <w:sz w:val="24"/>
                <w:szCs w:val="24"/>
              </w:rPr>
            </w:pPr>
            <w:r w:rsidRPr="005B5CCC">
              <w:rPr>
                <w:rFonts w:ascii="Cordia New" w:hAnsi="Cordia New" w:cs="Cordia New" w:hint="cs"/>
                <w:spacing w:val="-8"/>
                <w:sz w:val="24"/>
                <w:szCs w:val="24"/>
                <w:cs/>
              </w:rPr>
              <w:t xml:space="preserve">เครื่องตกแต่ง </w:t>
            </w:r>
          </w:p>
          <w:p w14:paraId="4CA96A20" w14:textId="77777777" w:rsidR="00833E06" w:rsidRDefault="00ED745F"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pacing w:val="-4"/>
                <w:sz w:val="24"/>
                <w:szCs w:val="24"/>
              </w:rPr>
            </w:pPr>
            <w:r w:rsidRPr="005B5CCC">
              <w:rPr>
                <w:rFonts w:ascii="Cordia New" w:hAnsi="Cordia New" w:cs="Cordia New" w:hint="cs"/>
                <w:spacing w:val="-8"/>
                <w:sz w:val="24"/>
                <w:szCs w:val="24"/>
                <w:cs/>
              </w:rPr>
              <w:t>ติดตั้ง</w:t>
            </w:r>
            <w:r w:rsidRPr="005B5CCC">
              <w:rPr>
                <w:rFonts w:ascii="Cordia New" w:hAnsi="Cordia New" w:cs="Cordia New" w:hint="cs"/>
                <w:spacing w:val="-4"/>
                <w:sz w:val="24"/>
                <w:szCs w:val="24"/>
                <w:cs/>
              </w:rPr>
              <w:t>และ</w:t>
            </w:r>
          </w:p>
          <w:p w14:paraId="590B3233" w14:textId="5411DF1E" w:rsidR="00ED745F" w:rsidRPr="00361952" w:rsidRDefault="00ED745F"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lang w:eastAsia="zh-CN"/>
              </w:rPr>
            </w:pPr>
            <w:r w:rsidRPr="005B5CCC">
              <w:rPr>
                <w:rFonts w:ascii="Cordia New" w:hAnsi="Cordia New" w:cs="Cordia New" w:hint="cs"/>
                <w:spacing w:val="-4"/>
                <w:sz w:val="24"/>
                <w:szCs w:val="24"/>
                <w:cs/>
              </w:rPr>
              <w:t>เครื่องใช้สำนักงาน</w:t>
            </w:r>
          </w:p>
        </w:tc>
        <w:tc>
          <w:tcPr>
            <w:tcW w:w="64" w:type="pct"/>
            <w:vAlign w:val="bottom"/>
          </w:tcPr>
          <w:p w14:paraId="1D91BA34" w14:textId="77777777" w:rsidR="00ED745F" w:rsidRPr="00361952" w:rsidRDefault="00ED745F"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lang w:eastAsia="zh-CN"/>
              </w:rPr>
            </w:pPr>
          </w:p>
        </w:tc>
        <w:tc>
          <w:tcPr>
            <w:tcW w:w="731" w:type="pct"/>
            <w:tcBorders>
              <w:bottom w:val="single" w:sz="4" w:space="0" w:color="auto"/>
            </w:tcBorders>
            <w:vAlign w:val="bottom"/>
          </w:tcPr>
          <w:p w14:paraId="7AA1110A" w14:textId="47D4FD26" w:rsidR="00ED745F" w:rsidRPr="00361952" w:rsidRDefault="00ED745F"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8" w:hanging="150"/>
              <w:jc w:val="center"/>
              <w:rPr>
                <w:rFonts w:ascii="Cordia New" w:hAnsi="Cordia New" w:cs="Cordia New"/>
                <w:sz w:val="24"/>
                <w:szCs w:val="24"/>
                <w:lang w:eastAsia="zh-CN"/>
              </w:rPr>
            </w:pPr>
            <w:r w:rsidRPr="005B5CCC">
              <w:rPr>
                <w:rFonts w:ascii="Cordia New" w:hAnsi="Cordia New" w:cs="Cordia New" w:hint="cs"/>
                <w:sz w:val="24"/>
                <w:szCs w:val="24"/>
                <w:cs/>
              </w:rPr>
              <w:t>ยานพาหนะ</w:t>
            </w:r>
          </w:p>
        </w:tc>
        <w:tc>
          <w:tcPr>
            <w:tcW w:w="64" w:type="pct"/>
            <w:vAlign w:val="bottom"/>
          </w:tcPr>
          <w:p w14:paraId="101796A9" w14:textId="77777777" w:rsidR="00ED745F" w:rsidRPr="00361952" w:rsidRDefault="00ED745F"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lang w:eastAsia="zh-CN"/>
              </w:rPr>
            </w:pPr>
          </w:p>
        </w:tc>
        <w:tc>
          <w:tcPr>
            <w:tcW w:w="733" w:type="pct"/>
            <w:tcBorders>
              <w:bottom w:val="single" w:sz="4" w:space="0" w:color="auto"/>
            </w:tcBorders>
            <w:vAlign w:val="bottom"/>
          </w:tcPr>
          <w:p w14:paraId="4ED48123" w14:textId="77777777" w:rsidR="00833E06" w:rsidRDefault="00ED745F"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r w:rsidRPr="005B5CCC">
              <w:rPr>
                <w:rFonts w:ascii="Cordia New" w:hAnsi="Cordia New" w:cs="Cordia New" w:hint="cs"/>
                <w:sz w:val="24"/>
                <w:szCs w:val="24"/>
                <w:cs/>
              </w:rPr>
              <w:t>ส่วนปรับปรุง</w:t>
            </w:r>
          </w:p>
          <w:p w14:paraId="73FB85C4" w14:textId="36073DA4" w:rsidR="00ED745F" w:rsidRPr="00361952" w:rsidRDefault="00ED745F"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lang w:eastAsia="zh-CN"/>
              </w:rPr>
            </w:pPr>
            <w:r w:rsidRPr="005B5CCC">
              <w:rPr>
                <w:rFonts w:ascii="Cordia New" w:hAnsi="Cordia New" w:cs="Cordia New" w:hint="cs"/>
                <w:sz w:val="24"/>
                <w:szCs w:val="24"/>
                <w:cs/>
              </w:rPr>
              <w:t>อาคาร</w:t>
            </w:r>
          </w:p>
        </w:tc>
        <w:tc>
          <w:tcPr>
            <w:tcW w:w="64" w:type="pct"/>
            <w:vAlign w:val="bottom"/>
          </w:tcPr>
          <w:p w14:paraId="1347AF22" w14:textId="77777777" w:rsidR="00ED745F" w:rsidRPr="00361952" w:rsidRDefault="00ED745F"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lang w:eastAsia="zh-CN"/>
              </w:rPr>
            </w:pPr>
          </w:p>
        </w:tc>
        <w:tc>
          <w:tcPr>
            <w:tcW w:w="731" w:type="pct"/>
            <w:tcBorders>
              <w:bottom w:val="single" w:sz="4" w:space="0" w:color="auto"/>
            </w:tcBorders>
            <w:vAlign w:val="bottom"/>
          </w:tcPr>
          <w:p w14:paraId="22986DF8" w14:textId="670DF357" w:rsidR="00ED745F" w:rsidRPr="005B5CCC" w:rsidRDefault="00ED745F"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lang w:eastAsia="zh-CN"/>
              </w:rPr>
            </w:pPr>
            <w:r w:rsidRPr="005B5CCC">
              <w:rPr>
                <w:rFonts w:ascii="Cordia New" w:hAnsi="Cordia New" w:cs="Cordia New" w:hint="cs"/>
                <w:sz w:val="24"/>
                <w:szCs w:val="24"/>
                <w:cs/>
              </w:rPr>
              <w:t>รวม</w:t>
            </w:r>
          </w:p>
        </w:tc>
      </w:tr>
      <w:tr w:rsidR="00ED745F" w:rsidRPr="003A1E89" w14:paraId="71D09447" w14:textId="77777777" w:rsidTr="00833E06">
        <w:trPr>
          <w:trHeight w:val="222"/>
          <w:tblHeader/>
        </w:trPr>
        <w:tc>
          <w:tcPr>
            <w:tcW w:w="1867" w:type="pct"/>
            <w:gridSpan w:val="2"/>
          </w:tcPr>
          <w:p w14:paraId="6460C28D" w14:textId="77777777" w:rsidR="00ED745F" w:rsidRPr="00361952" w:rsidRDefault="00ED745F"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4"/>
              <w:rPr>
                <w:rFonts w:ascii="Cordia New" w:hAnsi="Cordia New" w:cs="Cordia New"/>
                <w:b/>
                <w:bCs/>
                <w:sz w:val="24"/>
                <w:szCs w:val="24"/>
                <w:u w:val="single"/>
                <w:lang w:eastAsia="zh-CN"/>
              </w:rPr>
            </w:pPr>
          </w:p>
        </w:tc>
        <w:tc>
          <w:tcPr>
            <w:tcW w:w="746" w:type="pct"/>
            <w:tcBorders>
              <w:top w:val="single" w:sz="4" w:space="0" w:color="auto"/>
            </w:tcBorders>
          </w:tcPr>
          <w:p w14:paraId="6F148D1C" w14:textId="77777777" w:rsidR="00ED745F" w:rsidRPr="00361952" w:rsidRDefault="00ED745F"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4"/>
              <w:jc w:val="right"/>
              <w:rPr>
                <w:rFonts w:ascii="Cordia New" w:hAnsi="Cordia New" w:cs="Cordia New"/>
                <w:sz w:val="24"/>
                <w:szCs w:val="24"/>
                <w:lang w:eastAsia="zh-CN"/>
              </w:rPr>
            </w:pPr>
          </w:p>
        </w:tc>
        <w:tc>
          <w:tcPr>
            <w:tcW w:w="64" w:type="pct"/>
          </w:tcPr>
          <w:p w14:paraId="02766EFA" w14:textId="77777777" w:rsidR="00ED745F" w:rsidRPr="00361952" w:rsidRDefault="00ED745F"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4"/>
              <w:jc w:val="right"/>
              <w:rPr>
                <w:rFonts w:ascii="Cordia New" w:hAnsi="Cordia New" w:cs="Cordia New"/>
                <w:sz w:val="24"/>
                <w:szCs w:val="24"/>
                <w:lang w:eastAsia="zh-CN"/>
              </w:rPr>
            </w:pPr>
          </w:p>
        </w:tc>
        <w:tc>
          <w:tcPr>
            <w:tcW w:w="731" w:type="pct"/>
            <w:tcBorders>
              <w:top w:val="single" w:sz="4" w:space="0" w:color="auto"/>
            </w:tcBorders>
          </w:tcPr>
          <w:p w14:paraId="148C0D6B" w14:textId="77777777" w:rsidR="00ED745F" w:rsidRPr="00361952" w:rsidRDefault="00ED745F"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4"/>
              <w:jc w:val="right"/>
              <w:rPr>
                <w:rFonts w:ascii="Cordia New" w:hAnsi="Cordia New" w:cs="Cordia New"/>
                <w:sz w:val="24"/>
                <w:szCs w:val="24"/>
                <w:lang w:eastAsia="zh-CN"/>
              </w:rPr>
            </w:pPr>
          </w:p>
        </w:tc>
        <w:tc>
          <w:tcPr>
            <w:tcW w:w="64" w:type="pct"/>
          </w:tcPr>
          <w:p w14:paraId="5BEB75DF" w14:textId="77777777" w:rsidR="00ED745F" w:rsidRPr="00361952" w:rsidRDefault="00ED745F"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4"/>
              <w:jc w:val="right"/>
              <w:rPr>
                <w:rFonts w:ascii="Cordia New" w:hAnsi="Cordia New" w:cs="Cordia New"/>
                <w:sz w:val="24"/>
                <w:szCs w:val="24"/>
                <w:lang w:eastAsia="zh-CN"/>
              </w:rPr>
            </w:pPr>
          </w:p>
        </w:tc>
        <w:tc>
          <w:tcPr>
            <w:tcW w:w="733" w:type="pct"/>
            <w:tcBorders>
              <w:top w:val="single" w:sz="4" w:space="0" w:color="auto"/>
            </w:tcBorders>
          </w:tcPr>
          <w:p w14:paraId="7315DF19" w14:textId="77777777" w:rsidR="00ED745F" w:rsidRPr="00361952" w:rsidRDefault="00ED745F"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4"/>
              <w:jc w:val="right"/>
              <w:rPr>
                <w:rFonts w:ascii="Cordia New" w:hAnsi="Cordia New" w:cs="Cordia New"/>
                <w:sz w:val="24"/>
                <w:szCs w:val="24"/>
                <w:lang w:eastAsia="zh-CN"/>
              </w:rPr>
            </w:pPr>
          </w:p>
        </w:tc>
        <w:tc>
          <w:tcPr>
            <w:tcW w:w="64" w:type="pct"/>
          </w:tcPr>
          <w:p w14:paraId="291CC249" w14:textId="77777777" w:rsidR="00ED745F" w:rsidRPr="00361952" w:rsidRDefault="00ED745F"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4"/>
              <w:jc w:val="right"/>
              <w:rPr>
                <w:rFonts w:ascii="Cordia New" w:hAnsi="Cordia New" w:cs="Cordia New"/>
                <w:sz w:val="24"/>
                <w:szCs w:val="24"/>
                <w:lang w:eastAsia="zh-CN"/>
              </w:rPr>
            </w:pPr>
          </w:p>
        </w:tc>
        <w:tc>
          <w:tcPr>
            <w:tcW w:w="731" w:type="pct"/>
            <w:tcBorders>
              <w:top w:val="single" w:sz="4" w:space="0" w:color="auto"/>
            </w:tcBorders>
          </w:tcPr>
          <w:p w14:paraId="17F778EB" w14:textId="77777777" w:rsidR="00ED745F" w:rsidRPr="00361952" w:rsidRDefault="00ED745F"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4"/>
              <w:jc w:val="right"/>
              <w:rPr>
                <w:rFonts w:ascii="Cordia New" w:hAnsi="Cordia New" w:cs="Cordia New"/>
                <w:sz w:val="24"/>
                <w:szCs w:val="24"/>
                <w:lang w:eastAsia="zh-CN"/>
              </w:rPr>
            </w:pPr>
          </w:p>
        </w:tc>
      </w:tr>
      <w:tr w:rsidR="00ED745F" w:rsidRPr="003A1E89" w14:paraId="0CE5E104" w14:textId="77777777" w:rsidTr="00833E06">
        <w:trPr>
          <w:trHeight w:val="222"/>
        </w:trPr>
        <w:tc>
          <w:tcPr>
            <w:tcW w:w="1867" w:type="pct"/>
            <w:gridSpan w:val="2"/>
          </w:tcPr>
          <w:p w14:paraId="69D5648C" w14:textId="77777777" w:rsidR="00ED745F" w:rsidRPr="005B5CCC" w:rsidRDefault="00ED745F"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4"/>
              <w:rPr>
                <w:rFonts w:ascii="Cordia New" w:hAnsi="Cordia New" w:cs="Cordia New"/>
                <w:b/>
                <w:bCs/>
                <w:sz w:val="24"/>
                <w:szCs w:val="24"/>
                <w:u w:val="single"/>
                <w:cs/>
                <w:lang w:eastAsia="zh-CN"/>
              </w:rPr>
            </w:pPr>
            <w:r w:rsidRPr="005B5CCC">
              <w:rPr>
                <w:rFonts w:ascii="Cordia New" w:hAnsi="Cordia New" w:cs="Cordia New" w:hint="cs"/>
                <w:b/>
                <w:bCs/>
                <w:sz w:val="24"/>
                <w:szCs w:val="24"/>
                <w:u w:val="single"/>
                <w:cs/>
                <w:lang w:eastAsia="zh-CN"/>
              </w:rPr>
              <w:t>ราคาทุน</w:t>
            </w:r>
          </w:p>
        </w:tc>
        <w:tc>
          <w:tcPr>
            <w:tcW w:w="746" w:type="pct"/>
          </w:tcPr>
          <w:p w14:paraId="3A7F3955" w14:textId="77777777" w:rsidR="00ED745F" w:rsidRPr="00361952" w:rsidRDefault="00ED745F"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4"/>
              <w:jc w:val="right"/>
              <w:rPr>
                <w:rFonts w:ascii="Cordia New" w:hAnsi="Cordia New" w:cs="Cordia New"/>
                <w:sz w:val="24"/>
                <w:szCs w:val="24"/>
                <w:lang w:eastAsia="zh-CN"/>
              </w:rPr>
            </w:pPr>
          </w:p>
        </w:tc>
        <w:tc>
          <w:tcPr>
            <w:tcW w:w="64" w:type="pct"/>
          </w:tcPr>
          <w:p w14:paraId="3DC74FFD" w14:textId="77777777" w:rsidR="00ED745F" w:rsidRPr="00361952" w:rsidRDefault="00ED745F"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4"/>
              <w:jc w:val="right"/>
              <w:rPr>
                <w:rFonts w:ascii="Cordia New" w:hAnsi="Cordia New" w:cs="Cordia New"/>
                <w:sz w:val="24"/>
                <w:szCs w:val="24"/>
                <w:lang w:eastAsia="zh-CN"/>
              </w:rPr>
            </w:pPr>
          </w:p>
        </w:tc>
        <w:tc>
          <w:tcPr>
            <w:tcW w:w="731" w:type="pct"/>
          </w:tcPr>
          <w:p w14:paraId="22547C25" w14:textId="77777777" w:rsidR="00ED745F" w:rsidRPr="00361952" w:rsidRDefault="00ED745F"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4"/>
              <w:jc w:val="right"/>
              <w:rPr>
                <w:rFonts w:ascii="Cordia New" w:hAnsi="Cordia New" w:cs="Cordia New"/>
                <w:sz w:val="24"/>
                <w:szCs w:val="24"/>
                <w:lang w:eastAsia="zh-CN"/>
              </w:rPr>
            </w:pPr>
          </w:p>
        </w:tc>
        <w:tc>
          <w:tcPr>
            <w:tcW w:w="64" w:type="pct"/>
          </w:tcPr>
          <w:p w14:paraId="1E2B6C1D" w14:textId="77777777" w:rsidR="00ED745F" w:rsidRPr="00361952" w:rsidRDefault="00ED745F"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4"/>
              <w:jc w:val="right"/>
              <w:rPr>
                <w:rFonts w:ascii="Cordia New" w:hAnsi="Cordia New" w:cs="Cordia New"/>
                <w:sz w:val="24"/>
                <w:szCs w:val="24"/>
                <w:lang w:eastAsia="zh-CN"/>
              </w:rPr>
            </w:pPr>
          </w:p>
        </w:tc>
        <w:tc>
          <w:tcPr>
            <w:tcW w:w="733" w:type="pct"/>
          </w:tcPr>
          <w:p w14:paraId="02DF51C1" w14:textId="77777777" w:rsidR="00ED745F" w:rsidRPr="00361952" w:rsidRDefault="00ED745F"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4"/>
              <w:jc w:val="right"/>
              <w:rPr>
                <w:rFonts w:ascii="Cordia New" w:hAnsi="Cordia New" w:cs="Cordia New"/>
                <w:sz w:val="24"/>
                <w:szCs w:val="24"/>
                <w:lang w:eastAsia="zh-CN"/>
              </w:rPr>
            </w:pPr>
          </w:p>
        </w:tc>
        <w:tc>
          <w:tcPr>
            <w:tcW w:w="64" w:type="pct"/>
          </w:tcPr>
          <w:p w14:paraId="4C501BF3" w14:textId="77777777" w:rsidR="00ED745F" w:rsidRPr="00361952" w:rsidRDefault="00ED745F"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4"/>
              <w:jc w:val="right"/>
              <w:rPr>
                <w:rFonts w:ascii="Cordia New" w:hAnsi="Cordia New" w:cs="Cordia New"/>
                <w:sz w:val="24"/>
                <w:szCs w:val="24"/>
                <w:lang w:eastAsia="zh-CN"/>
              </w:rPr>
            </w:pPr>
          </w:p>
        </w:tc>
        <w:tc>
          <w:tcPr>
            <w:tcW w:w="731" w:type="pct"/>
          </w:tcPr>
          <w:p w14:paraId="79972469" w14:textId="77777777" w:rsidR="00ED745F" w:rsidRPr="00361952" w:rsidRDefault="00ED745F"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4"/>
              <w:jc w:val="right"/>
              <w:rPr>
                <w:rFonts w:ascii="Cordia New" w:hAnsi="Cordia New" w:cs="Cordia New"/>
                <w:sz w:val="24"/>
                <w:szCs w:val="24"/>
                <w:lang w:eastAsia="zh-CN"/>
              </w:rPr>
            </w:pPr>
          </w:p>
        </w:tc>
      </w:tr>
      <w:tr w:rsidR="00136CBB" w:rsidRPr="003A1E89" w14:paraId="54B951AE" w14:textId="77777777" w:rsidTr="00833E06">
        <w:trPr>
          <w:trHeight w:val="91"/>
        </w:trPr>
        <w:tc>
          <w:tcPr>
            <w:tcW w:w="1867" w:type="pct"/>
            <w:gridSpan w:val="2"/>
          </w:tcPr>
          <w:p w14:paraId="69F60A14" w14:textId="6A102C31" w:rsidR="00136CBB" w:rsidRPr="00361952"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4"/>
              <w:rPr>
                <w:rFonts w:ascii="Cordia New" w:hAnsi="Cordia New" w:cs="Cordia New"/>
                <w:sz w:val="24"/>
                <w:szCs w:val="24"/>
                <w:lang w:eastAsia="zh-CN"/>
              </w:rPr>
            </w:pPr>
            <w:r w:rsidRPr="005B5CCC">
              <w:rPr>
                <w:rFonts w:ascii="Cordia New" w:hAnsi="Cordia New" w:cs="Cordia New" w:hint="cs"/>
                <w:sz w:val="24"/>
                <w:szCs w:val="24"/>
                <w:cs/>
                <w:lang w:eastAsia="zh-CN"/>
              </w:rPr>
              <w:t xml:space="preserve">ณ วันที่ </w:t>
            </w:r>
            <w:r w:rsidRPr="00361952">
              <w:rPr>
                <w:rFonts w:ascii="Cordia New" w:hAnsi="Cordia New" w:cs="Cordia New" w:hint="cs"/>
                <w:sz w:val="24"/>
                <w:szCs w:val="24"/>
                <w:lang w:eastAsia="zh-CN"/>
              </w:rPr>
              <w:t>1</w:t>
            </w:r>
            <w:r w:rsidRPr="005B5CCC">
              <w:rPr>
                <w:rFonts w:ascii="Cordia New" w:hAnsi="Cordia New" w:cs="Cordia New" w:hint="cs"/>
                <w:sz w:val="24"/>
                <w:szCs w:val="24"/>
                <w:cs/>
                <w:lang w:eastAsia="zh-CN"/>
              </w:rPr>
              <w:t xml:space="preserve"> มกราคม </w:t>
            </w:r>
            <w:r w:rsidRPr="00361952">
              <w:rPr>
                <w:rFonts w:ascii="Cordia New" w:hAnsi="Cordia New" w:cs="Cordia New" w:hint="cs"/>
                <w:sz w:val="24"/>
                <w:szCs w:val="24"/>
                <w:lang w:eastAsia="zh-CN"/>
              </w:rPr>
              <w:t>256</w:t>
            </w:r>
            <w:r>
              <w:rPr>
                <w:rFonts w:ascii="Cordia New" w:hAnsi="Cordia New" w:cs="Cordia New"/>
                <w:sz w:val="24"/>
                <w:szCs w:val="24"/>
                <w:lang w:eastAsia="zh-CN"/>
              </w:rPr>
              <w:t>7</w:t>
            </w:r>
          </w:p>
        </w:tc>
        <w:tc>
          <w:tcPr>
            <w:tcW w:w="746" w:type="pct"/>
            <w:vAlign w:val="center"/>
          </w:tcPr>
          <w:p w14:paraId="1EED80E0" w14:textId="217CC305" w:rsidR="00136CBB" w:rsidRPr="00361952"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40" w:lineRule="exact"/>
              <w:ind w:left="-111" w:right="31"/>
              <w:jc w:val="right"/>
              <w:rPr>
                <w:rFonts w:ascii="Cordia New" w:hAnsi="Cordia New" w:cs="Cordia New"/>
                <w:sz w:val="24"/>
                <w:szCs w:val="24"/>
                <w:lang w:eastAsia="zh-CN"/>
              </w:rPr>
            </w:pPr>
            <w:r w:rsidRPr="00361952">
              <w:rPr>
                <w:rFonts w:ascii="Cordia New" w:hAnsi="Cordia New" w:cs="Cordia New" w:hint="cs"/>
                <w:sz w:val="24"/>
                <w:szCs w:val="24"/>
              </w:rPr>
              <w:t>7,320,05</w:t>
            </w:r>
            <w:r>
              <w:rPr>
                <w:rFonts w:ascii="Cordia New" w:hAnsi="Cordia New" w:cs="Cordia New"/>
                <w:sz w:val="24"/>
                <w:szCs w:val="24"/>
              </w:rPr>
              <w:t>5</w:t>
            </w:r>
          </w:p>
        </w:tc>
        <w:tc>
          <w:tcPr>
            <w:tcW w:w="64" w:type="pct"/>
            <w:vAlign w:val="center"/>
          </w:tcPr>
          <w:p w14:paraId="1875E286" w14:textId="77777777" w:rsidR="00136CBB" w:rsidRPr="00361952"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40" w:lineRule="exact"/>
              <w:ind w:left="-111" w:right="31"/>
              <w:jc w:val="right"/>
              <w:rPr>
                <w:rFonts w:ascii="Cordia New" w:hAnsi="Cordia New" w:cs="Cordia New"/>
                <w:sz w:val="24"/>
                <w:szCs w:val="24"/>
                <w:lang w:eastAsia="zh-CN"/>
              </w:rPr>
            </w:pPr>
          </w:p>
        </w:tc>
        <w:tc>
          <w:tcPr>
            <w:tcW w:w="731" w:type="pct"/>
            <w:vAlign w:val="center"/>
          </w:tcPr>
          <w:p w14:paraId="7D7FFDA7" w14:textId="4A5258E7" w:rsidR="00136CBB" w:rsidRPr="00361952"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340" w:lineRule="exact"/>
              <w:ind w:left="-111" w:right="31"/>
              <w:jc w:val="right"/>
              <w:rPr>
                <w:rFonts w:ascii="Cordia New" w:hAnsi="Cordia New" w:cs="Cordia New"/>
                <w:sz w:val="24"/>
                <w:szCs w:val="24"/>
                <w:lang w:eastAsia="zh-CN"/>
              </w:rPr>
            </w:pPr>
            <w:r w:rsidRPr="00361952">
              <w:rPr>
                <w:rFonts w:ascii="Cordia New" w:hAnsi="Cordia New" w:cs="Cordia New" w:hint="cs"/>
                <w:sz w:val="24"/>
                <w:szCs w:val="24"/>
              </w:rPr>
              <w:t>607,200</w:t>
            </w:r>
          </w:p>
        </w:tc>
        <w:tc>
          <w:tcPr>
            <w:tcW w:w="64" w:type="pct"/>
            <w:vAlign w:val="center"/>
          </w:tcPr>
          <w:p w14:paraId="3232DABE" w14:textId="77777777" w:rsidR="00136CBB" w:rsidRPr="00361952"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340" w:lineRule="exact"/>
              <w:ind w:left="-111" w:right="31"/>
              <w:jc w:val="right"/>
              <w:rPr>
                <w:rFonts w:ascii="Cordia New" w:hAnsi="Cordia New" w:cs="Cordia New"/>
                <w:sz w:val="24"/>
                <w:szCs w:val="24"/>
                <w:lang w:eastAsia="zh-CN"/>
              </w:rPr>
            </w:pPr>
          </w:p>
        </w:tc>
        <w:tc>
          <w:tcPr>
            <w:tcW w:w="733" w:type="pct"/>
            <w:vAlign w:val="center"/>
          </w:tcPr>
          <w:p w14:paraId="63FE743A" w14:textId="542977B3" w:rsidR="00136CBB" w:rsidRPr="00361952"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340" w:lineRule="exact"/>
              <w:ind w:left="-111" w:right="31"/>
              <w:jc w:val="right"/>
              <w:rPr>
                <w:rFonts w:ascii="Cordia New" w:hAnsi="Cordia New" w:cs="Cordia New"/>
                <w:sz w:val="24"/>
                <w:szCs w:val="24"/>
                <w:lang w:eastAsia="zh-CN"/>
              </w:rPr>
            </w:pPr>
            <w:r w:rsidRPr="00361952">
              <w:rPr>
                <w:rFonts w:ascii="Cordia New" w:hAnsi="Cordia New" w:cs="Cordia New" w:hint="cs"/>
                <w:sz w:val="24"/>
                <w:szCs w:val="24"/>
              </w:rPr>
              <w:t>9,943,845</w:t>
            </w:r>
          </w:p>
        </w:tc>
        <w:tc>
          <w:tcPr>
            <w:tcW w:w="64" w:type="pct"/>
            <w:vAlign w:val="center"/>
          </w:tcPr>
          <w:p w14:paraId="33BDC0AB" w14:textId="77777777" w:rsidR="00136CBB" w:rsidRPr="00361952"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40" w:lineRule="exact"/>
              <w:ind w:left="-111" w:right="31"/>
              <w:jc w:val="right"/>
              <w:rPr>
                <w:rFonts w:ascii="Cordia New" w:hAnsi="Cordia New" w:cs="Cordia New"/>
                <w:sz w:val="24"/>
                <w:szCs w:val="24"/>
                <w:lang w:eastAsia="zh-CN"/>
              </w:rPr>
            </w:pPr>
          </w:p>
        </w:tc>
        <w:tc>
          <w:tcPr>
            <w:tcW w:w="731" w:type="pct"/>
            <w:vAlign w:val="center"/>
          </w:tcPr>
          <w:p w14:paraId="2D38EE35" w14:textId="56C55E9A" w:rsidR="00136CBB" w:rsidRPr="00361952"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40" w:lineRule="exact"/>
              <w:ind w:left="-111" w:right="31"/>
              <w:jc w:val="right"/>
              <w:rPr>
                <w:rFonts w:ascii="Cordia New" w:hAnsi="Cordia New" w:cs="Cordia New"/>
                <w:sz w:val="24"/>
                <w:szCs w:val="24"/>
                <w:lang w:eastAsia="zh-CN"/>
              </w:rPr>
            </w:pPr>
            <w:r w:rsidRPr="00361952">
              <w:rPr>
                <w:rFonts w:ascii="Cordia New" w:hAnsi="Cordia New" w:cs="Cordia New" w:hint="cs"/>
                <w:sz w:val="24"/>
                <w:szCs w:val="24"/>
              </w:rPr>
              <w:t>17,871,</w:t>
            </w:r>
            <w:r>
              <w:rPr>
                <w:rFonts w:ascii="Cordia New" w:hAnsi="Cordia New" w:cs="Cordia New"/>
                <w:sz w:val="24"/>
                <w:szCs w:val="24"/>
              </w:rPr>
              <w:t>100</w:t>
            </w:r>
          </w:p>
        </w:tc>
      </w:tr>
      <w:tr w:rsidR="00136CBB" w:rsidRPr="003A1E89" w14:paraId="6AD77D57" w14:textId="77777777" w:rsidTr="00833E06">
        <w:trPr>
          <w:trHeight w:val="222"/>
        </w:trPr>
        <w:tc>
          <w:tcPr>
            <w:tcW w:w="1867" w:type="pct"/>
            <w:gridSpan w:val="2"/>
          </w:tcPr>
          <w:p w14:paraId="647F642A" w14:textId="5CF8C309" w:rsidR="00136CBB" w:rsidRPr="005B5CCC" w:rsidRDefault="00536B5D"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4"/>
              <w:rPr>
                <w:rFonts w:ascii="Cordia New" w:hAnsi="Cordia New" w:cs="Cordia New"/>
                <w:sz w:val="24"/>
                <w:szCs w:val="24"/>
                <w:cs/>
                <w:lang w:eastAsia="zh-CN"/>
              </w:rPr>
            </w:pPr>
            <w:r w:rsidRPr="005B5CCC">
              <w:rPr>
                <w:rFonts w:ascii="Cordia New" w:hAnsi="Cordia New" w:cs="Cordia New"/>
                <w:sz w:val="24"/>
                <w:szCs w:val="24"/>
                <w:cs/>
                <w:lang w:eastAsia="zh-CN"/>
              </w:rPr>
              <w:t>รับโอน</w:t>
            </w:r>
            <w:r w:rsidRPr="005B5CCC">
              <w:rPr>
                <w:rFonts w:ascii="Cordia New" w:hAnsi="Cordia New" w:cs="Cordia New" w:hint="cs"/>
                <w:sz w:val="24"/>
                <w:szCs w:val="24"/>
                <w:cs/>
                <w:lang w:eastAsia="zh-CN"/>
              </w:rPr>
              <w:t>จาก</w:t>
            </w:r>
            <w:r w:rsidRPr="005B5CCC">
              <w:rPr>
                <w:rFonts w:ascii="Cordia New" w:hAnsi="Cordia New" w:cs="Cordia New"/>
                <w:sz w:val="24"/>
                <w:szCs w:val="24"/>
                <w:cs/>
                <w:lang w:eastAsia="zh-CN"/>
              </w:rPr>
              <w:t>สินทรัพย์สิทธิการใช้</w:t>
            </w:r>
          </w:p>
        </w:tc>
        <w:tc>
          <w:tcPr>
            <w:tcW w:w="746" w:type="pct"/>
            <w:vAlign w:val="bottom"/>
          </w:tcPr>
          <w:p w14:paraId="063284F0" w14:textId="6CCB2FE1" w:rsidR="00136CBB" w:rsidRPr="00361952"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40" w:lineRule="exact"/>
              <w:ind w:left="-111" w:right="31"/>
              <w:jc w:val="both"/>
              <w:rPr>
                <w:rFonts w:ascii="Cordia New" w:hAnsi="Cordia New" w:cs="Cordia New"/>
                <w:sz w:val="24"/>
                <w:szCs w:val="24"/>
                <w:lang w:eastAsia="zh-CN"/>
              </w:rPr>
            </w:pPr>
            <w:r>
              <w:rPr>
                <w:rFonts w:ascii="Cordia New" w:hAnsi="Cordia New" w:cs="Cordia New"/>
                <w:sz w:val="24"/>
                <w:szCs w:val="24"/>
                <w:lang w:val="en-GB" w:eastAsia="zh-CN"/>
              </w:rPr>
              <w:t>-</w:t>
            </w:r>
          </w:p>
        </w:tc>
        <w:tc>
          <w:tcPr>
            <w:tcW w:w="64" w:type="pct"/>
            <w:vAlign w:val="bottom"/>
          </w:tcPr>
          <w:p w14:paraId="5B22B152" w14:textId="77777777" w:rsidR="00136CBB" w:rsidRPr="00361952"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40" w:lineRule="exact"/>
              <w:ind w:left="-111" w:right="31"/>
              <w:jc w:val="right"/>
              <w:rPr>
                <w:rFonts w:ascii="Cordia New" w:hAnsi="Cordia New" w:cs="Cordia New"/>
                <w:sz w:val="24"/>
                <w:szCs w:val="24"/>
                <w:lang w:eastAsia="zh-CN"/>
              </w:rPr>
            </w:pPr>
          </w:p>
        </w:tc>
        <w:tc>
          <w:tcPr>
            <w:tcW w:w="731" w:type="pct"/>
            <w:vAlign w:val="bottom"/>
          </w:tcPr>
          <w:p w14:paraId="5CF9713A" w14:textId="49F8C732" w:rsidR="00136CBB" w:rsidRPr="00361952"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340" w:lineRule="exact"/>
              <w:ind w:left="-111" w:right="31"/>
              <w:jc w:val="right"/>
              <w:rPr>
                <w:rFonts w:ascii="Cordia New" w:hAnsi="Cordia New" w:cs="Cordia New"/>
                <w:sz w:val="24"/>
                <w:szCs w:val="24"/>
                <w:lang w:eastAsia="zh-CN"/>
              </w:rPr>
            </w:pPr>
            <w:r>
              <w:rPr>
                <w:rFonts w:ascii="Cordia New" w:hAnsi="Cordia New" w:cs="Cordia New"/>
                <w:sz w:val="24"/>
                <w:szCs w:val="24"/>
                <w:lang w:eastAsia="zh-CN"/>
              </w:rPr>
              <w:t>2,096,636</w:t>
            </w:r>
          </w:p>
        </w:tc>
        <w:tc>
          <w:tcPr>
            <w:tcW w:w="64" w:type="pct"/>
            <w:vAlign w:val="bottom"/>
          </w:tcPr>
          <w:p w14:paraId="6879A120" w14:textId="77777777" w:rsidR="00136CBB" w:rsidRPr="00361952"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340" w:lineRule="exact"/>
              <w:ind w:left="-111" w:right="31"/>
              <w:jc w:val="right"/>
              <w:rPr>
                <w:rFonts w:ascii="Cordia New" w:hAnsi="Cordia New" w:cs="Cordia New"/>
                <w:sz w:val="24"/>
                <w:szCs w:val="24"/>
                <w:lang w:eastAsia="zh-CN"/>
              </w:rPr>
            </w:pPr>
          </w:p>
        </w:tc>
        <w:tc>
          <w:tcPr>
            <w:tcW w:w="733" w:type="pct"/>
            <w:vAlign w:val="bottom"/>
          </w:tcPr>
          <w:p w14:paraId="1D272769" w14:textId="67FE97C3" w:rsidR="00136CBB" w:rsidRPr="00361952"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340" w:lineRule="exact"/>
              <w:ind w:left="-111" w:right="31"/>
              <w:jc w:val="both"/>
              <w:rPr>
                <w:rFonts w:ascii="Cordia New" w:hAnsi="Cordia New" w:cs="Cordia New"/>
                <w:sz w:val="24"/>
                <w:szCs w:val="24"/>
                <w:lang w:eastAsia="zh-CN"/>
              </w:rPr>
            </w:pPr>
            <w:r>
              <w:rPr>
                <w:rFonts w:ascii="Cordia New" w:hAnsi="Cordia New" w:cs="Cordia New"/>
                <w:sz w:val="24"/>
                <w:szCs w:val="24"/>
              </w:rPr>
              <w:t>-</w:t>
            </w:r>
          </w:p>
        </w:tc>
        <w:tc>
          <w:tcPr>
            <w:tcW w:w="64" w:type="pct"/>
            <w:vAlign w:val="bottom"/>
          </w:tcPr>
          <w:p w14:paraId="021FB85F" w14:textId="77777777" w:rsidR="00136CBB" w:rsidRPr="00361952"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40" w:lineRule="exact"/>
              <w:ind w:left="-111" w:right="31"/>
              <w:jc w:val="right"/>
              <w:rPr>
                <w:rFonts w:ascii="Cordia New" w:hAnsi="Cordia New" w:cs="Cordia New"/>
                <w:sz w:val="24"/>
                <w:szCs w:val="24"/>
                <w:lang w:eastAsia="zh-CN"/>
              </w:rPr>
            </w:pPr>
          </w:p>
        </w:tc>
        <w:tc>
          <w:tcPr>
            <w:tcW w:w="731" w:type="pct"/>
            <w:vAlign w:val="bottom"/>
          </w:tcPr>
          <w:p w14:paraId="13FCF036" w14:textId="00973A10" w:rsidR="00136CBB" w:rsidRPr="00361952"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40" w:lineRule="exact"/>
              <w:ind w:left="-111" w:right="31"/>
              <w:jc w:val="right"/>
              <w:rPr>
                <w:rFonts w:ascii="Cordia New" w:hAnsi="Cordia New" w:cs="Cordia New"/>
                <w:sz w:val="24"/>
                <w:szCs w:val="24"/>
                <w:lang w:eastAsia="zh-CN"/>
              </w:rPr>
            </w:pPr>
            <w:r>
              <w:rPr>
                <w:rFonts w:ascii="Cordia New" w:hAnsi="Cordia New" w:cs="Cordia New"/>
                <w:sz w:val="24"/>
                <w:szCs w:val="24"/>
                <w:lang w:val="en-GB" w:eastAsia="zh-CN"/>
              </w:rPr>
              <w:t>2,096,636</w:t>
            </w:r>
          </w:p>
        </w:tc>
      </w:tr>
      <w:tr w:rsidR="00136CBB" w:rsidRPr="003A1E89" w14:paraId="0F86B5BA" w14:textId="77777777" w:rsidTr="00833E06">
        <w:trPr>
          <w:trHeight w:val="222"/>
        </w:trPr>
        <w:tc>
          <w:tcPr>
            <w:tcW w:w="1867" w:type="pct"/>
            <w:gridSpan w:val="2"/>
          </w:tcPr>
          <w:p w14:paraId="6A02E409" w14:textId="66E0CA21" w:rsidR="00136CBB" w:rsidRPr="005B5CCC"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4"/>
              <w:rPr>
                <w:rFonts w:ascii="Cordia New" w:hAnsi="Cordia New" w:cs="Cordia New"/>
                <w:sz w:val="24"/>
                <w:szCs w:val="24"/>
                <w:cs/>
                <w:lang w:eastAsia="zh-CN"/>
              </w:rPr>
            </w:pPr>
            <w:r w:rsidRPr="005B5CCC">
              <w:rPr>
                <w:rFonts w:ascii="Cordia New" w:hAnsi="Cordia New" w:cs="Cordia New" w:hint="cs"/>
                <w:sz w:val="24"/>
                <w:szCs w:val="24"/>
                <w:cs/>
              </w:rPr>
              <w:t>ตัดจำหน่าย</w:t>
            </w:r>
          </w:p>
        </w:tc>
        <w:tc>
          <w:tcPr>
            <w:tcW w:w="746" w:type="pct"/>
            <w:vAlign w:val="bottom"/>
          </w:tcPr>
          <w:p w14:paraId="0BF32F93" w14:textId="449B3434" w:rsidR="00136CBB" w:rsidRPr="00361952"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40" w:lineRule="exact"/>
              <w:ind w:left="-111" w:right="31"/>
              <w:jc w:val="right"/>
              <w:rPr>
                <w:rFonts w:ascii="Cordia New" w:hAnsi="Cordia New" w:cs="Cordia New"/>
                <w:sz w:val="24"/>
                <w:szCs w:val="24"/>
                <w:lang w:eastAsia="zh-CN"/>
              </w:rPr>
            </w:pPr>
            <w:r w:rsidRPr="008B7D79">
              <w:rPr>
                <w:rFonts w:ascii="Cordia New" w:hAnsi="Cordia New" w:cs="Cordia New" w:hint="cs"/>
                <w:sz w:val="24"/>
                <w:szCs w:val="24"/>
                <w:lang w:eastAsia="zh-CN"/>
              </w:rPr>
              <w:t>(</w:t>
            </w:r>
            <w:r>
              <w:rPr>
                <w:rFonts w:ascii="Cordia New" w:hAnsi="Cordia New" w:cs="Cordia New"/>
                <w:sz w:val="24"/>
                <w:szCs w:val="24"/>
                <w:lang w:val="en-GB" w:eastAsia="zh-CN"/>
              </w:rPr>
              <w:t>3,604,062</w:t>
            </w:r>
            <w:r w:rsidRPr="008B7D79">
              <w:rPr>
                <w:rFonts w:ascii="Cordia New" w:hAnsi="Cordia New" w:cs="Cordia New" w:hint="cs"/>
                <w:sz w:val="24"/>
                <w:szCs w:val="24"/>
                <w:lang w:eastAsia="zh-CN"/>
              </w:rPr>
              <w:t>)</w:t>
            </w:r>
          </w:p>
        </w:tc>
        <w:tc>
          <w:tcPr>
            <w:tcW w:w="64" w:type="pct"/>
            <w:vAlign w:val="bottom"/>
          </w:tcPr>
          <w:p w14:paraId="0B74C903" w14:textId="77777777" w:rsidR="00136CBB" w:rsidRPr="00361952"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40" w:lineRule="exact"/>
              <w:ind w:left="-111" w:right="31"/>
              <w:jc w:val="right"/>
              <w:rPr>
                <w:rFonts w:ascii="Cordia New" w:hAnsi="Cordia New" w:cs="Cordia New"/>
                <w:sz w:val="24"/>
                <w:szCs w:val="24"/>
                <w:lang w:eastAsia="zh-CN"/>
              </w:rPr>
            </w:pPr>
          </w:p>
        </w:tc>
        <w:tc>
          <w:tcPr>
            <w:tcW w:w="731" w:type="pct"/>
            <w:vAlign w:val="bottom"/>
          </w:tcPr>
          <w:p w14:paraId="1A502AD2" w14:textId="112E982B" w:rsidR="00136CBB" w:rsidRPr="00361952"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340" w:lineRule="exact"/>
              <w:ind w:left="-111" w:right="31"/>
              <w:jc w:val="right"/>
              <w:rPr>
                <w:rFonts w:ascii="Cordia New" w:hAnsi="Cordia New" w:cs="Cordia New"/>
                <w:sz w:val="24"/>
                <w:szCs w:val="24"/>
                <w:lang w:eastAsia="zh-CN"/>
              </w:rPr>
            </w:pPr>
            <w:r w:rsidRPr="008B7D79">
              <w:rPr>
                <w:rFonts w:ascii="Cordia New" w:hAnsi="Cordia New" w:cs="Cordia New" w:hint="cs"/>
                <w:sz w:val="24"/>
                <w:szCs w:val="24"/>
                <w:lang w:eastAsia="zh-CN"/>
              </w:rPr>
              <w:t>(</w:t>
            </w:r>
            <w:r>
              <w:rPr>
                <w:rFonts w:ascii="Cordia New" w:hAnsi="Cordia New" w:cs="Cordia New"/>
                <w:sz w:val="24"/>
                <w:szCs w:val="24"/>
                <w:lang w:val="en-GB" w:eastAsia="zh-CN"/>
              </w:rPr>
              <w:t>2,096,636</w:t>
            </w:r>
            <w:r w:rsidRPr="008B7D79">
              <w:rPr>
                <w:rFonts w:ascii="Cordia New" w:hAnsi="Cordia New" w:cs="Cordia New" w:hint="cs"/>
                <w:sz w:val="24"/>
                <w:szCs w:val="24"/>
                <w:lang w:eastAsia="zh-CN"/>
              </w:rPr>
              <w:t>)</w:t>
            </w:r>
          </w:p>
        </w:tc>
        <w:tc>
          <w:tcPr>
            <w:tcW w:w="64" w:type="pct"/>
            <w:vAlign w:val="bottom"/>
          </w:tcPr>
          <w:p w14:paraId="10876CA5" w14:textId="77777777" w:rsidR="00136CBB" w:rsidRPr="00361952"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340" w:lineRule="exact"/>
              <w:ind w:left="-111" w:right="31"/>
              <w:jc w:val="right"/>
              <w:rPr>
                <w:rFonts w:ascii="Cordia New" w:hAnsi="Cordia New" w:cs="Cordia New"/>
                <w:sz w:val="24"/>
                <w:szCs w:val="24"/>
                <w:lang w:eastAsia="zh-CN"/>
              </w:rPr>
            </w:pPr>
          </w:p>
        </w:tc>
        <w:tc>
          <w:tcPr>
            <w:tcW w:w="733" w:type="pct"/>
            <w:vAlign w:val="bottom"/>
          </w:tcPr>
          <w:p w14:paraId="365FABD1" w14:textId="4390706E" w:rsidR="00136CBB" w:rsidRPr="00361952"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340" w:lineRule="exact"/>
              <w:ind w:left="-111" w:right="31"/>
              <w:jc w:val="right"/>
              <w:rPr>
                <w:rFonts w:ascii="Cordia New" w:hAnsi="Cordia New" w:cs="Cordia New"/>
                <w:sz w:val="24"/>
                <w:szCs w:val="24"/>
                <w:lang w:eastAsia="zh-CN"/>
              </w:rPr>
            </w:pPr>
            <w:r w:rsidRPr="008B7D79">
              <w:rPr>
                <w:rFonts w:ascii="Cordia New" w:hAnsi="Cordia New" w:cs="Cordia New" w:hint="cs"/>
                <w:sz w:val="24"/>
                <w:szCs w:val="24"/>
                <w:lang w:eastAsia="zh-CN"/>
              </w:rPr>
              <w:t>(</w:t>
            </w:r>
            <w:r>
              <w:rPr>
                <w:rFonts w:ascii="Cordia New" w:hAnsi="Cordia New" w:cs="Cordia New"/>
                <w:sz w:val="24"/>
                <w:szCs w:val="24"/>
                <w:lang w:val="en-GB" w:eastAsia="zh-CN"/>
              </w:rPr>
              <w:t>9,943,845</w:t>
            </w:r>
            <w:r w:rsidRPr="008B7D79">
              <w:rPr>
                <w:rFonts w:ascii="Cordia New" w:hAnsi="Cordia New" w:cs="Cordia New" w:hint="cs"/>
                <w:sz w:val="24"/>
                <w:szCs w:val="24"/>
                <w:lang w:eastAsia="zh-CN"/>
              </w:rPr>
              <w:t>)</w:t>
            </w:r>
          </w:p>
        </w:tc>
        <w:tc>
          <w:tcPr>
            <w:tcW w:w="64" w:type="pct"/>
            <w:vAlign w:val="bottom"/>
          </w:tcPr>
          <w:p w14:paraId="0F4F3B68" w14:textId="77777777" w:rsidR="00136CBB" w:rsidRPr="00361952"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40" w:lineRule="exact"/>
              <w:ind w:left="-111" w:right="31"/>
              <w:jc w:val="right"/>
              <w:rPr>
                <w:rFonts w:ascii="Cordia New" w:hAnsi="Cordia New" w:cs="Cordia New"/>
                <w:sz w:val="24"/>
                <w:szCs w:val="24"/>
                <w:lang w:eastAsia="zh-CN"/>
              </w:rPr>
            </w:pPr>
          </w:p>
        </w:tc>
        <w:tc>
          <w:tcPr>
            <w:tcW w:w="731" w:type="pct"/>
            <w:vAlign w:val="bottom"/>
          </w:tcPr>
          <w:p w14:paraId="409297DD" w14:textId="0C86D24C" w:rsidR="00136CBB" w:rsidRPr="00361952"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40" w:lineRule="exact"/>
              <w:ind w:left="-111" w:right="31"/>
              <w:jc w:val="right"/>
              <w:rPr>
                <w:rFonts w:ascii="Cordia New" w:hAnsi="Cordia New" w:cs="Cordia New"/>
                <w:sz w:val="24"/>
                <w:szCs w:val="24"/>
                <w:lang w:eastAsia="zh-CN"/>
              </w:rPr>
            </w:pPr>
            <w:r w:rsidRPr="008B7D79">
              <w:rPr>
                <w:rFonts w:ascii="Cordia New" w:hAnsi="Cordia New" w:cs="Cordia New" w:hint="cs"/>
                <w:sz w:val="24"/>
                <w:szCs w:val="24"/>
                <w:lang w:eastAsia="zh-CN"/>
              </w:rPr>
              <w:t>(</w:t>
            </w:r>
            <w:r>
              <w:rPr>
                <w:rFonts w:ascii="Cordia New" w:hAnsi="Cordia New" w:cs="Cordia New"/>
                <w:sz w:val="24"/>
                <w:szCs w:val="24"/>
                <w:lang w:eastAsia="zh-CN"/>
              </w:rPr>
              <w:t>15,644,543</w:t>
            </w:r>
            <w:r w:rsidRPr="008B7D79">
              <w:rPr>
                <w:rFonts w:ascii="Cordia New" w:hAnsi="Cordia New" w:cs="Cordia New" w:hint="cs"/>
                <w:sz w:val="24"/>
                <w:szCs w:val="24"/>
                <w:lang w:eastAsia="zh-CN"/>
              </w:rPr>
              <w:t>)</w:t>
            </w:r>
          </w:p>
        </w:tc>
      </w:tr>
      <w:tr w:rsidR="00136CBB" w:rsidRPr="003A1E89" w14:paraId="1BBE2B7B" w14:textId="77777777" w:rsidTr="00833E06">
        <w:trPr>
          <w:trHeight w:val="222"/>
        </w:trPr>
        <w:tc>
          <w:tcPr>
            <w:tcW w:w="1867" w:type="pct"/>
            <w:gridSpan w:val="2"/>
          </w:tcPr>
          <w:p w14:paraId="7EF496B7" w14:textId="7F3FB818" w:rsidR="00136CBB" w:rsidRPr="005B5CCC"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4"/>
              <w:rPr>
                <w:rFonts w:ascii="Cordia New" w:hAnsi="Cordia New" w:cs="Cordia New"/>
                <w:sz w:val="24"/>
                <w:szCs w:val="24"/>
                <w:cs/>
                <w:lang w:eastAsia="zh-CN"/>
              </w:rPr>
            </w:pPr>
            <w:r w:rsidRPr="005B5CCC">
              <w:rPr>
                <w:rFonts w:ascii="Cordia New" w:hAnsi="Cordia New" w:cs="Cordia New" w:hint="cs"/>
                <w:sz w:val="24"/>
                <w:szCs w:val="24"/>
                <w:cs/>
                <w:lang w:eastAsia="zh-CN"/>
              </w:rPr>
              <w:t xml:space="preserve">ณ วันที่ </w:t>
            </w:r>
            <w:r w:rsidRPr="00361952">
              <w:rPr>
                <w:rFonts w:ascii="Cordia New" w:hAnsi="Cordia New" w:cs="Cordia New" w:hint="cs"/>
                <w:sz w:val="24"/>
                <w:szCs w:val="24"/>
                <w:lang w:eastAsia="zh-CN"/>
              </w:rPr>
              <w:t>31</w:t>
            </w:r>
            <w:r w:rsidRPr="005B5CCC">
              <w:rPr>
                <w:rFonts w:ascii="Cordia New" w:hAnsi="Cordia New" w:cs="Cordia New" w:hint="cs"/>
                <w:sz w:val="24"/>
                <w:szCs w:val="24"/>
                <w:cs/>
                <w:lang w:eastAsia="zh-CN"/>
              </w:rPr>
              <w:t xml:space="preserve"> ธันวาคม </w:t>
            </w:r>
            <w:r w:rsidRPr="00361952">
              <w:rPr>
                <w:rFonts w:ascii="Cordia New" w:hAnsi="Cordia New" w:cs="Cordia New" w:hint="cs"/>
                <w:sz w:val="24"/>
                <w:szCs w:val="24"/>
                <w:lang w:eastAsia="zh-CN"/>
              </w:rPr>
              <w:t>256</w:t>
            </w:r>
            <w:r>
              <w:rPr>
                <w:rFonts w:ascii="Cordia New" w:hAnsi="Cordia New" w:cs="Cordia New"/>
                <w:sz w:val="24"/>
                <w:szCs w:val="24"/>
                <w:lang w:eastAsia="zh-CN"/>
              </w:rPr>
              <w:t>7</w:t>
            </w:r>
          </w:p>
        </w:tc>
        <w:tc>
          <w:tcPr>
            <w:tcW w:w="746" w:type="pct"/>
            <w:tcBorders>
              <w:top w:val="single" w:sz="4" w:space="0" w:color="auto"/>
            </w:tcBorders>
            <w:vAlign w:val="bottom"/>
          </w:tcPr>
          <w:p w14:paraId="0846E1C5" w14:textId="2B3E6967" w:rsidR="00136CBB" w:rsidRPr="00361952"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40" w:lineRule="exact"/>
              <w:ind w:left="-111" w:right="31"/>
              <w:jc w:val="right"/>
              <w:rPr>
                <w:rFonts w:ascii="Cordia New" w:hAnsi="Cordia New" w:cs="Cordia New"/>
                <w:sz w:val="24"/>
                <w:szCs w:val="24"/>
                <w:lang w:eastAsia="zh-CN"/>
              </w:rPr>
            </w:pPr>
            <w:r>
              <w:rPr>
                <w:rFonts w:ascii="Cordia New" w:hAnsi="Cordia New" w:cs="Cordia New"/>
                <w:sz w:val="24"/>
                <w:szCs w:val="24"/>
                <w:lang w:val="en-GB" w:eastAsia="zh-CN"/>
              </w:rPr>
              <w:t>3,715,993</w:t>
            </w:r>
          </w:p>
        </w:tc>
        <w:tc>
          <w:tcPr>
            <w:tcW w:w="64" w:type="pct"/>
            <w:vAlign w:val="bottom"/>
          </w:tcPr>
          <w:p w14:paraId="224FFCA3" w14:textId="77777777" w:rsidR="00136CBB" w:rsidRPr="00361952"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40" w:lineRule="exact"/>
              <w:ind w:left="-111" w:right="31"/>
              <w:jc w:val="right"/>
              <w:rPr>
                <w:rFonts w:ascii="Cordia New" w:hAnsi="Cordia New" w:cs="Cordia New"/>
                <w:sz w:val="24"/>
                <w:szCs w:val="24"/>
                <w:lang w:eastAsia="zh-CN"/>
              </w:rPr>
            </w:pPr>
          </w:p>
        </w:tc>
        <w:tc>
          <w:tcPr>
            <w:tcW w:w="731" w:type="pct"/>
            <w:tcBorders>
              <w:top w:val="single" w:sz="4" w:space="0" w:color="auto"/>
            </w:tcBorders>
            <w:vAlign w:val="bottom"/>
          </w:tcPr>
          <w:p w14:paraId="719BCA49" w14:textId="145E6C50" w:rsidR="00136CBB" w:rsidRPr="00361952"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340" w:lineRule="exact"/>
              <w:ind w:left="-111" w:right="31"/>
              <w:jc w:val="right"/>
              <w:rPr>
                <w:rFonts w:ascii="Cordia New" w:hAnsi="Cordia New" w:cs="Cordia New"/>
                <w:sz w:val="24"/>
                <w:szCs w:val="24"/>
                <w:lang w:eastAsia="zh-CN"/>
              </w:rPr>
            </w:pPr>
            <w:r>
              <w:rPr>
                <w:rFonts w:ascii="Cordia New" w:hAnsi="Cordia New" w:cs="Cordia New"/>
                <w:sz w:val="24"/>
                <w:szCs w:val="24"/>
                <w:lang w:val="en-GB" w:eastAsia="zh-CN"/>
              </w:rPr>
              <w:t>607,200</w:t>
            </w:r>
          </w:p>
        </w:tc>
        <w:tc>
          <w:tcPr>
            <w:tcW w:w="64" w:type="pct"/>
            <w:vAlign w:val="bottom"/>
          </w:tcPr>
          <w:p w14:paraId="00AC40E5" w14:textId="77777777" w:rsidR="00136CBB" w:rsidRPr="00361952"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340" w:lineRule="exact"/>
              <w:ind w:left="-111" w:right="31"/>
              <w:jc w:val="right"/>
              <w:rPr>
                <w:rFonts w:ascii="Cordia New" w:hAnsi="Cordia New" w:cs="Cordia New"/>
                <w:sz w:val="24"/>
                <w:szCs w:val="24"/>
                <w:lang w:eastAsia="zh-CN"/>
              </w:rPr>
            </w:pPr>
          </w:p>
        </w:tc>
        <w:tc>
          <w:tcPr>
            <w:tcW w:w="733" w:type="pct"/>
            <w:tcBorders>
              <w:top w:val="single" w:sz="4" w:space="0" w:color="auto"/>
            </w:tcBorders>
            <w:vAlign w:val="bottom"/>
          </w:tcPr>
          <w:p w14:paraId="6B4233BB" w14:textId="056DEF04" w:rsidR="00136CBB" w:rsidRPr="00361952"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340" w:lineRule="exact"/>
              <w:ind w:left="-111" w:right="31"/>
              <w:jc w:val="both"/>
              <w:rPr>
                <w:rFonts w:ascii="Cordia New" w:hAnsi="Cordia New" w:cs="Cordia New"/>
                <w:sz w:val="24"/>
                <w:szCs w:val="24"/>
                <w:lang w:eastAsia="zh-CN"/>
              </w:rPr>
            </w:pPr>
            <w:r w:rsidRPr="00BE4122">
              <w:rPr>
                <w:rFonts w:ascii="Cordia New" w:hAnsi="Cordia New" w:cs="Cordia New"/>
                <w:sz w:val="24"/>
                <w:szCs w:val="24"/>
              </w:rPr>
              <w:t>-</w:t>
            </w:r>
          </w:p>
        </w:tc>
        <w:tc>
          <w:tcPr>
            <w:tcW w:w="64" w:type="pct"/>
            <w:vAlign w:val="bottom"/>
          </w:tcPr>
          <w:p w14:paraId="65C78305" w14:textId="77777777" w:rsidR="00136CBB" w:rsidRPr="00361952"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40" w:lineRule="exact"/>
              <w:ind w:left="-111" w:right="31"/>
              <w:jc w:val="right"/>
              <w:rPr>
                <w:rFonts w:ascii="Cordia New" w:hAnsi="Cordia New" w:cs="Cordia New"/>
                <w:sz w:val="24"/>
                <w:szCs w:val="24"/>
                <w:lang w:eastAsia="zh-CN"/>
              </w:rPr>
            </w:pPr>
          </w:p>
        </w:tc>
        <w:tc>
          <w:tcPr>
            <w:tcW w:w="731" w:type="pct"/>
            <w:tcBorders>
              <w:top w:val="single" w:sz="4" w:space="0" w:color="auto"/>
            </w:tcBorders>
            <w:vAlign w:val="bottom"/>
          </w:tcPr>
          <w:p w14:paraId="4A4CBD12" w14:textId="24CECD9F" w:rsidR="00136CBB" w:rsidRPr="00361952"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40" w:lineRule="exact"/>
              <w:ind w:left="-111" w:right="31"/>
              <w:jc w:val="right"/>
              <w:rPr>
                <w:rFonts w:ascii="Cordia New" w:hAnsi="Cordia New" w:cs="Cordia New"/>
                <w:sz w:val="24"/>
                <w:szCs w:val="24"/>
                <w:lang w:eastAsia="zh-CN"/>
              </w:rPr>
            </w:pPr>
            <w:r>
              <w:rPr>
                <w:rFonts w:ascii="Cordia New" w:hAnsi="Cordia New" w:cs="Cordia New"/>
                <w:sz w:val="24"/>
                <w:szCs w:val="24"/>
                <w:lang w:val="en-GB" w:eastAsia="zh-CN"/>
              </w:rPr>
              <w:t>4,323,193</w:t>
            </w:r>
          </w:p>
        </w:tc>
      </w:tr>
      <w:tr w:rsidR="00AF4D90" w:rsidRPr="003A1E89" w14:paraId="15FDA754" w14:textId="77777777" w:rsidTr="00833E06">
        <w:trPr>
          <w:trHeight w:val="222"/>
        </w:trPr>
        <w:tc>
          <w:tcPr>
            <w:tcW w:w="1867" w:type="pct"/>
            <w:gridSpan w:val="2"/>
          </w:tcPr>
          <w:p w14:paraId="355CE92D" w14:textId="7C7574D8" w:rsidR="00AF4D90" w:rsidRPr="005B5CCC" w:rsidRDefault="00AF4D90"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4"/>
              <w:rPr>
                <w:rFonts w:ascii="Cordia New" w:hAnsi="Cordia New" w:cs="Cordia New"/>
                <w:sz w:val="24"/>
                <w:szCs w:val="24"/>
                <w:cs/>
                <w:lang w:eastAsia="zh-CN"/>
              </w:rPr>
            </w:pPr>
            <w:r w:rsidRPr="005B5CCC">
              <w:rPr>
                <w:rFonts w:ascii="Cordia New" w:hAnsi="Cordia New" w:cs="Cordia New" w:hint="cs"/>
                <w:sz w:val="24"/>
                <w:szCs w:val="24"/>
                <w:cs/>
              </w:rPr>
              <w:t>ซื้อสินทรัพย์</w:t>
            </w:r>
          </w:p>
        </w:tc>
        <w:tc>
          <w:tcPr>
            <w:tcW w:w="746" w:type="pct"/>
            <w:vAlign w:val="bottom"/>
          </w:tcPr>
          <w:p w14:paraId="486A28BB" w14:textId="5CF1C89D" w:rsidR="00AF4D90" w:rsidRDefault="008D2C86"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40" w:lineRule="exact"/>
              <w:ind w:left="-111" w:right="31"/>
              <w:jc w:val="right"/>
              <w:rPr>
                <w:rFonts w:ascii="Cordia New" w:hAnsi="Cordia New" w:cs="Cordia New"/>
                <w:sz w:val="24"/>
                <w:szCs w:val="24"/>
                <w:lang w:val="en-GB" w:eastAsia="zh-CN"/>
              </w:rPr>
            </w:pPr>
            <w:r>
              <w:rPr>
                <w:rFonts w:ascii="Cordia New" w:hAnsi="Cordia New" w:cs="Cordia New"/>
                <w:sz w:val="24"/>
                <w:szCs w:val="24"/>
                <w:lang w:val="en-GB" w:eastAsia="zh-CN"/>
              </w:rPr>
              <w:t>83,83</w:t>
            </w:r>
            <w:r w:rsidR="00F71ADC">
              <w:rPr>
                <w:rFonts w:ascii="Cordia New" w:hAnsi="Cordia New" w:cs="Cordia New"/>
                <w:sz w:val="24"/>
                <w:szCs w:val="24"/>
                <w:lang w:val="en-GB" w:eastAsia="zh-CN"/>
              </w:rPr>
              <w:t>7</w:t>
            </w:r>
          </w:p>
        </w:tc>
        <w:tc>
          <w:tcPr>
            <w:tcW w:w="64" w:type="pct"/>
            <w:vAlign w:val="bottom"/>
          </w:tcPr>
          <w:p w14:paraId="2BA96F6B" w14:textId="77777777" w:rsidR="00AF4D90" w:rsidRPr="00361952" w:rsidRDefault="00AF4D90"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40" w:lineRule="exact"/>
              <w:ind w:left="-111" w:right="31"/>
              <w:jc w:val="right"/>
              <w:rPr>
                <w:rFonts w:ascii="Cordia New" w:hAnsi="Cordia New" w:cs="Cordia New"/>
                <w:sz w:val="24"/>
                <w:szCs w:val="24"/>
                <w:lang w:eastAsia="zh-CN"/>
              </w:rPr>
            </w:pPr>
          </w:p>
        </w:tc>
        <w:tc>
          <w:tcPr>
            <w:tcW w:w="731" w:type="pct"/>
            <w:vAlign w:val="bottom"/>
          </w:tcPr>
          <w:p w14:paraId="1E241B6A" w14:textId="3A35370C" w:rsidR="00AF4D90" w:rsidRDefault="004B3D68"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340" w:lineRule="exact"/>
              <w:ind w:left="-111" w:right="31"/>
              <w:jc w:val="both"/>
              <w:rPr>
                <w:rFonts w:ascii="Cordia New" w:hAnsi="Cordia New" w:cs="Cordia New"/>
                <w:sz w:val="24"/>
                <w:szCs w:val="24"/>
                <w:lang w:val="en-GB" w:eastAsia="zh-CN"/>
              </w:rPr>
            </w:pPr>
            <w:r>
              <w:rPr>
                <w:rFonts w:ascii="Cordia New" w:hAnsi="Cordia New" w:cs="Cordia New"/>
                <w:sz w:val="24"/>
                <w:szCs w:val="24"/>
                <w:lang w:val="en-GB" w:eastAsia="zh-CN"/>
              </w:rPr>
              <w:t>-</w:t>
            </w:r>
          </w:p>
        </w:tc>
        <w:tc>
          <w:tcPr>
            <w:tcW w:w="64" w:type="pct"/>
            <w:vAlign w:val="bottom"/>
          </w:tcPr>
          <w:p w14:paraId="6A3C662E" w14:textId="77777777" w:rsidR="00AF4D90" w:rsidRPr="00361952" w:rsidRDefault="00AF4D90"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340" w:lineRule="exact"/>
              <w:ind w:left="-111" w:right="31"/>
              <w:jc w:val="right"/>
              <w:rPr>
                <w:rFonts w:ascii="Cordia New" w:hAnsi="Cordia New" w:cs="Cordia New"/>
                <w:sz w:val="24"/>
                <w:szCs w:val="24"/>
                <w:lang w:eastAsia="zh-CN"/>
              </w:rPr>
            </w:pPr>
          </w:p>
        </w:tc>
        <w:tc>
          <w:tcPr>
            <w:tcW w:w="733" w:type="pct"/>
            <w:vAlign w:val="bottom"/>
          </w:tcPr>
          <w:p w14:paraId="2A28E727" w14:textId="268D8C5F" w:rsidR="00AF4D90" w:rsidRPr="00BE4122" w:rsidRDefault="004B3D68"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340" w:lineRule="exact"/>
              <w:ind w:left="-111" w:right="31"/>
              <w:jc w:val="both"/>
              <w:rPr>
                <w:rFonts w:ascii="Cordia New" w:hAnsi="Cordia New" w:cs="Cordia New"/>
                <w:sz w:val="24"/>
                <w:szCs w:val="24"/>
              </w:rPr>
            </w:pPr>
            <w:r>
              <w:rPr>
                <w:rFonts w:ascii="Cordia New" w:hAnsi="Cordia New" w:cs="Cordia New"/>
                <w:sz w:val="24"/>
                <w:szCs w:val="24"/>
              </w:rPr>
              <w:t>-</w:t>
            </w:r>
          </w:p>
        </w:tc>
        <w:tc>
          <w:tcPr>
            <w:tcW w:w="64" w:type="pct"/>
            <w:vAlign w:val="bottom"/>
          </w:tcPr>
          <w:p w14:paraId="7E3880FB" w14:textId="77777777" w:rsidR="00AF4D90" w:rsidRPr="00361952" w:rsidRDefault="00AF4D90"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40" w:lineRule="exact"/>
              <w:ind w:left="-111" w:right="31"/>
              <w:jc w:val="right"/>
              <w:rPr>
                <w:rFonts w:ascii="Cordia New" w:hAnsi="Cordia New" w:cs="Cordia New"/>
                <w:sz w:val="24"/>
                <w:szCs w:val="24"/>
                <w:lang w:eastAsia="zh-CN"/>
              </w:rPr>
            </w:pPr>
          </w:p>
        </w:tc>
        <w:tc>
          <w:tcPr>
            <w:tcW w:w="731" w:type="pct"/>
            <w:vAlign w:val="bottom"/>
          </w:tcPr>
          <w:p w14:paraId="371AB0CE" w14:textId="133407BE" w:rsidR="00AF4D90" w:rsidRDefault="004B3D68"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40" w:lineRule="exact"/>
              <w:ind w:left="-111" w:right="31"/>
              <w:jc w:val="right"/>
              <w:rPr>
                <w:rFonts w:ascii="Cordia New" w:hAnsi="Cordia New" w:cs="Cordia New"/>
                <w:sz w:val="24"/>
                <w:szCs w:val="24"/>
                <w:lang w:val="en-GB" w:eastAsia="zh-CN"/>
              </w:rPr>
            </w:pPr>
            <w:r>
              <w:rPr>
                <w:rFonts w:ascii="Cordia New" w:hAnsi="Cordia New" w:cs="Cordia New"/>
                <w:sz w:val="24"/>
                <w:szCs w:val="24"/>
                <w:lang w:val="en-GB" w:eastAsia="zh-CN"/>
              </w:rPr>
              <w:t>83,83</w:t>
            </w:r>
            <w:r w:rsidR="00F71ADC">
              <w:rPr>
                <w:rFonts w:ascii="Cordia New" w:hAnsi="Cordia New" w:cs="Cordia New"/>
                <w:sz w:val="24"/>
                <w:szCs w:val="24"/>
                <w:lang w:val="en-GB" w:eastAsia="zh-CN"/>
              </w:rPr>
              <w:t>7</w:t>
            </w:r>
          </w:p>
        </w:tc>
      </w:tr>
      <w:tr w:rsidR="00136CBB" w:rsidRPr="003A1E89" w14:paraId="4BC09D29" w14:textId="77777777" w:rsidTr="00833E06">
        <w:trPr>
          <w:trHeight w:val="280"/>
        </w:trPr>
        <w:tc>
          <w:tcPr>
            <w:tcW w:w="1867" w:type="pct"/>
            <w:gridSpan w:val="2"/>
          </w:tcPr>
          <w:p w14:paraId="461FC638" w14:textId="21FD8CE0" w:rsidR="00136CBB" w:rsidRPr="00361952"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4"/>
              <w:rPr>
                <w:rFonts w:ascii="Cordia New" w:hAnsi="Cordia New" w:cs="Cordia New"/>
                <w:b/>
                <w:bCs/>
                <w:sz w:val="24"/>
                <w:szCs w:val="24"/>
                <w:u w:val="single"/>
                <w:lang w:eastAsia="zh-CN"/>
              </w:rPr>
            </w:pPr>
            <w:r w:rsidRPr="005B5CCC">
              <w:rPr>
                <w:rFonts w:ascii="Cordia New" w:hAnsi="Cordia New" w:cs="Cordia New"/>
                <w:sz w:val="24"/>
                <w:szCs w:val="24"/>
                <w:cs/>
                <w:lang w:eastAsia="zh-CN"/>
              </w:rPr>
              <w:t>รับโอน</w:t>
            </w:r>
            <w:r w:rsidRPr="005B5CCC">
              <w:rPr>
                <w:rFonts w:ascii="Cordia New" w:hAnsi="Cordia New" w:cs="Cordia New" w:hint="cs"/>
                <w:sz w:val="24"/>
                <w:szCs w:val="24"/>
                <w:cs/>
                <w:lang w:eastAsia="zh-CN"/>
              </w:rPr>
              <w:t>จาก</w:t>
            </w:r>
            <w:r w:rsidRPr="005B5CCC">
              <w:rPr>
                <w:rFonts w:ascii="Cordia New" w:hAnsi="Cordia New" w:cs="Cordia New"/>
                <w:sz w:val="24"/>
                <w:szCs w:val="24"/>
                <w:cs/>
                <w:lang w:eastAsia="zh-CN"/>
              </w:rPr>
              <w:t>สินทรัพย์สิทธิการใช้</w:t>
            </w:r>
          </w:p>
        </w:tc>
        <w:tc>
          <w:tcPr>
            <w:tcW w:w="746" w:type="pct"/>
            <w:vAlign w:val="bottom"/>
          </w:tcPr>
          <w:p w14:paraId="4C04254A" w14:textId="6C93C0E2" w:rsidR="00136CBB" w:rsidRPr="00EA587C" w:rsidRDefault="004B3D68"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40" w:lineRule="exact"/>
              <w:ind w:left="-111" w:right="31"/>
              <w:jc w:val="both"/>
              <w:rPr>
                <w:rFonts w:ascii="Cordia New" w:hAnsi="Cordia New" w:cs="Cordia New"/>
                <w:sz w:val="24"/>
                <w:szCs w:val="24"/>
                <w:lang w:val="en-GB" w:eastAsia="zh-CN"/>
              </w:rPr>
            </w:pPr>
            <w:r>
              <w:rPr>
                <w:rFonts w:ascii="Cordia New" w:hAnsi="Cordia New" w:cs="Cordia New"/>
                <w:sz w:val="24"/>
                <w:szCs w:val="24"/>
                <w:lang w:val="en-GB" w:eastAsia="zh-CN"/>
              </w:rPr>
              <w:t>-</w:t>
            </w:r>
          </w:p>
        </w:tc>
        <w:tc>
          <w:tcPr>
            <w:tcW w:w="64" w:type="pct"/>
            <w:vAlign w:val="bottom"/>
          </w:tcPr>
          <w:p w14:paraId="561764A5" w14:textId="77777777" w:rsidR="00136CBB" w:rsidRPr="00361952"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40" w:lineRule="exact"/>
              <w:ind w:left="-111" w:right="31"/>
              <w:jc w:val="right"/>
              <w:rPr>
                <w:rFonts w:ascii="Cordia New" w:hAnsi="Cordia New" w:cs="Cordia New"/>
                <w:sz w:val="24"/>
                <w:szCs w:val="24"/>
                <w:lang w:eastAsia="zh-CN"/>
              </w:rPr>
            </w:pPr>
          </w:p>
        </w:tc>
        <w:tc>
          <w:tcPr>
            <w:tcW w:w="731" w:type="pct"/>
            <w:vAlign w:val="bottom"/>
          </w:tcPr>
          <w:p w14:paraId="5A7CE2D5" w14:textId="3FC740AB" w:rsidR="00136CBB" w:rsidRPr="00361952" w:rsidRDefault="004B3D68"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340" w:lineRule="exact"/>
              <w:ind w:left="-111" w:right="31"/>
              <w:jc w:val="right"/>
              <w:rPr>
                <w:rFonts w:ascii="Cordia New" w:hAnsi="Cordia New" w:cs="Cordia New"/>
                <w:sz w:val="24"/>
                <w:szCs w:val="24"/>
                <w:lang w:eastAsia="zh-CN"/>
              </w:rPr>
            </w:pPr>
            <w:r>
              <w:rPr>
                <w:rFonts w:ascii="Cordia New" w:hAnsi="Cordia New" w:cs="Cordia New"/>
                <w:sz w:val="24"/>
                <w:szCs w:val="24"/>
                <w:lang w:eastAsia="zh-CN"/>
              </w:rPr>
              <w:t>4,280,000</w:t>
            </w:r>
          </w:p>
        </w:tc>
        <w:tc>
          <w:tcPr>
            <w:tcW w:w="64" w:type="pct"/>
            <w:vAlign w:val="bottom"/>
          </w:tcPr>
          <w:p w14:paraId="0416FDDE" w14:textId="77777777" w:rsidR="00136CBB" w:rsidRPr="00361952"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340" w:lineRule="exact"/>
              <w:ind w:left="-111" w:right="31"/>
              <w:jc w:val="right"/>
              <w:rPr>
                <w:rFonts w:ascii="Cordia New" w:hAnsi="Cordia New" w:cs="Cordia New"/>
                <w:sz w:val="24"/>
                <w:szCs w:val="24"/>
                <w:lang w:eastAsia="zh-CN"/>
              </w:rPr>
            </w:pPr>
          </w:p>
        </w:tc>
        <w:tc>
          <w:tcPr>
            <w:tcW w:w="733" w:type="pct"/>
            <w:vAlign w:val="bottom"/>
          </w:tcPr>
          <w:p w14:paraId="0115E420" w14:textId="5A08A56E" w:rsidR="00136CBB" w:rsidRPr="00361952" w:rsidRDefault="004B3D68"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340" w:lineRule="exact"/>
              <w:ind w:left="-111" w:right="31"/>
              <w:jc w:val="both"/>
              <w:rPr>
                <w:rFonts w:ascii="Cordia New" w:hAnsi="Cordia New" w:cs="Cordia New"/>
                <w:sz w:val="24"/>
                <w:szCs w:val="24"/>
              </w:rPr>
            </w:pPr>
            <w:r>
              <w:rPr>
                <w:rFonts w:ascii="Cordia New" w:hAnsi="Cordia New" w:cs="Cordia New"/>
                <w:sz w:val="24"/>
                <w:szCs w:val="24"/>
              </w:rPr>
              <w:t>-</w:t>
            </w:r>
          </w:p>
        </w:tc>
        <w:tc>
          <w:tcPr>
            <w:tcW w:w="64" w:type="pct"/>
            <w:vAlign w:val="bottom"/>
          </w:tcPr>
          <w:p w14:paraId="3FDD5520" w14:textId="77777777" w:rsidR="00136CBB" w:rsidRPr="00361952"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40" w:lineRule="exact"/>
              <w:ind w:left="-111" w:right="31"/>
              <w:jc w:val="right"/>
              <w:rPr>
                <w:rFonts w:ascii="Cordia New" w:hAnsi="Cordia New" w:cs="Cordia New"/>
                <w:sz w:val="24"/>
                <w:szCs w:val="24"/>
                <w:lang w:eastAsia="zh-CN"/>
              </w:rPr>
            </w:pPr>
          </w:p>
        </w:tc>
        <w:tc>
          <w:tcPr>
            <w:tcW w:w="731" w:type="pct"/>
            <w:vAlign w:val="bottom"/>
          </w:tcPr>
          <w:p w14:paraId="0F9E6CCD" w14:textId="5B4C9F90" w:rsidR="00136CBB" w:rsidRPr="009F7671" w:rsidRDefault="004B3D68"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40" w:lineRule="exact"/>
              <w:ind w:left="-111" w:right="31"/>
              <w:jc w:val="right"/>
              <w:rPr>
                <w:rFonts w:ascii="Cordia New" w:hAnsi="Cordia New" w:cs="Cordia New"/>
                <w:sz w:val="24"/>
                <w:szCs w:val="24"/>
                <w:lang w:val="en-GB" w:eastAsia="zh-CN"/>
              </w:rPr>
            </w:pPr>
            <w:r>
              <w:rPr>
                <w:rFonts w:ascii="Cordia New" w:hAnsi="Cordia New" w:cs="Cordia New"/>
                <w:sz w:val="24"/>
                <w:szCs w:val="24"/>
                <w:lang w:val="en-GB" w:eastAsia="zh-CN"/>
              </w:rPr>
              <w:t>4,280,000</w:t>
            </w:r>
          </w:p>
        </w:tc>
      </w:tr>
      <w:tr w:rsidR="00136CBB" w:rsidRPr="003A1E89" w14:paraId="3D5E3074" w14:textId="77777777" w:rsidTr="00833E06">
        <w:trPr>
          <w:trHeight w:val="280"/>
        </w:trPr>
        <w:tc>
          <w:tcPr>
            <w:tcW w:w="1867" w:type="pct"/>
            <w:gridSpan w:val="2"/>
          </w:tcPr>
          <w:p w14:paraId="18560C75" w14:textId="035BA34D" w:rsidR="00136CBB" w:rsidRPr="005B5CCC"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4"/>
              <w:rPr>
                <w:rFonts w:ascii="Cordia New" w:hAnsi="Cordia New" w:cs="Cordia New"/>
                <w:sz w:val="24"/>
                <w:szCs w:val="24"/>
                <w:cs/>
                <w:lang w:eastAsia="zh-CN"/>
              </w:rPr>
            </w:pPr>
            <w:r w:rsidRPr="005B5CCC">
              <w:rPr>
                <w:rFonts w:ascii="Cordia New" w:hAnsi="Cordia New" w:cs="Cordia New" w:hint="cs"/>
                <w:sz w:val="24"/>
                <w:szCs w:val="24"/>
                <w:cs/>
                <w:lang w:eastAsia="zh-CN"/>
              </w:rPr>
              <w:t>จำหน่าย</w:t>
            </w:r>
          </w:p>
        </w:tc>
        <w:tc>
          <w:tcPr>
            <w:tcW w:w="746" w:type="pct"/>
            <w:vAlign w:val="bottom"/>
          </w:tcPr>
          <w:p w14:paraId="3828AF5C" w14:textId="6A047529" w:rsidR="00136CBB" w:rsidRPr="005B5CCC" w:rsidRDefault="004B3D68"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40" w:lineRule="exact"/>
              <w:ind w:left="-111" w:right="31"/>
              <w:jc w:val="right"/>
              <w:rPr>
                <w:rFonts w:ascii="Cordia New" w:hAnsi="Cordia New" w:cs="Cordia New"/>
                <w:sz w:val="24"/>
                <w:szCs w:val="24"/>
                <w:cs/>
                <w:lang w:eastAsia="zh-CN"/>
              </w:rPr>
            </w:pPr>
            <w:r>
              <w:rPr>
                <w:rFonts w:ascii="Cordia New" w:hAnsi="Cordia New" w:cs="Cordia New"/>
                <w:sz w:val="24"/>
                <w:szCs w:val="24"/>
                <w:lang w:eastAsia="zh-CN"/>
              </w:rPr>
              <w:t>(146,607)</w:t>
            </w:r>
          </w:p>
        </w:tc>
        <w:tc>
          <w:tcPr>
            <w:tcW w:w="64" w:type="pct"/>
            <w:vAlign w:val="bottom"/>
          </w:tcPr>
          <w:p w14:paraId="0BDC2182" w14:textId="77777777" w:rsidR="00136CBB" w:rsidRPr="00361952"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40" w:lineRule="exact"/>
              <w:ind w:left="-111" w:right="31"/>
              <w:jc w:val="right"/>
              <w:rPr>
                <w:rFonts w:ascii="Cordia New" w:hAnsi="Cordia New" w:cs="Cordia New"/>
                <w:sz w:val="24"/>
                <w:szCs w:val="24"/>
                <w:lang w:eastAsia="zh-CN"/>
              </w:rPr>
            </w:pPr>
          </w:p>
        </w:tc>
        <w:tc>
          <w:tcPr>
            <w:tcW w:w="731" w:type="pct"/>
            <w:vAlign w:val="bottom"/>
          </w:tcPr>
          <w:p w14:paraId="16FE3DD6" w14:textId="039BCBC2" w:rsidR="00136CBB" w:rsidRDefault="004B3D68"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340" w:lineRule="exact"/>
              <w:ind w:left="-111" w:right="31"/>
              <w:jc w:val="right"/>
              <w:rPr>
                <w:rFonts w:ascii="Cordia New" w:hAnsi="Cordia New" w:cs="Cordia New"/>
                <w:sz w:val="24"/>
                <w:szCs w:val="24"/>
                <w:lang w:eastAsia="zh-CN"/>
              </w:rPr>
            </w:pPr>
            <w:r>
              <w:rPr>
                <w:rFonts w:ascii="Cordia New" w:hAnsi="Cordia New" w:cs="Cordia New"/>
                <w:sz w:val="24"/>
                <w:szCs w:val="24"/>
                <w:lang w:eastAsia="zh-CN"/>
              </w:rPr>
              <w:t>(607,200)</w:t>
            </w:r>
          </w:p>
        </w:tc>
        <w:tc>
          <w:tcPr>
            <w:tcW w:w="64" w:type="pct"/>
            <w:vAlign w:val="bottom"/>
          </w:tcPr>
          <w:p w14:paraId="32970AC4" w14:textId="77777777" w:rsidR="00136CBB" w:rsidRPr="00361952"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340" w:lineRule="exact"/>
              <w:ind w:left="-111" w:right="31"/>
              <w:jc w:val="right"/>
              <w:rPr>
                <w:rFonts w:ascii="Cordia New" w:hAnsi="Cordia New" w:cs="Cordia New"/>
                <w:sz w:val="24"/>
                <w:szCs w:val="24"/>
                <w:lang w:eastAsia="zh-CN"/>
              </w:rPr>
            </w:pPr>
          </w:p>
        </w:tc>
        <w:tc>
          <w:tcPr>
            <w:tcW w:w="733" w:type="pct"/>
            <w:vAlign w:val="bottom"/>
          </w:tcPr>
          <w:p w14:paraId="6784DABE" w14:textId="0AE494D7" w:rsidR="00136CBB" w:rsidRPr="00361952" w:rsidRDefault="004B3D68"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340" w:lineRule="exact"/>
              <w:ind w:left="-111" w:right="31"/>
              <w:jc w:val="both"/>
              <w:rPr>
                <w:rFonts w:ascii="Cordia New" w:hAnsi="Cordia New" w:cs="Cordia New"/>
                <w:sz w:val="24"/>
                <w:szCs w:val="24"/>
              </w:rPr>
            </w:pPr>
            <w:r>
              <w:rPr>
                <w:rFonts w:ascii="Cordia New" w:hAnsi="Cordia New" w:cs="Cordia New"/>
                <w:sz w:val="24"/>
                <w:szCs w:val="24"/>
              </w:rPr>
              <w:t>-</w:t>
            </w:r>
          </w:p>
        </w:tc>
        <w:tc>
          <w:tcPr>
            <w:tcW w:w="64" w:type="pct"/>
            <w:vAlign w:val="bottom"/>
          </w:tcPr>
          <w:p w14:paraId="6EC8872F" w14:textId="77777777" w:rsidR="00136CBB" w:rsidRPr="00361952"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40" w:lineRule="exact"/>
              <w:ind w:left="-111" w:right="31"/>
              <w:jc w:val="right"/>
              <w:rPr>
                <w:rFonts w:ascii="Cordia New" w:hAnsi="Cordia New" w:cs="Cordia New"/>
                <w:sz w:val="24"/>
                <w:szCs w:val="24"/>
                <w:lang w:eastAsia="zh-CN"/>
              </w:rPr>
            </w:pPr>
          </w:p>
        </w:tc>
        <w:tc>
          <w:tcPr>
            <w:tcW w:w="731" w:type="pct"/>
            <w:vAlign w:val="bottom"/>
          </w:tcPr>
          <w:p w14:paraId="6C4C1212" w14:textId="66F4042C" w:rsidR="00136CBB" w:rsidRDefault="004B3D68"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40" w:lineRule="exact"/>
              <w:ind w:left="-111" w:right="31"/>
              <w:jc w:val="right"/>
              <w:rPr>
                <w:rFonts w:ascii="Cordia New" w:hAnsi="Cordia New" w:cs="Cordia New"/>
                <w:sz w:val="24"/>
                <w:szCs w:val="24"/>
                <w:lang w:val="en-GB" w:eastAsia="zh-CN"/>
              </w:rPr>
            </w:pPr>
            <w:r>
              <w:rPr>
                <w:rFonts w:ascii="Cordia New" w:hAnsi="Cordia New" w:cs="Cordia New"/>
                <w:sz w:val="24"/>
                <w:szCs w:val="24"/>
                <w:lang w:val="en-GB" w:eastAsia="zh-CN"/>
              </w:rPr>
              <w:t>(753,807)</w:t>
            </w:r>
          </w:p>
        </w:tc>
      </w:tr>
      <w:tr w:rsidR="00CF41B6" w:rsidRPr="003A1E89" w14:paraId="43038C07" w14:textId="77777777" w:rsidTr="00833E06">
        <w:trPr>
          <w:trHeight w:val="280"/>
        </w:trPr>
        <w:tc>
          <w:tcPr>
            <w:tcW w:w="1867" w:type="pct"/>
            <w:gridSpan w:val="2"/>
          </w:tcPr>
          <w:p w14:paraId="2F94021D" w14:textId="0AA7C3A8" w:rsidR="00CF41B6" w:rsidRPr="005B5CCC" w:rsidRDefault="00D411B7"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4"/>
              <w:rPr>
                <w:rFonts w:ascii="Cordia New" w:hAnsi="Cordia New" w:cs="Cordia New"/>
                <w:sz w:val="24"/>
                <w:szCs w:val="24"/>
                <w:cs/>
                <w:lang w:eastAsia="zh-CN"/>
              </w:rPr>
            </w:pPr>
            <w:r w:rsidRPr="005B5CCC">
              <w:rPr>
                <w:rFonts w:ascii="Cordia New" w:hAnsi="Cordia New" w:cs="Cordia New" w:hint="cs"/>
                <w:sz w:val="24"/>
                <w:szCs w:val="24"/>
                <w:cs/>
                <w:lang w:eastAsia="zh-CN"/>
              </w:rPr>
              <w:t>ตัดจำหน่าย</w:t>
            </w:r>
          </w:p>
        </w:tc>
        <w:tc>
          <w:tcPr>
            <w:tcW w:w="746" w:type="pct"/>
            <w:vAlign w:val="bottom"/>
          </w:tcPr>
          <w:p w14:paraId="5C21EC73" w14:textId="3C256EF1" w:rsidR="00CF41B6" w:rsidRPr="005B5CCC" w:rsidRDefault="004B3D68"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40" w:lineRule="exact"/>
              <w:ind w:left="-111" w:right="31"/>
              <w:jc w:val="right"/>
              <w:rPr>
                <w:rFonts w:ascii="Cordia New" w:hAnsi="Cordia New" w:cs="Cordia New"/>
                <w:sz w:val="24"/>
                <w:szCs w:val="24"/>
                <w:cs/>
                <w:lang w:eastAsia="zh-CN"/>
              </w:rPr>
            </w:pPr>
            <w:r>
              <w:rPr>
                <w:rFonts w:ascii="Cordia New" w:hAnsi="Cordia New" w:cs="Cordia New"/>
                <w:sz w:val="24"/>
                <w:szCs w:val="24"/>
                <w:lang w:eastAsia="zh-CN"/>
              </w:rPr>
              <w:t>(3,331,059)</w:t>
            </w:r>
          </w:p>
        </w:tc>
        <w:tc>
          <w:tcPr>
            <w:tcW w:w="64" w:type="pct"/>
            <w:vAlign w:val="bottom"/>
          </w:tcPr>
          <w:p w14:paraId="1C78D06C" w14:textId="77777777" w:rsidR="00CF41B6" w:rsidRPr="00361952" w:rsidRDefault="00CF41B6"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40" w:lineRule="exact"/>
              <w:ind w:left="-111" w:right="31"/>
              <w:jc w:val="right"/>
              <w:rPr>
                <w:rFonts w:ascii="Cordia New" w:hAnsi="Cordia New" w:cs="Cordia New"/>
                <w:sz w:val="24"/>
                <w:szCs w:val="24"/>
                <w:lang w:eastAsia="zh-CN"/>
              </w:rPr>
            </w:pPr>
          </w:p>
        </w:tc>
        <w:tc>
          <w:tcPr>
            <w:tcW w:w="731" w:type="pct"/>
            <w:vAlign w:val="bottom"/>
          </w:tcPr>
          <w:p w14:paraId="61E06E23" w14:textId="3A510A2A" w:rsidR="00CF41B6" w:rsidRDefault="004B3D68"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340" w:lineRule="exact"/>
              <w:ind w:left="-111" w:right="31"/>
              <w:jc w:val="both"/>
              <w:rPr>
                <w:rFonts w:ascii="Cordia New" w:hAnsi="Cordia New" w:cs="Cordia New"/>
                <w:sz w:val="24"/>
                <w:szCs w:val="24"/>
                <w:lang w:eastAsia="zh-CN"/>
              </w:rPr>
            </w:pPr>
            <w:r w:rsidRPr="004B3D68">
              <w:rPr>
                <w:rFonts w:ascii="Cordia New" w:hAnsi="Cordia New" w:cs="Cordia New"/>
                <w:sz w:val="24"/>
                <w:szCs w:val="24"/>
                <w:lang w:val="en-GB" w:eastAsia="zh-CN"/>
              </w:rPr>
              <w:t>-</w:t>
            </w:r>
          </w:p>
        </w:tc>
        <w:tc>
          <w:tcPr>
            <w:tcW w:w="64" w:type="pct"/>
            <w:vAlign w:val="bottom"/>
          </w:tcPr>
          <w:p w14:paraId="79EE29AD" w14:textId="77777777" w:rsidR="00CF41B6" w:rsidRPr="00361952" w:rsidRDefault="00CF41B6"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340" w:lineRule="exact"/>
              <w:ind w:left="-111" w:right="31"/>
              <w:jc w:val="right"/>
              <w:rPr>
                <w:rFonts w:ascii="Cordia New" w:hAnsi="Cordia New" w:cs="Cordia New"/>
                <w:sz w:val="24"/>
                <w:szCs w:val="24"/>
                <w:lang w:eastAsia="zh-CN"/>
              </w:rPr>
            </w:pPr>
          </w:p>
        </w:tc>
        <w:tc>
          <w:tcPr>
            <w:tcW w:w="733" w:type="pct"/>
            <w:vAlign w:val="bottom"/>
          </w:tcPr>
          <w:p w14:paraId="40C1C071" w14:textId="51FFC29A" w:rsidR="00CF41B6" w:rsidRPr="00361952" w:rsidRDefault="004B3D68"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340" w:lineRule="exact"/>
              <w:ind w:left="-111" w:right="31"/>
              <w:jc w:val="both"/>
              <w:rPr>
                <w:rFonts w:ascii="Cordia New" w:hAnsi="Cordia New" w:cs="Cordia New"/>
                <w:sz w:val="24"/>
                <w:szCs w:val="24"/>
              </w:rPr>
            </w:pPr>
            <w:r>
              <w:rPr>
                <w:rFonts w:ascii="Cordia New" w:hAnsi="Cordia New" w:cs="Cordia New"/>
                <w:sz w:val="24"/>
                <w:szCs w:val="24"/>
              </w:rPr>
              <w:t>-</w:t>
            </w:r>
          </w:p>
        </w:tc>
        <w:tc>
          <w:tcPr>
            <w:tcW w:w="64" w:type="pct"/>
            <w:vAlign w:val="bottom"/>
          </w:tcPr>
          <w:p w14:paraId="64008CC9" w14:textId="77777777" w:rsidR="00CF41B6" w:rsidRPr="00361952" w:rsidRDefault="00CF41B6"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40" w:lineRule="exact"/>
              <w:ind w:left="-111" w:right="31"/>
              <w:jc w:val="right"/>
              <w:rPr>
                <w:rFonts w:ascii="Cordia New" w:hAnsi="Cordia New" w:cs="Cordia New"/>
                <w:sz w:val="24"/>
                <w:szCs w:val="24"/>
                <w:lang w:eastAsia="zh-CN"/>
              </w:rPr>
            </w:pPr>
          </w:p>
        </w:tc>
        <w:tc>
          <w:tcPr>
            <w:tcW w:w="731" w:type="pct"/>
            <w:vAlign w:val="bottom"/>
          </w:tcPr>
          <w:p w14:paraId="648E5298" w14:textId="590F0191" w:rsidR="00CF41B6" w:rsidRDefault="004B3D68"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40" w:lineRule="exact"/>
              <w:ind w:left="-111" w:right="31"/>
              <w:jc w:val="right"/>
              <w:rPr>
                <w:rFonts w:ascii="Cordia New" w:hAnsi="Cordia New" w:cs="Cordia New"/>
                <w:sz w:val="24"/>
                <w:szCs w:val="24"/>
                <w:lang w:val="en-GB" w:eastAsia="zh-CN"/>
              </w:rPr>
            </w:pPr>
            <w:r>
              <w:rPr>
                <w:rFonts w:ascii="Cordia New" w:hAnsi="Cordia New" w:cs="Cordia New"/>
                <w:sz w:val="24"/>
                <w:szCs w:val="24"/>
                <w:lang w:val="en-GB" w:eastAsia="zh-CN"/>
              </w:rPr>
              <w:t>(3,331,059)</w:t>
            </w:r>
          </w:p>
        </w:tc>
      </w:tr>
      <w:tr w:rsidR="00136CBB" w:rsidRPr="003A1E89" w14:paraId="1B74AD0F" w14:textId="77777777" w:rsidTr="00833E06">
        <w:trPr>
          <w:trHeight w:val="288"/>
        </w:trPr>
        <w:tc>
          <w:tcPr>
            <w:tcW w:w="1867" w:type="pct"/>
            <w:gridSpan w:val="2"/>
          </w:tcPr>
          <w:p w14:paraId="78DC437E" w14:textId="245EAB9F" w:rsidR="00136CBB" w:rsidRPr="00361952"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4"/>
              <w:rPr>
                <w:rFonts w:ascii="Cordia New" w:hAnsi="Cordia New" w:cs="Cordia New"/>
                <w:sz w:val="24"/>
                <w:szCs w:val="24"/>
                <w:lang w:eastAsia="zh-CN"/>
              </w:rPr>
            </w:pPr>
            <w:r w:rsidRPr="005B5CCC">
              <w:rPr>
                <w:rFonts w:ascii="Cordia New" w:hAnsi="Cordia New" w:cs="Cordia New" w:hint="cs"/>
                <w:sz w:val="24"/>
                <w:szCs w:val="24"/>
                <w:cs/>
                <w:lang w:eastAsia="zh-CN"/>
              </w:rPr>
              <w:t xml:space="preserve">ณ วันที่ </w:t>
            </w:r>
            <w:r w:rsidRPr="00361952">
              <w:rPr>
                <w:rFonts w:ascii="Cordia New" w:hAnsi="Cordia New" w:cs="Cordia New" w:hint="cs"/>
                <w:sz w:val="24"/>
                <w:szCs w:val="24"/>
                <w:lang w:eastAsia="zh-CN"/>
              </w:rPr>
              <w:t>31</w:t>
            </w:r>
            <w:r w:rsidRPr="005B5CCC">
              <w:rPr>
                <w:rFonts w:ascii="Cordia New" w:hAnsi="Cordia New" w:cs="Cordia New" w:hint="cs"/>
                <w:sz w:val="24"/>
                <w:szCs w:val="24"/>
                <w:cs/>
                <w:lang w:eastAsia="zh-CN"/>
              </w:rPr>
              <w:t xml:space="preserve"> ธันวาคม </w:t>
            </w:r>
            <w:r w:rsidRPr="00361952">
              <w:rPr>
                <w:rFonts w:ascii="Cordia New" w:hAnsi="Cordia New" w:cs="Cordia New" w:hint="cs"/>
                <w:sz w:val="24"/>
                <w:szCs w:val="24"/>
                <w:lang w:eastAsia="zh-CN"/>
              </w:rPr>
              <w:t>256</w:t>
            </w:r>
            <w:r>
              <w:rPr>
                <w:rFonts w:ascii="Cordia New" w:hAnsi="Cordia New" w:cs="Cordia New"/>
                <w:sz w:val="24"/>
                <w:szCs w:val="24"/>
                <w:lang w:eastAsia="zh-CN"/>
              </w:rPr>
              <w:t>8</w:t>
            </w:r>
          </w:p>
        </w:tc>
        <w:tc>
          <w:tcPr>
            <w:tcW w:w="746" w:type="pct"/>
            <w:tcBorders>
              <w:top w:val="single" w:sz="4" w:space="0" w:color="auto"/>
            </w:tcBorders>
            <w:vAlign w:val="bottom"/>
          </w:tcPr>
          <w:p w14:paraId="35163FA5" w14:textId="0DFCE6F6" w:rsidR="00136CBB" w:rsidRPr="00A22C29" w:rsidRDefault="004B3D68"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40" w:lineRule="exact"/>
              <w:ind w:left="-111" w:right="31"/>
              <w:jc w:val="right"/>
              <w:rPr>
                <w:rFonts w:ascii="Cordia New" w:hAnsi="Cordia New" w:cs="Cordia New"/>
                <w:sz w:val="24"/>
                <w:szCs w:val="24"/>
                <w:lang w:val="en-GB" w:eastAsia="zh-CN"/>
              </w:rPr>
            </w:pPr>
            <w:r>
              <w:rPr>
                <w:rFonts w:ascii="Cordia New" w:hAnsi="Cordia New" w:cs="Cordia New"/>
                <w:sz w:val="24"/>
                <w:szCs w:val="24"/>
                <w:lang w:val="en-GB" w:eastAsia="zh-CN"/>
              </w:rPr>
              <w:t>322,164</w:t>
            </w:r>
          </w:p>
        </w:tc>
        <w:tc>
          <w:tcPr>
            <w:tcW w:w="64" w:type="pct"/>
            <w:vAlign w:val="bottom"/>
          </w:tcPr>
          <w:p w14:paraId="319474FC" w14:textId="52985A52" w:rsidR="00136CBB" w:rsidRPr="00361952"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40" w:lineRule="exact"/>
              <w:ind w:left="-111" w:right="31"/>
              <w:jc w:val="right"/>
              <w:rPr>
                <w:rFonts w:ascii="Cordia New" w:hAnsi="Cordia New" w:cs="Cordia New"/>
                <w:sz w:val="24"/>
                <w:szCs w:val="24"/>
                <w:lang w:eastAsia="zh-CN"/>
              </w:rPr>
            </w:pPr>
          </w:p>
        </w:tc>
        <w:tc>
          <w:tcPr>
            <w:tcW w:w="731" w:type="pct"/>
            <w:tcBorders>
              <w:top w:val="single" w:sz="4" w:space="0" w:color="auto"/>
            </w:tcBorders>
            <w:vAlign w:val="bottom"/>
          </w:tcPr>
          <w:p w14:paraId="2758AB6F" w14:textId="1CAA29FD" w:rsidR="00136CBB" w:rsidRPr="0050534A" w:rsidRDefault="004B3D68"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340" w:lineRule="exact"/>
              <w:ind w:left="-111" w:right="31"/>
              <w:jc w:val="right"/>
              <w:rPr>
                <w:rFonts w:ascii="Cordia New" w:hAnsi="Cordia New" w:cs="Cordia New"/>
                <w:sz w:val="24"/>
                <w:szCs w:val="24"/>
                <w:lang w:val="en-GB" w:eastAsia="zh-CN"/>
              </w:rPr>
            </w:pPr>
            <w:r>
              <w:rPr>
                <w:rFonts w:ascii="Cordia New" w:hAnsi="Cordia New" w:cs="Cordia New"/>
                <w:sz w:val="24"/>
                <w:szCs w:val="24"/>
                <w:lang w:val="en-GB" w:eastAsia="zh-CN"/>
              </w:rPr>
              <w:t>4,280,000</w:t>
            </w:r>
          </w:p>
        </w:tc>
        <w:tc>
          <w:tcPr>
            <w:tcW w:w="64" w:type="pct"/>
            <w:vAlign w:val="bottom"/>
          </w:tcPr>
          <w:p w14:paraId="0FB58A88" w14:textId="77777777" w:rsidR="00136CBB" w:rsidRPr="00361952"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340" w:lineRule="exact"/>
              <w:ind w:left="-111" w:right="31"/>
              <w:jc w:val="right"/>
              <w:rPr>
                <w:rFonts w:ascii="Cordia New" w:hAnsi="Cordia New" w:cs="Cordia New"/>
                <w:sz w:val="24"/>
                <w:szCs w:val="24"/>
                <w:lang w:eastAsia="zh-CN"/>
              </w:rPr>
            </w:pPr>
          </w:p>
        </w:tc>
        <w:tc>
          <w:tcPr>
            <w:tcW w:w="733" w:type="pct"/>
            <w:tcBorders>
              <w:top w:val="single" w:sz="4" w:space="0" w:color="auto"/>
            </w:tcBorders>
            <w:vAlign w:val="bottom"/>
          </w:tcPr>
          <w:p w14:paraId="429048A4" w14:textId="6E34C845" w:rsidR="00136CBB" w:rsidRPr="00BE4122" w:rsidRDefault="004B3D68"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340" w:lineRule="exact"/>
              <w:ind w:left="-111" w:right="31"/>
              <w:jc w:val="both"/>
              <w:rPr>
                <w:rFonts w:ascii="Cordia New" w:hAnsi="Cordia New" w:cs="Cordia New"/>
                <w:sz w:val="24"/>
                <w:szCs w:val="24"/>
              </w:rPr>
            </w:pPr>
            <w:r>
              <w:rPr>
                <w:rFonts w:ascii="Cordia New" w:hAnsi="Cordia New" w:cs="Cordia New"/>
                <w:sz w:val="24"/>
                <w:szCs w:val="24"/>
              </w:rPr>
              <w:t>-</w:t>
            </w:r>
          </w:p>
        </w:tc>
        <w:tc>
          <w:tcPr>
            <w:tcW w:w="64" w:type="pct"/>
            <w:vAlign w:val="bottom"/>
          </w:tcPr>
          <w:p w14:paraId="343F8F20" w14:textId="77777777" w:rsidR="00136CBB" w:rsidRPr="00361952"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40" w:lineRule="exact"/>
              <w:ind w:left="-111" w:right="31"/>
              <w:jc w:val="right"/>
              <w:rPr>
                <w:rFonts w:ascii="Cordia New" w:hAnsi="Cordia New" w:cs="Cordia New"/>
                <w:sz w:val="24"/>
                <w:szCs w:val="24"/>
                <w:lang w:eastAsia="zh-CN"/>
              </w:rPr>
            </w:pPr>
          </w:p>
        </w:tc>
        <w:tc>
          <w:tcPr>
            <w:tcW w:w="731" w:type="pct"/>
            <w:tcBorders>
              <w:top w:val="single" w:sz="4" w:space="0" w:color="auto"/>
            </w:tcBorders>
            <w:vAlign w:val="bottom"/>
          </w:tcPr>
          <w:p w14:paraId="1E4D6DA9" w14:textId="1F6892A0" w:rsidR="00136CBB" w:rsidRPr="009F7671" w:rsidRDefault="004B3D68"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40" w:lineRule="exact"/>
              <w:ind w:left="-111" w:right="31"/>
              <w:jc w:val="right"/>
              <w:rPr>
                <w:rFonts w:ascii="Cordia New" w:hAnsi="Cordia New" w:cs="Cordia New"/>
                <w:sz w:val="24"/>
                <w:szCs w:val="24"/>
                <w:lang w:val="en-GB" w:eastAsia="zh-CN"/>
              </w:rPr>
            </w:pPr>
            <w:r>
              <w:rPr>
                <w:rFonts w:ascii="Cordia New" w:hAnsi="Cordia New" w:cs="Cordia New"/>
                <w:sz w:val="24"/>
                <w:szCs w:val="24"/>
                <w:lang w:val="en-GB" w:eastAsia="zh-CN"/>
              </w:rPr>
              <w:t>4,602,164</w:t>
            </w:r>
          </w:p>
        </w:tc>
      </w:tr>
      <w:tr w:rsidR="00136CBB" w:rsidRPr="003A1E89" w14:paraId="72EB1225" w14:textId="77777777" w:rsidTr="00833E06">
        <w:trPr>
          <w:trHeight w:val="222"/>
        </w:trPr>
        <w:tc>
          <w:tcPr>
            <w:tcW w:w="1867" w:type="pct"/>
            <w:gridSpan w:val="2"/>
          </w:tcPr>
          <w:p w14:paraId="6996D550" w14:textId="77777777" w:rsidR="00136CBB" w:rsidRPr="005B5CCC"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4"/>
              <w:rPr>
                <w:rFonts w:ascii="Cordia New" w:hAnsi="Cordia New" w:cs="Cordia New"/>
                <w:sz w:val="24"/>
                <w:szCs w:val="24"/>
                <w:cs/>
                <w:lang w:eastAsia="zh-CN"/>
              </w:rPr>
            </w:pPr>
          </w:p>
        </w:tc>
        <w:tc>
          <w:tcPr>
            <w:tcW w:w="746" w:type="pct"/>
            <w:tcBorders>
              <w:top w:val="single" w:sz="4" w:space="0" w:color="auto"/>
            </w:tcBorders>
            <w:vAlign w:val="center"/>
          </w:tcPr>
          <w:p w14:paraId="5A8250C7" w14:textId="77777777" w:rsidR="00136CBB" w:rsidRPr="00361952"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40" w:lineRule="exact"/>
              <w:ind w:left="-111" w:right="31"/>
              <w:jc w:val="right"/>
              <w:rPr>
                <w:rFonts w:ascii="Cordia New" w:hAnsi="Cordia New" w:cs="Cordia New"/>
                <w:sz w:val="24"/>
                <w:szCs w:val="24"/>
                <w:lang w:eastAsia="zh-CN"/>
              </w:rPr>
            </w:pPr>
          </w:p>
        </w:tc>
        <w:tc>
          <w:tcPr>
            <w:tcW w:w="64" w:type="pct"/>
            <w:vAlign w:val="center"/>
          </w:tcPr>
          <w:p w14:paraId="5461BFA7" w14:textId="77777777" w:rsidR="00136CBB" w:rsidRPr="00361952"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40" w:lineRule="exact"/>
              <w:ind w:left="-111" w:right="31"/>
              <w:jc w:val="right"/>
              <w:rPr>
                <w:rFonts w:ascii="Cordia New" w:hAnsi="Cordia New" w:cs="Cordia New"/>
                <w:sz w:val="24"/>
                <w:szCs w:val="24"/>
                <w:lang w:eastAsia="zh-CN"/>
              </w:rPr>
            </w:pPr>
          </w:p>
        </w:tc>
        <w:tc>
          <w:tcPr>
            <w:tcW w:w="731" w:type="pct"/>
            <w:tcBorders>
              <w:top w:val="single" w:sz="4" w:space="0" w:color="auto"/>
            </w:tcBorders>
            <w:vAlign w:val="center"/>
          </w:tcPr>
          <w:p w14:paraId="45024FF2" w14:textId="77777777" w:rsidR="00136CBB" w:rsidRPr="00361952"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340" w:lineRule="exact"/>
              <w:ind w:left="-111" w:right="31"/>
              <w:jc w:val="right"/>
              <w:rPr>
                <w:rFonts w:ascii="Cordia New" w:hAnsi="Cordia New" w:cs="Cordia New"/>
                <w:sz w:val="24"/>
                <w:szCs w:val="24"/>
                <w:lang w:eastAsia="zh-CN"/>
              </w:rPr>
            </w:pPr>
          </w:p>
        </w:tc>
        <w:tc>
          <w:tcPr>
            <w:tcW w:w="64" w:type="pct"/>
            <w:vAlign w:val="center"/>
          </w:tcPr>
          <w:p w14:paraId="04C1CE6F" w14:textId="77777777" w:rsidR="00136CBB" w:rsidRPr="00361952"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340" w:lineRule="exact"/>
              <w:ind w:left="-111" w:right="31"/>
              <w:jc w:val="right"/>
              <w:rPr>
                <w:rFonts w:ascii="Cordia New" w:hAnsi="Cordia New" w:cs="Cordia New"/>
                <w:sz w:val="24"/>
                <w:szCs w:val="24"/>
                <w:lang w:eastAsia="zh-CN"/>
              </w:rPr>
            </w:pPr>
          </w:p>
        </w:tc>
        <w:tc>
          <w:tcPr>
            <w:tcW w:w="733" w:type="pct"/>
            <w:tcBorders>
              <w:top w:val="single" w:sz="4" w:space="0" w:color="auto"/>
            </w:tcBorders>
            <w:vAlign w:val="center"/>
          </w:tcPr>
          <w:p w14:paraId="1A1931CC" w14:textId="77777777" w:rsidR="00136CBB" w:rsidRPr="00361952"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340" w:lineRule="exact"/>
              <w:ind w:left="-111" w:right="31"/>
              <w:jc w:val="right"/>
              <w:rPr>
                <w:rFonts w:ascii="Cordia New" w:hAnsi="Cordia New" w:cs="Cordia New"/>
                <w:sz w:val="24"/>
                <w:szCs w:val="24"/>
                <w:lang w:eastAsia="zh-CN"/>
              </w:rPr>
            </w:pPr>
          </w:p>
        </w:tc>
        <w:tc>
          <w:tcPr>
            <w:tcW w:w="64" w:type="pct"/>
            <w:vAlign w:val="center"/>
          </w:tcPr>
          <w:p w14:paraId="53981ECC" w14:textId="77777777" w:rsidR="00136CBB" w:rsidRPr="00361952"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40" w:lineRule="exact"/>
              <w:ind w:left="-111" w:right="31"/>
              <w:jc w:val="right"/>
              <w:rPr>
                <w:rFonts w:ascii="Cordia New" w:hAnsi="Cordia New" w:cs="Cordia New"/>
                <w:sz w:val="24"/>
                <w:szCs w:val="24"/>
                <w:lang w:eastAsia="zh-CN"/>
              </w:rPr>
            </w:pPr>
          </w:p>
        </w:tc>
        <w:tc>
          <w:tcPr>
            <w:tcW w:w="731" w:type="pct"/>
            <w:tcBorders>
              <w:top w:val="single" w:sz="4" w:space="0" w:color="auto"/>
            </w:tcBorders>
            <w:vAlign w:val="bottom"/>
          </w:tcPr>
          <w:p w14:paraId="39E3D995" w14:textId="77777777" w:rsidR="00136CBB" w:rsidRPr="00361952"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40" w:lineRule="exact"/>
              <w:ind w:left="-111" w:right="31"/>
              <w:jc w:val="right"/>
              <w:rPr>
                <w:rFonts w:ascii="Cordia New" w:hAnsi="Cordia New" w:cs="Cordia New"/>
                <w:sz w:val="24"/>
                <w:szCs w:val="24"/>
                <w:lang w:eastAsia="zh-CN"/>
              </w:rPr>
            </w:pPr>
          </w:p>
        </w:tc>
      </w:tr>
      <w:tr w:rsidR="00136CBB" w:rsidRPr="003A1E89" w14:paraId="2E0486BE" w14:textId="77777777" w:rsidTr="00833E06">
        <w:trPr>
          <w:trHeight w:val="222"/>
        </w:trPr>
        <w:tc>
          <w:tcPr>
            <w:tcW w:w="1867" w:type="pct"/>
            <w:gridSpan w:val="2"/>
          </w:tcPr>
          <w:p w14:paraId="3F23F80C" w14:textId="77777777" w:rsidR="00136CBB" w:rsidRPr="005B5CCC"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4"/>
              <w:rPr>
                <w:rFonts w:ascii="Cordia New" w:hAnsi="Cordia New" w:cs="Cordia New"/>
                <w:b/>
                <w:bCs/>
                <w:sz w:val="24"/>
                <w:szCs w:val="24"/>
                <w:u w:val="single"/>
                <w:cs/>
                <w:lang w:eastAsia="zh-CN"/>
              </w:rPr>
            </w:pPr>
            <w:r w:rsidRPr="005B5CCC">
              <w:rPr>
                <w:rFonts w:ascii="Cordia New" w:hAnsi="Cordia New" w:cs="Cordia New" w:hint="cs"/>
                <w:b/>
                <w:bCs/>
                <w:sz w:val="24"/>
                <w:szCs w:val="24"/>
                <w:u w:val="single"/>
                <w:cs/>
                <w:lang w:eastAsia="zh-CN"/>
              </w:rPr>
              <w:t>ค่าเสื่อมราคาสะสม</w:t>
            </w:r>
          </w:p>
        </w:tc>
        <w:tc>
          <w:tcPr>
            <w:tcW w:w="746" w:type="pct"/>
            <w:vAlign w:val="center"/>
          </w:tcPr>
          <w:p w14:paraId="61EFBFB2" w14:textId="65BF1DFB" w:rsidR="00136CBB" w:rsidRPr="00361952"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40" w:lineRule="exact"/>
              <w:ind w:left="-111" w:right="31"/>
              <w:jc w:val="right"/>
              <w:rPr>
                <w:rFonts w:ascii="Cordia New" w:hAnsi="Cordia New" w:cs="Cordia New"/>
                <w:sz w:val="24"/>
                <w:szCs w:val="24"/>
                <w:lang w:eastAsia="zh-CN"/>
              </w:rPr>
            </w:pPr>
          </w:p>
        </w:tc>
        <w:tc>
          <w:tcPr>
            <w:tcW w:w="64" w:type="pct"/>
            <w:vAlign w:val="center"/>
          </w:tcPr>
          <w:p w14:paraId="4599F99D" w14:textId="77777777" w:rsidR="00136CBB" w:rsidRPr="00361952"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40" w:lineRule="exact"/>
              <w:ind w:left="-111" w:right="31"/>
              <w:jc w:val="right"/>
              <w:rPr>
                <w:rFonts w:ascii="Cordia New" w:hAnsi="Cordia New" w:cs="Cordia New"/>
                <w:sz w:val="24"/>
                <w:szCs w:val="24"/>
                <w:lang w:eastAsia="zh-CN"/>
              </w:rPr>
            </w:pPr>
          </w:p>
        </w:tc>
        <w:tc>
          <w:tcPr>
            <w:tcW w:w="731" w:type="pct"/>
            <w:vAlign w:val="center"/>
          </w:tcPr>
          <w:p w14:paraId="3F09CFBB" w14:textId="2353ED30" w:rsidR="00136CBB" w:rsidRPr="00361952"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340" w:lineRule="exact"/>
              <w:ind w:left="-111" w:right="31"/>
              <w:jc w:val="right"/>
              <w:rPr>
                <w:rFonts w:ascii="Cordia New" w:hAnsi="Cordia New" w:cs="Cordia New"/>
                <w:sz w:val="24"/>
                <w:szCs w:val="24"/>
                <w:lang w:eastAsia="zh-CN"/>
              </w:rPr>
            </w:pPr>
          </w:p>
        </w:tc>
        <w:tc>
          <w:tcPr>
            <w:tcW w:w="64" w:type="pct"/>
            <w:vAlign w:val="center"/>
          </w:tcPr>
          <w:p w14:paraId="76730EA6" w14:textId="77777777" w:rsidR="00136CBB" w:rsidRPr="00361952"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340" w:lineRule="exact"/>
              <w:ind w:left="-111" w:right="31"/>
              <w:jc w:val="right"/>
              <w:rPr>
                <w:rFonts w:ascii="Cordia New" w:hAnsi="Cordia New" w:cs="Cordia New"/>
                <w:sz w:val="24"/>
                <w:szCs w:val="24"/>
                <w:lang w:eastAsia="zh-CN"/>
              </w:rPr>
            </w:pPr>
          </w:p>
        </w:tc>
        <w:tc>
          <w:tcPr>
            <w:tcW w:w="733" w:type="pct"/>
            <w:vAlign w:val="center"/>
          </w:tcPr>
          <w:p w14:paraId="3705EEB7" w14:textId="6FE0EF94" w:rsidR="00136CBB" w:rsidRPr="00361952"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340" w:lineRule="exact"/>
              <w:ind w:left="-111" w:right="31"/>
              <w:jc w:val="right"/>
              <w:rPr>
                <w:rFonts w:ascii="Cordia New" w:hAnsi="Cordia New" w:cs="Cordia New"/>
                <w:sz w:val="24"/>
                <w:szCs w:val="24"/>
                <w:lang w:eastAsia="zh-CN"/>
              </w:rPr>
            </w:pPr>
          </w:p>
        </w:tc>
        <w:tc>
          <w:tcPr>
            <w:tcW w:w="64" w:type="pct"/>
            <w:vAlign w:val="center"/>
          </w:tcPr>
          <w:p w14:paraId="79A3B86C" w14:textId="77777777" w:rsidR="00136CBB" w:rsidRPr="00361952"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40" w:lineRule="exact"/>
              <w:ind w:left="-111" w:right="31"/>
              <w:jc w:val="right"/>
              <w:rPr>
                <w:rFonts w:ascii="Cordia New" w:hAnsi="Cordia New" w:cs="Cordia New"/>
                <w:sz w:val="24"/>
                <w:szCs w:val="24"/>
                <w:lang w:eastAsia="zh-CN"/>
              </w:rPr>
            </w:pPr>
          </w:p>
        </w:tc>
        <w:tc>
          <w:tcPr>
            <w:tcW w:w="731" w:type="pct"/>
            <w:vAlign w:val="center"/>
          </w:tcPr>
          <w:p w14:paraId="059B6E67" w14:textId="61112D48" w:rsidR="00136CBB" w:rsidRPr="00361952"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40" w:lineRule="exact"/>
              <w:ind w:left="-111" w:right="31"/>
              <w:jc w:val="right"/>
              <w:rPr>
                <w:rFonts w:ascii="Cordia New" w:hAnsi="Cordia New" w:cs="Cordia New"/>
                <w:sz w:val="24"/>
                <w:szCs w:val="24"/>
                <w:lang w:eastAsia="zh-CN"/>
              </w:rPr>
            </w:pPr>
          </w:p>
        </w:tc>
      </w:tr>
      <w:tr w:rsidR="00136CBB" w:rsidRPr="003A1E89" w14:paraId="6A2E8ED7" w14:textId="77777777" w:rsidTr="00833E06">
        <w:trPr>
          <w:trHeight w:val="222"/>
        </w:trPr>
        <w:tc>
          <w:tcPr>
            <w:tcW w:w="1867" w:type="pct"/>
            <w:gridSpan w:val="2"/>
          </w:tcPr>
          <w:p w14:paraId="7EB1F459" w14:textId="5CA882C9" w:rsidR="00136CBB" w:rsidRPr="005B5CCC"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7" w:right="14" w:hanging="147"/>
              <w:rPr>
                <w:rFonts w:ascii="Cordia New" w:hAnsi="Cordia New" w:cs="Cordia New"/>
                <w:sz w:val="24"/>
                <w:szCs w:val="24"/>
                <w:cs/>
                <w:lang w:eastAsia="zh-CN"/>
              </w:rPr>
            </w:pPr>
            <w:r w:rsidRPr="005B5CCC">
              <w:rPr>
                <w:rFonts w:ascii="Cordia New" w:hAnsi="Cordia New" w:cs="Cordia New" w:hint="cs"/>
                <w:sz w:val="24"/>
                <w:szCs w:val="24"/>
                <w:cs/>
              </w:rPr>
              <w:t xml:space="preserve">ณ วันที่ </w:t>
            </w:r>
            <w:r w:rsidRPr="00361952">
              <w:rPr>
                <w:rFonts w:ascii="Cordia New" w:hAnsi="Cordia New" w:cs="Cordia New" w:hint="cs"/>
                <w:sz w:val="24"/>
                <w:szCs w:val="24"/>
              </w:rPr>
              <w:t>1</w:t>
            </w:r>
            <w:r w:rsidRPr="005B5CCC">
              <w:rPr>
                <w:rFonts w:ascii="Cordia New" w:hAnsi="Cordia New" w:cs="Cordia New" w:hint="cs"/>
                <w:sz w:val="24"/>
                <w:szCs w:val="24"/>
                <w:cs/>
              </w:rPr>
              <w:t xml:space="preserve"> มกราคม </w:t>
            </w:r>
            <w:r w:rsidRPr="00361952">
              <w:rPr>
                <w:rFonts w:ascii="Cordia New" w:hAnsi="Cordia New" w:cs="Cordia New" w:hint="cs"/>
                <w:sz w:val="24"/>
                <w:szCs w:val="24"/>
              </w:rPr>
              <w:t>256</w:t>
            </w:r>
            <w:r w:rsidR="00AE0EBE">
              <w:rPr>
                <w:rFonts w:ascii="Cordia New" w:hAnsi="Cordia New" w:cs="Cordia New"/>
                <w:sz w:val="24"/>
                <w:szCs w:val="24"/>
              </w:rPr>
              <w:t>7</w:t>
            </w:r>
          </w:p>
        </w:tc>
        <w:tc>
          <w:tcPr>
            <w:tcW w:w="746" w:type="pct"/>
            <w:vAlign w:val="center"/>
          </w:tcPr>
          <w:p w14:paraId="0BF7E58F" w14:textId="00D382E3" w:rsidR="00136CBB" w:rsidRPr="005B5CCC"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40" w:lineRule="exact"/>
              <w:ind w:left="-111" w:right="31"/>
              <w:jc w:val="right"/>
              <w:rPr>
                <w:rFonts w:ascii="Cordia New" w:hAnsi="Cordia New" w:cs="Cordia New"/>
                <w:sz w:val="24"/>
                <w:szCs w:val="24"/>
                <w:cs/>
                <w:lang w:eastAsia="zh-CN"/>
              </w:rPr>
            </w:pPr>
            <w:r w:rsidRPr="00361952">
              <w:rPr>
                <w:rFonts w:ascii="Cordia New" w:hAnsi="Cordia New" w:cs="Cordia New" w:hint="cs"/>
                <w:sz w:val="24"/>
                <w:szCs w:val="24"/>
              </w:rPr>
              <w:t>(3,837,056)</w:t>
            </w:r>
          </w:p>
        </w:tc>
        <w:tc>
          <w:tcPr>
            <w:tcW w:w="64" w:type="pct"/>
            <w:vAlign w:val="center"/>
          </w:tcPr>
          <w:p w14:paraId="402E4FBA" w14:textId="77777777" w:rsidR="00136CBB" w:rsidRPr="00361952"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40" w:lineRule="exact"/>
              <w:ind w:left="-111" w:right="31"/>
              <w:jc w:val="right"/>
              <w:rPr>
                <w:rFonts w:ascii="Cordia New" w:hAnsi="Cordia New" w:cs="Cordia New"/>
                <w:sz w:val="24"/>
                <w:szCs w:val="24"/>
                <w:lang w:eastAsia="zh-CN"/>
              </w:rPr>
            </w:pPr>
          </w:p>
        </w:tc>
        <w:tc>
          <w:tcPr>
            <w:tcW w:w="731" w:type="pct"/>
            <w:vAlign w:val="center"/>
          </w:tcPr>
          <w:p w14:paraId="4BB575ED" w14:textId="4D50E3B4" w:rsidR="00136CBB" w:rsidRPr="00361952"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340" w:lineRule="exact"/>
              <w:ind w:left="-111" w:right="31"/>
              <w:jc w:val="right"/>
              <w:rPr>
                <w:rFonts w:ascii="Cordia New" w:hAnsi="Cordia New" w:cs="Cordia New"/>
                <w:sz w:val="24"/>
                <w:szCs w:val="24"/>
              </w:rPr>
            </w:pPr>
            <w:r w:rsidRPr="00361952">
              <w:rPr>
                <w:rFonts w:ascii="Cordia New" w:hAnsi="Cordia New" w:cs="Cordia New" w:hint="cs"/>
                <w:sz w:val="24"/>
                <w:szCs w:val="24"/>
              </w:rPr>
              <w:t>(607,199)</w:t>
            </w:r>
          </w:p>
        </w:tc>
        <w:tc>
          <w:tcPr>
            <w:tcW w:w="64" w:type="pct"/>
            <w:vAlign w:val="center"/>
          </w:tcPr>
          <w:p w14:paraId="0B79D965" w14:textId="77777777" w:rsidR="00136CBB" w:rsidRPr="00361952"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340" w:lineRule="exact"/>
              <w:ind w:left="-111" w:right="31"/>
              <w:jc w:val="right"/>
              <w:rPr>
                <w:rFonts w:ascii="Cordia New" w:hAnsi="Cordia New" w:cs="Cordia New"/>
                <w:sz w:val="24"/>
                <w:szCs w:val="24"/>
                <w:lang w:eastAsia="zh-CN"/>
              </w:rPr>
            </w:pPr>
          </w:p>
        </w:tc>
        <w:tc>
          <w:tcPr>
            <w:tcW w:w="733" w:type="pct"/>
            <w:vAlign w:val="center"/>
          </w:tcPr>
          <w:p w14:paraId="5C95B86E" w14:textId="333C54CC" w:rsidR="00136CBB" w:rsidRPr="00361952"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340" w:lineRule="exact"/>
              <w:ind w:left="-111" w:right="31"/>
              <w:jc w:val="right"/>
              <w:rPr>
                <w:rFonts w:ascii="Cordia New" w:hAnsi="Cordia New" w:cs="Cordia New"/>
                <w:sz w:val="24"/>
                <w:szCs w:val="24"/>
              </w:rPr>
            </w:pPr>
            <w:r w:rsidRPr="00361952">
              <w:rPr>
                <w:rFonts w:ascii="Cordia New" w:hAnsi="Cordia New" w:cs="Cordia New" w:hint="cs"/>
                <w:sz w:val="24"/>
                <w:szCs w:val="24"/>
              </w:rPr>
              <w:t>(1,291,338)</w:t>
            </w:r>
          </w:p>
        </w:tc>
        <w:tc>
          <w:tcPr>
            <w:tcW w:w="64" w:type="pct"/>
            <w:vAlign w:val="center"/>
          </w:tcPr>
          <w:p w14:paraId="76D12B66" w14:textId="77777777" w:rsidR="00136CBB" w:rsidRPr="00361952"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40" w:lineRule="exact"/>
              <w:ind w:left="-111" w:right="31"/>
              <w:jc w:val="right"/>
              <w:rPr>
                <w:rFonts w:ascii="Cordia New" w:hAnsi="Cordia New" w:cs="Cordia New"/>
                <w:sz w:val="24"/>
                <w:szCs w:val="24"/>
                <w:lang w:eastAsia="zh-CN"/>
              </w:rPr>
            </w:pPr>
          </w:p>
        </w:tc>
        <w:tc>
          <w:tcPr>
            <w:tcW w:w="731" w:type="pct"/>
            <w:vAlign w:val="center"/>
          </w:tcPr>
          <w:p w14:paraId="067E01DC" w14:textId="5A7D82FE" w:rsidR="00136CBB" w:rsidRPr="00361952"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40" w:lineRule="exact"/>
              <w:ind w:left="-111" w:right="31"/>
              <w:jc w:val="right"/>
              <w:rPr>
                <w:rFonts w:ascii="Cordia New" w:hAnsi="Cordia New" w:cs="Cordia New"/>
                <w:sz w:val="24"/>
                <w:szCs w:val="24"/>
                <w:lang w:eastAsia="zh-CN"/>
              </w:rPr>
            </w:pPr>
            <w:r w:rsidRPr="00361952">
              <w:rPr>
                <w:rFonts w:ascii="Cordia New" w:hAnsi="Cordia New" w:cs="Cordia New" w:hint="cs"/>
                <w:sz w:val="24"/>
                <w:szCs w:val="24"/>
              </w:rPr>
              <w:t>(5,735,593)</w:t>
            </w:r>
          </w:p>
        </w:tc>
      </w:tr>
      <w:tr w:rsidR="00136CBB" w:rsidRPr="003A1E89" w14:paraId="21F39483" w14:textId="77777777" w:rsidTr="00833E06">
        <w:trPr>
          <w:trHeight w:val="74"/>
        </w:trPr>
        <w:tc>
          <w:tcPr>
            <w:tcW w:w="1867" w:type="pct"/>
            <w:gridSpan w:val="2"/>
          </w:tcPr>
          <w:p w14:paraId="172ABAE7" w14:textId="24ED0A34" w:rsidR="00136CBB" w:rsidRPr="005B5CCC"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7" w:right="14" w:hanging="147"/>
              <w:rPr>
                <w:rFonts w:ascii="Cordia New" w:hAnsi="Cordia New" w:cs="Cordia New"/>
                <w:sz w:val="24"/>
                <w:szCs w:val="24"/>
                <w:cs/>
                <w:lang w:eastAsia="zh-CN"/>
              </w:rPr>
            </w:pPr>
            <w:r w:rsidRPr="005B5CCC">
              <w:rPr>
                <w:rFonts w:ascii="Cordia New" w:hAnsi="Cordia New" w:cs="Cordia New" w:hint="cs"/>
                <w:sz w:val="24"/>
                <w:szCs w:val="24"/>
                <w:cs/>
              </w:rPr>
              <w:t>ค่าเสื่อมราคาสำหรับปี</w:t>
            </w:r>
          </w:p>
        </w:tc>
        <w:tc>
          <w:tcPr>
            <w:tcW w:w="746" w:type="pct"/>
            <w:vAlign w:val="bottom"/>
          </w:tcPr>
          <w:p w14:paraId="5D50FFDD" w14:textId="1C173C9E" w:rsidR="00136CBB" w:rsidRPr="005B5CCC"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40" w:lineRule="exact"/>
              <w:ind w:left="-111" w:right="31"/>
              <w:jc w:val="right"/>
              <w:rPr>
                <w:rFonts w:ascii="Cordia New" w:hAnsi="Cordia New" w:cs="Cordia New"/>
                <w:sz w:val="24"/>
                <w:szCs w:val="24"/>
                <w:cs/>
                <w:lang w:eastAsia="zh-CN"/>
              </w:rPr>
            </w:pPr>
            <w:r w:rsidRPr="008B7D79">
              <w:rPr>
                <w:rFonts w:ascii="Cordia New" w:hAnsi="Cordia New" w:cs="Cordia New" w:hint="cs"/>
                <w:sz w:val="24"/>
                <w:szCs w:val="24"/>
                <w:lang w:eastAsia="zh-CN"/>
              </w:rPr>
              <w:t>(</w:t>
            </w:r>
            <w:r>
              <w:rPr>
                <w:rFonts w:ascii="Cordia New" w:hAnsi="Cordia New" w:cs="Cordia New"/>
                <w:sz w:val="24"/>
                <w:szCs w:val="24"/>
                <w:lang w:val="en-GB" w:eastAsia="zh-CN"/>
              </w:rPr>
              <w:t>728,481</w:t>
            </w:r>
            <w:r w:rsidRPr="008B7D79">
              <w:rPr>
                <w:rFonts w:ascii="Cordia New" w:hAnsi="Cordia New" w:cs="Cordia New" w:hint="cs"/>
                <w:sz w:val="24"/>
                <w:szCs w:val="24"/>
                <w:lang w:eastAsia="zh-CN"/>
              </w:rPr>
              <w:t>)</w:t>
            </w:r>
          </w:p>
        </w:tc>
        <w:tc>
          <w:tcPr>
            <w:tcW w:w="64" w:type="pct"/>
            <w:vAlign w:val="bottom"/>
          </w:tcPr>
          <w:p w14:paraId="0774BA39" w14:textId="77777777" w:rsidR="00136CBB" w:rsidRPr="00361952"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40" w:lineRule="exact"/>
              <w:ind w:left="-111" w:right="31"/>
              <w:jc w:val="right"/>
              <w:rPr>
                <w:rFonts w:ascii="Cordia New" w:hAnsi="Cordia New" w:cs="Cordia New"/>
                <w:sz w:val="24"/>
                <w:szCs w:val="24"/>
                <w:lang w:eastAsia="zh-CN"/>
              </w:rPr>
            </w:pPr>
          </w:p>
        </w:tc>
        <w:tc>
          <w:tcPr>
            <w:tcW w:w="731" w:type="pct"/>
            <w:vAlign w:val="bottom"/>
          </w:tcPr>
          <w:p w14:paraId="2418D6A1" w14:textId="427D33EB" w:rsidR="00136CBB" w:rsidRPr="00361952"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340" w:lineRule="exact"/>
              <w:ind w:left="-111" w:right="31"/>
              <w:jc w:val="both"/>
              <w:rPr>
                <w:rFonts w:ascii="Cordia New" w:hAnsi="Cordia New" w:cs="Cordia New"/>
                <w:sz w:val="24"/>
                <w:szCs w:val="24"/>
                <w:lang w:eastAsia="zh-CN"/>
              </w:rPr>
            </w:pPr>
            <w:r>
              <w:rPr>
                <w:rFonts w:ascii="Cordia New" w:hAnsi="Cordia New" w:cs="Cordia New"/>
                <w:sz w:val="24"/>
                <w:szCs w:val="24"/>
                <w:lang w:eastAsia="zh-CN"/>
              </w:rPr>
              <w:t>-</w:t>
            </w:r>
          </w:p>
        </w:tc>
        <w:tc>
          <w:tcPr>
            <w:tcW w:w="64" w:type="pct"/>
            <w:vAlign w:val="bottom"/>
          </w:tcPr>
          <w:p w14:paraId="67EEA19F" w14:textId="77777777" w:rsidR="00136CBB" w:rsidRPr="00361952"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340" w:lineRule="exact"/>
              <w:ind w:left="-111" w:right="31"/>
              <w:jc w:val="right"/>
              <w:rPr>
                <w:rFonts w:ascii="Cordia New" w:hAnsi="Cordia New" w:cs="Cordia New"/>
                <w:sz w:val="24"/>
                <w:szCs w:val="24"/>
                <w:lang w:eastAsia="zh-CN"/>
              </w:rPr>
            </w:pPr>
          </w:p>
        </w:tc>
        <w:tc>
          <w:tcPr>
            <w:tcW w:w="733" w:type="pct"/>
            <w:vAlign w:val="bottom"/>
          </w:tcPr>
          <w:p w14:paraId="48BB475F" w14:textId="583D92E4" w:rsidR="00136CBB" w:rsidRPr="00361952"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340" w:lineRule="exact"/>
              <w:ind w:left="-111" w:right="31"/>
              <w:jc w:val="right"/>
              <w:rPr>
                <w:rFonts w:ascii="Cordia New" w:hAnsi="Cordia New" w:cs="Cordia New"/>
                <w:sz w:val="24"/>
                <w:szCs w:val="24"/>
                <w:lang w:eastAsia="zh-CN"/>
              </w:rPr>
            </w:pPr>
            <w:r w:rsidRPr="008B7D79">
              <w:rPr>
                <w:rFonts w:ascii="Cordia New" w:hAnsi="Cordia New" w:cs="Cordia New" w:hint="cs"/>
                <w:sz w:val="24"/>
                <w:szCs w:val="24"/>
                <w:lang w:eastAsia="zh-CN"/>
              </w:rPr>
              <w:t>(</w:t>
            </w:r>
            <w:r>
              <w:rPr>
                <w:rFonts w:ascii="Cordia New" w:hAnsi="Cordia New" w:cs="Cordia New"/>
                <w:sz w:val="24"/>
                <w:szCs w:val="24"/>
                <w:lang w:val="en-GB" w:eastAsia="zh-CN"/>
              </w:rPr>
              <w:t>1,580,118</w:t>
            </w:r>
            <w:r w:rsidRPr="008B7D79">
              <w:rPr>
                <w:rFonts w:ascii="Cordia New" w:hAnsi="Cordia New" w:cs="Cordia New" w:hint="cs"/>
                <w:sz w:val="24"/>
                <w:szCs w:val="24"/>
                <w:lang w:eastAsia="zh-CN"/>
              </w:rPr>
              <w:t>)</w:t>
            </w:r>
          </w:p>
        </w:tc>
        <w:tc>
          <w:tcPr>
            <w:tcW w:w="64" w:type="pct"/>
            <w:vAlign w:val="bottom"/>
          </w:tcPr>
          <w:p w14:paraId="53ADF5F5" w14:textId="77777777" w:rsidR="00136CBB" w:rsidRPr="00361952"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40" w:lineRule="exact"/>
              <w:ind w:left="-111" w:right="31"/>
              <w:jc w:val="right"/>
              <w:rPr>
                <w:rFonts w:ascii="Cordia New" w:hAnsi="Cordia New" w:cs="Cordia New"/>
                <w:sz w:val="24"/>
                <w:szCs w:val="24"/>
                <w:lang w:eastAsia="zh-CN"/>
              </w:rPr>
            </w:pPr>
          </w:p>
        </w:tc>
        <w:tc>
          <w:tcPr>
            <w:tcW w:w="731" w:type="pct"/>
            <w:vAlign w:val="bottom"/>
          </w:tcPr>
          <w:p w14:paraId="50C91A1E" w14:textId="20538F0A" w:rsidR="00136CBB" w:rsidRPr="00361952"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40" w:lineRule="exact"/>
              <w:ind w:left="-111" w:right="31"/>
              <w:jc w:val="right"/>
              <w:rPr>
                <w:rFonts w:ascii="Cordia New" w:hAnsi="Cordia New" w:cs="Cordia New"/>
                <w:sz w:val="24"/>
                <w:szCs w:val="24"/>
                <w:lang w:eastAsia="zh-CN"/>
              </w:rPr>
            </w:pPr>
            <w:r w:rsidRPr="008B7D79">
              <w:rPr>
                <w:rFonts w:ascii="Cordia New" w:hAnsi="Cordia New" w:cs="Cordia New" w:hint="cs"/>
                <w:sz w:val="24"/>
                <w:szCs w:val="24"/>
                <w:lang w:eastAsia="zh-CN"/>
              </w:rPr>
              <w:t>(</w:t>
            </w:r>
            <w:r>
              <w:rPr>
                <w:rFonts w:ascii="Cordia New" w:hAnsi="Cordia New" w:cs="Cordia New"/>
                <w:sz w:val="24"/>
                <w:szCs w:val="24"/>
                <w:lang w:val="en-GB" w:eastAsia="zh-CN"/>
              </w:rPr>
              <w:t>2,308,599</w:t>
            </w:r>
            <w:r w:rsidRPr="008B7D79">
              <w:rPr>
                <w:rFonts w:ascii="Cordia New" w:hAnsi="Cordia New" w:cs="Cordia New" w:hint="cs"/>
                <w:sz w:val="24"/>
                <w:szCs w:val="24"/>
                <w:lang w:eastAsia="zh-CN"/>
              </w:rPr>
              <w:t>)</w:t>
            </w:r>
          </w:p>
        </w:tc>
      </w:tr>
      <w:tr w:rsidR="00136CBB" w:rsidRPr="003A1E89" w14:paraId="2BEC22E5" w14:textId="77777777" w:rsidTr="00833E06">
        <w:trPr>
          <w:trHeight w:val="74"/>
        </w:trPr>
        <w:tc>
          <w:tcPr>
            <w:tcW w:w="1867" w:type="pct"/>
            <w:gridSpan w:val="2"/>
          </w:tcPr>
          <w:p w14:paraId="32499CF7" w14:textId="34AD4349" w:rsidR="00136CBB" w:rsidRPr="005B5CCC"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7" w:right="14" w:hanging="147"/>
              <w:rPr>
                <w:rFonts w:ascii="Cordia New" w:hAnsi="Cordia New" w:cs="Cordia New"/>
                <w:sz w:val="24"/>
                <w:szCs w:val="24"/>
                <w:cs/>
              </w:rPr>
            </w:pPr>
            <w:r w:rsidRPr="005B5CCC">
              <w:rPr>
                <w:rFonts w:ascii="Cordia New" w:hAnsi="Cordia New" w:cs="Cordia New" w:hint="cs"/>
                <w:sz w:val="24"/>
                <w:szCs w:val="24"/>
                <w:cs/>
              </w:rPr>
              <w:t>รับโอนจากสินทรัพย์สิทธิการใช้</w:t>
            </w:r>
          </w:p>
        </w:tc>
        <w:tc>
          <w:tcPr>
            <w:tcW w:w="746" w:type="pct"/>
            <w:vAlign w:val="bottom"/>
          </w:tcPr>
          <w:p w14:paraId="4D1778DC" w14:textId="40A32642" w:rsidR="00136CBB" w:rsidRPr="00361952"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40" w:lineRule="exact"/>
              <w:ind w:left="-111" w:right="31"/>
              <w:jc w:val="both"/>
              <w:rPr>
                <w:rFonts w:ascii="Cordia New" w:hAnsi="Cordia New" w:cs="Cordia New"/>
                <w:sz w:val="24"/>
                <w:szCs w:val="24"/>
              </w:rPr>
            </w:pPr>
            <w:r>
              <w:rPr>
                <w:rFonts w:ascii="Cordia New" w:hAnsi="Cordia New" w:cs="Cordia New"/>
                <w:sz w:val="24"/>
                <w:szCs w:val="24"/>
                <w:lang w:val="en-GB" w:eastAsia="zh-CN"/>
              </w:rPr>
              <w:t>-</w:t>
            </w:r>
          </w:p>
        </w:tc>
        <w:tc>
          <w:tcPr>
            <w:tcW w:w="64" w:type="pct"/>
            <w:vAlign w:val="bottom"/>
          </w:tcPr>
          <w:p w14:paraId="1884748E" w14:textId="77777777" w:rsidR="00136CBB" w:rsidRPr="00361952"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40" w:lineRule="exact"/>
              <w:ind w:left="-111" w:right="31"/>
              <w:jc w:val="right"/>
              <w:rPr>
                <w:rFonts w:ascii="Cordia New" w:hAnsi="Cordia New" w:cs="Cordia New"/>
                <w:sz w:val="24"/>
                <w:szCs w:val="24"/>
                <w:lang w:eastAsia="zh-CN"/>
              </w:rPr>
            </w:pPr>
          </w:p>
        </w:tc>
        <w:tc>
          <w:tcPr>
            <w:tcW w:w="731" w:type="pct"/>
            <w:vAlign w:val="bottom"/>
          </w:tcPr>
          <w:p w14:paraId="2C781CE4" w14:textId="4DFF9196" w:rsidR="00136CBB" w:rsidRPr="00361952"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340" w:lineRule="exact"/>
              <w:ind w:left="-111" w:right="31"/>
              <w:jc w:val="right"/>
              <w:rPr>
                <w:rFonts w:ascii="Cordia New" w:hAnsi="Cordia New" w:cs="Cordia New"/>
                <w:sz w:val="24"/>
                <w:szCs w:val="24"/>
              </w:rPr>
            </w:pPr>
            <w:r w:rsidRPr="008B7D79">
              <w:rPr>
                <w:rFonts w:ascii="Cordia New" w:hAnsi="Cordia New" w:cs="Cordia New" w:hint="cs"/>
                <w:sz w:val="24"/>
                <w:szCs w:val="24"/>
                <w:lang w:eastAsia="zh-CN"/>
              </w:rPr>
              <w:t>(</w:t>
            </w:r>
            <w:r>
              <w:rPr>
                <w:rFonts w:ascii="Cordia New" w:hAnsi="Cordia New" w:cs="Cordia New"/>
                <w:sz w:val="24"/>
                <w:szCs w:val="24"/>
                <w:lang w:val="en-GB" w:eastAsia="zh-CN"/>
              </w:rPr>
              <w:t>345,801</w:t>
            </w:r>
            <w:r w:rsidRPr="008B7D79">
              <w:rPr>
                <w:rFonts w:ascii="Cordia New" w:hAnsi="Cordia New" w:cs="Cordia New" w:hint="cs"/>
                <w:sz w:val="24"/>
                <w:szCs w:val="24"/>
                <w:lang w:eastAsia="zh-CN"/>
              </w:rPr>
              <w:t>)</w:t>
            </w:r>
          </w:p>
        </w:tc>
        <w:tc>
          <w:tcPr>
            <w:tcW w:w="64" w:type="pct"/>
            <w:vAlign w:val="bottom"/>
          </w:tcPr>
          <w:p w14:paraId="16F91E3D" w14:textId="77777777" w:rsidR="00136CBB" w:rsidRPr="00361952"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340" w:lineRule="exact"/>
              <w:ind w:left="-111" w:right="31"/>
              <w:jc w:val="right"/>
              <w:rPr>
                <w:rFonts w:ascii="Cordia New" w:hAnsi="Cordia New" w:cs="Cordia New"/>
                <w:sz w:val="24"/>
                <w:szCs w:val="24"/>
                <w:lang w:eastAsia="zh-CN"/>
              </w:rPr>
            </w:pPr>
          </w:p>
        </w:tc>
        <w:tc>
          <w:tcPr>
            <w:tcW w:w="733" w:type="pct"/>
            <w:vAlign w:val="bottom"/>
          </w:tcPr>
          <w:p w14:paraId="6E09C19B" w14:textId="6080F8A3" w:rsidR="00136CBB" w:rsidRPr="00361952"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340" w:lineRule="exact"/>
              <w:ind w:left="-111" w:right="31"/>
              <w:jc w:val="both"/>
              <w:rPr>
                <w:rFonts w:ascii="Cordia New" w:hAnsi="Cordia New" w:cs="Cordia New"/>
                <w:sz w:val="24"/>
                <w:szCs w:val="24"/>
              </w:rPr>
            </w:pPr>
            <w:r>
              <w:rPr>
                <w:rFonts w:ascii="Cordia New" w:hAnsi="Cordia New" w:cs="Cordia New"/>
                <w:sz w:val="24"/>
                <w:szCs w:val="24"/>
                <w:lang w:eastAsia="zh-CN"/>
              </w:rPr>
              <w:t>-</w:t>
            </w:r>
          </w:p>
        </w:tc>
        <w:tc>
          <w:tcPr>
            <w:tcW w:w="64" w:type="pct"/>
            <w:vAlign w:val="bottom"/>
          </w:tcPr>
          <w:p w14:paraId="07554109" w14:textId="77777777" w:rsidR="00136CBB" w:rsidRPr="00361952"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40" w:lineRule="exact"/>
              <w:ind w:left="-111" w:right="31"/>
              <w:jc w:val="right"/>
              <w:rPr>
                <w:rFonts w:ascii="Cordia New" w:hAnsi="Cordia New" w:cs="Cordia New"/>
                <w:sz w:val="24"/>
                <w:szCs w:val="24"/>
                <w:lang w:eastAsia="zh-CN"/>
              </w:rPr>
            </w:pPr>
          </w:p>
        </w:tc>
        <w:tc>
          <w:tcPr>
            <w:tcW w:w="731" w:type="pct"/>
            <w:vAlign w:val="bottom"/>
          </w:tcPr>
          <w:p w14:paraId="7D07B65E" w14:textId="089D5E4D" w:rsidR="00136CBB" w:rsidRPr="00361952"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40" w:lineRule="exact"/>
              <w:ind w:left="-111" w:right="31"/>
              <w:jc w:val="right"/>
              <w:rPr>
                <w:rFonts w:ascii="Cordia New" w:hAnsi="Cordia New" w:cs="Cordia New"/>
                <w:sz w:val="24"/>
                <w:szCs w:val="24"/>
              </w:rPr>
            </w:pPr>
            <w:r w:rsidRPr="008B7D79">
              <w:rPr>
                <w:rFonts w:ascii="Cordia New" w:hAnsi="Cordia New" w:cs="Cordia New" w:hint="cs"/>
                <w:sz w:val="24"/>
                <w:szCs w:val="24"/>
                <w:lang w:eastAsia="zh-CN"/>
              </w:rPr>
              <w:t>(</w:t>
            </w:r>
            <w:r>
              <w:rPr>
                <w:rFonts w:ascii="Cordia New" w:hAnsi="Cordia New" w:cs="Cordia New"/>
                <w:sz w:val="24"/>
                <w:szCs w:val="24"/>
                <w:lang w:val="en-GB" w:eastAsia="zh-CN"/>
              </w:rPr>
              <w:t>345,801</w:t>
            </w:r>
            <w:r w:rsidRPr="008B7D79">
              <w:rPr>
                <w:rFonts w:ascii="Cordia New" w:hAnsi="Cordia New" w:cs="Cordia New" w:hint="cs"/>
                <w:sz w:val="24"/>
                <w:szCs w:val="24"/>
                <w:lang w:eastAsia="zh-CN"/>
              </w:rPr>
              <w:t>)</w:t>
            </w:r>
          </w:p>
        </w:tc>
      </w:tr>
      <w:tr w:rsidR="00136CBB" w:rsidRPr="003A1E89" w14:paraId="00ADC7F7" w14:textId="77777777" w:rsidTr="00833E06">
        <w:trPr>
          <w:trHeight w:val="222"/>
        </w:trPr>
        <w:tc>
          <w:tcPr>
            <w:tcW w:w="1867" w:type="pct"/>
            <w:gridSpan w:val="2"/>
          </w:tcPr>
          <w:p w14:paraId="189531A5" w14:textId="3AF71DBA" w:rsidR="00136CBB" w:rsidRPr="005B5CCC"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7" w:right="14" w:hanging="147"/>
              <w:rPr>
                <w:rFonts w:ascii="Cordia New" w:hAnsi="Cordia New" w:cs="Cordia New"/>
                <w:sz w:val="24"/>
                <w:szCs w:val="24"/>
                <w:cs/>
                <w:lang w:eastAsia="zh-CN"/>
              </w:rPr>
            </w:pPr>
            <w:r w:rsidRPr="005B5CCC">
              <w:rPr>
                <w:rFonts w:ascii="Cordia New" w:hAnsi="Cordia New" w:cs="Cordia New" w:hint="cs"/>
                <w:sz w:val="24"/>
                <w:szCs w:val="24"/>
                <w:cs/>
              </w:rPr>
              <w:t>จำหน่าย</w:t>
            </w:r>
          </w:p>
        </w:tc>
        <w:tc>
          <w:tcPr>
            <w:tcW w:w="746" w:type="pct"/>
            <w:tcBorders>
              <w:bottom w:val="single" w:sz="4" w:space="0" w:color="auto"/>
            </w:tcBorders>
            <w:vAlign w:val="bottom"/>
          </w:tcPr>
          <w:p w14:paraId="2E9E486E" w14:textId="183752BE" w:rsidR="00136CBB" w:rsidRPr="005B5CCC"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40" w:lineRule="exact"/>
              <w:ind w:left="-111" w:right="31"/>
              <w:jc w:val="right"/>
              <w:rPr>
                <w:rFonts w:ascii="Cordia New" w:hAnsi="Cordia New" w:cs="Cordia New"/>
                <w:sz w:val="24"/>
                <w:szCs w:val="24"/>
                <w:cs/>
                <w:lang w:eastAsia="zh-CN"/>
              </w:rPr>
            </w:pPr>
            <w:r>
              <w:rPr>
                <w:rFonts w:ascii="Cordia New" w:hAnsi="Cordia New" w:cs="Cordia New"/>
                <w:sz w:val="24"/>
                <w:szCs w:val="24"/>
                <w:lang w:val="en-GB" w:eastAsia="zh-CN"/>
              </w:rPr>
              <w:t>1,158,148</w:t>
            </w:r>
          </w:p>
        </w:tc>
        <w:tc>
          <w:tcPr>
            <w:tcW w:w="64" w:type="pct"/>
            <w:vAlign w:val="bottom"/>
          </w:tcPr>
          <w:p w14:paraId="094D745D" w14:textId="77777777" w:rsidR="00136CBB" w:rsidRPr="00361952"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40" w:lineRule="exact"/>
              <w:ind w:left="-111" w:right="31"/>
              <w:jc w:val="right"/>
              <w:rPr>
                <w:rFonts w:ascii="Cordia New" w:hAnsi="Cordia New" w:cs="Cordia New"/>
                <w:sz w:val="24"/>
                <w:szCs w:val="24"/>
                <w:lang w:eastAsia="zh-CN"/>
              </w:rPr>
            </w:pPr>
          </w:p>
        </w:tc>
        <w:tc>
          <w:tcPr>
            <w:tcW w:w="731" w:type="pct"/>
            <w:tcBorders>
              <w:bottom w:val="single" w:sz="4" w:space="0" w:color="auto"/>
            </w:tcBorders>
            <w:vAlign w:val="bottom"/>
          </w:tcPr>
          <w:p w14:paraId="7B75C370" w14:textId="1D6E014B" w:rsidR="00136CBB" w:rsidRPr="00361952"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340" w:lineRule="exact"/>
              <w:ind w:left="-111" w:right="31"/>
              <w:jc w:val="right"/>
              <w:rPr>
                <w:rFonts w:ascii="Cordia New" w:hAnsi="Cordia New" w:cs="Cordia New"/>
                <w:sz w:val="24"/>
                <w:szCs w:val="24"/>
              </w:rPr>
            </w:pPr>
            <w:r>
              <w:rPr>
                <w:rFonts w:ascii="Cordia New" w:hAnsi="Cordia New" w:cs="Cordia New"/>
                <w:sz w:val="24"/>
                <w:szCs w:val="24"/>
                <w:lang w:eastAsia="zh-CN"/>
              </w:rPr>
              <w:t>345,801</w:t>
            </w:r>
          </w:p>
        </w:tc>
        <w:tc>
          <w:tcPr>
            <w:tcW w:w="64" w:type="pct"/>
            <w:vAlign w:val="bottom"/>
          </w:tcPr>
          <w:p w14:paraId="6FD78D9B" w14:textId="77777777" w:rsidR="00136CBB" w:rsidRPr="00361952"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340" w:lineRule="exact"/>
              <w:ind w:left="-111" w:right="31"/>
              <w:jc w:val="right"/>
              <w:rPr>
                <w:rFonts w:ascii="Cordia New" w:hAnsi="Cordia New" w:cs="Cordia New"/>
                <w:sz w:val="24"/>
                <w:szCs w:val="24"/>
                <w:lang w:eastAsia="zh-CN"/>
              </w:rPr>
            </w:pPr>
          </w:p>
        </w:tc>
        <w:tc>
          <w:tcPr>
            <w:tcW w:w="733" w:type="pct"/>
            <w:tcBorders>
              <w:bottom w:val="single" w:sz="4" w:space="0" w:color="auto"/>
            </w:tcBorders>
            <w:vAlign w:val="bottom"/>
          </w:tcPr>
          <w:p w14:paraId="3B605F22" w14:textId="20344B8D" w:rsidR="00136CBB" w:rsidRPr="00361952"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340" w:lineRule="exact"/>
              <w:ind w:left="-111" w:right="31"/>
              <w:jc w:val="right"/>
              <w:rPr>
                <w:rFonts w:ascii="Cordia New" w:hAnsi="Cordia New" w:cs="Cordia New"/>
                <w:sz w:val="24"/>
                <w:szCs w:val="24"/>
              </w:rPr>
            </w:pPr>
            <w:r>
              <w:rPr>
                <w:rFonts w:ascii="Cordia New" w:hAnsi="Cordia New" w:cs="Cordia New"/>
                <w:sz w:val="24"/>
                <w:szCs w:val="24"/>
                <w:lang w:eastAsia="zh-CN"/>
              </w:rPr>
              <w:t>2,871,456</w:t>
            </w:r>
          </w:p>
        </w:tc>
        <w:tc>
          <w:tcPr>
            <w:tcW w:w="64" w:type="pct"/>
            <w:vAlign w:val="bottom"/>
          </w:tcPr>
          <w:p w14:paraId="7B2E5D83" w14:textId="77777777" w:rsidR="00136CBB" w:rsidRPr="00361952"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40" w:lineRule="exact"/>
              <w:ind w:left="-111" w:right="31"/>
              <w:jc w:val="right"/>
              <w:rPr>
                <w:rFonts w:ascii="Cordia New" w:hAnsi="Cordia New" w:cs="Cordia New"/>
                <w:sz w:val="24"/>
                <w:szCs w:val="24"/>
                <w:lang w:eastAsia="zh-CN"/>
              </w:rPr>
            </w:pPr>
          </w:p>
        </w:tc>
        <w:tc>
          <w:tcPr>
            <w:tcW w:w="731" w:type="pct"/>
            <w:tcBorders>
              <w:bottom w:val="single" w:sz="4" w:space="0" w:color="auto"/>
            </w:tcBorders>
            <w:vAlign w:val="bottom"/>
          </w:tcPr>
          <w:p w14:paraId="5AD98D39" w14:textId="5854294C" w:rsidR="00136CBB" w:rsidRPr="00361952"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40" w:lineRule="exact"/>
              <w:ind w:left="-111" w:right="31"/>
              <w:jc w:val="right"/>
              <w:rPr>
                <w:rFonts w:ascii="Cordia New" w:hAnsi="Cordia New" w:cs="Cordia New"/>
                <w:sz w:val="24"/>
                <w:szCs w:val="24"/>
                <w:lang w:eastAsia="zh-CN"/>
              </w:rPr>
            </w:pPr>
            <w:r>
              <w:rPr>
                <w:rFonts w:ascii="Cordia New" w:hAnsi="Cordia New" w:cs="Cordia New"/>
                <w:sz w:val="24"/>
                <w:szCs w:val="24"/>
                <w:lang w:eastAsia="zh-CN"/>
              </w:rPr>
              <w:t>4,375,405</w:t>
            </w:r>
          </w:p>
        </w:tc>
      </w:tr>
      <w:tr w:rsidR="00136CBB" w:rsidRPr="003A1E89" w14:paraId="7EB80592" w14:textId="77777777" w:rsidTr="00833E06">
        <w:trPr>
          <w:trHeight w:val="75"/>
        </w:trPr>
        <w:tc>
          <w:tcPr>
            <w:tcW w:w="1867" w:type="pct"/>
            <w:gridSpan w:val="2"/>
          </w:tcPr>
          <w:p w14:paraId="52582489" w14:textId="025D6287" w:rsidR="00136CBB" w:rsidRPr="00361952"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4"/>
              <w:rPr>
                <w:rFonts w:ascii="Cordia New" w:hAnsi="Cordia New" w:cs="Cordia New"/>
                <w:sz w:val="24"/>
                <w:szCs w:val="24"/>
                <w:lang w:eastAsia="zh-CN"/>
              </w:rPr>
            </w:pPr>
            <w:r w:rsidRPr="005B5CCC">
              <w:rPr>
                <w:rFonts w:ascii="Cordia New" w:hAnsi="Cordia New" w:cs="Cordia New" w:hint="cs"/>
                <w:sz w:val="24"/>
                <w:szCs w:val="24"/>
                <w:cs/>
                <w:lang w:eastAsia="zh-CN"/>
              </w:rPr>
              <w:t xml:space="preserve">ณ วันที่ </w:t>
            </w:r>
            <w:r w:rsidRPr="00361952">
              <w:rPr>
                <w:rFonts w:ascii="Cordia New" w:hAnsi="Cordia New" w:cs="Cordia New" w:hint="cs"/>
                <w:sz w:val="24"/>
                <w:szCs w:val="24"/>
                <w:lang w:eastAsia="zh-CN"/>
              </w:rPr>
              <w:t>31</w:t>
            </w:r>
            <w:r w:rsidRPr="005B5CCC">
              <w:rPr>
                <w:rFonts w:ascii="Cordia New" w:hAnsi="Cordia New" w:cs="Cordia New" w:hint="cs"/>
                <w:sz w:val="24"/>
                <w:szCs w:val="24"/>
                <w:cs/>
                <w:lang w:eastAsia="zh-CN"/>
              </w:rPr>
              <w:t xml:space="preserve"> ธันวาคม </w:t>
            </w:r>
            <w:r w:rsidRPr="00361952">
              <w:rPr>
                <w:rFonts w:ascii="Cordia New" w:hAnsi="Cordia New" w:cs="Cordia New" w:hint="cs"/>
                <w:sz w:val="24"/>
                <w:szCs w:val="24"/>
                <w:lang w:eastAsia="zh-CN"/>
              </w:rPr>
              <w:t>256</w:t>
            </w:r>
            <w:r w:rsidR="00AE0EBE">
              <w:rPr>
                <w:rFonts w:ascii="Cordia New" w:hAnsi="Cordia New" w:cs="Cordia New"/>
                <w:sz w:val="24"/>
                <w:szCs w:val="24"/>
                <w:lang w:eastAsia="zh-CN"/>
              </w:rPr>
              <w:t>7</w:t>
            </w:r>
          </w:p>
        </w:tc>
        <w:tc>
          <w:tcPr>
            <w:tcW w:w="746" w:type="pct"/>
            <w:tcBorders>
              <w:top w:val="single" w:sz="4" w:space="0" w:color="auto"/>
            </w:tcBorders>
            <w:vAlign w:val="bottom"/>
          </w:tcPr>
          <w:p w14:paraId="1A7E6D12" w14:textId="2FC13256" w:rsidR="00136CBB" w:rsidRPr="00361952"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40" w:lineRule="exact"/>
              <w:ind w:left="-111" w:right="31"/>
              <w:jc w:val="right"/>
              <w:rPr>
                <w:rFonts w:ascii="Cordia New" w:hAnsi="Cordia New" w:cs="Cordia New"/>
                <w:sz w:val="24"/>
                <w:szCs w:val="24"/>
                <w:lang w:eastAsia="zh-CN"/>
              </w:rPr>
            </w:pPr>
            <w:r w:rsidRPr="008B7D79">
              <w:rPr>
                <w:rFonts w:ascii="Cordia New" w:hAnsi="Cordia New" w:cs="Cordia New" w:hint="cs"/>
                <w:sz w:val="24"/>
                <w:szCs w:val="24"/>
                <w:lang w:eastAsia="zh-CN"/>
              </w:rPr>
              <w:t>(</w:t>
            </w:r>
            <w:r>
              <w:rPr>
                <w:rFonts w:ascii="Cordia New" w:hAnsi="Cordia New" w:cs="Cordia New"/>
                <w:sz w:val="24"/>
                <w:szCs w:val="24"/>
                <w:lang w:val="en-GB" w:eastAsia="zh-CN"/>
              </w:rPr>
              <w:t>3,407,389</w:t>
            </w:r>
            <w:r w:rsidRPr="008B7D79">
              <w:rPr>
                <w:rFonts w:ascii="Cordia New" w:hAnsi="Cordia New" w:cs="Cordia New" w:hint="cs"/>
                <w:sz w:val="24"/>
                <w:szCs w:val="24"/>
                <w:lang w:eastAsia="zh-CN"/>
              </w:rPr>
              <w:t>)</w:t>
            </w:r>
          </w:p>
        </w:tc>
        <w:tc>
          <w:tcPr>
            <w:tcW w:w="64" w:type="pct"/>
            <w:vAlign w:val="bottom"/>
          </w:tcPr>
          <w:p w14:paraId="7F2B0215" w14:textId="77777777" w:rsidR="00136CBB" w:rsidRPr="00361952"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40" w:lineRule="exact"/>
              <w:ind w:left="-111" w:right="31"/>
              <w:jc w:val="right"/>
              <w:rPr>
                <w:rFonts w:ascii="Cordia New" w:hAnsi="Cordia New" w:cs="Cordia New"/>
                <w:sz w:val="24"/>
                <w:szCs w:val="24"/>
                <w:lang w:eastAsia="zh-CN"/>
              </w:rPr>
            </w:pPr>
          </w:p>
        </w:tc>
        <w:tc>
          <w:tcPr>
            <w:tcW w:w="731" w:type="pct"/>
            <w:tcBorders>
              <w:top w:val="single" w:sz="4" w:space="0" w:color="auto"/>
            </w:tcBorders>
            <w:vAlign w:val="bottom"/>
          </w:tcPr>
          <w:p w14:paraId="2FFBE8D3" w14:textId="21B4CC09" w:rsidR="00136CBB" w:rsidRPr="00361952"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340" w:lineRule="exact"/>
              <w:ind w:left="-111" w:right="31"/>
              <w:jc w:val="right"/>
              <w:rPr>
                <w:rFonts w:ascii="Cordia New" w:hAnsi="Cordia New" w:cs="Cordia New"/>
                <w:sz w:val="24"/>
                <w:szCs w:val="24"/>
                <w:lang w:eastAsia="zh-CN"/>
              </w:rPr>
            </w:pPr>
            <w:r w:rsidRPr="008B7D79">
              <w:rPr>
                <w:rFonts w:ascii="Cordia New" w:hAnsi="Cordia New" w:cs="Cordia New" w:hint="cs"/>
                <w:sz w:val="24"/>
                <w:szCs w:val="24"/>
                <w:lang w:eastAsia="zh-CN"/>
              </w:rPr>
              <w:t>(</w:t>
            </w:r>
            <w:r>
              <w:rPr>
                <w:rFonts w:ascii="Cordia New" w:hAnsi="Cordia New" w:cs="Cordia New"/>
                <w:sz w:val="24"/>
                <w:szCs w:val="24"/>
                <w:lang w:val="en-GB" w:eastAsia="zh-CN"/>
              </w:rPr>
              <w:t>607,199</w:t>
            </w:r>
            <w:r w:rsidRPr="008B7D79">
              <w:rPr>
                <w:rFonts w:ascii="Cordia New" w:hAnsi="Cordia New" w:cs="Cordia New" w:hint="cs"/>
                <w:sz w:val="24"/>
                <w:szCs w:val="24"/>
                <w:lang w:eastAsia="zh-CN"/>
              </w:rPr>
              <w:t>)</w:t>
            </w:r>
          </w:p>
        </w:tc>
        <w:tc>
          <w:tcPr>
            <w:tcW w:w="64" w:type="pct"/>
            <w:vAlign w:val="bottom"/>
          </w:tcPr>
          <w:p w14:paraId="6E1FB09B" w14:textId="77777777" w:rsidR="00136CBB" w:rsidRPr="00361952"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340" w:lineRule="exact"/>
              <w:ind w:left="-111" w:right="31"/>
              <w:jc w:val="right"/>
              <w:rPr>
                <w:rFonts w:ascii="Cordia New" w:hAnsi="Cordia New" w:cs="Cordia New"/>
                <w:sz w:val="24"/>
                <w:szCs w:val="24"/>
                <w:lang w:eastAsia="zh-CN"/>
              </w:rPr>
            </w:pPr>
          </w:p>
        </w:tc>
        <w:tc>
          <w:tcPr>
            <w:tcW w:w="733" w:type="pct"/>
            <w:tcBorders>
              <w:top w:val="single" w:sz="4" w:space="0" w:color="auto"/>
            </w:tcBorders>
            <w:vAlign w:val="bottom"/>
          </w:tcPr>
          <w:p w14:paraId="50C70EDD" w14:textId="300430FD" w:rsidR="00136CBB" w:rsidRPr="00361952"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340" w:lineRule="exact"/>
              <w:ind w:left="-111" w:right="31"/>
              <w:jc w:val="both"/>
              <w:rPr>
                <w:rFonts w:ascii="Cordia New" w:hAnsi="Cordia New" w:cs="Cordia New"/>
                <w:sz w:val="24"/>
                <w:szCs w:val="24"/>
              </w:rPr>
            </w:pPr>
            <w:r w:rsidRPr="002917CC">
              <w:rPr>
                <w:rFonts w:ascii="Cordia New" w:hAnsi="Cordia New" w:cs="Cordia New"/>
                <w:sz w:val="24"/>
                <w:szCs w:val="24"/>
              </w:rPr>
              <w:t>-</w:t>
            </w:r>
          </w:p>
        </w:tc>
        <w:tc>
          <w:tcPr>
            <w:tcW w:w="64" w:type="pct"/>
            <w:vAlign w:val="bottom"/>
          </w:tcPr>
          <w:p w14:paraId="7F920521" w14:textId="77777777" w:rsidR="00136CBB" w:rsidRPr="00361952"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40" w:lineRule="exact"/>
              <w:ind w:left="-111" w:right="31"/>
              <w:jc w:val="right"/>
              <w:rPr>
                <w:rFonts w:ascii="Cordia New" w:hAnsi="Cordia New" w:cs="Cordia New"/>
                <w:sz w:val="24"/>
                <w:szCs w:val="24"/>
                <w:lang w:eastAsia="zh-CN"/>
              </w:rPr>
            </w:pPr>
          </w:p>
        </w:tc>
        <w:tc>
          <w:tcPr>
            <w:tcW w:w="731" w:type="pct"/>
            <w:tcBorders>
              <w:top w:val="single" w:sz="4" w:space="0" w:color="auto"/>
            </w:tcBorders>
            <w:vAlign w:val="bottom"/>
          </w:tcPr>
          <w:p w14:paraId="07B0A9A3" w14:textId="1EF00DD0" w:rsidR="00136CBB" w:rsidRPr="00361952"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40" w:lineRule="exact"/>
              <w:ind w:left="-111" w:right="31"/>
              <w:jc w:val="right"/>
              <w:rPr>
                <w:rFonts w:ascii="Cordia New" w:hAnsi="Cordia New" w:cs="Cordia New"/>
                <w:sz w:val="24"/>
                <w:szCs w:val="24"/>
                <w:lang w:val="en-GB" w:eastAsia="zh-CN"/>
              </w:rPr>
            </w:pPr>
            <w:r w:rsidRPr="008B7D79">
              <w:rPr>
                <w:rFonts w:ascii="Cordia New" w:hAnsi="Cordia New" w:cs="Cordia New" w:hint="cs"/>
                <w:sz w:val="24"/>
                <w:szCs w:val="24"/>
                <w:lang w:eastAsia="zh-CN"/>
              </w:rPr>
              <w:t>(</w:t>
            </w:r>
            <w:r>
              <w:rPr>
                <w:rFonts w:ascii="Cordia New" w:hAnsi="Cordia New" w:cs="Cordia New"/>
                <w:sz w:val="24"/>
                <w:szCs w:val="24"/>
                <w:lang w:val="en-GB" w:eastAsia="zh-CN"/>
              </w:rPr>
              <w:t>4,014,588</w:t>
            </w:r>
            <w:r w:rsidRPr="008B7D79">
              <w:rPr>
                <w:rFonts w:ascii="Cordia New" w:hAnsi="Cordia New" w:cs="Cordia New" w:hint="cs"/>
                <w:sz w:val="24"/>
                <w:szCs w:val="24"/>
                <w:lang w:eastAsia="zh-CN"/>
              </w:rPr>
              <w:t>)</w:t>
            </w:r>
          </w:p>
        </w:tc>
      </w:tr>
      <w:tr w:rsidR="00136CBB" w:rsidRPr="003A1E89" w14:paraId="18235B46" w14:textId="77777777" w:rsidTr="00833E06">
        <w:trPr>
          <w:trHeight w:val="288"/>
        </w:trPr>
        <w:tc>
          <w:tcPr>
            <w:tcW w:w="1867" w:type="pct"/>
            <w:gridSpan w:val="2"/>
          </w:tcPr>
          <w:p w14:paraId="1E5DF711" w14:textId="77777777" w:rsidR="00136CBB" w:rsidRPr="00361952"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0" w:right="14" w:hanging="120"/>
              <w:rPr>
                <w:rFonts w:ascii="Cordia New" w:hAnsi="Cordia New" w:cs="Cordia New"/>
                <w:sz w:val="24"/>
                <w:szCs w:val="24"/>
                <w:lang w:eastAsia="zh-CN"/>
              </w:rPr>
            </w:pPr>
            <w:r w:rsidRPr="005B5CCC">
              <w:rPr>
                <w:rFonts w:ascii="Cordia New" w:hAnsi="Cordia New" w:cs="Cordia New" w:hint="cs"/>
                <w:sz w:val="24"/>
                <w:szCs w:val="24"/>
                <w:cs/>
              </w:rPr>
              <w:t>ค่าเสื่อมราคาสำหรับปี</w:t>
            </w:r>
          </w:p>
        </w:tc>
        <w:tc>
          <w:tcPr>
            <w:tcW w:w="746" w:type="pct"/>
            <w:vAlign w:val="bottom"/>
          </w:tcPr>
          <w:p w14:paraId="15DC0CF0" w14:textId="45EA1A53" w:rsidR="00136CBB" w:rsidRPr="005B5CCC" w:rsidRDefault="00755BB4"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40" w:lineRule="exact"/>
              <w:ind w:left="-111" w:right="31"/>
              <w:jc w:val="right"/>
              <w:rPr>
                <w:rFonts w:ascii="Cordia New" w:hAnsi="Cordia New" w:cs="Cordia New"/>
                <w:sz w:val="24"/>
                <w:szCs w:val="24"/>
                <w:cs/>
                <w:lang w:eastAsia="zh-CN"/>
              </w:rPr>
            </w:pPr>
            <w:r>
              <w:rPr>
                <w:rFonts w:ascii="Cordia New" w:hAnsi="Cordia New" w:cs="Cordia New"/>
                <w:sz w:val="24"/>
                <w:szCs w:val="24"/>
                <w:lang w:eastAsia="zh-CN"/>
              </w:rPr>
              <w:t>(106,556)</w:t>
            </w:r>
          </w:p>
        </w:tc>
        <w:tc>
          <w:tcPr>
            <w:tcW w:w="64" w:type="pct"/>
            <w:vAlign w:val="bottom"/>
          </w:tcPr>
          <w:p w14:paraId="35E90AC9" w14:textId="77777777" w:rsidR="00136CBB" w:rsidRPr="00361952"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40" w:lineRule="exact"/>
              <w:ind w:left="-111" w:right="31"/>
              <w:jc w:val="right"/>
              <w:rPr>
                <w:rFonts w:ascii="Cordia New" w:hAnsi="Cordia New" w:cs="Cordia New"/>
                <w:sz w:val="24"/>
                <w:szCs w:val="24"/>
                <w:lang w:eastAsia="zh-CN"/>
              </w:rPr>
            </w:pPr>
          </w:p>
        </w:tc>
        <w:tc>
          <w:tcPr>
            <w:tcW w:w="731" w:type="pct"/>
            <w:vAlign w:val="bottom"/>
          </w:tcPr>
          <w:p w14:paraId="484F9251" w14:textId="1A1C371B" w:rsidR="00136CBB" w:rsidRPr="00361952" w:rsidRDefault="006319D9"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340" w:lineRule="exact"/>
              <w:ind w:left="-111" w:right="31"/>
              <w:jc w:val="right"/>
              <w:rPr>
                <w:rFonts w:ascii="Cordia New" w:hAnsi="Cordia New" w:cs="Cordia New"/>
                <w:sz w:val="24"/>
                <w:szCs w:val="24"/>
                <w:lang w:eastAsia="zh-CN"/>
              </w:rPr>
            </w:pPr>
            <w:r>
              <w:rPr>
                <w:rFonts w:ascii="Cordia New" w:hAnsi="Cordia New" w:cs="Cordia New"/>
                <w:sz w:val="24"/>
                <w:szCs w:val="24"/>
                <w:lang w:eastAsia="zh-CN"/>
              </w:rPr>
              <w:t>(644,931)</w:t>
            </w:r>
          </w:p>
        </w:tc>
        <w:tc>
          <w:tcPr>
            <w:tcW w:w="64" w:type="pct"/>
            <w:vAlign w:val="bottom"/>
          </w:tcPr>
          <w:p w14:paraId="2FAD0A57" w14:textId="77777777" w:rsidR="00136CBB" w:rsidRPr="00361952"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340" w:lineRule="exact"/>
              <w:ind w:left="-111" w:right="31"/>
              <w:jc w:val="right"/>
              <w:rPr>
                <w:rFonts w:ascii="Cordia New" w:hAnsi="Cordia New" w:cs="Cordia New"/>
                <w:sz w:val="24"/>
                <w:szCs w:val="24"/>
                <w:lang w:eastAsia="zh-CN"/>
              </w:rPr>
            </w:pPr>
          </w:p>
        </w:tc>
        <w:tc>
          <w:tcPr>
            <w:tcW w:w="733" w:type="pct"/>
            <w:vAlign w:val="bottom"/>
          </w:tcPr>
          <w:p w14:paraId="1C726813" w14:textId="42698FB7" w:rsidR="00136CBB" w:rsidRPr="005B5CCC" w:rsidRDefault="007E32D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340" w:lineRule="exact"/>
              <w:ind w:left="-111" w:right="31"/>
              <w:jc w:val="both"/>
              <w:rPr>
                <w:rFonts w:ascii="Cordia New" w:hAnsi="Cordia New" w:cs="Cordia New"/>
                <w:sz w:val="24"/>
                <w:szCs w:val="24"/>
                <w:cs/>
              </w:rPr>
            </w:pPr>
            <w:r>
              <w:rPr>
                <w:rFonts w:ascii="Cordia New" w:hAnsi="Cordia New" w:cs="Cordia New"/>
                <w:sz w:val="24"/>
                <w:szCs w:val="24"/>
              </w:rPr>
              <w:t>-</w:t>
            </w:r>
          </w:p>
        </w:tc>
        <w:tc>
          <w:tcPr>
            <w:tcW w:w="64" w:type="pct"/>
            <w:vAlign w:val="bottom"/>
          </w:tcPr>
          <w:p w14:paraId="6C0F6AC7" w14:textId="77777777" w:rsidR="00136CBB" w:rsidRPr="00361952"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40" w:lineRule="exact"/>
              <w:ind w:left="-111" w:right="31"/>
              <w:jc w:val="right"/>
              <w:rPr>
                <w:rFonts w:ascii="Cordia New" w:hAnsi="Cordia New" w:cs="Cordia New"/>
                <w:sz w:val="24"/>
                <w:szCs w:val="24"/>
                <w:lang w:eastAsia="zh-CN"/>
              </w:rPr>
            </w:pPr>
          </w:p>
        </w:tc>
        <w:tc>
          <w:tcPr>
            <w:tcW w:w="731" w:type="pct"/>
            <w:vAlign w:val="bottom"/>
          </w:tcPr>
          <w:p w14:paraId="5E7D35FE" w14:textId="7408D6B0" w:rsidR="00136CBB" w:rsidRPr="005B5CCC" w:rsidRDefault="007E32D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40" w:lineRule="exact"/>
              <w:ind w:left="-111" w:right="31"/>
              <w:jc w:val="right"/>
              <w:rPr>
                <w:rFonts w:ascii="Cordia New" w:hAnsi="Cordia New" w:cs="Cordia New"/>
                <w:sz w:val="24"/>
                <w:szCs w:val="24"/>
                <w:cs/>
                <w:lang w:eastAsia="zh-CN"/>
              </w:rPr>
            </w:pPr>
            <w:r>
              <w:rPr>
                <w:rFonts w:ascii="Cordia New" w:hAnsi="Cordia New" w:cs="Cordia New"/>
                <w:sz w:val="24"/>
                <w:szCs w:val="24"/>
                <w:lang w:eastAsia="zh-CN"/>
              </w:rPr>
              <w:t>(751,487)</w:t>
            </w:r>
          </w:p>
        </w:tc>
      </w:tr>
      <w:tr w:rsidR="00136CBB" w:rsidRPr="003A1E89" w14:paraId="500789C7" w14:textId="77777777" w:rsidTr="00833E06">
        <w:trPr>
          <w:trHeight w:val="288"/>
        </w:trPr>
        <w:tc>
          <w:tcPr>
            <w:tcW w:w="1867" w:type="pct"/>
            <w:gridSpan w:val="2"/>
          </w:tcPr>
          <w:p w14:paraId="483F07AC" w14:textId="67DDA132" w:rsidR="00136CBB" w:rsidRPr="005B5CCC"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0" w:right="14" w:hanging="120"/>
              <w:rPr>
                <w:rFonts w:ascii="Cordia New" w:hAnsi="Cordia New" w:cs="Cordia New"/>
                <w:sz w:val="24"/>
                <w:szCs w:val="24"/>
                <w:cs/>
              </w:rPr>
            </w:pPr>
            <w:r w:rsidRPr="005B5CCC">
              <w:rPr>
                <w:rFonts w:ascii="Cordia New" w:hAnsi="Cordia New" w:cs="Cordia New" w:hint="cs"/>
                <w:sz w:val="24"/>
                <w:szCs w:val="24"/>
                <w:cs/>
              </w:rPr>
              <w:t>รับโอนจากสินทรัพย์สิทธิการใช้</w:t>
            </w:r>
          </w:p>
        </w:tc>
        <w:tc>
          <w:tcPr>
            <w:tcW w:w="746" w:type="pct"/>
            <w:vAlign w:val="bottom"/>
          </w:tcPr>
          <w:p w14:paraId="351638D0" w14:textId="2F0C4402" w:rsidR="00136CBB" w:rsidRPr="009E18C3" w:rsidRDefault="00D626AF"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40" w:lineRule="exact"/>
              <w:ind w:left="-111" w:right="31"/>
              <w:jc w:val="both"/>
              <w:rPr>
                <w:rFonts w:ascii="Cordia New" w:hAnsi="Cordia New" w:cs="Cordia New"/>
                <w:sz w:val="24"/>
                <w:szCs w:val="24"/>
                <w:lang w:val="en-GB" w:eastAsia="zh-CN"/>
              </w:rPr>
            </w:pPr>
            <w:r w:rsidRPr="002E1458">
              <w:rPr>
                <w:rFonts w:ascii="Cordia New" w:hAnsi="Cordia New" w:cs="Cordia New"/>
                <w:sz w:val="24"/>
                <w:szCs w:val="24"/>
              </w:rPr>
              <w:t>-</w:t>
            </w:r>
          </w:p>
        </w:tc>
        <w:tc>
          <w:tcPr>
            <w:tcW w:w="64" w:type="pct"/>
            <w:vAlign w:val="bottom"/>
          </w:tcPr>
          <w:p w14:paraId="308E498C" w14:textId="77777777" w:rsidR="00136CBB" w:rsidRPr="00361952"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40" w:lineRule="exact"/>
              <w:ind w:left="-111" w:right="31"/>
              <w:jc w:val="right"/>
              <w:rPr>
                <w:rFonts w:ascii="Cordia New" w:hAnsi="Cordia New" w:cs="Cordia New"/>
                <w:sz w:val="24"/>
                <w:szCs w:val="24"/>
                <w:lang w:eastAsia="zh-CN"/>
              </w:rPr>
            </w:pPr>
          </w:p>
        </w:tc>
        <w:tc>
          <w:tcPr>
            <w:tcW w:w="731" w:type="pct"/>
            <w:vAlign w:val="bottom"/>
          </w:tcPr>
          <w:p w14:paraId="5DA84C5C" w14:textId="1DF941DF" w:rsidR="00136CBB" w:rsidRPr="005B5CCC" w:rsidRDefault="006319D9"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340" w:lineRule="exact"/>
              <w:ind w:left="-111" w:right="31"/>
              <w:jc w:val="right"/>
              <w:rPr>
                <w:rFonts w:ascii="Cordia New" w:hAnsi="Cordia New" w:cs="Cordia New"/>
                <w:sz w:val="24"/>
                <w:szCs w:val="24"/>
                <w:cs/>
                <w:lang w:eastAsia="zh-CN"/>
              </w:rPr>
            </w:pPr>
            <w:r>
              <w:rPr>
                <w:rFonts w:ascii="Cordia New" w:hAnsi="Cordia New" w:cs="Cordia New"/>
                <w:sz w:val="24"/>
                <w:szCs w:val="24"/>
                <w:lang w:eastAsia="zh-CN"/>
              </w:rPr>
              <w:t>(1,707,310)</w:t>
            </w:r>
          </w:p>
        </w:tc>
        <w:tc>
          <w:tcPr>
            <w:tcW w:w="64" w:type="pct"/>
            <w:vAlign w:val="bottom"/>
          </w:tcPr>
          <w:p w14:paraId="1C8650B9" w14:textId="77777777" w:rsidR="00136CBB" w:rsidRPr="00361952"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340" w:lineRule="exact"/>
              <w:ind w:left="-111" w:right="31"/>
              <w:jc w:val="right"/>
              <w:rPr>
                <w:rFonts w:ascii="Cordia New" w:hAnsi="Cordia New" w:cs="Cordia New"/>
                <w:sz w:val="24"/>
                <w:szCs w:val="24"/>
                <w:lang w:eastAsia="zh-CN"/>
              </w:rPr>
            </w:pPr>
          </w:p>
        </w:tc>
        <w:tc>
          <w:tcPr>
            <w:tcW w:w="733" w:type="pct"/>
            <w:vAlign w:val="bottom"/>
          </w:tcPr>
          <w:p w14:paraId="67D380E0" w14:textId="69BC9F7A" w:rsidR="00136CBB" w:rsidRPr="00361952" w:rsidRDefault="007E32D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340" w:lineRule="exact"/>
              <w:ind w:left="-111" w:right="31"/>
              <w:jc w:val="both"/>
              <w:rPr>
                <w:rFonts w:ascii="Cordia New" w:hAnsi="Cordia New" w:cs="Cordia New"/>
                <w:sz w:val="24"/>
                <w:szCs w:val="24"/>
              </w:rPr>
            </w:pPr>
            <w:r>
              <w:rPr>
                <w:rFonts w:ascii="Cordia New" w:hAnsi="Cordia New" w:cs="Cordia New"/>
                <w:sz w:val="24"/>
                <w:szCs w:val="24"/>
              </w:rPr>
              <w:t>-</w:t>
            </w:r>
          </w:p>
        </w:tc>
        <w:tc>
          <w:tcPr>
            <w:tcW w:w="64" w:type="pct"/>
            <w:vAlign w:val="bottom"/>
          </w:tcPr>
          <w:p w14:paraId="38041001" w14:textId="77777777" w:rsidR="00136CBB" w:rsidRPr="00361952"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40" w:lineRule="exact"/>
              <w:ind w:left="-111" w:right="31"/>
              <w:jc w:val="right"/>
              <w:rPr>
                <w:rFonts w:ascii="Cordia New" w:hAnsi="Cordia New" w:cs="Cordia New"/>
                <w:sz w:val="24"/>
                <w:szCs w:val="24"/>
                <w:lang w:eastAsia="zh-CN"/>
              </w:rPr>
            </w:pPr>
          </w:p>
        </w:tc>
        <w:tc>
          <w:tcPr>
            <w:tcW w:w="731" w:type="pct"/>
            <w:vAlign w:val="bottom"/>
          </w:tcPr>
          <w:p w14:paraId="43B69F3C" w14:textId="775914A8" w:rsidR="00136CBB" w:rsidRPr="005B5CCC" w:rsidRDefault="007E32D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40" w:lineRule="exact"/>
              <w:ind w:left="-111" w:right="31"/>
              <w:jc w:val="right"/>
              <w:rPr>
                <w:rFonts w:ascii="Cordia New" w:hAnsi="Cordia New" w:cs="Cordia New"/>
                <w:sz w:val="24"/>
                <w:szCs w:val="24"/>
                <w:cs/>
                <w:lang w:eastAsia="zh-CN"/>
              </w:rPr>
            </w:pPr>
            <w:r>
              <w:rPr>
                <w:rFonts w:ascii="Cordia New" w:hAnsi="Cordia New" w:cs="Cordia New"/>
                <w:sz w:val="24"/>
                <w:szCs w:val="24"/>
                <w:lang w:eastAsia="zh-CN"/>
              </w:rPr>
              <w:t>(1,707,310)</w:t>
            </w:r>
          </w:p>
        </w:tc>
      </w:tr>
      <w:tr w:rsidR="00136CBB" w:rsidRPr="003A1E89" w14:paraId="4FB2F1CA" w14:textId="77777777" w:rsidTr="00833E06">
        <w:trPr>
          <w:trHeight w:val="288"/>
        </w:trPr>
        <w:tc>
          <w:tcPr>
            <w:tcW w:w="1867" w:type="pct"/>
            <w:gridSpan w:val="2"/>
          </w:tcPr>
          <w:p w14:paraId="1F714348" w14:textId="53B30DE2" w:rsidR="00136CBB" w:rsidRPr="00361952"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0" w:right="14" w:hanging="120"/>
              <w:rPr>
                <w:rFonts w:ascii="Cordia New" w:hAnsi="Cordia New" w:cs="Cordia New"/>
                <w:sz w:val="24"/>
                <w:szCs w:val="24"/>
                <w:lang w:eastAsia="zh-CN"/>
              </w:rPr>
            </w:pPr>
            <w:r w:rsidRPr="005B5CCC">
              <w:rPr>
                <w:rFonts w:ascii="Cordia New" w:hAnsi="Cordia New" w:cs="Cordia New" w:hint="cs"/>
                <w:sz w:val="24"/>
                <w:szCs w:val="24"/>
                <w:cs/>
              </w:rPr>
              <w:t>จำหน่าย</w:t>
            </w:r>
          </w:p>
        </w:tc>
        <w:tc>
          <w:tcPr>
            <w:tcW w:w="746" w:type="pct"/>
            <w:vAlign w:val="bottom"/>
          </w:tcPr>
          <w:p w14:paraId="572ED322" w14:textId="4084D04C" w:rsidR="00136CBB" w:rsidRPr="00CE21C6" w:rsidRDefault="00D626AF"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40" w:lineRule="exact"/>
              <w:ind w:left="-111" w:right="31"/>
              <w:jc w:val="right"/>
              <w:rPr>
                <w:rFonts w:ascii="Cordia New" w:hAnsi="Cordia New" w:cs="Cordia New"/>
                <w:sz w:val="24"/>
                <w:szCs w:val="24"/>
                <w:lang w:val="en-GB" w:eastAsia="zh-CN"/>
              </w:rPr>
            </w:pPr>
            <w:r>
              <w:rPr>
                <w:rFonts w:ascii="Cordia New" w:hAnsi="Cordia New" w:cs="Cordia New"/>
                <w:sz w:val="24"/>
                <w:szCs w:val="24"/>
                <w:lang w:val="en-GB" w:eastAsia="zh-CN"/>
              </w:rPr>
              <w:t>112,044</w:t>
            </w:r>
          </w:p>
        </w:tc>
        <w:tc>
          <w:tcPr>
            <w:tcW w:w="64" w:type="pct"/>
            <w:vAlign w:val="bottom"/>
          </w:tcPr>
          <w:p w14:paraId="3A669F1C" w14:textId="77777777" w:rsidR="00136CBB" w:rsidRPr="00361952"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40" w:lineRule="exact"/>
              <w:ind w:left="-111" w:right="31"/>
              <w:jc w:val="right"/>
              <w:rPr>
                <w:rFonts w:ascii="Cordia New" w:hAnsi="Cordia New" w:cs="Cordia New"/>
                <w:sz w:val="24"/>
                <w:szCs w:val="24"/>
                <w:lang w:eastAsia="zh-CN"/>
              </w:rPr>
            </w:pPr>
          </w:p>
        </w:tc>
        <w:tc>
          <w:tcPr>
            <w:tcW w:w="731" w:type="pct"/>
            <w:vAlign w:val="bottom"/>
          </w:tcPr>
          <w:p w14:paraId="0DF2D442" w14:textId="2CD03EEC" w:rsidR="00136CBB" w:rsidRPr="00361952" w:rsidRDefault="006319D9"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340" w:lineRule="exact"/>
              <w:ind w:left="-111" w:right="31"/>
              <w:jc w:val="right"/>
              <w:rPr>
                <w:rFonts w:ascii="Cordia New" w:hAnsi="Cordia New" w:cs="Cordia New"/>
                <w:sz w:val="24"/>
                <w:szCs w:val="24"/>
                <w:lang w:eastAsia="zh-CN"/>
              </w:rPr>
            </w:pPr>
            <w:r>
              <w:rPr>
                <w:rFonts w:ascii="Cordia New" w:hAnsi="Cordia New" w:cs="Cordia New"/>
                <w:sz w:val="24"/>
                <w:szCs w:val="24"/>
                <w:lang w:eastAsia="zh-CN"/>
              </w:rPr>
              <w:t>607,199</w:t>
            </w:r>
          </w:p>
        </w:tc>
        <w:tc>
          <w:tcPr>
            <w:tcW w:w="64" w:type="pct"/>
            <w:vAlign w:val="bottom"/>
          </w:tcPr>
          <w:p w14:paraId="37C5AEB6" w14:textId="77777777" w:rsidR="00136CBB" w:rsidRPr="00361952"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340" w:lineRule="exact"/>
              <w:ind w:left="-111" w:right="31"/>
              <w:jc w:val="right"/>
              <w:rPr>
                <w:rFonts w:ascii="Cordia New" w:hAnsi="Cordia New" w:cs="Cordia New"/>
                <w:sz w:val="24"/>
                <w:szCs w:val="24"/>
                <w:lang w:eastAsia="zh-CN"/>
              </w:rPr>
            </w:pPr>
          </w:p>
        </w:tc>
        <w:tc>
          <w:tcPr>
            <w:tcW w:w="733" w:type="pct"/>
            <w:vAlign w:val="bottom"/>
          </w:tcPr>
          <w:p w14:paraId="35CC4194" w14:textId="043EEB88" w:rsidR="00136CBB" w:rsidRPr="00361952" w:rsidRDefault="007E32D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340" w:lineRule="exact"/>
              <w:ind w:left="-111" w:right="31"/>
              <w:jc w:val="both"/>
              <w:rPr>
                <w:rFonts w:ascii="Cordia New" w:hAnsi="Cordia New" w:cs="Cordia New"/>
                <w:sz w:val="24"/>
                <w:szCs w:val="24"/>
              </w:rPr>
            </w:pPr>
            <w:r>
              <w:rPr>
                <w:rFonts w:ascii="Cordia New" w:hAnsi="Cordia New" w:cs="Cordia New"/>
                <w:sz w:val="24"/>
                <w:szCs w:val="24"/>
              </w:rPr>
              <w:t>-</w:t>
            </w:r>
          </w:p>
        </w:tc>
        <w:tc>
          <w:tcPr>
            <w:tcW w:w="64" w:type="pct"/>
            <w:vAlign w:val="bottom"/>
          </w:tcPr>
          <w:p w14:paraId="77FC8CD9" w14:textId="77777777" w:rsidR="00136CBB" w:rsidRPr="00361952"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40" w:lineRule="exact"/>
              <w:ind w:left="-111" w:right="31"/>
              <w:jc w:val="right"/>
              <w:rPr>
                <w:rFonts w:ascii="Cordia New" w:hAnsi="Cordia New" w:cs="Cordia New"/>
                <w:sz w:val="24"/>
                <w:szCs w:val="24"/>
                <w:lang w:eastAsia="zh-CN"/>
              </w:rPr>
            </w:pPr>
          </w:p>
        </w:tc>
        <w:tc>
          <w:tcPr>
            <w:tcW w:w="731" w:type="pct"/>
            <w:vAlign w:val="bottom"/>
          </w:tcPr>
          <w:p w14:paraId="68FA1A38" w14:textId="39A0B5C6" w:rsidR="00136CBB" w:rsidRPr="00361952" w:rsidRDefault="007E32D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40" w:lineRule="exact"/>
              <w:ind w:left="-111" w:right="31"/>
              <w:jc w:val="right"/>
              <w:rPr>
                <w:rFonts w:ascii="Cordia New" w:hAnsi="Cordia New" w:cs="Cordia New"/>
                <w:sz w:val="24"/>
                <w:szCs w:val="24"/>
                <w:lang w:eastAsia="zh-CN"/>
              </w:rPr>
            </w:pPr>
            <w:r>
              <w:rPr>
                <w:rFonts w:ascii="Cordia New" w:hAnsi="Cordia New" w:cs="Cordia New"/>
                <w:sz w:val="24"/>
                <w:szCs w:val="24"/>
                <w:lang w:eastAsia="zh-CN"/>
              </w:rPr>
              <w:t>719,243</w:t>
            </w:r>
          </w:p>
        </w:tc>
      </w:tr>
      <w:tr w:rsidR="004269C1" w:rsidRPr="003A1E89" w14:paraId="2A7C50F0" w14:textId="77777777" w:rsidTr="00833E06">
        <w:trPr>
          <w:trHeight w:val="288"/>
        </w:trPr>
        <w:tc>
          <w:tcPr>
            <w:tcW w:w="1867" w:type="pct"/>
            <w:gridSpan w:val="2"/>
          </w:tcPr>
          <w:p w14:paraId="3B7C723F" w14:textId="0364B8A7" w:rsidR="004269C1" w:rsidRPr="005B5CCC" w:rsidRDefault="00534180"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0" w:right="14" w:hanging="120"/>
              <w:rPr>
                <w:rFonts w:ascii="Cordia New" w:hAnsi="Cordia New" w:cs="Cordia New"/>
                <w:sz w:val="24"/>
                <w:szCs w:val="24"/>
                <w:cs/>
              </w:rPr>
            </w:pPr>
            <w:r w:rsidRPr="005B5CCC">
              <w:rPr>
                <w:rFonts w:ascii="Cordia New" w:hAnsi="Cordia New" w:cs="Cordia New" w:hint="cs"/>
                <w:sz w:val="24"/>
                <w:szCs w:val="24"/>
                <w:cs/>
                <w:lang w:eastAsia="zh-CN"/>
              </w:rPr>
              <w:t>ตัดจำหน่าย</w:t>
            </w:r>
          </w:p>
        </w:tc>
        <w:tc>
          <w:tcPr>
            <w:tcW w:w="746" w:type="pct"/>
            <w:vAlign w:val="bottom"/>
          </w:tcPr>
          <w:p w14:paraId="3037A990" w14:textId="50F5A6AF" w:rsidR="004269C1" w:rsidRPr="00CE21C6" w:rsidRDefault="00D626AF"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40" w:lineRule="exact"/>
              <w:ind w:left="-111" w:right="31"/>
              <w:jc w:val="right"/>
              <w:rPr>
                <w:rFonts w:ascii="Cordia New" w:hAnsi="Cordia New" w:cs="Cordia New"/>
                <w:sz w:val="24"/>
                <w:szCs w:val="24"/>
                <w:lang w:val="en-GB" w:eastAsia="zh-CN"/>
              </w:rPr>
            </w:pPr>
            <w:r>
              <w:rPr>
                <w:rFonts w:ascii="Cordia New" w:hAnsi="Cordia New" w:cs="Cordia New"/>
                <w:sz w:val="24"/>
                <w:szCs w:val="24"/>
                <w:lang w:val="en-GB" w:eastAsia="zh-CN"/>
              </w:rPr>
              <w:t>3,242,20</w:t>
            </w:r>
            <w:r w:rsidR="005E1666">
              <w:rPr>
                <w:rFonts w:ascii="Cordia New" w:hAnsi="Cordia New" w:cs="Cordia New"/>
                <w:sz w:val="24"/>
                <w:szCs w:val="24"/>
                <w:lang w:val="en-GB" w:eastAsia="zh-CN"/>
              </w:rPr>
              <w:t>2</w:t>
            </w:r>
          </w:p>
        </w:tc>
        <w:tc>
          <w:tcPr>
            <w:tcW w:w="64" w:type="pct"/>
            <w:vAlign w:val="bottom"/>
          </w:tcPr>
          <w:p w14:paraId="6270C883" w14:textId="77777777" w:rsidR="004269C1" w:rsidRPr="00361952" w:rsidRDefault="004269C1"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40" w:lineRule="exact"/>
              <w:ind w:left="-111" w:right="31"/>
              <w:jc w:val="right"/>
              <w:rPr>
                <w:rFonts w:ascii="Cordia New" w:hAnsi="Cordia New" w:cs="Cordia New"/>
                <w:sz w:val="24"/>
                <w:szCs w:val="24"/>
                <w:lang w:eastAsia="zh-CN"/>
              </w:rPr>
            </w:pPr>
          </w:p>
        </w:tc>
        <w:tc>
          <w:tcPr>
            <w:tcW w:w="731" w:type="pct"/>
            <w:vAlign w:val="bottom"/>
          </w:tcPr>
          <w:p w14:paraId="1BC92335" w14:textId="4C0AB7BB" w:rsidR="004269C1" w:rsidRPr="00361952" w:rsidRDefault="006319D9"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340" w:lineRule="exact"/>
              <w:ind w:left="-111" w:right="31"/>
              <w:jc w:val="both"/>
              <w:rPr>
                <w:rFonts w:ascii="Cordia New" w:hAnsi="Cordia New" w:cs="Cordia New"/>
                <w:sz w:val="24"/>
                <w:szCs w:val="24"/>
                <w:lang w:eastAsia="zh-CN"/>
              </w:rPr>
            </w:pPr>
            <w:r>
              <w:rPr>
                <w:rFonts w:ascii="Cordia New" w:hAnsi="Cordia New" w:cs="Cordia New"/>
                <w:sz w:val="24"/>
                <w:szCs w:val="24"/>
              </w:rPr>
              <w:t>-</w:t>
            </w:r>
          </w:p>
        </w:tc>
        <w:tc>
          <w:tcPr>
            <w:tcW w:w="64" w:type="pct"/>
            <w:vAlign w:val="bottom"/>
          </w:tcPr>
          <w:p w14:paraId="0E586506" w14:textId="77777777" w:rsidR="004269C1" w:rsidRPr="00361952" w:rsidRDefault="004269C1"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340" w:lineRule="exact"/>
              <w:ind w:left="-111" w:right="31"/>
              <w:jc w:val="right"/>
              <w:rPr>
                <w:rFonts w:ascii="Cordia New" w:hAnsi="Cordia New" w:cs="Cordia New"/>
                <w:sz w:val="24"/>
                <w:szCs w:val="24"/>
                <w:lang w:eastAsia="zh-CN"/>
              </w:rPr>
            </w:pPr>
          </w:p>
        </w:tc>
        <w:tc>
          <w:tcPr>
            <w:tcW w:w="733" w:type="pct"/>
            <w:vAlign w:val="bottom"/>
          </w:tcPr>
          <w:p w14:paraId="70285691" w14:textId="7CDE7C92" w:rsidR="004269C1" w:rsidRPr="00361952" w:rsidRDefault="007E32D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340" w:lineRule="exact"/>
              <w:ind w:left="-111" w:right="31"/>
              <w:jc w:val="both"/>
              <w:rPr>
                <w:rFonts w:ascii="Cordia New" w:hAnsi="Cordia New" w:cs="Cordia New"/>
                <w:sz w:val="24"/>
                <w:szCs w:val="24"/>
              </w:rPr>
            </w:pPr>
            <w:r>
              <w:rPr>
                <w:rFonts w:ascii="Cordia New" w:hAnsi="Cordia New" w:cs="Cordia New"/>
                <w:sz w:val="24"/>
                <w:szCs w:val="24"/>
              </w:rPr>
              <w:t>-</w:t>
            </w:r>
          </w:p>
        </w:tc>
        <w:tc>
          <w:tcPr>
            <w:tcW w:w="64" w:type="pct"/>
            <w:vAlign w:val="bottom"/>
          </w:tcPr>
          <w:p w14:paraId="568DEC24" w14:textId="77777777" w:rsidR="004269C1" w:rsidRPr="00361952" w:rsidRDefault="004269C1"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40" w:lineRule="exact"/>
              <w:ind w:left="-111" w:right="31"/>
              <w:jc w:val="right"/>
              <w:rPr>
                <w:rFonts w:ascii="Cordia New" w:hAnsi="Cordia New" w:cs="Cordia New"/>
                <w:sz w:val="24"/>
                <w:szCs w:val="24"/>
                <w:lang w:eastAsia="zh-CN"/>
              </w:rPr>
            </w:pPr>
          </w:p>
        </w:tc>
        <w:tc>
          <w:tcPr>
            <w:tcW w:w="731" w:type="pct"/>
            <w:vAlign w:val="bottom"/>
          </w:tcPr>
          <w:p w14:paraId="5C6F076A" w14:textId="2DB24194" w:rsidR="004269C1" w:rsidRPr="00361952" w:rsidRDefault="007E32D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40" w:lineRule="exact"/>
              <w:ind w:left="-111" w:right="31"/>
              <w:jc w:val="right"/>
              <w:rPr>
                <w:rFonts w:ascii="Cordia New" w:hAnsi="Cordia New" w:cs="Cordia New"/>
                <w:sz w:val="24"/>
                <w:szCs w:val="24"/>
                <w:lang w:eastAsia="zh-CN"/>
              </w:rPr>
            </w:pPr>
            <w:r>
              <w:rPr>
                <w:rFonts w:ascii="Cordia New" w:hAnsi="Cordia New" w:cs="Cordia New"/>
                <w:sz w:val="24"/>
                <w:szCs w:val="24"/>
                <w:lang w:eastAsia="zh-CN"/>
              </w:rPr>
              <w:t>3,242</w:t>
            </w:r>
            <w:r w:rsidR="002E1458">
              <w:rPr>
                <w:rFonts w:ascii="Cordia New" w:hAnsi="Cordia New" w:cs="Cordia New"/>
                <w:sz w:val="24"/>
                <w:szCs w:val="24"/>
                <w:lang w:eastAsia="zh-CN"/>
              </w:rPr>
              <w:t>,202</w:t>
            </w:r>
          </w:p>
        </w:tc>
      </w:tr>
      <w:tr w:rsidR="00136CBB" w:rsidRPr="003A1E89" w14:paraId="26180C2E" w14:textId="77777777" w:rsidTr="00833E06">
        <w:trPr>
          <w:trHeight w:val="288"/>
        </w:trPr>
        <w:tc>
          <w:tcPr>
            <w:tcW w:w="1867" w:type="pct"/>
            <w:gridSpan w:val="2"/>
          </w:tcPr>
          <w:p w14:paraId="7598CD1A" w14:textId="42FD74AA" w:rsidR="00136CBB" w:rsidRPr="005B5CCC"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0" w:right="14" w:hanging="120"/>
              <w:rPr>
                <w:rFonts w:ascii="Cordia New" w:hAnsi="Cordia New" w:cs="Cordia New"/>
                <w:sz w:val="24"/>
                <w:szCs w:val="24"/>
                <w:cs/>
                <w:lang w:eastAsia="zh-CN"/>
              </w:rPr>
            </w:pPr>
            <w:r w:rsidRPr="005B5CCC">
              <w:rPr>
                <w:rFonts w:ascii="Cordia New" w:hAnsi="Cordia New" w:cs="Cordia New" w:hint="cs"/>
                <w:sz w:val="24"/>
                <w:szCs w:val="24"/>
                <w:cs/>
                <w:lang w:eastAsia="zh-CN"/>
              </w:rPr>
              <w:t xml:space="preserve">ณ วันที่ </w:t>
            </w:r>
            <w:r w:rsidRPr="00361952">
              <w:rPr>
                <w:rFonts w:ascii="Cordia New" w:hAnsi="Cordia New" w:cs="Cordia New" w:hint="cs"/>
                <w:sz w:val="24"/>
                <w:szCs w:val="24"/>
                <w:lang w:eastAsia="zh-CN"/>
              </w:rPr>
              <w:t>31</w:t>
            </w:r>
            <w:r w:rsidRPr="005B5CCC">
              <w:rPr>
                <w:rFonts w:ascii="Cordia New" w:hAnsi="Cordia New" w:cs="Cordia New" w:hint="cs"/>
                <w:sz w:val="24"/>
                <w:szCs w:val="24"/>
                <w:cs/>
                <w:lang w:eastAsia="zh-CN"/>
              </w:rPr>
              <w:t xml:space="preserve"> ธันวาคม </w:t>
            </w:r>
            <w:r w:rsidRPr="00361952">
              <w:rPr>
                <w:rFonts w:ascii="Cordia New" w:hAnsi="Cordia New" w:cs="Cordia New" w:hint="cs"/>
                <w:sz w:val="24"/>
                <w:szCs w:val="24"/>
                <w:lang w:eastAsia="zh-CN"/>
              </w:rPr>
              <w:t>256</w:t>
            </w:r>
            <w:r w:rsidR="00AE0EBE">
              <w:rPr>
                <w:rFonts w:ascii="Cordia New" w:hAnsi="Cordia New" w:cs="Cordia New"/>
                <w:sz w:val="24"/>
                <w:szCs w:val="24"/>
                <w:lang w:eastAsia="zh-CN"/>
              </w:rPr>
              <w:t>8</w:t>
            </w:r>
          </w:p>
        </w:tc>
        <w:tc>
          <w:tcPr>
            <w:tcW w:w="746" w:type="pct"/>
            <w:tcBorders>
              <w:top w:val="single" w:sz="4" w:space="0" w:color="auto"/>
              <w:bottom w:val="single" w:sz="4" w:space="0" w:color="auto"/>
            </w:tcBorders>
            <w:vAlign w:val="bottom"/>
          </w:tcPr>
          <w:p w14:paraId="020159B5" w14:textId="2260C876" w:rsidR="00136CBB" w:rsidRPr="005B5CCC" w:rsidRDefault="005E1666"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40" w:lineRule="exact"/>
              <w:ind w:left="-111" w:right="31"/>
              <w:jc w:val="right"/>
              <w:rPr>
                <w:rFonts w:ascii="Cordia New" w:hAnsi="Cordia New" w:cs="Cordia New"/>
                <w:sz w:val="24"/>
                <w:szCs w:val="24"/>
                <w:cs/>
                <w:lang w:eastAsia="zh-CN"/>
              </w:rPr>
            </w:pPr>
            <w:r>
              <w:rPr>
                <w:rFonts w:ascii="Cordia New" w:hAnsi="Cordia New" w:cs="Cordia New"/>
                <w:sz w:val="24"/>
                <w:szCs w:val="24"/>
                <w:lang w:eastAsia="zh-CN"/>
              </w:rPr>
              <w:t>(159,699)</w:t>
            </w:r>
          </w:p>
        </w:tc>
        <w:tc>
          <w:tcPr>
            <w:tcW w:w="64" w:type="pct"/>
            <w:vAlign w:val="bottom"/>
          </w:tcPr>
          <w:p w14:paraId="08DB2097" w14:textId="77777777" w:rsidR="00136CBB" w:rsidRPr="00361952"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40" w:lineRule="exact"/>
              <w:ind w:left="-111" w:right="31"/>
              <w:jc w:val="right"/>
              <w:rPr>
                <w:rFonts w:ascii="Cordia New" w:hAnsi="Cordia New" w:cs="Cordia New"/>
                <w:sz w:val="24"/>
                <w:szCs w:val="24"/>
                <w:lang w:eastAsia="zh-CN"/>
              </w:rPr>
            </w:pPr>
          </w:p>
        </w:tc>
        <w:tc>
          <w:tcPr>
            <w:tcW w:w="731" w:type="pct"/>
            <w:tcBorders>
              <w:top w:val="single" w:sz="4" w:space="0" w:color="auto"/>
              <w:bottom w:val="single" w:sz="4" w:space="0" w:color="auto"/>
            </w:tcBorders>
            <w:vAlign w:val="bottom"/>
          </w:tcPr>
          <w:p w14:paraId="597DFE4C" w14:textId="68B803CB" w:rsidR="00136CBB" w:rsidRPr="005B5CCC" w:rsidRDefault="006319D9"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340" w:lineRule="exact"/>
              <w:ind w:left="-111" w:right="31"/>
              <w:jc w:val="right"/>
              <w:rPr>
                <w:rFonts w:ascii="Cordia New" w:hAnsi="Cordia New" w:cs="Cordia New"/>
                <w:sz w:val="24"/>
                <w:szCs w:val="24"/>
                <w:cs/>
                <w:lang w:eastAsia="zh-CN"/>
              </w:rPr>
            </w:pPr>
            <w:r>
              <w:rPr>
                <w:rFonts w:ascii="Cordia New" w:hAnsi="Cordia New" w:cs="Cordia New"/>
                <w:sz w:val="24"/>
                <w:szCs w:val="24"/>
                <w:lang w:eastAsia="zh-CN"/>
              </w:rPr>
              <w:t>(2,352,241)</w:t>
            </w:r>
          </w:p>
        </w:tc>
        <w:tc>
          <w:tcPr>
            <w:tcW w:w="64" w:type="pct"/>
            <w:vAlign w:val="bottom"/>
          </w:tcPr>
          <w:p w14:paraId="51919858" w14:textId="77777777" w:rsidR="00136CBB" w:rsidRPr="00361952"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340" w:lineRule="exact"/>
              <w:ind w:left="-111" w:right="31"/>
              <w:jc w:val="right"/>
              <w:rPr>
                <w:rFonts w:ascii="Cordia New" w:hAnsi="Cordia New" w:cs="Cordia New"/>
                <w:sz w:val="24"/>
                <w:szCs w:val="24"/>
                <w:lang w:eastAsia="zh-CN"/>
              </w:rPr>
            </w:pPr>
          </w:p>
        </w:tc>
        <w:tc>
          <w:tcPr>
            <w:tcW w:w="733" w:type="pct"/>
            <w:tcBorders>
              <w:top w:val="single" w:sz="4" w:space="0" w:color="auto"/>
              <w:bottom w:val="single" w:sz="4" w:space="0" w:color="auto"/>
            </w:tcBorders>
            <w:vAlign w:val="bottom"/>
          </w:tcPr>
          <w:p w14:paraId="598E445B" w14:textId="7E5DE7C5" w:rsidR="00136CBB" w:rsidRPr="002917CC" w:rsidRDefault="007E32D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340" w:lineRule="exact"/>
              <w:ind w:left="-111" w:right="31"/>
              <w:jc w:val="both"/>
              <w:rPr>
                <w:rFonts w:ascii="Cordia New" w:hAnsi="Cordia New" w:cs="Cordia New"/>
                <w:sz w:val="24"/>
                <w:szCs w:val="24"/>
              </w:rPr>
            </w:pPr>
            <w:r>
              <w:rPr>
                <w:rFonts w:ascii="Cordia New" w:hAnsi="Cordia New" w:cs="Cordia New"/>
                <w:sz w:val="24"/>
                <w:szCs w:val="24"/>
              </w:rPr>
              <w:t>-</w:t>
            </w:r>
          </w:p>
        </w:tc>
        <w:tc>
          <w:tcPr>
            <w:tcW w:w="64" w:type="pct"/>
            <w:vAlign w:val="bottom"/>
          </w:tcPr>
          <w:p w14:paraId="41E12F79" w14:textId="77777777" w:rsidR="00136CBB" w:rsidRPr="00361952"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40" w:lineRule="exact"/>
              <w:ind w:left="-111" w:right="31"/>
              <w:jc w:val="right"/>
              <w:rPr>
                <w:rFonts w:ascii="Cordia New" w:hAnsi="Cordia New" w:cs="Cordia New"/>
                <w:sz w:val="24"/>
                <w:szCs w:val="24"/>
                <w:lang w:eastAsia="zh-CN"/>
              </w:rPr>
            </w:pPr>
          </w:p>
        </w:tc>
        <w:tc>
          <w:tcPr>
            <w:tcW w:w="731" w:type="pct"/>
            <w:tcBorders>
              <w:top w:val="single" w:sz="4" w:space="0" w:color="auto"/>
              <w:bottom w:val="single" w:sz="4" w:space="0" w:color="auto"/>
            </w:tcBorders>
            <w:vAlign w:val="bottom"/>
          </w:tcPr>
          <w:p w14:paraId="64AEEC63" w14:textId="6832B889" w:rsidR="00136CBB" w:rsidRPr="005B5CCC" w:rsidRDefault="002E1458"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40" w:lineRule="exact"/>
              <w:ind w:left="-111" w:right="31"/>
              <w:jc w:val="right"/>
              <w:rPr>
                <w:rFonts w:ascii="Cordia New" w:hAnsi="Cordia New" w:cs="Cordia New"/>
                <w:sz w:val="24"/>
                <w:szCs w:val="24"/>
                <w:cs/>
                <w:lang w:eastAsia="zh-CN"/>
              </w:rPr>
            </w:pPr>
            <w:r>
              <w:rPr>
                <w:rFonts w:ascii="Cordia New" w:hAnsi="Cordia New" w:cs="Cordia New"/>
                <w:sz w:val="24"/>
                <w:szCs w:val="24"/>
                <w:lang w:eastAsia="zh-CN"/>
              </w:rPr>
              <w:t>(2,511,940)</w:t>
            </w:r>
          </w:p>
        </w:tc>
      </w:tr>
      <w:tr w:rsidR="00136CBB" w:rsidRPr="003A1E89" w14:paraId="1380C09D" w14:textId="77777777" w:rsidTr="00833E06">
        <w:trPr>
          <w:trHeight w:val="288"/>
        </w:trPr>
        <w:tc>
          <w:tcPr>
            <w:tcW w:w="1867" w:type="pct"/>
            <w:gridSpan w:val="2"/>
          </w:tcPr>
          <w:p w14:paraId="0398037A" w14:textId="77777777" w:rsidR="00136CBB" w:rsidRPr="005B5CCC"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4"/>
              <w:rPr>
                <w:rFonts w:ascii="Cordia New" w:hAnsi="Cordia New" w:cs="Cordia New"/>
                <w:sz w:val="24"/>
                <w:szCs w:val="24"/>
                <w:cs/>
                <w:lang w:eastAsia="zh-CN"/>
              </w:rPr>
            </w:pPr>
          </w:p>
        </w:tc>
        <w:tc>
          <w:tcPr>
            <w:tcW w:w="746" w:type="pct"/>
            <w:tcBorders>
              <w:top w:val="single" w:sz="4" w:space="0" w:color="auto"/>
            </w:tcBorders>
            <w:vAlign w:val="bottom"/>
          </w:tcPr>
          <w:p w14:paraId="79CA0CB9" w14:textId="77777777" w:rsidR="00136CBB" w:rsidRPr="00361952"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40" w:lineRule="exact"/>
              <w:ind w:left="-111" w:right="31"/>
              <w:jc w:val="right"/>
              <w:rPr>
                <w:rFonts w:ascii="Cordia New" w:hAnsi="Cordia New" w:cs="Cordia New"/>
                <w:sz w:val="24"/>
                <w:szCs w:val="24"/>
                <w:lang w:eastAsia="zh-CN"/>
              </w:rPr>
            </w:pPr>
          </w:p>
        </w:tc>
        <w:tc>
          <w:tcPr>
            <w:tcW w:w="64" w:type="pct"/>
            <w:vAlign w:val="bottom"/>
          </w:tcPr>
          <w:p w14:paraId="57571841" w14:textId="77777777" w:rsidR="00136CBB" w:rsidRPr="00361952"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40" w:lineRule="exact"/>
              <w:ind w:left="-111" w:right="31"/>
              <w:jc w:val="right"/>
              <w:rPr>
                <w:rFonts w:ascii="Cordia New" w:hAnsi="Cordia New" w:cs="Cordia New"/>
                <w:sz w:val="24"/>
                <w:szCs w:val="24"/>
                <w:lang w:eastAsia="zh-CN"/>
              </w:rPr>
            </w:pPr>
          </w:p>
        </w:tc>
        <w:tc>
          <w:tcPr>
            <w:tcW w:w="731" w:type="pct"/>
            <w:tcBorders>
              <w:top w:val="single" w:sz="4" w:space="0" w:color="auto"/>
            </w:tcBorders>
            <w:vAlign w:val="bottom"/>
          </w:tcPr>
          <w:p w14:paraId="434A69FA" w14:textId="77777777" w:rsidR="00136CBB" w:rsidRPr="00361952"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340" w:lineRule="exact"/>
              <w:ind w:left="-111" w:right="31"/>
              <w:jc w:val="right"/>
              <w:rPr>
                <w:rFonts w:ascii="Cordia New" w:hAnsi="Cordia New" w:cs="Cordia New"/>
                <w:sz w:val="24"/>
                <w:szCs w:val="24"/>
                <w:lang w:eastAsia="zh-CN"/>
              </w:rPr>
            </w:pPr>
          </w:p>
        </w:tc>
        <w:tc>
          <w:tcPr>
            <w:tcW w:w="64" w:type="pct"/>
            <w:vAlign w:val="bottom"/>
          </w:tcPr>
          <w:p w14:paraId="18D07909" w14:textId="77777777" w:rsidR="00136CBB" w:rsidRPr="00361952"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340" w:lineRule="exact"/>
              <w:ind w:left="-111" w:right="31"/>
              <w:jc w:val="right"/>
              <w:rPr>
                <w:rFonts w:ascii="Cordia New" w:hAnsi="Cordia New" w:cs="Cordia New"/>
                <w:sz w:val="24"/>
                <w:szCs w:val="24"/>
                <w:lang w:eastAsia="zh-CN"/>
              </w:rPr>
            </w:pPr>
          </w:p>
        </w:tc>
        <w:tc>
          <w:tcPr>
            <w:tcW w:w="733" w:type="pct"/>
            <w:tcBorders>
              <w:top w:val="single" w:sz="4" w:space="0" w:color="auto"/>
            </w:tcBorders>
            <w:vAlign w:val="bottom"/>
          </w:tcPr>
          <w:p w14:paraId="10C00040" w14:textId="77777777" w:rsidR="00136CBB" w:rsidRPr="00361952" w:rsidRDefault="00136CBB" w:rsidP="00162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340" w:lineRule="exact"/>
              <w:ind w:left="-111" w:right="31"/>
              <w:jc w:val="both"/>
              <w:rPr>
                <w:rFonts w:ascii="Cordia New" w:hAnsi="Cordia New" w:cs="Cordia New"/>
                <w:sz w:val="24"/>
                <w:szCs w:val="24"/>
                <w:lang w:eastAsia="zh-CN"/>
              </w:rPr>
            </w:pPr>
          </w:p>
        </w:tc>
        <w:tc>
          <w:tcPr>
            <w:tcW w:w="64" w:type="pct"/>
            <w:vAlign w:val="bottom"/>
          </w:tcPr>
          <w:p w14:paraId="30D650A5" w14:textId="77777777" w:rsidR="00136CBB" w:rsidRPr="00361952"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40" w:lineRule="exact"/>
              <w:ind w:left="-111" w:right="31"/>
              <w:jc w:val="right"/>
              <w:rPr>
                <w:rFonts w:ascii="Cordia New" w:hAnsi="Cordia New" w:cs="Cordia New"/>
                <w:sz w:val="24"/>
                <w:szCs w:val="24"/>
                <w:lang w:eastAsia="zh-CN"/>
              </w:rPr>
            </w:pPr>
          </w:p>
        </w:tc>
        <w:tc>
          <w:tcPr>
            <w:tcW w:w="731" w:type="pct"/>
            <w:tcBorders>
              <w:top w:val="single" w:sz="4" w:space="0" w:color="auto"/>
            </w:tcBorders>
            <w:vAlign w:val="bottom"/>
          </w:tcPr>
          <w:p w14:paraId="0898C141" w14:textId="77777777" w:rsidR="00136CBB" w:rsidRPr="00361952"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40" w:lineRule="exact"/>
              <w:ind w:left="-111" w:right="31"/>
              <w:jc w:val="right"/>
              <w:rPr>
                <w:rFonts w:ascii="Cordia New" w:hAnsi="Cordia New" w:cs="Cordia New"/>
                <w:sz w:val="24"/>
                <w:szCs w:val="24"/>
                <w:lang w:val="en-GB" w:eastAsia="zh-CN"/>
              </w:rPr>
            </w:pPr>
          </w:p>
        </w:tc>
      </w:tr>
      <w:tr w:rsidR="00136CBB" w:rsidRPr="003A1E89" w14:paraId="7707F732" w14:textId="77777777" w:rsidTr="00833E06">
        <w:trPr>
          <w:trHeight w:val="288"/>
        </w:trPr>
        <w:tc>
          <w:tcPr>
            <w:tcW w:w="1867" w:type="pct"/>
            <w:gridSpan w:val="2"/>
          </w:tcPr>
          <w:p w14:paraId="4D6A1197" w14:textId="77777777" w:rsidR="00136CBB" w:rsidRPr="005B5CCC"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4"/>
              <w:rPr>
                <w:rFonts w:ascii="Cordia New" w:hAnsi="Cordia New" w:cs="Cordia New"/>
                <w:sz w:val="24"/>
                <w:szCs w:val="24"/>
                <w:u w:val="single"/>
                <w:cs/>
                <w:lang w:eastAsia="zh-CN"/>
              </w:rPr>
            </w:pPr>
            <w:r w:rsidRPr="005B5CCC">
              <w:rPr>
                <w:rFonts w:ascii="Cordia New" w:hAnsi="Cordia New" w:cs="Cordia New" w:hint="cs"/>
                <w:b/>
                <w:bCs/>
                <w:sz w:val="24"/>
                <w:szCs w:val="24"/>
                <w:u w:val="single"/>
                <w:cs/>
                <w:lang w:eastAsia="zh-CN"/>
              </w:rPr>
              <w:t>มูลค่าตามบัญชี</w:t>
            </w:r>
          </w:p>
        </w:tc>
        <w:tc>
          <w:tcPr>
            <w:tcW w:w="746" w:type="pct"/>
            <w:vAlign w:val="bottom"/>
          </w:tcPr>
          <w:p w14:paraId="79319D6D" w14:textId="77777777" w:rsidR="00136CBB" w:rsidRPr="00361952"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40" w:lineRule="exact"/>
              <w:ind w:left="-111" w:right="31"/>
              <w:jc w:val="right"/>
              <w:rPr>
                <w:rFonts w:ascii="Cordia New" w:hAnsi="Cordia New" w:cs="Cordia New"/>
                <w:sz w:val="24"/>
                <w:szCs w:val="24"/>
                <w:lang w:eastAsia="zh-CN"/>
              </w:rPr>
            </w:pPr>
          </w:p>
        </w:tc>
        <w:tc>
          <w:tcPr>
            <w:tcW w:w="64" w:type="pct"/>
            <w:vAlign w:val="bottom"/>
          </w:tcPr>
          <w:p w14:paraId="7F715B0D" w14:textId="77777777" w:rsidR="00136CBB" w:rsidRPr="00361952"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40" w:lineRule="exact"/>
              <w:ind w:left="-111" w:right="31"/>
              <w:jc w:val="right"/>
              <w:rPr>
                <w:rFonts w:ascii="Cordia New" w:hAnsi="Cordia New" w:cs="Cordia New"/>
                <w:sz w:val="24"/>
                <w:szCs w:val="24"/>
                <w:lang w:eastAsia="zh-CN"/>
              </w:rPr>
            </w:pPr>
          </w:p>
        </w:tc>
        <w:tc>
          <w:tcPr>
            <w:tcW w:w="731" w:type="pct"/>
            <w:vAlign w:val="bottom"/>
          </w:tcPr>
          <w:p w14:paraId="3ABEF6B0" w14:textId="77777777" w:rsidR="00136CBB" w:rsidRPr="00361952"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340" w:lineRule="exact"/>
              <w:ind w:left="-111" w:right="31"/>
              <w:jc w:val="right"/>
              <w:rPr>
                <w:rFonts w:ascii="Cordia New" w:hAnsi="Cordia New" w:cs="Cordia New"/>
                <w:sz w:val="24"/>
                <w:szCs w:val="24"/>
                <w:lang w:eastAsia="zh-CN"/>
              </w:rPr>
            </w:pPr>
          </w:p>
        </w:tc>
        <w:tc>
          <w:tcPr>
            <w:tcW w:w="64" w:type="pct"/>
            <w:vAlign w:val="bottom"/>
          </w:tcPr>
          <w:p w14:paraId="4B0A863E" w14:textId="77777777" w:rsidR="00136CBB" w:rsidRPr="00361952"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340" w:lineRule="exact"/>
              <w:ind w:left="-111" w:right="31"/>
              <w:jc w:val="right"/>
              <w:rPr>
                <w:rFonts w:ascii="Cordia New" w:hAnsi="Cordia New" w:cs="Cordia New"/>
                <w:sz w:val="24"/>
                <w:szCs w:val="24"/>
                <w:lang w:eastAsia="zh-CN"/>
              </w:rPr>
            </w:pPr>
          </w:p>
        </w:tc>
        <w:tc>
          <w:tcPr>
            <w:tcW w:w="733" w:type="pct"/>
            <w:vAlign w:val="bottom"/>
          </w:tcPr>
          <w:p w14:paraId="6DCCDD39" w14:textId="77777777" w:rsidR="00136CBB" w:rsidRPr="00361952" w:rsidRDefault="00136CBB" w:rsidP="00162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340" w:lineRule="exact"/>
              <w:ind w:left="-111" w:right="31"/>
              <w:jc w:val="both"/>
              <w:rPr>
                <w:rFonts w:ascii="Cordia New" w:hAnsi="Cordia New" w:cs="Cordia New"/>
                <w:sz w:val="24"/>
                <w:szCs w:val="24"/>
                <w:lang w:eastAsia="zh-CN"/>
              </w:rPr>
            </w:pPr>
          </w:p>
        </w:tc>
        <w:tc>
          <w:tcPr>
            <w:tcW w:w="64" w:type="pct"/>
            <w:vAlign w:val="bottom"/>
          </w:tcPr>
          <w:p w14:paraId="674FD8B4" w14:textId="77777777" w:rsidR="00136CBB" w:rsidRPr="00361952"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40" w:lineRule="exact"/>
              <w:ind w:left="-111" w:right="31"/>
              <w:jc w:val="right"/>
              <w:rPr>
                <w:rFonts w:ascii="Cordia New" w:hAnsi="Cordia New" w:cs="Cordia New"/>
                <w:sz w:val="24"/>
                <w:szCs w:val="24"/>
                <w:lang w:eastAsia="zh-CN"/>
              </w:rPr>
            </w:pPr>
          </w:p>
        </w:tc>
        <w:tc>
          <w:tcPr>
            <w:tcW w:w="731" w:type="pct"/>
            <w:vAlign w:val="bottom"/>
          </w:tcPr>
          <w:p w14:paraId="0EAFDE2C" w14:textId="77777777" w:rsidR="00136CBB" w:rsidRPr="00361952"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40" w:lineRule="exact"/>
              <w:ind w:left="-111" w:right="31"/>
              <w:jc w:val="right"/>
              <w:rPr>
                <w:rFonts w:ascii="Cordia New" w:hAnsi="Cordia New" w:cs="Cordia New"/>
                <w:sz w:val="24"/>
                <w:szCs w:val="24"/>
                <w:lang w:val="en-GB" w:eastAsia="zh-CN"/>
              </w:rPr>
            </w:pPr>
          </w:p>
        </w:tc>
      </w:tr>
      <w:tr w:rsidR="00136CBB" w:rsidRPr="003A1E89" w14:paraId="7A472E44" w14:textId="77777777" w:rsidTr="00833E06">
        <w:trPr>
          <w:trHeight w:val="280"/>
        </w:trPr>
        <w:tc>
          <w:tcPr>
            <w:tcW w:w="1867" w:type="pct"/>
            <w:gridSpan w:val="2"/>
          </w:tcPr>
          <w:p w14:paraId="07A3207E" w14:textId="02749C93" w:rsidR="00136CBB" w:rsidRPr="005B5CCC"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4"/>
              <w:rPr>
                <w:rFonts w:ascii="Cordia New" w:hAnsi="Cordia New" w:cs="Cordia New"/>
                <w:sz w:val="24"/>
                <w:szCs w:val="24"/>
                <w:cs/>
                <w:lang w:eastAsia="zh-CN"/>
              </w:rPr>
            </w:pPr>
            <w:r w:rsidRPr="005B5CCC">
              <w:rPr>
                <w:rFonts w:ascii="Cordia New" w:hAnsi="Cordia New" w:cs="Cordia New" w:hint="cs"/>
                <w:sz w:val="24"/>
                <w:szCs w:val="24"/>
                <w:cs/>
                <w:lang w:eastAsia="zh-CN"/>
              </w:rPr>
              <w:t>ณ วันที่</w:t>
            </w:r>
            <w:r w:rsidRPr="00361952">
              <w:rPr>
                <w:rFonts w:ascii="Cordia New" w:hAnsi="Cordia New" w:cs="Cordia New" w:hint="cs"/>
                <w:sz w:val="24"/>
                <w:szCs w:val="24"/>
                <w:lang w:eastAsia="zh-CN"/>
              </w:rPr>
              <w:t xml:space="preserve"> 31 </w:t>
            </w:r>
            <w:r w:rsidRPr="005B5CCC">
              <w:rPr>
                <w:rFonts w:ascii="Cordia New" w:hAnsi="Cordia New" w:cs="Cordia New" w:hint="cs"/>
                <w:sz w:val="24"/>
                <w:szCs w:val="24"/>
                <w:cs/>
                <w:lang w:eastAsia="zh-CN"/>
              </w:rPr>
              <w:t xml:space="preserve">ธันวาคม </w:t>
            </w:r>
            <w:r w:rsidRPr="00361952">
              <w:rPr>
                <w:rFonts w:ascii="Cordia New" w:hAnsi="Cordia New" w:cs="Cordia New" w:hint="cs"/>
                <w:sz w:val="24"/>
                <w:szCs w:val="24"/>
                <w:lang w:eastAsia="zh-CN"/>
              </w:rPr>
              <w:t>256</w:t>
            </w:r>
            <w:r>
              <w:rPr>
                <w:rFonts w:ascii="Cordia New" w:hAnsi="Cordia New" w:cs="Cordia New"/>
                <w:sz w:val="24"/>
                <w:szCs w:val="24"/>
                <w:lang w:eastAsia="zh-CN"/>
              </w:rPr>
              <w:t>7</w:t>
            </w:r>
          </w:p>
        </w:tc>
        <w:tc>
          <w:tcPr>
            <w:tcW w:w="746" w:type="pct"/>
            <w:tcBorders>
              <w:bottom w:val="single" w:sz="12" w:space="0" w:color="auto"/>
            </w:tcBorders>
            <w:vAlign w:val="bottom"/>
          </w:tcPr>
          <w:p w14:paraId="182247D6" w14:textId="26C5549F" w:rsidR="00136CBB" w:rsidRPr="009256C2"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40" w:lineRule="exact"/>
              <w:ind w:left="-111" w:right="31"/>
              <w:jc w:val="right"/>
              <w:rPr>
                <w:rFonts w:ascii="Cordia New" w:hAnsi="Cordia New" w:cs="Cordia New"/>
                <w:sz w:val="24"/>
                <w:szCs w:val="24"/>
                <w:lang w:eastAsia="zh-CN"/>
              </w:rPr>
            </w:pPr>
            <w:r w:rsidRPr="009256C2">
              <w:rPr>
                <w:rFonts w:ascii="Cordia New" w:hAnsi="Cordia New" w:cs="Cordia New" w:hint="cs"/>
                <w:sz w:val="24"/>
                <w:szCs w:val="24"/>
                <w:lang w:val="en-GB" w:eastAsia="zh-CN"/>
              </w:rPr>
              <w:t>308,60</w:t>
            </w:r>
            <w:r>
              <w:rPr>
                <w:rFonts w:ascii="Cordia New" w:hAnsi="Cordia New" w:cs="Cordia New"/>
                <w:sz w:val="24"/>
                <w:szCs w:val="24"/>
                <w:lang w:val="en-GB" w:eastAsia="zh-CN"/>
              </w:rPr>
              <w:t>4</w:t>
            </w:r>
          </w:p>
        </w:tc>
        <w:tc>
          <w:tcPr>
            <w:tcW w:w="64" w:type="pct"/>
            <w:vAlign w:val="bottom"/>
          </w:tcPr>
          <w:p w14:paraId="762A89D9" w14:textId="77777777" w:rsidR="00136CBB" w:rsidRPr="009256C2"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40" w:lineRule="exact"/>
              <w:ind w:left="-111" w:right="31"/>
              <w:jc w:val="right"/>
              <w:rPr>
                <w:rFonts w:ascii="Cordia New" w:hAnsi="Cordia New" w:cs="Cordia New"/>
                <w:sz w:val="24"/>
                <w:szCs w:val="24"/>
                <w:lang w:eastAsia="zh-CN"/>
              </w:rPr>
            </w:pPr>
          </w:p>
        </w:tc>
        <w:tc>
          <w:tcPr>
            <w:tcW w:w="731" w:type="pct"/>
            <w:tcBorders>
              <w:bottom w:val="single" w:sz="12" w:space="0" w:color="auto"/>
            </w:tcBorders>
            <w:vAlign w:val="bottom"/>
          </w:tcPr>
          <w:p w14:paraId="58F73102" w14:textId="7B4C27B5" w:rsidR="00136CBB" w:rsidRPr="009256C2"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340" w:lineRule="exact"/>
              <w:ind w:left="-111" w:right="31"/>
              <w:jc w:val="right"/>
              <w:rPr>
                <w:rFonts w:ascii="Cordia New" w:hAnsi="Cordia New" w:cs="Cordia New"/>
                <w:sz w:val="24"/>
                <w:szCs w:val="24"/>
                <w:lang w:eastAsia="zh-CN"/>
              </w:rPr>
            </w:pPr>
            <w:r>
              <w:rPr>
                <w:rFonts w:ascii="Cordia New" w:hAnsi="Cordia New" w:cs="Cordia New"/>
                <w:sz w:val="24"/>
                <w:szCs w:val="24"/>
                <w:lang w:eastAsia="zh-CN"/>
              </w:rPr>
              <w:t>1</w:t>
            </w:r>
          </w:p>
        </w:tc>
        <w:tc>
          <w:tcPr>
            <w:tcW w:w="64" w:type="pct"/>
            <w:vAlign w:val="bottom"/>
          </w:tcPr>
          <w:p w14:paraId="1E1FF837" w14:textId="77777777" w:rsidR="00136CBB" w:rsidRPr="009256C2"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340" w:lineRule="exact"/>
              <w:ind w:left="-111" w:right="31"/>
              <w:jc w:val="right"/>
              <w:rPr>
                <w:rFonts w:ascii="Cordia New" w:hAnsi="Cordia New" w:cs="Cordia New"/>
                <w:sz w:val="24"/>
                <w:szCs w:val="24"/>
                <w:lang w:eastAsia="zh-CN"/>
              </w:rPr>
            </w:pPr>
          </w:p>
        </w:tc>
        <w:tc>
          <w:tcPr>
            <w:tcW w:w="733" w:type="pct"/>
            <w:tcBorders>
              <w:bottom w:val="single" w:sz="12" w:space="0" w:color="auto"/>
            </w:tcBorders>
            <w:vAlign w:val="bottom"/>
          </w:tcPr>
          <w:p w14:paraId="4B820B54" w14:textId="339C43B0" w:rsidR="00136CBB" w:rsidRPr="009256C2"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340" w:lineRule="exact"/>
              <w:ind w:left="-111" w:right="31"/>
              <w:jc w:val="both"/>
              <w:rPr>
                <w:rFonts w:ascii="Cordia New" w:hAnsi="Cordia New" w:cs="Cordia New"/>
                <w:sz w:val="24"/>
                <w:szCs w:val="24"/>
                <w:lang w:eastAsia="zh-CN"/>
              </w:rPr>
            </w:pPr>
            <w:r w:rsidRPr="009256C2">
              <w:rPr>
                <w:rFonts w:ascii="Cordia New" w:hAnsi="Cordia New" w:cs="Cordia New" w:hint="cs"/>
                <w:sz w:val="24"/>
                <w:szCs w:val="24"/>
              </w:rPr>
              <w:t>-</w:t>
            </w:r>
          </w:p>
        </w:tc>
        <w:tc>
          <w:tcPr>
            <w:tcW w:w="64" w:type="pct"/>
            <w:vAlign w:val="bottom"/>
          </w:tcPr>
          <w:p w14:paraId="56F97BF1" w14:textId="77777777" w:rsidR="00136CBB" w:rsidRPr="009256C2"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40" w:lineRule="exact"/>
              <w:ind w:left="-111" w:right="31"/>
              <w:jc w:val="both"/>
              <w:rPr>
                <w:rFonts w:ascii="Cordia New" w:hAnsi="Cordia New" w:cs="Cordia New"/>
                <w:sz w:val="24"/>
                <w:szCs w:val="24"/>
                <w:lang w:eastAsia="zh-CN"/>
              </w:rPr>
            </w:pPr>
          </w:p>
        </w:tc>
        <w:tc>
          <w:tcPr>
            <w:tcW w:w="731" w:type="pct"/>
            <w:tcBorders>
              <w:bottom w:val="single" w:sz="12" w:space="0" w:color="auto"/>
            </w:tcBorders>
            <w:vAlign w:val="bottom"/>
          </w:tcPr>
          <w:p w14:paraId="1E212272" w14:textId="2C04E896" w:rsidR="00136CBB" w:rsidRPr="009256C2"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40" w:lineRule="exact"/>
              <w:ind w:left="-111" w:right="31"/>
              <w:jc w:val="right"/>
              <w:rPr>
                <w:rFonts w:ascii="Cordia New" w:hAnsi="Cordia New" w:cs="Cordia New"/>
                <w:sz w:val="24"/>
                <w:szCs w:val="24"/>
                <w:lang w:eastAsia="zh-CN"/>
              </w:rPr>
            </w:pPr>
            <w:r w:rsidRPr="009256C2">
              <w:rPr>
                <w:rFonts w:ascii="Cordia New" w:hAnsi="Cordia New" w:cs="Cordia New" w:hint="cs"/>
                <w:sz w:val="24"/>
                <w:szCs w:val="24"/>
                <w:lang w:eastAsia="zh-CN"/>
              </w:rPr>
              <w:t>308,60</w:t>
            </w:r>
            <w:r>
              <w:rPr>
                <w:rFonts w:ascii="Cordia New" w:hAnsi="Cordia New" w:cs="Cordia New"/>
                <w:sz w:val="24"/>
                <w:szCs w:val="24"/>
                <w:lang w:eastAsia="zh-CN"/>
              </w:rPr>
              <w:t>5</w:t>
            </w:r>
          </w:p>
        </w:tc>
      </w:tr>
      <w:tr w:rsidR="00136CBB" w:rsidRPr="003A1E89" w14:paraId="314841C6" w14:textId="77777777" w:rsidTr="00833E06">
        <w:trPr>
          <w:trHeight w:val="280"/>
        </w:trPr>
        <w:tc>
          <w:tcPr>
            <w:tcW w:w="1867" w:type="pct"/>
            <w:gridSpan w:val="2"/>
          </w:tcPr>
          <w:p w14:paraId="17C6CE1B" w14:textId="068FFE03" w:rsidR="00136CBB" w:rsidRPr="00361952"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4"/>
              <w:rPr>
                <w:rFonts w:ascii="Cordia New" w:hAnsi="Cordia New" w:cs="Cordia New"/>
                <w:sz w:val="24"/>
                <w:szCs w:val="24"/>
                <w:lang w:eastAsia="zh-CN"/>
              </w:rPr>
            </w:pPr>
            <w:r w:rsidRPr="005B5CCC">
              <w:rPr>
                <w:rFonts w:ascii="Cordia New" w:hAnsi="Cordia New" w:cs="Cordia New" w:hint="cs"/>
                <w:sz w:val="24"/>
                <w:szCs w:val="24"/>
                <w:cs/>
                <w:lang w:eastAsia="zh-CN"/>
              </w:rPr>
              <w:t xml:space="preserve">ณ วันที่ </w:t>
            </w:r>
            <w:r w:rsidRPr="00361952">
              <w:rPr>
                <w:rFonts w:ascii="Cordia New" w:hAnsi="Cordia New" w:cs="Cordia New" w:hint="cs"/>
                <w:sz w:val="24"/>
                <w:szCs w:val="24"/>
                <w:lang w:eastAsia="zh-CN"/>
              </w:rPr>
              <w:t>31</w:t>
            </w:r>
            <w:r w:rsidRPr="005B5CCC">
              <w:rPr>
                <w:rFonts w:ascii="Cordia New" w:hAnsi="Cordia New" w:cs="Cordia New" w:hint="cs"/>
                <w:sz w:val="24"/>
                <w:szCs w:val="24"/>
                <w:cs/>
                <w:lang w:eastAsia="zh-CN"/>
              </w:rPr>
              <w:t xml:space="preserve"> ธันวาคม </w:t>
            </w:r>
            <w:r w:rsidRPr="00361952">
              <w:rPr>
                <w:rFonts w:ascii="Cordia New" w:hAnsi="Cordia New" w:cs="Cordia New" w:hint="cs"/>
                <w:sz w:val="24"/>
                <w:szCs w:val="24"/>
                <w:lang w:eastAsia="zh-CN"/>
              </w:rPr>
              <w:t>256</w:t>
            </w:r>
            <w:r>
              <w:rPr>
                <w:rFonts w:ascii="Cordia New" w:hAnsi="Cordia New" w:cs="Cordia New"/>
                <w:sz w:val="24"/>
                <w:szCs w:val="24"/>
                <w:lang w:eastAsia="zh-CN"/>
              </w:rPr>
              <w:t>8</w:t>
            </w:r>
          </w:p>
        </w:tc>
        <w:tc>
          <w:tcPr>
            <w:tcW w:w="746" w:type="pct"/>
            <w:tcBorders>
              <w:top w:val="single" w:sz="12" w:space="0" w:color="auto"/>
              <w:bottom w:val="single" w:sz="12" w:space="0" w:color="auto"/>
            </w:tcBorders>
            <w:vAlign w:val="bottom"/>
          </w:tcPr>
          <w:p w14:paraId="40DDAEC3" w14:textId="1DA5991D" w:rsidR="00136CBB" w:rsidRPr="009256C2" w:rsidRDefault="002E1458"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40" w:lineRule="exact"/>
              <w:ind w:left="-111" w:right="31"/>
              <w:jc w:val="right"/>
              <w:rPr>
                <w:rFonts w:ascii="Cordia New" w:hAnsi="Cordia New" w:cs="Cordia New"/>
                <w:sz w:val="24"/>
                <w:szCs w:val="24"/>
                <w:lang w:val="en-GB" w:eastAsia="zh-CN"/>
              </w:rPr>
            </w:pPr>
            <w:r>
              <w:rPr>
                <w:rFonts w:ascii="Cordia New" w:hAnsi="Cordia New" w:cs="Cordia New"/>
                <w:sz w:val="24"/>
                <w:szCs w:val="24"/>
                <w:lang w:val="en-GB" w:eastAsia="zh-CN"/>
              </w:rPr>
              <w:t>162,465</w:t>
            </w:r>
          </w:p>
        </w:tc>
        <w:tc>
          <w:tcPr>
            <w:tcW w:w="64" w:type="pct"/>
            <w:vAlign w:val="bottom"/>
          </w:tcPr>
          <w:p w14:paraId="13863739" w14:textId="77777777" w:rsidR="00136CBB" w:rsidRPr="009256C2"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40" w:lineRule="exact"/>
              <w:ind w:left="-111" w:right="31"/>
              <w:jc w:val="right"/>
              <w:rPr>
                <w:rFonts w:ascii="Cordia New" w:hAnsi="Cordia New" w:cs="Cordia New"/>
                <w:sz w:val="24"/>
                <w:szCs w:val="24"/>
                <w:lang w:eastAsia="zh-CN"/>
              </w:rPr>
            </w:pPr>
          </w:p>
        </w:tc>
        <w:tc>
          <w:tcPr>
            <w:tcW w:w="731" w:type="pct"/>
            <w:tcBorders>
              <w:top w:val="single" w:sz="12" w:space="0" w:color="auto"/>
              <w:bottom w:val="single" w:sz="12" w:space="0" w:color="auto"/>
            </w:tcBorders>
            <w:vAlign w:val="bottom"/>
          </w:tcPr>
          <w:p w14:paraId="1F014B05" w14:textId="6E7B19DF" w:rsidR="00136CBB" w:rsidRPr="009256C2" w:rsidRDefault="002E1458"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340" w:lineRule="exact"/>
              <w:ind w:left="-111" w:right="31"/>
              <w:jc w:val="right"/>
              <w:rPr>
                <w:rFonts w:ascii="Cordia New" w:hAnsi="Cordia New" w:cs="Cordia New"/>
                <w:sz w:val="24"/>
                <w:szCs w:val="24"/>
                <w:lang w:eastAsia="zh-CN"/>
              </w:rPr>
            </w:pPr>
            <w:r>
              <w:rPr>
                <w:rFonts w:ascii="Cordia New" w:hAnsi="Cordia New" w:cs="Cordia New"/>
                <w:sz w:val="24"/>
                <w:szCs w:val="24"/>
                <w:lang w:eastAsia="zh-CN"/>
              </w:rPr>
              <w:t>1,927,759</w:t>
            </w:r>
          </w:p>
        </w:tc>
        <w:tc>
          <w:tcPr>
            <w:tcW w:w="64" w:type="pct"/>
            <w:vAlign w:val="bottom"/>
          </w:tcPr>
          <w:p w14:paraId="0FA7B2F8" w14:textId="77777777" w:rsidR="00136CBB" w:rsidRPr="009256C2"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340" w:lineRule="exact"/>
              <w:ind w:left="-111" w:right="31"/>
              <w:jc w:val="right"/>
              <w:rPr>
                <w:rFonts w:ascii="Cordia New" w:hAnsi="Cordia New" w:cs="Cordia New"/>
                <w:sz w:val="24"/>
                <w:szCs w:val="24"/>
                <w:lang w:eastAsia="zh-CN"/>
              </w:rPr>
            </w:pPr>
          </w:p>
        </w:tc>
        <w:tc>
          <w:tcPr>
            <w:tcW w:w="733" w:type="pct"/>
            <w:tcBorders>
              <w:top w:val="single" w:sz="12" w:space="0" w:color="auto"/>
              <w:bottom w:val="single" w:sz="12" w:space="0" w:color="auto"/>
            </w:tcBorders>
            <w:vAlign w:val="bottom"/>
          </w:tcPr>
          <w:p w14:paraId="2F8997C1" w14:textId="039C6552" w:rsidR="00136CBB" w:rsidRPr="009256C2" w:rsidRDefault="002E1458"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340" w:lineRule="exact"/>
              <w:ind w:left="-111" w:right="31"/>
              <w:jc w:val="both"/>
              <w:rPr>
                <w:rFonts w:ascii="Cordia New" w:hAnsi="Cordia New" w:cs="Cordia New"/>
                <w:sz w:val="24"/>
                <w:szCs w:val="24"/>
              </w:rPr>
            </w:pPr>
            <w:r>
              <w:rPr>
                <w:rFonts w:ascii="Cordia New" w:hAnsi="Cordia New" w:cs="Cordia New"/>
                <w:sz w:val="24"/>
                <w:szCs w:val="24"/>
              </w:rPr>
              <w:t>-</w:t>
            </w:r>
          </w:p>
        </w:tc>
        <w:tc>
          <w:tcPr>
            <w:tcW w:w="64" w:type="pct"/>
            <w:vAlign w:val="bottom"/>
          </w:tcPr>
          <w:p w14:paraId="4C8FA1C7" w14:textId="77777777" w:rsidR="00136CBB" w:rsidRPr="009256C2"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40" w:lineRule="exact"/>
              <w:ind w:left="-111" w:right="31"/>
              <w:jc w:val="both"/>
              <w:rPr>
                <w:rFonts w:ascii="Cordia New" w:hAnsi="Cordia New" w:cs="Cordia New"/>
                <w:sz w:val="24"/>
                <w:szCs w:val="24"/>
              </w:rPr>
            </w:pPr>
          </w:p>
        </w:tc>
        <w:tc>
          <w:tcPr>
            <w:tcW w:w="731" w:type="pct"/>
            <w:tcBorders>
              <w:top w:val="single" w:sz="12" w:space="0" w:color="auto"/>
              <w:bottom w:val="single" w:sz="12" w:space="0" w:color="auto"/>
            </w:tcBorders>
            <w:vAlign w:val="bottom"/>
          </w:tcPr>
          <w:p w14:paraId="481D7299" w14:textId="5E2E4530" w:rsidR="00136CBB" w:rsidRPr="009256C2" w:rsidRDefault="002E1458"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40" w:lineRule="exact"/>
              <w:ind w:left="-111" w:right="31"/>
              <w:jc w:val="right"/>
              <w:rPr>
                <w:rFonts w:ascii="Cordia New" w:hAnsi="Cordia New" w:cs="Cordia New"/>
                <w:sz w:val="24"/>
                <w:szCs w:val="24"/>
                <w:lang w:eastAsia="zh-CN"/>
              </w:rPr>
            </w:pPr>
            <w:r>
              <w:rPr>
                <w:rFonts w:ascii="Cordia New" w:hAnsi="Cordia New" w:cs="Cordia New"/>
                <w:sz w:val="24"/>
                <w:szCs w:val="24"/>
                <w:lang w:eastAsia="zh-CN"/>
              </w:rPr>
              <w:t>2,090,224</w:t>
            </w:r>
          </w:p>
        </w:tc>
      </w:tr>
      <w:tr w:rsidR="00136CBB" w:rsidRPr="003A1E89" w14:paraId="5E63A21A" w14:textId="77777777" w:rsidTr="00833E06">
        <w:trPr>
          <w:trHeight w:val="280"/>
        </w:trPr>
        <w:tc>
          <w:tcPr>
            <w:tcW w:w="1867" w:type="pct"/>
            <w:gridSpan w:val="2"/>
          </w:tcPr>
          <w:p w14:paraId="3C101B93" w14:textId="77777777" w:rsidR="00136CBB" w:rsidRPr="005B5CCC"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4"/>
              <w:rPr>
                <w:rFonts w:ascii="Cordia New" w:hAnsi="Cordia New" w:cs="Cordia New"/>
                <w:sz w:val="24"/>
                <w:szCs w:val="24"/>
                <w:cs/>
                <w:lang w:eastAsia="zh-CN"/>
              </w:rPr>
            </w:pPr>
          </w:p>
        </w:tc>
        <w:tc>
          <w:tcPr>
            <w:tcW w:w="746" w:type="pct"/>
            <w:tcBorders>
              <w:top w:val="single" w:sz="12" w:space="0" w:color="auto"/>
            </w:tcBorders>
            <w:vAlign w:val="bottom"/>
          </w:tcPr>
          <w:p w14:paraId="50FEBDA7" w14:textId="77777777" w:rsidR="00136CBB" w:rsidRPr="009256C2"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1"/>
              <w:jc w:val="right"/>
              <w:rPr>
                <w:rFonts w:ascii="Cordia New" w:hAnsi="Cordia New" w:cs="Cordia New"/>
                <w:sz w:val="24"/>
                <w:szCs w:val="24"/>
                <w:lang w:eastAsia="zh-CN"/>
              </w:rPr>
            </w:pPr>
          </w:p>
        </w:tc>
        <w:tc>
          <w:tcPr>
            <w:tcW w:w="64" w:type="pct"/>
            <w:vAlign w:val="bottom"/>
          </w:tcPr>
          <w:p w14:paraId="57BE950B" w14:textId="77777777" w:rsidR="00136CBB" w:rsidRPr="009256C2"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1"/>
              <w:jc w:val="right"/>
              <w:rPr>
                <w:rFonts w:ascii="Cordia New" w:hAnsi="Cordia New" w:cs="Cordia New"/>
                <w:sz w:val="24"/>
                <w:szCs w:val="24"/>
                <w:lang w:eastAsia="zh-CN"/>
              </w:rPr>
            </w:pPr>
          </w:p>
        </w:tc>
        <w:tc>
          <w:tcPr>
            <w:tcW w:w="731" w:type="pct"/>
            <w:tcBorders>
              <w:top w:val="single" w:sz="12" w:space="0" w:color="auto"/>
            </w:tcBorders>
            <w:vAlign w:val="bottom"/>
          </w:tcPr>
          <w:p w14:paraId="4568BDFB" w14:textId="77777777" w:rsidR="00136CBB" w:rsidRPr="009256C2"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1"/>
              <w:jc w:val="right"/>
              <w:rPr>
                <w:rFonts w:ascii="Cordia New" w:hAnsi="Cordia New" w:cs="Cordia New"/>
                <w:sz w:val="24"/>
                <w:szCs w:val="24"/>
                <w:lang w:eastAsia="zh-CN"/>
              </w:rPr>
            </w:pPr>
          </w:p>
        </w:tc>
        <w:tc>
          <w:tcPr>
            <w:tcW w:w="64" w:type="pct"/>
            <w:vAlign w:val="bottom"/>
          </w:tcPr>
          <w:p w14:paraId="5E4D311B" w14:textId="77777777" w:rsidR="00136CBB" w:rsidRPr="009256C2"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1"/>
              <w:jc w:val="right"/>
              <w:rPr>
                <w:rFonts w:ascii="Cordia New" w:hAnsi="Cordia New" w:cs="Cordia New"/>
                <w:sz w:val="24"/>
                <w:szCs w:val="24"/>
                <w:lang w:eastAsia="zh-CN"/>
              </w:rPr>
            </w:pPr>
          </w:p>
        </w:tc>
        <w:tc>
          <w:tcPr>
            <w:tcW w:w="733" w:type="pct"/>
            <w:tcBorders>
              <w:top w:val="single" w:sz="12" w:space="0" w:color="auto"/>
            </w:tcBorders>
            <w:vAlign w:val="bottom"/>
          </w:tcPr>
          <w:p w14:paraId="5261BA5D" w14:textId="77777777" w:rsidR="00136CBB" w:rsidRPr="009256C2"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1"/>
              <w:jc w:val="right"/>
              <w:rPr>
                <w:rFonts w:ascii="Cordia New" w:hAnsi="Cordia New" w:cs="Cordia New"/>
                <w:sz w:val="24"/>
                <w:szCs w:val="24"/>
                <w:lang w:eastAsia="zh-CN"/>
              </w:rPr>
            </w:pPr>
          </w:p>
        </w:tc>
        <w:tc>
          <w:tcPr>
            <w:tcW w:w="64" w:type="pct"/>
            <w:vAlign w:val="bottom"/>
          </w:tcPr>
          <w:p w14:paraId="0A376EA9" w14:textId="77777777" w:rsidR="00136CBB" w:rsidRPr="009256C2"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1"/>
              <w:jc w:val="right"/>
              <w:rPr>
                <w:rFonts w:ascii="Cordia New" w:hAnsi="Cordia New" w:cs="Cordia New"/>
                <w:sz w:val="24"/>
                <w:szCs w:val="24"/>
                <w:lang w:eastAsia="zh-CN"/>
              </w:rPr>
            </w:pPr>
          </w:p>
        </w:tc>
        <w:tc>
          <w:tcPr>
            <w:tcW w:w="731" w:type="pct"/>
            <w:tcBorders>
              <w:top w:val="single" w:sz="12" w:space="0" w:color="auto"/>
            </w:tcBorders>
            <w:vAlign w:val="bottom"/>
          </w:tcPr>
          <w:p w14:paraId="136E993B" w14:textId="77777777" w:rsidR="00136CBB" w:rsidRPr="009256C2"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1"/>
              <w:jc w:val="right"/>
              <w:rPr>
                <w:rFonts w:ascii="Cordia New" w:hAnsi="Cordia New" w:cs="Cordia New"/>
                <w:sz w:val="24"/>
                <w:szCs w:val="24"/>
                <w:lang w:eastAsia="zh-CN"/>
              </w:rPr>
            </w:pPr>
          </w:p>
        </w:tc>
      </w:tr>
      <w:tr w:rsidR="00136CBB" w:rsidRPr="003A1E89" w14:paraId="4364BE51" w14:textId="77777777" w:rsidTr="00833E06">
        <w:trPr>
          <w:trHeight w:val="280"/>
        </w:trPr>
        <w:tc>
          <w:tcPr>
            <w:tcW w:w="1867" w:type="pct"/>
            <w:gridSpan w:val="2"/>
          </w:tcPr>
          <w:p w14:paraId="4D9B7E46" w14:textId="00AA140A" w:rsidR="00136CBB" w:rsidRPr="005B5CCC"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4"/>
              <w:rPr>
                <w:rFonts w:ascii="Cordia New" w:hAnsi="Cordia New" w:cs="Cordia New"/>
                <w:b/>
                <w:bCs/>
                <w:sz w:val="24"/>
                <w:szCs w:val="24"/>
                <w:u w:val="single"/>
                <w:cs/>
                <w:lang w:eastAsia="zh-CN"/>
              </w:rPr>
            </w:pPr>
            <w:r w:rsidRPr="005B5CCC">
              <w:rPr>
                <w:rFonts w:ascii="Cordia New" w:hAnsi="Cordia New" w:cs="Cordia New" w:hint="cs"/>
                <w:b/>
                <w:bCs/>
                <w:sz w:val="24"/>
                <w:szCs w:val="24"/>
                <w:u w:val="single"/>
                <w:cs/>
                <w:lang w:eastAsia="zh-CN"/>
              </w:rPr>
              <w:t>ค่าเสื่อมราคาสำหรับปี</w:t>
            </w:r>
          </w:p>
        </w:tc>
        <w:tc>
          <w:tcPr>
            <w:tcW w:w="746" w:type="pct"/>
            <w:vAlign w:val="bottom"/>
          </w:tcPr>
          <w:p w14:paraId="61481447" w14:textId="77777777" w:rsidR="00136CBB" w:rsidRPr="009256C2"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1"/>
              <w:jc w:val="right"/>
              <w:rPr>
                <w:rFonts w:ascii="Cordia New" w:hAnsi="Cordia New" w:cs="Cordia New"/>
                <w:sz w:val="24"/>
                <w:szCs w:val="24"/>
                <w:lang w:eastAsia="zh-CN"/>
              </w:rPr>
            </w:pPr>
          </w:p>
        </w:tc>
        <w:tc>
          <w:tcPr>
            <w:tcW w:w="64" w:type="pct"/>
            <w:vAlign w:val="bottom"/>
          </w:tcPr>
          <w:p w14:paraId="253EC142" w14:textId="77777777" w:rsidR="00136CBB" w:rsidRPr="009256C2"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1"/>
              <w:jc w:val="right"/>
              <w:rPr>
                <w:rFonts w:ascii="Cordia New" w:hAnsi="Cordia New" w:cs="Cordia New"/>
                <w:sz w:val="24"/>
                <w:szCs w:val="24"/>
                <w:lang w:eastAsia="zh-CN"/>
              </w:rPr>
            </w:pPr>
          </w:p>
        </w:tc>
        <w:tc>
          <w:tcPr>
            <w:tcW w:w="731" w:type="pct"/>
            <w:vAlign w:val="bottom"/>
          </w:tcPr>
          <w:p w14:paraId="7388D62B" w14:textId="77777777" w:rsidR="00136CBB" w:rsidRPr="009256C2"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1"/>
              <w:jc w:val="right"/>
              <w:rPr>
                <w:rFonts w:ascii="Cordia New" w:hAnsi="Cordia New" w:cs="Cordia New"/>
                <w:sz w:val="24"/>
                <w:szCs w:val="24"/>
                <w:lang w:eastAsia="zh-CN"/>
              </w:rPr>
            </w:pPr>
          </w:p>
        </w:tc>
        <w:tc>
          <w:tcPr>
            <w:tcW w:w="64" w:type="pct"/>
            <w:vAlign w:val="bottom"/>
          </w:tcPr>
          <w:p w14:paraId="638D1D9D" w14:textId="77777777" w:rsidR="00136CBB" w:rsidRPr="009256C2"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1"/>
              <w:jc w:val="right"/>
              <w:rPr>
                <w:rFonts w:ascii="Cordia New" w:hAnsi="Cordia New" w:cs="Cordia New"/>
                <w:sz w:val="24"/>
                <w:szCs w:val="24"/>
                <w:lang w:eastAsia="zh-CN"/>
              </w:rPr>
            </w:pPr>
          </w:p>
        </w:tc>
        <w:tc>
          <w:tcPr>
            <w:tcW w:w="733" w:type="pct"/>
            <w:vAlign w:val="bottom"/>
          </w:tcPr>
          <w:p w14:paraId="37B602C0" w14:textId="77777777" w:rsidR="00136CBB" w:rsidRPr="009256C2"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1"/>
              <w:jc w:val="right"/>
              <w:rPr>
                <w:rFonts w:ascii="Cordia New" w:hAnsi="Cordia New" w:cs="Cordia New"/>
                <w:sz w:val="24"/>
                <w:szCs w:val="24"/>
                <w:lang w:eastAsia="zh-CN"/>
              </w:rPr>
            </w:pPr>
          </w:p>
        </w:tc>
        <w:tc>
          <w:tcPr>
            <w:tcW w:w="64" w:type="pct"/>
            <w:vAlign w:val="bottom"/>
          </w:tcPr>
          <w:p w14:paraId="5C945D1C" w14:textId="77777777" w:rsidR="00136CBB" w:rsidRPr="009256C2"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1"/>
              <w:jc w:val="right"/>
              <w:rPr>
                <w:rFonts w:ascii="Cordia New" w:hAnsi="Cordia New" w:cs="Cordia New"/>
                <w:sz w:val="24"/>
                <w:szCs w:val="24"/>
                <w:lang w:eastAsia="zh-CN"/>
              </w:rPr>
            </w:pPr>
          </w:p>
        </w:tc>
        <w:tc>
          <w:tcPr>
            <w:tcW w:w="731" w:type="pct"/>
            <w:vAlign w:val="bottom"/>
          </w:tcPr>
          <w:p w14:paraId="1188AD15" w14:textId="77777777" w:rsidR="00136CBB" w:rsidRPr="009256C2" w:rsidRDefault="00136CB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1"/>
              <w:jc w:val="right"/>
              <w:rPr>
                <w:rFonts w:ascii="Cordia New" w:hAnsi="Cordia New" w:cs="Cordia New"/>
                <w:sz w:val="24"/>
                <w:szCs w:val="24"/>
                <w:lang w:eastAsia="zh-CN"/>
              </w:rPr>
            </w:pPr>
          </w:p>
        </w:tc>
      </w:tr>
      <w:tr w:rsidR="00ED3AC8" w:rsidRPr="003A1E89" w14:paraId="7A7D5947" w14:textId="77777777" w:rsidTr="00833E06">
        <w:trPr>
          <w:trHeight w:val="280"/>
        </w:trPr>
        <w:tc>
          <w:tcPr>
            <w:tcW w:w="2613" w:type="pct"/>
            <w:gridSpan w:val="3"/>
          </w:tcPr>
          <w:p w14:paraId="50C9AD18" w14:textId="0F24E726" w:rsidR="00ED3AC8" w:rsidRPr="009256C2" w:rsidRDefault="00ED3AC8"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1"/>
              <w:rPr>
                <w:rFonts w:ascii="Cordia New" w:hAnsi="Cordia New" w:cs="Cordia New"/>
                <w:sz w:val="24"/>
                <w:szCs w:val="24"/>
                <w:lang w:eastAsia="zh-CN"/>
              </w:rPr>
            </w:pPr>
            <w:r w:rsidRPr="005B5CCC">
              <w:rPr>
                <w:rFonts w:ascii="Cordia New" w:hAnsi="Cordia New" w:cs="Cordia New" w:hint="cs"/>
                <w:sz w:val="24"/>
                <w:szCs w:val="24"/>
                <w:cs/>
                <w:lang w:eastAsia="zh-CN"/>
              </w:rPr>
              <w:t xml:space="preserve">ปี </w:t>
            </w:r>
            <w:r w:rsidRPr="00361952">
              <w:rPr>
                <w:rFonts w:ascii="Cordia New" w:hAnsi="Cordia New" w:cs="Cordia New" w:hint="cs"/>
                <w:sz w:val="24"/>
                <w:szCs w:val="24"/>
                <w:lang w:eastAsia="zh-CN"/>
              </w:rPr>
              <w:t>2567 (</w:t>
            </w:r>
            <w:r w:rsidRPr="005B5CCC">
              <w:rPr>
                <w:rFonts w:ascii="Cordia New" w:hAnsi="Cordia New" w:cs="Cordia New" w:hint="cs"/>
                <w:sz w:val="24"/>
                <w:szCs w:val="24"/>
                <w:cs/>
                <w:lang w:eastAsia="zh-CN"/>
              </w:rPr>
              <w:t>รวมอยู่ในค่าใช้จ่ายในการบริหาร)</w:t>
            </w:r>
          </w:p>
        </w:tc>
        <w:tc>
          <w:tcPr>
            <w:tcW w:w="64" w:type="pct"/>
            <w:vAlign w:val="bottom"/>
          </w:tcPr>
          <w:p w14:paraId="64025658" w14:textId="77777777" w:rsidR="00ED3AC8" w:rsidRPr="009256C2" w:rsidRDefault="00ED3AC8"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1"/>
              <w:jc w:val="right"/>
              <w:rPr>
                <w:rFonts w:ascii="Cordia New" w:hAnsi="Cordia New" w:cs="Cordia New"/>
                <w:sz w:val="24"/>
                <w:szCs w:val="24"/>
                <w:lang w:eastAsia="zh-CN"/>
              </w:rPr>
            </w:pPr>
          </w:p>
        </w:tc>
        <w:tc>
          <w:tcPr>
            <w:tcW w:w="731" w:type="pct"/>
            <w:vAlign w:val="bottom"/>
          </w:tcPr>
          <w:p w14:paraId="48B76BFF" w14:textId="77777777" w:rsidR="00ED3AC8" w:rsidRPr="009256C2" w:rsidRDefault="00ED3AC8"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1"/>
              <w:jc w:val="right"/>
              <w:rPr>
                <w:rFonts w:ascii="Cordia New" w:hAnsi="Cordia New" w:cs="Cordia New"/>
                <w:sz w:val="24"/>
                <w:szCs w:val="24"/>
                <w:lang w:eastAsia="zh-CN"/>
              </w:rPr>
            </w:pPr>
          </w:p>
        </w:tc>
        <w:tc>
          <w:tcPr>
            <w:tcW w:w="64" w:type="pct"/>
            <w:vAlign w:val="bottom"/>
          </w:tcPr>
          <w:p w14:paraId="3FB70368" w14:textId="77777777" w:rsidR="00ED3AC8" w:rsidRPr="009256C2" w:rsidRDefault="00ED3AC8"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1"/>
              <w:jc w:val="right"/>
              <w:rPr>
                <w:rFonts w:ascii="Cordia New" w:hAnsi="Cordia New" w:cs="Cordia New"/>
                <w:sz w:val="24"/>
                <w:szCs w:val="24"/>
                <w:lang w:eastAsia="zh-CN"/>
              </w:rPr>
            </w:pPr>
          </w:p>
        </w:tc>
        <w:tc>
          <w:tcPr>
            <w:tcW w:w="733" w:type="pct"/>
            <w:vAlign w:val="bottom"/>
          </w:tcPr>
          <w:p w14:paraId="6B0A8A97" w14:textId="77777777" w:rsidR="00ED3AC8" w:rsidRPr="009256C2" w:rsidRDefault="00ED3AC8"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1"/>
              <w:jc w:val="right"/>
              <w:rPr>
                <w:rFonts w:ascii="Cordia New" w:hAnsi="Cordia New" w:cs="Cordia New"/>
                <w:sz w:val="24"/>
                <w:szCs w:val="24"/>
                <w:lang w:eastAsia="zh-CN"/>
              </w:rPr>
            </w:pPr>
          </w:p>
        </w:tc>
        <w:tc>
          <w:tcPr>
            <w:tcW w:w="64" w:type="pct"/>
            <w:vAlign w:val="bottom"/>
          </w:tcPr>
          <w:p w14:paraId="0E73AC95" w14:textId="77777777" w:rsidR="00ED3AC8" w:rsidRPr="009256C2" w:rsidRDefault="00ED3AC8"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1"/>
              <w:jc w:val="right"/>
              <w:rPr>
                <w:rFonts w:ascii="Cordia New" w:hAnsi="Cordia New" w:cs="Cordia New"/>
                <w:sz w:val="24"/>
                <w:szCs w:val="24"/>
                <w:lang w:eastAsia="zh-CN"/>
              </w:rPr>
            </w:pPr>
          </w:p>
        </w:tc>
        <w:tc>
          <w:tcPr>
            <w:tcW w:w="731" w:type="pct"/>
            <w:vAlign w:val="bottom"/>
          </w:tcPr>
          <w:p w14:paraId="19092FF5" w14:textId="0B340E92" w:rsidR="00ED3AC8" w:rsidRPr="009256C2" w:rsidRDefault="00ED3AC8"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1"/>
              <w:jc w:val="right"/>
              <w:rPr>
                <w:rFonts w:ascii="Cordia New" w:hAnsi="Cordia New" w:cs="Cordia New"/>
                <w:sz w:val="24"/>
                <w:szCs w:val="24"/>
                <w:lang w:eastAsia="zh-CN"/>
              </w:rPr>
            </w:pPr>
            <w:r w:rsidRPr="009256C2">
              <w:rPr>
                <w:rFonts w:ascii="Cordia New" w:hAnsi="Cordia New" w:cs="Cordia New" w:hint="cs"/>
                <w:sz w:val="24"/>
                <w:szCs w:val="24"/>
                <w:lang w:eastAsia="zh-CN"/>
              </w:rPr>
              <w:t>2,308,59</w:t>
            </w:r>
            <w:r>
              <w:rPr>
                <w:rFonts w:ascii="Cordia New" w:hAnsi="Cordia New" w:cs="Cordia New"/>
                <w:sz w:val="24"/>
                <w:szCs w:val="24"/>
                <w:lang w:eastAsia="zh-CN"/>
              </w:rPr>
              <w:t>9</w:t>
            </w:r>
          </w:p>
        </w:tc>
      </w:tr>
      <w:tr w:rsidR="00ED3AC8" w:rsidRPr="003A1E89" w14:paraId="2CE66849" w14:textId="77777777" w:rsidTr="00833E06">
        <w:trPr>
          <w:trHeight w:val="280"/>
        </w:trPr>
        <w:tc>
          <w:tcPr>
            <w:tcW w:w="2613" w:type="pct"/>
            <w:gridSpan w:val="3"/>
          </w:tcPr>
          <w:p w14:paraId="56A7316D" w14:textId="2403DE2A" w:rsidR="00ED3AC8" w:rsidRPr="009256C2" w:rsidRDefault="00ED3AC8"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1"/>
              <w:rPr>
                <w:rFonts w:ascii="Cordia New" w:hAnsi="Cordia New" w:cs="Cordia New"/>
                <w:sz w:val="24"/>
                <w:szCs w:val="24"/>
                <w:lang w:eastAsia="zh-CN"/>
              </w:rPr>
            </w:pPr>
            <w:r w:rsidRPr="005B5CCC">
              <w:rPr>
                <w:rFonts w:ascii="Cordia New" w:hAnsi="Cordia New" w:cs="Cordia New" w:hint="cs"/>
                <w:sz w:val="24"/>
                <w:szCs w:val="24"/>
                <w:cs/>
                <w:lang w:eastAsia="zh-CN"/>
              </w:rPr>
              <w:t xml:space="preserve">ปี </w:t>
            </w:r>
            <w:r w:rsidRPr="00361952">
              <w:rPr>
                <w:rFonts w:ascii="Cordia New" w:hAnsi="Cordia New" w:cs="Cordia New" w:hint="cs"/>
                <w:sz w:val="24"/>
                <w:szCs w:val="24"/>
                <w:lang w:eastAsia="zh-CN"/>
              </w:rPr>
              <w:t>256</w:t>
            </w:r>
            <w:r>
              <w:rPr>
                <w:rFonts w:ascii="Cordia New" w:hAnsi="Cordia New" w:cs="Cordia New"/>
                <w:sz w:val="24"/>
                <w:szCs w:val="24"/>
                <w:lang w:eastAsia="zh-CN"/>
              </w:rPr>
              <w:t>8</w:t>
            </w:r>
            <w:r w:rsidRPr="00361952">
              <w:rPr>
                <w:rFonts w:ascii="Cordia New" w:hAnsi="Cordia New" w:cs="Cordia New" w:hint="cs"/>
                <w:sz w:val="24"/>
                <w:szCs w:val="24"/>
                <w:lang w:eastAsia="zh-CN"/>
              </w:rPr>
              <w:t xml:space="preserve"> (</w:t>
            </w:r>
            <w:r w:rsidRPr="005B5CCC">
              <w:rPr>
                <w:rFonts w:ascii="Cordia New" w:hAnsi="Cordia New" w:cs="Cordia New" w:hint="cs"/>
                <w:sz w:val="24"/>
                <w:szCs w:val="24"/>
                <w:cs/>
                <w:lang w:eastAsia="zh-CN"/>
              </w:rPr>
              <w:t>รวมอยู่ในค่าใช้จ่ายในการบริหาร)</w:t>
            </w:r>
          </w:p>
        </w:tc>
        <w:tc>
          <w:tcPr>
            <w:tcW w:w="64" w:type="pct"/>
            <w:vAlign w:val="bottom"/>
          </w:tcPr>
          <w:p w14:paraId="672017A2" w14:textId="77777777" w:rsidR="00ED3AC8" w:rsidRPr="009256C2" w:rsidRDefault="00ED3AC8"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1"/>
              <w:jc w:val="right"/>
              <w:rPr>
                <w:rFonts w:ascii="Cordia New" w:hAnsi="Cordia New" w:cs="Cordia New"/>
                <w:sz w:val="24"/>
                <w:szCs w:val="24"/>
                <w:lang w:eastAsia="zh-CN"/>
              </w:rPr>
            </w:pPr>
          </w:p>
        </w:tc>
        <w:tc>
          <w:tcPr>
            <w:tcW w:w="731" w:type="pct"/>
            <w:vAlign w:val="bottom"/>
          </w:tcPr>
          <w:p w14:paraId="5537976A" w14:textId="77777777" w:rsidR="00ED3AC8" w:rsidRPr="009256C2" w:rsidRDefault="00ED3AC8"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1"/>
              <w:jc w:val="right"/>
              <w:rPr>
                <w:rFonts w:ascii="Cordia New" w:hAnsi="Cordia New" w:cs="Cordia New"/>
                <w:sz w:val="24"/>
                <w:szCs w:val="24"/>
                <w:lang w:eastAsia="zh-CN"/>
              </w:rPr>
            </w:pPr>
          </w:p>
        </w:tc>
        <w:tc>
          <w:tcPr>
            <w:tcW w:w="64" w:type="pct"/>
            <w:vAlign w:val="bottom"/>
          </w:tcPr>
          <w:p w14:paraId="50B8971F" w14:textId="77777777" w:rsidR="00ED3AC8" w:rsidRPr="009256C2" w:rsidRDefault="00ED3AC8"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1"/>
              <w:jc w:val="right"/>
              <w:rPr>
                <w:rFonts w:ascii="Cordia New" w:hAnsi="Cordia New" w:cs="Cordia New"/>
                <w:sz w:val="24"/>
                <w:szCs w:val="24"/>
                <w:lang w:eastAsia="zh-CN"/>
              </w:rPr>
            </w:pPr>
          </w:p>
        </w:tc>
        <w:tc>
          <w:tcPr>
            <w:tcW w:w="733" w:type="pct"/>
            <w:vAlign w:val="bottom"/>
          </w:tcPr>
          <w:p w14:paraId="548A6364" w14:textId="77777777" w:rsidR="00ED3AC8" w:rsidRPr="009256C2" w:rsidRDefault="00ED3AC8"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1"/>
              <w:jc w:val="right"/>
              <w:rPr>
                <w:rFonts w:ascii="Cordia New" w:hAnsi="Cordia New" w:cs="Cordia New"/>
                <w:sz w:val="24"/>
                <w:szCs w:val="24"/>
                <w:lang w:eastAsia="zh-CN"/>
              </w:rPr>
            </w:pPr>
          </w:p>
        </w:tc>
        <w:tc>
          <w:tcPr>
            <w:tcW w:w="64" w:type="pct"/>
            <w:vAlign w:val="bottom"/>
          </w:tcPr>
          <w:p w14:paraId="5C13D914" w14:textId="77777777" w:rsidR="00ED3AC8" w:rsidRPr="009256C2" w:rsidRDefault="00ED3AC8"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1"/>
              <w:jc w:val="right"/>
              <w:rPr>
                <w:rFonts w:ascii="Cordia New" w:hAnsi="Cordia New" w:cs="Cordia New"/>
                <w:sz w:val="24"/>
                <w:szCs w:val="24"/>
                <w:lang w:eastAsia="zh-CN"/>
              </w:rPr>
            </w:pPr>
          </w:p>
        </w:tc>
        <w:tc>
          <w:tcPr>
            <w:tcW w:w="731" w:type="pct"/>
            <w:vAlign w:val="bottom"/>
          </w:tcPr>
          <w:p w14:paraId="45B0A5AE" w14:textId="2C29EC81" w:rsidR="00ED3AC8" w:rsidRPr="009256C2" w:rsidRDefault="00A43A3E"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1"/>
              <w:jc w:val="right"/>
              <w:rPr>
                <w:rFonts w:ascii="Cordia New" w:hAnsi="Cordia New" w:cs="Cordia New"/>
                <w:sz w:val="24"/>
                <w:szCs w:val="24"/>
                <w:lang w:eastAsia="zh-CN"/>
              </w:rPr>
            </w:pPr>
            <w:r>
              <w:rPr>
                <w:rFonts w:ascii="Cordia New" w:hAnsi="Cordia New" w:cs="Cordia New"/>
                <w:sz w:val="24"/>
                <w:szCs w:val="24"/>
                <w:lang w:eastAsia="zh-CN"/>
              </w:rPr>
              <w:t>751</w:t>
            </w:r>
            <w:r w:rsidR="006841C6">
              <w:rPr>
                <w:rFonts w:ascii="Cordia New" w:hAnsi="Cordia New" w:cs="Cordia New"/>
                <w:sz w:val="24"/>
                <w:szCs w:val="24"/>
                <w:lang w:eastAsia="zh-CN"/>
              </w:rPr>
              <w:t>,487</w:t>
            </w:r>
          </w:p>
        </w:tc>
      </w:tr>
    </w:tbl>
    <w:p w14:paraId="3D14206D" w14:textId="2F7C2B0F" w:rsidR="00276662" w:rsidRPr="003A1E89" w:rsidRDefault="00276662" w:rsidP="00123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eastAsia="Cordia New" w:hAnsi="Cordia New" w:cs="Cordia New"/>
          <w:sz w:val="26"/>
          <w:szCs w:val="26"/>
          <w:lang w:eastAsia="x-none"/>
        </w:rPr>
      </w:pPr>
    </w:p>
    <w:p w14:paraId="6CB026CB" w14:textId="064DAD3B" w:rsidR="00C30280" w:rsidRPr="005B5CCC" w:rsidRDefault="00276662" w:rsidP="00123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eastAsia="Cordia New" w:hAnsi="Cordia New" w:cs="Cordia New"/>
          <w:sz w:val="26"/>
          <w:szCs w:val="26"/>
          <w:cs/>
          <w:lang w:eastAsia="x-none"/>
        </w:rPr>
      </w:pPr>
      <w:r w:rsidRPr="005B5CCC">
        <w:rPr>
          <w:rFonts w:ascii="Cordia New" w:eastAsia="Cordia New" w:hAnsi="Cordia New" w:cs="Cordia New" w:hint="cs"/>
          <w:sz w:val="26"/>
          <w:szCs w:val="26"/>
          <w:cs/>
          <w:lang w:eastAsia="x-none"/>
        </w:rPr>
        <w:t xml:space="preserve">ตามงบการเงินรวม ณ วันที่ </w:t>
      </w:r>
      <w:r w:rsidRPr="001A590D">
        <w:rPr>
          <w:rFonts w:ascii="Cordia New" w:eastAsia="Cordia New" w:hAnsi="Cordia New" w:cs="Cordia New" w:hint="cs"/>
          <w:sz w:val="26"/>
          <w:szCs w:val="26"/>
          <w:lang w:eastAsia="x-none"/>
        </w:rPr>
        <w:t xml:space="preserve">31 </w:t>
      </w:r>
      <w:r w:rsidRPr="005B5CCC">
        <w:rPr>
          <w:rFonts w:ascii="Cordia New" w:eastAsia="Cordia New" w:hAnsi="Cordia New" w:cs="Cordia New" w:hint="cs"/>
          <w:sz w:val="26"/>
          <w:szCs w:val="26"/>
          <w:cs/>
          <w:lang w:eastAsia="x-none"/>
        </w:rPr>
        <w:t xml:space="preserve">ธันวาคม </w:t>
      </w:r>
      <w:r w:rsidRPr="001A590D">
        <w:rPr>
          <w:rFonts w:ascii="Cordia New" w:eastAsia="Cordia New" w:hAnsi="Cordia New" w:cs="Cordia New" w:hint="cs"/>
          <w:sz w:val="26"/>
          <w:szCs w:val="26"/>
          <w:lang w:eastAsia="x-none"/>
        </w:rPr>
        <w:t>256</w:t>
      </w:r>
      <w:r w:rsidR="00AE0EBE" w:rsidRPr="001A590D">
        <w:rPr>
          <w:rFonts w:ascii="Cordia New" w:eastAsia="Cordia New" w:hAnsi="Cordia New" w:cs="Cordia New"/>
          <w:sz w:val="26"/>
          <w:szCs w:val="26"/>
          <w:lang w:eastAsia="x-none"/>
        </w:rPr>
        <w:t>8</w:t>
      </w:r>
      <w:r w:rsidRPr="001A590D">
        <w:rPr>
          <w:rFonts w:ascii="Cordia New" w:eastAsia="Cordia New" w:hAnsi="Cordia New" w:cs="Cordia New" w:hint="cs"/>
          <w:sz w:val="26"/>
          <w:szCs w:val="26"/>
          <w:lang w:eastAsia="x-none"/>
        </w:rPr>
        <w:t xml:space="preserve"> </w:t>
      </w:r>
      <w:r w:rsidRPr="005B5CCC">
        <w:rPr>
          <w:rFonts w:ascii="Cordia New" w:eastAsia="Cordia New" w:hAnsi="Cordia New" w:cs="Cordia New" w:hint="cs"/>
          <w:sz w:val="26"/>
          <w:szCs w:val="26"/>
          <w:cs/>
          <w:lang w:eastAsia="x-none"/>
        </w:rPr>
        <w:t>กลุ่มบริษัทมีสินทรัพย์ที่ตัดค่าเสื่อมราคาหมดแล้วแต่ยังใช้งานอยู่ ราคาทุน</w:t>
      </w:r>
      <w:r w:rsidR="003639AD" w:rsidRPr="005B5CCC">
        <w:rPr>
          <w:rFonts w:ascii="Cordia New" w:eastAsia="Cordia New" w:hAnsi="Cordia New" w:cs="Cordia New"/>
          <w:sz w:val="26"/>
          <w:szCs w:val="26"/>
          <w:cs/>
          <w:lang w:eastAsia="x-none"/>
        </w:rPr>
        <w:br/>
      </w:r>
      <w:r w:rsidRPr="005B5CCC">
        <w:rPr>
          <w:rFonts w:ascii="Cordia New" w:eastAsia="Cordia New" w:hAnsi="Cordia New" w:cs="Cordia New" w:hint="cs"/>
          <w:sz w:val="26"/>
          <w:szCs w:val="26"/>
          <w:cs/>
          <w:lang w:eastAsia="x-none"/>
        </w:rPr>
        <w:t xml:space="preserve">จำนวนเงิน </w:t>
      </w:r>
      <w:r w:rsidR="009137D2" w:rsidRPr="001A590D">
        <w:rPr>
          <w:rFonts w:ascii="Cordia New" w:eastAsia="Cordia New" w:hAnsi="Cordia New" w:cs="Cordia New"/>
          <w:sz w:val="26"/>
          <w:szCs w:val="26"/>
          <w:lang w:eastAsia="x-none"/>
        </w:rPr>
        <w:t>1</w:t>
      </w:r>
      <w:r w:rsidR="001A590D" w:rsidRPr="001A590D">
        <w:rPr>
          <w:rFonts w:ascii="Cordia New" w:eastAsia="Cordia New" w:hAnsi="Cordia New" w:cs="Cordia New"/>
          <w:sz w:val="26"/>
          <w:szCs w:val="26"/>
          <w:lang w:eastAsia="x-none"/>
        </w:rPr>
        <w:t>1</w:t>
      </w:r>
      <w:r w:rsidR="009137D2" w:rsidRPr="001A590D">
        <w:rPr>
          <w:rFonts w:ascii="Cordia New" w:eastAsia="Cordia New" w:hAnsi="Cordia New" w:cs="Cordia New"/>
          <w:sz w:val="26"/>
          <w:szCs w:val="26"/>
          <w:lang w:eastAsia="x-none"/>
        </w:rPr>
        <w:t>.</w:t>
      </w:r>
      <w:r w:rsidR="001A590D">
        <w:rPr>
          <w:rFonts w:ascii="Cordia New" w:eastAsia="Cordia New" w:hAnsi="Cordia New" w:cs="Cordia New"/>
          <w:sz w:val="26"/>
          <w:szCs w:val="26"/>
          <w:lang w:eastAsia="x-none"/>
        </w:rPr>
        <w:t>41</w:t>
      </w:r>
      <w:r w:rsidRPr="003A1E89">
        <w:rPr>
          <w:rFonts w:ascii="Cordia New" w:eastAsia="Cordia New" w:hAnsi="Cordia New" w:cs="Cordia New" w:hint="cs"/>
          <w:sz w:val="26"/>
          <w:szCs w:val="26"/>
          <w:lang w:eastAsia="x-none"/>
        </w:rPr>
        <w:t xml:space="preserve"> </w:t>
      </w:r>
      <w:r w:rsidRPr="005B5CCC">
        <w:rPr>
          <w:rFonts w:ascii="Cordia New" w:eastAsia="Cordia New" w:hAnsi="Cordia New" w:cs="Cordia New" w:hint="cs"/>
          <w:sz w:val="26"/>
          <w:szCs w:val="26"/>
          <w:cs/>
          <w:lang w:eastAsia="x-none"/>
        </w:rPr>
        <w:t>ล้านบาท</w:t>
      </w:r>
      <w:r w:rsidR="00785C90">
        <w:rPr>
          <w:rFonts w:ascii="Cordia New" w:eastAsia="Cordia New" w:hAnsi="Cordia New" w:cs="Cordia New"/>
          <w:sz w:val="26"/>
          <w:szCs w:val="26"/>
          <w:lang w:eastAsia="x-none"/>
        </w:rPr>
        <w:t xml:space="preserve"> </w:t>
      </w:r>
      <w:r w:rsidR="006F6DEC">
        <w:rPr>
          <w:rFonts w:ascii="Cordia New" w:eastAsia="Cordia New" w:hAnsi="Cordia New" w:cs="Cordia New"/>
          <w:sz w:val="26"/>
          <w:szCs w:val="26"/>
          <w:lang w:eastAsia="x-none"/>
        </w:rPr>
        <w:t>(</w:t>
      </w:r>
      <w:r w:rsidR="006F6DEC" w:rsidRPr="005B5CCC">
        <w:rPr>
          <w:rFonts w:ascii="Cordia New" w:eastAsia="Cordia New" w:hAnsi="Cordia New" w:cs="Cordia New" w:hint="cs"/>
          <w:sz w:val="26"/>
          <w:szCs w:val="26"/>
          <w:cs/>
          <w:lang w:eastAsia="x-none"/>
        </w:rPr>
        <w:t>งบการเงินเฉพาะกิจการ</w:t>
      </w:r>
      <w:r w:rsidR="00A242AB">
        <w:rPr>
          <w:rFonts w:ascii="Cordia New" w:eastAsia="Cordia New" w:hAnsi="Cordia New" w:cs="Cordia New"/>
          <w:sz w:val="26"/>
          <w:szCs w:val="26"/>
          <w:lang w:eastAsia="x-none"/>
        </w:rPr>
        <w:t xml:space="preserve"> </w:t>
      </w:r>
      <w:r w:rsidR="009431C8">
        <w:rPr>
          <w:rFonts w:ascii="Cordia New" w:eastAsia="Cordia New" w:hAnsi="Cordia New" w:cs="Cordia New"/>
          <w:sz w:val="26"/>
          <w:szCs w:val="26"/>
          <w:lang w:eastAsia="x-none"/>
        </w:rPr>
        <w:t>:</w:t>
      </w:r>
      <w:r w:rsidR="00501AD7" w:rsidRPr="00212DB7">
        <w:rPr>
          <w:rFonts w:ascii="Cordia New" w:eastAsia="Cordia New" w:hAnsi="Cordia New" w:cs="Cordia New" w:hint="cs"/>
          <w:sz w:val="26"/>
          <w:szCs w:val="26"/>
          <w:lang w:eastAsia="x-none"/>
        </w:rPr>
        <w:t xml:space="preserve"> </w:t>
      </w:r>
      <w:r w:rsidR="009137D2">
        <w:rPr>
          <w:rFonts w:ascii="Cordia New" w:eastAsia="Cordia New" w:hAnsi="Cordia New" w:cs="Cordia New"/>
          <w:sz w:val="26"/>
          <w:szCs w:val="26"/>
          <w:lang w:eastAsia="x-none"/>
        </w:rPr>
        <w:t>2.47</w:t>
      </w:r>
      <w:r w:rsidR="00501AD7" w:rsidRPr="00BB2274">
        <w:rPr>
          <w:rFonts w:ascii="Cordia New" w:eastAsia="Cordia New" w:hAnsi="Cordia New" w:cs="Cordia New"/>
          <w:sz w:val="26"/>
          <w:szCs w:val="26"/>
          <w:lang w:eastAsia="x-none"/>
        </w:rPr>
        <w:t xml:space="preserve"> </w:t>
      </w:r>
      <w:r w:rsidR="00501AD7" w:rsidRPr="005B5CCC">
        <w:rPr>
          <w:rFonts w:ascii="Cordia New" w:eastAsia="Cordia New" w:hAnsi="Cordia New" w:cs="Cordia New" w:hint="cs"/>
          <w:sz w:val="26"/>
          <w:szCs w:val="26"/>
          <w:cs/>
          <w:lang w:eastAsia="x-none"/>
        </w:rPr>
        <w:t>ล้านบาท</w:t>
      </w:r>
      <w:r w:rsidR="00501AD7">
        <w:rPr>
          <w:rFonts w:ascii="Cordia New" w:eastAsia="Cordia New" w:hAnsi="Cordia New" w:cs="Cordia New"/>
          <w:sz w:val="26"/>
          <w:szCs w:val="26"/>
          <w:lang w:eastAsia="x-none"/>
        </w:rPr>
        <w:t xml:space="preserve">) </w:t>
      </w:r>
      <w:r w:rsidRPr="008B7D79">
        <w:rPr>
          <w:rFonts w:ascii="Cordia New" w:eastAsia="Cordia New" w:hAnsi="Cordia New" w:cs="Cordia New" w:hint="cs"/>
          <w:sz w:val="26"/>
          <w:szCs w:val="26"/>
          <w:lang w:eastAsia="x-none"/>
        </w:rPr>
        <w:t>(</w:t>
      </w:r>
      <w:r w:rsidR="00D00FBC" w:rsidRPr="005B5CCC">
        <w:rPr>
          <w:rFonts w:ascii="Cordia New" w:eastAsia="Cordia New" w:hAnsi="Cordia New" w:cs="Cordia New" w:hint="cs"/>
          <w:sz w:val="26"/>
          <w:szCs w:val="26"/>
          <w:cs/>
          <w:lang w:eastAsia="x-none"/>
        </w:rPr>
        <w:t xml:space="preserve">ณ วันที่ </w:t>
      </w:r>
      <w:r w:rsidR="00D00FBC" w:rsidRPr="003A1E89">
        <w:rPr>
          <w:rFonts w:ascii="Cordia New" w:eastAsia="Cordia New" w:hAnsi="Cordia New" w:cs="Cordia New" w:hint="cs"/>
          <w:sz w:val="26"/>
          <w:szCs w:val="26"/>
          <w:lang w:eastAsia="x-none"/>
        </w:rPr>
        <w:t xml:space="preserve">31 </w:t>
      </w:r>
      <w:r w:rsidR="00D00FBC" w:rsidRPr="005B5CCC">
        <w:rPr>
          <w:rFonts w:ascii="Cordia New" w:eastAsia="Cordia New" w:hAnsi="Cordia New" w:cs="Cordia New" w:hint="cs"/>
          <w:sz w:val="26"/>
          <w:szCs w:val="26"/>
          <w:cs/>
          <w:lang w:eastAsia="x-none"/>
        </w:rPr>
        <w:t xml:space="preserve">ธันวาคม </w:t>
      </w:r>
      <w:r w:rsidR="00D00FBC" w:rsidRPr="003A1E89">
        <w:rPr>
          <w:rFonts w:ascii="Cordia New" w:eastAsia="Cordia New" w:hAnsi="Cordia New" w:cs="Cordia New" w:hint="cs"/>
          <w:sz w:val="26"/>
          <w:szCs w:val="26"/>
          <w:lang w:eastAsia="x-none"/>
        </w:rPr>
        <w:t>256</w:t>
      </w:r>
      <w:r w:rsidR="00AE0EBE">
        <w:rPr>
          <w:rFonts w:ascii="Cordia New" w:eastAsia="Cordia New" w:hAnsi="Cordia New" w:cs="Cordia New"/>
          <w:sz w:val="26"/>
          <w:szCs w:val="26"/>
          <w:lang w:eastAsia="x-none"/>
        </w:rPr>
        <w:t>7</w:t>
      </w:r>
      <w:r w:rsidR="003639AD">
        <w:rPr>
          <w:rFonts w:ascii="Cordia New" w:eastAsia="Cordia New" w:hAnsi="Cordia New" w:cs="Cordia New"/>
          <w:sz w:val="26"/>
          <w:szCs w:val="26"/>
          <w:lang w:eastAsia="x-none"/>
        </w:rPr>
        <w:t xml:space="preserve"> </w:t>
      </w:r>
      <w:r w:rsidR="003639AD" w:rsidRPr="005B5CCC">
        <w:rPr>
          <w:rFonts w:ascii="Cordia New" w:eastAsia="Cordia New" w:hAnsi="Cordia New" w:cs="Cordia New" w:hint="cs"/>
          <w:sz w:val="26"/>
          <w:szCs w:val="26"/>
          <w:cs/>
          <w:lang w:eastAsia="x-none"/>
        </w:rPr>
        <w:t xml:space="preserve">งบการเงินเฉพาะกิจการ </w:t>
      </w:r>
      <w:r w:rsidRPr="003A1E89">
        <w:rPr>
          <w:rFonts w:ascii="Cordia New" w:eastAsia="Cordia New" w:hAnsi="Cordia New" w:cs="Cordia New" w:hint="cs"/>
          <w:sz w:val="26"/>
          <w:szCs w:val="26"/>
          <w:lang w:eastAsia="x-none"/>
        </w:rPr>
        <w:t xml:space="preserve">: </w:t>
      </w:r>
      <w:r w:rsidR="00AE0EBE">
        <w:rPr>
          <w:rFonts w:ascii="Cordia New" w:eastAsia="Cordia New" w:hAnsi="Cordia New" w:cs="Cordia New"/>
          <w:sz w:val="26"/>
          <w:szCs w:val="26"/>
          <w:lang w:eastAsia="x-none"/>
        </w:rPr>
        <w:t>2.47</w:t>
      </w:r>
      <w:r w:rsidR="00AE0EBE" w:rsidRPr="00BB2274">
        <w:rPr>
          <w:rFonts w:ascii="Cordia New" w:eastAsia="Cordia New" w:hAnsi="Cordia New" w:cs="Cordia New"/>
          <w:sz w:val="26"/>
          <w:szCs w:val="26"/>
          <w:lang w:eastAsia="x-none"/>
        </w:rPr>
        <w:t xml:space="preserve"> </w:t>
      </w:r>
      <w:r w:rsidRPr="005B5CCC">
        <w:rPr>
          <w:rFonts w:ascii="Cordia New" w:eastAsia="Cordia New" w:hAnsi="Cordia New" w:cs="Cordia New" w:hint="cs"/>
          <w:sz w:val="26"/>
          <w:szCs w:val="26"/>
          <w:cs/>
          <w:lang w:eastAsia="x-none"/>
        </w:rPr>
        <w:t>ล้านบาท)</w:t>
      </w:r>
      <w:r w:rsidR="00C30280" w:rsidRPr="008B7D79">
        <w:rPr>
          <w:rFonts w:ascii="Cordia New" w:eastAsia="Cordia New" w:hAnsi="Cordia New" w:cs="Cordia New" w:hint="cs"/>
          <w:sz w:val="26"/>
          <w:szCs w:val="26"/>
          <w:lang w:eastAsia="x-none"/>
        </w:rPr>
        <w:br w:type="page"/>
      </w:r>
    </w:p>
    <w:p w14:paraId="09757CFC" w14:textId="0A4FC79D" w:rsidR="00E31253" w:rsidRPr="003A1E89" w:rsidRDefault="00E31253" w:rsidP="00E20C0D">
      <w:pPr>
        <w:numPr>
          <w:ilvl w:val="0"/>
          <w:numId w:val="14"/>
        </w:numPr>
        <w:tabs>
          <w:tab w:val="clear" w:pos="227"/>
          <w:tab w:val="clear" w:pos="454"/>
          <w:tab w:val="clear" w:pos="6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bookmarkStart w:id="18" w:name="_Hlk59721856"/>
      <w:r w:rsidRPr="005B5CCC">
        <w:rPr>
          <w:rFonts w:ascii="Cordia New" w:hAnsi="Cordia New" w:cs="Cordia New" w:hint="cs"/>
          <w:b/>
          <w:bCs/>
          <w:sz w:val="26"/>
          <w:szCs w:val="26"/>
          <w:cs/>
        </w:rPr>
        <w:lastRenderedPageBreak/>
        <w:t>สินทรัพย์สิทธิการใช้</w:t>
      </w:r>
    </w:p>
    <w:p w14:paraId="4612D7DC" w14:textId="77777777" w:rsidR="008C00E9" w:rsidRPr="003A1E89" w:rsidRDefault="008C00E9" w:rsidP="008C0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Cordia New" w:hAnsi="Cordia New" w:cs="Cordia New"/>
          <w:sz w:val="26"/>
          <w:szCs w:val="26"/>
          <w:lang w:eastAsia="x-none"/>
        </w:rPr>
      </w:pPr>
    </w:p>
    <w:tbl>
      <w:tblPr>
        <w:tblW w:w="9117" w:type="dxa"/>
        <w:tblInd w:w="270" w:type="dxa"/>
        <w:tblLook w:val="04A0" w:firstRow="1" w:lastRow="0" w:firstColumn="1" w:lastColumn="0" w:noHBand="0" w:noVBand="1"/>
      </w:tblPr>
      <w:tblGrid>
        <w:gridCol w:w="5040"/>
        <w:gridCol w:w="1890"/>
        <w:gridCol w:w="283"/>
        <w:gridCol w:w="1904"/>
      </w:tblGrid>
      <w:tr w:rsidR="00105FAB" w:rsidRPr="003A1E89" w14:paraId="4CCF075A" w14:textId="77777777" w:rsidTr="00BA1A89">
        <w:trPr>
          <w:tblHeader/>
        </w:trPr>
        <w:tc>
          <w:tcPr>
            <w:tcW w:w="5040" w:type="dxa"/>
          </w:tcPr>
          <w:p w14:paraId="7030D2B8" w14:textId="3208B18B" w:rsidR="00C02C8B" w:rsidRPr="003A1E89" w:rsidRDefault="00C02C8B" w:rsidP="0008501B">
            <w:pPr>
              <w:spacing w:line="380" w:lineRule="exact"/>
              <w:rPr>
                <w:rFonts w:ascii="Cordia New" w:hAnsi="Cordia New" w:cs="Cordia New"/>
                <w:spacing w:val="1"/>
                <w:sz w:val="26"/>
                <w:szCs w:val="26"/>
              </w:rPr>
            </w:pPr>
            <w:r w:rsidRPr="008B7D79">
              <w:rPr>
                <w:rFonts w:ascii="Cordia New" w:hAnsi="Cordia New" w:cs="Cordia New" w:hint="cs"/>
                <w:spacing w:val="1"/>
                <w:sz w:val="26"/>
                <w:szCs w:val="26"/>
              </w:rPr>
              <w:t>(</w:t>
            </w:r>
            <w:r w:rsidRPr="005B5CCC">
              <w:rPr>
                <w:rFonts w:ascii="Cordia New" w:hAnsi="Cordia New" w:cs="Cordia New" w:hint="cs"/>
                <w:spacing w:val="1"/>
                <w:sz w:val="26"/>
                <w:szCs w:val="26"/>
                <w:cs/>
              </w:rPr>
              <w:t>หน่วย : บาท)</w:t>
            </w:r>
          </w:p>
        </w:tc>
        <w:tc>
          <w:tcPr>
            <w:tcW w:w="1890" w:type="dxa"/>
            <w:tcBorders>
              <w:bottom w:val="single" w:sz="4" w:space="0" w:color="auto"/>
            </w:tcBorders>
          </w:tcPr>
          <w:p w14:paraId="1C10E331" w14:textId="77777777" w:rsidR="00C02C8B" w:rsidRPr="003A1E89" w:rsidRDefault="00C02C8B"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cs/>
              </w:rPr>
            </w:pPr>
            <w:r w:rsidRPr="005B5CCC">
              <w:rPr>
                <w:rFonts w:ascii="Cordia New" w:hAnsi="Cordia New" w:cs="Cordia New" w:hint="cs"/>
                <w:sz w:val="26"/>
                <w:szCs w:val="26"/>
                <w:cs/>
              </w:rPr>
              <w:t>งบการเงินรวม</w:t>
            </w:r>
          </w:p>
        </w:tc>
        <w:tc>
          <w:tcPr>
            <w:tcW w:w="283" w:type="dxa"/>
          </w:tcPr>
          <w:p w14:paraId="4EE89C80" w14:textId="77777777" w:rsidR="00C02C8B" w:rsidRPr="003A1E89" w:rsidRDefault="00C02C8B"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1"/>
                <w:sz w:val="26"/>
                <w:szCs w:val="26"/>
                <w:cs/>
              </w:rPr>
            </w:pPr>
          </w:p>
        </w:tc>
        <w:tc>
          <w:tcPr>
            <w:tcW w:w="1904" w:type="dxa"/>
            <w:tcBorders>
              <w:bottom w:val="single" w:sz="4" w:space="0" w:color="auto"/>
            </w:tcBorders>
          </w:tcPr>
          <w:p w14:paraId="4CC8C233" w14:textId="77777777" w:rsidR="00C02C8B" w:rsidRPr="005B5CCC" w:rsidRDefault="00C02C8B"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cs/>
              </w:rPr>
            </w:pPr>
            <w:r w:rsidRPr="005B5CCC">
              <w:rPr>
                <w:rFonts w:ascii="Cordia New" w:hAnsi="Cordia New" w:cs="Cordia New" w:hint="cs"/>
                <w:sz w:val="26"/>
                <w:szCs w:val="26"/>
                <w:cs/>
              </w:rPr>
              <w:t>งบการเงินเฉพาะกิจการ</w:t>
            </w:r>
          </w:p>
        </w:tc>
      </w:tr>
      <w:tr w:rsidR="00105FAB" w:rsidRPr="003A1E89" w14:paraId="35253151" w14:textId="77777777" w:rsidTr="00BA1A89">
        <w:trPr>
          <w:tblHeader/>
        </w:trPr>
        <w:tc>
          <w:tcPr>
            <w:tcW w:w="5040" w:type="dxa"/>
          </w:tcPr>
          <w:p w14:paraId="3D59E5F5" w14:textId="77777777" w:rsidR="00C02C8B" w:rsidRPr="003A1E89" w:rsidRDefault="00C02C8B" w:rsidP="0008501B">
            <w:pPr>
              <w:spacing w:line="380" w:lineRule="exact"/>
              <w:jc w:val="thaiDistribute"/>
              <w:rPr>
                <w:rFonts w:ascii="Cordia New" w:hAnsi="Cordia New" w:cs="Cordia New"/>
                <w:spacing w:val="1"/>
                <w:sz w:val="26"/>
                <w:szCs w:val="26"/>
              </w:rPr>
            </w:pPr>
          </w:p>
        </w:tc>
        <w:tc>
          <w:tcPr>
            <w:tcW w:w="1890" w:type="dxa"/>
            <w:tcBorders>
              <w:top w:val="single" w:sz="4" w:space="0" w:color="auto"/>
            </w:tcBorders>
          </w:tcPr>
          <w:p w14:paraId="3CD7AED0" w14:textId="5857833A" w:rsidR="00C02C8B" w:rsidRPr="003A1E89" w:rsidRDefault="00C02C8B"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cs/>
              </w:rPr>
            </w:pPr>
          </w:p>
        </w:tc>
        <w:tc>
          <w:tcPr>
            <w:tcW w:w="283" w:type="dxa"/>
          </w:tcPr>
          <w:p w14:paraId="395A2DFD" w14:textId="77777777" w:rsidR="00C02C8B" w:rsidRPr="003A1E89" w:rsidRDefault="00C02C8B"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1"/>
                <w:sz w:val="26"/>
                <w:szCs w:val="26"/>
                <w:cs/>
              </w:rPr>
            </w:pPr>
          </w:p>
        </w:tc>
        <w:tc>
          <w:tcPr>
            <w:tcW w:w="1904" w:type="dxa"/>
            <w:tcBorders>
              <w:top w:val="single" w:sz="4" w:space="0" w:color="auto"/>
            </w:tcBorders>
          </w:tcPr>
          <w:p w14:paraId="53A3273D" w14:textId="5B90AD5C" w:rsidR="00C02C8B" w:rsidRPr="005B5CCC" w:rsidRDefault="00C02C8B"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1"/>
                <w:sz w:val="26"/>
                <w:szCs w:val="26"/>
                <w:cs/>
              </w:rPr>
            </w:pPr>
          </w:p>
        </w:tc>
      </w:tr>
      <w:tr w:rsidR="00132EA0" w:rsidRPr="003A1E89" w14:paraId="1D35EC9F" w14:textId="77777777" w:rsidTr="00BA1A89">
        <w:tc>
          <w:tcPr>
            <w:tcW w:w="5040" w:type="dxa"/>
          </w:tcPr>
          <w:p w14:paraId="6EE1C850" w14:textId="1877807E" w:rsidR="00835DAC" w:rsidRPr="005B5CCC" w:rsidRDefault="00835DAC"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b/>
                <w:bCs/>
                <w:sz w:val="26"/>
                <w:szCs w:val="26"/>
                <w:u w:val="single"/>
                <w:cs/>
              </w:rPr>
            </w:pPr>
            <w:r w:rsidRPr="005B5CCC">
              <w:rPr>
                <w:rFonts w:ascii="Cordia New" w:hAnsi="Cordia New" w:cs="Cordia New" w:hint="cs"/>
                <w:b/>
                <w:bCs/>
                <w:sz w:val="26"/>
                <w:szCs w:val="26"/>
                <w:u w:val="single"/>
                <w:cs/>
              </w:rPr>
              <w:t>ราคาทุน</w:t>
            </w:r>
          </w:p>
        </w:tc>
        <w:tc>
          <w:tcPr>
            <w:tcW w:w="1890" w:type="dxa"/>
            <w:vAlign w:val="bottom"/>
          </w:tcPr>
          <w:p w14:paraId="66CEA7BC" w14:textId="77777777" w:rsidR="00835DAC" w:rsidRPr="003A1E89" w:rsidRDefault="00835DAC"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144"/>
              <w:rPr>
                <w:rFonts w:ascii="Cordia New" w:hAnsi="Cordia New" w:cs="Cordia New"/>
                <w:sz w:val="26"/>
                <w:szCs w:val="26"/>
              </w:rPr>
            </w:pPr>
          </w:p>
        </w:tc>
        <w:tc>
          <w:tcPr>
            <w:tcW w:w="283" w:type="dxa"/>
            <w:vAlign w:val="bottom"/>
          </w:tcPr>
          <w:p w14:paraId="2105CF1C" w14:textId="77777777" w:rsidR="00835DAC" w:rsidRPr="003A1E89" w:rsidRDefault="00835DAC"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75"/>
              <w:jc w:val="right"/>
              <w:rPr>
                <w:rFonts w:ascii="Cordia New" w:hAnsi="Cordia New" w:cs="Cordia New"/>
                <w:spacing w:val="1"/>
                <w:sz w:val="26"/>
                <w:szCs w:val="26"/>
              </w:rPr>
            </w:pPr>
          </w:p>
        </w:tc>
        <w:tc>
          <w:tcPr>
            <w:tcW w:w="1904" w:type="dxa"/>
            <w:vAlign w:val="bottom"/>
          </w:tcPr>
          <w:p w14:paraId="76E729A7" w14:textId="77777777" w:rsidR="00835DAC" w:rsidRPr="003A1E89" w:rsidRDefault="00835DAC"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144"/>
              <w:rPr>
                <w:rFonts w:ascii="Cordia New" w:hAnsi="Cordia New" w:cs="Cordia New"/>
                <w:spacing w:val="1"/>
                <w:sz w:val="26"/>
                <w:szCs w:val="26"/>
              </w:rPr>
            </w:pPr>
          </w:p>
        </w:tc>
      </w:tr>
      <w:tr w:rsidR="00373820" w:rsidRPr="003A1E89" w14:paraId="4CB08B09" w14:textId="77777777" w:rsidTr="00BA1A89">
        <w:tc>
          <w:tcPr>
            <w:tcW w:w="5040" w:type="dxa"/>
          </w:tcPr>
          <w:p w14:paraId="38C35A77" w14:textId="75A08B76" w:rsidR="008C02BB" w:rsidRPr="005B5CCC" w:rsidRDefault="008C02BB"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b/>
                <w:bCs/>
                <w:sz w:val="26"/>
                <w:szCs w:val="26"/>
                <w:cs/>
              </w:rPr>
            </w:pPr>
            <w:r w:rsidRPr="005B5CCC">
              <w:rPr>
                <w:rFonts w:ascii="Cordia New" w:hAnsi="Cordia New" w:cs="Cordia New" w:hint="cs"/>
                <w:sz w:val="26"/>
                <w:szCs w:val="26"/>
                <w:cs/>
              </w:rPr>
              <w:t xml:space="preserve">ณ วันที่ </w:t>
            </w:r>
            <w:r w:rsidRPr="003A1E89">
              <w:rPr>
                <w:rFonts w:ascii="Cordia New" w:hAnsi="Cordia New" w:cs="Cordia New" w:hint="cs"/>
                <w:sz w:val="26"/>
                <w:szCs w:val="26"/>
              </w:rPr>
              <w:t>1</w:t>
            </w:r>
            <w:r w:rsidRPr="005B5CCC">
              <w:rPr>
                <w:rFonts w:ascii="Cordia New" w:hAnsi="Cordia New" w:cs="Cordia New" w:hint="cs"/>
                <w:sz w:val="26"/>
                <w:szCs w:val="26"/>
                <w:cs/>
              </w:rPr>
              <w:t xml:space="preserve"> มกราคม </w:t>
            </w:r>
            <w:r w:rsidRPr="003A1E89">
              <w:rPr>
                <w:rFonts w:ascii="Cordia New" w:hAnsi="Cordia New" w:cs="Cordia New" w:hint="cs"/>
                <w:sz w:val="26"/>
                <w:szCs w:val="26"/>
              </w:rPr>
              <w:t>256</w:t>
            </w:r>
            <w:r>
              <w:rPr>
                <w:rFonts w:ascii="Cordia New" w:hAnsi="Cordia New" w:cs="Cordia New"/>
                <w:sz w:val="26"/>
                <w:szCs w:val="26"/>
              </w:rPr>
              <w:t>7</w:t>
            </w:r>
          </w:p>
        </w:tc>
        <w:tc>
          <w:tcPr>
            <w:tcW w:w="1890" w:type="dxa"/>
          </w:tcPr>
          <w:p w14:paraId="397264BE" w14:textId="672F97DE" w:rsidR="008C02BB" w:rsidRPr="003A1E89" w:rsidRDefault="008C02BB"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4"/>
              </w:tabs>
              <w:spacing w:line="380" w:lineRule="exact"/>
              <w:ind w:left="-144"/>
              <w:jc w:val="right"/>
              <w:rPr>
                <w:rFonts w:ascii="Cordia New" w:hAnsi="Cordia New" w:cs="Cordia New"/>
                <w:sz w:val="26"/>
                <w:szCs w:val="26"/>
              </w:rPr>
            </w:pPr>
            <w:r w:rsidRPr="003A1E89">
              <w:rPr>
                <w:rFonts w:ascii="Cordia New" w:hAnsi="Cordia New" w:cs="Cordia New" w:hint="cs"/>
                <w:sz w:val="26"/>
                <w:szCs w:val="26"/>
              </w:rPr>
              <w:t>40,823,68</w:t>
            </w:r>
            <w:r w:rsidRPr="008B7D79">
              <w:rPr>
                <w:rFonts w:ascii="Cordia New" w:hAnsi="Cordia New" w:cs="Cordia New" w:hint="cs"/>
                <w:sz w:val="26"/>
                <w:szCs w:val="26"/>
              </w:rPr>
              <w:t>5</w:t>
            </w:r>
          </w:p>
        </w:tc>
        <w:tc>
          <w:tcPr>
            <w:tcW w:w="283" w:type="dxa"/>
          </w:tcPr>
          <w:p w14:paraId="748F9ADF" w14:textId="77777777" w:rsidR="008C02BB" w:rsidRPr="003A1E89" w:rsidRDefault="008C02BB"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4"/>
              </w:tabs>
              <w:spacing w:line="380" w:lineRule="exact"/>
              <w:jc w:val="right"/>
              <w:rPr>
                <w:rFonts w:ascii="Cordia New" w:hAnsi="Cordia New" w:cs="Cordia New"/>
                <w:spacing w:val="1"/>
                <w:sz w:val="26"/>
                <w:szCs w:val="26"/>
              </w:rPr>
            </w:pPr>
          </w:p>
        </w:tc>
        <w:tc>
          <w:tcPr>
            <w:tcW w:w="1904" w:type="dxa"/>
          </w:tcPr>
          <w:p w14:paraId="443552A6" w14:textId="27E206FA" w:rsidR="008C02BB" w:rsidRPr="003A1E89" w:rsidRDefault="008C02BB"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4"/>
              </w:tabs>
              <w:spacing w:line="380" w:lineRule="exact"/>
              <w:ind w:left="-144"/>
              <w:jc w:val="right"/>
              <w:rPr>
                <w:rFonts w:ascii="Cordia New" w:hAnsi="Cordia New" w:cs="Cordia New"/>
                <w:spacing w:val="1"/>
                <w:sz w:val="26"/>
                <w:szCs w:val="26"/>
              </w:rPr>
            </w:pPr>
            <w:r w:rsidRPr="003A1E89">
              <w:rPr>
                <w:rFonts w:ascii="Cordia New" w:hAnsi="Cordia New" w:cs="Cordia New" w:hint="cs"/>
                <w:spacing w:val="1"/>
                <w:sz w:val="26"/>
                <w:szCs w:val="26"/>
              </w:rPr>
              <w:t>25,326,90</w:t>
            </w:r>
            <w:r>
              <w:rPr>
                <w:rFonts w:ascii="Cordia New" w:hAnsi="Cordia New" w:cs="Cordia New"/>
                <w:spacing w:val="1"/>
                <w:sz w:val="26"/>
                <w:szCs w:val="26"/>
              </w:rPr>
              <w:t>4</w:t>
            </w:r>
          </w:p>
        </w:tc>
      </w:tr>
      <w:tr w:rsidR="00132EA0" w:rsidRPr="003A1E89" w14:paraId="031D9AD2" w14:textId="77777777">
        <w:tc>
          <w:tcPr>
            <w:tcW w:w="5040" w:type="dxa"/>
          </w:tcPr>
          <w:p w14:paraId="5E094B73" w14:textId="0C199D57" w:rsidR="008C02BB" w:rsidRPr="005B5CCC" w:rsidRDefault="008C02BB"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cs/>
              </w:rPr>
            </w:pPr>
            <w:r w:rsidRPr="005B5CCC">
              <w:rPr>
                <w:rFonts w:ascii="Cordia New" w:hAnsi="Cordia New" w:cs="Cordia New" w:hint="cs"/>
                <w:sz w:val="26"/>
                <w:szCs w:val="26"/>
                <w:cs/>
              </w:rPr>
              <w:t>เพิ่มขึ้น</w:t>
            </w:r>
          </w:p>
        </w:tc>
        <w:tc>
          <w:tcPr>
            <w:tcW w:w="1890" w:type="dxa"/>
            <w:vAlign w:val="bottom"/>
          </w:tcPr>
          <w:p w14:paraId="25A05D89" w14:textId="25326ACE" w:rsidR="008C02BB" w:rsidRPr="003A1E89" w:rsidRDefault="008C02BB"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4"/>
              </w:tabs>
              <w:spacing w:line="380" w:lineRule="exact"/>
              <w:ind w:left="-144"/>
              <w:jc w:val="right"/>
              <w:rPr>
                <w:rFonts w:ascii="Cordia New" w:hAnsi="Cordia New" w:cs="Cordia New"/>
                <w:sz w:val="26"/>
                <w:szCs w:val="26"/>
              </w:rPr>
            </w:pPr>
            <w:r>
              <w:rPr>
                <w:rFonts w:ascii="Cordia New" w:hAnsi="Cordia New" w:cs="Cordia New"/>
                <w:sz w:val="26"/>
                <w:szCs w:val="26"/>
              </w:rPr>
              <w:t>31,058,871</w:t>
            </w:r>
          </w:p>
        </w:tc>
        <w:tc>
          <w:tcPr>
            <w:tcW w:w="283" w:type="dxa"/>
            <w:vAlign w:val="bottom"/>
          </w:tcPr>
          <w:p w14:paraId="143113AF" w14:textId="77777777" w:rsidR="008C02BB" w:rsidRPr="003A1E89" w:rsidRDefault="008C02BB"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4"/>
              </w:tabs>
              <w:spacing w:line="380" w:lineRule="exact"/>
              <w:jc w:val="right"/>
              <w:rPr>
                <w:rFonts w:ascii="Cordia New" w:hAnsi="Cordia New" w:cs="Cordia New"/>
                <w:spacing w:val="1"/>
                <w:sz w:val="26"/>
                <w:szCs w:val="26"/>
              </w:rPr>
            </w:pPr>
          </w:p>
        </w:tc>
        <w:tc>
          <w:tcPr>
            <w:tcW w:w="1904" w:type="dxa"/>
            <w:vAlign w:val="bottom"/>
          </w:tcPr>
          <w:p w14:paraId="39CCDBEB" w14:textId="1A382D57" w:rsidR="008C02BB" w:rsidRPr="003A1E89" w:rsidRDefault="008C02BB"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4"/>
              </w:tabs>
              <w:spacing w:line="380" w:lineRule="exact"/>
              <w:ind w:left="-144"/>
              <w:jc w:val="right"/>
              <w:rPr>
                <w:rFonts w:ascii="Cordia New" w:hAnsi="Cordia New" w:cs="Cordia New"/>
                <w:spacing w:val="1"/>
                <w:sz w:val="26"/>
                <w:szCs w:val="26"/>
              </w:rPr>
            </w:pPr>
            <w:r w:rsidRPr="002F5FCA">
              <w:rPr>
                <w:rFonts w:ascii="Cordia New" w:hAnsi="Cordia New" w:cs="Cordia New"/>
                <w:spacing w:val="1"/>
                <w:sz w:val="26"/>
                <w:szCs w:val="26"/>
              </w:rPr>
              <w:t>1,844,87</w:t>
            </w:r>
            <w:r>
              <w:rPr>
                <w:rFonts w:ascii="Cordia New" w:hAnsi="Cordia New" w:cs="Cordia New"/>
                <w:spacing w:val="1"/>
                <w:sz w:val="26"/>
                <w:szCs w:val="26"/>
              </w:rPr>
              <w:t>4</w:t>
            </w:r>
          </w:p>
        </w:tc>
      </w:tr>
      <w:tr w:rsidR="00132EA0" w:rsidRPr="003A1E89" w14:paraId="70ED7C5A" w14:textId="77777777">
        <w:tc>
          <w:tcPr>
            <w:tcW w:w="5040" w:type="dxa"/>
          </w:tcPr>
          <w:p w14:paraId="2FE6707A" w14:textId="4DB5DC8F" w:rsidR="008C02BB" w:rsidRPr="005B5CCC" w:rsidRDefault="008C02BB"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cs/>
              </w:rPr>
            </w:pPr>
            <w:r w:rsidRPr="005B5CCC">
              <w:rPr>
                <w:rFonts w:ascii="Cordia New" w:hAnsi="Cordia New" w:cs="Cordia New"/>
                <w:sz w:val="26"/>
                <w:szCs w:val="26"/>
                <w:cs/>
              </w:rPr>
              <w:t>เพิ่มขึ้นจากการซื้อธุรกิจ</w:t>
            </w:r>
          </w:p>
        </w:tc>
        <w:tc>
          <w:tcPr>
            <w:tcW w:w="1890" w:type="dxa"/>
            <w:vAlign w:val="bottom"/>
          </w:tcPr>
          <w:p w14:paraId="3675CB7E" w14:textId="78302789" w:rsidR="008C02BB" w:rsidRPr="003A1E89" w:rsidRDefault="008C02BB"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4"/>
              </w:tabs>
              <w:spacing w:line="380" w:lineRule="exact"/>
              <w:ind w:left="-144"/>
              <w:jc w:val="right"/>
              <w:rPr>
                <w:rFonts w:ascii="Cordia New" w:hAnsi="Cordia New" w:cs="Cordia New"/>
                <w:sz w:val="26"/>
                <w:szCs w:val="26"/>
              </w:rPr>
            </w:pPr>
            <w:r w:rsidRPr="0033740E">
              <w:rPr>
                <w:rFonts w:ascii="Cordia New" w:hAnsi="Cordia New" w:cs="Cordia New"/>
                <w:sz w:val="26"/>
                <w:szCs w:val="26"/>
              </w:rPr>
              <w:t>18,129,483</w:t>
            </w:r>
          </w:p>
        </w:tc>
        <w:tc>
          <w:tcPr>
            <w:tcW w:w="283" w:type="dxa"/>
            <w:vAlign w:val="bottom"/>
          </w:tcPr>
          <w:p w14:paraId="600C6C13" w14:textId="77777777" w:rsidR="008C02BB" w:rsidRPr="003A1E89" w:rsidRDefault="008C02BB"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4"/>
              </w:tabs>
              <w:spacing w:line="380" w:lineRule="exact"/>
              <w:jc w:val="right"/>
              <w:rPr>
                <w:rFonts w:ascii="Cordia New" w:hAnsi="Cordia New" w:cs="Cordia New"/>
                <w:spacing w:val="1"/>
                <w:sz w:val="26"/>
                <w:szCs w:val="26"/>
              </w:rPr>
            </w:pPr>
          </w:p>
        </w:tc>
        <w:tc>
          <w:tcPr>
            <w:tcW w:w="1904" w:type="dxa"/>
            <w:vAlign w:val="bottom"/>
          </w:tcPr>
          <w:p w14:paraId="579B03CC" w14:textId="6A69B72A" w:rsidR="008C02BB" w:rsidRPr="003A1E89" w:rsidRDefault="008C02BB"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7"/>
              </w:tabs>
              <w:spacing w:line="380" w:lineRule="exact"/>
              <w:ind w:left="-144"/>
              <w:jc w:val="both"/>
              <w:rPr>
                <w:rFonts w:ascii="Cordia New" w:hAnsi="Cordia New" w:cs="Cordia New"/>
                <w:spacing w:val="1"/>
                <w:sz w:val="26"/>
                <w:szCs w:val="26"/>
              </w:rPr>
            </w:pPr>
            <w:r>
              <w:rPr>
                <w:rFonts w:ascii="Cordia New" w:hAnsi="Cordia New" w:cs="Cordia New"/>
                <w:spacing w:val="1"/>
                <w:sz w:val="26"/>
                <w:szCs w:val="26"/>
              </w:rPr>
              <w:t>-</w:t>
            </w:r>
          </w:p>
        </w:tc>
      </w:tr>
      <w:tr w:rsidR="00132EA0" w:rsidRPr="003A1E89" w14:paraId="1C667A86" w14:textId="77777777">
        <w:tc>
          <w:tcPr>
            <w:tcW w:w="5040" w:type="dxa"/>
          </w:tcPr>
          <w:p w14:paraId="02B54F06" w14:textId="54DB3E81" w:rsidR="008C02BB" w:rsidRPr="005B5CCC" w:rsidRDefault="008C02BB"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cs/>
              </w:rPr>
            </w:pPr>
            <w:r w:rsidRPr="005B5CCC">
              <w:rPr>
                <w:rFonts w:ascii="Cordia New" w:hAnsi="Cordia New" w:cs="Cordia New"/>
                <w:sz w:val="26"/>
                <w:szCs w:val="26"/>
                <w:cs/>
              </w:rPr>
              <w:t>โอน</w:t>
            </w:r>
            <w:r w:rsidRPr="005B5CCC">
              <w:rPr>
                <w:rFonts w:ascii="Cordia New" w:hAnsi="Cordia New" w:cs="Cordia New" w:hint="cs"/>
                <w:sz w:val="26"/>
                <w:szCs w:val="26"/>
                <w:cs/>
              </w:rPr>
              <w:t>ไป</w:t>
            </w:r>
            <w:r w:rsidRPr="005B5CCC">
              <w:rPr>
                <w:rFonts w:ascii="Cordia New" w:hAnsi="Cordia New" w:cs="Cordia New"/>
                <w:sz w:val="26"/>
                <w:szCs w:val="26"/>
                <w:cs/>
              </w:rPr>
              <w:t>ส่วนปรับปรุงอาคารและอุปกรณ์</w:t>
            </w:r>
          </w:p>
        </w:tc>
        <w:tc>
          <w:tcPr>
            <w:tcW w:w="1890" w:type="dxa"/>
            <w:vAlign w:val="bottom"/>
          </w:tcPr>
          <w:p w14:paraId="00A54CF6" w14:textId="74A4C4F5" w:rsidR="008C02BB" w:rsidRPr="003A1E89" w:rsidRDefault="008C02BB"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4"/>
              </w:tabs>
              <w:spacing w:line="380" w:lineRule="exact"/>
              <w:ind w:left="-144"/>
              <w:jc w:val="right"/>
              <w:rPr>
                <w:rFonts w:ascii="Cordia New" w:hAnsi="Cordia New" w:cs="Cordia New"/>
                <w:sz w:val="26"/>
                <w:szCs w:val="26"/>
              </w:rPr>
            </w:pPr>
            <w:r w:rsidRPr="0033740E">
              <w:rPr>
                <w:rFonts w:ascii="Cordia New" w:hAnsi="Cordia New" w:cs="Cordia New"/>
                <w:sz w:val="26"/>
                <w:szCs w:val="26"/>
              </w:rPr>
              <w:t>(2,096,636)</w:t>
            </w:r>
          </w:p>
        </w:tc>
        <w:tc>
          <w:tcPr>
            <w:tcW w:w="283" w:type="dxa"/>
            <w:vAlign w:val="bottom"/>
          </w:tcPr>
          <w:p w14:paraId="60861A30" w14:textId="77777777" w:rsidR="008C02BB" w:rsidRPr="003A1E89" w:rsidRDefault="008C02BB"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4"/>
              </w:tabs>
              <w:spacing w:line="380" w:lineRule="exact"/>
              <w:jc w:val="right"/>
              <w:rPr>
                <w:rFonts w:ascii="Cordia New" w:hAnsi="Cordia New" w:cs="Cordia New"/>
                <w:spacing w:val="1"/>
                <w:sz w:val="26"/>
                <w:szCs w:val="26"/>
              </w:rPr>
            </w:pPr>
          </w:p>
        </w:tc>
        <w:tc>
          <w:tcPr>
            <w:tcW w:w="1904" w:type="dxa"/>
            <w:vAlign w:val="bottom"/>
          </w:tcPr>
          <w:p w14:paraId="13A78358" w14:textId="7024F11F" w:rsidR="008C02BB" w:rsidRPr="003A1E89" w:rsidRDefault="008C02BB"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4"/>
              </w:tabs>
              <w:spacing w:line="380" w:lineRule="exact"/>
              <w:ind w:left="-144"/>
              <w:jc w:val="right"/>
              <w:rPr>
                <w:rFonts w:ascii="Cordia New" w:hAnsi="Cordia New" w:cs="Cordia New"/>
                <w:spacing w:val="1"/>
                <w:sz w:val="26"/>
                <w:szCs w:val="26"/>
              </w:rPr>
            </w:pPr>
            <w:r w:rsidRPr="00B11EE9">
              <w:rPr>
                <w:rFonts w:ascii="Cordia New" w:hAnsi="Cordia New" w:cs="Cordia New"/>
                <w:spacing w:val="1"/>
                <w:sz w:val="26"/>
                <w:szCs w:val="26"/>
              </w:rPr>
              <w:t>(2,096,636)</w:t>
            </w:r>
          </w:p>
        </w:tc>
      </w:tr>
      <w:tr w:rsidR="00132EA0" w:rsidRPr="003A1E89" w14:paraId="38B782A7" w14:textId="77777777" w:rsidTr="00BA1A89">
        <w:tc>
          <w:tcPr>
            <w:tcW w:w="5040" w:type="dxa"/>
          </w:tcPr>
          <w:p w14:paraId="2BD2C538" w14:textId="7A377ED6" w:rsidR="008C02BB" w:rsidRPr="005B5CCC" w:rsidRDefault="008C02BB"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cs/>
              </w:rPr>
            </w:pPr>
            <w:r w:rsidRPr="005B5CCC">
              <w:rPr>
                <w:rFonts w:ascii="Cordia New" w:hAnsi="Cordia New" w:cs="Cordia New"/>
                <w:sz w:val="26"/>
                <w:szCs w:val="26"/>
                <w:cs/>
              </w:rPr>
              <w:t>ตัดจ</w:t>
            </w:r>
            <w:r w:rsidRPr="005B5CCC">
              <w:rPr>
                <w:rFonts w:ascii="Cordia New" w:hAnsi="Cordia New" w:cs="Cordia New" w:hint="cs"/>
                <w:sz w:val="26"/>
                <w:szCs w:val="26"/>
                <w:cs/>
              </w:rPr>
              <w:t>ำ</w:t>
            </w:r>
            <w:r w:rsidRPr="005B5CCC">
              <w:rPr>
                <w:rFonts w:ascii="Cordia New" w:hAnsi="Cordia New" w:cs="Cordia New"/>
                <w:sz w:val="26"/>
                <w:szCs w:val="26"/>
                <w:cs/>
              </w:rPr>
              <w:t>หน่ายสินทรัพย์สิทธิการใช้</w:t>
            </w:r>
          </w:p>
        </w:tc>
        <w:tc>
          <w:tcPr>
            <w:tcW w:w="1890" w:type="dxa"/>
            <w:vAlign w:val="bottom"/>
          </w:tcPr>
          <w:p w14:paraId="4FE4ACDD" w14:textId="544337DC" w:rsidR="008C02BB" w:rsidRPr="003A1E89" w:rsidRDefault="008C02BB"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4"/>
              </w:tabs>
              <w:spacing w:line="380" w:lineRule="exact"/>
              <w:ind w:left="-144"/>
              <w:jc w:val="right"/>
              <w:rPr>
                <w:rFonts w:ascii="Cordia New" w:hAnsi="Cordia New" w:cs="Cordia New"/>
                <w:sz w:val="26"/>
                <w:szCs w:val="26"/>
              </w:rPr>
            </w:pPr>
            <w:r w:rsidRPr="0033740E">
              <w:rPr>
                <w:rFonts w:ascii="Cordia New" w:hAnsi="Cordia New" w:cs="Cordia New"/>
                <w:sz w:val="26"/>
                <w:szCs w:val="26"/>
              </w:rPr>
              <w:t>(2</w:t>
            </w:r>
            <w:r>
              <w:rPr>
                <w:rFonts w:ascii="Cordia New" w:hAnsi="Cordia New" w:cs="Cordia New"/>
                <w:sz w:val="26"/>
                <w:szCs w:val="26"/>
              </w:rPr>
              <w:t>9,508,610</w:t>
            </w:r>
            <w:r w:rsidRPr="0033740E">
              <w:rPr>
                <w:rFonts w:ascii="Cordia New" w:hAnsi="Cordia New" w:cs="Cordia New"/>
                <w:sz w:val="26"/>
                <w:szCs w:val="26"/>
              </w:rPr>
              <w:t>)</w:t>
            </w:r>
          </w:p>
        </w:tc>
        <w:tc>
          <w:tcPr>
            <w:tcW w:w="283" w:type="dxa"/>
            <w:vAlign w:val="bottom"/>
          </w:tcPr>
          <w:p w14:paraId="12C88AFB" w14:textId="77777777" w:rsidR="008C02BB" w:rsidRPr="003A1E89" w:rsidRDefault="008C02BB"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4"/>
              </w:tabs>
              <w:spacing w:line="380" w:lineRule="exact"/>
              <w:jc w:val="right"/>
              <w:rPr>
                <w:rFonts w:ascii="Cordia New" w:hAnsi="Cordia New" w:cs="Cordia New"/>
                <w:spacing w:val="1"/>
                <w:sz w:val="26"/>
                <w:szCs w:val="26"/>
              </w:rPr>
            </w:pPr>
          </w:p>
        </w:tc>
        <w:tc>
          <w:tcPr>
            <w:tcW w:w="1904" w:type="dxa"/>
            <w:vAlign w:val="bottom"/>
          </w:tcPr>
          <w:p w14:paraId="328879DB" w14:textId="31C2C7AB" w:rsidR="008C02BB" w:rsidRPr="003A1E89" w:rsidRDefault="008C02BB"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4"/>
              </w:tabs>
              <w:spacing w:line="380" w:lineRule="exact"/>
              <w:ind w:left="-144"/>
              <w:jc w:val="right"/>
              <w:rPr>
                <w:rFonts w:ascii="Cordia New" w:hAnsi="Cordia New" w:cs="Cordia New"/>
                <w:spacing w:val="1"/>
                <w:sz w:val="26"/>
                <w:szCs w:val="26"/>
              </w:rPr>
            </w:pPr>
            <w:r w:rsidRPr="00FF36EF">
              <w:rPr>
                <w:rFonts w:ascii="Cordia New" w:hAnsi="Cordia New" w:cs="Cordia New"/>
                <w:spacing w:val="1"/>
                <w:sz w:val="26"/>
                <w:szCs w:val="26"/>
              </w:rPr>
              <w:t>(20,082,667)</w:t>
            </w:r>
          </w:p>
        </w:tc>
      </w:tr>
      <w:tr w:rsidR="00945D4D" w:rsidRPr="003A1E89" w14:paraId="4923DF3C" w14:textId="77777777" w:rsidTr="002D58C7">
        <w:tc>
          <w:tcPr>
            <w:tcW w:w="5040" w:type="dxa"/>
          </w:tcPr>
          <w:p w14:paraId="25E494E4" w14:textId="1AE3AE64" w:rsidR="008C02BB" w:rsidRPr="005B5CCC" w:rsidRDefault="008C02BB"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b/>
                <w:bCs/>
                <w:sz w:val="26"/>
                <w:szCs w:val="26"/>
                <w:cs/>
              </w:rPr>
            </w:pPr>
            <w:r w:rsidRPr="005B5CCC">
              <w:rPr>
                <w:rFonts w:ascii="Cordia New" w:hAnsi="Cordia New" w:cs="Cordia New" w:hint="cs"/>
                <w:sz w:val="26"/>
                <w:szCs w:val="26"/>
                <w:cs/>
              </w:rPr>
              <w:t xml:space="preserve">ณ วันที่ </w:t>
            </w:r>
            <w:r w:rsidRPr="003A1E89">
              <w:rPr>
                <w:rFonts w:ascii="Cordia New" w:hAnsi="Cordia New" w:cs="Cordia New" w:hint="cs"/>
                <w:sz w:val="26"/>
                <w:szCs w:val="26"/>
              </w:rPr>
              <w:t>31</w:t>
            </w:r>
            <w:r w:rsidRPr="005B5CCC">
              <w:rPr>
                <w:rFonts w:ascii="Cordia New" w:hAnsi="Cordia New" w:cs="Cordia New" w:hint="cs"/>
                <w:sz w:val="26"/>
                <w:szCs w:val="26"/>
                <w:cs/>
              </w:rPr>
              <w:t xml:space="preserve"> ธันวาคม </w:t>
            </w:r>
            <w:r w:rsidRPr="003A1E89">
              <w:rPr>
                <w:rFonts w:ascii="Cordia New" w:hAnsi="Cordia New" w:cs="Cordia New" w:hint="cs"/>
                <w:sz w:val="26"/>
                <w:szCs w:val="26"/>
              </w:rPr>
              <w:t>256</w:t>
            </w:r>
            <w:r>
              <w:rPr>
                <w:rFonts w:ascii="Cordia New" w:hAnsi="Cordia New" w:cs="Cordia New"/>
                <w:sz w:val="26"/>
                <w:szCs w:val="26"/>
              </w:rPr>
              <w:t>7</w:t>
            </w:r>
          </w:p>
        </w:tc>
        <w:tc>
          <w:tcPr>
            <w:tcW w:w="1890" w:type="dxa"/>
            <w:tcBorders>
              <w:top w:val="single" w:sz="4" w:space="0" w:color="auto"/>
            </w:tcBorders>
          </w:tcPr>
          <w:p w14:paraId="4D30A54D" w14:textId="1872AF4F" w:rsidR="008C02BB" w:rsidRPr="003A1E89" w:rsidRDefault="008C02BB"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4"/>
              </w:tabs>
              <w:spacing w:line="380" w:lineRule="exact"/>
              <w:ind w:left="-144"/>
              <w:jc w:val="right"/>
              <w:rPr>
                <w:rFonts w:ascii="Cordia New" w:hAnsi="Cordia New" w:cs="Cordia New"/>
                <w:sz w:val="26"/>
                <w:szCs w:val="26"/>
              </w:rPr>
            </w:pPr>
            <w:r w:rsidRPr="00D85EF0">
              <w:rPr>
                <w:rFonts w:ascii="Cordia New" w:hAnsi="Cordia New" w:cs="Cordia New"/>
                <w:sz w:val="26"/>
                <w:szCs w:val="26"/>
              </w:rPr>
              <w:t>58,406,79</w:t>
            </w:r>
            <w:r>
              <w:rPr>
                <w:rFonts w:ascii="Cordia New" w:hAnsi="Cordia New" w:cs="Cordia New"/>
                <w:sz w:val="26"/>
                <w:szCs w:val="26"/>
              </w:rPr>
              <w:t>3</w:t>
            </w:r>
          </w:p>
        </w:tc>
        <w:tc>
          <w:tcPr>
            <w:tcW w:w="283" w:type="dxa"/>
          </w:tcPr>
          <w:p w14:paraId="5E4256D5" w14:textId="77777777" w:rsidR="008C02BB" w:rsidRPr="003A1E89" w:rsidRDefault="008C02BB"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4"/>
              </w:tabs>
              <w:spacing w:line="380" w:lineRule="exact"/>
              <w:jc w:val="right"/>
              <w:rPr>
                <w:rFonts w:ascii="Cordia New" w:hAnsi="Cordia New" w:cs="Cordia New"/>
                <w:spacing w:val="1"/>
                <w:sz w:val="26"/>
                <w:szCs w:val="26"/>
              </w:rPr>
            </w:pPr>
          </w:p>
        </w:tc>
        <w:tc>
          <w:tcPr>
            <w:tcW w:w="1904" w:type="dxa"/>
            <w:tcBorders>
              <w:top w:val="single" w:sz="4" w:space="0" w:color="auto"/>
            </w:tcBorders>
          </w:tcPr>
          <w:p w14:paraId="320A1DBE" w14:textId="02BC286B" w:rsidR="008C02BB" w:rsidRPr="003A1E89" w:rsidRDefault="008C02BB"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4"/>
              </w:tabs>
              <w:spacing w:line="380" w:lineRule="exact"/>
              <w:ind w:left="-144"/>
              <w:jc w:val="right"/>
              <w:rPr>
                <w:rFonts w:ascii="Cordia New" w:hAnsi="Cordia New" w:cs="Cordia New"/>
                <w:spacing w:val="1"/>
                <w:sz w:val="26"/>
                <w:szCs w:val="26"/>
              </w:rPr>
            </w:pPr>
            <w:r w:rsidRPr="00511906">
              <w:rPr>
                <w:rFonts w:ascii="Cordia New" w:hAnsi="Cordia New" w:cs="Cordia New"/>
                <w:spacing w:val="1"/>
                <w:sz w:val="26"/>
                <w:szCs w:val="26"/>
              </w:rPr>
              <w:t>4,992,475</w:t>
            </w:r>
          </w:p>
        </w:tc>
      </w:tr>
      <w:tr w:rsidR="00132EA0" w:rsidRPr="003A1E89" w14:paraId="7C81D12B" w14:textId="77777777" w:rsidTr="00F70618">
        <w:tc>
          <w:tcPr>
            <w:tcW w:w="5040" w:type="dxa"/>
          </w:tcPr>
          <w:p w14:paraId="4B286DDC" w14:textId="77777777" w:rsidR="008C02BB" w:rsidRPr="005B5CCC" w:rsidRDefault="008C02BB"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cs/>
              </w:rPr>
            </w:pPr>
            <w:r w:rsidRPr="005B5CCC">
              <w:rPr>
                <w:rFonts w:ascii="Cordia New" w:hAnsi="Cordia New" w:cs="Cordia New" w:hint="cs"/>
                <w:sz w:val="26"/>
                <w:szCs w:val="26"/>
                <w:cs/>
              </w:rPr>
              <w:t>เพิ่มขึ้น</w:t>
            </w:r>
          </w:p>
        </w:tc>
        <w:tc>
          <w:tcPr>
            <w:tcW w:w="1890" w:type="dxa"/>
            <w:vAlign w:val="bottom"/>
          </w:tcPr>
          <w:p w14:paraId="690B7F5D" w14:textId="6AF3ABFE" w:rsidR="008C02BB" w:rsidRPr="003A1E89" w:rsidRDefault="00F62097"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4"/>
              </w:tabs>
              <w:spacing w:line="380" w:lineRule="exact"/>
              <w:ind w:left="-144"/>
              <w:jc w:val="right"/>
              <w:rPr>
                <w:rFonts w:ascii="Cordia New" w:hAnsi="Cordia New" w:cs="Cordia New"/>
                <w:sz w:val="26"/>
                <w:szCs w:val="26"/>
              </w:rPr>
            </w:pPr>
            <w:r>
              <w:rPr>
                <w:rFonts w:ascii="Cordia New" w:hAnsi="Cordia New" w:cs="Cordia New"/>
                <w:sz w:val="26"/>
                <w:szCs w:val="26"/>
              </w:rPr>
              <w:t>552,408</w:t>
            </w:r>
          </w:p>
        </w:tc>
        <w:tc>
          <w:tcPr>
            <w:tcW w:w="283" w:type="dxa"/>
            <w:vAlign w:val="bottom"/>
          </w:tcPr>
          <w:p w14:paraId="792208F2" w14:textId="77777777" w:rsidR="008C02BB" w:rsidRPr="003A1E89" w:rsidRDefault="008C02BB"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4"/>
              </w:tabs>
              <w:spacing w:line="380" w:lineRule="exact"/>
              <w:jc w:val="right"/>
              <w:rPr>
                <w:rFonts w:ascii="Cordia New" w:hAnsi="Cordia New" w:cs="Cordia New"/>
                <w:spacing w:val="1"/>
                <w:sz w:val="26"/>
                <w:szCs w:val="26"/>
              </w:rPr>
            </w:pPr>
          </w:p>
        </w:tc>
        <w:tc>
          <w:tcPr>
            <w:tcW w:w="1904" w:type="dxa"/>
            <w:vAlign w:val="bottom"/>
          </w:tcPr>
          <w:p w14:paraId="29BE16EA" w14:textId="54BA5409" w:rsidR="008C02BB" w:rsidRPr="003A1E89" w:rsidRDefault="00931263"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4"/>
              </w:tabs>
              <w:spacing w:line="380" w:lineRule="exact"/>
              <w:ind w:left="-144"/>
              <w:jc w:val="right"/>
              <w:rPr>
                <w:rFonts w:ascii="Cordia New" w:hAnsi="Cordia New" w:cs="Cordia New"/>
                <w:spacing w:val="1"/>
                <w:sz w:val="26"/>
                <w:szCs w:val="26"/>
              </w:rPr>
            </w:pPr>
            <w:r>
              <w:rPr>
                <w:rFonts w:ascii="Cordia New" w:hAnsi="Cordia New" w:cs="Cordia New"/>
                <w:spacing w:val="1"/>
                <w:sz w:val="26"/>
                <w:szCs w:val="26"/>
              </w:rPr>
              <w:t>552,408</w:t>
            </w:r>
          </w:p>
        </w:tc>
      </w:tr>
      <w:tr w:rsidR="00132EA0" w:rsidRPr="003A1E89" w14:paraId="553558D3" w14:textId="77777777" w:rsidTr="00472595">
        <w:tc>
          <w:tcPr>
            <w:tcW w:w="5040" w:type="dxa"/>
          </w:tcPr>
          <w:p w14:paraId="52698D04" w14:textId="171014ED" w:rsidR="008C02BB" w:rsidRPr="005B5CCC" w:rsidRDefault="008C02BB"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cs/>
              </w:rPr>
            </w:pPr>
            <w:r w:rsidRPr="005B5CCC">
              <w:rPr>
                <w:rFonts w:ascii="Cordia New" w:hAnsi="Cordia New" w:cs="Cordia New"/>
                <w:sz w:val="26"/>
                <w:szCs w:val="26"/>
                <w:cs/>
              </w:rPr>
              <w:t>โอน</w:t>
            </w:r>
            <w:r w:rsidRPr="005B5CCC">
              <w:rPr>
                <w:rFonts w:ascii="Cordia New" w:hAnsi="Cordia New" w:cs="Cordia New" w:hint="cs"/>
                <w:sz w:val="26"/>
                <w:szCs w:val="26"/>
                <w:cs/>
              </w:rPr>
              <w:t>ไป</w:t>
            </w:r>
            <w:r w:rsidRPr="005B5CCC">
              <w:rPr>
                <w:rFonts w:ascii="Cordia New" w:hAnsi="Cordia New" w:cs="Cordia New"/>
                <w:sz w:val="26"/>
                <w:szCs w:val="26"/>
                <w:cs/>
              </w:rPr>
              <w:t>ส่วนปรับปรุงอาคารและอุปกรณ์</w:t>
            </w:r>
          </w:p>
        </w:tc>
        <w:tc>
          <w:tcPr>
            <w:tcW w:w="1890" w:type="dxa"/>
            <w:vAlign w:val="bottom"/>
          </w:tcPr>
          <w:p w14:paraId="3653C0E6" w14:textId="74C5AE15" w:rsidR="008C02BB" w:rsidRPr="003A1E89" w:rsidRDefault="00FC0817"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4"/>
              </w:tabs>
              <w:spacing w:line="380" w:lineRule="exact"/>
              <w:ind w:left="-144"/>
              <w:jc w:val="right"/>
              <w:rPr>
                <w:rFonts w:ascii="Cordia New" w:hAnsi="Cordia New" w:cs="Cordia New"/>
                <w:sz w:val="26"/>
                <w:szCs w:val="26"/>
              </w:rPr>
            </w:pPr>
            <w:r>
              <w:rPr>
                <w:rFonts w:ascii="Cordia New" w:hAnsi="Cordia New" w:cs="Cordia New"/>
                <w:sz w:val="26"/>
                <w:szCs w:val="26"/>
              </w:rPr>
              <w:t>(4,280,000)</w:t>
            </w:r>
          </w:p>
        </w:tc>
        <w:tc>
          <w:tcPr>
            <w:tcW w:w="283" w:type="dxa"/>
            <w:vAlign w:val="bottom"/>
          </w:tcPr>
          <w:p w14:paraId="461C075A" w14:textId="77777777" w:rsidR="008C02BB" w:rsidRPr="003A1E89" w:rsidRDefault="008C02BB"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4"/>
              </w:tabs>
              <w:spacing w:line="380" w:lineRule="exact"/>
              <w:jc w:val="right"/>
              <w:rPr>
                <w:rFonts w:ascii="Cordia New" w:hAnsi="Cordia New" w:cs="Cordia New"/>
                <w:spacing w:val="1"/>
                <w:sz w:val="26"/>
                <w:szCs w:val="26"/>
              </w:rPr>
            </w:pPr>
          </w:p>
        </w:tc>
        <w:tc>
          <w:tcPr>
            <w:tcW w:w="1904" w:type="dxa"/>
            <w:vAlign w:val="bottom"/>
          </w:tcPr>
          <w:p w14:paraId="3C52F2B2" w14:textId="0AEEBD24" w:rsidR="008C02BB" w:rsidRPr="003A1E89" w:rsidRDefault="0069517A"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4"/>
              </w:tabs>
              <w:spacing w:line="380" w:lineRule="exact"/>
              <w:ind w:left="-144"/>
              <w:jc w:val="right"/>
              <w:rPr>
                <w:rFonts w:ascii="Cordia New" w:hAnsi="Cordia New" w:cs="Cordia New"/>
                <w:spacing w:val="1"/>
                <w:sz w:val="26"/>
                <w:szCs w:val="26"/>
              </w:rPr>
            </w:pPr>
            <w:r>
              <w:rPr>
                <w:rFonts w:ascii="Cordia New" w:hAnsi="Cordia New" w:cs="Cordia New"/>
                <w:spacing w:val="1"/>
                <w:sz w:val="26"/>
                <w:szCs w:val="26"/>
              </w:rPr>
              <w:t>(4,280,000)</w:t>
            </w:r>
          </w:p>
        </w:tc>
      </w:tr>
      <w:tr w:rsidR="00132EA0" w:rsidRPr="003A1E89" w14:paraId="472DABE3" w14:textId="77777777" w:rsidTr="00472595">
        <w:tc>
          <w:tcPr>
            <w:tcW w:w="5040" w:type="dxa"/>
          </w:tcPr>
          <w:p w14:paraId="7A9D7F66" w14:textId="4C7A6098" w:rsidR="008C02BB" w:rsidRPr="005B5CCC" w:rsidRDefault="008C02BB"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cs/>
              </w:rPr>
            </w:pPr>
            <w:r w:rsidRPr="005B5CCC">
              <w:rPr>
                <w:rFonts w:ascii="Cordia New" w:hAnsi="Cordia New" w:cs="Cordia New"/>
                <w:sz w:val="26"/>
                <w:szCs w:val="26"/>
                <w:cs/>
              </w:rPr>
              <w:t>ตัดจ</w:t>
            </w:r>
            <w:r w:rsidRPr="005B5CCC">
              <w:rPr>
                <w:rFonts w:ascii="Cordia New" w:hAnsi="Cordia New" w:cs="Cordia New" w:hint="cs"/>
                <w:sz w:val="26"/>
                <w:szCs w:val="26"/>
                <w:cs/>
              </w:rPr>
              <w:t>ำ</w:t>
            </w:r>
            <w:r w:rsidRPr="005B5CCC">
              <w:rPr>
                <w:rFonts w:ascii="Cordia New" w:hAnsi="Cordia New" w:cs="Cordia New"/>
                <w:sz w:val="26"/>
                <w:szCs w:val="26"/>
                <w:cs/>
              </w:rPr>
              <w:t>หน่ายสินทรัพย์สิทธิการใช้</w:t>
            </w:r>
          </w:p>
        </w:tc>
        <w:tc>
          <w:tcPr>
            <w:tcW w:w="1890" w:type="dxa"/>
            <w:vAlign w:val="bottom"/>
          </w:tcPr>
          <w:p w14:paraId="072D69B7" w14:textId="03152B3D" w:rsidR="008C02BB" w:rsidRPr="003A1E89" w:rsidRDefault="00FC0817"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4"/>
              </w:tabs>
              <w:spacing w:line="380" w:lineRule="exact"/>
              <w:ind w:left="-144"/>
              <w:jc w:val="right"/>
              <w:rPr>
                <w:rFonts w:ascii="Cordia New" w:hAnsi="Cordia New" w:cs="Cordia New"/>
                <w:sz w:val="26"/>
                <w:szCs w:val="26"/>
              </w:rPr>
            </w:pPr>
            <w:r>
              <w:rPr>
                <w:rFonts w:ascii="Cordia New" w:hAnsi="Cordia New" w:cs="Cordia New"/>
                <w:sz w:val="26"/>
                <w:szCs w:val="26"/>
              </w:rPr>
              <w:t>(712</w:t>
            </w:r>
            <w:r w:rsidR="002051E1">
              <w:rPr>
                <w:rFonts w:ascii="Cordia New" w:hAnsi="Cordia New" w:cs="Cordia New"/>
                <w:sz w:val="26"/>
                <w:szCs w:val="26"/>
              </w:rPr>
              <w:t>,475)</w:t>
            </w:r>
          </w:p>
        </w:tc>
        <w:tc>
          <w:tcPr>
            <w:tcW w:w="283" w:type="dxa"/>
            <w:vAlign w:val="bottom"/>
          </w:tcPr>
          <w:p w14:paraId="743D361E" w14:textId="77777777" w:rsidR="008C02BB" w:rsidRPr="003A1E89" w:rsidRDefault="008C02BB"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4"/>
              </w:tabs>
              <w:spacing w:line="380" w:lineRule="exact"/>
              <w:jc w:val="right"/>
              <w:rPr>
                <w:rFonts w:ascii="Cordia New" w:hAnsi="Cordia New" w:cs="Cordia New"/>
                <w:spacing w:val="1"/>
                <w:sz w:val="26"/>
                <w:szCs w:val="26"/>
              </w:rPr>
            </w:pPr>
          </w:p>
        </w:tc>
        <w:tc>
          <w:tcPr>
            <w:tcW w:w="1904" w:type="dxa"/>
            <w:vAlign w:val="bottom"/>
          </w:tcPr>
          <w:p w14:paraId="6B521648" w14:textId="4E379CE6" w:rsidR="008C02BB" w:rsidRPr="003A1E89" w:rsidRDefault="00806AD5"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4"/>
              </w:tabs>
              <w:spacing w:line="380" w:lineRule="exact"/>
              <w:ind w:left="-144"/>
              <w:jc w:val="right"/>
              <w:rPr>
                <w:rFonts w:ascii="Cordia New" w:hAnsi="Cordia New" w:cs="Cordia New"/>
                <w:spacing w:val="1"/>
                <w:sz w:val="26"/>
                <w:szCs w:val="26"/>
              </w:rPr>
            </w:pPr>
            <w:r>
              <w:rPr>
                <w:rFonts w:ascii="Cordia New" w:hAnsi="Cordia New" w:cs="Cordia New"/>
                <w:spacing w:val="1"/>
                <w:sz w:val="26"/>
                <w:szCs w:val="26"/>
              </w:rPr>
              <w:t>(712,475)</w:t>
            </w:r>
          </w:p>
        </w:tc>
      </w:tr>
      <w:tr w:rsidR="00132EA0" w:rsidRPr="003A1E89" w14:paraId="56240BF4" w14:textId="77777777" w:rsidTr="00472595">
        <w:tc>
          <w:tcPr>
            <w:tcW w:w="5040" w:type="dxa"/>
          </w:tcPr>
          <w:p w14:paraId="58422AF2" w14:textId="4DBEFA86" w:rsidR="001D201D" w:rsidRPr="005B5CCC" w:rsidRDefault="00C91E3C"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cs/>
              </w:rPr>
            </w:pPr>
            <w:r w:rsidRPr="005B5CCC">
              <w:rPr>
                <w:rFonts w:ascii="Cordia New" w:hAnsi="Cordia New" w:cs="Cordia New" w:hint="cs"/>
                <w:sz w:val="26"/>
                <w:szCs w:val="26"/>
                <w:cs/>
              </w:rPr>
              <w:t>ลดลงจากการเปลี่ยนแปลง</w:t>
            </w:r>
            <w:r w:rsidR="005E2EC5" w:rsidRPr="005B5CCC">
              <w:rPr>
                <w:rFonts w:ascii="Cordia New" w:hAnsi="Cordia New" w:cs="Cordia New" w:hint="cs"/>
                <w:sz w:val="26"/>
                <w:szCs w:val="26"/>
                <w:cs/>
              </w:rPr>
              <w:t>จำนวนเงินที่ต้องจ่าย</w:t>
            </w:r>
          </w:p>
        </w:tc>
        <w:tc>
          <w:tcPr>
            <w:tcW w:w="1890" w:type="dxa"/>
            <w:vAlign w:val="bottom"/>
          </w:tcPr>
          <w:p w14:paraId="7D765D6D" w14:textId="71BF1E88" w:rsidR="001D201D" w:rsidRPr="003A1E89" w:rsidRDefault="002051E1"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4"/>
              </w:tabs>
              <w:spacing w:line="380" w:lineRule="exact"/>
              <w:ind w:left="-144"/>
              <w:jc w:val="right"/>
              <w:rPr>
                <w:rFonts w:ascii="Cordia New" w:hAnsi="Cordia New" w:cs="Cordia New"/>
                <w:sz w:val="26"/>
                <w:szCs w:val="26"/>
              </w:rPr>
            </w:pPr>
            <w:r>
              <w:rPr>
                <w:rFonts w:ascii="Cordia New" w:hAnsi="Cordia New" w:cs="Cordia New"/>
                <w:sz w:val="26"/>
                <w:szCs w:val="26"/>
              </w:rPr>
              <w:t>(2,002,067)</w:t>
            </w:r>
          </w:p>
        </w:tc>
        <w:tc>
          <w:tcPr>
            <w:tcW w:w="283" w:type="dxa"/>
            <w:vAlign w:val="bottom"/>
          </w:tcPr>
          <w:p w14:paraId="40EB24CB" w14:textId="77777777" w:rsidR="001D201D" w:rsidRPr="003A1E89" w:rsidRDefault="001D201D"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4"/>
              </w:tabs>
              <w:spacing w:line="380" w:lineRule="exact"/>
              <w:jc w:val="right"/>
              <w:rPr>
                <w:rFonts w:ascii="Cordia New" w:hAnsi="Cordia New" w:cs="Cordia New"/>
                <w:spacing w:val="1"/>
                <w:sz w:val="26"/>
                <w:szCs w:val="26"/>
              </w:rPr>
            </w:pPr>
          </w:p>
        </w:tc>
        <w:tc>
          <w:tcPr>
            <w:tcW w:w="1904" w:type="dxa"/>
            <w:vAlign w:val="bottom"/>
          </w:tcPr>
          <w:p w14:paraId="17EF65E0" w14:textId="3E6ABC1D" w:rsidR="001D201D" w:rsidRDefault="005E2EC5"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2"/>
              </w:tabs>
              <w:spacing w:line="380" w:lineRule="exact"/>
              <w:ind w:left="-144"/>
              <w:jc w:val="both"/>
              <w:rPr>
                <w:rFonts w:ascii="Cordia New" w:hAnsi="Cordia New" w:cs="Cordia New"/>
                <w:spacing w:val="1"/>
                <w:sz w:val="26"/>
                <w:szCs w:val="26"/>
              </w:rPr>
            </w:pPr>
            <w:r>
              <w:rPr>
                <w:rFonts w:ascii="Cordia New" w:hAnsi="Cordia New" w:cs="Cordia New"/>
                <w:spacing w:val="1"/>
                <w:sz w:val="26"/>
                <w:szCs w:val="26"/>
              </w:rPr>
              <w:t>-</w:t>
            </w:r>
          </w:p>
        </w:tc>
      </w:tr>
      <w:tr w:rsidR="00105FAB" w:rsidRPr="003A1E89" w14:paraId="0B73D73B" w14:textId="77777777" w:rsidTr="00472595">
        <w:tc>
          <w:tcPr>
            <w:tcW w:w="5040" w:type="dxa"/>
          </w:tcPr>
          <w:p w14:paraId="42CFD586" w14:textId="51056D5C" w:rsidR="00472595" w:rsidRPr="005B5CCC" w:rsidRDefault="00994C3A"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cs/>
              </w:rPr>
            </w:pPr>
            <w:r w:rsidRPr="005B5CCC">
              <w:rPr>
                <w:rFonts w:ascii="Cordia New" w:hAnsi="Cordia New" w:cs="Cordia New" w:hint="cs"/>
                <w:sz w:val="26"/>
                <w:szCs w:val="26"/>
                <w:cs/>
              </w:rPr>
              <w:t>จัดประเภทเป็นสินทรัพย์ที่ถือไว้เพื่อขาย</w:t>
            </w:r>
          </w:p>
        </w:tc>
        <w:tc>
          <w:tcPr>
            <w:tcW w:w="1890" w:type="dxa"/>
            <w:tcBorders>
              <w:bottom w:val="single" w:sz="4" w:space="0" w:color="auto"/>
            </w:tcBorders>
            <w:vAlign w:val="bottom"/>
          </w:tcPr>
          <w:p w14:paraId="3A3F4002" w14:textId="52690020" w:rsidR="00472595" w:rsidRPr="003A1E89" w:rsidRDefault="002051E1"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4"/>
              </w:tabs>
              <w:spacing w:line="380" w:lineRule="exact"/>
              <w:ind w:left="-144"/>
              <w:jc w:val="right"/>
              <w:rPr>
                <w:rFonts w:ascii="Cordia New" w:hAnsi="Cordia New" w:cs="Cordia New"/>
                <w:sz w:val="26"/>
                <w:szCs w:val="26"/>
              </w:rPr>
            </w:pPr>
            <w:r>
              <w:rPr>
                <w:rFonts w:ascii="Cordia New" w:hAnsi="Cordia New" w:cs="Cordia New"/>
                <w:sz w:val="26"/>
                <w:szCs w:val="26"/>
              </w:rPr>
              <w:t>(25</w:t>
            </w:r>
            <w:r w:rsidR="00965169">
              <w:rPr>
                <w:rFonts w:ascii="Cordia New" w:hAnsi="Cordia New" w:cs="Cordia New"/>
                <w:sz w:val="26"/>
                <w:szCs w:val="26"/>
              </w:rPr>
              <w:t>,629,254)</w:t>
            </w:r>
          </w:p>
        </w:tc>
        <w:tc>
          <w:tcPr>
            <w:tcW w:w="283" w:type="dxa"/>
            <w:vAlign w:val="bottom"/>
          </w:tcPr>
          <w:p w14:paraId="27876DC3" w14:textId="77777777" w:rsidR="00472595" w:rsidRPr="003A1E89" w:rsidRDefault="00472595"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4"/>
              </w:tabs>
              <w:spacing w:line="380" w:lineRule="exact"/>
              <w:jc w:val="right"/>
              <w:rPr>
                <w:rFonts w:ascii="Cordia New" w:hAnsi="Cordia New" w:cs="Cordia New"/>
                <w:spacing w:val="1"/>
                <w:sz w:val="26"/>
                <w:szCs w:val="26"/>
              </w:rPr>
            </w:pPr>
          </w:p>
        </w:tc>
        <w:tc>
          <w:tcPr>
            <w:tcW w:w="1904" w:type="dxa"/>
            <w:tcBorders>
              <w:bottom w:val="single" w:sz="4" w:space="0" w:color="auto"/>
            </w:tcBorders>
            <w:vAlign w:val="bottom"/>
          </w:tcPr>
          <w:p w14:paraId="118A8DEF" w14:textId="1FBF68F2" w:rsidR="00472595" w:rsidRDefault="005E2EC5"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2"/>
              </w:tabs>
              <w:spacing w:line="380" w:lineRule="exact"/>
              <w:ind w:left="-144"/>
              <w:jc w:val="both"/>
              <w:rPr>
                <w:rFonts w:ascii="Cordia New" w:hAnsi="Cordia New" w:cs="Cordia New"/>
                <w:spacing w:val="1"/>
                <w:sz w:val="26"/>
                <w:szCs w:val="26"/>
              </w:rPr>
            </w:pPr>
            <w:r>
              <w:rPr>
                <w:rFonts w:ascii="Cordia New" w:hAnsi="Cordia New" w:cs="Cordia New"/>
                <w:spacing w:val="1"/>
                <w:sz w:val="26"/>
                <w:szCs w:val="26"/>
              </w:rPr>
              <w:t>-</w:t>
            </w:r>
          </w:p>
        </w:tc>
      </w:tr>
      <w:tr w:rsidR="00945D4D" w:rsidRPr="003A1E89" w14:paraId="0D7BEBDF" w14:textId="77777777" w:rsidTr="002C6D27">
        <w:tc>
          <w:tcPr>
            <w:tcW w:w="5040" w:type="dxa"/>
          </w:tcPr>
          <w:p w14:paraId="1B424760" w14:textId="18146E80" w:rsidR="008C02BB" w:rsidRPr="005B5CCC" w:rsidRDefault="008C02BB"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cs/>
              </w:rPr>
            </w:pPr>
            <w:r w:rsidRPr="005B5CCC">
              <w:rPr>
                <w:rFonts w:ascii="Cordia New" w:hAnsi="Cordia New" w:cs="Cordia New" w:hint="cs"/>
                <w:sz w:val="26"/>
                <w:szCs w:val="26"/>
                <w:cs/>
              </w:rPr>
              <w:t xml:space="preserve">ณ วันที่ </w:t>
            </w:r>
            <w:r w:rsidRPr="003A1E89">
              <w:rPr>
                <w:rFonts w:ascii="Cordia New" w:hAnsi="Cordia New" w:cs="Cordia New" w:hint="cs"/>
                <w:sz w:val="26"/>
                <w:szCs w:val="26"/>
              </w:rPr>
              <w:t>31</w:t>
            </w:r>
            <w:r w:rsidRPr="005B5CCC">
              <w:rPr>
                <w:rFonts w:ascii="Cordia New" w:hAnsi="Cordia New" w:cs="Cordia New" w:hint="cs"/>
                <w:sz w:val="26"/>
                <w:szCs w:val="26"/>
                <w:cs/>
              </w:rPr>
              <w:t xml:space="preserve"> ธันวาคม </w:t>
            </w:r>
            <w:r w:rsidRPr="003A1E89">
              <w:rPr>
                <w:rFonts w:ascii="Cordia New" w:hAnsi="Cordia New" w:cs="Cordia New" w:hint="cs"/>
                <w:sz w:val="26"/>
                <w:szCs w:val="26"/>
              </w:rPr>
              <w:t>256</w:t>
            </w:r>
            <w:r>
              <w:rPr>
                <w:rFonts w:ascii="Cordia New" w:hAnsi="Cordia New" w:cs="Cordia New"/>
                <w:sz w:val="26"/>
                <w:szCs w:val="26"/>
              </w:rPr>
              <w:t>8</w:t>
            </w:r>
          </w:p>
        </w:tc>
        <w:tc>
          <w:tcPr>
            <w:tcW w:w="1890" w:type="dxa"/>
            <w:tcBorders>
              <w:top w:val="single" w:sz="4" w:space="0" w:color="auto"/>
              <w:bottom w:val="single" w:sz="4" w:space="0" w:color="auto"/>
            </w:tcBorders>
          </w:tcPr>
          <w:p w14:paraId="58B8DEF4" w14:textId="37BC1624" w:rsidR="008C02BB" w:rsidRPr="003A1E89" w:rsidRDefault="00FE524B"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4"/>
              </w:tabs>
              <w:spacing w:line="380" w:lineRule="exact"/>
              <w:ind w:left="-144"/>
              <w:jc w:val="right"/>
              <w:rPr>
                <w:rFonts w:ascii="Cordia New" w:hAnsi="Cordia New" w:cs="Cordia New"/>
                <w:sz w:val="26"/>
                <w:szCs w:val="26"/>
              </w:rPr>
            </w:pPr>
            <w:r>
              <w:rPr>
                <w:rFonts w:ascii="Cordia New" w:hAnsi="Cordia New" w:cs="Cordia New"/>
                <w:sz w:val="26"/>
                <w:szCs w:val="26"/>
              </w:rPr>
              <w:t>26,335,405</w:t>
            </w:r>
          </w:p>
        </w:tc>
        <w:tc>
          <w:tcPr>
            <w:tcW w:w="283" w:type="dxa"/>
          </w:tcPr>
          <w:p w14:paraId="474E0F81" w14:textId="77777777" w:rsidR="008C02BB" w:rsidRPr="003A1E89" w:rsidRDefault="008C02BB"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4"/>
              </w:tabs>
              <w:spacing w:line="380" w:lineRule="exact"/>
              <w:jc w:val="right"/>
              <w:rPr>
                <w:rFonts w:ascii="Cordia New" w:hAnsi="Cordia New" w:cs="Cordia New"/>
                <w:spacing w:val="1"/>
                <w:sz w:val="26"/>
                <w:szCs w:val="26"/>
              </w:rPr>
            </w:pPr>
          </w:p>
        </w:tc>
        <w:tc>
          <w:tcPr>
            <w:tcW w:w="1904" w:type="dxa"/>
            <w:tcBorders>
              <w:top w:val="single" w:sz="4" w:space="0" w:color="auto"/>
              <w:bottom w:val="single" w:sz="4" w:space="0" w:color="auto"/>
            </w:tcBorders>
          </w:tcPr>
          <w:p w14:paraId="18B5B20A" w14:textId="32022F6F" w:rsidR="008C02BB" w:rsidRPr="003A1E89" w:rsidRDefault="00481E89"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4"/>
              </w:tabs>
              <w:spacing w:line="380" w:lineRule="exact"/>
              <w:ind w:left="-144"/>
              <w:jc w:val="right"/>
              <w:rPr>
                <w:rFonts w:ascii="Cordia New" w:hAnsi="Cordia New" w:cs="Cordia New"/>
                <w:spacing w:val="1"/>
                <w:sz w:val="26"/>
                <w:szCs w:val="26"/>
              </w:rPr>
            </w:pPr>
            <w:r>
              <w:rPr>
                <w:rFonts w:ascii="Cordia New" w:hAnsi="Cordia New" w:cs="Cordia New"/>
                <w:spacing w:val="1"/>
                <w:sz w:val="26"/>
                <w:szCs w:val="26"/>
              </w:rPr>
              <w:t>552,408</w:t>
            </w:r>
          </w:p>
        </w:tc>
      </w:tr>
      <w:tr w:rsidR="00945D4D" w:rsidRPr="003A1E89" w14:paraId="325F5682" w14:textId="77777777" w:rsidTr="00BA1A89">
        <w:trPr>
          <w:trHeight w:val="278"/>
        </w:trPr>
        <w:tc>
          <w:tcPr>
            <w:tcW w:w="5040" w:type="dxa"/>
          </w:tcPr>
          <w:p w14:paraId="0037D924" w14:textId="3834899F" w:rsidR="008C02BB" w:rsidRPr="005B5CCC" w:rsidRDefault="008C02BB"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b/>
                <w:bCs/>
                <w:sz w:val="26"/>
                <w:szCs w:val="26"/>
                <w:u w:val="single"/>
                <w:cs/>
              </w:rPr>
            </w:pPr>
          </w:p>
        </w:tc>
        <w:tc>
          <w:tcPr>
            <w:tcW w:w="1890" w:type="dxa"/>
            <w:tcBorders>
              <w:top w:val="single" w:sz="4" w:space="0" w:color="auto"/>
            </w:tcBorders>
          </w:tcPr>
          <w:p w14:paraId="7991F378" w14:textId="77777777" w:rsidR="008C02BB" w:rsidRPr="003A1E89" w:rsidRDefault="008C02BB"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4"/>
              </w:tabs>
              <w:spacing w:line="380" w:lineRule="exact"/>
              <w:ind w:left="-144"/>
              <w:jc w:val="right"/>
              <w:rPr>
                <w:rFonts w:ascii="Cordia New" w:hAnsi="Cordia New" w:cs="Cordia New"/>
                <w:sz w:val="26"/>
                <w:szCs w:val="26"/>
              </w:rPr>
            </w:pPr>
          </w:p>
        </w:tc>
        <w:tc>
          <w:tcPr>
            <w:tcW w:w="283" w:type="dxa"/>
          </w:tcPr>
          <w:p w14:paraId="6F36480A" w14:textId="77777777" w:rsidR="008C02BB" w:rsidRPr="003A1E89" w:rsidRDefault="008C02BB"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4"/>
              </w:tabs>
              <w:spacing w:line="380" w:lineRule="exact"/>
              <w:jc w:val="right"/>
              <w:rPr>
                <w:rFonts w:ascii="Cordia New" w:hAnsi="Cordia New" w:cs="Cordia New"/>
                <w:spacing w:val="1"/>
                <w:sz w:val="26"/>
                <w:szCs w:val="26"/>
              </w:rPr>
            </w:pPr>
          </w:p>
        </w:tc>
        <w:tc>
          <w:tcPr>
            <w:tcW w:w="1904" w:type="dxa"/>
            <w:tcBorders>
              <w:top w:val="single" w:sz="4" w:space="0" w:color="auto"/>
            </w:tcBorders>
          </w:tcPr>
          <w:p w14:paraId="1076A331" w14:textId="77777777" w:rsidR="008C02BB" w:rsidRPr="003A1E89" w:rsidRDefault="008C02BB"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4"/>
              </w:tabs>
              <w:spacing w:line="380" w:lineRule="exact"/>
              <w:ind w:left="-144"/>
              <w:jc w:val="right"/>
              <w:rPr>
                <w:rFonts w:ascii="Cordia New" w:hAnsi="Cordia New" w:cs="Cordia New"/>
                <w:spacing w:val="1"/>
                <w:sz w:val="26"/>
                <w:szCs w:val="26"/>
              </w:rPr>
            </w:pPr>
          </w:p>
        </w:tc>
      </w:tr>
      <w:tr w:rsidR="00132EA0" w:rsidRPr="003A1E89" w14:paraId="4F2F977C" w14:textId="77777777" w:rsidTr="00BA1A89">
        <w:tc>
          <w:tcPr>
            <w:tcW w:w="5040" w:type="dxa"/>
          </w:tcPr>
          <w:p w14:paraId="677E8F92" w14:textId="52906783" w:rsidR="008C02BB" w:rsidRPr="005B5CCC" w:rsidRDefault="008C02BB"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b/>
                <w:bCs/>
                <w:sz w:val="26"/>
                <w:szCs w:val="26"/>
                <w:cs/>
              </w:rPr>
            </w:pPr>
            <w:r w:rsidRPr="005B5CCC">
              <w:rPr>
                <w:rFonts w:ascii="Cordia New" w:hAnsi="Cordia New" w:cs="Cordia New" w:hint="cs"/>
                <w:b/>
                <w:bCs/>
                <w:sz w:val="26"/>
                <w:szCs w:val="26"/>
                <w:u w:val="single"/>
                <w:cs/>
              </w:rPr>
              <w:t>ค่าเสื่อมราคาสะสม</w:t>
            </w:r>
          </w:p>
        </w:tc>
        <w:tc>
          <w:tcPr>
            <w:tcW w:w="1890" w:type="dxa"/>
          </w:tcPr>
          <w:p w14:paraId="7D56B930" w14:textId="2DC36F7A" w:rsidR="008C02BB" w:rsidRPr="003A1E89" w:rsidRDefault="008C02BB"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4"/>
              </w:tabs>
              <w:spacing w:line="380" w:lineRule="exact"/>
              <w:ind w:left="-144"/>
              <w:jc w:val="right"/>
              <w:rPr>
                <w:rFonts w:ascii="Cordia New" w:hAnsi="Cordia New" w:cs="Cordia New"/>
                <w:sz w:val="26"/>
                <w:szCs w:val="26"/>
              </w:rPr>
            </w:pPr>
          </w:p>
        </w:tc>
        <w:tc>
          <w:tcPr>
            <w:tcW w:w="283" w:type="dxa"/>
            <w:vAlign w:val="bottom"/>
          </w:tcPr>
          <w:p w14:paraId="030B6EE3" w14:textId="77777777" w:rsidR="008C02BB" w:rsidRPr="003A1E89" w:rsidRDefault="008C02BB"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4"/>
              </w:tabs>
              <w:spacing w:line="380" w:lineRule="exact"/>
              <w:jc w:val="right"/>
              <w:rPr>
                <w:rFonts w:ascii="Cordia New" w:hAnsi="Cordia New" w:cs="Cordia New"/>
                <w:spacing w:val="1"/>
                <w:sz w:val="26"/>
                <w:szCs w:val="26"/>
              </w:rPr>
            </w:pPr>
          </w:p>
        </w:tc>
        <w:tc>
          <w:tcPr>
            <w:tcW w:w="1904" w:type="dxa"/>
          </w:tcPr>
          <w:p w14:paraId="68A9A519" w14:textId="0CDDA303" w:rsidR="008C02BB" w:rsidRPr="003A1E89" w:rsidRDefault="008C02BB"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4"/>
              </w:tabs>
              <w:spacing w:line="380" w:lineRule="exact"/>
              <w:ind w:left="-144"/>
              <w:jc w:val="right"/>
              <w:rPr>
                <w:rFonts w:ascii="Cordia New" w:hAnsi="Cordia New" w:cs="Cordia New"/>
                <w:spacing w:val="1"/>
                <w:sz w:val="26"/>
                <w:szCs w:val="26"/>
              </w:rPr>
            </w:pPr>
          </w:p>
        </w:tc>
      </w:tr>
      <w:tr w:rsidR="00132EA0" w:rsidRPr="003A1E89" w14:paraId="4EE50FAA" w14:textId="77777777" w:rsidTr="00BA1A89">
        <w:tc>
          <w:tcPr>
            <w:tcW w:w="5040" w:type="dxa"/>
          </w:tcPr>
          <w:p w14:paraId="72941B2C" w14:textId="418FB66E" w:rsidR="008C02BB" w:rsidRPr="005B5CCC" w:rsidRDefault="008C02BB"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b/>
                <w:bCs/>
                <w:sz w:val="26"/>
                <w:szCs w:val="26"/>
                <w:cs/>
              </w:rPr>
            </w:pPr>
            <w:r w:rsidRPr="005B5CCC">
              <w:rPr>
                <w:rFonts w:ascii="Cordia New" w:hAnsi="Cordia New" w:cs="Cordia New" w:hint="cs"/>
                <w:sz w:val="26"/>
                <w:szCs w:val="26"/>
                <w:cs/>
              </w:rPr>
              <w:t xml:space="preserve">ณ วันที่ </w:t>
            </w:r>
            <w:r w:rsidRPr="003A1E89">
              <w:rPr>
                <w:rFonts w:ascii="Cordia New" w:hAnsi="Cordia New" w:cs="Cordia New" w:hint="cs"/>
                <w:sz w:val="26"/>
                <w:szCs w:val="26"/>
              </w:rPr>
              <w:t>1</w:t>
            </w:r>
            <w:r w:rsidRPr="005B5CCC">
              <w:rPr>
                <w:rFonts w:ascii="Cordia New" w:hAnsi="Cordia New" w:cs="Cordia New" w:hint="cs"/>
                <w:sz w:val="26"/>
                <w:szCs w:val="26"/>
                <w:cs/>
              </w:rPr>
              <w:t xml:space="preserve"> มกราคม </w:t>
            </w:r>
            <w:r w:rsidRPr="003A1E89">
              <w:rPr>
                <w:rFonts w:ascii="Cordia New" w:hAnsi="Cordia New" w:cs="Cordia New" w:hint="cs"/>
                <w:sz w:val="26"/>
                <w:szCs w:val="26"/>
              </w:rPr>
              <w:t>256</w:t>
            </w:r>
            <w:r>
              <w:rPr>
                <w:rFonts w:ascii="Cordia New" w:hAnsi="Cordia New" w:cs="Cordia New"/>
                <w:sz w:val="26"/>
                <w:szCs w:val="26"/>
              </w:rPr>
              <w:t>7</w:t>
            </w:r>
          </w:p>
        </w:tc>
        <w:tc>
          <w:tcPr>
            <w:tcW w:w="1890" w:type="dxa"/>
          </w:tcPr>
          <w:p w14:paraId="36E34F96" w14:textId="303A19CE" w:rsidR="008C02BB" w:rsidRPr="003A1E89" w:rsidRDefault="008C02BB"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4"/>
              </w:tabs>
              <w:spacing w:line="380" w:lineRule="exact"/>
              <w:ind w:left="-144"/>
              <w:jc w:val="right"/>
              <w:rPr>
                <w:rFonts w:ascii="Cordia New" w:hAnsi="Cordia New" w:cs="Cordia New"/>
                <w:sz w:val="26"/>
                <w:szCs w:val="26"/>
              </w:rPr>
            </w:pPr>
            <w:r w:rsidRPr="003A1E89">
              <w:rPr>
                <w:rFonts w:ascii="Cordia New" w:hAnsi="Cordia New" w:cs="Cordia New" w:hint="cs"/>
                <w:sz w:val="26"/>
                <w:szCs w:val="26"/>
              </w:rPr>
              <w:t>(8,867,41</w:t>
            </w:r>
            <w:r w:rsidRPr="008B7D79">
              <w:rPr>
                <w:rFonts w:ascii="Cordia New" w:hAnsi="Cordia New" w:cs="Cordia New" w:hint="cs"/>
                <w:sz w:val="26"/>
                <w:szCs w:val="26"/>
              </w:rPr>
              <w:t>7</w:t>
            </w:r>
            <w:r w:rsidRPr="003A1E89">
              <w:rPr>
                <w:rFonts w:ascii="Cordia New" w:hAnsi="Cordia New" w:cs="Cordia New" w:hint="cs"/>
                <w:sz w:val="26"/>
                <w:szCs w:val="26"/>
              </w:rPr>
              <w:t>)</w:t>
            </w:r>
          </w:p>
        </w:tc>
        <w:tc>
          <w:tcPr>
            <w:tcW w:w="283" w:type="dxa"/>
            <w:vAlign w:val="bottom"/>
          </w:tcPr>
          <w:p w14:paraId="4970F6D9" w14:textId="77777777" w:rsidR="008C02BB" w:rsidRPr="003A1E89" w:rsidRDefault="008C02BB"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4"/>
              </w:tabs>
              <w:spacing w:line="380" w:lineRule="exact"/>
              <w:jc w:val="right"/>
              <w:rPr>
                <w:rFonts w:ascii="Cordia New" w:hAnsi="Cordia New" w:cs="Cordia New"/>
                <w:spacing w:val="1"/>
                <w:sz w:val="26"/>
                <w:szCs w:val="26"/>
              </w:rPr>
            </w:pPr>
          </w:p>
        </w:tc>
        <w:tc>
          <w:tcPr>
            <w:tcW w:w="1904" w:type="dxa"/>
          </w:tcPr>
          <w:p w14:paraId="0DBAB601" w14:textId="3FFCC3B6" w:rsidR="008C02BB" w:rsidRPr="003A1E89" w:rsidRDefault="008C02BB"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4"/>
              </w:tabs>
              <w:spacing w:line="380" w:lineRule="exact"/>
              <w:ind w:left="-144"/>
              <w:jc w:val="right"/>
              <w:rPr>
                <w:rFonts w:ascii="Cordia New" w:hAnsi="Cordia New" w:cs="Cordia New"/>
                <w:spacing w:val="1"/>
                <w:sz w:val="26"/>
                <w:szCs w:val="26"/>
              </w:rPr>
            </w:pPr>
            <w:r w:rsidRPr="003A1E89">
              <w:rPr>
                <w:rFonts w:ascii="Cordia New" w:hAnsi="Cordia New" w:cs="Cordia New" w:hint="cs"/>
                <w:spacing w:val="1"/>
                <w:sz w:val="26"/>
                <w:szCs w:val="26"/>
              </w:rPr>
              <w:t>(4,739,35</w:t>
            </w:r>
            <w:r w:rsidRPr="008B7D79">
              <w:rPr>
                <w:rFonts w:ascii="Cordia New" w:hAnsi="Cordia New" w:cs="Cordia New" w:hint="cs"/>
                <w:spacing w:val="1"/>
                <w:sz w:val="26"/>
                <w:szCs w:val="26"/>
              </w:rPr>
              <w:t>5</w:t>
            </w:r>
            <w:r w:rsidRPr="003A1E89">
              <w:rPr>
                <w:rFonts w:ascii="Cordia New" w:hAnsi="Cordia New" w:cs="Cordia New" w:hint="cs"/>
                <w:spacing w:val="1"/>
                <w:sz w:val="26"/>
                <w:szCs w:val="26"/>
              </w:rPr>
              <w:t>)</w:t>
            </w:r>
          </w:p>
        </w:tc>
      </w:tr>
      <w:tr w:rsidR="00132EA0" w:rsidRPr="003A1E89" w14:paraId="654853EA" w14:textId="77777777">
        <w:tc>
          <w:tcPr>
            <w:tcW w:w="5040" w:type="dxa"/>
          </w:tcPr>
          <w:p w14:paraId="2E366546" w14:textId="783FCAAE" w:rsidR="008C02BB" w:rsidRPr="005B5CCC" w:rsidRDefault="008C02BB"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cs/>
              </w:rPr>
            </w:pPr>
            <w:r w:rsidRPr="005B5CCC">
              <w:rPr>
                <w:rFonts w:ascii="Cordia New" w:hAnsi="Cordia New" w:cs="Cordia New" w:hint="cs"/>
                <w:sz w:val="26"/>
                <w:szCs w:val="26"/>
                <w:cs/>
              </w:rPr>
              <w:t>ค่าเสื่อมราคาสำหรับปี</w:t>
            </w:r>
          </w:p>
        </w:tc>
        <w:tc>
          <w:tcPr>
            <w:tcW w:w="1890" w:type="dxa"/>
            <w:vAlign w:val="bottom"/>
          </w:tcPr>
          <w:p w14:paraId="77D7F349" w14:textId="5EECE8B8" w:rsidR="008C02BB" w:rsidRPr="003A1E89" w:rsidRDefault="008C02BB"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4"/>
              </w:tabs>
              <w:spacing w:line="380" w:lineRule="exact"/>
              <w:ind w:left="-144"/>
              <w:jc w:val="right"/>
              <w:rPr>
                <w:rFonts w:ascii="Cordia New" w:hAnsi="Cordia New" w:cs="Cordia New"/>
                <w:sz w:val="26"/>
                <w:szCs w:val="26"/>
              </w:rPr>
            </w:pPr>
            <w:r w:rsidRPr="004947F4">
              <w:rPr>
                <w:rFonts w:ascii="Cordia New" w:hAnsi="Cordia New" w:cs="Cordia New"/>
                <w:sz w:val="26"/>
                <w:szCs w:val="26"/>
              </w:rPr>
              <w:t>(1</w:t>
            </w:r>
            <w:r>
              <w:rPr>
                <w:rFonts w:ascii="Cordia New" w:hAnsi="Cordia New" w:cs="Cordia New"/>
                <w:sz w:val="26"/>
                <w:szCs w:val="26"/>
              </w:rPr>
              <w:t>1,194,206</w:t>
            </w:r>
            <w:r w:rsidRPr="004947F4">
              <w:rPr>
                <w:rFonts w:ascii="Cordia New" w:hAnsi="Cordia New" w:cs="Cordia New"/>
                <w:sz w:val="26"/>
                <w:szCs w:val="26"/>
              </w:rPr>
              <w:t>)</w:t>
            </w:r>
          </w:p>
        </w:tc>
        <w:tc>
          <w:tcPr>
            <w:tcW w:w="283" w:type="dxa"/>
            <w:vAlign w:val="bottom"/>
          </w:tcPr>
          <w:p w14:paraId="329D34F3" w14:textId="77777777" w:rsidR="008C02BB" w:rsidRPr="003A1E89" w:rsidRDefault="008C02BB"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4"/>
              </w:tabs>
              <w:spacing w:line="380" w:lineRule="exact"/>
              <w:jc w:val="right"/>
              <w:rPr>
                <w:rFonts w:ascii="Cordia New" w:hAnsi="Cordia New" w:cs="Cordia New"/>
                <w:spacing w:val="1"/>
                <w:sz w:val="26"/>
                <w:szCs w:val="26"/>
              </w:rPr>
            </w:pPr>
          </w:p>
        </w:tc>
        <w:tc>
          <w:tcPr>
            <w:tcW w:w="1904" w:type="dxa"/>
            <w:vAlign w:val="bottom"/>
          </w:tcPr>
          <w:p w14:paraId="54052AD0" w14:textId="41A8BF3F" w:rsidR="008C02BB" w:rsidRPr="003A1E89" w:rsidRDefault="008C02BB"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4"/>
              </w:tabs>
              <w:spacing w:line="380" w:lineRule="exact"/>
              <w:ind w:left="-144"/>
              <w:jc w:val="right"/>
              <w:rPr>
                <w:rFonts w:ascii="Cordia New" w:hAnsi="Cordia New" w:cs="Cordia New"/>
                <w:spacing w:val="1"/>
                <w:sz w:val="26"/>
                <w:szCs w:val="26"/>
              </w:rPr>
            </w:pPr>
            <w:r w:rsidRPr="000844EB">
              <w:rPr>
                <w:rFonts w:ascii="Cordia New" w:hAnsi="Cordia New" w:cs="Cordia New"/>
                <w:spacing w:val="1"/>
                <w:sz w:val="26"/>
                <w:szCs w:val="26"/>
              </w:rPr>
              <w:t>(4,314,100)</w:t>
            </w:r>
          </w:p>
        </w:tc>
      </w:tr>
      <w:tr w:rsidR="00132EA0" w:rsidRPr="003A1E89" w14:paraId="1189430B" w14:textId="77777777">
        <w:tc>
          <w:tcPr>
            <w:tcW w:w="5040" w:type="dxa"/>
          </w:tcPr>
          <w:p w14:paraId="0B33580D" w14:textId="424F5EDD" w:rsidR="008C02BB" w:rsidRPr="005B5CCC" w:rsidRDefault="008C02BB"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cs/>
              </w:rPr>
            </w:pPr>
            <w:r w:rsidRPr="005B5CCC">
              <w:rPr>
                <w:rFonts w:ascii="Cordia New" w:hAnsi="Cordia New" w:cs="Cordia New"/>
                <w:sz w:val="26"/>
                <w:szCs w:val="26"/>
                <w:cs/>
              </w:rPr>
              <w:t>โอนไปส่วนปรับปรุงอาคารและอุปกรณ์</w:t>
            </w:r>
          </w:p>
        </w:tc>
        <w:tc>
          <w:tcPr>
            <w:tcW w:w="1890" w:type="dxa"/>
            <w:vAlign w:val="bottom"/>
          </w:tcPr>
          <w:p w14:paraId="4BC5B307" w14:textId="01BDBD04" w:rsidR="008C02BB" w:rsidRPr="003A1E89" w:rsidRDefault="008C02BB"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4"/>
              </w:tabs>
              <w:spacing w:line="380" w:lineRule="exact"/>
              <w:ind w:left="-144"/>
              <w:jc w:val="right"/>
              <w:rPr>
                <w:rFonts w:ascii="Cordia New" w:hAnsi="Cordia New" w:cs="Cordia New"/>
                <w:sz w:val="26"/>
                <w:szCs w:val="26"/>
              </w:rPr>
            </w:pPr>
            <w:r w:rsidRPr="004947F4">
              <w:rPr>
                <w:rFonts w:ascii="Cordia New" w:hAnsi="Cordia New" w:cs="Cordia New"/>
                <w:sz w:val="26"/>
                <w:szCs w:val="26"/>
              </w:rPr>
              <w:t>345,801</w:t>
            </w:r>
          </w:p>
        </w:tc>
        <w:tc>
          <w:tcPr>
            <w:tcW w:w="283" w:type="dxa"/>
            <w:vAlign w:val="bottom"/>
          </w:tcPr>
          <w:p w14:paraId="7A71F83E" w14:textId="77777777" w:rsidR="008C02BB" w:rsidRPr="003A1E89" w:rsidRDefault="008C02BB"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4"/>
              </w:tabs>
              <w:spacing w:line="380" w:lineRule="exact"/>
              <w:jc w:val="right"/>
              <w:rPr>
                <w:rFonts w:ascii="Cordia New" w:hAnsi="Cordia New" w:cs="Cordia New"/>
                <w:spacing w:val="1"/>
                <w:sz w:val="26"/>
                <w:szCs w:val="26"/>
              </w:rPr>
            </w:pPr>
          </w:p>
        </w:tc>
        <w:tc>
          <w:tcPr>
            <w:tcW w:w="1904" w:type="dxa"/>
            <w:vAlign w:val="bottom"/>
          </w:tcPr>
          <w:p w14:paraId="014D6786" w14:textId="6708EFDC" w:rsidR="008C02BB" w:rsidRPr="003A1E89" w:rsidRDefault="008C02BB"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4"/>
              </w:tabs>
              <w:spacing w:line="380" w:lineRule="exact"/>
              <w:ind w:left="-144"/>
              <w:jc w:val="right"/>
              <w:rPr>
                <w:rFonts w:ascii="Cordia New" w:hAnsi="Cordia New" w:cs="Cordia New"/>
                <w:spacing w:val="1"/>
                <w:sz w:val="26"/>
                <w:szCs w:val="26"/>
              </w:rPr>
            </w:pPr>
            <w:r w:rsidRPr="00641C6C">
              <w:rPr>
                <w:rFonts w:ascii="Cordia New" w:hAnsi="Cordia New" w:cs="Cordia New"/>
                <w:spacing w:val="1"/>
                <w:sz w:val="26"/>
                <w:szCs w:val="26"/>
              </w:rPr>
              <w:t>345,801</w:t>
            </w:r>
          </w:p>
        </w:tc>
      </w:tr>
      <w:tr w:rsidR="00132EA0" w:rsidRPr="003A1E89" w14:paraId="64EEBE9D" w14:textId="77777777" w:rsidTr="00BA1A89">
        <w:tc>
          <w:tcPr>
            <w:tcW w:w="5040" w:type="dxa"/>
          </w:tcPr>
          <w:p w14:paraId="4FBFDAE2" w14:textId="16A7D62E" w:rsidR="008C02BB" w:rsidRPr="005B5CCC" w:rsidRDefault="008C02BB"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b/>
                <w:bCs/>
                <w:sz w:val="26"/>
                <w:szCs w:val="26"/>
                <w:cs/>
              </w:rPr>
            </w:pPr>
            <w:r w:rsidRPr="005B5CCC">
              <w:rPr>
                <w:rFonts w:ascii="Cordia New" w:hAnsi="Cordia New" w:cs="Cordia New" w:hint="cs"/>
                <w:sz w:val="26"/>
                <w:szCs w:val="26"/>
                <w:cs/>
              </w:rPr>
              <w:t>ตัดจำหน่ายสินทรัพย์</w:t>
            </w:r>
            <w:r w:rsidRPr="005B5CCC">
              <w:rPr>
                <w:rFonts w:ascii="Cordia New" w:hAnsi="Cordia New" w:cs="Cordia New"/>
                <w:sz w:val="26"/>
                <w:szCs w:val="26"/>
                <w:cs/>
              </w:rPr>
              <w:t>สิทธิการใช้</w:t>
            </w:r>
          </w:p>
        </w:tc>
        <w:tc>
          <w:tcPr>
            <w:tcW w:w="1890" w:type="dxa"/>
            <w:vAlign w:val="bottom"/>
          </w:tcPr>
          <w:p w14:paraId="0E3CE779" w14:textId="5CE6A79C" w:rsidR="008C02BB" w:rsidRPr="003A1E89" w:rsidRDefault="008C02BB"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4"/>
              </w:tabs>
              <w:spacing w:line="380" w:lineRule="exact"/>
              <w:ind w:left="-144"/>
              <w:jc w:val="right"/>
              <w:rPr>
                <w:rFonts w:ascii="Cordia New" w:hAnsi="Cordia New" w:cs="Cordia New"/>
                <w:sz w:val="26"/>
                <w:szCs w:val="26"/>
              </w:rPr>
            </w:pPr>
            <w:r w:rsidRPr="004947F4">
              <w:rPr>
                <w:rFonts w:ascii="Cordia New" w:hAnsi="Cordia New" w:cs="Cordia New"/>
                <w:sz w:val="26"/>
                <w:szCs w:val="26"/>
              </w:rPr>
              <w:t>1</w:t>
            </w:r>
            <w:r>
              <w:rPr>
                <w:rFonts w:ascii="Cordia New" w:hAnsi="Cordia New" w:cs="Cordia New"/>
                <w:sz w:val="26"/>
                <w:szCs w:val="26"/>
              </w:rPr>
              <w:t>1,328,825</w:t>
            </w:r>
          </w:p>
        </w:tc>
        <w:tc>
          <w:tcPr>
            <w:tcW w:w="283" w:type="dxa"/>
            <w:vAlign w:val="bottom"/>
          </w:tcPr>
          <w:p w14:paraId="5188B87D" w14:textId="77777777" w:rsidR="008C02BB" w:rsidRPr="003A1E89" w:rsidRDefault="008C02BB"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4"/>
              </w:tabs>
              <w:spacing w:line="380" w:lineRule="exact"/>
              <w:jc w:val="right"/>
              <w:rPr>
                <w:rFonts w:ascii="Cordia New" w:hAnsi="Cordia New" w:cs="Cordia New"/>
                <w:spacing w:val="1"/>
                <w:sz w:val="26"/>
                <w:szCs w:val="26"/>
              </w:rPr>
            </w:pPr>
          </w:p>
        </w:tc>
        <w:tc>
          <w:tcPr>
            <w:tcW w:w="1904" w:type="dxa"/>
            <w:vAlign w:val="bottom"/>
          </w:tcPr>
          <w:p w14:paraId="051A81B5" w14:textId="17B8F09A" w:rsidR="008C02BB" w:rsidRPr="003A1E89" w:rsidRDefault="008C02BB"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4"/>
              </w:tabs>
              <w:spacing w:line="380" w:lineRule="exact"/>
              <w:ind w:left="-144"/>
              <w:jc w:val="right"/>
              <w:rPr>
                <w:rFonts w:ascii="Cordia New" w:hAnsi="Cordia New" w:cs="Cordia New"/>
                <w:spacing w:val="1"/>
                <w:sz w:val="26"/>
                <w:szCs w:val="26"/>
              </w:rPr>
            </w:pPr>
            <w:r w:rsidRPr="006301BD">
              <w:rPr>
                <w:rFonts w:ascii="Cordia New" w:hAnsi="Cordia New" w:cs="Cordia New"/>
                <w:spacing w:val="1"/>
                <w:sz w:val="26"/>
                <w:szCs w:val="26"/>
              </w:rPr>
              <w:t>7,008,601</w:t>
            </w:r>
          </w:p>
        </w:tc>
      </w:tr>
      <w:tr w:rsidR="00105FAB" w:rsidRPr="003A1E89" w14:paraId="0A5C555E" w14:textId="77777777" w:rsidTr="007E3760">
        <w:tc>
          <w:tcPr>
            <w:tcW w:w="5040" w:type="dxa"/>
          </w:tcPr>
          <w:p w14:paraId="58894BA9" w14:textId="2D7167F7" w:rsidR="008C02BB" w:rsidRPr="005B5CCC" w:rsidRDefault="008C02BB"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b/>
                <w:bCs/>
                <w:sz w:val="26"/>
                <w:szCs w:val="26"/>
                <w:cs/>
              </w:rPr>
            </w:pPr>
            <w:r w:rsidRPr="005B5CCC">
              <w:rPr>
                <w:rFonts w:ascii="Cordia New" w:hAnsi="Cordia New" w:cs="Cordia New" w:hint="cs"/>
                <w:sz w:val="26"/>
                <w:szCs w:val="26"/>
                <w:cs/>
              </w:rPr>
              <w:t xml:space="preserve">ณ วันที่ </w:t>
            </w:r>
            <w:r w:rsidRPr="003A1E89">
              <w:rPr>
                <w:rFonts w:ascii="Cordia New" w:hAnsi="Cordia New" w:cs="Cordia New" w:hint="cs"/>
                <w:sz w:val="26"/>
                <w:szCs w:val="26"/>
              </w:rPr>
              <w:t>31</w:t>
            </w:r>
            <w:r w:rsidRPr="005B5CCC">
              <w:rPr>
                <w:rFonts w:ascii="Cordia New" w:hAnsi="Cordia New" w:cs="Cordia New" w:hint="cs"/>
                <w:sz w:val="26"/>
                <w:szCs w:val="26"/>
                <w:cs/>
              </w:rPr>
              <w:t xml:space="preserve"> ธันวาคม </w:t>
            </w:r>
            <w:r w:rsidRPr="003A1E89">
              <w:rPr>
                <w:rFonts w:ascii="Cordia New" w:hAnsi="Cordia New" w:cs="Cordia New" w:hint="cs"/>
                <w:sz w:val="26"/>
                <w:szCs w:val="26"/>
              </w:rPr>
              <w:t>256</w:t>
            </w:r>
            <w:r>
              <w:rPr>
                <w:rFonts w:ascii="Cordia New" w:hAnsi="Cordia New" w:cs="Cordia New"/>
                <w:sz w:val="26"/>
                <w:szCs w:val="26"/>
              </w:rPr>
              <w:t>7</w:t>
            </w:r>
          </w:p>
        </w:tc>
        <w:tc>
          <w:tcPr>
            <w:tcW w:w="1890" w:type="dxa"/>
            <w:tcBorders>
              <w:top w:val="single" w:sz="4" w:space="0" w:color="auto"/>
            </w:tcBorders>
          </w:tcPr>
          <w:p w14:paraId="2628887C" w14:textId="2CF3111F" w:rsidR="008C02BB" w:rsidRPr="003A1E89" w:rsidRDefault="008C02BB"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4"/>
              </w:tabs>
              <w:spacing w:line="380" w:lineRule="exact"/>
              <w:ind w:left="-144"/>
              <w:jc w:val="right"/>
              <w:rPr>
                <w:rFonts w:ascii="Cordia New" w:hAnsi="Cordia New" w:cs="Cordia New"/>
                <w:sz w:val="26"/>
                <w:szCs w:val="26"/>
              </w:rPr>
            </w:pPr>
            <w:r w:rsidRPr="004947F4">
              <w:rPr>
                <w:rFonts w:ascii="Cordia New" w:hAnsi="Cordia New" w:cs="Cordia New"/>
                <w:sz w:val="26"/>
                <w:szCs w:val="26"/>
              </w:rPr>
              <w:t>(8,386,99</w:t>
            </w:r>
            <w:r>
              <w:rPr>
                <w:rFonts w:ascii="Cordia New" w:hAnsi="Cordia New" w:cs="Cordia New"/>
                <w:sz w:val="26"/>
                <w:szCs w:val="26"/>
              </w:rPr>
              <w:t>7</w:t>
            </w:r>
            <w:r w:rsidRPr="004947F4">
              <w:rPr>
                <w:rFonts w:ascii="Cordia New" w:hAnsi="Cordia New" w:cs="Cordia New"/>
                <w:sz w:val="26"/>
                <w:szCs w:val="26"/>
              </w:rPr>
              <w:t>)</w:t>
            </w:r>
          </w:p>
        </w:tc>
        <w:tc>
          <w:tcPr>
            <w:tcW w:w="283" w:type="dxa"/>
            <w:vAlign w:val="bottom"/>
          </w:tcPr>
          <w:p w14:paraId="7C08BAB6" w14:textId="77777777" w:rsidR="008C02BB" w:rsidRPr="003A1E89" w:rsidRDefault="008C02BB"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4"/>
              </w:tabs>
              <w:spacing w:line="380" w:lineRule="exact"/>
              <w:jc w:val="right"/>
              <w:rPr>
                <w:rFonts w:ascii="Cordia New" w:hAnsi="Cordia New" w:cs="Cordia New"/>
                <w:spacing w:val="1"/>
                <w:sz w:val="26"/>
                <w:szCs w:val="26"/>
              </w:rPr>
            </w:pPr>
          </w:p>
        </w:tc>
        <w:tc>
          <w:tcPr>
            <w:tcW w:w="1904" w:type="dxa"/>
            <w:tcBorders>
              <w:top w:val="single" w:sz="4" w:space="0" w:color="auto"/>
            </w:tcBorders>
          </w:tcPr>
          <w:p w14:paraId="75EFC4C3" w14:textId="03E4AF8D" w:rsidR="008C02BB" w:rsidRPr="003A1E89" w:rsidRDefault="008C02BB"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4"/>
              </w:tabs>
              <w:spacing w:line="380" w:lineRule="exact"/>
              <w:ind w:left="-144"/>
              <w:jc w:val="right"/>
              <w:rPr>
                <w:rFonts w:ascii="Cordia New" w:hAnsi="Cordia New" w:cs="Cordia New"/>
                <w:spacing w:val="1"/>
                <w:sz w:val="26"/>
                <w:szCs w:val="26"/>
              </w:rPr>
            </w:pPr>
            <w:r w:rsidRPr="001C7321">
              <w:rPr>
                <w:rFonts w:ascii="Cordia New" w:hAnsi="Cordia New" w:cs="Cordia New"/>
                <w:spacing w:val="1"/>
                <w:sz w:val="26"/>
                <w:szCs w:val="26"/>
              </w:rPr>
              <w:t>(1,699,05</w:t>
            </w:r>
            <w:r>
              <w:rPr>
                <w:rFonts w:ascii="Cordia New" w:hAnsi="Cordia New" w:cs="Cordia New"/>
                <w:spacing w:val="1"/>
                <w:sz w:val="26"/>
                <w:szCs w:val="26"/>
              </w:rPr>
              <w:t>3</w:t>
            </w:r>
            <w:r w:rsidRPr="001C7321">
              <w:rPr>
                <w:rFonts w:ascii="Cordia New" w:hAnsi="Cordia New" w:cs="Cordia New"/>
                <w:spacing w:val="1"/>
                <w:sz w:val="26"/>
                <w:szCs w:val="26"/>
              </w:rPr>
              <w:t>)</w:t>
            </w:r>
          </w:p>
        </w:tc>
      </w:tr>
      <w:tr w:rsidR="00132EA0" w:rsidRPr="003A1E89" w14:paraId="7560DC33" w14:textId="77777777" w:rsidTr="007E3760">
        <w:tc>
          <w:tcPr>
            <w:tcW w:w="5040" w:type="dxa"/>
          </w:tcPr>
          <w:p w14:paraId="19E085EB" w14:textId="77777777" w:rsidR="008C02BB" w:rsidRPr="005B5CCC" w:rsidRDefault="008C02BB"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cs/>
              </w:rPr>
            </w:pPr>
            <w:r w:rsidRPr="005B5CCC">
              <w:rPr>
                <w:rFonts w:ascii="Cordia New" w:hAnsi="Cordia New" w:cs="Cordia New" w:hint="cs"/>
                <w:sz w:val="26"/>
                <w:szCs w:val="26"/>
                <w:cs/>
              </w:rPr>
              <w:t>ค่าเสื่อมราคาสำหรับปี</w:t>
            </w:r>
          </w:p>
        </w:tc>
        <w:tc>
          <w:tcPr>
            <w:tcW w:w="1890" w:type="dxa"/>
            <w:vAlign w:val="bottom"/>
          </w:tcPr>
          <w:p w14:paraId="557E3ADF" w14:textId="4C38BF48" w:rsidR="008C02BB" w:rsidRPr="003A1E89" w:rsidRDefault="00A24F6B"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4"/>
              </w:tabs>
              <w:spacing w:line="380" w:lineRule="exact"/>
              <w:ind w:left="-144"/>
              <w:jc w:val="right"/>
              <w:rPr>
                <w:rFonts w:ascii="Cordia New" w:hAnsi="Cordia New" w:cs="Cordia New"/>
                <w:sz w:val="26"/>
                <w:szCs w:val="26"/>
              </w:rPr>
            </w:pPr>
            <w:r>
              <w:rPr>
                <w:rFonts w:ascii="Cordia New" w:hAnsi="Cordia New" w:cs="Cordia New"/>
                <w:sz w:val="26"/>
                <w:szCs w:val="26"/>
              </w:rPr>
              <w:t>(10,648</w:t>
            </w:r>
            <w:r w:rsidR="00443F85">
              <w:rPr>
                <w:rFonts w:ascii="Cordia New" w:hAnsi="Cordia New" w:cs="Cordia New"/>
                <w:sz w:val="26"/>
                <w:szCs w:val="26"/>
              </w:rPr>
              <w:t>,850)</w:t>
            </w:r>
          </w:p>
        </w:tc>
        <w:tc>
          <w:tcPr>
            <w:tcW w:w="283" w:type="dxa"/>
            <w:vAlign w:val="bottom"/>
          </w:tcPr>
          <w:p w14:paraId="66A5672F" w14:textId="77777777" w:rsidR="008C02BB" w:rsidRPr="003A1E89" w:rsidRDefault="008C02BB"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4"/>
              </w:tabs>
              <w:spacing w:line="380" w:lineRule="exact"/>
              <w:jc w:val="right"/>
              <w:rPr>
                <w:rFonts w:ascii="Cordia New" w:hAnsi="Cordia New" w:cs="Cordia New"/>
                <w:spacing w:val="1"/>
                <w:sz w:val="26"/>
                <w:szCs w:val="26"/>
              </w:rPr>
            </w:pPr>
          </w:p>
        </w:tc>
        <w:tc>
          <w:tcPr>
            <w:tcW w:w="1904" w:type="dxa"/>
            <w:vAlign w:val="bottom"/>
          </w:tcPr>
          <w:p w14:paraId="72745EAC" w14:textId="63C16A8E" w:rsidR="008C02BB" w:rsidRPr="003A1E89" w:rsidRDefault="009F4F40"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4"/>
              </w:tabs>
              <w:spacing w:line="380" w:lineRule="exact"/>
              <w:ind w:left="-144"/>
              <w:jc w:val="right"/>
              <w:rPr>
                <w:rFonts w:ascii="Cordia New" w:hAnsi="Cordia New" w:cs="Cordia New"/>
                <w:spacing w:val="1"/>
                <w:sz w:val="26"/>
                <w:szCs w:val="26"/>
              </w:rPr>
            </w:pPr>
            <w:r>
              <w:rPr>
                <w:rFonts w:ascii="Cordia New" w:hAnsi="Cordia New" w:cs="Cordia New"/>
                <w:spacing w:val="1"/>
                <w:sz w:val="26"/>
                <w:szCs w:val="26"/>
              </w:rPr>
              <w:t>(411,79</w:t>
            </w:r>
            <w:r w:rsidR="00B948DA">
              <w:rPr>
                <w:rFonts w:ascii="Cordia New" w:hAnsi="Cordia New" w:cs="Cordia New"/>
                <w:spacing w:val="1"/>
                <w:sz w:val="26"/>
                <w:szCs w:val="26"/>
              </w:rPr>
              <w:t>7</w:t>
            </w:r>
            <w:r>
              <w:rPr>
                <w:rFonts w:ascii="Cordia New" w:hAnsi="Cordia New" w:cs="Cordia New"/>
                <w:spacing w:val="1"/>
                <w:sz w:val="26"/>
                <w:szCs w:val="26"/>
              </w:rPr>
              <w:t>)</w:t>
            </w:r>
          </w:p>
        </w:tc>
      </w:tr>
      <w:tr w:rsidR="00132EA0" w:rsidRPr="003A1E89" w14:paraId="52639020" w14:textId="77777777" w:rsidTr="006C3770">
        <w:tc>
          <w:tcPr>
            <w:tcW w:w="5040" w:type="dxa"/>
          </w:tcPr>
          <w:p w14:paraId="1C3912DF" w14:textId="64D19D39" w:rsidR="008C02BB" w:rsidRPr="005B5CCC" w:rsidRDefault="008C02BB"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cs/>
              </w:rPr>
            </w:pPr>
            <w:r w:rsidRPr="005B5CCC">
              <w:rPr>
                <w:rFonts w:ascii="Cordia New" w:hAnsi="Cordia New" w:cs="Cordia New"/>
                <w:sz w:val="26"/>
                <w:szCs w:val="26"/>
                <w:cs/>
              </w:rPr>
              <w:t>โอนไปส่วนปรับปรุงอาคารและอุปกรณ์</w:t>
            </w:r>
          </w:p>
        </w:tc>
        <w:tc>
          <w:tcPr>
            <w:tcW w:w="1890" w:type="dxa"/>
            <w:vAlign w:val="bottom"/>
          </w:tcPr>
          <w:p w14:paraId="5495BAFE" w14:textId="19254C82" w:rsidR="008C02BB" w:rsidRPr="003A1E89" w:rsidRDefault="00C72118"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4"/>
              </w:tabs>
              <w:spacing w:line="380" w:lineRule="exact"/>
              <w:ind w:left="-144"/>
              <w:jc w:val="right"/>
              <w:rPr>
                <w:rFonts w:ascii="Cordia New" w:hAnsi="Cordia New" w:cs="Cordia New"/>
                <w:sz w:val="26"/>
                <w:szCs w:val="26"/>
              </w:rPr>
            </w:pPr>
            <w:r>
              <w:rPr>
                <w:rFonts w:ascii="Cordia New" w:hAnsi="Cordia New" w:cs="Cordia New"/>
                <w:sz w:val="26"/>
                <w:szCs w:val="26"/>
              </w:rPr>
              <w:t>1,707,310</w:t>
            </w:r>
          </w:p>
        </w:tc>
        <w:tc>
          <w:tcPr>
            <w:tcW w:w="283" w:type="dxa"/>
            <w:vAlign w:val="bottom"/>
          </w:tcPr>
          <w:p w14:paraId="0F339524" w14:textId="77777777" w:rsidR="008C02BB" w:rsidRPr="003A1E89" w:rsidRDefault="008C02BB"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4"/>
              </w:tabs>
              <w:spacing w:line="380" w:lineRule="exact"/>
              <w:jc w:val="right"/>
              <w:rPr>
                <w:rFonts w:ascii="Cordia New" w:hAnsi="Cordia New" w:cs="Cordia New"/>
                <w:spacing w:val="1"/>
                <w:sz w:val="26"/>
                <w:szCs w:val="26"/>
              </w:rPr>
            </w:pPr>
          </w:p>
        </w:tc>
        <w:tc>
          <w:tcPr>
            <w:tcW w:w="1904" w:type="dxa"/>
            <w:vAlign w:val="bottom"/>
          </w:tcPr>
          <w:p w14:paraId="48ED4B03" w14:textId="5AD0F724" w:rsidR="008C02BB" w:rsidRPr="00641C6C" w:rsidRDefault="00DC3818"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4"/>
              </w:tabs>
              <w:spacing w:line="380" w:lineRule="exact"/>
              <w:ind w:left="-144"/>
              <w:jc w:val="right"/>
              <w:rPr>
                <w:rFonts w:ascii="Cordia New" w:hAnsi="Cordia New" w:cs="Cordia New"/>
                <w:spacing w:val="1"/>
                <w:sz w:val="26"/>
                <w:szCs w:val="26"/>
              </w:rPr>
            </w:pPr>
            <w:r>
              <w:rPr>
                <w:rFonts w:ascii="Cordia New" w:hAnsi="Cordia New" w:cs="Cordia New"/>
                <w:spacing w:val="1"/>
                <w:sz w:val="26"/>
                <w:szCs w:val="26"/>
              </w:rPr>
              <w:t>1,707,310</w:t>
            </w:r>
          </w:p>
        </w:tc>
      </w:tr>
      <w:tr w:rsidR="00132EA0" w:rsidRPr="003A1E89" w14:paraId="4D04F94F" w14:textId="77777777" w:rsidTr="006C3770">
        <w:tc>
          <w:tcPr>
            <w:tcW w:w="5040" w:type="dxa"/>
          </w:tcPr>
          <w:p w14:paraId="42A970A6" w14:textId="5FF2D10F" w:rsidR="008C02BB" w:rsidRPr="005B5CCC" w:rsidRDefault="008C02BB"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cs/>
              </w:rPr>
            </w:pPr>
            <w:r w:rsidRPr="005B5CCC">
              <w:rPr>
                <w:rFonts w:ascii="Cordia New" w:hAnsi="Cordia New" w:cs="Cordia New" w:hint="cs"/>
                <w:sz w:val="26"/>
                <w:szCs w:val="26"/>
                <w:cs/>
              </w:rPr>
              <w:t>ตัดจำหน่ายสินทรัพย์</w:t>
            </w:r>
            <w:r w:rsidRPr="005B5CCC">
              <w:rPr>
                <w:rFonts w:ascii="Cordia New" w:hAnsi="Cordia New" w:cs="Cordia New"/>
                <w:sz w:val="26"/>
                <w:szCs w:val="26"/>
                <w:cs/>
              </w:rPr>
              <w:t>สิทธิการใช้</w:t>
            </w:r>
          </w:p>
        </w:tc>
        <w:tc>
          <w:tcPr>
            <w:tcW w:w="1890" w:type="dxa"/>
            <w:vAlign w:val="bottom"/>
          </w:tcPr>
          <w:p w14:paraId="79536B57" w14:textId="2B797A72" w:rsidR="008C02BB" w:rsidRPr="003A1E89" w:rsidRDefault="00D95606"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4"/>
              </w:tabs>
              <w:spacing w:line="380" w:lineRule="exact"/>
              <w:ind w:left="-144"/>
              <w:jc w:val="right"/>
              <w:rPr>
                <w:rFonts w:ascii="Cordia New" w:hAnsi="Cordia New" w:cs="Cordia New"/>
                <w:sz w:val="26"/>
                <w:szCs w:val="26"/>
              </w:rPr>
            </w:pPr>
            <w:r>
              <w:rPr>
                <w:rFonts w:ascii="Cordia New" w:hAnsi="Cordia New" w:cs="Cordia New"/>
                <w:sz w:val="26"/>
                <w:szCs w:val="26"/>
              </w:rPr>
              <w:t>311,472</w:t>
            </w:r>
          </w:p>
        </w:tc>
        <w:tc>
          <w:tcPr>
            <w:tcW w:w="283" w:type="dxa"/>
            <w:vAlign w:val="bottom"/>
          </w:tcPr>
          <w:p w14:paraId="1049DD0C" w14:textId="77777777" w:rsidR="008C02BB" w:rsidRPr="003A1E89" w:rsidRDefault="008C02BB"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4"/>
              </w:tabs>
              <w:spacing w:line="380" w:lineRule="exact"/>
              <w:jc w:val="right"/>
              <w:rPr>
                <w:rFonts w:ascii="Cordia New" w:hAnsi="Cordia New" w:cs="Cordia New"/>
                <w:spacing w:val="1"/>
                <w:sz w:val="26"/>
                <w:szCs w:val="26"/>
              </w:rPr>
            </w:pPr>
          </w:p>
        </w:tc>
        <w:tc>
          <w:tcPr>
            <w:tcW w:w="1904" w:type="dxa"/>
            <w:vAlign w:val="bottom"/>
          </w:tcPr>
          <w:p w14:paraId="7CB1D352" w14:textId="131F511B" w:rsidR="008C02BB" w:rsidRPr="00DF21C5" w:rsidRDefault="00DC3818"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4"/>
              </w:tabs>
              <w:spacing w:line="380" w:lineRule="exact"/>
              <w:ind w:left="-144"/>
              <w:jc w:val="right"/>
              <w:rPr>
                <w:rFonts w:ascii="Cordia New" w:hAnsi="Cordia New" w:cs="Cordia New"/>
                <w:spacing w:val="1"/>
                <w:sz w:val="26"/>
                <w:szCs w:val="26"/>
              </w:rPr>
            </w:pPr>
            <w:r>
              <w:rPr>
                <w:rFonts w:ascii="Cordia New" w:hAnsi="Cordia New" w:cs="Cordia New"/>
                <w:spacing w:val="1"/>
                <w:sz w:val="26"/>
                <w:szCs w:val="26"/>
              </w:rPr>
              <w:t>311,472</w:t>
            </w:r>
          </w:p>
        </w:tc>
      </w:tr>
      <w:tr w:rsidR="00132EA0" w:rsidRPr="003A1E89" w14:paraId="67CD705D" w14:textId="77777777" w:rsidTr="006C3770">
        <w:tc>
          <w:tcPr>
            <w:tcW w:w="5040" w:type="dxa"/>
          </w:tcPr>
          <w:p w14:paraId="6735C139" w14:textId="2DEAB3FC" w:rsidR="001D201D" w:rsidRPr="005B5CCC" w:rsidRDefault="005E2EC5"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cs/>
              </w:rPr>
            </w:pPr>
            <w:r w:rsidRPr="005B5CCC">
              <w:rPr>
                <w:rFonts w:ascii="Cordia New" w:hAnsi="Cordia New" w:cs="Cordia New" w:hint="cs"/>
                <w:sz w:val="26"/>
                <w:szCs w:val="26"/>
                <w:cs/>
              </w:rPr>
              <w:t>ลดลงจากการเปลี่ยนแปลงจำนวนเงินที่ต้องจ่าย</w:t>
            </w:r>
          </w:p>
        </w:tc>
        <w:tc>
          <w:tcPr>
            <w:tcW w:w="1890" w:type="dxa"/>
            <w:vAlign w:val="bottom"/>
          </w:tcPr>
          <w:p w14:paraId="1442981A" w14:textId="6CE83FFE" w:rsidR="001D201D" w:rsidRPr="003A1E89" w:rsidRDefault="00D95606"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4"/>
              </w:tabs>
              <w:spacing w:line="380" w:lineRule="exact"/>
              <w:ind w:left="-144"/>
              <w:jc w:val="right"/>
              <w:rPr>
                <w:rFonts w:ascii="Cordia New" w:hAnsi="Cordia New" w:cs="Cordia New"/>
                <w:sz w:val="26"/>
                <w:szCs w:val="26"/>
              </w:rPr>
            </w:pPr>
            <w:r>
              <w:rPr>
                <w:rFonts w:ascii="Cordia New" w:hAnsi="Cordia New" w:cs="Cordia New"/>
                <w:sz w:val="26"/>
                <w:szCs w:val="26"/>
              </w:rPr>
              <w:t>335</w:t>
            </w:r>
            <w:r w:rsidR="00F9107C">
              <w:rPr>
                <w:rFonts w:ascii="Cordia New" w:hAnsi="Cordia New" w:cs="Cordia New"/>
                <w:sz w:val="26"/>
                <w:szCs w:val="26"/>
              </w:rPr>
              <w:t>,676</w:t>
            </w:r>
          </w:p>
        </w:tc>
        <w:tc>
          <w:tcPr>
            <w:tcW w:w="283" w:type="dxa"/>
            <w:vAlign w:val="bottom"/>
          </w:tcPr>
          <w:p w14:paraId="59D1E29A" w14:textId="77777777" w:rsidR="001D201D" w:rsidRPr="003A1E89" w:rsidRDefault="001D201D"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4"/>
              </w:tabs>
              <w:spacing w:line="380" w:lineRule="exact"/>
              <w:jc w:val="right"/>
              <w:rPr>
                <w:rFonts w:ascii="Cordia New" w:hAnsi="Cordia New" w:cs="Cordia New"/>
                <w:spacing w:val="1"/>
                <w:sz w:val="26"/>
                <w:szCs w:val="26"/>
              </w:rPr>
            </w:pPr>
          </w:p>
        </w:tc>
        <w:tc>
          <w:tcPr>
            <w:tcW w:w="1904" w:type="dxa"/>
            <w:vAlign w:val="bottom"/>
          </w:tcPr>
          <w:p w14:paraId="63EF20E2" w14:textId="1EC92C54" w:rsidR="001D201D" w:rsidRDefault="005E2EC5"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2"/>
              </w:tabs>
              <w:spacing w:line="380" w:lineRule="exact"/>
              <w:ind w:left="-144"/>
              <w:jc w:val="both"/>
              <w:rPr>
                <w:rFonts w:ascii="Cordia New" w:hAnsi="Cordia New" w:cs="Cordia New"/>
                <w:spacing w:val="1"/>
                <w:sz w:val="26"/>
                <w:szCs w:val="26"/>
              </w:rPr>
            </w:pPr>
            <w:r>
              <w:rPr>
                <w:rFonts w:ascii="Cordia New" w:hAnsi="Cordia New" w:cs="Cordia New"/>
                <w:spacing w:val="1"/>
                <w:sz w:val="26"/>
                <w:szCs w:val="26"/>
              </w:rPr>
              <w:t>-</w:t>
            </w:r>
          </w:p>
        </w:tc>
      </w:tr>
      <w:tr w:rsidR="00105FAB" w:rsidRPr="003A1E89" w14:paraId="2508D6EC" w14:textId="77777777" w:rsidTr="006C3770">
        <w:tc>
          <w:tcPr>
            <w:tcW w:w="5040" w:type="dxa"/>
          </w:tcPr>
          <w:p w14:paraId="33C3687F" w14:textId="284E0E5E" w:rsidR="006C3770" w:rsidRPr="005B5CCC" w:rsidRDefault="006C3770"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cs/>
              </w:rPr>
            </w:pPr>
            <w:r w:rsidRPr="005B5CCC">
              <w:rPr>
                <w:rFonts w:ascii="Cordia New" w:hAnsi="Cordia New" w:cs="Cordia New" w:hint="cs"/>
                <w:sz w:val="26"/>
                <w:szCs w:val="26"/>
                <w:cs/>
              </w:rPr>
              <w:t>จัดประเภทเป็นสินทรัพย์ที่ถือไว้เพื่อขาย</w:t>
            </w:r>
          </w:p>
        </w:tc>
        <w:tc>
          <w:tcPr>
            <w:tcW w:w="1890" w:type="dxa"/>
            <w:tcBorders>
              <w:bottom w:val="single" w:sz="4" w:space="0" w:color="auto"/>
            </w:tcBorders>
            <w:vAlign w:val="bottom"/>
          </w:tcPr>
          <w:p w14:paraId="6A8C8FE6" w14:textId="6DAD01E1" w:rsidR="006C3770" w:rsidRPr="003A1E89" w:rsidRDefault="00F9107C"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4"/>
              </w:tabs>
              <w:spacing w:line="380" w:lineRule="exact"/>
              <w:ind w:left="-144"/>
              <w:jc w:val="right"/>
              <w:rPr>
                <w:rFonts w:ascii="Cordia New" w:hAnsi="Cordia New" w:cs="Cordia New"/>
                <w:sz w:val="26"/>
                <w:szCs w:val="26"/>
              </w:rPr>
            </w:pPr>
            <w:r>
              <w:rPr>
                <w:rFonts w:ascii="Cordia New" w:hAnsi="Cordia New" w:cs="Cordia New"/>
                <w:sz w:val="26"/>
                <w:szCs w:val="26"/>
              </w:rPr>
              <w:t>7,329,803</w:t>
            </w:r>
          </w:p>
        </w:tc>
        <w:tc>
          <w:tcPr>
            <w:tcW w:w="283" w:type="dxa"/>
            <w:vAlign w:val="bottom"/>
          </w:tcPr>
          <w:p w14:paraId="2D795A80" w14:textId="77777777" w:rsidR="006C3770" w:rsidRPr="003A1E89" w:rsidRDefault="006C3770"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4"/>
              </w:tabs>
              <w:spacing w:line="380" w:lineRule="exact"/>
              <w:jc w:val="right"/>
              <w:rPr>
                <w:rFonts w:ascii="Cordia New" w:hAnsi="Cordia New" w:cs="Cordia New"/>
                <w:spacing w:val="1"/>
                <w:sz w:val="26"/>
                <w:szCs w:val="26"/>
              </w:rPr>
            </w:pPr>
          </w:p>
        </w:tc>
        <w:tc>
          <w:tcPr>
            <w:tcW w:w="1904" w:type="dxa"/>
            <w:tcBorders>
              <w:bottom w:val="single" w:sz="4" w:space="0" w:color="auto"/>
            </w:tcBorders>
            <w:vAlign w:val="bottom"/>
          </w:tcPr>
          <w:p w14:paraId="2391A237" w14:textId="26B665C3" w:rsidR="006C3770" w:rsidRDefault="005E2EC5"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2"/>
              </w:tabs>
              <w:spacing w:line="380" w:lineRule="exact"/>
              <w:ind w:left="-144"/>
              <w:jc w:val="both"/>
              <w:rPr>
                <w:rFonts w:ascii="Cordia New" w:hAnsi="Cordia New" w:cs="Cordia New"/>
                <w:spacing w:val="1"/>
                <w:sz w:val="26"/>
                <w:szCs w:val="26"/>
              </w:rPr>
            </w:pPr>
            <w:r>
              <w:rPr>
                <w:rFonts w:ascii="Cordia New" w:hAnsi="Cordia New" w:cs="Cordia New"/>
                <w:spacing w:val="1"/>
                <w:sz w:val="26"/>
                <w:szCs w:val="26"/>
              </w:rPr>
              <w:t>-</w:t>
            </w:r>
          </w:p>
        </w:tc>
      </w:tr>
      <w:tr w:rsidR="00105FAB" w:rsidRPr="003A1E89" w14:paraId="1793FC1A" w14:textId="77777777" w:rsidTr="002D58C7">
        <w:tc>
          <w:tcPr>
            <w:tcW w:w="5040" w:type="dxa"/>
          </w:tcPr>
          <w:p w14:paraId="1FEC8A23" w14:textId="1F76E501" w:rsidR="008C02BB" w:rsidRPr="005B5CCC" w:rsidRDefault="008C02BB"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cs/>
              </w:rPr>
            </w:pPr>
            <w:r w:rsidRPr="005B5CCC">
              <w:rPr>
                <w:rFonts w:ascii="Cordia New" w:hAnsi="Cordia New" w:cs="Cordia New" w:hint="cs"/>
                <w:sz w:val="26"/>
                <w:szCs w:val="26"/>
                <w:cs/>
              </w:rPr>
              <w:t xml:space="preserve">ณ วันที่ </w:t>
            </w:r>
            <w:r w:rsidRPr="003A1E89">
              <w:rPr>
                <w:rFonts w:ascii="Cordia New" w:hAnsi="Cordia New" w:cs="Cordia New" w:hint="cs"/>
                <w:sz w:val="26"/>
                <w:szCs w:val="26"/>
              </w:rPr>
              <w:t>31</w:t>
            </w:r>
            <w:r w:rsidRPr="005B5CCC">
              <w:rPr>
                <w:rFonts w:ascii="Cordia New" w:hAnsi="Cordia New" w:cs="Cordia New" w:hint="cs"/>
                <w:sz w:val="26"/>
                <w:szCs w:val="26"/>
                <w:cs/>
              </w:rPr>
              <w:t xml:space="preserve"> ธันวาคม </w:t>
            </w:r>
            <w:r w:rsidRPr="003A1E89">
              <w:rPr>
                <w:rFonts w:ascii="Cordia New" w:hAnsi="Cordia New" w:cs="Cordia New" w:hint="cs"/>
                <w:sz w:val="26"/>
                <w:szCs w:val="26"/>
              </w:rPr>
              <w:t>256</w:t>
            </w:r>
            <w:r>
              <w:rPr>
                <w:rFonts w:ascii="Cordia New" w:hAnsi="Cordia New" w:cs="Cordia New"/>
                <w:sz w:val="26"/>
                <w:szCs w:val="26"/>
              </w:rPr>
              <w:t>8</w:t>
            </w:r>
          </w:p>
        </w:tc>
        <w:tc>
          <w:tcPr>
            <w:tcW w:w="1890" w:type="dxa"/>
            <w:tcBorders>
              <w:top w:val="single" w:sz="4" w:space="0" w:color="auto"/>
              <w:bottom w:val="single" w:sz="4" w:space="0" w:color="auto"/>
            </w:tcBorders>
          </w:tcPr>
          <w:p w14:paraId="507C330F" w14:textId="56A5CA01" w:rsidR="008C02BB" w:rsidRPr="003A1E89" w:rsidRDefault="0012559D"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4"/>
              </w:tabs>
              <w:spacing w:line="380" w:lineRule="exact"/>
              <w:ind w:left="-144"/>
              <w:jc w:val="right"/>
              <w:rPr>
                <w:rFonts w:ascii="Cordia New" w:hAnsi="Cordia New" w:cs="Cordia New"/>
                <w:sz w:val="26"/>
                <w:szCs w:val="26"/>
              </w:rPr>
            </w:pPr>
            <w:r>
              <w:rPr>
                <w:rFonts w:ascii="Cordia New" w:hAnsi="Cordia New" w:cs="Cordia New"/>
                <w:sz w:val="26"/>
                <w:szCs w:val="26"/>
              </w:rPr>
              <w:t>(</w:t>
            </w:r>
            <w:r w:rsidR="000134D2">
              <w:rPr>
                <w:rFonts w:ascii="Cordia New" w:hAnsi="Cordia New" w:cs="Cordia New"/>
                <w:sz w:val="26"/>
                <w:szCs w:val="26"/>
              </w:rPr>
              <w:t>9,351,58</w:t>
            </w:r>
            <w:r w:rsidR="008663A7">
              <w:rPr>
                <w:rFonts w:ascii="Cordia New" w:hAnsi="Cordia New" w:cs="Cordia New"/>
                <w:sz w:val="26"/>
                <w:szCs w:val="26"/>
              </w:rPr>
              <w:t>6</w:t>
            </w:r>
            <w:r w:rsidR="000134D2">
              <w:rPr>
                <w:rFonts w:ascii="Cordia New" w:hAnsi="Cordia New" w:cs="Cordia New"/>
                <w:sz w:val="26"/>
                <w:szCs w:val="26"/>
              </w:rPr>
              <w:t>)</w:t>
            </w:r>
          </w:p>
        </w:tc>
        <w:tc>
          <w:tcPr>
            <w:tcW w:w="283" w:type="dxa"/>
            <w:vAlign w:val="bottom"/>
          </w:tcPr>
          <w:p w14:paraId="47BFB831" w14:textId="77777777" w:rsidR="008C02BB" w:rsidRPr="003A1E89" w:rsidRDefault="008C02BB"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4"/>
              </w:tabs>
              <w:spacing w:line="380" w:lineRule="exact"/>
              <w:jc w:val="right"/>
              <w:rPr>
                <w:rFonts w:ascii="Cordia New" w:hAnsi="Cordia New" w:cs="Cordia New"/>
                <w:spacing w:val="1"/>
                <w:sz w:val="26"/>
                <w:szCs w:val="26"/>
              </w:rPr>
            </w:pPr>
          </w:p>
        </w:tc>
        <w:tc>
          <w:tcPr>
            <w:tcW w:w="1904" w:type="dxa"/>
            <w:tcBorders>
              <w:top w:val="single" w:sz="4" w:space="0" w:color="auto"/>
              <w:bottom w:val="single" w:sz="4" w:space="0" w:color="auto"/>
            </w:tcBorders>
          </w:tcPr>
          <w:p w14:paraId="2109FF4D" w14:textId="2ACCF404" w:rsidR="008C02BB" w:rsidRPr="003A1E89" w:rsidRDefault="00DC3818"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4"/>
              </w:tabs>
              <w:spacing w:line="380" w:lineRule="exact"/>
              <w:ind w:left="-144"/>
              <w:jc w:val="right"/>
              <w:rPr>
                <w:rFonts w:ascii="Cordia New" w:hAnsi="Cordia New" w:cs="Cordia New"/>
                <w:spacing w:val="1"/>
                <w:sz w:val="26"/>
                <w:szCs w:val="26"/>
              </w:rPr>
            </w:pPr>
            <w:r>
              <w:rPr>
                <w:rFonts w:ascii="Cordia New" w:hAnsi="Cordia New" w:cs="Cordia New"/>
                <w:spacing w:val="1"/>
                <w:sz w:val="26"/>
                <w:szCs w:val="26"/>
              </w:rPr>
              <w:t>(92,068)</w:t>
            </w:r>
          </w:p>
        </w:tc>
      </w:tr>
      <w:tr w:rsidR="00105FAB" w:rsidRPr="003A1E89" w14:paraId="65E13D1F" w14:textId="77777777" w:rsidTr="00BA1A89">
        <w:tc>
          <w:tcPr>
            <w:tcW w:w="5040" w:type="dxa"/>
          </w:tcPr>
          <w:p w14:paraId="1343B99D" w14:textId="73A8D57F" w:rsidR="008C02BB" w:rsidRPr="005B5CCC" w:rsidRDefault="008C02BB"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cs/>
              </w:rPr>
            </w:pPr>
          </w:p>
        </w:tc>
        <w:tc>
          <w:tcPr>
            <w:tcW w:w="1890" w:type="dxa"/>
            <w:tcBorders>
              <w:top w:val="single" w:sz="4" w:space="0" w:color="auto"/>
            </w:tcBorders>
            <w:vAlign w:val="bottom"/>
          </w:tcPr>
          <w:p w14:paraId="283473EF" w14:textId="77777777" w:rsidR="008C02BB" w:rsidRPr="003A1E89" w:rsidRDefault="008C02BB"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4"/>
              </w:tabs>
              <w:spacing w:line="380" w:lineRule="exact"/>
              <w:ind w:left="-144"/>
              <w:jc w:val="right"/>
              <w:rPr>
                <w:rFonts w:ascii="Cordia New" w:hAnsi="Cordia New" w:cs="Cordia New"/>
                <w:sz w:val="26"/>
                <w:szCs w:val="26"/>
              </w:rPr>
            </w:pPr>
          </w:p>
        </w:tc>
        <w:tc>
          <w:tcPr>
            <w:tcW w:w="283" w:type="dxa"/>
            <w:vAlign w:val="bottom"/>
          </w:tcPr>
          <w:p w14:paraId="7F505EA1" w14:textId="77777777" w:rsidR="008C02BB" w:rsidRPr="003A1E89" w:rsidRDefault="008C02BB"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4"/>
              </w:tabs>
              <w:spacing w:line="380" w:lineRule="exact"/>
              <w:jc w:val="right"/>
              <w:rPr>
                <w:rFonts w:ascii="Cordia New" w:hAnsi="Cordia New" w:cs="Cordia New"/>
                <w:spacing w:val="1"/>
                <w:sz w:val="26"/>
                <w:szCs w:val="26"/>
              </w:rPr>
            </w:pPr>
          </w:p>
        </w:tc>
        <w:tc>
          <w:tcPr>
            <w:tcW w:w="1904" w:type="dxa"/>
            <w:tcBorders>
              <w:top w:val="single" w:sz="4" w:space="0" w:color="auto"/>
            </w:tcBorders>
            <w:vAlign w:val="bottom"/>
          </w:tcPr>
          <w:p w14:paraId="494B3947" w14:textId="77777777" w:rsidR="008C02BB" w:rsidRPr="003A1E89" w:rsidRDefault="008C02BB"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4"/>
              </w:tabs>
              <w:spacing w:line="380" w:lineRule="exact"/>
              <w:ind w:left="-144"/>
              <w:jc w:val="right"/>
              <w:rPr>
                <w:rFonts w:ascii="Cordia New" w:hAnsi="Cordia New" w:cs="Cordia New"/>
                <w:spacing w:val="1"/>
                <w:sz w:val="26"/>
                <w:szCs w:val="26"/>
              </w:rPr>
            </w:pPr>
          </w:p>
        </w:tc>
      </w:tr>
      <w:tr w:rsidR="00132EA0" w:rsidRPr="003A1E89" w14:paraId="4AAE6819" w14:textId="77777777" w:rsidTr="00247EB6">
        <w:tc>
          <w:tcPr>
            <w:tcW w:w="5040" w:type="dxa"/>
          </w:tcPr>
          <w:p w14:paraId="5E6E1E56" w14:textId="77777777" w:rsidR="00247EB6" w:rsidRPr="005B5CCC" w:rsidRDefault="00247EB6"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cs/>
              </w:rPr>
            </w:pPr>
          </w:p>
        </w:tc>
        <w:tc>
          <w:tcPr>
            <w:tcW w:w="1890" w:type="dxa"/>
            <w:vAlign w:val="bottom"/>
          </w:tcPr>
          <w:p w14:paraId="418EAAE0" w14:textId="77777777" w:rsidR="00247EB6" w:rsidRPr="003A1E89" w:rsidRDefault="00247EB6"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4"/>
              </w:tabs>
              <w:spacing w:line="380" w:lineRule="exact"/>
              <w:ind w:left="-144"/>
              <w:jc w:val="right"/>
              <w:rPr>
                <w:rFonts w:ascii="Cordia New" w:hAnsi="Cordia New" w:cs="Cordia New"/>
                <w:sz w:val="26"/>
                <w:szCs w:val="26"/>
              </w:rPr>
            </w:pPr>
          </w:p>
        </w:tc>
        <w:tc>
          <w:tcPr>
            <w:tcW w:w="283" w:type="dxa"/>
            <w:vAlign w:val="bottom"/>
          </w:tcPr>
          <w:p w14:paraId="193E20DB" w14:textId="77777777" w:rsidR="00247EB6" w:rsidRPr="003A1E89" w:rsidRDefault="00247EB6"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4"/>
              </w:tabs>
              <w:spacing w:line="380" w:lineRule="exact"/>
              <w:jc w:val="right"/>
              <w:rPr>
                <w:rFonts w:ascii="Cordia New" w:hAnsi="Cordia New" w:cs="Cordia New"/>
                <w:spacing w:val="1"/>
                <w:sz w:val="26"/>
                <w:szCs w:val="26"/>
              </w:rPr>
            </w:pPr>
          </w:p>
        </w:tc>
        <w:tc>
          <w:tcPr>
            <w:tcW w:w="1904" w:type="dxa"/>
            <w:vAlign w:val="bottom"/>
          </w:tcPr>
          <w:p w14:paraId="7F7F1DFD" w14:textId="77777777" w:rsidR="00247EB6" w:rsidRPr="003A1E89" w:rsidRDefault="00247EB6"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4"/>
              </w:tabs>
              <w:spacing w:line="380" w:lineRule="exact"/>
              <w:ind w:left="-144"/>
              <w:jc w:val="right"/>
              <w:rPr>
                <w:rFonts w:ascii="Cordia New" w:hAnsi="Cordia New" w:cs="Cordia New"/>
                <w:spacing w:val="1"/>
                <w:sz w:val="26"/>
                <w:szCs w:val="26"/>
              </w:rPr>
            </w:pPr>
          </w:p>
        </w:tc>
      </w:tr>
      <w:tr w:rsidR="00132EA0" w:rsidRPr="003A1E89" w14:paraId="056C1E8C" w14:textId="77777777" w:rsidTr="00247EB6">
        <w:tc>
          <w:tcPr>
            <w:tcW w:w="5040" w:type="dxa"/>
          </w:tcPr>
          <w:p w14:paraId="0AF08CF2" w14:textId="77777777" w:rsidR="00247EB6" w:rsidRPr="005B5CCC" w:rsidRDefault="00247EB6"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cs/>
              </w:rPr>
            </w:pPr>
          </w:p>
        </w:tc>
        <w:tc>
          <w:tcPr>
            <w:tcW w:w="1890" w:type="dxa"/>
            <w:vAlign w:val="bottom"/>
          </w:tcPr>
          <w:p w14:paraId="495BC84D" w14:textId="77777777" w:rsidR="00247EB6" w:rsidRPr="003A1E89" w:rsidRDefault="00247EB6"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4"/>
              </w:tabs>
              <w:spacing w:line="380" w:lineRule="exact"/>
              <w:ind w:left="-144"/>
              <w:jc w:val="right"/>
              <w:rPr>
                <w:rFonts w:ascii="Cordia New" w:hAnsi="Cordia New" w:cs="Cordia New"/>
                <w:sz w:val="26"/>
                <w:szCs w:val="26"/>
              </w:rPr>
            </w:pPr>
          </w:p>
        </w:tc>
        <w:tc>
          <w:tcPr>
            <w:tcW w:w="283" w:type="dxa"/>
            <w:vAlign w:val="bottom"/>
          </w:tcPr>
          <w:p w14:paraId="61200823" w14:textId="77777777" w:rsidR="00247EB6" w:rsidRPr="003A1E89" w:rsidRDefault="00247EB6"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4"/>
              </w:tabs>
              <w:spacing w:line="380" w:lineRule="exact"/>
              <w:jc w:val="right"/>
              <w:rPr>
                <w:rFonts w:ascii="Cordia New" w:hAnsi="Cordia New" w:cs="Cordia New"/>
                <w:spacing w:val="1"/>
                <w:sz w:val="26"/>
                <w:szCs w:val="26"/>
              </w:rPr>
            </w:pPr>
          </w:p>
        </w:tc>
        <w:tc>
          <w:tcPr>
            <w:tcW w:w="1904" w:type="dxa"/>
            <w:vAlign w:val="bottom"/>
          </w:tcPr>
          <w:p w14:paraId="24E52293" w14:textId="77777777" w:rsidR="00247EB6" w:rsidRPr="003A1E89" w:rsidRDefault="00247EB6"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4"/>
              </w:tabs>
              <w:spacing w:line="380" w:lineRule="exact"/>
              <w:ind w:left="-144"/>
              <w:jc w:val="right"/>
              <w:rPr>
                <w:rFonts w:ascii="Cordia New" w:hAnsi="Cordia New" w:cs="Cordia New"/>
                <w:spacing w:val="1"/>
                <w:sz w:val="26"/>
                <w:szCs w:val="26"/>
              </w:rPr>
            </w:pPr>
          </w:p>
        </w:tc>
      </w:tr>
      <w:tr w:rsidR="00132EA0" w:rsidRPr="003A1E89" w14:paraId="1512044E" w14:textId="77777777" w:rsidTr="00247EB6">
        <w:tc>
          <w:tcPr>
            <w:tcW w:w="5040" w:type="dxa"/>
          </w:tcPr>
          <w:p w14:paraId="43CE3CDF" w14:textId="77777777" w:rsidR="00247EB6" w:rsidRPr="005B5CCC" w:rsidRDefault="00247EB6"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cs/>
              </w:rPr>
            </w:pPr>
          </w:p>
        </w:tc>
        <w:tc>
          <w:tcPr>
            <w:tcW w:w="1890" w:type="dxa"/>
            <w:vAlign w:val="bottom"/>
          </w:tcPr>
          <w:p w14:paraId="5A020C94" w14:textId="77777777" w:rsidR="00247EB6" w:rsidRPr="003A1E89" w:rsidRDefault="00247EB6"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4"/>
              </w:tabs>
              <w:spacing w:line="380" w:lineRule="exact"/>
              <w:ind w:left="-144"/>
              <w:jc w:val="right"/>
              <w:rPr>
                <w:rFonts w:ascii="Cordia New" w:hAnsi="Cordia New" w:cs="Cordia New"/>
                <w:sz w:val="26"/>
                <w:szCs w:val="26"/>
              </w:rPr>
            </w:pPr>
          </w:p>
        </w:tc>
        <w:tc>
          <w:tcPr>
            <w:tcW w:w="283" w:type="dxa"/>
            <w:vAlign w:val="bottom"/>
          </w:tcPr>
          <w:p w14:paraId="1BA9743E" w14:textId="77777777" w:rsidR="00247EB6" w:rsidRPr="003A1E89" w:rsidRDefault="00247EB6"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4"/>
              </w:tabs>
              <w:spacing w:line="380" w:lineRule="exact"/>
              <w:jc w:val="right"/>
              <w:rPr>
                <w:rFonts w:ascii="Cordia New" w:hAnsi="Cordia New" w:cs="Cordia New"/>
                <w:spacing w:val="1"/>
                <w:sz w:val="26"/>
                <w:szCs w:val="26"/>
              </w:rPr>
            </w:pPr>
          </w:p>
        </w:tc>
        <w:tc>
          <w:tcPr>
            <w:tcW w:w="1904" w:type="dxa"/>
            <w:vAlign w:val="bottom"/>
          </w:tcPr>
          <w:p w14:paraId="4EDD2645" w14:textId="77777777" w:rsidR="00247EB6" w:rsidRPr="003A1E89" w:rsidRDefault="00247EB6"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4"/>
              </w:tabs>
              <w:spacing w:line="380" w:lineRule="exact"/>
              <w:ind w:left="-144"/>
              <w:jc w:val="right"/>
              <w:rPr>
                <w:rFonts w:ascii="Cordia New" w:hAnsi="Cordia New" w:cs="Cordia New"/>
                <w:spacing w:val="1"/>
                <w:sz w:val="26"/>
                <w:szCs w:val="26"/>
              </w:rPr>
            </w:pPr>
          </w:p>
        </w:tc>
      </w:tr>
      <w:tr w:rsidR="00132EA0" w:rsidRPr="003A1E89" w14:paraId="5F7137D2" w14:textId="77777777" w:rsidTr="00247EB6">
        <w:tc>
          <w:tcPr>
            <w:tcW w:w="5040" w:type="dxa"/>
          </w:tcPr>
          <w:p w14:paraId="2563679C" w14:textId="77777777" w:rsidR="00247EB6" w:rsidRPr="005B5CCC" w:rsidRDefault="00247EB6"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cs/>
              </w:rPr>
            </w:pPr>
          </w:p>
        </w:tc>
        <w:tc>
          <w:tcPr>
            <w:tcW w:w="1890" w:type="dxa"/>
            <w:vAlign w:val="bottom"/>
          </w:tcPr>
          <w:p w14:paraId="718A7F5F" w14:textId="77777777" w:rsidR="00247EB6" w:rsidRPr="003A1E89" w:rsidRDefault="00247EB6"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4"/>
              </w:tabs>
              <w:spacing w:line="380" w:lineRule="exact"/>
              <w:ind w:left="-144"/>
              <w:jc w:val="right"/>
              <w:rPr>
                <w:rFonts w:ascii="Cordia New" w:hAnsi="Cordia New" w:cs="Cordia New"/>
                <w:sz w:val="26"/>
                <w:szCs w:val="26"/>
              </w:rPr>
            </w:pPr>
          </w:p>
        </w:tc>
        <w:tc>
          <w:tcPr>
            <w:tcW w:w="283" w:type="dxa"/>
            <w:vAlign w:val="bottom"/>
          </w:tcPr>
          <w:p w14:paraId="69454616" w14:textId="77777777" w:rsidR="00247EB6" w:rsidRPr="003A1E89" w:rsidRDefault="00247EB6"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4"/>
              </w:tabs>
              <w:spacing w:line="380" w:lineRule="exact"/>
              <w:jc w:val="right"/>
              <w:rPr>
                <w:rFonts w:ascii="Cordia New" w:hAnsi="Cordia New" w:cs="Cordia New"/>
                <w:spacing w:val="1"/>
                <w:sz w:val="26"/>
                <w:szCs w:val="26"/>
              </w:rPr>
            </w:pPr>
          </w:p>
        </w:tc>
        <w:tc>
          <w:tcPr>
            <w:tcW w:w="1904" w:type="dxa"/>
            <w:vAlign w:val="bottom"/>
          </w:tcPr>
          <w:p w14:paraId="219EAD75" w14:textId="77777777" w:rsidR="00247EB6" w:rsidRPr="003A1E89" w:rsidRDefault="00247EB6"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4"/>
              </w:tabs>
              <w:spacing w:line="380" w:lineRule="exact"/>
              <w:ind w:left="-144"/>
              <w:jc w:val="right"/>
              <w:rPr>
                <w:rFonts w:ascii="Cordia New" w:hAnsi="Cordia New" w:cs="Cordia New"/>
                <w:spacing w:val="1"/>
                <w:sz w:val="26"/>
                <w:szCs w:val="26"/>
              </w:rPr>
            </w:pPr>
          </w:p>
        </w:tc>
      </w:tr>
      <w:tr w:rsidR="00132EA0" w:rsidRPr="003A1E89" w14:paraId="40ADD8D4" w14:textId="77777777" w:rsidTr="00BA1A89">
        <w:tc>
          <w:tcPr>
            <w:tcW w:w="5040" w:type="dxa"/>
          </w:tcPr>
          <w:p w14:paraId="3F117CEF" w14:textId="23926A8B" w:rsidR="008C02BB" w:rsidRPr="005B5CCC" w:rsidRDefault="008C02BB"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b/>
                <w:bCs/>
                <w:sz w:val="26"/>
                <w:szCs w:val="26"/>
                <w:u w:val="single"/>
                <w:cs/>
              </w:rPr>
            </w:pPr>
            <w:r w:rsidRPr="005B5CCC">
              <w:rPr>
                <w:rFonts w:ascii="Cordia New" w:hAnsi="Cordia New" w:cs="Cordia New" w:hint="cs"/>
                <w:b/>
                <w:bCs/>
                <w:sz w:val="26"/>
                <w:szCs w:val="26"/>
                <w:u w:val="single"/>
                <w:cs/>
              </w:rPr>
              <w:lastRenderedPageBreak/>
              <w:t>มูลค่าตามบัญชี</w:t>
            </w:r>
          </w:p>
        </w:tc>
        <w:tc>
          <w:tcPr>
            <w:tcW w:w="1890" w:type="dxa"/>
            <w:vAlign w:val="bottom"/>
          </w:tcPr>
          <w:p w14:paraId="1CF2A954" w14:textId="77777777" w:rsidR="008C02BB" w:rsidRPr="003A1E89" w:rsidRDefault="008C02BB"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4"/>
              </w:tabs>
              <w:spacing w:line="380" w:lineRule="exact"/>
              <w:jc w:val="right"/>
              <w:rPr>
                <w:rFonts w:ascii="Cordia New" w:hAnsi="Cordia New" w:cs="Cordia New"/>
                <w:spacing w:val="1"/>
                <w:sz w:val="26"/>
                <w:szCs w:val="26"/>
              </w:rPr>
            </w:pPr>
          </w:p>
        </w:tc>
        <w:tc>
          <w:tcPr>
            <w:tcW w:w="283" w:type="dxa"/>
            <w:vAlign w:val="bottom"/>
          </w:tcPr>
          <w:p w14:paraId="2456C074" w14:textId="77777777" w:rsidR="008C02BB" w:rsidRPr="003A1E89" w:rsidRDefault="008C02BB"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4"/>
              </w:tabs>
              <w:spacing w:line="380" w:lineRule="exact"/>
              <w:jc w:val="right"/>
              <w:rPr>
                <w:rFonts w:ascii="Cordia New" w:hAnsi="Cordia New" w:cs="Cordia New"/>
                <w:spacing w:val="1"/>
                <w:sz w:val="26"/>
                <w:szCs w:val="26"/>
              </w:rPr>
            </w:pPr>
          </w:p>
        </w:tc>
        <w:tc>
          <w:tcPr>
            <w:tcW w:w="1904" w:type="dxa"/>
            <w:vAlign w:val="bottom"/>
          </w:tcPr>
          <w:p w14:paraId="2F21D9D0" w14:textId="77777777" w:rsidR="008C02BB" w:rsidRPr="003A1E89" w:rsidRDefault="008C02BB"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4"/>
              </w:tabs>
              <w:spacing w:line="380" w:lineRule="exact"/>
              <w:ind w:left="-144"/>
              <w:jc w:val="right"/>
              <w:rPr>
                <w:rFonts w:ascii="Cordia New" w:hAnsi="Cordia New" w:cs="Cordia New"/>
                <w:spacing w:val="1"/>
                <w:sz w:val="26"/>
                <w:szCs w:val="26"/>
              </w:rPr>
            </w:pPr>
          </w:p>
        </w:tc>
      </w:tr>
      <w:tr w:rsidR="00105FAB" w:rsidRPr="003A1E89" w14:paraId="242E15A8" w14:textId="77777777" w:rsidTr="00BA1A89">
        <w:tc>
          <w:tcPr>
            <w:tcW w:w="5040" w:type="dxa"/>
          </w:tcPr>
          <w:p w14:paraId="7C70FBE3" w14:textId="2E252405" w:rsidR="008C02BB" w:rsidRPr="005B5CCC" w:rsidRDefault="008C02BB"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cs/>
              </w:rPr>
            </w:pPr>
            <w:r w:rsidRPr="005B5CCC">
              <w:rPr>
                <w:rFonts w:ascii="Cordia New" w:hAnsi="Cordia New" w:cs="Cordia New" w:hint="cs"/>
                <w:sz w:val="26"/>
                <w:szCs w:val="26"/>
                <w:cs/>
              </w:rPr>
              <w:t xml:space="preserve">ณ วันที่ </w:t>
            </w:r>
            <w:r w:rsidRPr="003A1E89">
              <w:rPr>
                <w:rFonts w:ascii="Cordia New" w:hAnsi="Cordia New" w:cs="Cordia New" w:hint="cs"/>
                <w:sz w:val="26"/>
                <w:szCs w:val="26"/>
              </w:rPr>
              <w:t>31</w:t>
            </w:r>
            <w:r w:rsidRPr="005B5CCC">
              <w:rPr>
                <w:rFonts w:ascii="Cordia New" w:hAnsi="Cordia New" w:cs="Cordia New" w:hint="cs"/>
                <w:sz w:val="26"/>
                <w:szCs w:val="26"/>
                <w:cs/>
              </w:rPr>
              <w:t xml:space="preserve"> ธันวาคม </w:t>
            </w:r>
            <w:r w:rsidRPr="003A1E89">
              <w:rPr>
                <w:rFonts w:ascii="Cordia New" w:hAnsi="Cordia New" w:cs="Cordia New" w:hint="cs"/>
                <w:sz w:val="26"/>
                <w:szCs w:val="26"/>
              </w:rPr>
              <w:t>256</w:t>
            </w:r>
            <w:r>
              <w:rPr>
                <w:rFonts w:ascii="Cordia New" w:hAnsi="Cordia New" w:cs="Cordia New"/>
                <w:sz w:val="26"/>
                <w:szCs w:val="26"/>
              </w:rPr>
              <w:t>7</w:t>
            </w:r>
          </w:p>
        </w:tc>
        <w:tc>
          <w:tcPr>
            <w:tcW w:w="1890" w:type="dxa"/>
            <w:tcBorders>
              <w:bottom w:val="single" w:sz="12" w:space="0" w:color="auto"/>
            </w:tcBorders>
            <w:vAlign w:val="bottom"/>
          </w:tcPr>
          <w:p w14:paraId="157C2416" w14:textId="4B896E6F" w:rsidR="008C02BB" w:rsidRPr="003A1E89" w:rsidRDefault="008C02BB"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4"/>
              </w:tabs>
              <w:spacing w:line="380" w:lineRule="exact"/>
              <w:jc w:val="right"/>
              <w:rPr>
                <w:rFonts w:ascii="Cordia New" w:hAnsi="Cordia New" w:cs="Cordia New"/>
                <w:spacing w:val="1"/>
                <w:sz w:val="26"/>
                <w:szCs w:val="26"/>
              </w:rPr>
            </w:pPr>
            <w:r w:rsidRPr="00AB5004">
              <w:rPr>
                <w:rFonts w:ascii="Cordia New" w:hAnsi="Cordia New" w:cs="Cordia New"/>
                <w:spacing w:val="1"/>
                <w:sz w:val="26"/>
                <w:szCs w:val="26"/>
              </w:rPr>
              <w:t>50,019,79</w:t>
            </w:r>
            <w:r>
              <w:rPr>
                <w:rFonts w:ascii="Cordia New" w:hAnsi="Cordia New" w:cs="Cordia New"/>
                <w:spacing w:val="1"/>
                <w:sz w:val="26"/>
                <w:szCs w:val="26"/>
              </w:rPr>
              <w:t>6</w:t>
            </w:r>
          </w:p>
        </w:tc>
        <w:tc>
          <w:tcPr>
            <w:tcW w:w="283" w:type="dxa"/>
            <w:vAlign w:val="bottom"/>
          </w:tcPr>
          <w:p w14:paraId="568113C4" w14:textId="77777777" w:rsidR="008C02BB" w:rsidRPr="003A1E89" w:rsidRDefault="008C02BB"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4"/>
              </w:tabs>
              <w:spacing w:line="380" w:lineRule="exact"/>
              <w:jc w:val="right"/>
              <w:rPr>
                <w:rFonts w:ascii="Cordia New" w:hAnsi="Cordia New" w:cs="Cordia New"/>
                <w:b/>
                <w:bCs/>
                <w:spacing w:val="1"/>
                <w:sz w:val="26"/>
                <w:szCs w:val="26"/>
              </w:rPr>
            </w:pPr>
          </w:p>
        </w:tc>
        <w:tc>
          <w:tcPr>
            <w:tcW w:w="1904" w:type="dxa"/>
            <w:tcBorders>
              <w:bottom w:val="single" w:sz="12" w:space="0" w:color="auto"/>
            </w:tcBorders>
          </w:tcPr>
          <w:p w14:paraId="30E033C0" w14:textId="725E7C6D" w:rsidR="008C02BB" w:rsidRPr="003A1E89" w:rsidRDefault="008C02BB"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4"/>
              </w:tabs>
              <w:spacing w:line="380" w:lineRule="exact"/>
              <w:ind w:left="-144"/>
              <w:jc w:val="right"/>
              <w:rPr>
                <w:rFonts w:ascii="Cordia New" w:hAnsi="Cordia New" w:cs="Cordia New"/>
                <w:spacing w:val="1"/>
                <w:sz w:val="26"/>
                <w:szCs w:val="26"/>
              </w:rPr>
            </w:pPr>
            <w:r w:rsidRPr="00E25713">
              <w:rPr>
                <w:rFonts w:ascii="Cordia New" w:hAnsi="Cordia New" w:cs="Cordia New"/>
                <w:spacing w:val="1"/>
                <w:sz w:val="26"/>
                <w:szCs w:val="26"/>
              </w:rPr>
              <w:t>3,293,422</w:t>
            </w:r>
          </w:p>
        </w:tc>
      </w:tr>
      <w:tr w:rsidR="00105FAB" w:rsidRPr="003A1E89" w14:paraId="67C781F1" w14:textId="77777777" w:rsidTr="00BA1A89">
        <w:tc>
          <w:tcPr>
            <w:tcW w:w="5040" w:type="dxa"/>
          </w:tcPr>
          <w:p w14:paraId="17019DC2" w14:textId="73E935F6" w:rsidR="008C02BB" w:rsidRPr="005B5CCC" w:rsidRDefault="008C02BB"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cs/>
              </w:rPr>
            </w:pPr>
            <w:r w:rsidRPr="005B5CCC">
              <w:rPr>
                <w:rFonts w:ascii="Cordia New" w:hAnsi="Cordia New" w:cs="Cordia New" w:hint="cs"/>
                <w:sz w:val="26"/>
                <w:szCs w:val="26"/>
                <w:cs/>
              </w:rPr>
              <w:t xml:space="preserve">ณ วันที่ </w:t>
            </w:r>
            <w:r w:rsidRPr="003A1E89">
              <w:rPr>
                <w:rFonts w:ascii="Cordia New" w:hAnsi="Cordia New" w:cs="Cordia New" w:hint="cs"/>
                <w:sz w:val="26"/>
                <w:szCs w:val="26"/>
              </w:rPr>
              <w:t>31</w:t>
            </w:r>
            <w:r w:rsidRPr="005B5CCC">
              <w:rPr>
                <w:rFonts w:ascii="Cordia New" w:hAnsi="Cordia New" w:cs="Cordia New" w:hint="cs"/>
                <w:sz w:val="26"/>
                <w:szCs w:val="26"/>
                <w:cs/>
              </w:rPr>
              <w:t xml:space="preserve"> ธันวาคม </w:t>
            </w:r>
            <w:r w:rsidRPr="003A1E89">
              <w:rPr>
                <w:rFonts w:ascii="Cordia New" w:hAnsi="Cordia New" w:cs="Cordia New" w:hint="cs"/>
                <w:sz w:val="26"/>
                <w:szCs w:val="26"/>
              </w:rPr>
              <w:t>256</w:t>
            </w:r>
            <w:r>
              <w:rPr>
                <w:rFonts w:ascii="Cordia New" w:hAnsi="Cordia New" w:cs="Cordia New"/>
                <w:sz w:val="26"/>
                <w:szCs w:val="26"/>
              </w:rPr>
              <w:t>8</w:t>
            </w:r>
          </w:p>
        </w:tc>
        <w:tc>
          <w:tcPr>
            <w:tcW w:w="1890" w:type="dxa"/>
            <w:tcBorders>
              <w:top w:val="single" w:sz="12" w:space="0" w:color="auto"/>
              <w:bottom w:val="single" w:sz="12" w:space="0" w:color="auto"/>
            </w:tcBorders>
            <w:vAlign w:val="bottom"/>
          </w:tcPr>
          <w:p w14:paraId="340DD925" w14:textId="70B4E27C" w:rsidR="008C02BB" w:rsidRPr="003A1E89" w:rsidRDefault="00B73255"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4"/>
              </w:tabs>
              <w:spacing w:line="380" w:lineRule="exact"/>
              <w:jc w:val="right"/>
              <w:rPr>
                <w:rFonts w:ascii="Cordia New" w:hAnsi="Cordia New" w:cs="Cordia New"/>
                <w:spacing w:val="1"/>
                <w:sz w:val="26"/>
                <w:szCs w:val="26"/>
              </w:rPr>
            </w:pPr>
            <w:r>
              <w:rPr>
                <w:rFonts w:ascii="Cordia New" w:hAnsi="Cordia New" w:cs="Cordia New"/>
                <w:spacing w:val="1"/>
                <w:sz w:val="26"/>
                <w:szCs w:val="26"/>
              </w:rPr>
              <w:t>16,983,819</w:t>
            </w:r>
          </w:p>
        </w:tc>
        <w:tc>
          <w:tcPr>
            <w:tcW w:w="283" w:type="dxa"/>
            <w:vAlign w:val="bottom"/>
          </w:tcPr>
          <w:p w14:paraId="125026BA" w14:textId="77777777" w:rsidR="008C02BB" w:rsidRPr="003A1E89" w:rsidRDefault="008C02BB"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4"/>
              </w:tabs>
              <w:spacing w:line="380" w:lineRule="exact"/>
              <w:jc w:val="right"/>
              <w:rPr>
                <w:rFonts w:ascii="Cordia New" w:hAnsi="Cordia New" w:cs="Cordia New"/>
                <w:b/>
                <w:bCs/>
                <w:spacing w:val="1"/>
                <w:sz w:val="26"/>
                <w:szCs w:val="26"/>
              </w:rPr>
            </w:pPr>
          </w:p>
        </w:tc>
        <w:tc>
          <w:tcPr>
            <w:tcW w:w="1904" w:type="dxa"/>
            <w:tcBorders>
              <w:top w:val="single" w:sz="12" w:space="0" w:color="auto"/>
              <w:bottom w:val="single" w:sz="12" w:space="0" w:color="auto"/>
            </w:tcBorders>
          </w:tcPr>
          <w:p w14:paraId="27EA6F95" w14:textId="15F15B90" w:rsidR="008C02BB" w:rsidRPr="003A1E89" w:rsidRDefault="0022350B"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4"/>
              </w:tabs>
              <w:spacing w:line="380" w:lineRule="exact"/>
              <w:ind w:left="-144"/>
              <w:jc w:val="right"/>
              <w:rPr>
                <w:rFonts w:ascii="Cordia New" w:hAnsi="Cordia New" w:cs="Cordia New"/>
                <w:spacing w:val="1"/>
                <w:sz w:val="26"/>
                <w:szCs w:val="26"/>
              </w:rPr>
            </w:pPr>
            <w:r>
              <w:rPr>
                <w:rFonts w:ascii="Cordia New" w:hAnsi="Cordia New" w:cs="Cordia New"/>
                <w:spacing w:val="1"/>
                <w:sz w:val="26"/>
                <w:szCs w:val="26"/>
              </w:rPr>
              <w:t>460,340</w:t>
            </w:r>
          </w:p>
        </w:tc>
      </w:tr>
      <w:tr w:rsidR="00105FAB" w:rsidRPr="003A1E89" w14:paraId="1E12B42A" w14:textId="77777777" w:rsidTr="00BA1A89">
        <w:tc>
          <w:tcPr>
            <w:tcW w:w="5040" w:type="dxa"/>
          </w:tcPr>
          <w:p w14:paraId="6BD0DA15" w14:textId="0339DAE9" w:rsidR="008C02BB" w:rsidRPr="005B5CCC" w:rsidRDefault="008C02BB"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b/>
                <w:bCs/>
                <w:sz w:val="26"/>
                <w:szCs w:val="26"/>
                <w:cs/>
              </w:rPr>
            </w:pPr>
          </w:p>
        </w:tc>
        <w:tc>
          <w:tcPr>
            <w:tcW w:w="1890" w:type="dxa"/>
            <w:tcBorders>
              <w:top w:val="single" w:sz="12" w:space="0" w:color="auto"/>
            </w:tcBorders>
          </w:tcPr>
          <w:p w14:paraId="464B482C" w14:textId="77777777" w:rsidR="008C02BB" w:rsidRPr="003A1E89" w:rsidRDefault="008C02BB"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4"/>
              </w:tabs>
              <w:spacing w:line="380" w:lineRule="exact"/>
              <w:jc w:val="right"/>
              <w:rPr>
                <w:rFonts w:ascii="Cordia New" w:hAnsi="Cordia New" w:cs="Cordia New"/>
                <w:b/>
                <w:bCs/>
                <w:spacing w:val="1"/>
                <w:sz w:val="26"/>
                <w:szCs w:val="26"/>
              </w:rPr>
            </w:pPr>
          </w:p>
        </w:tc>
        <w:tc>
          <w:tcPr>
            <w:tcW w:w="283" w:type="dxa"/>
            <w:vAlign w:val="bottom"/>
          </w:tcPr>
          <w:p w14:paraId="511C933B" w14:textId="77777777" w:rsidR="008C02BB" w:rsidRPr="003A1E89" w:rsidRDefault="008C02BB"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4"/>
              </w:tabs>
              <w:spacing w:line="380" w:lineRule="exact"/>
              <w:jc w:val="right"/>
              <w:rPr>
                <w:rFonts w:ascii="Cordia New" w:hAnsi="Cordia New" w:cs="Cordia New"/>
                <w:b/>
                <w:bCs/>
                <w:spacing w:val="1"/>
                <w:sz w:val="26"/>
                <w:szCs w:val="26"/>
              </w:rPr>
            </w:pPr>
          </w:p>
        </w:tc>
        <w:tc>
          <w:tcPr>
            <w:tcW w:w="1904" w:type="dxa"/>
            <w:tcBorders>
              <w:top w:val="single" w:sz="12" w:space="0" w:color="auto"/>
            </w:tcBorders>
            <w:vAlign w:val="bottom"/>
          </w:tcPr>
          <w:p w14:paraId="504910B4" w14:textId="77777777" w:rsidR="008C02BB" w:rsidRPr="003A1E89" w:rsidRDefault="008C02BB"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4"/>
              </w:tabs>
              <w:spacing w:line="380" w:lineRule="exact"/>
              <w:ind w:left="-144"/>
              <w:jc w:val="right"/>
              <w:rPr>
                <w:rFonts w:ascii="Cordia New" w:hAnsi="Cordia New" w:cs="Cordia New"/>
                <w:spacing w:val="1"/>
                <w:sz w:val="26"/>
                <w:szCs w:val="26"/>
              </w:rPr>
            </w:pPr>
          </w:p>
        </w:tc>
      </w:tr>
      <w:tr w:rsidR="00132EA0" w:rsidRPr="003A1E89" w14:paraId="4132C75F" w14:textId="77777777" w:rsidTr="00BA1A89">
        <w:tc>
          <w:tcPr>
            <w:tcW w:w="5040" w:type="dxa"/>
          </w:tcPr>
          <w:p w14:paraId="30E0FB79" w14:textId="5D8FC51B" w:rsidR="008C02BB" w:rsidRPr="005B5CCC" w:rsidRDefault="008C02BB"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b/>
                <w:bCs/>
                <w:sz w:val="26"/>
                <w:szCs w:val="26"/>
                <w:u w:val="single"/>
                <w:cs/>
              </w:rPr>
            </w:pPr>
            <w:r w:rsidRPr="005B5CCC">
              <w:rPr>
                <w:rFonts w:ascii="Cordia New" w:hAnsi="Cordia New" w:cs="Cordia New" w:hint="cs"/>
                <w:b/>
                <w:bCs/>
                <w:sz w:val="26"/>
                <w:szCs w:val="26"/>
                <w:u w:val="single"/>
                <w:cs/>
              </w:rPr>
              <w:t>ค่าเสื่อมราคาสำหรับปี</w:t>
            </w:r>
          </w:p>
        </w:tc>
        <w:tc>
          <w:tcPr>
            <w:tcW w:w="1890" w:type="dxa"/>
          </w:tcPr>
          <w:p w14:paraId="421C0F5F" w14:textId="77777777" w:rsidR="008C02BB" w:rsidRPr="003A1E89" w:rsidRDefault="008C02BB"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4"/>
              </w:tabs>
              <w:spacing w:line="380" w:lineRule="exact"/>
              <w:jc w:val="right"/>
              <w:rPr>
                <w:rFonts w:ascii="Cordia New" w:hAnsi="Cordia New" w:cs="Cordia New"/>
                <w:b/>
                <w:bCs/>
                <w:spacing w:val="1"/>
                <w:sz w:val="26"/>
                <w:szCs w:val="26"/>
              </w:rPr>
            </w:pPr>
          </w:p>
        </w:tc>
        <w:tc>
          <w:tcPr>
            <w:tcW w:w="283" w:type="dxa"/>
            <w:vAlign w:val="bottom"/>
          </w:tcPr>
          <w:p w14:paraId="4986951D" w14:textId="77777777" w:rsidR="008C02BB" w:rsidRPr="003A1E89" w:rsidRDefault="008C02BB"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4"/>
              </w:tabs>
              <w:spacing w:line="380" w:lineRule="exact"/>
              <w:jc w:val="right"/>
              <w:rPr>
                <w:rFonts w:ascii="Cordia New" w:hAnsi="Cordia New" w:cs="Cordia New"/>
                <w:b/>
                <w:bCs/>
                <w:spacing w:val="1"/>
                <w:sz w:val="26"/>
                <w:szCs w:val="26"/>
              </w:rPr>
            </w:pPr>
          </w:p>
        </w:tc>
        <w:tc>
          <w:tcPr>
            <w:tcW w:w="1904" w:type="dxa"/>
            <w:vAlign w:val="bottom"/>
          </w:tcPr>
          <w:p w14:paraId="4B135F10" w14:textId="77777777" w:rsidR="008C02BB" w:rsidRPr="003A1E89" w:rsidRDefault="008C02BB"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4"/>
              </w:tabs>
              <w:spacing w:line="380" w:lineRule="exact"/>
              <w:ind w:left="-144"/>
              <w:jc w:val="right"/>
              <w:rPr>
                <w:rFonts w:ascii="Cordia New" w:hAnsi="Cordia New" w:cs="Cordia New"/>
                <w:spacing w:val="1"/>
                <w:sz w:val="26"/>
                <w:szCs w:val="26"/>
              </w:rPr>
            </w:pPr>
          </w:p>
        </w:tc>
      </w:tr>
      <w:tr w:rsidR="00132EA0" w:rsidRPr="003A1E89" w14:paraId="4ABC4E3A" w14:textId="77777777">
        <w:tc>
          <w:tcPr>
            <w:tcW w:w="5040" w:type="dxa"/>
          </w:tcPr>
          <w:p w14:paraId="52C429B6" w14:textId="279A3E81" w:rsidR="008C02BB" w:rsidRPr="005B5CCC" w:rsidRDefault="008C02BB"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b/>
                <w:bCs/>
                <w:sz w:val="26"/>
                <w:szCs w:val="26"/>
                <w:u w:val="single"/>
                <w:cs/>
              </w:rPr>
            </w:pPr>
            <w:r w:rsidRPr="005B5CCC">
              <w:rPr>
                <w:rFonts w:ascii="Cordia New" w:hAnsi="Cordia New" w:cs="Cordia New" w:hint="cs"/>
                <w:sz w:val="26"/>
                <w:szCs w:val="26"/>
                <w:cs/>
              </w:rPr>
              <w:t xml:space="preserve">ปี </w:t>
            </w:r>
            <w:r w:rsidRPr="00551793">
              <w:rPr>
                <w:rFonts w:ascii="Cordia New" w:hAnsi="Cordia New" w:cs="Cordia New" w:hint="cs"/>
                <w:sz w:val="26"/>
                <w:szCs w:val="26"/>
              </w:rPr>
              <w:t>256</w:t>
            </w:r>
            <w:r w:rsidRPr="008B7D79">
              <w:rPr>
                <w:rFonts w:ascii="Cordia New" w:hAnsi="Cordia New" w:cs="Cordia New" w:hint="cs"/>
                <w:sz w:val="26"/>
                <w:szCs w:val="26"/>
              </w:rPr>
              <w:t xml:space="preserve">7 </w:t>
            </w:r>
            <w:r w:rsidRPr="00551793">
              <w:rPr>
                <w:rFonts w:ascii="Cordia New" w:hAnsi="Cordia New" w:cs="Cordia New" w:hint="cs"/>
                <w:sz w:val="26"/>
                <w:szCs w:val="26"/>
              </w:rPr>
              <w:t>(</w:t>
            </w:r>
            <w:r w:rsidRPr="005B5CCC">
              <w:rPr>
                <w:rFonts w:ascii="Cordia New" w:hAnsi="Cordia New" w:cs="Cordia New" w:hint="cs"/>
                <w:sz w:val="26"/>
                <w:szCs w:val="26"/>
                <w:cs/>
              </w:rPr>
              <w:t>รวมอยู่ใน</w:t>
            </w:r>
            <w:r w:rsidRPr="005B5CCC">
              <w:rPr>
                <w:rFonts w:ascii="Cordia New" w:hAnsi="Cordia New" w:cs="Cordia New"/>
                <w:sz w:val="26"/>
                <w:szCs w:val="26"/>
                <w:cs/>
              </w:rPr>
              <w:t>ต้นทุนขายและต้นทุนการให้บริการ</w:t>
            </w:r>
            <w:r w:rsidRPr="005B5CCC">
              <w:rPr>
                <w:rFonts w:ascii="Cordia New" w:hAnsi="Cordia New" w:cs="Cordia New" w:hint="cs"/>
                <w:sz w:val="26"/>
                <w:szCs w:val="26"/>
                <w:cs/>
              </w:rPr>
              <w:t>)</w:t>
            </w:r>
          </w:p>
        </w:tc>
        <w:tc>
          <w:tcPr>
            <w:tcW w:w="1890" w:type="dxa"/>
          </w:tcPr>
          <w:p w14:paraId="4A810B8D" w14:textId="70C65956" w:rsidR="008C02BB" w:rsidRPr="003A1E89" w:rsidRDefault="008C02BB"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4"/>
              </w:tabs>
              <w:spacing w:line="380" w:lineRule="exact"/>
              <w:jc w:val="right"/>
              <w:rPr>
                <w:rFonts w:ascii="Cordia New" w:hAnsi="Cordia New" w:cs="Cordia New"/>
                <w:b/>
                <w:bCs/>
                <w:spacing w:val="1"/>
                <w:sz w:val="26"/>
                <w:szCs w:val="26"/>
              </w:rPr>
            </w:pPr>
            <w:r w:rsidRPr="00F2753D">
              <w:rPr>
                <w:rFonts w:ascii="Cordia New" w:hAnsi="Cordia New" w:cs="Cordia New"/>
                <w:spacing w:val="1"/>
                <w:sz w:val="26"/>
                <w:szCs w:val="26"/>
              </w:rPr>
              <w:t>1,975,78</w:t>
            </w:r>
            <w:r>
              <w:rPr>
                <w:rFonts w:ascii="Cordia New" w:hAnsi="Cordia New" w:cs="Cordia New"/>
                <w:spacing w:val="1"/>
                <w:sz w:val="26"/>
                <w:szCs w:val="26"/>
              </w:rPr>
              <w:t>8</w:t>
            </w:r>
          </w:p>
        </w:tc>
        <w:tc>
          <w:tcPr>
            <w:tcW w:w="283" w:type="dxa"/>
            <w:vAlign w:val="bottom"/>
          </w:tcPr>
          <w:p w14:paraId="53A4F14B" w14:textId="77777777" w:rsidR="008C02BB" w:rsidRPr="003A1E89" w:rsidRDefault="008C02BB"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4"/>
              </w:tabs>
              <w:spacing w:line="380" w:lineRule="exact"/>
              <w:jc w:val="right"/>
              <w:rPr>
                <w:rFonts w:ascii="Cordia New" w:hAnsi="Cordia New" w:cs="Cordia New"/>
                <w:b/>
                <w:bCs/>
                <w:spacing w:val="1"/>
                <w:sz w:val="26"/>
                <w:szCs w:val="26"/>
              </w:rPr>
            </w:pPr>
          </w:p>
        </w:tc>
        <w:tc>
          <w:tcPr>
            <w:tcW w:w="1904" w:type="dxa"/>
          </w:tcPr>
          <w:p w14:paraId="79C9B89D" w14:textId="045E34ED" w:rsidR="008C02BB" w:rsidRPr="003A1E89" w:rsidRDefault="008C02BB"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7"/>
              </w:tabs>
              <w:spacing w:line="380" w:lineRule="exact"/>
              <w:ind w:left="-144"/>
              <w:jc w:val="both"/>
              <w:rPr>
                <w:rFonts w:ascii="Cordia New" w:hAnsi="Cordia New" w:cs="Cordia New"/>
                <w:spacing w:val="1"/>
                <w:sz w:val="26"/>
                <w:szCs w:val="26"/>
              </w:rPr>
            </w:pPr>
            <w:r w:rsidRPr="00551793">
              <w:rPr>
                <w:rFonts w:ascii="Cordia New" w:hAnsi="Cordia New" w:cs="Cordia New"/>
                <w:spacing w:val="1"/>
                <w:sz w:val="26"/>
                <w:szCs w:val="26"/>
              </w:rPr>
              <w:t>-</w:t>
            </w:r>
          </w:p>
        </w:tc>
      </w:tr>
      <w:tr w:rsidR="00132EA0" w:rsidRPr="003A1E89" w14:paraId="3BE33739" w14:textId="77777777">
        <w:tc>
          <w:tcPr>
            <w:tcW w:w="5040" w:type="dxa"/>
          </w:tcPr>
          <w:p w14:paraId="4E9682E1" w14:textId="75F1F60B" w:rsidR="008C02BB" w:rsidRPr="005B5CCC" w:rsidRDefault="008C02BB"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cs/>
              </w:rPr>
            </w:pPr>
            <w:r w:rsidRPr="005B5CCC">
              <w:rPr>
                <w:rFonts w:ascii="Cordia New" w:hAnsi="Cordia New" w:cs="Cordia New" w:hint="cs"/>
                <w:sz w:val="26"/>
                <w:szCs w:val="26"/>
                <w:cs/>
              </w:rPr>
              <w:t xml:space="preserve">ปี </w:t>
            </w:r>
            <w:r w:rsidRPr="00551793">
              <w:rPr>
                <w:rFonts w:ascii="Cordia New" w:hAnsi="Cordia New" w:cs="Cordia New" w:hint="cs"/>
                <w:sz w:val="26"/>
                <w:szCs w:val="26"/>
              </w:rPr>
              <w:t>256</w:t>
            </w:r>
            <w:r w:rsidRPr="008B7D79">
              <w:rPr>
                <w:rFonts w:ascii="Cordia New" w:hAnsi="Cordia New" w:cs="Cordia New" w:hint="cs"/>
                <w:sz w:val="26"/>
                <w:szCs w:val="26"/>
              </w:rPr>
              <w:t xml:space="preserve">7 </w:t>
            </w:r>
            <w:r w:rsidRPr="00551793">
              <w:rPr>
                <w:rFonts w:ascii="Cordia New" w:hAnsi="Cordia New" w:cs="Cordia New" w:hint="cs"/>
                <w:sz w:val="26"/>
                <w:szCs w:val="26"/>
              </w:rPr>
              <w:t>(</w:t>
            </w:r>
            <w:r w:rsidRPr="005B5CCC">
              <w:rPr>
                <w:rFonts w:ascii="Cordia New" w:hAnsi="Cordia New" w:cs="Cordia New" w:hint="cs"/>
                <w:sz w:val="26"/>
                <w:szCs w:val="26"/>
                <w:cs/>
              </w:rPr>
              <w:t>รวมอยู่ในค่าใช้จ่ายในการบริหาร)</w:t>
            </w:r>
          </w:p>
        </w:tc>
        <w:tc>
          <w:tcPr>
            <w:tcW w:w="1890" w:type="dxa"/>
          </w:tcPr>
          <w:p w14:paraId="7F27C07C" w14:textId="6B9B9785" w:rsidR="008C02BB" w:rsidRPr="00551793" w:rsidRDefault="008C02BB"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4"/>
              </w:tabs>
              <w:spacing w:line="380" w:lineRule="exact"/>
              <w:jc w:val="right"/>
              <w:rPr>
                <w:rFonts w:ascii="Cordia New" w:hAnsi="Cordia New" w:cs="Cordia New"/>
                <w:spacing w:val="1"/>
                <w:sz w:val="26"/>
                <w:szCs w:val="26"/>
              </w:rPr>
            </w:pPr>
            <w:r w:rsidRPr="00254EA9">
              <w:rPr>
                <w:rFonts w:ascii="Cordia New" w:hAnsi="Cordia New" w:cs="Cordia New"/>
                <w:spacing w:val="1"/>
                <w:sz w:val="26"/>
                <w:szCs w:val="26"/>
              </w:rPr>
              <w:t>9,218,418</w:t>
            </w:r>
          </w:p>
        </w:tc>
        <w:tc>
          <w:tcPr>
            <w:tcW w:w="283" w:type="dxa"/>
            <w:vAlign w:val="bottom"/>
          </w:tcPr>
          <w:p w14:paraId="33105194" w14:textId="77777777" w:rsidR="008C02BB" w:rsidRPr="00551793" w:rsidRDefault="008C02BB"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4"/>
              </w:tabs>
              <w:spacing w:line="380" w:lineRule="exact"/>
              <w:jc w:val="right"/>
              <w:rPr>
                <w:rFonts w:ascii="Cordia New" w:hAnsi="Cordia New" w:cs="Cordia New"/>
                <w:b/>
                <w:bCs/>
                <w:spacing w:val="1"/>
                <w:sz w:val="26"/>
                <w:szCs w:val="26"/>
              </w:rPr>
            </w:pPr>
          </w:p>
        </w:tc>
        <w:tc>
          <w:tcPr>
            <w:tcW w:w="1904" w:type="dxa"/>
          </w:tcPr>
          <w:p w14:paraId="14167069" w14:textId="59AEB780" w:rsidR="008C02BB" w:rsidRPr="00551793" w:rsidRDefault="008C02BB"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4"/>
              </w:tabs>
              <w:spacing w:line="380" w:lineRule="exact"/>
              <w:ind w:left="-144"/>
              <w:jc w:val="right"/>
              <w:rPr>
                <w:rFonts w:ascii="Cordia New" w:hAnsi="Cordia New" w:cs="Cordia New"/>
                <w:spacing w:val="1"/>
                <w:sz w:val="26"/>
                <w:szCs w:val="26"/>
              </w:rPr>
            </w:pPr>
            <w:r w:rsidRPr="00090912">
              <w:rPr>
                <w:rFonts w:ascii="Cordia New" w:hAnsi="Cordia New" w:cs="Cordia New"/>
                <w:spacing w:val="1"/>
                <w:sz w:val="26"/>
                <w:szCs w:val="26"/>
              </w:rPr>
              <w:t>4,314,100</w:t>
            </w:r>
          </w:p>
        </w:tc>
      </w:tr>
      <w:tr w:rsidR="00132EA0" w:rsidRPr="003A1E89" w14:paraId="5924750E" w14:textId="77777777">
        <w:tc>
          <w:tcPr>
            <w:tcW w:w="5040" w:type="dxa"/>
          </w:tcPr>
          <w:p w14:paraId="0E09066F" w14:textId="192E8D5A" w:rsidR="008C02BB" w:rsidRPr="005B5CCC" w:rsidRDefault="008C02BB"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cs/>
              </w:rPr>
            </w:pPr>
            <w:r w:rsidRPr="005B5CCC">
              <w:rPr>
                <w:rFonts w:ascii="Cordia New" w:hAnsi="Cordia New" w:cs="Cordia New" w:hint="cs"/>
                <w:sz w:val="26"/>
                <w:szCs w:val="26"/>
                <w:cs/>
              </w:rPr>
              <w:t xml:space="preserve">ปี </w:t>
            </w:r>
            <w:r w:rsidRPr="00D067B5">
              <w:rPr>
                <w:rFonts w:ascii="Cordia New" w:hAnsi="Cordia New" w:cs="Cordia New" w:hint="cs"/>
                <w:sz w:val="26"/>
                <w:szCs w:val="26"/>
              </w:rPr>
              <w:t>256</w:t>
            </w:r>
            <w:r w:rsidRPr="00D067B5">
              <w:rPr>
                <w:rFonts w:ascii="Cordia New" w:hAnsi="Cordia New" w:cs="Cordia New"/>
                <w:sz w:val="26"/>
                <w:szCs w:val="26"/>
              </w:rPr>
              <w:t>8</w:t>
            </w:r>
            <w:r w:rsidRPr="00D067B5">
              <w:rPr>
                <w:rFonts w:ascii="Cordia New" w:hAnsi="Cordia New" w:cs="Cordia New" w:hint="cs"/>
                <w:sz w:val="26"/>
                <w:szCs w:val="26"/>
              </w:rPr>
              <w:t xml:space="preserve"> (</w:t>
            </w:r>
            <w:r w:rsidRPr="005B5CCC">
              <w:rPr>
                <w:rFonts w:ascii="Cordia New" w:hAnsi="Cordia New" w:cs="Cordia New" w:hint="cs"/>
                <w:sz w:val="26"/>
                <w:szCs w:val="26"/>
                <w:cs/>
              </w:rPr>
              <w:t>รวมอยู่ใน</w:t>
            </w:r>
            <w:r w:rsidRPr="005B5CCC">
              <w:rPr>
                <w:rFonts w:ascii="Cordia New" w:hAnsi="Cordia New" w:cs="Cordia New"/>
                <w:sz w:val="26"/>
                <w:szCs w:val="26"/>
                <w:cs/>
              </w:rPr>
              <w:t>ต้นทุนขายและต้นทุนการให้บริการ</w:t>
            </w:r>
            <w:r w:rsidRPr="005B5CCC">
              <w:rPr>
                <w:rFonts w:ascii="Cordia New" w:hAnsi="Cordia New" w:cs="Cordia New" w:hint="cs"/>
                <w:sz w:val="26"/>
                <w:szCs w:val="26"/>
                <w:cs/>
              </w:rPr>
              <w:t>)</w:t>
            </w:r>
          </w:p>
        </w:tc>
        <w:tc>
          <w:tcPr>
            <w:tcW w:w="1890" w:type="dxa"/>
          </w:tcPr>
          <w:p w14:paraId="0B488334" w14:textId="6692BE2D" w:rsidR="008C02BB" w:rsidRPr="00254EA9" w:rsidRDefault="000818D2"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s>
              <w:spacing w:line="380" w:lineRule="exact"/>
              <w:jc w:val="right"/>
              <w:rPr>
                <w:rFonts w:ascii="Cordia New" w:hAnsi="Cordia New" w:cs="Cordia New"/>
                <w:spacing w:val="1"/>
                <w:sz w:val="26"/>
                <w:szCs w:val="26"/>
              </w:rPr>
            </w:pPr>
            <w:r>
              <w:rPr>
                <w:rFonts w:ascii="Cordia New" w:hAnsi="Cordia New" w:cs="Cordia New"/>
                <w:spacing w:val="1"/>
                <w:sz w:val="26"/>
                <w:szCs w:val="26"/>
              </w:rPr>
              <w:t>3,273,0</w:t>
            </w:r>
            <w:r w:rsidR="00B43510">
              <w:rPr>
                <w:rFonts w:ascii="Cordia New" w:hAnsi="Cordia New" w:cs="Cordia New"/>
                <w:spacing w:val="1"/>
                <w:sz w:val="26"/>
                <w:szCs w:val="26"/>
              </w:rPr>
              <w:t>79</w:t>
            </w:r>
          </w:p>
        </w:tc>
        <w:tc>
          <w:tcPr>
            <w:tcW w:w="283" w:type="dxa"/>
            <w:vAlign w:val="bottom"/>
          </w:tcPr>
          <w:p w14:paraId="77DE222D" w14:textId="77777777" w:rsidR="008C02BB" w:rsidRPr="00551793" w:rsidRDefault="008C02BB"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decimal" w:pos="1212"/>
              </w:tabs>
              <w:spacing w:line="380" w:lineRule="exact"/>
              <w:jc w:val="right"/>
              <w:rPr>
                <w:rFonts w:ascii="Cordia New" w:hAnsi="Cordia New" w:cs="Cordia New"/>
                <w:b/>
                <w:bCs/>
                <w:spacing w:val="1"/>
                <w:sz w:val="26"/>
                <w:szCs w:val="26"/>
              </w:rPr>
            </w:pPr>
          </w:p>
        </w:tc>
        <w:tc>
          <w:tcPr>
            <w:tcW w:w="1904" w:type="dxa"/>
          </w:tcPr>
          <w:p w14:paraId="1FD212B5" w14:textId="5DF2E4FC" w:rsidR="008C02BB" w:rsidRPr="00551793" w:rsidRDefault="00BB0529"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7"/>
              </w:tabs>
              <w:spacing w:line="380" w:lineRule="exact"/>
              <w:ind w:left="-144"/>
              <w:jc w:val="both"/>
              <w:rPr>
                <w:rFonts w:ascii="Cordia New" w:hAnsi="Cordia New" w:cs="Cordia New"/>
                <w:spacing w:val="1"/>
                <w:sz w:val="26"/>
                <w:szCs w:val="26"/>
              </w:rPr>
            </w:pPr>
            <w:r>
              <w:rPr>
                <w:rFonts w:ascii="Cordia New" w:hAnsi="Cordia New" w:cs="Cordia New"/>
                <w:spacing w:val="1"/>
                <w:sz w:val="26"/>
                <w:szCs w:val="26"/>
              </w:rPr>
              <w:t>-</w:t>
            </w:r>
          </w:p>
        </w:tc>
      </w:tr>
      <w:tr w:rsidR="00132EA0" w:rsidRPr="003A1E89" w14:paraId="0CC2329B" w14:textId="77777777">
        <w:tc>
          <w:tcPr>
            <w:tcW w:w="5040" w:type="dxa"/>
          </w:tcPr>
          <w:p w14:paraId="16CA5FB3" w14:textId="2EACDF87" w:rsidR="008C02BB" w:rsidRPr="005B5CCC" w:rsidRDefault="008C02BB"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cs/>
              </w:rPr>
            </w:pPr>
            <w:r w:rsidRPr="005B5CCC">
              <w:rPr>
                <w:rFonts w:ascii="Cordia New" w:hAnsi="Cordia New" w:cs="Cordia New" w:hint="cs"/>
                <w:sz w:val="26"/>
                <w:szCs w:val="26"/>
                <w:cs/>
              </w:rPr>
              <w:t xml:space="preserve">ปี </w:t>
            </w:r>
            <w:r w:rsidRPr="00D067B5">
              <w:rPr>
                <w:rFonts w:ascii="Cordia New" w:hAnsi="Cordia New" w:cs="Cordia New" w:hint="cs"/>
                <w:sz w:val="26"/>
                <w:szCs w:val="26"/>
              </w:rPr>
              <w:t>256</w:t>
            </w:r>
            <w:r w:rsidRPr="00D067B5">
              <w:rPr>
                <w:rFonts w:ascii="Cordia New" w:hAnsi="Cordia New" w:cs="Cordia New"/>
                <w:sz w:val="26"/>
                <w:szCs w:val="26"/>
              </w:rPr>
              <w:t>8</w:t>
            </w:r>
            <w:r w:rsidRPr="00D067B5">
              <w:rPr>
                <w:rFonts w:ascii="Cordia New" w:hAnsi="Cordia New" w:cs="Cordia New" w:hint="cs"/>
                <w:sz w:val="26"/>
                <w:szCs w:val="26"/>
              </w:rPr>
              <w:t xml:space="preserve"> (</w:t>
            </w:r>
            <w:r w:rsidRPr="005B5CCC">
              <w:rPr>
                <w:rFonts w:ascii="Cordia New" w:hAnsi="Cordia New" w:cs="Cordia New" w:hint="cs"/>
                <w:sz w:val="26"/>
                <w:szCs w:val="26"/>
                <w:cs/>
              </w:rPr>
              <w:t>รวมอยู่ในค่าใช้จ่ายในการบริหาร)</w:t>
            </w:r>
          </w:p>
        </w:tc>
        <w:tc>
          <w:tcPr>
            <w:tcW w:w="1890" w:type="dxa"/>
          </w:tcPr>
          <w:p w14:paraId="6CC60F45" w14:textId="5A5E6EA6" w:rsidR="008C02BB" w:rsidRPr="00254EA9" w:rsidRDefault="00D067B5"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s>
              <w:spacing w:line="380" w:lineRule="exact"/>
              <w:jc w:val="right"/>
              <w:rPr>
                <w:rFonts w:ascii="Cordia New" w:hAnsi="Cordia New" w:cs="Cordia New"/>
                <w:spacing w:val="1"/>
                <w:sz w:val="26"/>
                <w:szCs w:val="26"/>
              </w:rPr>
            </w:pPr>
            <w:r>
              <w:rPr>
                <w:rFonts w:ascii="Cordia New" w:hAnsi="Cordia New" w:cs="Cordia New"/>
                <w:spacing w:val="1"/>
                <w:sz w:val="26"/>
                <w:szCs w:val="26"/>
              </w:rPr>
              <w:t>7,375,771</w:t>
            </w:r>
          </w:p>
        </w:tc>
        <w:tc>
          <w:tcPr>
            <w:tcW w:w="283" w:type="dxa"/>
            <w:vAlign w:val="bottom"/>
          </w:tcPr>
          <w:p w14:paraId="0544C195" w14:textId="77777777" w:rsidR="008C02BB" w:rsidRPr="00551793" w:rsidRDefault="008C02BB"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decimal" w:pos="1212"/>
              </w:tabs>
              <w:spacing w:line="380" w:lineRule="exact"/>
              <w:jc w:val="right"/>
              <w:rPr>
                <w:rFonts w:ascii="Cordia New" w:hAnsi="Cordia New" w:cs="Cordia New"/>
                <w:b/>
                <w:bCs/>
                <w:spacing w:val="1"/>
                <w:sz w:val="26"/>
                <w:szCs w:val="26"/>
              </w:rPr>
            </w:pPr>
          </w:p>
        </w:tc>
        <w:tc>
          <w:tcPr>
            <w:tcW w:w="1904" w:type="dxa"/>
          </w:tcPr>
          <w:p w14:paraId="39C319D1" w14:textId="09CB6837" w:rsidR="008C02BB" w:rsidRPr="005B5CCC" w:rsidRDefault="00F6798E" w:rsidP="0008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decimal" w:pos="1212"/>
                <w:tab w:val="decimal" w:pos="1290"/>
              </w:tabs>
              <w:spacing w:line="380" w:lineRule="exact"/>
              <w:ind w:left="-144"/>
              <w:jc w:val="right"/>
              <w:rPr>
                <w:rFonts w:ascii="Cordia New" w:hAnsi="Cordia New" w:cs="Cordia New"/>
                <w:spacing w:val="1"/>
                <w:sz w:val="26"/>
                <w:szCs w:val="26"/>
                <w:cs/>
              </w:rPr>
            </w:pPr>
            <w:r>
              <w:rPr>
                <w:rFonts w:ascii="Cordia New" w:hAnsi="Cordia New" w:cs="Cordia New"/>
                <w:spacing w:val="1"/>
                <w:sz w:val="26"/>
                <w:szCs w:val="26"/>
              </w:rPr>
              <w:t>411,79</w:t>
            </w:r>
            <w:r w:rsidR="0053439C">
              <w:rPr>
                <w:rFonts w:ascii="Cordia New" w:hAnsi="Cordia New" w:cs="Cordia New"/>
                <w:spacing w:val="1"/>
                <w:sz w:val="26"/>
                <w:szCs w:val="26"/>
              </w:rPr>
              <w:t>7</w:t>
            </w:r>
          </w:p>
        </w:tc>
      </w:tr>
    </w:tbl>
    <w:p w14:paraId="345D9A4B" w14:textId="77777777" w:rsidR="007B6299" w:rsidRDefault="007B6299" w:rsidP="007B6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both"/>
        <w:rPr>
          <w:rFonts w:ascii="Cordia New" w:hAnsi="Cordia New" w:cs="Cordia New"/>
          <w:b/>
          <w:bCs/>
          <w:sz w:val="26"/>
          <w:szCs w:val="26"/>
        </w:rPr>
      </w:pPr>
    </w:p>
    <w:p w14:paraId="75C6767A" w14:textId="77777777" w:rsidR="007E3CB0" w:rsidRPr="00A06119" w:rsidRDefault="007E3CB0" w:rsidP="00E20C0D">
      <w:pPr>
        <w:numPr>
          <w:ilvl w:val="0"/>
          <w:numId w:val="14"/>
        </w:numPr>
        <w:tabs>
          <w:tab w:val="clear" w:pos="227"/>
          <w:tab w:val="clear" w:pos="454"/>
          <w:tab w:val="clear" w:pos="6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both"/>
        <w:rPr>
          <w:rFonts w:ascii="Cordia New" w:hAnsi="Cordia New" w:cs="Cordia New"/>
          <w:b/>
          <w:bCs/>
          <w:sz w:val="26"/>
          <w:szCs w:val="26"/>
        </w:rPr>
      </w:pPr>
      <w:r w:rsidRPr="005B5CCC">
        <w:rPr>
          <w:rFonts w:ascii="Cordia New" w:hAnsi="Cordia New" w:cs="Cordia New"/>
          <w:b/>
          <w:bCs/>
          <w:sz w:val="26"/>
          <w:szCs w:val="26"/>
          <w:cs/>
        </w:rPr>
        <w:t>ค่าความนิยม</w:t>
      </w:r>
    </w:p>
    <w:p w14:paraId="59BC2014" w14:textId="77777777" w:rsidR="007E3CB0" w:rsidRPr="000C757D" w:rsidRDefault="007E3CB0" w:rsidP="0092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68"/>
        <w:jc w:val="thaiDistribute"/>
        <w:rPr>
          <w:rFonts w:ascii="Cordia New" w:eastAsia="MS Mincho" w:hAnsi="Cordia New" w:cs="Cordia New"/>
          <w:sz w:val="24"/>
          <w:szCs w:val="24"/>
          <w:u w:val="single"/>
        </w:rPr>
      </w:pPr>
    </w:p>
    <w:tbl>
      <w:tblPr>
        <w:tblW w:w="9130" w:type="dxa"/>
        <w:tblInd w:w="270" w:type="dxa"/>
        <w:tblLayout w:type="fixed"/>
        <w:tblLook w:val="0000" w:firstRow="0" w:lastRow="0" w:firstColumn="0" w:lastColumn="0" w:noHBand="0" w:noVBand="0"/>
      </w:tblPr>
      <w:tblGrid>
        <w:gridCol w:w="5040"/>
        <w:gridCol w:w="1901"/>
        <w:gridCol w:w="288"/>
        <w:gridCol w:w="1901"/>
      </w:tblGrid>
      <w:tr w:rsidR="00726FA7" w:rsidRPr="007E3CB0" w14:paraId="700824AB" w14:textId="77777777" w:rsidTr="00CB6FB0">
        <w:tc>
          <w:tcPr>
            <w:tcW w:w="5040" w:type="dxa"/>
          </w:tcPr>
          <w:p w14:paraId="21277F8D" w14:textId="77777777" w:rsidR="00726FA7" w:rsidRPr="007E3CB0" w:rsidRDefault="00726FA7" w:rsidP="0092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snapToGrid w:val="0"/>
                <w:sz w:val="26"/>
                <w:szCs w:val="26"/>
                <w:cs/>
                <w:lang w:eastAsia="th-TH"/>
              </w:rPr>
            </w:pPr>
            <w:r w:rsidRPr="007E3CB0">
              <w:rPr>
                <w:rFonts w:ascii="Cordia New" w:hAnsi="Cordia New" w:cs="Cordia New"/>
                <w:snapToGrid w:val="0"/>
                <w:sz w:val="26"/>
                <w:szCs w:val="26"/>
                <w:lang w:eastAsia="th-TH"/>
              </w:rPr>
              <w:t>(</w:t>
            </w:r>
            <w:r w:rsidRPr="005B5CCC">
              <w:rPr>
                <w:rFonts w:ascii="Cordia New" w:hAnsi="Cordia New" w:cs="Cordia New"/>
                <w:snapToGrid w:val="0"/>
                <w:sz w:val="26"/>
                <w:szCs w:val="26"/>
                <w:cs/>
                <w:lang w:eastAsia="th-TH"/>
              </w:rPr>
              <w:t>หน่วย : บาท)</w:t>
            </w:r>
          </w:p>
        </w:tc>
        <w:tc>
          <w:tcPr>
            <w:tcW w:w="4090" w:type="dxa"/>
            <w:gridSpan w:val="3"/>
          </w:tcPr>
          <w:p w14:paraId="0355075D" w14:textId="7E18402D" w:rsidR="00726FA7" w:rsidRPr="005B5CCC" w:rsidRDefault="00726FA7" w:rsidP="0092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6"/>
                <w:szCs w:val="26"/>
                <w:cs/>
              </w:rPr>
            </w:pPr>
            <w:r w:rsidRPr="005B5CCC">
              <w:rPr>
                <w:rFonts w:ascii="Cordia New" w:hAnsi="Cordia New" w:cs="Cordia New"/>
                <w:sz w:val="26"/>
                <w:szCs w:val="26"/>
                <w:cs/>
              </w:rPr>
              <w:t>งบการเงินรวม</w:t>
            </w:r>
          </w:p>
        </w:tc>
      </w:tr>
      <w:tr w:rsidR="001531D7" w:rsidRPr="007E3CB0" w14:paraId="6FCABF7D" w14:textId="77777777">
        <w:tc>
          <w:tcPr>
            <w:tcW w:w="5040" w:type="dxa"/>
          </w:tcPr>
          <w:p w14:paraId="0373A292" w14:textId="77777777" w:rsidR="001531D7" w:rsidRPr="005B5CCC" w:rsidRDefault="001531D7" w:rsidP="0092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snapToGrid w:val="0"/>
                <w:sz w:val="26"/>
                <w:szCs w:val="26"/>
                <w:cs/>
                <w:lang w:eastAsia="th-TH"/>
              </w:rPr>
            </w:pPr>
          </w:p>
        </w:tc>
        <w:tc>
          <w:tcPr>
            <w:tcW w:w="1901" w:type="dxa"/>
            <w:tcBorders>
              <w:top w:val="single" w:sz="4" w:space="0" w:color="auto"/>
              <w:bottom w:val="single" w:sz="4" w:space="0" w:color="auto"/>
            </w:tcBorders>
          </w:tcPr>
          <w:p w14:paraId="06307B8E" w14:textId="1B44C92A" w:rsidR="001531D7" w:rsidRPr="005B5CCC" w:rsidRDefault="001531D7" w:rsidP="0092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center"/>
              <w:rPr>
                <w:rFonts w:ascii="Cordia New" w:hAnsi="Cordia New" w:cs="Cordia New"/>
                <w:sz w:val="26"/>
                <w:szCs w:val="26"/>
                <w:cs/>
              </w:rPr>
            </w:pPr>
            <w:r w:rsidRPr="003A1E89">
              <w:rPr>
                <w:rFonts w:ascii="Cordia New" w:hAnsi="Cordia New" w:cs="Cordia New" w:hint="cs"/>
                <w:sz w:val="26"/>
                <w:szCs w:val="26"/>
              </w:rPr>
              <w:t>256</w:t>
            </w:r>
            <w:r w:rsidRPr="00BE5168">
              <w:rPr>
                <w:rFonts w:ascii="Cordia New" w:hAnsi="Cordia New" w:cs="Cordia New" w:hint="cs"/>
                <w:sz w:val="26"/>
                <w:szCs w:val="26"/>
              </w:rPr>
              <w:t>8</w:t>
            </w:r>
          </w:p>
        </w:tc>
        <w:tc>
          <w:tcPr>
            <w:tcW w:w="288" w:type="dxa"/>
            <w:tcBorders>
              <w:top w:val="single" w:sz="4" w:space="0" w:color="auto"/>
            </w:tcBorders>
          </w:tcPr>
          <w:p w14:paraId="5C68DA3E" w14:textId="77777777" w:rsidR="001531D7" w:rsidRPr="007E3CB0" w:rsidRDefault="001531D7" w:rsidP="0092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6"/>
                <w:szCs w:val="26"/>
              </w:rPr>
            </w:pPr>
          </w:p>
        </w:tc>
        <w:tc>
          <w:tcPr>
            <w:tcW w:w="1901" w:type="dxa"/>
            <w:tcBorders>
              <w:top w:val="single" w:sz="4" w:space="0" w:color="auto"/>
              <w:bottom w:val="single" w:sz="4" w:space="0" w:color="auto"/>
            </w:tcBorders>
          </w:tcPr>
          <w:p w14:paraId="09F1C1F0" w14:textId="77777777" w:rsidR="001531D7" w:rsidRDefault="001531D7" w:rsidP="0092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6"/>
                <w:szCs w:val="26"/>
                <w:lang w:val="en-GB"/>
              </w:rPr>
            </w:pPr>
            <w:r w:rsidRPr="003A1E89">
              <w:rPr>
                <w:rFonts w:ascii="Cordia New" w:hAnsi="Cordia New" w:cs="Cordia New" w:hint="cs"/>
                <w:sz w:val="26"/>
                <w:szCs w:val="26"/>
                <w:lang w:val="en-GB"/>
              </w:rPr>
              <w:t>256</w:t>
            </w:r>
            <w:r w:rsidRPr="00BE5168">
              <w:rPr>
                <w:rFonts w:ascii="Cordia New" w:hAnsi="Cordia New" w:cs="Cordia New" w:hint="cs"/>
                <w:sz w:val="26"/>
                <w:szCs w:val="26"/>
              </w:rPr>
              <w:t>7</w:t>
            </w:r>
          </w:p>
          <w:p w14:paraId="0D00B920" w14:textId="2AB3B1A6" w:rsidR="0018442D" w:rsidRPr="005B5CCC" w:rsidRDefault="0018442D" w:rsidP="0092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6"/>
                <w:szCs w:val="26"/>
                <w:cs/>
              </w:rPr>
            </w:pPr>
            <w:r>
              <w:rPr>
                <w:rFonts w:ascii="Cordia New" w:hAnsi="Cordia New" w:cs="Cordia New"/>
                <w:sz w:val="26"/>
                <w:szCs w:val="26"/>
              </w:rPr>
              <w:t>(</w:t>
            </w:r>
            <w:r w:rsidRPr="005B5CCC">
              <w:rPr>
                <w:rFonts w:ascii="Cordia New" w:hAnsi="Cordia New" w:cs="Cordia New" w:hint="cs"/>
                <w:sz w:val="26"/>
                <w:szCs w:val="26"/>
                <w:cs/>
              </w:rPr>
              <w:t>ปรับปรุงใหม่)</w:t>
            </w:r>
          </w:p>
        </w:tc>
      </w:tr>
      <w:tr w:rsidR="00726FA7" w:rsidRPr="007E3CB0" w14:paraId="3F9481CB" w14:textId="77777777" w:rsidTr="00673192">
        <w:trPr>
          <w:trHeight w:hRule="exact" w:val="315"/>
        </w:trPr>
        <w:tc>
          <w:tcPr>
            <w:tcW w:w="5040" w:type="dxa"/>
          </w:tcPr>
          <w:p w14:paraId="50210775" w14:textId="0E7BD684" w:rsidR="00726FA7" w:rsidRPr="007E3CB0" w:rsidRDefault="00726FA7" w:rsidP="0092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snapToGrid w:val="0"/>
                <w:sz w:val="26"/>
                <w:szCs w:val="26"/>
                <w:cs/>
                <w:lang w:eastAsia="th-TH"/>
              </w:rPr>
            </w:pPr>
          </w:p>
        </w:tc>
        <w:tc>
          <w:tcPr>
            <w:tcW w:w="1901" w:type="dxa"/>
            <w:tcBorders>
              <w:top w:val="single" w:sz="4" w:space="0" w:color="auto"/>
            </w:tcBorders>
            <w:vAlign w:val="center"/>
          </w:tcPr>
          <w:p w14:paraId="1E2806D2" w14:textId="77777777" w:rsidR="00726FA7" w:rsidRPr="007E3CB0" w:rsidRDefault="00726FA7" w:rsidP="0092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center"/>
              <w:rPr>
                <w:rFonts w:ascii="Cordia New" w:hAnsi="Cordia New" w:cs="Cordia New"/>
                <w:sz w:val="26"/>
                <w:szCs w:val="26"/>
                <w:cs/>
              </w:rPr>
            </w:pPr>
          </w:p>
        </w:tc>
        <w:tc>
          <w:tcPr>
            <w:tcW w:w="288" w:type="dxa"/>
          </w:tcPr>
          <w:p w14:paraId="219B6626" w14:textId="77777777" w:rsidR="00726FA7" w:rsidRPr="007E3CB0" w:rsidRDefault="00726FA7" w:rsidP="0092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6"/>
                <w:szCs w:val="26"/>
                <w:cs/>
                <w:lang w:val="en-GB"/>
              </w:rPr>
            </w:pPr>
          </w:p>
        </w:tc>
        <w:tc>
          <w:tcPr>
            <w:tcW w:w="1901" w:type="dxa"/>
            <w:tcBorders>
              <w:top w:val="single" w:sz="4" w:space="0" w:color="auto"/>
            </w:tcBorders>
          </w:tcPr>
          <w:p w14:paraId="009A6EAD" w14:textId="0C07C84A" w:rsidR="00726FA7" w:rsidRPr="005B5CCC" w:rsidRDefault="00726FA7" w:rsidP="0092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6"/>
                <w:szCs w:val="26"/>
                <w:cs/>
              </w:rPr>
            </w:pPr>
          </w:p>
        </w:tc>
      </w:tr>
      <w:tr w:rsidR="00726FA7" w:rsidRPr="007E3CB0" w14:paraId="5CED33A0" w14:textId="77777777" w:rsidTr="00222F4E">
        <w:trPr>
          <w:trHeight w:val="70"/>
        </w:trPr>
        <w:tc>
          <w:tcPr>
            <w:tcW w:w="5040" w:type="dxa"/>
          </w:tcPr>
          <w:p w14:paraId="3F442343" w14:textId="77777777" w:rsidR="00726FA7" w:rsidRPr="005B5CCC" w:rsidRDefault="00726FA7" w:rsidP="0092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snapToGrid w:val="0"/>
                <w:sz w:val="26"/>
                <w:szCs w:val="26"/>
                <w:cs/>
                <w:lang w:eastAsia="th-TH"/>
              </w:rPr>
            </w:pPr>
            <w:r w:rsidRPr="005B5CCC">
              <w:rPr>
                <w:rFonts w:ascii="Cordia New" w:hAnsi="Cordia New" w:cs="Cordia New"/>
                <w:sz w:val="26"/>
                <w:szCs w:val="26"/>
                <w:cs/>
              </w:rPr>
              <w:t xml:space="preserve">ยอดคงเหลือ ณ วันที่ </w:t>
            </w:r>
            <w:r w:rsidRPr="007E3CB0">
              <w:rPr>
                <w:rFonts w:ascii="Cordia New" w:hAnsi="Cordia New" w:cs="Cordia New"/>
                <w:sz w:val="26"/>
                <w:szCs w:val="26"/>
              </w:rPr>
              <w:t>1</w:t>
            </w:r>
            <w:r w:rsidRPr="005B5CCC">
              <w:rPr>
                <w:rFonts w:ascii="Cordia New" w:hAnsi="Cordia New" w:cs="Cordia New"/>
                <w:sz w:val="26"/>
                <w:szCs w:val="26"/>
                <w:cs/>
              </w:rPr>
              <w:t xml:space="preserve"> มกราคม</w:t>
            </w:r>
          </w:p>
        </w:tc>
        <w:tc>
          <w:tcPr>
            <w:tcW w:w="1901" w:type="dxa"/>
            <w:vAlign w:val="bottom"/>
          </w:tcPr>
          <w:p w14:paraId="34099077" w14:textId="33C5599C" w:rsidR="00726FA7" w:rsidRPr="007E3CB0" w:rsidRDefault="0021779F" w:rsidP="00217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3"/>
              </w:tabs>
              <w:spacing w:line="340" w:lineRule="exact"/>
              <w:ind w:left="-9"/>
              <w:jc w:val="right"/>
              <w:rPr>
                <w:rFonts w:ascii="Cordia New" w:hAnsi="Cordia New" w:cs="Cordia New"/>
                <w:sz w:val="26"/>
                <w:szCs w:val="26"/>
                <w:lang w:eastAsia="zh-CN"/>
              </w:rPr>
            </w:pPr>
            <w:r w:rsidRPr="0021779F">
              <w:rPr>
                <w:rFonts w:ascii="Cordia New" w:hAnsi="Cordia New" w:cs="Cordia New"/>
                <w:sz w:val="26"/>
                <w:szCs w:val="26"/>
                <w:lang w:eastAsia="zh-CN"/>
              </w:rPr>
              <w:t>448,010,846</w:t>
            </w:r>
          </w:p>
        </w:tc>
        <w:tc>
          <w:tcPr>
            <w:tcW w:w="288" w:type="dxa"/>
          </w:tcPr>
          <w:p w14:paraId="7C568EA8" w14:textId="77777777" w:rsidR="00726FA7" w:rsidRDefault="00726FA7" w:rsidP="0092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3"/>
              </w:tabs>
              <w:spacing w:line="340" w:lineRule="exact"/>
              <w:ind w:left="-9"/>
              <w:jc w:val="thaiDistribute"/>
              <w:rPr>
                <w:rFonts w:ascii="Cordia New" w:hAnsi="Cordia New" w:cs="Cordia New"/>
                <w:sz w:val="26"/>
                <w:szCs w:val="26"/>
                <w:lang w:eastAsia="zh-CN"/>
              </w:rPr>
            </w:pPr>
          </w:p>
        </w:tc>
        <w:tc>
          <w:tcPr>
            <w:tcW w:w="1901" w:type="dxa"/>
            <w:vAlign w:val="bottom"/>
          </w:tcPr>
          <w:p w14:paraId="6DF7F7E0" w14:textId="67CB4658" w:rsidR="00726FA7" w:rsidRPr="007E3CB0" w:rsidRDefault="00726FA7" w:rsidP="00CF0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6"/>
              </w:tabs>
              <w:spacing w:line="340" w:lineRule="exact"/>
              <w:ind w:left="-9"/>
              <w:jc w:val="thaiDistribute"/>
              <w:rPr>
                <w:rFonts w:ascii="Cordia New" w:hAnsi="Cordia New" w:cs="Cordia New"/>
                <w:sz w:val="26"/>
                <w:szCs w:val="26"/>
                <w:lang w:eastAsia="zh-CN"/>
              </w:rPr>
            </w:pPr>
            <w:r>
              <w:rPr>
                <w:rFonts w:ascii="Cordia New" w:hAnsi="Cordia New" w:cs="Cordia New"/>
                <w:sz w:val="26"/>
                <w:szCs w:val="26"/>
                <w:lang w:eastAsia="zh-CN"/>
              </w:rPr>
              <w:t>-</w:t>
            </w:r>
          </w:p>
        </w:tc>
      </w:tr>
      <w:tr w:rsidR="00540099" w:rsidRPr="007E3CB0" w14:paraId="5726DB5C" w14:textId="77777777" w:rsidTr="00222F4E">
        <w:trPr>
          <w:trHeight w:val="70"/>
        </w:trPr>
        <w:tc>
          <w:tcPr>
            <w:tcW w:w="5040" w:type="dxa"/>
          </w:tcPr>
          <w:p w14:paraId="4B41F016" w14:textId="53F8CBCB" w:rsidR="00540099" w:rsidRPr="005B5CCC" w:rsidRDefault="00F0582A" w:rsidP="0092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snapToGrid w:val="0"/>
                <w:sz w:val="26"/>
                <w:szCs w:val="26"/>
                <w:cs/>
                <w:lang w:eastAsia="th-TH"/>
              </w:rPr>
            </w:pPr>
            <w:r w:rsidRPr="005B5CCC">
              <w:rPr>
                <w:rFonts w:ascii="Cordia New" w:hAnsi="Cordia New" w:cs="Cordia New"/>
                <w:snapToGrid w:val="0"/>
                <w:sz w:val="26"/>
                <w:szCs w:val="26"/>
                <w:cs/>
                <w:lang w:eastAsia="th-TH"/>
              </w:rPr>
              <w:t>ขาดทุนจากการด้อยค่าค่าความนิยม</w:t>
            </w:r>
          </w:p>
        </w:tc>
        <w:tc>
          <w:tcPr>
            <w:tcW w:w="1901" w:type="dxa"/>
            <w:vAlign w:val="bottom"/>
          </w:tcPr>
          <w:p w14:paraId="3BA46B7C" w14:textId="6BFF13E2" w:rsidR="00540099" w:rsidRDefault="003F7BF4" w:rsidP="00DF5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3"/>
              </w:tabs>
              <w:spacing w:line="340" w:lineRule="exact"/>
              <w:ind w:left="-9"/>
              <w:jc w:val="right"/>
              <w:rPr>
                <w:rFonts w:ascii="Cordia New" w:hAnsi="Cordia New" w:cs="Cordia New"/>
                <w:sz w:val="26"/>
                <w:szCs w:val="26"/>
                <w:lang w:eastAsia="zh-CN"/>
              </w:rPr>
            </w:pPr>
            <w:r>
              <w:rPr>
                <w:rFonts w:ascii="Cordia New" w:hAnsi="Cordia New" w:cs="Cordia New"/>
                <w:sz w:val="26"/>
                <w:szCs w:val="26"/>
                <w:lang w:eastAsia="zh-CN"/>
              </w:rPr>
              <w:t>(</w:t>
            </w:r>
            <w:r w:rsidR="00014210">
              <w:rPr>
                <w:rFonts w:ascii="Cordia New" w:hAnsi="Cordia New" w:cs="Cordia New"/>
                <w:sz w:val="26"/>
                <w:szCs w:val="26"/>
                <w:lang w:eastAsia="zh-CN"/>
              </w:rPr>
              <w:t>4</w:t>
            </w:r>
            <w:r w:rsidR="009435ED">
              <w:rPr>
                <w:rFonts w:ascii="Cordia New" w:hAnsi="Cordia New" w:cs="Cordia New"/>
                <w:sz w:val="26"/>
                <w:szCs w:val="26"/>
                <w:lang w:eastAsia="zh-CN"/>
              </w:rPr>
              <w:t>2</w:t>
            </w:r>
            <w:r w:rsidR="00014210">
              <w:rPr>
                <w:rFonts w:ascii="Cordia New" w:hAnsi="Cordia New" w:cs="Cordia New"/>
                <w:sz w:val="26"/>
                <w:szCs w:val="26"/>
                <w:lang w:eastAsia="zh-CN"/>
              </w:rPr>
              <w:t>,000,000</w:t>
            </w:r>
            <w:r>
              <w:rPr>
                <w:rFonts w:ascii="Cordia New" w:hAnsi="Cordia New" w:cs="Cordia New"/>
                <w:sz w:val="26"/>
                <w:szCs w:val="26"/>
                <w:lang w:eastAsia="zh-CN"/>
              </w:rPr>
              <w:t>)</w:t>
            </w:r>
          </w:p>
        </w:tc>
        <w:tc>
          <w:tcPr>
            <w:tcW w:w="288" w:type="dxa"/>
          </w:tcPr>
          <w:p w14:paraId="2DBC58AD" w14:textId="77777777" w:rsidR="00540099" w:rsidRDefault="00540099" w:rsidP="0092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3"/>
              </w:tabs>
              <w:spacing w:line="340" w:lineRule="exact"/>
              <w:ind w:left="-9"/>
              <w:jc w:val="thaiDistribute"/>
              <w:rPr>
                <w:rFonts w:ascii="Cordia New" w:hAnsi="Cordia New" w:cs="Cordia New"/>
                <w:sz w:val="26"/>
                <w:szCs w:val="26"/>
                <w:lang w:eastAsia="zh-CN"/>
              </w:rPr>
            </w:pPr>
          </w:p>
        </w:tc>
        <w:tc>
          <w:tcPr>
            <w:tcW w:w="1901" w:type="dxa"/>
            <w:vAlign w:val="bottom"/>
          </w:tcPr>
          <w:p w14:paraId="2DA2BC84" w14:textId="77777777" w:rsidR="00540099" w:rsidRPr="0021779F" w:rsidRDefault="00540099" w:rsidP="0092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3"/>
              </w:tabs>
              <w:spacing w:line="340" w:lineRule="exact"/>
              <w:ind w:left="-9"/>
              <w:jc w:val="right"/>
              <w:rPr>
                <w:rFonts w:ascii="Cordia New" w:hAnsi="Cordia New" w:cs="Cordia New"/>
                <w:sz w:val="26"/>
                <w:szCs w:val="26"/>
                <w:lang w:eastAsia="zh-CN"/>
              </w:rPr>
            </w:pPr>
          </w:p>
        </w:tc>
      </w:tr>
      <w:tr w:rsidR="008C02BB" w:rsidRPr="007E3CB0" w14:paraId="08A13CAD" w14:textId="77777777" w:rsidTr="00222F4E">
        <w:trPr>
          <w:trHeight w:val="70"/>
        </w:trPr>
        <w:tc>
          <w:tcPr>
            <w:tcW w:w="5040" w:type="dxa"/>
          </w:tcPr>
          <w:p w14:paraId="2A1D30EA" w14:textId="0726928F" w:rsidR="008C02BB" w:rsidRPr="005B5CCC" w:rsidRDefault="008C02BB" w:rsidP="0092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snapToGrid w:val="0"/>
                <w:sz w:val="26"/>
                <w:szCs w:val="26"/>
                <w:cs/>
                <w:lang w:eastAsia="th-TH"/>
              </w:rPr>
            </w:pPr>
            <w:r w:rsidRPr="005B5CCC">
              <w:rPr>
                <w:rFonts w:ascii="Cordia New" w:hAnsi="Cordia New" w:cs="Cordia New" w:hint="cs"/>
                <w:snapToGrid w:val="0"/>
                <w:sz w:val="26"/>
                <w:szCs w:val="26"/>
                <w:cs/>
                <w:lang w:eastAsia="th-TH"/>
              </w:rPr>
              <w:t>ได้มาจากการรวมธุรกิจ</w:t>
            </w:r>
          </w:p>
        </w:tc>
        <w:tc>
          <w:tcPr>
            <w:tcW w:w="1901" w:type="dxa"/>
            <w:vAlign w:val="bottom"/>
          </w:tcPr>
          <w:p w14:paraId="3CEA5514" w14:textId="3D90B953" w:rsidR="008C02BB" w:rsidRPr="00A63E7E" w:rsidRDefault="00525B7E" w:rsidP="00525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6"/>
              </w:tabs>
              <w:spacing w:line="340" w:lineRule="exact"/>
              <w:ind w:left="-9"/>
              <w:jc w:val="thaiDistribute"/>
              <w:rPr>
                <w:rFonts w:ascii="Cordia New" w:hAnsi="Cordia New" w:cs="Cordia New"/>
                <w:sz w:val="26"/>
                <w:szCs w:val="26"/>
                <w:lang w:eastAsia="zh-CN"/>
              </w:rPr>
            </w:pPr>
            <w:r>
              <w:rPr>
                <w:rFonts w:ascii="Cordia New" w:hAnsi="Cordia New" w:cs="Cordia New"/>
                <w:sz w:val="26"/>
                <w:szCs w:val="26"/>
                <w:lang w:eastAsia="zh-CN"/>
              </w:rPr>
              <w:t>-</w:t>
            </w:r>
          </w:p>
        </w:tc>
        <w:tc>
          <w:tcPr>
            <w:tcW w:w="288" w:type="dxa"/>
          </w:tcPr>
          <w:p w14:paraId="4F3C4E40" w14:textId="77777777" w:rsidR="008C02BB" w:rsidRDefault="008C02BB" w:rsidP="0092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3"/>
              </w:tabs>
              <w:spacing w:line="340" w:lineRule="exact"/>
              <w:ind w:left="-9"/>
              <w:jc w:val="thaiDistribute"/>
              <w:rPr>
                <w:rFonts w:ascii="Cordia New" w:hAnsi="Cordia New" w:cs="Cordia New"/>
                <w:sz w:val="26"/>
                <w:szCs w:val="26"/>
                <w:lang w:eastAsia="zh-CN"/>
              </w:rPr>
            </w:pPr>
          </w:p>
        </w:tc>
        <w:tc>
          <w:tcPr>
            <w:tcW w:w="1901" w:type="dxa"/>
            <w:vAlign w:val="bottom"/>
          </w:tcPr>
          <w:p w14:paraId="04CEB277" w14:textId="0691637E" w:rsidR="008C02BB" w:rsidRPr="0021779F" w:rsidRDefault="0021779F" w:rsidP="0092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3"/>
              </w:tabs>
              <w:spacing w:line="340" w:lineRule="exact"/>
              <w:ind w:left="-9"/>
              <w:jc w:val="right"/>
              <w:rPr>
                <w:rFonts w:ascii="Cordia New" w:hAnsi="Cordia New" w:cs="Cordia New"/>
                <w:sz w:val="26"/>
                <w:szCs w:val="26"/>
                <w:lang w:eastAsia="zh-CN"/>
              </w:rPr>
            </w:pPr>
            <w:r w:rsidRPr="0021779F">
              <w:rPr>
                <w:rFonts w:ascii="Cordia New" w:hAnsi="Cordia New" w:cs="Cordia New"/>
                <w:sz w:val="26"/>
                <w:szCs w:val="26"/>
                <w:lang w:eastAsia="zh-CN"/>
              </w:rPr>
              <w:t>448,010,846</w:t>
            </w:r>
          </w:p>
        </w:tc>
      </w:tr>
      <w:tr w:rsidR="008C02BB" w:rsidRPr="007E3CB0" w14:paraId="22056B8C" w14:textId="77777777" w:rsidTr="00CB6FB0">
        <w:trPr>
          <w:trHeight w:val="70"/>
        </w:trPr>
        <w:tc>
          <w:tcPr>
            <w:tcW w:w="5040" w:type="dxa"/>
          </w:tcPr>
          <w:p w14:paraId="2CA16A3A" w14:textId="77777777" w:rsidR="008C02BB" w:rsidRPr="005B5CCC" w:rsidRDefault="008C02BB" w:rsidP="0092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snapToGrid w:val="0"/>
                <w:sz w:val="26"/>
                <w:szCs w:val="26"/>
                <w:cs/>
                <w:lang w:eastAsia="th-TH"/>
              </w:rPr>
            </w:pPr>
            <w:r w:rsidRPr="005B5CCC">
              <w:rPr>
                <w:rFonts w:ascii="Cordia New" w:hAnsi="Cordia New" w:cs="Cordia New"/>
                <w:sz w:val="26"/>
                <w:szCs w:val="26"/>
                <w:cs/>
              </w:rPr>
              <w:t xml:space="preserve">ยอดคงเหลือ ณ วันที่ </w:t>
            </w:r>
            <w:r w:rsidRPr="007E3CB0">
              <w:rPr>
                <w:rFonts w:ascii="Cordia New" w:hAnsi="Cordia New" w:cs="Cordia New"/>
                <w:sz w:val="26"/>
                <w:szCs w:val="26"/>
                <w:lang w:val="en-GB"/>
              </w:rPr>
              <w:t xml:space="preserve">31 </w:t>
            </w:r>
            <w:r w:rsidRPr="005B5CCC">
              <w:rPr>
                <w:rFonts w:ascii="Cordia New" w:hAnsi="Cordia New" w:cs="Cordia New"/>
                <w:sz w:val="26"/>
                <w:szCs w:val="26"/>
                <w:cs/>
              </w:rPr>
              <w:t>ธันวาคม</w:t>
            </w:r>
          </w:p>
        </w:tc>
        <w:tc>
          <w:tcPr>
            <w:tcW w:w="1901" w:type="dxa"/>
            <w:tcBorders>
              <w:top w:val="single" w:sz="4" w:space="0" w:color="auto"/>
              <w:bottom w:val="single" w:sz="4" w:space="0" w:color="auto"/>
            </w:tcBorders>
            <w:vAlign w:val="bottom"/>
          </w:tcPr>
          <w:p w14:paraId="47750172" w14:textId="7EFC4914" w:rsidR="008C02BB" w:rsidRPr="005B5CCC" w:rsidRDefault="004A4ECB" w:rsidP="0092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
              <w:jc w:val="right"/>
              <w:rPr>
                <w:rFonts w:ascii="Cordia New" w:hAnsi="Cordia New" w:cs="Cordia New"/>
                <w:sz w:val="26"/>
                <w:szCs w:val="26"/>
                <w:cs/>
                <w:lang w:eastAsia="zh-CN"/>
              </w:rPr>
            </w:pPr>
            <w:r w:rsidRPr="004A4ECB">
              <w:rPr>
                <w:rFonts w:ascii="Cordia New" w:hAnsi="Cordia New" w:cs="Cordia New"/>
                <w:sz w:val="26"/>
                <w:szCs w:val="26"/>
                <w:lang w:eastAsia="zh-CN"/>
              </w:rPr>
              <w:t>40</w:t>
            </w:r>
            <w:r w:rsidR="009435ED">
              <w:rPr>
                <w:rFonts w:ascii="Cordia New" w:hAnsi="Cordia New" w:cs="Cordia New"/>
                <w:sz w:val="26"/>
                <w:szCs w:val="26"/>
                <w:lang w:eastAsia="zh-CN"/>
              </w:rPr>
              <w:t>6</w:t>
            </w:r>
            <w:r w:rsidR="00525B7E" w:rsidRPr="00525B7E">
              <w:rPr>
                <w:rFonts w:ascii="Cordia New" w:hAnsi="Cordia New" w:cs="Cordia New"/>
                <w:sz w:val="26"/>
                <w:szCs w:val="26"/>
                <w:lang w:eastAsia="zh-CN"/>
              </w:rPr>
              <w:t>,010,846</w:t>
            </w:r>
          </w:p>
        </w:tc>
        <w:tc>
          <w:tcPr>
            <w:tcW w:w="288" w:type="dxa"/>
          </w:tcPr>
          <w:p w14:paraId="2DF08E7F" w14:textId="77777777" w:rsidR="008C02BB" w:rsidRDefault="008C02BB" w:rsidP="0092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3"/>
              </w:tabs>
              <w:spacing w:line="340" w:lineRule="exact"/>
              <w:ind w:left="-9"/>
              <w:jc w:val="thaiDistribute"/>
              <w:rPr>
                <w:rFonts w:ascii="Cordia New" w:hAnsi="Cordia New" w:cs="Cordia New"/>
                <w:sz w:val="26"/>
                <w:szCs w:val="26"/>
                <w:lang w:eastAsia="zh-CN"/>
              </w:rPr>
            </w:pPr>
          </w:p>
        </w:tc>
        <w:tc>
          <w:tcPr>
            <w:tcW w:w="1901" w:type="dxa"/>
            <w:tcBorders>
              <w:top w:val="single" w:sz="4" w:space="0" w:color="auto"/>
              <w:bottom w:val="single" w:sz="4" w:space="0" w:color="auto"/>
            </w:tcBorders>
            <w:vAlign w:val="bottom"/>
          </w:tcPr>
          <w:p w14:paraId="6EC54C1A" w14:textId="28B270A3" w:rsidR="008C02BB" w:rsidRPr="0021779F" w:rsidRDefault="0021779F" w:rsidP="0092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3"/>
              </w:tabs>
              <w:spacing w:line="340" w:lineRule="exact"/>
              <w:ind w:left="-9"/>
              <w:jc w:val="right"/>
              <w:rPr>
                <w:rFonts w:ascii="Cordia New" w:hAnsi="Cordia New" w:cs="Cordia New"/>
                <w:sz w:val="26"/>
                <w:szCs w:val="26"/>
                <w:lang w:eastAsia="zh-CN"/>
              </w:rPr>
            </w:pPr>
            <w:r w:rsidRPr="0021779F">
              <w:rPr>
                <w:rFonts w:ascii="Cordia New" w:hAnsi="Cordia New" w:cs="Cordia New"/>
                <w:sz w:val="26"/>
                <w:szCs w:val="26"/>
                <w:lang w:eastAsia="zh-CN"/>
              </w:rPr>
              <w:t>448,010,846</w:t>
            </w:r>
          </w:p>
        </w:tc>
      </w:tr>
    </w:tbl>
    <w:p w14:paraId="44FB9521" w14:textId="77777777" w:rsidR="007E3CB0" w:rsidRPr="000C757D" w:rsidRDefault="007E3CB0" w:rsidP="0092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sz w:val="24"/>
          <w:szCs w:val="24"/>
        </w:rPr>
      </w:pPr>
    </w:p>
    <w:p w14:paraId="0294E078" w14:textId="481BD153" w:rsidR="007E3CB0" w:rsidRPr="007E3CB0" w:rsidRDefault="007E3CB0" w:rsidP="0092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i/>
          <w:iCs/>
          <w:sz w:val="26"/>
          <w:szCs w:val="26"/>
          <w:lang w:val="en-GB"/>
        </w:rPr>
      </w:pPr>
      <w:r w:rsidRPr="005B5CCC">
        <w:rPr>
          <w:rFonts w:ascii="Cordia New" w:hAnsi="Cordia New" w:cs="Cordia New"/>
          <w:sz w:val="26"/>
          <w:szCs w:val="26"/>
          <w:cs/>
          <w:lang w:eastAsia="th-TH"/>
        </w:rPr>
        <w:t xml:space="preserve">ณ วันที่ </w:t>
      </w:r>
      <w:r w:rsidRPr="007E3CB0">
        <w:rPr>
          <w:rFonts w:ascii="Cordia New" w:hAnsi="Cordia New" w:cs="Cordia New"/>
          <w:sz w:val="26"/>
          <w:szCs w:val="26"/>
          <w:lang w:eastAsia="th-TH"/>
        </w:rPr>
        <w:t xml:space="preserve">31 </w:t>
      </w:r>
      <w:r w:rsidRPr="005B5CCC">
        <w:rPr>
          <w:rFonts w:ascii="Cordia New" w:hAnsi="Cordia New" w:cs="Cordia New"/>
          <w:sz w:val="26"/>
          <w:szCs w:val="26"/>
          <w:cs/>
          <w:lang w:eastAsia="th-TH"/>
        </w:rPr>
        <w:t xml:space="preserve">ธันวาคม </w:t>
      </w:r>
      <w:r w:rsidRPr="007E3CB0">
        <w:rPr>
          <w:rFonts w:ascii="Cordia New" w:hAnsi="Cordia New" w:cs="Cordia New"/>
          <w:sz w:val="26"/>
          <w:szCs w:val="26"/>
          <w:lang w:eastAsia="th-TH"/>
        </w:rPr>
        <w:t>256</w:t>
      </w:r>
      <w:r w:rsidR="008C02BB">
        <w:rPr>
          <w:rFonts w:ascii="Cordia New" w:hAnsi="Cordia New" w:cs="Cordia New"/>
          <w:sz w:val="26"/>
          <w:szCs w:val="26"/>
          <w:lang w:eastAsia="th-TH"/>
        </w:rPr>
        <w:t>8</w:t>
      </w:r>
      <w:r w:rsidRPr="007E3CB0">
        <w:rPr>
          <w:rFonts w:ascii="Cordia New" w:hAnsi="Cordia New" w:cs="Cordia New"/>
          <w:sz w:val="26"/>
          <w:szCs w:val="26"/>
          <w:lang w:eastAsia="th-TH"/>
        </w:rPr>
        <w:t xml:space="preserve"> </w:t>
      </w:r>
      <w:r w:rsidRPr="005B5CCC">
        <w:rPr>
          <w:rFonts w:ascii="Cordia New" w:hAnsi="Cordia New" w:cs="Cordia New"/>
          <w:sz w:val="26"/>
          <w:szCs w:val="26"/>
          <w:cs/>
          <w:lang w:eastAsia="th-TH"/>
        </w:rPr>
        <w:t>กลุ่มบริษัทมีค่าความนิยม สำหรับ</w:t>
      </w:r>
      <w:r w:rsidR="009C13AE" w:rsidRPr="005B5CCC">
        <w:rPr>
          <w:rFonts w:ascii="Cordia New" w:hAnsi="Cordia New" w:cs="Cordia New"/>
          <w:sz w:val="26"/>
          <w:szCs w:val="26"/>
          <w:cs/>
          <w:lang w:eastAsia="th-TH"/>
        </w:rPr>
        <w:t>ธุรกิจสถาบันการสอนการลงทุน รวมถึงจัดจำหน่ายหนังสือที่เกี่ยวกับการลงทุน</w:t>
      </w:r>
    </w:p>
    <w:p w14:paraId="24740807" w14:textId="77777777" w:rsidR="007E3CB0" w:rsidRPr="000C757D" w:rsidRDefault="007E3CB0" w:rsidP="0092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sz w:val="22"/>
          <w:szCs w:val="22"/>
          <w:lang w:val="en-GB"/>
        </w:rPr>
      </w:pPr>
    </w:p>
    <w:p w14:paraId="1264C35F" w14:textId="1FE6B1B1" w:rsidR="007E3CB0" w:rsidRPr="00E21AA2" w:rsidRDefault="007E3CB0" w:rsidP="0092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i/>
          <w:iCs/>
          <w:sz w:val="26"/>
          <w:szCs w:val="26"/>
          <w:lang w:eastAsia="th-TH"/>
        </w:rPr>
      </w:pPr>
      <w:r w:rsidRPr="005B5CCC">
        <w:rPr>
          <w:rFonts w:ascii="Cordia New" w:hAnsi="Cordia New" w:cs="Cordia New"/>
          <w:i/>
          <w:iCs/>
          <w:sz w:val="26"/>
          <w:szCs w:val="26"/>
          <w:cs/>
          <w:lang w:eastAsia="th-TH"/>
        </w:rPr>
        <w:t>การทดสอบการด้อยค่า</w:t>
      </w:r>
      <w:r w:rsidR="00113149" w:rsidRPr="005B5CCC">
        <w:rPr>
          <w:rFonts w:ascii="Cordia New" w:hAnsi="Cordia New" w:cs="Cordia New" w:hint="cs"/>
          <w:i/>
          <w:iCs/>
          <w:sz w:val="26"/>
          <w:szCs w:val="26"/>
          <w:cs/>
          <w:lang w:eastAsia="th-TH"/>
        </w:rPr>
        <w:t>ของมูลค่าตามบัญชีของค่าความนิยมและสินทรัพย์ไม่มีตัวตนอื่นที่อายุการให้ประโยชน์ไม่ทราบแน่นอน</w:t>
      </w:r>
    </w:p>
    <w:p w14:paraId="0859A00E" w14:textId="0A2516C4" w:rsidR="00BC2291" w:rsidRPr="00CB7EEC" w:rsidRDefault="00ED50C3" w:rsidP="00FA6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sz w:val="26"/>
          <w:szCs w:val="26"/>
          <w:lang w:eastAsia="th-TH"/>
        </w:rPr>
      </w:pPr>
      <w:r w:rsidRPr="005B5CCC">
        <w:rPr>
          <w:rFonts w:ascii="Cordia New" w:hAnsi="Cordia New" w:cs="Cordia New"/>
          <w:sz w:val="26"/>
          <w:szCs w:val="26"/>
          <w:cs/>
          <w:lang w:eastAsia="th-TH"/>
        </w:rPr>
        <w:t>มูลค่าที่คาดว่าจะได้รับคืนมาจากมูลค่าจากการใช้ ซึ่งวัดมูลค่าโดยการคิดลดกระแสเงินสดที่จะได้รับในอนาคตที่เกิดขึ้นจากการดำเนินงานต่อเนื่องและการใช้สินทรัพย์นั้นของธุรกิจสถาบันการสอนการลงทุน รวมถึงจัดจำหน่ายหนังสือที่เกี่ยวกับการลงทุน</w:t>
      </w:r>
      <w:r>
        <w:rPr>
          <w:rFonts w:ascii="Cordia New" w:hAnsi="Cordia New" w:cs="Cordia New"/>
          <w:sz w:val="26"/>
          <w:szCs w:val="26"/>
          <w:lang w:eastAsia="th-TH"/>
        </w:rPr>
        <w:t xml:space="preserve"> </w:t>
      </w:r>
      <w:r w:rsidRPr="005B5CCC">
        <w:rPr>
          <w:rFonts w:ascii="Cordia New" w:hAnsi="Cordia New" w:cs="Cordia New"/>
          <w:sz w:val="26"/>
          <w:szCs w:val="26"/>
          <w:cs/>
          <w:lang w:eastAsia="th-TH"/>
        </w:rPr>
        <w:t xml:space="preserve">การประเมินมูลค่านี้พิจารณาเป็นข้อมูลระดับ </w:t>
      </w:r>
      <w:r w:rsidRPr="00FA6D41">
        <w:rPr>
          <w:rFonts w:ascii="Cordia New" w:hAnsi="Cordia New" w:cs="Cordia New"/>
          <w:sz w:val="26"/>
          <w:szCs w:val="26"/>
          <w:lang w:eastAsia="th-TH"/>
        </w:rPr>
        <w:t>3</w:t>
      </w:r>
      <w:r w:rsidRPr="005B5CCC">
        <w:rPr>
          <w:rFonts w:ascii="Cordia New" w:hAnsi="Cordia New" w:cs="Cordia New"/>
          <w:sz w:val="26"/>
          <w:szCs w:val="26"/>
          <w:cs/>
          <w:lang w:eastAsia="th-TH"/>
        </w:rPr>
        <w:t xml:space="preserve"> ในลำดับชั้นของมูลค่ายุติธรรม</w:t>
      </w:r>
    </w:p>
    <w:p w14:paraId="497A9C30" w14:textId="75F1C625" w:rsidR="007E3CB0" w:rsidRPr="005B5CCC" w:rsidRDefault="00247EB6" w:rsidP="00923020">
      <w:pPr>
        <w:pStyle w:val="CordiaNew"/>
        <w:tabs>
          <w:tab w:val="clear" w:pos="4153"/>
        </w:tabs>
        <w:spacing w:line="340" w:lineRule="exact"/>
        <w:ind w:left="360"/>
        <w:rPr>
          <w:rFonts w:ascii="Cordia New" w:hAnsi="Cordia New" w:cs="Cordia New"/>
          <w:sz w:val="10"/>
          <w:szCs w:val="10"/>
          <w:cs/>
        </w:rPr>
      </w:pPr>
      <w:r w:rsidRPr="00BE5168">
        <w:rPr>
          <w:rFonts w:ascii="Cordia New" w:hAnsi="Cordia New" w:cs="Cordia New"/>
          <w:sz w:val="10"/>
          <w:szCs w:val="10"/>
        </w:rPr>
        <w:br w:type="page"/>
      </w:r>
    </w:p>
    <w:p w14:paraId="7FC6C223" w14:textId="77777777" w:rsidR="007E3CB0" w:rsidRPr="007E3CB0" w:rsidRDefault="007E3CB0" w:rsidP="00923020">
      <w:pPr>
        <w:pStyle w:val="CordiaNew"/>
        <w:tabs>
          <w:tab w:val="clear" w:pos="4153"/>
        </w:tabs>
        <w:spacing w:line="340" w:lineRule="exact"/>
        <w:ind w:left="360"/>
        <w:rPr>
          <w:rFonts w:ascii="Cordia New" w:hAnsi="Cordia New" w:cs="Cordia New"/>
          <w:sz w:val="26"/>
          <w:szCs w:val="26"/>
          <w:lang w:val="en-GB"/>
        </w:rPr>
      </w:pPr>
      <w:r w:rsidRPr="005B5CCC">
        <w:rPr>
          <w:rFonts w:ascii="Cordia New" w:hAnsi="Cordia New" w:cs="Cordia New"/>
          <w:sz w:val="26"/>
          <w:szCs w:val="26"/>
          <w:cs/>
        </w:rPr>
        <w:lastRenderedPageBreak/>
        <w:t>ข้อสมมติฐานที่ใช้ในการคำนวณมูลค่าที่คาดว่าจะได้รับคืนมีดังต่อไปนี้</w:t>
      </w:r>
    </w:p>
    <w:p w14:paraId="0712BDB7" w14:textId="77777777" w:rsidR="007E3CB0" w:rsidRPr="000C757D" w:rsidRDefault="007E3CB0" w:rsidP="00923020">
      <w:pPr>
        <w:pStyle w:val="CordiaNew"/>
        <w:tabs>
          <w:tab w:val="clear" w:pos="4153"/>
          <w:tab w:val="left" w:pos="426"/>
        </w:tabs>
        <w:spacing w:line="340" w:lineRule="exact"/>
        <w:ind w:left="426"/>
        <w:rPr>
          <w:rFonts w:ascii="Cordia New" w:hAnsi="Cordia New" w:cs="Cordia New"/>
          <w:color w:val="auto"/>
        </w:rPr>
      </w:pPr>
    </w:p>
    <w:tbl>
      <w:tblPr>
        <w:tblW w:w="9180" w:type="dxa"/>
        <w:tblInd w:w="270" w:type="dxa"/>
        <w:tblLayout w:type="fixed"/>
        <w:tblLook w:val="0000" w:firstRow="0" w:lastRow="0" w:firstColumn="0" w:lastColumn="0" w:noHBand="0" w:noVBand="0"/>
      </w:tblPr>
      <w:tblGrid>
        <w:gridCol w:w="6930"/>
        <w:gridCol w:w="2250"/>
      </w:tblGrid>
      <w:tr w:rsidR="007E3CB0" w:rsidRPr="007E3CB0" w14:paraId="490DE735" w14:textId="77777777" w:rsidTr="006E60E3">
        <w:tc>
          <w:tcPr>
            <w:tcW w:w="6930" w:type="dxa"/>
          </w:tcPr>
          <w:p w14:paraId="7504D8D7" w14:textId="77777777" w:rsidR="007E3CB0" w:rsidRPr="007E3CB0" w:rsidRDefault="007E3CB0" w:rsidP="00247EB6">
            <w:pPr>
              <w:spacing w:line="380" w:lineRule="exact"/>
              <w:jc w:val="both"/>
              <w:rPr>
                <w:rFonts w:ascii="Cordia New" w:hAnsi="Cordia New" w:cs="Cordia New"/>
                <w:b/>
                <w:bCs/>
                <w:sz w:val="26"/>
                <w:szCs w:val="26"/>
                <w:cs/>
              </w:rPr>
            </w:pPr>
          </w:p>
        </w:tc>
        <w:tc>
          <w:tcPr>
            <w:tcW w:w="2250" w:type="dxa"/>
            <w:tcBorders>
              <w:bottom w:val="single" w:sz="4" w:space="0" w:color="auto"/>
            </w:tcBorders>
          </w:tcPr>
          <w:p w14:paraId="55FF9542" w14:textId="77777777" w:rsidR="007E3CB0" w:rsidRPr="005B5CCC" w:rsidRDefault="007E3CB0" w:rsidP="00247EB6">
            <w:pPr>
              <w:spacing w:line="380" w:lineRule="exact"/>
              <w:jc w:val="center"/>
              <w:rPr>
                <w:rFonts w:ascii="Cordia New" w:hAnsi="Cordia New" w:cs="Cordia New"/>
                <w:sz w:val="26"/>
                <w:szCs w:val="26"/>
                <w:cs/>
              </w:rPr>
            </w:pPr>
            <w:r w:rsidRPr="005B5CCC">
              <w:rPr>
                <w:rFonts w:ascii="Cordia New" w:hAnsi="Cordia New" w:cs="Cordia New"/>
                <w:sz w:val="26"/>
                <w:szCs w:val="26"/>
                <w:cs/>
              </w:rPr>
              <w:t>งบการเงินรวม</w:t>
            </w:r>
          </w:p>
        </w:tc>
      </w:tr>
      <w:tr w:rsidR="007E3CB0" w:rsidRPr="007E3CB0" w14:paraId="7D2BF463" w14:textId="77777777" w:rsidTr="006E60E3">
        <w:tc>
          <w:tcPr>
            <w:tcW w:w="6930" w:type="dxa"/>
          </w:tcPr>
          <w:p w14:paraId="356BBB1D" w14:textId="77777777" w:rsidR="007E3CB0" w:rsidRPr="007E3CB0" w:rsidRDefault="007E3CB0" w:rsidP="00247EB6">
            <w:pPr>
              <w:spacing w:line="380" w:lineRule="exact"/>
              <w:jc w:val="both"/>
              <w:rPr>
                <w:rFonts w:ascii="Cordia New" w:hAnsi="Cordia New" w:cs="Cordia New"/>
                <w:b/>
                <w:bCs/>
                <w:sz w:val="26"/>
                <w:szCs w:val="26"/>
                <w:cs/>
              </w:rPr>
            </w:pPr>
          </w:p>
        </w:tc>
        <w:tc>
          <w:tcPr>
            <w:tcW w:w="2250" w:type="dxa"/>
            <w:tcBorders>
              <w:top w:val="single" w:sz="4" w:space="0" w:color="auto"/>
              <w:bottom w:val="single" w:sz="4" w:space="0" w:color="auto"/>
            </w:tcBorders>
          </w:tcPr>
          <w:p w14:paraId="00F61FBB" w14:textId="245699FF" w:rsidR="007E3CB0" w:rsidRPr="007E3CB0" w:rsidRDefault="00CB7EEC" w:rsidP="00247EB6">
            <w:pPr>
              <w:spacing w:line="380" w:lineRule="exact"/>
              <w:jc w:val="center"/>
              <w:rPr>
                <w:rFonts w:ascii="Cordia New" w:hAnsi="Cordia New" w:cs="Cordia New"/>
                <w:sz w:val="26"/>
                <w:szCs w:val="26"/>
              </w:rPr>
            </w:pPr>
            <w:r w:rsidRPr="005B5CCC">
              <w:rPr>
                <w:rFonts w:ascii="Cordia New" w:hAnsi="Cordia New" w:cs="Cordia New"/>
                <w:sz w:val="26"/>
                <w:szCs w:val="26"/>
                <w:cs/>
              </w:rPr>
              <w:t>สถาบันการสอนการลงทุน รวมถึงจัดจำหน่ายหนังสือที่เกี่ยวกับการลงทุน</w:t>
            </w:r>
          </w:p>
        </w:tc>
      </w:tr>
      <w:tr w:rsidR="007E3CB0" w:rsidRPr="007E3CB0" w14:paraId="3C9E37E9" w14:textId="77777777" w:rsidTr="00EE2149">
        <w:trPr>
          <w:trHeight w:val="20"/>
        </w:trPr>
        <w:tc>
          <w:tcPr>
            <w:tcW w:w="6930" w:type="dxa"/>
          </w:tcPr>
          <w:p w14:paraId="1A4B87A8" w14:textId="77777777" w:rsidR="007E3CB0" w:rsidRPr="005B5CCC" w:rsidRDefault="007E3CB0" w:rsidP="00247EB6">
            <w:pPr>
              <w:spacing w:line="380" w:lineRule="exact"/>
              <w:jc w:val="both"/>
              <w:rPr>
                <w:rFonts w:ascii="Cordia New" w:hAnsi="Cordia New" w:cs="Cordia New"/>
                <w:cs/>
              </w:rPr>
            </w:pPr>
          </w:p>
        </w:tc>
        <w:tc>
          <w:tcPr>
            <w:tcW w:w="2250" w:type="dxa"/>
            <w:tcBorders>
              <w:top w:val="single" w:sz="4" w:space="0" w:color="auto"/>
            </w:tcBorders>
          </w:tcPr>
          <w:p w14:paraId="5EA009A0" w14:textId="77777777" w:rsidR="007E3CB0" w:rsidRPr="007E3CB0" w:rsidRDefault="007E3CB0" w:rsidP="00247EB6">
            <w:pPr>
              <w:spacing w:line="380" w:lineRule="exact"/>
              <w:jc w:val="both"/>
              <w:rPr>
                <w:rFonts w:ascii="Cordia New" w:hAnsi="Cordia New" w:cs="Cordia New"/>
                <w:sz w:val="26"/>
                <w:szCs w:val="26"/>
              </w:rPr>
            </w:pPr>
          </w:p>
        </w:tc>
      </w:tr>
      <w:tr w:rsidR="005771A0" w:rsidRPr="007E3CB0" w14:paraId="7B7A86DA" w14:textId="77777777" w:rsidTr="00EE2149">
        <w:trPr>
          <w:trHeight w:val="20"/>
        </w:trPr>
        <w:tc>
          <w:tcPr>
            <w:tcW w:w="6930" w:type="dxa"/>
          </w:tcPr>
          <w:p w14:paraId="4347B273" w14:textId="3DB2519F" w:rsidR="005771A0" w:rsidRPr="005B5CCC" w:rsidRDefault="005771A0" w:rsidP="00577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ascii="Cordia New" w:hAnsi="Cordia New" w:cs="Cordia New"/>
                <w:sz w:val="26"/>
                <w:szCs w:val="26"/>
                <w:cs/>
              </w:rPr>
            </w:pPr>
            <w:r w:rsidRPr="005B5CCC">
              <w:rPr>
                <w:rFonts w:ascii="Cordia New" w:hAnsi="Cordia New" w:cs="Cordia New" w:hint="cs"/>
                <w:sz w:val="26"/>
                <w:szCs w:val="26"/>
                <w:cs/>
              </w:rPr>
              <w:t>อัตราการเติบโต</w:t>
            </w:r>
            <w:r w:rsidR="00347A9E">
              <w:rPr>
                <w:rFonts w:ascii="Cordia New" w:hAnsi="Cordia New" w:cs="Cordia New" w:hint="cs"/>
                <w:sz w:val="26"/>
                <w:szCs w:val="26"/>
                <w:cs/>
              </w:rPr>
              <w:t>เฉลี่ย</w:t>
            </w:r>
            <w:r w:rsidRPr="005B5CCC">
              <w:rPr>
                <w:rFonts w:ascii="Cordia New" w:hAnsi="Cordia New" w:cs="Cordia New" w:hint="cs"/>
                <w:sz w:val="26"/>
                <w:szCs w:val="26"/>
                <w:cs/>
              </w:rPr>
              <w:t xml:space="preserve"> (ร้อยละ)</w:t>
            </w:r>
          </w:p>
        </w:tc>
        <w:tc>
          <w:tcPr>
            <w:tcW w:w="2250" w:type="dxa"/>
          </w:tcPr>
          <w:p w14:paraId="3095BCD8" w14:textId="373D8709" w:rsidR="005771A0" w:rsidRPr="00F759DC" w:rsidRDefault="00327108" w:rsidP="005771A0">
            <w:pPr>
              <w:spacing w:line="380" w:lineRule="exact"/>
              <w:jc w:val="center"/>
              <w:rPr>
                <w:rFonts w:ascii="Cordia New" w:hAnsi="Cordia New" w:cs="Cordia New"/>
                <w:sz w:val="26"/>
                <w:szCs w:val="26"/>
                <w:highlight w:val="yellow"/>
              </w:rPr>
            </w:pPr>
            <w:r>
              <w:rPr>
                <w:rFonts w:ascii="Cordia New" w:hAnsi="Cordia New" w:cs="Cordia New"/>
                <w:sz w:val="26"/>
                <w:szCs w:val="26"/>
              </w:rPr>
              <w:t>7.12</w:t>
            </w:r>
          </w:p>
        </w:tc>
      </w:tr>
      <w:tr w:rsidR="005771A0" w:rsidRPr="007E3CB0" w14:paraId="6A124D4D" w14:textId="77777777" w:rsidTr="006E60E3">
        <w:tc>
          <w:tcPr>
            <w:tcW w:w="6930" w:type="dxa"/>
          </w:tcPr>
          <w:p w14:paraId="2D4D84BF" w14:textId="66A0225C" w:rsidR="005771A0" w:rsidRPr="005B5CCC" w:rsidRDefault="005771A0" w:rsidP="00577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ascii="Cordia New" w:hAnsi="Cordia New" w:cs="Cordia New"/>
                <w:sz w:val="26"/>
                <w:szCs w:val="26"/>
                <w:cs/>
              </w:rPr>
            </w:pPr>
            <w:r w:rsidRPr="005B5CCC">
              <w:rPr>
                <w:rFonts w:ascii="Cordia New" w:hAnsi="Cordia New" w:cs="Cordia New"/>
                <w:sz w:val="26"/>
                <w:szCs w:val="26"/>
                <w:cs/>
              </w:rPr>
              <w:t>อัตราคิดลด (ร้อยละ)</w:t>
            </w:r>
          </w:p>
        </w:tc>
        <w:tc>
          <w:tcPr>
            <w:tcW w:w="2250" w:type="dxa"/>
          </w:tcPr>
          <w:p w14:paraId="11EA7189" w14:textId="18230775" w:rsidR="005771A0" w:rsidRPr="00F759DC" w:rsidRDefault="005771A0" w:rsidP="005771A0">
            <w:pPr>
              <w:spacing w:line="380" w:lineRule="exact"/>
              <w:jc w:val="center"/>
              <w:rPr>
                <w:rFonts w:ascii="Cordia New" w:hAnsi="Cordia New" w:cs="Cordia New"/>
                <w:sz w:val="26"/>
                <w:szCs w:val="26"/>
                <w:highlight w:val="yellow"/>
                <w:lang w:val="en-GB"/>
              </w:rPr>
            </w:pPr>
            <w:r w:rsidRPr="00C7520E">
              <w:rPr>
                <w:rFonts w:ascii="Cordia New" w:hAnsi="Cordia New" w:cs="Cordia New"/>
                <w:sz w:val="26"/>
                <w:szCs w:val="26"/>
                <w:lang w:val="en-GB"/>
              </w:rPr>
              <w:t>8.71</w:t>
            </w:r>
          </w:p>
        </w:tc>
      </w:tr>
    </w:tbl>
    <w:p w14:paraId="6E40B5B6" w14:textId="77777777" w:rsidR="007E3CB0" w:rsidRPr="00247EB6" w:rsidRDefault="007E3CB0" w:rsidP="00247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hAnsi="Cordia New" w:cs="Cordia New"/>
          <w:sz w:val="26"/>
          <w:szCs w:val="26"/>
        </w:rPr>
      </w:pPr>
    </w:p>
    <w:p w14:paraId="5317B4EC" w14:textId="77777777" w:rsidR="007E3CB0" w:rsidRPr="00C61C8C" w:rsidRDefault="007E3CB0" w:rsidP="00247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hAnsi="Cordia New" w:cs="Cordia New"/>
          <w:i/>
          <w:iCs/>
          <w:sz w:val="26"/>
          <w:szCs w:val="26"/>
        </w:rPr>
      </w:pPr>
      <w:r w:rsidRPr="005B5CCC">
        <w:rPr>
          <w:rFonts w:ascii="Cordia New" w:hAnsi="Cordia New" w:cs="Cordia New"/>
          <w:i/>
          <w:iCs/>
          <w:sz w:val="26"/>
          <w:szCs w:val="26"/>
          <w:cs/>
        </w:rPr>
        <w:t>การวิเคราะห์ความอ่อนไหว</w:t>
      </w:r>
    </w:p>
    <w:p w14:paraId="5FF5148D" w14:textId="77777777" w:rsidR="00247EB6" w:rsidRDefault="00247EB6" w:rsidP="00247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2BF83798" w14:textId="11DD615E" w:rsidR="007E3CB0" w:rsidRPr="007E3CB0" w:rsidRDefault="007E3CB0" w:rsidP="00247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lang w:val="en-GB"/>
        </w:rPr>
      </w:pPr>
      <w:r w:rsidRPr="005B5CCC">
        <w:rPr>
          <w:rFonts w:ascii="Cordia New" w:hAnsi="Cordia New" w:cs="Cordia New"/>
          <w:sz w:val="26"/>
          <w:szCs w:val="26"/>
          <w:cs/>
        </w:rPr>
        <w:t>การเปลี่ยนแปลงในแต่ละข้อสมมติฐานที่เกี่ยวข้องใน</w:t>
      </w:r>
      <w:r w:rsidRPr="005B5CCC">
        <w:rPr>
          <w:rFonts w:ascii="Cordia New" w:hAnsi="Cordia New" w:cs="Cordia New" w:hint="cs"/>
          <w:sz w:val="26"/>
          <w:szCs w:val="26"/>
          <w:cs/>
        </w:rPr>
        <w:t xml:space="preserve">การประเมินมูลค่าที่คาดว่าจะได้รับคืน </w:t>
      </w:r>
      <w:r w:rsidRPr="005B5CCC">
        <w:rPr>
          <w:rFonts w:ascii="Cordia New" w:hAnsi="Cordia New" w:cs="Cordia New"/>
          <w:sz w:val="26"/>
          <w:szCs w:val="26"/>
          <w:cs/>
        </w:rPr>
        <w:t xml:space="preserve">ที่อาจเป็นไปได้อย่างสมเหตุสมผล </w:t>
      </w:r>
      <w:r w:rsidR="008E0B8E" w:rsidRPr="005B5CCC">
        <w:rPr>
          <w:rFonts w:ascii="Cordia New" w:hAnsi="Cordia New" w:cs="Cordia New"/>
          <w:sz w:val="26"/>
          <w:szCs w:val="26"/>
          <w:cs/>
        </w:rPr>
        <w:br/>
      </w:r>
      <w:r w:rsidRPr="005B5CCC">
        <w:rPr>
          <w:rFonts w:ascii="Cordia New" w:hAnsi="Cordia New" w:cs="Cordia New"/>
          <w:sz w:val="26"/>
          <w:szCs w:val="26"/>
          <w:cs/>
        </w:rPr>
        <w:t>ณ วันที่รายงาน โดยถือว่าข้อสมมติฐานอื่นๆ คงที่ จะมีผลกระทบต่อ</w:t>
      </w:r>
      <w:r w:rsidRPr="005B5CCC">
        <w:rPr>
          <w:rFonts w:ascii="Cordia New" w:hAnsi="Cordia New" w:cs="Cordia New" w:hint="cs"/>
          <w:sz w:val="26"/>
          <w:szCs w:val="26"/>
          <w:cs/>
        </w:rPr>
        <w:t>มูลค่าที่คาดว่าจ</w:t>
      </w:r>
      <w:r w:rsidR="009A330E" w:rsidRPr="005B5CCC">
        <w:rPr>
          <w:rFonts w:ascii="Cordia New" w:hAnsi="Cordia New" w:cs="Cordia New" w:hint="cs"/>
          <w:sz w:val="26"/>
          <w:szCs w:val="26"/>
          <w:cs/>
        </w:rPr>
        <w:t>ะ</w:t>
      </w:r>
      <w:r w:rsidRPr="005B5CCC">
        <w:rPr>
          <w:rFonts w:ascii="Cordia New" w:hAnsi="Cordia New" w:cs="Cordia New" w:hint="cs"/>
          <w:sz w:val="26"/>
          <w:szCs w:val="26"/>
          <w:cs/>
        </w:rPr>
        <w:t>ได้รับคืน</w:t>
      </w:r>
      <w:r w:rsidRPr="005B5CCC">
        <w:rPr>
          <w:rFonts w:ascii="Cordia New" w:hAnsi="Cordia New" w:cs="Cordia New"/>
          <w:sz w:val="26"/>
          <w:szCs w:val="26"/>
          <w:cs/>
        </w:rPr>
        <w:t xml:space="preserve">ที่กำหนดไว้ ณ วันที่ </w:t>
      </w:r>
      <w:r w:rsidRPr="00C61C8C">
        <w:rPr>
          <w:rFonts w:ascii="Cordia New" w:hAnsi="Cordia New" w:cs="Cordia New"/>
          <w:sz w:val="26"/>
          <w:szCs w:val="26"/>
        </w:rPr>
        <w:t xml:space="preserve">31 </w:t>
      </w:r>
      <w:r w:rsidRPr="005B5CCC">
        <w:rPr>
          <w:rFonts w:ascii="Cordia New" w:hAnsi="Cordia New" w:cs="Cordia New"/>
          <w:sz w:val="26"/>
          <w:szCs w:val="26"/>
          <w:cs/>
        </w:rPr>
        <w:t xml:space="preserve">ธันวาคม </w:t>
      </w:r>
      <w:r w:rsidRPr="00C61C8C">
        <w:rPr>
          <w:rFonts w:ascii="Cordia New" w:hAnsi="Cordia New" w:cs="Cordia New"/>
          <w:sz w:val="26"/>
          <w:szCs w:val="26"/>
        </w:rPr>
        <w:t>256</w:t>
      </w:r>
      <w:r w:rsidR="008C02BB">
        <w:rPr>
          <w:rFonts w:ascii="Cordia New" w:hAnsi="Cordia New" w:cs="Cordia New"/>
          <w:sz w:val="26"/>
          <w:szCs w:val="26"/>
        </w:rPr>
        <w:t>8</w:t>
      </w:r>
      <w:r w:rsidRPr="00C61C8C">
        <w:rPr>
          <w:rFonts w:ascii="Cordia New" w:hAnsi="Cordia New" w:cs="Cordia New"/>
          <w:sz w:val="26"/>
          <w:szCs w:val="26"/>
        </w:rPr>
        <w:t xml:space="preserve"> </w:t>
      </w:r>
      <w:r w:rsidRPr="005B5CCC">
        <w:rPr>
          <w:rFonts w:ascii="Cordia New" w:hAnsi="Cordia New" w:cs="Cordia New"/>
          <w:sz w:val="26"/>
          <w:szCs w:val="26"/>
          <w:cs/>
        </w:rPr>
        <w:t>เป็นจำนวนเงินดังต่อไปนี้</w:t>
      </w:r>
    </w:p>
    <w:p w14:paraId="78BF65A1" w14:textId="77777777" w:rsidR="00573168" w:rsidRDefault="00573168" w:rsidP="0092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sz w:val="26"/>
          <w:szCs w:val="26"/>
        </w:rPr>
      </w:pPr>
    </w:p>
    <w:tbl>
      <w:tblPr>
        <w:tblW w:w="9130" w:type="dxa"/>
        <w:tblInd w:w="270" w:type="dxa"/>
        <w:tblLayout w:type="fixed"/>
        <w:tblLook w:val="0000" w:firstRow="0" w:lastRow="0" w:firstColumn="0" w:lastColumn="0" w:noHBand="0" w:noVBand="0"/>
      </w:tblPr>
      <w:tblGrid>
        <w:gridCol w:w="5040"/>
        <w:gridCol w:w="1901"/>
        <w:gridCol w:w="288"/>
        <w:gridCol w:w="1901"/>
      </w:tblGrid>
      <w:tr w:rsidR="00E44927" w:rsidRPr="007E3CB0" w14:paraId="14A1D960" w14:textId="77777777">
        <w:tc>
          <w:tcPr>
            <w:tcW w:w="5040" w:type="dxa"/>
          </w:tcPr>
          <w:p w14:paraId="2E2C7606" w14:textId="77777777" w:rsidR="00E44927" w:rsidRPr="00AA2398" w:rsidRDefault="00E44927" w:rsidP="00247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napToGrid w:val="0"/>
                <w:sz w:val="26"/>
                <w:szCs w:val="26"/>
                <w:cs/>
                <w:lang w:eastAsia="th-TH"/>
              </w:rPr>
            </w:pPr>
            <w:r w:rsidRPr="00AA2398">
              <w:rPr>
                <w:rFonts w:ascii="Cordia New" w:hAnsi="Cordia New" w:cs="Cordia New" w:hint="cs"/>
                <w:snapToGrid w:val="0"/>
                <w:sz w:val="26"/>
                <w:szCs w:val="26"/>
                <w:lang w:eastAsia="th-TH"/>
              </w:rPr>
              <w:t>(</w:t>
            </w:r>
            <w:r w:rsidRPr="005B5CCC">
              <w:rPr>
                <w:rFonts w:ascii="Cordia New" w:hAnsi="Cordia New" w:cs="Cordia New" w:hint="cs"/>
                <w:snapToGrid w:val="0"/>
                <w:sz w:val="26"/>
                <w:szCs w:val="26"/>
                <w:cs/>
                <w:lang w:eastAsia="th-TH"/>
              </w:rPr>
              <w:t>หน่วย : บาท)</w:t>
            </w:r>
          </w:p>
        </w:tc>
        <w:tc>
          <w:tcPr>
            <w:tcW w:w="4090" w:type="dxa"/>
            <w:gridSpan w:val="3"/>
          </w:tcPr>
          <w:p w14:paraId="7AB88A62" w14:textId="77777777" w:rsidR="00E44927" w:rsidRPr="005B5CCC" w:rsidRDefault="00E44927" w:rsidP="00247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cs/>
              </w:rPr>
            </w:pPr>
            <w:r w:rsidRPr="005B5CCC">
              <w:rPr>
                <w:rFonts w:ascii="Cordia New" w:hAnsi="Cordia New" w:cs="Cordia New" w:hint="cs"/>
                <w:sz w:val="26"/>
                <w:szCs w:val="26"/>
                <w:cs/>
              </w:rPr>
              <w:t>งบการเงินรวม</w:t>
            </w:r>
          </w:p>
        </w:tc>
      </w:tr>
      <w:tr w:rsidR="00E44927" w:rsidRPr="007E3CB0" w14:paraId="459ADE44" w14:textId="77777777">
        <w:tc>
          <w:tcPr>
            <w:tcW w:w="5040" w:type="dxa"/>
          </w:tcPr>
          <w:p w14:paraId="201CF073" w14:textId="77777777" w:rsidR="00E44927" w:rsidRPr="00AA2398" w:rsidRDefault="00E44927" w:rsidP="00247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napToGrid w:val="0"/>
                <w:sz w:val="26"/>
                <w:szCs w:val="26"/>
                <w:cs/>
                <w:lang w:val="en-GB" w:eastAsia="th-TH"/>
              </w:rPr>
            </w:pPr>
          </w:p>
        </w:tc>
        <w:tc>
          <w:tcPr>
            <w:tcW w:w="1901" w:type="dxa"/>
            <w:tcBorders>
              <w:top w:val="single" w:sz="4" w:space="0" w:color="auto"/>
              <w:bottom w:val="single" w:sz="4" w:space="0" w:color="auto"/>
            </w:tcBorders>
            <w:vAlign w:val="center"/>
          </w:tcPr>
          <w:p w14:paraId="11412493" w14:textId="23319F30" w:rsidR="00E44927" w:rsidRPr="005B5CCC" w:rsidRDefault="00E44927" w:rsidP="00247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
              <w:jc w:val="center"/>
              <w:rPr>
                <w:rFonts w:ascii="Cordia New" w:hAnsi="Cordia New" w:cs="Cordia New"/>
                <w:sz w:val="26"/>
                <w:szCs w:val="26"/>
                <w:cs/>
              </w:rPr>
            </w:pPr>
            <w:r w:rsidRPr="005B5CCC">
              <w:rPr>
                <w:rFonts w:ascii="Cordia New" w:hAnsi="Cordia New" w:cs="Cordia New" w:hint="cs"/>
                <w:sz w:val="26"/>
                <w:szCs w:val="26"/>
                <w:cs/>
              </w:rPr>
              <w:t>เพิ่มขึ้น</w:t>
            </w:r>
            <w:r w:rsidR="00CD5189" w:rsidRPr="00AA2398">
              <w:rPr>
                <w:rFonts w:ascii="Cordia New" w:hAnsi="Cordia New" w:cs="Cordia New" w:hint="cs"/>
                <w:sz w:val="26"/>
                <w:szCs w:val="26"/>
              </w:rPr>
              <w:t xml:space="preserve"> </w:t>
            </w:r>
            <w:r w:rsidRPr="005B5CCC">
              <w:rPr>
                <w:rFonts w:ascii="Cordia New" w:hAnsi="Cordia New" w:cs="Cordia New" w:hint="cs"/>
                <w:sz w:val="26"/>
                <w:szCs w:val="26"/>
                <w:cs/>
              </w:rPr>
              <w:t xml:space="preserve">ร้อยละ </w:t>
            </w:r>
            <w:r w:rsidR="007D402B" w:rsidRPr="00AA2398">
              <w:rPr>
                <w:rFonts w:ascii="Cordia New" w:hAnsi="Cordia New" w:cs="Cordia New" w:hint="cs"/>
                <w:sz w:val="26"/>
                <w:szCs w:val="26"/>
              </w:rPr>
              <w:t>0.50</w:t>
            </w:r>
          </w:p>
        </w:tc>
        <w:tc>
          <w:tcPr>
            <w:tcW w:w="288" w:type="dxa"/>
            <w:tcBorders>
              <w:top w:val="single" w:sz="4" w:space="0" w:color="auto"/>
            </w:tcBorders>
          </w:tcPr>
          <w:p w14:paraId="0B24E91B" w14:textId="77777777" w:rsidR="00E44927" w:rsidRPr="00AA2398" w:rsidRDefault="00E44927" w:rsidP="00247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1901" w:type="dxa"/>
            <w:tcBorders>
              <w:top w:val="single" w:sz="4" w:space="0" w:color="auto"/>
              <w:bottom w:val="single" w:sz="4" w:space="0" w:color="auto"/>
            </w:tcBorders>
          </w:tcPr>
          <w:p w14:paraId="220F7226" w14:textId="140B4ABE" w:rsidR="00E44927" w:rsidRPr="00AA2398" w:rsidRDefault="00E44927" w:rsidP="00247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5B5CCC">
              <w:rPr>
                <w:rFonts w:ascii="Cordia New" w:hAnsi="Cordia New" w:cs="Cordia New" w:hint="cs"/>
                <w:sz w:val="26"/>
                <w:szCs w:val="26"/>
                <w:cs/>
              </w:rPr>
              <w:t>ลดลง</w:t>
            </w:r>
            <w:r w:rsidR="00CD5189" w:rsidRPr="00AA2398">
              <w:rPr>
                <w:rFonts w:ascii="Cordia New" w:hAnsi="Cordia New" w:cs="Cordia New" w:hint="cs"/>
                <w:sz w:val="26"/>
                <w:szCs w:val="26"/>
              </w:rPr>
              <w:t xml:space="preserve"> </w:t>
            </w:r>
            <w:r w:rsidRPr="005B5CCC">
              <w:rPr>
                <w:rFonts w:ascii="Cordia New" w:hAnsi="Cordia New" w:cs="Cordia New" w:hint="cs"/>
                <w:sz w:val="26"/>
                <w:szCs w:val="26"/>
                <w:cs/>
              </w:rPr>
              <w:t xml:space="preserve">ร้อยละ </w:t>
            </w:r>
            <w:r w:rsidR="007D402B" w:rsidRPr="00AA2398">
              <w:rPr>
                <w:rFonts w:ascii="Cordia New" w:hAnsi="Cordia New" w:cs="Cordia New" w:hint="cs"/>
                <w:sz w:val="26"/>
                <w:szCs w:val="26"/>
              </w:rPr>
              <w:t>0.50</w:t>
            </w:r>
          </w:p>
        </w:tc>
      </w:tr>
      <w:tr w:rsidR="00465217" w:rsidRPr="007E3CB0" w14:paraId="0EC6429E" w14:textId="77777777">
        <w:trPr>
          <w:trHeight w:hRule="exact" w:val="315"/>
        </w:trPr>
        <w:tc>
          <w:tcPr>
            <w:tcW w:w="5040" w:type="dxa"/>
          </w:tcPr>
          <w:p w14:paraId="4FFEE320" w14:textId="77777777" w:rsidR="00465217" w:rsidRPr="00AA2398" w:rsidRDefault="00465217" w:rsidP="00247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napToGrid w:val="0"/>
                <w:sz w:val="26"/>
                <w:szCs w:val="26"/>
                <w:cs/>
                <w:lang w:eastAsia="th-TH"/>
              </w:rPr>
            </w:pPr>
          </w:p>
        </w:tc>
        <w:tc>
          <w:tcPr>
            <w:tcW w:w="1901" w:type="dxa"/>
            <w:tcBorders>
              <w:top w:val="single" w:sz="4" w:space="0" w:color="auto"/>
            </w:tcBorders>
            <w:vAlign w:val="center"/>
          </w:tcPr>
          <w:p w14:paraId="005C34F8" w14:textId="77777777" w:rsidR="00465217" w:rsidRPr="00AA2398" w:rsidRDefault="00465217" w:rsidP="00247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
              <w:jc w:val="center"/>
              <w:rPr>
                <w:rFonts w:ascii="Cordia New" w:hAnsi="Cordia New" w:cs="Cordia New"/>
                <w:sz w:val="26"/>
                <w:szCs w:val="26"/>
                <w:cs/>
              </w:rPr>
            </w:pPr>
          </w:p>
        </w:tc>
        <w:tc>
          <w:tcPr>
            <w:tcW w:w="288" w:type="dxa"/>
          </w:tcPr>
          <w:p w14:paraId="6C68C89C" w14:textId="77777777" w:rsidR="00465217" w:rsidRPr="00AA2398" w:rsidRDefault="00465217" w:rsidP="00247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cs/>
                <w:lang w:val="en-GB"/>
              </w:rPr>
            </w:pPr>
          </w:p>
        </w:tc>
        <w:tc>
          <w:tcPr>
            <w:tcW w:w="1901" w:type="dxa"/>
            <w:tcBorders>
              <w:top w:val="single" w:sz="4" w:space="0" w:color="auto"/>
            </w:tcBorders>
          </w:tcPr>
          <w:p w14:paraId="0AE5038F" w14:textId="77777777" w:rsidR="00465217" w:rsidRPr="005B5CCC" w:rsidRDefault="00465217" w:rsidP="00247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cs/>
              </w:rPr>
            </w:pPr>
          </w:p>
        </w:tc>
      </w:tr>
      <w:tr w:rsidR="00FA1A7F" w:rsidRPr="007E3CB0" w14:paraId="077FCD2B" w14:textId="77777777">
        <w:trPr>
          <w:trHeight w:val="70"/>
        </w:trPr>
        <w:tc>
          <w:tcPr>
            <w:tcW w:w="5040" w:type="dxa"/>
          </w:tcPr>
          <w:p w14:paraId="3D842F88" w14:textId="4389D32C" w:rsidR="00FA1A7F" w:rsidRPr="005B5CCC" w:rsidRDefault="00FA1A7F" w:rsidP="00FA1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r w:rsidRPr="005B5CCC">
              <w:rPr>
                <w:rFonts w:ascii="Cordia New" w:hAnsi="Cordia New" w:cs="Cordia New" w:hint="cs"/>
                <w:sz w:val="26"/>
                <w:szCs w:val="26"/>
                <w:cs/>
              </w:rPr>
              <w:t>อัตราคิดลด</w:t>
            </w:r>
          </w:p>
        </w:tc>
        <w:tc>
          <w:tcPr>
            <w:tcW w:w="1901" w:type="dxa"/>
            <w:vAlign w:val="bottom"/>
          </w:tcPr>
          <w:p w14:paraId="13205658" w14:textId="1B86460D" w:rsidR="00FA1A7F" w:rsidRPr="008707F6" w:rsidRDefault="005E34A9" w:rsidP="00FA1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6" w:right="14"/>
              <w:jc w:val="right"/>
              <w:rPr>
                <w:rFonts w:ascii="Cordia New" w:hAnsi="Cordia New" w:cs="Cordia New"/>
                <w:sz w:val="26"/>
                <w:szCs w:val="26"/>
                <w:lang w:eastAsia="zh-CN"/>
              </w:rPr>
            </w:pPr>
            <w:r w:rsidRPr="005E34A9">
              <w:rPr>
                <w:rFonts w:ascii="Cordia New" w:hAnsi="Cordia New" w:cs="Cordia New"/>
                <w:sz w:val="26"/>
                <w:szCs w:val="26"/>
              </w:rPr>
              <w:t>(66,016,854)</w:t>
            </w:r>
          </w:p>
        </w:tc>
        <w:tc>
          <w:tcPr>
            <w:tcW w:w="288" w:type="dxa"/>
          </w:tcPr>
          <w:p w14:paraId="5A9D2198" w14:textId="77777777" w:rsidR="00FA1A7F" w:rsidRPr="008707F6" w:rsidRDefault="00FA1A7F" w:rsidP="00FA1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3"/>
              </w:tabs>
              <w:spacing w:line="380" w:lineRule="exact"/>
              <w:ind w:left="-9"/>
              <w:jc w:val="thaiDistribute"/>
              <w:rPr>
                <w:rFonts w:ascii="Cordia New" w:hAnsi="Cordia New" w:cs="Cordia New"/>
                <w:sz w:val="26"/>
                <w:szCs w:val="26"/>
                <w:lang w:eastAsia="zh-CN"/>
              </w:rPr>
            </w:pPr>
          </w:p>
        </w:tc>
        <w:tc>
          <w:tcPr>
            <w:tcW w:w="1901" w:type="dxa"/>
            <w:vAlign w:val="bottom"/>
          </w:tcPr>
          <w:p w14:paraId="591EA3D3" w14:textId="72B336E8" w:rsidR="00FA1A7F" w:rsidRPr="008707F6" w:rsidRDefault="00D90968" w:rsidP="00FA1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6" w:right="14"/>
              <w:jc w:val="right"/>
              <w:rPr>
                <w:rFonts w:ascii="Cordia New" w:hAnsi="Cordia New" w:cs="Cordia New"/>
                <w:sz w:val="26"/>
                <w:szCs w:val="26"/>
                <w:lang w:eastAsia="zh-CN"/>
              </w:rPr>
            </w:pPr>
            <w:r w:rsidRPr="00D90968">
              <w:rPr>
                <w:rFonts w:ascii="Cordia New" w:hAnsi="Cordia New" w:cs="Cordia New"/>
                <w:sz w:val="26"/>
                <w:szCs w:val="26"/>
              </w:rPr>
              <w:t>76,483,183</w:t>
            </w:r>
          </w:p>
        </w:tc>
      </w:tr>
    </w:tbl>
    <w:p w14:paraId="3B79B422" w14:textId="77777777" w:rsidR="00E44927" w:rsidRPr="008B7D79" w:rsidRDefault="00E44927" w:rsidP="008C0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sectPr w:rsidR="00E44927" w:rsidRPr="008B7D79" w:rsidSect="007442DA">
          <w:footerReference w:type="default" r:id="rId15"/>
          <w:pgSz w:w="11909" w:h="16834" w:code="9"/>
          <w:pgMar w:top="1440" w:right="1152" w:bottom="432" w:left="1440" w:header="936" w:footer="720" w:gutter="0"/>
          <w:cols w:space="720"/>
          <w:docGrid w:linePitch="245"/>
        </w:sectPr>
      </w:pPr>
    </w:p>
    <w:p w14:paraId="27B91581" w14:textId="0C0CB167" w:rsidR="00B841BA" w:rsidRPr="00F63E76" w:rsidRDefault="00B841BA" w:rsidP="00E20C0D">
      <w:pPr>
        <w:numPr>
          <w:ilvl w:val="0"/>
          <w:numId w:val="14"/>
        </w:numPr>
        <w:tabs>
          <w:tab w:val="clear" w:pos="227"/>
          <w:tab w:val="clear" w:pos="454"/>
          <w:tab w:val="clear" w:pos="6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360"/>
        <w:jc w:val="both"/>
        <w:rPr>
          <w:rFonts w:ascii="Cordia New" w:hAnsi="Cordia New" w:cs="Cordia New"/>
          <w:b/>
          <w:bCs/>
          <w:sz w:val="26"/>
          <w:szCs w:val="26"/>
        </w:rPr>
      </w:pPr>
      <w:r w:rsidRPr="005B5CCC">
        <w:rPr>
          <w:rFonts w:ascii="Cordia New" w:hAnsi="Cordia New" w:cs="Cordia New" w:hint="cs"/>
          <w:b/>
          <w:bCs/>
          <w:sz w:val="26"/>
          <w:szCs w:val="26"/>
          <w:cs/>
        </w:rPr>
        <w:lastRenderedPageBreak/>
        <w:t>สินทรัพย์ไม่มีตัวตน</w:t>
      </w:r>
    </w:p>
    <w:p w14:paraId="531F9280" w14:textId="77777777" w:rsidR="00010951" w:rsidRPr="00C02719" w:rsidRDefault="00010951" w:rsidP="00010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360"/>
        <w:jc w:val="both"/>
        <w:rPr>
          <w:rFonts w:ascii="Cordia New" w:hAnsi="Cordia New" w:cs="Cordia New"/>
          <w:b/>
          <w:bCs/>
          <w:sz w:val="26"/>
          <w:szCs w:val="26"/>
        </w:rPr>
      </w:pPr>
    </w:p>
    <w:tbl>
      <w:tblPr>
        <w:tblW w:w="4894" w:type="pct"/>
        <w:tblInd w:w="351" w:type="dxa"/>
        <w:tblLayout w:type="fixed"/>
        <w:tblCellMar>
          <w:left w:w="45" w:type="dxa"/>
          <w:right w:w="45" w:type="dxa"/>
        </w:tblCellMar>
        <w:tblLook w:val="05E0" w:firstRow="1" w:lastRow="1" w:firstColumn="1" w:lastColumn="1" w:noHBand="0" w:noVBand="1"/>
      </w:tblPr>
      <w:tblGrid>
        <w:gridCol w:w="3428"/>
        <w:gridCol w:w="1745"/>
        <w:gridCol w:w="177"/>
        <w:gridCol w:w="1819"/>
        <w:gridCol w:w="189"/>
        <w:gridCol w:w="1733"/>
        <w:gridCol w:w="195"/>
        <w:gridCol w:w="1742"/>
        <w:gridCol w:w="195"/>
        <w:gridCol w:w="1665"/>
        <w:gridCol w:w="195"/>
        <w:gridCol w:w="1703"/>
      </w:tblGrid>
      <w:tr w:rsidR="00832AAD" w:rsidRPr="003A1E89" w14:paraId="04200B18" w14:textId="77777777" w:rsidTr="00E6075B">
        <w:trPr>
          <w:trHeight w:val="20"/>
          <w:tblHeader/>
        </w:trPr>
        <w:tc>
          <w:tcPr>
            <w:tcW w:w="1159" w:type="pct"/>
          </w:tcPr>
          <w:p w14:paraId="08108F9A" w14:textId="77777777" w:rsidR="00FC225E" w:rsidRPr="00777D53" w:rsidRDefault="00FC225E"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rPr>
                <w:rFonts w:ascii="Cordia New" w:hAnsi="Cordia New" w:cs="Cordia New"/>
                <w:sz w:val="24"/>
                <w:szCs w:val="24"/>
                <w:cs/>
                <w:lang w:eastAsia="zh-CN"/>
              </w:rPr>
            </w:pPr>
            <w:r w:rsidRPr="008B7D79">
              <w:rPr>
                <w:rFonts w:ascii="Cordia New" w:hAnsi="Cordia New" w:cs="Cordia New" w:hint="cs"/>
                <w:sz w:val="24"/>
                <w:szCs w:val="24"/>
                <w:lang w:eastAsia="zh-CN"/>
              </w:rPr>
              <w:t>(</w:t>
            </w:r>
            <w:r w:rsidRPr="005B5CCC">
              <w:rPr>
                <w:rFonts w:ascii="Cordia New" w:hAnsi="Cordia New" w:cs="Cordia New" w:hint="cs"/>
                <w:sz w:val="24"/>
                <w:szCs w:val="24"/>
                <w:cs/>
                <w:lang w:eastAsia="zh-CN"/>
              </w:rPr>
              <w:t>หน่วย : บาท)</w:t>
            </w:r>
          </w:p>
        </w:tc>
        <w:tc>
          <w:tcPr>
            <w:tcW w:w="3841" w:type="pct"/>
            <w:gridSpan w:val="11"/>
            <w:tcBorders>
              <w:bottom w:val="single" w:sz="4" w:space="0" w:color="auto"/>
            </w:tcBorders>
          </w:tcPr>
          <w:p w14:paraId="7E61AC68" w14:textId="0FF34FDF" w:rsidR="00FC225E" w:rsidRPr="005B5CCC" w:rsidRDefault="00FC225E"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cs/>
              </w:rPr>
            </w:pPr>
            <w:r w:rsidRPr="005B5CCC">
              <w:rPr>
                <w:rFonts w:ascii="Cordia New" w:hAnsi="Cordia New" w:cs="Cordia New" w:hint="cs"/>
                <w:sz w:val="24"/>
                <w:szCs w:val="24"/>
                <w:cs/>
              </w:rPr>
              <w:t>งบการเงินรวม</w:t>
            </w:r>
          </w:p>
        </w:tc>
      </w:tr>
      <w:tr w:rsidR="00832AAD" w:rsidRPr="003A1E89" w14:paraId="575BD8AA" w14:textId="77777777" w:rsidTr="001E2DBF">
        <w:trPr>
          <w:trHeight w:val="144"/>
          <w:tblHeader/>
        </w:trPr>
        <w:tc>
          <w:tcPr>
            <w:tcW w:w="1159" w:type="pct"/>
          </w:tcPr>
          <w:p w14:paraId="5C564E31" w14:textId="77777777" w:rsidR="00DA7AFD" w:rsidRPr="00AB631E" w:rsidRDefault="00DA7AFD"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rPr>
                <w:rFonts w:ascii="Cordia New" w:hAnsi="Cordia New" w:cs="Cordia New"/>
                <w:sz w:val="24"/>
                <w:szCs w:val="24"/>
                <w:lang w:eastAsia="zh-CN"/>
              </w:rPr>
            </w:pPr>
          </w:p>
        </w:tc>
        <w:tc>
          <w:tcPr>
            <w:tcW w:w="590" w:type="pct"/>
            <w:tcBorders>
              <w:top w:val="single" w:sz="4" w:space="0" w:color="auto"/>
              <w:bottom w:val="single" w:sz="4" w:space="0" w:color="auto"/>
            </w:tcBorders>
            <w:vAlign w:val="bottom"/>
          </w:tcPr>
          <w:p w14:paraId="760289A9" w14:textId="7DD15E7A" w:rsidR="00DA7AFD" w:rsidRPr="00AB631E" w:rsidRDefault="00DA7AFD"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lang w:eastAsia="zh-CN"/>
              </w:rPr>
            </w:pPr>
            <w:r w:rsidRPr="005B5CCC">
              <w:rPr>
                <w:rFonts w:ascii="Cordia New" w:hAnsi="Cordia New" w:cs="Cordia New" w:hint="cs"/>
                <w:spacing w:val="1"/>
                <w:sz w:val="24"/>
                <w:szCs w:val="24"/>
                <w:cs/>
              </w:rPr>
              <w:t>ซอฟต์แวร์และ</w:t>
            </w:r>
            <w:r w:rsidRPr="005B5CCC">
              <w:rPr>
                <w:rFonts w:ascii="Cordia New" w:hAnsi="Cordia New" w:cs="Cordia New" w:hint="cs"/>
                <w:spacing w:val="1"/>
                <w:sz w:val="24"/>
                <w:szCs w:val="24"/>
                <w:cs/>
              </w:rPr>
              <w:br/>
              <w:t>สิทธิในการใช้ระบบ</w:t>
            </w:r>
          </w:p>
        </w:tc>
        <w:tc>
          <w:tcPr>
            <w:tcW w:w="60" w:type="pct"/>
            <w:tcBorders>
              <w:top w:val="single" w:sz="4" w:space="0" w:color="auto"/>
            </w:tcBorders>
            <w:vAlign w:val="bottom"/>
          </w:tcPr>
          <w:p w14:paraId="5A680CC2" w14:textId="77777777" w:rsidR="00DA7AFD" w:rsidRPr="00AB631E" w:rsidRDefault="00DA7AFD"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cs/>
                <w:lang w:eastAsia="zh-CN"/>
              </w:rPr>
            </w:pPr>
          </w:p>
        </w:tc>
        <w:tc>
          <w:tcPr>
            <w:tcW w:w="615" w:type="pct"/>
            <w:tcBorders>
              <w:top w:val="single" w:sz="4" w:space="0" w:color="auto"/>
              <w:bottom w:val="single" w:sz="4" w:space="0" w:color="auto"/>
            </w:tcBorders>
            <w:vAlign w:val="bottom"/>
          </w:tcPr>
          <w:p w14:paraId="64BE4BC3" w14:textId="743F0A10" w:rsidR="00DA7AFD" w:rsidRPr="00AB631E" w:rsidRDefault="00DA7AFD"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center"/>
              <w:rPr>
                <w:rFonts w:ascii="Cordia New" w:hAnsi="Cordia New" w:cs="Cordia New"/>
                <w:sz w:val="24"/>
                <w:szCs w:val="24"/>
                <w:lang w:eastAsia="zh-CN"/>
              </w:rPr>
            </w:pPr>
            <w:r w:rsidRPr="005B5CCC">
              <w:rPr>
                <w:rFonts w:ascii="Cordia New" w:hAnsi="Cordia New" w:cs="Cordia New" w:hint="cs"/>
                <w:spacing w:val="1"/>
                <w:sz w:val="24"/>
                <w:szCs w:val="24"/>
                <w:cs/>
              </w:rPr>
              <w:t xml:space="preserve">ค่าใบอนุญาตประกอบธุรกิจหลักทรัพย์ </w:t>
            </w:r>
            <w:r w:rsidRPr="005B5CCC">
              <w:rPr>
                <w:rFonts w:ascii="Cordia New" w:hAnsi="Cordia New" w:cs="Cordia New" w:hint="cs"/>
                <w:spacing w:val="1"/>
                <w:sz w:val="24"/>
                <w:szCs w:val="24"/>
                <w:cs/>
              </w:rPr>
              <w:br/>
              <w:t>และค่าสมาชิก</w:t>
            </w:r>
          </w:p>
        </w:tc>
        <w:tc>
          <w:tcPr>
            <w:tcW w:w="64" w:type="pct"/>
            <w:tcBorders>
              <w:top w:val="single" w:sz="4" w:space="0" w:color="auto"/>
            </w:tcBorders>
            <w:vAlign w:val="bottom"/>
          </w:tcPr>
          <w:p w14:paraId="736D5725" w14:textId="77777777" w:rsidR="00DA7AFD" w:rsidRPr="00AB631E" w:rsidRDefault="00DA7AFD"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lang w:eastAsia="zh-CN"/>
              </w:rPr>
            </w:pPr>
          </w:p>
        </w:tc>
        <w:tc>
          <w:tcPr>
            <w:tcW w:w="586" w:type="pct"/>
            <w:tcBorders>
              <w:top w:val="single" w:sz="4" w:space="0" w:color="auto"/>
              <w:bottom w:val="single" w:sz="4" w:space="0" w:color="auto"/>
            </w:tcBorders>
            <w:vAlign w:val="bottom"/>
          </w:tcPr>
          <w:p w14:paraId="44B52871" w14:textId="0BAA7C6C" w:rsidR="00DA7AFD" w:rsidRPr="00AB631E" w:rsidRDefault="00DA7AFD"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cs/>
                <w:lang w:eastAsia="zh-CN"/>
              </w:rPr>
            </w:pPr>
            <w:r w:rsidRPr="005B5CCC">
              <w:rPr>
                <w:rFonts w:ascii="Cordia New" w:hAnsi="Cordia New" w:cs="Cordia New" w:hint="cs"/>
                <w:spacing w:val="1"/>
                <w:sz w:val="24"/>
                <w:szCs w:val="24"/>
                <w:cs/>
              </w:rPr>
              <w:t>เครื่องหมายการค้า</w:t>
            </w:r>
          </w:p>
        </w:tc>
        <w:tc>
          <w:tcPr>
            <w:tcW w:w="66" w:type="pct"/>
            <w:tcBorders>
              <w:top w:val="single" w:sz="4" w:space="0" w:color="auto"/>
            </w:tcBorders>
            <w:vAlign w:val="bottom"/>
          </w:tcPr>
          <w:p w14:paraId="74DD5695" w14:textId="77777777" w:rsidR="00DA7AFD" w:rsidRPr="005B5CCC" w:rsidRDefault="00DA7AFD"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cs/>
                <w:lang w:eastAsia="zh-CN"/>
              </w:rPr>
            </w:pPr>
          </w:p>
        </w:tc>
        <w:tc>
          <w:tcPr>
            <w:tcW w:w="589" w:type="pct"/>
            <w:tcBorders>
              <w:top w:val="single" w:sz="4" w:space="0" w:color="auto"/>
              <w:bottom w:val="single" w:sz="4" w:space="0" w:color="auto"/>
            </w:tcBorders>
          </w:tcPr>
          <w:p w14:paraId="5CA74050" w14:textId="77777777" w:rsidR="000859ED" w:rsidRDefault="000859ED"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1"/>
                <w:sz w:val="24"/>
                <w:szCs w:val="24"/>
              </w:rPr>
            </w:pPr>
          </w:p>
          <w:p w14:paraId="20B508D0" w14:textId="0BA31837" w:rsidR="003A207C" w:rsidRPr="00AB631E" w:rsidRDefault="00EC798A"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1"/>
                <w:sz w:val="24"/>
                <w:szCs w:val="24"/>
                <w:cs/>
              </w:rPr>
            </w:pPr>
            <w:r w:rsidRPr="005B5CCC">
              <w:rPr>
                <w:rFonts w:ascii="Cordia New" w:hAnsi="Cordia New" w:cs="Cordia New"/>
                <w:spacing w:val="1"/>
                <w:sz w:val="24"/>
                <w:szCs w:val="24"/>
                <w:cs/>
              </w:rPr>
              <w:t>สัญญาว่า</w:t>
            </w:r>
            <w:r w:rsidR="006F4662" w:rsidRPr="005B5CCC">
              <w:rPr>
                <w:rFonts w:ascii="Cordia New" w:hAnsi="Cordia New" w:cs="Cordia New" w:hint="cs"/>
                <w:spacing w:val="1"/>
                <w:sz w:val="24"/>
                <w:szCs w:val="24"/>
                <w:cs/>
              </w:rPr>
              <w:t>จ้าง</w:t>
            </w:r>
            <w:r w:rsidR="00510665" w:rsidRPr="005B5CCC">
              <w:rPr>
                <w:rFonts w:ascii="Cordia New" w:hAnsi="Cordia New" w:cs="Cordia New" w:hint="cs"/>
                <w:spacing w:val="1"/>
                <w:sz w:val="24"/>
                <w:szCs w:val="24"/>
                <w:cs/>
              </w:rPr>
              <w:t>วิทยากร</w:t>
            </w:r>
            <w:r w:rsidRPr="005B5CCC">
              <w:rPr>
                <w:rFonts w:ascii="Cordia New" w:hAnsi="Cordia New" w:cs="Cordia New"/>
                <w:spacing w:val="1"/>
                <w:sz w:val="24"/>
                <w:szCs w:val="24"/>
                <w:cs/>
              </w:rPr>
              <w:t>ระยะยาว</w:t>
            </w:r>
          </w:p>
        </w:tc>
        <w:tc>
          <w:tcPr>
            <w:tcW w:w="66" w:type="pct"/>
            <w:tcBorders>
              <w:top w:val="single" w:sz="4" w:space="0" w:color="auto"/>
            </w:tcBorders>
          </w:tcPr>
          <w:p w14:paraId="4DC68899" w14:textId="77777777" w:rsidR="00DA7AFD" w:rsidRPr="00AB631E" w:rsidRDefault="00DA7AFD"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1"/>
                <w:sz w:val="24"/>
                <w:szCs w:val="24"/>
                <w:cs/>
              </w:rPr>
            </w:pPr>
          </w:p>
        </w:tc>
        <w:tc>
          <w:tcPr>
            <w:tcW w:w="563" w:type="pct"/>
            <w:tcBorders>
              <w:top w:val="single" w:sz="4" w:space="0" w:color="auto"/>
              <w:bottom w:val="single" w:sz="4" w:space="0" w:color="auto"/>
            </w:tcBorders>
            <w:vAlign w:val="bottom"/>
          </w:tcPr>
          <w:p w14:paraId="205ECE44" w14:textId="77777777" w:rsidR="00E6075B" w:rsidRDefault="00DA7AFD"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1"/>
                <w:sz w:val="24"/>
                <w:szCs w:val="24"/>
              </w:rPr>
            </w:pPr>
            <w:r w:rsidRPr="005B5CCC">
              <w:rPr>
                <w:rFonts w:ascii="Cordia New" w:hAnsi="Cordia New" w:cs="Cordia New" w:hint="cs"/>
                <w:spacing w:val="1"/>
                <w:sz w:val="24"/>
                <w:szCs w:val="24"/>
                <w:cs/>
              </w:rPr>
              <w:t>ซอฟต์แวร์</w:t>
            </w:r>
          </w:p>
          <w:p w14:paraId="6A4F82AB" w14:textId="3AA67EE4" w:rsidR="00DA7AFD" w:rsidRPr="00AB631E" w:rsidRDefault="00DA7AFD"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lang w:eastAsia="zh-CN"/>
              </w:rPr>
            </w:pPr>
            <w:r w:rsidRPr="005B5CCC">
              <w:rPr>
                <w:rFonts w:ascii="Cordia New" w:hAnsi="Cordia New" w:cs="Cordia New" w:hint="cs"/>
                <w:spacing w:val="1"/>
                <w:sz w:val="24"/>
                <w:szCs w:val="24"/>
                <w:cs/>
              </w:rPr>
              <w:t>ระหว่างพัฒนา</w:t>
            </w:r>
          </w:p>
        </w:tc>
        <w:tc>
          <w:tcPr>
            <w:tcW w:w="66" w:type="pct"/>
            <w:tcBorders>
              <w:top w:val="single" w:sz="4" w:space="0" w:color="auto"/>
            </w:tcBorders>
            <w:vAlign w:val="bottom"/>
          </w:tcPr>
          <w:p w14:paraId="0754D3BC" w14:textId="77777777" w:rsidR="00DA7AFD" w:rsidRPr="00AB631E" w:rsidRDefault="00DA7AFD"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lang w:eastAsia="zh-CN"/>
              </w:rPr>
            </w:pPr>
          </w:p>
        </w:tc>
        <w:tc>
          <w:tcPr>
            <w:tcW w:w="576" w:type="pct"/>
            <w:tcBorders>
              <w:top w:val="single" w:sz="4" w:space="0" w:color="auto"/>
              <w:bottom w:val="single" w:sz="4" w:space="0" w:color="auto"/>
            </w:tcBorders>
            <w:vAlign w:val="bottom"/>
          </w:tcPr>
          <w:p w14:paraId="5C4B7F34" w14:textId="1E571686" w:rsidR="00DA7AFD" w:rsidRPr="005B5CCC" w:rsidRDefault="00DA7AFD"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cs/>
                <w:lang w:eastAsia="zh-CN"/>
              </w:rPr>
            </w:pPr>
            <w:r w:rsidRPr="005B5CCC">
              <w:rPr>
                <w:rFonts w:ascii="Cordia New" w:hAnsi="Cordia New" w:cs="Cordia New" w:hint="cs"/>
                <w:spacing w:val="1"/>
                <w:sz w:val="24"/>
                <w:szCs w:val="24"/>
                <w:cs/>
              </w:rPr>
              <w:t>รวม</w:t>
            </w:r>
          </w:p>
        </w:tc>
      </w:tr>
      <w:tr w:rsidR="00832AAD" w:rsidRPr="003A1E89" w14:paraId="059FE5D0" w14:textId="77777777" w:rsidTr="001E2DBF">
        <w:trPr>
          <w:trHeight w:val="222"/>
          <w:tblHeader/>
        </w:trPr>
        <w:tc>
          <w:tcPr>
            <w:tcW w:w="1159" w:type="pct"/>
          </w:tcPr>
          <w:p w14:paraId="7993C560" w14:textId="77777777" w:rsidR="00DA7AFD" w:rsidRPr="00AB631E" w:rsidRDefault="00DA7AFD"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rPr>
                <w:rFonts w:ascii="Cordia New" w:hAnsi="Cordia New" w:cs="Cordia New"/>
                <w:b/>
                <w:bCs/>
                <w:sz w:val="24"/>
                <w:szCs w:val="24"/>
                <w:u w:val="single"/>
                <w:lang w:eastAsia="zh-CN"/>
              </w:rPr>
            </w:pPr>
          </w:p>
        </w:tc>
        <w:tc>
          <w:tcPr>
            <w:tcW w:w="590" w:type="pct"/>
            <w:tcBorders>
              <w:top w:val="single" w:sz="4" w:space="0" w:color="auto"/>
            </w:tcBorders>
          </w:tcPr>
          <w:p w14:paraId="3507E8FD" w14:textId="77777777" w:rsidR="00DA7AFD" w:rsidRPr="00AB631E" w:rsidRDefault="00DA7AFD"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Cordia New" w:hAnsi="Cordia New" w:cs="Cordia New"/>
                <w:sz w:val="24"/>
                <w:szCs w:val="24"/>
                <w:lang w:eastAsia="zh-CN"/>
              </w:rPr>
            </w:pPr>
          </w:p>
        </w:tc>
        <w:tc>
          <w:tcPr>
            <w:tcW w:w="60" w:type="pct"/>
          </w:tcPr>
          <w:p w14:paraId="0B820828" w14:textId="77777777" w:rsidR="00DA7AFD" w:rsidRPr="00AB631E" w:rsidRDefault="00DA7AFD"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Cordia New" w:hAnsi="Cordia New" w:cs="Cordia New"/>
                <w:sz w:val="24"/>
                <w:szCs w:val="24"/>
                <w:lang w:eastAsia="zh-CN"/>
              </w:rPr>
            </w:pPr>
          </w:p>
        </w:tc>
        <w:tc>
          <w:tcPr>
            <w:tcW w:w="615" w:type="pct"/>
            <w:tcBorders>
              <w:top w:val="single" w:sz="4" w:space="0" w:color="auto"/>
            </w:tcBorders>
          </w:tcPr>
          <w:p w14:paraId="167F9CA2" w14:textId="77777777" w:rsidR="00DA7AFD" w:rsidRPr="00AB631E" w:rsidRDefault="00DA7AFD"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Cordia New" w:hAnsi="Cordia New" w:cs="Cordia New"/>
                <w:sz w:val="24"/>
                <w:szCs w:val="24"/>
                <w:lang w:eastAsia="zh-CN"/>
              </w:rPr>
            </w:pPr>
          </w:p>
        </w:tc>
        <w:tc>
          <w:tcPr>
            <w:tcW w:w="64" w:type="pct"/>
          </w:tcPr>
          <w:p w14:paraId="38A8ABDF" w14:textId="77777777" w:rsidR="00DA7AFD" w:rsidRPr="00AB631E" w:rsidRDefault="00DA7AFD"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Cordia New" w:hAnsi="Cordia New" w:cs="Cordia New"/>
                <w:sz w:val="24"/>
                <w:szCs w:val="24"/>
                <w:lang w:eastAsia="zh-CN"/>
              </w:rPr>
            </w:pPr>
          </w:p>
        </w:tc>
        <w:tc>
          <w:tcPr>
            <w:tcW w:w="586" w:type="pct"/>
            <w:tcBorders>
              <w:top w:val="single" w:sz="4" w:space="0" w:color="auto"/>
            </w:tcBorders>
          </w:tcPr>
          <w:p w14:paraId="39D66C9E" w14:textId="77777777" w:rsidR="00DA7AFD" w:rsidRPr="00AB631E" w:rsidRDefault="00DA7AFD"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Cordia New" w:hAnsi="Cordia New" w:cs="Cordia New"/>
                <w:sz w:val="24"/>
                <w:szCs w:val="24"/>
                <w:lang w:eastAsia="zh-CN"/>
              </w:rPr>
            </w:pPr>
          </w:p>
        </w:tc>
        <w:tc>
          <w:tcPr>
            <w:tcW w:w="66" w:type="pct"/>
          </w:tcPr>
          <w:p w14:paraId="7211C4BC" w14:textId="77777777" w:rsidR="00DA7AFD" w:rsidRPr="00AB631E" w:rsidRDefault="00DA7AFD"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Cordia New" w:hAnsi="Cordia New" w:cs="Cordia New"/>
                <w:sz w:val="24"/>
                <w:szCs w:val="24"/>
                <w:lang w:eastAsia="zh-CN"/>
              </w:rPr>
            </w:pPr>
          </w:p>
        </w:tc>
        <w:tc>
          <w:tcPr>
            <w:tcW w:w="589" w:type="pct"/>
            <w:tcBorders>
              <w:top w:val="single" w:sz="4" w:space="0" w:color="auto"/>
            </w:tcBorders>
          </w:tcPr>
          <w:p w14:paraId="4418D342" w14:textId="2A152AE7" w:rsidR="00DA7AFD" w:rsidRPr="002D5C01" w:rsidRDefault="00C977A5"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1"/>
                <w:sz w:val="24"/>
                <w:szCs w:val="24"/>
              </w:rPr>
            </w:pPr>
            <w:r>
              <w:rPr>
                <w:rFonts w:ascii="Cordia New" w:hAnsi="Cordia New" w:cs="Cordia New"/>
                <w:spacing w:val="1"/>
                <w:sz w:val="24"/>
                <w:szCs w:val="24"/>
              </w:rPr>
              <w:t>(</w:t>
            </w:r>
            <w:r w:rsidRPr="005B5CCC">
              <w:rPr>
                <w:rFonts w:ascii="Cordia New" w:hAnsi="Cordia New" w:cs="Cordia New" w:hint="cs"/>
                <w:spacing w:val="1"/>
                <w:sz w:val="24"/>
                <w:szCs w:val="24"/>
                <w:cs/>
              </w:rPr>
              <w:t>ปรับปรุงใหม่</w:t>
            </w:r>
            <w:r>
              <w:rPr>
                <w:rFonts w:ascii="Cordia New" w:hAnsi="Cordia New" w:cs="Cordia New"/>
                <w:spacing w:val="1"/>
                <w:sz w:val="24"/>
                <w:szCs w:val="24"/>
              </w:rPr>
              <w:t>)</w:t>
            </w:r>
          </w:p>
        </w:tc>
        <w:tc>
          <w:tcPr>
            <w:tcW w:w="66" w:type="pct"/>
          </w:tcPr>
          <w:p w14:paraId="3C8C22A1" w14:textId="77777777" w:rsidR="00DA7AFD" w:rsidRPr="00AB631E" w:rsidRDefault="00DA7AFD"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Cordia New" w:hAnsi="Cordia New" w:cs="Cordia New"/>
                <w:sz w:val="24"/>
                <w:szCs w:val="24"/>
                <w:lang w:eastAsia="zh-CN"/>
              </w:rPr>
            </w:pPr>
          </w:p>
        </w:tc>
        <w:tc>
          <w:tcPr>
            <w:tcW w:w="563" w:type="pct"/>
            <w:tcBorders>
              <w:top w:val="single" w:sz="4" w:space="0" w:color="auto"/>
            </w:tcBorders>
          </w:tcPr>
          <w:p w14:paraId="2EB54A3F" w14:textId="3F9B1BF3" w:rsidR="00DA7AFD" w:rsidRPr="00AB631E" w:rsidRDefault="00DA7AFD"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Cordia New" w:hAnsi="Cordia New" w:cs="Cordia New"/>
                <w:sz w:val="24"/>
                <w:szCs w:val="24"/>
                <w:lang w:eastAsia="zh-CN"/>
              </w:rPr>
            </w:pPr>
          </w:p>
        </w:tc>
        <w:tc>
          <w:tcPr>
            <w:tcW w:w="66" w:type="pct"/>
          </w:tcPr>
          <w:p w14:paraId="7BEE26BA" w14:textId="77777777" w:rsidR="00DA7AFD" w:rsidRPr="00AB631E" w:rsidRDefault="00DA7AFD"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Cordia New" w:hAnsi="Cordia New" w:cs="Cordia New"/>
                <w:sz w:val="24"/>
                <w:szCs w:val="24"/>
                <w:lang w:eastAsia="zh-CN"/>
              </w:rPr>
            </w:pPr>
          </w:p>
        </w:tc>
        <w:tc>
          <w:tcPr>
            <w:tcW w:w="576" w:type="pct"/>
            <w:tcBorders>
              <w:top w:val="single" w:sz="4" w:space="0" w:color="auto"/>
            </w:tcBorders>
          </w:tcPr>
          <w:p w14:paraId="7A50B796" w14:textId="77777777" w:rsidR="00DA7AFD" w:rsidRPr="00AB631E" w:rsidRDefault="00DA7AFD"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Cordia New" w:hAnsi="Cordia New" w:cs="Cordia New"/>
                <w:sz w:val="24"/>
                <w:szCs w:val="24"/>
                <w:lang w:eastAsia="zh-CN"/>
              </w:rPr>
            </w:pPr>
          </w:p>
        </w:tc>
      </w:tr>
      <w:tr w:rsidR="001E2DBF" w:rsidRPr="003A1E89" w14:paraId="07C69215" w14:textId="77777777" w:rsidTr="001E2DBF">
        <w:trPr>
          <w:trHeight w:val="222"/>
        </w:trPr>
        <w:tc>
          <w:tcPr>
            <w:tcW w:w="1159" w:type="pct"/>
          </w:tcPr>
          <w:p w14:paraId="17E2A12B" w14:textId="0D96E314" w:rsidR="001E2DBF" w:rsidRPr="005B5CCC" w:rsidRDefault="001E2DBF"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5" w:right="14" w:hanging="165"/>
              <w:rPr>
                <w:rFonts w:ascii="Cordia New" w:hAnsi="Cordia New" w:cs="Cordia New"/>
                <w:b/>
                <w:bCs/>
                <w:spacing w:val="1"/>
                <w:sz w:val="24"/>
                <w:szCs w:val="24"/>
                <w:u w:val="single"/>
                <w:cs/>
              </w:rPr>
            </w:pPr>
            <w:r w:rsidRPr="005B5CCC">
              <w:rPr>
                <w:rFonts w:ascii="Cordia New" w:hAnsi="Cordia New" w:cs="Cordia New" w:hint="cs"/>
                <w:b/>
                <w:bCs/>
                <w:spacing w:val="1"/>
                <w:sz w:val="24"/>
                <w:szCs w:val="24"/>
                <w:u w:val="single"/>
                <w:cs/>
              </w:rPr>
              <w:t>ราคาทุน</w:t>
            </w:r>
          </w:p>
        </w:tc>
        <w:tc>
          <w:tcPr>
            <w:tcW w:w="590" w:type="pct"/>
          </w:tcPr>
          <w:p w14:paraId="6C4DAE62" w14:textId="77777777" w:rsidR="001E2DBF" w:rsidRPr="00AB631E" w:rsidRDefault="001E2DBF"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6" w:right="14"/>
              <w:jc w:val="right"/>
              <w:rPr>
                <w:rFonts w:ascii="Cordia New" w:hAnsi="Cordia New" w:cs="Cordia New"/>
                <w:sz w:val="24"/>
                <w:szCs w:val="24"/>
                <w:lang w:eastAsia="zh-CN"/>
              </w:rPr>
            </w:pPr>
          </w:p>
        </w:tc>
        <w:tc>
          <w:tcPr>
            <w:tcW w:w="60" w:type="pct"/>
          </w:tcPr>
          <w:p w14:paraId="7B27D58B" w14:textId="77777777" w:rsidR="001E2DBF" w:rsidRPr="00AB631E" w:rsidRDefault="001E2DBF"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6" w:right="14"/>
              <w:jc w:val="right"/>
              <w:rPr>
                <w:rFonts w:ascii="Cordia New" w:hAnsi="Cordia New" w:cs="Cordia New"/>
                <w:sz w:val="24"/>
                <w:szCs w:val="24"/>
                <w:lang w:eastAsia="zh-CN"/>
              </w:rPr>
            </w:pPr>
          </w:p>
        </w:tc>
        <w:tc>
          <w:tcPr>
            <w:tcW w:w="615" w:type="pct"/>
          </w:tcPr>
          <w:p w14:paraId="42381DB9" w14:textId="77777777" w:rsidR="001E2DBF" w:rsidRPr="00AB631E" w:rsidRDefault="001E2DBF"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6" w:right="14"/>
              <w:jc w:val="right"/>
              <w:rPr>
                <w:rFonts w:ascii="Cordia New" w:hAnsi="Cordia New" w:cs="Cordia New"/>
                <w:sz w:val="24"/>
                <w:szCs w:val="24"/>
                <w:lang w:eastAsia="zh-CN"/>
              </w:rPr>
            </w:pPr>
          </w:p>
        </w:tc>
        <w:tc>
          <w:tcPr>
            <w:tcW w:w="64" w:type="pct"/>
          </w:tcPr>
          <w:p w14:paraId="7DD90F28" w14:textId="77777777" w:rsidR="001E2DBF" w:rsidRPr="00AB631E" w:rsidRDefault="001E2DBF"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6" w:right="14"/>
              <w:jc w:val="right"/>
              <w:rPr>
                <w:rFonts w:ascii="Cordia New" w:hAnsi="Cordia New" w:cs="Cordia New"/>
                <w:sz w:val="24"/>
                <w:szCs w:val="24"/>
                <w:lang w:eastAsia="zh-CN"/>
              </w:rPr>
            </w:pPr>
          </w:p>
        </w:tc>
        <w:tc>
          <w:tcPr>
            <w:tcW w:w="586" w:type="pct"/>
          </w:tcPr>
          <w:p w14:paraId="0B276047" w14:textId="77777777" w:rsidR="001E2DBF" w:rsidRPr="00AB631E" w:rsidRDefault="001E2DBF"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6" w:right="14"/>
              <w:jc w:val="right"/>
              <w:rPr>
                <w:rFonts w:ascii="Cordia New" w:hAnsi="Cordia New" w:cs="Cordia New"/>
                <w:sz w:val="24"/>
                <w:szCs w:val="24"/>
                <w:lang w:eastAsia="zh-CN"/>
              </w:rPr>
            </w:pPr>
          </w:p>
        </w:tc>
        <w:tc>
          <w:tcPr>
            <w:tcW w:w="66" w:type="pct"/>
          </w:tcPr>
          <w:p w14:paraId="00A54941" w14:textId="77777777" w:rsidR="001E2DBF" w:rsidRPr="00AB631E" w:rsidRDefault="001E2DBF"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6" w:right="14"/>
              <w:jc w:val="right"/>
              <w:rPr>
                <w:rFonts w:ascii="Cordia New" w:hAnsi="Cordia New" w:cs="Cordia New"/>
                <w:sz w:val="24"/>
                <w:szCs w:val="24"/>
                <w:lang w:eastAsia="zh-CN"/>
              </w:rPr>
            </w:pPr>
          </w:p>
        </w:tc>
        <w:tc>
          <w:tcPr>
            <w:tcW w:w="589" w:type="pct"/>
          </w:tcPr>
          <w:p w14:paraId="5FF804B3" w14:textId="77777777" w:rsidR="001E2DBF" w:rsidRPr="00AB631E" w:rsidRDefault="001E2DBF"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6" w:right="14"/>
              <w:jc w:val="right"/>
              <w:rPr>
                <w:rFonts w:ascii="Cordia New" w:hAnsi="Cordia New" w:cs="Cordia New"/>
                <w:sz w:val="24"/>
                <w:szCs w:val="24"/>
                <w:lang w:eastAsia="zh-CN"/>
              </w:rPr>
            </w:pPr>
          </w:p>
        </w:tc>
        <w:tc>
          <w:tcPr>
            <w:tcW w:w="66" w:type="pct"/>
          </w:tcPr>
          <w:p w14:paraId="48D928CF" w14:textId="77777777" w:rsidR="001E2DBF" w:rsidRPr="00AB631E" w:rsidRDefault="001E2DBF"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6" w:right="14"/>
              <w:jc w:val="right"/>
              <w:rPr>
                <w:rFonts w:ascii="Cordia New" w:hAnsi="Cordia New" w:cs="Cordia New"/>
                <w:sz w:val="24"/>
                <w:szCs w:val="24"/>
                <w:lang w:eastAsia="zh-CN"/>
              </w:rPr>
            </w:pPr>
          </w:p>
        </w:tc>
        <w:tc>
          <w:tcPr>
            <w:tcW w:w="563" w:type="pct"/>
          </w:tcPr>
          <w:p w14:paraId="4DFF7413" w14:textId="77777777" w:rsidR="001E2DBF" w:rsidRPr="00AB631E" w:rsidRDefault="001E2DBF"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6" w:right="14"/>
              <w:jc w:val="right"/>
              <w:rPr>
                <w:rFonts w:ascii="Cordia New" w:hAnsi="Cordia New" w:cs="Cordia New"/>
                <w:sz w:val="24"/>
                <w:szCs w:val="24"/>
                <w:lang w:eastAsia="zh-CN"/>
              </w:rPr>
            </w:pPr>
          </w:p>
        </w:tc>
        <w:tc>
          <w:tcPr>
            <w:tcW w:w="66" w:type="pct"/>
          </w:tcPr>
          <w:p w14:paraId="5C14E5CD" w14:textId="77777777" w:rsidR="001E2DBF" w:rsidRPr="00AB631E" w:rsidRDefault="001E2DBF"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6" w:right="14"/>
              <w:jc w:val="right"/>
              <w:rPr>
                <w:rFonts w:ascii="Cordia New" w:hAnsi="Cordia New" w:cs="Cordia New"/>
                <w:sz w:val="24"/>
                <w:szCs w:val="24"/>
                <w:lang w:eastAsia="zh-CN"/>
              </w:rPr>
            </w:pPr>
          </w:p>
        </w:tc>
        <w:tc>
          <w:tcPr>
            <w:tcW w:w="576" w:type="pct"/>
          </w:tcPr>
          <w:p w14:paraId="28C0CEB4" w14:textId="77777777" w:rsidR="001E2DBF" w:rsidRPr="00AB631E" w:rsidRDefault="001E2DBF"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6" w:right="14"/>
              <w:jc w:val="right"/>
              <w:rPr>
                <w:rFonts w:ascii="Cordia New" w:hAnsi="Cordia New" w:cs="Cordia New"/>
                <w:sz w:val="24"/>
                <w:szCs w:val="24"/>
                <w:lang w:eastAsia="zh-CN"/>
              </w:rPr>
            </w:pPr>
          </w:p>
        </w:tc>
      </w:tr>
      <w:tr w:rsidR="008C02BB" w:rsidRPr="003A1E89" w14:paraId="5048251F" w14:textId="77777777" w:rsidTr="001E2DBF">
        <w:trPr>
          <w:trHeight w:val="91"/>
        </w:trPr>
        <w:tc>
          <w:tcPr>
            <w:tcW w:w="1159" w:type="pct"/>
          </w:tcPr>
          <w:p w14:paraId="5283007B" w14:textId="337585E6" w:rsidR="008C02BB" w:rsidRPr="00AB631E" w:rsidRDefault="008C02BB"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5" w:right="14" w:hanging="165"/>
              <w:rPr>
                <w:rFonts w:ascii="Cordia New" w:hAnsi="Cordia New" w:cs="Cordia New"/>
                <w:sz w:val="24"/>
                <w:szCs w:val="24"/>
                <w:lang w:eastAsia="zh-CN"/>
              </w:rPr>
            </w:pPr>
            <w:r w:rsidRPr="005B5CCC">
              <w:rPr>
                <w:rFonts w:ascii="Cordia New" w:hAnsi="Cordia New" w:cs="Cordia New" w:hint="cs"/>
                <w:spacing w:val="1"/>
                <w:sz w:val="24"/>
                <w:szCs w:val="24"/>
                <w:cs/>
              </w:rPr>
              <w:t xml:space="preserve">ณ วันที่ </w:t>
            </w:r>
            <w:r w:rsidRPr="00AB631E">
              <w:rPr>
                <w:rFonts w:ascii="Cordia New" w:hAnsi="Cordia New" w:cs="Cordia New" w:hint="cs"/>
                <w:spacing w:val="1"/>
                <w:sz w:val="24"/>
                <w:szCs w:val="24"/>
              </w:rPr>
              <w:t>1</w:t>
            </w:r>
            <w:r w:rsidRPr="005B5CCC">
              <w:rPr>
                <w:rFonts w:ascii="Cordia New" w:hAnsi="Cordia New" w:cs="Cordia New" w:hint="cs"/>
                <w:spacing w:val="1"/>
                <w:sz w:val="24"/>
                <w:szCs w:val="24"/>
                <w:cs/>
              </w:rPr>
              <w:t xml:space="preserve"> มกราคม </w:t>
            </w:r>
            <w:r w:rsidRPr="00AB631E">
              <w:rPr>
                <w:rFonts w:ascii="Cordia New" w:hAnsi="Cordia New" w:cs="Cordia New" w:hint="cs"/>
                <w:spacing w:val="1"/>
                <w:sz w:val="24"/>
                <w:szCs w:val="24"/>
              </w:rPr>
              <w:t>256</w:t>
            </w:r>
            <w:r>
              <w:rPr>
                <w:rFonts w:ascii="Cordia New" w:hAnsi="Cordia New" w:cs="Cordia New"/>
                <w:spacing w:val="1"/>
                <w:sz w:val="24"/>
                <w:szCs w:val="24"/>
              </w:rPr>
              <w:t>7</w:t>
            </w:r>
          </w:p>
        </w:tc>
        <w:tc>
          <w:tcPr>
            <w:tcW w:w="590" w:type="pct"/>
          </w:tcPr>
          <w:p w14:paraId="06B65DCE" w14:textId="1100652E" w:rsidR="008C02BB" w:rsidRPr="00AB631E" w:rsidRDefault="008C02BB"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eastAsia="zh-CN"/>
              </w:rPr>
            </w:pPr>
            <w:r w:rsidRPr="00AB631E">
              <w:rPr>
                <w:rFonts w:ascii="Cordia New" w:hAnsi="Cordia New" w:cs="Cordia New" w:hint="cs"/>
                <w:sz w:val="24"/>
                <w:szCs w:val="24"/>
              </w:rPr>
              <w:t>101,460,237</w:t>
            </w:r>
          </w:p>
        </w:tc>
        <w:tc>
          <w:tcPr>
            <w:tcW w:w="60" w:type="pct"/>
            <w:vAlign w:val="center"/>
          </w:tcPr>
          <w:p w14:paraId="1D3969A0" w14:textId="77777777" w:rsidR="008C02BB" w:rsidRPr="00AB631E" w:rsidRDefault="008C02BB"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eastAsia="zh-CN"/>
              </w:rPr>
            </w:pPr>
          </w:p>
        </w:tc>
        <w:tc>
          <w:tcPr>
            <w:tcW w:w="615" w:type="pct"/>
          </w:tcPr>
          <w:p w14:paraId="3E95E509" w14:textId="57365519" w:rsidR="008C02BB" w:rsidRPr="00AB631E" w:rsidRDefault="008C02BB"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eastAsia="zh-CN"/>
              </w:rPr>
            </w:pPr>
            <w:r w:rsidRPr="00AB631E">
              <w:rPr>
                <w:rFonts w:ascii="Cordia New" w:hAnsi="Cordia New" w:cs="Cordia New" w:hint="cs"/>
                <w:sz w:val="24"/>
                <w:szCs w:val="24"/>
              </w:rPr>
              <w:t>152,300,000</w:t>
            </w:r>
          </w:p>
        </w:tc>
        <w:tc>
          <w:tcPr>
            <w:tcW w:w="64" w:type="pct"/>
            <w:vAlign w:val="center"/>
          </w:tcPr>
          <w:p w14:paraId="17804FCE" w14:textId="77777777" w:rsidR="008C02BB" w:rsidRPr="00AB631E" w:rsidRDefault="008C02BB"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eastAsia="zh-CN"/>
              </w:rPr>
            </w:pPr>
          </w:p>
        </w:tc>
        <w:tc>
          <w:tcPr>
            <w:tcW w:w="586" w:type="pct"/>
          </w:tcPr>
          <w:p w14:paraId="30825AE4" w14:textId="5A6B938C" w:rsidR="008C02BB" w:rsidRPr="00AB631E" w:rsidRDefault="008C02BB"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both"/>
              <w:rPr>
                <w:rFonts w:ascii="Cordia New" w:hAnsi="Cordia New" w:cs="Cordia New"/>
                <w:sz w:val="24"/>
                <w:szCs w:val="24"/>
                <w:lang w:eastAsia="zh-CN"/>
              </w:rPr>
            </w:pPr>
            <w:r w:rsidRPr="00AB631E">
              <w:rPr>
                <w:rFonts w:ascii="Cordia New" w:hAnsi="Cordia New" w:cs="Cordia New" w:hint="cs"/>
                <w:sz w:val="24"/>
                <w:szCs w:val="24"/>
              </w:rPr>
              <w:t>-</w:t>
            </w:r>
          </w:p>
        </w:tc>
        <w:tc>
          <w:tcPr>
            <w:tcW w:w="66" w:type="pct"/>
          </w:tcPr>
          <w:p w14:paraId="13E5BA7E" w14:textId="77777777" w:rsidR="008C02BB" w:rsidRPr="00AB631E" w:rsidRDefault="008C02BB"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both"/>
              <w:rPr>
                <w:rFonts w:ascii="Cordia New" w:hAnsi="Cordia New" w:cs="Cordia New"/>
                <w:sz w:val="24"/>
                <w:szCs w:val="24"/>
                <w:lang w:eastAsia="zh-CN"/>
              </w:rPr>
            </w:pPr>
          </w:p>
        </w:tc>
        <w:tc>
          <w:tcPr>
            <w:tcW w:w="589" w:type="pct"/>
          </w:tcPr>
          <w:p w14:paraId="11FED32F" w14:textId="6C08382D" w:rsidR="008C02BB" w:rsidRPr="00AB631E" w:rsidRDefault="008C02BB"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both"/>
              <w:rPr>
                <w:rFonts w:ascii="Cordia New" w:hAnsi="Cordia New" w:cs="Cordia New"/>
                <w:sz w:val="24"/>
                <w:szCs w:val="24"/>
                <w:cs/>
              </w:rPr>
            </w:pPr>
            <w:r w:rsidRPr="00AB631E">
              <w:rPr>
                <w:rFonts w:ascii="Cordia New" w:hAnsi="Cordia New" w:cs="Cordia New" w:hint="cs"/>
                <w:sz w:val="24"/>
                <w:szCs w:val="24"/>
              </w:rPr>
              <w:t>-</w:t>
            </w:r>
          </w:p>
        </w:tc>
        <w:tc>
          <w:tcPr>
            <w:tcW w:w="66" w:type="pct"/>
          </w:tcPr>
          <w:p w14:paraId="2CCFEA72" w14:textId="77777777" w:rsidR="008C02BB" w:rsidRPr="005B5CCC" w:rsidRDefault="008C02BB"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cs/>
              </w:rPr>
            </w:pPr>
          </w:p>
        </w:tc>
        <w:tc>
          <w:tcPr>
            <w:tcW w:w="563" w:type="pct"/>
          </w:tcPr>
          <w:p w14:paraId="6F302932" w14:textId="125FF9C8" w:rsidR="008C02BB" w:rsidRPr="00AB631E" w:rsidRDefault="008C02BB"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eastAsia="zh-CN"/>
              </w:rPr>
            </w:pPr>
            <w:r w:rsidRPr="008B7D79">
              <w:rPr>
                <w:rFonts w:ascii="Cordia New" w:hAnsi="Cordia New" w:cs="Cordia New" w:hint="cs"/>
                <w:sz w:val="24"/>
                <w:szCs w:val="24"/>
              </w:rPr>
              <w:t>44</w:t>
            </w:r>
            <w:r w:rsidRPr="00AB631E">
              <w:rPr>
                <w:rFonts w:ascii="Cordia New" w:hAnsi="Cordia New" w:cs="Cordia New" w:hint="cs"/>
                <w:sz w:val="24"/>
                <w:szCs w:val="24"/>
              </w:rPr>
              <w:t>,959,500</w:t>
            </w:r>
          </w:p>
        </w:tc>
        <w:tc>
          <w:tcPr>
            <w:tcW w:w="66" w:type="pct"/>
            <w:vAlign w:val="center"/>
          </w:tcPr>
          <w:p w14:paraId="25A95090" w14:textId="77777777" w:rsidR="008C02BB" w:rsidRPr="00AB631E" w:rsidRDefault="008C02BB"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eastAsia="zh-CN"/>
              </w:rPr>
            </w:pPr>
          </w:p>
        </w:tc>
        <w:tc>
          <w:tcPr>
            <w:tcW w:w="576" w:type="pct"/>
          </w:tcPr>
          <w:p w14:paraId="6B845F47" w14:textId="06FE22A2" w:rsidR="008C02BB" w:rsidRPr="00AB631E" w:rsidRDefault="008C02BB"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eastAsia="zh-CN"/>
              </w:rPr>
            </w:pPr>
            <w:r w:rsidRPr="00AB631E">
              <w:rPr>
                <w:rFonts w:ascii="Cordia New" w:hAnsi="Cordia New" w:cs="Cordia New" w:hint="cs"/>
                <w:sz w:val="24"/>
                <w:szCs w:val="24"/>
              </w:rPr>
              <w:t>298,719,737</w:t>
            </w:r>
          </w:p>
        </w:tc>
      </w:tr>
      <w:tr w:rsidR="008C02BB" w:rsidRPr="003A1E89" w14:paraId="62386CCE" w14:textId="77777777" w:rsidTr="001E2DBF">
        <w:trPr>
          <w:trHeight w:val="222"/>
        </w:trPr>
        <w:tc>
          <w:tcPr>
            <w:tcW w:w="1159" w:type="pct"/>
          </w:tcPr>
          <w:p w14:paraId="7AC4F9B0" w14:textId="10E762C6" w:rsidR="008C02BB" w:rsidRPr="005B5CCC" w:rsidRDefault="008C02BB"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5" w:right="14" w:hanging="165"/>
              <w:rPr>
                <w:rFonts w:ascii="Cordia New" w:hAnsi="Cordia New" w:cs="Cordia New"/>
                <w:sz w:val="24"/>
                <w:szCs w:val="24"/>
                <w:cs/>
                <w:lang w:eastAsia="zh-CN"/>
              </w:rPr>
            </w:pPr>
            <w:r w:rsidRPr="005B5CCC">
              <w:rPr>
                <w:rFonts w:ascii="Cordia New" w:hAnsi="Cordia New" w:cs="Cordia New" w:hint="cs"/>
                <w:spacing w:val="-2"/>
                <w:sz w:val="24"/>
                <w:szCs w:val="24"/>
                <w:cs/>
              </w:rPr>
              <w:t>ซื้อสินทรัพย์</w:t>
            </w:r>
          </w:p>
        </w:tc>
        <w:tc>
          <w:tcPr>
            <w:tcW w:w="590" w:type="pct"/>
            <w:vAlign w:val="bottom"/>
          </w:tcPr>
          <w:p w14:paraId="71ABD690" w14:textId="5E83646F" w:rsidR="008C02BB" w:rsidRPr="00AB631E" w:rsidRDefault="008C02BB"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eastAsia="zh-CN"/>
              </w:rPr>
            </w:pPr>
            <w:r w:rsidRPr="00497B1F">
              <w:rPr>
                <w:rFonts w:ascii="Cordia New" w:hAnsi="Cordia New" w:cs="Cordia New"/>
                <w:sz w:val="24"/>
                <w:szCs w:val="24"/>
                <w:lang w:eastAsia="zh-CN"/>
              </w:rPr>
              <w:t>14,</w:t>
            </w:r>
            <w:r>
              <w:rPr>
                <w:rFonts w:ascii="Cordia New" w:hAnsi="Cordia New" w:cs="Cordia New"/>
                <w:sz w:val="24"/>
                <w:szCs w:val="24"/>
                <w:lang w:eastAsia="zh-CN"/>
              </w:rPr>
              <w:t>775,501</w:t>
            </w:r>
          </w:p>
        </w:tc>
        <w:tc>
          <w:tcPr>
            <w:tcW w:w="60" w:type="pct"/>
            <w:vAlign w:val="bottom"/>
          </w:tcPr>
          <w:p w14:paraId="68533571" w14:textId="77777777" w:rsidR="008C02BB" w:rsidRPr="00AB631E" w:rsidRDefault="008C02BB"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eastAsia="zh-CN"/>
              </w:rPr>
            </w:pPr>
          </w:p>
        </w:tc>
        <w:tc>
          <w:tcPr>
            <w:tcW w:w="615" w:type="pct"/>
          </w:tcPr>
          <w:p w14:paraId="5B3615E1" w14:textId="71B0F061" w:rsidR="008C02BB" w:rsidRPr="00AB631E" w:rsidRDefault="008C02BB"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both"/>
              <w:rPr>
                <w:rFonts w:ascii="Cordia New" w:hAnsi="Cordia New" w:cs="Cordia New"/>
                <w:sz w:val="24"/>
                <w:szCs w:val="24"/>
                <w:lang w:eastAsia="zh-CN"/>
              </w:rPr>
            </w:pPr>
            <w:r w:rsidRPr="00497B1F">
              <w:rPr>
                <w:rFonts w:ascii="Cordia New" w:hAnsi="Cordia New" w:cs="Cordia New" w:hint="cs"/>
                <w:sz w:val="24"/>
                <w:szCs w:val="24"/>
              </w:rPr>
              <w:t>-</w:t>
            </w:r>
          </w:p>
        </w:tc>
        <w:tc>
          <w:tcPr>
            <w:tcW w:w="64" w:type="pct"/>
            <w:vAlign w:val="bottom"/>
          </w:tcPr>
          <w:p w14:paraId="44F22CCF" w14:textId="77777777" w:rsidR="008C02BB" w:rsidRPr="00AB631E" w:rsidRDefault="008C02BB"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eastAsia="zh-CN"/>
              </w:rPr>
            </w:pPr>
          </w:p>
        </w:tc>
        <w:tc>
          <w:tcPr>
            <w:tcW w:w="586" w:type="pct"/>
            <w:vAlign w:val="bottom"/>
          </w:tcPr>
          <w:p w14:paraId="19ADD366" w14:textId="2C02B552" w:rsidR="008C02BB" w:rsidRPr="00AB631E" w:rsidRDefault="008C02BB"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both"/>
              <w:rPr>
                <w:rFonts w:ascii="Cordia New" w:hAnsi="Cordia New" w:cs="Cordia New"/>
                <w:sz w:val="24"/>
                <w:szCs w:val="24"/>
                <w:lang w:eastAsia="zh-CN"/>
              </w:rPr>
            </w:pPr>
            <w:r>
              <w:rPr>
                <w:rFonts w:ascii="Cordia New" w:hAnsi="Cordia New" w:cs="Cordia New"/>
                <w:sz w:val="24"/>
                <w:szCs w:val="24"/>
              </w:rPr>
              <w:t>-</w:t>
            </w:r>
          </w:p>
        </w:tc>
        <w:tc>
          <w:tcPr>
            <w:tcW w:w="66" w:type="pct"/>
            <w:vAlign w:val="bottom"/>
          </w:tcPr>
          <w:p w14:paraId="3C93AD7F" w14:textId="77777777" w:rsidR="008C02BB" w:rsidRPr="00AB631E" w:rsidRDefault="008C02BB"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both"/>
              <w:rPr>
                <w:rFonts w:ascii="Cordia New" w:hAnsi="Cordia New" w:cs="Cordia New"/>
                <w:sz w:val="24"/>
                <w:szCs w:val="24"/>
                <w:lang w:eastAsia="zh-CN"/>
              </w:rPr>
            </w:pPr>
          </w:p>
        </w:tc>
        <w:tc>
          <w:tcPr>
            <w:tcW w:w="589" w:type="pct"/>
          </w:tcPr>
          <w:p w14:paraId="7C918D53" w14:textId="7EF2DCD5" w:rsidR="008C02BB" w:rsidRPr="00AB631E" w:rsidRDefault="008C02BB"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both"/>
              <w:rPr>
                <w:rFonts w:ascii="Cordia New" w:hAnsi="Cordia New" w:cs="Cordia New"/>
                <w:sz w:val="24"/>
                <w:szCs w:val="24"/>
              </w:rPr>
            </w:pPr>
            <w:r>
              <w:rPr>
                <w:rFonts w:ascii="Cordia New" w:hAnsi="Cordia New" w:cs="Cordia New"/>
                <w:sz w:val="24"/>
                <w:szCs w:val="24"/>
              </w:rPr>
              <w:t>-</w:t>
            </w:r>
          </w:p>
        </w:tc>
        <w:tc>
          <w:tcPr>
            <w:tcW w:w="66" w:type="pct"/>
          </w:tcPr>
          <w:p w14:paraId="64C4C1DE" w14:textId="77777777" w:rsidR="008C02BB" w:rsidRPr="00AB631E" w:rsidRDefault="008C02BB"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rPr>
            </w:pPr>
          </w:p>
        </w:tc>
        <w:tc>
          <w:tcPr>
            <w:tcW w:w="563" w:type="pct"/>
            <w:vAlign w:val="bottom"/>
          </w:tcPr>
          <w:p w14:paraId="0873B8E2" w14:textId="460ED39C" w:rsidR="008C02BB" w:rsidRPr="00AB631E" w:rsidRDefault="008C02BB"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eastAsia="zh-CN"/>
              </w:rPr>
            </w:pPr>
            <w:r w:rsidRPr="00497B1F">
              <w:rPr>
                <w:rFonts w:ascii="Cordia New" w:hAnsi="Cordia New" w:cs="Cordia New"/>
                <w:sz w:val="24"/>
                <w:szCs w:val="24"/>
                <w:lang w:eastAsia="zh-CN"/>
              </w:rPr>
              <w:t>1,044,635</w:t>
            </w:r>
          </w:p>
        </w:tc>
        <w:tc>
          <w:tcPr>
            <w:tcW w:w="66" w:type="pct"/>
            <w:vAlign w:val="bottom"/>
          </w:tcPr>
          <w:p w14:paraId="5A885E1D" w14:textId="77777777" w:rsidR="008C02BB" w:rsidRPr="00AB631E" w:rsidRDefault="008C02BB"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eastAsia="zh-CN"/>
              </w:rPr>
            </w:pPr>
          </w:p>
        </w:tc>
        <w:tc>
          <w:tcPr>
            <w:tcW w:w="576" w:type="pct"/>
            <w:vAlign w:val="bottom"/>
          </w:tcPr>
          <w:p w14:paraId="3C8F583A" w14:textId="41D8E7CE" w:rsidR="008C02BB" w:rsidRPr="00AB631E" w:rsidRDefault="008C02BB"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eastAsia="zh-CN"/>
              </w:rPr>
            </w:pPr>
            <w:r w:rsidRPr="00C77DAE">
              <w:rPr>
                <w:rFonts w:ascii="Cordia New" w:hAnsi="Cordia New" w:cs="Cordia New"/>
                <w:sz w:val="24"/>
                <w:szCs w:val="24"/>
                <w:lang w:eastAsia="zh-CN"/>
              </w:rPr>
              <w:t>15,820,136</w:t>
            </w:r>
          </w:p>
        </w:tc>
      </w:tr>
      <w:tr w:rsidR="008C02BB" w:rsidRPr="003A1E89" w14:paraId="32BDD4CE" w14:textId="77777777" w:rsidTr="001E2DBF">
        <w:trPr>
          <w:trHeight w:val="222"/>
        </w:trPr>
        <w:tc>
          <w:tcPr>
            <w:tcW w:w="1159" w:type="pct"/>
          </w:tcPr>
          <w:p w14:paraId="118BA11A" w14:textId="17C51176" w:rsidR="008C02BB" w:rsidRPr="005B5CCC" w:rsidRDefault="008C02BB"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5" w:right="14" w:hanging="165"/>
              <w:rPr>
                <w:rFonts w:ascii="Cordia New" w:hAnsi="Cordia New" w:cs="Cordia New"/>
                <w:spacing w:val="-2"/>
                <w:sz w:val="24"/>
                <w:szCs w:val="24"/>
                <w:cs/>
              </w:rPr>
            </w:pPr>
            <w:r w:rsidRPr="005B5CCC">
              <w:rPr>
                <w:rFonts w:ascii="Cordia New" w:hAnsi="Cordia New" w:cs="Cordia New" w:hint="cs"/>
                <w:spacing w:val="-2"/>
                <w:sz w:val="24"/>
                <w:szCs w:val="24"/>
                <w:cs/>
              </w:rPr>
              <w:t>เพิ่มขึ้นจากการรวมธุรกิจ</w:t>
            </w:r>
          </w:p>
        </w:tc>
        <w:tc>
          <w:tcPr>
            <w:tcW w:w="590" w:type="pct"/>
            <w:vAlign w:val="bottom"/>
          </w:tcPr>
          <w:p w14:paraId="34B01579" w14:textId="3941A566" w:rsidR="008C02BB" w:rsidRPr="00AB631E" w:rsidRDefault="008C02BB"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eastAsia="zh-CN"/>
              </w:rPr>
            </w:pPr>
            <w:r>
              <w:rPr>
                <w:rFonts w:ascii="Cordia New" w:hAnsi="Cordia New" w:cs="Cordia New"/>
                <w:sz w:val="24"/>
                <w:szCs w:val="24"/>
                <w:lang w:eastAsia="zh-CN"/>
              </w:rPr>
              <w:t>313,802</w:t>
            </w:r>
          </w:p>
        </w:tc>
        <w:tc>
          <w:tcPr>
            <w:tcW w:w="60" w:type="pct"/>
            <w:vAlign w:val="bottom"/>
          </w:tcPr>
          <w:p w14:paraId="6234912E" w14:textId="77777777" w:rsidR="008C02BB" w:rsidRPr="00AB631E" w:rsidRDefault="008C02BB"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eastAsia="zh-CN"/>
              </w:rPr>
            </w:pPr>
          </w:p>
        </w:tc>
        <w:tc>
          <w:tcPr>
            <w:tcW w:w="615" w:type="pct"/>
          </w:tcPr>
          <w:p w14:paraId="15B283D4" w14:textId="2673128C" w:rsidR="008C02BB" w:rsidRPr="00AB631E" w:rsidRDefault="008C02BB"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both"/>
              <w:rPr>
                <w:rFonts w:ascii="Cordia New" w:hAnsi="Cordia New" w:cs="Cordia New"/>
                <w:sz w:val="24"/>
                <w:szCs w:val="24"/>
                <w:lang w:eastAsia="zh-CN"/>
              </w:rPr>
            </w:pPr>
            <w:r w:rsidRPr="00AB631E">
              <w:rPr>
                <w:rFonts w:ascii="Cordia New" w:hAnsi="Cordia New" w:cs="Cordia New" w:hint="cs"/>
                <w:sz w:val="24"/>
                <w:szCs w:val="24"/>
              </w:rPr>
              <w:t>-</w:t>
            </w:r>
          </w:p>
        </w:tc>
        <w:tc>
          <w:tcPr>
            <w:tcW w:w="64" w:type="pct"/>
            <w:vAlign w:val="bottom"/>
          </w:tcPr>
          <w:p w14:paraId="7C7827FD" w14:textId="77777777" w:rsidR="008C02BB" w:rsidRPr="00AB631E" w:rsidRDefault="008C02BB"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eastAsia="zh-CN"/>
              </w:rPr>
            </w:pPr>
          </w:p>
        </w:tc>
        <w:tc>
          <w:tcPr>
            <w:tcW w:w="586" w:type="pct"/>
            <w:vAlign w:val="bottom"/>
          </w:tcPr>
          <w:p w14:paraId="28A31C28" w14:textId="279B4C31" w:rsidR="008C02BB" w:rsidRPr="00AB631E" w:rsidRDefault="008C02BB"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eastAsia="zh-CN"/>
              </w:rPr>
            </w:pPr>
            <w:r w:rsidRPr="00497B1F">
              <w:rPr>
                <w:rFonts w:ascii="Cordia New" w:hAnsi="Cordia New" w:cs="Cordia New"/>
                <w:sz w:val="24"/>
                <w:szCs w:val="24"/>
                <w:lang w:eastAsia="zh-CN"/>
              </w:rPr>
              <w:t>197,247,924</w:t>
            </w:r>
          </w:p>
        </w:tc>
        <w:tc>
          <w:tcPr>
            <w:tcW w:w="66" w:type="pct"/>
            <w:vAlign w:val="bottom"/>
          </w:tcPr>
          <w:p w14:paraId="147BFF21" w14:textId="77777777" w:rsidR="008C02BB" w:rsidRPr="00AB631E" w:rsidRDefault="008C02BB"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eastAsia="zh-CN"/>
              </w:rPr>
            </w:pPr>
          </w:p>
        </w:tc>
        <w:tc>
          <w:tcPr>
            <w:tcW w:w="589" w:type="pct"/>
          </w:tcPr>
          <w:p w14:paraId="73F74B3C" w14:textId="20DE1EEB" w:rsidR="008C02BB" w:rsidRPr="00AB631E" w:rsidRDefault="002061DB"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rPr>
            </w:pPr>
            <w:r>
              <w:rPr>
                <w:rFonts w:ascii="Cordia New" w:hAnsi="Cordia New" w:cs="Cordia New"/>
                <w:sz w:val="24"/>
                <w:szCs w:val="24"/>
              </w:rPr>
              <w:t>252,842,86</w:t>
            </w:r>
            <w:r w:rsidR="009207F8">
              <w:rPr>
                <w:rFonts w:ascii="Cordia New" w:hAnsi="Cordia New" w:cs="Cordia New"/>
                <w:sz w:val="24"/>
                <w:szCs w:val="24"/>
              </w:rPr>
              <w:t>6</w:t>
            </w:r>
          </w:p>
        </w:tc>
        <w:tc>
          <w:tcPr>
            <w:tcW w:w="66" w:type="pct"/>
          </w:tcPr>
          <w:p w14:paraId="710E2A1D" w14:textId="77777777" w:rsidR="008C02BB" w:rsidRPr="00AB631E" w:rsidRDefault="008C02BB"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rPr>
            </w:pPr>
          </w:p>
        </w:tc>
        <w:tc>
          <w:tcPr>
            <w:tcW w:w="563" w:type="pct"/>
            <w:vAlign w:val="bottom"/>
          </w:tcPr>
          <w:p w14:paraId="47729B56" w14:textId="6458E36C" w:rsidR="008C02BB" w:rsidRPr="00AB631E" w:rsidRDefault="008C02BB"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both"/>
              <w:rPr>
                <w:rFonts w:ascii="Cordia New" w:hAnsi="Cordia New" w:cs="Cordia New"/>
                <w:sz w:val="24"/>
                <w:szCs w:val="24"/>
                <w:lang w:eastAsia="zh-CN"/>
              </w:rPr>
            </w:pPr>
            <w:r>
              <w:rPr>
                <w:rFonts w:ascii="Cordia New" w:hAnsi="Cordia New" w:cs="Cordia New"/>
                <w:sz w:val="24"/>
                <w:szCs w:val="24"/>
              </w:rPr>
              <w:t>-</w:t>
            </w:r>
          </w:p>
        </w:tc>
        <w:tc>
          <w:tcPr>
            <w:tcW w:w="66" w:type="pct"/>
            <w:vAlign w:val="bottom"/>
          </w:tcPr>
          <w:p w14:paraId="12BE1560" w14:textId="77777777" w:rsidR="008C02BB" w:rsidRPr="00AB631E" w:rsidRDefault="008C02BB"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eastAsia="zh-CN"/>
              </w:rPr>
            </w:pPr>
          </w:p>
        </w:tc>
        <w:tc>
          <w:tcPr>
            <w:tcW w:w="576" w:type="pct"/>
            <w:vAlign w:val="bottom"/>
          </w:tcPr>
          <w:p w14:paraId="2146C344" w14:textId="780A646B" w:rsidR="008C02BB" w:rsidRPr="00AB631E" w:rsidRDefault="00535359"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eastAsia="zh-CN"/>
              </w:rPr>
            </w:pPr>
            <w:r w:rsidRPr="00535359">
              <w:rPr>
                <w:rFonts w:ascii="Cordia New" w:hAnsi="Cordia New" w:cs="Cordia New"/>
                <w:sz w:val="24"/>
                <w:szCs w:val="24"/>
                <w:lang w:eastAsia="zh-CN"/>
              </w:rPr>
              <w:t>450,404,59</w:t>
            </w:r>
            <w:r w:rsidR="00083A6D">
              <w:rPr>
                <w:rFonts w:ascii="Cordia New" w:hAnsi="Cordia New" w:cs="Cordia New"/>
                <w:sz w:val="24"/>
                <w:szCs w:val="24"/>
                <w:lang w:eastAsia="zh-CN"/>
              </w:rPr>
              <w:t>2</w:t>
            </w:r>
          </w:p>
        </w:tc>
      </w:tr>
      <w:tr w:rsidR="008C02BB" w:rsidRPr="003A1E89" w14:paraId="6E201C8E" w14:textId="77777777" w:rsidTr="001E2DBF">
        <w:trPr>
          <w:trHeight w:val="222"/>
        </w:trPr>
        <w:tc>
          <w:tcPr>
            <w:tcW w:w="1159" w:type="pct"/>
          </w:tcPr>
          <w:p w14:paraId="29B2FC78" w14:textId="4E80EE6F" w:rsidR="008C02BB" w:rsidRPr="005B5CCC" w:rsidRDefault="008C02BB"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5" w:right="14" w:hanging="165"/>
              <w:rPr>
                <w:rFonts w:ascii="Cordia New" w:hAnsi="Cordia New" w:cs="Cordia New"/>
                <w:sz w:val="24"/>
                <w:szCs w:val="24"/>
                <w:cs/>
                <w:lang w:eastAsia="zh-CN"/>
              </w:rPr>
            </w:pPr>
            <w:r w:rsidRPr="005B5CCC">
              <w:rPr>
                <w:rFonts w:ascii="Cordia New" w:hAnsi="Cordia New" w:cs="Cordia New" w:hint="cs"/>
                <w:spacing w:val="-2"/>
                <w:sz w:val="24"/>
                <w:szCs w:val="24"/>
                <w:cs/>
              </w:rPr>
              <w:t>โอนเข้า (ออก)</w:t>
            </w:r>
          </w:p>
        </w:tc>
        <w:tc>
          <w:tcPr>
            <w:tcW w:w="590" w:type="pct"/>
            <w:vAlign w:val="bottom"/>
          </w:tcPr>
          <w:p w14:paraId="528C5512" w14:textId="0BF6D7B2" w:rsidR="008C02BB" w:rsidRPr="00AB631E" w:rsidRDefault="008C02BB"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eastAsia="zh-CN"/>
              </w:rPr>
            </w:pPr>
            <w:r>
              <w:rPr>
                <w:rFonts w:ascii="Cordia New" w:hAnsi="Cordia New" w:cs="Cordia New"/>
                <w:sz w:val="24"/>
                <w:szCs w:val="24"/>
                <w:lang w:eastAsia="zh-CN"/>
              </w:rPr>
              <w:t>8,209,500</w:t>
            </w:r>
          </w:p>
        </w:tc>
        <w:tc>
          <w:tcPr>
            <w:tcW w:w="60" w:type="pct"/>
            <w:vAlign w:val="bottom"/>
          </w:tcPr>
          <w:p w14:paraId="6CA86655" w14:textId="77777777" w:rsidR="008C02BB" w:rsidRPr="00AB631E" w:rsidRDefault="008C02BB"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eastAsia="zh-CN"/>
              </w:rPr>
            </w:pPr>
          </w:p>
        </w:tc>
        <w:tc>
          <w:tcPr>
            <w:tcW w:w="615" w:type="pct"/>
          </w:tcPr>
          <w:p w14:paraId="136AC012" w14:textId="17BD86D5" w:rsidR="008C02BB" w:rsidRPr="00AB631E" w:rsidRDefault="008C02BB"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both"/>
              <w:rPr>
                <w:rFonts w:ascii="Cordia New" w:hAnsi="Cordia New" w:cs="Cordia New"/>
                <w:sz w:val="24"/>
                <w:szCs w:val="24"/>
                <w:lang w:eastAsia="zh-CN"/>
              </w:rPr>
            </w:pPr>
            <w:r w:rsidRPr="00AB631E">
              <w:rPr>
                <w:rFonts w:ascii="Cordia New" w:hAnsi="Cordia New" w:cs="Cordia New" w:hint="cs"/>
                <w:sz w:val="24"/>
                <w:szCs w:val="24"/>
              </w:rPr>
              <w:t>-</w:t>
            </w:r>
          </w:p>
        </w:tc>
        <w:tc>
          <w:tcPr>
            <w:tcW w:w="64" w:type="pct"/>
            <w:vAlign w:val="bottom"/>
          </w:tcPr>
          <w:p w14:paraId="01572951" w14:textId="77777777" w:rsidR="008C02BB" w:rsidRPr="00AB631E" w:rsidRDefault="008C02BB"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eastAsia="zh-CN"/>
              </w:rPr>
            </w:pPr>
          </w:p>
        </w:tc>
        <w:tc>
          <w:tcPr>
            <w:tcW w:w="586" w:type="pct"/>
          </w:tcPr>
          <w:p w14:paraId="07D8B370" w14:textId="5CEA5193" w:rsidR="008C02BB" w:rsidRPr="00AB631E" w:rsidRDefault="008C02BB"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both"/>
              <w:rPr>
                <w:rFonts w:ascii="Cordia New" w:hAnsi="Cordia New" w:cs="Cordia New"/>
                <w:sz w:val="24"/>
                <w:szCs w:val="24"/>
                <w:lang w:eastAsia="zh-CN"/>
              </w:rPr>
            </w:pPr>
            <w:r w:rsidRPr="00AB631E">
              <w:rPr>
                <w:rFonts w:ascii="Cordia New" w:hAnsi="Cordia New" w:cs="Cordia New" w:hint="cs"/>
                <w:sz w:val="24"/>
                <w:szCs w:val="24"/>
              </w:rPr>
              <w:t>-</w:t>
            </w:r>
          </w:p>
        </w:tc>
        <w:tc>
          <w:tcPr>
            <w:tcW w:w="66" w:type="pct"/>
            <w:vAlign w:val="bottom"/>
          </w:tcPr>
          <w:p w14:paraId="1F688D35" w14:textId="77777777" w:rsidR="008C02BB" w:rsidRPr="00AB631E" w:rsidRDefault="008C02BB"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eastAsia="zh-CN"/>
              </w:rPr>
            </w:pPr>
          </w:p>
        </w:tc>
        <w:tc>
          <w:tcPr>
            <w:tcW w:w="589" w:type="pct"/>
          </w:tcPr>
          <w:p w14:paraId="0D32D704" w14:textId="24485716" w:rsidR="008C02BB" w:rsidRPr="00AB631E" w:rsidRDefault="008C02BB"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both"/>
              <w:rPr>
                <w:rFonts w:ascii="Cordia New" w:hAnsi="Cordia New" w:cs="Cordia New"/>
                <w:sz w:val="24"/>
                <w:szCs w:val="24"/>
              </w:rPr>
            </w:pPr>
            <w:r w:rsidRPr="00AB631E">
              <w:rPr>
                <w:rFonts w:ascii="Cordia New" w:hAnsi="Cordia New" w:cs="Cordia New" w:hint="cs"/>
                <w:sz w:val="24"/>
                <w:szCs w:val="24"/>
              </w:rPr>
              <w:t>-</w:t>
            </w:r>
          </w:p>
        </w:tc>
        <w:tc>
          <w:tcPr>
            <w:tcW w:w="66" w:type="pct"/>
          </w:tcPr>
          <w:p w14:paraId="0F58DE1D" w14:textId="77777777" w:rsidR="008C02BB" w:rsidRPr="00AB631E" w:rsidRDefault="008C02BB"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rPr>
            </w:pPr>
          </w:p>
        </w:tc>
        <w:tc>
          <w:tcPr>
            <w:tcW w:w="563" w:type="pct"/>
            <w:vAlign w:val="bottom"/>
          </w:tcPr>
          <w:p w14:paraId="08FDEE1B" w14:textId="0641A2F0" w:rsidR="008C02BB" w:rsidRPr="00AB631E" w:rsidRDefault="008C02BB"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eastAsia="zh-CN"/>
              </w:rPr>
            </w:pPr>
            <w:r>
              <w:rPr>
                <w:rFonts w:ascii="Cordia New" w:hAnsi="Cordia New" w:cs="Cordia New"/>
                <w:sz w:val="24"/>
                <w:szCs w:val="24"/>
                <w:lang w:eastAsia="zh-CN"/>
              </w:rPr>
              <w:t>(8,209,500)</w:t>
            </w:r>
          </w:p>
        </w:tc>
        <w:tc>
          <w:tcPr>
            <w:tcW w:w="66" w:type="pct"/>
            <w:vAlign w:val="bottom"/>
          </w:tcPr>
          <w:p w14:paraId="10A4345A" w14:textId="77777777" w:rsidR="008C02BB" w:rsidRPr="00AB631E" w:rsidRDefault="008C02BB"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eastAsia="zh-CN"/>
              </w:rPr>
            </w:pPr>
          </w:p>
        </w:tc>
        <w:tc>
          <w:tcPr>
            <w:tcW w:w="576" w:type="pct"/>
            <w:vAlign w:val="bottom"/>
          </w:tcPr>
          <w:p w14:paraId="067914D0" w14:textId="1F1490A7" w:rsidR="008C02BB" w:rsidRPr="00AB631E" w:rsidRDefault="008C02BB"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both"/>
              <w:rPr>
                <w:rFonts w:ascii="Cordia New" w:hAnsi="Cordia New" w:cs="Cordia New"/>
                <w:sz w:val="24"/>
                <w:szCs w:val="24"/>
                <w:lang w:eastAsia="zh-CN"/>
              </w:rPr>
            </w:pPr>
            <w:r>
              <w:rPr>
                <w:rFonts w:ascii="Cordia New" w:hAnsi="Cordia New" w:cs="Cordia New"/>
                <w:sz w:val="24"/>
                <w:szCs w:val="24"/>
              </w:rPr>
              <w:t>-</w:t>
            </w:r>
          </w:p>
        </w:tc>
      </w:tr>
      <w:tr w:rsidR="008C02BB" w:rsidRPr="003E094F" w14:paraId="05884C47" w14:textId="77777777" w:rsidTr="001E2DBF">
        <w:trPr>
          <w:trHeight w:val="222"/>
        </w:trPr>
        <w:tc>
          <w:tcPr>
            <w:tcW w:w="1159" w:type="pct"/>
          </w:tcPr>
          <w:p w14:paraId="3F8077FA" w14:textId="393091CB" w:rsidR="008C02BB" w:rsidRPr="005B5CCC" w:rsidRDefault="008C02BB"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5" w:right="-50" w:hanging="165"/>
              <w:rPr>
                <w:rFonts w:ascii="Cordia New" w:hAnsi="Cordia New" w:cs="Cordia New"/>
                <w:spacing w:val="-2"/>
                <w:sz w:val="24"/>
                <w:szCs w:val="24"/>
                <w:cs/>
              </w:rPr>
            </w:pPr>
            <w:r w:rsidRPr="005B5CCC">
              <w:rPr>
                <w:rFonts w:ascii="Cordia New" w:hAnsi="Cordia New" w:cs="Cordia New" w:hint="cs"/>
                <w:spacing w:val="-2"/>
                <w:sz w:val="24"/>
                <w:szCs w:val="24"/>
                <w:cs/>
              </w:rPr>
              <w:t>จัดประเภท</w:t>
            </w:r>
          </w:p>
        </w:tc>
        <w:tc>
          <w:tcPr>
            <w:tcW w:w="590" w:type="pct"/>
            <w:vAlign w:val="bottom"/>
          </w:tcPr>
          <w:p w14:paraId="3E877D6C" w14:textId="72FE2ABC" w:rsidR="008C02BB" w:rsidRPr="00AB631E" w:rsidRDefault="008C02BB"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rPr>
            </w:pPr>
            <w:r>
              <w:rPr>
                <w:rFonts w:ascii="Cordia New" w:hAnsi="Cordia New" w:cs="Cordia New"/>
                <w:sz w:val="24"/>
                <w:szCs w:val="24"/>
                <w:lang w:eastAsia="zh-CN"/>
              </w:rPr>
              <w:t>(1,011,312)</w:t>
            </w:r>
          </w:p>
        </w:tc>
        <w:tc>
          <w:tcPr>
            <w:tcW w:w="60" w:type="pct"/>
            <w:vAlign w:val="bottom"/>
          </w:tcPr>
          <w:p w14:paraId="6EE37CA3" w14:textId="77777777" w:rsidR="008C02BB" w:rsidRPr="00AB631E" w:rsidRDefault="008C02BB"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eastAsia="zh-CN"/>
              </w:rPr>
            </w:pPr>
          </w:p>
        </w:tc>
        <w:tc>
          <w:tcPr>
            <w:tcW w:w="615" w:type="pct"/>
          </w:tcPr>
          <w:p w14:paraId="28316257" w14:textId="1BBA66DC" w:rsidR="008C02BB" w:rsidRPr="00AB631E" w:rsidRDefault="008C02BB"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both"/>
              <w:rPr>
                <w:rFonts w:ascii="Cordia New" w:hAnsi="Cordia New" w:cs="Cordia New"/>
                <w:sz w:val="24"/>
                <w:szCs w:val="24"/>
              </w:rPr>
            </w:pPr>
            <w:r w:rsidRPr="00AB631E">
              <w:rPr>
                <w:rFonts w:ascii="Cordia New" w:hAnsi="Cordia New" w:cs="Cordia New" w:hint="cs"/>
                <w:sz w:val="24"/>
                <w:szCs w:val="24"/>
              </w:rPr>
              <w:t>-</w:t>
            </w:r>
          </w:p>
        </w:tc>
        <w:tc>
          <w:tcPr>
            <w:tcW w:w="64" w:type="pct"/>
            <w:vAlign w:val="bottom"/>
          </w:tcPr>
          <w:p w14:paraId="09967774" w14:textId="77777777" w:rsidR="008C02BB" w:rsidRPr="00AB631E" w:rsidRDefault="008C02BB"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eastAsia="zh-CN"/>
              </w:rPr>
            </w:pPr>
          </w:p>
        </w:tc>
        <w:tc>
          <w:tcPr>
            <w:tcW w:w="586" w:type="pct"/>
          </w:tcPr>
          <w:p w14:paraId="6C715A6E" w14:textId="5908C370" w:rsidR="008C02BB" w:rsidRPr="00AB631E" w:rsidRDefault="008C02BB"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both"/>
              <w:rPr>
                <w:rFonts w:ascii="Cordia New" w:hAnsi="Cordia New" w:cs="Cordia New"/>
                <w:sz w:val="24"/>
                <w:szCs w:val="24"/>
              </w:rPr>
            </w:pPr>
            <w:r w:rsidRPr="00AB631E">
              <w:rPr>
                <w:rFonts w:ascii="Cordia New" w:hAnsi="Cordia New" w:cs="Cordia New" w:hint="cs"/>
                <w:sz w:val="24"/>
                <w:szCs w:val="24"/>
              </w:rPr>
              <w:t>-</w:t>
            </w:r>
          </w:p>
        </w:tc>
        <w:tc>
          <w:tcPr>
            <w:tcW w:w="66" w:type="pct"/>
            <w:vAlign w:val="bottom"/>
          </w:tcPr>
          <w:p w14:paraId="53A71E21" w14:textId="77777777" w:rsidR="008C02BB" w:rsidRPr="00AB631E" w:rsidRDefault="008C02BB"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eastAsia="zh-CN"/>
              </w:rPr>
            </w:pPr>
          </w:p>
        </w:tc>
        <w:tc>
          <w:tcPr>
            <w:tcW w:w="589" w:type="pct"/>
            <w:tcBorders>
              <w:bottom w:val="single" w:sz="4" w:space="0" w:color="auto"/>
            </w:tcBorders>
          </w:tcPr>
          <w:p w14:paraId="4D3BAEAE" w14:textId="403E7E66" w:rsidR="008C02BB" w:rsidRPr="00AB631E" w:rsidRDefault="008C02BB"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both"/>
              <w:rPr>
                <w:rFonts w:ascii="Cordia New" w:hAnsi="Cordia New" w:cs="Cordia New"/>
                <w:sz w:val="24"/>
                <w:szCs w:val="24"/>
              </w:rPr>
            </w:pPr>
            <w:r w:rsidRPr="00AB631E">
              <w:rPr>
                <w:rFonts w:ascii="Cordia New" w:hAnsi="Cordia New" w:cs="Cordia New" w:hint="cs"/>
                <w:sz w:val="24"/>
                <w:szCs w:val="24"/>
              </w:rPr>
              <w:t>-</w:t>
            </w:r>
          </w:p>
        </w:tc>
        <w:tc>
          <w:tcPr>
            <w:tcW w:w="66" w:type="pct"/>
          </w:tcPr>
          <w:p w14:paraId="05A9291F" w14:textId="77777777" w:rsidR="008C02BB" w:rsidRPr="00AB631E" w:rsidRDefault="008C02BB"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rPr>
            </w:pPr>
          </w:p>
        </w:tc>
        <w:tc>
          <w:tcPr>
            <w:tcW w:w="563" w:type="pct"/>
            <w:vAlign w:val="bottom"/>
          </w:tcPr>
          <w:p w14:paraId="459B50EB" w14:textId="3883D94F" w:rsidR="008C02BB" w:rsidRPr="00AB631E" w:rsidRDefault="008C02BB"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both"/>
              <w:rPr>
                <w:rFonts w:ascii="Cordia New" w:hAnsi="Cordia New" w:cs="Cordia New"/>
                <w:sz w:val="24"/>
                <w:szCs w:val="24"/>
              </w:rPr>
            </w:pPr>
            <w:r>
              <w:rPr>
                <w:rFonts w:ascii="Cordia New" w:hAnsi="Cordia New" w:cs="Cordia New"/>
                <w:sz w:val="24"/>
                <w:szCs w:val="24"/>
              </w:rPr>
              <w:t>-</w:t>
            </w:r>
          </w:p>
        </w:tc>
        <w:tc>
          <w:tcPr>
            <w:tcW w:w="66" w:type="pct"/>
            <w:vAlign w:val="bottom"/>
          </w:tcPr>
          <w:p w14:paraId="727C2C39" w14:textId="77777777" w:rsidR="008C02BB" w:rsidRPr="00AB631E" w:rsidRDefault="008C02BB"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eastAsia="zh-CN"/>
              </w:rPr>
            </w:pPr>
          </w:p>
        </w:tc>
        <w:tc>
          <w:tcPr>
            <w:tcW w:w="576" w:type="pct"/>
            <w:vAlign w:val="bottom"/>
          </w:tcPr>
          <w:p w14:paraId="20B97348" w14:textId="353485C4" w:rsidR="008C02BB" w:rsidRPr="00AB631E" w:rsidRDefault="008C02BB"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rPr>
            </w:pPr>
            <w:r>
              <w:rPr>
                <w:rFonts w:ascii="Cordia New" w:hAnsi="Cordia New" w:cs="Cordia New"/>
                <w:sz w:val="24"/>
                <w:szCs w:val="24"/>
                <w:lang w:eastAsia="zh-CN"/>
              </w:rPr>
              <w:t>(1,011,312)</w:t>
            </w:r>
          </w:p>
        </w:tc>
      </w:tr>
      <w:tr w:rsidR="008C02BB" w:rsidRPr="003A1E89" w14:paraId="483C4070" w14:textId="77777777" w:rsidTr="001E2DBF">
        <w:trPr>
          <w:trHeight w:val="222"/>
        </w:trPr>
        <w:tc>
          <w:tcPr>
            <w:tcW w:w="1159" w:type="pct"/>
          </w:tcPr>
          <w:p w14:paraId="4F45F3BF" w14:textId="65CBD9BE" w:rsidR="008C02BB" w:rsidRPr="005B5CCC" w:rsidRDefault="008C02BB"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5" w:right="14" w:hanging="165"/>
              <w:rPr>
                <w:rFonts w:ascii="Cordia New" w:hAnsi="Cordia New" w:cs="Cordia New"/>
                <w:sz w:val="24"/>
                <w:szCs w:val="24"/>
                <w:cs/>
                <w:lang w:eastAsia="zh-CN"/>
              </w:rPr>
            </w:pPr>
            <w:r w:rsidRPr="005B5CCC">
              <w:rPr>
                <w:rFonts w:ascii="Cordia New" w:hAnsi="Cordia New" w:cs="Cordia New" w:hint="cs"/>
                <w:spacing w:val="-2"/>
                <w:sz w:val="24"/>
                <w:szCs w:val="24"/>
                <w:cs/>
              </w:rPr>
              <w:t xml:space="preserve">ณ วันที่ </w:t>
            </w:r>
            <w:r w:rsidRPr="00AB631E">
              <w:rPr>
                <w:rFonts w:ascii="Cordia New" w:hAnsi="Cordia New" w:cs="Cordia New" w:hint="cs"/>
                <w:spacing w:val="-2"/>
                <w:sz w:val="24"/>
                <w:szCs w:val="24"/>
              </w:rPr>
              <w:t xml:space="preserve">31 </w:t>
            </w:r>
            <w:r w:rsidRPr="005B5CCC">
              <w:rPr>
                <w:rFonts w:ascii="Cordia New" w:hAnsi="Cordia New" w:cs="Cordia New" w:hint="cs"/>
                <w:spacing w:val="-2"/>
                <w:sz w:val="24"/>
                <w:szCs w:val="24"/>
                <w:cs/>
              </w:rPr>
              <w:t>ธันวาคม</w:t>
            </w:r>
            <w:r w:rsidRPr="00AB631E">
              <w:rPr>
                <w:rFonts w:ascii="Cordia New" w:hAnsi="Cordia New" w:cs="Cordia New" w:hint="cs"/>
                <w:spacing w:val="-2"/>
                <w:sz w:val="24"/>
                <w:szCs w:val="24"/>
              </w:rPr>
              <w:t xml:space="preserve"> 256</w:t>
            </w:r>
            <w:r>
              <w:rPr>
                <w:rFonts w:ascii="Cordia New" w:hAnsi="Cordia New" w:cs="Cordia New"/>
                <w:spacing w:val="-2"/>
                <w:sz w:val="24"/>
                <w:szCs w:val="24"/>
              </w:rPr>
              <w:t>7</w:t>
            </w:r>
          </w:p>
        </w:tc>
        <w:tc>
          <w:tcPr>
            <w:tcW w:w="590" w:type="pct"/>
            <w:tcBorders>
              <w:top w:val="single" w:sz="4" w:space="0" w:color="auto"/>
            </w:tcBorders>
            <w:vAlign w:val="bottom"/>
          </w:tcPr>
          <w:p w14:paraId="49A4BEE0" w14:textId="3AFC706B" w:rsidR="008C02BB" w:rsidRPr="00AB631E" w:rsidRDefault="008C02BB"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eastAsia="zh-CN"/>
              </w:rPr>
            </w:pPr>
            <w:r>
              <w:rPr>
                <w:rFonts w:ascii="Cordia New" w:hAnsi="Cordia New" w:cs="Cordia New"/>
                <w:sz w:val="24"/>
                <w:szCs w:val="24"/>
                <w:lang w:eastAsia="zh-CN"/>
              </w:rPr>
              <w:t>123,747,728</w:t>
            </w:r>
          </w:p>
        </w:tc>
        <w:tc>
          <w:tcPr>
            <w:tcW w:w="60" w:type="pct"/>
            <w:vAlign w:val="bottom"/>
          </w:tcPr>
          <w:p w14:paraId="503B8512" w14:textId="77777777" w:rsidR="008C02BB" w:rsidRPr="00AB631E" w:rsidRDefault="008C02BB"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eastAsia="zh-CN"/>
              </w:rPr>
            </w:pPr>
          </w:p>
        </w:tc>
        <w:tc>
          <w:tcPr>
            <w:tcW w:w="615" w:type="pct"/>
            <w:tcBorders>
              <w:top w:val="single" w:sz="4" w:space="0" w:color="auto"/>
            </w:tcBorders>
            <w:vAlign w:val="bottom"/>
          </w:tcPr>
          <w:p w14:paraId="166CDA62" w14:textId="017185E7" w:rsidR="008C02BB" w:rsidRPr="00AB631E" w:rsidRDefault="008C02BB"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eastAsia="zh-CN"/>
              </w:rPr>
            </w:pPr>
            <w:r>
              <w:rPr>
                <w:rFonts w:ascii="Cordia New" w:hAnsi="Cordia New" w:cs="Cordia New"/>
                <w:sz w:val="24"/>
                <w:szCs w:val="24"/>
                <w:lang w:eastAsia="zh-CN"/>
              </w:rPr>
              <w:t>152,300,000</w:t>
            </w:r>
          </w:p>
        </w:tc>
        <w:tc>
          <w:tcPr>
            <w:tcW w:w="64" w:type="pct"/>
            <w:vAlign w:val="bottom"/>
          </w:tcPr>
          <w:p w14:paraId="6902A915" w14:textId="77777777" w:rsidR="008C02BB" w:rsidRPr="00AB631E" w:rsidRDefault="008C02BB"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eastAsia="zh-CN"/>
              </w:rPr>
            </w:pPr>
          </w:p>
        </w:tc>
        <w:tc>
          <w:tcPr>
            <w:tcW w:w="586" w:type="pct"/>
            <w:tcBorders>
              <w:top w:val="single" w:sz="4" w:space="0" w:color="auto"/>
            </w:tcBorders>
            <w:vAlign w:val="bottom"/>
          </w:tcPr>
          <w:p w14:paraId="261D6F69" w14:textId="7B2A97E7" w:rsidR="008C02BB" w:rsidRPr="00AB631E" w:rsidRDefault="008C02BB"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eastAsia="zh-CN"/>
              </w:rPr>
            </w:pPr>
            <w:r>
              <w:rPr>
                <w:rFonts w:ascii="Cordia New" w:hAnsi="Cordia New" w:cs="Cordia New"/>
                <w:sz w:val="24"/>
                <w:szCs w:val="24"/>
                <w:lang w:eastAsia="zh-CN"/>
              </w:rPr>
              <w:t>197,247,924</w:t>
            </w:r>
          </w:p>
        </w:tc>
        <w:tc>
          <w:tcPr>
            <w:tcW w:w="66" w:type="pct"/>
            <w:vAlign w:val="bottom"/>
          </w:tcPr>
          <w:p w14:paraId="5247CE62" w14:textId="77777777" w:rsidR="008C02BB" w:rsidRPr="00AB631E" w:rsidRDefault="008C02BB"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eastAsia="zh-CN"/>
              </w:rPr>
            </w:pPr>
          </w:p>
        </w:tc>
        <w:tc>
          <w:tcPr>
            <w:tcW w:w="589" w:type="pct"/>
            <w:tcBorders>
              <w:top w:val="single" w:sz="4" w:space="0" w:color="auto"/>
            </w:tcBorders>
            <w:vAlign w:val="bottom"/>
          </w:tcPr>
          <w:p w14:paraId="4A29EFD2" w14:textId="30417638" w:rsidR="008C02BB" w:rsidRPr="00AB631E" w:rsidRDefault="002061DB"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cs/>
              </w:rPr>
            </w:pPr>
            <w:r>
              <w:rPr>
                <w:rFonts w:ascii="Cordia New" w:hAnsi="Cordia New" w:cs="Cordia New"/>
                <w:sz w:val="24"/>
                <w:szCs w:val="24"/>
              </w:rPr>
              <w:t>252,842,86</w:t>
            </w:r>
            <w:r w:rsidR="009207F8">
              <w:rPr>
                <w:rFonts w:ascii="Cordia New" w:hAnsi="Cordia New" w:cs="Cordia New"/>
                <w:sz w:val="24"/>
                <w:szCs w:val="24"/>
              </w:rPr>
              <w:t>6</w:t>
            </w:r>
          </w:p>
        </w:tc>
        <w:tc>
          <w:tcPr>
            <w:tcW w:w="66" w:type="pct"/>
          </w:tcPr>
          <w:p w14:paraId="0408190E" w14:textId="77777777" w:rsidR="008C02BB" w:rsidRPr="005B5CCC" w:rsidRDefault="008C02BB"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cs/>
              </w:rPr>
            </w:pPr>
          </w:p>
        </w:tc>
        <w:tc>
          <w:tcPr>
            <w:tcW w:w="563" w:type="pct"/>
            <w:tcBorders>
              <w:top w:val="single" w:sz="4" w:space="0" w:color="auto"/>
            </w:tcBorders>
            <w:vAlign w:val="bottom"/>
          </w:tcPr>
          <w:p w14:paraId="27C56B22" w14:textId="580BC205" w:rsidR="008C02BB" w:rsidRPr="00AB631E" w:rsidRDefault="008C02BB"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eastAsia="zh-CN"/>
              </w:rPr>
            </w:pPr>
            <w:r>
              <w:rPr>
                <w:rFonts w:ascii="Cordia New" w:hAnsi="Cordia New" w:cs="Cordia New"/>
                <w:sz w:val="24"/>
                <w:szCs w:val="24"/>
                <w:lang w:eastAsia="zh-CN"/>
              </w:rPr>
              <w:t>37,794,635</w:t>
            </w:r>
          </w:p>
        </w:tc>
        <w:tc>
          <w:tcPr>
            <w:tcW w:w="66" w:type="pct"/>
            <w:vAlign w:val="bottom"/>
          </w:tcPr>
          <w:p w14:paraId="5BABAF8C" w14:textId="77777777" w:rsidR="008C02BB" w:rsidRPr="00AB631E" w:rsidRDefault="008C02BB"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eastAsia="zh-CN"/>
              </w:rPr>
            </w:pPr>
          </w:p>
        </w:tc>
        <w:tc>
          <w:tcPr>
            <w:tcW w:w="576" w:type="pct"/>
            <w:tcBorders>
              <w:top w:val="single" w:sz="4" w:space="0" w:color="auto"/>
            </w:tcBorders>
            <w:vAlign w:val="bottom"/>
          </w:tcPr>
          <w:p w14:paraId="647A708A" w14:textId="2B8DC6F9" w:rsidR="008C02BB" w:rsidRPr="00AB631E" w:rsidRDefault="00020886"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eastAsia="zh-CN"/>
              </w:rPr>
            </w:pPr>
            <w:r w:rsidRPr="00020886">
              <w:rPr>
                <w:rFonts w:ascii="Cordia New" w:hAnsi="Cordia New" w:cs="Cordia New"/>
                <w:sz w:val="24"/>
                <w:szCs w:val="24"/>
                <w:lang w:val="en-GB" w:eastAsia="zh-CN"/>
              </w:rPr>
              <w:t>763,933,15</w:t>
            </w:r>
            <w:r w:rsidR="00D366FD">
              <w:rPr>
                <w:rFonts w:ascii="Cordia New" w:hAnsi="Cordia New" w:cs="Cordia New"/>
                <w:sz w:val="24"/>
                <w:szCs w:val="24"/>
                <w:lang w:val="en-GB" w:eastAsia="zh-CN"/>
              </w:rPr>
              <w:t>3</w:t>
            </w:r>
          </w:p>
        </w:tc>
      </w:tr>
      <w:tr w:rsidR="008C02BB" w:rsidRPr="003A1E89" w14:paraId="37E81A9F" w14:textId="77777777" w:rsidTr="001E2DBF">
        <w:trPr>
          <w:trHeight w:val="222"/>
        </w:trPr>
        <w:tc>
          <w:tcPr>
            <w:tcW w:w="1159" w:type="pct"/>
          </w:tcPr>
          <w:p w14:paraId="44956B2A" w14:textId="77777777" w:rsidR="008C02BB" w:rsidRPr="005B5CCC" w:rsidRDefault="008C02BB"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5" w:right="14" w:hanging="165"/>
              <w:rPr>
                <w:rFonts w:ascii="Cordia New" w:hAnsi="Cordia New" w:cs="Cordia New"/>
                <w:sz w:val="24"/>
                <w:szCs w:val="24"/>
                <w:cs/>
                <w:lang w:eastAsia="zh-CN"/>
              </w:rPr>
            </w:pPr>
            <w:r w:rsidRPr="005B5CCC">
              <w:rPr>
                <w:rFonts w:ascii="Cordia New" w:hAnsi="Cordia New" w:cs="Cordia New" w:hint="cs"/>
                <w:spacing w:val="-2"/>
                <w:sz w:val="24"/>
                <w:szCs w:val="24"/>
                <w:cs/>
              </w:rPr>
              <w:t>ซื้อสินทรัพย์</w:t>
            </w:r>
          </w:p>
        </w:tc>
        <w:tc>
          <w:tcPr>
            <w:tcW w:w="590" w:type="pct"/>
            <w:vAlign w:val="bottom"/>
          </w:tcPr>
          <w:p w14:paraId="333D1422" w14:textId="23737AF3" w:rsidR="008C02BB" w:rsidRPr="005B5CCC" w:rsidRDefault="001765AD"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both"/>
              <w:rPr>
                <w:rFonts w:ascii="Cordia New" w:hAnsi="Cordia New" w:cs="Cordia New"/>
                <w:sz w:val="24"/>
                <w:szCs w:val="24"/>
                <w:cs/>
                <w:lang w:eastAsia="zh-CN"/>
              </w:rPr>
            </w:pPr>
            <w:r>
              <w:rPr>
                <w:rFonts w:ascii="Cordia New" w:hAnsi="Cordia New" w:cs="Cordia New"/>
                <w:sz w:val="24"/>
                <w:szCs w:val="24"/>
              </w:rPr>
              <w:t>-</w:t>
            </w:r>
          </w:p>
        </w:tc>
        <w:tc>
          <w:tcPr>
            <w:tcW w:w="60" w:type="pct"/>
            <w:vAlign w:val="bottom"/>
          </w:tcPr>
          <w:p w14:paraId="493A2914" w14:textId="77777777" w:rsidR="008C02BB" w:rsidRPr="001765AD" w:rsidRDefault="008C02BB"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both"/>
              <w:rPr>
                <w:rFonts w:ascii="Cordia New" w:hAnsi="Cordia New" w:cs="Cordia New"/>
                <w:sz w:val="24"/>
                <w:szCs w:val="24"/>
              </w:rPr>
            </w:pPr>
          </w:p>
        </w:tc>
        <w:tc>
          <w:tcPr>
            <w:tcW w:w="615" w:type="pct"/>
          </w:tcPr>
          <w:p w14:paraId="5746BE1B" w14:textId="7CBB6C84" w:rsidR="008C02BB" w:rsidRPr="00497B1F" w:rsidRDefault="001765AD"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both"/>
              <w:rPr>
                <w:rFonts w:ascii="Cordia New" w:hAnsi="Cordia New" w:cs="Cordia New"/>
                <w:sz w:val="24"/>
                <w:szCs w:val="24"/>
              </w:rPr>
            </w:pPr>
            <w:r>
              <w:rPr>
                <w:rFonts w:ascii="Cordia New" w:hAnsi="Cordia New" w:cs="Cordia New"/>
                <w:sz w:val="24"/>
                <w:szCs w:val="24"/>
              </w:rPr>
              <w:t>-</w:t>
            </w:r>
          </w:p>
        </w:tc>
        <w:tc>
          <w:tcPr>
            <w:tcW w:w="64" w:type="pct"/>
            <w:vAlign w:val="bottom"/>
          </w:tcPr>
          <w:p w14:paraId="4FF7E37B" w14:textId="77777777" w:rsidR="008C02BB" w:rsidRPr="00497B1F" w:rsidRDefault="008C02BB"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both"/>
              <w:rPr>
                <w:rFonts w:ascii="Cordia New" w:hAnsi="Cordia New" w:cs="Cordia New"/>
                <w:sz w:val="24"/>
                <w:szCs w:val="24"/>
                <w:lang w:eastAsia="zh-CN"/>
              </w:rPr>
            </w:pPr>
          </w:p>
        </w:tc>
        <w:tc>
          <w:tcPr>
            <w:tcW w:w="586" w:type="pct"/>
            <w:vAlign w:val="bottom"/>
          </w:tcPr>
          <w:p w14:paraId="73DEBF12" w14:textId="3D3EEF40" w:rsidR="008C02BB" w:rsidRPr="00497B1F" w:rsidRDefault="001765AD"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both"/>
              <w:rPr>
                <w:rFonts w:ascii="Cordia New" w:hAnsi="Cordia New" w:cs="Cordia New"/>
                <w:sz w:val="24"/>
                <w:szCs w:val="24"/>
              </w:rPr>
            </w:pPr>
            <w:r>
              <w:rPr>
                <w:rFonts w:ascii="Cordia New" w:hAnsi="Cordia New" w:cs="Cordia New"/>
                <w:sz w:val="24"/>
                <w:szCs w:val="24"/>
              </w:rPr>
              <w:t>-</w:t>
            </w:r>
          </w:p>
        </w:tc>
        <w:tc>
          <w:tcPr>
            <w:tcW w:w="66" w:type="pct"/>
            <w:vAlign w:val="bottom"/>
          </w:tcPr>
          <w:p w14:paraId="43550A21" w14:textId="77777777" w:rsidR="008C02BB" w:rsidRPr="00497B1F" w:rsidRDefault="008C02BB"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both"/>
              <w:rPr>
                <w:rFonts w:ascii="Cordia New" w:hAnsi="Cordia New" w:cs="Cordia New"/>
                <w:sz w:val="24"/>
                <w:szCs w:val="24"/>
              </w:rPr>
            </w:pPr>
          </w:p>
        </w:tc>
        <w:tc>
          <w:tcPr>
            <w:tcW w:w="589" w:type="pct"/>
          </w:tcPr>
          <w:p w14:paraId="3A5150AC" w14:textId="004E674C" w:rsidR="008C02BB" w:rsidRPr="00497B1F" w:rsidRDefault="001765AD"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both"/>
              <w:rPr>
                <w:rFonts w:ascii="Cordia New" w:hAnsi="Cordia New" w:cs="Cordia New"/>
                <w:sz w:val="24"/>
                <w:szCs w:val="24"/>
              </w:rPr>
            </w:pPr>
            <w:r>
              <w:rPr>
                <w:rFonts w:ascii="Cordia New" w:hAnsi="Cordia New" w:cs="Cordia New"/>
                <w:sz w:val="24"/>
                <w:szCs w:val="24"/>
              </w:rPr>
              <w:t>-</w:t>
            </w:r>
          </w:p>
        </w:tc>
        <w:tc>
          <w:tcPr>
            <w:tcW w:w="66" w:type="pct"/>
          </w:tcPr>
          <w:p w14:paraId="60D94245" w14:textId="77777777" w:rsidR="008C02BB" w:rsidRPr="00497B1F" w:rsidRDefault="008C02BB"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eastAsia="zh-CN"/>
              </w:rPr>
            </w:pPr>
          </w:p>
        </w:tc>
        <w:tc>
          <w:tcPr>
            <w:tcW w:w="563" w:type="pct"/>
            <w:vAlign w:val="bottom"/>
          </w:tcPr>
          <w:p w14:paraId="30725FBE" w14:textId="5A4F9095" w:rsidR="008C02BB" w:rsidRPr="00497B1F" w:rsidRDefault="00D807AD"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eastAsia="zh-CN"/>
              </w:rPr>
            </w:pPr>
            <w:r>
              <w:rPr>
                <w:rFonts w:ascii="Cordia New" w:hAnsi="Cordia New" w:cs="Cordia New"/>
                <w:sz w:val="24"/>
                <w:szCs w:val="24"/>
                <w:lang w:eastAsia="zh-CN"/>
              </w:rPr>
              <w:t>2,965,060</w:t>
            </w:r>
          </w:p>
        </w:tc>
        <w:tc>
          <w:tcPr>
            <w:tcW w:w="66" w:type="pct"/>
            <w:vAlign w:val="bottom"/>
          </w:tcPr>
          <w:p w14:paraId="2ECFC801" w14:textId="77777777" w:rsidR="008C02BB" w:rsidRPr="008F43FD" w:rsidRDefault="008C02BB"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highlight w:val="yellow"/>
                <w:lang w:eastAsia="zh-CN"/>
              </w:rPr>
            </w:pPr>
          </w:p>
        </w:tc>
        <w:tc>
          <w:tcPr>
            <w:tcW w:w="576" w:type="pct"/>
            <w:vAlign w:val="bottom"/>
          </w:tcPr>
          <w:p w14:paraId="743888E1" w14:textId="03C23FD6" w:rsidR="008C02BB" w:rsidRPr="00C02719" w:rsidRDefault="00D807AD"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eastAsia="zh-CN"/>
              </w:rPr>
            </w:pPr>
            <w:r>
              <w:rPr>
                <w:rFonts w:ascii="Cordia New" w:hAnsi="Cordia New" w:cs="Cordia New"/>
                <w:sz w:val="24"/>
                <w:szCs w:val="24"/>
                <w:lang w:eastAsia="zh-CN"/>
              </w:rPr>
              <w:t>2,965,060</w:t>
            </w:r>
          </w:p>
        </w:tc>
      </w:tr>
      <w:tr w:rsidR="008C02BB" w:rsidRPr="003A1E89" w14:paraId="4688D687" w14:textId="77777777" w:rsidTr="001E2DBF">
        <w:trPr>
          <w:trHeight w:val="74"/>
        </w:trPr>
        <w:tc>
          <w:tcPr>
            <w:tcW w:w="1159" w:type="pct"/>
          </w:tcPr>
          <w:p w14:paraId="5E521B67" w14:textId="504C2471" w:rsidR="008C02BB" w:rsidRPr="005B5CCC" w:rsidRDefault="008C02BB"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5" w:right="14" w:hanging="165"/>
              <w:rPr>
                <w:rFonts w:ascii="Cordia New" w:hAnsi="Cordia New" w:cs="Cordia New"/>
                <w:sz w:val="24"/>
                <w:szCs w:val="24"/>
                <w:cs/>
                <w:lang w:eastAsia="zh-CN"/>
              </w:rPr>
            </w:pPr>
            <w:r w:rsidRPr="005B5CCC">
              <w:rPr>
                <w:rFonts w:ascii="Cordia New" w:hAnsi="Cordia New" w:cs="Cordia New" w:hint="cs"/>
                <w:spacing w:val="-2"/>
                <w:sz w:val="24"/>
                <w:szCs w:val="24"/>
                <w:cs/>
              </w:rPr>
              <w:t>โอนเข้า (ออก)</w:t>
            </w:r>
          </w:p>
        </w:tc>
        <w:tc>
          <w:tcPr>
            <w:tcW w:w="590" w:type="pct"/>
            <w:vAlign w:val="bottom"/>
          </w:tcPr>
          <w:p w14:paraId="0EF22FDD" w14:textId="78822946" w:rsidR="008C02BB" w:rsidRPr="005B5CCC" w:rsidRDefault="005D0660"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cs/>
                <w:lang w:eastAsia="zh-CN"/>
              </w:rPr>
            </w:pPr>
            <w:r>
              <w:rPr>
                <w:rFonts w:ascii="Cordia New" w:hAnsi="Cordia New" w:cs="Cordia New"/>
                <w:sz w:val="24"/>
                <w:szCs w:val="24"/>
                <w:lang w:eastAsia="zh-CN"/>
              </w:rPr>
              <w:t>2,988,500</w:t>
            </w:r>
          </w:p>
        </w:tc>
        <w:tc>
          <w:tcPr>
            <w:tcW w:w="60" w:type="pct"/>
            <w:vAlign w:val="bottom"/>
          </w:tcPr>
          <w:p w14:paraId="7C22E4E8" w14:textId="77777777" w:rsidR="008C02BB" w:rsidRPr="00AB631E" w:rsidRDefault="008C02BB"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eastAsia="zh-CN"/>
              </w:rPr>
            </w:pPr>
          </w:p>
        </w:tc>
        <w:tc>
          <w:tcPr>
            <w:tcW w:w="615" w:type="pct"/>
          </w:tcPr>
          <w:p w14:paraId="61B49E40" w14:textId="786A60CD" w:rsidR="008C02BB" w:rsidRPr="00AB631E" w:rsidRDefault="000411D0"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both"/>
              <w:rPr>
                <w:rFonts w:ascii="Cordia New" w:hAnsi="Cordia New" w:cs="Cordia New"/>
                <w:sz w:val="24"/>
                <w:szCs w:val="24"/>
              </w:rPr>
            </w:pPr>
            <w:r>
              <w:rPr>
                <w:rFonts w:ascii="Cordia New" w:hAnsi="Cordia New" w:cs="Cordia New"/>
                <w:sz w:val="24"/>
                <w:szCs w:val="24"/>
              </w:rPr>
              <w:t>-</w:t>
            </w:r>
          </w:p>
        </w:tc>
        <w:tc>
          <w:tcPr>
            <w:tcW w:w="64" w:type="pct"/>
            <w:vAlign w:val="bottom"/>
          </w:tcPr>
          <w:p w14:paraId="6927F4C2" w14:textId="77777777" w:rsidR="008C02BB" w:rsidRPr="00AB631E" w:rsidRDefault="008C02BB"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eastAsia="zh-CN"/>
              </w:rPr>
            </w:pPr>
          </w:p>
        </w:tc>
        <w:tc>
          <w:tcPr>
            <w:tcW w:w="586" w:type="pct"/>
          </w:tcPr>
          <w:p w14:paraId="3CE5ABD1" w14:textId="560E29E7" w:rsidR="008C02BB" w:rsidRPr="00AB631E" w:rsidRDefault="000411D0"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both"/>
              <w:rPr>
                <w:rFonts w:ascii="Cordia New" w:hAnsi="Cordia New" w:cs="Cordia New"/>
                <w:sz w:val="24"/>
                <w:szCs w:val="24"/>
              </w:rPr>
            </w:pPr>
            <w:r>
              <w:rPr>
                <w:rFonts w:ascii="Cordia New" w:hAnsi="Cordia New" w:cs="Cordia New"/>
                <w:sz w:val="24"/>
                <w:szCs w:val="24"/>
              </w:rPr>
              <w:t>-</w:t>
            </w:r>
          </w:p>
        </w:tc>
        <w:tc>
          <w:tcPr>
            <w:tcW w:w="66" w:type="pct"/>
            <w:vAlign w:val="bottom"/>
          </w:tcPr>
          <w:p w14:paraId="51FD35A2" w14:textId="77777777" w:rsidR="008C02BB" w:rsidRPr="00AB631E" w:rsidRDefault="008C02BB"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eastAsia="zh-CN"/>
              </w:rPr>
            </w:pPr>
          </w:p>
        </w:tc>
        <w:tc>
          <w:tcPr>
            <w:tcW w:w="589" w:type="pct"/>
          </w:tcPr>
          <w:p w14:paraId="0AA686E2" w14:textId="0C23D77A" w:rsidR="008C02BB" w:rsidRPr="00AB631E" w:rsidRDefault="000411D0"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both"/>
              <w:rPr>
                <w:rFonts w:ascii="Cordia New" w:hAnsi="Cordia New" w:cs="Cordia New"/>
                <w:sz w:val="24"/>
                <w:szCs w:val="24"/>
              </w:rPr>
            </w:pPr>
            <w:r>
              <w:rPr>
                <w:rFonts w:ascii="Cordia New" w:hAnsi="Cordia New" w:cs="Cordia New"/>
                <w:sz w:val="24"/>
                <w:szCs w:val="24"/>
              </w:rPr>
              <w:t>-</w:t>
            </w:r>
          </w:p>
        </w:tc>
        <w:tc>
          <w:tcPr>
            <w:tcW w:w="66" w:type="pct"/>
          </w:tcPr>
          <w:p w14:paraId="4EB9E80C" w14:textId="77777777" w:rsidR="008C02BB" w:rsidRPr="00AB631E" w:rsidRDefault="008C02BB"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eastAsia="zh-CN"/>
              </w:rPr>
            </w:pPr>
          </w:p>
        </w:tc>
        <w:tc>
          <w:tcPr>
            <w:tcW w:w="563" w:type="pct"/>
            <w:vAlign w:val="bottom"/>
          </w:tcPr>
          <w:p w14:paraId="79FF7757" w14:textId="5613D946" w:rsidR="008C02BB" w:rsidRPr="00AB631E" w:rsidRDefault="005D0660"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eastAsia="zh-CN"/>
              </w:rPr>
            </w:pPr>
            <w:r>
              <w:rPr>
                <w:rFonts w:ascii="Cordia New" w:hAnsi="Cordia New" w:cs="Cordia New"/>
                <w:sz w:val="24"/>
                <w:szCs w:val="24"/>
                <w:lang w:eastAsia="zh-CN"/>
              </w:rPr>
              <w:t>(2,988,500)</w:t>
            </w:r>
          </w:p>
        </w:tc>
        <w:tc>
          <w:tcPr>
            <w:tcW w:w="66" w:type="pct"/>
            <w:vAlign w:val="bottom"/>
          </w:tcPr>
          <w:p w14:paraId="58924F99" w14:textId="77777777" w:rsidR="008C02BB" w:rsidRPr="00AB631E" w:rsidRDefault="008C02BB"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eastAsia="zh-CN"/>
              </w:rPr>
            </w:pPr>
          </w:p>
        </w:tc>
        <w:tc>
          <w:tcPr>
            <w:tcW w:w="576" w:type="pct"/>
            <w:vAlign w:val="bottom"/>
          </w:tcPr>
          <w:p w14:paraId="00047854" w14:textId="16DA9B31" w:rsidR="008C02BB" w:rsidRPr="00C81563" w:rsidRDefault="000411D0"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both"/>
              <w:rPr>
                <w:rFonts w:ascii="Cordia New" w:hAnsi="Cordia New" w:cs="Cordia New"/>
                <w:sz w:val="24"/>
                <w:szCs w:val="24"/>
              </w:rPr>
            </w:pPr>
            <w:r>
              <w:rPr>
                <w:rFonts w:ascii="Cordia New" w:hAnsi="Cordia New" w:cs="Cordia New"/>
                <w:sz w:val="24"/>
                <w:szCs w:val="24"/>
              </w:rPr>
              <w:t>-</w:t>
            </w:r>
          </w:p>
        </w:tc>
      </w:tr>
      <w:tr w:rsidR="00CB68A4" w:rsidRPr="003A1E89" w14:paraId="67E399FE" w14:textId="77777777" w:rsidTr="001E2DBF">
        <w:trPr>
          <w:trHeight w:val="74"/>
        </w:trPr>
        <w:tc>
          <w:tcPr>
            <w:tcW w:w="1159" w:type="pct"/>
          </w:tcPr>
          <w:p w14:paraId="2A47DB84" w14:textId="34A2F599" w:rsidR="00CB68A4" w:rsidRPr="005B5CCC" w:rsidRDefault="00CB68A4"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5" w:right="14" w:hanging="165"/>
              <w:rPr>
                <w:rFonts w:ascii="Cordia New" w:hAnsi="Cordia New" w:cs="Cordia New"/>
                <w:spacing w:val="-2"/>
                <w:sz w:val="24"/>
                <w:szCs w:val="24"/>
                <w:cs/>
              </w:rPr>
            </w:pPr>
            <w:r w:rsidRPr="005B5CCC">
              <w:rPr>
                <w:rFonts w:ascii="Cordia New" w:hAnsi="Cordia New" w:cs="Cordia New" w:hint="cs"/>
                <w:spacing w:val="-2"/>
                <w:sz w:val="24"/>
                <w:szCs w:val="24"/>
                <w:cs/>
              </w:rPr>
              <w:t>ตัดจำหน่าย</w:t>
            </w:r>
          </w:p>
        </w:tc>
        <w:tc>
          <w:tcPr>
            <w:tcW w:w="590" w:type="pct"/>
            <w:vAlign w:val="bottom"/>
          </w:tcPr>
          <w:p w14:paraId="21BD251B" w14:textId="07C61B9E" w:rsidR="00CB68A4" w:rsidRPr="00C75FE2" w:rsidRDefault="00651EFD" w:rsidP="00651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both"/>
              <w:rPr>
                <w:rFonts w:ascii="Cordia New" w:hAnsi="Cordia New" w:cs="Cordia New"/>
                <w:sz w:val="24"/>
                <w:szCs w:val="24"/>
                <w:lang w:eastAsia="zh-CN"/>
              </w:rPr>
            </w:pPr>
            <w:r w:rsidRPr="00C75FE2">
              <w:rPr>
                <w:rFonts w:ascii="Cordia New" w:hAnsi="Cordia New" w:cs="Cordia New"/>
                <w:sz w:val="24"/>
                <w:szCs w:val="24"/>
                <w:lang w:eastAsia="zh-CN"/>
              </w:rPr>
              <w:t>-</w:t>
            </w:r>
          </w:p>
        </w:tc>
        <w:tc>
          <w:tcPr>
            <w:tcW w:w="60" w:type="pct"/>
            <w:vAlign w:val="bottom"/>
          </w:tcPr>
          <w:p w14:paraId="70454197" w14:textId="77777777" w:rsidR="00CB68A4" w:rsidRPr="00C75FE2" w:rsidRDefault="00CB68A4"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eastAsia="zh-CN"/>
              </w:rPr>
            </w:pPr>
          </w:p>
        </w:tc>
        <w:tc>
          <w:tcPr>
            <w:tcW w:w="615" w:type="pct"/>
          </w:tcPr>
          <w:p w14:paraId="2BF23452" w14:textId="561E3C3C" w:rsidR="00CB68A4" w:rsidRPr="00C75FE2" w:rsidRDefault="00651EFD"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both"/>
              <w:rPr>
                <w:rFonts w:ascii="Cordia New" w:hAnsi="Cordia New" w:cs="Cordia New"/>
                <w:sz w:val="24"/>
                <w:szCs w:val="24"/>
              </w:rPr>
            </w:pPr>
            <w:r w:rsidRPr="00C75FE2">
              <w:rPr>
                <w:rFonts w:ascii="Cordia New" w:hAnsi="Cordia New" w:cs="Cordia New"/>
                <w:sz w:val="24"/>
                <w:szCs w:val="24"/>
              </w:rPr>
              <w:t>-</w:t>
            </w:r>
          </w:p>
        </w:tc>
        <w:tc>
          <w:tcPr>
            <w:tcW w:w="64" w:type="pct"/>
            <w:vAlign w:val="bottom"/>
          </w:tcPr>
          <w:p w14:paraId="05CDE803" w14:textId="77777777" w:rsidR="00CB68A4" w:rsidRPr="00C75FE2" w:rsidRDefault="00CB68A4"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eastAsia="zh-CN"/>
              </w:rPr>
            </w:pPr>
          </w:p>
        </w:tc>
        <w:tc>
          <w:tcPr>
            <w:tcW w:w="586" w:type="pct"/>
          </w:tcPr>
          <w:p w14:paraId="474A73BC" w14:textId="66E30CC8" w:rsidR="00CB68A4" w:rsidRPr="00C75FE2" w:rsidRDefault="00C75FE2"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both"/>
              <w:rPr>
                <w:rFonts w:ascii="Cordia New" w:hAnsi="Cordia New" w:cs="Cordia New"/>
                <w:sz w:val="24"/>
                <w:szCs w:val="24"/>
              </w:rPr>
            </w:pPr>
            <w:r>
              <w:rPr>
                <w:rFonts w:ascii="Cordia New" w:hAnsi="Cordia New" w:cs="Cordia New"/>
                <w:sz w:val="24"/>
                <w:szCs w:val="24"/>
              </w:rPr>
              <w:t>-</w:t>
            </w:r>
          </w:p>
        </w:tc>
        <w:tc>
          <w:tcPr>
            <w:tcW w:w="66" w:type="pct"/>
            <w:vAlign w:val="bottom"/>
          </w:tcPr>
          <w:p w14:paraId="0E46D96D" w14:textId="77777777" w:rsidR="00CB68A4" w:rsidRPr="00C75FE2" w:rsidRDefault="00CB68A4"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eastAsia="zh-CN"/>
              </w:rPr>
            </w:pPr>
          </w:p>
        </w:tc>
        <w:tc>
          <w:tcPr>
            <w:tcW w:w="589" w:type="pct"/>
          </w:tcPr>
          <w:p w14:paraId="4F0FF42D" w14:textId="7FEDF0E7" w:rsidR="00CB68A4" w:rsidRPr="00C75FE2" w:rsidRDefault="00CB68A4"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rPr>
            </w:pPr>
            <w:r w:rsidRPr="00BE5168">
              <w:rPr>
                <w:rFonts w:ascii="Cordia New" w:hAnsi="Cordia New" w:cs="Cordia New"/>
                <w:sz w:val="24"/>
                <w:szCs w:val="24"/>
              </w:rPr>
              <w:t>(37</w:t>
            </w:r>
            <w:r w:rsidRPr="00C75FE2">
              <w:rPr>
                <w:rFonts w:ascii="Cordia New" w:hAnsi="Cordia New" w:cs="Cordia New"/>
                <w:sz w:val="24"/>
                <w:szCs w:val="24"/>
              </w:rPr>
              <w:t>,</w:t>
            </w:r>
            <w:r w:rsidR="00CF5284">
              <w:rPr>
                <w:rFonts w:ascii="Cordia New" w:hAnsi="Cordia New" w:cs="Cordia New"/>
                <w:sz w:val="24"/>
                <w:szCs w:val="24"/>
              </w:rPr>
              <w:t>323,34</w:t>
            </w:r>
            <w:r w:rsidR="00D366FD">
              <w:rPr>
                <w:rFonts w:ascii="Cordia New" w:hAnsi="Cordia New" w:cs="Cordia New"/>
                <w:sz w:val="24"/>
                <w:szCs w:val="24"/>
              </w:rPr>
              <w:t>1</w:t>
            </w:r>
            <w:r w:rsidRPr="00BE5168">
              <w:rPr>
                <w:rFonts w:ascii="Cordia New" w:hAnsi="Cordia New" w:cs="Cordia New"/>
                <w:sz w:val="24"/>
                <w:szCs w:val="24"/>
              </w:rPr>
              <w:t>)</w:t>
            </w:r>
          </w:p>
        </w:tc>
        <w:tc>
          <w:tcPr>
            <w:tcW w:w="66" w:type="pct"/>
          </w:tcPr>
          <w:p w14:paraId="32174A6D" w14:textId="77777777" w:rsidR="00CB68A4" w:rsidRPr="00C75FE2" w:rsidRDefault="00CB68A4"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eastAsia="zh-CN"/>
              </w:rPr>
            </w:pPr>
          </w:p>
        </w:tc>
        <w:tc>
          <w:tcPr>
            <w:tcW w:w="563" w:type="pct"/>
            <w:vAlign w:val="bottom"/>
          </w:tcPr>
          <w:p w14:paraId="428EF68A" w14:textId="2FFADC6F" w:rsidR="00CB68A4" w:rsidRPr="00C75FE2" w:rsidRDefault="00651EFD" w:rsidP="00651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both"/>
              <w:rPr>
                <w:rFonts w:ascii="Cordia New" w:hAnsi="Cordia New" w:cs="Cordia New"/>
                <w:sz w:val="24"/>
                <w:szCs w:val="24"/>
                <w:lang w:eastAsia="zh-CN"/>
              </w:rPr>
            </w:pPr>
            <w:r w:rsidRPr="00C75FE2">
              <w:rPr>
                <w:rFonts w:ascii="Cordia New" w:hAnsi="Cordia New" w:cs="Cordia New"/>
                <w:sz w:val="24"/>
                <w:szCs w:val="24"/>
                <w:lang w:eastAsia="zh-CN"/>
              </w:rPr>
              <w:t>-</w:t>
            </w:r>
          </w:p>
        </w:tc>
        <w:tc>
          <w:tcPr>
            <w:tcW w:w="66" w:type="pct"/>
            <w:vAlign w:val="bottom"/>
          </w:tcPr>
          <w:p w14:paraId="0194D5CB" w14:textId="77777777" w:rsidR="00CB68A4" w:rsidRPr="00C75FE2" w:rsidRDefault="00CB68A4"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eastAsia="zh-CN"/>
              </w:rPr>
            </w:pPr>
          </w:p>
        </w:tc>
        <w:tc>
          <w:tcPr>
            <w:tcW w:w="576" w:type="pct"/>
            <w:vAlign w:val="bottom"/>
          </w:tcPr>
          <w:p w14:paraId="45DA6F10" w14:textId="3AC1B6C4" w:rsidR="00CB68A4" w:rsidRPr="00C75FE2" w:rsidRDefault="0006072C" w:rsidP="00060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rPr>
            </w:pPr>
            <w:r w:rsidRPr="00BE5168">
              <w:rPr>
                <w:rFonts w:ascii="Cordia New" w:hAnsi="Cordia New" w:cs="Cordia New"/>
                <w:sz w:val="24"/>
                <w:szCs w:val="24"/>
              </w:rPr>
              <w:t>(37</w:t>
            </w:r>
            <w:r w:rsidRPr="00C75FE2">
              <w:rPr>
                <w:rFonts w:ascii="Cordia New" w:hAnsi="Cordia New" w:cs="Cordia New"/>
                <w:sz w:val="24"/>
                <w:szCs w:val="24"/>
              </w:rPr>
              <w:t>,</w:t>
            </w:r>
            <w:r>
              <w:rPr>
                <w:rFonts w:ascii="Cordia New" w:hAnsi="Cordia New" w:cs="Cordia New"/>
                <w:sz w:val="24"/>
                <w:szCs w:val="24"/>
              </w:rPr>
              <w:t>323,34</w:t>
            </w:r>
            <w:r w:rsidR="00D366FD">
              <w:rPr>
                <w:rFonts w:ascii="Cordia New" w:hAnsi="Cordia New" w:cs="Cordia New"/>
                <w:sz w:val="24"/>
                <w:szCs w:val="24"/>
              </w:rPr>
              <w:t>1</w:t>
            </w:r>
            <w:r w:rsidRPr="00BE5168">
              <w:rPr>
                <w:rFonts w:ascii="Cordia New" w:hAnsi="Cordia New" w:cs="Cordia New"/>
                <w:sz w:val="24"/>
                <w:szCs w:val="24"/>
              </w:rPr>
              <w:t>)</w:t>
            </w:r>
          </w:p>
        </w:tc>
      </w:tr>
      <w:tr w:rsidR="00564E4F" w:rsidRPr="003A1E89" w14:paraId="4CABA1AF" w14:textId="29D4418B" w:rsidTr="001E2DBF">
        <w:trPr>
          <w:trHeight w:val="74"/>
        </w:trPr>
        <w:tc>
          <w:tcPr>
            <w:tcW w:w="1159" w:type="pct"/>
          </w:tcPr>
          <w:p w14:paraId="038F4342" w14:textId="742B27A9" w:rsidR="00564E4F" w:rsidRPr="005B5CCC" w:rsidRDefault="00564E4F"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5" w:right="14" w:hanging="165"/>
              <w:rPr>
                <w:rFonts w:ascii="Cordia New" w:hAnsi="Cordia New" w:cs="Cordia New"/>
                <w:spacing w:val="-2"/>
                <w:sz w:val="24"/>
                <w:szCs w:val="24"/>
                <w:cs/>
              </w:rPr>
            </w:pPr>
            <w:r w:rsidRPr="005B5CCC">
              <w:rPr>
                <w:rFonts w:ascii="Cordia New" w:hAnsi="Cordia New" w:cs="Cordia New"/>
                <w:spacing w:val="-2"/>
                <w:sz w:val="24"/>
                <w:szCs w:val="24"/>
                <w:cs/>
              </w:rPr>
              <w:t>จัดประเภทเป็นสินทรัพย์</w:t>
            </w:r>
            <w:r w:rsidR="00395037" w:rsidRPr="005B5CCC">
              <w:rPr>
                <w:rFonts w:ascii="Cordia New" w:hAnsi="Cordia New" w:cs="Cordia New" w:hint="cs"/>
                <w:spacing w:val="-2"/>
                <w:sz w:val="24"/>
                <w:szCs w:val="24"/>
                <w:cs/>
              </w:rPr>
              <w:t>ไม่หมุนเวียน</w:t>
            </w:r>
            <w:r w:rsidR="003D7E43" w:rsidRPr="005B5CCC">
              <w:rPr>
                <w:rFonts w:ascii="Cordia New" w:hAnsi="Cordia New" w:cs="Cordia New" w:hint="cs"/>
                <w:spacing w:val="-2"/>
                <w:sz w:val="24"/>
                <w:szCs w:val="24"/>
                <w:cs/>
              </w:rPr>
              <w:t>ที่</w:t>
            </w:r>
            <w:r w:rsidRPr="005B5CCC">
              <w:rPr>
                <w:rFonts w:ascii="Cordia New" w:hAnsi="Cordia New" w:cs="Cordia New"/>
                <w:spacing w:val="-2"/>
                <w:sz w:val="24"/>
                <w:szCs w:val="24"/>
                <w:cs/>
              </w:rPr>
              <w:t>ถือไว้เพื่อขาย</w:t>
            </w:r>
          </w:p>
        </w:tc>
        <w:tc>
          <w:tcPr>
            <w:tcW w:w="590" w:type="pct"/>
            <w:tcBorders>
              <w:bottom w:val="single" w:sz="4" w:space="0" w:color="auto"/>
            </w:tcBorders>
            <w:vAlign w:val="bottom"/>
          </w:tcPr>
          <w:p w14:paraId="2A13DDD2" w14:textId="564FB21A" w:rsidR="00564E4F" w:rsidRDefault="00564E4F"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eastAsia="zh-CN"/>
              </w:rPr>
            </w:pPr>
            <w:r w:rsidRPr="00A51850">
              <w:rPr>
                <w:rFonts w:ascii="Cordia New" w:hAnsi="Cordia New" w:cs="Cordia New"/>
                <w:sz w:val="24"/>
                <w:szCs w:val="24"/>
                <w:lang w:eastAsia="zh-CN"/>
              </w:rPr>
              <w:t>(126,363,42</w:t>
            </w:r>
            <w:r>
              <w:rPr>
                <w:rFonts w:ascii="Cordia New" w:hAnsi="Cordia New" w:cs="Cordia New"/>
                <w:sz w:val="24"/>
                <w:szCs w:val="24"/>
                <w:lang w:eastAsia="zh-CN"/>
              </w:rPr>
              <w:t>4</w:t>
            </w:r>
            <w:r w:rsidRPr="00A51850">
              <w:rPr>
                <w:rFonts w:ascii="Cordia New" w:hAnsi="Cordia New" w:cs="Cordia New"/>
                <w:sz w:val="24"/>
                <w:szCs w:val="24"/>
                <w:lang w:eastAsia="zh-CN"/>
              </w:rPr>
              <w:t>)</w:t>
            </w:r>
          </w:p>
        </w:tc>
        <w:tc>
          <w:tcPr>
            <w:tcW w:w="60" w:type="pct"/>
            <w:vAlign w:val="bottom"/>
          </w:tcPr>
          <w:p w14:paraId="57318686" w14:textId="77777777" w:rsidR="00564E4F" w:rsidRPr="00AB631E" w:rsidRDefault="00564E4F"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eastAsia="zh-CN"/>
              </w:rPr>
            </w:pPr>
          </w:p>
        </w:tc>
        <w:tc>
          <w:tcPr>
            <w:tcW w:w="615" w:type="pct"/>
            <w:tcBorders>
              <w:bottom w:val="single" w:sz="4" w:space="0" w:color="auto"/>
            </w:tcBorders>
          </w:tcPr>
          <w:p w14:paraId="2202963A" w14:textId="72122E59" w:rsidR="00564E4F" w:rsidRDefault="00564E4F"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rPr>
            </w:pPr>
            <w:r w:rsidRPr="00F465D2">
              <w:rPr>
                <w:rFonts w:ascii="Cordia New" w:hAnsi="Cordia New" w:cs="Cordia New"/>
                <w:sz w:val="24"/>
                <w:szCs w:val="24"/>
                <w:lang w:eastAsia="zh-CN"/>
              </w:rPr>
              <w:t>(152,300,000</w:t>
            </w:r>
            <w:r>
              <w:rPr>
                <w:rFonts w:ascii="Cordia New" w:hAnsi="Cordia New" w:cs="Cordia New"/>
                <w:sz w:val="24"/>
                <w:szCs w:val="24"/>
                <w:lang w:eastAsia="zh-CN"/>
              </w:rPr>
              <w:t>)</w:t>
            </w:r>
          </w:p>
        </w:tc>
        <w:tc>
          <w:tcPr>
            <w:tcW w:w="64" w:type="pct"/>
            <w:vAlign w:val="bottom"/>
          </w:tcPr>
          <w:p w14:paraId="5849F6DA" w14:textId="77777777" w:rsidR="00564E4F" w:rsidRPr="00AB631E" w:rsidRDefault="00564E4F"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eastAsia="zh-CN"/>
              </w:rPr>
            </w:pPr>
          </w:p>
        </w:tc>
        <w:tc>
          <w:tcPr>
            <w:tcW w:w="586" w:type="pct"/>
            <w:tcBorders>
              <w:bottom w:val="single" w:sz="4" w:space="0" w:color="auto"/>
            </w:tcBorders>
          </w:tcPr>
          <w:p w14:paraId="288FE37C" w14:textId="03C4E4B4" w:rsidR="00564E4F" w:rsidRDefault="00564E4F"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both"/>
              <w:rPr>
                <w:rFonts w:ascii="Cordia New" w:hAnsi="Cordia New" w:cs="Cordia New"/>
                <w:sz w:val="24"/>
                <w:szCs w:val="24"/>
              </w:rPr>
            </w:pPr>
            <w:r>
              <w:rPr>
                <w:rFonts w:ascii="Cordia New" w:hAnsi="Cordia New" w:cs="Cordia New"/>
                <w:sz w:val="24"/>
                <w:szCs w:val="24"/>
                <w:lang w:eastAsia="zh-CN"/>
              </w:rPr>
              <w:t>-</w:t>
            </w:r>
          </w:p>
        </w:tc>
        <w:tc>
          <w:tcPr>
            <w:tcW w:w="66" w:type="pct"/>
            <w:vAlign w:val="bottom"/>
          </w:tcPr>
          <w:p w14:paraId="3316E12B" w14:textId="77777777" w:rsidR="00564E4F" w:rsidRPr="00AB631E" w:rsidRDefault="00564E4F"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eastAsia="zh-CN"/>
              </w:rPr>
            </w:pPr>
          </w:p>
        </w:tc>
        <w:tc>
          <w:tcPr>
            <w:tcW w:w="589" w:type="pct"/>
            <w:tcBorders>
              <w:bottom w:val="single" w:sz="4" w:space="0" w:color="auto"/>
            </w:tcBorders>
          </w:tcPr>
          <w:p w14:paraId="0FC8EF4A" w14:textId="60F9C0B5" w:rsidR="00564E4F" w:rsidRDefault="00651EFD" w:rsidP="00651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both"/>
              <w:rPr>
                <w:rFonts w:ascii="Cordia New" w:hAnsi="Cordia New" w:cs="Cordia New"/>
                <w:sz w:val="24"/>
                <w:szCs w:val="24"/>
              </w:rPr>
            </w:pPr>
            <w:r>
              <w:rPr>
                <w:rFonts w:ascii="Cordia New" w:hAnsi="Cordia New" w:cs="Cordia New"/>
                <w:sz w:val="24"/>
                <w:szCs w:val="24"/>
              </w:rPr>
              <w:t>-</w:t>
            </w:r>
          </w:p>
        </w:tc>
        <w:tc>
          <w:tcPr>
            <w:tcW w:w="66" w:type="pct"/>
          </w:tcPr>
          <w:p w14:paraId="2A9093FF" w14:textId="77777777" w:rsidR="00564E4F" w:rsidRPr="00AB631E" w:rsidRDefault="00564E4F"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eastAsia="zh-CN"/>
              </w:rPr>
            </w:pPr>
          </w:p>
        </w:tc>
        <w:tc>
          <w:tcPr>
            <w:tcW w:w="563" w:type="pct"/>
            <w:tcBorders>
              <w:bottom w:val="single" w:sz="4" w:space="0" w:color="auto"/>
            </w:tcBorders>
            <w:vAlign w:val="bottom"/>
          </w:tcPr>
          <w:p w14:paraId="078A5443" w14:textId="029A81AA" w:rsidR="00564E4F" w:rsidRDefault="00EC061C" w:rsidP="006C3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eastAsia="zh-CN"/>
              </w:rPr>
            </w:pPr>
            <w:r w:rsidRPr="00EC061C">
              <w:rPr>
                <w:rFonts w:ascii="Cordia New" w:hAnsi="Cordia New" w:cs="Cordia New"/>
                <w:sz w:val="24"/>
                <w:szCs w:val="24"/>
                <w:lang w:eastAsia="zh-CN"/>
              </w:rPr>
              <w:t>(37,</w:t>
            </w:r>
            <w:r w:rsidR="007021EC">
              <w:rPr>
                <w:rFonts w:ascii="Cordia New" w:hAnsi="Cordia New" w:cs="Cordia New"/>
                <w:sz w:val="24"/>
                <w:szCs w:val="24"/>
                <w:lang w:eastAsia="zh-CN"/>
              </w:rPr>
              <w:t>468</w:t>
            </w:r>
            <w:r w:rsidRPr="00EC061C">
              <w:rPr>
                <w:rFonts w:ascii="Cordia New" w:hAnsi="Cordia New" w:cs="Cordia New"/>
                <w:sz w:val="24"/>
                <w:szCs w:val="24"/>
                <w:lang w:eastAsia="zh-CN"/>
              </w:rPr>
              <w:t>,15</w:t>
            </w:r>
            <w:r w:rsidR="002217EA">
              <w:rPr>
                <w:rFonts w:ascii="Cordia New" w:hAnsi="Cordia New" w:cs="Cordia New"/>
                <w:sz w:val="24"/>
                <w:szCs w:val="24"/>
                <w:lang w:eastAsia="zh-CN"/>
              </w:rPr>
              <w:t>0</w:t>
            </w:r>
            <w:r w:rsidRPr="00EC061C">
              <w:rPr>
                <w:rFonts w:ascii="Cordia New" w:hAnsi="Cordia New" w:cs="Cordia New"/>
                <w:sz w:val="24"/>
                <w:szCs w:val="24"/>
                <w:lang w:eastAsia="zh-CN"/>
              </w:rPr>
              <w:t>)</w:t>
            </w:r>
          </w:p>
        </w:tc>
        <w:tc>
          <w:tcPr>
            <w:tcW w:w="66" w:type="pct"/>
            <w:vAlign w:val="bottom"/>
          </w:tcPr>
          <w:p w14:paraId="60CF51C6" w14:textId="77777777" w:rsidR="00564E4F" w:rsidRPr="00AB631E" w:rsidRDefault="00564E4F"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eastAsia="zh-CN"/>
              </w:rPr>
            </w:pPr>
          </w:p>
        </w:tc>
        <w:tc>
          <w:tcPr>
            <w:tcW w:w="576" w:type="pct"/>
            <w:tcBorders>
              <w:bottom w:val="single" w:sz="4" w:space="0" w:color="auto"/>
            </w:tcBorders>
            <w:vAlign w:val="bottom"/>
          </w:tcPr>
          <w:p w14:paraId="0C81050E" w14:textId="59D4213C" w:rsidR="00564E4F" w:rsidRDefault="00564E4F"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rPr>
            </w:pPr>
            <w:r w:rsidRPr="001F068E">
              <w:rPr>
                <w:rFonts w:ascii="Cordia New" w:hAnsi="Cordia New" w:cs="Cordia New"/>
                <w:sz w:val="24"/>
                <w:szCs w:val="24"/>
                <w:lang w:eastAsia="zh-CN"/>
              </w:rPr>
              <w:t>(316,131,</w:t>
            </w:r>
            <w:r w:rsidRPr="00001056">
              <w:rPr>
                <w:rFonts w:ascii="Cordia New" w:hAnsi="Cordia New" w:cs="Cordia New"/>
                <w:sz w:val="24"/>
                <w:szCs w:val="24"/>
                <w:lang w:eastAsia="zh-CN"/>
              </w:rPr>
              <w:t>57</w:t>
            </w:r>
            <w:r>
              <w:rPr>
                <w:rFonts w:ascii="Cordia New" w:hAnsi="Cordia New" w:cs="Cordia New"/>
                <w:sz w:val="24"/>
                <w:szCs w:val="24"/>
                <w:lang w:eastAsia="zh-CN"/>
              </w:rPr>
              <w:t>4</w:t>
            </w:r>
            <w:r w:rsidRPr="001F068E">
              <w:rPr>
                <w:rFonts w:ascii="Cordia New" w:hAnsi="Cordia New" w:cs="Cordia New"/>
                <w:sz w:val="24"/>
                <w:szCs w:val="24"/>
                <w:lang w:eastAsia="zh-CN"/>
              </w:rPr>
              <w:t>)</w:t>
            </w:r>
          </w:p>
        </w:tc>
      </w:tr>
      <w:tr w:rsidR="00564E4F" w:rsidRPr="003A1E89" w14:paraId="55479029" w14:textId="7F473C7A" w:rsidTr="001E2DBF">
        <w:trPr>
          <w:trHeight w:val="74"/>
        </w:trPr>
        <w:tc>
          <w:tcPr>
            <w:tcW w:w="1159" w:type="pct"/>
          </w:tcPr>
          <w:p w14:paraId="689796DE" w14:textId="59CCF064" w:rsidR="00564E4F" w:rsidRPr="005B5CCC" w:rsidRDefault="00564E4F"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5" w:right="14" w:hanging="165"/>
              <w:rPr>
                <w:rFonts w:ascii="Cordia New" w:hAnsi="Cordia New" w:cs="Cordia New"/>
                <w:spacing w:val="-2"/>
                <w:sz w:val="24"/>
                <w:szCs w:val="24"/>
                <w:cs/>
              </w:rPr>
            </w:pPr>
            <w:r w:rsidRPr="005B5CCC">
              <w:rPr>
                <w:rFonts w:ascii="Cordia New" w:hAnsi="Cordia New" w:cs="Cordia New" w:hint="cs"/>
                <w:spacing w:val="-2"/>
                <w:sz w:val="24"/>
                <w:szCs w:val="24"/>
                <w:cs/>
              </w:rPr>
              <w:t xml:space="preserve">ณ วันที่ </w:t>
            </w:r>
            <w:r w:rsidRPr="00AB631E">
              <w:rPr>
                <w:rFonts w:ascii="Cordia New" w:hAnsi="Cordia New" w:cs="Cordia New" w:hint="cs"/>
                <w:spacing w:val="-2"/>
                <w:sz w:val="24"/>
                <w:szCs w:val="24"/>
              </w:rPr>
              <w:t xml:space="preserve">31 </w:t>
            </w:r>
            <w:r w:rsidRPr="005B5CCC">
              <w:rPr>
                <w:rFonts w:ascii="Cordia New" w:hAnsi="Cordia New" w:cs="Cordia New" w:hint="cs"/>
                <w:spacing w:val="-2"/>
                <w:sz w:val="24"/>
                <w:szCs w:val="24"/>
                <w:cs/>
              </w:rPr>
              <w:t>ธันวาคม</w:t>
            </w:r>
            <w:r w:rsidRPr="00AB631E">
              <w:rPr>
                <w:rFonts w:ascii="Cordia New" w:hAnsi="Cordia New" w:cs="Cordia New" w:hint="cs"/>
                <w:spacing w:val="-2"/>
                <w:sz w:val="24"/>
                <w:szCs w:val="24"/>
              </w:rPr>
              <w:t xml:space="preserve"> 256</w:t>
            </w:r>
            <w:r>
              <w:rPr>
                <w:rFonts w:ascii="Cordia New" w:hAnsi="Cordia New" w:cs="Cordia New"/>
                <w:spacing w:val="-2"/>
                <w:sz w:val="24"/>
                <w:szCs w:val="24"/>
              </w:rPr>
              <w:t>8</w:t>
            </w:r>
          </w:p>
        </w:tc>
        <w:tc>
          <w:tcPr>
            <w:tcW w:w="590" w:type="pct"/>
            <w:tcBorders>
              <w:top w:val="single" w:sz="4" w:space="0" w:color="auto"/>
              <w:bottom w:val="single" w:sz="4" w:space="0" w:color="auto"/>
            </w:tcBorders>
            <w:vAlign w:val="bottom"/>
          </w:tcPr>
          <w:p w14:paraId="1A83BCC9" w14:textId="3B017296" w:rsidR="00564E4F" w:rsidRDefault="00564E4F"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eastAsia="zh-CN"/>
              </w:rPr>
            </w:pPr>
            <w:r w:rsidRPr="00CC7D65">
              <w:rPr>
                <w:rFonts w:ascii="Cordia New" w:hAnsi="Cordia New" w:cs="Cordia New"/>
                <w:sz w:val="24"/>
                <w:szCs w:val="24"/>
                <w:lang w:eastAsia="zh-CN"/>
              </w:rPr>
              <w:t>372,80</w:t>
            </w:r>
            <w:r>
              <w:rPr>
                <w:rFonts w:ascii="Cordia New" w:hAnsi="Cordia New" w:cs="Cordia New"/>
                <w:sz w:val="24"/>
                <w:szCs w:val="24"/>
                <w:lang w:eastAsia="zh-CN"/>
              </w:rPr>
              <w:t>4</w:t>
            </w:r>
            <w:r w:rsidRPr="00CC7D65">
              <w:rPr>
                <w:rFonts w:ascii="Cordia New" w:hAnsi="Cordia New" w:cs="Cordia New"/>
                <w:sz w:val="24"/>
                <w:szCs w:val="24"/>
                <w:lang w:eastAsia="zh-CN"/>
              </w:rPr>
              <w:t xml:space="preserve"> </w:t>
            </w:r>
          </w:p>
        </w:tc>
        <w:tc>
          <w:tcPr>
            <w:tcW w:w="60" w:type="pct"/>
            <w:vAlign w:val="bottom"/>
          </w:tcPr>
          <w:p w14:paraId="4AEE2158" w14:textId="77777777" w:rsidR="00564E4F" w:rsidRPr="00AB631E" w:rsidRDefault="00564E4F"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eastAsia="zh-CN"/>
              </w:rPr>
            </w:pPr>
          </w:p>
        </w:tc>
        <w:tc>
          <w:tcPr>
            <w:tcW w:w="615" w:type="pct"/>
            <w:tcBorders>
              <w:top w:val="single" w:sz="4" w:space="0" w:color="auto"/>
              <w:bottom w:val="single" w:sz="4" w:space="0" w:color="auto"/>
            </w:tcBorders>
            <w:vAlign w:val="bottom"/>
          </w:tcPr>
          <w:p w14:paraId="2C81FAE5" w14:textId="584971F7" w:rsidR="00564E4F" w:rsidRDefault="00564E4F"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both"/>
              <w:rPr>
                <w:rFonts w:ascii="Cordia New" w:hAnsi="Cordia New" w:cs="Cordia New"/>
                <w:sz w:val="24"/>
                <w:szCs w:val="24"/>
              </w:rPr>
            </w:pPr>
            <w:r w:rsidRPr="00CC7D65">
              <w:rPr>
                <w:rFonts w:ascii="Cordia New" w:hAnsi="Cordia New" w:cs="Cordia New"/>
                <w:sz w:val="24"/>
                <w:szCs w:val="24"/>
              </w:rPr>
              <w:t>-</w:t>
            </w:r>
          </w:p>
        </w:tc>
        <w:tc>
          <w:tcPr>
            <w:tcW w:w="64" w:type="pct"/>
            <w:vAlign w:val="bottom"/>
          </w:tcPr>
          <w:p w14:paraId="1182F970" w14:textId="77777777" w:rsidR="00564E4F" w:rsidRPr="00AB631E" w:rsidRDefault="00564E4F"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eastAsia="zh-CN"/>
              </w:rPr>
            </w:pPr>
          </w:p>
        </w:tc>
        <w:tc>
          <w:tcPr>
            <w:tcW w:w="586" w:type="pct"/>
            <w:tcBorders>
              <w:top w:val="single" w:sz="4" w:space="0" w:color="auto"/>
              <w:bottom w:val="single" w:sz="4" w:space="0" w:color="auto"/>
            </w:tcBorders>
            <w:vAlign w:val="bottom"/>
          </w:tcPr>
          <w:p w14:paraId="68A7F3C9" w14:textId="14A5FC1B" w:rsidR="00564E4F" w:rsidRDefault="00564E4F"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rPr>
            </w:pPr>
            <w:r>
              <w:rPr>
                <w:rFonts w:ascii="Cordia New" w:hAnsi="Cordia New" w:cs="Cordia New"/>
                <w:sz w:val="24"/>
                <w:szCs w:val="24"/>
                <w:lang w:eastAsia="zh-CN"/>
              </w:rPr>
              <w:t>197,247,924</w:t>
            </w:r>
            <w:r w:rsidRPr="00CC7D65">
              <w:rPr>
                <w:rFonts w:ascii="Cordia New" w:hAnsi="Cordia New" w:cs="Cordia New"/>
                <w:sz w:val="24"/>
                <w:szCs w:val="24"/>
                <w:lang w:eastAsia="zh-CN"/>
              </w:rPr>
              <w:t xml:space="preserve"> </w:t>
            </w:r>
          </w:p>
        </w:tc>
        <w:tc>
          <w:tcPr>
            <w:tcW w:w="66" w:type="pct"/>
            <w:vAlign w:val="bottom"/>
          </w:tcPr>
          <w:p w14:paraId="0E404568" w14:textId="77777777" w:rsidR="00564E4F" w:rsidRPr="00AB631E" w:rsidRDefault="00564E4F"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eastAsia="zh-CN"/>
              </w:rPr>
            </w:pPr>
          </w:p>
        </w:tc>
        <w:tc>
          <w:tcPr>
            <w:tcW w:w="589" w:type="pct"/>
            <w:tcBorders>
              <w:top w:val="single" w:sz="4" w:space="0" w:color="auto"/>
              <w:bottom w:val="single" w:sz="4" w:space="0" w:color="auto"/>
            </w:tcBorders>
            <w:vAlign w:val="bottom"/>
          </w:tcPr>
          <w:p w14:paraId="52B36306" w14:textId="2C9924B7" w:rsidR="00564E4F" w:rsidRDefault="00564E4F"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rPr>
            </w:pPr>
            <w:r w:rsidRPr="00CC7D65">
              <w:rPr>
                <w:rFonts w:ascii="Cordia New" w:hAnsi="Cordia New" w:cs="Cordia New"/>
                <w:sz w:val="24"/>
                <w:szCs w:val="24"/>
                <w:lang w:eastAsia="zh-CN"/>
              </w:rPr>
              <w:t>215,</w:t>
            </w:r>
            <w:r w:rsidR="00EC061C">
              <w:rPr>
                <w:rFonts w:ascii="Cordia New" w:hAnsi="Cordia New" w:cs="Cordia New"/>
                <w:sz w:val="24"/>
                <w:szCs w:val="24"/>
                <w:lang w:eastAsia="zh-CN"/>
              </w:rPr>
              <w:t>519,525</w:t>
            </w:r>
            <w:r w:rsidRPr="00CC7D65">
              <w:rPr>
                <w:rFonts w:ascii="Cordia New" w:hAnsi="Cordia New" w:cs="Cordia New"/>
                <w:sz w:val="24"/>
                <w:szCs w:val="24"/>
                <w:lang w:eastAsia="zh-CN"/>
              </w:rPr>
              <w:t xml:space="preserve"> </w:t>
            </w:r>
          </w:p>
        </w:tc>
        <w:tc>
          <w:tcPr>
            <w:tcW w:w="66" w:type="pct"/>
            <w:vAlign w:val="bottom"/>
          </w:tcPr>
          <w:p w14:paraId="46EAB884" w14:textId="77777777" w:rsidR="00564E4F" w:rsidRPr="00AB631E" w:rsidRDefault="00564E4F"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eastAsia="zh-CN"/>
              </w:rPr>
            </w:pPr>
          </w:p>
        </w:tc>
        <w:tc>
          <w:tcPr>
            <w:tcW w:w="563" w:type="pct"/>
            <w:tcBorders>
              <w:top w:val="single" w:sz="4" w:space="0" w:color="auto"/>
              <w:bottom w:val="single" w:sz="4" w:space="0" w:color="auto"/>
            </w:tcBorders>
            <w:vAlign w:val="bottom"/>
          </w:tcPr>
          <w:p w14:paraId="35B589E7" w14:textId="0A05FF21" w:rsidR="00564E4F" w:rsidRDefault="00EC061C" w:rsidP="00193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eastAsia="zh-CN"/>
              </w:rPr>
            </w:pPr>
            <w:r>
              <w:rPr>
                <w:rFonts w:ascii="Cordia New" w:hAnsi="Cordia New" w:cs="Cordia New"/>
                <w:sz w:val="24"/>
                <w:szCs w:val="24"/>
                <w:lang w:eastAsia="zh-CN"/>
              </w:rPr>
              <w:t>303,045</w:t>
            </w:r>
          </w:p>
        </w:tc>
        <w:tc>
          <w:tcPr>
            <w:tcW w:w="66" w:type="pct"/>
            <w:vAlign w:val="bottom"/>
          </w:tcPr>
          <w:p w14:paraId="1078369E" w14:textId="77777777" w:rsidR="00564E4F" w:rsidRPr="00AB631E" w:rsidRDefault="00564E4F"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eastAsia="zh-CN"/>
              </w:rPr>
            </w:pPr>
          </w:p>
        </w:tc>
        <w:tc>
          <w:tcPr>
            <w:tcW w:w="576" w:type="pct"/>
            <w:tcBorders>
              <w:top w:val="single" w:sz="4" w:space="0" w:color="auto"/>
              <w:bottom w:val="single" w:sz="4" w:space="0" w:color="auto"/>
            </w:tcBorders>
            <w:vAlign w:val="bottom"/>
          </w:tcPr>
          <w:p w14:paraId="6ED3FAC0" w14:textId="54961713" w:rsidR="00564E4F" w:rsidRDefault="00525733" w:rsidP="00E6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rPr>
            </w:pPr>
            <w:r>
              <w:rPr>
                <w:rFonts w:ascii="Cordia New" w:hAnsi="Cordia New" w:cs="Cordia New"/>
                <w:sz w:val="24"/>
                <w:szCs w:val="24"/>
                <w:lang w:eastAsia="zh-CN"/>
              </w:rPr>
              <w:t>413,443,298</w:t>
            </w:r>
          </w:p>
        </w:tc>
      </w:tr>
    </w:tbl>
    <w:p w14:paraId="1F2C49DC" w14:textId="62082EB7" w:rsidR="008D7C2F" w:rsidRPr="005B5CCC" w:rsidRDefault="008D7C2F">
      <w:pPr>
        <w:rPr>
          <w:cs/>
        </w:rPr>
      </w:pPr>
    </w:p>
    <w:p w14:paraId="6EF4FFC3" w14:textId="77777777" w:rsidR="008D7C2F" w:rsidRPr="005B5CCC" w:rsidRDefault="008D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cs/>
        </w:rPr>
      </w:pPr>
      <w:r w:rsidRPr="00BE5168">
        <w:br w:type="page"/>
      </w:r>
    </w:p>
    <w:tbl>
      <w:tblPr>
        <w:tblW w:w="4900" w:type="pct"/>
        <w:tblInd w:w="351" w:type="dxa"/>
        <w:tblLayout w:type="fixed"/>
        <w:tblCellMar>
          <w:left w:w="45" w:type="dxa"/>
          <w:right w:w="45" w:type="dxa"/>
        </w:tblCellMar>
        <w:tblLook w:val="05E0" w:firstRow="1" w:lastRow="1" w:firstColumn="1" w:lastColumn="1" w:noHBand="0" w:noVBand="1"/>
      </w:tblPr>
      <w:tblGrid>
        <w:gridCol w:w="3280"/>
        <w:gridCol w:w="1741"/>
        <w:gridCol w:w="178"/>
        <w:gridCol w:w="1818"/>
        <w:gridCol w:w="189"/>
        <w:gridCol w:w="1732"/>
        <w:gridCol w:w="195"/>
        <w:gridCol w:w="1741"/>
        <w:gridCol w:w="195"/>
        <w:gridCol w:w="1765"/>
        <w:gridCol w:w="6"/>
        <w:gridCol w:w="175"/>
        <w:gridCol w:w="15"/>
        <w:gridCol w:w="6"/>
        <w:gridCol w:w="1768"/>
      </w:tblGrid>
      <w:tr w:rsidR="006264D8" w:rsidRPr="003A1E89" w14:paraId="737FFCEB" w14:textId="77777777" w:rsidTr="00077EF6">
        <w:trPr>
          <w:trHeight w:val="20"/>
          <w:tblHeader/>
        </w:trPr>
        <w:tc>
          <w:tcPr>
            <w:tcW w:w="1108" w:type="pct"/>
          </w:tcPr>
          <w:p w14:paraId="03EE6A14" w14:textId="77777777" w:rsidR="006264D8" w:rsidRPr="00777D53" w:rsidRDefault="006264D8"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rPr>
                <w:rFonts w:ascii="Cordia New" w:hAnsi="Cordia New" w:cs="Cordia New"/>
                <w:sz w:val="24"/>
                <w:szCs w:val="24"/>
                <w:cs/>
                <w:lang w:eastAsia="zh-CN"/>
              </w:rPr>
            </w:pPr>
            <w:r w:rsidRPr="008B7D79">
              <w:rPr>
                <w:rFonts w:ascii="Cordia New" w:hAnsi="Cordia New" w:cs="Cordia New" w:hint="cs"/>
                <w:sz w:val="24"/>
                <w:szCs w:val="24"/>
                <w:lang w:eastAsia="zh-CN"/>
              </w:rPr>
              <w:lastRenderedPageBreak/>
              <w:t>(</w:t>
            </w:r>
            <w:r w:rsidRPr="005B5CCC">
              <w:rPr>
                <w:rFonts w:ascii="Cordia New" w:hAnsi="Cordia New" w:cs="Cordia New" w:hint="cs"/>
                <w:sz w:val="24"/>
                <w:szCs w:val="24"/>
                <w:cs/>
                <w:lang w:eastAsia="zh-CN"/>
              </w:rPr>
              <w:t>หน่วย : บาท)</w:t>
            </w:r>
          </w:p>
        </w:tc>
        <w:tc>
          <w:tcPr>
            <w:tcW w:w="3892" w:type="pct"/>
            <w:gridSpan w:val="14"/>
            <w:tcBorders>
              <w:bottom w:val="single" w:sz="4" w:space="0" w:color="auto"/>
            </w:tcBorders>
          </w:tcPr>
          <w:p w14:paraId="6C682C7F" w14:textId="77777777" w:rsidR="006264D8" w:rsidRPr="005B5CCC" w:rsidRDefault="006264D8"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cs/>
              </w:rPr>
            </w:pPr>
            <w:r w:rsidRPr="005B5CCC">
              <w:rPr>
                <w:rFonts w:ascii="Cordia New" w:hAnsi="Cordia New" w:cs="Cordia New" w:hint="cs"/>
                <w:sz w:val="24"/>
                <w:szCs w:val="24"/>
                <w:cs/>
              </w:rPr>
              <w:t>งบการเงินรวม</w:t>
            </w:r>
          </w:p>
        </w:tc>
      </w:tr>
      <w:tr w:rsidR="006264D8" w:rsidRPr="003A1E89" w14:paraId="0786160D" w14:textId="77777777" w:rsidTr="00077EF6">
        <w:trPr>
          <w:trHeight w:val="144"/>
          <w:tblHeader/>
        </w:trPr>
        <w:tc>
          <w:tcPr>
            <w:tcW w:w="1108" w:type="pct"/>
          </w:tcPr>
          <w:p w14:paraId="1016BC15" w14:textId="77777777" w:rsidR="006264D8" w:rsidRPr="00AB631E" w:rsidRDefault="006264D8"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rPr>
                <w:rFonts w:ascii="Cordia New" w:hAnsi="Cordia New" w:cs="Cordia New"/>
                <w:sz w:val="24"/>
                <w:szCs w:val="24"/>
                <w:lang w:eastAsia="zh-CN"/>
              </w:rPr>
            </w:pPr>
          </w:p>
        </w:tc>
        <w:tc>
          <w:tcPr>
            <w:tcW w:w="588" w:type="pct"/>
            <w:tcBorders>
              <w:top w:val="single" w:sz="4" w:space="0" w:color="auto"/>
              <w:bottom w:val="single" w:sz="4" w:space="0" w:color="auto"/>
            </w:tcBorders>
            <w:vAlign w:val="bottom"/>
          </w:tcPr>
          <w:p w14:paraId="533A3D15" w14:textId="77777777" w:rsidR="006264D8" w:rsidRPr="00AB631E" w:rsidRDefault="006264D8"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lang w:eastAsia="zh-CN"/>
              </w:rPr>
            </w:pPr>
            <w:r w:rsidRPr="005B5CCC">
              <w:rPr>
                <w:rFonts w:ascii="Cordia New" w:hAnsi="Cordia New" w:cs="Cordia New" w:hint="cs"/>
                <w:spacing w:val="1"/>
                <w:sz w:val="24"/>
                <w:szCs w:val="24"/>
                <w:cs/>
              </w:rPr>
              <w:t>ซอฟต์แวร์และ</w:t>
            </w:r>
            <w:r w:rsidRPr="005B5CCC">
              <w:rPr>
                <w:rFonts w:ascii="Cordia New" w:hAnsi="Cordia New" w:cs="Cordia New" w:hint="cs"/>
                <w:spacing w:val="1"/>
                <w:sz w:val="24"/>
                <w:szCs w:val="24"/>
                <w:cs/>
              </w:rPr>
              <w:br/>
              <w:t>สิทธิในการใช้ระบบ</w:t>
            </w:r>
          </w:p>
        </w:tc>
        <w:tc>
          <w:tcPr>
            <w:tcW w:w="60" w:type="pct"/>
            <w:tcBorders>
              <w:top w:val="single" w:sz="4" w:space="0" w:color="auto"/>
            </w:tcBorders>
            <w:vAlign w:val="bottom"/>
          </w:tcPr>
          <w:p w14:paraId="7C462518" w14:textId="77777777" w:rsidR="006264D8" w:rsidRPr="00AB631E" w:rsidRDefault="006264D8"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cs/>
                <w:lang w:eastAsia="zh-CN"/>
              </w:rPr>
            </w:pPr>
          </w:p>
        </w:tc>
        <w:tc>
          <w:tcPr>
            <w:tcW w:w="614" w:type="pct"/>
            <w:tcBorders>
              <w:top w:val="single" w:sz="4" w:space="0" w:color="auto"/>
              <w:bottom w:val="single" w:sz="4" w:space="0" w:color="auto"/>
            </w:tcBorders>
            <w:vAlign w:val="bottom"/>
          </w:tcPr>
          <w:p w14:paraId="2A09FB16" w14:textId="77777777" w:rsidR="006264D8" w:rsidRPr="00AB631E" w:rsidRDefault="006264D8"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center"/>
              <w:rPr>
                <w:rFonts w:ascii="Cordia New" w:hAnsi="Cordia New" w:cs="Cordia New"/>
                <w:sz w:val="24"/>
                <w:szCs w:val="24"/>
                <w:lang w:eastAsia="zh-CN"/>
              </w:rPr>
            </w:pPr>
            <w:r w:rsidRPr="005B5CCC">
              <w:rPr>
                <w:rFonts w:ascii="Cordia New" w:hAnsi="Cordia New" w:cs="Cordia New" w:hint="cs"/>
                <w:spacing w:val="1"/>
                <w:sz w:val="24"/>
                <w:szCs w:val="24"/>
                <w:cs/>
              </w:rPr>
              <w:t xml:space="preserve">ค่าใบอนุญาตประกอบธุรกิจหลักทรัพย์ </w:t>
            </w:r>
            <w:r w:rsidRPr="005B5CCC">
              <w:rPr>
                <w:rFonts w:ascii="Cordia New" w:hAnsi="Cordia New" w:cs="Cordia New" w:hint="cs"/>
                <w:spacing w:val="1"/>
                <w:sz w:val="24"/>
                <w:szCs w:val="24"/>
                <w:cs/>
              </w:rPr>
              <w:br/>
              <w:t>และค่าสมาชิก</w:t>
            </w:r>
          </w:p>
        </w:tc>
        <w:tc>
          <w:tcPr>
            <w:tcW w:w="64" w:type="pct"/>
            <w:tcBorders>
              <w:top w:val="single" w:sz="4" w:space="0" w:color="auto"/>
            </w:tcBorders>
            <w:vAlign w:val="bottom"/>
          </w:tcPr>
          <w:p w14:paraId="5BF24E16" w14:textId="77777777" w:rsidR="006264D8" w:rsidRPr="00AB631E" w:rsidRDefault="006264D8"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lang w:eastAsia="zh-CN"/>
              </w:rPr>
            </w:pPr>
          </w:p>
        </w:tc>
        <w:tc>
          <w:tcPr>
            <w:tcW w:w="585" w:type="pct"/>
            <w:tcBorders>
              <w:top w:val="single" w:sz="4" w:space="0" w:color="auto"/>
              <w:bottom w:val="single" w:sz="4" w:space="0" w:color="auto"/>
            </w:tcBorders>
            <w:vAlign w:val="bottom"/>
          </w:tcPr>
          <w:p w14:paraId="79AA8CB0" w14:textId="77777777" w:rsidR="006264D8" w:rsidRPr="00AB631E" w:rsidRDefault="006264D8"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cs/>
                <w:lang w:eastAsia="zh-CN"/>
              </w:rPr>
            </w:pPr>
            <w:r w:rsidRPr="005B5CCC">
              <w:rPr>
                <w:rFonts w:ascii="Cordia New" w:hAnsi="Cordia New" w:cs="Cordia New" w:hint="cs"/>
                <w:spacing w:val="1"/>
                <w:sz w:val="24"/>
                <w:szCs w:val="24"/>
                <w:cs/>
              </w:rPr>
              <w:t>เครื่องหมายการค้า</w:t>
            </w:r>
          </w:p>
        </w:tc>
        <w:tc>
          <w:tcPr>
            <w:tcW w:w="66" w:type="pct"/>
            <w:tcBorders>
              <w:top w:val="single" w:sz="4" w:space="0" w:color="auto"/>
            </w:tcBorders>
            <w:vAlign w:val="bottom"/>
          </w:tcPr>
          <w:p w14:paraId="1EE42EF4" w14:textId="77777777" w:rsidR="006264D8" w:rsidRPr="005B5CCC" w:rsidRDefault="006264D8"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cs/>
                <w:lang w:eastAsia="zh-CN"/>
              </w:rPr>
            </w:pPr>
          </w:p>
        </w:tc>
        <w:tc>
          <w:tcPr>
            <w:tcW w:w="588" w:type="pct"/>
            <w:tcBorders>
              <w:top w:val="single" w:sz="4" w:space="0" w:color="auto"/>
              <w:bottom w:val="single" w:sz="4" w:space="0" w:color="auto"/>
            </w:tcBorders>
          </w:tcPr>
          <w:p w14:paraId="32EA1996" w14:textId="77777777" w:rsidR="006264D8" w:rsidRDefault="006264D8"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1"/>
                <w:sz w:val="24"/>
                <w:szCs w:val="24"/>
              </w:rPr>
            </w:pPr>
          </w:p>
          <w:p w14:paraId="59E46C41" w14:textId="77777777" w:rsidR="006264D8" w:rsidRPr="00AB631E" w:rsidRDefault="006264D8"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1"/>
                <w:sz w:val="24"/>
                <w:szCs w:val="24"/>
                <w:cs/>
              </w:rPr>
            </w:pPr>
            <w:r w:rsidRPr="005B5CCC">
              <w:rPr>
                <w:rFonts w:ascii="Cordia New" w:hAnsi="Cordia New" w:cs="Cordia New"/>
                <w:spacing w:val="1"/>
                <w:sz w:val="24"/>
                <w:szCs w:val="24"/>
                <w:cs/>
              </w:rPr>
              <w:t>สัญญาว่า</w:t>
            </w:r>
            <w:r w:rsidRPr="005B5CCC">
              <w:rPr>
                <w:rFonts w:ascii="Cordia New" w:hAnsi="Cordia New" w:cs="Cordia New" w:hint="cs"/>
                <w:spacing w:val="1"/>
                <w:sz w:val="24"/>
                <w:szCs w:val="24"/>
                <w:cs/>
              </w:rPr>
              <w:t>จ้างวิทยากร</w:t>
            </w:r>
            <w:r w:rsidRPr="005B5CCC">
              <w:rPr>
                <w:rFonts w:ascii="Cordia New" w:hAnsi="Cordia New" w:cs="Cordia New"/>
                <w:spacing w:val="1"/>
                <w:sz w:val="24"/>
                <w:szCs w:val="24"/>
                <w:cs/>
              </w:rPr>
              <w:t>ระยะยาว</w:t>
            </w:r>
          </w:p>
        </w:tc>
        <w:tc>
          <w:tcPr>
            <w:tcW w:w="66" w:type="pct"/>
            <w:tcBorders>
              <w:top w:val="single" w:sz="4" w:space="0" w:color="auto"/>
            </w:tcBorders>
          </w:tcPr>
          <w:p w14:paraId="2B19CE82" w14:textId="77777777" w:rsidR="006264D8" w:rsidRPr="00AB631E" w:rsidRDefault="006264D8"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1"/>
                <w:sz w:val="24"/>
                <w:szCs w:val="24"/>
                <w:cs/>
              </w:rPr>
            </w:pPr>
          </w:p>
        </w:tc>
        <w:tc>
          <w:tcPr>
            <w:tcW w:w="598" w:type="pct"/>
            <w:gridSpan w:val="2"/>
            <w:tcBorders>
              <w:top w:val="single" w:sz="4" w:space="0" w:color="auto"/>
              <w:bottom w:val="single" w:sz="4" w:space="0" w:color="auto"/>
            </w:tcBorders>
            <w:vAlign w:val="bottom"/>
          </w:tcPr>
          <w:p w14:paraId="5EC944E0" w14:textId="77777777" w:rsidR="00DF7112" w:rsidRDefault="006264D8"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1"/>
                <w:sz w:val="24"/>
                <w:szCs w:val="24"/>
              </w:rPr>
            </w:pPr>
            <w:r w:rsidRPr="005B5CCC">
              <w:rPr>
                <w:rFonts w:ascii="Cordia New" w:hAnsi="Cordia New" w:cs="Cordia New" w:hint="cs"/>
                <w:spacing w:val="1"/>
                <w:sz w:val="24"/>
                <w:szCs w:val="24"/>
                <w:cs/>
              </w:rPr>
              <w:t>ซอฟต์แวร์</w:t>
            </w:r>
          </w:p>
          <w:p w14:paraId="1814235A" w14:textId="01F2E85F" w:rsidR="006264D8" w:rsidRPr="00AB631E" w:rsidRDefault="006264D8"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lang w:eastAsia="zh-CN"/>
              </w:rPr>
            </w:pPr>
            <w:r w:rsidRPr="005B5CCC">
              <w:rPr>
                <w:rFonts w:ascii="Cordia New" w:hAnsi="Cordia New" w:cs="Cordia New" w:hint="cs"/>
                <w:spacing w:val="1"/>
                <w:sz w:val="24"/>
                <w:szCs w:val="24"/>
                <w:cs/>
              </w:rPr>
              <w:t>ระหว่างพัฒนา</w:t>
            </w:r>
          </w:p>
        </w:tc>
        <w:tc>
          <w:tcPr>
            <w:tcW w:w="66" w:type="pct"/>
            <w:gridSpan w:val="3"/>
            <w:tcBorders>
              <w:top w:val="single" w:sz="4" w:space="0" w:color="auto"/>
            </w:tcBorders>
            <w:vAlign w:val="bottom"/>
          </w:tcPr>
          <w:p w14:paraId="579CEA2B" w14:textId="77777777" w:rsidR="006264D8" w:rsidRPr="00AB631E" w:rsidRDefault="006264D8"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lang w:eastAsia="zh-CN"/>
              </w:rPr>
            </w:pPr>
          </w:p>
        </w:tc>
        <w:tc>
          <w:tcPr>
            <w:tcW w:w="597" w:type="pct"/>
            <w:tcBorders>
              <w:top w:val="single" w:sz="4" w:space="0" w:color="auto"/>
              <w:bottom w:val="single" w:sz="4" w:space="0" w:color="auto"/>
            </w:tcBorders>
            <w:vAlign w:val="bottom"/>
          </w:tcPr>
          <w:p w14:paraId="39D04F7C" w14:textId="77777777" w:rsidR="006264D8" w:rsidRPr="005B5CCC" w:rsidRDefault="006264D8"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cs/>
                <w:lang w:eastAsia="zh-CN"/>
              </w:rPr>
            </w:pPr>
            <w:r w:rsidRPr="005B5CCC">
              <w:rPr>
                <w:rFonts w:ascii="Cordia New" w:hAnsi="Cordia New" w:cs="Cordia New" w:hint="cs"/>
                <w:spacing w:val="1"/>
                <w:sz w:val="24"/>
                <w:szCs w:val="24"/>
                <w:cs/>
              </w:rPr>
              <w:t>รวม</w:t>
            </w:r>
          </w:p>
        </w:tc>
      </w:tr>
      <w:tr w:rsidR="00D346D1" w:rsidRPr="003A1E89" w14:paraId="68A208ED" w14:textId="77777777" w:rsidTr="00077EF6">
        <w:trPr>
          <w:trHeight w:val="222"/>
          <w:tblHeader/>
        </w:trPr>
        <w:tc>
          <w:tcPr>
            <w:tcW w:w="1108" w:type="pct"/>
          </w:tcPr>
          <w:p w14:paraId="6609E017" w14:textId="77777777" w:rsidR="00D346D1" w:rsidRPr="00AB631E" w:rsidRDefault="00D346D1"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rPr>
                <w:rFonts w:ascii="Cordia New" w:hAnsi="Cordia New" w:cs="Cordia New"/>
                <w:b/>
                <w:bCs/>
                <w:sz w:val="24"/>
                <w:szCs w:val="24"/>
                <w:u w:val="single"/>
                <w:lang w:eastAsia="zh-CN"/>
              </w:rPr>
            </w:pPr>
          </w:p>
        </w:tc>
        <w:tc>
          <w:tcPr>
            <w:tcW w:w="588" w:type="pct"/>
            <w:tcBorders>
              <w:top w:val="single" w:sz="4" w:space="0" w:color="auto"/>
            </w:tcBorders>
          </w:tcPr>
          <w:p w14:paraId="23E6CA51" w14:textId="77777777" w:rsidR="00D346D1" w:rsidRPr="00AB631E" w:rsidRDefault="00D346D1"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Cordia New" w:hAnsi="Cordia New" w:cs="Cordia New"/>
                <w:sz w:val="24"/>
                <w:szCs w:val="24"/>
                <w:lang w:eastAsia="zh-CN"/>
              </w:rPr>
            </w:pPr>
          </w:p>
        </w:tc>
        <w:tc>
          <w:tcPr>
            <w:tcW w:w="60" w:type="pct"/>
          </w:tcPr>
          <w:p w14:paraId="67EC57D8" w14:textId="77777777" w:rsidR="00D346D1" w:rsidRPr="00AB631E" w:rsidRDefault="00D346D1"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Cordia New" w:hAnsi="Cordia New" w:cs="Cordia New"/>
                <w:sz w:val="24"/>
                <w:szCs w:val="24"/>
                <w:lang w:eastAsia="zh-CN"/>
              </w:rPr>
            </w:pPr>
          </w:p>
        </w:tc>
        <w:tc>
          <w:tcPr>
            <w:tcW w:w="614" w:type="pct"/>
            <w:tcBorders>
              <w:top w:val="single" w:sz="4" w:space="0" w:color="auto"/>
            </w:tcBorders>
          </w:tcPr>
          <w:p w14:paraId="70F2F22D" w14:textId="77777777" w:rsidR="00D346D1" w:rsidRPr="00AB631E" w:rsidRDefault="00D346D1"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Cordia New" w:hAnsi="Cordia New" w:cs="Cordia New"/>
                <w:sz w:val="24"/>
                <w:szCs w:val="24"/>
                <w:lang w:eastAsia="zh-CN"/>
              </w:rPr>
            </w:pPr>
          </w:p>
        </w:tc>
        <w:tc>
          <w:tcPr>
            <w:tcW w:w="64" w:type="pct"/>
          </w:tcPr>
          <w:p w14:paraId="33419A17" w14:textId="77777777" w:rsidR="00D346D1" w:rsidRPr="00AB631E" w:rsidRDefault="00D346D1"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Cordia New" w:hAnsi="Cordia New" w:cs="Cordia New"/>
                <w:sz w:val="24"/>
                <w:szCs w:val="24"/>
                <w:lang w:eastAsia="zh-CN"/>
              </w:rPr>
            </w:pPr>
          </w:p>
        </w:tc>
        <w:tc>
          <w:tcPr>
            <w:tcW w:w="585" w:type="pct"/>
            <w:tcBorders>
              <w:top w:val="single" w:sz="4" w:space="0" w:color="auto"/>
            </w:tcBorders>
          </w:tcPr>
          <w:p w14:paraId="76C13400" w14:textId="77777777" w:rsidR="00D346D1" w:rsidRPr="00AB631E" w:rsidRDefault="00D346D1"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Cordia New" w:hAnsi="Cordia New" w:cs="Cordia New"/>
                <w:sz w:val="24"/>
                <w:szCs w:val="24"/>
                <w:lang w:eastAsia="zh-CN"/>
              </w:rPr>
            </w:pPr>
          </w:p>
        </w:tc>
        <w:tc>
          <w:tcPr>
            <w:tcW w:w="66" w:type="pct"/>
          </w:tcPr>
          <w:p w14:paraId="6CF4E76C" w14:textId="77777777" w:rsidR="00D346D1" w:rsidRPr="00AB631E" w:rsidRDefault="00D346D1"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Cordia New" w:hAnsi="Cordia New" w:cs="Cordia New"/>
                <w:sz w:val="24"/>
                <w:szCs w:val="24"/>
                <w:lang w:eastAsia="zh-CN"/>
              </w:rPr>
            </w:pPr>
          </w:p>
        </w:tc>
        <w:tc>
          <w:tcPr>
            <w:tcW w:w="588" w:type="pct"/>
            <w:tcBorders>
              <w:top w:val="single" w:sz="4" w:space="0" w:color="auto"/>
            </w:tcBorders>
          </w:tcPr>
          <w:p w14:paraId="0A5F0B28" w14:textId="77777777" w:rsidR="00D346D1" w:rsidRPr="002D5C01" w:rsidRDefault="00D346D1"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1"/>
                <w:sz w:val="24"/>
                <w:szCs w:val="24"/>
              </w:rPr>
            </w:pPr>
            <w:r>
              <w:rPr>
                <w:rFonts w:ascii="Cordia New" w:hAnsi="Cordia New" w:cs="Cordia New"/>
                <w:spacing w:val="1"/>
                <w:sz w:val="24"/>
                <w:szCs w:val="24"/>
              </w:rPr>
              <w:t>(</w:t>
            </w:r>
            <w:r w:rsidRPr="005B5CCC">
              <w:rPr>
                <w:rFonts w:ascii="Cordia New" w:hAnsi="Cordia New" w:cs="Cordia New" w:hint="cs"/>
                <w:spacing w:val="1"/>
                <w:sz w:val="24"/>
                <w:szCs w:val="24"/>
                <w:cs/>
              </w:rPr>
              <w:t>ปรับปรุงใหม่</w:t>
            </w:r>
            <w:r>
              <w:rPr>
                <w:rFonts w:ascii="Cordia New" w:hAnsi="Cordia New" w:cs="Cordia New"/>
                <w:spacing w:val="1"/>
                <w:sz w:val="24"/>
                <w:szCs w:val="24"/>
              </w:rPr>
              <w:t>)</w:t>
            </w:r>
          </w:p>
        </w:tc>
        <w:tc>
          <w:tcPr>
            <w:tcW w:w="66" w:type="pct"/>
          </w:tcPr>
          <w:p w14:paraId="7B3BA6D0" w14:textId="77777777" w:rsidR="00D346D1" w:rsidRPr="00AB631E" w:rsidRDefault="00D346D1"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Cordia New" w:hAnsi="Cordia New" w:cs="Cordia New"/>
                <w:sz w:val="24"/>
                <w:szCs w:val="24"/>
                <w:lang w:eastAsia="zh-CN"/>
              </w:rPr>
            </w:pPr>
          </w:p>
        </w:tc>
        <w:tc>
          <w:tcPr>
            <w:tcW w:w="596" w:type="pct"/>
            <w:tcBorders>
              <w:top w:val="single" w:sz="4" w:space="0" w:color="auto"/>
            </w:tcBorders>
          </w:tcPr>
          <w:p w14:paraId="3A7B7CFD" w14:textId="77777777" w:rsidR="00D346D1" w:rsidRPr="00AB631E" w:rsidRDefault="00D346D1"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Cordia New" w:hAnsi="Cordia New" w:cs="Cordia New"/>
                <w:sz w:val="24"/>
                <w:szCs w:val="24"/>
                <w:lang w:eastAsia="zh-CN"/>
              </w:rPr>
            </w:pPr>
          </w:p>
        </w:tc>
        <w:tc>
          <w:tcPr>
            <w:tcW w:w="66" w:type="pct"/>
            <w:gridSpan w:val="3"/>
          </w:tcPr>
          <w:p w14:paraId="2E76C077" w14:textId="77777777" w:rsidR="00D346D1" w:rsidRPr="00AB631E" w:rsidRDefault="00D346D1"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Cordia New" w:hAnsi="Cordia New" w:cs="Cordia New"/>
                <w:sz w:val="24"/>
                <w:szCs w:val="24"/>
                <w:lang w:eastAsia="zh-CN"/>
              </w:rPr>
            </w:pPr>
          </w:p>
        </w:tc>
        <w:tc>
          <w:tcPr>
            <w:tcW w:w="599" w:type="pct"/>
            <w:gridSpan w:val="2"/>
            <w:tcBorders>
              <w:top w:val="single" w:sz="4" w:space="0" w:color="auto"/>
            </w:tcBorders>
          </w:tcPr>
          <w:p w14:paraId="1CC264CF" w14:textId="77777777" w:rsidR="00D346D1" w:rsidRPr="00AB631E" w:rsidRDefault="00D346D1"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Cordia New" w:hAnsi="Cordia New" w:cs="Cordia New"/>
                <w:sz w:val="24"/>
                <w:szCs w:val="24"/>
                <w:lang w:eastAsia="zh-CN"/>
              </w:rPr>
            </w:pPr>
          </w:p>
        </w:tc>
      </w:tr>
      <w:tr w:rsidR="008C02BB" w:rsidRPr="003A1E89" w14:paraId="06D84173" w14:textId="77777777" w:rsidTr="00C16C49">
        <w:trPr>
          <w:trHeight w:val="222"/>
        </w:trPr>
        <w:tc>
          <w:tcPr>
            <w:tcW w:w="1108" w:type="pct"/>
          </w:tcPr>
          <w:p w14:paraId="602C86F0" w14:textId="179199F6" w:rsidR="008C02BB" w:rsidRPr="005B5CCC" w:rsidRDefault="008C02BB"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5" w:right="14" w:hanging="165"/>
              <w:rPr>
                <w:rFonts w:ascii="Cordia New" w:hAnsi="Cordia New" w:cs="Cordia New"/>
                <w:b/>
                <w:bCs/>
                <w:spacing w:val="1"/>
                <w:sz w:val="24"/>
                <w:szCs w:val="24"/>
                <w:u w:val="single"/>
                <w:cs/>
              </w:rPr>
            </w:pPr>
            <w:r w:rsidRPr="005B5CCC">
              <w:rPr>
                <w:rFonts w:ascii="Cordia New" w:hAnsi="Cordia New" w:cs="Cordia New" w:hint="cs"/>
                <w:b/>
                <w:bCs/>
                <w:spacing w:val="1"/>
                <w:sz w:val="24"/>
                <w:szCs w:val="24"/>
                <w:u w:val="single"/>
                <w:cs/>
              </w:rPr>
              <w:t>ค่าตัดจำหน่าย</w:t>
            </w:r>
          </w:p>
        </w:tc>
        <w:tc>
          <w:tcPr>
            <w:tcW w:w="588" w:type="pct"/>
            <w:vAlign w:val="center"/>
          </w:tcPr>
          <w:p w14:paraId="27418626" w14:textId="77777777" w:rsidR="008C02BB" w:rsidRPr="00C81563" w:rsidRDefault="008C02BB"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eastAsia="zh-CN"/>
              </w:rPr>
            </w:pPr>
          </w:p>
        </w:tc>
        <w:tc>
          <w:tcPr>
            <w:tcW w:w="60" w:type="pct"/>
            <w:vAlign w:val="center"/>
          </w:tcPr>
          <w:p w14:paraId="17C414EE" w14:textId="77777777" w:rsidR="008C02BB" w:rsidRPr="00C81563" w:rsidRDefault="008C02BB"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eastAsia="zh-CN"/>
              </w:rPr>
            </w:pPr>
          </w:p>
        </w:tc>
        <w:tc>
          <w:tcPr>
            <w:tcW w:w="614" w:type="pct"/>
            <w:vAlign w:val="center"/>
          </w:tcPr>
          <w:p w14:paraId="5863BFFB" w14:textId="77777777" w:rsidR="008C02BB" w:rsidRPr="00C81563" w:rsidRDefault="008C02BB"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eastAsia="zh-CN"/>
              </w:rPr>
            </w:pPr>
          </w:p>
        </w:tc>
        <w:tc>
          <w:tcPr>
            <w:tcW w:w="64" w:type="pct"/>
            <w:vAlign w:val="center"/>
          </w:tcPr>
          <w:p w14:paraId="05C8F201" w14:textId="77777777" w:rsidR="008C02BB" w:rsidRPr="00C81563" w:rsidRDefault="008C02BB"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eastAsia="zh-CN"/>
              </w:rPr>
            </w:pPr>
          </w:p>
        </w:tc>
        <w:tc>
          <w:tcPr>
            <w:tcW w:w="585" w:type="pct"/>
            <w:vAlign w:val="center"/>
          </w:tcPr>
          <w:p w14:paraId="08F8C079" w14:textId="77777777" w:rsidR="008C02BB" w:rsidRPr="00C81563" w:rsidRDefault="008C02BB"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eastAsia="zh-CN"/>
              </w:rPr>
            </w:pPr>
          </w:p>
        </w:tc>
        <w:tc>
          <w:tcPr>
            <w:tcW w:w="66" w:type="pct"/>
            <w:vAlign w:val="center"/>
          </w:tcPr>
          <w:p w14:paraId="49FC8699" w14:textId="77777777" w:rsidR="008C02BB" w:rsidRPr="00C81563" w:rsidRDefault="008C02BB"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eastAsia="zh-CN"/>
              </w:rPr>
            </w:pPr>
          </w:p>
        </w:tc>
        <w:tc>
          <w:tcPr>
            <w:tcW w:w="588" w:type="pct"/>
          </w:tcPr>
          <w:p w14:paraId="77C46E99" w14:textId="77777777" w:rsidR="008C02BB" w:rsidRPr="00C81563" w:rsidRDefault="008C02BB"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eastAsia="zh-CN"/>
              </w:rPr>
            </w:pPr>
          </w:p>
        </w:tc>
        <w:tc>
          <w:tcPr>
            <w:tcW w:w="66" w:type="pct"/>
          </w:tcPr>
          <w:p w14:paraId="45D3EDAD" w14:textId="77777777" w:rsidR="008C02BB" w:rsidRPr="00C81563" w:rsidRDefault="008C02BB"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eastAsia="zh-CN"/>
              </w:rPr>
            </w:pPr>
          </w:p>
        </w:tc>
        <w:tc>
          <w:tcPr>
            <w:tcW w:w="598" w:type="pct"/>
            <w:gridSpan w:val="2"/>
          </w:tcPr>
          <w:p w14:paraId="6E51D6B1" w14:textId="77777777" w:rsidR="008C02BB" w:rsidRPr="00C81563" w:rsidRDefault="008C02BB"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eastAsia="zh-CN"/>
              </w:rPr>
            </w:pPr>
          </w:p>
        </w:tc>
        <w:tc>
          <w:tcPr>
            <w:tcW w:w="66" w:type="pct"/>
            <w:gridSpan w:val="3"/>
          </w:tcPr>
          <w:p w14:paraId="54A64421" w14:textId="77777777" w:rsidR="008C02BB" w:rsidRPr="00C81563" w:rsidRDefault="008C02BB"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eastAsia="zh-CN"/>
              </w:rPr>
            </w:pPr>
          </w:p>
        </w:tc>
        <w:tc>
          <w:tcPr>
            <w:tcW w:w="597" w:type="pct"/>
            <w:vAlign w:val="bottom"/>
          </w:tcPr>
          <w:p w14:paraId="09907B56" w14:textId="77777777" w:rsidR="008C02BB" w:rsidRPr="00C81563" w:rsidRDefault="008C02BB"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eastAsia="zh-CN"/>
              </w:rPr>
            </w:pPr>
          </w:p>
        </w:tc>
      </w:tr>
      <w:tr w:rsidR="008C02BB" w:rsidRPr="003A1E89" w14:paraId="5D791CF2" w14:textId="77777777" w:rsidTr="00C16C49">
        <w:trPr>
          <w:trHeight w:val="222"/>
        </w:trPr>
        <w:tc>
          <w:tcPr>
            <w:tcW w:w="1108" w:type="pct"/>
          </w:tcPr>
          <w:p w14:paraId="457FD3DF" w14:textId="2292E7BB" w:rsidR="008C02BB" w:rsidRPr="005B5CCC" w:rsidRDefault="008C02BB"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5" w:right="14" w:hanging="165"/>
              <w:rPr>
                <w:rFonts w:ascii="Cordia New" w:hAnsi="Cordia New" w:cs="Cordia New"/>
                <w:sz w:val="24"/>
                <w:szCs w:val="24"/>
                <w:cs/>
                <w:lang w:eastAsia="zh-CN"/>
              </w:rPr>
            </w:pPr>
            <w:r w:rsidRPr="005B5CCC">
              <w:rPr>
                <w:rFonts w:ascii="Cordia New" w:hAnsi="Cordia New" w:cs="Cordia New" w:hint="cs"/>
                <w:spacing w:val="1"/>
                <w:sz w:val="24"/>
                <w:szCs w:val="24"/>
                <w:cs/>
              </w:rPr>
              <w:t xml:space="preserve">ณ วันที่ </w:t>
            </w:r>
            <w:r w:rsidRPr="00AB631E">
              <w:rPr>
                <w:rFonts w:ascii="Cordia New" w:hAnsi="Cordia New" w:cs="Cordia New" w:hint="cs"/>
                <w:spacing w:val="1"/>
                <w:sz w:val="24"/>
                <w:szCs w:val="24"/>
              </w:rPr>
              <w:t>1</w:t>
            </w:r>
            <w:r w:rsidRPr="005B5CCC">
              <w:rPr>
                <w:rFonts w:ascii="Cordia New" w:hAnsi="Cordia New" w:cs="Cordia New" w:hint="cs"/>
                <w:spacing w:val="1"/>
                <w:sz w:val="24"/>
                <w:szCs w:val="24"/>
                <w:cs/>
              </w:rPr>
              <w:t xml:space="preserve"> มกราคม </w:t>
            </w:r>
            <w:r w:rsidRPr="00AB631E">
              <w:rPr>
                <w:rFonts w:ascii="Cordia New" w:hAnsi="Cordia New" w:cs="Cordia New" w:hint="cs"/>
                <w:spacing w:val="1"/>
                <w:sz w:val="24"/>
                <w:szCs w:val="24"/>
              </w:rPr>
              <w:t>256</w:t>
            </w:r>
            <w:r>
              <w:rPr>
                <w:rFonts w:ascii="Cordia New" w:hAnsi="Cordia New" w:cs="Cordia New"/>
                <w:spacing w:val="1"/>
                <w:sz w:val="24"/>
                <w:szCs w:val="24"/>
              </w:rPr>
              <w:t>7</w:t>
            </w:r>
          </w:p>
        </w:tc>
        <w:tc>
          <w:tcPr>
            <w:tcW w:w="588" w:type="pct"/>
            <w:vAlign w:val="bottom"/>
          </w:tcPr>
          <w:p w14:paraId="53EFF49E" w14:textId="62AA4DB4" w:rsidR="008C02BB" w:rsidRPr="00AB631E" w:rsidRDefault="008C02BB"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eastAsia="zh-CN"/>
              </w:rPr>
            </w:pPr>
            <w:r w:rsidRPr="00AB631E">
              <w:rPr>
                <w:rFonts w:ascii="Cordia New" w:hAnsi="Cordia New" w:cs="Cordia New" w:hint="cs"/>
                <w:sz w:val="24"/>
                <w:szCs w:val="24"/>
              </w:rPr>
              <w:t>10,096,500</w:t>
            </w:r>
          </w:p>
        </w:tc>
        <w:tc>
          <w:tcPr>
            <w:tcW w:w="60" w:type="pct"/>
            <w:vAlign w:val="bottom"/>
          </w:tcPr>
          <w:p w14:paraId="37882CBD" w14:textId="77777777" w:rsidR="008C02BB" w:rsidRPr="00AB631E" w:rsidRDefault="008C02BB"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eastAsia="zh-CN"/>
              </w:rPr>
            </w:pPr>
          </w:p>
        </w:tc>
        <w:tc>
          <w:tcPr>
            <w:tcW w:w="614" w:type="pct"/>
            <w:vAlign w:val="bottom"/>
          </w:tcPr>
          <w:p w14:paraId="7E29123E" w14:textId="3A73CF74" w:rsidR="008C02BB" w:rsidRPr="00AB631E" w:rsidRDefault="008C02BB"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eastAsia="zh-CN"/>
              </w:rPr>
            </w:pPr>
            <w:r w:rsidRPr="00AB631E">
              <w:rPr>
                <w:rFonts w:ascii="Cordia New" w:hAnsi="Cordia New" w:cs="Cordia New" w:hint="cs"/>
                <w:sz w:val="24"/>
                <w:szCs w:val="24"/>
              </w:rPr>
              <w:t>29,166</w:t>
            </w:r>
          </w:p>
        </w:tc>
        <w:tc>
          <w:tcPr>
            <w:tcW w:w="64" w:type="pct"/>
            <w:vAlign w:val="bottom"/>
          </w:tcPr>
          <w:p w14:paraId="08ADCE96" w14:textId="77777777" w:rsidR="008C02BB" w:rsidRPr="00AB631E" w:rsidRDefault="008C02BB"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eastAsia="zh-CN"/>
              </w:rPr>
            </w:pPr>
          </w:p>
        </w:tc>
        <w:tc>
          <w:tcPr>
            <w:tcW w:w="585" w:type="pct"/>
            <w:vAlign w:val="bottom"/>
          </w:tcPr>
          <w:p w14:paraId="0EDAFFED" w14:textId="07EA5F8C" w:rsidR="008C02BB" w:rsidRPr="00AB631E" w:rsidRDefault="008C02BB"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both"/>
              <w:rPr>
                <w:rFonts w:ascii="Cordia New" w:hAnsi="Cordia New" w:cs="Cordia New"/>
                <w:sz w:val="24"/>
                <w:szCs w:val="24"/>
                <w:lang w:eastAsia="zh-CN"/>
              </w:rPr>
            </w:pPr>
            <w:r w:rsidRPr="00AB631E">
              <w:rPr>
                <w:rFonts w:ascii="Cordia New" w:hAnsi="Cordia New" w:cs="Cordia New" w:hint="cs"/>
                <w:sz w:val="24"/>
                <w:szCs w:val="24"/>
              </w:rPr>
              <w:t>-</w:t>
            </w:r>
          </w:p>
        </w:tc>
        <w:tc>
          <w:tcPr>
            <w:tcW w:w="66" w:type="pct"/>
            <w:vAlign w:val="bottom"/>
          </w:tcPr>
          <w:p w14:paraId="0298D9C1" w14:textId="77777777" w:rsidR="008C02BB" w:rsidRPr="00AB631E" w:rsidRDefault="008C02BB"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eastAsia="zh-CN"/>
              </w:rPr>
            </w:pPr>
          </w:p>
        </w:tc>
        <w:tc>
          <w:tcPr>
            <w:tcW w:w="588" w:type="pct"/>
            <w:vAlign w:val="bottom"/>
          </w:tcPr>
          <w:p w14:paraId="4DC6EBEF" w14:textId="45603F7F" w:rsidR="008C02BB" w:rsidRPr="00AB631E" w:rsidRDefault="008C02BB"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both"/>
              <w:rPr>
                <w:rFonts w:ascii="Cordia New" w:hAnsi="Cordia New" w:cs="Cordia New"/>
                <w:sz w:val="24"/>
                <w:szCs w:val="24"/>
              </w:rPr>
            </w:pPr>
            <w:r w:rsidRPr="00AB631E">
              <w:rPr>
                <w:rFonts w:ascii="Cordia New" w:hAnsi="Cordia New" w:cs="Cordia New" w:hint="cs"/>
                <w:sz w:val="24"/>
                <w:szCs w:val="24"/>
              </w:rPr>
              <w:t>-</w:t>
            </w:r>
          </w:p>
        </w:tc>
        <w:tc>
          <w:tcPr>
            <w:tcW w:w="66" w:type="pct"/>
          </w:tcPr>
          <w:p w14:paraId="2E7A1250" w14:textId="77777777" w:rsidR="008C02BB" w:rsidRPr="00AB631E" w:rsidRDefault="008C02BB"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rPr>
            </w:pPr>
          </w:p>
        </w:tc>
        <w:tc>
          <w:tcPr>
            <w:tcW w:w="598" w:type="pct"/>
            <w:gridSpan w:val="2"/>
            <w:vAlign w:val="bottom"/>
          </w:tcPr>
          <w:p w14:paraId="3CE66C7F" w14:textId="1870C979" w:rsidR="008C02BB" w:rsidRPr="00AB631E" w:rsidRDefault="008C02BB"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both"/>
              <w:rPr>
                <w:rFonts w:ascii="Cordia New" w:hAnsi="Cordia New" w:cs="Cordia New"/>
                <w:sz w:val="24"/>
                <w:szCs w:val="24"/>
                <w:lang w:eastAsia="zh-CN"/>
              </w:rPr>
            </w:pPr>
            <w:r w:rsidRPr="00AB631E">
              <w:rPr>
                <w:rFonts w:ascii="Cordia New" w:hAnsi="Cordia New" w:cs="Cordia New" w:hint="cs"/>
                <w:sz w:val="24"/>
                <w:szCs w:val="24"/>
              </w:rPr>
              <w:t>-</w:t>
            </w:r>
          </w:p>
        </w:tc>
        <w:tc>
          <w:tcPr>
            <w:tcW w:w="66" w:type="pct"/>
            <w:gridSpan w:val="3"/>
            <w:vAlign w:val="bottom"/>
          </w:tcPr>
          <w:p w14:paraId="6EDD247F" w14:textId="77777777" w:rsidR="008C02BB" w:rsidRPr="00AB631E" w:rsidRDefault="008C02BB"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eastAsia="zh-CN"/>
              </w:rPr>
            </w:pPr>
          </w:p>
        </w:tc>
        <w:tc>
          <w:tcPr>
            <w:tcW w:w="597" w:type="pct"/>
            <w:vAlign w:val="bottom"/>
          </w:tcPr>
          <w:p w14:paraId="34CDFD3F" w14:textId="39EDF4BC" w:rsidR="008C02BB" w:rsidRPr="00AB631E" w:rsidRDefault="008C02BB"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eastAsia="zh-CN"/>
              </w:rPr>
            </w:pPr>
            <w:r w:rsidRPr="00AB631E">
              <w:rPr>
                <w:rFonts w:ascii="Cordia New" w:hAnsi="Cordia New" w:cs="Cordia New" w:hint="cs"/>
                <w:sz w:val="24"/>
                <w:szCs w:val="24"/>
              </w:rPr>
              <w:t>10,125,666</w:t>
            </w:r>
          </w:p>
        </w:tc>
      </w:tr>
      <w:tr w:rsidR="008C02BB" w:rsidRPr="003A1E89" w14:paraId="59D613CF" w14:textId="77777777" w:rsidTr="00C16C49">
        <w:trPr>
          <w:trHeight w:val="222"/>
        </w:trPr>
        <w:tc>
          <w:tcPr>
            <w:tcW w:w="1108" w:type="pct"/>
          </w:tcPr>
          <w:p w14:paraId="49A54144" w14:textId="52FFAE20" w:rsidR="008C02BB" w:rsidRPr="005B5CCC" w:rsidRDefault="008C02BB"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5" w:right="14" w:hanging="165"/>
              <w:rPr>
                <w:rFonts w:ascii="Cordia New" w:hAnsi="Cordia New" w:cs="Cordia New"/>
                <w:sz w:val="24"/>
                <w:szCs w:val="24"/>
                <w:cs/>
                <w:lang w:eastAsia="zh-CN"/>
              </w:rPr>
            </w:pPr>
            <w:r w:rsidRPr="005B5CCC">
              <w:rPr>
                <w:rFonts w:ascii="Cordia New" w:hAnsi="Cordia New" w:cs="Cordia New" w:hint="cs"/>
                <w:spacing w:val="-2"/>
                <w:sz w:val="24"/>
                <w:szCs w:val="24"/>
                <w:cs/>
              </w:rPr>
              <w:t>ค่าตัดจำหน่ายสำหรับปี</w:t>
            </w:r>
          </w:p>
        </w:tc>
        <w:tc>
          <w:tcPr>
            <w:tcW w:w="588" w:type="pct"/>
            <w:vAlign w:val="bottom"/>
          </w:tcPr>
          <w:p w14:paraId="63C5B2EE" w14:textId="78D29899" w:rsidR="008C02BB" w:rsidRPr="00AB631E" w:rsidRDefault="008C02BB"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eastAsia="zh-CN"/>
              </w:rPr>
            </w:pPr>
            <w:r>
              <w:rPr>
                <w:rFonts w:ascii="Cordia New" w:hAnsi="Cordia New" w:cs="Cordia New"/>
                <w:sz w:val="24"/>
                <w:szCs w:val="24"/>
                <w:lang w:eastAsia="zh-CN"/>
              </w:rPr>
              <w:t>15,308,458</w:t>
            </w:r>
          </w:p>
        </w:tc>
        <w:tc>
          <w:tcPr>
            <w:tcW w:w="60" w:type="pct"/>
            <w:vAlign w:val="bottom"/>
          </w:tcPr>
          <w:p w14:paraId="326E3D83" w14:textId="77777777" w:rsidR="008C02BB" w:rsidRPr="00AB631E" w:rsidRDefault="008C02BB"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eastAsia="zh-CN"/>
              </w:rPr>
            </w:pPr>
          </w:p>
        </w:tc>
        <w:tc>
          <w:tcPr>
            <w:tcW w:w="614" w:type="pct"/>
            <w:vAlign w:val="bottom"/>
          </w:tcPr>
          <w:p w14:paraId="4A3A9764" w14:textId="423530A6" w:rsidR="008C02BB" w:rsidRPr="00AB631E" w:rsidRDefault="008C02BB"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eastAsia="zh-CN"/>
              </w:rPr>
            </w:pPr>
            <w:r>
              <w:rPr>
                <w:rFonts w:ascii="Cordia New" w:hAnsi="Cordia New" w:cs="Cordia New"/>
                <w:sz w:val="24"/>
                <w:szCs w:val="24"/>
                <w:lang w:eastAsia="zh-CN"/>
              </w:rPr>
              <w:t>100,000</w:t>
            </w:r>
          </w:p>
        </w:tc>
        <w:tc>
          <w:tcPr>
            <w:tcW w:w="64" w:type="pct"/>
            <w:vAlign w:val="bottom"/>
          </w:tcPr>
          <w:p w14:paraId="44CEB823" w14:textId="77777777" w:rsidR="008C02BB" w:rsidRPr="00AB631E" w:rsidRDefault="008C02BB"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eastAsia="zh-CN"/>
              </w:rPr>
            </w:pPr>
          </w:p>
        </w:tc>
        <w:tc>
          <w:tcPr>
            <w:tcW w:w="585" w:type="pct"/>
          </w:tcPr>
          <w:p w14:paraId="497AE444" w14:textId="0D982EF1" w:rsidR="008C02BB" w:rsidRPr="00AB631E" w:rsidRDefault="008C02BB"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both"/>
              <w:rPr>
                <w:rFonts w:ascii="Cordia New" w:hAnsi="Cordia New" w:cs="Cordia New"/>
                <w:sz w:val="24"/>
                <w:szCs w:val="24"/>
                <w:lang w:eastAsia="zh-CN"/>
              </w:rPr>
            </w:pPr>
            <w:r w:rsidRPr="00AB631E">
              <w:rPr>
                <w:rFonts w:ascii="Cordia New" w:hAnsi="Cordia New" w:cs="Cordia New" w:hint="cs"/>
                <w:sz w:val="24"/>
                <w:szCs w:val="24"/>
              </w:rPr>
              <w:t>-</w:t>
            </w:r>
          </w:p>
        </w:tc>
        <w:tc>
          <w:tcPr>
            <w:tcW w:w="66" w:type="pct"/>
          </w:tcPr>
          <w:p w14:paraId="0A93DE79" w14:textId="77777777" w:rsidR="008C02BB" w:rsidRPr="00AB631E" w:rsidRDefault="008C02BB"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eastAsia="zh-CN"/>
              </w:rPr>
            </w:pPr>
          </w:p>
        </w:tc>
        <w:tc>
          <w:tcPr>
            <w:tcW w:w="588" w:type="pct"/>
          </w:tcPr>
          <w:p w14:paraId="01C51C63" w14:textId="763FCCB9" w:rsidR="008C02BB" w:rsidRPr="00926C1B" w:rsidRDefault="00926C1B"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val="en-AU"/>
              </w:rPr>
            </w:pPr>
            <w:r>
              <w:rPr>
                <w:rFonts w:ascii="Cordia New" w:hAnsi="Cordia New" w:cs="Cordia New"/>
                <w:sz w:val="24"/>
                <w:szCs w:val="24"/>
                <w:lang w:val="en-AU"/>
              </w:rPr>
              <w:t>15,870,938</w:t>
            </w:r>
          </w:p>
        </w:tc>
        <w:tc>
          <w:tcPr>
            <w:tcW w:w="66" w:type="pct"/>
          </w:tcPr>
          <w:p w14:paraId="55F6D962" w14:textId="77777777" w:rsidR="008C02BB" w:rsidRPr="00AB631E" w:rsidRDefault="008C02BB"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rPr>
            </w:pPr>
          </w:p>
        </w:tc>
        <w:tc>
          <w:tcPr>
            <w:tcW w:w="598" w:type="pct"/>
            <w:gridSpan w:val="2"/>
          </w:tcPr>
          <w:p w14:paraId="65CA6C4C" w14:textId="15A06DEE" w:rsidR="008C02BB" w:rsidRPr="00AB631E" w:rsidRDefault="008C02BB"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both"/>
              <w:rPr>
                <w:rFonts w:ascii="Cordia New" w:hAnsi="Cordia New" w:cs="Cordia New"/>
                <w:sz w:val="24"/>
                <w:szCs w:val="24"/>
                <w:lang w:eastAsia="zh-CN"/>
              </w:rPr>
            </w:pPr>
            <w:r w:rsidRPr="00AB631E">
              <w:rPr>
                <w:rFonts w:ascii="Cordia New" w:hAnsi="Cordia New" w:cs="Cordia New" w:hint="cs"/>
                <w:sz w:val="24"/>
                <w:szCs w:val="24"/>
              </w:rPr>
              <w:t>-</w:t>
            </w:r>
          </w:p>
        </w:tc>
        <w:tc>
          <w:tcPr>
            <w:tcW w:w="66" w:type="pct"/>
            <w:gridSpan w:val="3"/>
            <w:vAlign w:val="bottom"/>
          </w:tcPr>
          <w:p w14:paraId="21A97D1F" w14:textId="77777777" w:rsidR="008C02BB" w:rsidRPr="00AB631E" w:rsidRDefault="008C02BB"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eastAsia="zh-CN"/>
              </w:rPr>
            </w:pPr>
          </w:p>
        </w:tc>
        <w:tc>
          <w:tcPr>
            <w:tcW w:w="597" w:type="pct"/>
            <w:vAlign w:val="bottom"/>
          </w:tcPr>
          <w:p w14:paraId="7E31DC1C" w14:textId="768DF247" w:rsidR="008C02BB" w:rsidRPr="00402582" w:rsidRDefault="00402582"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highlight w:val="yellow"/>
                <w:lang w:val="en-AU" w:eastAsia="zh-CN"/>
              </w:rPr>
            </w:pPr>
            <w:r w:rsidRPr="00402582">
              <w:rPr>
                <w:rFonts w:ascii="Cordia New" w:hAnsi="Cordia New" w:cs="Cordia New"/>
                <w:sz w:val="24"/>
                <w:szCs w:val="24"/>
                <w:lang w:val="en-AU" w:eastAsia="zh-CN"/>
              </w:rPr>
              <w:t>31,279,396</w:t>
            </w:r>
          </w:p>
        </w:tc>
      </w:tr>
      <w:tr w:rsidR="008C02BB" w:rsidRPr="003A1E89" w14:paraId="6126085D" w14:textId="77777777" w:rsidTr="00C16C49">
        <w:trPr>
          <w:trHeight w:val="222"/>
        </w:trPr>
        <w:tc>
          <w:tcPr>
            <w:tcW w:w="1108" w:type="pct"/>
          </w:tcPr>
          <w:p w14:paraId="70166043" w14:textId="523D933E" w:rsidR="008C02BB" w:rsidRPr="005B5CCC" w:rsidRDefault="008C02BB"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5" w:right="14" w:hanging="165"/>
              <w:rPr>
                <w:rFonts w:ascii="Cordia New" w:hAnsi="Cordia New" w:cs="Cordia New"/>
                <w:spacing w:val="-2"/>
                <w:sz w:val="24"/>
                <w:szCs w:val="24"/>
                <w:cs/>
              </w:rPr>
            </w:pPr>
            <w:r w:rsidRPr="005B5CCC">
              <w:rPr>
                <w:rFonts w:ascii="Cordia New" w:hAnsi="Cordia New" w:cs="Cordia New"/>
                <w:spacing w:val="-2"/>
                <w:sz w:val="24"/>
                <w:szCs w:val="24"/>
                <w:cs/>
              </w:rPr>
              <w:t>เพิ่มขึ้นจากการรวม</w:t>
            </w:r>
            <w:r w:rsidRPr="005B5CCC">
              <w:rPr>
                <w:rFonts w:ascii="Cordia New" w:hAnsi="Cordia New" w:cs="Cordia New" w:hint="cs"/>
                <w:spacing w:val="-2"/>
                <w:sz w:val="24"/>
                <w:szCs w:val="24"/>
                <w:cs/>
              </w:rPr>
              <w:t>ธุรกิจ</w:t>
            </w:r>
          </w:p>
        </w:tc>
        <w:tc>
          <w:tcPr>
            <w:tcW w:w="588" w:type="pct"/>
          </w:tcPr>
          <w:p w14:paraId="2577DD35" w14:textId="69D97185" w:rsidR="008C02BB" w:rsidRPr="00AB631E" w:rsidRDefault="008C02BB"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rPr>
            </w:pPr>
            <w:r>
              <w:rPr>
                <w:rFonts w:ascii="Cordia New" w:hAnsi="Cordia New" w:cs="Cordia New"/>
                <w:sz w:val="24"/>
                <w:szCs w:val="24"/>
              </w:rPr>
              <w:t>282,656</w:t>
            </w:r>
          </w:p>
        </w:tc>
        <w:tc>
          <w:tcPr>
            <w:tcW w:w="60" w:type="pct"/>
            <w:vAlign w:val="center"/>
          </w:tcPr>
          <w:p w14:paraId="026DFF44" w14:textId="77777777" w:rsidR="008C02BB" w:rsidRPr="00AB631E" w:rsidRDefault="008C02BB"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eastAsia="zh-CN"/>
              </w:rPr>
            </w:pPr>
          </w:p>
        </w:tc>
        <w:tc>
          <w:tcPr>
            <w:tcW w:w="614" w:type="pct"/>
            <w:vAlign w:val="center"/>
          </w:tcPr>
          <w:p w14:paraId="50E69258" w14:textId="55E4DF45" w:rsidR="008C02BB" w:rsidRPr="00AB631E" w:rsidRDefault="008C02BB"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both"/>
              <w:rPr>
                <w:rFonts w:ascii="Cordia New" w:hAnsi="Cordia New" w:cs="Cordia New"/>
                <w:sz w:val="24"/>
                <w:szCs w:val="24"/>
              </w:rPr>
            </w:pPr>
            <w:r w:rsidRPr="00AB631E">
              <w:rPr>
                <w:rFonts w:ascii="Cordia New" w:hAnsi="Cordia New" w:cs="Cordia New" w:hint="cs"/>
                <w:sz w:val="24"/>
                <w:szCs w:val="24"/>
              </w:rPr>
              <w:t>-</w:t>
            </w:r>
          </w:p>
        </w:tc>
        <w:tc>
          <w:tcPr>
            <w:tcW w:w="64" w:type="pct"/>
            <w:vAlign w:val="center"/>
          </w:tcPr>
          <w:p w14:paraId="38890E1E" w14:textId="77777777" w:rsidR="008C02BB" w:rsidRPr="00AB631E" w:rsidRDefault="008C02BB"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both"/>
              <w:rPr>
                <w:rFonts w:ascii="Cordia New" w:hAnsi="Cordia New" w:cs="Cordia New"/>
                <w:sz w:val="24"/>
                <w:szCs w:val="24"/>
                <w:lang w:eastAsia="zh-CN"/>
              </w:rPr>
            </w:pPr>
          </w:p>
        </w:tc>
        <w:tc>
          <w:tcPr>
            <w:tcW w:w="585" w:type="pct"/>
          </w:tcPr>
          <w:p w14:paraId="7CEF5EB3" w14:textId="48563FBE" w:rsidR="008C02BB" w:rsidRPr="00AB631E" w:rsidRDefault="008C02BB"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both"/>
              <w:rPr>
                <w:rFonts w:ascii="Cordia New" w:hAnsi="Cordia New" w:cs="Cordia New"/>
                <w:sz w:val="24"/>
                <w:szCs w:val="24"/>
              </w:rPr>
            </w:pPr>
            <w:r w:rsidRPr="00AB631E">
              <w:rPr>
                <w:rFonts w:ascii="Cordia New" w:hAnsi="Cordia New" w:cs="Cordia New" w:hint="cs"/>
                <w:sz w:val="24"/>
                <w:szCs w:val="24"/>
              </w:rPr>
              <w:t>-</w:t>
            </w:r>
          </w:p>
        </w:tc>
        <w:tc>
          <w:tcPr>
            <w:tcW w:w="66" w:type="pct"/>
          </w:tcPr>
          <w:p w14:paraId="0610F603" w14:textId="77777777" w:rsidR="008C02BB" w:rsidRPr="00AB631E" w:rsidRDefault="008C02BB"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eastAsia="zh-CN"/>
              </w:rPr>
            </w:pPr>
          </w:p>
        </w:tc>
        <w:tc>
          <w:tcPr>
            <w:tcW w:w="588" w:type="pct"/>
          </w:tcPr>
          <w:p w14:paraId="53BA83AA" w14:textId="2FD84885" w:rsidR="008C02BB" w:rsidRPr="00AB631E" w:rsidRDefault="008C02BB"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both"/>
              <w:rPr>
                <w:rFonts w:ascii="Cordia New" w:hAnsi="Cordia New" w:cs="Cordia New"/>
                <w:sz w:val="24"/>
                <w:szCs w:val="24"/>
              </w:rPr>
            </w:pPr>
            <w:r w:rsidRPr="004A2B52">
              <w:rPr>
                <w:rFonts w:ascii="Cordia New" w:hAnsi="Cordia New" w:cs="Cordia New"/>
                <w:sz w:val="24"/>
                <w:szCs w:val="24"/>
              </w:rPr>
              <w:t>-</w:t>
            </w:r>
          </w:p>
        </w:tc>
        <w:tc>
          <w:tcPr>
            <w:tcW w:w="66" w:type="pct"/>
          </w:tcPr>
          <w:p w14:paraId="355A01E7" w14:textId="77777777" w:rsidR="008C02BB" w:rsidRPr="00AB631E" w:rsidRDefault="008C02BB"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rPr>
            </w:pPr>
          </w:p>
        </w:tc>
        <w:tc>
          <w:tcPr>
            <w:tcW w:w="598" w:type="pct"/>
            <w:gridSpan w:val="2"/>
          </w:tcPr>
          <w:p w14:paraId="5907B908" w14:textId="1762F0C2" w:rsidR="008C02BB" w:rsidRPr="00AB631E" w:rsidRDefault="008C02BB"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both"/>
              <w:rPr>
                <w:rFonts w:ascii="Cordia New" w:hAnsi="Cordia New" w:cs="Cordia New"/>
                <w:sz w:val="24"/>
                <w:szCs w:val="24"/>
              </w:rPr>
            </w:pPr>
            <w:r w:rsidRPr="00AB631E">
              <w:rPr>
                <w:rFonts w:ascii="Cordia New" w:hAnsi="Cordia New" w:cs="Cordia New" w:hint="cs"/>
                <w:sz w:val="24"/>
                <w:szCs w:val="24"/>
              </w:rPr>
              <w:t>-</w:t>
            </w:r>
          </w:p>
        </w:tc>
        <w:tc>
          <w:tcPr>
            <w:tcW w:w="66" w:type="pct"/>
            <w:gridSpan w:val="3"/>
            <w:vAlign w:val="center"/>
          </w:tcPr>
          <w:p w14:paraId="18525800" w14:textId="77777777" w:rsidR="008C02BB" w:rsidRPr="00AB631E" w:rsidRDefault="008C02BB"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eastAsia="zh-CN"/>
              </w:rPr>
            </w:pPr>
          </w:p>
        </w:tc>
        <w:tc>
          <w:tcPr>
            <w:tcW w:w="597" w:type="pct"/>
          </w:tcPr>
          <w:p w14:paraId="2A06C7A7" w14:textId="49BAFF2B" w:rsidR="008C02BB" w:rsidRPr="00E201E5" w:rsidRDefault="008C02BB"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rPr>
            </w:pPr>
            <w:r w:rsidRPr="00E201E5">
              <w:rPr>
                <w:rFonts w:ascii="Cordia New" w:hAnsi="Cordia New" w:cs="Cordia New"/>
                <w:sz w:val="24"/>
                <w:szCs w:val="24"/>
              </w:rPr>
              <w:t>282,656</w:t>
            </w:r>
          </w:p>
        </w:tc>
      </w:tr>
      <w:tr w:rsidR="008C02BB" w:rsidRPr="003A1E89" w14:paraId="12B3CEE7" w14:textId="77777777" w:rsidTr="00811BCA">
        <w:trPr>
          <w:trHeight w:val="222"/>
        </w:trPr>
        <w:tc>
          <w:tcPr>
            <w:tcW w:w="1108" w:type="pct"/>
          </w:tcPr>
          <w:p w14:paraId="06B3B4FC" w14:textId="71827343" w:rsidR="008C02BB" w:rsidRPr="005B5CCC" w:rsidRDefault="008C02BB"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5" w:right="14" w:hanging="165"/>
              <w:rPr>
                <w:rFonts w:ascii="Cordia New" w:hAnsi="Cordia New" w:cs="Cordia New"/>
                <w:sz w:val="24"/>
                <w:szCs w:val="24"/>
                <w:cs/>
                <w:lang w:eastAsia="zh-CN"/>
              </w:rPr>
            </w:pPr>
            <w:r w:rsidRPr="005B5CCC">
              <w:rPr>
                <w:rFonts w:ascii="Cordia New" w:hAnsi="Cordia New" w:cs="Cordia New" w:hint="cs"/>
                <w:spacing w:val="-10"/>
                <w:sz w:val="24"/>
                <w:szCs w:val="24"/>
                <w:cs/>
              </w:rPr>
              <w:t>จัดประเภทสินทรัพย์</w:t>
            </w:r>
          </w:p>
        </w:tc>
        <w:tc>
          <w:tcPr>
            <w:tcW w:w="588" w:type="pct"/>
            <w:tcBorders>
              <w:bottom w:val="single" w:sz="4" w:space="0" w:color="auto"/>
            </w:tcBorders>
            <w:vAlign w:val="bottom"/>
          </w:tcPr>
          <w:p w14:paraId="3732D0FC" w14:textId="25DBF368" w:rsidR="008C02BB" w:rsidRPr="00AB631E" w:rsidRDefault="008C02BB"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eastAsia="zh-CN"/>
              </w:rPr>
            </w:pPr>
            <w:r>
              <w:rPr>
                <w:rFonts w:ascii="Cordia New" w:hAnsi="Cordia New" w:cs="Cordia New"/>
                <w:sz w:val="24"/>
                <w:szCs w:val="24"/>
                <w:lang w:eastAsia="zh-CN"/>
              </w:rPr>
              <w:t>(168,551)</w:t>
            </w:r>
          </w:p>
        </w:tc>
        <w:tc>
          <w:tcPr>
            <w:tcW w:w="60" w:type="pct"/>
            <w:vAlign w:val="bottom"/>
          </w:tcPr>
          <w:p w14:paraId="3388182F" w14:textId="77777777" w:rsidR="008C02BB" w:rsidRPr="00AB631E" w:rsidRDefault="008C02BB"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eastAsia="zh-CN"/>
              </w:rPr>
            </w:pPr>
          </w:p>
        </w:tc>
        <w:tc>
          <w:tcPr>
            <w:tcW w:w="614" w:type="pct"/>
            <w:tcBorders>
              <w:bottom w:val="single" w:sz="4" w:space="0" w:color="auto"/>
            </w:tcBorders>
            <w:vAlign w:val="center"/>
          </w:tcPr>
          <w:p w14:paraId="0714853D" w14:textId="0215AE02" w:rsidR="008C02BB" w:rsidRPr="00AB631E" w:rsidRDefault="008C02BB"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both"/>
              <w:rPr>
                <w:rFonts w:ascii="Cordia New" w:hAnsi="Cordia New" w:cs="Cordia New"/>
                <w:sz w:val="24"/>
                <w:szCs w:val="24"/>
                <w:lang w:eastAsia="zh-CN"/>
              </w:rPr>
            </w:pPr>
            <w:r w:rsidRPr="00AB631E">
              <w:rPr>
                <w:rFonts w:ascii="Cordia New" w:hAnsi="Cordia New" w:cs="Cordia New" w:hint="cs"/>
                <w:sz w:val="24"/>
                <w:szCs w:val="24"/>
              </w:rPr>
              <w:t>-</w:t>
            </w:r>
          </w:p>
        </w:tc>
        <w:tc>
          <w:tcPr>
            <w:tcW w:w="64" w:type="pct"/>
            <w:vAlign w:val="bottom"/>
          </w:tcPr>
          <w:p w14:paraId="3948378C" w14:textId="77777777" w:rsidR="008C02BB" w:rsidRPr="00AB631E" w:rsidRDefault="008C02BB"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both"/>
              <w:rPr>
                <w:rFonts w:ascii="Cordia New" w:hAnsi="Cordia New" w:cs="Cordia New"/>
                <w:sz w:val="24"/>
                <w:szCs w:val="24"/>
                <w:lang w:eastAsia="zh-CN"/>
              </w:rPr>
            </w:pPr>
          </w:p>
        </w:tc>
        <w:tc>
          <w:tcPr>
            <w:tcW w:w="585" w:type="pct"/>
            <w:tcBorders>
              <w:bottom w:val="single" w:sz="4" w:space="0" w:color="auto"/>
            </w:tcBorders>
          </w:tcPr>
          <w:p w14:paraId="2287CD27" w14:textId="14C1324F" w:rsidR="008C02BB" w:rsidRPr="00AB631E" w:rsidRDefault="008C02BB"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both"/>
              <w:rPr>
                <w:rFonts w:ascii="Cordia New" w:hAnsi="Cordia New" w:cs="Cordia New"/>
                <w:sz w:val="24"/>
                <w:szCs w:val="24"/>
                <w:lang w:eastAsia="zh-CN"/>
              </w:rPr>
            </w:pPr>
            <w:r w:rsidRPr="00AB631E">
              <w:rPr>
                <w:rFonts w:ascii="Cordia New" w:hAnsi="Cordia New" w:cs="Cordia New" w:hint="cs"/>
                <w:sz w:val="24"/>
                <w:szCs w:val="24"/>
              </w:rPr>
              <w:t>-</w:t>
            </w:r>
          </w:p>
        </w:tc>
        <w:tc>
          <w:tcPr>
            <w:tcW w:w="66" w:type="pct"/>
          </w:tcPr>
          <w:p w14:paraId="4ED61C18" w14:textId="77777777" w:rsidR="008C02BB" w:rsidRPr="00AB631E" w:rsidRDefault="008C02BB"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eastAsia="zh-CN"/>
              </w:rPr>
            </w:pPr>
          </w:p>
        </w:tc>
        <w:tc>
          <w:tcPr>
            <w:tcW w:w="588" w:type="pct"/>
            <w:tcBorders>
              <w:bottom w:val="single" w:sz="4" w:space="0" w:color="auto"/>
            </w:tcBorders>
          </w:tcPr>
          <w:p w14:paraId="330F2944" w14:textId="52B3C14A" w:rsidR="008C02BB" w:rsidRPr="00AB631E" w:rsidRDefault="008C02BB"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both"/>
              <w:rPr>
                <w:rFonts w:ascii="Cordia New" w:hAnsi="Cordia New" w:cs="Cordia New"/>
                <w:sz w:val="24"/>
                <w:szCs w:val="24"/>
              </w:rPr>
            </w:pPr>
            <w:r w:rsidRPr="004A2B52">
              <w:rPr>
                <w:rFonts w:ascii="Cordia New" w:hAnsi="Cordia New" w:cs="Cordia New"/>
                <w:sz w:val="24"/>
                <w:szCs w:val="24"/>
              </w:rPr>
              <w:t>-</w:t>
            </w:r>
          </w:p>
        </w:tc>
        <w:tc>
          <w:tcPr>
            <w:tcW w:w="66" w:type="pct"/>
          </w:tcPr>
          <w:p w14:paraId="3751AD65" w14:textId="77777777" w:rsidR="008C02BB" w:rsidRPr="00AB631E" w:rsidRDefault="008C02BB"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rPr>
            </w:pPr>
          </w:p>
        </w:tc>
        <w:tc>
          <w:tcPr>
            <w:tcW w:w="598" w:type="pct"/>
            <w:gridSpan w:val="2"/>
            <w:tcBorders>
              <w:bottom w:val="single" w:sz="4" w:space="0" w:color="auto"/>
            </w:tcBorders>
          </w:tcPr>
          <w:p w14:paraId="0700B723" w14:textId="550B1464" w:rsidR="008C02BB" w:rsidRPr="00AB631E" w:rsidRDefault="008C02BB"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both"/>
              <w:rPr>
                <w:rFonts w:ascii="Cordia New" w:hAnsi="Cordia New" w:cs="Cordia New"/>
                <w:sz w:val="24"/>
                <w:szCs w:val="24"/>
                <w:lang w:eastAsia="zh-CN"/>
              </w:rPr>
            </w:pPr>
            <w:r w:rsidRPr="00AB631E">
              <w:rPr>
                <w:rFonts w:ascii="Cordia New" w:hAnsi="Cordia New" w:cs="Cordia New" w:hint="cs"/>
                <w:sz w:val="24"/>
                <w:szCs w:val="24"/>
              </w:rPr>
              <w:t>-</w:t>
            </w:r>
          </w:p>
        </w:tc>
        <w:tc>
          <w:tcPr>
            <w:tcW w:w="66" w:type="pct"/>
            <w:gridSpan w:val="3"/>
            <w:vAlign w:val="bottom"/>
          </w:tcPr>
          <w:p w14:paraId="417E7B34" w14:textId="77777777" w:rsidR="008C02BB" w:rsidRPr="00AB631E" w:rsidRDefault="008C02BB"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eastAsia="zh-CN"/>
              </w:rPr>
            </w:pPr>
          </w:p>
        </w:tc>
        <w:tc>
          <w:tcPr>
            <w:tcW w:w="597" w:type="pct"/>
            <w:tcBorders>
              <w:bottom w:val="single" w:sz="4" w:space="0" w:color="auto"/>
            </w:tcBorders>
            <w:vAlign w:val="bottom"/>
          </w:tcPr>
          <w:p w14:paraId="2C494A4A" w14:textId="251A185F" w:rsidR="008C02BB" w:rsidRPr="00E201E5" w:rsidRDefault="008C02BB"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eastAsia="zh-CN"/>
              </w:rPr>
            </w:pPr>
            <w:r w:rsidRPr="00E201E5">
              <w:rPr>
                <w:rFonts w:ascii="Cordia New" w:hAnsi="Cordia New" w:cs="Cordia New"/>
                <w:sz w:val="24"/>
                <w:szCs w:val="24"/>
                <w:lang w:eastAsia="zh-CN"/>
              </w:rPr>
              <w:t>(168,551)</w:t>
            </w:r>
          </w:p>
        </w:tc>
      </w:tr>
      <w:tr w:rsidR="008C02BB" w:rsidRPr="00A466D7" w14:paraId="76DFF688" w14:textId="77777777" w:rsidTr="00811BCA">
        <w:trPr>
          <w:trHeight w:val="222"/>
        </w:trPr>
        <w:tc>
          <w:tcPr>
            <w:tcW w:w="1108" w:type="pct"/>
          </w:tcPr>
          <w:p w14:paraId="2040E659" w14:textId="7896326C" w:rsidR="008C02BB" w:rsidRPr="005B5CCC" w:rsidRDefault="008C02BB"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5" w:right="14" w:hanging="165"/>
              <w:rPr>
                <w:rFonts w:ascii="Cordia New" w:hAnsi="Cordia New" w:cs="Cordia New"/>
                <w:sz w:val="24"/>
                <w:szCs w:val="24"/>
                <w:cs/>
                <w:lang w:eastAsia="zh-CN"/>
              </w:rPr>
            </w:pPr>
            <w:r w:rsidRPr="005B5CCC">
              <w:rPr>
                <w:rFonts w:ascii="Cordia New" w:hAnsi="Cordia New" w:cs="Cordia New" w:hint="cs"/>
                <w:spacing w:val="1"/>
                <w:sz w:val="24"/>
                <w:szCs w:val="24"/>
                <w:cs/>
              </w:rPr>
              <w:t xml:space="preserve">ณ วันที่ </w:t>
            </w:r>
            <w:r w:rsidRPr="00AB631E">
              <w:rPr>
                <w:rFonts w:ascii="Cordia New" w:hAnsi="Cordia New" w:cs="Cordia New" w:hint="cs"/>
                <w:spacing w:val="1"/>
                <w:sz w:val="24"/>
                <w:szCs w:val="24"/>
              </w:rPr>
              <w:t xml:space="preserve">31 </w:t>
            </w:r>
            <w:r w:rsidRPr="005B5CCC">
              <w:rPr>
                <w:rFonts w:ascii="Cordia New" w:hAnsi="Cordia New" w:cs="Cordia New" w:hint="cs"/>
                <w:spacing w:val="1"/>
                <w:sz w:val="24"/>
                <w:szCs w:val="24"/>
                <w:cs/>
              </w:rPr>
              <w:t xml:space="preserve">ธันวาคม </w:t>
            </w:r>
            <w:r w:rsidRPr="00AB631E">
              <w:rPr>
                <w:rFonts w:ascii="Cordia New" w:hAnsi="Cordia New" w:cs="Cordia New" w:hint="cs"/>
                <w:spacing w:val="1"/>
                <w:sz w:val="24"/>
                <w:szCs w:val="24"/>
              </w:rPr>
              <w:t>256</w:t>
            </w:r>
            <w:r>
              <w:rPr>
                <w:rFonts w:ascii="Cordia New" w:hAnsi="Cordia New" w:cs="Cordia New"/>
                <w:spacing w:val="1"/>
                <w:sz w:val="24"/>
                <w:szCs w:val="24"/>
              </w:rPr>
              <w:t>7</w:t>
            </w:r>
          </w:p>
        </w:tc>
        <w:tc>
          <w:tcPr>
            <w:tcW w:w="588" w:type="pct"/>
            <w:tcBorders>
              <w:top w:val="single" w:sz="4" w:space="0" w:color="auto"/>
            </w:tcBorders>
            <w:vAlign w:val="bottom"/>
          </w:tcPr>
          <w:p w14:paraId="74D1B64D" w14:textId="7525B865" w:rsidR="008C02BB" w:rsidRPr="00AB631E" w:rsidRDefault="008C02BB"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eastAsia="zh-CN"/>
              </w:rPr>
            </w:pPr>
            <w:r>
              <w:rPr>
                <w:rFonts w:ascii="Cordia New" w:hAnsi="Cordia New" w:cs="Cordia New"/>
                <w:sz w:val="24"/>
                <w:szCs w:val="24"/>
                <w:lang w:eastAsia="zh-CN"/>
              </w:rPr>
              <w:t>25,519,063</w:t>
            </w:r>
          </w:p>
        </w:tc>
        <w:tc>
          <w:tcPr>
            <w:tcW w:w="60" w:type="pct"/>
            <w:vAlign w:val="bottom"/>
          </w:tcPr>
          <w:p w14:paraId="2C4B9D3D" w14:textId="77777777" w:rsidR="008C02BB" w:rsidRPr="00AB631E" w:rsidRDefault="008C02BB"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eastAsia="zh-CN"/>
              </w:rPr>
            </w:pPr>
          </w:p>
        </w:tc>
        <w:tc>
          <w:tcPr>
            <w:tcW w:w="614" w:type="pct"/>
            <w:tcBorders>
              <w:top w:val="single" w:sz="4" w:space="0" w:color="auto"/>
            </w:tcBorders>
            <w:vAlign w:val="bottom"/>
          </w:tcPr>
          <w:p w14:paraId="6BDBEAF9" w14:textId="431FEA43" w:rsidR="008C02BB" w:rsidRPr="00AB631E" w:rsidRDefault="008C02BB"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eastAsia="zh-CN"/>
              </w:rPr>
            </w:pPr>
            <w:r>
              <w:rPr>
                <w:rFonts w:ascii="Cordia New" w:hAnsi="Cordia New" w:cs="Cordia New"/>
                <w:sz w:val="24"/>
                <w:szCs w:val="24"/>
                <w:lang w:eastAsia="zh-CN"/>
              </w:rPr>
              <w:t>129,166</w:t>
            </w:r>
          </w:p>
        </w:tc>
        <w:tc>
          <w:tcPr>
            <w:tcW w:w="64" w:type="pct"/>
            <w:vAlign w:val="bottom"/>
          </w:tcPr>
          <w:p w14:paraId="6ED24D0A" w14:textId="77777777" w:rsidR="008C02BB" w:rsidRPr="00AB631E" w:rsidRDefault="008C02BB"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eastAsia="zh-CN"/>
              </w:rPr>
            </w:pPr>
          </w:p>
        </w:tc>
        <w:tc>
          <w:tcPr>
            <w:tcW w:w="585" w:type="pct"/>
            <w:tcBorders>
              <w:top w:val="single" w:sz="4" w:space="0" w:color="auto"/>
            </w:tcBorders>
            <w:vAlign w:val="bottom"/>
          </w:tcPr>
          <w:p w14:paraId="14E258C5" w14:textId="3A6AD1A6" w:rsidR="008C02BB" w:rsidRPr="00AB631E" w:rsidRDefault="008C02BB"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both"/>
              <w:rPr>
                <w:rFonts w:ascii="Cordia New" w:hAnsi="Cordia New" w:cs="Cordia New"/>
                <w:sz w:val="24"/>
                <w:szCs w:val="24"/>
                <w:lang w:eastAsia="zh-CN"/>
              </w:rPr>
            </w:pPr>
            <w:r>
              <w:rPr>
                <w:rFonts w:ascii="Cordia New" w:hAnsi="Cordia New" w:cs="Cordia New"/>
                <w:sz w:val="24"/>
                <w:szCs w:val="24"/>
              </w:rPr>
              <w:t>-</w:t>
            </w:r>
          </w:p>
        </w:tc>
        <w:tc>
          <w:tcPr>
            <w:tcW w:w="66" w:type="pct"/>
            <w:vAlign w:val="bottom"/>
          </w:tcPr>
          <w:p w14:paraId="4A7432D7" w14:textId="77777777" w:rsidR="008C02BB" w:rsidRPr="00AB631E" w:rsidRDefault="008C02BB"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eastAsia="zh-CN"/>
              </w:rPr>
            </w:pPr>
          </w:p>
        </w:tc>
        <w:tc>
          <w:tcPr>
            <w:tcW w:w="588" w:type="pct"/>
            <w:tcBorders>
              <w:top w:val="single" w:sz="4" w:space="0" w:color="auto"/>
            </w:tcBorders>
          </w:tcPr>
          <w:p w14:paraId="70F39176" w14:textId="1BD363A5" w:rsidR="008C02BB" w:rsidRPr="00AB631E" w:rsidRDefault="00926C1B"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rPr>
            </w:pPr>
            <w:r>
              <w:rPr>
                <w:rFonts w:ascii="Cordia New" w:hAnsi="Cordia New" w:cs="Cordia New"/>
                <w:sz w:val="24"/>
                <w:szCs w:val="24"/>
                <w:lang w:val="en-AU"/>
              </w:rPr>
              <w:t>15,870,938</w:t>
            </w:r>
          </w:p>
        </w:tc>
        <w:tc>
          <w:tcPr>
            <w:tcW w:w="66" w:type="pct"/>
          </w:tcPr>
          <w:p w14:paraId="113B6321" w14:textId="77777777" w:rsidR="008C02BB" w:rsidRPr="00AB631E" w:rsidRDefault="008C02BB"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rPr>
            </w:pPr>
          </w:p>
        </w:tc>
        <w:tc>
          <w:tcPr>
            <w:tcW w:w="598" w:type="pct"/>
            <w:gridSpan w:val="2"/>
            <w:tcBorders>
              <w:top w:val="single" w:sz="4" w:space="0" w:color="auto"/>
            </w:tcBorders>
            <w:vAlign w:val="bottom"/>
          </w:tcPr>
          <w:p w14:paraId="66CF4190" w14:textId="3AA7E6F3" w:rsidR="008C02BB" w:rsidRPr="00AB631E" w:rsidRDefault="008C02BB"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both"/>
              <w:rPr>
                <w:rFonts w:ascii="Cordia New" w:hAnsi="Cordia New" w:cs="Cordia New"/>
                <w:sz w:val="24"/>
                <w:szCs w:val="24"/>
                <w:lang w:eastAsia="zh-CN"/>
              </w:rPr>
            </w:pPr>
            <w:r>
              <w:rPr>
                <w:rFonts w:ascii="Cordia New" w:hAnsi="Cordia New" w:cs="Cordia New"/>
                <w:sz w:val="24"/>
                <w:szCs w:val="24"/>
              </w:rPr>
              <w:t>-</w:t>
            </w:r>
          </w:p>
        </w:tc>
        <w:tc>
          <w:tcPr>
            <w:tcW w:w="66" w:type="pct"/>
            <w:gridSpan w:val="3"/>
            <w:vAlign w:val="bottom"/>
          </w:tcPr>
          <w:p w14:paraId="38131AE3" w14:textId="77777777" w:rsidR="008C02BB" w:rsidRPr="00AB631E" w:rsidRDefault="008C02BB"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eastAsia="zh-CN"/>
              </w:rPr>
            </w:pPr>
          </w:p>
        </w:tc>
        <w:tc>
          <w:tcPr>
            <w:tcW w:w="597" w:type="pct"/>
            <w:tcBorders>
              <w:top w:val="single" w:sz="4" w:space="0" w:color="auto"/>
            </w:tcBorders>
            <w:vAlign w:val="bottom"/>
          </w:tcPr>
          <w:p w14:paraId="4FFB4DAE" w14:textId="41FEF2F6" w:rsidR="008C02BB" w:rsidRPr="00A466D7" w:rsidRDefault="00E40F16"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val="en-AU"/>
              </w:rPr>
            </w:pPr>
            <w:r w:rsidRPr="00A466D7">
              <w:rPr>
                <w:rFonts w:ascii="Cordia New" w:hAnsi="Cordia New" w:cs="Cordia New"/>
                <w:sz w:val="24"/>
                <w:szCs w:val="24"/>
                <w:lang w:val="en-AU"/>
              </w:rPr>
              <w:t>41,519</w:t>
            </w:r>
            <w:r w:rsidR="00C013DC" w:rsidRPr="00A466D7">
              <w:rPr>
                <w:rFonts w:ascii="Cordia New" w:hAnsi="Cordia New" w:cs="Cordia New"/>
                <w:sz w:val="24"/>
                <w:szCs w:val="24"/>
                <w:lang w:val="en-AU"/>
              </w:rPr>
              <w:t>,167</w:t>
            </w:r>
          </w:p>
        </w:tc>
      </w:tr>
      <w:tr w:rsidR="008C02BB" w:rsidRPr="000F1D67" w14:paraId="36AD8FCC" w14:textId="77777777" w:rsidTr="00C16C49">
        <w:trPr>
          <w:trHeight w:val="280"/>
        </w:trPr>
        <w:tc>
          <w:tcPr>
            <w:tcW w:w="1108" w:type="pct"/>
          </w:tcPr>
          <w:p w14:paraId="35A51F30" w14:textId="77777777" w:rsidR="008C02BB" w:rsidRPr="00AB631E" w:rsidRDefault="008C02BB"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5" w:right="14" w:hanging="165"/>
              <w:rPr>
                <w:rFonts w:ascii="Cordia New" w:hAnsi="Cordia New" w:cs="Cordia New"/>
                <w:b/>
                <w:bCs/>
                <w:sz w:val="24"/>
                <w:szCs w:val="24"/>
                <w:u w:val="single"/>
                <w:lang w:eastAsia="zh-CN"/>
              </w:rPr>
            </w:pPr>
            <w:r w:rsidRPr="005B5CCC">
              <w:rPr>
                <w:rFonts w:ascii="Cordia New" w:hAnsi="Cordia New" w:cs="Cordia New" w:hint="cs"/>
                <w:spacing w:val="-2"/>
                <w:sz w:val="24"/>
                <w:szCs w:val="24"/>
                <w:cs/>
              </w:rPr>
              <w:t>ค่าตัดจำหน่ายสำหรับปี</w:t>
            </w:r>
          </w:p>
        </w:tc>
        <w:tc>
          <w:tcPr>
            <w:tcW w:w="588" w:type="pct"/>
            <w:tcBorders>
              <w:top w:val="nil"/>
              <w:left w:val="nil"/>
              <w:bottom w:val="nil"/>
              <w:right w:val="nil"/>
            </w:tcBorders>
            <w:vAlign w:val="bottom"/>
          </w:tcPr>
          <w:p w14:paraId="1AAA3A0C" w14:textId="7C5E6C05" w:rsidR="008C02BB" w:rsidRPr="00AB631E" w:rsidRDefault="000F1D67"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eastAsia="zh-CN"/>
              </w:rPr>
            </w:pPr>
            <w:r w:rsidRPr="000F1D67">
              <w:rPr>
                <w:rFonts w:ascii="Cordia New" w:hAnsi="Cordia New" w:cs="Cordia New"/>
                <w:sz w:val="24"/>
                <w:szCs w:val="24"/>
              </w:rPr>
              <w:t xml:space="preserve">        </w:t>
            </w:r>
            <w:r w:rsidR="0042572B">
              <w:rPr>
                <w:rFonts w:ascii="Cordia New" w:hAnsi="Cordia New" w:cs="Cordia New"/>
                <w:sz w:val="24"/>
                <w:szCs w:val="24"/>
                <w:lang w:eastAsia="zh-CN"/>
              </w:rPr>
              <w:t>16,119,86</w:t>
            </w:r>
            <w:r w:rsidR="00FB63B5">
              <w:rPr>
                <w:rFonts w:ascii="Cordia New" w:hAnsi="Cordia New" w:cs="Cordia New"/>
                <w:sz w:val="24"/>
                <w:szCs w:val="24"/>
                <w:lang w:eastAsia="zh-CN"/>
              </w:rPr>
              <w:t>3</w:t>
            </w:r>
          </w:p>
        </w:tc>
        <w:tc>
          <w:tcPr>
            <w:tcW w:w="60" w:type="pct"/>
            <w:tcBorders>
              <w:top w:val="nil"/>
              <w:left w:val="nil"/>
              <w:bottom w:val="nil"/>
              <w:right w:val="nil"/>
            </w:tcBorders>
            <w:vAlign w:val="bottom"/>
          </w:tcPr>
          <w:p w14:paraId="0F81AE63" w14:textId="77777777" w:rsidR="008C02BB" w:rsidRPr="00AB631E" w:rsidRDefault="008C02BB"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eastAsia="zh-CN"/>
              </w:rPr>
            </w:pPr>
          </w:p>
        </w:tc>
        <w:tc>
          <w:tcPr>
            <w:tcW w:w="614" w:type="pct"/>
            <w:tcBorders>
              <w:top w:val="nil"/>
              <w:left w:val="nil"/>
              <w:bottom w:val="nil"/>
              <w:right w:val="nil"/>
            </w:tcBorders>
            <w:vAlign w:val="bottom"/>
          </w:tcPr>
          <w:p w14:paraId="7D0BBF23" w14:textId="2B0417B7" w:rsidR="008C02BB" w:rsidRPr="00AB631E" w:rsidRDefault="000F1D67"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eastAsia="zh-CN"/>
              </w:rPr>
            </w:pPr>
            <w:r w:rsidRPr="000F1D67">
              <w:rPr>
                <w:rFonts w:ascii="Cordia New" w:hAnsi="Cordia New" w:cs="Cordia New"/>
                <w:sz w:val="24"/>
                <w:szCs w:val="24"/>
              </w:rPr>
              <w:t xml:space="preserve">          </w:t>
            </w:r>
            <w:r w:rsidR="0042572B">
              <w:rPr>
                <w:rFonts w:ascii="Cordia New" w:hAnsi="Cordia New" w:cs="Cordia New"/>
                <w:sz w:val="24"/>
                <w:szCs w:val="24"/>
                <w:lang w:eastAsia="zh-CN"/>
              </w:rPr>
              <w:t>100,000</w:t>
            </w:r>
          </w:p>
        </w:tc>
        <w:tc>
          <w:tcPr>
            <w:tcW w:w="64" w:type="pct"/>
            <w:tcBorders>
              <w:top w:val="nil"/>
              <w:left w:val="nil"/>
              <w:bottom w:val="nil"/>
              <w:right w:val="nil"/>
            </w:tcBorders>
            <w:vAlign w:val="bottom"/>
          </w:tcPr>
          <w:p w14:paraId="46B0A43D" w14:textId="77777777" w:rsidR="008C02BB" w:rsidRPr="00AB631E" w:rsidRDefault="008C02BB"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eastAsia="zh-CN"/>
              </w:rPr>
            </w:pPr>
          </w:p>
        </w:tc>
        <w:tc>
          <w:tcPr>
            <w:tcW w:w="585" w:type="pct"/>
            <w:tcBorders>
              <w:top w:val="nil"/>
              <w:left w:val="nil"/>
              <w:bottom w:val="nil"/>
              <w:right w:val="nil"/>
            </w:tcBorders>
            <w:vAlign w:val="bottom"/>
          </w:tcPr>
          <w:p w14:paraId="0199A230" w14:textId="1AB79836" w:rsidR="008C02BB" w:rsidRPr="00AB631E" w:rsidRDefault="000F1D67"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both"/>
              <w:rPr>
                <w:rFonts w:ascii="Cordia New" w:hAnsi="Cordia New" w:cs="Cordia New"/>
                <w:sz w:val="24"/>
                <w:szCs w:val="24"/>
              </w:rPr>
            </w:pPr>
            <w:r w:rsidRPr="000F1D67">
              <w:rPr>
                <w:rFonts w:ascii="Cordia New" w:hAnsi="Cordia New" w:cs="Cordia New"/>
                <w:sz w:val="24"/>
                <w:szCs w:val="24"/>
              </w:rPr>
              <w:t xml:space="preserve">                         -</w:t>
            </w:r>
          </w:p>
        </w:tc>
        <w:tc>
          <w:tcPr>
            <w:tcW w:w="66" w:type="pct"/>
            <w:tcBorders>
              <w:top w:val="nil"/>
              <w:left w:val="nil"/>
              <w:bottom w:val="nil"/>
              <w:right w:val="nil"/>
            </w:tcBorders>
            <w:vAlign w:val="bottom"/>
          </w:tcPr>
          <w:p w14:paraId="7DEFBFBC" w14:textId="77777777" w:rsidR="008C02BB" w:rsidRPr="00AB631E" w:rsidRDefault="008C02BB"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eastAsia="zh-CN"/>
              </w:rPr>
            </w:pPr>
          </w:p>
        </w:tc>
        <w:tc>
          <w:tcPr>
            <w:tcW w:w="588" w:type="pct"/>
            <w:tcBorders>
              <w:top w:val="nil"/>
              <w:left w:val="nil"/>
              <w:bottom w:val="nil"/>
              <w:right w:val="nil"/>
            </w:tcBorders>
            <w:vAlign w:val="bottom"/>
          </w:tcPr>
          <w:p w14:paraId="1B88B8D9" w14:textId="732437FE" w:rsidR="008C02BB" w:rsidRPr="004A2B52" w:rsidRDefault="000F1D67"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eastAsia="zh-CN"/>
              </w:rPr>
            </w:pPr>
            <w:r w:rsidRPr="000F1D67">
              <w:rPr>
                <w:rFonts w:ascii="Cordia New" w:hAnsi="Cordia New" w:cs="Cordia New"/>
                <w:sz w:val="24"/>
                <w:szCs w:val="24"/>
              </w:rPr>
              <w:t xml:space="preserve">       </w:t>
            </w:r>
            <w:r w:rsidR="0042572B">
              <w:rPr>
                <w:rFonts w:ascii="Cordia New" w:hAnsi="Cordia New" w:cs="Cordia New"/>
                <w:sz w:val="24"/>
                <w:szCs w:val="24"/>
                <w:lang w:eastAsia="zh-CN"/>
              </w:rPr>
              <w:t>31,483,111</w:t>
            </w:r>
          </w:p>
        </w:tc>
        <w:tc>
          <w:tcPr>
            <w:tcW w:w="66" w:type="pct"/>
            <w:tcBorders>
              <w:top w:val="nil"/>
              <w:left w:val="nil"/>
              <w:bottom w:val="nil"/>
              <w:right w:val="nil"/>
            </w:tcBorders>
            <w:vAlign w:val="bottom"/>
          </w:tcPr>
          <w:p w14:paraId="16ECB367" w14:textId="77777777" w:rsidR="008C02BB" w:rsidRPr="00AB631E" w:rsidRDefault="008C02BB"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eastAsia="zh-CN"/>
              </w:rPr>
            </w:pPr>
          </w:p>
        </w:tc>
        <w:tc>
          <w:tcPr>
            <w:tcW w:w="598" w:type="pct"/>
            <w:gridSpan w:val="2"/>
            <w:tcBorders>
              <w:top w:val="nil"/>
              <w:left w:val="nil"/>
              <w:bottom w:val="nil"/>
              <w:right w:val="nil"/>
            </w:tcBorders>
            <w:vAlign w:val="bottom"/>
          </w:tcPr>
          <w:p w14:paraId="719B8741" w14:textId="5B6753DF" w:rsidR="008C02BB" w:rsidRPr="00AB631E" w:rsidRDefault="000F1D67"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both"/>
              <w:rPr>
                <w:rFonts w:ascii="Cordia New" w:hAnsi="Cordia New" w:cs="Cordia New"/>
                <w:sz w:val="24"/>
                <w:szCs w:val="24"/>
                <w:lang w:eastAsia="zh-CN"/>
              </w:rPr>
            </w:pPr>
            <w:r w:rsidRPr="000F1D67">
              <w:rPr>
                <w:rFonts w:ascii="Cordia New" w:hAnsi="Cordia New" w:cs="Cordia New"/>
                <w:sz w:val="24"/>
                <w:szCs w:val="24"/>
              </w:rPr>
              <w:t xml:space="preserve">                            -</w:t>
            </w:r>
          </w:p>
        </w:tc>
        <w:tc>
          <w:tcPr>
            <w:tcW w:w="66" w:type="pct"/>
            <w:gridSpan w:val="3"/>
            <w:tcBorders>
              <w:top w:val="nil"/>
              <w:left w:val="nil"/>
              <w:bottom w:val="nil"/>
              <w:right w:val="nil"/>
            </w:tcBorders>
            <w:vAlign w:val="bottom"/>
          </w:tcPr>
          <w:p w14:paraId="76A0CD02" w14:textId="77777777" w:rsidR="008C02BB" w:rsidRPr="00AB631E" w:rsidRDefault="008C02BB"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eastAsia="zh-CN"/>
              </w:rPr>
            </w:pPr>
          </w:p>
        </w:tc>
        <w:tc>
          <w:tcPr>
            <w:tcW w:w="597" w:type="pct"/>
            <w:tcBorders>
              <w:top w:val="nil"/>
              <w:left w:val="nil"/>
              <w:bottom w:val="nil"/>
              <w:right w:val="nil"/>
            </w:tcBorders>
            <w:vAlign w:val="bottom"/>
          </w:tcPr>
          <w:p w14:paraId="11E5C46F" w14:textId="2C194FC3" w:rsidR="008C02BB" w:rsidRPr="00A466D7" w:rsidRDefault="000F1D67"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val="en-AU"/>
              </w:rPr>
            </w:pPr>
            <w:r w:rsidRPr="00A466D7">
              <w:rPr>
                <w:rFonts w:ascii="Cordia New" w:hAnsi="Cordia New" w:cs="Cordia New"/>
                <w:sz w:val="24"/>
                <w:szCs w:val="24"/>
                <w:lang w:val="en-AU"/>
              </w:rPr>
              <w:t xml:space="preserve">       </w:t>
            </w:r>
            <w:r w:rsidR="00275F98" w:rsidRPr="00A466D7">
              <w:rPr>
                <w:rFonts w:ascii="Cordia New" w:hAnsi="Cordia New" w:cs="Cordia New"/>
                <w:sz w:val="24"/>
                <w:szCs w:val="24"/>
                <w:lang w:val="en-AU"/>
              </w:rPr>
              <w:t>47,702,</w:t>
            </w:r>
            <w:r w:rsidRPr="00A466D7">
              <w:rPr>
                <w:rFonts w:ascii="Cordia New" w:hAnsi="Cordia New" w:cs="Cordia New"/>
                <w:sz w:val="24"/>
                <w:szCs w:val="24"/>
                <w:lang w:val="en-AU"/>
              </w:rPr>
              <w:t>974</w:t>
            </w:r>
          </w:p>
        </w:tc>
      </w:tr>
      <w:tr w:rsidR="0042572B" w:rsidRPr="00275F98" w14:paraId="1BF80722" w14:textId="77777777" w:rsidTr="001F3067">
        <w:trPr>
          <w:trHeight w:val="280"/>
        </w:trPr>
        <w:tc>
          <w:tcPr>
            <w:tcW w:w="1108" w:type="pct"/>
          </w:tcPr>
          <w:p w14:paraId="7B6FF412" w14:textId="00BBC559" w:rsidR="0042572B" w:rsidRPr="005B5CCC" w:rsidRDefault="0042572B"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5" w:right="14" w:hanging="165"/>
              <w:rPr>
                <w:rFonts w:ascii="Cordia New" w:hAnsi="Cordia New" w:cs="Cordia New"/>
                <w:spacing w:val="-2"/>
                <w:sz w:val="24"/>
                <w:szCs w:val="24"/>
                <w:cs/>
              </w:rPr>
            </w:pPr>
            <w:r w:rsidRPr="005B5CCC">
              <w:rPr>
                <w:rFonts w:ascii="Cordia New" w:hAnsi="Cordia New" w:cs="Cordia New" w:hint="cs"/>
                <w:spacing w:val="-2"/>
                <w:sz w:val="24"/>
                <w:szCs w:val="24"/>
                <w:cs/>
              </w:rPr>
              <w:t>ตัดจำหน่าย</w:t>
            </w:r>
          </w:p>
        </w:tc>
        <w:tc>
          <w:tcPr>
            <w:tcW w:w="588" w:type="pct"/>
            <w:tcBorders>
              <w:top w:val="nil"/>
              <w:left w:val="nil"/>
              <w:right w:val="nil"/>
            </w:tcBorders>
            <w:vAlign w:val="bottom"/>
          </w:tcPr>
          <w:p w14:paraId="10F34A15" w14:textId="7E5274A5" w:rsidR="0042572B" w:rsidRPr="00AB631E" w:rsidRDefault="002F4AE5"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both"/>
              <w:rPr>
                <w:rFonts w:ascii="Cordia New" w:hAnsi="Cordia New" w:cs="Cordia New"/>
                <w:sz w:val="24"/>
                <w:szCs w:val="24"/>
                <w:lang w:eastAsia="zh-CN"/>
              </w:rPr>
            </w:pPr>
            <w:r>
              <w:rPr>
                <w:rFonts w:ascii="Cordia New" w:hAnsi="Cordia New" w:cs="Cordia New"/>
                <w:sz w:val="24"/>
                <w:szCs w:val="24"/>
              </w:rPr>
              <w:t>-</w:t>
            </w:r>
          </w:p>
        </w:tc>
        <w:tc>
          <w:tcPr>
            <w:tcW w:w="60" w:type="pct"/>
            <w:tcBorders>
              <w:top w:val="nil"/>
              <w:left w:val="nil"/>
              <w:bottom w:val="nil"/>
              <w:right w:val="nil"/>
            </w:tcBorders>
            <w:vAlign w:val="bottom"/>
          </w:tcPr>
          <w:p w14:paraId="606DBEB3" w14:textId="77777777" w:rsidR="0042572B" w:rsidRPr="00AB631E" w:rsidRDefault="0042572B"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both"/>
              <w:rPr>
                <w:rFonts w:ascii="Cordia New" w:hAnsi="Cordia New" w:cs="Cordia New"/>
                <w:sz w:val="24"/>
                <w:szCs w:val="24"/>
                <w:lang w:eastAsia="zh-CN"/>
              </w:rPr>
            </w:pPr>
          </w:p>
        </w:tc>
        <w:tc>
          <w:tcPr>
            <w:tcW w:w="614" w:type="pct"/>
            <w:tcBorders>
              <w:top w:val="nil"/>
              <w:left w:val="nil"/>
              <w:bottom w:val="nil"/>
              <w:right w:val="nil"/>
            </w:tcBorders>
            <w:vAlign w:val="bottom"/>
          </w:tcPr>
          <w:p w14:paraId="6D39C645" w14:textId="1B2CD1FF" w:rsidR="0042572B" w:rsidRPr="00AB631E" w:rsidRDefault="002F4AE5"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both"/>
              <w:rPr>
                <w:rFonts w:ascii="Cordia New" w:hAnsi="Cordia New" w:cs="Cordia New"/>
                <w:sz w:val="24"/>
                <w:szCs w:val="24"/>
                <w:lang w:eastAsia="zh-CN"/>
              </w:rPr>
            </w:pPr>
            <w:r>
              <w:rPr>
                <w:rFonts w:ascii="Cordia New" w:hAnsi="Cordia New" w:cs="Cordia New"/>
                <w:sz w:val="24"/>
                <w:szCs w:val="24"/>
              </w:rPr>
              <w:t>-</w:t>
            </w:r>
          </w:p>
        </w:tc>
        <w:tc>
          <w:tcPr>
            <w:tcW w:w="64" w:type="pct"/>
            <w:tcBorders>
              <w:top w:val="nil"/>
              <w:left w:val="nil"/>
              <w:bottom w:val="nil"/>
              <w:right w:val="nil"/>
            </w:tcBorders>
            <w:vAlign w:val="bottom"/>
          </w:tcPr>
          <w:p w14:paraId="5C783ED3" w14:textId="77777777" w:rsidR="0042572B" w:rsidRPr="00AB631E" w:rsidRDefault="0042572B"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both"/>
              <w:rPr>
                <w:rFonts w:ascii="Cordia New" w:hAnsi="Cordia New" w:cs="Cordia New"/>
                <w:sz w:val="24"/>
                <w:szCs w:val="24"/>
                <w:lang w:eastAsia="zh-CN"/>
              </w:rPr>
            </w:pPr>
          </w:p>
        </w:tc>
        <w:tc>
          <w:tcPr>
            <w:tcW w:w="585" w:type="pct"/>
            <w:tcBorders>
              <w:top w:val="nil"/>
              <w:left w:val="nil"/>
              <w:bottom w:val="nil"/>
              <w:right w:val="nil"/>
            </w:tcBorders>
            <w:vAlign w:val="bottom"/>
          </w:tcPr>
          <w:p w14:paraId="0C0F04F0" w14:textId="2180D53E" w:rsidR="0042572B" w:rsidRPr="00AB631E" w:rsidRDefault="002F4AE5"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both"/>
              <w:rPr>
                <w:rFonts w:ascii="Cordia New" w:hAnsi="Cordia New" w:cs="Cordia New"/>
                <w:sz w:val="24"/>
                <w:szCs w:val="24"/>
              </w:rPr>
            </w:pPr>
            <w:r>
              <w:rPr>
                <w:rFonts w:ascii="Cordia New" w:hAnsi="Cordia New" w:cs="Cordia New"/>
                <w:sz w:val="24"/>
                <w:szCs w:val="24"/>
              </w:rPr>
              <w:t>-</w:t>
            </w:r>
          </w:p>
        </w:tc>
        <w:tc>
          <w:tcPr>
            <w:tcW w:w="66" w:type="pct"/>
            <w:tcBorders>
              <w:top w:val="nil"/>
              <w:left w:val="nil"/>
              <w:bottom w:val="nil"/>
              <w:right w:val="nil"/>
            </w:tcBorders>
            <w:vAlign w:val="bottom"/>
          </w:tcPr>
          <w:p w14:paraId="373D2E53" w14:textId="77777777" w:rsidR="0042572B" w:rsidRPr="00AB631E" w:rsidRDefault="0042572B"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eastAsia="zh-CN"/>
              </w:rPr>
            </w:pPr>
          </w:p>
        </w:tc>
        <w:tc>
          <w:tcPr>
            <w:tcW w:w="588" w:type="pct"/>
            <w:tcBorders>
              <w:top w:val="nil"/>
              <w:left w:val="nil"/>
              <w:bottom w:val="nil"/>
              <w:right w:val="nil"/>
            </w:tcBorders>
            <w:vAlign w:val="bottom"/>
          </w:tcPr>
          <w:p w14:paraId="4126F667" w14:textId="1575BC8E" w:rsidR="0042572B" w:rsidRPr="009713FA" w:rsidRDefault="006A5FF0"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rPr>
            </w:pPr>
            <w:r w:rsidRPr="006A5FF0">
              <w:rPr>
                <w:rFonts w:ascii="Cordia New" w:hAnsi="Cordia New" w:cs="Cordia New"/>
                <w:sz w:val="24"/>
                <w:szCs w:val="24"/>
              </w:rPr>
              <w:t xml:space="preserve">       </w:t>
            </w:r>
            <w:r w:rsidR="00743E39">
              <w:rPr>
                <w:rFonts w:ascii="Cordia New" w:hAnsi="Cordia New" w:cs="Cordia New"/>
                <w:sz w:val="24"/>
                <w:szCs w:val="24"/>
              </w:rPr>
              <w:t>(7,065,642)</w:t>
            </w:r>
          </w:p>
        </w:tc>
        <w:tc>
          <w:tcPr>
            <w:tcW w:w="66" w:type="pct"/>
            <w:tcBorders>
              <w:top w:val="nil"/>
              <w:left w:val="nil"/>
              <w:bottom w:val="nil"/>
              <w:right w:val="nil"/>
            </w:tcBorders>
            <w:vAlign w:val="bottom"/>
          </w:tcPr>
          <w:p w14:paraId="0EC79581" w14:textId="77777777" w:rsidR="0042572B" w:rsidRPr="00AB631E" w:rsidRDefault="0042572B"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eastAsia="zh-CN"/>
              </w:rPr>
            </w:pPr>
          </w:p>
        </w:tc>
        <w:tc>
          <w:tcPr>
            <w:tcW w:w="598" w:type="pct"/>
            <w:gridSpan w:val="2"/>
            <w:tcBorders>
              <w:top w:val="nil"/>
              <w:left w:val="nil"/>
              <w:bottom w:val="nil"/>
              <w:right w:val="nil"/>
            </w:tcBorders>
            <w:vAlign w:val="bottom"/>
          </w:tcPr>
          <w:p w14:paraId="19BF1F4D" w14:textId="0FBC3757" w:rsidR="0042572B" w:rsidRPr="00AB631E" w:rsidRDefault="002F4AE5"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both"/>
              <w:rPr>
                <w:rFonts w:ascii="Cordia New" w:hAnsi="Cordia New" w:cs="Cordia New"/>
                <w:sz w:val="24"/>
                <w:szCs w:val="24"/>
                <w:lang w:eastAsia="zh-CN"/>
              </w:rPr>
            </w:pPr>
            <w:r>
              <w:rPr>
                <w:rFonts w:ascii="Cordia New" w:hAnsi="Cordia New" w:cs="Cordia New"/>
                <w:sz w:val="24"/>
                <w:szCs w:val="24"/>
              </w:rPr>
              <w:t>-</w:t>
            </w:r>
          </w:p>
        </w:tc>
        <w:tc>
          <w:tcPr>
            <w:tcW w:w="66" w:type="pct"/>
            <w:gridSpan w:val="3"/>
            <w:tcBorders>
              <w:top w:val="nil"/>
              <w:left w:val="nil"/>
              <w:bottom w:val="nil"/>
              <w:right w:val="nil"/>
            </w:tcBorders>
            <w:vAlign w:val="bottom"/>
          </w:tcPr>
          <w:p w14:paraId="5420919B" w14:textId="77777777" w:rsidR="0042572B" w:rsidRPr="00AB631E" w:rsidRDefault="0042572B"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both"/>
              <w:rPr>
                <w:rFonts w:ascii="Cordia New" w:hAnsi="Cordia New" w:cs="Cordia New"/>
                <w:sz w:val="24"/>
                <w:szCs w:val="24"/>
                <w:lang w:eastAsia="zh-CN"/>
              </w:rPr>
            </w:pPr>
          </w:p>
        </w:tc>
        <w:tc>
          <w:tcPr>
            <w:tcW w:w="597" w:type="pct"/>
            <w:tcBorders>
              <w:top w:val="nil"/>
              <w:left w:val="nil"/>
              <w:bottom w:val="nil"/>
              <w:right w:val="nil"/>
            </w:tcBorders>
            <w:vAlign w:val="bottom"/>
          </w:tcPr>
          <w:p w14:paraId="007ECFD6" w14:textId="0D9F7839" w:rsidR="0042572B" w:rsidRPr="00275F98" w:rsidRDefault="00987069"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eastAsia="zh-CN"/>
              </w:rPr>
            </w:pPr>
            <w:r w:rsidRPr="00987069">
              <w:rPr>
                <w:rFonts w:ascii="Cordia New" w:hAnsi="Cordia New" w:cs="Cordia New"/>
                <w:sz w:val="24"/>
                <w:szCs w:val="24"/>
              </w:rPr>
              <w:t xml:space="preserve">       (7,065,642</w:t>
            </w:r>
            <w:r>
              <w:rPr>
                <w:rFonts w:ascii="Cordia New" w:hAnsi="Cordia New" w:cs="Cordia New"/>
                <w:sz w:val="24"/>
                <w:szCs w:val="24"/>
              </w:rPr>
              <w:t>)</w:t>
            </w:r>
          </w:p>
        </w:tc>
      </w:tr>
      <w:tr w:rsidR="00105FAB" w:rsidRPr="00275F98" w14:paraId="46E809E9" w14:textId="77777777" w:rsidTr="007B0729">
        <w:trPr>
          <w:trHeight w:val="280"/>
        </w:trPr>
        <w:tc>
          <w:tcPr>
            <w:tcW w:w="1108" w:type="pct"/>
          </w:tcPr>
          <w:p w14:paraId="63E53913" w14:textId="2380F409" w:rsidR="00105FAB" w:rsidRPr="005B5CCC" w:rsidRDefault="00105FAB" w:rsidP="00105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5" w:right="14" w:hanging="165"/>
              <w:rPr>
                <w:rFonts w:ascii="Cordia New" w:hAnsi="Cordia New" w:cs="Cordia New"/>
                <w:spacing w:val="-2"/>
                <w:sz w:val="24"/>
                <w:szCs w:val="24"/>
                <w:cs/>
              </w:rPr>
            </w:pPr>
            <w:r w:rsidRPr="005B5CCC">
              <w:rPr>
                <w:rFonts w:ascii="Cordia New" w:hAnsi="Cordia New" w:cs="Cordia New"/>
                <w:spacing w:val="-2"/>
                <w:sz w:val="24"/>
                <w:szCs w:val="24"/>
                <w:cs/>
              </w:rPr>
              <w:t>จัดประเภทเป็นสินทรัพย์ไม่หมุนเวียนถือไว้เพื่อขาย</w:t>
            </w:r>
          </w:p>
        </w:tc>
        <w:tc>
          <w:tcPr>
            <w:tcW w:w="588" w:type="pct"/>
            <w:tcBorders>
              <w:top w:val="nil"/>
              <w:left w:val="nil"/>
              <w:bottom w:val="single" w:sz="2" w:space="0" w:color="auto"/>
              <w:right w:val="nil"/>
            </w:tcBorders>
            <w:vAlign w:val="bottom"/>
          </w:tcPr>
          <w:p w14:paraId="6BCB8470" w14:textId="7C7CFB8E" w:rsidR="00105FAB" w:rsidRDefault="00105FAB" w:rsidP="00105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rPr>
            </w:pPr>
            <w:r>
              <w:rPr>
                <w:rFonts w:ascii="Cordia New" w:hAnsi="Cordia New" w:cs="Cordia New"/>
                <w:sz w:val="24"/>
                <w:szCs w:val="24"/>
              </w:rPr>
              <w:t>(</w:t>
            </w:r>
            <w:r w:rsidR="0094311A" w:rsidRPr="0094311A">
              <w:rPr>
                <w:rFonts w:ascii="Cordia New" w:hAnsi="Cordia New" w:cs="Cordia New"/>
                <w:sz w:val="24"/>
                <w:szCs w:val="24"/>
              </w:rPr>
              <w:t>41,305,358</w:t>
            </w:r>
            <w:r>
              <w:rPr>
                <w:rFonts w:ascii="Cordia New" w:hAnsi="Cordia New" w:cs="Cordia New"/>
                <w:sz w:val="24"/>
                <w:szCs w:val="24"/>
              </w:rPr>
              <w:t>)</w:t>
            </w:r>
          </w:p>
        </w:tc>
        <w:tc>
          <w:tcPr>
            <w:tcW w:w="60" w:type="pct"/>
            <w:tcBorders>
              <w:top w:val="nil"/>
              <w:left w:val="nil"/>
              <w:bottom w:val="nil"/>
              <w:right w:val="nil"/>
            </w:tcBorders>
            <w:vAlign w:val="bottom"/>
          </w:tcPr>
          <w:p w14:paraId="79A4A429" w14:textId="77777777" w:rsidR="00105FAB" w:rsidRPr="00AB631E" w:rsidRDefault="00105FAB" w:rsidP="00105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both"/>
              <w:rPr>
                <w:rFonts w:ascii="Cordia New" w:hAnsi="Cordia New" w:cs="Cordia New"/>
                <w:sz w:val="24"/>
                <w:szCs w:val="24"/>
                <w:lang w:eastAsia="zh-CN"/>
              </w:rPr>
            </w:pPr>
          </w:p>
        </w:tc>
        <w:tc>
          <w:tcPr>
            <w:tcW w:w="614" w:type="pct"/>
            <w:tcBorders>
              <w:top w:val="nil"/>
              <w:left w:val="nil"/>
              <w:bottom w:val="single" w:sz="2" w:space="0" w:color="auto"/>
              <w:right w:val="nil"/>
            </w:tcBorders>
            <w:vAlign w:val="bottom"/>
          </w:tcPr>
          <w:p w14:paraId="3C3AB341" w14:textId="4EA4D075" w:rsidR="00105FAB" w:rsidRDefault="00105FAB" w:rsidP="00105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rPr>
            </w:pPr>
            <w:r>
              <w:rPr>
                <w:rFonts w:ascii="Cordia New" w:hAnsi="Cordia New" w:cs="Cordia New"/>
                <w:sz w:val="24"/>
                <w:szCs w:val="24"/>
              </w:rPr>
              <w:t>(</w:t>
            </w:r>
            <w:r w:rsidRPr="00D14BD2">
              <w:rPr>
                <w:rFonts w:ascii="Cordia New" w:hAnsi="Cordia New" w:cs="Cordia New"/>
                <w:sz w:val="24"/>
                <w:szCs w:val="24"/>
              </w:rPr>
              <w:t>229,166</w:t>
            </w:r>
            <w:r>
              <w:rPr>
                <w:rFonts w:ascii="Cordia New" w:hAnsi="Cordia New" w:cs="Cordia New"/>
                <w:sz w:val="24"/>
                <w:szCs w:val="24"/>
              </w:rPr>
              <w:t>)</w:t>
            </w:r>
          </w:p>
        </w:tc>
        <w:tc>
          <w:tcPr>
            <w:tcW w:w="64" w:type="pct"/>
            <w:tcBorders>
              <w:top w:val="nil"/>
              <w:left w:val="nil"/>
              <w:bottom w:val="nil"/>
              <w:right w:val="nil"/>
            </w:tcBorders>
            <w:vAlign w:val="bottom"/>
          </w:tcPr>
          <w:p w14:paraId="32FB8FEB" w14:textId="77777777" w:rsidR="00105FAB" w:rsidRPr="00AB631E" w:rsidRDefault="00105FAB" w:rsidP="00105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both"/>
              <w:rPr>
                <w:rFonts w:ascii="Cordia New" w:hAnsi="Cordia New" w:cs="Cordia New"/>
                <w:sz w:val="24"/>
                <w:szCs w:val="24"/>
                <w:lang w:eastAsia="zh-CN"/>
              </w:rPr>
            </w:pPr>
          </w:p>
        </w:tc>
        <w:tc>
          <w:tcPr>
            <w:tcW w:w="585" w:type="pct"/>
            <w:tcBorders>
              <w:top w:val="nil"/>
              <w:left w:val="nil"/>
              <w:bottom w:val="single" w:sz="2" w:space="0" w:color="auto"/>
              <w:right w:val="nil"/>
            </w:tcBorders>
            <w:vAlign w:val="bottom"/>
          </w:tcPr>
          <w:p w14:paraId="77CCF2E6" w14:textId="73074CB3" w:rsidR="00105FAB" w:rsidRDefault="00105FAB" w:rsidP="00105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both"/>
              <w:rPr>
                <w:rFonts w:ascii="Cordia New" w:hAnsi="Cordia New" w:cs="Cordia New"/>
                <w:sz w:val="24"/>
                <w:szCs w:val="24"/>
              </w:rPr>
            </w:pPr>
            <w:r>
              <w:rPr>
                <w:rFonts w:ascii="Cordia New" w:hAnsi="Cordia New" w:cs="Cordia New"/>
                <w:sz w:val="24"/>
                <w:szCs w:val="24"/>
              </w:rPr>
              <w:t>-</w:t>
            </w:r>
          </w:p>
        </w:tc>
        <w:tc>
          <w:tcPr>
            <w:tcW w:w="66" w:type="pct"/>
            <w:tcBorders>
              <w:top w:val="nil"/>
              <w:left w:val="nil"/>
              <w:bottom w:val="nil"/>
              <w:right w:val="nil"/>
            </w:tcBorders>
            <w:vAlign w:val="bottom"/>
          </w:tcPr>
          <w:p w14:paraId="0C8F5B2B" w14:textId="77777777" w:rsidR="00105FAB" w:rsidRPr="00AB631E" w:rsidRDefault="00105FAB" w:rsidP="00105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eastAsia="zh-CN"/>
              </w:rPr>
            </w:pPr>
          </w:p>
        </w:tc>
        <w:tc>
          <w:tcPr>
            <w:tcW w:w="588" w:type="pct"/>
            <w:tcBorders>
              <w:top w:val="nil"/>
              <w:left w:val="nil"/>
              <w:bottom w:val="single" w:sz="2" w:space="0" w:color="auto"/>
              <w:right w:val="nil"/>
            </w:tcBorders>
            <w:vAlign w:val="bottom"/>
          </w:tcPr>
          <w:p w14:paraId="72A92C9A" w14:textId="3A610F45" w:rsidR="00105FAB" w:rsidRPr="006A5FF0" w:rsidRDefault="00105FAB" w:rsidP="00105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both"/>
              <w:rPr>
                <w:rFonts w:ascii="Cordia New" w:hAnsi="Cordia New" w:cs="Cordia New"/>
                <w:sz w:val="24"/>
                <w:szCs w:val="24"/>
              </w:rPr>
            </w:pPr>
            <w:r>
              <w:rPr>
                <w:rFonts w:ascii="Cordia New" w:hAnsi="Cordia New" w:cs="Cordia New"/>
                <w:sz w:val="24"/>
                <w:szCs w:val="24"/>
              </w:rPr>
              <w:t>-</w:t>
            </w:r>
          </w:p>
        </w:tc>
        <w:tc>
          <w:tcPr>
            <w:tcW w:w="66" w:type="pct"/>
            <w:tcBorders>
              <w:top w:val="nil"/>
              <w:left w:val="nil"/>
              <w:bottom w:val="nil"/>
              <w:right w:val="nil"/>
            </w:tcBorders>
            <w:vAlign w:val="bottom"/>
          </w:tcPr>
          <w:p w14:paraId="5F2101AF" w14:textId="77777777" w:rsidR="00105FAB" w:rsidRPr="00AB631E" w:rsidRDefault="00105FAB" w:rsidP="00105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eastAsia="zh-CN"/>
              </w:rPr>
            </w:pPr>
          </w:p>
        </w:tc>
        <w:tc>
          <w:tcPr>
            <w:tcW w:w="598" w:type="pct"/>
            <w:gridSpan w:val="2"/>
            <w:tcBorders>
              <w:top w:val="nil"/>
              <w:left w:val="nil"/>
              <w:bottom w:val="single" w:sz="2" w:space="0" w:color="auto"/>
              <w:right w:val="nil"/>
            </w:tcBorders>
            <w:vAlign w:val="bottom"/>
          </w:tcPr>
          <w:p w14:paraId="104A8C97" w14:textId="1055DE4C" w:rsidR="00105FAB" w:rsidRDefault="00105FAB" w:rsidP="00105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both"/>
              <w:rPr>
                <w:rFonts w:ascii="Cordia New" w:hAnsi="Cordia New" w:cs="Cordia New"/>
                <w:sz w:val="24"/>
                <w:szCs w:val="24"/>
              </w:rPr>
            </w:pPr>
            <w:r>
              <w:rPr>
                <w:rFonts w:ascii="Cordia New" w:hAnsi="Cordia New" w:cs="Cordia New"/>
                <w:sz w:val="24"/>
                <w:szCs w:val="24"/>
              </w:rPr>
              <w:t>-</w:t>
            </w:r>
          </w:p>
        </w:tc>
        <w:tc>
          <w:tcPr>
            <w:tcW w:w="66" w:type="pct"/>
            <w:gridSpan w:val="3"/>
            <w:tcBorders>
              <w:top w:val="nil"/>
              <w:left w:val="nil"/>
              <w:bottom w:val="nil"/>
              <w:right w:val="nil"/>
            </w:tcBorders>
            <w:vAlign w:val="bottom"/>
          </w:tcPr>
          <w:p w14:paraId="1700338E" w14:textId="77777777" w:rsidR="00105FAB" w:rsidRPr="00AB631E" w:rsidRDefault="00105FAB" w:rsidP="00105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both"/>
              <w:rPr>
                <w:rFonts w:ascii="Cordia New" w:hAnsi="Cordia New" w:cs="Cordia New"/>
                <w:sz w:val="24"/>
                <w:szCs w:val="24"/>
                <w:lang w:eastAsia="zh-CN"/>
              </w:rPr>
            </w:pPr>
          </w:p>
        </w:tc>
        <w:tc>
          <w:tcPr>
            <w:tcW w:w="597" w:type="pct"/>
            <w:tcBorders>
              <w:top w:val="nil"/>
              <w:left w:val="nil"/>
              <w:bottom w:val="single" w:sz="2" w:space="0" w:color="auto"/>
              <w:right w:val="nil"/>
            </w:tcBorders>
            <w:vAlign w:val="bottom"/>
          </w:tcPr>
          <w:p w14:paraId="7DC698FC" w14:textId="5CE8FDBB" w:rsidR="00105FAB" w:rsidRPr="006A5FF0" w:rsidRDefault="000B4EDE" w:rsidP="00105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rPr>
            </w:pPr>
            <w:r>
              <w:rPr>
                <w:rFonts w:ascii="Cordia New" w:hAnsi="Cordia New" w:cs="Cordia New"/>
                <w:sz w:val="24"/>
                <w:szCs w:val="24"/>
              </w:rPr>
              <w:t>(</w:t>
            </w:r>
            <w:r w:rsidRPr="000B4EDE">
              <w:rPr>
                <w:rFonts w:ascii="Cordia New" w:hAnsi="Cordia New" w:cs="Cordia New"/>
                <w:sz w:val="24"/>
                <w:szCs w:val="24"/>
              </w:rPr>
              <w:t>41,</w:t>
            </w:r>
            <w:r w:rsidR="006212DE">
              <w:rPr>
                <w:rFonts w:ascii="Cordia New" w:hAnsi="Cordia New" w:cs="Cordia New"/>
                <w:sz w:val="24"/>
                <w:szCs w:val="24"/>
              </w:rPr>
              <w:t>534,524</w:t>
            </w:r>
            <w:r>
              <w:rPr>
                <w:rFonts w:ascii="Cordia New" w:hAnsi="Cordia New" w:cs="Cordia New"/>
                <w:sz w:val="24"/>
                <w:szCs w:val="24"/>
              </w:rPr>
              <w:t>)</w:t>
            </w:r>
          </w:p>
        </w:tc>
      </w:tr>
      <w:tr w:rsidR="00105FAB" w:rsidRPr="00275F98" w14:paraId="2E2EF3DA" w14:textId="77777777" w:rsidTr="007B0729">
        <w:trPr>
          <w:trHeight w:val="280"/>
        </w:trPr>
        <w:tc>
          <w:tcPr>
            <w:tcW w:w="1108" w:type="pct"/>
          </w:tcPr>
          <w:p w14:paraId="35839E8E" w14:textId="0EF4E4C5" w:rsidR="00105FAB" w:rsidRPr="005B5CCC" w:rsidRDefault="00105FAB" w:rsidP="00105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5" w:right="14" w:hanging="165"/>
              <w:rPr>
                <w:rFonts w:ascii="Cordia New" w:hAnsi="Cordia New" w:cs="Cordia New"/>
                <w:spacing w:val="-2"/>
                <w:sz w:val="24"/>
                <w:szCs w:val="24"/>
                <w:cs/>
              </w:rPr>
            </w:pPr>
            <w:r w:rsidRPr="005B5CCC">
              <w:rPr>
                <w:rFonts w:ascii="Cordia New" w:hAnsi="Cordia New" w:cs="Cordia New"/>
                <w:spacing w:val="-2"/>
                <w:sz w:val="24"/>
                <w:szCs w:val="24"/>
                <w:cs/>
              </w:rPr>
              <w:t xml:space="preserve">ณ วันที่ </w:t>
            </w:r>
            <w:r w:rsidRPr="00A4566E">
              <w:rPr>
                <w:rFonts w:ascii="Cordia New" w:hAnsi="Cordia New" w:cs="Cordia New"/>
                <w:spacing w:val="-2"/>
                <w:sz w:val="24"/>
                <w:szCs w:val="24"/>
              </w:rPr>
              <w:t xml:space="preserve">31 </w:t>
            </w:r>
            <w:r w:rsidRPr="005B5CCC">
              <w:rPr>
                <w:rFonts w:ascii="Cordia New" w:hAnsi="Cordia New" w:cs="Cordia New"/>
                <w:spacing w:val="-2"/>
                <w:sz w:val="24"/>
                <w:szCs w:val="24"/>
                <w:cs/>
              </w:rPr>
              <w:t xml:space="preserve">ธันวาคม </w:t>
            </w:r>
            <w:r w:rsidRPr="00A4566E">
              <w:rPr>
                <w:rFonts w:ascii="Cordia New" w:hAnsi="Cordia New" w:cs="Cordia New"/>
                <w:spacing w:val="-2"/>
                <w:sz w:val="24"/>
                <w:szCs w:val="24"/>
              </w:rPr>
              <w:t>2568</w:t>
            </w:r>
          </w:p>
        </w:tc>
        <w:tc>
          <w:tcPr>
            <w:tcW w:w="588" w:type="pct"/>
            <w:tcBorders>
              <w:top w:val="single" w:sz="2" w:space="0" w:color="auto"/>
              <w:left w:val="nil"/>
              <w:bottom w:val="single" w:sz="2" w:space="0" w:color="auto"/>
              <w:right w:val="nil"/>
            </w:tcBorders>
            <w:vAlign w:val="bottom"/>
          </w:tcPr>
          <w:p w14:paraId="15668D46" w14:textId="49EB780A" w:rsidR="00105FAB" w:rsidRDefault="00D91511" w:rsidP="007B0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rPr>
            </w:pPr>
            <w:r w:rsidRPr="00D91511">
              <w:rPr>
                <w:rFonts w:ascii="Cordia New" w:hAnsi="Cordia New" w:cs="Cordia New"/>
                <w:sz w:val="24"/>
                <w:szCs w:val="24"/>
              </w:rPr>
              <w:t>333,568</w:t>
            </w:r>
          </w:p>
        </w:tc>
        <w:tc>
          <w:tcPr>
            <w:tcW w:w="60" w:type="pct"/>
            <w:tcBorders>
              <w:top w:val="nil"/>
              <w:left w:val="nil"/>
              <w:bottom w:val="nil"/>
              <w:right w:val="nil"/>
            </w:tcBorders>
            <w:vAlign w:val="bottom"/>
          </w:tcPr>
          <w:p w14:paraId="1A46682F" w14:textId="77777777" w:rsidR="00105FAB" w:rsidRPr="00AB631E" w:rsidRDefault="00105FAB" w:rsidP="00105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both"/>
              <w:rPr>
                <w:rFonts w:ascii="Cordia New" w:hAnsi="Cordia New" w:cs="Cordia New"/>
                <w:sz w:val="24"/>
                <w:szCs w:val="24"/>
                <w:lang w:eastAsia="zh-CN"/>
              </w:rPr>
            </w:pPr>
          </w:p>
        </w:tc>
        <w:tc>
          <w:tcPr>
            <w:tcW w:w="614" w:type="pct"/>
            <w:tcBorders>
              <w:top w:val="single" w:sz="2" w:space="0" w:color="auto"/>
              <w:left w:val="nil"/>
              <w:bottom w:val="single" w:sz="2" w:space="0" w:color="auto"/>
              <w:right w:val="nil"/>
            </w:tcBorders>
            <w:vAlign w:val="bottom"/>
          </w:tcPr>
          <w:p w14:paraId="1A179DEE" w14:textId="582203DA" w:rsidR="00105FAB" w:rsidRDefault="00105FAB" w:rsidP="00105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both"/>
              <w:rPr>
                <w:rFonts w:ascii="Cordia New" w:hAnsi="Cordia New" w:cs="Cordia New"/>
                <w:sz w:val="24"/>
                <w:szCs w:val="24"/>
              </w:rPr>
            </w:pPr>
            <w:r>
              <w:rPr>
                <w:rFonts w:ascii="Cordia New" w:hAnsi="Cordia New" w:cs="Cordia New"/>
                <w:sz w:val="24"/>
                <w:szCs w:val="24"/>
              </w:rPr>
              <w:t>-</w:t>
            </w:r>
          </w:p>
        </w:tc>
        <w:tc>
          <w:tcPr>
            <w:tcW w:w="64" w:type="pct"/>
            <w:tcBorders>
              <w:top w:val="nil"/>
              <w:left w:val="nil"/>
              <w:bottom w:val="nil"/>
              <w:right w:val="nil"/>
            </w:tcBorders>
            <w:vAlign w:val="bottom"/>
          </w:tcPr>
          <w:p w14:paraId="1712788C" w14:textId="77777777" w:rsidR="00105FAB" w:rsidRPr="00AB631E" w:rsidRDefault="00105FAB" w:rsidP="00105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both"/>
              <w:rPr>
                <w:rFonts w:ascii="Cordia New" w:hAnsi="Cordia New" w:cs="Cordia New"/>
                <w:sz w:val="24"/>
                <w:szCs w:val="24"/>
                <w:lang w:eastAsia="zh-CN"/>
              </w:rPr>
            </w:pPr>
          </w:p>
        </w:tc>
        <w:tc>
          <w:tcPr>
            <w:tcW w:w="585" w:type="pct"/>
            <w:tcBorders>
              <w:top w:val="single" w:sz="2" w:space="0" w:color="auto"/>
              <w:left w:val="nil"/>
              <w:bottom w:val="single" w:sz="2" w:space="0" w:color="auto"/>
              <w:right w:val="nil"/>
            </w:tcBorders>
            <w:vAlign w:val="bottom"/>
          </w:tcPr>
          <w:p w14:paraId="3AA75878" w14:textId="467A5556" w:rsidR="00105FAB" w:rsidRDefault="00105FAB" w:rsidP="00105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both"/>
              <w:rPr>
                <w:rFonts w:ascii="Cordia New" w:hAnsi="Cordia New" w:cs="Cordia New"/>
                <w:sz w:val="24"/>
                <w:szCs w:val="24"/>
              </w:rPr>
            </w:pPr>
            <w:r>
              <w:rPr>
                <w:rFonts w:ascii="Cordia New" w:hAnsi="Cordia New" w:cs="Cordia New"/>
                <w:sz w:val="24"/>
                <w:szCs w:val="24"/>
              </w:rPr>
              <w:t>-</w:t>
            </w:r>
          </w:p>
        </w:tc>
        <w:tc>
          <w:tcPr>
            <w:tcW w:w="66" w:type="pct"/>
            <w:tcBorders>
              <w:top w:val="nil"/>
              <w:left w:val="nil"/>
              <w:bottom w:val="nil"/>
              <w:right w:val="nil"/>
            </w:tcBorders>
            <w:vAlign w:val="bottom"/>
          </w:tcPr>
          <w:p w14:paraId="40F9C39E" w14:textId="77777777" w:rsidR="00105FAB" w:rsidRPr="00AB631E" w:rsidRDefault="00105FAB" w:rsidP="00105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eastAsia="zh-CN"/>
              </w:rPr>
            </w:pPr>
          </w:p>
        </w:tc>
        <w:tc>
          <w:tcPr>
            <w:tcW w:w="588" w:type="pct"/>
            <w:tcBorders>
              <w:top w:val="single" w:sz="2" w:space="0" w:color="auto"/>
              <w:left w:val="nil"/>
              <w:bottom w:val="single" w:sz="2" w:space="0" w:color="auto"/>
              <w:right w:val="nil"/>
            </w:tcBorders>
            <w:vAlign w:val="bottom"/>
          </w:tcPr>
          <w:p w14:paraId="48D25DF0" w14:textId="1CA38504" w:rsidR="00105FAB" w:rsidRPr="006A5FF0" w:rsidRDefault="00743E39" w:rsidP="00132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rPr>
            </w:pPr>
            <w:r>
              <w:rPr>
                <w:rFonts w:ascii="Cordia New" w:hAnsi="Cordia New" w:cs="Cordia New"/>
                <w:sz w:val="24"/>
                <w:szCs w:val="24"/>
              </w:rPr>
              <w:t>40,288</w:t>
            </w:r>
            <w:r w:rsidR="00987069">
              <w:rPr>
                <w:rFonts w:ascii="Cordia New" w:hAnsi="Cordia New" w:cs="Cordia New"/>
                <w:sz w:val="24"/>
                <w:szCs w:val="24"/>
              </w:rPr>
              <w:t>,407</w:t>
            </w:r>
          </w:p>
        </w:tc>
        <w:tc>
          <w:tcPr>
            <w:tcW w:w="66" w:type="pct"/>
            <w:tcBorders>
              <w:top w:val="nil"/>
              <w:left w:val="nil"/>
              <w:bottom w:val="nil"/>
              <w:right w:val="nil"/>
            </w:tcBorders>
            <w:vAlign w:val="bottom"/>
          </w:tcPr>
          <w:p w14:paraId="496A9C59" w14:textId="77777777" w:rsidR="00105FAB" w:rsidRPr="00AB631E" w:rsidRDefault="00105FAB" w:rsidP="00105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eastAsia="zh-CN"/>
              </w:rPr>
            </w:pPr>
          </w:p>
        </w:tc>
        <w:tc>
          <w:tcPr>
            <w:tcW w:w="598" w:type="pct"/>
            <w:gridSpan w:val="2"/>
            <w:tcBorders>
              <w:top w:val="single" w:sz="2" w:space="0" w:color="auto"/>
              <w:left w:val="nil"/>
              <w:bottom w:val="single" w:sz="2" w:space="0" w:color="auto"/>
              <w:right w:val="nil"/>
            </w:tcBorders>
            <w:vAlign w:val="bottom"/>
          </w:tcPr>
          <w:p w14:paraId="19FCEC35" w14:textId="493DD476" w:rsidR="00105FAB" w:rsidRDefault="00105FAB" w:rsidP="00105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both"/>
              <w:rPr>
                <w:rFonts w:ascii="Cordia New" w:hAnsi="Cordia New" w:cs="Cordia New"/>
                <w:sz w:val="24"/>
                <w:szCs w:val="24"/>
              </w:rPr>
            </w:pPr>
            <w:r>
              <w:rPr>
                <w:rFonts w:ascii="Cordia New" w:hAnsi="Cordia New" w:cs="Cordia New"/>
                <w:sz w:val="24"/>
                <w:szCs w:val="24"/>
              </w:rPr>
              <w:t>-</w:t>
            </w:r>
          </w:p>
        </w:tc>
        <w:tc>
          <w:tcPr>
            <w:tcW w:w="66" w:type="pct"/>
            <w:gridSpan w:val="3"/>
            <w:tcBorders>
              <w:top w:val="nil"/>
              <w:left w:val="nil"/>
              <w:bottom w:val="nil"/>
              <w:right w:val="nil"/>
            </w:tcBorders>
            <w:vAlign w:val="bottom"/>
          </w:tcPr>
          <w:p w14:paraId="16FE79FC" w14:textId="77777777" w:rsidR="00105FAB" w:rsidRPr="00AB631E" w:rsidRDefault="00105FAB" w:rsidP="00105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both"/>
              <w:rPr>
                <w:rFonts w:ascii="Cordia New" w:hAnsi="Cordia New" w:cs="Cordia New"/>
                <w:sz w:val="24"/>
                <w:szCs w:val="24"/>
                <w:lang w:eastAsia="zh-CN"/>
              </w:rPr>
            </w:pPr>
          </w:p>
        </w:tc>
        <w:tc>
          <w:tcPr>
            <w:tcW w:w="597" w:type="pct"/>
            <w:tcBorders>
              <w:top w:val="single" w:sz="2" w:space="0" w:color="auto"/>
              <w:left w:val="nil"/>
              <w:bottom w:val="single" w:sz="2" w:space="0" w:color="auto"/>
              <w:right w:val="nil"/>
            </w:tcBorders>
            <w:vAlign w:val="bottom"/>
          </w:tcPr>
          <w:p w14:paraId="3B9A6C06" w14:textId="2B1D2DD4" w:rsidR="00105FAB" w:rsidRPr="006A5FF0" w:rsidRDefault="00987069" w:rsidP="00105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rPr>
            </w:pPr>
            <w:r>
              <w:rPr>
                <w:rFonts w:ascii="Cordia New" w:hAnsi="Cordia New" w:cs="Cordia New"/>
                <w:sz w:val="24"/>
                <w:szCs w:val="24"/>
              </w:rPr>
              <w:t>40,621,975</w:t>
            </w:r>
          </w:p>
        </w:tc>
      </w:tr>
      <w:tr w:rsidR="00A02C8E" w:rsidRPr="00275F98" w14:paraId="213AEF7A" w14:textId="77777777" w:rsidTr="00945D4D">
        <w:trPr>
          <w:trHeight w:val="280"/>
        </w:trPr>
        <w:tc>
          <w:tcPr>
            <w:tcW w:w="1108" w:type="pct"/>
          </w:tcPr>
          <w:p w14:paraId="4977C02A" w14:textId="77777777" w:rsidR="00A02C8E" w:rsidRPr="005B5CCC" w:rsidRDefault="00A02C8E"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5" w:right="14" w:hanging="165"/>
              <w:rPr>
                <w:rFonts w:ascii="Cordia New" w:hAnsi="Cordia New" w:cs="Cordia New"/>
                <w:spacing w:val="-2"/>
                <w:sz w:val="24"/>
                <w:szCs w:val="24"/>
                <w:cs/>
              </w:rPr>
            </w:pPr>
          </w:p>
        </w:tc>
        <w:tc>
          <w:tcPr>
            <w:tcW w:w="588" w:type="pct"/>
            <w:tcBorders>
              <w:top w:val="single" w:sz="2" w:space="0" w:color="auto"/>
              <w:left w:val="nil"/>
              <w:bottom w:val="nil"/>
              <w:right w:val="nil"/>
            </w:tcBorders>
            <w:vAlign w:val="bottom"/>
          </w:tcPr>
          <w:p w14:paraId="1213F955" w14:textId="77777777" w:rsidR="00A02C8E" w:rsidRDefault="00A02C8E"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both"/>
              <w:rPr>
                <w:rFonts w:ascii="Cordia New" w:hAnsi="Cordia New" w:cs="Cordia New"/>
                <w:sz w:val="24"/>
                <w:szCs w:val="24"/>
              </w:rPr>
            </w:pPr>
          </w:p>
        </w:tc>
        <w:tc>
          <w:tcPr>
            <w:tcW w:w="60" w:type="pct"/>
            <w:tcBorders>
              <w:top w:val="nil"/>
              <w:left w:val="nil"/>
              <w:bottom w:val="nil"/>
              <w:right w:val="nil"/>
            </w:tcBorders>
            <w:vAlign w:val="bottom"/>
          </w:tcPr>
          <w:p w14:paraId="2350DED7" w14:textId="77777777" w:rsidR="00A02C8E" w:rsidRPr="00AB631E" w:rsidRDefault="00A02C8E"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both"/>
              <w:rPr>
                <w:rFonts w:ascii="Cordia New" w:hAnsi="Cordia New" w:cs="Cordia New"/>
                <w:sz w:val="24"/>
                <w:szCs w:val="24"/>
                <w:lang w:eastAsia="zh-CN"/>
              </w:rPr>
            </w:pPr>
          </w:p>
        </w:tc>
        <w:tc>
          <w:tcPr>
            <w:tcW w:w="614" w:type="pct"/>
            <w:tcBorders>
              <w:top w:val="single" w:sz="2" w:space="0" w:color="auto"/>
              <w:left w:val="nil"/>
              <w:bottom w:val="nil"/>
              <w:right w:val="nil"/>
            </w:tcBorders>
            <w:vAlign w:val="bottom"/>
          </w:tcPr>
          <w:p w14:paraId="708190FB" w14:textId="77777777" w:rsidR="00A02C8E" w:rsidRDefault="00A02C8E"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both"/>
              <w:rPr>
                <w:rFonts w:ascii="Cordia New" w:hAnsi="Cordia New" w:cs="Cordia New"/>
                <w:sz w:val="24"/>
                <w:szCs w:val="24"/>
              </w:rPr>
            </w:pPr>
          </w:p>
        </w:tc>
        <w:tc>
          <w:tcPr>
            <w:tcW w:w="64" w:type="pct"/>
            <w:tcBorders>
              <w:top w:val="nil"/>
              <w:left w:val="nil"/>
              <w:bottom w:val="nil"/>
              <w:right w:val="nil"/>
            </w:tcBorders>
            <w:vAlign w:val="bottom"/>
          </w:tcPr>
          <w:p w14:paraId="35A3D3D6" w14:textId="77777777" w:rsidR="00A02C8E" w:rsidRPr="00AB631E" w:rsidRDefault="00A02C8E"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both"/>
              <w:rPr>
                <w:rFonts w:ascii="Cordia New" w:hAnsi="Cordia New" w:cs="Cordia New"/>
                <w:sz w:val="24"/>
                <w:szCs w:val="24"/>
                <w:lang w:eastAsia="zh-CN"/>
              </w:rPr>
            </w:pPr>
          </w:p>
        </w:tc>
        <w:tc>
          <w:tcPr>
            <w:tcW w:w="585" w:type="pct"/>
            <w:tcBorders>
              <w:top w:val="single" w:sz="2" w:space="0" w:color="auto"/>
              <w:left w:val="nil"/>
              <w:bottom w:val="nil"/>
              <w:right w:val="nil"/>
            </w:tcBorders>
            <w:vAlign w:val="bottom"/>
          </w:tcPr>
          <w:p w14:paraId="69028CE2" w14:textId="77777777" w:rsidR="00A02C8E" w:rsidRDefault="00A02C8E"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both"/>
              <w:rPr>
                <w:rFonts w:ascii="Cordia New" w:hAnsi="Cordia New" w:cs="Cordia New"/>
                <w:sz w:val="24"/>
                <w:szCs w:val="24"/>
              </w:rPr>
            </w:pPr>
          </w:p>
        </w:tc>
        <w:tc>
          <w:tcPr>
            <w:tcW w:w="66" w:type="pct"/>
            <w:tcBorders>
              <w:top w:val="nil"/>
              <w:left w:val="nil"/>
              <w:bottom w:val="nil"/>
              <w:right w:val="nil"/>
            </w:tcBorders>
            <w:vAlign w:val="bottom"/>
          </w:tcPr>
          <w:p w14:paraId="21E3B9A2" w14:textId="77777777" w:rsidR="00A02C8E" w:rsidRPr="00AB631E" w:rsidRDefault="00A02C8E"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eastAsia="zh-CN"/>
              </w:rPr>
            </w:pPr>
          </w:p>
        </w:tc>
        <w:tc>
          <w:tcPr>
            <w:tcW w:w="588" w:type="pct"/>
            <w:tcBorders>
              <w:top w:val="single" w:sz="2" w:space="0" w:color="auto"/>
              <w:left w:val="nil"/>
              <w:bottom w:val="nil"/>
              <w:right w:val="nil"/>
            </w:tcBorders>
            <w:vAlign w:val="bottom"/>
          </w:tcPr>
          <w:p w14:paraId="3855352C" w14:textId="77777777" w:rsidR="00A02C8E" w:rsidRPr="006A5FF0" w:rsidRDefault="00A02C8E"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rPr>
            </w:pPr>
          </w:p>
        </w:tc>
        <w:tc>
          <w:tcPr>
            <w:tcW w:w="66" w:type="pct"/>
            <w:tcBorders>
              <w:top w:val="nil"/>
              <w:left w:val="nil"/>
              <w:bottom w:val="nil"/>
              <w:right w:val="nil"/>
            </w:tcBorders>
            <w:vAlign w:val="bottom"/>
          </w:tcPr>
          <w:p w14:paraId="37E5B11A" w14:textId="77777777" w:rsidR="00A02C8E" w:rsidRPr="00AB631E" w:rsidRDefault="00A02C8E"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eastAsia="zh-CN"/>
              </w:rPr>
            </w:pPr>
          </w:p>
        </w:tc>
        <w:tc>
          <w:tcPr>
            <w:tcW w:w="598" w:type="pct"/>
            <w:gridSpan w:val="2"/>
            <w:tcBorders>
              <w:top w:val="single" w:sz="2" w:space="0" w:color="auto"/>
              <w:left w:val="nil"/>
              <w:bottom w:val="nil"/>
              <w:right w:val="nil"/>
            </w:tcBorders>
            <w:vAlign w:val="bottom"/>
          </w:tcPr>
          <w:p w14:paraId="01C7FD4E" w14:textId="77777777" w:rsidR="00A02C8E" w:rsidRDefault="00A02C8E"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both"/>
              <w:rPr>
                <w:rFonts w:ascii="Cordia New" w:hAnsi="Cordia New" w:cs="Cordia New"/>
                <w:sz w:val="24"/>
                <w:szCs w:val="24"/>
              </w:rPr>
            </w:pPr>
          </w:p>
        </w:tc>
        <w:tc>
          <w:tcPr>
            <w:tcW w:w="66" w:type="pct"/>
            <w:gridSpan w:val="3"/>
            <w:tcBorders>
              <w:top w:val="nil"/>
              <w:left w:val="nil"/>
              <w:bottom w:val="nil"/>
              <w:right w:val="nil"/>
            </w:tcBorders>
            <w:vAlign w:val="bottom"/>
          </w:tcPr>
          <w:p w14:paraId="704D380E" w14:textId="77777777" w:rsidR="00A02C8E" w:rsidRPr="00AB631E" w:rsidRDefault="00A02C8E"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both"/>
              <w:rPr>
                <w:rFonts w:ascii="Cordia New" w:hAnsi="Cordia New" w:cs="Cordia New"/>
                <w:sz w:val="24"/>
                <w:szCs w:val="24"/>
                <w:lang w:eastAsia="zh-CN"/>
              </w:rPr>
            </w:pPr>
          </w:p>
        </w:tc>
        <w:tc>
          <w:tcPr>
            <w:tcW w:w="597" w:type="pct"/>
            <w:tcBorders>
              <w:top w:val="single" w:sz="2" w:space="0" w:color="auto"/>
              <w:left w:val="nil"/>
              <w:bottom w:val="nil"/>
              <w:right w:val="nil"/>
            </w:tcBorders>
            <w:vAlign w:val="bottom"/>
          </w:tcPr>
          <w:p w14:paraId="5D6C5D0F" w14:textId="77777777" w:rsidR="00A02C8E" w:rsidRPr="006A5FF0" w:rsidRDefault="00A02C8E"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rPr>
            </w:pPr>
          </w:p>
        </w:tc>
      </w:tr>
      <w:tr w:rsidR="005C51F6" w:rsidRPr="00275F98" w14:paraId="534DD859" w14:textId="77777777" w:rsidTr="00C16C49">
        <w:trPr>
          <w:trHeight w:val="280"/>
        </w:trPr>
        <w:tc>
          <w:tcPr>
            <w:tcW w:w="1108" w:type="pct"/>
          </w:tcPr>
          <w:p w14:paraId="055173F0" w14:textId="50D6F9EB" w:rsidR="005C51F6" w:rsidRPr="005B5CCC" w:rsidRDefault="00E40AC5"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5" w:right="14" w:hanging="165"/>
              <w:rPr>
                <w:rFonts w:ascii="Cordia New" w:hAnsi="Cordia New" w:cs="Cordia New"/>
                <w:b/>
                <w:bCs/>
                <w:spacing w:val="1"/>
                <w:sz w:val="24"/>
                <w:szCs w:val="24"/>
                <w:u w:val="single"/>
                <w:cs/>
              </w:rPr>
            </w:pPr>
            <w:r w:rsidRPr="005B5CCC">
              <w:rPr>
                <w:rFonts w:ascii="Cordia New" w:hAnsi="Cordia New" w:cs="Cordia New"/>
                <w:b/>
                <w:bCs/>
                <w:spacing w:val="1"/>
                <w:sz w:val="24"/>
                <w:szCs w:val="24"/>
                <w:u w:val="single"/>
                <w:cs/>
              </w:rPr>
              <w:t>ค่าเผื่อการด้อยค่า</w:t>
            </w:r>
          </w:p>
        </w:tc>
        <w:tc>
          <w:tcPr>
            <w:tcW w:w="588" w:type="pct"/>
            <w:tcBorders>
              <w:top w:val="nil"/>
              <w:left w:val="nil"/>
              <w:bottom w:val="nil"/>
              <w:right w:val="nil"/>
            </w:tcBorders>
            <w:vAlign w:val="bottom"/>
          </w:tcPr>
          <w:p w14:paraId="20D97EC7" w14:textId="77777777" w:rsidR="005C51F6" w:rsidRDefault="005C51F6"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both"/>
              <w:rPr>
                <w:rFonts w:ascii="Cordia New" w:hAnsi="Cordia New" w:cs="Cordia New"/>
                <w:sz w:val="24"/>
                <w:szCs w:val="24"/>
              </w:rPr>
            </w:pPr>
          </w:p>
        </w:tc>
        <w:tc>
          <w:tcPr>
            <w:tcW w:w="60" w:type="pct"/>
            <w:tcBorders>
              <w:top w:val="nil"/>
              <w:left w:val="nil"/>
              <w:bottom w:val="nil"/>
              <w:right w:val="nil"/>
            </w:tcBorders>
            <w:vAlign w:val="bottom"/>
          </w:tcPr>
          <w:p w14:paraId="52E161CC" w14:textId="77777777" w:rsidR="005C51F6" w:rsidRPr="00AB631E" w:rsidRDefault="005C51F6"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both"/>
              <w:rPr>
                <w:rFonts w:ascii="Cordia New" w:hAnsi="Cordia New" w:cs="Cordia New"/>
                <w:sz w:val="24"/>
                <w:szCs w:val="24"/>
                <w:lang w:eastAsia="zh-CN"/>
              </w:rPr>
            </w:pPr>
          </w:p>
        </w:tc>
        <w:tc>
          <w:tcPr>
            <w:tcW w:w="614" w:type="pct"/>
            <w:tcBorders>
              <w:top w:val="nil"/>
              <w:left w:val="nil"/>
              <w:bottom w:val="nil"/>
              <w:right w:val="nil"/>
            </w:tcBorders>
            <w:vAlign w:val="bottom"/>
          </w:tcPr>
          <w:p w14:paraId="2B71B038" w14:textId="77777777" w:rsidR="005C51F6" w:rsidRDefault="005C51F6"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both"/>
              <w:rPr>
                <w:rFonts w:ascii="Cordia New" w:hAnsi="Cordia New" w:cs="Cordia New"/>
                <w:sz w:val="24"/>
                <w:szCs w:val="24"/>
              </w:rPr>
            </w:pPr>
          </w:p>
        </w:tc>
        <w:tc>
          <w:tcPr>
            <w:tcW w:w="64" w:type="pct"/>
            <w:tcBorders>
              <w:top w:val="nil"/>
              <w:left w:val="nil"/>
              <w:bottom w:val="nil"/>
              <w:right w:val="nil"/>
            </w:tcBorders>
            <w:vAlign w:val="bottom"/>
          </w:tcPr>
          <w:p w14:paraId="43821768" w14:textId="77777777" w:rsidR="005C51F6" w:rsidRPr="00AB631E" w:rsidRDefault="005C51F6"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both"/>
              <w:rPr>
                <w:rFonts w:ascii="Cordia New" w:hAnsi="Cordia New" w:cs="Cordia New"/>
                <w:sz w:val="24"/>
                <w:szCs w:val="24"/>
                <w:lang w:eastAsia="zh-CN"/>
              </w:rPr>
            </w:pPr>
          </w:p>
        </w:tc>
        <w:tc>
          <w:tcPr>
            <w:tcW w:w="585" w:type="pct"/>
            <w:tcBorders>
              <w:top w:val="nil"/>
              <w:left w:val="nil"/>
              <w:bottom w:val="nil"/>
              <w:right w:val="nil"/>
            </w:tcBorders>
            <w:vAlign w:val="bottom"/>
          </w:tcPr>
          <w:p w14:paraId="70C8BA0F" w14:textId="77777777" w:rsidR="005C51F6" w:rsidRDefault="005C51F6"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both"/>
              <w:rPr>
                <w:rFonts w:ascii="Cordia New" w:hAnsi="Cordia New" w:cs="Cordia New"/>
                <w:sz w:val="24"/>
                <w:szCs w:val="24"/>
              </w:rPr>
            </w:pPr>
          </w:p>
        </w:tc>
        <w:tc>
          <w:tcPr>
            <w:tcW w:w="66" w:type="pct"/>
            <w:tcBorders>
              <w:top w:val="nil"/>
              <w:left w:val="nil"/>
              <w:bottom w:val="nil"/>
              <w:right w:val="nil"/>
            </w:tcBorders>
            <w:vAlign w:val="bottom"/>
          </w:tcPr>
          <w:p w14:paraId="5F96C403" w14:textId="77777777" w:rsidR="005C51F6" w:rsidRPr="00AB631E" w:rsidRDefault="005C51F6"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eastAsia="zh-CN"/>
              </w:rPr>
            </w:pPr>
          </w:p>
        </w:tc>
        <w:tc>
          <w:tcPr>
            <w:tcW w:w="588" w:type="pct"/>
            <w:tcBorders>
              <w:top w:val="nil"/>
              <w:left w:val="nil"/>
              <w:bottom w:val="nil"/>
              <w:right w:val="nil"/>
            </w:tcBorders>
            <w:vAlign w:val="bottom"/>
          </w:tcPr>
          <w:p w14:paraId="35EA9CF4" w14:textId="77777777" w:rsidR="005C51F6" w:rsidRPr="006A5FF0" w:rsidRDefault="005C51F6"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rPr>
            </w:pPr>
          </w:p>
        </w:tc>
        <w:tc>
          <w:tcPr>
            <w:tcW w:w="66" w:type="pct"/>
            <w:tcBorders>
              <w:top w:val="nil"/>
              <w:left w:val="nil"/>
              <w:bottom w:val="nil"/>
              <w:right w:val="nil"/>
            </w:tcBorders>
            <w:vAlign w:val="bottom"/>
          </w:tcPr>
          <w:p w14:paraId="04940BC5" w14:textId="77777777" w:rsidR="005C51F6" w:rsidRPr="00AB631E" w:rsidRDefault="005C51F6"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eastAsia="zh-CN"/>
              </w:rPr>
            </w:pPr>
          </w:p>
        </w:tc>
        <w:tc>
          <w:tcPr>
            <w:tcW w:w="598" w:type="pct"/>
            <w:gridSpan w:val="2"/>
            <w:tcBorders>
              <w:top w:val="nil"/>
              <w:left w:val="nil"/>
              <w:bottom w:val="nil"/>
              <w:right w:val="nil"/>
            </w:tcBorders>
            <w:vAlign w:val="bottom"/>
          </w:tcPr>
          <w:p w14:paraId="3E9430D9" w14:textId="77777777" w:rsidR="005C51F6" w:rsidRDefault="005C51F6"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both"/>
              <w:rPr>
                <w:rFonts w:ascii="Cordia New" w:hAnsi="Cordia New" w:cs="Cordia New"/>
                <w:sz w:val="24"/>
                <w:szCs w:val="24"/>
              </w:rPr>
            </w:pPr>
          </w:p>
        </w:tc>
        <w:tc>
          <w:tcPr>
            <w:tcW w:w="66" w:type="pct"/>
            <w:gridSpan w:val="3"/>
            <w:tcBorders>
              <w:top w:val="nil"/>
              <w:left w:val="nil"/>
              <w:bottom w:val="nil"/>
              <w:right w:val="nil"/>
            </w:tcBorders>
            <w:vAlign w:val="bottom"/>
          </w:tcPr>
          <w:p w14:paraId="5622DC15" w14:textId="77777777" w:rsidR="005C51F6" w:rsidRPr="00AB631E" w:rsidRDefault="005C51F6"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both"/>
              <w:rPr>
                <w:rFonts w:ascii="Cordia New" w:hAnsi="Cordia New" w:cs="Cordia New"/>
                <w:sz w:val="24"/>
                <w:szCs w:val="24"/>
                <w:lang w:eastAsia="zh-CN"/>
              </w:rPr>
            </w:pPr>
          </w:p>
        </w:tc>
        <w:tc>
          <w:tcPr>
            <w:tcW w:w="597" w:type="pct"/>
            <w:tcBorders>
              <w:top w:val="nil"/>
              <w:left w:val="nil"/>
              <w:bottom w:val="nil"/>
              <w:right w:val="nil"/>
            </w:tcBorders>
            <w:vAlign w:val="bottom"/>
          </w:tcPr>
          <w:p w14:paraId="1261F703" w14:textId="77777777" w:rsidR="005C51F6" w:rsidRPr="006A5FF0" w:rsidRDefault="005C51F6"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rPr>
            </w:pPr>
          </w:p>
        </w:tc>
      </w:tr>
      <w:tr w:rsidR="007135FC" w:rsidRPr="00275F98" w14:paraId="4B2C8B85" w14:textId="77777777" w:rsidTr="007442DA">
        <w:trPr>
          <w:trHeight w:val="280"/>
        </w:trPr>
        <w:tc>
          <w:tcPr>
            <w:tcW w:w="1108" w:type="pct"/>
          </w:tcPr>
          <w:p w14:paraId="6348F5CA" w14:textId="557C98EA" w:rsidR="007135FC" w:rsidRPr="005B5CCC" w:rsidRDefault="007135FC" w:rsidP="0071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5" w:right="14" w:hanging="165"/>
              <w:rPr>
                <w:rFonts w:ascii="Cordia New" w:hAnsi="Cordia New" w:cs="Cordia New"/>
                <w:spacing w:val="-2"/>
                <w:sz w:val="24"/>
                <w:szCs w:val="24"/>
                <w:cs/>
              </w:rPr>
            </w:pPr>
            <w:r w:rsidRPr="005B5CCC">
              <w:rPr>
                <w:rFonts w:ascii="Cordia New" w:hAnsi="Cordia New" w:cs="Cordia New" w:hint="cs"/>
                <w:spacing w:val="1"/>
                <w:sz w:val="24"/>
                <w:szCs w:val="24"/>
                <w:cs/>
              </w:rPr>
              <w:t xml:space="preserve">ณ วันที่ </w:t>
            </w:r>
            <w:r w:rsidRPr="00AB631E">
              <w:rPr>
                <w:rFonts w:ascii="Cordia New" w:hAnsi="Cordia New" w:cs="Cordia New" w:hint="cs"/>
                <w:spacing w:val="1"/>
                <w:sz w:val="24"/>
                <w:szCs w:val="24"/>
              </w:rPr>
              <w:t>1</w:t>
            </w:r>
            <w:r w:rsidRPr="005B5CCC">
              <w:rPr>
                <w:rFonts w:ascii="Cordia New" w:hAnsi="Cordia New" w:cs="Cordia New" w:hint="cs"/>
                <w:spacing w:val="1"/>
                <w:sz w:val="24"/>
                <w:szCs w:val="24"/>
                <w:cs/>
              </w:rPr>
              <w:t xml:space="preserve"> มกราคม </w:t>
            </w:r>
            <w:r w:rsidRPr="00AB631E">
              <w:rPr>
                <w:rFonts w:ascii="Cordia New" w:hAnsi="Cordia New" w:cs="Cordia New" w:hint="cs"/>
                <w:spacing w:val="1"/>
                <w:sz w:val="24"/>
                <w:szCs w:val="24"/>
              </w:rPr>
              <w:t>256</w:t>
            </w:r>
            <w:r>
              <w:rPr>
                <w:rFonts w:ascii="Cordia New" w:hAnsi="Cordia New" w:cs="Cordia New"/>
                <w:spacing w:val="1"/>
                <w:sz w:val="24"/>
                <w:szCs w:val="24"/>
              </w:rPr>
              <w:t>8</w:t>
            </w:r>
          </w:p>
        </w:tc>
        <w:tc>
          <w:tcPr>
            <w:tcW w:w="588" w:type="pct"/>
            <w:tcBorders>
              <w:top w:val="nil"/>
              <w:left w:val="nil"/>
              <w:right w:val="nil"/>
            </w:tcBorders>
            <w:vAlign w:val="bottom"/>
          </w:tcPr>
          <w:p w14:paraId="010A2D0A" w14:textId="74F381BA" w:rsidR="007135FC" w:rsidRDefault="007135FC" w:rsidP="0071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both"/>
              <w:rPr>
                <w:rFonts w:ascii="Cordia New" w:hAnsi="Cordia New" w:cs="Cordia New"/>
                <w:sz w:val="24"/>
                <w:szCs w:val="24"/>
              </w:rPr>
            </w:pPr>
            <w:r>
              <w:rPr>
                <w:rFonts w:ascii="Cordia New" w:hAnsi="Cordia New" w:cs="Cordia New"/>
                <w:sz w:val="24"/>
                <w:szCs w:val="24"/>
              </w:rPr>
              <w:t>-</w:t>
            </w:r>
          </w:p>
        </w:tc>
        <w:tc>
          <w:tcPr>
            <w:tcW w:w="60" w:type="pct"/>
            <w:tcBorders>
              <w:top w:val="nil"/>
              <w:left w:val="nil"/>
              <w:right w:val="nil"/>
            </w:tcBorders>
            <w:vAlign w:val="bottom"/>
          </w:tcPr>
          <w:p w14:paraId="7E6E8643" w14:textId="77777777" w:rsidR="007135FC" w:rsidRPr="00AB631E" w:rsidRDefault="007135FC" w:rsidP="0071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both"/>
              <w:rPr>
                <w:rFonts w:ascii="Cordia New" w:hAnsi="Cordia New" w:cs="Cordia New"/>
                <w:sz w:val="24"/>
                <w:szCs w:val="24"/>
                <w:lang w:eastAsia="zh-CN"/>
              </w:rPr>
            </w:pPr>
          </w:p>
        </w:tc>
        <w:tc>
          <w:tcPr>
            <w:tcW w:w="614" w:type="pct"/>
            <w:tcBorders>
              <w:top w:val="nil"/>
              <w:left w:val="nil"/>
              <w:right w:val="nil"/>
            </w:tcBorders>
            <w:vAlign w:val="bottom"/>
          </w:tcPr>
          <w:p w14:paraId="7121A9EE" w14:textId="3CC4AC24" w:rsidR="007135FC" w:rsidRDefault="007135FC" w:rsidP="0071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both"/>
              <w:rPr>
                <w:rFonts w:ascii="Cordia New" w:hAnsi="Cordia New" w:cs="Cordia New"/>
                <w:sz w:val="24"/>
                <w:szCs w:val="24"/>
              </w:rPr>
            </w:pPr>
            <w:r>
              <w:rPr>
                <w:rFonts w:ascii="Cordia New" w:hAnsi="Cordia New" w:cs="Cordia New"/>
                <w:sz w:val="24"/>
                <w:szCs w:val="24"/>
              </w:rPr>
              <w:t>-</w:t>
            </w:r>
          </w:p>
        </w:tc>
        <w:tc>
          <w:tcPr>
            <w:tcW w:w="64" w:type="pct"/>
            <w:tcBorders>
              <w:top w:val="nil"/>
              <w:left w:val="nil"/>
              <w:right w:val="nil"/>
            </w:tcBorders>
            <w:vAlign w:val="bottom"/>
          </w:tcPr>
          <w:p w14:paraId="338102ED" w14:textId="77777777" w:rsidR="007135FC" w:rsidRPr="00AB631E" w:rsidRDefault="007135FC" w:rsidP="0071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both"/>
              <w:rPr>
                <w:rFonts w:ascii="Cordia New" w:hAnsi="Cordia New" w:cs="Cordia New"/>
                <w:sz w:val="24"/>
                <w:szCs w:val="24"/>
                <w:lang w:eastAsia="zh-CN"/>
              </w:rPr>
            </w:pPr>
          </w:p>
        </w:tc>
        <w:tc>
          <w:tcPr>
            <w:tcW w:w="585" w:type="pct"/>
            <w:tcBorders>
              <w:top w:val="nil"/>
              <w:left w:val="nil"/>
              <w:right w:val="nil"/>
            </w:tcBorders>
            <w:vAlign w:val="bottom"/>
          </w:tcPr>
          <w:p w14:paraId="775A147D" w14:textId="600CA663" w:rsidR="007135FC" w:rsidRDefault="007135FC" w:rsidP="0071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both"/>
              <w:rPr>
                <w:rFonts w:ascii="Cordia New" w:hAnsi="Cordia New" w:cs="Cordia New"/>
                <w:sz w:val="24"/>
                <w:szCs w:val="24"/>
              </w:rPr>
            </w:pPr>
            <w:r>
              <w:rPr>
                <w:rFonts w:ascii="Cordia New" w:hAnsi="Cordia New" w:cs="Cordia New"/>
                <w:sz w:val="24"/>
                <w:szCs w:val="24"/>
              </w:rPr>
              <w:t>-</w:t>
            </w:r>
          </w:p>
        </w:tc>
        <w:tc>
          <w:tcPr>
            <w:tcW w:w="66" w:type="pct"/>
            <w:tcBorders>
              <w:top w:val="nil"/>
              <w:left w:val="nil"/>
              <w:right w:val="nil"/>
            </w:tcBorders>
            <w:vAlign w:val="bottom"/>
          </w:tcPr>
          <w:p w14:paraId="55D0E9CF" w14:textId="77777777" w:rsidR="007135FC" w:rsidRPr="00AB631E" w:rsidRDefault="007135FC" w:rsidP="0071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eastAsia="zh-CN"/>
              </w:rPr>
            </w:pPr>
          </w:p>
        </w:tc>
        <w:tc>
          <w:tcPr>
            <w:tcW w:w="588" w:type="pct"/>
            <w:tcBorders>
              <w:top w:val="nil"/>
              <w:left w:val="nil"/>
              <w:right w:val="nil"/>
            </w:tcBorders>
            <w:vAlign w:val="bottom"/>
          </w:tcPr>
          <w:p w14:paraId="4AA68157" w14:textId="69573311" w:rsidR="007135FC" w:rsidRPr="006A5FF0" w:rsidRDefault="007135FC" w:rsidP="0071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both"/>
              <w:rPr>
                <w:rFonts w:ascii="Cordia New" w:hAnsi="Cordia New" w:cs="Cordia New"/>
                <w:sz w:val="24"/>
                <w:szCs w:val="24"/>
              </w:rPr>
            </w:pPr>
            <w:r>
              <w:rPr>
                <w:rFonts w:ascii="Cordia New" w:hAnsi="Cordia New" w:cs="Cordia New"/>
                <w:sz w:val="24"/>
                <w:szCs w:val="24"/>
              </w:rPr>
              <w:t>-</w:t>
            </w:r>
          </w:p>
        </w:tc>
        <w:tc>
          <w:tcPr>
            <w:tcW w:w="66" w:type="pct"/>
            <w:tcBorders>
              <w:top w:val="nil"/>
              <w:left w:val="nil"/>
              <w:right w:val="nil"/>
            </w:tcBorders>
            <w:vAlign w:val="bottom"/>
          </w:tcPr>
          <w:p w14:paraId="70BCC9F5" w14:textId="77777777" w:rsidR="007135FC" w:rsidRPr="00AB631E" w:rsidRDefault="007135FC" w:rsidP="00744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eastAsia="zh-CN"/>
              </w:rPr>
            </w:pPr>
          </w:p>
        </w:tc>
        <w:tc>
          <w:tcPr>
            <w:tcW w:w="598" w:type="pct"/>
            <w:gridSpan w:val="2"/>
            <w:tcBorders>
              <w:top w:val="nil"/>
              <w:left w:val="nil"/>
              <w:right w:val="nil"/>
            </w:tcBorders>
            <w:vAlign w:val="bottom"/>
          </w:tcPr>
          <w:p w14:paraId="159CB6AA" w14:textId="514EF448" w:rsidR="007135FC" w:rsidRDefault="007135FC" w:rsidP="0071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both"/>
              <w:rPr>
                <w:rFonts w:ascii="Cordia New" w:hAnsi="Cordia New" w:cs="Cordia New"/>
                <w:sz w:val="24"/>
                <w:szCs w:val="24"/>
              </w:rPr>
            </w:pPr>
            <w:r>
              <w:rPr>
                <w:rFonts w:ascii="Cordia New" w:hAnsi="Cordia New" w:cs="Cordia New"/>
                <w:sz w:val="24"/>
                <w:szCs w:val="24"/>
              </w:rPr>
              <w:t>-</w:t>
            </w:r>
          </w:p>
        </w:tc>
        <w:tc>
          <w:tcPr>
            <w:tcW w:w="66" w:type="pct"/>
            <w:gridSpan w:val="3"/>
            <w:tcBorders>
              <w:top w:val="nil"/>
              <w:left w:val="nil"/>
              <w:right w:val="nil"/>
            </w:tcBorders>
            <w:vAlign w:val="bottom"/>
          </w:tcPr>
          <w:p w14:paraId="38185892" w14:textId="77777777" w:rsidR="007135FC" w:rsidRPr="00AB631E" w:rsidRDefault="007135FC" w:rsidP="00744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both"/>
              <w:rPr>
                <w:rFonts w:ascii="Cordia New" w:hAnsi="Cordia New" w:cs="Cordia New"/>
                <w:sz w:val="24"/>
                <w:szCs w:val="24"/>
                <w:lang w:eastAsia="zh-CN"/>
              </w:rPr>
            </w:pPr>
          </w:p>
        </w:tc>
        <w:tc>
          <w:tcPr>
            <w:tcW w:w="597" w:type="pct"/>
            <w:tcBorders>
              <w:top w:val="nil"/>
              <w:left w:val="nil"/>
              <w:right w:val="nil"/>
            </w:tcBorders>
            <w:vAlign w:val="bottom"/>
          </w:tcPr>
          <w:p w14:paraId="190AB774" w14:textId="7697C1BC" w:rsidR="007135FC" w:rsidRPr="006A5FF0" w:rsidRDefault="007135FC" w:rsidP="0071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both"/>
              <w:rPr>
                <w:rFonts w:ascii="Cordia New" w:hAnsi="Cordia New" w:cs="Cordia New"/>
                <w:sz w:val="24"/>
                <w:szCs w:val="24"/>
              </w:rPr>
            </w:pPr>
            <w:r>
              <w:rPr>
                <w:rFonts w:ascii="Cordia New" w:hAnsi="Cordia New" w:cs="Cordia New"/>
                <w:sz w:val="24"/>
                <w:szCs w:val="24"/>
              </w:rPr>
              <w:t>-</w:t>
            </w:r>
          </w:p>
        </w:tc>
      </w:tr>
      <w:tr w:rsidR="00170F02" w:rsidRPr="00275F98" w14:paraId="5201BE70" w14:textId="77777777" w:rsidTr="00811BCA">
        <w:trPr>
          <w:trHeight w:val="280"/>
        </w:trPr>
        <w:tc>
          <w:tcPr>
            <w:tcW w:w="1108" w:type="pct"/>
          </w:tcPr>
          <w:p w14:paraId="4D81C79D" w14:textId="2016C76C" w:rsidR="00170F02" w:rsidRPr="005B5CCC" w:rsidRDefault="00170F02" w:rsidP="00170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5" w:right="14" w:hanging="165"/>
              <w:rPr>
                <w:rFonts w:ascii="Cordia New" w:hAnsi="Cordia New" w:cs="Cordia New"/>
                <w:spacing w:val="-2"/>
                <w:sz w:val="24"/>
                <w:szCs w:val="24"/>
                <w:cs/>
              </w:rPr>
            </w:pPr>
            <w:r w:rsidRPr="005B5CCC">
              <w:rPr>
                <w:rFonts w:ascii="Cordia New" w:hAnsi="Cordia New" w:cs="Cordia New" w:hint="cs"/>
                <w:spacing w:val="-2"/>
                <w:sz w:val="24"/>
                <w:szCs w:val="24"/>
                <w:cs/>
              </w:rPr>
              <w:t>เพิ่มขึ้น</w:t>
            </w:r>
          </w:p>
        </w:tc>
        <w:tc>
          <w:tcPr>
            <w:tcW w:w="588" w:type="pct"/>
            <w:tcBorders>
              <w:top w:val="nil"/>
              <w:left w:val="nil"/>
              <w:right w:val="nil"/>
            </w:tcBorders>
            <w:vAlign w:val="bottom"/>
          </w:tcPr>
          <w:p w14:paraId="06D3AA14" w14:textId="4417B096" w:rsidR="00170F02" w:rsidRDefault="00170F02" w:rsidP="00170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rPr>
            </w:pPr>
            <w:r w:rsidRPr="00BE5168">
              <w:rPr>
                <w:rFonts w:ascii="Cordia New" w:hAnsi="Cordia New" w:cs="Cordia New"/>
                <w:sz w:val="24"/>
                <w:szCs w:val="24"/>
              </w:rPr>
              <w:t>14</w:t>
            </w:r>
            <w:r w:rsidRPr="00BF6E14">
              <w:rPr>
                <w:rFonts w:ascii="Cordia New" w:hAnsi="Cordia New" w:cs="Cordia New"/>
                <w:sz w:val="24"/>
                <w:szCs w:val="24"/>
              </w:rPr>
              <w:t>,</w:t>
            </w:r>
            <w:r w:rsidRPr="00BE5168">
              <w:rPr>
                <w:rFonts w:ascii="Cordia New" w:hAnsi="Cordia New" w:cs="Cordia New"/>
                <w:sz w:val="24"/>
                <w:szCs w:val="24"/>
              </w:rPr>
              <w:t>915</w:t>
            </w:r>
            <w:r w:rsidRPr="00BF6E14">
              <w:rPr>
                <w:rFonts w:ascii="Cordia New" w:hAnsi="Cordia New" w:cs="Cordia New"/>
                <w:sz w:val="24"/>
                <w:szCs w:val="24"/>
              </w:rPr>
              <w:t>,</w:t>
            </w:r>
            <w:r w:rsidRPr="00BE5168">
              <w:rPr>
                <w:rFonts w:ascii="Cordia New" w:hAnsi="Cordia New" w:cs="Cordia New"/>
                <w:sz w:val="24"/>
                <w:szCs w:val="24"/>
              </w:rPr>
              <w:t>627</w:t>
            </w:r>
          </w:p>
        </w:tc>
        <w:tc>
          <w:tcPr>
            <w:tcW w:w="60" w:type="pct"/>
            <w:tcBorders>
              <w:top w:val="nil"/>
              <w:left w:val="nil"/>
              <w:right w:val="nil"/>
            </w:tcBorders>
            <w:vAlign w:val="bottom"/>
          </w:tcPr>
          <w:p w14:paraId="01308528" w14:textId="77777777" w:rsidR="00170F02" w:rsidRPr="00AB631E" w:rsidRDefault="00170F02" w:rsidP="00744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both"/>
              <w:rPr>
                <w:rFonts w:ascii="Cordia New" w:hAnsi="Cordia New" w:cs="Cordia New"/>
                <w:sz w:val="24"/>
                <w:szCs w:val="24"/>
                <w:lang w:eastAsia="zh-CN"/>
              </w:rPr>
            </w:pPr>
          </w:p>
        </w:tc>
        <w:tc>
          <w:tcPr>
            <w:tcW w:w="614" w:type="pct"/>
            <w:tcBorders>
              <w:top w:val="nil"/>
              <w:left w:val="nil"/>
              <w:right w:val="nil"/>
            </w:tcBorders>
            <w:vAlign w:val="bottom"/>
          </w:tcPr>
          <w:p w14:paraId="3D70F260" w14:textId="58578DFC" w:rsidR="00170F02" w:rsidRDefault="00170F02" w:rsidP="00170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rPr>
            </w:pPr>
            <w:r w:rsidRPr="00170F02">
              <w:rPr>
                <w:rFonts w:ascii="Cordia New" w:hAnsi="Cordia New" w:cs="Cordia New"/>
                <w:sz w:val="24"/>
                <w:szCs w:val="24"/>
              </w:rPr>
              <w:t>26,534,881</w:t>
            </w:r>
          </w:p>
        </w:tc>
        <w:tc>
          <w:tcPr>
            <w:tcW w:w="64" w:type="pct"/>
            <w:tcBorders>
              <w:top w:val="nil"/>
              <w:left w:val="nil"/>
              <w:right w:val="nil"/>
            </w:tcBorders>
            <w:vAlign w:val="bottom"/>
          </w:tcPr>
          <w:p w14:paraId="310F121C" w14:textId="77777777" w:rsidR="00170F02" w:rsidRPr="00AB631E" w:rsidRDefault="00170F02" w:rsidP="00744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both"/>
              <w:rPr>
                <w:rFonts w:ascii="Cordia New" w:hAnsi="Cordia New" w:cs="Cordia New"/>
                <w:sz w:val="24"/>
                <w:szCs w:val="24"/>
                <w:lang w:eastAsia="zh-CN"/>
              </w:rPr>
            </w:pPr>
          </w:p>
        </w:tc>
        <w:tc>
          <w:tcPr>
            <w:tcW w:w="585" w:type="pct"/>
            <w:tcBorders>
              <w:top w:val="nil"/>
              <w:left w:val="nil"/>
              <w:right w:val="nil"/>
            </w:tcBorders>
            <w:vAlign w:val="bottom"/>
          </w:tcPr>
          <w:p w14:paraId="2A369B2F" w14:textId="5CC2D828" w:rsidR="00170F02" w:rsidRDefault="00170F02" w:rsidP="00170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both"/>
              <w:rPr>
                <w:rFonts w:ascii="Cordia New" w:hAnsi="Cordia New" w:cs="Cordia New"/>
                <w:sz w:val="24"/>
                <w:szCs w:val="24"/>
              </w:rPr>
            </w:pPr>
            <w:r>
              <w:rPr>
                <w:rFonts w:ascii="Cordia New" w:hAnsi="Cordia New" w:cs="Cordia New"/>
                <w:sz w:val="24"/>
                <w:szCs w:val="24"/>
              </w:rPr>
              <w:t>-</w:t>
            </w:r>
          </w:p>
        </w:tc>
        <w:tc>
          <w:tcPr>
            <w:tcW w:w="66" w:type="pct"/>
            <w:tcBorders>
              <w:top w:val="nil"/>
              <w:left w:val="nil"/>
              <w:right w:val="nil"/>
            </w:tcBorders>
            <w:vAlign w:val="bottom"/>
          </w:tcPr>
          <w:p w14:paraId="0BEC19D7" w14:textId="77777777" w:rsidR="00170F02" w:rsidRPr="00AB631E" w:rsidRDefault="00170F02" w:rsidP="00744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eastAsia="zh-CN"/>
              </w:rPr>
            </w:pPr>
          </w:p>
        </w:tc>
        <w:tc>
          <w:tcPr>
            <w:tcW w:w="588" w:type="pct"/>
            <w:tcBorders>
              <w:top w:val="nil"/>
              <w:left w:val="nil"/>
              <w:right w:val="nil"/>
            </w:tcBorders>
            <w:vAlign w:val="bottom"/>
          </w:tcPr>
          <w:p w14:paraId="7BA816AF" w14:textId="39EB5099" w:rsidR="00170F02" w:rsidRPr="006A5FF0" w:rsidRDefault="00170F02" w:rsidP="00170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both"/>
              <w:rPr>
                <w:rFonts w:ascii="Cordia New" w:hAnsi="Cordia New" w:cs="Cordia New"/>
                <w:sz w:val="24"/>
                <w:szCs w:val="24"/>
              </w:rPr>
            </w:pPr>
            <w:r>
              <w:rPr>
                <w:rFonts w:ascii="Cordia New" w:hAnsi="Cordia New" w:cs="Cordia New"/>
                <w:sz w:val="24"/>
                <w:szCs w:val="24"/>
              </w:rPr>
              <w:t>-</w:t>
            </w:r>
          </w:p>
        </w:tc>
        <w:tc>
          <w:tcPr>
            <w:tcW w:w="66" w:type="pct"/>
            <w:tcBorders>
              <w:top w:val="nil"/>
              <w:left w:val="nil"/>
              <w:right w:val="nil"/>
            </w:tcBorders>
            <w:vAlign w:val="bottom"/>
          </w:tcPr>
          <w:p w14:paraId="7A7B1FA5" w14:textId="77777777" w:rsidR="00170F02" w:rsidRPr="00AB631E" w:rsidRDefault="00170F02" w:rsidP="00744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eastAsia="zh-CN"/>
              </w:rPr>
            </w:pPr>
          </w:p>
        </w:tc>
        <w:tc>
          <w:tcPr>
            <w:tcW w:w="598" w:type="pct"/>
            <w:gridSpan w:val="2"/>
            <w:tcBorders>
              <w:top w:val="nil"/>
              <w:left w:val="nil"/>
              <w:right w:val="nil"/>
            </w:tcBorders>
            <w:vAlign w:val="bottom"/>
          </w:tcPr>
          <w:p w14:paraId="607A08AE" w14:textId="3C2B064A" w:rsidR="00170F02" w:rsidRDefault="001F6897" w:rsidP="001F6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rPr>
            </w:pPr>
            <w:r w:rsidRPr="001F6897">
              <w:rPr>
                <w:rFonts w:ascii="Cordia New" w:hAnsi="Cordia New" w:cs="Cordia New"/>
                <w:sz w:val="24"/>
                <w:szCs w:val="24"/>
              </w:rPr>
              <w:t>6,549,492</w:t>
            </w:r>
          </w:p>
        </w:tc>
        <w:tc>
          <w:tcPr>
            <w:tcW w:w="66" w:type="pct"/>
            <w:gridSpan w:val="3"/>
            <w:tcBorders>
              <w:top w:val="nil"/>
              <w:left w:val="nil"/>
              <w:right w:val="nil"/>
            </w:tcBorders>
            <w:vAlign w:val="bottom"/>
          </w:tcPr>
          <w:p w14:paraId="44ABF246" w14:textId="77777777" w:rsidR="00170F02" w:rsidRPr="00AB631E" w:rsidRDefault="00170F02" w:rsidP="00744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both"/>
              <w:rPr>
                <w:rFonts w:ascii="Cordia New" w:hAnsi="Cordia New" w:cs="Cordia New"/>
                <w:sz w:val="24"/>
                <w:szCs w:val="24"/>
                <w:lang w:eastAsia="zh-CN"/>
              </w:rPr>
            </w:pPr>
          </w:p>
        </w:tc>
        <w:tc>
          <w:tcPr>
            <w:tcW w:w="597" w:type="pct"/>
            <w:tcBorders>
              <w:top w:val="nil"/>
              <w:left w:val="nil"/>
              <w:right w:val="nil"/>
            </w:tcBorders>
            <w:vAlign w:val="bottom"/>
          </w:tcPr>
          <w:p w14:paraId="137A32F6" w14:textId="54FB37ED" w:rsidR="00170F02" w:rsidRPr="006A5FF0" w:rsidRDefault="00E96DE8" w:rsidP="00170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rPr>
            </w:pPr>
            <w:r w:rsidRPr="00E96DE8">
              <w:rPr>
                <w:rFonts w:ascii="Cordia New" w:hAnsi="Cordia New" w:cs="Cordia New"/>
                <w:sz w:val="24"/>
                <w:szCs w:val="24"/>
              </w:rPr>
              <w:t>48,000,000</w:t>
            </w:r>
          </w:p>
        </w:tc>
      </w:tr>
      <w:tr w:rsidR="004B37B3" w:rsidRPr="00275F98" w14:paraId="40DA28F9" w14:textId="77777777" w:rsidTr="00811BCA">
        <w:trPr>
          <w:trHeight w:val="280"/>
        </w:trPr>
        <w:tc>
          <w:tcPr>
            <w:tcW w:w="1108" w:type="pct"/>
          </w:tcPr>
          <w:p w14:paraId="3B59DEF3" w14:textId="3E08A7DA" w:rsidR="004B37B3" w:rsidRPr="005B5CCC" w:rsidRDefault="004B37B3"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5" w:right="14" w:hanging="165"/>
              <w:rPr>
                <w:rFonts w:ascii="Cordia New" w:hAnsi="Cordia New" w:cs="Cordia New"/>
                <w:spacing w:val="-2"/>
                <w:sz w:val="24"/>
                <w:szCs w:val="24"/>
                <w:cs/>
              </w:rPr>
            </w:pPr>
            <w:r w:rsidRPr="005B5CCC">
              <w:rPr>
                <w:rFonts w:ascii="Cordia New" w:hAnsi="Cordia New" w:cs="Cordia New"/>
                <w:spacing w:val="-2"/>
                <w:sz w:val="24"/>
                <w:szCs w:val="24"/>
                <w:cs/>
              </w:rPr>
              <w:t>จัดประเภทเป็นสินทรัพย์ไม่หมุนเวียนถือไว้เพื่อขาย</w:t>
            </w:r>
          </w:p>
        </w:tc>
        <w:tc>
          <w:tcPr>
            <w:tcW w:w="588" w:type="pct"/>
            <w:tcBorders>
              <w:top w:val="nil"/>
              <w:left w:val="nil"/>
              <w:bottom w:val="single" w:sz="4" w:space="0" w:color="auto"/>
              <w:right w:val="nil"/>
            </w:tcBorders>
            <w:vAlign w:val="bottom"/>
          </w:tcPr>
          <w:p w14:paraId="01CADA16" w14:textId="178A0A30" w:rsidR="004B37B3" w:rsidRPr="009711D3" w:rsidRDefault="00945D4D" w:rsidP="0081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rPr>
            </w:pPr>
            <w:r>
              <w:rPr>
                <w:rFonts w:ascii="Cordia New" w:hAnsi="Cordia New" w:cs="Cordia New"/>
                <w:sz w:val="24"/>
                <w:szCs w:val="24"/>
              </w:rPr>
              <w:t>(</w:t>
            </w:r>
            <w:r w:rsidRPr="00945D4D">
              <w:rPr>
                <w:rFonts w:ascii="Cordia New" w:hAnsi="Cordia New" w:cs="Cordia New"/>
                <w:sz w:val="24"/>
                <w:szCs w:val="24"/>
              </w:rPr>
              <w:t>14,915,627</w:t>
            </w:r>
            <w:r>
              <w:rPr>
                <w:rFonts w:ascii="Cordia New" w:hAnsi="Cordia New" w:cs="Cordia New"/>
                <w:sz w:val="24"/>
                <w:szCs w:val="24"/>
              </w:rPr>
              <w:t>)</w:t>
            </w:r>
          </w:p>
        </w:tc>
        <w:tc>
          <w:tcPr>
            <w:tcW w:w="60" w:type="pct"/>
            <w:tcBorders>
              <w:top w:val="nil"/>
              <w:left w:val="nil"/>
              <w:right w:val="nil"/>
            </w:tcBorders>
            <w:vAlign w:val="bottom"/>
          </w:tcPr>
          <w:p w14:paraId="5E1D2E3F" w14:textId="77777777" w:rsidR="004B37B3" w:rsidRPr="009711D3" w:rsidRDefault="004B37B3" w:rsidP="00744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eastAsia="zh-CN"/>
              </w:rPr>
            </w:pPr>
          </w:p>
        </w:tc>
        <w:tc>
          <w:tcPr>
            <w:tcW w:w="614" w:type="pct"/>
            <w:tcBorders>
              <w:top w:val="nil"/>
              <w:left w:val="nil"/>
              <w:bottom w:val="single" w:sz="4" w:space="0" w:color="auto"/>
              <w:right w:val="nil"/>
            </w:tcBorders>
            <w:vAlign w:val="bottom"/>
          </w:tcPr>
          <w:p w14:paraId="2083FFD5" w14:textId="635D2486" w:rsidR="004B37B3" w:rsidRPr="009711D3" w:rsidRDefault="00ED76B7" w:rsidP="0081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rPr>
            </w:pPr>
            <w:r w:rsidRPr="009711D3">
              <w:rPr>
                <w:rFonts w:ascii="Cordia New" w:hAnsi="Cordia New" w:cs="Cordia New"/>
                <w:sz w:val="24"/>
                <w:szCs w:val="24"/>
              </w:rPr>
              <w:t xml:space="preserve">            </w:t>
            </w:r>
            <w:r w:rsidR="009711D3" w:rsidRPr="009711D3">
              <w:rPr>
                <w:rFonts w:ascii="Cordia New" w:hAnsi="Cordia New" w:cs="Cordia New"/>
                <w:sz w:val="24"/>
                <w:szCs w:val="24"/>
              </w:rPr>
              <w:t xml:space="preserve"> (</w:t>
            </w:r>
            <w:r w:rsidR="00945D4D" w:rsidRPr="00945D4D">
              <w:rPr>
                <w:rFonts w:ascii="Cordia New" w:hAnsi="Cordia New" w:cs="Cordia New"/>
                <w:sz w:val="24"/>
                <w:szCs w:val="24"/>
              </w:rPr>
              <w:t>26,534,881</w:t>
            </w:r>
            <w:r w:rsidR="009711D3" w:rsidRPr="009711D3">
              <w:rPr>
                <w:rFonts w:ascii="Cordia New" w:hAnsi="Cordia New" w:cs="Cordia New"/>
                <w:sz w:val="24"/>
                <w:szCs w:val="24"/>
              </w:rPr>
              <w:t>)</w:t>
            </w:r>
          </w:p>
        </w:tc>
        <w:tc>
          <w:tcPr>
            <w:tcW w:w="64" w:type="pct"/>
            <w:tcBorders>
              <w:top w:val="nil"/>
              <w:left w:val="nil"/>
              <w:right w:val="nil"/>
            </w:tcBorders>
            <w:vAlign w:val="bottom"/>
          </w:tcPr>
          <w:p w14:paraId="02FA49CD" w14:textId="77777777" w:rsidR="004B37B3" w:rsidRPr="00B1035F" w:rsidRDefault="004B37B3" w:rsidP="00744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highlight w:val="yellow"/>
              </w:rPr>
            </w:pPr>
          </w:p>
        </w:tc>
        <w:tc>
          <w:tcPr>
            <w:tcW w:w="585" w:type="pct"/>
            <w:tcBorders>
              <w:top w:val="nil"/>
              <w:left w:val="nil"/>
              <w:bottom w:val="single" w:sz="4" w:space="0" w:color="auto"/>
              <w:right w:val="nil"/>
            </w:tcBorders>
            <w:vAlign w:val="bottom"/>
          </w:tcPr>
          <w:p w14:paraId="56EDF285" w14:textId="7928D586" w:rsidR="004B37B3" w:rsidRPr="009711D3" w:rsidRDefault="00ED76B7" w:rsidP="0081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both"/>
              <w:rPr>
                <w:rFonts w:ascii="Cordia New" w:hAnsi="Cordia New" w:cs="Cordia New"/>
                <w:sz w:val="24"/>
                <w:szCs w:val="24"/>
              </w:rPr>
            </w:pPr>
            <w:r w:rsidRPr="009711D3">
              <w:rPr>
                <w:rFonts w:ascii="Cordia New" w:hAnsi="Cordia New" w:cs="Cordia New"/>
                <w:sz w:val="24"/>
                <w:szCs w:val="24"/>
              </w:rPr>
              <w:t xml:space="preserve">                         -</w:t>
            </w:r>
          </w:p>
        </w:tc>
        <w:tc>
          <w:tcPr>
            <w:tcW w:w="66" w:type="pct"/>
            <w:tcBorders>
              <w:top w:val="nil"/>
              <w:left w:val="nil"/>
              <w:right w:val="nil"/>
            </w:tcBorders>
            <w:vAlign w:val="bottom"/>
          </w:tcPr>
          <w:p w14:paraId="017DC93D" w14:textId="77777777" w:rsidR="004B37B3" w:rsidRPr="009711D3" w:rsidRDefault="004B37B3" w:rsidP="00744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both"/>
              <w:rPr>
                <w:rFonts w:ascii="Cordia New" w:hAnsi="Cordia New" w:cs="Cordia New"/>
                <w:sz w:val="24"/>
                <w:szCs w:val="24"/>
                <w:lang w:eastAsia="zh-CN"/>
              </w:rPr>
            </w:pPr>
          </w:p>
        </w:tc>
        <w:tc>
          <w:tcPr>
            <w:tcW w:w="588" w:type="pct"/>
            <w:tcBorders>
              <w:top w:val="nil"/>
              <w:left w:val="nil"/>
              <w:bottom w:val="single" w:sz="4" w:space="0" w:color="auto"/>
              <w:right w:val="nil"/>
            </w:tcBorders>
            <w:vAlign w:val="bottom"/>
          </w:tcPr>
          <w:p w14:paraId="519DE95F" w14:textId="38A3641F" w:rsidR="004B37B3" w:rsidRPr="009711D3" w:rsidRDefault="00ED76B7" w:rsidP="0081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both"/>
              <w:rPr>
                <w:rFonts w:ascii="Cordia New" w:hAnsi="Cordia New" w:cs="Cordia New"/>
                <w:sz w:val="24"/>
                <w:szCs w:val="24"/>
              </w:rPr>
            </w:pPr>
            <w:r w:rsidRPr="009711D3">
              <w:rPr>
                <w:rFonts w:ascii="Cordia New" w:hAnsi="Cordia New" w:cs="Cordia New"/>
                <w:sz w:val="24"/>
                <w:szCs w:val="24"/>
              </w:rPr>
              <w:t xml:space="preserve">                          -</w:t>
            </w:r>
          </w:p>
        </w:tc>
        <w:tc>
          <w:tcPr>
            <w:tcW w:w="66" w:type="pct"/>
            <w:tcBorders>
              <w:top w:val="nil"/>
              <w:left w:val="nil"/>
              <w:right w:val="nil"/>
            </w:tcBorders>
            <w:vAlign w:val="bottom"/>
          </w:tcPr>
          <w:p w14:paraId="320ED4E7" w14:textId="77777777" w:rsidR="004B37B3" w:rsidRPr="00B1035F" w:rsidRDefault="004B37B3" w:rsidP="00744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highlight w:val="yellow"/>
                <w:lang w:eastAsia="zh-CN"/>
              </w:rPr>
            </w:pPr>
          </w:p>
        </w:tc>
        <w:tc>
          <w:tcPr>
            <w:tcW w:w="598" w:type="pct"/>
            <w:gridSpan w:val="2"/>
            <w:tcBorders>
              <w:top w:val="nil"/>
              <w:left w:val="nil"/>
              <w:bottom w:val="single" w:sz="4" w:space="0" w:color="auto"/>
              <w:right w:val="nil"/>
            </w:tcBorders>
            <w:vAlign w:val="bottom"/>
          </w:tcPr>
          <w:p w14:paraId="7E0A7CBA" w14:textId="28AE132F" w:rsidR="004B37B3" w:rsidRPr="00B1035F" w:rsidRDefault="00A4205E" w:rsidP="0081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highlight w:val="yellow"/>
              </w:rPr>
            </w:pPr>
            <w:r w:rsidRPr="00A4205E">
              <w:rPr>
                <w:rFonts w:ascii="Cordia New" w:hAnsi="Cordia New" w:cs="Cordia New"/>
                <w:sz w:val="24"/>
                <w:szCs w:val="24"/>
              </w:rPr>
              <w:t>(6,549,492)</w:t>
            </w:r>
          </w:p>
        </w:tc>
        <w:tc>
          <w:tcPr>
            <w:tcW w:w="66" w:type="pct"/>
            <w:gridSpan w:val="3"/>
            <w:tcBorders>
              <w:top w:val="nil"/>
              <w:left w:val="nil"/>
              <w:right w:val="nil"/>
            </w:tcBorders>
            <w:vAlign w:val="bottom"/>
          </w:tcPr>
          <w:p w14:paraId="735FF177" w14:textId="77777777" w:rsidR="004B37B3" w:rsidRPr="00B1035F" w:rsidRDefault="004B37B3" w:rsidP="00744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highlight w:val="yellow"/>
                <w:lang w:eastAsia="zh-CN"/>
              </w:rPr>
            </w:pPr>
          </w:p>
        </w:tc>
        <w:tc>
          <w:tcPr>
            <w:tcW w:w="597" w:type="pct"/>
            <w:tcBorders>
              <w:top w:val="nil"/>
              <w:left w:val="nil"/>
              <w:bottom w:val="single" w:sz="4" w:space="0" w:color="auto"/>
              <w:right w:val="nil"/>
            </w:tcBorders>
            <w:vAlign w:val="bottom"/>
          </w:tcPr>
          <w:p w14:paraId="42BF52D9" w14:textId="0908166C" w:rsidR="004B37B3" w:rsidRPr="00B1035F" w:rsidRDefault="00765A26" w:rsidP="0081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highlight w:val="yellow"/>
              </w:rPr>
            </w:pPr>
            <w:r w:rsidRPr="00765A26">
              <w:rPr>
                <w:rFonts w:ascii="Cordia New" w:hAnsi="Cordia New" w:cs="Cordia New"/>
                <w:sz w:val="24"/>
                <w:szCs w:val="24"/>
              </w:rPr>
              <w:t>(</w:t>
            </w:r>
            <w:r w:rsidR="00132EA0" w:rsidRPr="00132EA0">
              <w:rPr>
                <w:rFonts w:ascii="Cordia New" w:hAnsi="Cordia New" w:cs="Cordia New"/>
                <w:sz w:val="24"/>
                <w:szCs w:val="24"/>
              </w:rPr>
              <w:t>48,000,000</w:t>
            </w:r>
            <w:r w:rsidRPr="00765A26">
              <w:rPr>
                <w:rFonts w:ascii="Cordia New" w:hAnsi="Cordia New" w:cs="Cordia New"/>
                <w:sz w:val="24"/>
                <w:szCs w:val="24"/>
              </w:rPr>
              <w:t>)</w:t>
            </w:r>
            <w:r w:rsidR="00ED76B7" w:rsidRPr="005533F1">
              <w:rPr>
                <w:rFonts w:ascii="Cordia New" w:hAnsi="Cordia New" w:cs="Cordia New"/>
                <w:sz w:val="24"/>
                <w:szCs w:val="24"/>
              </w:rPr>
              <w:t xml:space="preserve">       </w:t>
            </w:r>
          </w:p>
        </w:tc>
      </w:tr>
      <w:tr w:rsidR="008C02BB" w:rsidRPr="003A1E89" w14:paraId="7A8D9C31" w14:textId="77777777" w:rsidTr="00811BCA">
        <w:trPr>
          <w:trHeight w:val="280"/>
        </w:trPr>
        <w:tc>
          <w:tcPr>
            <w:tcW w:w="1108" w:type="pct"/>
          </w:tcPr>
          <w:p w14:paraId="76C7FDAB" w14:textId="29B9A1BA" w:rsidR="008C02BB" w:rsidRPr="00AB631E" w:rsidRDefault="008C02BB"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5" w:right="14" w:hanging="165"/>
              <w:rPr>
                <w:rFonts w:ascii="Cordia New" w:hAnsi="Cordia New" w:cs="Cordia New"/>
                <w:b/>
                <w:bCs/>
                <w:sz w:val="24"/>
                <w:szCs w:val="24"/>
                <w:u w:val="single"/>
                <w:lang w:eastAsia="zh-CN"/>
              </w:rPr>
            </w:pPr>
            <w:r w:rsidRPr="005B5CCC">
              <w:rPr>
                <w:rFonts w:ascii="Cordia New" w:hAnsi="Cordia New" w:cs="Cordia New" w:hint="cs"/>
                <w:spacing w:val="1"/>
                <w:sz w:val="24"/>
                <w:szCs w:val="24"/>
                <w:cs/>
              </w:rPr>
              <w:t xml:space="preserve">ณ วันที่ </w:t>
            </w:r>
            <w:r w:rsidRPr="00AB631E">
              <w:rPr>
                <w:rFonts w:ascii="Cordia New" w:hAnsi="Cordia New" w:cs="Cordia New" w:hint="cs"/>
                <w:spacing w:val="1"/>
                <w:sz w:val="24"/>
                <w:szCs w:val="24"/>
              </w:rPr>
              <w:t xml:space="preserve">31 </w:t>
            </w:r>
            <w:r w:rsidRPr="005B5CCC">
              <w:rPr>
                <w:rFonts w:ascii="Cordia New" w:hAnsi="Cordia New" w:cs="Cordia New" w:hint="cs"/>
                <w:spacing w:val="1"/>
                <w:sz w:val="24"/>
                <w:szCs w:val="24"/>
                <w:cs/>
              </w:rPr>
              <w:t xml:space="preserve">ธันวาคม </w:t>
            </w:r>
            <w:r w:rsidRPr="00AB631E">
              <w:rPr>
                <w:rFonts w:ascii="Cordia New" w:hAnsi="Cordia New" w:cs="Cordia New" w:hint="cs"/>
                <w:spacing w:val="1"/>
                <w:sz w:val="24"/>
                <w:szCs w:val="24"/>
              </w:rPr>
              <w:t>256</w:t>
            </w:r>
            <w:r>
              <w:rPr>
                <w:rFonts w:ascii="Cordia New" w:hAnsi="Cordia New" w:cs="Cordia New"/>
                <w:spacing w:val="1"/>
                <w:sz w:val="24"/>
                <w:szCs w:val="24"/>
              </w:rPr>
              <w:t>8</w:t>
            </w:r>
          </w:p>
        </w:tc>
        <w:tc>
          <w:tcPr>
            <w:tcW w:w="588" w:type="pct"/>
            <w:tcBorders>
              <w:top w:val="single" w:sz="4" w:space="0" w:color="auto"/>
              <w:left w:val="nil"/>
              <w:bottom w:val="single" w:sz="4" w:space="0" w:color="auto"/>
              <w:right w:val="nil"/>
            </w:tcBorders>
            <w:vAlign w:val="bottom"/>
          </w:tcPr>
          <w:p w14:paraId="715B7923" w14:textId="64CDB584" w:rsidR="008C02BB" w:rsidRPr="00AC38C0" w:rsidRDefault="00945D4D" w:rsidP="00945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both"/>
              <w:rPr>
                <w:rFonts w:ascii="Cordia New" w:hAnsi="Cordia New" w:cs="Cordia New"/>
                <w:sz w:val="24"/>
                <w:szCs w:val="24"/>
                <w:lang w:eastAsia="zh-CN"/>
              </w:rPr>
            </w:pPr>
            <w:r w:rsidRPr="00945D4D">
              <w:rPr>
                <w:rFonts w:ascii="Cordia New" w:hAnsi="Cordia New" w:cs="Cordia New"/>
                <w:sz w:val="24"/>
                <w:szCs w:val="24"/>
                <w:lang w:eastAsia="zh-CN"/>
              </w:rPr>
              <w:t xml:space="preserve">                         -</w:t>
            </w:r>
          </w:p>
        </w:tc>
        <w:tc>
          <w:tcPr>
            <w:tcW w:w="60" w:type="pct"/>
            <w:tcBorders>
              <w:top w:val="nil"/>
              <w:left w:val="nil"/>
              <w:bottom w:val="nil"/>
              <w:right w:val="nil"/>
            </w:tcBorders>
            <w:vAlign w:val="bottom"/>
          </w:tcPr>
          <w:p w14:paraId="5D4322D5" w14:textId="77777777" w:rsidR="008C02BB" w:rsidRPr="00AC38C0" w:rsidRDefault="008C02BB" w:rsidP="00744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eastAsia="zh-CN"/>
              </w:rPr>
            </w:pPr>
          </w:p>
        </w:tc>
        <w:tc>
          <w:tcPr>
            <w:tcW w:w="614" w:type="pct"/>
            <w:tcBorders>
              <w:top w:val="single" w:sz="4" w:space="0" w:color="auto"/>
              <w:left w:val="nil"/>
              <w:bottom w:val="single" w:sz="4" w:space="0" w:color="auto"/>
              <w:right w:val="nil"/>
            </w:tcBorders>
            <w:vAlign w:val="bottom"/>
          </w:tcPr>
          <w:p w14:paraId="739C2D9A" w14:textId="490F0E1A" w:rsidR="008C02BB" w:rsidRPr="00AC38C0" w:rsidRDefault="006C73A1"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both"/>
              <w:rPr>
                <w:rFonts w:ascii="Cordia New" w:hAnsi="Cordia New" w:cs="Cordia New"/>
                <w:sz w:val="24"/>
                <w:szCs w:val="24"/>
                <w:lang w:eastAsia="zh-CN"/>
              </w:rPr>
            </w:pPr>
            <w:r w:rsidRPr="00AC38C0">
              <w:rPr>
                <w:rFonts w:ascii="Cordia New" w:hAnsi="Cordia New" w:cs="Cordia New"/>
                <w:sz w:val="24"/>
                <w:szCs w:val="24"/>
                <w:lang w:eastAsia="zh-CN"/>
              </w:rPr>
              <w:t xml:space="preserve">                     </w:t>
            </w:r>
            <w:r w:rsidRPr="00AC38C0">
              <w:rPr>
                <w:rFonts w:ascii="Cordia New" w:hAnsi="Cordia New" w:cs="Cordia New"/>
                <w:sz w:val="24"/>
                <w:szCs w:val="24"/>
              </w:rPr>
              <w:t>-</w:t>
            </w:r>
          </w:p>
        </w:tc>
        <w:tc>
          <w:tcPr>
            <w:tcW w:w="64" w:type="pct"/>
            <w:tcBorders>
              <w:top w:val="nil"/>
              <w:left w:val="nil"/>
              <w:bottom w:val="nil"/>
              <w:right w:val="nil"/>
            </w:tcBorders>
            <w:vAlign w:val="bottom"/>
          </w:tcPr>
          <w:p w14:paraId="498E602F" w14:textId="77777777" w:rsidR="008C02BB" w:rsidRPr="00AC38C0" w:rsidRDefault="008C02BB" w:rsidP="00744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both"/>
              <w:rPr>
                <w:rFonts w:ascii="Cordia New" w:hAnsi="Cordia New" w:cs="Cordia New"/>
                <w:sz w:val="24"/>
                <w:szCs w:val="24"/>
                <w:lang w:eastAsia="zh-CN"/>
              </w:rPr>
            </w:pPr>
          </w:p>
        </w:tc>
        <w:tc>
          <w:tcPr>
            <w:tcW w:w="585" w:type="pct"/>
            <w:tcBorders>
              <w:top w:val="single" w:sz="4" w:space="0" w:color="auto"/>
              <w:left w:val="nil"/>
              <w:bottom w:val="single" w:sz="4" w:space="0" w:color="auto"/>
              <w:right w:val="nil"/>
            </w:tcBorders>
            <w:vAlign w:val="bottom"/>
          </w:tcPr>
          <w:p w14:paraId="760CD2FF" w14:textId="6F610C7C" w:rsidR="008C02BB" w:rsidRPr="00AC38C0" w:rsidRDefault="006C73A1"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both"/>
              <w:rPr>
                <w:rFonts w:ascii="Cordia New" w:hAnsi="Cordia New" w:cs="Cordia New"/>
                <w:sz w:val="24"/>
                <w:szCs w:val="24"/>
              </w:rPr>
            </w:pPr>
            <w:r w:rsidRPr="00AC38C0">
              <w:rPr>
                <w:rFonts w:ascii="Cordia New" w:hAnsi="Cordia New" w:cs="Cordia New"/>
                <w:sz w:val="24"/>
                <w:szCs w:val="24"/>
                <w:lang w:eastAsia="zh-CN"/>
              </w:rPr>
              <w:t xml:space="preserve">                         -</w:t>
            </w:r>
          </w:p>
        </w:tc>
        <w:tc>
          <w:tcPr>
            <w:tcW w:w="66" w:type="pct"/>
            <w:tcBorders>
              <w:top w:val="nil"/>
              <w:left w:val="nil"/>
              <w:bottom w:val="nil"/>
              <w:right w:val="nil"/>
            </w:tcBorders>
            <w:vAlign w:val="bottom"/>
          </w:tcPr>
          <w:p w14:paraId="65077E5D" w14:textId="77777777" w:rsidR="008C02BB" w:rsidRPr="00AC38C0" w:rsidRDefault="008C02BB" w:rsidP="00744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both"/>
              <w:rPr>
                <w:rFonts w:ascii="Cordia New" w:hAnsi="Cordia New" w:cs="Cordia New"/>
                <w:sz w:val="24"/>
                <w:szCs w:val="24"/>
                <w:lang w:eastAsia="zh-CN"/>
              </w:rPr>
            </w:pPr>
          </w:p>
        </w:tc>
        <w:tc>
          <w:tcPr>
            <w:tcW w:w="588" w:type="pct"/>
            <w:tcBorders>
              <w:top w:val="single" w:sz="4" w:space="0" w:color="auto"/>
              <w:left w:val="nil"/>
              <w:bottom w:val="single" w:sz="4" w:space="0" w:color="auto"/>
              <w:right w:val="nil"/>
            </w:tcBorders>
            <w:vAlign w:val="bottom"/>
          </w:tcPr>
          <w:p w14:paraId="7C5F56BD" w14:textId="5DF93249" w:rsidR="008C02BB" w:rsidRPr="00AC38C0" w:rsidRDefault="007B1A64" w:rsidP="007B1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both"/>
              <w:rPr>
                <w:rFonts w:ascii="Cordia New" w:hAnsi="Cordia New" w:cs="Cordia New"/>
                <w:sz w:val="24"/>
                <w:szCs w:val="24"/>
                <w:lang w:eastAsia="zh-CN"/>
              </w:rPr>
            </w:pPr>
            <w:r>
              <w:rPr>
                <w:rFonts w:ascii="Cordia New" w:hAnsi="Cordia New" w:cs="Cordia New"/>
                <w:sz w:val="24"/>
                <w:szCs w:val="24"/>
                <w:lang w:eastAsia="zh-CN"/>
              </w:rPr>
              <w:t>-</w:t>
            </w:r>
          </w:p>
        </w:tc>
        <w:tc>
          <w:tcPr>
            <w:tcW w:w="66" w:type="pct"/>
            <w:tcBorders>
              <w:top w:val="nil"/>
              <w:left w:val="nil"/>
              <w:bottom w:val="nil"/>
              <w:right w:val="nil"/>
            </w:tcBorders>
            <w:vAlign w:val="bottom"/>
          </w:tcPr>
          <w:p w14:paraId="77AE7E88" w14:textId="77777777" w:rsidR="008C02BB" w:rsidRPr="00AC38C0" w:rsidRDefault="008C02BB" w:rsidP="00744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eastAsia="zh-CN"/>
              </w:rPr>
            </w:pPr>
          </w:p>
        </w:tc>
        <w:tc>
          <w:tcPr>
            <w:tcW w:w="598" w:type="pct"/>
            <w:gridSpan w:val="2"/>
            <w:tcBorders>
              <w:top w:val="single" w:sz="4" w:space="0" w:color="auto"/>
              <w:left w:val="nil"/>
              <w:bottom w:val="single" w:sz="4" w:space="0" w:color="auto"/>
              <w:right w:val="nil"/>
            </w:tcBorders>
            <w:vAlign w:val="bottom"/>
          </w:tcPr>
          <w:p w14:paraId="6B87AE31" w14:textId="32315097" w:rsidR="008C02BB" w:rsidRPr="00AC38C0" w:rsidRDefault="006C73A1"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both"/>
              <w:rPr>
                <w:rFonts w:ascii="Cordia New" w:hAnsi="Cordia New" w:cs="Cordia New"/>
                <w:sz w:val="24"/>
                <w:szCs w:val="24"/>
                <w:lang w:eastAsia="zh-CN"/>
              </w:rPr>
            </w:pPr>
            <w:r w:rsidRPr="00AC38C0">
              <w:rPr>
                <w:rFonts w:ascii="Cordia New" w:hAnsi="Cordia New" w:cs="Cordia New"/>
                <w:sz w:val="24"/>
                <w:szCs w:val="24"/>
                <w:lang w:eastAsia="zh-CN"/>
              </w:rPr>
              <w:t xml:space="preserve">                            -</w:t>
            </w:r>
          </w:p>
        </w:tc>
        <w:tc>
          <w:tcPr>
            <w:tcW w:w="66" w:type="pct"/>
            <w:gridSpan w:val="3"/>
            <w:tcBorders>
              <w:top w:val="nil"/>
              <w:left w:val="nil"/>
              <w:bottom w:val="nil"/>
              <w:right w:val="nil"/>
            </w:tcBorders>
            <w:vAlign w:val="bottom"/>
          </w:tcPr>
          <w:p w14:paraId="4F328A08" w14:textId="77777777" w:rsidR="008C02BB" w:rsidRPr="00AC38C0" w:rsidRDefault="008C02BB" w:rsidP="00744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eastAsia="zh-CN"/>
              </w:rPr>
            </w:pPr>
          </w:p>
        </w:tc>
        <w:tc>
          <w:tcPr>
            <w:tcW w:w="597" w:type="pct"/>
            <w:tcBorders>
              <w:top w:val="single" w:sz="4" w:space="0" w:color="auto"/>
              <w:left w:val="nil"/>
              <w:bottom w:val="single" w:sz="4" w:space="0" w:color="auto"/>
              <w:right w:val="nil"/>
            </w:tcBorders>
            <w:vAlign w:val="bottom"/>
          </w:tcPr>
          <w:p w14:paraId="60E6350A" w14:textId="4F37E3EE" w:rsidR="008C02BB" w:rsidRPr="00AC38C0" w:rsidRDefault="008F3939" w:rsidP="008F3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both"/>
              <w:rPr>
                <w:rFonts w:ascii="Cordia New" w:hAnsi="Cordia New" w:cs="Cordia New"/>
                <w:sz w:val="24"/>
                <w:szCs w:val="24"/>
                <w:lang w:eastAsia="zh-CN"/>
              </w:rPr>
            </w:pPr>
            <w:r>
              <w:rPr>
                <w:rFonts w:ascii="Cordia New" w:hAnsi="Cordia New" w:cs="Cordia New"/>
                <w:sz w:val="24"/>
                <w:szCs w:val="24"/>
                <w:lang w:eastAsia="zh-CN"/>
              </w:rPr>
              <w:t>-</w:t>
            </w:r>
          </w:p>
        </w:tc>
      </w:tr>
      <w:tr w:rsidR="008C02BB" w:rsidRPr="003A1E89" w14:paraId="708A318F" w14:textId="77777777" w:rsidTr="00C16C49">
        <w:trPr>
          <w:trHeight w:val="222"/>
        </w:trPr>
        <w:tc>
          <w:tcPr>
            <w:tcW w:w="1108" w:type="pct"/>
          </w:tcPr>
          <w:p w14:paraId="63361641" w14:textId="50ECF998" w:rsidR="008C02BB" w:rsidRPr="005B5CCC" w:rsidRDefault="008C02BB"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5" w:right="14" w:hanging="165"/>
              <w:rPr>
                <w:rFonts w:ascii="Cordia New" w:hAnsi="Cordia New" w:cs="Cordia New"/>
                <w:sz w:val="24"/>
                <w:szCs w:val="24"/>
                <w:cs/>
                <w:lang w:eastAsia="zh-CN"/>
              </w:rPr>
            </w:pPr>
          </w:p>
        </w:tc>
        <w:tc>
          <w:tcPr>
            <w:tcW w:w="588" w:type="pct"/>
            <w:tcBorders>
              <w:top w:val="single" w:sz="4" w:space="0" w:color="auto"/>
            </w:tcBorders>
            <w:vAlign w:val="center"/>
          </w:tcPr>
          <w:p w14:paraId="2D0094B4" w14:textId="77777777" w:rsidR="008C02BB" w:rsidRPr="00AB631E" w:rsidRDefault="008C02BB"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eastAsia="zh-CN"/>
              </w:rPr>
            </w:pPr>
          </w:p>
        </w:tc>
        <w:tc>
          <w:tcPr>
            <w:tcW w:w="60" w:type="pct"/>
            <w:vAlign w:val="center"/>
          </w:tcPr>
          <w:p w14:paraId="0A55961C" w14:textId="77777777" w:rsidR="008C02BB" w:rsidRPr="00AB631E" w:rsidRDefault="008C02BB" w:rsidP="00744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eastAsia="zh-CN"/>
              </w:rPr>
            </w:pPr>
          </w:p>
        </w:tc>
        <w:tc>
          <w:tcPr>
            <w:tcW w:w="614" w:type="pct"/>
            <w:tcBorders>
              <w:top w:val="single" w:sz="4" w:space="0" w:color="auto"/>
            </w:tcBorders>
            <w:vAlign w:val="center"/>
          </w:tcPr>
          <w:p w14:paraId="106C660C" w14:textId="77777777" w:rsidR="008C02BB" w:rsidRPr="00AB631E" w:rsidRDefault="008C02BB"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eastAsia="zh-CN"/>
              </w:rPr>
            </w:pPr>
          </w:p>
        </w:tc>
        <w:tc>
          <w:tcPr>
            <w:tcW w:w="64" w:type="pct"/>
            <w:vAlign w:val="center"/>
          </w:tcPr>
          <w:p w14:paraId="2993A4D7" w14:textId="77777777" w:rsidR="008C02BB" w:rsidRPr="00AB631E" w:rsidRDefault="008C02BB" w:rsidP="00744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eastAsia="zh-CN"/>
              </w:rPr>
            </w:pPr>
          </w:p>
        </w:tc>
        <w:tc>
          <w:tcPr>
            <w:tcW w:w="585" w:type="pct"/>
            <w:tcBorders>
              <w:top w:val="single" w:sz="4" w:space="0" w:color="auto"/>
            </w:tcBorders>
            <w:vAlign w:val="center"/>
          </w:tcPr>
          <w:p w14:paraId="202794B7" w14:textId="77777777" w:rsidR="008C02BB" w:rsidRPr="00AB631E" w:rsidRDefault="008C02BB"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eastAsia="zh-CN"/>
              </w:rPr>
            </w:pPr>
          </w:p>
        </w:tc>
        <w:tc>
          <w:tcPr>
            <w:tcW w:w="66" w:type="pct"/>
            <w:vAlign w:val="center"/>
          </w:tcPr>
          <w:p w14:paraId="2980E455" w14:textId="77777777" w:rsidR="008C02BB" w:rsidRPr="00AB631E" w:rsidRDefault="008C02BB" w:rsidP="00744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eastAsia="zh-CN"/>
              </w:rPr>
            </w:pPr>
          </w:p>
        </w:tc>
        <w:tc>
          <w:tcPr>
            <w:tcW w:w="588" w:type="pct"/>
            <w:tcBorders>
              <w:top w:val="single" w:sz="4" w:space="0" w:color="auto"/>
            </w:tcBorders>
          </w:tcPr>
          <w:p w14:paraId="307F16BB" w14:textId="77777777" w:rsidR="008C02BB" w:rsidRPr="00AB631E" w:rsidRDefault="008C02BB"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eastAsia="zh-CN"/>
              </w:rPr>
            </w:pPr>
          </w:p>
        </w:tc>
        <w:tc>
          <w:tcPr>
            <w:tcW w:w="66" w:type="pct"/>
          </w:tcPr>
          <w:p w14:paraId="47818B01" w14:textId="77777777" w:rsidR="008C02BB" w:rsidRPr="00AB631E" w:rsidRDefault="008C02BB" w:rsidP="00744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eastAsia="zh-CN"/>
              </w:rPr>
            </w:pPr>
          </w:p>
        </w:tc>
        <w:tc>
          <w:tcPr>
            <w:tcW w:w="598" w:type="pct"/>
            <w:gridSpan w:val="2"/>
            <w:tcBorders>
              <w:top w:val="single" w:sz="4" w:space="0" w:color="auto"/>
            </w:tcBorders>
            <w:vAlign w:val="center"/>
          </w:tcPr>
          <w:p w14:paraId="50C45F07" w14:textId="4DCCDE86" w:rsidR="008C02BB" w:rsidRPr="00AB631E" w:rsidRDefault="008C02BB"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eastAsia="zh-CN"/>
              </w:rPr>
            </w:pPr>
          </w:p>
        </w:tc>
        <w:tc>
          <w:tcPr>
            <w:tcW w:w="66" w:type="pct"/>
            <w:gridSpan w:val="3"/>
          </w:tcPr>
          <w:p w14:paraId="187E7AB1" w14:textId="77777777" w:rsidR="008C02BB" w:rsidRPr="00AB631E" w:rsidRDefault="008C02BB" w:rsidP="00744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eastAsia="zh-CN"/>
              </w:rPr>
            </w:pPr>
          </w:p>
        </w:tc>
        <w:tc>
          <w:tcPr>
            <w:tcW w:w="597" w:type="pct"/>
            <w:tcBorders>
              <w:top w:val="single" w:sz="4" w:space="0" w:color="auto"/>
            </w:tcBorders>
            <w:vAlign w:val="bottom"/>
          </w:tcPr>
          <w:p w14:paraId="4735A866" w14:textId="77777777" w:rsidR="008C02BB" w:rsidRPr="00AB631E" w:rsidRDefault="008C02BB"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eastAsia="zh-CN"/>
              </w:rPr>
            </w:pPr>
          </w:p>
        </w:tc>
      </w:tr>
      <w:tr w:rsidR="008C02BB" w:rsidRPr="003A1E89" w14:paraId="70F3399F" w14:textId="77777777" w:rsidTr="00C16C49">
        <w:trPr>
          <w:trHeight w:val="288"/>
        </w:trPr>
        <w:tc>
          <w:tcPr>
            <w:tcW w:w="1108" w:type="pct"/>
          </w:tcPr>
          <w:p w14:paraId="7C9F036C" w14:textId="77777777" w:rsidR="008C02BB" w:rsidRPr="005B5CCC" w:rsidRDefault="008C02BB"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rPr>
                <w:rFonts w:ascii="Cordia New" w:hAnsi="Cordia New" w:cs="Cordia New"/>
                <w:sz w:val="24"/>
                <w:szCs w:val="24"/>
                <w:u w:val="single"/>
                <w:cs/>
                <w:lang w:eastAsia="zh-CN"/>
              </w:rPr>
            </w:pPr>
            <w:r w:rsidRPr="005B5CCC">
              <w:rPr>
                <w:rFonts w:ascii="Cordia New" w:hAnsi="Cordia New" w:cs="Cordia New" w:hint="cs"/>
                <w:b/>
                <w:bCs/>
                <w:sz w:val="24"/>
                <w:szCs w:val="24"/>
                <w:u w:val="single"/>
                <w:cs/>
                <w:lang w:eastAsia="zh-CN"/>
              </w:rPr>
              <w:lastRenderedPageBreak/>
              <w:t>มูลค่าตามบัญชี</w:t>
            </w:r>
          </w:p>
        </w:tc>
        <w:tc>
          <w:tcPr>
            <w:tcW w:w="588" w:type="pct"/>
            <w:vAlign w:val="bottom"/>
          </w:tcPr>
          <w:p w14:paraId="7B5344C9" w14:textId="77777777" w:rsidR="008C02BB" w:rsidRPr="00AB631E" w:rsidRDefault="008C02BB"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eastAsia="zh-CN"/>
              </w:rPr>
            </w:pPr>
          </w:p>
        </w:tc>
        <w:tc>
          <w:tcPr>
            <w:tcW w:w="60" w:type="pct"/>
            <w:vAlign w:val="bottom"/>
          </w:tcPr>
          <w:p w14:paraId="4482CB48" w14:textId="77777777" w:rsidR="008C02BB" w:rsidRPr="00AB631E" w:rsidRDefault="008C02BB"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eastAsia="zh-CN"/>
              </w:rPr>
            </w:pPr>
          </w:p>
        </w:tc>
        <w:tc>
          <w:tcPr>
            <w:tcW w:w="614" w:type="pct"/>
            <w:vAlign w:val="bottom"/>
          </w:tcPr>
          <w:p w14:paraId="68BD5129" w14:textId="77777777" w:rsidR="008C02BB" w:rsidRPr="00AB631E" w:rsidRDefault="008C02BB"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eastAsia="zh-CN"/>
              </w:rPr>
            </w:pPr>
          </w:p>
        </w:tc>
        <w:tc>
          <w:tcPr>
            <w:tcW w:w="64" w:type="pct"/>
            <w:vAlign w:val="bottom"/>
          </w:tcPr>
          <w:p w14:paraId="41DF8117" w14:textId="77777777" w:rsidR="008C02BB" w:rsidRPr="00AB631E" w:rsidRDefault="008C02BB"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eastAsia="zh-CN"/>
              </w:rPr>
            </w:pPr>
          </w:p>
        </w:tc>
        <w:tc>
          <w:tcPr>
            <w:tcW w:w="585" w:type="pct"/>
            <w:vAlign w:val="bottom"/>
          </w:tcPr>
          <w:p w14:paraId="3668181D" w14:textId="77777777" w:rsidR="008C02BB" w:rsidRPr="00AB631E" w:rsidRDefault="008C02BB"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eastAsia="zh-CN"/>
              </w:rPr>
            </w:pPr>
          </w:p>
        </w:tc>
        <w:tc>
          <w:tcPr>
            <w:tcW w:w="66" w:type="pct"/>
            <w:vAlign w:val="bottom"/>
          </w:tcPr>
          <w:p w14:paraId="5271D252" w14:textId="77777777" w:rsidR="008C02BB" w:rsidRPr="00AB631E" w:rsidRDefault="008C02BB"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eastAsia="zh-CN"/>
              </w:rPr>
            </w:pPr>
          </w:p>
        </w:tc>
        <w:tc>
          <w:tcPr>
            <w:tcW w:w="588" w:type="pct"/>
          </w:tcPr>
          <w:p w14:paraId="2517CBC0" w14:textId="77777777" w:rsidR="008C02BB" w:rsidRPr="00AB631E" w:rsidRDefault="008C02BB"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eastAsia="zh-CN"/>
              </w:rPr>
            </w:pPr>
          </w:p>
        </w:tc>
        <w:tc>
          <w:tcPr>
            <w:tcW w:w="66" w:type="pct"/>
          </w:tcPr>
          <w:p w14:paraId="25353A6B" w14:textId="77777777" w:rsidR="008C02BB" w:rsidRPr="00AB631E" w:rsidRDefault="008C02BB"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eastAsia="zh-CN"/>
              </w:rPr>
            </w:pPr>
          </w:p>
        </w:tc>
        <w:tc>
          <w:tcPr>
            <w:tcW w:w="598" w:type="pct"/>
            <w:gridSpan w:val="2"/>
            <w:vAlign w:val="bottom"/>
          </w:tcPr>
          <w:p w14:paraId="739E800F" w14:textId="7A804071" w:rsidR="008C02BB" w:rsidRPr="00AB631E" w:rsidRDefault="008C02BB"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eastAsia="zh-CN"/>
              </w:rPr>
            </w:pPr>
          </w:p>
        </w:tc>
        <w:tc>
          <w:tcPr>
            <w:tcW w:w="66" w:type="pct"/>
            <w:gridSpan w:val="3"/>
            <w:vAlign w:val="bottom"/>
          </w:tcPr>
          <w:p w14:paraId="22A3AB59" w14:textId="77777777" w:rsidR="008C02BB" w:rsidRPr="00AB631E" w:rsidRDefault="008C02BB"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val="en-GB" w:eastAsia="zh-CN"/>
              </w:rPr>
            </w:pPr>
          </w:p>
        </w:tc>
        <w:tc>
          <w:tcPr>
            <w:tcW w:w="597" w:type="pct"/>
            <w:vAlign w:val="bottom"/>
          </w:tcPr>
          <w:p w14:paraId="7BF13E62" w14:textId="77777777" w:rsidR="008C02BB" w:rsidRPr="00AB631E" w:rsidRDefault="008C02BB"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val="en-GB" w:eastAsia="zh-CN"/>
              </w:rPr>
            </w:pPr>
          </w:p>
        </w:tc>
      </w:tr>
      <w:tr w:rsidR="008C02BB" w:rsidRPr="003A1E89" w14:paraId="1BE575CC" w14:textId="77777777" w:rsidTr="00C16C49">
        <w:trPr>
          <w:trHeight w:val="280"/>
        </w:trPr>
        <w:tc>
          <w:tcPr>
            <w:tcW w:w="1108" w:type="pct"/>
          </w:tcPr>
          <w:p w14:paraId="3DF68B10" w14:textId="471E8CCC" w:rsidR="008C02BB" w:rsidRPr="005B5CCC" w:rsidRDefault="008C02BB"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rPr>
                <w:rFonts w:ascii="Cordia New" w:hAnsi="Cordia New" w:cs="Cordia New"/>
                <w:sz w:val="24"/>
                <w:szCs w:val="24"/>
                <w:cs/>
                <w:lang w:eastAsia="zh-CN"/>
              </w:rPr>
            </w:pPr>
            <w:r w:rsidRPr="005B5CCC">
              <w:rPr>
                <w:rFonts w:ascii="Cordia New" w:hAnsi="Cordia New" w:cs="Cordia New" w:hint="cs"/>
                <w:sz w:val="24"/>
                <w:szCs w:val="24"/>
                <w:cs/>
                <w:lang w:eastAsia="zh-CN"/>
              </w:rPr>
              <w:t>ณ วันที่</w:t>
            </w:r>
            <w:r w:rsidRPr="00AB631E">
              <w:rPr>
                <w:rFonts w:ascii="Cordia New" w:hAnsi="Cordia New" w:cs="Cordia New" w:hint="cs"/>
                <w:sz w:val="24"/>
                <w:szCs w:val="24"/>
                <w:lang w:eastAsia="zh-CN"/>
              </w:rPr>
              <w:t xml:space="preserve"> 31 </w:t>
            </w:r>
            <w:r w:rsidRPr="005B5CCC">
              <w:rPr>
                <w:rFonts w:ascii="Cordia New" w:hAnsi="Cordia New" w:cs="Cordia New" w:hint="cs"/>
                <w:sz w:val="24"/>
                <w:szCs w:val="24"/>
                <w:cs/>
                <w:lang w:eastAsia="zh-CN"/>
              </w:rPr>
              <w:t xml:space="preserve">ธันวาคม </w:t>
            </w:r>
            <w:r w:rsidRPr="00AB631E">
              <w:rPr>
                <w:rFonts w:ascii="Cordia New" w:hAnsi="Cordia New" w:cs="Cordia New" w:hint="cs"/>
                <w:sz w:val="24"/>
                <w:szCs w:val="24"/>
                <w:lang w:eastAsia="zh-CN"/>
              </w:rPr>
              <w:t>256</w:t>
            </w:r>
            <w:r>
              <w:rPr>
                <w:rFonts w:ascii="Cordia New" w:hAnsi="Cordia New" w:cs="Cordia New"/>
                <w:sz w:val="24"/>
                <w:szCs w:val="24"/>
                <w:lang w:eastAsia="zh-CN"/>
              </w:rPr>
              <w:t>7</w:t>
            </w:r>
          </w:p>
        </w:tc>
        <w:tc>
          <w:tcPr>
            <w:tcW w:w="588" w:type="pct"/>
            <w:tcBorders>
              <w:top w:val="nil"/>
              <w:left w:val="nil"/>
              <w:bottom w:val="single" w:sz="12" w:space="0" w:color="auto"/>
              <w:right w:val="nil"/>
            </w:tcBorders>
            <w:vAlign w:val="bottom"/>
          </w:tcPr>
          <w:p w14:paraId="3641B9DB" w14:textId="6AF0FC62" w:rsidR="008C02BB" w:rsidRPr="00AC38C0" w:rsidRDefault="00797E34"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380" w:lineRule="exact"/>
              <w:ind w:left="-111" w:right="31"/>
              <w:jc w:val="right"/>
              <w:rPr>
                <w:rFonts w:ascii="Cordia New" w:hAnsi="Cordia New" w:cs="Cordia New"/>
                <w:sz w:val="24"/>
                <w:szCs w:val="24"/>
                <w:lang w:val="en-GB" w:eastAsia="zh-CN"/>
              </w:rPr>
            </w:pPr>
            <w:r w:rsidRPr="00AC38C0">
              <w:rPr>
                <w:rFonts w:ascii="Cordia New" w:hAnsi="Cordia New" w:cs="Cordia New"/>
                <w:sz w:val="24"/>
                <w:szCs w:val="24"/>
                <w:lang w:val="en-GB" w:eastAsia="zh-CN"/>
              </w:rPr>
              <w:t xml:space="preserve">         </w:t>
            </w:r>
            <w:r w:rsidR="008C02BB" w:rsidRPr="00AC38C0">
              <w:rPr>
                <w:rFonts w:ascii="Cordia New" w:hAnsi="Cordia New" w:cs="Cordia New"/>
                <w:sz w:val="24"/>
                <w:szCs w:val="24"/>
                <w:lang w:val="en-GB" w:eastAsia="zh-CN"/>
              </w:rPr>
              <w:t>98,228,665</w:t>
            </w:r>
            <w:r w:rsidRPr="00AC38C0">
              <w:rPr>
                <w:rFonts w:ascii="Cordia New" w:hAnsi="Cordia New" w:cs="Cordia New"/>
                <w:sz w:val="24"/>
                <w:szCs w:val="24"/>
                <w:lang w:val="en-GB" w:eastAsia="zh-CN"/>
              </w:rPr>
              <w:t xml:space="preserve"> </w:t>
            </w:r>
          </w:p>
        </w:tc>
        <w:tc>
          <w:tcPr>
            <w:tcW w:w="60" w:type="pct"/>
            <w:tcBorders>
              <w:top w:val="nil"/>
              <w:left w:val="nil"/>
              <w:right w:val="nil"/>
            </w:tcBorders>
            <w:vAlign w:val="bottom"/>
          </w:tcPr>
          <w:p w14:paraId="1283E69F" w14:textId="77777777" w:rsidR="008C02BB" w:rsidRPr="00AC38C0" w:rsidRDefault="008C02BB"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eastAsia="zh-CN"/>
              </w:rPr>
            </w:pPr>
          </w:p>
        </w:tc>
        <w:tc>
          <w:tcPr>
            <w:tcW w:w="614" w:type="pct"/>
            <w:tcBorders>
              <w:top w:val="nil"/>
              <w:left w:val="nil"/>
              <w:bottom w:val="single" w:sz="12" w:space="0" w:color="auto"/>
              <w:right w:val="nil"/>
            </w:tcBorders>
            <w:vAlign w:val="bottom"/>
          </w:tcPr>
          <w:p w14:paraId="69330FFE" w14:textId="4A13C846" w:rsidR="008C02BB" w:rsidRPr="00AC38C0" w:rsidRDefault="00797E34"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380" w:lineRule="exact"/>
              <w:ind w:left="-111" w:right="31"/>
              <w:jc w:val="right"/>
              <w:rPr>
                <w:rFonts w:ascii="Cordia New" w:hAnsi="Cordia New" w:cs="Cordia New"/>
                <w:sz w:val="24"/>
                <w:szCs w:val="24"/>
                <w:lang w:val="en-GB" w:eastAsia="zh-CN"/>
              </w:rPr>
            </w:pPr>
            <w:r w:rsidRPr="00AC38C0">
              <w:rPr>
                <w:rFonts w:ascii="Cordia New" w:hAnsi="Cordia New" w:cs="Cordia New"/>
                <w:sz w:val="24"/>
                <w:szCs w:val="24"/>
                <w:lang w:val="en-GB" w:eastAsia="zh-CN"/>
              </w:rPr>
              <w:t xml:space="preserve">     </w:t>
            </w:r>
            <w:r w:rsidR="008C02BB" w:rsidRPr="00AC38C0">
              <w:rPr>
                <w:rFonts w:ascii="Cordia New" w:hAnsi="Cordia New" w:cs="Cordia New"/>
                <w:sz w:val="24"/>
                <w:szCs w:val="24"/>
                <w:lang w:val="en-GB" w:eastAsia="zh-CN"/>
              </w:rPr>
              <w:t>152,170,834</w:t>
            </w:r>
            <w:r w:rsidRPr="00AC38C0">
              <w:rPr>
                <w:rFonts w:ascii="Cordia New" w:hAnsi="Cordia New" w:cs="Cordia New"/>
                <w:sz w:val="24"/>
                <w:szCs w:val="24"/>
                <w:lang w:val="en-GB" w:eastAsia="zh-CN"/>
              </w:rPr>
              <w:t xml:space="preserve"> </w:t>
            </w:r>
          </w:p>
        </w:tc>
        <w:tc>
          <w:tcPr>
            <w:tcW w:w="64" w:type="pct"/>
            <w:tcBorders>
              <w:top w:val="nil"/>
              <w:left w:val="nil"/>
              <w:right w:val="nil"/>
            </w:tcBorders>
            <w:vAlign w:val="bottom"/>
          </w:tcPr>
          <w:p w14:paraId="66F95FE2" w14:textId="77777777" w:rsidR="008C02BB" w:rsidRPr="00AC38C0" w:rsidRDefault="008C02BB"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380" w:lineRule="exact"/>
              <w:ind w:left="-111" w:right="31"/>
              <w:jc w:val="right"/>
              <w:rPr>
                <w:rFonts w:ascii="Cordia New" w:hAnsi="Cordia New" w:cs="Cordia New"/>
                <w:sz w:val="24"/>
                <w:szCs w:val="24"/>
                <w:lang w:val="en-GB" w:eastAsia="zh-CN"/>
              </w:rPr>
            </w:pPr>
          </w:p>
        </w:tc>
        <w:tc>
          <w:tcPr>
            <w:tcW w:w="585" w:type="pct"/>
            <w:tcBorders>
              <w:top w:val="nil"/>
              <w:left w:val="nil"/>
              <w:bottom w:val="single" w:sz="12" w:space="0" w:color="auto"/>
              <w:right w:val="nil"/>
            </w:tcBorders>
            <w:vAlign w:val="bottom"/>
          </w:tcPr>
          <w:p w14:paraId="07E04E6D" w14:textId="3E18E692" w:rsidR="008C02BB" w:rsidRPr="00AC38C0" w:rsidRDefault="00797E34"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380" w:lineRule="exact"/>
              <w:ind w:left="-111" w:right="31"/>
              <w:jc w:val="right"/>
              <w:rPr>
                <w:rFonts w:ascii="Cordia New" w:hAnsi="Cordia New" w:cs="Cordia New"/>
                <w:sz w:val="24"/>
                <w:szCs w:val="24"/>
                <w:lang w:val="en-GB" w:eastAsia="zh-CN"/>
              </w:rPr>
            </w:pPr>
            <w:r w:rsidRPr="00AC38C0">
              <w:rPr>
                <w:rFonts w:ascii="Cordia New" w:hAnsi="Cordia New" w:cs="Cordia New"/>
                <w:sz w:val="24"/>
                <w:szCs w:val="24"/>
                <w:lang w:val="en-GB" w:eastAsia="zh-CN"/>
              </w:rPr>
              <w:t xml:space="preserve">      </w:t>
            </w:r>
            <w:r w:rsidR="008C02BB" w:rsidRPr="00AC38C0">
              <w:rPr>
                <w:rFonts w:ascii="Cordia New" w:hAnsi="Cordia New" w:cs="Cordia New"/>
                <w:sz w:val="24"/>
                <w:szCs w:val="24"/>
                <w:lang w:val="en-GB" w:eastAsia="zh-CN"/>
              </w:rPr>
              <w:t>197,247,924</w:t>
            </w:r>
            <w:r w:rsidRPr="00AC38C0">
              <w:rPr>
                <w:rFonts w:ascii="Cordia New" w:hAnsi="Cordia New" w:cs="Cordia New"/>
                <w:sz w:val="24"/>
                <w:szCs w:val="24"/>
                <w:lang w:val="en-GB" w:eastAsia="zh-CN"/>
              </w:rPr>
              <w:t xml:space="preserve"> </w:t>
            </w:r>
          </w:p>
        </w:tc>
        <w:tc>
          <w:tcPr>
            <w:tcW w:w="66" w:type="pct"/>
            <w:tcBorders>
              <w:top w:val="nil"/>
              <w:left w:val="nil"/>
              <w:right w:val="nil"/>
            </w:tcBorders>
            <w:vAlign w:val="bottom"/>
          </w:tcPr>
          <w:p w14:paraId="432D5F99" w14:textId="77777777" w:rsidR="008C02BB" w:rsidRPr="00AC38C0" w:rsidRDefault="008C02BB"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380" w:lineRule="exact"/>
              <w:ind w:left="-111" w:right="31"/>
              <w:jc w:val="right"/>
              <w:rPr>
                <w:rFonts w:ascii="Cordia New" w:hAnsi="Cordia New" w:cs="Cordia New"/>
                <w:sz w:val="24"/>
                <w:szCs w:val="24"/>
                <w:lang w:val="en-GB" w:eastAsia="zh-CN"/>
              </w:rPr>
            </w:pPr>
          </w:p>
        </w:tc>
        <w:tc>
          <w:tcPr>
            <w:tcW w:w="588" w:type="pct"/>
            <w:tcBorders>
              <w:top w:val="nil"/>
              <w:left w:val="nil"/>
              <w:bottom w:val="single" w:sz="12" w:space="0" w:color="auto"/>
              <w:right w:val="nil"/>
            </w:tcBorders>
            <w:vAlign w:val="bottom"/>
          </w:tcPr>
          <w:p w14:paraId="6EE9D8A3" w14:textId="6E2CAC27" w:rsidR="008C02BB" w:rsidRPr="005B5CCC" w:rsidRDefault="00797E34"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380" w:lineRule="exact"/>
              <w:ind w:left="-111" w:right="31"/>
              <w:jc w:val="right"/>
              <w:rPr>
                <w:rFonts w:ascii="Cordia New" w:hAnsi="Cordia New" w:cs="Cordia New"/>
                <w:sz w:val="24"/>
                <w:szCs w:val="24"/>
                <w:cs/>
                <w:lang w:eastAsia="zh-CN"/>
              </w:rPr>
            </w:pPr>
            <w:r w:rsidRPr="00AC38C0">
              <w:rPr>
                <w:rFonts w:ascii="Cordia New" w:hAnsi="Cordia New" w:cs="Cordia New"/>
                <w:sz w:val="24"/>
                <w:szCs w:val="24"/>
                <w:lang w:val="en-GB" w:eastAsia="zh-CN"/>
              </w:rPr>
              <w:t xml:space="preserve">       236,971,927 </w:t>
            </w:r>
          </w:p>
        </w:tc>
        <w:tc>
          <w:tcPr>
            <w:tcW w:w="66" w:type="pct"/>
            <w:tcBorders>
              <w:top w:val="nil"/>
              <w:left w:val="nil"/>
              <w:right w:val="nil"/>
            </w:tcBorders>
            <w:vAlign w:val="bottom"/>
          </w:tcPr>
          <w:p w14:paraId="630063BE" w14:textId="77777777" w:rsidR="008C02BB" w:rsidRPr="00AC38C0" w:rsidRDefault="008C02BB"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380" w:lineRule="exact"/>
              <w:ind w:left="-111" w:right="31"/>
              <w:jc w:val="right"/>
              <w:rPr>
                <w:rFonts w:ascii="Cordia New" w:hAnsi="Cordia New" w:cs="Cordia New"/>
                <w:sz w:val="24"/>
                <w:szCs w:val="24"/>
                <w:lang w:val="en-GB" w:eastAsia="zh-CN"/>
              </w:rPr>
            </w:pPr>
          </w:p>
        </w:tc>
        <w:tc>
          <w:tcPr>
            <w:tcW w:w="598" w:type="pct"/>
            <w:gridSpan w:val="2"/>
            <w:tcBorders>
              <w:top w:val="nil"/>
              <w:left w:val="nil"/>
              <w:bottom w:val="single" w:sz="12" w:space="0" w:color="auto"/>
              <w:right w:val="nil"/>
            </w:tcBorders>
            <w:vAlign w:val="bottom"/>
          </w:tcPr>
          <w:p w14:paraId="3EB94CAB" w14:textId="70E29BB3" w:rsidR="008C02BB" w:rsidRPr="00AC38C0" w:rsidRDefault="00797E34"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380" w:lineRule="exact"/>
              <w:ind w:left="-111" w:right="31"/>
              <w:jc w:val="right"/>
              <w:rPr>
                <w:rFonts w:ascii="Cordia New" w:hAnsi="Cordia New" w:cs="Cordia New"/>
                <w:sz w:val="24"/>
                <w:szCs w:val="24"/>
                <w:lang w:val="en-GB" w:eastAsia="zh-CN"/>
              </w:rPr>
            </w:pPr>
            <w:r w:rsidRPr="00AC38C0">
              <w:rPr>
                <w:rFonts w:ascii="Cordia New" w:hAnsi="Cordia New" w:cs="Cordia New"/>
                <w:sz w:val="24"/>
                <w:szCs w:val="24"/>
                <w:lang w:val="en-GB" w:eastAsia="zh-CN"/>
              </w:rPr>
              <w:t xml:space="preserve">          </w:t>
            </w:r>
            <w:r w:rsidR="008C02BB" w:rsidRPr="00AC38C0">
              <w:rPr>
                <w:rFonts w:ascii="Cordia New" w:hAnsi="Cordia New" w:cs="Cordia New"/>
                <w:sz w:val="24"/>
                <w:szCs w:val="24"/>
                <w:lang w:val="en-GB" w:eastAsia="zh-CN"/>
              </w:rPr>
              <w:t>37,794,635</w:t>
            </w:r>
            <w:r w:rsidRPr="00AC38C0">
              <w:rPr>
                <w:rFonts w:ascii="Cordia New" w:hAnsi="Cordia New" w:cs="Cordia New"/>
                <w:sz w:val="24"/>
                <w:szCs w:val="24"/>
                <w:lang w:val="en-GB" w:eastAsia="zh-CN"/>
              </w:rPr>
              <w:t xml:space="preserve"> </w:t>
            </w:r>
          </w:p>
        </w:tc>
        <w:tc>
          <w:tcPr>
            <w:tcW w:w="66" w:type="pct"/>
            <w:gridSpan w:val="3"/>
            <w:tcBorders>
              <w:top w:val="nil"/>
              <w:left w:val="nil"/>
              <w:right w:val="nil"/>
            </w:tcBorders>
            <w:vAlign w:val="bottom"/>
          </w:tcPr>
          <w:p w14:paraId="65BF1F06" w14:textId="77777777" w:rsidR="008C02BB" w:rsidRPr="00AC38C0" w:rsidRDefault="008C02BB"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380" w:lineRule="exact"/>
              <w:ind w:left="-111" w:right="31"/>
              <w:jc w:val="right"/>
              <w:rPr>
                <w:rFonts w:ascii="Cordia New" w:hAnsi="Cordia New" w:cs="Cordia New"/>
                <w:sz w:val="24"/>
                <w:szCs w:val="24"/>
                <w:lang w:val="en-GB" w:eastAsia="zh-CN"/>
              </w:rPr>
            </w:pPr>
          </w:p>
        </w:tc>
        <w:tc>
          <w:tcPr>
            <w:tcW w:w="597" w:type="pct"/>
            <w:tcBorders>
              <w:top w:val="nil"/>
              <w:left w:val="nil"/>
              <w:bottom w:val="single" w:sz="12" w:space="0" w:color="auto"/>
              <w:right w:val="nil"/>
            </w:tcBorders>
            <w:vAlign w:val="bottom"/>
          </w:tcPr>
          <w:p w14:paraId="70162063" w14:textId="3282992F" w:rsidR="008C02BB" w:rsidRPr="00AC38C0" w:rsidRDefault="00797E34"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380" w:lineRule="exact"/>
              <w:ind w:left="-111" w:right="31"/>
              <w:jc w:val="right"/>
              <w:rPr>
                <w:rFonts w:ascii="Cordia New" w:hAnsi="Cordia New" w:cs="Cordia New"/>
                <w:sz w:val="24"/>
                <w:szCs w:val="24"/>
                <w:lang w:val="en-GB" w:eastAsia="zh-CN"/>
              </w:rPr>
            </w:pPr>
            <w:r w:rsidRPr="00AC38C0">
              <w:rPr>
                <w:rFonts w:ascii="Cordia New" w:hAnsi="Cordia New" w:cs="Cordia New"/>
                <w:sz w:val="24"/>
                <w:szCs w:val="24"/>
                <w:lang w:val="en-GB" w:eastAsia="zh-CN"/>
              </w:rPr>
              <w:t xml:space="preserve">      722,413,98</w:t>
            </w:r>
            <w:r w:rsidR="00A94E2F">
              <w:rPr>
                <w:rFonts w:ascii="Cordia New" w:hAnsi="Cordia New" w:cs="Cordia New"/>
                <w:sz w:val="24"/>
                <w:szCs w:val="24"/>
                <w:lang w:val="en-GB" w:eastAsia="zh-CN"/>
              </w:rPr>
              <w:t>6</w:t>
            </w:r>
            <w:r w:rsidRPr="00AC38C0">
              <w:rPr>
                <w:rFonts w:ascii="Cordia New" w:hAnsi="Cordia New" w:cs="Cordia New"/>
                <w:sz w:val="24"/>
                <w:szCs w:val="24"/>
                <w:lang w:val="en-GB" w:eastAsia="zh-CN"/>
              </w:rPr>
              <w:t xml:space="preserve"> </w:t>
            </w:r>
          </w:p>
        </w:tc>
      </w:tr>
      <w:tr w:rsidR="008C02BB" w:rsidRPr="003A1E89" w14:paraId="6BEAB2E4" w14:textId="1A03D2C1" w:rsidTr="00C16C49">
        <w:trPr>
          <w:trHeight w:val="280"/>
        </w:trPr>
        <w:tc>
          <w:tcPr>
            <w:tcW w:w="1108" w:type="pct"/>
          </w:tcPr>
          <w:p w14:paraId="4CE4C217" w14:textId="68C7698A" w:rsidR="008C02BB" w:rsidRPr="00AB631E" w:rsidRDefault="008C02BB"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rPr>
                <w:rFonts w:ascii="Cordia New" w:hAnsi="Cordia New" w:cs="Cordia New"/>
                <w:sz w:val="24"/>
                <w:szCs w:val="24"/>
                <w:lang w:eastAsia="zh-CN"/>
              </w:rPr>
            </w:pPr>
            <w:r w:rsidRPr="005B5CCC">
              <w:rPr>
                <w:rFonts w:ascii="Cordia New" w:hAnsi="Cordia New" w:cs="Cordia New" w:hint="cs"/>
                <w:sz w:val="24"/>
                <w:szCs w:val="24"/>
                <w:cs/>
                <w:lang w:eastAsia="zh-CN"/>
              </w:rPr>
              <w:t xml:space="preserve">ณ วันที่ </w:t>
            </w:r>
            <w:r w:rsidRPr="00AB631E">
              <w:rPr>
                <w:rFonts w:ascii="Cordia New" w:hAnsi="Cordia New" w:cs="Cordia New" w:hint="cs"/>
                <w:sz w:val="24"/>
                <w:szCs w:val="24"/>
                <w:lang w:eastAsia="zh-CN"/>
              </w:rPr>
              <w:t>31</w:t>
            </w:r>
            <w:r w:rsidRPr="005B5CCC">
              <w:rPr>
                <w:rFonts w:ascii="Cordia New" w:hAnsi="Cordia New" w:cs="Cordia New" w:hint="cs"/>
                <w:sz w:val="24"/>
                <w:szCs w:val="24"/>
                <w:cs/>
                <w:lang w:eastAsia="zh-CN"/>
              </w:rPr>
              <w:t xml:space="preserve"> ธันวาคม </w:t>
            </w:r>
            <w:r w:rsidRPr="00AB631E">
              <w:rPr>
                <w:rFonts w:ascii="Cordia New" w:hAnsi="Cordia New" w:cs="Cordia New" w:hint="cs"/>
                <w:sz w:val="24"/>
                <w:szCs w:val="24"/>
                <w:lang w:eastAsia="zh-CN"/>
              </w:rPr>
              <w:t>256</w:t>
            </w:r>
            <w:r>
              <w:rPr>
                <w:rFonts w:ascii="Cordia New" w:hAnsi="Cordia New" w:cs="Cordia New"/>
                <w:sz w:val="24"/>
                <w:szCs w:val="24"/>
                <w:lang w:eastAsia="zh-CN"/>
              </w:rPr>
              <w:t>8</w:t>
            </w:r>
          </w:p>
        </w:tc>
        <w:tc>
          <w:tcPr>
            <w:tcW w:w="588" w:type="pct"/>
            <w:tcBorders>
              <w:top w:val="single" w:sz="12" w:space="0" w:color="auto"/>
              <w:left w:val="nil"/>
              <w:bottom w:val="nil"/>
              <w:right w:val="nil"/>
            </w:tcBorders>
            <w:vAlign w:val="bottom"/>
          </w:tcPr>
          <w:p w14:paraId="7EF6C1EC" w14:textId="4C0E2FCD" w:rsidR="008C02BB" w:rsidRPr="00132EA0" w:rsidRDefault="0089799B"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380" w:lineRule="exact"/>
              <w:ind w:left="-111" w:right="31"/>
              <w:jc w:val="right"/>
              <w:rPr>
                <w:rFonts w:ascii="Cordia New" w:hAnsi="Cordia New" w:cs="Cordia New"/>
                <w:sz w:val="24"/>
                <w:szCs w:val="24"/>
                <w:lang w:val="en-GB" w:eastAsia="zh-CN"/>
              </w:rPr>
            </w:pPr>
            <w:r w:rsidRPr="00132EA0">
              <w:rPr>
                <w:rFonts w:ascii="Cordia New" w:hAnsi="Cordia New" w:cs="Cordia New"/>
                <w:sz w:val="24"/>
                <w:szCs w:val="24"/>
                <w:lang w:val="en-GB" w:eastAsia="zh-CN"/>
              </w:rPr>
              <w:t xml:space="preserve">         </w:t>
            </w:r>
            <w:r w:rsidR="00F15D5E" w:rsidRPr="00132EA0">
              <w:rPr>
                <w:rFonts w:ascii="Cordia New" w:hAnsi="Cordia New" w:cs="Cordia New"/>
                <w:sz w:val="24"/>
                <w:szCs w:val="24"/>
                <w:lang w:val="en-GB" w:eastAsia="zh-CN"/>
              </w:rPr>
              <w:t xml:space="preserve">       39,23</w:t>
            </w:r>
            <w:r w:rsidR="00114290">
              <w:rPr>
                <w:rFonts w:ascii="Cordia New" w:hAnsi="Cordia New" w:cs="Cordia New"/>
                <w:sz w:val="24"/>
                <w:szCs w:val="24"/>
                <w:lang w:val="en-GB" w:eastAsia="zh-CN"/>
              </w:rPr>
              <w:t>6</w:t>
            </w:r>
            <w:r w:rsidRPr="00132EA0">
              <w:rPr>
                <w:rFonts w:ascii="Cordia New" w:hAnsi="Cordia New" w:cs="Cordia New"/>
                <w:sz w:val="24"/>
                <w:szCs w:val="24"/>
                <w:lang w:val="en-GB" w:eastAsia="zh-CN"/>
              </w:rPr>
              <w:t xml:space="preserve"> </w:t>
            </w:r>
          </w:p>
        </w:tc>
        <w:tc>
          <w:tcPr>
            <w:tcW w:w="60" w:type="pct"/>
            <w:tcBorders>
              <w:left w:val="nil"/>
              <w:bottom w:val="nil"/>
              <w:right w:val="nil"/>
            </w:tcBorders>
            <w:vAlign w:val="bottom"/>
          </w:tcPr>
          <w:p w14:paraId="5B7A6535" w14:textId="77777777" w:rsidR="008C02BB" w:rsidRPr="00132EA0" w:rsidRDefault="008C02BB"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right"/>
              <w:rPr>
                <w:rFonts w:ascii="Cordia New" w:hAnsi="Cordia New" w:cs="Cordia New"/>
                <w:sz w:val="24"/>
                <w:szCs w:val="24"/>
                <w:lang w:eastAsia="zh-CN"/>
              </w:rPr>
            </w:pPr>
          </w:p>
        </w:tc>
        <w:tc>
          <w:tcPr>
            <w:tcW w:w="614" w:type="pct"/>
            <w:tcBorders>
              <w:top w:val="single" w:sz="12" w:space="0" w:color="auto"/>
              <w:left w:val="nil"/>
              <w:bottom w:val="nil"/>
              <w:right w:val="nil"/>
            </w:tcBorders>
            <w:vAlign w:val="bottom"/>
          </w:tcPr>
          <w:p w14:paraId="01898071" w14:textId="43D9B604" w:rsidR="008C02BB" w:rsidRPr="00132EA0" w:rsidRDefault="00F15D5E"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80" w:lineRule="exact"/>
              <w:ind w:left="-126" w:right="14"/>
              <w:jc w:val="both"/>
              <w:rPr>
                <w:rFonts w:ascii="Cordia New" w:hAnsi="Cordia New" w:cs="Cordia New"/>
                <w:sz w:val="24"/>
                <w:szCs w:val="24"/>
                <w:lang w:val="en-GB" w:eastAsia="zh-CN"/>
              </w:rPr>
            </w:pPr>
            <w:r w:rsidRPr="00132EA0">
              <w:rPr>
                <w:rFonts w:ascii="Cordia New" w:hAnsi="Cordia New" w:cs="Cordia New"/>
                <w:sz w:val="24"/>
                <w:szCs w:val="24"/>
                <w:lang w:val="en-GB" w:eastAsia="zh-CN"/>
              </w:rPr>
              <w:t xml:space="preserve">                         -   </w:t>
            </w:r>
          </w:p>
        </w:tc>
        <w:tc>
          <w:tcPr>
            <w:tcW w:w="64" w:type="pct"/>
            <w:tcBorders>
              <w:left w:val="nil"/>
              <w:bottom w:val="nil"/>
              <w:right w:val="nil"/>
            </w:tcBorders>
            <w:vAlign w:val="bottom"/>
          </w:tcPr>
          <w:p w14:paraId="13112EE5" w14:textId="77777777" w:rsidR="008C02BB" w:rsidRPr="00132EA0" w:rsidRDefault="008C02BB"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380" w:lineRule="exact"/>
              <w:ind w:left="-111" w:right="31"/>
              <w:jc w:val="right"/>
              <w:rPr>
                <w:rFonts w:ascii="Cordia New" w:hAnsi="Cordia New" w:cs="Cordia New"/>
                <w:sz w:val="24"/>
                <w:szCs w:val="24"/>
                <w:lang w:val="en-GB" w:eastAsia="zh-CN"/>
              </w:rPr>
            </w:pPr>
          </w:p>
        </w:tc>
        <w:tc>
          <w:tcPr>
            <w:tcW w:w="585" w:type="pct"/>
            <w:tcBorders>
              <w:top w:val="single" w:sz="12" w:space="0" w:color="auto"/>
              <w:left w:val="nil"/>
              <w:bottom w:val="nil"/>
              <w:right w:val="nil"/>
            </w:tcBorders>
            <w:vAlign w:val="bottom"/>
          </w:tcPr>
          <w:p w14:paraId="1540B161" w14:textId="3F706605" w:rsidR="008C02BB" w:rsidRPr="00132EA0" w:rsidRDefault="0089799B"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380" w:lineRule="exact"/>
              <w:ind w:left="-111" w:right="31"/>
              <w:jc w:val="right"/>
              <w:rPr>
                <w:rFonts w:ascii="Cordia New" w:hAnsi="Cordia New" w:cs="Cordia New"/>
                <w:sz w:val="24"/>
                <w:szCs w:val="24"/>
                <w:lang w:val="en-GB" w:eastAsia="zh-CN"/>
              </w:rPr>
            </w:pPr>
            <w:r w:rsidRPr="00132EA0">
              <w:rPr>
                <w:rFonts w:ascii="Cordia New" w:hAnsi="Cordia New" w:cs="Cordia New"/>
                <w:sz w:val="24"/>
                <w:szCs w:val="24"/>
                <w:lang w:val="en-GB" w:eastAsia="zh-CN"/>
              </w:rPr>
              <w:t xml:space="preserve">      197,247,924 </w:t>
            </w:r>
          </w:p>
        </w:tc>
        <w:tc>
          <w:tcPr>
            <w:tcW w:w="66" w:type="pct"/>
            <w:tcBorders>
              <w:left w:val="nil"/>
              <w:bottom w:val="nil"/>
              <w:right w:val="nil"/>
            </w:tcBorders>
            <w:vAlign w:val="bottom"/>
          </w:tcPr>
          <w:p w14:paraId="6DE19F54" w14:textId="77777777" w:rsidR="008C02BB" w:rsidRPr="00132EA0" w:rsidRDefault="008C02BB"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380" w:lineRule="exact"/>
              <w:ind w:left="-111" w:right="31"/>
              <w:jc w:val="right"/>
              <w:rPr>
                <w:rFonts w:ascii="Cordia New" w:hAnsi="Cordia New" w:cs="Cordia New"/>
                <w:sz w:val="24"/>
                <w:szCs w:val="24"/>
                <w:lang w:val="en-GB" w:eastAsia="zh-CN"/>
              </w:rPr>
            </w:pPr>
          </w:p>
        </w:tc>
        <w:tc>
          <w:tcPr>
            <w:tcW w:w="588" w:type="pct"/>
            <w:tcBorders>
              <w:top w:val="single" w:sz="12" w:space="0" w:color="auto"/>
              <w:left w:val="nil"/>
              <w:bottom w:val="nil"/>
              <w:right w:val="nil"/>
            </w:tcBorders>
            <w:vAlign w:val="bottom"/>
          </w:tcPr>
          <w:p w14:paraId="3FF2065E" w14:textId="37DCDBC5" w:rsidR="008C02BB" w:rsidRPr="00132EA0" w:rsidRDefault="00F97D9B"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380" w:lineRule="exact"/>
              <w:ind w:left="-111" w:right="31"/>
              <w:jc w:val="right"/>
              <w:rPr>
                <w:rFonts w:ascii="Cordia New" w:hAnsi="Cordia New" w:cs="Cordia New"/>
                <w:sz w:val="24"/>
                <w:szCs w:val="24"/>
                <w:lang w:val="en-GB" w:eastAsia="zh-CN"/>
              </w:rPr>
            </w:pPr>
            <w:r w:rsidRPr="00F97D9B">
              <w:rPr>
                <w:rFonts w:ascii="Cordia New" w:hAnsi="Cordia New" w:cs="Cordia New"/>
                <w:sz w:val="24"/>
                <w:szCs w:val="24"/>
                <w:lang w:val="en-GB" w:eastAsia="zh-CN"/>
              </w:rPr>
              <w:t>175,231,118</w:t>
            </w:r>
          </w:p>
        </w:tc>
        <w:tc>
          <w:tcPr>
            <w:tcW w:w="66" w:type="pct"/>
            <w:tcBorders>
              <w:left w:val="nil"/>
              <w:bottom w:val="nil"/>
              <w:right w:val="nil"/>
            </w:tcBorders>
            <w:vAlign w:val="bottom"/>
          </w:tcPr>
          <w:p w14:paraId="2F07142F" w14:textId="77777777" w:rsidR="008C02BB" w:rsidRPr="00132EA0" w:rsidRDefault="008C02BB"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380" w:lineRule="exact"/>
              <w:ind w:left="-111" w:right="31"/>
              <w:jc w:val="right"/>
              <w:rPr>
                <w:rFonts w:ascii="Cordia New" w:hAnsi="Cordia New" w:cs="Cordia New"/>
                <w:sz w:val="24"/>
                <w:szCs w:val="24"/>
                <w:lang w:val="en-GB" w:eastAsia="zh-CN"/>
              </w:rPr>
            </w:pPr>
          </w:p>
        </w:tc>
        <w:tc>
          <w:tcPr>
            <w:tcW w:w="598" w:type="pct"/>
            <w:gridSpan w:val="2"/>
            <w:tcBorders>
              <w:top w:val="single" w:sz="12" w:space="0" w:color="auto"/>
              <w:left w:val="nil"/>
              <w:bottom w:val="nil"/>
              <w:right w:val="nil"/>
            </w:tcBorders>
            <w:vAlign w:val="bottom"/>
          </w:tcPr>
          <w:p w14:paraId="03AA4DD9" w14:textId="334416C7" w:rsidR="008C02BB" w:rsidRPr="00132EA0" w:rsidRDefault="00AF49A3"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380" w:lineRule="exact"/>
              <w:ind w:left="-111" w:right="31"/>
              <w:jc w:val="right"/>
              <w:rPr>
                <w:rFonts w:ascii="Cordia New" w:hAnsi="Cordia New" w:cs="Cordia New"/>
                <w:sz w:val="24"/>
                <w:szCs w:val="24"/>
                <w:lang w:val="en-GB" w:eastAsia="zh-CN"/>
              </w:rPr>
            </w:pPr>
            <w:r w:rsidRPr="00AF49A3">
              <w:rPr>
                <w:rFonts w:ascii="Cordia New" w:hAnsi="Cordia New" w:cs="Cordia New"/>
                <w:sz w:val="24"/>
                <w:szCs w:val="24"/>
                <w:lang w:val="en-GB" w:eastAsia="zh-CN"/>
              </w:rPr>
              <w:t>303,045</w:t>
            </w:r>
          </w:p>
        </w:tc>
        <w:tc>
          <w:tcPr>
            <w:tcW w:w="66" w:type="pct"/>
            <w:gridSpan w:val="3"/>
            <w:tcBorders>
              <w:left w:val="nil"/>
              <w:bottom w:val="nil"/>
              <w:right w:val="nil"/>
            </w:tcBorders>
            <w:vAlign w:val="bottom"/>
          </w:tcPr>
          <w:p w14:paraId="37791E21" w14:textId="77777777" w:rsidR="008C02BB" w:rsidRPr="00132EA0" w:rsidRDefault="008C02BB"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380" w:lineRule="exact"/>
              <w:ind w:left="-111" w:right="31"/>
              <w:jc w:val="right"/>
              <w:rPr>
                <w:rFonts w:ascii="Cordia New" w:hAnsi="Cordia New" w:cs="Cordia New"/>
                <w:sz w:val="24"/>
                <w:szCs w:val="24"/>
                <w:lang w:val="en-GB" w:eastAsia="zh-CN"/>
              </w:rPr>
            </w:pPr>
          </w:p>
        </w:tc>
        <w:tc>
          <w:tcPr>
            <w:tcW w:w="597" w:type="pct"/>
            <w:tcBorders>
              <w:top w:val="single" w:sz="12" w:space="0" w:color="auto"/>
              <w:left w:val="nil"/>
              <w:bottom w:val="nil"/>
              <w:right w:val="nil"/>
            </w:tcBorders>
            <w:vAlign w:val="bottom"/>
          </w:tcPr>
          <w:p w14:paraId="3C85967B" w14:textId="0EE0896D" w:rsidR="008C02BB" w:rsidRPr="00132EA0" w:rsidRDefault="0089799B"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380" w:lineRule="exact"/>
              <w:ind w:left="-111" w:right="31"/>
              <w:jc w:val="right"/>
              <w:rPr>
                <w:rFonts w:ascii="Cordia New" w:hAnsi="Cordia New" w:cs="Cordia New"/>
                <w:sz w:val="24"/>
                <w:szCs w:val="24"/>
                <w:lang w:val="en-GB" w:eastAsia="zh-CN"/>
              </w:rPr>
            </w:pPr>
            <w:r w:rsidRPr="00132EA0">
              <w:rPr>
                <w:rFonts w:ascii="Cordia New" w:hAnsi="Cordia New" w:cs="Cordia New"/>
                <w:sz w:val="24"/>
                <w:szCs w:val="24"/>
                <w:lang w:val="en-GB" w:eastAsia="zh-CN"/>
              </w:rPr>
              <w:t xml:space="preserve">      </w:t>
            </w:r>
            <w:r w:rsidR="00F15D5E" w:rsidRPr="00132EA0">
              <w:rPr>
                <w:rFonts w:ascii="Cordia New" w:hAnsi="Cordia New" w:cs="Cordia New"/>
                <w:sz w:val="24"/>
                <w:szCs w:val="24"/>
                <w:lang w:val="en-GB" w:eastAsia="zh-CN"/>
              </w:rPr>
              <w:t>372,821,32</w:t>
            </w:r>
            <w:r w:rsidR="00F97D9B">
              <w:rPr>
                <w:rFonts w:ascii="Cordia New" w:hAnsi="Cordia New" w:cs="Cordia New"/>
                <w:sz w:val="24"/>
                <w:szCs w:val="24"/>
                <w:lang w:val="en-GB" w:eastAsia="zh-CN"/>
              </w:rPr>
              <w:t>3</w:t>
            </w:r>
          </w:p>
        </w:tc>
      </w:tr>
      <w:tr w:rsidR="008C02BB" w:rsidRPr="003A1E89" w14:paraId="41BEFE00" w14:textId="77777777" w:rsidTr="00C16C49">
        <w:trPr>
          <w:trHeight w:val="280"/>
        </w:trPr>
        <w:tc>
          <w:tcPr>
            <w:tcW w:w="1108" w:type="pct"/>
          </w:tcPr>
          <w:p w14:paraId="25DDB63D" w14:textId="77777777" w:rsidR="008C02BB" w:rsidRPr="005B5CCC" w:rsidRDefault="008C02BB"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rPr>
                <w:rFonts w:ascii="Cordia New" w:hAnsi="Cordia New" w:cs="Cordia New"/>
                <w:sz w:val="24"/>
                <w:szCs w:val="24"/>
                <w:cs/>
                <w:lang w:eastAsia="zh-CN"/>
              </w:rPr>
            </w:pPr>
          </w:p>
        </w:tc>
        <w:tc>
          <w:tcPr>
            <w:tcW w:w="588" w:type="pct"/>
            <w:tcBorders>
              <w:top w:val="single" w:sz="12" w:space="0" w:color="auto"/>
            </w:tcBorders>
            <w:vAlign w:val="bottom"/>
          </w:tcPr>
          <w:p w14:paraId="45A4FABB" w14:textId="77777777" w:rsidR="008C02BB" w:rsidRPr="00AB631E" w:rsidRDefault="008C02BB"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6" w:right="14"/>
              <w:jc w:val="right"/>
              <w:rPr>
                <w:rFonts w:ascii="Cordia New" w:hAnsi="Cordia New" w:cs="Cordia New"/>
                <w:sz w:val="24"/>
                <w:szCs w:val="24"/>
                <w:lang w:eastAsia="zh-CN"/>
              </w:rPr>
            </w:pPr>
          </w:p>
        </w:tc>
        <w:tc>
          <w:tcPr>
            <w:tcW w:w="60" w:type="pct"/>
            <w:vAlign w:val="bottom"/>
          </w:tcPr>
          <w:p w14:paraId="6533B717" w14:textId="77777777" w:rsidR="008C02BB" w:rsidRPr="00AB631E" w:rsidRDefault="008C02BB"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6" w:right="14"/>
              <w:jc w:val="right"/>
              <w:rPr>
                <w:rFonts w:ascii="Cordia New" w:hAnsi="Cordia New" w:cs="Cordia New"/>
                <w:sz w:val="24"/>
                <w:szCs w:val="24"/>
                <w:lang w:eastAsia="zh-CN"/>
              </w:rPr>
            </w:pPr>
          </w:p>
        </w:tc>
        <w:tc>
          <w:tcPr>
            <w:tcW w:w="614" w:type="pct"/>
            <w:tcBorders>
              <w:top w:val="single" w:sz="12" w:space="0" w:color="auto"/>
            </w:tcBorders>
            <w:vAlign w:val="bottom"/>
          </w:tcPr>
          <w:p w14:paraId="0C03E16C" w14:textId="77777777" w:rsidR="008C02BB" w:rsidRPr="00AB631E" w:rsidRDefault="008C02BB"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6" w:right="14"/>
              <w:jc w:val="right"/>
              <w:rPr>
                <w:rFonts w:ascii="Cordia New" w:hAnsi="Cordia New" w:cs="Cordia New"/>
                <w:sz w:val="24"/>
                <w:szCs w:val="24"/>
                <w:lang w:eastAsia="zh-CN"/>
              </w:rPr>
            </w:pPr>
          </w:p>
        </w:tc>
        <w:tc>
          <w:tcPr>
            <w:tcW w:w="64" w:type="pct"/>
            <w:vAlign w:val="bottom"/>
          </w:tcPr>
          <w:p w14:paraId="0BEBAD93" w14:textId="77777777" w:rsidR="008C02BB" w:rsidRPr="00AB631E" w:rsidRDefault="008C02BB"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6" w:right="14"/>
              <w:jc w:val="right"/>
              <w:rPr>
                <w:rFonts w:ascii="Cordia New" w:hAnsi="Cordia New" w:cs="Cordia New"/>
                <w:sz w:val="24"/>
                <w:szCs w:val="24"/>
                <w:lang w:eastAsia="zh-CN"/>
              </w:rPr>
            </w:pPr>
          </w:p>
        </w:tc>
        <w:tc>
          <w:tcPr>
            <w:tcW w:w="585" w:type="pct"/>
            <w:tcBorders>
              <w:top w:val="single" w:sz="12" w:space="0" w:color="auto"/>
            </w:tcBorders>
            <w:vAlign w:val="bottom"/>
          </w:tcPr>
          <w:p w14:paraId="6B6EA2DD" w14:textId="77777777" w:rsidR="008C02BB" w:rsidRPr="00AB631E" w:rsidRDefault="008C02BB"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6" w:right="14"/>
              <w:jc w:val="right"/>
              <w:rPr>
                <w:rFonts w:ascii="Cordia New" w:hAnsi="Cordia New" w:cs="Cordia New"/>
                <w:sz w:val="24"/>
                <w:szCs w:val="24"/>
                <w:lang w:eastAsia="zh-CN"/>
              </w:rPr>
            </w:pPr>
          </w:p>
        </w:tc>
        <w:tc>
          <w:tcPr>
            <w:tcW w:w="66" w:type="pct"/>
            <w:vAlign w:val="bottom"/>
          </w:tcPr>
          <w:p w14:paraId="0E6AD68C" w14:textId="77777777" w:rsidR="008C02BB" w:rsidRPr="00AB631E" w:rsidRDefault="008C02BB"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6" w:right="14"/>
              <w:jc w:val="right"/>
              <w:rPr>
                <w:rFonts w:ascii="Cordia New" w:hAnsi="Cordia New" w:cs="Cordia New"/>
                <w:sz w:val="24"/>
                <w:szCs w:val="24"/>
                <w:lang w:eastAsia="zh-CN"/>
              </w:rPr>
            </w:pPr>
          </w:p>
        </w:tc>
        <w:tc>
          <w:tcPr>
            <w:tcW w:w="588" w:type="pct"/>
            <w:tcBorders>
              <w:top w:val="single" w:sz="12" w:space="0" w:color="auto"/>
            </w:tcBorders>
          </w:tcPr>
          <w:p w14:paraId="0BD5B31D" w14:textId="77777777" w:rsidR="008C02BB" w:rsidRPr="00AB631E" w:rsidRDefault="008C02BB"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6" w:right="14"/>
              <w:jc w:val="right"/>
              <w:rPr>
                <w:rFonts w:ascii="Cordia New" w:hAnsi="Cordia New" w:cs="Cordia New"/>
                <w:sz w:val="24"/>
                <w:szCs w:val="24"/>
                <w:lang w:eastAsia="zh-CN"/>
              </w:rPr>
            </w:pPr>
          </w:p>
        </w:tc>
        <w:tc>
          <w:tcPr>
            <w:tcW w:w="66" w:type="pct"/>
          </w:tcPr>
          <w:p w14:paraId="5BE4099E" w14:textId="77777777" w:rsidR="008C02BB" w:rsidRPr="00AB631E" w:rsidRDefault="008C02BB"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6" w:right="14"/>
              <w:jc w:val="right"/>
              <w:rPr>
                <w:rFonts w:ascii="Cordia New" w:hAnsi="Cordia New" w:cs="Cordia New"/>
                <w:sz w:val="24"/>
                <w:szCs w:val="24"/>
                <w:lang w:eastAsia="zh-CN"/>
              </w:rPr>
            </w:pPr>
          </w:p>
        </w:tc>
        <w:tc>
          <w:tcPr>
            <w:tcW w:w="598" w:type="pct"/>
            <w:gridSpan w:val="2"/>
            <w:tcBorders>
              <w:top w:val="single" w:sz="12" w:space="0" w:color="auto"/>
            </w:tcBorders>
            <w:vAlign w:val="bottom"/>
          </w:tcPr>
          <w:p w14:paraId="33B57FD1" w14:textId="74E6F8CF" w:rsidR="008C02BB" w:rsidRPr="00AB631E" w:rsidRDefault="008C02BB"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6" w:right="14"/>
              <w:jc w:val="right"/>
              <w:rPr>
                <w:rFonts w:ascii="Cordia New" w:hAnsi="Cordia New" w:cs="Cordia New"/>
                <w:sz w:val="24"/>
                <w:szCs w:val="24"/>
                <w:lang w:eastAsia="zh-CN"/>
              </w:rPr>
            </w:pPr>
          </w:p>
        </w:tc>
        <w:tc>
          <w:tcPr>
            <w:tcW w:w="66" w:type="pct"/>
            <w:gridSpan w:val="3"/>
            <w:vAlign w:val="bottom"/>
          </w:tcPr>
          <w:p w14:paraId="54F54F4A" w14:textId="77777777" w:rsidR="008C02BB" w:rsidRPr="00AB631E" w:rsidRDefault="008C02BB"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6" w:right="14"/>
              <w:jc w:val="right"/>
              <w:rPr>
                <w:rFonts w:ascii="Cordia New" w:hAnsi="Cordia New" w:cs="Cordia New"/>
                <w:sz w:val="24"/>
                <w:szCs w:val="24"/>
                <w:lang w:eastAsia="zh-CN"/>
              </w:rPr>
            </w:pPr>
          </w:p>
        </w:tc>
        <w:tc>
          <w:tcPr>
            <w:tcW w:w="597" w:type="pct"/>
            <w:tcBorders>
              <w:top w:val="single" w:sz="12" w:space="0" w:color="auto"/>
            </w:tcBorders>
            <w:vAlign w:val="bottom"/>
          </w:tcPr>
          <w:p w14:paraId="61EFA5F8" w14:textId="59ACBD7D" w:rsidR="008C02BB" w:rsidRPr="00AB631E" w:rsidRDefault="008C02BB" w:rsidP="005B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6" w:right="14"/>
              <w:jc w:val="right"/>
              <w:rPr>
                <w:rFonts w:ascii="Cordia New" w:hAnsi="Cordia New" w:cs="Cordia New"/>
                <w:sz w:val="24"/>
                <w:szCs w:val="24"/>
                <w:lang w:eastAsia="zh-CN"/>
              </w:rPr>
            </w:pPr>
          </w:p>
        </w:tc>
      </w:tr>
      <w:tr w:rsidR="008C02BB" w:rsidRPr="003A1E89" w14:paraId="6FFF235C" w14:textId="77777777" w:rsidTr="00C16C49">
        <w:trPr>
          <w:trHeight w:val="280"/>
        </w:trPr>
        <w:tc>
          <w:tcPr>
            <w:tcW w:w="1108" w:type="pct"/>
          </w:tcPr>
          <w:p w14:paraId="572316D9" w14:textId="6F44A0D7" w:rsidR="008C02BB" w:rsidRPr="005B5CCC" w:rsidRDefault="008C02BB" w:rsidP="00564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rPr>
                <w:rFonts w:ascii="Cordia New" w:hAnsi="Cordia New" w:cs="Cordia New"/>
                <w:b/>
                <w:bCs/>
                <w:sz w:val="24"/>
                <w:szCs w:val="24"/>
                <w:u w:val="single"/>
                <w:cs/>
                <w:lang w:eastAsia="zh-CN"/>
              </w:rPr>
            </w:pPr>
            <w:r w:rsidRPr="005B5CCC">
              <w:rPr>
                <w:rFonts w:ascii="Cordia New" w:hAnsi="Cordia New" w:cs="Cordia New" w:hint="cs"/>
                <w:b/>
                <w:bCs/>
                <w:sz w:val="24"/>
                <w:szCs w:val="24"/>
                <w:u w:val="single"/>
                <w:cs/>
                <w:lang w:eastAsia="zh-CN"/>
              </w:rPr>
              <w:t>ค่าตัดจำหน่ายสำหรับปี</w:t>
            </w:r>
          </w:p>
        </w:tc>
        <w:tc>
          <w:tcPr>
            <w:tcW w:w="588" w:type="pct"/>
            <w:vAlign w:val="bottom"/>
          </w:tcPr>
          <w:p w14:paraId="78305C4B" w14:textId="77777777" w:rsidR="008C02BB" w:rsidRPr="00AB631E" w:rsidRDefault="008C02BB" w:rsidP="00564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6" w:right="14"/>
              <w:jc w:val="right"/>
              <w:rPr>
                <w:rFonts w:ascii="Cordia New" w:hAnsi="Cordia New" w:cs="Cordia New"/>
                <w:sz w:val="24"/>
                <w:szCs w:val="24"/>
                <w:lang w:eastAsia="zh-CN"/>
              </w:rPr>
            </w:pPr>
          </w:p>
        </w:tc>
        <w:tc>
          <w:tcPr>
            <w:tcW w:w="60" w:type="pct"/>
            <w:vAlign w:val="bottom"/>
          </w:tcPr>
          <w:p w14:paraId="7251A4CD" w14:textId="77777777" w:rsidR="008C02BB" w:rsidRPr="00AB631E" w:rsidRDefault="008C02BB" w:rsidP="00564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6" w:right="14"/>
              <w:jc w:val="right"/>
              <w:rPr>
                <w:rFonts w:ascii="Cordia New" w:hAnsi="Cordia New" w:cs="Cordia New"/>
                <w:sz w:val="24"/>
                <w:szCs w:val="24"/>
                <w:lang w:eastAsia="zh-CN"/>
              </w:rPr>
            </w:pPr>
          </w:p>
        </w:tc>
        <w:tc>
          <w:tcPr>
            <w:tcW w:w="614" w:type="pct"/>
            <w:vAlign w:val="bottom"/>
          </w:tcPr>
          <w:p w14:paraId="412C3A8B" w14:textId="77777777" w:rsidR="008C02BB" w:rsidRPr="00AB631E" w:rsidRDefault="008C02BB" w:rsidP="00564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6" w:right="14"/>
              <w:jc w:val="right"/>
              <w:rPr>
                <w:rFonts w:ascii="Cordia New" w:hAnsi="Cordia New" w:cs="Cordia New"/>
                <w:sz w:val="24"/>
                <w:szCs w:val="24"/>
                <w:lang w:eastAsia="zh-CN"/>
              </w:rPr>
            </w:pPr>
          </w:p>
        </w:tc>
        <w:tc>
          <w:tcPr>
            <w:tcW w:w="64" w:type="pct"/>
            <w:vAlign w:val="bottom"/>
          </w:tcPr>
          <w:p w14:paraId="58CEB9E4" w14:textId="77777777" w:rsidR="008C02BB" w:rsidRPr="00AB631E" w:rsidRDefault="008C02BB" w:rsidP="00564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6" w:right="14"/>
              <w:jc w:val="right"/>
              <w:rPr>
                <w:rFonts w:ascii="Cordia New" w:hAnsi="Cordia New" w:cs="Cordia New"/>
                <w:sz w:val="24"/>
                <w:szCs w:val="24"/>
                <w:lang w:eastAsia="zh-CN"/>
              </w:rPr>
            </w:pPr>
          </w:p>
        </w:tc>
        <w:tc>
          <w:tcPr>
            <w:tcW w:w="585" w:type="pct"/>
            <w:vAlign w:val="bottom"/>
          </w:tcPr>
          <w:p w14:paraId="0DBE400A" w14:textId="77777777" w:rsidR="008C02BB" w:rsidRPr="00AB631E" w:rsidRDefault="008C02BB" w:rsidP="00564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6" w:right="14"/>
              <w:jc w:val="right"/>
              <w:rPr>
                <w:rFonts w:ascii="Cordia New" w:hAnsi="Cordia New" w:cs="Cordia New"/>
                <w:sz w:val="24"/>
                <w:szCs w:val="24"/>
                <w:lang w:eastAsia="zh-CN"/>
              </w:rPr>
            </w:pPr>
          </w:p>
        </w:tc>
        <w:tc>
          <w:tcPr>
            <w:tcW w:w="66" w:type="pct"/>
            <w:vAlign w:val="bottom"/>
          </w:tcPr>
          <w:p w14:paraId="56AB7BCD" w14:textId="77777777" w:rsidR="008C02BB" w:rsidRPr="00AB631E" w:rsidRDefault="008C02BB" w:rsidP="00564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6" w:right="14"/>
              <w:jc w:val="right"/>
              <w:rPr>
                <w:rFonts w:ascii="Cordia New" w:hAnsi="Cordia New" w:cs="Cordia New"/>
                <w:sz w:val="24"/>
                <w:szCs w:val="24"/>
                <w:lang w:eastAsia="zh-CN"/>
              </w:rPr>
            </w:pPr>
          </w:p>
        </w:tc>
        <w:tc>
          <w:tcPr>
            <w:tcW w:w="588" w:type="pct"/>
          </w:tcPr>
          <w:p w14:paraId="04882F66" w14:textId="77777777" w:rsidR="008C02BB" w:rsidRPr="00AB631E" w:rsidRDefault="008C02BB" w:rsidP="00564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6" w:right="14"/>
              <w:jc w:val="right"/>
              <w:rPr>
                <w:rFonts w:ascii="Cordia New" w:hAnsi="Cordia New" w:cs="Cordia New"/>
                <w:sz w:val="24"/>
                <w:szCs w:val="24"/>
                <w:lang w:eastAsia="zh-CN"/>
              </w:rPr>
            </w:pPr>
          </w:p>
        </w:tc>
        <w:tc>
          <w:tcPr>
            <w:tcW w:w="66" w:type="pct"/>
          </w:tcPr>
          <w:p w14:paraId="2332F794" w14:textId="77777777" w:rsidR="008C02BB" w:rsidRPr="00AB631E" w:rsidRDefault="008C02BB" w:rsidP="00564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6" w:right="14"/>
              <w:jc w:val="right"/>
              <w:rPr>
                <w:rFonts w:ascii="Cordia New" w:hAnsi="Cordia New" w:cs="Cordia New"/>
                <w:sz w:val="24"/>
                <w:szCs w:val="24"/>
                <w:lang w:eastAsia="zh-CN"/>
              </w:rPr>
            </w:pPr>
          </w:p>
        </w:tc>
        <w:tc>
          <w:tcPr>
            <w:tcW w:w="598" w:type="pct"/>
            <w:gridSpan w:val="2"/>
            <w:vAlign w:val="bottom"/>
          </w:tcPr>
          <w:p w14:paraId="0BB93BD8" w14:textId="7012FAF8" w:rsidR="008C02BB" w:rsidRPr="00AB631E" w:rsidRDefault="008C02BB" w:rsidP="00564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6" w:right="14"/>
              <w:jc w:val="right"/>
              <w:rPr>
                <w:rFonts w:ascii="Cordia New" w:hAnsi="Cordia New" w:cs="Cordia New"/>
                <w:sz w:val="24"/>
                <w:szCs w:val="24"/>
                <w:lang w:eastAsia="zh-CN"/>
              </w:rPr>
            </w:pPr>
          </w:p>
        </w:tc>
        <w:tc>
          <w:tcPr>
            <w:tcW w:w="66" w:type="pct"/>
            <w:gridSpan w:val="3"/>
            <w:vAlign w:val="bottom"/>
          </w:tcPr>
          <w:p w14:paraId="5C39952C" w14:textId="77777777" w:rsidR="008C02BB" w:rsidRPr="00AB631E" w:rsidRDefault="008C02BB" w:rsidP="00564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6" w:right="14"/>
              <w:jc w:val="right"/>
              <w:rPr>
                <w:rFonts w:ascii="Cordia New" w:hAnsi="Cordia New" w:cs="Cordia New"/>
                <w:sz w:val="24"/>
                <w:szCs w:val="24"/>
                <w:lang w:eastAsia="zh-CN"/>
              </w:rPr>
            </w:pPr>
          </w:p>
        </w:tc>
        <w:tc>
          <w:tcPr>
            <w:tcW w:w="597" w:type="pct"/>
            <w:vAlign w:val="bottom"/>
          </w:tcPr>
          <w:p w14:paraId="281CB2AB" w14:textId="77777777" w:rsidR="008C02BB" w:rsidRPr="00AB631E" w:rsidRDefault="008C02BB" w:rsidP="00564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6" w:right="14"/>
              <w:jc w:val="right"/>
              <w:rPr>
                <w:rFonts w:ascii="Cordia New" w:hAnsi="Cordia New" w:cs="Cordia New"/>
                <w:sz w:val="24"/>
                <w:szCs w:val="24"/>
                <w:lang w:eastAsia="zh-CN"/>
              </w:rPr>
            </w:pPr>
          </w:p>
        </w:tc>
      </w:tr>
      <w:tr w:rsidR="008C02BB" w:rsidRPr="003A1E89" w14:paraId="0DB2B67A" w14:textId="77777777" w:rsidTr="003D70B1">
        <w:trPr>
          <w:trHeight w:val="74"/>
        </w:trPr>
        <w:tc>
          <w:tcPr>
            <w:tcW w:w="4337" w:type="pct"/>
            <w:gridSpan w:val="11"/>
          </w:tcPr>
          <w:p w14:paraId="24EC9444" w14:textId="34ED226A" w:rsidR="008C02BB" w:rsidRPr="00AB631E" w:rsidRDefault="008C02BB" w:rsidP="00564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 w:right="14"/>
              <w:rPr>
                <w:rFonts w:ascii="Cordia New" w:hAnsi="Cordia New" w:cs="Cordia New"/>
                <w:sz w:val="24"/>
                <w:szCs w:val="24"/>
                <w:lang w:eastAsia="zh-CN"/>
              </w:rPr>
            </w:pPr>
            <w:r w:rsidRPr="005B5CCC">
              <w:rPr>
                <w:rFonts w:ascii="Cordia New" w:hAnsi="Cordia New" w:cs="Cordia New" w:hint="cs"/>
                <w:sz w:val="24"/>
                <w:szCs w:val="24"/>
                <w:cs/>
              </w:rPr>
              <w:t xml:space="preserve">ปี </w:t>
            </w:r>
            <w:r w:rsidRPr="001C70EC">
              <w:rPr>
                <w:rFonts w:ascii="Cordia New" w:hAnsi="Cordia New" w:cs="Cordia New" w:hint="cs"/>
                <w:sz w:val="24"/>
                <w:szCs w:val="24"/>
              </w:rPr>
              <w:t>2567 (</w:t>
            </w:r>
            <w:r w:rsidRPr="005B5CCC">
              <w:rPr>
                <w:rFonts w:ascii="Cordia New" w:hAnsi="Cordia New" w:cs="Cordia New" w:hint="cs"/>
                <w:sz w:val="24"/>
                <w:szCs w:val="24"/>
                <w:cs/>
              </w:rPr>
              <w:t xml:space="preserve">รวมอยู่ในต้นทุนขายและต้นทุนการให้บริการ </w:t>
            </w:r>
            <w:r w:rsidRPr="001C70EC">
              <w:rPr>
                <w:rFonts w:ascii="Cordia New" w:hAnsi="Cordia New" w:cs="Cordia New"/>
                <w:sz w:val="24"/>
                <w:szCs w:val="24"/>
              </w:rPr>
              <w:t>3</w:t>
            </w:r>
            <w:r w:rsidR="000A5EF2">
              <w:rPr>
                <w:rFonts w:ascii="Cordia New" w:hAnsi="Cordia New" w:cs="Cordia New"/>
                <w:sz w:val="24"/>
                <w:szCs w:val="24"/>
              </w:rPr>
              <w:t>0.85</w:t>
            </w:r>
            <w:r w:rsidRPr="001C70EC">
              <w:rPr>
                <w:rFonts w:ascii="Cordia New" w:hAnsi="Cordia New" w:cs="Cordia New" w:hint="cs"/>
                <w:sz w:val="24"/>
                <w:szCs w:val="24"/>
              </w:rPr>
              <w:t xml:space="preserve"> </w:t>
            </w:r>
            <w:r w:rsidRPr="005B5CCC">
              <w:rPr>
                <w:rFonts w:ascii="Cordia New" w:hAnsi="Cordia New" w:cs="Cordia New" w:hint="cs"/>
                <w:sz w:val="24"/>
                <w:szCs w:val="24"/>
                <w:cs/>
              </w:rPr>
              <w:t>ล้านบาท และค่าใช้จ่ายในการบริหาร</w:t>
            </w:r>
            <w:r w:rsidRPr="001C70EC">
              <w:rPr>
                <w:rFonts w:ascii="Cordia New" w:hAnsi="Cordia New" w:cs="Cordia New"/>
                <w:sz w:val="24"/>
                <w:szCs w:val="24"/>
              </w:rPr>
              <w:t xml:space="preserve"> 0.43 </w:t>
            </w:r>
            <w:r w:rsidRPr="005B5CCC">
              <w:rPr>
                <w:rFonts w:ascii="Cordia New" w:hAnsi="Cordia New" w:cs="Cordia New" w:hint="cs"/>
                <w:sz w:val="24"/>
                <w:szCs w:val="24"/>
                <w:cs/>
              </w:rPr>
              <w:t>ล้านบาท</w:t>
            </w:r>
          </w:p>
        </w:tc>
        <w:tc>
          <w:tcPr>
            <w:tcW w:w="59" w:type="pct"/>
            <w:vAlign w:val="bottom"/>
          </w:tcPr>
          <w:p w14:paraId="2300C135" w14:textId="77777777" w:rsidR="008C02BB" w:rsidRPr="00AB631E" w:rsidRDefault="008C02BB" w:rsidP="00564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6" w:right="14"/>
              <w:jc w:val="right"/>
              <w:rPr>
                <w:rFonts w:ascii="Cordia New" w:hAnsi="Cordia New" w:cs="Cordia New"/>
                <w:sz w:val="24"/>
                <w:szCs w:val="24"/>
                <w:lang w:eastAsia="zh-CN"/>
              </w:rPr>
            </w:pPr>
          </w:p>
        </w:tc>
        <w:tc>
          <w:tcPr>
            <w:tcW w:w="604" w:type="pct"/>
            <w:gridSpan w:val="3"/>
            <w:vAlign w:val="bottom"/>
          </w:tcPr>
          <w:p w14:paraId="6F00D32F" w14:textId="7799D5D3" w:rsidR="008C02BB" w:rsidRPr="00AB631E" w:rsidRDefault="000A5EF2" w:rsidP="00564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6" w:right="14"/>
              <w:jc w:val="right"/>
              <w:rPr>
                <w:rFonts w:ascii="Cordia New" w:hAnsi="Cordia New" w:cs="Cordia New"/>
                <w:sz w:val="24"/>
                <w:szCs w:val="24"/>
                <w:lang w:eastAsia="zh-CN"/>
              </w:rPr>
            </w:pPr>
            <w:r w:rsidRPr="000A5EF2">
              <w:rPr>
                <w:rFonts w:ascii="Cordia New" w:hAnsi="Cordia New" w:cs="Cordia New"/>
                <w:sz w:val="24"/>
                <w:szCs w:val="24"/>
                <w:lang w:eastAsia="zh-CN"/>
              </w:rPr>
              <w:t>31,27</w:t>
            </w:r>
            <w:r w:rsidR="00697C8B">
              <w:rPr>
                <w:rFonts w:ascii="Cordia New" w:hAnsi="Cordia New" w:cs="Cordia New"/>
                <w:sz w:val="24"/>
                <w:szCs w:val="24"/>
                <w:lang w:eastAsia="zh-CN"/>
              </w:rPr>
              <w:t>9</w:t>
            </w:r>
            <w:r w:rsidRPr="000A5EF2">
              <w:rPr>
                <w:rFonts w:ascii="Cordia New" w:hAnsi="Cordia New" w:cs="Cordia New"/>
                <w:sz w:val="24"/>
                <w:szCs w:val="24"/>
                <w:lang w:eastAsia="zh-CN"/>
              </w:rPr>
              <w:t>,396</w:t>
            </w:r>
          </w:p>
        </w:tc>
      </w:tr>
      <w:tr w:rsidR="008C02BB" w:rsidRPr="003A1E89" w14:paraId="496E8F63" w14:textId="77777777" w:rsidTr="003D70B1">
        <w:trPr>
          <w:trHeight w:val="280"/>
        </w:trPr>
        <w:tc>
          <w:tcPr>
            <w:tcW w:w="4337" w:type="pct"/>
            <w:gridSpan w:val="11"/>
          </w:tcPr>
          <w:p w14:paraId="04E9BCAF" w14:textId="1A9D2DE8" w:rsidR="008C02BB" w:rsidRPr="00AB631E" w:rsidRDefault="008C02BB" w:rsidP="00564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1"/>
              <w:rPr>
                <w:rFonts w:ascii="Cordia New" w:hAnsi="Cordia New" w:cs="Cordia New"/>
                <w:sz w:val="24"/>
                <w:szCs w:val="24"/>
                <w:lang w:eastAsia="zh-CN"/>
              </w:rPr>
            </w:pPr>
            <w:r w:rsidRPr="005B5CCC">
              <w:rPr>
                <w:rFonts w:ascii="Cordia New" w:hAnsi="Cordia New" w:cs="Cordia New" w:hint="cs"/>
                <w:sz w:val="24"/>
                <w:szCs w:val="24"/>
                <w:cs/>
              </w:rPr>
              <w:t xml:space="preserve">ปี </w:t>
            </w:r>
            <w:r w:rsidRPr="001C70EC">
              <w:rPr>
                <w:rFonts w:ascii="Cordia New" w:hAnsi="Cordia New" w:cs="Cordia New" w:hint="cs"/>
                <w:sz w:val="24"/>
                <w:szCs w:val="24"/>
              </w:rPr>
              <w:t>256</w:t>
            </w:r>
            <w:r>
              <w:rPr>
                <w:rFonts w:ascii="Cordia New" w:hAnsi="Cordia New" w:cs="Cordia New"/>
                <w:sz w:val="24"/>
                <w:szCs w:val="24"/>
              </w:rPr>
              <w:t>8</w:t>
            </w:r>
            <w:r w:rsidRPr="001C70EC">
              <w:rPr>
                <w:rFonts w:ascii="Cordia New" w:hAnsi="Cordia New" w:cs="Cordia New" w:hint="cs"/>
                <w:sz w:val="24"/>
                <w:szCs w:val="24"/>
              </w:rPr>
              <w:t xml:space="preserve"> (</w:t>
            </w:r>
            <w:r w:rsidRPr="005B5CCC">
              <w:rPr>
                <w:rFonts w:ascii="Cordia New" w:hAnsi="Cordia New" w:cs="Cordia New" w:hint="cs"/>
                <w:sz w:val="24"/>
                <w:szCs w:val="24"/>
                <w:cs/>
              </w:rPr>
              <w:t xml:space="preserve">รวมอยู่ในต้นทุนขายและต้นทุนการให้บริการ </w:t>
            </w:r>
            <w:r w:rsidR="008848EF">
              <w:rPr>
                <w:rFonts w:ascii="Cordia New" w:hAnsi="Cordia New" w:cs="Cordia New"/>
                <w:sz w:val="24"/>
                <w:szCs w:val="24"/>
              </w:rPr>
              <w:t>31.49</w:t>
            </w:r>
            <w:r w:rsidRPr="001C70EC">
              <w:rPr>
                <w:rFonts w:ascii="Cordia New" w:hAnsi="Cordia New" w:cs="Cordia New" w:hint="cs"/>
                <w:sz w:val="24"/>
                <w:szCs w:val="24"/>
              </w:rPr>
              <w:t xml:space="preserve"> </w:t>
            </w:r>
            <w:r w:rsidRPr="005B5CCC">
              <w:rPr>
                <w:rFonts w:ascii="Cordia New" w:hAnsi="Cordia New" w:cs="Cordia New" w:hint="cs"/>
                <w:sz w:val="24"/>
                <w:szCs w:val="24"/>
                <w:cs/>
              </w:rPr>
              <w:t>ล้านบาท และค่าใช้จ่ายในการบริหาร</w:t>
            </w:r>
            <w:r w:rsidRPr="001C70EC">
              <w:rPr>
                <w:rFonts w:ascii="Cordia New" w:hAnsi="Cordia New" w:cs="Cordia New"/>
                <w:sz w:val="24"/>
                <w:szCs w:val="24"/>
              </w:rPr>
              <w:t xml:space="preserve"> </w:t>
            </w:r>
            <w:r w:rsidR="008848EF">
              <w:rPr>
                <w:rFonts w:ascii="Cordia New" w:hAnsi="Cordia New" w:cs="Cordia New"/>
                <w:sz w:val="24"/>
                <w:szCs w:val="24"/>
              </w:rPr>
              <w:t>16.21</w:t>
            </w:r>
            <w:r w:rsidRPr="001C70EC">
              <w:rPr>
                <w:rFonts w:ascii="Cordia New" w:hAnsi="Cordia New" w:cs="Cordia New"/>
                <w:sz w:val="24"/>
                <w:szCs w:val="24"/>
              </w:rPr>
              <w:t xml:space="preserve"> </w:t>
            </w:r>
            <w:r w:rsidRPr="005B5CCC">
              <w:rPr>
                <w:rFonts w:ascii="Cordia New" w:hAnsi="Cordia New" w:cs="Cordia New" w:hint="cs"/>
                <w:sz w:val="24"/>
                <w:szCs w:val="24"/>
                <w:cs/>
              </w:rPr>
              <w:t>ล้านบาท</w:t>
            </w:r>
          </w:p>
        </w:tc>
        <w:tc>
          <w:tcPr>
            <w:tcW w:w="59" w:type="pct"/>
            <w:vAlign w:val="bottom"/>
          </w:tcPr>
          <w:p w14:paraId="15F829C4" w14:textId="77777777" w:rsidR="008C02BB" w:rsidRPr="00AB631E" w:rsidRDefault="008C02BB" w:rsidP="00564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1"/>
              <w:jc w:val="right"/>
              <w:rPr>
                <w:rFonts w:ascii="Cordia New" w:hAnsi="Cordia New" w:cs="Cordia New"/>
                <w:sz w:val="24"/>
                <w:szCs w:val="24"/>
                <w:lang w:eastAsia="zh-CN"/>
              </w:rPr>
            </w:pPr>
          </w:p>
        </w:tc>
        <w:tc>
          <w:tcPr>
            <w:tcW w:w="604" w:type="pct"/>
            <w:gridSpan w:val="3"/>
            <w:vAlign w:val="bottom"/>
          </w:tcPr>
          <w:p w14:paraId="6C6713C6" w14:textId="6344E1BF" w:rsidR="008C02BB" w:rsidRPr="00AB631E" w:rsidRDefault="008848EF" w:rsidP="00564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6" w:right="14"/>
              <w:jc w:val="right"/>
              <w:rPr>
                <w:rFonts w:ascii="Cordia New" w:hAnsi="Cordia New" w:cs="Cordia New"/>
                <w:sz w:val="24"/>
                <w:szCs w:val="24"/>
                <w:lang w:eastAsia="zh-CN"/>
              </w:rPr>
            </w:pPr>
            <w:r>
              <w:rPr>
                <w:rFonts w:ascii="Cordia New" w:hAnsi="Cordia New" w:cs="Cordia New"/>
                <w:sz w:val="24"/>
                <w:szCs w:val="24"/>
                <w:lang w:eastAsia="zh-CN"/>
              </w:rPr>
              <w:t>47,702,974</w:t>
            </w:r>
          </w:p>
        </w:tc>
      </w:tr>
    </w:tbl>
    <w:p w14:paraId="32F91A1D" w14:textId="77777777" w:rsidR="00BE028F" w:rsidRDefault="00BE028F" w:rsidP="0087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eastAsia="Cordia New" w:hAnsi="Cordia New" w:cs="Cordia New"/>
          <w:sz w:val="26"/>
          <w:szCs w:val="26"/>
          <w:lang w:eastAsia="x-none"/>
        </w:rPr>
      </w:pPr>
    </w:p>
    <w:p w14:paraId="012212A7" w14:textId="531846C3" w:rsidR="00B43864" w:rsidRDefault="00BE028F" w:rsidP="0087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eastAsia="Cordia New" w:hAnsi="Cordia New" w:cs="Cordia New"/>
          <w:sz w:val="26"/>
          <w:szCs w:val="26"/>
          <w:lang w:eastAsia="x-none"/>
        </w:rPr>
      </w:pPr>
      <w:r w:rsidRPr="005B5CCC">
        <w:rPr>
          <w:rFonts w:ascii="Cordia New" w:eastAsia="Cordia New" w:hAnsi="Cordia New" w:cs="Cordia New"/>
          <w:sz w:val="26"/>
          <w:szCs w:val="26"/>
          <w:cs/>
          <w:lang w:eastAsia="x-none"/>
        </w:rPr>
        <w:t>ใบอนุญาตประกอบธุรกิจหลักทรัพย์และค่าสมาชิกตลาดหลักทรัพย์แห่งประเทศไทยและตลาดสัญญาซื้อขายล่วงหน้าของกลุ่มบริษัท</w:t>
      </w:r>
      <w:r w:rsidR="00DE0639" w:rsidRPr="005B5CCC">
        <w:rPr>
          <w:rFonts w:ascii="Cordia New" w:eastAsia="Cordia New" w:hAnsi="Cordia New" w:cs="Cordia New" w:hint="cs"/>
          <w:sz w:val="26"/>
          <w:szCs w:val="26"/>
          <w:cs/>
          <w:lang w:eastAsia="x-none"/>
        </w:rPr>
        <w:t>และเครื่องหมายการค้า</w:t>
      </w:r>
      <w:r w:rsidRPr="005B5CCC">
        <w:rPr>
          <w:rFonts w:ascii="Cordia New" w:eastAsia="Cordia New" w:hAnsi="Cordia New" w:cs="Cordia New"/>
          <w:sz w:val="26"/>
          <w:szCs w:val="26"/>
          <w:cs/>
          <w:lang w:eastAsia="x-none"/>
        </w:rPr>
        <w:t xml:space="preserve"> ถือได้ว่ามีอายุการใช้ประโยชน์ที่ไม่ทราบแน่นอน</w:t>
      </w:r>
    </w:p>
    <w:p w14:paraId="570E3754" w14:textId="6A26D773" w:rsidR="00DF3ACE" w:rsidRPr="008B7D79" w:rsidRDefault="00DF3ACE" w:rsidP="0087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eastAsia="Cordia New" w:hAnsi="Cordia New" w:cs="Cordia New"/>
          <w:sz w:val="26"/>
          <w:szCs w:val="26"/>
          <w:lang w:eastAsia="x-none"/>
        </w:rPr>
        <w:sectPr w:rsidR="00DF3ACE" w:rsidRPr="008B7D79" w:rsidSect="007442DA">
          <w:pgSz w:w="16834" w:h="11909" w:orient="landscape" w:code="9"/>
          <w:pgMar w:top="1152" w:right="864" w:bottom="432" w:left="864" w:header="1080" w:footer="504" w:gutter="0"/>
          <w:cols w:space="720"/>
          <w:docGrid w:linePitch="245"/>
        </w:sectPr>
      </w:pPr>
    </w:p>
    <w:p w14:paraId="68D5CE47" w14:textId="7C47BC99" w:rsidR="007E2D2D" w:rsidRDefault="007E2D2D"/>
    <w:tbl>
      <w:tblPr>
        <w:tblW w:w="9074" w:type="dxa"/>
        <w:tblInd w:w="270" w:type="dxa"/>
        <w:tblLook w:val="04A0" w:firstRow="1" w:lastRow="0" w:firstColumn="1" w:lastColumn="0" w:noHBand="0" w:noVBand="1"/>
      </w:tblPr>
      <w:tblGrid>
        <w:gridCol w:w="7038"/>
        <w:gridCol w:w="2036"/>
      </w:tblGrid>
      <w:tr w:rsidR="00674466" w:rsidRPr="003A1E89" w14:paraId="6B8B66A2" w14:textId="77777777" w:rsidTr="00B833A7">
        <w:trPr>
          <w:tblHeader/>
        </w:trPr>
        <w:tc>
          <w:tcPr>
            <w:tcW w:w="7038" w:type="dxa"/>
          </w:tcPr>
          <w:p w14:paraId="0230B59B" w14:textId="209AAC6E" w:rsidR="001E14C7" w:rsidRPr="00080B21" w:rsidRDefault="007E2D2D" w:rsidP="00032A20">
            <w:pPr>
              <w:spacing w:line="380" w:lineRule="exact"/>
              <w:rPr>
                <w:rFonts w:ascii="Cordia New" w:hAnsi="Cordia New" w:cs="Cordia New"/>
                <w:spacing w:val="1"/>
                <w:sz w:val="26"/>
                <w:szCs w:val="26"/>
              </w:rPr>
            </w:pPr>
            <w:r w:rsidRPr="008B7D79">
              <w:rPr>
                <w:rFonts w:ascii="Cordia New" w:hAnsi="Cordia New" w:cs="Cordia New" w:hint="cs"/>
                <w:spacing w:val="1"/>
                <w:sz w:val="26"/>
                <w:szCs w:val="26"/>
              </w:rPr>
              <w:t xml:space="preserve"> </w:t>
            </w:r>
            <w:r w:rsidR="001E14C7" w:rsidRPr="008B7D79">
              <w:rPr>
                <w:rFonts w:ascii="Cordia New" w:hAnsi="Cordia New" w:cs="Cordia New" w:hint="cs"/>
                <w:spacing w:val="1"/>
                <w:sz w:val="26"/>
                <w:szCs w:val="26"/>
              </w:rPr>
              <w:t>(</w:t>
            </w:r>
            <w:r w:rsidR="001E14C7" w:rsidRPr="005B5CCC">
              <w:rPr>
                <w:rFonts w:ascii="Cordia New" w:hAnsi="Cordia New" w:cs="Cordia New" w:hint="cs"/>
                <w:spacing w:val="1"/>
                <w:sz w:val="26"/>
                <w:szCs w:val="26"/>
                <w:cs/>
              </w:rPr>
              <w:t>หน่วย : บาท)</w:t>
            </w:r>
          </w:p>
        </w:tc>
        <w:tc>
          <w:tcPr>
            <w:tcW w:w="2036" w:type="dxa"/>
            <w:tcBorders>
              <w:bottom w:val="single" w:sz="4" w:space="0" w:color="auto"/>
            </w:tcBorders>
          </w:tcPr>
          <w:p w14:paraId="0203EC43" w14:textId="77777777" w:rsidR="001E14C7" w:rsidRPr="005B5CCC" w:rsidRDefault="001E14C7" w:rsidP="00032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cs/>
              </w:rPr>
            </w:pPr>
            <w:r w:rsidRPr="005B5CCC">
              <w:rPr>
                <w:rFonts w:ascii="Cordia New" w:hAnsi="Cordia New" w:cs="Cordia New" w:hint="cs"/>
                <w:sz w:val="26"/>
                <w:szCs w:val="26"/>
                <w:cs/>
              </w:rPr>
              <w:t>งบการเงินเฉพาะกิจการ</w:t>
            </w:r>
          </w:p>
        </w:tc>
      </w:tr>
      <w:tr w:rsidR="00674466" w:rsidRPr="003A1E89" w14:paraId="498CCDE5" w14:textId="77777777" w:rsidTr="00B833A7">
        <w:trPr>
          <w:tblHeader/>
        </w:trPr>
        <w:tc>
          <w:tcPr>
            <w:tcW w:w="7038" w:type="dxa"/>
          </w:tcPr>
          <w:p w14:paraId="5DED39B5" w14:textId="77777777" w:rsidR="001E14C7" w:rsidRPr="00080B21" w:rsidRDefault="001E14C7" w:rsidP="00032A20">
            <w:pPr>
              <w:spacing w:line="380" w:lineRule="exact"/>
              <w:jc w:val="thaiDistribute"/>
              <w:rPr>
                <w:rFonts w:ascii="Cordia New" w:hAnsi="Cordia New" w:cs="Cordia New"/>
                <w:spacing w:val="1"/>
                <w:sz w:val="26"/>
                <w:szCs w:val="26"/>
              </w:rPr>
            </w:pPr>
          </w:p>
        </w:tc>
        <w:tc>
          <w:tcPr>
            <w:tcW w:w="2036" w:type="dxa"/>
            <w:tcBorders>
              <w:top w:val="single" w:sz="4" w:space="0" w:color="auto"/>
            </w:tcBorders>
          </w:tcPr>
          <w:p w14:paraId="51B5E130" w14:textId="3A4EE54F" w:rsidR="001E14C7" w:rsidRPr="005B5CCC" w:rsidRDefault="005157F6" w:rsidP="00032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1"/>
                <w:sz w:val="26"/>
                <w:szCs w:val="26"/>
                <w:cs/>
              </w:rPr>
            </w:pPr>
            <w:r w:rsidRPr="005B5CCC">
              <w:rPr>
                <w:rFonts w:ascii="Cordia New" w:hAnsi="Cordia New" w:cs="Cordia New" w:hint="cs"/>
                <w:spacing w:val="1"/>
                <w:sz w:val="26"/>
                <w:szCs w:val="26"/>
                <w:cs/>
              </w:rPr>
              <w:t>ซอฟต์แวร์</w:t>
            </w:r>
          </w:p>
        </w:tc>
      </w:tr>
      <w:tr w:rsidR="00674466" w:rsidRPr="003A1E89" w14:paraId="4A05A47F" w14:textId="77777777" w:rsidTr="00B833A7">
        <w:trPr>
          <w:tblHeader/>
        </w:trPr>
        <w:tc>
          <w:tcPr>
            <w:tcW w:w="7038" w:type="dxa"/>
          </w:tcPr>
          <w:p w14:paraId="4BE75DE5" w14:textId="77777777" w:rsidR="00742ABF" w:rsidRPr="00080B21" w:rsidRDefault="00742ABF" w:rsidP="00032A20">
            <w:pPr>
              <w:spacing w:line="380" w:lineRule="exact"/>
              <w:jc w:val="thaiDistribute"/>
              <w:rPr>
                <w:rFonts w:ascii="Cordia New" w:hAnsi="Cordia New" w:cs="Cordia New"/>
                <w:spacing w:val="1"/>
                <w:sz w:val="26"/>
                <w:szCs w:val="26"/>
              </w:rPr>
            </w:pPr>
          </w:p>
        </w:tc>
        <w:tc>
          <w:tcPr>
            <w:tcW w:w="2036" w:type="dxa"/>
            <w:tcBorders>
              <w:top w:val="single" w:sz="4" w:space="0" w:color="auto"/>
            </w:tcBorders>
          </w:tcPr>
          <w:p w14:paraId="060A08F0" w14:textId="77777777" w:rsidR="00742ABF" w:rsidRPr="005B5CCC" w:rsidRDefault="00742ABF" w:rsidP="00032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1"/>
                <w:sz w:val="26"/>
                <w:szCs w:val="26"/>
                <w:cs/>
              </w:rPr>
            </w:pPr>
          </w:p>
        </w:tc>
      </w:tr>
      <w:tr w:rsidR="00EE091A" w:rsidRPr="003A1E89" w14:paraId="34FD1CB8" w14:textId="77777777" w:rsidTr="00B833A7">
        <w:tc>
          <w:tcPr>
            <w:tcW w:w="7038" w:type="dxa"/>
          </w:tcPr>
          <w:p w14:paraId="39C3B3C4" w14:textId="77777777" w:rsidR="001E14C7" w:rsidRPr="005B5CCC" w:rsidRDefault="001E14C7" w:rsidP="00032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b/>
                <w:bCs/>
                <w:sz w:val="26"/>
                <w:szCs w:val="26"/>
                <w:u w:val="single"/>
                <w:cs/>
              </w:rPr>
            </w:pPr>
            <w:r w:rsidRPr="005B5CCC">
              <w:rPr>
                <w:rFonts w:ascii="Cordia New" w:hAnsi="Cordia New" w:cs="Cordia New" w:hint="cs"/>
                <w:b/>
                <w:bCs/>
                <w:sz w:val="26"/>
                <w:szCs w:val="26"/>
                <w:u w:val="single"/>
                <w:cs/>
              </w:rPr>
              <w:t>ราคาทุน</w:t>
            </w:r>
          </w:p>
        </w:tc>
        <w:tc>
          <w:tcPr>
            <w:tcW w:w="2036" w:type="dxa"/>
            <w:vAlign w:val="bottom"/>
          </w:tcPr>
          <w:p w14:paraId="16577A57" w14:textId="77777777" w:rsidR="001E14C7" w:rsidRPr="00080B21" w:rsidRDefault="001E14C7" w:rsidP="00032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144"/>
              <w:rPr>
                <w:rFonts w:ascii="Cordia New" w:hAnsi="Cordia New" w:cs="Cordia New"/>
                <w:spacing w:val="1"/>
                <w:sz w:val="26"/>
                <w:szCs w:val="26"/>
              </w:rPr>
            </w:pPr>
          </w:p>
        </w:tc>
      </w:tr>
      <w:tr w:rsidR="00EE091A" w:rsidRPr="003A1E89" w14:paraId="3EF6524F" w14:textId="77777777" w:rsidTr="00B833A7">
        <w:tc>
          <w:tcPr>
            <w:tcW w:w="7038" w:type="dxa"/>
          </w:tcPr>
          <w:p w14:paraId="6D4392C3" w14:textId="74418DB5" w:rsidR="001B029A" w:rsidRPr="005B5CCC" w:rsidRDefault="001B029A" w:rsidP="001B0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b/>
                <w:bCs/>
                <w:sz w:val="26"/>
                <w:szCs w:val="26"/>
                <w:cs/>
              </w:rPr>
            </w:pPr>
            <w:r w:rsidRPr="005B5CCC">
              <w:rPr>
                <w:rFonts w:ascii="Cordia New" w:hAnsi="Cordia New" w:cs="Cordia New" w:hint="cs"/>
                <w:sz w:val="26"/>
                <w:szCs w:val="26"/>
                <w:cs/>
              </w:rPr>
              <w:t xml:space="preserve">ณ วันที่ </w:t>
            </w:r>
            <w:r w:rsidRPr="00080B21">
              <w:rPr>
                <w:rFonts w:ascii="Cordia New" w:hAnsi="Cordia New" w:cs="Cordia New" w:hint="cs"/>
                <w:sz w:val="26"/>
                <w:szCs w:val="26"/>
              </w:rPr>
              <w:t>1</w:t>
            </w:r>
            <w:r w:rsidRPr="005B5CCC">
              <w:rPr>
                <w:rFonts w:ascii="Cordia New" w:hAnsi="Cordia New" w:cs="Cordia New" w:hint="cs"/>
                <w:sz w:val="26"/>
                <w:szCs w:val="26"/>
                <w:cs/>
              </w:rPr>
              <w:t xml:space="preserve"> มกราคม </w:t>
            </w:r>
            <w:r w:rsidRPr="00080B21">
              <w:rPr>
                <w:rFonts w:ascii="Cordia New" w:hAnsi="Cordia New" w:cs="Cordia New" w:hint="cs"/>
                <w:sz w:val="26"/>
                <w:szCs w:val="26"/>
              </w:rPr>
              <w:t>256</w:t>
            </w:r>
            <w:r>
              <w:rPr>
                <w:rFonts w:ascii="Cordia New" w:hAnsi="Cordia New" w:cs="Cordia New"/>
                <w:sz w:val="26"/>
                <w:szCs w:val="26"/>
              </w:rPr>
              <w:t>7</w:t>
            </w:r>
          </w:p>
        </w:tc>
        <w:tc>
          <w:tcPr>
            <w:tcW w:w="2036" w:type="dxa"/>
          </w:tcPr>
          <w:p w14:paraId="4F7B0EDF" w14:textId="6434AAD0" w:rsidR="001B029A" w:rsidRPr="00080B21" w:rsidRDefault="001B029A" w:rsidP="001B0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decimal" w:pos="1212"/>
                <w:tab w:val="decimal" w:pos="1290"/>
              </w:tabs>
              <w:spacing w:line="380" w:lineRule="exact"/>
              <w:ind w:left="-144"/>
              <w:jc w:val="right"/>
              <w:rPr>
                <w:rFonts w:ascii="Cordia New" w:hAnsi="Cordia New" w:cs="Cordia New"/>
                <w:spacing w:val="1"/>
                <w:sz w:val="26"/>
                <w:szCs w:val="26"/>
              </w:rPr>
            </w:pPr>
            <w:r>
              <w:rPr>
                <w:rFonts w:ascii="Cordia New" w:hAnsi="Cordia New" w:cs="Cordia New"/>
                <w:spacing w:val="1"/>
                <w:sz w:val="26"/>
                <w:szCs w:val="26"/>
              </w:rPr>
              <w:t>59,000</w:t>
            </w:r>
          </w:p>
        </w:tc>
      </w:tr>
      <w:tr w:rsidR="00EE091A" w:rsidRPr="003A1E89" w14:paraId="6EC85D7D" w14:textId="77777777" w:rsidTr="00B833A7">
        <w:tc>
          <w:tcPr>
            <w:tcW w:w="7038" w:type="dxa"/>
          </w:tcPr>
          <w:p w14:paraId="0AC07D9D" w14:textId="4F5A52DC" w:rsidR="001B029A" w:rsidRPr="005B5CCC" w:rsidRDefault="001B029A" w:rsidP="001B0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cs/>
              </w:rPr>
            </w:pPr>
            <w:r w:rsidRPr="005B5CCC">
              <w:rPr>
                <w:rFonts w:ascii="Cordia New" w:hAnsi="Cordia New" w:cs="Cordia New" w:hint="cs"/>
                <w:sz w:val="26"/>
                <w:szCs w:val="26"/>
                <w:cs/>
              </w:rPr>
              <w:t>ซื้อสินทรัพย์</w:t>
            </w:r>
          </w:p>
        </w:tc>
        <w:tc>
          <w:tcPr>
            <w:tcW w:w="2036" w:type="dxa"/>
          </w:tcPr>
          <w:p w14:paraId="6AA2489B" w14:textId="17030A88" w:rsidR="001B029A" w:rsidRPr="00080B21" w:rsidRDefault="00233118" w:rsidP="00CF04F3">
            <w:pPr>
              <w:tabs>
                <w:tab w:val="clear" w:pos="227"/>
                <w:tab w:val="clear" w:pos="454"/>
                <w:tab w:val="clear" w:pos="680"/>
                <w:tab w:val="clear" w:pos="907"/>
                <w:tab w:val="clear" w:pos="1644"/>
                <w:tab w:val="clear" w:pos="1871"/>
                <w:tab w:val="clear" w:pos="2580"/>
                <w:tab w:val="clear" w:pos="2807"/>
                <w:tab w:val="clear" w:pos="3515"/>
                <w:tab w:val="clear" w:pos="3742"/>
                <w:tab w:val="clear" w:pos="4451"/>
              </w:tabs>
              <w:spacing w:line="380" w:lineRule="exact"/>
              <w:ind w:left="-144" w:right="196"/>
              <w:jc w:val="right"/>
              <w:rPr>
                <w:rFonts w:ascii="Cordia New" w:hAnsi="Cordia New" w:cs="Cordia New"/>
                <w:spacing w:val="1"/>
                <w:sz w:val="26"/>
                <w:szCs w:val="26"/>
              </w:rPr>
            </w:pPr>
            <w:r>
              <w:rPr>
                <w:rFonts w:ascii="Cordia New" w:hAnsi="Cordia New" w:cs="Cordia New"/>
                <w:spacing w:val="1"/>
                <w:sz w:val="26"/>
                <w:szCs w:val="26"/>
              </w:rPr>
              <w:t>-</w:t>
            </w:r>
          </w:p>
        </w:tc>
      </w:tr>
      <w:tr w:rsidR="00EE091A" w:rsidRPr="003A1E89" w14:paraId="5DCFE97E" w14:textId="77777777" w:rsidTr="00805301">
        <w:tc>
          <w:tcPr>
            <w:tcW w:w="7038" w:type="dxa"/>
          </w:tcPr>
          <w:p w14:paraId="17B775EE" w14:textId="4AD31910" w:rsidR="001B029A" w:rsidRPr="005B5CCC" w:rsidRDefault="001B029A" w:rsidP="001B0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b/>
                <w:bCs/>
                <w:sz w:val="26"/>
                <w:szCs w:val="26"/>
                <w:cs/>
              </w:rPr>
            </w:pPr>
            <w:r w:rsidRPr="005B5CCC">
              <w:rPr>
                <w:rFonts w:ascii="Cordia New" w:hAnsi="Cordia New" w:cs="Cordia New" w:hint="cs"/>
                <w:sz w:val="26"/>
                <w:szCs w:val="26"/>
                <w:cs/>
              </w:rPr>
              <w:t xml:space="preserve">ณ วันที่ </w:t>
            </w:r>
            <w:r w:rsidRPr="00080B21">
              <w:rPr>
                <w:rFonts w:ascii="Cordia New" w:hAnsi="Cordia New" w:cs="Cordia New" w:hint="cs"/>
                <w:sz w:val="26"/>
                <w:szCs w:val="26"/>
              </w:rPr>
              <w:t>31</w:t>
            </w:r>
            <w:r w:rsidRPr="005B5CCC">
              <w:rPr>
                <w:rFonts w:ascii="Cordia New" w:hAnsi="Cordia New" w:cs="Cordia New" w:hint="cs"/>
                <w:sz w:val="26"/>
                <w:szCs w:val="26"/>
                <w:cs/>
              </w:rPr>
              <w:t xml:space="preserve"> ธันวาคม </w:t>
            </w:r>
            <w:r w:rsidRPr="00080B21">
              <w:rPr>
                <w:rFonts w:ascii="Cordia New" w:hAnsi="Cordia New" w:cs="Cordia New" w:hint="cs"/>
                <w:sz w:val="26"/>
                <w:szCs w:val="26"/>
              </w:rPr>
              <w:t>256</w:t>
            </w:r>
            <w:r>
              <w:rPr>
                <w:rFonts w:ascii="Cordia New" w:hAnsi="Cordia New" w:cs="Cordia New"/>
                <w:sz w:val="26"/>
                <w:szCs w:val="26"/>
              </w:rPr>
              <w:t>7</w:t>
            </w:r>
          </w:p>
        </w:tc>
        <w:tc>
          <w:tcPr>
            <w:tcW w:w="2036" w:type="dxa"/>
          </w:tcPr>
          <w:p w14:paraId="3D9D7CF7" w14:textId="29D05E6A" w:rsidR="001B029A" w:rsidRPr="00080B21" w:rsidRDefault="00233118" w:rsidP="001B0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decimal" w:pos="1212"/>
                <w:tab w:val="decimal" w:pos="1290"/>
              </w:tabs>
              <w:spacing w:line="380" w:lineRule="exact"/>
              <w:ind w:left="-144"/>
              <w:jc w:val="right"/>
              <w:rPr>
                <w:rFonts w:ascii="Cordia New" w:hAnsi="Cordia New" w:cs="Cordia New"/>
                <w:spacing w:val="1"/>
                <w:sz w:val="26"/>
                <w:szCs w:val="26"/>
              </w:rPr>
            </w:pPr>
            <w:r>
              <w:rPr>
                <w:rFonts w:ascii="Cordia New" w:hAnsi="Cordia New" w:cs="Cordia New"/>
                <w:spacing w:val="1"/>
                <w:sz w:val="26"/>
                <w:szCs w:val="26"/>
              </w:rPr>
              <w:t>59,000</w:t>
            </w:r>
          </w:p>
        </w:tc>
      </w:tr>
      <w:tr w:rsidR="00674466" w:rsidRPr="003A1E89" w14:paraId="2D9F84DD" w14:textId="77777777" w:rsidTr="00B833A7">
        <w:tc>
          <w:tcPr>
            <w:tcW w:w="7038" w:type="dxa"/>
          </w:tcPr>
          <w:p w14:paraId="37DB6DFC" w14:textId="7556E427" w:rsidR="001B029A" w:rsidRPr="005B5CCC" w:rsidRDefault="001B029A" w:rsidP="001B0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cs/>
              </w:rPr>
            </w:pPr>
            <w:r w:rsidRPr="005B5CCC">
              <w:rPr>
                <w:rFonts w:ascii="Cordia New" w:hAnsi="Cordia New" w:cs="Cordia New" w:hint="cs"/>
                <w:sz w:val="26"/>
                <w:szCs w:val="26"/>
                <w:cs/>
              </w:rPr>
              <w:t xml:space="preserve">ณ วันที่ </w:t>
            </w:r>
            <w:r w:rsidRPr="00080B21">
              <w:rPr>
                <w:rFonts w:ascii="Cordia New" w:hAnsi="Cordia New" w:cs="Cordia New" w:hint="cs"/>
                <w:sz w:val="26"/>
                <w:szCs w:val="26"/>
              </w:rPr>
              <w:t>31</w:t>
            </w:r>
            <w:r w:rsidRPr="005B5CCC">
              <w:rPr>
                <w:rFonts w:ascii="Cordia New" w:hAnsi="Cordia New" w:cs="Cordia New" w:hint="cs"/>
                <w:sz w:val="26"/>
                <w:szCs w:val="26"/>
                <w:cs/>
              </w:rPr>
              <w:t xml:space="preserve"> ธันวาคม </w:t>
            </w:r>
            <w:r w:rsidRPr="00080B21">
              <w:rPr>
                <w:rFonts w:ascii="Cordia New" w:hAnsi="Cordia New" w:cs="Cordia New" w:hint="cs"/>
                <w:sz w:val="26"/>
                <w:szCs w:val="26"/>
              </w:rPr>
              <w:t>256</w:t>
            </w:r>
            <w:r>
              <w:rPr>
                <w:rFonts w:ascii="Cordia New" w:hAnsi="Cordia New" w:cs="Cordia New"/>
                <w:sz w:val="26"/>
                <w:szCs w:val="26"/>
              </w:rPr>
              <w:t>8</w:t>
            </w:r>
          </w:p>
        </w:tc>
        <w:tc>
          <w:tcPr>
            <w:tcW w:w="2036" w:type="dxa"/>
            <w:tcBorders>
              <w:top w:val="single" w:sz="4" w:space="0" w:color="auto"/>
              <w:bottom w:val="single" w:sz="4" w:space="0" w:color="auto"/>
            </w:tcBorders>
          </w:tcPr>
          <w:p w14:paraId="781736D5" w14:textId="7F952BCD" w:rsidR="001B029A" w:rsidRPr="00080B21" w:rsidRDefault="00233118" w:rsidP="001B0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decimal" w:pos="1212"/>
                <w:tab w:val="decimal" w:pos="1290"/>
              </w:tabs>
              <w:spacing w:line="380" w:lineRule="exact"/>
              <w:ind w:left="-144"/>
              <w:jc w:val="right"/>
              <w:rPr>
                <w:rFonts w:ascii="Cordia New" w:hAnsi="Cordia New" w:cs="Cordia New"/>
                <w:spacing w:val="1"/>
                <w:sz w:val="26"/>
                <w:szCs w:val="26"/>
              </w:rPr>
            </w:pPr>
            <w:r>
              <w:rPr>
                <w:rFonts w:ascii="Cordia New" w:hAnsi="Cordia New" w:cs="Cordia New"/>
                <w:spacing w:val="1"/>
                <w:sz w:val="26"/>
                <w:szCs w:val="26"/>
              </w:rPr>
              <w:t>59,000</w:t>
            </w:r>
          </w:p>
        </w:tc>
      </w:tr>
      <w:tr w:rsidR="00674466" w:rsidRPr="003A1E89" w14:paraId="71342669" w14:textId="77777777" w:rsidTr="00B833A7">
        <w:trPr>
          <w:trHeight w:val="278"/>
        </w:trPr>
        <w:tc>
          <w:tcPr>
            <w:tcW w:w="7038" w:type="dxa"/>
          </w:tcPr>
          <w:p w14:paraId="0C3D77D8" w14:textId="77777777" w:rsidR="001B029A" w:rsidRPr="005B5CCC" w:rsidRDefault="001B029A" w:rsidP="001B0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b/>
                <w:bCs/>
                <w:sz w:val="26"/>
                <w:szCs w:val="26"/>
                <w:u w:val="single"/>
                <w:cs/>
              </w:rPr>
            </w:pPr>
          </w:p>
        </w:tc>
        <w:tc>
          <w:tcPr>
            <w:tcW w:w="2036" w:type="dxa"/>
            <w:tcBorders>
              <w:top w:val="single" w:sz="4" w:space="0" w:color="auto"/>
            </w:tcBorders>
          </w:tcPr>
          <w:p w14:paraId="02AAE587" w14:textId="77777777" w:rsidR="001B029A" w:rsidRPr="00080B21" w:rsidRDefault="001B029A" w:rsidP="001B0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decimal" w:pos="1212"/>
                <w:tab w:val="decimal" w:pos="1290"/>
              </w:tabs>
              <w:spacing w:line="380" w:lineRule="exact"/>
              <w:ind w:left="-144"/>
              <w:jc w:val="right"/>
              <w:rPr>
                <w:rFonts w:ascii="Cordia New" w:hAnsi="Cordia New" w:cs="Cordia New"/>
                <w:spacing w:val="1"/>
                <w:sz w:val="26"/>
                <w:szCs w:val="26"/>
              </w:rPr>
            </w:pPr>
          </w:p>
        </w:tc>
      </w:tr>
      <w:tr w:rsidR="00EE091A" w:rsidRPr="003A1E89" w14:paraId="0E02A2BE" w14:textId="77777777" w:rsidTr="00B833A7">
        <w:tc>
          <w:tcPr>
            <w:tcW w:w="7038" w:type="dxa"/>
          </w:tcPr>
          <w:p w14:paraId="78B27717" w14:textId="45F2E00A" w:rsidR="001B029A" w:rsidRPr="005B5CCC" w:rsidRDefault="001B029A" w:rsidP="001B0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b/>
                <w:bCs/>
                <w:sz w:val="26"/>
                <w:szCs w:val="26"/>
                <w:cs/>
              </w:rPr>
            </w:pPr>
            <w:r w:rsidRPr="005B5CCC">
              <w:rPr>
                <w:rFonts w:ascii="Cordia New" w:hAnsi="Cordia New" w:cs="Cordia New" w:hint="cs"/>
                <w:b/>
                <w:bCs/>
                <w:sz w:val="26"/>
                <w:szCs w:val="26"/>
                <w:u w:val="single"/>
                <w:cs/>
              </w:rPr>
              <w:t>ค่าตัดจำหน่ายสะสม</w:t>
            </w:r>
          </w:p>
        </w:tc>
        <w:tc>
          <w:tcPr>
            <w:tcW w:w="2036" w:type="dxa"/>
          </w:tcPr>
          <w:p w14:paraId="3E38397F" w14:textId="77777777" w:rsidR="001B029A" w:rsidRPr="00080B21" w:rsidRDefault="001B029A" w:rsidP="001B0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decimal" w:pos="1212"/>
                <w:tab w:val="decimal" w:pos="1290"/>
              </w:tabs>
              <w:spacing w:line="380" w:lineRule="exact"/>
              <w:ind w:left="-144"/>
              <w:jc w:val="right"/>
              <w:rPr>
                <w:rFonts w:ascii="Cordia New" w:hAnsi="Cordia New" w:cs="Cordia New"/>
                <w:spacing w:val="1"/>
                <w:sz w:val="26"/>
                <w:szCs w:val="26"/>
              </w:rPr>
            </w:pPr>
          </w:p>
        </w:tc>
      </w:tr>
      <w:tr w:rsidR="00EE091A" w:rsidRPr="003A1E89" w14:paraId="3B445AC3" w14:textId="77777777" w:rsidTr="00B833A7">
        <w:tc>
          <w:tcPr>
            <w:tcW w:w="7038" w:type="dxa"/>
          </w:tcPr>
          <w:p w14:paraId="162A1231" w14:textId="752B5FDD" w:rsidR="00807268" w:rsidRPr="005B5CCC" w:rsidRDefault="00807268" w:rsidP="00807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b/>
                <w:bCs/>
                <w:sz w:val="26"/>
                <w:szCs w:val="26"/>
                <w:cs/>
              </w:rPr>
            </w:pPr>
            <w:r w:rsidRPr="005B5CCC">
              <w:rPr>
                <w:rFonts w:ascii="Cordia New" w:hAnsi="Cordia New" w:cs="Cordia New" w:hint="cs"/>
                <w:sz w:val="26"/>
                <w:szCs w:val="26"/>
                <w:cs/>
              </w:rPr>
              <w:t xml:space="preserve">ณ วันที่ </w:t>
            </w:r>
            <w:r w:rsidRPr="00080B21">
              <w:rPr>
                <w:rFonts w:ascii="Cordia New" w:hAnsi="Cordia New" w:cs="Cordia New" w:hint="cs"/>
                <w:sz w:val="26"/>
                <w:szCs w:val="26"/>
              </w:rPr>
              <w:t>1</w:t>
            </w:r>
            <w:r w:rsidRPr="005B5CCC">
              <w:rPr>
                <w:rFonts w:ascii="Cordia New" w:hAnsi="Cordia New" w:cs="Cordia New" w:hint="cs"/>
                <w:sz w:val="26"/>
                <w:szCs w:val="26"/>
                <w:cs/>
              </w:rPr>
              <w:t xml:space="preserve"> มกราคม </w:t>
            </w:r>
            <w:r w:rsidRPr="00080B21">
              <w:rPr>
                <w:rFonts w:ascii="Cordia New" w:hAnsi="Cordia New" w:cs="Cordia New" w:hint="cs"/>
                <w:sz w:val="26"/>
                <w:szCs w:val="26"/>
              </w:rPr>
              <w:t>256</w:t>
            </w:r>
            <w:r>
              <w:rPr>
                <w:rFonts w:ascii="Cordia New" w:hAnsi="Cordia New" w:cs="Cordia New"/>
                <w:sz w:val="26"/>
                <w:szCs w:val="26"/>
              </w:rPr>
              <w:t>7</w:t>
            </w:r>
          </w:p>
        </w:tc>
        <w:tc>
          <w:tcPr>
            <w:tcW w:w="2036" w:type="dxa"/>
          </w:tcPr>
          <w:p w14:paraId="78143BBB" w14:textId="23D6B36E" w:rsidR="00807268" w:rsidRPr="00080B21" w:rsidRDefault="00807268" w:rsidP="00807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decimal" w:pos="1212"/>
                <w:tab w:val="decimal" w:pos="1290"/>
              </w:tabs>
              <w:spacing w:line="380" w:lineRule="exact"/>
              <w:ind w:left="-144"/>
              <w:jc w:val="right"/>
              <w:rPr>
                <w:rFonts w:ascii="Cordia New" w:hAnsi="Cordia New" w:cs="Cordia New"/>
                <w:spacing w:val="1"/>
                <w:sz w:val="26"/>
                <w:szCs w:val="26"/>
              </w:rPr>
            </w:pPr>
            <w:r w:rsidRPr="00080B21">
              <w:rPr>
                <w:rFonts w:ascii="Cordia New" w:hAnsi="Cordia New" w:cs="Cordia New" w:hint="cs"/>
                <w:sz w:val="26"/>
                <w:szCs w:val="26"/>
              </w:rPr>
              <w:t>(19,560)</w:t>
            </w:r>
          </w:p>
        </w:tc>
      </w:tr>
      <w:tr w:rsidR="00EE091A" w:rsidRPr="003A1E89" w14:paraId="7C90F2B5" w14:textId="77777777">
        <w:tc>
          <w:tcPr>
            <w:tcW w:w="7038" w:type="dxa"/>
          </w:tcPr>
          <w:p w14:paraId="485ABEFC" w14:textId="58C87E6C" w:rsidR="00807268" w:rsidRPr="005B5CCC" w:rsidRDefault="00807268" w:rsidP="00807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b/>
                <w:bCs/>
                <w:sz w:val="26"/>
                <w:szCs w:val="26"/>
                <w:cs/>
              </w:rPr>
            </w:pPr>
            <w:r w:rsidRPr="005B5CCC">
              <w:rPr>
                <w:rFonts w:ascii="Cordia New" w:hAnsi="Cordia New" w:cs="Cordia New" w:hint="cs"/>
                <w:sz w:val="26"/>
                <w:szCs w:val="26"/>
                <w:cs/>
              </w:rPr>
              <w:t>ค่าตัดจำหน่ายสำหรับปี</w:t>
            </w:r>
          </w:p>
        </w:tc>
        <w:tc>
          <w:tcPr>
            <w:tcW w:w="2036" w:type="dxa"/>
            <w:vAlign w:val="bottom"/>
          </w:tcPr>
          <w:p w14:paraId="725D3396" w14:textId="7EAE42CC" w:rsidR="00807268" w:rsidRPr="00080B21" w:rsidRDefault="00807268" w:rsidP="00807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decimal" w:pos="1212"/>
                <w:tab w:val="decimal" w:pos="1290"/>
              </w:tabs>
              <w:spacing w:line="380" w:lineRule="exact"/>
              <w:ind w:left="-144"/>
              <w:jc w:val="right"/>
              <w:rPr>
                <w:rFonts w:ascii="Cordia New" w:hAnsi="Cordia New" w:cs="Cordia New"/>
                <w:spacing w:val="1"/>
                <w:sz w:val="26"/>
                <w:szCs w:val="26"/>
              </w:rPr>
            </w:pPr>
            <w:r w:rsidRPr="008B7D79">
              <w:rPr>
                <w:rFonts w:ascii="Cordia New" w:hAnsi="Cordia New" w:cs="Cordia New" w:hint="cs"/>
                <w:spacing w:val="1"/>
                <w:sz w:val="26"/>
                <w:szCs w:val="26"/>
              </w:rPr>
              <w:t>(</w:t>
            </w:r>
            <w:r>
              <w:rPr>
                <w:rFonts w:ascii="Cordia New" w:hAnsi="Cordia New" w:cs="Cordia New"/>
                <w:spacing w:val="1"/>
                <w:sz w:val="26"/>
                <w:szCs w:val="26"/>
                <w:lang w:val="en-GB"/>
              </w:rPr>
              <w:t>11,832</w:t>
            </w:r>
            <w:r w:rsidRPr="008B7D79">
              <w:rPr>
                <w:rFonts w:ascii="Cordia New" w:hAnsi="Cordia New" w:cs="Cordia New" w:hint="cs"/>
                <w:spacing w:val="1"/>
                <w:sz w:val="26"/>
                <w:szCs w:val="26"/>
              </w:rPr>
              <w:t>)</w:t>
            </w:r>
          </w:p>
        </w:tc>
      </w:tr>
      <w:tr w:rsidR="00674466" w:rsidRPr="003A1E89" w14:paraId="7FDE2113" w14:textId="77777777" w:rsidTr="00B833A7">
        <w:tc>
          <w:tcPr>
            <w:tcW w:w="7038" w:type="dxa"/>
          </w:tcPr>
          <w:p w14:paraId="5FBBF546" w14:textId="375FD759" w:rsidR="00807268" w:rsidRPr="005B5CCC" w:rsidRDefault="00807268" w:rsidP="00807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b/>
                <w:bCs/>
                <w:sz w:val="26"/>
                <w:szCs w:val="26"/>
                <w:cs/>
              </w:rPr>
            </w:pPr>
            <w:r w:rsidRPr="005B5CCC">
              <w:rPr>
                <w:rFonts w:ascii="Cordia New" w:hAnsi="Cordia New" w:cs="Cordia New" w:hint="cs"/>
                <w:sz w:val="26"/>
                <w:szCs w:val="26"/>
                <w:cs/>
              </w:rPr>
              <w:t xml:space="preserve">ณ วันที่ </w:t>
            </w:r>
            <w:r w:rsidRPr="00080B21">
              <w:rPr>
                <w:rFonts w:ascii="Cordia New" w:hAnsi="Cordia New" w:cs="Cordia New" w:hint="cs"/>
                <w:sz w:val="26"/>
                <w:szCs w:val="26"/>
              </w:rPr>
              <w:t>31</w:t>
            </w:r>
            <w:r w:rsidRPr="005B5CCC">
              <w:rPr>
                <w:rFonts w:ascii="Cordia New" w:hAnsi="Cordia New" w:cs="Cordia New" w:hint="cs"/>
                <w:sz w:val="26"/>
                <w:szCs w:val="26"/>
                <w:cs/>
              </w:rPr>
              <w:t xml:space="preserve"> ธันวาคม </w:t>
            </w:r>
            <w:r w:rsidRPr="00080B21">
              <w:rPr>
                <w:rFonts w:ascii="Cordia New" w:hAnsi="Cordia New" w:cs="Cordia New" w:hint="cs"/>
                <w:sz w:val="26"/>
                <w:szCs w:val="26"/>
              </w:rPr>
              <w:t>256</w:t>
            </w:r>
            <w:r>
              <w:rPr>
                <w:rFonts w:ascii="Cordia New" w:hAnsi="Cordia New" w:cs="Cordia New"/>
                <w:sz w:val="26"/>
                <w:szCs w:val="26"/>
              </w:rPr>
              <w:t>7</w:t>
            </w:r>
          </w:p>
        </w:tc>
        <w:tc>
          <w:tcPr>
            <w:tcW w:w="2036" w:type="dxa"/>
            <w:tcBorders>
              <w:top w:val="single" w:sz="4" w:space="0" w:color="auto"/>
            </w:tcBorders>
          </w:tcPr>
          <w:p w14:paraId="2D8FC750" w14:textId="7E458304" w:rsidR="00807268" w:rsidRPr="00080B21" w:rsidRDefault="00807268" w:rsidP="00807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decimal" w:pos="1212"/>
                <w:tab w:val="decimal" w:pos="1290"/>
              </w:tabs>
              <w:spacing w:line="380" w:lineRule="exact"/>
              <w:ind w:left="-144"/>
              <w:jc w:val="right"/>
              <w:rPr>
                <w:rFonts w:ascii="Cordia New" w:hAnsi="Cordia New" w:cs="Cordia New"/>
                <w:spacing w:val="1"/>
                <w:sz w:val="26"/>
                <w:szCs w:val="26"/>
              </w:rPr>
            </w:pPr>
            <w:r w:rsidRPr="008B7D79">
              <w:rPr>
                <w:rFonts w:ascii="Cordia New" w:hAnsi="Cordia New" w:cs="Cordia New" w:hint="cs"/>
                <w:spacing w:val="1"/>
                <w:sz w:val="26"/>
                <w:szCs w:val="26"/>
              </w:rPr>
              <w:t>(</w:t>
            </w:r>
            <w:r>
              <w:rPr>
                <w:rFonts w:ascii="Cordia New" w:hAnsi="Cordia New" w:cs="Cordia New"/>
                <w:spacing w:val="1"/>
                <w:sz w:val="26"/>
                <w:szCs w:val="26"/>
                <w:lang w:val="en-GB"/>
              </w:rPr>
              <w:t>31,392</w:t>
            </w:r>
            <w:r w:rsidRPr="008B7D79">
              <w:rPr>
                <w:rFonts w:ascii="Cordia New" w:hAnsi="Cordia New" w:cs="Cordia New" w:hint="cs"/>
                <w:spacing w:val="1"/>
                <w:sz w:val="26"/>
                <w:szCs w:val="26"/>
              </w:rPr>
              <w:t>)</w:t>
            </w:r>
          </w:p>
        </w:tc>
      </w:tr>
      <w:tr w:rsidR="00674466" w:rsidRPr="003A1E89" w14:paraId="5D82E096" w14:textId="77777777" w:rsidTr="00807268">
        <w:trPr>
          <w:trHeight w:val="87"/>
        </w:trPr>
        <w:tc>
          <w:tcPr>
            <w:tcW w:w="7038" w:type="dxa"/>
          </w:tcPr>
          <w:p w14:paraId="2B86EE32" w14:textId="685A8E20" w:rsidR="00807268" w:rsidRPr="005B5CCC" w:rsidRDefault="00807268" w:rsidP="00807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cs/>
              </w:rPr>
            </w:pPr>
            <w:r w:rsidRPr="005B5CCC">
              <w:rPr>
                <w:rFonts w:ascii="Cordia New" w:hAnsi="Cordia New" w:cs="Cordia New" w:hint="cs"/>
                <w:sz w:val="26"/>
                <w:szCs w:val="26"/>
                <w:cs/>
              </w:rPr>
              <w:t>ค่าตัดจำหน่ายสำหรับปี</w:t>
            </w:r>
          </w:p>
        </w:tc>
        <w:tc>
          <w:tcPr>
            <w:tcW w:w="2036" w:type="dxa"/>
            <w:tcBorders>
              <w:bottom w:val="single" w:sz="4" w:space="0" w:color="auto"/>
            </w:tcBorders>
            <w:vAlign w:val="bottom"/>
          </w:tcPr>
          <w:p w14:paraId="4CB882E8" w14:textId="021DFE3C" w:rsidR="00807268" w:rsidRPr="005B5CCC" w:rsidRDefault="001C36BA" w:rsidP="00807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decimal" w:pos="1212"/>
                <w:tab w:val="decimal" w:pos="1290"/>
              </w:tabs>
              <w:spacing w:line="380" w:lineRule="exact"/>
              <w:ind w:left="-144"/>
              <w:jc w:val="right"/>
              <w:rPr>
                <w:rFonts w:ascii="Cordia New" w:hAnsi="Cordia New" w:cs="Cordia New"/>
                <w:spacing w:val="1"/>
                <w:sz w:val="26"/>
                <w:szCs w:val="26"/>
                <w:cs/>
              </w:rPr>
            </w:pPr>
            <w:r>
              <w:rPr>
                <w:rFonts w:ascii="Cordia New" w:hAnsi="Cordia New" w:cs="Cordia New"/>
                <w:spacing w:val="1"/>
                <w:sz w:val="26"/>
                <w:szCs w:val="26"/>
              </w:rPr>
              <w:t>(10</w:t>
            </w:r>
            <w:r w:rsidR="00D1627D">
              <w:rPr>
                <w:rFonts w:ascii="Cordia New" w:hAnsi="Cordia New" w:cs="Cordia New"/>
                <w:spacing w:val="1"/>
                <w:sz w:val="26"/>
                <w:szCs w:val="26"/>
              </w:rPr>
              <w:t>,105)</w:t>
            </w:r>
          </w:p>
        </w:tc>
      </w:tr>
      <w:tr w:rsidR="00674466" w:rsidRPr="003A1E89" w14:paraId="4122226C" w14:textId="77777777" w:rsidTr="00B833A7">
        <w:tc>
          <w:tcPr>
            <w:tcW w:w="7038" w:type="dxa"/>
          </w:tcPr>
          <w:p w14:paraId="00EEC053" w14:textId="7C6C803F" w:rsidR="00807268" w:rsidRPr="005B5CCC" w:rsidRDefault="00807268" w:rsidP="00807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cs/>
              </w:rPr>
            </w:pPr>
            <w:r w:rsidRPr="005B5CCC">
              <w:rPr>
                <w:rFonts w:ascii="Cordia New" w:hAnsi="Cordia New" w:cs="Cordia New" w:hint="cs"/>
                <w:sz w:val="26"/>
                <w:szCs w:val="26"/>
                <w:cs/>
              </w:rPr>
              <w:t xml:space="preserve">ณ วันที่ </w:t>
            </w:r>
            <w:r w:rsidRPr="00080B21">
              <w:rPr>
                <w:rFonts w:ascii="Cordia New" w:hAnsi="Cordia New" w:cs="Cordia New" w:hint="cs"/>
                <w:sz w:val="26"/>
                <w:szCs w:val="26"/>
              </w:rPr>
              <w:t>31</w:t>
            </w:r>
            <w:r w:rsidRPr="005B5CCC">
              <w:rPr>
                <w:rFonts w:ascii="Cordia New" w:hAnsi="Cordia New" w:cs="Cordia New" w:hint="cs"/>
                <w:sz w:val="26"/>
                <w:szCs w:val="26"/>
                <w:cs/>
              </w:rPr>
              <w:t xml:space="preserve"> ธันวาคม </w:t>
            </w:r>
            <w:r w:rsidRPr="00080B21">
              <w:rPr>
                <w:rFonts w:ascii="Cordia New" w:hAnsi="Cordia New" w:cs="Cordia New" w:hint="cs"/>
                <w:sz w:val="26"/>
                <w:szCs w:val="26"/>
              </w:rPr>
              <w:t>256</w:t>
            </w:r>
            <w:r>
              <w:rPr>
                <w:rFonts w:ascii="Cordia New" w:hAnsi="Cordia New" w:cs="Cordia New"/>
                <w:sz w:val="26"/>
                <w:szCs w:val="26"/>
              </w:rPr>
              <w:t>8</w:t>
            </w:r>
          </w:p>
        </w:tc>
        <w:tc>
          <w:tcPr>
            <w:tcW w:w="2036" w:type="dxa"/>
            <w:tcBorders>
              <w:top w:val="single" w:sz="4" w:space="0" w:color="auto"/>
              <w:bottom w:val="single" w:sz="4" w:space="0" w:color="auto"/>
            </w:tcBorders>
          </w:tcPr>
          <w:p w14:paraId="057A552C" w14:textId="07F8AD04" w:rsidR="00807268" w:rsidRPr="00DA489E" w:rsidRDefault="00F321A1" w:rsidP="00807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decimal" w:pos="1212"/>
                <w:tab w:val="decimal" w:pos="1290"/>
              </w:tabs>
              <w:spacing w:line="380" w:lineRule="exact"/>
              <w:ind w:left="-144"/>
              <w:jc w:val="right"/>
              <w:rPr>
                <w:rFonts w:ascii="Cordia New" w:hAnsi="Cordia New" w:cs="Cordia New"/>
                <w:spacing w:val="1"/>
                <w:sz w:val="26"/>
                <w:szCs w:val="26"/>
                <w:lang w:val="en-GB"/>
              </w:rPr>
            </w:pPr>
            <w:r>
              <w:rPr>
                <w:rFonts w:ascii="Cordia New" w:hAnsi="Cordia New" w:cs="Cordia New"/>
                <w:spacing w:val="1"/>
                <w:sz w:val="26"/>
                <w:szCs w:val="26"/>
                <w:lang w:val="en-GB"/>
              </w:rPr>
              <w:t>(41,497)</w:t>
            </w:r>
          </w:p>
        </w:tc>
      </w:tr>
      <w:tr w:rsidR="00674466" w:rsidRPr="003A1E89" w14:paraId="0B588087" w14:textId="77777777" w:rsidTr="00B833A7">
        <w:tc>
          <w:tcPr>
            <w:tcW w:w="7038" w:type="dxa"/>
          </w:tcPr>
          <w:p w14:paraId="558F4DDE" w14:textId="77777777" w:rsidR="00807268" w:rsidRPr="005B5CCC" w:rsidRDefault="00807268" w:rsidP="00807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b/>
                <w:bCs/>
                <w:sz w:val="26"/>
                <w:szCs w:val="26"/>
                <w:cs/>
              </w:rPr>
            </w:pPr>
          </w:p>
        </w:tc>
        <w:tc>
          <w:tcPr>
            <w:tcW w:w="2036" w:type="dxa"/>
            <w:tcBorders>
              <w:top w:val="single" w:sz="4" w:space="0" w:color="auto"/>
            </w:tcBorders>
            <w:vAlign w:val="bottom"/>
          </w:tcPr>
          <w:p w14:paraId="6EAD59BC" w14:textId="77777777" w:rsidR="00807268" w:rsidRPr="00080B21" w:rsidRDefault="00807268" w:rsidP="00807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decimal" w:pos="1212"/>
                <w:tab w:val="decimal" w:pos="1290"/>
              </w:tabs>
              <w:spacing w:line="380" w:lineRule="exact"/>
              <w:ind w:left="-144"/>
              <w:jc w:val="right"/>
              <w:rPr>
                <w:rFonts w:ascii="Cordia New" w:hAnsi="Cordia New" w:cs="Cordia New"/>
                <w:spacing w:val="1"/>
                <w:sz w:val="26"/>
                <w:szCs w:val="26"/>
              </w:rPr>
            </w:pPr>
          </w:p>
        </w:tc>
      </w:tr>
      <w:tr w:rsidR="00EE091A" w:rsidRPr="003A1E89" w14:paraId="42762176" w14:textId="77777777" w:rsidTr="00B833A7">
        <w:tc>
          <w:tcPr>
            <w:tcW w:w="7038" w:type="dxa"/>
          </w:tcPr>
          <w:p w14:paraId="5D477F00" w14:textId="4DB25EFB" w:rsidR="00807268" w:rsidRPr="005B5CCC" w:rsidRDefault="00807268" w:rsidP="00807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b/>
                <w:bCs/>
                <w:sz w:val="26"/>
                <w:szCs w:val="26"/>
                <w:u w:val="single"/>
                <w:cs/>
              </w:rPr>
            </w:pPr>
            <w:r w:rsidRPr="005B5CCC">
              <w:rPr>
                <w:rFonts w:ascii="Cordia New" w:hAnsi="Cordia New" w:cs="Cordia New" w:hint="cs"/>
                <w:b/>
                <w:bCs/>
                <w:sz w:val="26"/>
                <w:szCs w:val="26"/>
                <w:u w:val="single"/>
                <w:cs/>
              </w:rPr>
              <w:t>มูลค่าสุทธิตามบัญชี</w:t>
            </w:r>
          </w:p>
        </w:tc>
        <w:tc>
          <w:tcPr>
            <w:tcW w:w="2036" w:type="dxa"/>
            <w:vAlign w:val="bottom"/>
          </w:tcPr>
          <w:p w14:paraId="201E38CF" w14:textId="77777777" w:rsidR="00807268" w:rsidRPr="00080B21" w:rsidRDefault="00807268" w:rsidP="00807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decimal" w:pos="1212"/>
                <w:tab w:val="decimal" w:pos="1290"/>
              </w:tabs>
              <w:spacing w:line="380" w:lineRule="exact"/>
              <w:ind w:left="-144"/>
              <w:jc w:val="right"/>
              <w:rPr>
                <w:rFonts w:ascii="Cordia New" w:hAnsi="Cordia New" w:cs="Cordia New"/>
                <w:spacing w:val="1"/>
                <w:sz w:val="26"/>
                <w:szCs w:val="26"/>
              </w:rPr>
            </w:pPr>
          </w:p>
        </w:tc>
      </w:tr>
      <w:tr w:rsidR="00674466" w:rsidRPr="003A1E89" w14:paraId="34F8FC35" w14:textId="77777777" w:rsidTr="00B833A7">
        <w:tc>
          <w:tcPr>
            <w:tcW w:w="7038" w:type="dxa"/>
          </w:tcPr>
          <w:p w14:paraId="48EE718D" w14:textId="12B95097" w:rsidR="00807268" w:rsidRPr="005B5CCC" w:rsidRDefault="00807268" w:rsidP="00807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cs/>
              </w:rPr>
            </w:pPr>
            <w:r w:rsidRPr="005B5CCC">
              <w:rPr>
                <w:rFonts w:ascii="Cordia New" w:hAnsi="Cordia New" w:cs="Cordia New" w:hint="cs"/>
                <w:sz w:val="26"/>
                <w:szCs w:val="26"/>
                <w:cs/>
              </w:rPr>
              <w:t xml:space="preserve">ณ วันที่ </w:t>
            </w:r>
            <w:r w:rsidRPr="00080B21">
              <w:rPr>
                <w:rFonts w:ascii="Cordia New" w:hAnsi="Cordia New" w:cs="Cordia New" w:hint="cs"/>
                <w:sz w:val="26"/>
                <w:szCs w:val="26"/>
              </w:rPr>
              <w:t>31</w:t>
            </w:r>
            <w:r w:rsidRPr="005B5CCC">
              <w:rPr>
                <w:rFonts w:ascii="Cordia New" w:hAnsi="Cordia New" w:cs="Cordia New" w:hint="cs"/>
                <w:sz w:val="26"/>
                <w:szCs w:val="26"/>
                <w:cs/>
              </w:rPr>
              <w:t xml:space="preserve"> ธันวาคม </w:t>
            </w:r>
            <w:r w:rsidRPr="00080B21">
              <w:rPr>
                <w:rFonts w:ascii="Cordia New" w:hAnsi="Cordia New" w:cs="Cordia New" w:hint="cs"/>
                <w:sz w:val="26"/>
                <w:szCs w:val="26"/>
              </w:rPr>
              <w:t>256</w:t>
            </w:r>
            <w:r>
              <w:rPr>
                <w:rFonts w:ascii="Cordia New" w:hAnsi="Cordia New" w:cs="Cordia New"/>
                <w:sz w:val="26"/>
                <w:szCs w:val="26"/>
              </w:rPr>
              <w:t>7</w:t>
            </w:r>
          </w:p>
        </w:tc>
        <w:tc>
          <w:tcPr>
            <w:tcW w:w="2036" w:type="dxa"/>
            <w:tcBorders>
              <w:bottom w:val="single" w:sz="12" w:space="0" w:color="auto"/>
            </w:tcBorders>
          </w:tcPr>
          <w:p w14:paraId="5449F997" w14:textId="65F5F470" w:rsidR="00807268" w:rsidRPr="00080B21" w:rsidRDefault="00807268" w:rsidP="00807268">
            <w:pPr>
              <w:tabs>
                <w:tab w:val="clear" w:pos="227"/>
                <w:tab w:val="clear" w:pos="454"/>
                <w:tab w:val="clear" w:pos="680"/>
                <w:tab w:val="clear" w:pos="907"/>
                <w:tab w:val="clear" w:pos="1644"/>
                <w:tab w:val="clear" w:pos="1871"/>
                <w:tab w:val="clear" w:pos="2580"/>
                <w:tab w:val="clear" w:pos="2807"/>
                <w:tab w:val="clear" w:pos="3515"/>
                <w:tab w:val="clear" w:pos="3742"/>
                <w:tab w:val="clear" w:pos="4451"/>
              </w:tabs>
              <w:spacing w:line="380" w:lineRule="exact"/>
              <w:ind w:left="-144"/>
              <w:jc w:val="right"/>
              <w:rPr>
                <w:rFonts w:ascii="Cordia New" w:hAnsi="Cordia New" w:cs="Cordia New"/>
                <w:spacing w:val="1"/>
                <w:sz w:val="26"/>
                <w:szCs w:val="26"/>
              </w:rPr>
            </w:pPr>
            <w:r>
              <w:rPr>
                <w:rFonts w:ascii="Cordia New" w:hAnsi="Cordia New" w:cs="Cordia New"/>
                <w:spacing w:val="1"/>
                <w:sz w:val="26"/>
                <w:szCs w:val="26"/>
              </w:rPr>
              <w:t>27,608</w:t>
            </w:r>
          </w:p>
        </w:tc>
      </w:tr>
      <w:tr w:rsidR="00674466" w:rsidRPr="003A1E89" w14:paraId="0F8D1A0B" w14:textId="77777777" w:rsidTr="00B833A7">
        <w:tc>
          <w:tcPr>
            <w:tcW w:w="7038" w:type="dxa"/>
          </w:tcPr>
          <w:p w14:paraId="4EF05BBD" w14:textId="677893C0" w:rsidR="00807268" w:rsidRPr="005B5CCC" w:rsidRDefault="00807268" w:rsidP="00807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cs/>
              </w:rPr>
            </w:pPr>
            <w:r w:rsidRPr="005B5CCC">
              <w:rPr>
                <w:rFonts w:ascii="Cordia New" w:hAnsi="Cordia New" w:cs="Cordia New" w:hint="cs"/>
                <w:sz w:val="26"/>
                <w:szCs w:val="26"/>
                <w:cs/>
              </w:rPr>
              <w:t xml:space="preserve">ณ วันที่ </w:t>
            </w:r>
            <w:r w:rsidRPr="00080B21">
              <w:rPr>
                <w:rFonts w:ascii="Cordia New" w:hAnsi="Cordia New" w:cs="Cordia New" w:hint="cs"/>
                <w:sz w:val="26"/>
                <w:szCs w:val="26"/>
              </w:rPr>
              <w:t>31</w:t>
            </w:r>
            <w:r w:rsidRPr="005B5CCC">
              <w:rPr>
                <w:rFonts w:ascii="Cordia New" w:hAnsi="Cordia New" w:cs="Cordia New" w:hint="cs"/>
                <w:sz w:val="26"/>
                <w:szCs w:val="26"/>
                <w:cs/>
              </w:rPr>
              <w:t xml:space="preserve"> ธันวาคม </w:t>
            </w:r>
            <w:r w:rsidRPr="00080B21">
              <w:rPr>
                <w:rFonts w:ascii="Cordia New" w:hAnsi="Cordia New" w:cs="Cordia New" w:hint="cs"/>
                <w:sz w:val="26"/>
                <w:szCs w:val="26"/>
              </w:rPr>
              <w:t>256</w:t>
            </w:r>
            <w:r>
              <w:rPr>
                <w:rFonts w:ascii="Cordia New" w:hAnsi="Cordia New" w:cs="Cordia New"/>
                <w:sz w:val="26"/>
                <w:szCs w:val="26"/>
              </w:rPr>
              <w:t>8</w:t>
            </w:r>
          </w:p>
        </w:tc>
        <w:tc>
          <w:tcPr>
            <w:tcW w:w="2036" w:type="dxa"/>
            <w:tcBorders>
              <w:top w:val="single" w:sz="12" w:space="0" w:color="auto"/>
              <w:bottom w:val="single" w:sz="12" w:space="0" w:color="auto"/>
            </w:tcBorders>
          </w:tcPr>
          <w:p w14:paraId="5A2D1BB7" w14:textId="6D311D27" w:rsidR="00807268" w:rsidRPr="00080B21" w:rsidRDefault="00F321A1" w:rsidP="00807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decimal" w:pos="1212"/>
                <w:tab w:val="decimal" w:pos="1290"/>
              </w:tabs>
              <w:spacing w:line="380" w:lineRule="exact"/>
              <w:ind w:left="-144"/>
              <w:jc w:val="right"/>
              <w:rPr>
                <w:rFonts w:ascii="Cordia New" w:hAnsi="Cordia New" w:cs="Cordia New"/>
                <w:spacing w:val="1"/>
                <w:sz w:val="26"/>
                <w:szCs w:val="26"/>
              </w:rPr>
            </w:pPr>
            <w:r>
              <w:rPr>
                <w:rFonts w:ascii="Cordia New" w:hAnsi="Cordia New" w:cs="Cordia New"/>
                <w:spacing w:val="1"/>
                <w:sz w:val="26"/>
                <w:szCs w:val="26"/>
              </w:rPr>
              <w:t>17,503</w:t>
            </w:r>
          </w:p>
        </w:tc>
      </w:tr>
      <w:tr w:rsidR="00674466" w:rsidRPr="003A1E89" w14:paraId="7F876105" w14:textId="77777777" w:rsidTr="00B833A7">
        <w:tc>
          <w:tcPr>
            <w:tcW w:w="7038" w:type="dxa"/>
          </w:tcPr>
          <w:p w14:paraId="332CD451" w14:textId="77777777" w:rsidR="00807268" w:rsidRPr="005B5CCC" w:rsidRDefault="00807268" w:rsidP="00807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b/>
                <w:bCs/>
                <w:sz w:val="26"/>
                <w:szCs w:val="26"/>
                <w:cs/>
              </w:rPr>
            </w:pPr>
          </w:p>
        </w:tc>
        <w:tc>
          <w:tcPr>
            <w:tcW w:w="2036" w:type="dxa"/>
            <w:tcBorders>
              <w:top w:val="single" w:sz="12" w:space="0" w:color="auto"/>
            </w:tcBorders>
            <w:vAlign w:val="bottom"/>
          </w:tcPr>
          <w:p w14:paraId="3AEBB4E4" w14:textId="77777777" w:rsidR="00807268" w:rsidRPr="00080B21" w:rsidRDefault="00807268" w:rsidP="00807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decimal" w:pos="1212"/>
                <w:tab w:val="decimal" w:pos="1290"/>
              </w:tabs>
              <w:spacing w:line="380" w:lineRule="exact"/>
              <w:ind w:left="-144"/>
              <w:jc w:val="right"/>
              <w:rPr>
                <w:rFonts w:ascii="Cordia New" w:hAnsi="Cordia New" w:cs="Cordia New"/>
                <w:spacing w:val="1"/>
                <w:sz w:val="26"/>
                <w:szCs w:val="26"/>
              </w:rPr>
            </w:pPr>
          </w:p>
        </w:tc>
      </w:tr>
      <w:tr w:rsidR="00EE091A" w:rsidRPr="003A1E89" w14:paraId="1516869A" w14:textId="77777777" w:rsidTr="00B833A7">
        <w:tc>
          <w:tcPr>
            <w:tcW w:w="7038" w:type="dxa"/>
          </w:tcPr>
          <w:p w14:paraId="07A206FD" w14:textId="26F38BB5" w:rsidR="00807268" w:rsidRPr="005B5CCC" w:rsidRDefault="00807268" w:rsidP="00807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b/>
                <w:bCs/>
                <w:sz w:val="26"/>
                <w:szCs w:val="26"/>
                <w:u w:val="single"/>
                <w:cs/>
              </w:rPr>
            </w:pPr>
            <w:r w:rsidRPr="005B5CCC">
              <w:rPr>
                <w:rFonts w:ascii="Cordia New" w:hAnsi="Cordia New" w:cs="Cordia New" w:hint="cs"/>
                <w:b/>
                <w:bCs/>
                <w:sz w:val="26"/>
                <w:szCs w:val="26"/>
                <w:u w:val="single"/>
                <w:cs/>
              </w:rPr>
              <w:t>ค่าตัดจำหน่ายสำหรับปี</w:t>
            </w:r>
          </w:p>
        </w:tc>
        <w:tc>
          <w:tcPr>
            <w:tcW w:w="2036" w:type="dxa"/>
            <w:vAlign w:val="bottom"/>
          </w:tcPr>
          <w:p w14:paraId="07C7BFD2" w14:textId="77777777" w:rsidR="00807268" w:rsidRPr="00080B21" w:rsidRDefault="00807268" w:rsidP="00807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decimal" w:pos="1212"/>
                <w:tab w:val="decimal" w:pos="1290"/>
              </w:tabs>
              <w:spacing w:line="380" w:lineRule="exact"/>
              <w:ind w:left="-144"/>
              <w:jc w:val="right"/>
              <w:rPr>
                <w:rFonts w:ascii="Cordia New" w:hAnsi="Cordia New" w:cs="Cordia New"/>
                <w:spacing w:val="1"/>
                <w:sz w:val="26"/>
                <w:szCs w:val="26"/>
              </w:rPr>
            </w:pPr>
          </w:p>
        </w:tc>
      </w:tr>
      <w:tr w:rsidR="00EE091A" w:rsidRPr="003A1E89" w14:paraId="6DC67386" w14:textId="77777777" w:rsidTr="00B833A7">
        <w:trPr>
          <w:trHeight w:val="74"/>
        </w:trPr>
        <w:tc>
          <w:tcPr>
            <w:tcW w:w="7038" w:type="dxa"/>
          </w:tcPr>
          <w:p w14:paraId="1C3674F9" w14:textId="5607DE95" w:rsidR="00807268" w:rsidRPr="005B5CCC" w:rsidRDefault="00807268" w:rsidP="00807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cs/>
              </w:rPr>
            </w:pPr>
            <w:r w:rsidRPr="005B5CCC">
              <w:rPr>
                <w:rFonts w:ascii="Cordia New" w:hAnsi="Cordia New" w:cs="Cordia New" w:hint="cs"/>
                <w:sz w:val="26"/>
                <w:szCs w:val="26"/>
                <w:cs/>
              </w:rPr>
              <w:t xml:space="preserve">ปี </w:t>
            </w:r>
            <w:r w:rsidRPr="00080B21">
              <w:rPr>
                <w:rFonts w:ascii="Cordia New" w:hAnsi="Cordia New" w:cs="Cordia New" w:hint="cs"/>
                <w:sz w:val="26"/>
                <w:szCs w:val="26"/>
              </w:rPr>
              <w:t>256</w:t>
            </w:r>
            <w:r w:rsidRPr="008B7D79">
              <w:rPr>
                <w:rFonts w:ascii="Cordia New" w:hAnsi="Cordia New" w:cs="Cordia New" w:hint="cs"/>
                <w:sz w:val="26"/>
                <w:szCs w:val="26"/>
              </w:rPr>
              <w:t xml:space="preserve">7 </w:t>
            </w:r>
            <w:r w:rsidRPr="00080B21">
              <w:rPr>
                <w:rFonts w:ascii="Cordia New" w:hAnsi="Cordia New" w:cs="Cordia New" w:hint="cs"/>
                <w:sz w:val="26"/>
                <w:szCs w:val="26"/>
              </w:rPr>
              <w:t>(</w:t>
            </w:r>
            <w:r w:rsidRPr="005B5CCC">
              <w:rPr>
                <w:rFonts w:ascii="Cordia New" w:hAnsi="Cordia New" w:cs="Cordia New" w:hint="cs"/>
                <w:sz w:val="26"/>
                <w:szCs w:val="26"/>
                <w:cs/>
              </w:rPr>
              <w:t>รวมอยู่ในค่าใช้จ่ายในการบริหาร)</w:t>
            </w:r>
          </w:p>
        </w:tc>
        <w:tc>
          <w:tcPr>
            <w:tcW w:w="2036" w:type="dxa"/>
            <w:vAlign w:val="bottom"/>
          </w:tcPr>
          <w:p w14:paraId="33340592" w14:textId="2B8150DD" w:rsidR="00807268" w:rsidRPr="00080B21" w:rsidRDefault="00807268" w:rsidP="00807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decimal" w:pos="1212"/>
                <w:tab w:val="decimal" w:pos="1290"/>
              </w:tabs>
              <w:spacing w:line="380" w:lineRule="exact"/>
              <w:ind w:left="-144"/>
              <w:jc w:val="right"/>
              <w:rPr>
                <w:rFonts w:ascii="Cordia New" w:hAnsi="Cordia New" w:cs="Cordia New"/>
                <w:spacing w:val="1"/>
                <w:sz w:val="26"/>
                <w:szCs w:val="26"/>
              </w:rPr>
            </w:pPr>
            <w:r>
              <w:rPr>
                <w:rFonts w:ascii="Cordia New" w:hAnsi="Cordia New" w:cs="Cordia New"/>
                <w:spacing w:val="1"/>
                <w:sz w:val="26"/>
                <w:szCs w:val="26"/>
              </w:rPr>
              <w:t>11,832</w:t>
            </w:r>
          </w:p>
        </w:tc>
      </w:tr>
      <w:tr w:rsidR="00EE091A" w:rsidRPr="003A1E89" w14:paraId="089279CF" w14:textId="77777777" w:rsidTr="00B833A7">
        <w:tc>
          <w:tcPr>
            <w:tcW w:w="7038" w:type="dxa"/>
          </w:tcPr>
          <w:p w14:paraId="714AD270" w14:textId="0474CED2" w:rsidR="00807268" w:rsidRPr="005B5CCC" w:rsidRDefault="00807268" w:rsidP="00807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cs/>
              </w:rPr>
            </w:pPr>
            <w:r w:rsidRPr="005B5CCC">
              <w:rPr>
                <w:rFonts w:ascii="Cordia New" w:hAnsi="Cordia New" w:cs="Cordia New" w:hint="cs"/>
                <w:sz w:val="26"/>
                <w:szCs w:val="26"/>
                <w:cs/>
              </w:rPr>
              <w:t xml:space="preserve">ปี </w:t>
            </w:r>
            <w:r w:rsidRPr="00080B21">
              <w:rPr>
                <w:rFonts w:ascii="Cordia New" w:hAnsi="Cordia New" w:cs="Cordia New" w:hint="cs"/>
                <w:sz w:val="26"/>
                <w:szCs w:val="26"/>
              </w:rPr>
              <w:t>256</w:t>
            </w:r>
            <w:r>
              <w:rPr>
                <w:rFonts w:ascii="Cordia New" w:hAnsi="Cordia New" w:cs="Cordia New"/>
                <w:sz w:val="26"/>
                <w:szCs w:val="26"/>
              </w:rPr>
              <w:t>8</w:t>
            </w:r>
            <w:r w:rsidRPr="008B7D79">
              <w:rPr>
                <w:rFonts w:ascii="Cordia New" w:hAnsi="Cordia New" w:cs="Cordia New" w:hint="cs"/>
                <w:sz w:val="26"/>
                <w:szCs w:val="26"/>
              </w:rPr>
              <w:t xml:space="preserve"> </w:t>
            </w:r>
            <w:r w:rsidRPr="00080B21">
              <w:rPr>
                <w:rFonts w:ascii="Cordia New" w:hAnsi="Cordia New" w:cs="Cordia New" w:hint="cs"/>
                <w:sz w:val="26"/>
                <w:szCs w:val="26"/>
              </w:rPr>
              <w:t>(</w:t>
            </w:r>
            <w:r w:rsidRPr="005B5CCC">
              <w:rPr>
                <w:rFonts w:ascii="Cordia New" w:hAnsi="Cordia New" w:cs="Cordia New" w:hint="cs"/>
                <w:sz w:val="26"/>
                <w:szCs w:val="26"/>
                <w:cs/>
              </w:rPr>
              <w:t>รวมอยู่ในค่าใช้จ่ายในการบริหาร)</w:t>
            </w:r>
          </w:p>
        </w:tc>
        <w:tc>
          <w:tcPr>
            <w:tcW w:w="2036" w:type="dxa"/>
            <w:vAlign w:val="bottom"/>
          </w:tcPr>
          <w:p w14:paraId="2A6BE73B" w14:textId="7C0415DA" w:rsidR="00807268" w:rsidRPr="00080B21" w:rsidRDefault="003F679F" w:rsidP="00807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decimal" w:pos="1212"/>
                <w:tab w:val="decimal" w:pos="1290"/>
              </w:tabs>
              <w:spacing w:line="380" w:lineRule="exact"/>
              <w:ind w:left="-144"/>
              <w:jc w:val="right"/>
              <w:rPr>
                <w:rFonts w:ascii="Cordia New" w:hAnsi="Cordia New" w:cs="Cordia New"/>
                <w:spacing w:val="1"/>
                <w:sz w:val="26"/>
                <w:szCs w:val="26"/>
              </w:rPr>
            </w:pPr>
            <w:r>
              <w:rPr>
                <w:rFonts w:ascii="Cordia New" w:hAnsi="Cordia New" w:cs="Cordia New"/>
                <w:spacing w:val="1"/>
                <w:sz w:val="26"/>
                <w:szCs w:val="26"/>
              </w:rPr>
              <w:t>10,105</w:t>
            </w:r>
          </w:p>
        </w:tc>
      </w:tr>
    </w:tbl>
    <w:p w14:paraId="5B3252E1" w14:textId="77777777" w:rsidR="007101F6" w:rsidRDefault="007101F6" w:rsidP="00203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0CDECA95" w14:textId="4D4117A1" w:rsidR="00D56EA9" w:rsidRPr="003A1E89" w:rsidRDefault="00D56EA9" w:rsidP="00203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3A1E89">
        <w:rPr>
          <w:rFonts w:ascii="Cordia New" w:hAnsi="Cordia New" w:cs="Cordia New" w:hint="cs"/>
          <w:sz w:val="26"/>
          <w:szCs w:val="26"/>
        </w:rPr>
        <w:br w:type="page"/>
      </w:r>
    </w:p>
    <w:p w14:paraId="1943654F" w14:textId="5F25D47B" w:rsidR="00E31253" w:rsidRPr="00AA5BAE" w:rsidRDefault="00E31253" w:rsidP="00E20C0D">
      <w:pPr>
        <w:numPr>
          <w:ilvl w:val="0"/>
          <w:numId w:val="14"/>
        </w:numPr>
        <w:tabs>
          <w:tab w:val="clear" w:pos="227"/>
          <w:tab w:val="clear" w:pos="454"/>
          <w:tab w:val="clear" w:pos="6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both"/>
        <w:rPr>
          <w:rFonts w:ascii="Cordia New" w:hAnsi="Cordia New" w:cs="Cordia New"/>
          <w:b/>
          <w:bCs/>
          <w:sz w:val="26"/>
          <w:szCs w:val="26"/>
        </w:rPr>
      </w:pPr>
      <w:r w:rsidRPr="005B5CCC">
        <w:rPr>
          <w:rFonts w:ascii="Cordia New" w:hAnsi="Cordia New" w:cs="Cordia New" w:hint="cs"/>
          <w:b/>
          <w:bCs/>
          <w:sz w:val="26"/>
          <w:szCs w:val="26"/>
          <w:cs/>
        </w:rPr>
        <w:lastRenderedPageBreak/>
        <w:t>สินทรัพย์ไม่หมุนเวียนอื่น</w:t>
      </w:r>
    </w:p>
    <w:p w14:paraId="307B317A" w14:textId="77777777" w:rsidR="00B123BA" w:rsidRPr="003A1E89" w:rsidRDefault="00B123BA"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sz w:val="26"/>
          <w:szCs w:val="26"/>
        </w:rPr>
      </w:pPr>
    </w:p>
    <w:tbl>
      <w:tblPr>
        <w:tblW w:w="4872" w:type="pct"/>
        <w:tblInd w:w="270" w:type="dxa"/>
        <w:tblLayout w:type="fixed"/>
        <w:tblCellMar>
          <w:left w:w="28" w:type="dxa"/>
          <w:right w:w="28" w:type="dxa"/>
        </w:tblCellMar>
        <w:tblLook w:val="01E0" w:firstRow="1" w:lastRow="1" w:firstColumn="1" w:lastColumn="1" w:noHBand="0" w:noVBand="0"/>
      </w:tblPr>
      <w:tblGrid>
        <w:gridCol w:w="3058"/>
        <w:gridCol w:w="1474"/>
        <w:gridCol w:w="84"/>
        <w:gridCol w:w="1356"/>
        <w:gridCol w:w="84"/>
        <w:gridCol w:w="1487"/>
        <w:gridCol w:w="84"/>
        <w:gridCol w:w="1451"/>
      </w:tblGrid>
      <w:tr w:rsidR="00BE098F" w:rsidRPr="003A1E89" w14:paraId="7BC836FC" w14:textId="77777777" w:rsidTr="001531D7">
        <w:tc>
          <w:tcPr>
            <w:tcW w:w="1684" w:type="pct"/>
          </w:tcPr>
          <w:p w14:paraId="33FC296E" w14:textId="687F3503" w:rsidR="00BE098F" w:rsidRPr="003A1E89" w:rsidRDefault="00BE098F"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b/>
                <w:bCs/>
                <w:sz w:val="26"/>
                <w:szCs w:val="26"/>
                <w:cs/>
              </w:rPr>
            </w:pPr>
            <w:r w:rsidRPr="003A1E89">
              <w:rPr>
                <w:rFonts w:ascii="Cordia New" w:hAnsi="Cordia New" w:cs="Cordia New" w:hint="cs"/>
                <w:sz w:val="26"/>
                <w:szCs w:val="26"/>
              </w:rPr>
              <w:t>(</w:t>
            </w:r>
            <w:r w:rsidRPr="005B5CCC">
              <w:rPr>
                <w:rFonts w:ascii="Cordia New" w:hAnsi="Cordia New" w:cs="Cordia New" w:hint="cs"/>
                <w:sz w:val="26"/>
                <w:szCs w:val="26"/>
                <w:cs/>
              </w:rPr>
              <w:t>หน่วย : บาท)</w:t>
            </w:r>
          </w:p>
        </w:tc>
        <w:tc>
          <w:tcPr>
            <w:tcW w:w="1605" w:type="pct"/>
            <w:gridSpan w:val="3"/>
            <w:tcBorders>
              <w:bottom w:val="single" w:sz="4" w:space="0" w:color="auto"/>
            </w:tcBorders>
          </w:tcPr>
          <w:p w14:paraId="6BCE3FBE" w14:textId="3D4EB37F" w:rsidR="00BE098F" w:rsidRPr="003A1E89" w:rsidRDefault="00BE098F"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
              <w:jc w:val="center"/>
              <w:rPr>
                <w:rFonts w:ascii="Cordia New" w:hAnsi="Cordia New" w:cs="Cordia New"/>
                <w:sz w:val="26"/>
                <w:szCs w:val="26"/>
              </w:rPr>
            </w:pPr>
            <w:r w:rsidRPr="005B5CCC">
              <w:rPr>
                <w:rFonts w:ascii="Cordia New" w:hAnsi="Cordia New" w:cs="Cordia New" w:hint="cs"/>
                <w:sz w:val="26"/>
                <w:szCs w:val="26"/>
                <w:cs/>
                <w:lang w:eastAsia="x-none"/>
              </w:rPr>
              <w:t>งบการเงินรวม</w:t>
            </w:r>
          </w:p>
        </w:tc>
        <w:tc>
          <w:tcPr>
            <w:tcW w:w="46" w:type="pct"/>
          </w:tcPr>
          <w:p w14:paraId="6270539B" w14:textId="77777777" w:rsidR="00BE098F" w:rsidRPr="003A1E89" w:rsidRDefault="00BE098F"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664" w:type="pct"/>
            <w:gridSpan w:val="3"/>
            <w:tcBorders>
              <w:bottom w:val="single" w:sz="4" w:space="0" w:color="auto"/>
            </w:tcBorders>
          </w:tcPr>
          <w:p w14:paraId="0A445D9E" w14:textId="7994C235" w:rsidR="00BE098F" w:rsidRPr="003A1E89" w:rsidRDefault="00BE098F"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5B5CCC">
              <w:rPr>
                <w:rFonts w:ascii="Cordia New" w:hAnsi="Cordia New" w:cs="Cordia New" w:hint="cs"/>
                <w:sz w:val="26"/>
                <w:szCs w:val="26"/>
                <w:cs/>
                <w:lang w:eastAsia="x-none"/>
              </w:rPr>
              <w:t>งบการเงินเฉพาะกิจการ</w:t>
            </w:r>
          </w:p>
        </w:tc>
      </w:tr>
      <w:tr w:rsidR="001531D7" w:rsidRPr="003A1E89" w14:paraId="6E5B30B6" w14:textId="77777777" w:rsidTr="001531D7">
        <w:tc>
          <w:tcPr>
            <w:tcW w:w="1684" w:type="pct"/>
            <w:vAlign w:val="bottom"/>
          </w:tcPr>
          <w:p w14:paraId="4AF2516A" w14:textId="77777777" w:rsidR="001531D7" w:rsidRPr="005B5CCC" w:rsidRDefault="001531D7" w:rsidP="001B5FAC">
            <w:pPr>
              <w:spacing w:line="380" w:lineRule="exact"/>
              <w:rPr>
                <w:rFonts w:ascii="Cordia New" w:hAnsi="Cordia New" w:cs="Cordia New"/>
                <w:b/>
                <w:bCs/>
                <w:sz w:val="26"/>
                <w:szCs w:val="26"/>
                <w:cs/>
              </w:rPr>
            </w:pPr>
          </w:p>
        </w:tc>
        <w:tc>
          <w:tcPr>
            <w:tcW w:w="812" w:type="pct"/>
            <w:tcBorders>
              <w:top w:val="single" w:sz="4" w:space="0" w:color="auto"/>
              <w:bottom w:val="single" w:sz="4" w:space="0" w:color="auto"/>
            </w:tcBorders>
          </w:tcPr>
          <w:p w14:paraId="669AC054" w14:textId="4CB2E338" w:rsidR="001531D7" w:rsidRPr="003A1E89" w:rsidRDefault="001531D7"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r w:rsidRPr="003A1E89">
              <w:rPr>
                <w:rFonts w:ascii="Cordia New" w:hAnsi="Cordia New" w:cs="Cordia New" w:hint="cs"/>
                <w:sz w:val="26"/>
                <w:szCs w:val="26"/>
              </w:rPr>
              <w:t>256</w:t>
            </w:r>
            <w:r w:rsidRPr="00BE5168">
              <w:rPr>
                <w:rFonts w:ascii="Cordia New" w:hAnsi="Cordia New" w:cs="Cordia New" w:hint="cs"/>
                <w:sz w:val="26"/>
                <w:szCs w:val="26"/>
              </w:rPr>
              <w:t>8</w:t>
            </w:r>
          </w:p>
        </w:tc>
        <w:tc>
          <w:tcPr>
            <w:tcW w:w="46" w:type="pct"/>
            <w:tcBorders>
              <w:top w:val="single" w:sz="4" w:space="0" w:color="auto"/>
            </w:tcBorders>
          </w:tcPr>
          <w:p w14:paraId="59D14209" w14:textId="77777777" w:rsidR="001531D7" w:rsidRPr="003A1E89" w:rsidRDefault="001531D7"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p>
        </w:tc>
        <w:tc>
          <w:tcPr>
            <w:tcW w:w="747" w:type="pct"/>
            <w:tcBorders>
              <w:top w:val="single" w:sz="4" w:space="0" w:color="auto"/>
              <w:bottom w:val="single" w:sz="4" w:space="0" w:color="auto"/>
            </w:tcBorders>
          </w:tcPr>
          <w:p w14:paraId="4F955185" w14:textId="3FA8E225" w:rsidR="001531D7" w:rsidRPr="00FE79BC" w:rsidRDefault="001531D7"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cs/>
                <w:lang w:val="en-GB"/>
              </w:rPr>
            </w:pPr>
            <w:r w:rsidRPr="003A1E89">
              <w:rPr>
                <w:rFonts w:ascii="Cordia New" w:hAnsi="Cordia New" w:cs="Cordia New" w:hint="cs"/>
                <w:sz w:val="26"/>
                <w:szCs w:val="26"/>
                <w:lang w:val="en-GB"/>
              </w:rPr>
              <w:t>256</w:t>
            </w:r>
            <w:r w:rsidRPr="00BE5168">
              <w:rPr>
                <w:rFonts w:ascii="Cordia New" w:hAnsi="Cordia New" w:cs="Cordia New" w:hint="cs"/>
                <w:sz w:val="26"/>
                <w:szCs w:val="26"/>
              </w:rPr>
              <w:t>7</w:t>
            </w:r>
          </w:p>
        </w:tc>
        <w:tc>
          <w:tcPr>
            <w:tcW w:w="46" w:type="pct"/>
          </w:tcPr>
          <w:p w14:paraId="2E65353B" w14:textId="77777777" w:rsidR="001531D7" w:rsidRPr="005B5CCC" w:rsidRDefault="001531D7"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cs/>
              </w:rPr>
            </w:pPr>
          </w:p>
        </w:tc>
        <w:tc>
          <w:tcPr>
            <w:tcW w:w="819" w:type="pct"/>
            <w:tcBorders>
              <w:top w:val="single" w:sz="4" w:space="0" w:color="auto"/>
              <w:bottom w:val="single" w:sz="4" w:space="0" w:color="auto"/>
            </w:tcBorders>
          </w:tcPr>
          <w:p w14:paraId="5AA83B2B" w14:textId="6429125D" w:rsidR="001531D7" w:rsidRPr="005B5CCC" w:rsidRDefault="001531D7"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cs/>
              </w:rPr>
            </w:pPr>
            <w:r w:rsidRPr="003A1E89">
              <w:rPr>
                <w:rFonts w:ascii="Cordia New" w:hAnsi="Cordia New" w:cs="Cordia New" w:hint="cs"/>
                <w:sz w:val="26"/>
                <w:szCs w:val="26"/>
              </w:rPr>
              <w:t>256</w:t>
            </w:r>
            <w:r w:rsidRPr="00BE5168">
              <w:rPr>
                <w:rFonts w:ascii="Cordia New" w:hAnsi="Cordia New" w:cs="Cordia New" w:hint="cs"/>
                <w:sz w:val="26"/>
                <w:szCs w:val="26"/>
              </w:rPr>
              <w:t>8</w:t>
            </w:r>
          </w:p>
        </w:tc>
        <w:tc>
          <w:tcPr>
            <w:tcW w:w="46" w:type="pct"/>
            <w:tcBorders>
              <w:top w:val="single" w:sz="4" w:space="0" w:color="auto"/>
            </w:tcBorders>
          </w:tcPr>
          <w:p w14:paraId="02F2D5BD" w14:textId="77777777" w:rsidR="001531D7" w:rsidRPr="003A1E89" w:rsidRDefault="001531D7"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p>
        </w:tc>
        <w:tc>
          <w:tcPr>
            <w:tcW w:w="799" w:type="pct"/>
            <w:tcBorders>
              <w:top w:val="single" w:sz="4" w:space="0" w:color="auto"/>
              <w:bottom w:val="single" w:sz="4" w:space="0" w:color="auto"/>
            </w:tcBorders>
          </w:tcPr>
          <w:p w14:paraId="123AA1BB" w14:textId="52C8EC97" w:rsidR="001531D7" w:rsidRPr="003A1E89" w:rsidRDefault="001531D7"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r w:rsidRPr="003A1E89">
              <w:rPr>
                <w:rFonts w:ascii="Cordia New" w:hAnsi="Cordia New" w:cs="Cordia New" w:hint="cs"/>
                <w:sz w:val="26"/>
                <w:szCs w:val="26"/>
                <w:lang w:val="en-GB"/>
              </w:rPr>
              <w:t>256</w:t>
            </w:r>
            <w:r w:rsidRPr="00BE5168">
              <w:rPr>
                <w:rFonts w:ascii="Cordia New" w:hAnsi="Cordia New" w:cs="Cordia New" w:hint="cs"/>
                <w:sz w:val="26"/>
                <w:szCs w:val="26"/>
              </w:rPr>
              <w:t>7</w:t>
            </w:r>
          </w:p>
        </w:tc>
      </w:tr>
      <w:tr w:rsidR="008A2F74" w:rsidRPr="003A1E89" w14:paraId="3017FAAA" w14:textId="77777777" w:rsidTr="001531D7">
        <w:tc>
          <w:tcPr>
            <w:tcW w:w="1684" w:type="pct"/>
            <w:vAlign w:val="bottom"/>
          </w:tcPr>
          <w:p w14:paraId="3B68B5A5" w14:textId="77777777" w:rsidR="008A2F74" w:rsidRPr="005B5CCC" w:rsidRDefault="008A2F74" w:rsidP="001B5FAC">
            <w:pPr>
              <w:spacing w:line="380" w:lineRule="exact"/>
              <w:rPr>
                <w:rFonts w:ascii="Cordia New" w:hAnsi="Cordia New" w:cs="Cordia New"/>
                <w:b/>
                <w:bCs/>
                <w:sz w:val="26"/>
                <w:szCs w:val="26"/>
                <w:cs/>
              </w:rPr>
            </w:pPr>
          </w:p>
        </w:tc>
        <w:tc>
          <w:tcPr>
            <w:tcW w:w="812" w:type="pct"/>
            <w:tcBorders>
              <w:top w:val="single" w:sz="4" w:space="0" w:color="auto"/>
            </w:tcBorders>
          </w:tcPr>
          <w:p w14:paraId="3B0D5AC6" w14:textId="77777777" w:rsidR="008A2F74" w:rsidRPr="003A1E89" w:rsidRDefault="008A2F74" w:rsidP="001B5FAC">
            <w:pPr>
              <w:spacing w:line="380" w:lineRule="exact"/>
              <w:jc w:val="center"/>
              <w:rPr>
                <w:rFonts w:ascii="Cordia New" w:hAnsi="Cordia New" w:cs="Cordia New"/>
                <w:sz w:val="26"/>
                <w:szCs w:val="26"/>
              </w:rPr>
            </w:pPr>
          </w:p>
        </w:tc>
        <w:tc>
          <w:tcPr>
            <w:tcW w:w="46" w:type="pct"/>
          </w:tcPr>
          <w:p w14:paraId="0A6043FC" w14:textId="77777777" w:rsidR="008A2F74" w:rsidRPr="003A1E89" w:rsidRDefault="008A2F74" w:rsidP="001B5FAC">
            <w:pPr>
              <w:tabs>
                <w:tab w:val="left" w:pos="604"/>
              </w:tabs>
              <w:spacing w:line="380" w:lineRule="exact"/>
              <w:jc w:val="center"/>
              <w:rPr>
                <w:rFonts w:ascii="Cordia New" w:hAnsi="Cordia New" w:cs="Cordia New"/>
                <w:sz w:val="26"/>
                <w:szCs w:val="26"/>
              </w:rPr>
            </w:pPr>
          </w:p>
        </w:tc>
        <w:tc>
          <w:tcPr>
            <w:tcW w:w="747" w:type="pct"/>
            <w:tcBorders>
              <w:top w:val="single" w:sz="4" w:space="0" w:color="auto"/>
            </w:tcBorders>
          </w:tcPr>
          <w:p w14:paraId="2A1CDD29" w14:textId="77777777" w:rsidR="008A2F74" w:rsidRPr="003A1E89" w:rsidRDefault="008A2F74" w:rsidP="001B5FAC">
            <w:pPr>
              <w:tabs>
                <w:tab w:val="left" w:pos="604"/>
              </w:tabs>
              <w:spacing w:line="380" w:lineRule="exact"/>
              <w:jc w:val="center"/>
              <w:rPr>
                <w:rFonts w:ascii="Cordia New" w:hAnsi="Cordia New" w:cs="Cordia New"/>
                <w:sz w:val="26"/>
                <w:szCs w:val="26"/>
              </w:rPr>
            </w:pPr>
          </w:p>
        </w:tc>
        <w:tc>
          <w:tcPr>
            <w:tcW w:w="46" w:type="pct"/>
          </w:tcPr>
          <w:p w14:paraId="305D33BB" w14:textId="77777777" w:rsidR="008A2F74" w:rsidRPr="003A1E89" w:rsidRDefault="008A2F74" w:rsidP="001B5FAC">
            <w:pPr>
              <w:spacing w:line="380" w:lineRule="exact"/>
              <w:jc w:val="right"/>
              <w:rPr>
                <w:rFonts w:ascii="Cordia New" w:hAnsi="Cordia New" w:cs="Cordia New"/>
                <w:sz w:val="26"/>
                <w:szCs w:val="26"/>
                <w:cs/>
              </w:rPr>
            </w:pPr>
          </w:p>
        </w:tc>
        <w:tc>
          <w:tcPr>
            <w:tcW w:w="819" w:type="pct"/>
            <w:tcBorders>
              <w:top w:val="single" w:sz="4" w:space="0" w:color="auto"/>
            </w:tcBorders>
            <w:vAlign w:val="bottom"/>
          </w:tcPr>
          <w:p w14:paraId="02964B81" w14:textId="77777777" w:rsidR="008A2F74" w:rsidRPr="005B5CCC" w:rsidRDefault="008A2F74" w:rsidP="001B5FAC">
            <w:pPr>
              <w:spacing w:line="380" w:lineRule="exact"/>
              <w:jc w:val="right"/>
              <w:rPr>
                <w:rFonts w:ascii="Cordia New" w:hAnsi="Cordia New" w:cs="Cordia New"/>
                <w:sz w:val="26"/>
                <w:szCs w:val="26"/>
                <w:cs/>
              </w:rPr>
            </w:pPr>
          </w:p>
        </w:tc>
        <w:tc>
          <w:tcPr>
            <w:tcW w:w="46" w:type="pct"/>
          </w:tcPr>
          <w:p w14:paraId="5ADB3AAD" w14:textId="77777777" w:rsidR="008A2F74" w:rsidRPr="003A1E89" w:rsidRDefault="008A2F74" w:rsidP="001B5FAC">
            <w:pPr>
              <w:tabs>
                <w:tab w:val="left" w:pos="603"/>
              </w:tabs>
              <w:spacing w:line="380" w:lineRule="exact"/>
              <w:jc w:val="center"/>
              <w:rPr>
                <w:rFonts w:ascii="Cordia New" w:hAnsi="Cordia New" w:cs="Cordia New"/>
                <w:sz w:val="26"/>
                <w:szCs w:val="26"/>
              </w:rPr>
            </w:pPr>
          </w:p>
        </w:tc>
        <w:tc>
          <w:tcPr>
            <w:tcW w:w="799" w:type="pct"/>
            <w:tcBorders>
              <w:top w:val="single" w:sz="4" w:space="0" w:color="auto"/>
            </w:tcBorders>
            <w:vAlign w:val="bottom"/>
          </w:tcPr>
          <w:p w14:paraId="2766DC23" w14:textId="77777777" w:rsidR="008A2F74" w:rsidRPr="003A1E89" w:rsidRDefault="008A2F74" w:rsidP="001B5FAC">
            <w:pPr>
              <w:tabs>
                <w:tab w:val="left" w:pos="603"/>
              </w:tabs>
              <w:spacing w:line="380" w:lineRule="exact"/>
              <w:jc w:val="center"/>
              <w:rPr>
                <w:rFonts w:ascii="Cordia New" w:hAnsi="Cordia New" w:cs="Cordia New"/>
                <w:sz w:val="26"/>
                <w:szCs w:val="26"/>
              </w:rPr>
            </w:pPr>
          </w:p>
        </w:tc>
      </w:tr>
      <w:tr w:rsidR="00807268" w:rsidRPr="003A1E89" w14:paraId="29D16F42" w14:textId="77777777" w:rsidTr="001531D7">
        <w:tc>
          <w:tcPr>
            <w:tcW w:w="1684" w:type="pct"/>
          </w:tcPr>
          <w:p w14:paraId="22F81E55" w14:textId="2FACC979" w:rsidR="00807268" w:rsidRPr="005B5CCC" w:rsidRDefault="00807268" w:rsidP="00865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4" w:hanging="94"/>
              <w:rPr>
                <w:rFonts w:ascii="Cordia New" w:hAnsi="Cordia New" w:cs="Cordia New"/>
                <w:sz w:val="26"/>
                <w:szCs w:val="26"/>
                <w:cs/>
              </w:rPr>
            </w:pPr>
            <w:r w:rsidRPr="005B5CCC">
              <w:rPr>
                <w:rFonts w:ascii="Cordia New" w:hAnsi="Cordia New" w:cs="Cordia New" w:hint="cs"/>
                <w:sz w:val="26"/>
                <w:szCs w:val="26"/>
                <w:cs/>
              </w:rPr>
              <w:t>เงินสมทบกองทุนทดแทนความเสียหายใน</w:t>
            </w:r>
            <w:r w:rsidRPr="005B5CCC">
              <w:rPr>
                <w:rFonts w:ascii="Cordia New" w:hAnsi="Cordia New" w:cs="Cordia New" w:hint="cs"/>
                <w:spacing w:val="-4"/>
                <w:sz w:val="26"/>
                <w:szCs w:val="26"/>
                <w:cs/>
              </w:rPr>
              <w:t>ระบบการชำระราคาและส่งมอบหลักทรัพย์</w:t>
            </w:r>
          </w:p>
        </w:tc>
        <w:tc>
          <w:tcPr>
            <w:tcW w:w="812" w:type="pct"/>
            <w:vAlign w:val="bottom"/>
          </w:tcPr>
          <w:p w14:paraId="23B05CCD" w14:textId="630AB788" w:rsidR="00807268" w:rsidRPr="00070B06" w:rsidRDefault="00070B06"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6"/>
              <w:jc w:val="right"/>
              <w:rPr>
                <w:rFonts w:ascii="Cordia New" w:hAnsi="Cordia New" w:cs="Cordia New"/>
                <w:color w:val="000000"/>
                <w:sz w:val="26"/>
                <w:szCs w:val="26"/>
              </w:rPr>
            </w:pPr>
            <w:r w:rsidRPr="00070B06">
              <w:rPr>
                <w:rFonts w:ascii="Cordia New" w:hAnsi="Cordia New" w:cs="Cordia New"/>
                <w:color w:val="000000"/>
                <w:sz w:val="26"/>
                <w:szCs w:val="26"/>
              </w:rPr>
              <w:t>-</w:t>
            </w:r>
          </w:p>
        </w:tc>
        <w:tc>
          <w:tcPr>
            <w:tcW w:w="46" w:type="pct"/>
            <w:vAlign w:val="bottom"/>
          </w:tcPr>
          <w:p w14:paraId="3FE4E79C" w14:textId="77777777" w:rsidR="00807268" w:rsidRPr="003A1E89" w:rsidRDefault="00807268"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jc w:val="right"/>
              <w:rPr>
                <w:rFonts w:ascii="Cordia New" w:hAnsi="Cordia New" w:cs="Cordia New"/>
                <w:sz w:val="26"/>
                <w:szCs w:val="26"/>
              </w:rPr>
            </w:pPr>
          </w:p>
        </w:tc>
        <w:tc>
          <w:tcPr>
            <w:tcW w:w="747" w:type="pct"/>
            <w:vAlign w:val="bottom"/>
          </w:tcPr>
          <w:p w14:paraId="4B961BEB" w14:textId="717BD0CA" w:rsidR="00807268" w:rsidRPr="00886C2F" w:rsidRDefault="00807268"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9"/>
              <w:jc w:val="right"/>
              <w:rPr>
                <w:rFonts w:ascii="Cordia New" w:hAnsi="Cordia New" w:cs="Cordia New"/>
                <w:sz w:val="26"/>
                <w:szCs w:val="26"/>
                <w:lang w:val="en-GB"/>
              </w:rPr>
            </w:pPr>
            <w:r>
              <w:rPr>
                <w:rFonts w:ascii="Cordia New" w:hAnsi="Cordia New" w:cs="Cordia New"/>
                <w:sz w:val="26"/>
                <w:szCs w:val="26"/>
                <w:lang w:val="en-GB"/>
              </w:rPr>
              <w:t>29,793,683</w:t>
            </w:r>
          </w:p>
        </w:tc>
        <w:tc>
          <w:tcPr>
            <w:tcW w:w="46" w:type="pct"/>
            <w:vAlign w:val="bottom"/>
          </w:tcPr>
          <w:p w14:paraId="58B9F4D0" w14:textId="77777777" w:rsidR="00807268" w:rsidRPr="005B5CCC" w:rsidRDefault="00807268"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5"/>
              </w:tabs>
              <w:spacing w:line="380" w:lineRule="exact"/>
              <w:jc w:val="right"/>
              <w:rPr>
                <w:rFonts w:ascii="Cordia New" w:hAnsi="Cordia New" w:cs="Cordia New"/>
                <w:sz w:val="26"/>
                <w:szCs w:val="26"/>
                <w:cs/>
              </w:rPr>
            </w:pPr>
          </w:p>
        </w:tc>
        <w:tc>
          <w:tcPr>
            <w:tcW w:w="819" w:type="pct"/>
            <w:vAlign w:val="bottom"/>
          </w:tcPr>
          <w:p w14:paraId="70F1C5B9" w14:textId="3B11CCA2" w:rsidR="00807268" w:rsidRPr="005B5CCC" w:rsidRDefault="00DC78BB"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6"/>
              <w:jc w:val="right"/>
              <w:rPr>
                <w:rFonts w:ascii="Cordia New" w:hAnsi="Cordia New" w:cs="Cordia New"/>
                <w:color w:val="000000"/>
                <w:sz w:val="26"/>
                <w:szCs w:val="26"/>
                <w:cs/>
              </w:rPr>
            </w:pPr>
            <w:r>
              <w:rPr>
                <w:rFonts w:ascii="Cordia New" w:hAnsi="Cordia New" w:cs="Cordia New"/>
                <w:color w:val="000000"/>
                <w:sz w:val="26"/>
                <w:szCs w:val="26"/>
              </w:rPr>
              <w:t>-</w:t>
            </w:r>
          </w:p>
        </w:tc>
        <w:tc>
          <w:tcPr>
            <w:tcW w:w="46" w:type="pct"/>
            <w:vAlign w:val="bottom"/>
          </w:tcPr>
          <w:p w14:paraId="063B3535" w14:textId="77777777" w:rsidR="00807268" w:rsidRPr="003A1E89" w:rsidRDefault="00807268"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6"/>
              <w:jc w:val="right"/>
              <w:rPr>
                <w:rFonts w:ascii="Cordia New" w:hAnsi="Cordia New" w:cs="Cordia New"/>
                <w:color w:val="000000"/>
                <w:sz w:val="26"/>
                <w:szCs w:val="26"/>
              </w:rPr>
            </w:pPr>
          </w:p>
        </w:tc>
        <w:tc>
          <w:tcPr>
            <w:tcW w:w="799" w:type="pct"/>
            <w:vAlign w:val="bottom"/>
          </w:tcPr>
          <w:p w14:paraId="2874F46B" w14:textId="6EF27B81" w:rsidR="00807268" w:rsidRPr="003A1E89" w:rsidRDefault="00807268"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6"/>
              <w:jc w:val="right"/>
              <w:rPr>
                <w:rFonts w:ascii="Cordia New" w:hAnsi="Cordia New" w:cs="Cordia New"/>
                <w:color w:val="000000"/>
                <w:sz w:val="26"/>
                <w:szCs w:val="26"/>
              </w:rPr>
            </w:pPr>
            <w:r>
              <w:rPr>
                <w:rFonts w:ascii="Cordia New" w:hAnsi="Cordia New" w:cs="Cordia New"/>
                <w:color w:val="000000"/>
                <w:sz w:val="26"/>
                <w:szCs w:val="26"/>
              </w:rPr>
              <w:t>-</w:t>
            </w:r>
          </w:p>
        </w:tc>
      </w:tr>
      <w:tr w:rsidR="00807268" w:rsidRPr="003A1E89" w14:paraId="01FE2ABE" w14:textId="77777777" w:rsidTr="001531D7">
        <w:tc>
          <w:tcPr>
            <w:tcW w:w="1684" w:type="pct"/>
          </w:tcPr>
          <w:p w14:paraId="62A60E44" w14:textId="396A5707" w:rsidR="00807268" w:rsidRPr="005B5CCC" w:rsidRDefault="00807268"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r w:rsidRPr="005B5CCC">
              <w:rPr>
                <w:rFonts w:ascii="Cordia New" w:hAnsi="Cordia New" w:cs="Cordia New" w:hint="cs"/>
                <w:sz w:val="26"/>
                <w:szCs w:val="26"/>
                <w:cs/>
              </w:rPr>
              <w:t>หลักทรัพย์เพื่อความมั่นคง</w:t>
            </w:r>
          </w:p>
        </w:tc>
        <w:tc>
          <w:tcPr>
            <w:tcW w:w="812" w:type="pct"/>
            <w:vAlign w:val="bottom"/>
          </w:tcPr>
          <w:p w14:paraId="177E37FF" w14:textId="2D2FC8C1" w:rsidR="00807268" w:rsidRPr="00070B06" w:rsidRDefault="00070B06"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6"/>
              <w:jc w:val="right"/>
              <w:rPr>
                <w:rFonts w:ascii="Cordia New" w:hAnsi="Cordia New" w:cs="Cordia New"/>
                <w:color w:val="000000"/>
                <w:sz w:val="26"/>
                <w:szCs w:val="26"/>
              </w:rPr>
            </w:pPr>
            <w:r w:rsidRPr="00070B06">
              <w:rPr>
                <w:rFonts w:ascii="Cordia New" w:hAnsi="Cordia New" w:cs="Cordia New"/>
                <w:color w:val="000000"/>
                <w:sz w:val="26"/>
                <w:szCs w:val="26"/>
              </w:rPr>
              <w:t>-</w:t>
            </w:r>
          </w:p>
        </w:tc>
        <w:tc>
          <w:tcPr>
            <w:tcW w:w="46" w:type="pct"/>
            <w:vAlign w:val="bottom"/>
          </w:tcPr>
          <w:p w14:paraId="6036FDB0" w14:textId="77777777" w:rsidR="00807268" w:rsidRPr="003A1E89" w:rsidRDefault="00807268"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jc w:val="right"/>
              <w:rPr>
                <w:rFonts w:ascii="Cordia New" w:hAnsi="Cordia New" w:cs="Cordia New"/>
                <w:sz w:val="26"/>
                <w:szCs w:val="26"/>
              </w:rPr>
            </w:pPr>
          </w:p>
        </w:tc>
        <w:tc>
          <w:tcPr>
            <w:tcW w:w="747" w:type="pct"/>
            <w:vAlign w:val="bottom"/>
          </w:tcPr>
          <w:p w14:paraId="38AF30CA" w14:textId="3605D2E3" w:rsidR="00807268" w:rsidRPr="00886C2F" w:rsidRDefault="00807268"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9"/>
              <w:jc w:val="right"/>
              <w:rPr>
                <w:rFonts w:ascii="Cordia New" w:hAnsi="Cordia New" w:cs="Cordia New"/>
                <w:sz w:val="26"/>
                <w:szCs w:val="26"/>
                <w:lang w:val="en-GB"/>
              </w:rPr>
            </w:pPr>
            <w:r w:rsidRPr="00886C2F">
              <w:rPr>
                <w:rFonts w:ascii="Cordia New" w:hAnsi="Cordia New" w:cs="Cordia New"/>
                <w:sz w:val="26"/>
                <w:szCs w:val="26"/>
                <w:lang w:val="en-GB"/>
              </w:rPr>
              <w:t>5,073,782</w:t>
            </w:r>
          </w:p>
        </w:tc>
        <w:tc>
          <w:tcPr>
            <w:tcW w:w="46" w:type="pct"/>
            <w:vAlign w:val="bottom"/>
          </w:tcPr>
          <w:p w14:paraId="33EF85C8" w14:textId="77777777" w:rsidR="00807268" w:rsidRPr="005B5CCC" w:rsidRDefault="00807268"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5"/>
              </w:tabs>
              <w:spacing w:line="380" w:lineRule="exact"/>
              <w:jc w:val="right"/>
              <w:rPr>
                <w:rFonts w:ascii="Cordia New" w:hAnsi="Cordia New" w:cs="Cordia New"/>
                <w:sz w:val="26"/>
                <w:szCs w:val="26"/>
                <w:cs/>
              </w:rPr>
            </w:pPr>
          </w:p>
        </w:tc>
        <w:tc>
          <w:tcPr>
            <w:tcW w:w="819" w:type="pct"/>
            <w:vAlign w:val="bottom"/>
          </w:tcPr>
          <w:p w14:paraId="06EC1FAE" w14:textId="34E4314D" w:rsidR="00807268" w:rsidRPr="005B5CCC" w:rsidRDefault="00DC78BB"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6"/>
              <w:jc w:val="right"/>
              <w:rPr>
                <w:rFonts w:ascii="Cordia New" w:hAnsi="Cordia New" w:cs="Cordia New"/>
                <w:color w:val="000000"/>
                <w:sz w:val="26"/>
                <w:szCs w:val="26"/>
                <w:cs/>
              </w:rPr>
            </w:pPr>
            <w:r>
              <w:rPr>
                <w:rFonts w:ascii="Cordia New" w:hAnsi="Cordia New" w:cs="Cordia New"/>
                <w:color w:val="000000"/>
                <w:sz w:val="26"/>
                <w:szCs w:val="26"/>
              </w:rPr>
              <w:t>-</w:t>
            </w:r>
          </w:p>
        </w:tc>
        <w:tc>
          <w:tcPr>
            <w:tcW w:w="46" w:type="pct"/>
            <w:vAlign w:val="bottom"/>
          </w:tcPr>
          <w:p w14:paraId="2B87F768" w14:textId="77777777" w:rsidR="00807268" w:rsidRPr="003A1E89" w:rsidRDefault="00807268"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6"/>
              <w:jc w:val="right"/>
              <w:rPr>
                <w:rFonts w:ascii="Cordia New" w:hAnsi="Cordia New" w:cs="Cordia New"/>
                <w:color w:val="000000"/>
                <w:sz w:val="26"/>
                <w:szCs w:val="26"/>
              </w:rPr>
            </w:pPr>
          </w:p>
        </w:tc>
        <w:tc>
          <w:tcPr>
            <w:tcW w:w="799" w:type="pct"/>
            <w:vAlign w:val="bottom"/>
          </w:tcPr>
          <w:p w14:paraId="1A2B162B" w14:textId="6778F886" w:rsidR="00807268" w:rsidRPr="003A1E89" w:rsidRDefault="00807268"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6"/>
              <w:jc w:val="right"/>
              <w:rPr>
                <w:rFonts w:ascii="Cordia New" w:hAnsi="Cordia New" w:cs="Cordia New"/>
                <w:color w:val="000000"/>
                <w:sz w:val="26"/>
                <w:szCs w:val="26"/>
              </w:rPr>
            </w:pPr>
            <w:r>
              <w:rPr>
                <w:rFonts w:ascii="Cordia New" w:hAnsi="Cordia New" w:cs="Cordia New"/>
                <w:color w:val="000000"/>
                <w:sz w:val="26"/>
                <w:szCs w:val="26"/>
              </w:rPr>
              <w:t>-</w:t>
            </w:r>
          </w:p>
        </w:tc>
      </w:tr>
      <w:tr w:rsidR="00807268" w:rsidRPr="003A1E89" w14:paraId="58A19375" w14:textId="77777777" w:rsidTr="001531D7">
        <w:tc>
          <w:tcPr>
            <w:tcW w:w="1684" w:type="pct"/>
          </w:tcPr>
          <w:p w14:paraId="0EBA7A91" w14:textId="3524752C" w:rsidR="00807268" w:rsidRPr="005B5CCC" w:rsidRDefault="00807268"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r w:rsidRPr="005B5CCC">
              <w:rPr>
                <w:rFonts w:ascii="Cordia New" w:hAnsi="Cordia New" w:cs="Cordia New" w:hint="cs"/>
                <w:sz w:val="26"/>
                <w:szCs w:val="26"/>
                <w:cs/>
              </w:rPr>
              <w:t>ภาษีมูลค่าเพิ่มรอขอคืน</w:t>
            </w:r>
          </w:p>
        </w:tc>
        <w:tc>
          <w:tcPr>
            <w:tcW w:w="812" w:type="pct"/>
            <w:vAlign w:val="bottom"/>
          </w:tcPr>
          <w:p w14:paraId="22FCC15B" w14:textId="5B4E564A" w:rsidR="00807268" w:rsidRPr="003A1E89" w:rsidRDefault="00070B06"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jc w:val="right"/>
              <w:rPr>
                <w:rFonts w:ascii="Cordia New" w:hAnsi="Cordia New" w:cs="Cordia New"/>
                <w:sz w:val="26"/>
                <w:szCs w:val="26"/>
              </w:rPr>
            </w:pPr>
            <w:r w:rsidRPr="00BE5168">
              <w:rPr>
                <w:rFonts w:ascii="Cordia New" w:hAnsi="Cordia New" w:cs="Cordia New"/>
                <w:sz w:val="26"/>
                <w:szCs w:val="26"/>
              </w:rPr>
              <w:t>6</w:t>
            </w:r>
            <w:r w:rsidRPr="00070B06">
              <w:rPr>
                <w:rFonts w:ascii="Cordia New" w:hAnsi="Cordia New" w:cs="Cordia New"/>
                <w:sz w:val="26"/>
                <w:szCs w:val="26"/>
              </w:rPr>
              <w:t>,</w:t>
            </w:r>
            <w:r w:rsidRPr="00BE5168">
              <w:rPr>
                <w:rFonts w:ascii="Cordia New" w:hAnsi="Cordia New" w:cs="Cordia New"/>
                <w:sz w:val="26"/>
                <w:szCs w:val="26"/>
              </w:rPr>
              <w:t>764</w:t>
            </w:r>
            <w:r w:rsidRPr="00070B06">
              <w:rPr>
                <w:rFonts w:ascii="Cordia New" w:hAnsi="Cordia New" w:cs="Cordia New"/>
                <w:sz w:val="26"/>
                <w:szCs w:val="26"/>
              </w:rPr>
              <w:t>,</w:t>
            </w:r>
            <w:r w:rsidRPr="00BE5168">
              <w:rPr>
                <w:rFonts w:ascii="Cordia New" w:hAnsi="Cordia New" w:cs="Cordia New"/>
                <w:sz w:val="26"/>
                <w:szCs w:val="26"/>
              </w:rPr>
              <w:t>543</w:t>
            </w:r>
          </w:p>
        </w:tc>
        <w:tc>
          <w:tcPr>
            <w:tcW w:w="46" w:type="pct"/>
            <w:vAlign w:val="bottom"/>
          </w:tcPr>
          <w:p w14:paraId="55927EC6" w14:textId="77777777" w:rsidR="00807268" w:rsidRPr="003A1E89" w:rsidRDefault="00807268"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jc w:val="right"/>
              <w:rPr>
                <w:rFonts w:ascii="Cordia New" w:hAnsi="Cordia New" w:cs="Cordia New"/>
                <w:sz w:val="26"/>
                <w:szCs w:val="26"/>
              </w:rPr>
            </w:pPr>
          </w:p>
        </w:tc>
        <w:tc>
          <w:tcPr>
            <w:tcW w:w="747" w:type="pct"/>
            <w:vAlign w:val="bottom"/>
          </w:tcPr>
          <w:p w14:paraId="70164D0A" w14:textId="187831E6" w:rsidR="00807268" w:rsidRPr="00886C2F" w:rsidRDefault="00807268"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9"/>
              <w:jc w:val="right"/>
              <w:rPr>
                <w:rFonts w:ascii="Cordia New" w:hAnsi="Cordia New" w:cs="Cordia New"/>
                <w:sz w:val="26"/>
                <w:szCs w:val="26"/>
                <w:lang w:val="en-GB"/>
              </w:rPr>
            </w:pPr>
            <w:r w:rsidRPr="00886C2F">
              <w:rPr>
                <w:rFonts w:ascii="Cordia New" w:hAnsi="Cordia New" w:cs="Cordia New"/>
                <w:sz w:val="26"/>
                <w:szCs w:val="26"/>
                <w:lang w:val="en-GB"/>
              </w:rPr>
              <w:t>6,764,543</w:t>
            </w:r>
          </w:p>
        </w:tc>
        <w:tc>
          <w:tcPr>
            <w:tcW w:w="46" w:type="pct"/>
            <w:vAlign w:val="bottom"/>
          </w:tcPr>
          <w:p w14:paraId="2296740B" w14:textId="77777777" w:rsidR="00807268" w:rsidRPr="005B5CCC" w:rsidRDefault="00807268"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5"/>
              </w:tabs>
              <w:spacing w:line="380" w:lineRule="exact"/>
              <w:jc w:val="right"/>
              <w:rPr>
                <w:rFonts w:ascii="Cordia New" w:hAnsi="Cordia New" w:cs="Cordia New"/>
                <w:sz w:val="26"/>
                <w:szCs w:val="26"/>
                <w:cs/>
              </w:rPr>
            </w:pPr>
          </w:p>
        </w:tc>
        <w:tc>
          <w:tcPr>
            <w:tcW w:w="819" w:type="pct"/>
            <w:vAlign w:val="bottom"/>
          </w:tcPr>
          <w:p w14:paraId="00EE83C5" w14:textId="676F56C6" w:rsidR="00807268" w:rsidRPr="003A1E89" w:rsidRDefault="009E0AE9"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9"/>
              <w:jc w:val="right"/>
              <w:rPr>
                <w:rFonts w:ascii="Cordia New" w:hAnsi="Cordia New" w:cs="Cordia New"/>
                <w:sz w:val="26"/>
                <w:szCs w:val="26"/>
                <w:lang w:val="en-GB"/>
              </w:rPr>
            </w:pPr>
            <w:r w:rsidRPr="009E0AE9">
              <w:rPr>
                <w:rFonts w:ascii="Cordia New" w:hAnsi="Cordia New" w:cs="Cordia New"/>
                <w:sz w:val="26"/>
                <w:szCs w:val="26"/>
                <w:lang w:val="en-GB"/>
              </w:rPr>
              <w:t>6,764,543</w:t>
            </w:r>
          </w:p>
        </w:tc>
        <w:tc>
          <w:tcPr>
            <w:tcW w:w="46" w:type="pct"/>
            <w:vAlign w:val="bottom"/>
          </w:tcPr>
          <w:p w14:paraId="5941D1C4" w14:textId="77777777" w:rsidR="00807268" w:rsidRPr="003A1E89" w:rsidRDefault="00807268"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c>
          <w:tcPr>
            <w:tcW w:w="799" w:type="pct"/>
            <w:vAlign w:val="bottom"/>
          </w:tcPr>
          <w:p w14:paraId="4D1924B2" w14:textId="26E325D7" w:rsidR="00807268" w:rsidRPr="003A1E89" w:rsidRDefault="00807268"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rPr>
            </w:pPr>
            <w:r>
              <w:rPr>
                <w:rFonts w:ascii="Cordia New" w:hAnsi="Cordia New" w:cs="Cordia New"/>
                <w:sz w:val="26"/>
                <w:szCs w:val="26"/>
                <w:lang w:val="en-GB"/>
              </w:rPr>
              <w:t>6,764,543</w:t>
            </w:r>
          </w:p>
        </w:tc>
      </w:tr>
      <w:tr w:rsidR="00807268" w:rsidRPr="003A1E89" w14:paraId="698FDD09" w14:textId="77777777" w:rsidTr="001531D7">
        <w:tc>
          <w:tcPr>
            <w:tcW w:w="1684" w:type="pct"/>
          </w:tcPr>
          <w:p w14:paraId="25AAC13B" w14:textId="5E0F0595" w:rsidR="00807268" w:rsidRPr="005B5CCC" w:rsidRDefault="00807268"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r w:rsidRPr="005B5CCC">
              <w:rPr>
                <w:rFonts w:ascii="Cordia New" w:hAnsi="Cordia New" w:cs="Cordia New" w:hint="cs"/>
                <w:sz w:val="26"/>
                <w:szCs w:val="26"/>
                <w:cs/>
              </w:rPr>
              <w:t>เงินประกัน</w:t>
            </w:r>
          </w:p>
        </w:tc>
        <w:tc>
          <w:tcPr>
            <w:tcW w:w="812" w:type="pct"/>
            <w:vAlign w:val="bottom"/>
          </w:tcPr>
          <w:p w14:paraId="22C3C67B" w14:textId="6CE642C5" w:rsidR="00807268" w:rsidRPr="003A1E89" w:rsidRDefault="00070B06"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jc w:val="right"/>
              <w:rPr>
                <w:rFonts w:ascii="Cordia New" w:hAnsi="Cordia New" w:cs="Cordia New"/>
                <w:sz w:val="26"/>
                <w:szCs w:val="26"/>
              </w:rPr>
            </w:pPr>
            <w:r w:rsidRPr="00BE5168">
              <w:rPr>
                <w:rFonts w:ascii="Cordia New" w:hAnsi="Cordia New" w:cs="Cordia New"/>
                <w:sz w:val="26"/>
                <w:szCs w:val="26"/>
              </w:rPr>
              <w:t>2</w:t>
            </w:r>
            <w:r w:rsidRPr="00070B06">
              <w:rPr>
                <w:rFonts w:ascii="Cordia New" w:hAnsi="Cordia New" w:cs="Cordia New"/>
                <w:sz w:val="26"/>
                <w:szCs w:val="26"/>
              </w:rPr>
              <w:t>,</w:t>
            </w:r>
            <w:r w:rsidRPr="00BE5168">
              <w:rPr>
                <w:rFonts w:ascii="Cordia New" w:hAnsi="Cordia New" w:cs="Cordia New"/>
                <w:sz w:val="26"/>
                <w:szCs w:val="26"/>
              </w:rPr>
              <w:t>056</w:t>
            </w:r>
            <w:r w:rsidRPr="00070B06">
              <w:rPr>
                <w:rFonts w:ascii="Cordia New" w:hAnsi="Cordia New" w:cs="Cordia New"/>
                <w:sz w:val="26"/>
                <w:szCs w:val="26"/>
              </w:rPr>
              <w:t>,</w:t>
            </w:r>
            <w:r w:rsidRPr="00BE5168">
              <w:rPr>
                <w:rFonts w:ascii="Cordia New" w:hAnsi="Cordia New" w:cs="Cordia New"/>
                <w:sz w:val="26"/>
                <w:szCs w:val="26"/>
              </w:rPr>
              <w:t>88</w:t>
            </w:r>
            <w:r w:rsidR="004C6A21">
              <w:rPr>
                <w:rFonts w:ascii="Cordia New" w:hAnsi="Cordia New" w:cs="Cordia New"/>
                <w:sz w:val="26"/>
                <w:szCs w:val="26"/>
              </w:rPr>
              <w:t>1</w:t>
            </w:r>
          </w:p>
        </w:tc>
        <w:tc>
          <w:tcPr>
            <w:tcW w:w="46" w:type="pct"/>
            <w:vAlign w:val="bottom"/>
          </w:tcPr>
          <w:p w14:paraId="4BA2328D" w14:textId="77777777" w:rsidR="00807268" w:rsidRPr="003A1E89" w:rsidRDefault="00807268"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jc w:val="right"/>
              <w:rPr>
                <w:rFonts w:ascii="Cordia New" w:hAnsi="Cordia New" w:cs="Cordia New"/>
                <w:sz w:val="26"/>
                <w:szCs w:val="26"/>
              </w:rPr>
            </w:pPr>
          </w:p>
        </w:tc>
        <w:tc>
          <w:tcPr>
            <w:tcW w:w="747" w:type="pct"/>
            <w:vAlign w:val="bottom"/>
          </w:tcPr>
          <w:p w14:paraId="287A2B35" w14:textId="561EF974" w:rsidR="00807268" w:rsidRPr="00886C2F" w:rsidRDefault="00807268"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9"/>
              <w:jc w:val="right"/>
              <w:rPr>
                <w:rFonts w:ascii="Cordia New" w:hAnsi="Cordia New" w:cs="Cordia New"/>
                <w:sz w:val="26"/>
                <w:szCs w:val="26"/>
                <w:lang w:val="en-GB"/>
              </w:rPr>
            </w:pPr>
            <w:r w:rsidRPr="00886C2F">
              <w:rPr>
                <w:rFonts w:ascii="Cordia New" w:hAnsi="Cordia New" w:cs="Cordia New"/>
                <w:sz w:val="26"/>
                <w:szCs w:val="26"/>
                <w:lang w:val="en-GB"/>
              </w:rPr>
              <w:t>6,397,852</w:t>
            </w:r>
          </w:p>
        </w:tc>
        <w:tc>
          <w:tcPr>
            <w:tcW w:w="46" w:type="pct"/>
            <w:vAlign w:val="bottom"/>
          </w:tcPr>
          <w:p w14:paraId="71D85DE0" w14:textId="77777777" w:rsidR="00807268" w:rsidRPr="005B5CCC" w:rsidRDefault="00807268"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5"/>
              </w:tabs>
              <w:spacing w:line="380" w:lineRule="exact"/>
              <w:jc w:val="right"/>
              <w:rPr>
                <w:rFonts w:ascii="Cordia New" w:hAnsi="Cordia New" w:cs="Cordia New"/>
                <w:sz w:val="26"/>
                <w:szCs w:val="26"/>
                <w:cs/>
              </w:rPr>
            </w:pPr>
          </w:p>
        </w:tc>
        <w:tc>
          <w:tcPr>
            <w:tcW w:w="819" w:type="pct"/>
            <w:vAlign w:val="bottom"/>
          </w:tcPr>
          <w:p w14:paraId="14966179" w14:textId="00C71220" w:rsidR="00807268" w:rsidRPr="005B5CCC" w:rsidRDefault="006128E2"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9"/>
              <w:jc w:val="right"/>
              <w:rPr>
                <w:rFonts w:ascii="Cordia New" w:hAnsi="Cordia New" w:cs="Cordia New"/>
                <w:sz w:val="26"/>
                <w:szCs w:val="26"/>
                <w:cs/>
              </w:rPr>
            </w:pPr>
            <w:r>
              <w:rPr>
                <w:rFonts w:ascii="Cordia New" w:hAnsi="Cordia New" w:cs="Cordia New"/>
                <w:sz w:val="26"/>
                <w:szCs w:val="26"/>
              </w:rPr>
              <w:t>181,50</w:t>
            </w:r>
            <w:r w:rsidR="00AE0023">
              <w:rPr>
                <w:rFonts w:ascii="Cordia New" w:hAnsi="Cordia New" w:cs="Cordia New"/>
                <w:sz w:val="26"/>
                <w:szCs w:val="26"/>
              </w:rPr>
              <w:t>8</w:t>
            </w:r>
          </w:p>
        </w:tc>
        <w:tc>
          <w:tcPr>
            <w:tcW w:w="46" w:type="pct"/>
            <w:vAlign w:val="bottom"/>
          </w:tcPr>
          <w:p w14:paraId="6826259D" w14:textId="77777777" w:rsidR="00807268" w:rsidRPr="003A1E89" w:rsidRDefault="00807268"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c>
          <w:tcPr>
            <w:tcW w:w="799" w:type="pct"/>
            <w:vAlign w:val="bottom"/>
          </w:tcPr>
          <w:p w14:paraId="1A7DDCE4" w14:textId="732F77ED" w:rsidR="00807268" w:rsidRPr="003A1E89" w:rsidRDefault="00807268"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rPr>
            </w:pPr>
            <w:r>
              <w:rPr>
                <w:rFonts w:ascii="Cordia New" w:hAnsi="Cordia New" w:cs="Cordia New"/>
                <w:sz w:val="26"/>
                <w:szCs w:val="26"/>
              </w:rPr>
              <w:t>484,109</w:t>
            </w:r>
          </w:p>
        </w:tc>
      </w:tr>
      <w:tr w:rsidR="00807268" w:rsidRPr="003A1E89" w14:paraId="67F21B9D" w14:textId="77777777" w:rsidTr="001531D7">
        <w:tc>
          <w:tcPr>
            <w:tcW w:w="1684" w:type="pct"/>
          </w:tcPr>
          <w:p w14:paraId="4F1F83AD" w14:textId="477F7321" w:rsidR="00807268" w:rsidRPr="005B5CCC" w:rsidRDefault="00807268"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r w:rsidRPr="005B5CCC">
              <w:rPr>
                <w:rFonts w:ascii="Cordia New" w:hAnsi="Cordia New" w:cs="Cordia New" w:hint="cs"/>
                <w:sz w:val="26"/>
                <w:szCs w:val="26"/>
                <w:cs/>
              </w:rPr>
              <w:t>อื่นๆ</w:t>
            </w:r>
          </w:p>
        </w:tc>
        <w:tc>
          <w:tcPr>
            <w:tcW w:w="812" w:type="pct"/>
            <w:tcBorders>
              <w:bottom w:val="single" w:sz="4" w:space="0" w:color="auto"/>
            </w:tcBorders>
            <w:vAlign w:val="bottom"/>
          </w:tcPr>
          <w:p w14:paraId="070B62C9" w14:textId="6C631DF8" w:rsidR="00807268" w:rsidRPr="003A1E89" w:rsidRDefault="00070B06"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jc w:val="right"/>
              <w:rPr>
                <w:rFonts w:ascii="Cordia New" w:hAnsi="Cordia New" w:cs="Cordia New"/>
                <w:sz w:val="26"/>
                <w:szCs w:val="26"/>
              </w:rPr>
            </w:pPr>
            <w:r w:rsidRPr="00BE5168">
              <w:rPr>
                <w:rFonts w:ascii="Cordia New" w:hAnsi="Cordia New" w:cs="Cordia New"/>
                <w:sz w:val="26"/>
                <w:szCs w:val="26"/>
              </w:rPr>
              <w:t>399</w:t>
            </w:r>
            <w:r w:rsidRPr="00070B06">
              <w:rPr>
                <w:rFonts w:ascii="Cordia New" w:hAnsi="Cordia New" w:cs="Cordia New"/>
                <w:sz w:val="26"/>
                <w:szCs w:val="26"/>
              </w:rPr>
              <w:t>,</w:t>
            </w:r>
            <w:r w:rsidRPr="00BE5168">
              <w:rPr>
                <w:rFonts w:ascii="Cordia New" w:hAnsi="Cordia New" w:cs="Cordia New"/>
                <w:sz w:val="26"/>
                <w:szCs w:val="26"/>
              </w:rPr>
              <w:t>89</w:t>
            </w:r>
            <w:r w:rsidR="006452C1">
              <w:rPr>
                <w:rFonts w:ascii="Cordia New" w:hAnsi="Cordia New" w:cs="Cordia New"/>
                <w:sz w:val="26"/>
                <w:szCs w:val="26"/>
              </w:rPr>
              <w:t>8</w:t>
            </w:r>
          </w:p>
        </w:tc>
        <w:tc>
          <w:tcPr>
            <w:tcW w:w="46" w:type="pct"/>
            <w:vAlign w:val="bottom"/>
          </w:tcPr>
          <w:p w14:paraId="5AD971D0" w14:textId="77777777" w:rsidR="00807268" w:rsidRPr="003A1E89" w:rsidRDefault="00807268"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jc w:val="right"/>
              <w:rPr>
                <w:rFonts w:ascii="Cordia New" w:hAnsi="Cordia New" w:cs="Cordia New"/>
                <w:sz w:val="26"/>
                <w:szCs w:val="26"/>
              </w:rPr>
            </w:pPr>
          </w:p>
        </w:tc>
        <w:tc>
          <w:tcPr>
            <w:tcW w:w="747" w:type="pct"/>
            <w:tcBorders>
              <w:bottom w:val="single" w:sz="4" w:space="0" w:color="auto"/>
            </w:tcBorders>
            <w:vAlign w:val="bottom"/>
          </w:tcPr>
          <w:p w14:paraId="62F02CA0" w14:textId="7D54BA1E" w:rsidR="00807268" w:rsidRPr="00886C2F" w:rsidRDefault="00807268"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9"/>
              <w:jc w:val="right"/>
              <w:rPr>
                <w:rFonts w:ascii="Cordia New" w:hAnsi="Cordia New" w:cs="Cordia New"/>
                <w:sz w:val="26"/>
                <w:szCs w:val="26"/>
                <w:lang w:val="en-GB"/>
              </w:rPr>
            </w:pPr>
            <w:r w:rsidRPr="00886C2F">
              <w:rPr>
                <w:rFonts w:ascii="Cordia New" w:hAnsi="Cordia New" w:cs="Cordia New"/>
                <w:sz w:val="26"/>
                <w:szCs w:val="26"/>
                <w:lang w:val="en-GB"/>
              </w:rPr>
              <w:t>383,746</w:t>
            </w:r>
          </w:p>
        </w:tc>
        <w:tc>
          <w:tcPr>
            <w:tcW w:w="46" w:type="pct"/>
            <w:vAlign w:val="bottom"/>
          </w:tcPr>
          <w:p w14:paraId="32ECDDD4" w14:textId="77777777" w:rsidR="00807268" w:rsidRPr="005B5CCC" w:rsidRDefault="00807268"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5"/>
              </w:tabs>
              <w:spacing w:line="380" w:lineRule="exact"/>
              <w:jc w:val="right"/>
              <w:rPr>
                <w:rFonts w:ascii="Cordia New" w:hAnsi="Cordia New" w:cs="Cordia New"/>
                <w:sz w:val="26"/>
                <w:szCs w:val="26"/>
                <w:cs/>
              </w:rPr>
            </w:pPr>
          </w:p>
        </w:tc>
        <w:tc>
          <w:tcPr>
            <w:tcW w:w="819" w:type="pct"/>
            <w:tcBorders>
              <w:bottom w:val="single" w:sz="4" w:space="0" w:color="auto"/>
            </w:tcBorders>
            <w:vAlign w:val="bottom"/>
          </w:tcPr>
          <w:p w14:paraId="4406D07A" w14:textId="39C37BA7" w:rsidR="00807268" w:rsidRPr="005B5CCC" w:rsidRDefault="006128E2"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9"/>
              <w:jc w:val="right"/>
              <w:rPr>
                <w:rFonts w:ascii="Cordia New" w:hAnsi="Cordia New" w:cs="Cordia New"/>
                <w:color w:val="000000"/>
                <w:sz w:val="26"/>
                <w:szCs w:val="26"/>
                <w:cs/>
              </w:rPr>
            </w:pPr>
            <w:r w:rsidRPr="006128E2">
              <w:rPr>
                <w:rFonts w:ascii="Cordia New" w:hAnsi="Cordia New" w:cs="Cordia New"/>
                <w:sz w:val="26"/>
                <w:szCs w:val="26"/>
              </w:rPr>
              <w:t>399,89</w:t>
            </w:r>
            <w:r w:rsidR="00962548">
              <w:rPr>
                <w:rFonts w:ascii="Cordia New" w:hAnsi="Cordia New" w:cs="Cordia New"/>
                <w:sz w:val="26"/>
                <w:szCs w:val="26"/>
              </w:rPr>
              <w:t>8</w:t>
            </w:r>
          </w:p>
        </w:tc>
        <w:tc>
          <w:tcPr>
            <w:tcW w:w="46" w:type="pct"/>
            <w:vAlign w:val="bottom"/>
          </w:tcPr>
          <w:p w14:paraId="5478B694" w14:textId="77777777" w:rsidR="00807268" w:rsidRPr="003A1E89" w:rsidRDefault="00807268"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c>
          <w:tcPr>
            <w:tcW w:w="799" w:type="pct"/>
            <w:tcBorders>
              <w:bottom w:val="single" w:sz="4" w:space="0" w:color="auto"/>
            </w:tcBorders>
            <w:vAlign w:val="bottom"/>
          </w:tcPr>
          <w:p w14:paraId="360138F0" w14:textId="7F18C298" w:rsidR="00807268" w:rsidRPr="003A1E89" w:rsidRDefault="00807268"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6"/>
              <w:jc w:val="right"/>
              <w:rPr>
                <w:rFonts w:ascii="Cordia New" w:hAnsi="Cordia New" w:cs="Cordia New"/>
                <w:color w:val="000000"/>
                <w:sz w:val="26"/>
                <w:szCs w:val="26"/>
              </w:rPr>
            </w:pPr>
            <w:r>
              <w:rPr>
                <w:rFonts w:ascii="Cordia New" w:hAnsi="Cordia New" w:cs="Cordia New"/>
                <w:color w:val="000000"/>
                <w:sz w:val="26"/>
                <w:szCs w:val="26"/>
              </w:rPr>
              <w:t>-</w:t>
            </w:r>
          </w:p>
        </w:tc>
      </w:tr>
      <w:tr w:rsidR="00807268" w:rsidRPr="003A1E89" w14:paraId="19225FC8" w14:textId="77777777" w:rsidTr="001531D7">
        <w:tc>
          <w:tcPr>
            <w:tcW w:w="1684" w:type="pct"/>
          </w:tcPr>
          <w:p w14:paraId="4E1A3A5D" w14:textId="5E567CE8" w:rsidR="00807268" w:rsidRPr="005B5CCC" w:rsidRDefault="00807268"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r w:rsidRPr="005B5CCC">
              <w:rPr>
                <w:rFonts w:ascii="Cordia New" w:hAnsi="Cordia New" w:cs="Cordia New" w:hint="cs"/>
                <w:sz w:val="26"/>
                <w:szCs w:val="26"/>
                <w:cs/>
              </w:rPr>
              <w:t>รวม</w:t>
            </w:r>
          </w:p>
        </w:tc>
        <w:tc>
          <w:tcPr>
            <w:tcW w:w="812" w:type="pct"/>
            <w:tcBorders>
              <w:top w:val="single" w:sz="4" w:space="0" w:color="auto"/>
              <w:bottom w:val="single" w:sz="12" w:space="0" w:color="auto"/>
            </w:tcBorders>
            <w:vAlign w:val="bottom"/>
          </w:tcPr>
          <w:p w14:paraId="5F3DE3F1" w14:textId="73EBE176" w:rsidR="00807268" w:rsidRPr="003A1E89" w:rsidRDefault="00F76137"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jc w:val="right"/>
              <w:rPr>
                <w:rFonts w:ascii="Cordia New" w:eastAsia="PMingLiU" w:hAnsi="Cordia New" w:cs="Cordia New"/>
                <w:sz w:val="26"/>
                <w:szCs w:val="26"/>
              </w:rPr>
            </w:pPr>
            <w:r w:rsidRPr="00BE5168">
              <w:rPr>
                <w:rFonts w:ascii="Cordia New" w:eastAsia="PMingLiU" w:hAnsi="Cordia New" w:cs="Cordia New"/>
                <w:sz w:val="26"/>
                <w:szCs w:val="26"/>
              </w:rPr>
              <w:t>9</w:t>
            </w:r>
            <w:r w:rsidRPr="00F76137">
              <w:rPr>
                <w:rFonts w:ascii="Cordia New" w:eastAsia="PMingLiU" w:hAnsi="Cordia New" w:cs="Cordia New"/>
                <w:sz w:val="26"/>
                <w:szCs w:val="26"/>
              </w:rPr>
              <w:t>,</w:t>
            </w:r>
            <w:r w:rsidRPr="00BE5168">
              <w:rPr>
                <w:rFonts w:ascii="Cordia New" w:eastAsia="PMingLiU" w:hAnsi="Cordia New" w:cs="Cordia New"/>
                <w:sz w:val="26"/>
                <w:szCs w:val="26"/>
              </w:rPr>
              <w:t>221</w:t>
            </w:r>
            <w:r w:rsidRPr="00F76137">
              <w:rPr>
                <w:rFonts w:ascii="Cordia New" w:eastAsia="PMingLiU" w:hAnsi="Cordia New" w:cs="Cordia New"/>
                <w:sz w:val="26"/>
                <w:szCs w:val="26"/>
              </w:rPr>
              <w:t>,</w:t>
            </w:r>
            <w:r w:rsidRPr="00BE5168">
              <w:rPr>
                <w:rFonts w:ascii="Cordia New" w:eastAsia="PMingLiU" w:hAnsi="Cordia New" w:cs="Cordia New"/>
                <w:sz w:val="26"/>
                <w:szCs w:val="26"/>
              </w:rPr>
              <w:t>322</w:t>
            </w:r>
          </w:p>
        </w:tc>
        <w:tc>
          <w:tcPr>
            <w:tcW w:w="46" w:type="pct"/>
            <w:vAlign w:val="bottom"/>
          </w:tcPr>
          <w:p w14:paraId="645E6C71" w14:textId="77777777" w:rsidR="00807268" w:rsidRPr="003A1E89" w:rsidRDefault="00807268"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jc w:val="right"/>
              <w:rPr>
                <w:rFonts w:ascii="Cordia New" w:hAnsi="Cordia New" w:cs="Cordia New"/>
                <w:sz w:val="26"/>
                <w:szCs w:val="26"/>
              </w:rPr>
            </w:pPr>
          </w:p>
        </w:tc>
        <w:tc>
          <w:tcPr>
            <w:tcW w:w="747" w:type="pct"/>
            <w:tcBorders>
              <w:top w:val="single" w:sz="4" w:space="0" w:color="auto"/>
              <w:bottom w:val="single" w:sz="12" w:space="0" w:color="auto"/>
            </w:tcBorders>
            <w:vAlign w:val="bottom"/>
          </w:tcPr>
          <w:p w14:paraId="1573075E" w14:textId="36750F14" w:rsidR="00807268" w:rsidRPr="0015238D" w:rsidRDefault="00807268"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5"/>
              </w:tabs>
              <w:spacing w:line="380" w:lineRule="exact"/>
              <w:ind w:right="18"/>
              <w:jc w:val="right"/>
              <w:rPr>
                <w:rFonts w:ascii="Cordia New" w:hAnsi="Cordia New" w:cs="Cordia New"/>
                <w:sz w:val="26"/>
                <w:szCs w:val="26"/>
                <w:highlight w:val="cyan"/>
              </w:rPr>
            </w:pPr>
            <w:r>
              <w:rPr>
                <w:rFonts w:ascii="Cordia New" w:eastAsia="PMingLiU" w:hAnsi="Cordia New" w:cs="Cordia New"/>
                <w:sz w:val="26"/>
                <w:szCs w:val="26"/>
              </w:rPr>
              <w:t>48,413,606</w:t>
            </w:r>
          </w:p>
        </w:tc>
        <w:tc>
          <w:tcPr>
            <w:tcW w:w="46" w:type="pct"/>
            <w:vAlign w:val="bottom"/>
          </w:tcPr>
          <w:p w14:paraId="78EE4C3B" w14:textId="77777777" w:rsidR="00807268" w:rsidRPr="005B5CCC" w:rsidRDefault="00807268"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5"/>
              </w:tabs>
              <w:spacing w:line="380" w:lineRule="exact"/>
              <w:jc w:val="right"/>
              <w:rPr>
                <w:rFonts w:ascii="Cordia New" w:hAnsi="Cordia New" w:cs="Cordia New"/>
                <w:sz w:val="26"/>
                <w:szCs w:val="26"/>
                <w:cs/>
              </w:rPr>
            </w:pPr>
          </w:p>
        </w:tc>
        <w:tc>
          <w:tcPr>
            <w:tcW w:w="819" w:type="pct"/>
            <w:tcBorders>
              <w:top w:val="single" w:sz="4" w:space="0" w:color="auto"/>
              <w:bottom w:val="single" w:sz="12" w:space="0" w:color="auto"/>
            </w:tcBorders>
            <w:vAlign w:val="bottom"/>
          </w:tcPr>
          <w:p w14:paraId="68EF5E47" w14:textId="60ABFB30" w:rsidR="00807268" w:rsidRPr="003A1E89" w:rsidRDefault="00C568B5"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9"/>
              <w:jc w:val="right"/>
              <w:rPr>
                <w:rFonts w:ascii="Cordia New" w:hAnsi="Cordia New" w:cs="Cordia New"/>
                <w:sz w:val="26"/>
                <w:szCs w:val="26"/>
                <w:lang w:val="en-GB"/>
              </w:rPr>
            </w:pPr>
            <w:r>
              <w:rPr>
                <w:rFonts w:ascii="Cordia New" w:hAnsi="Cordia New" w:cs="Cordia New"/>
                <w:sz w:val="26"/>
                <w:szCs w:val="26"/>
                <w:lang w:val="en-GB"/>
              </w:rPr>
              <w:t>7,345,9</w:t>
            </w:r>
            <w:r w:rsidR="002D2B11">
              <w:rPr>
                <w:rFonts w:ascii="Cordia New" w:hAnsi="Cordia New" w:cs="Cordia New"/>
                <w:sz w:val="26"/>
                <w:szCs w:val="26"/>
                <w:lang w:val="en-GB"/>
              </w:rPr>
              <w:t>49</w:t>
            </w:r>
          </w:p>
        </w:tc>
        <w:tc>
          <w:tcPr>
            <w:tcW w:w="46" w:type="pct"/>
            <w:vAlign w:val="bottom"/>
          </w:tcPr>
          <w:p w14:paraId="4200CAE5" w14:textId="77777777" w:rsidR="00807268" w:rsidRPr="003A1E89" w:rsidRDefault="00807268"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c>
          <w:tcPr>
            <w:tcW w:w="799" w:type="pct"/>
            <w:tcBorders>
              <w:top w:val="single" w:sz="4" w:space="0" w:color="auto"/>
              <w:bottom w:val="single" w:sz="12" w:space="0" w:color="auto"/>
            </w:tcBorders>
            <w:vAlign w:val="bottom"/>
          </w:tcPr>
          <w:p w14:paraId="33748BC2" w14:textId="73EE3907" w:rsidR="00807268" w:rsidRPr="003A1E89" w:rsidRDefault="00807268"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rPr>
            </w:pPr>
            <w:r>
              <w:rPr>
                <w:rFonts w:ascii="Cordia New" w:hAnsi="Cordia New" w:cs="Cordia New"/>
                <w:sz w:val="26"/>
                <w:szCs w:val="26"/>
                <w:lang w:val="en-GB"/>
              </w:rPr>
              <w:t>7,248,652</w:t>
            </w:r>
          </w:p>
        </w:tc>
      </w:tr>
    </w:tbl>
    <w:p w14:paraId="56C12803" w14:textId="77777777" w:rsidR="008A2F74" w:rsidRPr="003A1E89" w:rsidRDefault="008A2F74"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rPr>
          <w:rFonts w:ascii="Cordia New" w:hAnsi="Cordia New" w:cs="Cordia New"/>
          <w:sz w:val="26"/>
          <w:szCs w:val="26"/>
        </w:rPr>
      </w:pPr>
    </w:p>
    <w:p w14:paraId="7497CA0A" w14:textId="1862F99C" w:rsidR="00E31253" w:rsidRPr="002E4CD0" w:rsidRDefault="00E31253" w:rsidP="00E20C0D">
      <w:pPr>
        <w:numPr>
          <w:ilvl w:val="0"/>
          <w:numId w:val="14"/>
        </w:numPr>
        <w:tabs>
          <w:tab w:val="clear" w:pos="227"/>
          <w:tab w:val="clear" w:pos="454"/>
          <w:tab w:val="clear" w:pos="6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both"/>
        <w:rPr>
          <w:rFonts w:ascii="Cordia New" w:hAnsi="Cordia New" w:cs="Cordia New"/>
          <w:b/>
          <w:bCs/>
          <w:sz w:val="26"/>
          <w:szCs w:val="26"/>
        </w:rPr>
      </w:pPr>
      <w:r w:rsidRPr="005B5CCC">
        <w:rPr>
          <w:rFonts w:ascii="Cordia New" w:hAnsi="Cordia New" w:cs="Cordia New" w:hint="cs"/>
          <w:b/>
          <w:bCs/>
          <w:sz w:val="26"/>
          <w:szCs w:val="26"/>
          <w:cs/>
        </w:rPr>
        <w:t>เจ้าหนี้</w:t>
      </w:r>
      <w:r w:rsidR="005F4227" w:rsidRPr="005B5CCC">
        <w:rPr>
          <w:rFonts w:ascii="Cordia New" w:hAnsi="Cordia New" w:cs="Cordia New" w:hint="cs"/>
          <w:b/>
          <w:bCs/>
          <w:sz w:val="26"/>
          <w:szCs w:val="26"/>
          <w:cs/>
        </w:rPr>
        <w:t>การค้าและเจ้าหนี้</w:t>
      </w:r>
      <w:r w:rsidR="0046339F" w:rsidRPr="005B5CCC">
        <w:rPr>
          <w:rFonts w:ascii="Cordia New" w:hAnsi="Cordia New" w:cs="Cordia New" w:hint="cs"/>
          <w:b/>
          <w:bCs/>
          <w:sz w:val="26"/>
          <w:szCs w:val="26"/>
          <w:cs/>
        </w:rPr>
        <w:t>หมุนเวียน</w:t>
      </w:r>
      <w:r w:rsidRPr="005B5CCC">
        <w:rPr>
          <w:rFonts w:ascii="Cordia New" w:hAnsi="Cordia New" w:cs="Cordia New" w:hint="cs"/>
          <w:b/>
          <w:bCs/>
          <w:sz w:val="26"/>
          <w:szCs w:val="26"/>
          <w:cs/>
        </w:rPr>
        <w:t>อื่น</w:t>
      </w:r>
    </w:p>
    <w:p w14:paraId="65D70B9E" w14:textId="77777777" w:rsidR="003C3186" w:rsidRPr="003A1E89" w:rsidRDefault="003C3186" w:rsidP="00F66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both"/>
        <w:rPr>
          <w:rFonts w:ascii="Cordia New" w:hAnsi="Cordia New" w:cs="Cordia New"/>
          <w:sz w:val="26"/>
          <w:szCs w:val="26"/>
        </w:rPr>
      </w:pPr>
    </w:p>
    <w:tbl>
      <w:tblPr>
        <w:tblW w:w="4878" w:type="pct"/>
        <w:tblInd w:w="270" w:type="dxa"/>
        <w:tblLayout w:type="fixed"/>
        <w:tblCellMar>
          <w:left w:w="28" w:type="dxa"/>
          <w:right w:w="28" w:type="dxa"/>
        </w:tblCellMar>
        <w:tblLook w:val="01E0" w:firstRow="1" w:lastRow="1" w:firstColumn="1" w:lastColumn="1" w:noHBand="0" w:noVBand="0"/>
      </w:tblPr>
      <w:tblGrid>
        <w:gridCol w:w="3042"/>
        <w:gridCol w:w="1422"/>
        <w:gridCol w:w="84"/>
        <w:gridCol w:w="1427"/>
        <w:gridCol w:w="84"/>
        <w:gridCol w:w="1474"/>
        <w:gridCol w:w="84"/>
        <w:gridCol w:w="1473"/>
      </w:tblGrid>
      <w:tr w:rsidR="003C3186" w:rsidRPr="003A1E89" w14:paraId="6A2E434F" w14:textId="77777777" w:rsidTr="004C6FCA">
        <w:tc>
          <w:tcPr>
            <w:tcW w:w="1673" w:type="pct"/>
            <w:vAlign w:val="bottom"/>
          </w:tcPr>
          <w:p w14:paraId="214A9903" w14:textId="2DCE9FC0" w:rsidR="003C3186" w:rsidRPr="003A1E89" w:rsidRDefault="003C3186"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0"/>
              <w:rPr>
                <w:rFonts w:ascii="Cordia New" w:hAnsi="Cordia New" w:cs="Cordia New"/>
                <w:b/>
                <w:bCs/>
                <w:sz w:val="26"/>
                <w:szCs w:val="26"/>
                <w:cs/>
              </w:rPr>
            </w:pPr>
            <w:bookmarkStart w:id="19" w:name="_Hlk167786504"/>
            <w:r w:rsidRPr="003A1E89">
              <w:rPr>
                <w:rFonts w:ascii="Cordia New" w:hAnsi="Cordia New" w:cs="Cordia New" w:hint="cs"/>
                <w:sz w:val="26"/>
                <w:szCs w:val="26"/>
              </w:rPr>
              <w:t>(</w:t>
            </w:r>
            <w:r w:rsidRPr="005B5CCC">
              <w:rPr>
                <w:rFonts w:ascii="Cordia New" w:hAnsi="Cordia New" w:cs="Cordia New" w:hint="cs"/>
                <w:sz w:val="26"/>
                <w:szCs w:val="26"/>
                <w:cs/>
              </w:rPr>
              <w:t>หน่วย : บาท)</w:t>
            </w:r>
          </w:p>
        </w:tc>
        <w:tc>
          <w:tcPr>
            <w:tcW w:w="1613" w:type="pct"/>
            <w:gridSpan w:val="3"/>
            <w:tcBorders>
              <w:bottom w:val="single" w:sz="4" w:space="0" w:color="auto"/>
            </w:tcBorders>
          </w:tcPr>
          <w:p w14:paraId="45DCBDBD" w14:textId="0333DDDD" w:rsidR="003C3186" w:rsidRPr="003A1E89" w:rsidRDefault="003F46F4"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
              <w:jc w:val="center"/>
              <w:rPr>
                <w:rFonts w:ascii="Cordia New" w:hAnsi="Cordia New" w:cs="Cordia New"/>
                <w:sz w:val="26"/>
                <w:szCs w:val="26"/>
              </w:rPr>
            </w:pPr>
            <w:r w:rsidRPr="005B5CCC">
              <w:rPr>
                <w:rFonts w:ascii="Cordia New" w:hAnsi="Cordia New" w:cs="Cordia New" w:hint="cs"/>
                <w:sz w:val="26"/>
                <w:szCs w:val="26"/>
                <w:cs/>
                <w:lang w:eastAsia="x-none"/>
              </w:rPr>
              <w:t>งบการเงินรวม</w:t>
            </w:r>
          </w:p>
        </w:tc>
        <w:tc>
          <w:tcPr>
            <w:tcW w:w="46" w:type="pct"/>
          </w:tcPr>
          <w:p w14:paraId="4067D799" w14:textId="77777777" w:rsidR="003C3186" w:rsidRPr="003A1E89" w:rsidRDefault="003C3186"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667" w:type="pct"/>
            <w:gridSpan w:val="3"/>
            <w:tcBorders>
              <w:bottom w:val="single" w:sz="4" w:space="0" w:color="auto"/>
            </w:tcBorders>
            <w:vAlign w:val="bottom"/>
          </w:tcPr>
          <w:p w14:paraId="6AC6DD8C" w14:textId="7BE3BC31" w:rsidR="003C3186" w:rsidRPr="003A1E89" w:rsidRDefault="003F46F4"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5B5CCC">
              <w:rPr>
                <w:rFonts w:ascii="Cordia New" w:hAnsi="Cordia New" w:cs="Cordia New" w:hint="cs"/>
                <w:sz w:val="26"/>
                <w:szCs w:val="26"/>
                <w:cs/>
                <w:lang w:eastAsia="x-none"/>
              </w:rPr>
              <w:t>งบการเงินเฉพาะกิจการ</w:t>
            </w:r>
          </w:p>
        </w:tc>
      </w:tr>
      <w:tr w:rsidR="001531D7" w:rsidRPr="003A1E89" w14:paraId="7206380C" w14:textId="77777777" w:rsidTr="001531D7">
        <w:trPr>
          <w:trHeight w:val="233"/>
        </w:trPr>
        <w:tc>
          <w:tcPr>
            <w:tcW w:w="1673" w:type="pct"/>
            <w:vAlign w:val="bottom"/>
          </w:tcPr>
          <w:p w14:paraId="0BD92CDB" w14:textId="77777777" w:rsidR="001531D7" w:rsidRPr="005B5CCC" w:rsidRDefault="001531D7"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p>
        </w:tc>
        <w:tc>
          <w:tcPr>
            <w:tcW w:w="782" w:type="pct"/>
            <w:tcBorders>
              <w:top w:val="single" w:sz="4" w:space="0" w:color="auto"/>
              <w:bottom w:val="single" w:sz="4" w:space="0" w:color="auto"/>
            </w:tcBorders>
          </w:tcPr>
          <w:p w14:paraId="34BC57C7" w14:textId="56062CE8" w:rsidR="001531D7" w:rsidRPr="003A1E89" w:rsidRDefault="001531D7"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r w:rsidRPr="003A1E89">
              <w:rPr>
                <w:rFonts w:ascii="Cordia New" w:hAnsi="Cordia New" w:cs="Cordia New" w:hint="cs"/>
                <w:sz w:val="26"/>
                <w:szCs w:val="26"/>
              </w:rPr>
              <w:t>256</w:t>
            </w:r>
            <w:r w:rsidRPr="00BE5168">
              <w:rPr>
                <w:rFonts w:ascii="Cordia New" w:hAnsi="Cordia New" w:cs="Cordia New" w:hint="cs"/>
                <w:sz w:val="26"/>
                <w:szCs w:val="26"/>
              </w:rPr>
              <w:t>8</w:t>
            </w:r>
          </w:p>
        </w:tc>
        <w:tc>
          <w:tcPr>
            <w:tcW w:w="46" w:type="pct"/>
            <w:tcBorders>
              <w:top w:val="single" w:sz="4" w:space="0" w:color="auto"/>
            </w:tcBorders>
          </w:tcPr>
          <w:p w14:paraId="38803646" w14:textId="77777777" w:rsidR="001531D7" w:rsidRPr="003A1E89" w:rsidRDefault="001531D7"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p>
        </w:tc>
        <w:tc>
          <w:tcPr>
            <w:tcW w:w="785" w:type="pct"/>
            <w:tcBorders>
              <w:top w:val="single" w:sz="4" w:space="0" w:color="auto"/>
              <w:bottom w:val="single" w:sz="4" w:space="0" w:color="auto"/>
            </w:tcBorders>
          </w:tcPr>
          <w:p w14:paraId="378B6F2C" w14:textId="7901361F" w:rsidR="001531D7" w:rsidRPr="003A1E89" w:rsidRDefault="001531D7"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r w:rsidRPr="003A1E89">
              <w:rPr>
                <w:rFonts w:ascii="Cordia New" w:hAnsi="Cordia New" w:cs="Cordia New" w:hint="cs"/>
                <w:sz w:val="26"/>
                <w:szCs w:val="26"/>
                <w:lang w:val="en-GB"/>
              </w:rPr>
              <w:t>256</w:t>
            </w:r>
            <w:r w:rsidRPr="00BE5168">
              <w:rPr>
                <w:rFonts w:ascii="Cordia New" w:hAnsi="Cordia New" w:cs="Cordia New" w:hint="cs"/>
                <w:sz w:val="26"/>
                <w:szCs w:val="26"/>
              </w:rPr>
              <w:t>7</w:t>
            </w:r>
          </w:p>
        </w:tc>
        <w:tc>
          <w:tcPr>
            <w:tcW w:w="46" w:type="pct"/>
          </w:tcPr>
          <w:p w14:paraId="7B34B1A3" w14:textId="77777777" w:rsidR="001531D7" w:rsidRPr="005B5CCC" w:rsidRDefault="001531D7"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cs/>
              </w:rPr>
            </w:pPr>
          </w:p>
        </w:tc>
        <w:tc>
          <w:tcPr>
            <w:tcW w:w="811" w:type="pct"/>
            <w:tcBorders>
              <w:top w:val="single" w:sz="4" w:space="0" w:color="auto"/>
              <w:bottom w:val="single" w:sz="4" w:space="0" w:color="auto"/>
            </w:tcBorders>
          </w:tcPr>
          <w:p w14:paraId="3995F9AF" w14:textId="778CD374" w:rsidR="001531D7" w:rsidRPr="005B5CCC" w:rsidRDefault="001531D7"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cs/>
              </w:rPr>
            </w:pPr>
            <w:r w:rsidRPr="003A1E89">
              <w:rPr>
                <w:rFonts w:ascii="Cordia New" w:hAnsi="Cordia New" w:cs="Cordia New" w:hint="cs"/>
                <w:sz w:val="26"/>
                <w:szCs w:val="26"/>
              </w:rPr>
              <w:t>256</w:t>
            </w:r>
            <w:r w:rsidRPr="00BE5168">
              <w:rPr>
                <w:rFonts w:ascii="Cordia New" w:hAnsi="Cordia New" w:cs="Cordia New" w:hint="cs"/>
                <w:sz w:val="26"/>
                <w:szCs w:val="26"/>
              </w:rPr>
              <w:t>8</w:t>
            </w:r>
          </w:p>
        </w:tc>
        <w:tc>
          <w:tcPr>
            <w:tcW w:w="46" w:type="pct"/>
            <w:tcBorders>
              <w:top w:val="single" w:sz="4" w:space="0" w:color="auto"/>
            </w:tcBorders>
          </w:tcPr>
          <w:p w14:paraId="4998778E" w14:textId="77777777" w:rsidR="001531D7" w:rsidRPr="003A1E89" w:rsidRDefault="001531D7"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p>
        </w:tc>
        <w:tc>
          <w:tcPr>
            <w:tcW w:w="810" w:type="pct"/>
            <w:tcBorders>
              <w:top w:val="single" w:sz="4" w:space="0" w:color="auto"/>
              <w:bottom w:val="single" w:sz="4" w:space="0" w:color="auto"/>
            </w:tcBorders>
          </w:tcPr>
          <w:p w14:paraId="2880D8B4" w14:textId="3A72A1DB" w:rsidR="001531D7" w:rsidRPr="003A1E89" w:rsidRDefault="001531D7"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r w:rsidRPr="003A1E89">
              <w:rPr>
                <w:rFonts w:ascii="Cordia New" w:hAnsi="Cordia New" w:cs="Cordia New" w:hint="cs"/>
                <w:sz w:val="26"/>
                <w:szCs w:val="26"/>
                <w:lang w:val="en-GB"/>
              </w:rPr>
              <w:t>256</w:t>
            </w:r>
            <w:r w:rsidRPr="00BE5168">
              <w:rPr>
                <w:rFonts w:ascii="Cordia New" w:hAnsi="Cordia New" w:cs="Cordia New" w:hint="cs"/>
                <w:sz w:val="26"/>
                <w:szCs w:val="26"/>
              </w:rPr>
              <w:t>7</w:t>
            </w:r>
          </w:p>
        </w:tc>
      </w:tr>
      <w:tr w:rsidR="003C3186" w:rsidRPr="003A1E89" w14:paraId="254E7305" w14:textId="77777777" w:rsidTr="004C6FCA">
        <w:tc>
          <w:tcPr>
            <w:tcW w:w="1673" w:type="pct"/>
            <w:vAlign w:val="bottom"/>
          </w:tcPr>
          <w:p w14:paraId="73A10936" w14:textId="77777777" w:rsidR="003C3186" w:rsidRPr="005B5CCC" w:rsidRDefault="003C3186"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p>
        </w:tc>
        <w:tc>
          <w:tcPr>
            <w:tcW w:w="782" w:type="pct"/>
            <w:tcBorders>
              <w:top w:val="single" w:sz="4" w:space="0" w:color="auto"/>
            </w:tcBorders>
          </w:tcPr>
          <w:p w14:paraId="03EB4958" w14:textId="77777777" w:rsidR="003C3186" w:rsidRPr="003A1E89" w:rsidRDefault="003C3186"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46" w:type="pct"/>
          </w:tcPr>
          <w:p w14:paraId="746957A8" w14:textId="77777777" w:rsidR="003C3186" w:rsidRPr="003A1E89" w:rsidRDefault="003C3186"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785" w:type="pct"/>
            <w:tcBorders>
              <w:top w:val="single" w:sz="4" w:space="0" w:color="auto"/>
            </w:tcBorders>
          </w:tcPr>
          <w:p w14:paraId="0854CC0F" w14:textId="77777777" w:rsidR="003C3186" w:rsidRPr="003A1E89" w:rsidRDefault="003C3186"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46" w:type="pct"/>
          </w:tcPr>
          <w:p w14:paraId="38251106" w14:textId="77777777" w:rsidR="003C3186" w:rsidRPr="003A1E89" w:rsidRDefault="003C3186"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811" w:type="pct"/>
            <w:tcBorders>
              <w:top w:val="single" w:sz="4" w:space="0" w:color="auto"/>
            </w:tcBorders>
            <w:vAlign w:val="bottom"/>
          </w:tcPr>
          <w:p w14:paraId="010AE827" w14:textId="77777777" w:rsidR="003C3186" w:rsidRPr="005B5CCC" w:rsidRDefault="003C3186"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2"/>
              <w:jc w:val="right"/>
              <w:rPr>
                <w:rFonts w:ascii="Cordia New" w:hAnsi="Cordia New" w:cs="Cordia New"/>
                <w:sz w:val="26"/>
                <w:szCs w:val="26"/>
                <w:cs/>
              </w:rPr>
            </w:pPr>
          </w:p>
        </w:tc>
        <w:tc>
          <w:tcPr>
            <w:tcW w:w="46" w:type="pct"/>
          </w:tcPr>
          <w:p w14:paraId="1A78D2E6" w14:textId="77777777" w:rsidR="003C3186" w:rsidRPr="003A1E89" w:rsidRDefault="003C3186"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810" w:type="pct"/>
            <w:tcBorders>
              <w:top w:val="single" w:sz="4" w:space="0" w:color="auto"/>
            </w:tcBorders>
            <w:vAlign w:val="bottom"/>
          </w:tcPr>
          <w:p w14:paraId="283F73E9" w14:textId="77777777" w:rsidR="003C3186" w:rsidRPr="003A1E89" w:rsidRDefault="003C3186"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r>
      <w:tr w:rsidR="00807268" w:rsidRPr="003A1E89" w14:paraId="01542715" w14:textId="77777777">
        <w:tc>
          <w:tcPr>
            <w:tcW w:w="1673" w:type="pct"/>
          </w:tcPr>
          <w:p w14:paraId="4D9F5FF1" w14:textId="77777777" w:rsidR="00807268" w:rsidRPr="003A1E89" w:rsidRDefault="00807268"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0"/>
              <w:rPr>
                <w:rFonts w:ascii="Cordia New" w:hAnsi="Cordia New" w:cs="Cordia New"/>
                <w:sz w:val="26"/>
                <w:szCs w:val="26"/>
              </w:rPr>
            </w:pPr>
            <w:bookmarkStart w:id="20" w:name="OLE_LINK4"/>
            <w:r w:rsidRPr="005B5CCC">
              <w:rPr>
                <w:rFonts w:ascii="Cordia New" w:hAnsi="Cordia New" w:cs="Cordia New" w:hint="cs"/>
                <w:sz w:val="26"/>
                <w:szCs w:val="26"/>
                <w:cs/>
              </w:rPr>
              <w:t>เจ้าหนี้การค้า</w:t>
            </w:r>
            <w:bookmarkEnd w:id="20"/>
          </w:p>
        </w:tc>
        <w:tc>
          <w:tcPr>
            <w:tcW w:w="782" w:type="pct"/>
          </w:tcPr>
          <w:p w14:paraId="76308FEE" w14:textId="7E3523EC" w:rsidR="00807268" w:rsidRPr="003A1E89" w:rsidRDefault="00FC72AA"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spacing w:line="380" w:lineRule="exact"/>
              <w:ind w:right="67"/>
              <w:jc w:val="right"/>
              <w:rPr>
                <w:rFonts w:ascii="Cordia New" w:hAnsi="Cordia New" w:cs="Cordia New"/>
                <w:sz w:val="26"/>
                <w:szCs w:val="26"/>
              </w:rPr>
            </w:pPr>
            <w:r w:rsidRPr="00BE5168">
              <w:rPr>
                <w:rFonts w:ascii="Cordia New" w:hAnsi="Cordia New" w:cs="Cordia New"/>
                <w:sz w:val="26"/>
                <w:szCs w:val="26"/>
              </w:rPr>
              <w:t>1</w:t>
            </w:r>
            <w:r w:rsidRPr="00FC72AA">
              <w:rPr>
                <w:rFonts w:ascii="Cordia New" w:hAnsi="Cordia New" w:cs="Cordia New"/>
                <w:sz w:val="26"/>
                <w:szCs w:val="26"/>
              </w:rPr>
              <w:t>,</w:t>
            </w:r>
            <w:r w:rsidRPr="00BE5168">
              <w:rPr>
                <w:rFonts w:ascii="Cordia New" w:hAnsi="Cordia New" w:cs="Cordia New"/>
                <w:sz w:val="26"/>
                <w:szCs w:val="26"/>
              </w:rPr>
              <w:t>596</w:t>
            </w:r>
          </w:p>
        </w:tc>
        <w:tc>
          <w:tcPr>
            <w:tcW w:w="46" w:type="pct"/>
          </w:tcPr>
          <w:p w14:paraId="400E8ADB" w14:textId="77777777" w:rsidR="00807268" w:rsidRPr="003A1E89" w:rsidRDefault="00807268"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spacing w:line="380" w:lineRule="exact"/>
              <w:ind w:right="67"/>
              <w:jc w:val="right"/>
              <w:rPr>
                <w:rFonts w:ascii="Cordia New" w:hAnsi="Cordia New" w:cs="Cordia New"/>
                <w:sz w:val="26"/>
                <w:szCs w:val="26"/>
              </w:rPr>
            </w:pPr>
          </w:p>
        </w:tc>
        <w:tc>
          <w:tcPr>
            <w:tcW w:w="785" w:type="pct"/>
          </w:tcPr>
          <w:p w14:paraId="08F1D4E5" w14:textId="133027EC" w:rsidR="00807268" w:rsidRPr="003A1E89" w:rsidRDefault="00807268"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spacing w:line="380" w:lineRule="exact"/>
              <w:ind w:right="67"/>
              <w:jc w:val="right"/>
              <w:rPr>
                <w:rFonts w:ascii="Cordia New" w:hAnsi="Cordia New" w:cs="Cordia New"/>
                <w:color w:val="000000"/>
                <w:sz w:val="26"/>
                <w:szCs w:val="26"/>
              </w:rPr>
            </w:pPr>
            <w:r>
              <w:rPr>
                <w:rFonts w:ascii="Cordia New" w:hAnsi="Cordia New" w:cs="Cordia New"/>
                <w:sz w:val="26"/>
                <w:szCs w:val="26"/>
              </w:rPr>
              <w:t>4,183,973</w:t>
            </w:r>
          </w:p>
        </w:tc>
        <w:tc>
          <w:tcPr>
            <w:tcW w:w="46" w:type="pct"/>
          </w:tcPr>
          <w:p w14:paraId="408106CB" w14:textId="77777777" w:rsidR="00807268" w:rsidRPr="005B5CCC" w:rsidRDefault="00807268"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spacing w:line="380" w:lineRule="exact"/>
              <w:ind w:right="67"/>
              <w:jc w:val="right"/>
              <w:rPr>
                <w:rFonts w:ascii="Cordia New" w:hAnsi="Cordia New" w:cs="Cordia New"/>
                <w:sz w:val="26"/>
                <w:szCs w:val="26"/>
                <w:cs/>
              </w:rPr>
            </w:pPr>
          </w:p>
        </w:tc>
        <w:tc>
          <w:tcPr>
            <w:tcW w:w="811" w:type="pct"/>
          </w:tcPr>
          <w:p w14:paraId="30EE7D07" w14:textId="210F65D7" w:rsidR="00807268" w:rsidRPr="003A1E89" w:rsidRDefault="00DC29C8"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spacing w:line="380" w:lineRule="exact"/>
              <w:ind w:right="67"/>
              <w:jc w:val="both"/>
              <w:rPr>
                <w:rFonts w:ascii="Cordia New" w:hAnsi="Cordia New" w:cs="Cordia New"/>
                <w:sz w:val="26"/>
                <w:szCs w:val="26"/>
              </w:rPr>
            </w:pPr>
            <w:r>
              <w:rPr>
                <w:rFonts w:ascii="Cordia New" w:hAnsi="Cordia New" w:cs="Cordia New"/>
                <w:sz w:val="26"/>
                <w:szCs w:val="26"/>
              </w:rPr>
              <w:t>-</w:t>
            </w:r>
          </w:p>
        </w:tc>
        <w:tc>
          <w:tcPr>
            <w:tcW w:w="46" w:type="pct"/>
          </w:tcPr>
          <w:p w14:paraId="483F42DE" w14:textId="77777777" w:rsidR="00807268" w:rsidRPr="003A1E89" w:rsidRDefault="00807268"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spacing w:line="380" w:lineRule="exact"/>
              <w:ind w:right="67"/>
              <w:jc w:val="right"/>
              <w:rPr>
                <w:rFonts w:ascii="Cordia New" w:hAnsi="Cordia New" w:cs="Cordia New"/>
                <w:sz w:val="26"/>
                <w:szCs w:val="26"/>
              </w:rPr>
            </w:pPr>
          </w:p>
        </w:tc>
        <w:tc>
          <w:tcPr>
            <w:tcW w:w="810" w:type="pct"/>
          </w:tcPr>
          <w:p w14:paraId="3DF529DF" w14:textId="0FE8EA92" w:rsidR="00807268" w:rsidRPr="005B5CCC" w:rsidRDefault="00807268"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spacing w:line="380" w:lineRule="exact"/>
              <w:ind w:right="67"/>
              <w:jc w:val="both"/>
              <w:rPr>
                <w:rFonts w:ascii="Cordia New" w:hAnsi="Cordia New" w:cs="Cordia New"/>
                <w:color w:val="000000"/>
                <w:sz w:val="26"/>
                <w:szCs w:val="26"/>
                <w:cs/>
              </w:rPr>
            </w:pPr>
            <w:r>
              <w:rPr>
                <w:rFonts w:ascii="Cordia New" w:hAnsi="Cordia New" w:cs="Cordia New"/>
                <w:sz w:val="26"/>
                <w:szCs w:val="26"/>
              </w:rPr>
              <w:t>-</w:t>
            </w:r>
          </w:p>
        </w:tc>
      </w:tr>
      <w:tr w:rsidR="00807268" w:rsidRPr="003A1E89" w14:paraId="21CA728F" w14:textId="77777777">
        <w:tc>
          <w:tcPr>
            <w:tcW w:w="1673" w:type="pct"/>
          </w:tcPr>
          <w:p w14:paraId="146C06A8" w14:textId="77777777" w:rsidR="00807268" w:rsidRPr="003A1E89" w:rsidRDefault="00807268"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0"/>
              <w:rPr>
                <w:rFonts w:ascii="Cordia New" w:hAnsi="Cordia New" w:cs="Cordia New"/>
                <w:sz w:val="26"/>
                <w:szCs w:val="26"/>
              </w:rPr>
            </w:pPr>
            <w:r w:rsidRPr="005B5CCC">
              <w:rPr>
                <w:rFonts w:ascii="Cordia New" w:hAnsi="Cordia New" w:cs="Cordia New" w:hint="cs"/>
                <w:sz w:val="26"/>
                <w:szCs w:val="26"/>
                <w:cs/>
              </w:rPr>
              <w:t>ค่าใช้จ่ายค้างจ่าย</w:t>
            </w:r>
          </w:p>
        </w:tc>
        <w:tc>
          <w:tcPr>
            <w:tcW w:w="782" w:type="pct"/>
          </w:tcPr>
          <w:p w14:paraId="0F480D16" w14:textId="2ADCC34D" w:rsidR="00807268" w:rsidRPr="003A1E89" w:rsidRDefault="006C0604"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spacing w:line="380" w:lineRule="exact"/>
              <w:ind w:right="67"/>
              <w:jc w:val="right"/>
              <w:rPr>
                <w:rFonts w:ascii="Cordia New" w:hAnsi="Cordia New" w:cs="Cordia New"/>
                <w:sz w:val="26"/>
                <w:szCs w:val="26"/>
              </w:rPr>
            </w:pPr>
            <w:r w:rsidRPr="00BE5168">
              <w:rPr>
                <w:rFonts w:ascii="Cordia New" w:hAnsi="Cordia New" w:cs="Cordia New"/>
                <w:sz w:val="26"/>
                <w:szCs w:val="26"/>
              </w:rPr>
              <w:t>7</w:t>
            </w:r>
            <w:r w:rsidRPr="006C0604">
              <w:rPr>
                <w:rFonts w:ascii="Cordia New" w:hAnsi="Cordia New" w:cs="Cordia New"/>
                <w:sz w:val="26"/>
                <w:szCs w:val="26"/>
              </w:rPr>
              <w:t>,</w:t>
            </w:r>
            <w:r w:rsidRPr="00BE5168">
              <w:rPr>
                <w:rFonts w:ascii="Cordia New" w:hAnsi="Cordia New" w:cs="Cordia New"/>
                <w:sz w:val="26"/>
                <w:szCs w:val="26"/>
              </w:rPr>
              <w:t>864</w:t>
            </w:r>
            <w:r w:rsidRPr="006C0604">
              <w:rPr>
                <w:rFonts w:ascii="Cordia New" w:hAnsi="Cordia New" w:cs="Cordia New"/>
                <w:sz w:val="26"/>
                <w:szCs w:val="26"/>
              </w:rPr>
              <w:t>,</w:t>
            </w:r>
            <w:r w:rsidRPr="00BE5168">
              <w:rPr>
                <w:rFonts w:ascii="Cordia New" w:hAnsi="Cordia New" w:cs="Cordia New"/>
                <w:sz w:val="26"/>
                <w:szCs w:val="26"/>
              </w:rPr>
              <w:t>724</w:t>
            </w:r>
          </w:p>
        </w:tc>
        <w:tc>
          <w:tcPr>
            <w:tcW w:w="46" w:type="pct"/>
          </w:tcPr>
          <w:p w14:paraId="5A2AD0DB" w14:textId="77777777" w:rsidR="00807268" w:rsidRPr="003A1E89" w:rsidRDefault="00807268"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spacing w:line="380" w:lineRule="exact"/>
              <w:ind w:right="67"/>
              <w:jc w:val="right"/>
              <w:rPr>
                <w:rFonts w:ascii="Cordia New" w:hAnsi="Cordia New" w:cs="Cordia New"/>
                <w:sz w:val="26"/>
                <w:szCs w:val="26"/>
              </w:rPr>
            </w:pPr>
          </w:p>
        </w:tc>
        <w:tc>
          <w:tcPr>
            <w:tcW w:w="785" w:type="pct"/>
          </w:tcPr>
          <w:p w14:paraId="379B4B2C" w14:textId="3978383D" w:rsidR="00807268" w:rsidRPr="003A1E89" w:rsidRDefault="00807268"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spacing w:line="380" w:lineRule="exact"/>
              <w:ind w:right="67"/>
              <w:jc w:val="right"/>
              <w:rPr>
                <w:rFonts w:ascii="Cordia New" w:hAnsi="Cordia New" w:cs="Cordia New"/>
                <w:sz w:val="26"/>
                <w:szCs w:val="26"/>
              </w:rPr>
            </w:pPr>
            <w:r>
              <w:rPr>
                <w:rFonts w:ascii="Cordia New" w:hAnsi="Cordia New" w:cs="Cordia New"/>
                <w:sz w:val="26"/>
                <w:szCs w:val="26"/>
              </w:rPr>
              <w:t>26,416,591</w:t>
            </w:r>
          </w:p>
        </w:tc>
        <w:tc>
          <w:tcPr>
            <w:tcW w:w="46" w:type="pct"/>
          </w:tcPr>
          <w:p w14:paraId="5B9F9E77" w14:textId="77777777" w:rsidR="00807268" w:rsidRPr="005B5CCC" w:rsidRDefault="00807268"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spacing w:line="380" w:lineRule="exact"/>
              <w:ind w:right="67"/>
              <w:jc w:val="right"/>
              <w:rPr>
                <w:rFonts w:ascii="Cordia New" w:hAnsi="Cordia New" w:cs="Cordia New"/>
                <w:sz w:val="26"/>
                <w:szCs w:val="26"/>
                <w:cs/>
              </w:rPr>
            </w:pPr>
          </w:p>
        </w:tc>
        <w:tc>
          <w:tcPr>
            <w:tcW w:w="811" w:type="pct"/>
          </w:tcPr>
          <w:p w14:paraId="158F2003" w14:textId="7E5B6548" w:rsidR="00807268" w:rsidRPr="005B5CCC" w:rsidRDefault="00DC29C8"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spacing w:line="380" w:lineRule="exact"/>
              <w:ind w:right="67"/>
              <w:jc w:val="right"/>
              <w:rPr>
                <w:rFonts w:ascii="Cordia New" w:hAnsi="Cordia New" w:cs="Cordia New"/>
                <w:sz w:val="26"/>
                <w:szCs w:val="26"/>
                <w:cs/>
              </w:rPr>
            </w:pPr>
            <w:r>
              <w:rPr>
                <w:rFonts w:ascii="Cordia New" w:hAnsi="Cordia New" w:cs="Cordia New"/>
                <w:sz w:val="26"/>
                <w:szCs w:val="26"/>
              </w:rPr>
              <w:t>1,212,767</w:t>
            </w:r>
          </w:p>
        </w:tc>
        <w:tc>
          <w:tcPr>
            <w:tcW w:w="46" w:type="pct"/>
          </w:tcPr>
          <w:p w14:paraId="2ECBD255" w14:textId="77777777" w:rsidR="00807268" w:rsidRPr="003A1E89" w:rsidRDefault="00807268"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spacing w:line="380" w:lineRule="exact"/>
              <w:ind w:right="67"/>
              <w:jc w:val="right"/>
              <w:rPr>
                <w:rFonts w:ascii="Cordia New" w:hAnsi="Cordia New" w:cs="Cordia New"/>
                <w:sz w:val="26"/>
                <w:szCs w:val="26"/>
              </w:rPr>
            </w:pPr>
          </w:p>
        </w:tc>
        <w:tc>
          <w:tcPr>
            <w:tcW w:w="810" w:type="pct"/>
          </w:tcPr>
          <w:p w14:paraId="5C50C60B" w14:textId="757BA007" w:rsidR="00807268" w:rsidRPr="003A1E89" w:rsidRDefault="00807268"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spacing w:line="380" w:lineRule="exact"/>
              <w:ind w:right="67"/>
              <w:jc w:val="right"/>
              <w:rPr>
                <w:rFonts w:ascii="Cordia New" w:hAnsi="Cordia New" w:cs="Cordia New"/>
                <w:sz w:val="26"/>
                <w:szCs w:val="26"/>
              </w:rPr>
            </w:pPr>
            <w:r w:rsidRPr="00214063">
              <w:rPr>
                <w:rFonts w:ascii="Cordia New" w:hAnsi="Cordia New" w:cs="Cordia New"/>
                <w:sz w:val="26"/>
                <w:szCs w:val="26"/>
              </w:rPr>
              <w:t>1,512,033</w:t>
            </w:r>
          </w:p>
        </w:tc>
      </w:tr>
      <w:tr w:rsidR="00807268" w:rsidRPr="003A1E89" w14:paraId="25C5C321" w14:textId="77777777">
        <w:tc>
          <w:tcPr>
            <w:tcW w:w="1673" w:type="pct"/>
          </w:tcPr>
          <w:p w14:paraId="6E999444" w14:textId="77777777" w:rsidR="00807268" w:rsidRPr="003A1E89" w:rsidRDefault="00807268"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0"/>
              <w:rPr>
                <w:rFonts w:ascii="Cordia New" w:hAnsi="Cordia New" w:cs="Cordia New"/>
                <w:sz w:val="26"/>
                <w:szCs w:val="26"/>
              </w:rPr>
            </w:pPr>
            <w:r w:rsidRPr="005B5CCC">
              <w:rPr>
                <w:rFonts w:ascii="Cordia New" w:hAnsi="Cordia New" w:cs="Cordia New" w:hint="cs"/>
                <w:sz w:val="26"/>
                <w:szCs w:val="26"/>
                <w:cs/>
              </w:rPr>
              <w:t>ค่าประชาสัมพันธ์ค้างจ่าย</w:t>
            </w:r>
          </w:p>
        </w:tc>
        <w:tc>
          <w:tcPr>
            <w:tcW w:w="782" w:type="pct"/>
          </w:tcPr>
          <w:p w14:paraId="14D9D703" w14:textId="70FBC854" w:rsidR="00807268" w:rsidRPr="003A1E89" w:rsidRDefault="002E4CD0"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spacing w:line="380" w:lineRule="exact"/>
              <w:ind w:right="67"/>
              <w:jc w:val="both"/>
              <w:rPr>
                <w:rFonts w:ascii="Cordia New" w:hAnsi="Cordia New" w:cs="Cordia New"/>
                <w:sz w:val="26"/>
                <w:szCs w:val="26"/>
              </w:rPr>
            </w:pPr>
            <w:r>
              <w:rPr>
                <w:rFonts w:ascii="Cordia New" w:hAnsi="Cordia New" w:cs="Cordia New"/>
                <w:sz w:val="26"/>
                <w:szCs w:val="26"/>
              </w:rPr>
              <w:t>-</w:t>
            </w:r>
          </w:p>
        </w:tc>
        <w:tc>
          <w:tcPr>
            <w:tcW w:w="46" w:type="pct"/>
          </w:tcPr>
          <w:p w14:paraId="041A4D8F" w14:textId="77777777" w:rsidR="00807268" w:rsidRPr="003A1E89" w:rsidRDefault="00807268"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spacing w:line="380" w:lineRule="exact"/>
              <w:ind w:right="67"/>
              <w:jc w:val="right"/>
              <w:rPr>
                <w:rFonts w:ascii="Cordia New" w:hAnsi="Cordia New" w:cs="Cordia New"/>
                <w:sz w:val="26"/>
                <w:szCs w:val="26"/>
              </w:rPr>
            </w:pPr>
          </w:p>
        </w:tc>
        <w:tc>
          <w:tcPr>
            <w:tcW w:w="785" w:type="pct"/>
          </w:tcPr>
          <w:p w14:paraId="001E14A9" w14:textId="54125C24" w:rsidR="00807268" w:rsidRPr="003A1E89" w:rsidRDefault="00807268"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spacing w:line="380" w:lineRule="exact"/>
              <w:ind w:right="67"/>
              <w:jc w:val="right"/>
              <w:rPr>
                <w:rFonts w:ascii="Cordia New" w:hAnsi="Cordia New" w:cs="Cordia New"/>
                <w:sz w:val="26"/>
                <w:szCs w:val="26"/>
              </w:rPr>
            </w:pPr>
            <w:r>
              <w:rPr>
                <w:rFonts w:ascii="Cordia New" w:hAnsi="Cordia New" w:cs="Cordia New"/>
                <w:sz w:val="26"/>
                <w:szCs w:val="26"/>
              </w:rPr>
              <w:t>3,568,756</w:t>
            </w:r>
          </w:p>
        </w:tc>
        <w:tc>
          <w:tcPr>
            <w:tcW w:w="46" w:type="pct"/>
          </w:tcPr>
          <w:p w14:paraId="1D0B433B" w14:textId="77777777" w:rsidR="00807268" w:rsidRPr="005B5CCC" w:rsidRDefault="00807268"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spacing w:line="380" w:lineRule="exact"/>
              <w:ind w:right="67"/>
              <w:jc w:val="right"/>
              <w:rPr>
                <w:rFonts w:ascii="Cordia New" w:hAnsi="Cordia New" w:cs="Cordia New"/>
                <w:sz w:val="26"/>
                <w:szCs w:val="26"/>
                <w:cs/>
              </w:rPr>
            </w:pPr>
          </w:p>
        </w:tc>
        <w:tc>
          <w:tcPr>
            <w:tcW w:w="811" w:type="pct"/>
          </w:tcPr>
          <w:p w14:paraId="541EEBE0" w14:textId="13498327" w:rsidR="00807268" w:rsidRPr="005B5CCC" w:rsidRDefault="00DC29C8"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spacing w:line="380" w:lineRule="exact"/>
              <w:ind w:right="67"/>
              <w:jc w:val="both"/>
              <w:rPr>
                <w:rFonts w:ascii="Cordia New" w:hAnsi="Cordia New" w:cs="Cordia New"/>
                <w:color w:val="000000"/>
                <w:sz w:val="26"/>
                <w:szCs w:val="26"/>
                <w:cs/>
              </w:rPr>
            </w:pPr>
            <w:r w:rsidRPr="003B4D54">
              <w:rPr>
                <w:rFonts w:ascii="Cordia New" w:hAnsi="Cordia New" w:cs="Cordia New"/>
                <w:sz w:val="26"/>
                <w:szCs w:val="26"/>
              </w:rPr>
              <w:t>-</w:t>
            </w:r>
          </w:p>
        </w:tc>
        <w:tc>
          <w:tcPr>
            <w:tcW w:w="46" w:type="pct"/>
          </w:tcPr>
          <w:p w14:paraId="414BD681" w14:textId="77777777" w:rsidR="00807268" w:rsidRPr="003A1E89" w:rsidRDefault="00807268"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spacing w:line="380" w:lineRule="exact"/>
              <w:ind w:right="67"/>
              <w:jc w:val="right"/>
              <w:rPr>
                <w:rFonts w:ascii="Cordia New" w:hAnsi="Cordia New" w:cs="Cordia New"/>
                <w:sz w:val="26"/>
                <w:szCs w:val="26"/>
              </w:rPr>
            </w:pPr>
          </w:p>
        </w:tc>
        <w:tc>
          <w:tcPr>
            <w:tcW w:w="810" w:type="pct"/>
          </w:tcPr>
          <w:p w14:paraId="1570DC72" w14:textId="22B72734" w:rsidR="00807268" w:rsidRPr="003A1E89" w:rsidRDefault="00807268"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spacing w:line="380" w:lineRule="exact"/>
              <w:ind w:right="67"/>
              <w:jc w:val="both"/>
              <w:rPr>
                <w:rFonts w:ascii="Cordia New" w:hAnsi="Cordia New" w:cs="Cordia New"/>
                <w:color w:val="000000"/>
                <w:sz w:val="26"/>
                <w:szCs w:val="26"/>
              </w:rPr>
            </w:pPr>
            <w:r>
              <w:rPr>
                <w:rFonts w:ascii="Cordia New" w:hAnsi="Cordia New" w:cs="Cordia New"/>
                <w:color w:val="000000"/>
                <w:sz w:val="26"/>
                <w:szCs w:val="26"/>
              </w:rPr>
              <w:t>-</w:t>
            </w:r>
          </w:p>
        </w:tc>
      </w:tr>
      <w:tr w:rsidR="00807268" w:rsidRPr="003A1E89" w14:paraId="54FCE155" w14:textId="77777777">
        <w:tc>
          <w:tcPr>
            <w:tcW w:w="1673" w:type="pct"/>
          </w:tcPr>
          <w:p w14:paraId="2EDB87EE" w14:textId="77777777" w:rsidR="00807268" w:rsidRPr="005B5CCC" w:rsidRDefault="00807268"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0"/>
              <w:rPr>
                <w:rFonts w:ascii="Cordia New" w:hAnsi="Cordia New" w:cs="Cordia New"/>
                <w:sz w:val="26"/>
                <w:szCs w:val="26"/>
                <w:cs/>
              </w:rPr>
            </w:pPr>
            <w:r w:rsidRPr="005B5CCC">
              <w:rPr>
                <w:rFonts w:ascii="Cordia New" w:hAnsi="Cordia New" w:cs="Cordia New" w:hint="cs"/>
                <w:sz w:val="26"/>
                <w:szCs w:val="26"/>
                <w:cs/>
              </w:rPr>
              <w:t>ภาษีขายที่ยังไม่ถึงกำหนดชำระ</w:t>
            </w:r>
          </w:p>
        </w:tc>
        <w:tc>
          <w:tcPr>
            <w:tcW w:w="782" w:type="pct"/>
          </w:tcPr>
          <w:p w14:paraId="36FA7F1E" w14:textId="5A1F80B9" w:rsidR="00807268" w:rsidRPr="005B5CCC" w:rsidRDefault="00EF7C92"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spacing w:line="380" w:lineRule="exact"/>
              <w:ind w:right="67"/>
              <w:jc w:val="right"/>
              <w:rPr>
                <w:rFonts w:ascii="Cordia New" w:hAnsi="Cordia New" w:cs="Cordia New"/>
                <w:sz w:val="26"/>
                <w:szCs w:val="26"/>
                <w:cs/>
              </w:rPr>
            </w:pPr>
            <w:r w:rsidRPr="00BE5168">
              <w:rPr>
                <w:rFonts w:ascii="Cordia New" w:hAnsi="Cordia New" w:cs="Cordia New"/>
                <w:sz w:val="26"/>
                <w:szCs w:val="26"/>
              </w:rPr>
              <w:t>1</w:t>
            </w:r>
            <w:r w:rsidRPr="00EF7C92">
              <w:rPr>
                <w:rFonts w:ascii="Cordia New" w:hAnsi="Cordia New" w:cs="Cordia New"/>
                <w:sz w:val="26"/>
                <w:szCs w:val="26"/>
              </w:rPr>
              <w:t>,</w:t>
            </w:r>
            <w:r w:rsidRPr="00BE5168">
              <w:rPr>
                <w:rFonts w:ascii="Cordia New" w:hAnsi="Cordia New" w:cs="Cordia New"/>
                <w:sz w:val="26"/>
                <w:szCs w:val="26"/>
              </w:rPr>
              <w:t>557</w:t>
            </w:r>
          </w:p>
        </w:tc>
        <w:tc>
          <w:tcPr>
            <w:tcW w:w="46" w:type="pct"/>
          </w:tcPr>
          <w:p w14:paraId="42EB6A94" w14:textId="77777777" w:rsidR="00807268" w:rsidRPr="003A1E89" w:rsidRDefault="00807268"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spacing w:line="380" w:lineRule="exact"/>
              <w:ind w:right="67"/>
              <w:jc w:val="right"/>
              <w:rPr>
                <w:rFonts w:ascii="Cordia New" w:hAnsi="Cordia New" w:cs="Cordia New"/>
                <w:sz w:val="26"/>
                <w:szCs w:val="26"/>
              </w:rPr>
            </w:pPr>
          </w:p>
        </w:tc>
        <w:tc>
          <w:tcPr>
            <w:tcW w:w="785" w:type="pct"/>
          </w:tcPr>
          <w:p w14:paraId="5C6490F2" w14:textId="5F65C511" w:rsidR="00807268" w:rsidRPr="003A1E89" w:rsidRDefault="00807268"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spacing w:line="380" w:lineRule="exact"/>
              <w:ind w:right="67"/>
              <w:jc w:val="right"/>
              <w:rPr>
                <w:rFonts w:ascii="Cordia New" w:hAnsi="Cordia New" w:cs="Cordia New"/>
                <w:color w:val="000000"/>
                <w:sz w:val="26"/>
                <w:szCs w:val="26"/>
              </w:rPr>
            </w:pPr>
            <w:r>
              <w:rPr>
                <w:rFonts w:ascii="Cordia New" w:hAnsi="Cordia New" w:cs="Cordia New"/>
                <w:sz w:val="26"/>
                <w:szCs w:val="26"/>
              </w:rPr>
              <w:t>72,015</w:t>
            </w:r>
          </w:p>
        </w:tc>
        <w:tc>
          <w:tcPr>
            <w:tcW w:w="46" w:type="pct"/>
          </w:tcPr>
          <w:p w14:paraId="1919844F" w14:textId="77777777" w:rsidR="00807268" w:rsidRPr="005B5CCC" w:rsidRDefault="00807268"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spacing w:line="380" w:lineRule="exact"/>
              <w:ind w:right="67"/>
              <w:jc w:val="right"/>
              <w:rPr>
                <w:rFonts w:ascii="Cordia New" w:hAnsi="Cordia New" w:cs="Cordia New"/>
                <w:sz w:val="26"/>
                <w:szCs w:val="26"/>
                <w:cs/>
              </w:rPr>
            </w:pPr>
          </w:p>
        </w:tc>
        <w:tc>
          <w:tcPr>
            <w:tcW w:w="811" w:type="pct"/>
          </w:tcPr>
          <w:p w14:paraId="02F58FDD" w14:textId="3DB00FD8" w:rsidR="00807268" w:rsidRPr="003A1E89" w:rsidRDefault="007F4FF2"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spacing w:line="380" w:lineRule="exact"/>
              <w:ind w:right="67"/>
              <w:jc w:val="right"/>
              <w:rPr>
                <w:rFonts w:ascii="Cordia New" w:hAnsi="Cordia New" w:cs="Cordia New"/>
                <w:sz w:val="26"/>
                <w:szCs w:val="26"/>
              </w:rPr>
            </w:pPr>
            <w:r>
              <w:rPr>
                <w:rFonts w:ascii="Cordia New" w:hAnsi="Cordia New" w:cs="Cordia New"/>
                <w:sz w:val="26"/>
                <w:szCs w:val="26"/>
              </w:rPr>
              <w:t>1,557</w:t>
            </w:r>
          </w:p>
        </w:tc>
        <w:tc>
          <w:tcPr>
            <w:tcW w:w="46" w:type="pct"/>
          </w:tcPr>
          <w:p w14:paraId="219CB780" w14:textId="77777777" w:rsidR="00807268" w:rsidRPr="003A1E89" w:rsidRDefault="00807268"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spacing w:line="380" w:lineRule="exact"/>
              <w:ind w:right="67"/>
              <w:jc w:val="right"/>
              <w:rPr>
                <w:rFonts w:ascii="Cordia New" w:hAnsi="Cordia New" w:cs="Cordia New"/>
                <w:sz w:val="26"/>
                <w:szCs w:val="26"/>
              </w:rPr>
            </w:pPr>
          </w:p>
        </w:tc>
        <w:tc>
          <w:tcPr>
            <w:tcW w:w="810" w:type="pct"/>
          </w:tcPr>
          <w:p w14:paraId="14387568" w14:textId="6767B6B4" w:rsidR="00807268" w:rsidRPr="003A1E89" w:rsidRDefault="00807268"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spacing w:line="380" w:lineRule="exact"/>
              <w:ind w:right="67"/>
              <w:jc w:val="right"/>
              <w:rPr>
                <w:rFonts w:ascii="Cordia New" w:hAnsi="Cordia New" w:cs="Cordia New"/>
                <w:color w:val="000000"/>
                <w:sz w:val="26"/>
                <w:szCs w:val="26"/>
              </w:rPr>
            </w:pPr>
            <w:r>
              <w:rPr>
                <w:rFonts w:ascii="Cordia New" w:hAnsi="Cordia New" w:cs="Cordia New"/>
                <w:sz w:val="26"/>
                <w:szCs w:val="26"/>
              </w:rPr>
              <w:t>2,467</w:t>
            </w:r>
          </w:p>
        </w:tc>
      </w:tr>
      <w:tr w:rsidR="00807268" w:rsidRPr="003A1E89" w14:paraId="7E6C4953" w14:textId="77777777">
        <w:tc>
          <w:tcPr>
            <w:tcW w:w="1673" w:type="pct"/>
          </w:tcPr>
          <w:p w14:paraId="045D6FD2" w14:textId="77777777" w:rsidR="00807268" w:rsidRPr="005B5CCC" w:rsidRDefault="00807268"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0"/>
              <w:rPr>
                <w:rFonts w:ascii="Cordia New" w:hAnsi="Cordia New" w:cs="Cordia New"/>
                <w:sz w:val="26"/>
                <w:szCs w:val="26"/>
                <w:cs/>
              </w:rPr>
            </w:pPr>
            <w:r w:rsidRPr="005B5CCC">
              <w:rPr>
                <w:rFonts w:ascii="Cordia New" w:hAnsi="Cordia New" w:cs="Cordia New" w:hint="cs"/>
                <w:sz w:val="26"/>
                <w:szCs w:val="26"/>
                <w:cs/>
              </w:rPr>
              <w:t>เจ้าหนี้ค่าซื้อทรัพย์สิน</w:t>
            </w:r>
          </w:p>
        </w:tc>
        <w:tc>
          <w:tcPr>
            <w:tcW w:w="782" w:type="pct"/>
          </w:tcPr>
          <w:p w14:paraId="0F977B06" w14:textId="7595055D" w:rsidR="00807268" w:rsidRPr="005B5CCC" w:rsidRDefault="002E4CD0"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spacing w:line="380" w:lineRule="exact"/>
              <w:ind w:right="67"/>
              <w:jc w:val="both"/>
              <w:rPr>
                <w:rFonts w:ascii="Cordia New" w:hAnsi="Cordia New" w:cs="Cordia New"/>
                <w:sz w:val="26"/>
                <w:szCs w:val="26"/>
                <w:cs/>
              </w:rPr>
            </w:pPr>
            <w:r>
              <w:rPr>
                <w:rFonts w:ascii="Cordia New" w:hAnsi="Cordia New" w:cs="Cordia New"/>
                <w:sz w:val="26"/>
                <w:szCs w:val="26"/>
              </w:rPr>
              <w:t>-</w:t>
            </w:r>
          </w:p>
        </w:tc>
        <w:tc>
          <w:tcPr>
            <w:tcW w:w="46" w:type="pct"/>
          </w:tcPr>
          <w:p w14:paraId="41573D57" w14:textId="77777777" w:rsidR="00807268" w:rsidRPr="003A1E89" w:rsidRDefault="00807268"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spacing w:line="380" w:lineRule="exact"/>
              <w:ind w:right="67"/>
              <w:jc w:val="right"/>
              <w:rPr>
                <w:rFonts w:ascii="Cordia New" w:hAnsi="Cordia New" w:cs="Cordia New"/>
                <w:sz w:val="26"/>
                <w:szCs w:val="26"/>
              </w:rPr>
            </w:pPr>
          </w:p>
        </w:tc>
        <w:tc>
          <w:tcPr>
            <w:tcW w:w="785" w:type="pct"/>
          </w:tcPr>
          <w:p w14:paraId="4AD91A3B" w14:textId="5E45FDE8" w:rsidR="00807268" w:rsidRPr="003A1E89" w:rsidRDefault="00807268"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spacing w:line="380" w:lineRule="exact"/>
              <w:ind w:right="67"/>
              <w:jc w:val="right"/>
              <w:rPr>
                <w:rFonts w:ascii="Cordia New" w:hAnsi="Cordia New" w:cs="Cordia New"/>
                <w:sz w:val="26"/>
                <w:szCs w:val="26"/>
              </w:rPr>
            </w:pPr>
            <w:r>
              <w:rPr>
                <w:rFonts w:ascii="Cordia New" w:hAnsi="Cordia New" w:cs="Cordia New"/>
                <w:sz w:val="26"/>
                <w:szCs w:val="26"/>
              </w:rPr>
              <w:t>593,208</w:t>
            </w:r>
          </w:p>
        </w:tc>
        <w:tc>
          <w:tcPr>
            <w:tcW w:w="46" w:type="pct"/>
          </w:tcPr>
          <w:p w14:paraId="05D02B4B" w14:textId="77777777" w:rsidR="00807268" w:rsidRPr="005B5CCC" w:rsidRDefault="00807268"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spacing w:line="380" w:lineRule="exact"/>
              <w:ind w:right="67"/>
              <w:jc w:val="right"/>
              <w:rPr>
                <w:rFonts w:ascii="Cordia New" w:hAnsi="Cordia New" w:cs="Cordia New"/>
                <w:sz w:val="26"/>
                <w:szCs w:val="26"/>
                <w:cs/>
              </w:rPr>
            </w:pPr>
          </w:p>
        </w:tc>
        <w:tc>
          <w:tcPr>
            <w:tcW w:w="811" w:type="pct"/>
          </w:tcPr>
          <w:p w14:paraId="1E199844" w14:textId="265CAA7C" w:rsidR="00807268" w:rsidRPr="00C95EC6" w:rsidRDefault="007F4FF2"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spacing w:line="380" w:lineRule="exact"/>
              <w:ind w:right="67"/>
              <w:jc w:val="both"/>
              <w:rPr>
                <w:rFonts w:ascii="Cordia New" w:hAnsi="Cordia New" w:cs="Cordia New"/>
                <w:color w:val="000000"/>
                <w:sz w:val="26"/>
                <w:szCs w:val="26"/>
              </w:rPr>
            </w:pPr>
            <w:r w:rsidRPr="003B4D54">
              <w:rPr>
                <w:rFonts w:ascii="Cordia New" w:hAnsi="Cordia New" w:cs="Cordia New"/>
                <w:sz w:val="26"/>
                <w:szCs w:val="26"/>
              </w:rPr>
              <w:t>-</w:t>
            </w:r>
          </w:p>
        </w:tc>
        <w:tc>
          <w:tcPr>
            <w:tcW w:w="46" w:type="pct"/>
          </w:tcPr>
          <w:p w14:paraId="56F32F22" w14:textId="77777777" w:rsidR="00807268" w:rsidRPr="003A1E89" w:rsidRDefault="00807268"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spacing w:line="380" w:lineRule="exact"/>
              <w:ind w:right="67"/>
              <w:jc w:val="right"/>
              <w:rPr>
                <w:rFonts w:ascii="Cordia New" w:hAnsi="Cordia New" w:cs="Cordia New"/>
                <w:sz w:val="26"/>
                <w:szCs w:val="26"/>
              </w:rPr>
            </w:pPr>
          </w:p>
        </w:tc>
        <w:tc>
          <w:tcPr>
            <w:tcW w:w="810" w:type="pct"/>
          </w:tcPr>
          <w:p w14:paraId="4A6421AA" w14:textId="10D8F5CE" w:rsidR="00807268" w:rsidRPr="003A1E89" w:rsidRDefault="00807268"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spacing w:line="380" w:lineRule="exact"/>
              <w:ind w:right="67"/>
              <w:jc w:val="thaiDistribute"/>
              <w:rPr>
                <w:rFonts w:ascii="Cordia New" w:hAnsi="Cordia New" w:cs="Cordia New"/>
                <w:sz w:val="26"/>
                <w:szCs w:val="26"/>
              </w:rPr>
            </w:pPr>
            <w:r w:rsidRPr="00C95EC6">
              <w:rPr>
                <w:rFonts w:ascii="Cordia New" w:hAnsi="Cordia New" w:cs="Cordia New"/>
                <w:color w:val="000000"/>
                <w:sz w:val="26"/>
                <w:szCs w:val="26"/>
              </w:rPr>
              <w:t>-</w:t>
            </w:r>
          </w:p>
        </w:tc>
      </w:tr>
      <w:tr w:rsidR="00807268" w:rsidRPr="003A1E89" w14:paraId="397176A1" w14:textId="77777777" w:rsidTr="00CF04F3">
        <w:tc>
          <w:tcPr>
            <w:tcW w:w="1673" w:type="pct"/>
          </w:tcPr>
          <w:p w14:paraId="4225D20F" w14:textId="06160326" w:rsidR="00807268" w:rsidRPr="005B5CCC" w:rsidRDefault="00807268"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0" w:hanging="120"/>
              <w:rPr>
                <w:rFonts w:ascii="Cordia New" w:hAnsi="Cordia New" w:cs="Cordia New"/>
                <w:sz w:val="26"/>
                <w:szCs w:val="26"/>
                <w:cs/>
              </w:rPr>
            </w:pPr>
            <w:r w:rsidRPr="005B5CCC">
              <w:rPr>
                <w:rFonts w:ascii="Cordia New" w:hAnsi="Cordia New" w:cs="Cordia New" w:hint="cs"/>
                <w:sz w:val="26"/>
                <w:szCs w:val="26"/>
                <w:cs/>
              </w:rPr>
              <w:t xml:space="preserve">ดอกเบี้ยค้างจ่าย </w:t>
            </w:r>
            <w:r w:rsidR="00EA5D15">
              <w:rPr>
                <w:rFonts w:ascii="Cordia New" w:hAnsi="Cordia New" w:cs="Cordia New"/>
                <w:sz w:val="26"/>
                <w:szCs w:val="26"/>
              </w:rPr>
              <w:t>-</w:t>
            </w:r>
            <w:r w:rsidR="006D24F0" w:rsidRPr="005B5CCC">
              <w:rPr>
                <w:rFonts w:ascii="Cordia New" w:hAnsi="Cordia New" w:cs="Cordia New" w:hint="cs"/>
                <w:sz w:val="26"/>
                <w:szCs w:val="26"/>
                <w:cs/>
              </w:rPr>
              <w:t xml:space="preserve"> บุคคลและ</w:t>
            </w:r>
            <w:r w:rsidRPr="005B5CCC">
              <w:rPr>
                <w:rFonts w:ascii="Cordia New" w:eastAsia="Cordia New" w:hAnsi="Cordia New" w:cs="Cordia New" w:hint="cs"/>
                <w:sz w:val="26"/>
                <w:szCs w:val="26"/>
                <w:cs/>
              </w:rPr>
              <w:t>กิจการที่เกี่ยวข้องกัน</w:t>
            </w:r>
          </w:p>
        </w:tc>
        <w:tc>
          <w:tcPr>
            <w:tcW w:w="782" w:type="pct"/>
          </w:tcPr>
          <w:p w14:paraId="58FE775D" w14:textId="77777777" w:rsidR="00807268" w:rsidRDefault="00807268"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spacing w:line="380" w:lineRule="exact"/>
              <w:ind w:right="67"/>
              <w:jc w:val="right"/>
              <w:rPr>
                <w:rFonts w:ascii="Cordia New" w:hAnsi="Cordia New" w:cs="Cordia New"/>
                <w:sz w:val="26"/>
                <w:szCs w:val="26"/>
              </w:rPr>
            </w:pPr>
          </w:p>
          <w:p w14:paraId="3FF86037" w14:textId="234E3329" w:rsidR="00807268" w:rsidRPr="005B5CCC" w:rsidRDefault="00EF7C92"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spacing w:line="380" w:lineRule="exact"/>
              <w:ind w:right="67"/>
              <w:jc w:val="right"/>
              <w:rPr>
                <w:rFonts w:ascii="Cordia New" w:hAnsi="Cordia New" w:cs="Cordia New"/>
                <w:sz w:val="26"/>
                <w:szCs w:val="26"/>
                <w:cs/>
              </w:rPr>
            </w:pPr>
            <w:r w:rsidRPr="00BE5168">
              <w:rPr>
                <w:rFonts w:ascii="Cordia New" w:hAnsi="Cordia New" w:cs="Cordia New"/>
                <w:sz w:val="26"/>
                <w:szCs w:val="26"/>
              </w:rPr>
              <w:t>309</w:t>
            </w:r>
            <w:r w:rsidRPr="00EF7C92">
              <w:rPr>
                <w:rFonts w:ascii="Cordia New" w:hAnsi="Cordia New" w:cs="Cordia New"/>
                <w:sz w:val="26"/>
                <w:szCs w:val="26"/>
              </w:rPr>
              <w:t>,</w:t>
            </w:r>
            <w:r w:rsidRPr="00BE5168">
              <w:rPr>
                <w:rFonts w:ascii="Cordia New" w:hAnsi="Cordia New" w:cs="Cordia New"/>
                <w:sz w:val="26"/>
                <w:szCs w:val="26"/>
              </w:rPr>
              <w:t>041</w:t>
            </w:r>
          </w:p>
        </w:tc>
        <w:tc>
          <w:tcPr>
            <w:tcW w:w="46" w:type="pct"/>
          </w:tcPr>
          <w:p w14:paraId="369004DC" w14:textId="77777777" w:rsidR="00807268" w:rsidRPr="003A1E89" w:rsidRDefault="00807268"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spacing w:line="380" w:lineRule="exact"/>
              <w:ind w:right="67"/>
              <w:jc w:val="right"/>
              <w:rPr>
                <w:rFonts w:ascii="Cordia New" w:hAnsi="Cordia New" w:cs="Cordia New"/>
                <w:sz w:val="26"/>
                <w:szCs w:val="26"/>
              </w:rPr>
            </w:pPr>
          </w:p>
        </w:tc>
        <w:tc>
          <w:tcPr>
            <w:tcW w:w="785" w:type="pct"/>
            <w:vAlign w:val="bottom"/>
          </w:tcPr>
          <w:p w14:paraId="4E172E75" w14:textId="3E2A9A3A" w:rsidR="00807268" w:rsidRPr="00242BA4" w:rsidRDefault="00807268"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spacing w:line="380" w:lineRule="exact"/>
              <w:ind w:right="67"/>
              <w:jc w:val="right"/>
              <w:rPr>
                <w:rFonts w:ascii="Cordia New" w:hAnsi="Cordia New" w:cs="Cordia New"/>
                <w:sz w:val="26"/>
                <w:szCs w:val="26"/>
                <w:lang w:val="en-GB"/>
              </w:rPr>
            </w:pPr>
            <w:r>
              <w:rPr>
                <w:rFonts w:ascii="Cordia New" w:hAnsi="Cordia New" w:cs="Cordia New"/>
                <w:sz w:val="26"/>
                <w:szCs w:val="26"/>
              </w:rPr>
              <w:t>14,383</w:t>
            </w:r>
          </w:p>
        </w:tc>
        <w:tc>
          <w:tcPr>
            <w:tcW w:w="46" w:type="pct"/>
            <w:vAlign w:val="bottom"/>
          </w:tcPr>
          <w:p w14:paraId="6A5E23BB" w14:textId="77777777" w:rsidR="00807268" w:rsidRPr="005B5CCC" w:rsidRDefault="00807268"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spacing w:line="380" w:lineRule="exact"/>
              <w:ind w:right="67"/>
              <w:jc w:val="right"/>
              <w:rPr>
                <w:rFonts w:ascii="Cordia New" w:hAnsi="Cordia New" w:cs="Cordia New"/>
                <w:sz w:val="26"/>
                <w:szCs w:val="26"/>
                <w:cs/>
              </w:rPr>
            </w:pPr>
          </w:p>
        </w:tc>
        <w:tc>
          <w:tcPr>
            <w:tcW w:w="811" w:type="pct"/>
            <w:vAlign w:val="bottom"/>
          </w:tcPr>
          <w:p w14:paraId="388DA5FC" w14:textId="1BAE5BEE" w:rsidR="00807268" w:rsidRPr="00C95EC6" w:rsidRDefault="007F4FF2"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spacing w:line="380" w:lineRule="exact"/>
              <w:ind w:right="67"/>
              <w:jc w:val="right"/>
              <w:rPr>
                <w:rFonts w:ascii="Cordia New" w:hAnsi="Cordia New" w:cs="Cordia New"/>
                <w:color w:val="000000"/>
                <w:sz w:val="26"/>
                <w:szCs w:val="26"/>
              </w:rPr>
            </w:pPr>
            <w:r>
              <w:rPr>
                <w:rFonts w:ascii="Cordia New" w:hAnsi="Cordia New" w:cs="Cordia New"/>
                <w:color w:val="000000"/>
                <w:sz w:val="26"/>
                <w:szCs w:val="26"/>
              </w:rPr>
              <w:t>4,249,762</w:t>
            </w:r>
          </w:p>
        </w:tc>
        <w:tc>
          <w:tcPr>
            <w:tcW w:w="46" w:type="pct"/>
            <w:vAlign w:val="bottom"/>
          </w:tcPr>
          <w:p w14:paraId="2D25815A" w14:textId="77777777" w:rsidR="00807268" w:rsidRPr="003A1E89" w:rsidRDefault="00807268"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spacing w:line="380" w:lineRule="exact"/>
              <w:ind w:right="67"/>
              <w:jc w:val="right"/>
              <w:rPr>
                <w:rFonts w:ascii="Cordia New" w:hAnsi="Cordia New" w:cs="Cordia New"/>
                <w:sz w:val="26"/>
                <w:szCs w:val="26"/>
              </w:rPr>
            </w:pPr>
          </w:p>
        </w:tc>
        <w:tc>
          <w:tcPr>
            <w:tcW w:w="810" w:type="pct"/>
            <w:vAlign w:val="bottom"/>
          </w:tcPr>
          <w:p w14:paraId="12E01424" w14:textId="6E5A8E37" w:rsidR="00807268" w:rsidRDefault="00807268"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spacing w:line="380" w:lineRule="exact"/>
              <w:ind w:right="67"/>
              <w:jc w:val="right"/>
              <w:rPr>
                <w:rFonts w:ascii="Cordia New" w:hAnsi="Cordia New" w:cs="Cordia New"/>
                <w:color w:val="000000"/>
                <w:sz w:val="26"/>
                <w:szCs w:val="26"/>
              </w:rPr>
            </w:pPr>
            <w:r w:rsidRPr="0018446A">
              <w:rPr>
                <w:rFonts w:ascii="Cordia New" w:hAnsi="Cordia New" w:cs="Cordia New"/>
                <w:sz w:val="26"/>
                <w:szCs w:val="26"/>
              </w:rPr>
              <w:t>288,356</w:t>
            </w:r>
          </w:p>
        </w:tc>
      </w:tr>
      <w:tr w:rsidR="00807268" w:rsidRPr="003A1E89" w14:paraId="17079505" w14:textId="77777777">
        <w:tc>
          <w:tcPr>
            <w:tcW w:w="1673" w:type="pct"/>
          </w:tcPr>
          <w:p w14:paraId="7F51C0CA" w14:textId="0BD50115" w:rsidR="00807268" w:rsidRPr="005B5CCC" w:rsidRDefault="00807268"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0" w:hanging="120"/>
              <w:rPr>
                <w:rFonts w:ascii="Cordia New" w:hAnsi="Cordia New" w:cs="Cordia New"/>
                <w:sz w:val="26"/>
                <w:szCs w:val="26"/>
                <w:cs/>
              </w:rPr>
            </w:pPr>
            <w:r w:rsidRPr="005B5CCC">
              <w:rPr>
                <w:rFonts w:ascii="Cordia New" w:hAnsi="Cordia New" w:cs="Cordia New" w:hint="cs"/>
                <w:sz w:val="26"/>
                <w:szCs w:val="26"/>
                <w:cs/>
              </w:rPr>
              <w:t>ต้นทุนที่เกี่ยวข้องกับการซื้อธุรกิจค้างจ่าย</w:t>
            </w:r>
          </w:p>
        </w:tc>
        <w:tc>
          <w:tcPr>
            <w:tcW w:w="782" w:type="pct"/>
          </w:tcPr>
          <w:p w14:paraId="775F84CB" w14:textId="7B05688E" w:rsidR="00807268" w:rsidRPr="003A1E89" w:rsidRDefault="00B4185D"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spacing w:line="380" w:lineRule="exact"/>
              <w:ind w:right="67"/>
              <w:jc w:val="right"/>
              <w:rPr>
                <w:rFonts w:ascii="Cordia New" w:hAnsi="Cordia New" w:cs="Cordia New"/>
                <w:sz w:val="26"/>
                <w:szCs w:val="26"/>
              </w:rPr>
            </w:pPr>
            <w:r w:rsidRPr="00BE5168">
              <w:rPr>
                <w:rFonts w:ascii="Cordia New" w:hAnsi="Cordia New" w:cs="Cordia New"/>
                <w:sz w:val="26"/>
                <w:szCs w:val="26"/>
              </w:rPr>
              <w:t>6</w:t>
            </w:r>
            <w:r w:rsidRPr="00B4185D">
              <w:rPr>
                <w:rFonts w:ascii="Cordia New" w:hAnsi="Cordia New" w:cs="Cordia New"/>
                <w:sz w:val="26"/>
                <w:szCs w:val="26"/>
              </w:rPr>
              <w:t>,</w:t>
            </w:r>
            <w:r w:rsidRPr="00BE5168">
              <w:rPr>
                <w:rFonts w:ascii="Cordia New" w:hAnsi="Cordia New" w:cs="Cordia New"/>
                <w:sz w:val="26"/>
                <w:szCs w:val="26"/>
              </w:rPr>
              <w:t>591</w:t>
            </w:r>
            <w:r w:rsidRPr="00B4185D">
              <w:rPr>
                <w:rFonts w:ascii="Cordia New" w:hAnsi="Cordia New" w:cs="Cordia New"/>
                <w:sz w:val="26"/>
                <w:szCs w:val="26"/>
              </w:rPr>
              <w:t>,</w:t>
            </w:r>
            <w:r w:rsidRPr="00BE5168">
              <w:rPr>
                <w:rFonts w:ascii="Cordia New" w:hAnsi="Cordia New" w:cs="Cordia New"/>
                <w:sz w:val="26"/>
                <w:szCs w:val="26"/>
              </w:rPr>
              <w:t>782</w:t>
            </w:r>
          </w:p>
        </w:tc>
        <w:tc>
          <w:tcPr>
            <w:tcW w:w="46" w:type="pct"/>
          </w:tcPr>
          <w:p w14:paraId="2676462D" w14:textId="77777777" w:rsidR="00807268" w:rsidRPr="003A1E89" w:rsidRDefault="00807268"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spacing w:line="380" w:lineRule="exact"/>
              <w:ind w:right="67"/>
              <w:jc w:val="right"/>
              <w:rPr>
                <w:rFonts w:ascii="Cordia New" w:hAnsi="Cordia New" w:cs="Cordia New"/>
                <w:sz w:val="26"/>
                <w:szCs w:val="26"/>
              </w:rPr>
            </w:pPr>
          </w:p>
        </w:tc>
        <w:tc>
          <w:tcPr>
            <w:tcW w:w="785" w:type="pct"/>
          </w:tcPr>
          <w:p w14:paraId="144DDF27" w14:textId="036B80F6" w:rsidR="00807268" w:rsidRPr="003A1E89" w:rsidRDefault="00807268"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spacing w:line="380" w:lineRule="exact"/>
              <w:ind w:right="67"/>
              <w:jc w:val="right"/>
              <w:rPr>
                <w:rFonts w:ascii="Cordia New" w:hAnsi="Cordia New" w:cs="Cordia New"/>
                <w:sz w:val="26"/>
                <w:szCs w:val="26"/>
              </w:rPr>
            </w:pPr>
            <w:r>
              <w:rPr>
                <w:rFonts w:ascii="Cordia New" w:hAnsi="Cordia New" w:cs="Cordia New"/>
                <w:sz w:val="26"/>
                <w:szCs w:val="26"/>
              </w:rPr>
              <w:t>6,687,877</w:t>
            </w:r>
          </w:p>
        </w:tc>
        <w:tc>
          <w:tcPr>
            <w:tcW w:w="46" w:type="pct"/>
          </w:tcPr>
          <w:p w14:paraId="0A76977D" w14:textId="77777777" w:rsidR="00807268" w:rsidRPr="005B5CCC" w:rsidRDefault="00807268"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spacing w:line="380" w:lineRule="exact"/>
              <w:ind w:right="67"/>
              <w:jc w:val="right"/>
              <w:rPr>
                <w:rFonts w:ascii="Cordia New" w:hAnsi="Cordia New" w:cs="Cordia New"/>
                <w:sz w:val="26"/>
                <w:szCs w:val="26"/>
                <w:cs/>
              </w:rPr>
            </w:pPr>
          </w:p>
        </w:tc>
        <w:tc>
          <w:tcPr>
            <w:tcW w:w="811" w:type="pct"/>
          </w:tcPr>
          <w:p w14:paraId="0ECA2C87" w14:textId="65B0A339" w:rsidR="00807268" w:rsidRPr="00C95EC6" w:rsidRDefault="00E16009"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spacing w:line="380" w:lineRule="exact"/>
              <w:ind w:right="67"/>
              <w:jc w:val="right"/>
              <w:rPr>
                <w:rFonts w:ascii="Cordia New" w:hAnsi="Cordia New" w:cs="Cordia New"/>
                <w:color w:val="000000"/>
                <w:sz w:val="26"/>
                <w:szCs w:val="26"/>
              </w:rPr>
            </w:pPr>
            <w:r>
              <w:rPr>
                <w:rFonts w:ascii="Cordia New" w:hAnsi="Cordia New" w:cs="Cordia New"/>
                <w:color w:val="000000"/>
                <w:sz w:val="26"/>
                <w:szCs w:val="26"/>
              </w:rPr>
              <w:t>6,591,782</w:t>
            </w:r>
          </w:p>
        </w:tc>
        <w:tc>
          <w:tcPr>
            <w:tcW w:w="46" w:type="pct"/>
          </w:tcPr>
          <w:p w14:paraId="7D1AE4C0" w14:textId="77777777" w:rsidR="00807268" w:rsidRPr="003A1E89" w:rsidRDefault="00807268"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spacing w:line="380" w:lineRule="exact"/>
              <w:ind w:right="67"/>
              <w:jc w:val="right"/>
              <w:rPr>
                <w:rFonts w:ascii="Cordia New" w:hAnsi="Cordia New" w:cs="Cordia New"/>
                <w:sz w:val="26"/>
                <w:szCs w:val="26"/>
              </w:rPr>
            </w:pPr>
          </w:p>
        </w:tc>
        <w:tc>
          <w:tcPr>
            <w:tcW w:w="810" w:type="pct"/>
          </w:tcPr>
          <w:p w14:paraId="599A7F04" w14:textId="230EBE88" w:rsidR="00807268" w:rsidRPr="003A1E89" w:rsidRDefault="00807268"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spacing w:line="380" w:lineRule="exact"/>
              <w:ind w:right="67"/>
              <w:jc w:val="right"/>
              <w:rPr>
                <w:rFonts w:ascii="Cordia New" w:hAnsi="Cordia New" w:cs="Cordia New"/>
                <w:color w:val="000000"/>
                <w:sz w:val="26"/>
                <w:szCs w:val="26"/>
              </w:rPr>
            </w:pPr>
            <w:r w:rsidRPr="00F76A9C">
              <w:rPr>
                <w:rFonts w:ascii="Cordia New" w:hAnsi="Cordia New" w:cs="Cordia New"/>
                <w:sz w:val="26"/>
                <w:szCs w:val="26"/>
              </w:rPr>
              <w:t>6,687,87</w:t>
            </w:r>
            <w:r>
              <w:rPr>
                <w:rFonts w:ascii="Cordia New" w:hAnsi="Cordia New" w:cs="Cordia New"/>
                <w:sz w:val="26"/>
                <w:szCs w:val="26"/>
              </w:rPr>
              <w:t>7</w:t>
            </w:r>
          </w:p>
        </w:tc>
      </w:tr>
      <w:tr w:rsidR="00807268" w:rsidRPr="003A1E89" w14:paraId="3E5B7286" w14:textId="77777777">
        <w:tc>
          <w:tcPr>
            <w:tcW w:w="1673" w:type="pct"/>
          </w:tcPr>
          <w:p w14:paraId="57F373DC" w14:textId="03B1EE0F" w:rsidR="00807268" w:rsidRPr="005B5CCC" w:rsidRDefault="00807268"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0" w:hanging="120"/>
              <w:rPr>
                <w:rFonts w:ascii="Cordia New" w:hAnsi="Cordia New" w:cs="Cordia New"/>
                <w:sz w:val="26"/>
                <w:szCs w:val="26"/>
                <w:cs/>
              </w:rPr>
            </w:pPr>
            <w:r w:rsidRPr="005B5CCC">
              <w:rPr>
                <w:rFonts w:ascii="Cordia New" w:hAnsi="Cordia New" w:cs="Cordia New"/>
                <w:sz w:val="26"/>
                <w:szCs w:val="26"/>
                <w:cs/>
              </w:rPr>
              <w:t>ค่าเสียหายร่วมรับผิดชอบตาม</w:t>
            </w:r>
            <w:r>
              <w:rPr>
                <w:rFonts w:ascii="Cordia New" w:hAnsi="Cordia New" w:cs="Cordia New"/>
                <w:sz w:val="26"/>
                <w:szCs w:val="26"/>
              </w:rPr>
              <w:br/>
            </w:r>
            <w:r w:rsidRPr="005B5CCC">
              <w:rPr>
                <w:rFonts w:ascii="Cordia New" w:hAnsi="Cordia New" w:cs="Cordia New"/>
                <w:sz w:val="26"/>
                <w:szCs w:val="26"/>
                <w:cs/>
              </w:rPr>
              <w:t>สัญญาซื้อขายหุ้น</w:t>
            </w:r>
          </w:p>
        </w:tc>
        <w:tc>
          <w:tcPr>
            <w:tcW w:w="782" w:type="pct"/>
          </w:tcPr>
          <w:p w14:paraId="58C743C3" w14:textId="77777777" w:rsidR="00807268" w:rsidRDefault="00807268"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spacing w:line="380" w:lineRule="exact"/>
              <w:ind w:right="67"/>
              <w:jc w:val="right"/>
              <w:rPr>
                <w:rFonts w:ascii="Cordia New" w:hAnsi="Cordia New" w:cs="Cordia New"/>
                <w:sz w:val="26"/>
                <w:szCs w:val="26"/>
              </w:rPr>
            </w:pPr>
          </w:p>
          <w:p w14:paraId="31B09FF5" w14:textId="1220872A" w:rsidR="00807268" w:rsidRDefault="002E4CD0"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spacing w:line="380" w:lineRule="exact"/>
              <w:ind w:right="67"/>
              <w:jc w:val="right"/>
              <w:rPr>
                <w:rFonts w:ascii="Cordia New" w:hAnsi="Cordia New" w:cs="Cordia New"/>
                <w:sz w:val="26"/>
                <w:szCs w:val="26"/>
              </w:rPr>
            </w:pPr>
            <w:r w:rsidRPr="00BE5168">
              <w:rPr>
                <w:rFonts w:ascii="Cordia New" w:hAnsi="Cordia New" w:cs="Cordia New"/>
                <w:sz w:val="26"/>
                <w:szCs w:val="26"/>
              </w:rPr>
              <w:t>4</w:t>
            </w:r>
            <w:r w:rsidRPr="002E4CD0">
              <w:rPr>
                <w:rFonts w:ascii="Cordia New" w:hAnsi="Cordia New" w:cs="Cordia New"/>
                <w:sz w:val="26"/>
                <w:szCs w:val="26"/>
              </w:rPr>
              <w:t>,</w:t>
            </w:r>
            <w:r w:rsidRPr="00BE5168">
              <w:rPr>
                <w:rFonts w:ascii="Cordia New" w:hAnsi="Cordia New" w:cs="Cordia New"/>
                <w:sz w:val="26"/>
                <w:szCs w:val="26"/>
              </w:rPr>
              <w:t>000</w:t>
            </w:r>
            <w:r w:rsidRPr="002E4CD0">
              <w:rPr>
                <w:rFonts w:ascii="Cordia New" w:hAnsi="Cordia New" w:cs="Cordia New"/>
                <w:sz w:val="26"/>
                <w:szCs w:val="26"/>
              </w:rPr>
              <w:t>,</w:t>
            </w:r>
            <w:r w:rsidRPr="00BE5168">
              <w:rPr>
                <w:rFonts w:ascii="Cordia New" w:hAnsi="Cordia New" w:cs="Cordia New"/>
                <w:sz w:val="26"/>
                <w:szCs w:val="26"/>
              </w:rPr>
              <w:t>000</w:t>
            </w:r>
          </w:p>
        </w:tc>
        <w:tc>
          <w:tcPr>
            <w:tcW w:w="46" w:type="pct"/>
          </w:tcPr>
          <w:p w14:paraId="5FF5418F" w14:textId="77777777" w:rsidR="00807268" w:rsidRPr="003A1E89" w:rsidRDefault="00807268"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spacing w:line="380" w:lineRule="exact"/>
              <w:ind w:right="67"/>
              <w:jc w:val="right"/>
              <w:rPr>
                <w:rFonts w:ascii="Cordia New" w:hAnsi="Cordia New" w:cs="Cordia New"/>
                <w:sz w:val="26"/>
                <w:szCs w:val="26"/>
              </w:rPr>
            </w:pPr>
          </w:p>
        </w:tc>
        <w:tc>
          <w:tcPr>
            <w:tcW w:w="785" w:type="pct"/>
          </w:tcPr>
          <w:p w14:paraId="4E3F0155" w14:textId="77777777" w:rsidR="00807268" w:rsidRDefault="00807268"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spacing w:line="380" w:lineRule="exact"/>
              <w:ind w:right="67"/>
              <w:jc w:val="right"/>
              <w:rPr>
                <w:rFonts w:ascii="Cordia New" w:hAnsi="Cordia New" w:cs="Cordia New"/>
                <w:sz w:val="26"/>
                <w:szCs w:val="26"/>
              </w:rPr>
            </w:pPr>
          </w:p>
          <w:p w14:paraId="5EE0F6B2" w14:textId="6222FAE9" w:rsidR="00807268" w:rsidRDefault="00807268"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spacing w:line="380" w:lineRule="exact"/>
              <w:ind w:right="67"/>
              <w:jc w:val="right"/>
              <w:rPr>
                <w:rFonts w:ascii="Cordia New" w:hAnsi="Cordia New" w:cs="Cordia New"/>
                <w:sz w:val="26"/>
                <w:szCs w:val="26"/>
              </w:rPr>
            </w:pPr>
            <w:r>
              <w:rPr>
                <w:rFonts w:ascii="Cordia New" w:hAnsi="Cordia New" w:cs="Cordia New"/>
                <w:sz w:val="26"/>
                <w:szCs w:val="26"/>
              </w:rPr>
              <w:t>4,000,000</w:t>
            </w:r>
          </w:p>
        </w:tc>
        <w:tc>
          <w:tcPr>
            <w:tcW w:w="46" w:type="pct"/>
          </w:tcPr>
          <w:p w14:paraId="7764EC25" w14:textId="77777777" w:rsidR="00807268" w:rsidRPr="005B5CCC" w:rsidRDefault="00807268"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spacing w:line="380" w:lineRule="exact"/>
              <w:ind w:right="67"/>
              <w:jc w:val="right"/>
              <w:rPr>
                <w:rFonts w:ascii="Cordia New" w:hAnsi="Cordia New" w:cs="Cordia New"/>
                <w:sz w:val="26"/>
                <w:szCs w:val="26"/>
                <w:cs/>
              </w:rPr>
            </w:pPr>
          </w:p>
        </w:tc>
        <w:tc>
          <w:tcPr>
            <w:tcW w:w="811" w:type="pct"/>
          </w:tcPr>
          <w:p w14:paraId="37D773AB" w14:textId="77777777" w:rsidR="007F4FF2" w:rsidRDefault="007F4FF2"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spacing w:line="380" w:lineRule="exact"/>
              <w:ind w:right="67"/>
              <w:jc w:val="right"/>
              <w:rPr>
                <w:rFonts w:ascii="Cordia New" w:hAnsi="Cordia New" w:cs="Cordia New"/>
                <w:sz w:val="26"/>
                <w:szCs w:val="26"/>
              </w:rPr>
            </w:pPr>
          </w:p>
          <w:p w14:paraId="75C42D57" w14:textId="75040F9A" w:rsidR="00807268" w:rsidRPr="00F76A9C" w:rsidRDefault="007F4FF2"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spacing w:line="380" w:lineRule="exact"/>
              <w:ind w:right="67"/>
              <w:jc w:val="right"/>
              <w:rPr>
                <w:rFonts w:ascii="Cordia New" w:hAnsi="Cordia New" w:cs="Cordia New"/>
                <w:sz w:val="26"/>
                <w:szCs w:val="26"/>
              </w:rPr>
            </w:pPr>
            <w:r>
              <w:rPr>
                <w:rFonts w:ascii="Cordia New" w:hAnsi="Cordia New" w:cs="Cordia New"/>
                <w:sz w:val="26"/>
                <w:szCs w:val="26"/>
              </w:rPr>
              <w:t>4,000,000</w:t>
            </w:r>
          </w:p>
        </w:tc>
        <w:tc>
          <w:tcPr>
            <w:tcW w:w="46" w:type="pct"/>
          </w:tcPr>
          <w:p w14:paraId="020C6403" w14:textId="77777777" w:rsidR="00807268" w:rsidRPr="003A1E89" w:rsidRDefault="00807268"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spacing w:line="380" w:lineRule="exact"/>
              <w:ind w:right="67"/>
              <w:jc w:val="right"/>
              <w:rPr>
                <w:rFonts w:ascii="Cordia New" w:hAnsi="Cordia New" w:cs="Cordia New"/>
                <w:sz w:val="26"/>
                <w:szCs w:val="26"/>
              </w:rPr>
            </w:pPr>
          </w:p>
        </w:tc>
        <w:tc>
          <w:tcPr>
            <w:tcW w:w="810" w:type="pct"/>
          </w:tcPr>
          <w:p w14:paraId="07B02646" w14:textId="77777777" w:rsidR="00807268" w:rsidRDefault="00807268"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spacing w:line="380" w:lineRule="exact"/>
              <w:ind w:right="67"/>
              <w:jc w:val="right"/>
              <w:rPr>
                <w:rFonts w:ascii="Cordia New" w:hAnsi="Cordia New" w:cs="Cordia New"/>
                <w:sz w:val="26"/>
                <w:szCs w:val="26"/>
              </w:rPr>
            </w:pPr>
          </w:p>
          <w:p w14:paraId="30656EE1" w14:textId="0BB90E1F" w:rsidR="00807268" w:rsidRDefault="00807268"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spacing w:line="380" w:lineRule="exact"/>
              <w:ind w:right="67"/>
              <w:jc w:val="right"/>
              <w:rPr>
                <w:rFonts w:ascii="Cordia New" w:hAnsi="Cordia New" w:cs="Cordia New"/>
                <w:color w:val="000000"/>
                <w:sz w:val="26"/>
                <w:szCs w:val="26"/>
              </w:rPr>
            </w:pPr>
            <w:r>
              <w:rPr>
                <w:rFonts w:ascii="Cordia New" w:hAnsi="Cordia New" w:cs="Cordia New"/>
                <w:sz w:val="26"/>
                <w:szCs w:val="26"/>
              </w:rPr>
              <w:t>4,000,000</w:t>
            </w:r>
          </w:p>
        </w:tc>
      </w:tr>
      <w:tr w:rsidR="00807268" w:rsidRPr="003A1E89" w14:paraId="0C29995F" w14:textId="77777777">
        <w:trPr>
          <w:trHeight w:val="87"/>
        </w:trPr>
        <w:tc>
          <w:tcPr>
            <w:tcW w:w="1673" w:type="pct"/>
          </w:tcPr>
          <w:p w14:paraId="18ECAF1F" w14:textId="7F708DE1" w:rsidR="00807268" w:rsidRPr="005B5CCC" w:rsidRDefault="00807268"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0"/>
              <w:rPr>
                <w:rFonts w:ascii="Cordia New" w:hAnsi="Cordia New" w:cs="Cordia New"/>
                <w:sz w:val="26"/>
                <w:szCs w:val="26"/>
                <w:cs/>
              </w:rPr>
            </w:pPr>
            <w:r w:rsidRPr="005B5CCC">
              <w:rPr>
                <w:rFonts w:ascii="Cordia New" w:hAnsi="Cordia New" w:cs="Cordia New" w:hint="cs"/>
                <w:sz w:val="26"/>
                <w:szCs w:val="26"/>
                <w:cs/>
              </w:rPr>
              <w:t>อื่นๆ</w:t>
            </w:r>
          </w:p>
        </w:tc>
        <w:tc>
          <w:tcPr>
            <w:tcW w:w="782" w:type="pct"/>
          </w:tcPr>
          <w:p w14:paraId="4B06E49E" w14:textId="05F1A322" w:rsidR="00807268" w:rsidRPr="003A1E89" w:rsidRDefault="00B4185D"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spacing w:line="380" w:lineRule="exact"/>
              <w:ind w:right="67"/>
              <w:jc w:val="right"/>
              <w:rPr>
                <w:rFonts w:ascii="Cordia New" w:hAnsi="Cordia New" w:cs="Cordia New"/>
                <w:sz w:val="26"/>
                <w:szCs w:val="26"/>
              </w:rPr>
            </w:pPr>
            <w:r>
              <w:rPr>
                <w:rFonts w:ascii="Cordia New" w:hAnsi="Cordia New" w:cs="Cordia New"/>
                <w:sz w:val="26"/>
                <w:szCs w:val="26"/>
              </w:rPr>
              <w:t>3,619,27</w:t>
            </w:r>
            <w:r w:rsidR="00C354CA">
              <w:rPr>
                <w:rFonts w:ascii="Cordia New" w:hAnsi="Cordia New" w:cs="Cordia New"/>
                <w:sz w:val="26"/>
                <w:szCs w:val="26"/>
              </w:rPr>
              <w:t>7</w:t>
            </w:r>
          </w:p>
        </w:tc>
        <w:tc>
          <w:tcPr>
            <w:tcW w:w="46" w:type="pct"/>
          </w:tcPr>
          <w:p w14:paraId="627D6F9E" w14:textId="77777777" w:rsidR="00807268" w:rsidRPr="003A1E89" w:rsidRDefault="00807268"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spacing w:line="380" w:lineRule="exact"/>
              <w:ind w:right="67"/>
              <w:jc w:val="right"/>
              <w:rPr>
                <w:rFonts w:ascii="Cordia New" w:hAnsi="Cordia New" w:cs="Cordia New"/>
                <w:sz w:val="26"/>
                <w:szCs w:val="26"/>
              </w:rPr>
            </w:pPr>
          </w:p>
        </w:tc>
        <w:tc>
          <w:tcPr>
            <w:tcW w:w="785" w:type="pct"/>
          </w:tcPr>
          <w:p w14:paraId="012FE1A9" w14:textId="73009F19" w:rsidR="00807268" w:rsidRPr="003A1E89" w:rsidRDefault="00807268"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spacing w:line="380" w:lineRule="exact"/>
              <w:ind w:right="67"/>
              <w:jc w:val="right"/>
              <w:rPr>
                <w:rFonts w:ascii="Cordia New" w:hAnsi="Cordia New" w:cs="Cordia New"/>
                <w:sz w:val="26"/>
                <w:szCs w:val="26"/>
              </w:rPr>
            </w:pPr>
            <w:r w:rsidRPr="00223B28">
              <w:rPr>
                <w:rFonts w:ascii="Cordia New" w:hAnsi="Cordia New" w:cs="Cordia New"/>
                <w:sz w:val="26"/>
                <w:szCs w:val="26"/>
              </w:rPr>
              <w:t>3,947,79</w:t>
            </w:r>
            <w:r>
              <w:rPr>
                <w:rFonts w:ascii="Cordia New" w:hAnsi="Cordia New" w:cs="Cordia New"/>
                <w:sz w:val="26"/>
                <w:szCs w:val="26"/>
              </w:rPr>
              <w:t>2</w:t>
            </w:r>
          </w:p>
        </w:tc>
        <w:tc>
          <w:tcPr>
            <w:tcW w:w="46" w:type="pct"/>
          </w:tcPr>
          <w:p w14:paraId="24F0BB08" w14:textId="77777777" w:rsidR="00807268" w:rsidRPr="005B5CCC" w:rsidRDefault="00807268"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spacing w:line="380" w:lineRule="exact"/>
              <w:ind w:right="67"/>
              <w:jc w:val="right"/>
              <w:rPr>
                <w:rFonts w:ascii="Cordia New" w:hAnsi="Cordia New" w:cs="Cordia New"/>
                <w:sz w:val="26"/>
                <w:szCs w:val="26"/>
                <w:cs/>
              </w:rPr>
            </w:pPr>
          </w:p>
        </w:tc>
        <w:tc>
          <w:tcPr>
            <w:tcW w:w="811" w:type="pct"/>
          </w:tcPr>
          <w:p w14:paraId="4243E2F2" w14:textId="38E53372" w:rsidR="00807268" w:rsidRPr="00875476" w:rsidRDefault="00E16009"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spacing w:line="380" w:lineRule="exact"/>
              <w:ind w:right="67"/>
              <w:jc w:val="right"/>
              <w:rPr>
                <w:rFonts w:ascii="Cordia New" w:hAnsi="Cordia New" w:cs="Cordia New"/>
                <w:sz w:val="26"/>
                <w:szCs w:val="26"/>
                <w:lang w:val="en-GB"/>
              </w:rPr>
            </w:pPr>
            <w:r>
              <w:rPr>
                <w:rFonts w:ascii="Cordia New" w:hAnsi="Cordia New" w:cs="Cordia New"/>
                <w:sz w:val="26"/>
                <w:szCs w:val="26"/>
                <w:lang w:val="en-GB"/>
              </w:rPr>
              <w:t>3,374,814</w:t>
            </w:r>
          </w:p>
        </w:tc>
        <w:tc>
          <w:tcPr>
            <w:tcW w:w="46" w:type="pct"/>
          </w:tcPr>
          <w:p w14:paraId="4166365E" w14:textId="77777777" w:rsidR="00807268" w:rsidRPr="003A1E89" w:rsidRDefault="00807268"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spacing w:line="380" w:lineRule="exact"/>
              <w:ind w:right="67"/>
              <w:jc w:val="right"/>
              <w:rPr>
                <w:rFonts w:ascii="Cordia New" w:hAnsi="Cordia New" w:cs="Cordia New"/>
                <w:sz w:val="26"/>
                <w:szCs w:val="26"/>
              </w:rPr>
            </w:pPr>
          </w:p>
        </w:tc>
        <w:tc>
          <w:tcPr>
            <w:tcW w:w="810" w:type="pct"/>
          </w:tcPr>
          <w:p w14:paraId="09408B38" w14:textId="555F61B3" w:rsidR="00807268" w:rsidRPr="003A1E89" w:rsidRDefault="00807268"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spacing w:line="380" w:lineRule="exact"/>
              <w:ind w:right="67"/>
              <w:jc w:val="right"/>
              <w:rPr>
                <w:rFonts w:ascii="Cordia New" w:hAnsi="Cordia New" w:cs="Cordia New"/>
                <w:sz w:val="26"/>
                <w:szCs w:val="26"/>
              </w:rPr>
            </w:pPr>
            <w:r>
              <w:rPr>
                <w:rFonts w:ascii="Cordia New" w:hAnsi="Cordia New" w:cs="Cordia New"/>
                <w:sz w:val="26"/>
                <w:szCs w:val="26"/>
                <w:lang w:val="en-GB"/>
              </w:rPr>
              <w:t>1,356,381</w:t>
            </w:r>
          </w:p>
        </w:tc>
      </w:tr>
      <w:tr w:rsidR="00807268" w:rsidRPr="003A1E89" w14:paraId="6DB0D160" w14:textId="77777777">
        <w:tc>
          <w:tcPr>
            <w:tcW w:w="1673" w:type="pct"/>
          </w:tcPr>
          <w:p w14:paraId="32ED8391" w14:textId="77777777" w:rsidR="00807268" w:rsidRPr="005B5CCC" w:rsidRDefault="00807268"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0"/>
              <w:rPr>
                <w:rFonts w:ascii="Cordia New" w:hAnsi="Cordia New" w:cs="Cordia New"/>
                <w:sz w:val="26"/>
                <w:szCs w:val="26"/>
                <w:cs/>
              </w:rPr>
            </w:pPr>
            <w:r w:rsidRPr="005B5CCC">
              <w:rPr>
                <w:rFonts w:ascii="Cordia New" w:hAnsi="Cordia New" w:cs="Cordia New" w:hint="cs"/>
                <w:sz w:val="26"/>
                <w:szCs w:val="26"/>
                <w:cs/>
              </w:rPr>
              <w:t>รวม</w:t>
            </w:r>
          </w:p>
        </w:tc>
        <w:tc>
          <w:tcPr>
            <w:tcW w:w="782" w:type="pct"/>
            <w:tcBorders>
              <w:top w:val="single" w:sz="2" w:space="0" w:color="auto"/>
              <w:bottom w:val="single" w:sz="12" w:space="0" w:color="auto"/>
            </w:tcBorders>
          </w:tcPr>
          <w:p w14:paraId="5CDD120A" w14:textId="14919124" w:rsidR="00807268" w:rsidRPr="005B5CCC" w:rsidRDefault="00DB0D08"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spacing w:line="380" w:lineRule="exact"/>
              <w:ind w:right="67"/>
              <w:jc w:val="right"/>
              <w:rPr>
                <w:rFonts w:ascii="Cordia New" w:hAnsi="Cordia New" w:cs="Cordia New"/>
                <w:sz w:val="26"/>
                <w:szCs w:val="26"/>
                <w:cs/>
              </w:rPr>
            </w:pPr>
            <w:r w:rsidRPr="00BE5168">
              <w:rPr>
                <w:rFonts w:ascii="Cordia New" w:hAnsi="Cordia New" w:cs="Cordia New"/>
                <w:sz w:val="26"/>
                <w:szCs w:val="26"/>
              </w:rPr>
              <w:t>22</w:t>
            </w:r>
            <w:r w:rsidRPr="00DB0D08">
              <w:rPr>
                <w:rFonts w:ascii="Cordia New" w:hAnsi="Cordia New" w:cs="Cordia New"/>
                <w:sz w:val="26"/>
                <w:szCs w:val="26"/>
              </w:rPr>
              <w:t>,</w:t>
            </w:r>
            <w:r w:rsidRPr="00BE5168">
              <w:rPr>
                <w:rFonts w:ascii="Cordia New" w:hAnsi="Cordia New" w:cs="Cordia New"/>
                <w:sz w:val="26"/>
                <w:szCs w:val="26"/>
              </w:rPr>
              <w:t>387</w:t>
            </w:r>
            <w:r w:rsidRPr="00DB0D08">
              <w:rPr>
                <w:rFonts w:ascii="Cordia New" w:hAnsi="Cordia New" w:cs="Cordia New"/>
                <w:sz w:val="26"/>
                <w:szCs w:val="26"/>
              </w:rPr>
              <w:t>,</w:t>
            </w:r>
            <w:r w:rsidRPr="00BE5168">
              <w:rPr>
                <w:rFonts w:ascii="Cordia New" w:hAnsi="Cordia New" w:cs="Cordia New"/>
                <w:sz w:val="26"/>
                <w:szCs w:val="26"/>
              </w:rPr>
              <w:t>977</w:t>
            </w:r>
          </w:p>
        </w:tc>
        <w:tc>
          <w:tcPr>
            <w:tcW w:w="46" w:type="pct"/>
          </w:tcPr>
          <w:p w14:paraId="2809E499" w14:textId="77777777" w:rsidR="00807268" w:rsidRPr="003A1E89" w:rsidRDefault="00807268"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spacing w:line="380" w:lineRule="exact"/>
              <w:ind w:right="67"/>
              <w:jc w:val="right"/>
              <w:rPr>
                <w:rFonts w:ascii="Cordia New" w:hAnsi="Cordia New" w:cs="Cordia New"/>
                <w:sz w:val="26"/>
                <w:szCs w:val="26"/>
              </w:rPr>
            </w:pPr>
          </w:p>
        </w:tc>
        <w:tc>
          <w:tcPr>
            <w:tcW w:w="785" w:type="pct"/>
            <w:tcBorders>
              <w:top w:val="single" w:sz="2" w:space="0" w:color="auto"/>
              <w:bottom w:val="single" w:sz="12" w:space="0" w:color="auto"/>
            </w:tcBorders>
          </w:tcPr>
          <w:p w14:paraId="1E9388B1" w14:textId="79E475D8" w:rsidR="00807268" w:rsidRPr="003A1E89" w:rsidRDefault="00807268"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spacing w:line="380" w:lineRule="exact"/>
              <w:ind w:right="67"/>
              <w:jc w:val="right"/>
              <w:rPr>
                <w:rFonts w:ascii="Cordia New" w:hAnsi="Cordia New" w:cs="Cordia New"/>
                <w:sz w:val="26"/>
                <w:szCs w:val="26"/>
              </w:rPr>
            </w:pPr>
            <w:r>
              <w:rPr>
                <w:rFonts w:ascii="Cordia New" w:hAnsi="Cordia New" w:cs="Cordia New"/>
                <w:sz w:val="26"/>
                <w:szCs w:val="26"/>
              </w:rPr>
              <w:fldChar w:fldCharType="begin"/>
            </w:r>
            <w:r>
              <w:rPr>
                <w:rFonts w:ascii="Cordia New" w:hAnsi="Cordia New" w:cs="Cordia New"/>
                <w:sz w:val="26"/>
                <w:szCs w:val="26"/>
              </w:rPr>
              <w:instrText xml:space="preserve"> =SUM(ABOVE) </w:instrText>
            </w:r>
            <w:r>
              <w:rPr>
                <w:rFonts w:ascii="Cordia New" w:hAnsi="Cordia New" w:cs="Cordia New"/>
                <w:sz w:val="26"/>
                <w:szCs w:val="26"/>
              </w:rPr>
              <w:fldChar w:fldCharType="separate"/>
            </w:r>
            <w:r>
              <w:rPr>
                <w:rFonts w:ascii="Cordia New" w:hAnsi="Cordia New" w:cs="Cordia New"/>
                <w:noProof/>
                <w:sz w:val="26"/>
                <w:szCs w:val="26"/>
              </w:rPr>
              <w:t>49,484,595</w:t>
            </w:r>
            <w:r>
              <w:rPr>
                <w:rFonts w:ascii="Cordia New" w:hAnsi="Cordia New" w:cs="Cordia New"/>
                <w:sz w:val="26"/>
                <w:szCs w:val="26"/>
              </w:rPr>
              <w:fldChar w:fldCharType="end"/>
            </w:r>
          </w:p>
        </w:tc>
        <w:tc>
          <w:tcPr>
            <w:tcW w:w="46" w:type="pct"/>
          </w:tcPr>
          <w:p w14:paraId="1CEFB03D" w14:textId="77777777" w:rsidR="00807268" w:rsidRPr="005B5CCC" w:rsidRDefault="00807268"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spacing w:line="380" w:lineRule="exact"/>
              <w:ind w:right="67"/>
              <w:jc w:val="right"/>
              <w:rPr>
                <w:rFonts w:ascii="Cordia New" w:hAnsi="Cordia New" w:cs="Cordia New"/>
                <w:sz w:val="26"/>
                <w:szCs w:val="26"/>
                <w:cs/>
              </w:rPr>
            </w:pPr>
          </w:p>
        </w:tc>
        <w:tc>
          <w:tcPr>
            <w:tcW w:w="811" w:type="pct"/>
            <w:tcBorders>
              <w:top w:val="single" w:sz="2" w:space="0" w:color="auto"/>
              <w:bottom w:val="single" w:sz="12" w:space="0" w:color="auto"/>
            </w:tcBorders>
          </w:tcPr>
          <w:p w14:paraId="3248E802" w14:textId="6EF58D36" w:rsidR="00807268" w:rsidRPr="005B5CCC" w:rsidRDefault="001805C0"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spacing w:line="380" w:lineRule="exact"/>
              <w:ind w:right="67"/>
              <w:jc w:val="right"/>
              <w:rPr>
                <w:rFonts w:ascii="Cordia New" w:hAnsi="Cordia New" w:cs="Cordia New"/>
                <w:sz w:val="26"/>
                <w:szCs w:val="26"/>
                <w:cs/>
              </w:rPr>
            </w:pPr>
            <w:r>
              <w:rPr>
                <w:rFonts w:ascii="Cordia New" w:hAnsi="Cordia New" w:cs="Cordia New"/>
                <w:sz w:val="26"/>
                <w:szCs w:val="26"/>
              </w:rPr>
              <w:t>19,430,682</w:t>
            </w:r>
          </w:p>
        </w:tc>
        <w:tc>
          <w:tcPr>
            <w:tcW w:w="46" w:type="pct"/>
          </w:tcPr>
          <w:p w14:paraId="31F95205" w14:textId="77777777" w:rsidR="00807268" w:rsidRPr="003A1E89" w:rsidRDefault="00807268"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spacing w:line="380" w:lineRule="exact"/>
              <w:ind w:right="67"/>
              <w:jc w:val="right"/>
              <w:rPr>
                <w:rFonts w:ascii="Cordia New" w:hAnsi="Cordia New" w:cs="Cordia New"/>
                <w:sz w:val="26"/>
                <w:szCs w:val="26"/>
              </w:rPr>
            </w:pPr>
          </w:p>
        </w:tc>
        <w:tc>
          <w:tcPr>
            <w:tcW w:w="810" w:type="pct"/>
            <w:tcBorders>
              <w:top w:val="single" w:sz="2" w:space="0" w:color="auto"/>
              <w:bottom w:val="single" w:sz="12" w:space="0" w:color="auto"/>
            </w:tcBorders>
          </w:tcPr>
          <w:p w14:paraId="44CC539F" w14:textId="4733F0D6" w:rsidR="00807268" w:rsidRPr="003A1E89" w:rsidRDefault="00807268"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spacing w:line="380" w:lineRule="exact"/>
              <w:ind w:right="67"/>
              <w:jc w:val="right"/>
              <w:rPr>
                <w:rFonts w:ascii="Cordia New" w:hAnsi="Cordia New" w:cs="Cordia New"/>
                <w:sz w:val="26"/>
                <w:szCs w:val="26"/>
              </w:rPr>
            </w:pPr>
            <w:r w:rsidRPr="00B25F62">
              <w:rPr>
                <w:rFonts w:ascii="Cordia New" w:hAnsi="Cordia New" w:cs="Cordia New"/>
                <w:sz w:val="26"/>
                <w:szCs w:val="26"/>
              </w:rPr>
              <w:t>13,847,114</w:t>
            </w:r>
          </w:p>
        </w:tc>
      </w:tr>
      <w:bookmarkEnd w:id="19"/>
    </w:tbl>
    <w:p w14:paraId="4F7DCECF" w14:textId="5ABDE46E" w:rsidR="00F662E8" w:rsidRDefault="00F662E8" w:rsidP="00926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both"/>
        <w:rPr>
          <w:rFonts w:ascii="Cordia New" w:hAnsi="Cordia New" w:cs="Cordia New"/>
          <w:b/>
          <w:bCs/>
          <w:sz w:val="26"/>
          <w:szCs w:val="26"/>
        </w:rPr>
      </w:pPr>
      <w:r>
        <w:rPr>
          <w:rFonts w:ascii="Cordia New" w:hAnsi="Cordia New" w:cs="Cordia New"/>
          <w:b/>
          <w:bCs/>
          <w:sz w:val="26"/>
          <w:szCs w:val="26"/>
        </w:rPr>
        <w:br w:type="page"/>
      </w:r>
    </w:p>
    <w:p w14:paraId="2B996100" w14:textId="77777777" w:rsidR="00E31253" w:rsidRPr="003A1E89" w:rsidRDefault="00E31253" w:rsidP="00E20C0D">
      <w:pPr>
        <w:numPr>
          <w:ilvl w:val="0"/>
          <w:numId w:val="14"/>
        </w:numPr>
        <w:tabs>
          <w:tab w:val="clear" w:pos="227"/>
          <w:tab w:val="clear" w:pos="454"/>
          <w:tab w:val="clear" w:pos="6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r w:rsidRPr="005B5CCC">
        <w:rPr>
          <w:rFonts w:ascii="Cordia New" w:hAnsi="Cordia New" w:cs="Cordia New" w:hint="cs"/>
          <w:b/>
          <w:bCs/>
          <w:sz w:val="26"/>
          <w:szCs w:val="26"/>
          <w:cs/>
        </w:rPr>
        <w:lastRenderedPageBreak/>
        <w:t>เจ้าหนี้ธุรกิจหลักทรัพย์</w:t>
      </w:r>
    </w:p>
    <w:p w14:paraId="3989FEFC" w14:textId="77777777" w:rsidR="006550F5" w:rsidRPr="003A1E89" w:rsidRDefault="006550F5" w:rsidP="00655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Cordia New" w:hAnsi="Cordia New" w:cs="Cordia New"/>
          <w:b/>
          <w:bCs/>
          <w:sz w:val="26"/>
          <w:szCs w:val="26"/>
        </w:rPr>
      </w:pPr>
    </w:p>
    <w:tbl>
      <w:tblPr>
        <w:tblW w:w="4850" w:type="pct"/>
        <w:tblInd w:w="270" w:type="dxa"/>
        <w:tblLayout w:type="fixed"/>
        <w:tblCellMar>
          <w:left w:w="28" w:type="dxa"/>
          <w:right w:w="28" w:type="dxa"/>
        </w:tblCellMar>
        <w:tblLook w:val="01E0" w:firstRow="1" w:lastRow="1" w:firstColumn="1" w:lastColumn="1" w:noHBand="0" w:noVBand="0"/>
      </w:tblPr>
      <w:tblGrid>
        <w:gridCol w:w="5993"/>
        <w:gridCol w:w="1486"/>
        <w:gridCol w:w="81"/>
        <w:gridCol w:w="1477"/>
      </w:tblGrid>
      <w:tr w:rsidR="001E1EFF" w:rsidRPr="003A1E89" w14:paraId="4ADAEF05" w14:textId="77777777" w:rsidTr="00C90523">
        <w:tc>
          <w:tcPr>
            <w:tcW w:w="3316" w:type="pct"/>
          </w:tcPr>
          <w:p w14:paraId="65A05474" w14:textId="128A66EB" w:rsidR="001E1EFF" w:rsidRPr="003A1E89" w:rsidRDefault="001E1EFF" w:rsidP="001B5FAC">
            <w:pPr>
              <w:tabs>
                <w:tab w:val="left" w:pos="604"/>
              </w:tabs>
              <w:spacing w:line="380" w:lineRule="exact"/>
              <w:ind w:left="60"/>
              <w:rPr>
                <w:rFonts w:ascii="Cordia New" w:hAnsi="Cordia New" w:cs="Cordia New"/>
                <w:b/>
                <w:bCs/>
                <w:sz w:val="26"/>
                <w:szCs w:val="26"/>
                <w:cs/>
              </w:rPr>
            </w:pPr>
            <w:r w:rsidRPr="003A1E89">
              <w:rPr>
                <w:rFonts w:ascii="Cordia New" w:hAnsi="Cordia New" w:cs="Cordia New" w:hint="cs"/>
                <w:sz w:val="26"/>
                <w:szCs w:val="26"/>
              </w:rPr>
              <w:t>(</w:t>
            </w:r>
            <w:r w:rsidRPr="005B5CCC">
              <w:rPr>
                <w:rFonts w:ascii="Cordia New" w:hAnsi="Cordia New" w:cs="Cordia New" w:hint="cs"/>
                <w:sz w:val="26"/>
                <w:szCs w:val="26"/>
                <w:cs/>
              </w:rPr>
              <w:t>หน่วย : บาท)</w:t>
            </w:r>
          </w:p>
        </w:tc>
        <w:tc>
          <w:tcPr>
            <w:tcW w:w="1684" w:type="pct"/>
            <w:gridSpan w:val="3"/>
            <w:tcBorders>
              <w:bottom w:val="single" w:sz="4" w:space="0" w:color="auto"/>
            </w:tcBorders>
          </w:tcPr>
          <w:p w14:paraId="52D4DACE" w14:textId="2AA58D07" w:rsidR="001E1EFF" w:rsidRPr="003A1E89" w:rsidRDefault="00275519" w:rsidP="001B5FAC">
            <w:pPr>
              <w:spacing w:line="380" w:lineRule="exact"/>
              <w:jc w:val="center"/>
              <w:rPr>
                <w:rFonts w:ascii="Cordia New" w:hAnsi="Cordia New" w:cs="Cordia New"/>
                <w:sz w:val="26"/>
                <w:szCs w:val="26"/>
              </w:rPr>
            </w:pPr>
            <w:r w:rsidRPr="005B5CCC">
              <w:rPr>
                <w:rFonts w:ascii="Cordia New" w:hAnsi="Cordia New" w:cs="Cordia New" w:hint="cs"/>
                <w:sz w:val="26"/>
                <w:szCs w:val="26"/>
                <w:cs/>
                <w:lang w:eastAsia="x-none"/>
              </w:rPr>
              <w:t>งบการเงินรวม</w:t>
            </w:r>
          </w:p>
        </w:tc>
      </w:tr>
      <w:tr w:rsidR="001531D7" w:rsidRPr="003A1E89" w14:paraId="195DFE24" w14:textId="77777777" w:rsidTr="00C90523">
        <w:tc>
          <w:tcPr>
            <w:tcW w:w="3316" w:type="pct"/>
            <w:vAlign w:val="bottom"/>
          </w:tcPr>
          <w:p w14:paraId="4C107905" w14:textId="77777777" w:rsidR="001531D7" w:rsidRPr="005B5CCC" w:rsidRDefault="001531D7" w:rsidP="001B5FAC">
            <w:pPr>
              <w:spacing w:line="380" w:lineRule="exact"/>
              <w:rPr>
                <w:rFonts w:ascii="Cordia New" w:hAnsi="Cordia New" w:cs="Cordia New"/>
                <w:b/>
                <w:bCs/>
                <w:sz w:val="26"/>
                <w:szCs w:val="26"/>
                <w:cs/>
              </w:rPr>
            </w:pPr>
          </w:p>
        </w:tc>
        <w:tc>
          <w:tcPr>
            <w:tcW w:w="822" w:type="pct"/>
            <w:tcBorders>
              <w:top w:val="single" w:sz="4" w:space="0" w:color="auto"/>
              <w:bottom w:val="single" w:sz="4" w:space="0" w:color="auto"/>
            </w:tcBorders>
          </w:tcPr>
          <w:p w14:paraId="1BAC24BE" w14:textId="12A45EAC" w:rsidR="001531D7" w:rsidRPr="005B5CCC" w:rsidRDefault="001531D7" w:rsidP="001B5FAC">
            <w:pPr>
              <w:spacing w:line="380" w:lineRule="exact"/>
              <w:jc w:val="center"/>
              <w:rPr>
                <w:rFonts w:ascii="Cordia New" w:hAnsi="Cordia New" w:cs="Cordia New"/>
                <w:spacing w:val="-4"/>
                <w:sz w:val="26"/>
                <w:szCs w:val="26"/>
                <w:cs/>
              </w:rPr>
            </w:pPr>
            <w:r w:rsidRPr="003A1E89">
              <w:rPr>
                <w:rFonts w:ascii="Cordia New" w:hAnsi="Cordia New" w:cs="Cordia New" w:hint="cs"/>
                <w:sz w:val="26"/>
                <w:szCs w:val="26"/>
              </w:rPr>
              <w:t>256</w:t>
            </w:r>
            <w:r w:rsidRPr="00BE5168">
              <w:rPr>
                <w:rFonts w:ascii="Cordia New" w:hAnsi="Cordia New" w:cs="Cordia New" w:hint="cs"/>
                <w:sz w:val="26"/>
                <w:szCs w:val="26"/>
              </w:rPr>
              <w:t>8</w:t>
            </w:r>
          </w:p>
        </w:tc>
        <w:tc>
          <w:tcPr>
            <w:tcW w:w="45" w:type="pct"/>
            <w:tcBorders>
              <w:top w:val="single" w:sz="4" w:space="0" w:color="auto"/>
            </w:tcBorders>
          </w:tcPr>
          <w:p w14:paraId="360A4C57" w14:textId="77777777" w:rsidR="001531D7" w:rsidRPr="003A1E89" w:rsidRDefault="001531D7" w:rsidP="001B5FAC">
            <w:pPr>
              <w:tabs>
                <w:tab w:val="left" w:pos="603"/>
              </w:tabs>
              <w:spacing w:line="380" w:lineRule="exact"/>
              <w:jc w:val="center"/>
              <w:rPr>
                <w:rFonts w:ascii="Cordia New" w:hAnsi="Cordia New" w:cs="Cordia New"/>
                <w:spacing w:val="-4"/>
                <w:sz w:val="26"/>
                <w:szCs w:val="26"/>
              </w:rPr>
            </w:pPr>
          </w:p>
        </w:tc>
        <w:tc>
          <w:tcPr>
            <w:tcW w:w="817" w:type="pct"/>
            <w:tcBorders>
              <w:top w:val="single" w:sz="4" w:space="0" w:color="auto"/>
              <w:bottom w:val="single" w:sz="4" w:space="0" w:color="auto"/>
            </w:tcBorders>
          </w:tcPr>
          <w:p w14:paraId="04750C1A" w14:textId="4FE28C04" w:rsidR="001531D7" w:rsidRPr="003A1E89" w:rsidRDefault="001531D7" w:rsidP="001B5FAC">
            <w:pPr>
              <w:tabs>
                <w:tab w:val="left" w:pos="603"/>
              </w:tabs>
              <w:spacing w:line="380" w:lineRule="exact"/>
              <w:jc w:val="center"/>
              <w:rPr>
                <w:rFonts w:ascii="Cordia New" w:hAnsi="Cordia New" w:cs="Cordia New"/>
                <w:spacing w:val="-4"/>
                <w:sz w:val="26"/>
                <w:szCs w:val="26"/>
              </w:rPr>
            </w:pPr>
            <w:r w:rsidRPr="003A1E89">
              <w:rPr>
                <w:rFonts w:ascii="Cordia New" w:hAnsi="Cordia New" w:cs="Cordia New" w:hint="cs"/>
                <w:sz w:val="26"/>
                <w:szCs w:val="26"/>
                <w:lang w:val="en-GB"/>
              </w:rPr>
              <w:t>256</w:t>
            </w:r>
            <w:r w:rsidRPr="00BE5168">
              <w:rPr>
                <w:rFonts w:ascii="Cordia New" w:hAnsi="Cordia New" w:cs="Cordia New" w:hint="cs"/>
                <w:sz w:val="26"/>
                <w:szCs w:val="26"/>
              </w:rPr>
              <w:t>7</w:t>
            </w:r>
          </w:p>
        </w:tc>
      </w:tr>
      <w:tr w:rsidR="008F1A7C" w:rsidRPr="003A1E89" w14:paraId="06C208DB" w14:textId="77777777" w:rsidTr="00C90523">
        <w:tc>
          <w:tcPr>
            <w:tcW w:w="3316" w:type="pct"/>
            <w:vAlign w:val="bottom"/>
          </w:tcPr>
          <w:p w14:paraId="45EB6380" w14:textId="77777777" w:rsidR="008F1A7C" w:rsidRPr="003A1E89" w:rsidRDefault="008F1A7C" w:rsidP="001B5FAC">
            <w:pPr>
              <w:tabs>
                <w:tab w:val="left" w:pos="604"/>
              </w:tabs>
              <w:spacing w:line="380" w:lineRule="exact"/>
              <w:ind w:left="60"/>
              <w:rPr>
                <w:rFonts w:ascii="Cordia New" w:hAnsi="Cordia New" w:cs="Cordia New"/>
                <w:sz w:val="26"/>
                <w:szCs w:val="26"/>
                <w:cs/>
              </w:rPr>
            </w:pPr>
          </w:p>
        </w:tc>
        <w:tc>
          <w:tcPr>
            <w:tcW w:w="822" w:type="pct"/>
            <w:tcBorders>
              <w:top w:val="single" w:sz="4" w:space="0" w:color="auto"/>
            </w:tcBorders>
            <w:vAlign w:val="bottom"/>
          </w:tcPr>
          <w:p w14:paraId="7254F6B8" w14:textId="77777777" w:rsidR="008F1A7C" w:rsidRPr="005B5CCC" w:rsidRDefault="008F1A7C" w:rsidP="001B5FAC">
            <w:pPr>
              <w:spacing w:line="380" w:lineRule="exact"/>
              <w:jc w:val="right"/>
              <w:rPr>
                <w:rFonts w:ascii="Cordia New" w:hAnsi="Cordia New" w:cs="Cordia New"/>
                <w:sz w:val="26"/>
                <w:szCs w:val="26"/>
                <w:cs/>
              </w:rPr>
            </w:pPr>
          </w:p>
        </w:tc>
        <w:tc>
          <w:tcPr>
            <w:tcW w:w="45" w:type="pct"/>
          </w:tcPr>
          <w:p w14:paraId="4089ED26" w14:textId="77777777" w:rsidR="008F1A7C" w:rsidRPr="003A1E89" w:rsidRDefault="008F1A7C" w:rsidP="001B5FAC">
            <w:pPr>
              <w:tabs>
                <w:tab w:val="left" w:pos="603"/>
              </w:tabs>
              <w:spacing w:line="380" w:lineRule="exact"/>
              <w:jc w:val="center"/>
              <w:rPr>
                <w:rFonts w:ascii="Cordia New" w:hAnsi="Cordia New" w:cs="Cordia New"/>
                <w:sz w:val="26"/>
                <w:szCs w:val="26"/>
              </w:rPr>
            </w:pPr>
          </w:p>
        </w:tc>
        <w:tc>
          <w:tcPr>
            <w:tcW w:w="817" w:type="pct"/>
            <w:tcBorders>
              <w:top w:val="single" w:sz="4" w:space="0" w:color="auto"/>
            </w:tcBorders>
            <w:vAlign w:val="bottom"/>
          </w:tcPr>
          <w:p w14:paraId="065BB1D6" w14:textId="77777777" w:rsidR="008F1A7C" w:rsidRPr="003A1E89" w:rsidRDefault="008F1A7C" w:rsidP="001B5FAC">
            <w:pPr>
              <w:tabs>
                <w:tab w:val="left" w:pos="603"/>
              </w:tabs>
              <w:spacing w:line="380" w:lineRule="exact"/>
              <w:jc w:val="center"/>
              <w:rPr>
                <w:rFonts w:ascii="Cordia New" w:hAnsi="Cordia New" w:cs="Cordia New"/>
                <w:sz w:val="26"/>
                <w:szCs w:val="26"/>
              </w:rPr>
            </w:pPr>
          </w:p>
        </w:tc>
      </w:tr>
      <w:tr w:rsidR="0048233C" w:rsidRPr="003A1E89" w14:paraId="6489478B" w14:textId="77777777" w:rsidTr="005F196F">
        <w:tc>
          <w:tcPr>
            <w:tcW w:w="3316" w:type="pct"/>
          </w:tcPr>
          <w:p w14:paraId="5CDA702E" w14:textId="56E79C08" w:rsidR="0048233C" w:rsidRPr="005B5CCC" w:rsidRDefault="0048233C" w:rsidP="001B5FAC">
            <w:pPr>
              <w:tabs>
                <w:tab w:val="left" w:pos="604"/>
              </w:tabs>
              <w:spacing w:line="380" w:lineRule="exact"/>
              <w:ind w:left="60"/>
              <w:rPr>
                <w:rFonts w:ascii="Cordia New" w:hAnsi="Cordia New" w:cs="Cordia New"/>
                <w:sz w:val="26"/>
                <w:szCs w:val="26"/>
                <w:cs/>
              </w:rPr>
            </w:pPr>
            <w:r w:rsidRPr="005B5CCC">
              <w:rPr>
                <w:rFonts w:ascii="Cordia New" w:eastAsia="Cordia New" w:hAnsi="Cordia New" w:cs="Cordia New" w:hint="cs"/>
                <w:sz w:val="26"/>
                <w:szCs w:val="26"/>
                <w:cs/>
              </w:rPr>
              <w:t>เจ้าหนี้ซื้อขายหลักทรัพย์ด้วยเงินสด</w:t>
            </w:r>
          </w:p>
        </w:tc>
        <w:tc>
          <w:tcPr>
            <w:tcW w:w="822" w:type="pct"/>
            <w:tcBorders>
              <w:bottom w:val="single" w:sz="12" w:space="0" w:color="auto"/>
            </w:tcBorders>
          </w:tcPr>
          <w:p w14:paraId="430E7E83" w14:textId="7B4C92B1" w:rsidR="0048233C" w:rsidRPr="00715574" w:rsidRDefault="00294316" w:rsidP="001B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66"/>
              <w:jc w:val="right"/>
              <w:rPr>
                <w:rFonts w:ascii="Cordia New" w:hAnsi="Cordia New" w:cs="Cordia New"/>
                <w:sz w:val="26"/>
                <w:szCs w:val="26"/>
                <w:highlight w:val="yellow"/>
                <w:lang w:val="en-GB"/>
              </w:rPr>
            </w:pPr>
            <w:r w:rsidRPr="00294316">
              <w:rPr>
                <w:rFonts w:ascii="Cordia New" w:hAnsi="Cordia New" w:cs="Cordia New"/>
                <w:sz w:val="26"/>
                <w:szCs w:val="26"/>
                <w:lang w:val="en-GB"/>
              </w:rPr>
              <w:t>-</w:t>
            </w:r>
          </w:p>
        </w:tc>
        <w:tc>
          <w:tcPr>
            <w:tcW w:w="45" w:type="pct"/>
          </w:tcPr>
          <w:p w14:paraId="1E182D5A" w14:textId="77777777" w:rsidR="0048233C" w:rsidRPr="00715574" w:rsidRDefault="0048233C" w:rsidP="001B5FAC">
            <w:pPr>
              <w:tabs>
                <w:tab w:val="left" w:pos="603"/>
              </w:tabs>
              <w:spacing w:line="380" w:lineRule="exact"/>
              <w:jc w:val="center"/>
              <w:rPr>
                <w:rFonts w:ascii="Cordia New" w:hAnsi="Cordia New" w:cs="Cordia New"/>
                <w:sz w:val="26"/>
                <w:szCs w:val="26"/>
                <w:highlight w:val="yellow"/>
              </w:rPr>
            </w:pPr>
          </w:p>
        </w:tc>
        <w:tc>
          <w:tcPr>
            <w:tcW w:w="817" w:type="pct"/>
            <w:tcBorders>
              <w:bottom w:val="single" w:sz="12" w:space="0" w:color="auto"/>
            </w:tcBorders>
          </w:tcPr>
          <w:p w14:paraId="20908D4B" w14:textId="25912D6E" w:rsidR="0048233C" w:rsidRPr="003A1E89" w:rsidRDefault="008C33C0" w:rsidP="001B5FAC">
            <w:pPr>
              <w:spacing w:line="380" w:lineRule="exact"/>
              <w:ind w:right="87"/>
              <w:jc w:val="right"/>
              <w:rPr>
                <w:rFonts w:ascii="Cordia New" w:hAnsi="Cordia New" w:cs="Cordia New"/>
                <w:sz w:val="26"/>
                <w:szCs w:val="26"/>
              </w:rPr>
            </w:pPr>
            <w:r w:rsidRPr="008C33C0">
              <w:rPr>
                <w:rFonts w:ascii="Cordia New" w:hAnsi="Cordia New" w:cs="Cordia New"/>
                <w:sz w:val="26"/>
                <w:szCs w:val="26"/>
              </w:rPr>
              <w:t>234,302,483</w:t>
            </w:r>
          </w:p>
        </w:tc>
      </w:tr>
    </w:tbl>
    <w:p w14:paraId="623444DE" w14:textId="77777777" w:rsidR="003E1782" w:rsidRPr="003A1E89" w:rsidRDefault="003E1782" w:rsidP="003E1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p>
    <w:p w14:paraId="0CD4BE96" w14:textId="49542927" w:rsidR="00804C1C" w:rsidRPr="00841766" w:rsidRDefault="009C4764" w:rsidP="00E20C0D">
      <w:pPr>
        <w:numPr>
          <w:ilvl w:val="0"/>
          <w:numId w:val="14"/>
        </w:numPr>
        <w:tabs>
          <w:tab w:val="clear" w:pos="227"/>
          <w:tab w:val="clear" w:pos="454"/>
          <w:tab w:val="clear" w:pos="6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r w:rsidRPr="005B5CCC">
        <w:rPr>
          <w:rFonts w:ascii="Cordia New" w:hAnsi="Cordia New" w:cs="Cordia New" w:hint="cs"/>
          <w:b/>
          <w:bCs/>
          <w:sz w:val="26"/>
          <w:szCs w:val="26"/>
          <w:cs/>
        </w:rPr>
        <w:t>หนี้สินที่เกิดจากสัญญา</w:t>
      </w:r>
    </w:p>
    <w:p w14:paraId="77572BBE" w14:textId="77777777" w:rsidR="00804C1C" w:rsidRDefault="00804C1C" w:rsidP="00804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p>
    <w:tbl>
      <w:tblPr>
        <w:tblW w:w="4844" w:type="pct"/>
        <w:tblInd w:w="288" w:type="dxa"/>
        <w:tblLayout w:type="fixed"/>
        <w:tblCellMar>
          <w:left w:w="28" w:type="dxa"/>
          <w:right w:w="28" w:type="dxa"/>
        </w:tblCellMar>
        <w:tblLook w:val="01E0" w:firstRow="1" w:lastRow="1" w:firstColumn="1" w:lastColumn="1" w:noHBand="0" w:noVBand="0"/>
      </w:tblPr>
      <w:tblGrid>
        <w:gridCol w:w="5975"/>
        <w:gridCol w:w="1486"/>
        <w:gridCol w:w="83"/>
        <w:gridCol w:w="1482"/>
      </w:tblGrid>
      <w:tr w:rsidR="00804C1C" w:rsidRPr="003A1E89" w14:paraId="6D0A4E3F" w14:textId="77777777">
        <w:tc>
          <w:tcPr>
            <w:tcW w:w="3310" w:type="pct"/>
          </w:tcPr>
          <w:p w14:paraId="08CFEAFA" w14:textId="77777777" w:rsidR="00804C1C" w:rsidRPr="003A1E89" w:rsidRDefault="00804C1C"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b/>
                <w:bCs/>
                <w:sz w:val="26"/>
                <w:szCs w:val="26"/>
                <w:cs/>
              </w:rPr>
            </w:pPr>
            <w:r w:rsidRPr="003A1E89">
              <w:rPr>
                <w:rFonts w:ascii="Cordia New" w:hAnsi="Cordia New" w:cs="Cordia New" w:hint="cs"/>
                <w:sz w:val="26"/>
                <w:szCs w:val="26"/>
              </w:rPr>
              <w:t>(</w:t>
            </w:r>
            <w:r w:rsidRPr="005B5CCC">
              <w:rPr>
                <w:rFonts w:ascii="Cordia New" w:hAnsi="Cordia New" w:cs="Cordia New" w:hint="cs"/>
                <w:sz w:val="26"/>
                <w:szCs w:val="26"/>
                <w:cs/>
              </w:rPr>
              <w:t>หน่วย : บาท)</w:t>
            </w:r>
          </w:p>
        </w:tc>
        <w:tc>
          <w:tcPr>
            <w:tcW w:w="1690" w:type="pct"/>
            <w:gridSpan w:val="3"/>
            <w:tcBorders>
              <w:bottom w:val="single" w:sz="4" w:space="0" w:color="auto"/>
            </w:tcBorders>
          </w:tcPr>
          <w:p w14:paraId="2B761B84" w14:textId="77777777" w:rsidR="00804C1C" w:rsidRPr="003A1E89" w:rsidRDefault="00804C1C"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5B5CCC">
              <w:rPr>
                <w:rFonts w:ascii="Cordia New" w:hAnsi="Cordia New" w:cs="Cordia New" w:hint="cs"/>
                <w:sz w:val="26"/>
                <w:szCs w:val="26"/>
                <w:cs/>
                <w:lang w:eastAsia="x-none"/>
              </w:rPr>
              <w:t>งบการเงินรวม</w:t>
            </w:r>
          </w:p>
        </w:tc>
      </w:tr>
      <w:tr w:rsidR="001531D7" w:rsidRPr="003A1E89" w14:paraId="52FB4945" w14:textId="77777777">
        <w:tc>
          <w:tcPr>
            <w:tcW w:w="3310" w:type="pct"/>
            <w:vAlign w:val="bottom"/>
          </w:tcPr>
          <w:p w14:paraId="3F68C90A" w14:textId="77777777" w:rsidR="001531D7" w:rsidRPr="005B5CCC" w:rsidRDefault="001531D7"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p>
        </w:tc>
        <w:tc>
          <w:tcPr>
            <w:tcW w:w="823" w:type="pct"/>
            <w:tcBorders>
              <w:top w:val="single" w:sz="4" w:space="0" w:color="auto"/>
              <w:bottom w:val="single" w:sz="4" w:space="0" w:color="auto"/>
            </w:tcBorders>
          </w:tcPr>
          <w:p w14:paraId="31F54BBE" w14:textId="155CB2A9" w:rsidR="001531D7" w:rsidRPr="005B5CCC" w:rsidRDefault="001531D7"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cs/>
              </w:rPr>
            </w:pPr>
            <w:r w:rsidRPr="003A1E89">
              <w:rPr>
                <w:rFonts w:ascii="Cordia New" w:hAnsi="Cordia New" w:cs="Cordia New" w:hint="cs"/>
                <w:sz w:val="26"/>
                <w:szCs w:val="26"/>
              </w:rPr>
              <w:t>256</w:t>
            </w:r>
            <w:r w:rsidRPr="00BE5168">
              <w:rPr>
                <w:rFonts w:ascii="Cordia New" w:hAnsi="Cordia New" w:cs="Cordia New" w:hint="cs"/>
                <w:sz w:val="26"/>
                <w:szCs w:val="26"/>
              </w:rPr>
              <w:t>8</w:t>
            </w:r>
          </w:p>
        </w:tc>
        <w:tc>
          <w:tcPr>
            <w:tcW w:w="46" w:type="pct"/>
            <w:tcBorders>
              <w:top w:val="single" w:sz="4" w:space="0" w:color="auto"/>
            </w:tcBorders>
          </w:tcPr>
          <w:p w14:paraId="2A6779F6" w14:textId="77777777" w:rsidR="001531D7" w:rsidRPr="003A1E89" w:rsidRDefault="001531D7"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p>
        </w:tc>
        <w:tc>
          <w:tcPr>
            <w:tcW w:w="821" w:type="pct"/>
            <w:tcBorders>
              <w:top w:val="single" w:sz="4" w:space="0" w:color="auto"/>
              <w:bottom w:val="single" w:sz="4" w:space="0" w:color="auto"/>
            </w:tcBorders>
          </w:tcPr>
          <w:p w14:paraId="5EBEA636" w14:textId="2355C72E" w:rsidR="001531D7" w:rsidRPr="003A1E89" w:rsidRDefault="001531D7"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r w:rsidRPr="003A1E89">
              <w:rPr>
                <w:rFonts w:ascii="Cordia New" w:hAnsi="Cordia New" w:cs="Cordia New" w:hint="cs"/>
                <w:sz w:val="26"/>
                <w:szCs w:val="26"/>
                <w:lang w:val="en-GB"/>
              </w:rPr>
              <w:t>256</w:t>
            </w:r>
            <w:r w:rsidRPr="00BE5168">
              <w:rPr>
                <w:rFonts w:ascii="Cordia New" w:hAnsi="Cordia New" w:cs="Cordia New" w:hint="cs"/>
                <w:sz w:val="26"/>
                <w:szCs w:val="26"/>
              </w:rPr>
              <w:t>7</w:t>
            </w:r>
          </w:p>
        </w:tc>
      </w:tr>
      <w:tr w:rsidR="00804C1C" w:rsidRPr="003A1E89" w14:paraId="1569DD11" w14:textId="77777777" w:rsidTr="007F285C">
        <w:tc>
          <w:tcPr>
            <w:tcW w:w="3310" w:type="pct"/>
            <w:vAlign w:val="bottom"/>
          </w:tcPr>
          <w:p w14:paraId="0D36CC3D" w14:textId="56E637F9" w:rsidR="00804C1C" w:rsidRPr="003A1E89" w:rsidRDefault="00804C1C"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p>
        </w:tc>
        <w:tc>
          <w:tcPr>
            <w:tcW w:w="823" w:type="pct"/>
            <w:tcBorders>
              <w:top w:val="single" w:sz="4" w:space="0" w:color="auto"/>
            </w:tcBorders>
            <w:vAlign w:val="bottom"/>
          </w:tcPr>
          <w:p w14:paraId="0A45F06B" w14:textId="681FB458" w:rsidR="00804C1C" w:rsidRPr="005B5CCC" w:rsidRDefault="00804C1C"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26"/>
              <w:jc w:val="right"/>
              <w:rPr>
                <w:rFonts w:ascii="Cordia New" w:hAnsi="Cordia New" w:cs="Cordia New"/>
                <w:color w:val="000000"/>
                <w:sz w:val="26"/>
                <w:szCs w:val="26"/>
                <w:cs/>
              </w:rPr>
            </w:pPr>
          </w:p>
        </w:tc>
        <w:tc>
          <w:tcPr>
            <w:tcW w:w="46" w:type="pct"/>
          </w:tcPr>
          <w:p w14:paraId="3824EB73" w14:textId="77777777" w:rsidR="00804C1C" w:rsidRPr="003A1E89" w:rsidRDefault="00804C1C"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821" w:type="pct"/>
            <w:tcBorders>
              <w:top w:val="single" w:sz="4" w:space="0" w:color="auto"/>
            </w:tcBorders>
            <w:vAlign w:val="bottom"/>
          </w:tcPr>
          <w:p w14:paraId="7B69658D" w14:textId="6341A339" w:rsidR="00804C1C" w:rsidRPr="003A1E89" w:rsidRDefault="00804C1C"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26"/>
              <w:jc w:val="right"/>
              <w:rPr>
                <w:rFonts w:ascii="Cordia New" w:hAnsi="Cordia New" w:cs="Cordia New"/>
                <w:sz w:val="26"/>
                <w:szCs w:val="26"/>
              </w:rPr>
            </w:pPr>
          </w:p>
        </w:tc>
      </w:tr>
      <w:tr w:rsidR="007F285C" w:rsidRPr="003A1E89" w14:paraId="5FABCAF0" w14:textId="77777777" w:rsidTr="007F285C">
        <w:tc>
          <w:tcPr>
            <w:tcW w:w="3310" w:type="pct"/>
            <w:vAlign w:val="bottom"/>
          </w:tcPr>
          <w:p w14:paraId="57F801C5" w14:textId="58FE279E" w:rsidR="007F285C" w:rsidRPr="005B5CCC" w:rsidRDefault="007F285C"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r w:rsidRPr="005B5CCC">
              <w:rPr>
                <w:rFonts w:ascii="Cordia New" w:hAnsi="Cordia New" w:cs="Cordia New"/>
                <w:sz w:val="26"/>
                <w:szCs w:val="26"/>
                <w:cs/>
              </w:rPr>
              <w:t xml:space="preserve">ณ วันที่ </w:t>
            </w:r>
            <w:r w:rsidRPr="009305E2">
              <w:rPr>
                <w:rFonts w:ascii="Cordia New" w:hAnsi="Cordia New" w:cs="Cordia New"/>
                <w:sz w:val="26"/>
                <w:szCs w:val="26"/>
              </w:rPr>
              <w:t xml:space="preserve">1 </w:t>
            </w:r>
            <w:r w:rsidRPr="005B5CCC">
              <w:rPr>
                <w:rFonts w:ascii="Cordia New" w:hAnsi="Cordia New" w:cs="Cordia New" w:hint="cs"/>
                <w:sz w:val="26"/>
                <w:szCs w:val="26"/>
                <w:cs/>
              </w:rPr>
              <w:t>มกราคม</w:t>
            </w:r>
          </w:p>
        </w:tc>
        <w:tc>
          <w:tcPr>
            <w:tcW w:w="823" w:type="pct"/>
            <w:vAlign w:val="bottom"/>
          </w:tcPr>
          <w:p w14:paraId="6068DA73" w14:textId="5D1DB889" w:rsidR="007F285C" w:rsidRPr="00C926DD" w:rsidRDefault="00C926DD"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r w:rsidRPr="00BE5168">
              <w:rPr>
                <w:rFonts w:ascii="Cordia New" w:hAnsi="Cordia New" w:cs="Cordia New"/>
                <w:sz w:val="26"/>
                <w:szCs w:val="26"/>
              </w:rPr>
              <w:t>83</w:t>
            </w:r>
            <w:r w:rsidRPr="00C926DD">
              <w:rPr>
                <w:rFonts w:ascii="Cordia New" w:hAnsi="Cordia New" w:cs="Cordia New"/>
                <w:sz w:val="26"/>
                <w:szCs w:val="26"/>
              </w:rPr>
              <w:t>,</w:t>
            </w:r>
            <w:r w:rsidRPr="00BE5168">
              <w:rPr>
                <w:rFonts w:ascii="Cordia New" w:hAnsi="Cordia New" w:cs="Cordia New"/>
                <w:sz w:val="26"/>
                <w:szCs w:val="26"/>
              </w:rPr>
              <w:t>006</w:t>
            </w:r>
            <w:r w:rsidRPr="00C926DD">
              <w:rPr>
                <w:rFonts w:ascii="Cordia New" w:hAnsi="Cordia New" w:cs="Cordia New"/>
                <w:sz w:val="26"/>
                <w:szCs w:val="26"/>
              </w:rPr>
              <w:t>,</w:t>
            </w:r>
            <w:r w:rsidRPr="00BE5168">
              <w:rPr>
                <w:rFonts w:ascii="Cordia New" w:hAnsi="Cordia New" w:cs="Cordia New"/>
                <w:sz w:val="26"/>
                <w:szCs w:val="26"/>
              </w:rPr>
              <w:t>443</w:t>
            </w:r>
          </w:p>
        </w:tc>
        <w:tc>
          <w:tcPr>
            <w:tcW w:w="46" w:type="pct"/>
          </w:tcPr>
          <w:p w14:paraId="31915F98" w14:textId="77777777" w:rsidR="007F285C" w:rsidRPr="003A1E89" w:rsidRDefault="007F285C"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821" w:type="pct"/>
            <w:vAlign w:val="bottom"/>
          </w:tcPr>
          <w:p w14:paraId="310D20B0" w14:textId="1CF2D68E" w:rsidR="007F285C" w:rsidRPr="001D666C" w:rsidRDefault="007F285C"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26"/>
              <w:jc w:val="right"/>
              <w:rPr>
                <w:rFonts w:ascii="Cordia New" w:hAnsi="Cordia New" w:cs="Cordia New"/>
                <w:color w:val="000000"/>
                <w:sz w:val="26"/>
                <w:szCs w:val="26"/>
              </w:rPr>
            </w:pPr>
            <w:r w:rsidRPr="001D666C">
              <w:rPr>
                <w:rFonts w:ascii="Cordia New" w:hAnsi="Cordia New" w:cs="Cordia New"/>
                <w:color w:val="000000"/>
                <w:sz w:val="26"/>
                <w:szCs w:val="26"/>
              </w:rPr>
              <w:t>-</w:t>
            </w:r>
          </w:p>
        </w:tc>
      </w:tr>
      <w:tr w:rsidR="008F1A7C" w:rsidRPr="003A1E89" w14:paraId="3CE8867D" w14:textId="77777777" w:rsidTr="00681EE9">
        <w:tc>
          <w:tcPr>
            <w:tcW w:w="3310" w:type="pct"/>
            <w:vAlign w:val="bottom"/>
          </w:tcPr>
          <w:p w14:paraId="64AA13DD" w14:textId="2B761574" w:rsidR="008F1A7C" w:rsidRPr="005B5CCC" w:rsidRDefault="008F1A7C"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r w:rsidRPr="005B5CCC">
              <w:rPr>
                <w:rFonts w:ascii="Cordia New" w:hAnsi="Cordia New" w:cs="Cordia New"/>
                <w:sz w:val="26"/>
                <w:szCs w:val="26"/>
                <w:cs/>
              </w:rPr>
              <w:t>ได้มาจาก</w:t>
            </w:r>
            <w:r w:rsidRPr="005B5CCC">
              <w:rPr>
                <w:rFonts w:ascii="Cordia New" w:hAnsi="Cordia New" w:cs="Cordia New" w:hint="cs"/>
                <w:sz w:val="26"/>
                <w:szCs w:val="26"/>
                <w:cs/>
              </w:rPr>
              <w:t>ก</w:t>
            </w:r>
            <w:r w:rsidRPr="005B5CCC">
              <w:rPr>
                <w:rFonts w:ascii="Cordia New" w:hAnsi="Cordia New" w:cs="Cordia New"/>
                <w:sz w:val="26"/>
                <w:szCs w:val="26"/>
                <w:cs/>
              </w:rPr>
              <w:t>ารรวมธุรกิจ</w:t>
            </w:r>
          </w:p>
        </w:tc>
        <w:tc>
          <w:tcPr>
            <w:tcW w:w="823" w:type="pct"/>
            <w:vAlign w:val="bottom"/>
          </w:tcPr>
          <w:p w14:paraId="6BC8DEE6" w14:textId="755B086B" w:rsidR="008F1A7C" w:rsidRPr="00C926DD" w:rsidRDefault="00C926DD"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26"/>
              <w:jc w:val="right"/>
              <w:rPr>
                <w:rFonts w:ascii="Cordia New" w:hAnsi="Cordia New" w:cs="Cordia New"/>
                <w:color w:val="000000"/>
                <w:sz w:val="26"/>
                <w:szCs w:val="26"/>
              </w:rPr>
            </w:pPr>
            <w:r w:rsidRPr="00C926DD">
              <w:rPr>
                <w:rFonts w:ascii="Cordia New" w:hAnsi="Cordia New" w:cs="Cordia New"/>
                <w:color w:val="000000"/>
                <w:sz w:val="26"/>
                <w:szCs w:val="26"/>
              </w:rPr>
              <w:t>-</w:t>
            </w:r>
          </w:p>
        </w:tc>
        <w:tc>
          <w:tcPr>
            <w:tcW w:w="46" w:type="pct"/>
          </w:tcPr>
          <w:p w14:paraId="141C00B0" w14:textId="77777777" w:rsidR="008F1A7C" w:rsidRPr="003A1E89" w:rsidRDefault="008F1A7C"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center"/>
              <w:rPr>
                <w:rFonts w:ascii="Cordia New" w:hAnsi="Cordia New" w:cs="Cordia New"/>
                <w:sz w:val="26"/>
                <w:szCs w:val="26"/>
              </w:rPr>
            </w:pPr>
          </w:p>
        </w:tc>
        <w:tc>
          <w:tcPr>
            <w:tcW w:w="821" w:type="pct"/>
            <w:vAlign w:val="bottom"/>
          </w:tcPr>
          <w:p w14:paraId="11531F68" w14:textId="2CCDAEC5" w:rsidR="008F1A7C" w:rsidRPr="00CE746A" w:rsidRDefault="008F1A7C"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color w:val="000000"/>
                <w:sz w:val="26"/>
                <w:szCs w:val="26"/>
              </w:rPr>
            </w:pPr>
            <w:r>
              <w:rPr>
                <w:rFonts w:ascii="Cordia New" w:hAnsi="Cordia New" w:cs="Cordia New"/>
                <w:sz w:val="26"/>
                <w:szCs w:val="26"/>
              </w:rPr>
              <w:t>36,435,</w:t>
            </w:r>
            <w:r w:rsidRPr="00D73677">
              <w:rPr>
                <w:rFonts w:ascii="Cordia New" w:hAnsi="Cordia New" w:cs="Cordia New"/>
                <w:sz w:val="26"/>
                <w:szCs w:val="26"/>
                <w:lang w:val="en-GB"/>
              </w:rPr>
              <w:t>592</w:t>
            </w:r>
          </w:p>
        </w:tc>
      </w:tr>
      <w:tr w:rsidR="008F1A7C" w:rsidRPr="003A1E89" w14:paraId="04BAA4B4" w14:textId="77777777" w:rsidTr="00681EE9">
        <w:tc>
          <w:tcPr>
            <w:tcW w:w="3310" w:type="pct"/>
            <w:vAlign w:val="bottom"/>
          </w:tcPr>
          <w:p w14:paraId="293EC938" w14:textId="7651205B" w:rsidR="008F1A7C" w:rsidRPr="005B5CCC" w:rsidRDefault="008F1A7C"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r w:rsidRPr="005B5CCC">
              <w:rPr>
                <w:rFonts w:ascii="Cordia New" w:hAnsi="Cordia New" w:cs="Cordia New" w:hint="cs"/>
                <w:sz w:val="26"/>
                <w:szCs w:val="26"/>
                <w:cs/>
              </w:rPr>
              <w:t>เพิ่มขึ้นจากการรับชำระค่าบริการล่วงหน้า</w:t>
            </w:r>
          </w:p>
        </w:tc>
        <w:tc>
          <w:tcPr>
            <w:tcW w:w="823" w:type="pct"/>
            <w:vAlign w:val="bottom"/>
          </w:tcPr>
          <w:p w14:paraId="68BA37CB" w14:textId="2D1D678C" w:rsidR="008F1A7C" w:rsidRPr="005B5CCC" w:rsidRDefault="008014D1"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cs/>
              </w:rPr>
            </w:pPr>
            <w:r w:rsidRPr="008014D1">
              <w:rPr>
                <w:rFonts w:ascii="Cordia New" w:hAnsi="Cordia New" w:cs="Cordia New"/>
                <w:sz w:val="26"/>
                <w:szCs w:val="26"/>
              </w:rPr>
              <w:t>137,125,490</w:t>
            </w:r>
          </w:p>
        </w:tc>
        <w:tc>
          <w:tcPr>
            <w:tcW w:w="46" w:type="pct"/>
          </w:tcPr>
          <w:p w14:paraId="4AFB4767" w14:textId="77777777" w:rsidR="008F1A7C" w:rsidRPr="003A1E89" w:rsidRDefault="008F1A7C"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center"/>
              <w:rPr>
                <w:rFonts w:ascii="Cordia New" w:hAnsi="Cordia New" w:cs="Cordia New"/>
                <w:sz w:val="26"/>
                <w:szCs w:val="26"/>
              </w:rPr>
            </w:pPr>
          </w:p>
        </w:tc>
        <w:tc>
          <w:tcPr>
            <w:tcW w:w="821" w:type="pct"/>
            <w:vAlign w:val="bottom"/>
          </w:tcPr>
          <w:p w14:paraId="24EF2066" w14:textId="69B67FE6" w:rsidR="008F1A7C" w:rsidRPr="00CE746A" w:rsidRDefault="008F1A7C"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color w:val="000000"/>
                <w:sz w:val="26"/>
                <w:szCs w:val="26"/>
              </w:rPr>
            </w:pPr>
            <w:r>
              <w:rPr>
                <w:rFonts w:ascii="Cordia New" w:hAnsi="Cordia New" w:cs="Cordia New"/>
                <w:sz w:val="26"/>
                <w:szCs w:val="26"/>
              </w:rPr>
              <w:t>110,465,766</w:t>
            </w:r>
          </w:p>
        </w:tc>
      </w:tr>
      <w:tr w:rsidR="008F1A7C" w:rsidRPr="003A1E89" w14:paraId="2B938021" w14:textId="77777777" w:rsidTr="00103466">
        <w:tc>
          <w:tcPr>
            <w:tcW w:w="3310" w:type="pct"/>
            <w:vAlign w:val="bottom"/>
          </w:tcPr>
          <w:p w14:paraId="00A09888" w14:textId="57F1FDE6" w:rsidR="008F1A7C" w:rsidRPr="005B5CCC" w:rsidRDefault="008F1A7C"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r w:rsidRPr="005B5CCC">
              <w:rPr>
                <w:rFonts w:ascii="Cordia New" w:hAnsi="Cordia New" w:cs="Cordia New" w:hint="cs"/>
                <w:sz w:val="26"/>
                <w:szCs w:val="26"/>
                <w:cs/>
              </w:rPr>
              <w:t>ลดลงเนื่องจากภาระผูกพันที่ต้องปฏิบัติเสร็จสิ้น</w:t>
            </w:r>
          </w:p>
        </w:tc>
        <w:tc>
          <w:tcPr>
            <w:tcW w:w="823" w:type="pct"/>
            <w:tcBorders>
              <w:bottom w:val="single" w:sz="4" w:space="0" w:color="auto"/>
            </w:tcBorders>
            <w:vAlign w:val="bottom"/>
          </w:tcPr>
          <w:p w14:paraId="2C0855BA" w14:textId="7E78BBA1" w:rsidR="008F1A7C" w:rsidRPr="003A1E89" w:rsidRDefault="008014D1"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r w:rsidRPr="008014D1">
              <w:rPr>
                <w:rFonts w:ascii="Cordia New" w:hAnsi="Cordia New" w:cs="Cordia New"/>
                <w:sz w:val="26"/>
                <w:szCs w:val="26"/>
              </w:rPr>
              <w:t>(164,845,683)</w:t>
            </w:r>
          </w:p>
        </w:tc>
        <w:tc>
          <w:tcPr>
            <w:tcW w:w="46" w:type="pct"/>
          </w:tcPr>
          <w:p w14:paraId="56CD7C83" w14:textId="77777777" w:rsidR="008F1A7C" w:rsidRPr="003A1E89" w:rsidRDefault="008F1A7C"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center"/>
              <w:rPr>
                <w:rFonts w:ascii="Cordia New" w:hAnsi="Cordia New" w:cs="Cordia New"/>
                <w:sz w:val="26"/>
                <w:szCs w:val="26"/>
              </w:rPr>
            </w:pPr>
          </w:p>
        </w:tc>
        <w:tc>
          <w:tcPr>
            <w:tcW w:w="821" w:type="pct"/>
            <w:tcBorders>
              <w:bottom w:val="single" w:sz="4" w:space="0" w:color="auto"/>
            </w:tcBorders>
            <w:vAlign w:val="bottom"/>
          </w:tcPr>
          <w:p w14:paraId="242E9EEC" w14:textId="19558D93" w:rsidR="008F1A7C" w:rsidRPr="00CE746A" w:rsidRDefault="008F1A7C"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color w:val="000000"/>
                <w:sz w:val="26"/>
                <w:szCs w:val="26"/>
              </w:rPr>
            </w:pPr>
            <w:r>
              <w:rPr>
                <w:rFonts w:ascii="Cordia New" w:hAnsi="Cordia New" w:cs="Cordia New"/>
                <w:sz w:val="26"/>
                <w:szCs w:val="26"/>
              </w:rPr>
              <w:t>(63,894,915)</w:t>
            </w:r>
          </w:p>
        </w:tc>
      </w:tr>
      <w:tr w:rsidR="008F1A7C" w:rsidRPr="003A1E89" w14:paraId="494BC400" w14:textId="77777777" w:rsidTr="00103466">
        <w:tc>
          <w:tcPr>
            <w:tcW w:w="3310" w:type="pct"/>
          </w:tcPr>
          <w:p w14:paraId="19529EFC" w14:textId="647DD3D3" w:rsidR="008F1A7C" w:rsidRPr="005B5CCC" w:rsidRDefault="008F1A7C"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r w:rsidRPr="005B5CCC">
              <w:rPr>
                <w:rFonts w:ascii="Cordia New" w:hAnsi="Cordia New" w:cs="Cordia New" w:hint="cs"/>
                <w:sz w:val="26"/>
                <w:szCs w:val="26"/>
                <w:cs/>
              </w:rPr>
              <w:t xml:space="preserve">ณ วันที่ </w:t>
            </w:r>
            <w:r>
              <w:rPr>
                <w:rFonts w:ascii="Cordia New" w:hAnsi="Cordia New" w:cs="Cordia New"/>
                <w:sz w:val="26"/>
                <w:szCs w:val="26"/>
              </w:rPr>
              <w:t xml:space="preserve">31 </w:t>
            </w:r>
            <w:r w:rsidRPr="005B5CCC">
              <w:rPr>
                <w:rFonts w:ascii="Cordia New" w:hAnsi="Cordia New" w:cs="Cordia New" w:hint="cs"/>
                <w:sz w:val="26"/>
                <w:szCs w:val="26"/>
                <w:cs/>
              </w:rPr>
              <w:t xml:space="preserve">ธันวาคม </w:t>
            </w:r>
          </w:p>
        </w:tc>
        <w:tc>
          <w:tcPr>
            <w:tcW w:w="823" w:type="pct"/>
            <w:tcBorders>
              <w:top w:val="single" w:sz="4" w:space="0" w:color="auto"/>
              <w:bottom w:val="single" w:sz="12" w:space="0" w:color="auto"/>
            </w:tcBorders>
            <w:vAlign w:val="bottom"/>
          </w:tcPr>
          <w:p w14:paraId="11A9D9CE" w14:textId="3CAB13B8" w:rsidR="008F1A7C" w:rsidRPr="003A1E89" w:rsidRDefault="0007050F"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lang w:val="en-GB"/>
              </w:rPr>
            </w:pPr>
            <w:r w:rsidRPr="00BE5168">
              <w:rPr>
                <w:rFonts w:ascii="Cordia New" w:hAnsi="Cordia New" w:cs="Cordia New"/>
                <w:sz w:val="26"/>
                <w:szCs w:val="26"/>
              </w:rPr>
              <w:t>55</w:t>
            </w:r>
            <w:r w:rsidRPr="0007050F">
              <w:rPr>
                <w:rFonts w:ascii="Cordia New" w:hAnsi="Cordia New" w:cs="Cordia New"/>
                <w:sz w:val="26"/>
                <w:szCs w:val="26"/>
                <w:lang w:val="en-GB"/>
              </w:rPr>
              <w:t>,</w:t>
            </w:r>
            <w:r w:rsidRPr="00BE5168">
              <w:rPr>
                <w:rFonts w:ascii="Cordia New" w:hAnsi="Cordia New" w:cs="Cordia New"/>
                <w:sz w:val="26"/>
                <w:szCs w:val="26"/>
              </w:rPr>
              <w:t>286</w:t>
            </w:r>
            <w:r w:rsidRPr="0007050F">
              <w:rPr>
                <w:rFonts w:ascii="Cordia New" w:hAnsi="Cordia New" w:cs="Cordia New"/>
                <w:sz w:val="26"/>
                <w:szCs w:val="26"/>
                <w:lang w:val="en-GB"/>
              </w:rPr>
              <w:t>,</w:t>
            </w:r>
            <w:r w:rsidRPr="00BE5168">
              <w:rPr>
                <w:rFonts w:ascii="Cordia New" w:hAnsi="Cordia New" w:cs="Cordia New"/>
                <w:sz w:val="26"/>
                <w:szCs w:val="26"/>
              </w:rPr>
              <w:t>250</w:t>
            </w:r>
          </w:p>
        </w:tc>
        <w:tc>
          <w:tcPr>
            <w:tcW w:w="46" w:type="pct"/>
          </w:tcPr>
          <w:p w14:paraId="3C15666A" w14:textId="77777777" w:rsidR="008F1A7C" w:rsidRPr="003A1E89" w:rsidRDefault="008F1A7C"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center"/>
              <w:rPr>
                <w:rFonts w:ascii="Cordia New" w:hAnsi="Cordia New" w:cs="Cordia New"/>
                <w:sz w:val="26"/>
                <w:szCs w:val="26"/>
              </w:rPr>
            </w:pPr>
          </w:p>
        </w:tc>
        <w:tc>
          <w:tcPr>
            <w:tcW w:w="821" w:type="pct"/>
            <w:tcBorders>
              <w:top w:val="single" w:sz="4" w:space="0" w:color="auto"/>
              <w:bottom w:val="single" w:sz="12" w:space="0" w:color="auto"/>
            </w:tcBorders>
            <w:vAlign w:val="bottom"/>
          </w:tcPr>
          <w:p w14:paraId="1C06BB4A" w14:textId="0224ECEA" w:rsidR="008F1A7C" w:rsidRPr="00CE746A" w:rsidRDefault="008F1A7C"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color w:val="000000"/>
                <w:sz w:val="26"/>
                <w:szCs w:val="26"/>
              </w:rPr>
            </w:pPr>
            <w:r w:rsidRPr="00270917">
              <w:rPr>
                <w:rFonts w:ascii="Cordia New" w:hAnsi="Cordia New" w:cs="Cordia New"/>
                <w:sz w:val="26"/>
                <w:szCs w:val="26"/>
                <w:lang w:val="en-GB"/>
              </w:rPr>
              <w:t>83,006,443</w:t>
            </w:r>
          </w:p>
        </w:tc>
      </w:tr>
    </w:tbl>
    <w:p w14:paraId="478C70C0" w14:textId="7E2A7740" w:rsidR="00F1306A" w:rsidRPr="003A1E89" w:rsidRDefault="00F1306A" w:rsidP="00416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p w14:paraId="397425B2" w14:textId="76583ECD" w:rsidR="003E1782" w:rsidRPr="00E02A08" w:rsidRDefault="00BB2718" w:rsidP="00E20C0D">
      <w:pPr>
        <w:numPr>
          <w:ilvl w:val="0"/>
          <w:numId w:val="14"/>
        </w:numPr>
        <w:tabs>
          <w:tab w:val="clear" w:pos="227"/>
          <w:tab w:val="clear" w:pos="454"/>
          <w:tab w:val="clear" w:pos="6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r w:rsidRPr="005B5CCC">
        <w:rPr>
          <w:rFonts w:ascii="Cordia New" w:hAnsi="Cordia New" w:cs="Cordia New" w:hint="cs"/>
          <w:b/>
          <w:bCs/>
          <w:sz w:val="26"/>
          <w:szCs w:val="26"/>
          <w:cs/>
        </w:rPr>
        <w:t>หนี้สินตามสัญญาเช่า</w:t>
      </w:r>
    </w:p>
    <w:p w14:paraId="6DC7560F" w14:textId="77777777" w:rsidR="003E1782" w:rsidRPr="003A1E89" w:rsidRDefault="003E1782" w:rsidP="00F1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pacing w:val="-2"/>
          <w:sz w:val="26"/>
          <w:szCs w:val="26"/>
        </w:rPr>
      </w:pPr>
    </w:p>
    <w:tbl>
      <w:tblPr>
        <w:tblW w:w="4824" w:type="pct"/>
        <w:tblInd w:w="270" w:type="dxa"/>
        <w:tblLayout w:type="fixed"/>
        <w:tblCellMar>
          <w:left w:w="28" w:type="dxa"/>
          <w:right w:w="28" w:type="dxa"/>
        </w:tblCellMar>
        <w:tblLook w:val="01E0" w:firstRow="1" w:lastRow="1" w:firstColumn="1" w:lastColumn="1" w:noHBand="0" w:noVBand="0"/>
      </w:tblPr>
      <w:tblGrid>
        <w:gridCol w:w="2971"/>
        <w:gridCol w:w="1428"/>
        <w:gridCol w:w="84"/>
        <w:gridCol w:w="1395"/>
        <w:gridCol w:w="84"/>
        <w:gridCol w:w="1454"/>
        <w:gridCol w:w="84"/>
        <w:gridCol w:w="1489"/>
      </w:tblGrid>
      <w:tr w:rsidR="004D4266" w:rsidRPr="003A1E89" w14:paraId="01BC37AF" w14:textId="77777777" w:rsidTr="002738CB">
        <w:tc>
          <w:tcPr>
            <w:tcW w:w="1652" w:type="pct"/>
          </w:tcPr>
          <w:p w14:paraId="52FC733F" w14:textId="5440F19C" w:rsidR="004D4266" w:rsidRPr="003A1E89" w:rsidRDefault="004D4266" w:rsidP="007948FF">
            <w:pPr>
              <w:tabs>
                <w:tab w:val="left" w:pos="604"/>
              </w:tabs>
              <w:spacing w:line="380" w:lineRule="exact"/>
              <w:ind w:left="60"/>
              <w:rPr>
                <w:rFonts w:ascii="Cordia New" w:hAnsi="Cordia New" w:cs="Cordia New"/>
                <w:b/>
                <w:bCs/>
                <w:sz w:val="26"/>
                <w:szCs w:val="26"/>
                <w:cs/>
              </w:rPr>
            </w:pPr>
            <w:r w:rsidRPr="003A1E89">
              <w:rPr>
                <w:rFonts w:ascii="Cordia New" w:hAnsi="Cordia New" w:cs="Cordia New" w:hint="cs"/>
                <w:sz w:val="26"/>
                <w:szCs w:val="26"/>
              </w:rPr>
              <w:t>(</w:t>
            </w:r>
            <w:r w:rsidRPr="005B5CCC">
              <w:rPr>
                <w:rFonts w:ascii="Cordia New" w:hAnsi="Cordia New" w:cs="Cordia New" w:hint="cs"/>
                <w:sz w:val="26"/>
                <w:szCs w:val="26"/>
                <w:cs/>
              </w:rPr>
              <w:t>หน่วย : บาท)</w:t>
            </w:r>
          </w:p>
        </w:tc>
        <w:tc>
          <w:tcPr>
            <w:tcW w:w="1617" w:type="pct"/>
            <w:gridSpan w:val="3"/>
            <w:tcBorders>
              <w:bottom w:val="single" w:sz="4" w:space="0" w:color="auto"/>
            </w:tcBorders>
          </w:tcPr>
          <w:p w14:paraId="39DE1300" w14:textId="00AF2C23" w:rsidR="004D4266" w:rsidRPr="003A1E89" w:rsidRDefault="004D4266" w:rsidP="007948FF">
            <w:pPr>
              <w:spacing w:line="380" w:lineRule="exact"/>
              <w:ind w:right="29"/>
              <w:jc w:val="center"/>
              <w:rPr>
                <w:rFonts w:ascii="Cordia New" w:hAnsi="Cordia New" w:cs="Cordia New"/>
                <w:sz w:val="26"/>
                <w:szCs w:val="26"/>
              </w:rPr>
            </w:pPr>
            <w:r w:rsidRPr="005B5CCC">
              <w:rPr>
                <w:rFonts w:ascii="Cordia New" w:hAnsi="Cordia New" w:cs="Cordia New" w:hint="cs"/>
                <w:sz w:val="26"/>
                <w:szCs w:val="26"/>
                <w:cs/>
                <w:lang w:eastAsia="x-none"/>
              </w:rPr>
              <w:t>งบการเงินรวม</w:t>
            </w:r>
          </w:p>
        </w:tc>
        <w:tc>
          <w:tcPr>
            <w:tcW w:w="47" w:type="pct"/>
          </w:tcPr>
          <w:p w14:paraId="178BBC0C" w14:textId="77777777" w:rsidR="004D4266" w:rsidRPr="003A1E89" w:rsidRDefault="004D4266" w:rsidP="007948FF">
            <w:pPr>
              <w:spacing w:line="380" w:lineRule="exact"/>
              <w:jc w:val="right"/>
              <w:rPr>
                <w:rFonts w:ascii="Cordia New" w:hAnsi="Cordia New" w:cs="Cordia New"/>
                <w:sz w:val="26"/>
                <w:szCs w:val="26"/>
                <w:cs/>
              </w:rPr>
            </w:pPr>
          </w:p>
        </w:tc>
        <w:tc>
          <w:tcPr>
            <w:tcW w:w="1684" w:type="pct"/>
            <w:gridSpan w:val="3"/>
            <w:tcBorders>
              <w:bottom w:val="single" w:sz="4" w:space="0" w:color="auto"/>
            </w:tcBorders>
          </w:tcPr>
          <w:p w14:paraId="66B9D20D" w14:textId="4DE08493" w:rsidR="004D4266" w:rsidRPr="003A1E89" w:rsidRDefault="004D4266" w:rsidP="007948FF">
            <w:pPr>
              <w:spacing w:line="380" w:lineRule="exact"/>
              <w:jc w:val="center"/>
              <w:rPr>
                <w:rFonts w:ascii="Cordia New" w:hAnsi="Cordia New" w:cs="Cordia New"/>
                <w:sz w:val="26"/>
                <w:szCs w:val="26"/>
              </w:rPr>
            </w:pPr>
            <w:r w:rsidRPr="005B5CCC">
              <w:rPr>
                <w:rFonts w:ascii="Cordia New" w:hAnsi="Cordia New" w:cs="Cordia New" w:hint="cs"/>
                <w:sz w:val="26"/>
                <w:szCs w:val="26"/>
                <w:cs/>
                <w:lang w:eastAsia="x-none"/>
              </w:rPr>
              <w:t>งบการเงินเฉพาะกิจการ</w:t>
            </w:r>
          </w:p>
        </w:tc>
      </w:tr>
      <w:tr w:rsidR="00B74A10" w:rsidRPr="003A1E89" w14:paraId="251FEEE9" w14:textId="77777777" w:rsidTr="002738CB">
        <w:tc>
          <w:tcPr>
            <w:tcW w:w="1652" w:type="pct"/>
            <w:vAlign w:val="bottom"/>
          </w:tcPr>
          <w:p w14:paraId="637573E7" w14:textId="77777777" w:rsidR="00B74A10" w:rsidRPr="005B5CCC" w:rsidRDefault="00B74A10" w:rsidP="007948FF">
            <w:pPr>
              <w:spacing w:line="380" w:lineRule="exact"/>
              <w:rPr>
                <w:rFonts w:ascii="Cordia New" w:hAnsi="Cordia New" w:cs="Cordia New"/>
                <w:b/>
                <w:bCs/>
                <w:sz w:val="26"/>
                <w:szCs w:val="26"/>
                <w:cs/>
              </w:rPr>
            </w:pPr>
          </w:p>
        </w:tc>
        <w:tc>
          <w:tcPr>
            <w:tcW w:w="794" w:type="pct"/>
            <w:tcBorders>
              <w:top w:val="single" w:sz="4" w:space="0" w:color="auto"/>
              <w:bottom w:val="single" w:sz="4" w:space="0" w:color="auto"/>
            </w:tcBorders>
          </w:tcPr>
          <w:p w14:paraId="2BEC528A" w14:textId="38E8038B" w:rsidR="00B74A10" w:rsidRPr="003A1E89" w:rsidRDefault="00B74A10" w:rsidP="00B74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3A1E89">
              <w:rPr>
                <w:rFonts w:ascii="Cordia New" w:hAnsi="Cordia New" w:cs="Cordia New" w:hint="cs"/>
                <w:sz w:val="26"/>
                <w:szCs w:val="26"/>
              </w:rPr>
              <w:t>256</w:t>
            </w:r>
            <w:r w:rsidRPr="00BE5168">
              <w:rPr>
                <w:rFonts w:ascii="Cordia New" w:hAnsi="Cordia New" w:cs="Cordia New" w:hint="cs"/>
                <w:sz w:val="26"/>
                <w:szCs w:val="26"/>
              </w:rPr>
              <w:t>8</w:t>
            </w:r>
          </w:p>
        </w:tc>
        <w:tc>
          <w:tcPr>
            <w:tcW w:w="47" w:type="pct"/>
            <w:tcBorders>
              <w:top w:val="single" w:sz="4" w:space="0" w:color="auto"/>
            </w:tcBorders>
          </w:tcPr>
          <w:p w14:paraId="24274802" w14:textId="77777777" w:rsidR="00B74A10" w:rsidRPr="003A1E89" w:rsidRDefault="00B74A10" w:rsidP="007948FF">
            <w:pPr>
              <w:tabs>
                <w:tab w:val="left" w:pos="604"/>
              </w:tabs>
              <w:spacing w:line="380" w:lineRule="exact"/>
              <w:jc w:val="center"/>
              <w:rPr>
                <w:rFonts w:ascii="Cordia New" w:hAnsi="Cordia New" w:cs="Cordia New"/>
                <w:spacing w:val="-4"/>
                <w:sz w:val="26"/>
                <w:szCs w:val="26"/>
              </w:rPr>
            </w:pPr>
          </w:p>
        </w:tc>
        <w:tc>
          <w:tcPr>
            <w:tcW w:w="776" w:type="pct"/>
            <w:tcBorders>
              <w:top w:val="single" w:sz="4" w:space="0" w:color="auto"/>
              <w:bottom w:val="single" w:sz="4" w:space="0" w:color="auto"/>
            </w:tcBorders>
          </w:tcPr>
          <w:p w14:paraId="12024055" w14:textId="29D93972" w:rsidR="00B74A10" w:rsidRPr="003A1E89" w:rsidRDefault="00B74A10" w:rsidP="00B74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lang w:val="en-GB"/>
              </w:rPr>
            </w:pPr>
            <w:r w:rsidRPr="003A1E89">
              <w:rPr>
                <w:rFonts w:ascii="Cordia New" w:hAnsi="Cordia New" w:cs="Cordia New" w:hint="cs"/>
                <w:sz w:val="26"/>
                <w:szCs w:val="26"/>
                <w:lang w:val="en-GB"/>
              </w:rPr>
              <w:t>256</w:t>
            </w:r>
            <w:r w:rsidRPr="00BE5168">
              <w:rPr>
                <w:rFonts w:ascii="Cordia New" w:hAnsi="Cordia New" w:cs="Cordia New" w:hint="cs"/>
                <w:sz w:val="26"/>
                <w:szCs w:val="26"/>
              </w:rPr>
              <w:t>7</w:t>
            </w:r>
          </w:p>
        </w:tc>
        <w:tc>
          <w:tcPr>
            <w:tcW w:w="47" w:type="pct"/>
          </w:tcPr>
          <w:p w14:paraId="7B6ABAEB" w14:textId="77777777" w:rsidR="00B74A10" w:rsidRPr="005B5CCC" w:rsidRDefault="00B74A10" w:rsidP="007948FF">
            <w:pPr>
              <w:spacing w:line="380" w:lineRule="exact"/>
              <w:jc w:val="center"/>
              <w:rPr>
                <w:rFonts w:ascii="Cordia New" w:hAnsi="Cordia New" w:cs="Cordia New"/>
                <w:spacing w:val="-4"/>
                <w:sz w:val="26"/>
                <w:szCs w:val="26"/>
                <w:cs/>
              </w:rPr>
            </w:pPr>
          </w:p>
        </w:tc>
        <w:tc>
          <w:tcPr>
            <w:tcW w:w="809" w:type="pct"/>
            <w:tcBorders>
              <w:top w:val="single" w:sz="4" w:space="0" w:color="auto"/>
              <w:bottom w:val="single" w:sz="4" w:space="0" w:color="auto"/>
            </w:tcBorders>
          </w:tcPr>
          <w:p w14:paraId="4891B27F" w14:textId="233DA8FD" w:rsidR="00B74A10" w:rsidRPr="003A1E89" w:rsidRDefault="00B74A10" w:rsidP="00B74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3A1E89">
              <w:rPr>
                <w:rFonts w:ascii="Cordia New" w:hAnsi="Cordia New" w:cs="Cordia New" w:hint="cs"/>
                <w:sz w:val="26"/>
                <w:szCs w:val="26"/>
              </w:rPr>
              <w:t>256</w:t>
            </w:r>
            <w:r w:rsidRPr="00BE5168">
              <w:rPr>
                <w:rFonts w:ascii="Cordia New" w:hAnsi="Cordia New" w:cs="Cordia New" w:hint="cs"/>
                <w:sz w:val="26"/>
                <w:szCs w:val="26"/>
              </w:rPr>
              <w:t>8</w:t>
            </w:r>
          </w:p>
        </w:tc>
        <w:tc>
          <w:tcPr>
            <w:tcW w:w="47" w:type="pct"/>
            <w:tcBorders>
              <w:top w:val="single" w:sz="4" w:space="0" w:color="auto"/>
            </w:tcBorders>
          </w:tcPr>
          <w:p w14:paraId="187985FC" w14:textId="77777777" w:rsidR="00B74A10" w:rsidRPr="003A1E89" w:rsidRDefault="00B74A10" w:rsidP="007948FF">
            <w:pPr>
              <w:tabs>
                <w:tab w:val="left" w:pos="603"/>
              </w:tabs>
              <w:spacing w:line="380" w:lineRule="exact"/>
              <w:jc w:val="center"/>
              <w:rPr>
                <w:rFonts w:ascii="Cordia New" w:hAnsi="Cordia New" w:cs="Cordia New"/>
                <w:spacing w:val="-4"/>
                <w:sz w:val="26"/>
                <w:szCs w:val="26"/>
              </w:rPr>
            </w:pPr>
          </w:p>
        </w:tc>
        <w:tc>
          <w:tcPr>
            <w:tcW w:w="829" w:type="pct"/>
            <w:tcBorders>
              <w:top w:val="single" w:sz="4" w:space="0" w:color="auto"/>
              <w:bottom w:val="single" w:sz="4" w:space="0" w:color="auto"/>
            </w:tcBorders>
          </w:tcPr>
          <w:p w14:paraId="0915D1D8" w14:textId="08435862" w:rsidR="00B74A10" w:rsidRPr="003A1E89" w:rsidRDefault="00B74A10" w:rsidP="00B74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lang w:val="en-GB"/>
              </w:rPr>
            </w:pPr>
            <w:r w:rsidRPr="003A1E89">
              <w:rPr>
                <w:rFonts w:ascii="Cordia New" w:hAnsi="Cordia New" w:cs="Cordia New" w:hint="cs"/>
                <w:sz w:val="26"/>
                <w:szCs w:val="26"/>
                <w:lang w:val="en-GB"/>
              </w:rPr>
              <w:t>256</w:t>
            </w:r>
            <w:r w:rsidRPr="00BE5168">
              <w:rPr>
                <w:rFonts w:ascii="Cordia New" w:hAnsi="Cordia New" w:cs="Cordia New" w:hint="cs"/>
                <w:sz w:val="26"/>
                <w:szCs w:val="26"/>
              </w:rPr>
              <w:t>7</w:t>
            </w:r>
          </w:p>
        </w:tc>
      </w:tr>
      <w:tr w:rsidR="00914C8A" w:rsidRPr="003A1E89" w14:paraId="4E8CFCFE" w14:textId="77777777" w:rsidTr="002738CB">
        <w:tc>
          <w:tcPr>
            <w:tcW w:w="1652" w:type="pct"/>
            <w:vAlign w:val="bottom"/>
          </w:tcPr>
          <w:p w14:paraId="551D3743" w14:textId="77777777" w:rsidR="00914C8A" w:rsidRPr="005B5CCC" w:rsidRDefault="00914C8A" w:rsidP="007948FF">
            <w:pPr>
              <w:spacing w:line="380" w:lineRule="exact"/>
              <w:rPr>
                <w:rFonts w:ascii="Cordia New" w:hAnsi="Cordia New" w:cs="Cordia New"/>
                <w:b/>
                <w:bCs/>
                <w:sz w:val="26"/>
                <w:szCs w:val="26"/>
                <w:cs/>
              </w:rPr>
            </w:pPr>
          </w:p>
        </w:tc>
        <w:tc>
          <w:tcPr>
            <w:tcW w:w="794" w:type="pct"/>
          </w:tcPr>
          <w:p w14:paraId="5CDDDE47" w14:textId="77777777" w:rsidR="00914C8A" w:rsidRPr="003A1E89" w:rsidRDefault="00914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p>
        </w:tc>
        <w:tc>
          <w:tcPr>
            <w:tcW w:w="47" w:type="pct"/>
          </w:tcPr>
          <w:p w14:paraId="46A53AEF" w14:textId="77777777" w:rsidR="00914C8A" w:rsidRPr="003A1E89" w:rsidRDefault="00914C8A" w:rsidP="007948FF">
            <w:pPr>
              <w:tabs>
                <w:tab w:val="left" w:pos="604"/>
              </w:tabs>
              <w:spacing w:line="380" w:lineRule="exact"/>
              <w:jc w:val="center"/>
              <w:rPr>
                <w:rFonts w:ascii="Cordia New" w:hAnsi="Cordia New" w:cs="Cordia New"/>
                <w:spacing w:val="-4"/>
                <w:sz w:val="26"/>
                <w:szCs w:val="26"/>
              </w:rPr>
            </w:pPr>
          </w:p>
        </w:tc>
        <w:tc>
          <w:tcPr>
            <w:tcW w:w="776" w:type="pct"/>
          </w:tcPr>
          <w:p w14:paraId="4BD2C74D" w14:textId="77777777" w:rsidR="00914C8A" w:rsidRPr="003A1E89" w:rsidRDefault="00914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lang w:val="en-GB"/>
              </w:rPr>
            </w:pPr>
          </w:p>
        </w:tc>
        <w:tc>
          <w:tcPr>
            <w:tcW w:w="47" w:type="pct"/>
          </w:tcPr>
          <w:p w14:paraId="7034C510" w14:textId="77777777" w:rsidR="00914C8A" w:rsidRPr="005B5CCC" w:rsidRDefault="00914C8A" w:rsidP="007948FF">
            <w:pPr>
              <w:spacing w:line="380" w:lineRule="exact"/>
              <w:jc w:val="center"/>
              <w:rPr>
                <w:rFonts w:ascii="Cordia New" w:hAnsi="Cordia New" w:cs="Cordia New"/>
                <w:spacing w:val="-4"/>
                <w:sz w:val="26"/>
                <w:szCs w:val="26"/>
                <w:cs/>
              </w:rPr>
            </w:pPr>
          </w:p>
        </w:tc>
        <w:tc>
          <w:tcPr>
            <w:tcW w:w="809" w:type="pct"/>
          </w:tcPr>
          <w:p w14:paraId="3378ECD3" w14:textId="77777777" w:rsidR="00914C8A" w:rsidRPr="003A1E89" w:rsidRDefault="00914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p>
        </w:tc>
        <w:tc>
          <w:tcPr>
            <w:tcW w:w="47" w:type="pct"/>
          </w:tcPr>
          <w:p w14:paraId="412237CA" w14:textId="77777777" w:rsidR="00914C8A" w:rsidRPr="003A1E89" w:rsidRDefault="00914C8A" w:rsidP="007948FF">
            <w:pPr>
              <w:tabs>
                <w:tab w:val="left" w:pos="603"/>
              </w:tabs>
              <w:spacing w:line="380" w:lineRule="exact"/>
              <w:jc w:val="center"/>
              <w:rPr>
                <w:rFonts w:ascii="Cordia New" w:hAnsi="Cordia New" w:cs="Cordia New"/>
                <w:spacing w:val="-4"/>
                <w:sz w:val="26"/>
                <w:szCs w:val="26"/>
              </w:rPr>
            </w:pPr>
          </w:p>
        </w:tc>
        <w:tc>
          <w:tcPr>
            <w:tcW w:w="829" w:type="pct"/>
          </w:tcPr>
          <w:p w14:paraId="58C311C1" w14:textId="77777777" w:rsidR="00914C8A" w:rsidRPr="003A1E89" w:rsidRDefault="00914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lang w:val="en-GB"/>
              </w:rPr>
            </w:pPr>
          </w:p>
        </w:tc>
      </w:tr>
      <w:tr w:rsidR="00DD1B37" w:rsidRPr="003A1E89" w14:paraId="79C09D42" w14:textId="77777777" w:rsidTr="002738CB">
        <w:tc>
          <w:tcPr>
            <w:tcW w:w="1652" w:type="pct"/>
          </w:tcPr>
          <w:p w14:paraId="11D27AFC" w14:textId="43BD586B" w:rsidR="00DD1B37" w:rsidRPr="005B5CCC" w:rsidRDefault="00DD1B37"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r w:rsidRPr="005B5CCC">
              <w:rPr>
                <w:rFonts w:ascii="Cordia New" w:hAnsi="Cordia New" w:cs="Cordia New" w:hint="cs"/>
                <w:sz w:val="26"/>
                <w:szCs w:val="26"/>
                <w:cs/>
              </w:rPr>
              <w:t>หนี้สินตามสัญญาเช่า</w:t>
            </w:r>
          </w:p>
        </w:tc>
        <w:tc>
          <w:tcPr>
            <w:tcW w:w="794" w:type="pct"/>
            <w:vAlign w:val="bottom"/>
          </w:tcPr>
          <w:p w14:paraId="52C4DFCD" w14:textId="7D2CBEAD" w:rsidR="00DD1B37" w:rsidRPr="00227931" w:rsidRDefault="00AB604E"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eastAsia="PMingLiU" w:hAnsi="Cordia New" w:cs="Cordia New"/>
                <w:color w:val="000000"/>
                <w:sz w:val="26"/>
                <w:szCs w:val="26"/>
              </w:rPr>
            </w:pPr>
            <w:r>
              <w:rPr>
                <w:rFonts w:ascii="Cordia New" w:eastAsia="PMingLiU" w:hAnsi="Cordia New" w:cs="Cordia New"/>
                <w:color w:val="000000"/>
                <w:sz w:val="26"/>
                <w:szCs w:val="26"/>
              </w:rPr>
              <w:t>15,745,</w:t>
            </w:r>
            <w:r w:rsidR="00B02EA2" w:rsidRPr="00B02EA2">
              <w:rPr>
                <w:rFonts w:ascii="Cordia New" w:eastAsia="PMingLiU" w:hAnsi="Cordia New" w:cs="Cordia New"/>
                <w:color w:val="000000"/>
                <w:sz w:val="26"/>
                <w:szCs w:val="26"/>
              </w:rPr>
              <w:t>30</w:t>
            </w:r>
            <w:r w:rsidR="00EE58A5">
              <w:rPr>
                <w:rFonts w:ascii="Cordia New" w:eastAsia="PMingLiU" w:hAnsi="Cordia New" w:cs="Cordia New"/>
                <w:color w:val="000000"/>
                <w:sz w:val="26"/>
                <w:szCs w:val="26"/>
              </w:rPr>
              <w:t>8</w:t>
            </w:r>
          </w:p>
        </w:tc>
        <w:tc>
          <w:tcPr>
            <w:tcW w:w="47" w:type="pct"/>
            <w:vAlign w:val="bottom"/>
          </w:tcPr>
          <w:p w14:paraId="65CA9589" w14:textId="77777777" w:rsidR="00DD1B37" w:rsidRPr="003A1E89" w:rsidRDefault="00DD1B37"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c>
          <w:tcPr>
            <w:tcW w:w="776" w:type="pct"/>
            <w:vAlign w:val="bottom"/>
          </w:tcPr>
          <w:p w14:paraId="27D78F59" w14:textId="740EF62F" w:rsidR="00DD1B37" w:rsidRPr="003A1E89" w:rsidRDefault="00DD1B37"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Pr>
                <w:rFonts w:ascii="Cordia New" w:eastAsia="PMingLiU" w:hAnsi="Cordia New" w:cs="Cordia New"/>
                <w:color w:val="000000"/>
                <w:sz w:val="26"/>
                <w:szCs w:val="26"/>
              </w:rPr>
              <w:t>53,693,146</w:t>
            </w:r>
          </w:p>
        </w:tc>
        <w:tc>
          <w:tcPr>
            <w:tcW w:w="47" w:type="pct"/>
            <w:vAlign w:val="bottom"/>
          </w:tcPr>
          <w:p w14:paraId="13A3165D" w14:textId="77777777" w:rsidR="00DD1B37" w:rsidRPr="005B5CCC" w:rsidRDefault="00DD1B37"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p>
        </w:tc>
        <w:tc>
          <w:tcPr>
            <w:tcW w:w="809" w:type="pct"/>
          </w:tcPr>
          <w:p w14:paraId="729D96C5" w14:textId="6B3E4B29" w:rsidR="00DD1B37" w:rsidRPr="005B5CCC" w:rsidRDefault="00DD1B37"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r w:rsidRPr="00DD1B37">
              <w:rPr>
                <w:rFonts w:ascii="Cordia New" w:hAnsi="Cordia New" w:cs="Cordia New"/>
                <w:sz w:val="26"/>
                <w:szCs w:val="26"/>
              </w:rPr>
              <w:t>510,000</w:t>
            </w:r>
          </w:p>
        </w:tc>
        <w:tc>
          <w:tcPr>
            <w:tcW w:w="47" w:type="pct"/>
            <w:vAlign w:val="bottom"/>
          </w:tcPr>
          <w:p w14:paraId="22ADEB1F" w14:textId="77777777" w:rsidR="00DD1B37" w:rsidRPr="003A1E89" w:rsidRDefault="00DD1B37"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829" w:type="pct"/>
            <w:vAlign w:val="bottom"/>
          </w:tcPr>
          <w:p w14:paraId="0521B8F1" w14:textId="52655416" w:rsidR="00DD1B37" w:rsidRPr="003A1E89" w:rsidRDefault="00DD1B37"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sidRPr="00BF0738">
              <w:rPr>
                <w:rFonts w:ascii="Cordia New" w:hAnsi="Cordia New" w:cs="Cordia New"/>
                <w:sz w:val="26"/>
                <w:szCs w:val="26"/>
              </w:rPr>
              <w:t>1,073,458</w:t>
            </w:r>
          </w:p>
        </w:tc>
      </w:tr>
      <w:tr w:rsidR="00DD1B37" w:rsidRPr="003A1E89" w14:paraId="65720B88" w14:textId="77777777" w:rsidTr="002738CB">
        <w:tc>
          <w:tcPr>
            <w:tcW w:w="1652" w:type="pct"/>
          </w:tcPr>
          <w:p w14:paraId="6D5DF784" w14:textId="4DEFD784" w:rsidR="00DD1B37" w:rsidRPr="005B5CCC" w:rsidRDefault="00DD1B37"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r w:rsidRPr="005B5CCC">
              <w:rPr>
                <w:rFonts w:ascii="Cordia New" w:hAnsi="Cordia New" w:cs="Cordia New" w:hint="cs"/>
                <w:sz w:val="26"/>
                <w:szCs w:val="26"/>
                <w:u w:val="single"/>
                <w:cs/>
              </w:rPr>
              <w:t>หัก</w:t>
            </w:r>
            <w:r w:rsidRPr="005B5CCC">
              <w:rPr>
                <w:rFonts w:ascii="Cordia New" w:hAnsi="Cordia New" w:cs="Cordia New" w:hint="cs"/>
                <w:sz w:val="26"/>
                <w:szCs w:val="26"/>
                <w:cs/>
              </w:rPr>
              <w:t xml:space="preserve"> ดอกเบี้ยรอตัดบัญชี</w:t>
            </w:r>
          </w:p>
        </w:tc>
        <w:tc>
          <w:tcPr>
            <w:tcW w:w="794" w:type="pct"/>
            <w:tcBorders>
              <w:bottom w:val="single" w:sz="4" w:space="0" w:color="auto"/>
            </w:tcBorders>
            <w:vAlign w:val="bottom"/>
          </w:tcPr>
          <w:p w14:paraId="48ED7D9C" w14:textId="4B12FE44" w:rsidR="00DD1B37" w:rsidRPr="003A1E89" w:rsidRDefault="00352692"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eastAsia="PMingLiU" w:hAnsi="Cordia New" w:cs="Cordia New"/>
                <w:color w:val="000000"/>
                <w:sz w:val="26"/>
                <w:szCs w:val="26"/>
                <w:lang w:val="en-GB"/>
              </w:rPr>
            </w:pPr>
            <w:r>
              <w:rPr>
                <w:rFonts w:ascii="Cordia New" w:eastAsia="PMingLiU" w:hAnsi="Cordia New" w:cs="Cordia New"/>
                <w:color w:val="000000"/>
                <w:sz w:val="26"/>
                <w:szCs w:val="26"/>
                <w:lang w:val="en-GB"/>
              </w:rPr>
              <w:t>(1,113,</w:t>
            </w:r>
            <w:r w:rsidR="000763CF" w:rsidRPr="000763CF">
              <w:rPr>
                <w:rFonts w:ascii="Cordia New" w:eastAsia="PMingLiU" w:hAnsi="Cordia New" w:cs="Cordia New"/>
                <w:color w:val="000000"/>
                <w:sz w:val="26"/>
                <w:szCs w:val="26"/>
                <w:lang w:val="en-GB"/>
              </w:rPr>
              <w:t>866</w:t>
            </w:r>
            <w:r>
              <w:rPr>
                <w:rFonts w:ascii="Cordia New" w:eastAsia="PMingLiU" w:hAnsi="Cordia New" w:cs="Cordia New"/>
                <w:color w:val="000000"/>
                <w:sz w:val="26"/>
                <w:szCs w:val="26"/>
                <w:lang w:val="en-GB"/>
              </w:rPr>
              <w:t>)</w:t>
            </w:r>
          </w:p>
        </w:tc>
        <w:tc>
          <w:tcPr>
            <w:tcW w:w="47" w:type="pct"/>
            <w:vAlign w:val="bottom"/>
          </w:tcPr>
          <w:p w14:paraId="59F8B0D9" w14:textId="77777777" w:rsidR="00DD1B37" w:rsidRPr="003A1E89" w:rsidRDefault="00DD1B37"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c>
          <w:tcPr>
            <w:tcW w:w="776" w:type="pct"/>
            <w:tcBorders>
              <w:bottom w:val="single" w:sz="4" w:space="0" w:color="auto"/>
            </w:tcBorders>
            <w:vAlign w:val="bottom"/>
          </w:tcPr>
          <w:p w14:paraId="34A5533E" w14:textId="7D0758CA" w:rsidR="00DD1B37" w:rsidRPr="003A1E89" w:rsidRDefault="00DD1B37"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Pr>
                <w:rFonts w:ascii="Cordia New" w:eastAsia="PMingLiU" w:hAnsi="Cordia New" w:cs="Cordia New"/>
                <w:color w:val="000000"/>
                <w:sz w:val="26"/>
                <w:szCs w:val="26"/>
                <w:lang w:val="en-GB"/>
              </w:rPr>
              <w:t>(7,207,225)</w:t>
            </w:r>
          </w:p>
        </w:tc>
        <w:tc>
          <w:tcPr>
            <w:tcW w:w="47" w:type="pct"/>
            <w:vAlign w:val="bottom"/>
          </w:tcPr>
          <w:p w14:paraId="45774644" w14:textId="77777777" w:rsidR="00DD1B37" w:rsidRPr="005B5CCC" w:rsidRDefault="00DD1B37"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p>
        </w:tc>
        <w:tc>
          <w:tcPr>
            <w:tcW w:w="809" w:type="pct"/>
            <w:tcBorders>
              <w:bottom w:val="single" w:sz="4" w:space="0" w:color="auto"/>
            </w:tcBorders>
          </w:tcPr>
          <w:p w14:paraId="0BCF8941" w14:textId="28AF1D4C" w:rsidR="00DD1B37" w:rsidRPr="005B5CCC" w:rsidRDefault="00DD1B37"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r w:rsidRPr="00DD1B37">
              <w:rPr>
                <w:rFonts w:ascii="Cordia New" w:hAnsi="Cordia New" w:cs="Cordia New"/>
                <w:sz w:val="26"/>
                <w:szCs w:val="26"/>
              </w:rPr>
              <w:t>(42,06</w:t>
            </w:r>
            <w:r w:rsidR="00483066">
              <w:rPr>
                <w:rFonts w:ascii="Cordia New" w:hAnsi="Cordia New" w:cs="Cordia New"/>
                <w:sz w:val="26"/>
                <w:szCs w:val="26"/>
              </w:rPr>
              <w:t>4</w:t>
            </w:r>
            <w:r w:rsidRPr="00DD1B37">
              <w:rPr>
                <w:rFonts w:ascii="Cordia New" w:hAnsi="Cordia New" w:cs="Cordia New"/>
                <w:sz w:val="26"/>
                <w:szCs w:val="26"/>
              </w:rPr>
              <w:t>)</w:t>
            </w:r>
          </w:p>
        </w:tc>
        <w:tc>
          <w:tcPr>
            <w:tcW w:w="47" w:type="pct"/>
            <w:vAlign w:val="bottom"/>
          </w:tcPr>
          <w:p w14:paraId="33D14154" w14:textId="77777777" w:rsidR="00DD1B37" w:rsidRPr="003A1E89" w:rsidRDefault="00DD1B37"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829" w:type="pct"/>
            <w:tcBorders>
              <w:bottom w:val="single" w:sz="4" w:space="0" w:color="auto"/>
            </w:tcBorders>
            <w:vAlign w:val="bottom"/>
          </w:tcPr>
          <w:p w14:paraId="7DC40EA0" w14:textId="1457A87C" w:rsidR="00DD1B37" w:rsidRPr="003A1E89" w:rsidRDefault="00DD1B37"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sidRPr="00F2379F">
              <w:rPr>
                <w:rFonts w:ascii="Cordia New" w:hAnsi="Cordia New" w:cs="Cordia New"/>
                <w:sz w:val="26"/>
                <w:szCs w:val="26"/>
              </w:rPr>
              <w:t>(36,813)</w:t>
            </w:r>
          </w:p>
        </w:tc>
      </w:tr>
      <w:tr w:rsidR="00DD1B37" w:rsidRPr="003A1E89" w14:paraId="078F0F58" w14:textId="77777777" w:rsidTr="002738CB">
        <w:tc>
          <w:tcPr>
            <w:tcW w:w="1652" w:type="pct"/>
          </w:tcPr>
          <w:p w14:paraId="6331408A" w14:textId="306C3820" w:rsidR="00DD1B37" w:rsidRPr="005B5CCC" w:rsidRDefault="00DD1B37"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r w:rsidRPr="005B5CCC">
              <w:rPr>
                <w:rFonts w:ascii="Cordia New" w:hAnsi="Cordia New" w:cs="Cordia New" w:hint="cs"/>
                <w:sz w:val="26"/>
                <w:szCs w:val="26"/>
                <w:cs/>
              </w:rPr>
              <w:t>รวม</w:t>
            </w:r>
          </w:p>
        </w:tc>
        <w:tc>
          <w:tcPr>
            <w:tcW w:w="794" w:type="pct"/>
            <w:tcBorders>
              <w:top w:val="single" w:sz="4" w:space="0" w:color="auto"/>
            </w:tcBorders>
            <w:vAlign w:val="bottom"/>
          </w:tcPr>
          <w:p w14:paraId="7385C9B1" w14:textId="75A33BBF" w:rsidR="00DD1B37" w:rsidRPr="005B5CCC" w:rsidRDefault="00EE58A5"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eastAsia="PMingLiU" w:hAnsi="Cordia New" w:cs="Cordia New"/>
                <w:color w:val="000000"/>
                <w:sz w:val="26"/>
                <w:szCs w:val="26"/>
                <w:cs/>
              </w:rPr>
            </w:pPr>
            <w:r>
              <w:rPr>
                <w:rFonts w:ascii="Cordia New" w:eastAsia="PMingLiU" w:hAnsi="Cordia New" w:cs="Cordia New"/>
                <w:color w:val="000000"/>
                <w:sz w:val="26"/>
                <w:szCs w:val="26"/>
              </w:rPr>
              <w:fldChar w:fldCharType="begin"/>
            </w:r>
            <w:r>
              <w:rPr>
                <w:rFonts w:ascii="Cordia New" w:eastAsia="PMingLiU" w:hAnsi="Cordia New" w:cs="Cordia New"/>
                <w:color w:val="000000"/>
                <w:sz w:val="26"/>
                <w:szCs w:val="26"/>
              </w:rPr>
              <w:instrText xml:space="preserve"> =SUM(ABOVE) </w:instrText>
            </w:r>
            <w:r>
              <w:rPr>
                <w:rFonts w:ascii="Cordia New" w:eastAsia="PMingLiU" w:hAnsi="Cordia New" w:cs="Cordia New"/>
                <w:color w:val="000000"/>
                <w:sz w:val="26"/>
                <w:szCs w:val="26"/>
              </w:rPr>
              <w:fldChar w:fldCharType="separate"/>
            </w:r>
            <w:r>
              <w:rPr>
                <w:rFonts w:ascii="Cordia New" w:eastAsia="PMingLiU" w:hAnsi="Cordia New" w:cs="Cordia New"/>
                <w:noProof/>
                <w:color w:val="000000"/>
                <w:sz w:val="26"/>
                <w:szCs w:val="26"/>
              </w:rPr>
              <w:t>14,631,442</w:t>
            </w:r>
            <w:r>
              <w:rPr>
                <w:rFonts w:ascii="Cordia New" w:eastAsia="PMingLiU" w:hAnsi="Cordia New" w:cs="Cordia New"/>
                <w:color w:val="000000"/>
                <w:sz w:val="26"/>
                <w:szCs w:val="26"/>
              </w:rPr>
              <w:fldChar w:fldCharType="end"/>
            </w:r>
          </w:p>
        </w:tc>
        <w:tc>
          <w:tcPr>
            <w:tcW w:w="47" w:type="pct"/>
            <w:vAlign w:val="bottom"/>
          </w:tcPr>
          <w:p w14:paraId="6E978A27" w14:textId="77777777" w:rsidR="00DD1B37" w:rsidRPr="003A1E89" w:rsidRDefault="00DD1B37"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c>
          <w:tcPr>
            <w:tcW w:w="776" w:type="pct"/>
            <w:tcBorders>
              <w:top w:val="single" w:sz="4" w:space="0" w:color="auto"/>
            </w:tcBorders>
            <w:vAlign w:val="bottom"/>
          </w:tcPr>
          <w:p w14:paraId="469BE7F0" w14:textId="1DE636FE" w:rsidR="00DD1B37" w:rsidRPr="003A1E89" w:rsidRDefault="00DD1B37"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Pr>
                <w:rFonts w:ascii="Cordia New" w:eastAsia="PMingLiU" w:hAnsi="Cordia New" w:cs="Cordia New"/>
                <w:color w:val="000000"/>
                <w:sz w:val="26"/>
                <w:szCs w:val="26"/>
                <w:lang w:val="en-GB"/>
              </w:rPr>
              <w:t>46,485,92</w:t>
            </w:r>
            <w:r>
              <w:rPr>
                <w:rFonts w:ascii="Cordia New" w:eastAsia="PMingLiU" w:hAnsi="Cordia New" w:cs="Cordia New"/>
                <w:color w:val="000000"/>
                <w:sz w:val="26"/>
                <w:szCs w:val="26"/>
              </w:rPr>
              <w:t>1</w:t>
            </w:r>
          </w:p>
        </w:tc>
        <w:tc>
          <w:tcPr>
            <w:tcW w:w="47" w:type="pct"/>
            <w:vAlign w:val="bottom"/>
          </w:tcPr>
          <w:p w14:paraId="661DC012" w14:textId="77777777" w:rsidR="00DD1B37" w:rsidRPr="005B5CCC" w:rsidRDefault="00DD1B37"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p>
        </w:tc>
        <w:tc>
          <w:tcPr>
            <w:tcW w:w="809" w:type="pct"/>
            <w:tcBorders>
              <w:top w:val="single" w:sz="4" w:space="0" w:color="auto"/>
            </w:tcBorders>
            <w:vAlign w:val="bottom"/>
          </w:tcPr>
          <w:p w14:paraId="1E5E633C" w14:textId="6D18D848" w:rsidR="00DD1B37" w:rsidRPr="005B5CCC" w:rsidRDefault="00DD1B37"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r w:rsidRPr="00DD1B37">
              <w:rPr>
                <w:rFonts w:ascii="Cordia New" w:hAnsi="Cordia New" w:cs="Cordia New"/>
                <w:sz w:val="26"/>
                <w:szCs w:val="26"/>
              </w:rPr>
              <w:t>467,936</w:t>
            </w:r>
          </w:p>
        </w:tc>
        <w:tc>
          <w:tcPr>
            <w:tcW w:w="47" w:type="pct"/>
            <w:vAlign w:val="bottom"/>
          </w:tcPr>
          <w:p w14:paraId="2611AF78" w14:textId="77777777" w:rsidR="00DD1B37" w:rsidRPr="003A1E89" w:rsidRDefault="00DD1B37"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829" w:type="pct"/>
            <w:tcBorders>
              <w:top w:val="single" w:sz="4" w:space="0" w:color="auto"/>
            </w:tcBorders>
            <w:vAlign w:val="bottom"/>
          </w:tcPr>
          <w:p w14:paraId="0F854AB1" w14:textId="01E76462" w:rsidR="00DD1B37" w:rsidRPr="003A1E89" w:rsidRDefault="00DD1B37"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Pr>
                <w:rFonts w:ascii="Cordia New" w:hAnsi="Cordia New" w:cs="Cordia New"/>
                <w:sz w:val="26"/>
                <w:szCs w:val="26"/>
              </w:rPr>
              <w:t>1,036,645</w:t>
            </w:r>
          </w:p>
        </w:tc>
      </w:tr>
      <w:tr w:rsidR="00DD1B37" w:rsidRPr="003A1E89" w14:paraId="5B09DFD1" w14:textId="77777777" w:rsidTr="002738CB">
        <w:tc>
          <w:tcPr>
            <w:tcW w:w="1652" w:type="pct"/>
          </w:tcPr>
          <w:p w14:paraId="164C4870" w14:textId="2D758AFB" w:rsidR="00DD1B37" w:rsidRPr="005B5CCC" w:rsidRDefault="00DD1B37"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19" w:hanging="461"/>
              <w:rPr>
                <w:rFonts w:ascii="Cordia New" w:hAnsi="Cordia New" w:cs="Cordia New"/>
                <w:sz w:val="26"/>
                <w:szCs w:val="26"/>
                <w:cs/>
              </w:rPr>
            </w:pPr>
            <w:r w:rsidRPr="005B5CCC">
              <w:rPr>
                <w:rFonts w:ascii="Cordia New" w:hAnsi="Cordia New" w:cs="Cordia New" w:hint="cs"/>
                <w:sz w:val="26"/>
                <w:szCs w:val="26"/>
                <w:u w:val="single"/>
                <w:cs/>
              </w:rPr>
              <w:t>หัก</w:t>
            </w:r>
            <w:r w:rsidRPr="005B5CCC">
              <w:rPr>
                <w:rFonts w:ascii="Cordia New" w:hAnsi="Cordia New" w:cs="Cordia New" w:hint="cs"/>
                <w:sz w:val="26"/>
                <w:szCs w:val="26"/>
                <w:cs/>
              </w:rPr>
              <w:t xml:space="preserve"> ส่วนของหนี้สินตามสัญญาเช่าที่ถึงกำหนดชำระภายในหนึ่งปี</w:t>
            </w:r>
          </w:p>
        </w:tc>
        <w:tc>
          <w:tcPr>
            <w:tcW w:w="794" w:type="pct"/>
            <w:tcBorders>
              <w:bottom w:val="single" w:sz="4" w:space="0" w:color="auto"/>
            </w:tcBorders>
            <w:vAlign w:val="bottom"/>
          </w:tcPr>
          <w:p w14:paraId="07839D46" w14:textId="6654BDC0" w:rsidR="00DD1B37" w:rsidRPr="003A1E89" w:rsidRDefault="00352692"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eastAsia="PMingLiU" w:hAnsi="Cordia New" w:cs="Cordia New"/>
                <w:color w:val="000000"/>
                <w:sz w:val="26"/>
                <w:szCs w:val="26"/>
                <w:lang w:val="en-GB"/>
              </w:rPr>
            </w:pPr>
            <w:r>
              <w:rPr>
                <w:rFonts w:ascii="Cordia New" w:eastAsia="PMingLiU" w:hAnsi="Cordia New" w:cs="Cordia New"/>
                <w:color w:val="000000"/>
                <w:sz w:val="26"/>
                <w:szCs w:val="26"/>
                <w:lang w:val="en-GB"/>
              </w:rPr>
              <w:t>(6,792,419)</w:t>
            </w:r>
          </w:p>
        </w:tc>
        <w:tc>
          <w:tcPr>
            <w:tcW w:w="47" w:type="pct"/>
            <w:vAlign w:val="bottom"/>
          </w:tcPr>
          <w:p w14:paraId="5F353CD3" w14:textId="77777777" w:rsidR="00DD1B37" w:rsidRPr="003A1E89" w:rsidRDefault="00DD1B37"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c>
          <w:tcPr>
            <w:tcW w:w="776" w:type="pct"/>
            <w:tcBorders>
              <w:bottom w:val="single" w:sz="4" w:space="0" w:color="auto"/>
            </w:tcBorders>
            <w:vAlign w:val="bottom"/>
          </w:tcPr>
          <w:p w14:paraId="186B65EA" w14:textId="23D8809F" w:rsidR="00DD1B37" w:rsidRPr="003A1E89" w:rsidRDefault="00DD1B37"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Pr>
                <w:rFonts w:ascii="Cordia New" w:eastAsia="PMingLiU" w:hAnsi="Cordia New" w:cs="Cordia New"/>
                <w:color w:val="000000"/>
                <w:sz w:val="26"/>
                <w:szCs w:val="26"/>
                <w:lang w:val="en-GB"/>
              </w:rPr>
              <w:t>(10,795,536)</w:t>
            </w:r>
          </w:p>
        </w:tc>
        <w:tc>
          <w:tcPr>
            <w:tcW w:w="47" w:type="pct"/>
            <w:vAlign w:val="bottom"/>
          </w:tcPr>
          <w:p w14:paraId="6B316DC3" w14:textId="77777777" w:rsidR="00DD1B37" w:rsidRPr="005B5CCC" w:rsidRDefault="00DD1B37"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p>
        </w:tc>
        <w:tc>
          <w:tcPr>
            <w:tcW w:w="809" w:type="pct"/>
            <w:tcBorders>
              <w:bottom w:val="single" w:sz="4" w:space="0" w:color="auto"/>
            </w:tcBorders>
            <w:vAlign w:val="bottom"/>
          </w:tcPr>
          <w:p w14:paraId="624CD50A" w14:textId="6D2E2403" w:rsidR="00DD1B37" w:rsidRPr="005B5CCC" w:rsidRDefault="00DD1B37"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r w:rsidRPr="00DD1B37">
              <w:rPr>
                <w:rFonts w:ascii="Cordia New" w:hAnsi="Cordia New" w:cs="Cordia New"/>
                <w:sz w:val="26"/>
                <w:szCs w:val="26"/>
              </w:rPr>
              <w:t>(177,749)</w:t>
            </w:r>
          </w:p>
        </w:tc>
        <w:tc>
          <w:tcPr>
            <w:tcW w:w="47" w:type="pct"/>
            <w:vAlign w:val="bottom"/>
          </w:tcPr>
          <w:p w14:paraId="3895BC92" w14:textId="77777777" w:rsidR="00DD1B37" w:rsidRPr="003A1E89" w:rsidRDefault="00DD1B37"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829" w:type="pct"/>
            <w:tcBorders>
              <w:bottom w:val="single" w:sz="4" w:space="0" w:color="auto"/>
            </w:tcBorders>
            <w:vAlign w:val="bottom"/>
          </w:tcPr>
          <w:p w14:paraId="63700202" w14:textId="2502B415" w:rsidR="00DD1B37" w:rsidRPr="003A1E89" w:rsidRDefault="00DD1B37"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Pr>
                <w:rFonts w:ascii="Cordia New" w:hAnsi="Cordia New" w:cs="Cordia New"/>
                <w:sz w:val="26"/>
                <w:szCs w:val="26"/>
              </w:rPr>
              <w:t>(711,494)</w:t>
            </w:r>
          </w:p>
        </w:tc>
      </w:tr>
      <w:tr w:rsidR="00DD1B37" w:rsidRPr="003A1E89" w14:paraId="74B1D689" w14:textId="77777777" w:rsidTr="002738CB">
        <w:tc>
          <w:tcPr>
            <w:tcW w:w="1652" w:type="pct"/>
          </w:tcPr>
          <w:p w14:paraId="24DC2DA5" w14:textId="79E721C4" w:rsidR="00DD1B37" w:rsidRPr="005B5CCC" w:rsidRDefault="00DD1B37"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r w:rsidRPr="005B5CCC">
              <w:rPr>
                <w:rFonts w:ascii="Cordia New" w:hAnsi="Cordia New" w:cs="Cordia New" w:hint="cs"/>
                <w:sz w:val="26"/>
                <w:szCs w:val="26"/>
                <w:cs/>
              </w:rPr>
              <w:t>สุทธิ</w:t>
            </w:r>
          </w:p>
        </w:tc>
        <w:tc>
          <w:tcPr>
            <w:tcW w:w="794" w:type="pct"/>
            <w:tcBorders>
              <w:top w:val="single" w:sz="4" w:space="0" w:color="auto"/>
              <w:bottom w:val="single" w:sz="12" w:space="0" w:color="auto"/>
            </w:tcBorders>
            <w:vAlign w:val="bottom"/>
          </w:tcPr>
          <w:p w14:paraId="2DCFC8D1" w14:textId="07D616B1" w:rsidR="00DD1B37" w:rsidRPr="003A1E89" w:rsidRDefault="00E032C1"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eastAsia="PMingLiU" w:hAnsi="Cordia New" w:cs="Cordia New"/>
                <w:color w:val="000000"/>
                <w:sz w:val="26"/>
                <w:szCs w:val="26"/>
                <w:lang w:val="en-GB"/>
              </w:rPr>
            </w:pPr>
            <w:r w:rsidRPr="00E032C1">
              <w:rPr>
                <w:rFonts w:ascii="Cordia New" w:eastAsia="PMingLiU" w:hAnsi="Cordia New" w:cs="Cordia New"/>
                <w:color w:val="000000"/>
                <w:sz w:val="26"/>
                <w:szCs w:val="26"/>
                <w:lang w:val="en-GB"/>
              </w:rPr>
              <w:t>7,83</w:t>
            </w:r>
            <w:r w:rsidR="00A86843">
              <w:rPr>
                <w:rFonts w:ascii="Cordia New" w:eastAsia="PMingLiU" w:hAnsi="Cordia New" w:cs="Cordia New"/>
                <w:color w:val="000000"/>
                <w:sz w:val="26"/>
                <w:szCs w:val="26"/>
                <w:lang w:val="en-GB"/>
              </w:rPr>
              <w:t>9</w:t>
            </w:r>
            <w:r w:rsidRPr="00E032C1">
              <w:rPr>
                <w:rFonts w:ascii="Cordia New" w:eastAsia="PMingLiU" w:hAnsi="Cordia New" w:cs="Cordia New"/>
                <w:color w:val="000000"/>
                <w:sz w:val="26"/>
                <w:szCs w:val="26"/>
                <w:lang w:val="en-GB"/>
              </w:rPr>
              <w:t>,</w:t>
            </w:r>
            <w:r w:rsidR="00A86843">
              <w:rPr>
                <w:rFonts w:ascii="Cordia New" w:eastAsia="PMingLiU" w:hAnsi="Cordia New" w:cs="Cordia New"/>
                <w:color w:val="000000"/>
                <w:sz w:val="26"/>
                <w:szCs w:val="26"/>
                <w:lang w:val="en-GB"/>
              </w:rPr>
              <w:t>02</w:t>
            </w:r>
            <w:r w:rsidRPr="00E032C1">
              <w:rPr>
                <w:rFonts w:ascii="Cordia New" w:eastAsia="PMingLiU" w:hAnsi="Cordia New" w:cs="Cordia New"/>
                <w:color w:val="000000"/>
                <w:sz w:val="26"/>
                <w:szCs w:val="26"/>
                <w:lang w:val="en-GB"/>
              </w:rPr>
              <w:t>3</w:t>
            </w:r>
          </w:p>
        </w:tc>
        <w:tc>
          <w:tcPr>
            <w:tcW w:w="47" w:type="pct"/>
            <w:vAlign w:val="bottom"/>
          </w:tcPr>
          <w:p w14:paraId="1757C468" w14:textId="77777777" w:rsidR="00DD1B37" w:rsidRPr="003A1E89" w:rsidRDefault="00DD1B37"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c>
          <w:tcPr>
            <w:tcW w:w="776" w:type="pct"/>
            <w:tcBorders>
              <w:top w:val="single" w:sz="4" w:space="0" w:color="auto"/>
              <w:bottom w:val="single" w:sz="12" w:space="0" w:color="auto"/>
            </w:tcBorders>
            <w:vAlign w:val="bottom"/>
          </w:tcPr>
          <w:p w14:paraId="1D169264" w14:textId="43CB1F24" w:rsidR="00DD1B37" w:rsidRPr="003A1E89" w:rsidRDefault="00DD1B37"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eastAsia="PMingLiU" w:hAnsi="Cordia New" w:cs="Cordia New"/>
                <w:color w:val="000000"/>
                <w:sz w:val="26"/>
                <w:szCs w:val="26"/>
                <w:cs/>
              </w:rPr>
            </w:pPr>
            <w:r w:rsidRPr="00B24C01">
              <w:rPr>
                <w:rFonts w:ascii="Cordia New" w:eastAsia="PMingLiU" w:hAnsi="Cordia New" w:cs="Cordia New"/>
                <w:color w:val="000000"/>
                <w:sz w:val="26"/>
                <w:szCs w:val="26"/>
                <w:lang w:val="en-GB"/>
              </w:rPr>
              <w:t>35,690,385</w:t>
            </w:r>
          </w:p>
        </w:tc>
        <w:tc>
          <w:tcPr>
            <w:tcW w:w="47" w:type="pct"/>
            <w:vAlign w:val="bottom"/>
          </w:tcPr>
          <w:p w14:paraId="05FABA2F" w14:textId="77777777" w:rsidR="00DD1B37" w:rsidRPr="005B5CCC" w:rsidRDefault="00DD1B37"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p>
        </w:tc>
        <w:tc>
          <w:tcPr>
            <w:tcW w:w="809" w:type="pct"/>
            <w:tcBorders>
              <w:top w:val="single" w:sz="4" w:space="0" w:color="auto"/>
              <w:bottom w:val="single" w:sz="12" w:space="0" w:color="auto"/>
            </w:tcBorders>
            <w:vAlign w:val="bottom"/>
          </w:tcPr>
          <w:p w14:paraId="7EC544DC" w14:textId="1E28699F" w:rsidR="00DD1B37" w:rsidRPr="00DD1B37" w:rsidRDefault="00DD1B37"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sidRPr="00DD1B37">
              <w:rPr>
                <w:rFonts w:ascii="Cordia New" w:hAnsi="Cordia New" w:cs="Cordia New"/>
                <w:sz w:val="26"/>
                <w:szCs w:val="26"/>
              </w:rPr>
              <w:t>290,187</w:t>
            </w:r>
          </w:p>
        </w:tc>
        <w:tc>
          <w:tcPr>
            <w:tcW w:w="47" w:type="pct"/>
            <w:vAlign w:val="bottom"/>
          </w:tcPr>
          <w:p w14:paraId="70EF9711" w14:textId="77777777" w:rsidR="00DD1B37" w:rsidRPr="003A1E89" w:rsidRDefault="00DD1B37"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829" w:type="pct"/>
            <w:tcBorders>
              <w:top w:val="single" w:sz="4" w:space="0" w:color="auto"/>
              <w:bottom w:val="single" w:sz="12" w:space="0" w:color="auto"/>
            </w:tcBorders>
            <w:vAlign w:val="bottom"/>
          </w:tcPr>
          <w:p w14:paraId="32835DCA" w14:textId="73C3511C" w:rsidR="00DD1B37" w:rsidRPr="003A1E89" w:rsidRDefault="00DD1B37"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Pr>
                <w:rFonts w:ascii="Cordia New" w:hAnsi="Cordia New" w:cs="Cordia New"/>
                <w:sz w:val="26"/>
                <w:szCs w:val="26"/>
                <w:lang w:val="en-GB"/>
              </w:rPr>
              <w:t>325,151</w:t>
            </w:r>
          </w:p>
        </w:tc>
      </w:tr>
    </w:tbl>
    <w:p w14:paraId="71BEFDC6" w14:textId="28F0057E" w:rsidR="00797D8A" w:rsidRPr="003A1E89" w:rsidRDefault="00774B83" w:rsidP="00797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z w:val="26"/>
          <w:szCs w:val="26"/>
        </w:rPr>
      </w:pPr>
      <w:r>
        <w:rPr>
          <w:rFonts w:ascii="Cordia New" w:hAnsi="Cordia New" w:cs="Cordia New"/>
          <w:sz w:val="26"/>
          <w:szCs w:val="26"/>
        </w:rPr>
        <w:br w:type="page"/>
      </w:r>
    </w:p>
    <w:p w14:paraId="749D3AFE" w14:textId="5B3C2108" w:rsidR="004D634A" w:rsidRPr="003A1E89" w:rsidRDefault="00AA677B" w:rsidP="00797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z w:val="26"/>
          <w:szCs w:val="26"/>
        </w:rPr>
      </w:pPr>
      <w:r w:rsidRPr="005B5CCC">
        <w:rPr>
          <w:rFonts w:ascii="Cordia New" w:hAnsi="Cordia New" w:cs="Cordia New" w:hint="cs"/>
          <w:sz w:val="26"/>
          <w:szCs w:val="26"/>
          <w:cs/>
        </w:rPr>
        <w:lastRenderedPageBreak/>
        <w:t>จำนวนเงินขั้นต่ำที่ต้องจ่ายตามสัญญาเช่า ดังนี้</w:t>
      </w:r>
    </w:p>
    <w:p w14:paraId="5175FB59" w14:textId="77777777" w:rsidR="00AA677B" w:rsidRPr="003A1E89" w:rsidRDefault="00AA677B" w:rsidP="00797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z w:val="26"/>
          <w:szCs w:val="26"/>
        </w:rPr>
      </w:pPr>
    </w:p>
    <w:tbl>
      <w:tblPr>
        <w:tblW w:w="4877" w:type="pct"/>
        <w:tblInd w:w="270" w:type="dxa"/>
        <w:tblLayout w:type="fixed"/>
        <w:tblCellMar>
          <w:left w:w="28" w:type="dxa"/>
          <w:right w:w="28" w:type="dxa"/>
        </w:tblCellMar>
        <w:tblLook w:val="01E0" w:firstRow="1" w:lastRow="1" w:firstColumn="1" w:lastColumn="1" w:noHBand="0" w:noVBand="0"/>
      </w:tblPr>
      <w:tblGrid>
        <w:gridCol w:w="3067"/>
        <w:gridCol w:w="1420"/>
        <w:gridCol w:w="84"/>
        <w:gridCol w:w="1372"/>
        <w:gridCol w:w="84"/>
        <w:gridCol w:w="1476"/>
        <w:gridCol w:w="84"/>
        <w:gridCol w:w="1501"/>
      </w:tblGrid>
      <w:tr w:rsidR="00AA677B" w:rsidRPr="003A1E89" w14:paraId="77798CC7" w14:textId="77777777" w:rsidTr="00B74A10">
        <w:tc>
          <w:tcPr>
            <w:tcW w:w="1687" w:type="pct"/>
            <w:vAlign w:val="bottom"/>
          </w:tcPr>
          <w:p w14:paraId="2F4944F7" w14:textId="77777777" w:rsidR="00AA677B" w:rsidRPr="003A1E89" w:rsidRDefault="00AA677B"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0"/>
              <w:rPr>
                <w:rFonts w:ascii="Cordia New" w:hAnsi="Cordia New" w:cs="Cordia New"/>
                <w:b/>
                <w:bCs/>
                <w:sz w:val="26"/>
                <w:szCs w:val="26"/>
                <w:cs/>
              </w:rPr>
            </w:pPr>
            <w:r w:rsidRPr="003A1E89">
              <w:rPr>
                <w:rFonts w:ascii="Cordia New" w:hAnsi="Cordia New" w:cs="Cordia New" w:hint="cs"/>
                <w:sz w:val="26"/>
                <w:szCs w:val="26"/>
              </w:rPr>
              <w:t>(</w:t>
            </w:r>
            <w:r w:rsidRPr="005B5CCC">
              <w:rPr>
                <w:rFonts w:ascii="Cordia New" w:hAnsi="Cordia New" w:cs="Cordia New" w:hint="cs"/>
                <w:sz w:val="26"/>
                <w:szCs w:val="26"/>
                <w:cs/>
              </w:rPr>
              <w:t>หน่วย : บาท)</w:t>
            </w:r>
          </w:p>
        </w:tc>
        <w:tc>
          <w:tcPr>
            <w:tcW w:w="1582" w:type="pct"/>
            <w:gridSpan w:val="3"/>
            <w:tcBorders>
              <w:bottom w:val="single" w:sz="4" w:space="0" w:color="auto"/>
            </w:tcBorders>
          </w:tcPr>
          <w:p w14:paraId="28E79505" w14:textId="77777777" w:rsidR="00AA677B" w:rsidRPr="003A1E89" w:rsidRDefault="00AA677B"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
              <w:jc w:val="center"/>
              <w:rPr>
                <w:rFonts w:ascii="Cordia New" w:hAnsi="Cordia New" w:cs="Cordia New"/>
                <w:sz w:val="26"/>
                <w:szCs w:val="26"/>
              </w:rPr>
            </w:pPr>
            <w:r w:rsidRPr="005B5CCC">
              <w:rPr>
                <w:rFonts w:ascii="Cordia New" w:hAnsi="Cordia New" w:cs="Cordia New" w:hint="cs"/>
                <w:sz w:val="26"/>
                <w:szCs w:val="26"/>
                <w:cs/>
                <w:lang w:eastAsia="x-none"/>
              </w:rPr>
              <w:t>งบการเงินรวม</w:t>
            </w:r>
          </w:p>
        </w:tc>
        <w:tc>
          <w:tcPr>
            <w:tcW w:w="46" w:type="pct"/>
          </w:tcPr>
          <w:p w14:paraId="574C99C3" w14:textId="77777777" w:rsidR="00AA677B" w:rsidRPr="003A1E89" w:rsidRDefault="00AA677B"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684" w:type="pct"/>
            <w:gridSpan w:val="3"/>
            <w:tcBorders>
              <w:bottom w:val="single" w:sz="4" w:space="0" w:color="auto"/>
            </w:tcBorders>
          </w:tcPr>
          <w:p w14:paraId="30B3A97A" w14:textId="77777777" w:rsidR="00AA677B" w:rsidRPr="003A1E89" w:rsidRDefault="00AA677B"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5B5CCC">
              <w:rPr>
                <w:rFonts w:ascii="Cordia New" w:hAnsi="Cordia New" w:cs="Cordia New" w:hint="cs"/>
                <w:sz w:val="26"/>
                <w:szCs w:val="26"/>
                <w:cs/>
                <w:lang w:eastAsia="x-none"/>
              </w:rPr>
              <w:t>งบการเงินเฉพาะกิจการ</w:t>
            </w:r>
          </w:p>
        </w:tc>
      </w:tr>
      <w:tr w:rsidR="00B74A10" w:rsidRPr="003A1E89" w14:paraId="47AD4046" w14:textId="77777777" w:rsidTr="00B74A10">
        <w:tc>
          <w:tcPr>
            <w:tcW w:w="1687" w:type="pct"/>
            <w:vAlign w:val="bottom"/>
          </w:tcPr>
          <w:p w14:paraId="0D1A97DF" w14:textId="77777777" w:rsidR="00B74A10" w:rsidRPr="005B5CCC" w:rsidRDefault="00B74A10"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p>
        </w:tc>
        <w:tc>
          <w:tcPr>
            <w:tcW w:w="781" w:type="pct"/>
            <w:tcBorders>
              <w:top w:val="single" w:sz="4" w:space="0" w:color="auto"/>
              <w:bottom w:val="single" w:sz="4" w:space="0" w:color="auto"/>
            </w:tcBorders>
          </w:tcPr>
          <w:p w14:paraId="5040F6F0" w14:textId="5083FF52" w:rsidR="00B74A10" w:rsidRPr="003A1E89" w:rsidRDefault="00B74A10"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r w:rsidRPr="003A1E89">
              <w:rPr>
                <w:rFonts w:ascii="Cordia New" w:hAnsi="Cordia New" w:cs="Cordia New" w:hint="cs"/>
                <w:sz w:val="26"/>
                <w:szCs w:val="26"/>
              </w:rPr>
              <w:t>256</w:t>
            </w:r>
            <w:r w:rsidRPr="00BE5168">
              <w:rPr>
                <w:rFonts w:ascii="Cordia New" w:hAnsi="Cordia New" w:cs="Cordia New" w:hint="cs"/>
                <w:sz w:val="26"/>
                <w:szCs w:val="26"/>
              </w:rPr>
              <w:t>8</w:t>
            </w:r>
          </w:p>
        </w:tc>
        <w:tc>
          <w:tcPr>
            <w:tcW w:w="46" w:type="pct"/>
            <w:tcBorders>
              <w:top w:val="single" w:sz="4" w:space="0" w:color="auto"/>
            </w:tcBorders>
          </w:tcPr>
          <w:p w14:paraId="674E467A" w14:textId="77777777" w:rsidR="00B74A10" w:rsidRPr="003A1E89" w:rsidRDefault="00B74A10"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p>
        </w:tc>
        <w:tc>
          <w:tcPr>
            <w:tcW w:w="755" w:type="pct"/>
            <w:tcBorders>
              <w:top w:val="single" w:sz="4" w:space="0" w:color="auto"/>
              <w:bottom w:val="single" w:sz="4" w:space="0" w:color="auto"/>
            </w:tcBorders>
          </w:tcPr>
          <w:p w14:paraId="40F2A8BC" w14:textId="1A871E5A" w:rsidR="00B74A10" w:rsidRPr="003A1E89" w:rsidRDefault="00B74A10"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r w:rsidRPr="003A1E89">
              <w:rPr>
                <w:rFonts w:ascii="Cordia New" w:hAnsi="Cordia New" w:cs="Cordia New" w:hint="cs"/>
                <w:sz w:val="26"/>
                <w:szCs w:val="26"/>
                <w:lang w:val="en-GB"/>
              </w:rPr>
              <w:t>256</w:t>
            </w:r>
            <w:r w:rsidRPr="00BE5168">
              <w:rPr>
                <w:rFonts w:ascii="Cordia New" w:hAnsi="Cordia New" w:cs="Cordia New" w:hint="cs"/>
                <w:sz w:val="26"/>
                <w:szCs w:val="26"/>
              </w:rPr>
              <w:t>7</w:t>
            </w:r>
          </w:p>
        </w:tc>
        <w:tc>
          <w:tcPr>
            <w:tcW w:w="46" w:type="pct"/>
          </w:tcPr>
          <w:p w14:paraId="38401C26" w14:textId="77777777" w:rsidR="00B74A10" w:rsidRPr="005B5CCC" w:rsidRDefault="00B74A10"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cs/>
              </w:rPr>
            </w:pPr>
          </w:p>
        </w:tc>
        <w:tc>
          <w:tcPr>
            <w:tcW w:w="812" w:type="pct"/>
            <w:tcBorders>
              <w:top w:val="single" w:sz="4" w:space="0" w:color="auto"/>
              <w:bottom w:val="single" w:sz="4" w:space="0" w:color="auto"/>
            </w:tcBorders>
          </w:tcPr>
          <w:p w14:paraId="0E84AE35" w14:textId="17C031A1" w:rsidR="00B74A10" w:rsidRPr="005B5CCC" w:rsidRDefault="00B74A10"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cs/>
              </w:rPr>
            </w:pPr>
            <w:r w:rsidRPr="003A1E89">
              <w:rPr>
                <w:rFonts w:ascii="Cordia New" w:hAnsi="Cordia New" w:cs="Cordia New" w:hint="cs"/>
                <w:sz w:val="26"/>
                <w:szCs w:val="26"/>
              </w:rPr>
              <w:t>256</w:t>
            </w:r>
            <w:r w:rsidRPr="00BE5168">
              <w:rPr>
                <w:rFonts w:ascii="Cordia New" w:hAnsi="Cordia New" w:cs="Cordia New" w:hint="cs"/>
                <w:sz w:val="26"/>
                <w:szCs w:val="26"/>
              </w:rPr>
              <w:t>8</w:t>
            </w:r>
          </w:p>
        </w:tc>
        <w:tc>
          <w:tcPr>
            <w:tcW w:w="46" w:type="pct"/>
            <w:tcBorders>
              <w:top w:val="single" w:sz="4" w:space="0" w:color="auto"/>
            </w:tcBorders>
          </w:tcPr>
          <w:p w14:paraId="131BD6E9" w14:textId="77777777" w:rsidR="00B74A10" w:rsidRPr="003A1E89" w:rsidRDefault="00B74A10"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p>
        </w:tc>
        <w:tc>
          <w:tcPr>
            <w:tcW w:w="826" w:type="pct"/>
            <w:tcBorders>
              <w:top w:val="single" w:sz="4" w:space="0" w:color="auto"/>
              <w:bottom w:val="single" w:sz="4" w:space="0" w:color="auto"/>
            </w:tcBorders>
          </w:tcPr>
          <w:p w14:paraId="2E107034" w14:textId="07068045" w:rsidR="00B74A10" w:rsidRPr="003A1E89" w:rsidRDefault="00B74A10"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r w:rsidRPr="003A1E89">
              <w:rPr>
                <w:rFonts w:ascii="Cordia New" w:hAnsi="Cordia New" w:cs="Cordia New" w:hint="cs"/>
                <w:sz w:val="26"/>
                <w:szCs w:val="26"/>
                <w:lang w:val="en-GB"/>
              </w:rPr>
              <w:t>256</w:t>
            </w:r>
            <w:r w:rsidRPr="00BE5168">
              <w:rPr>
                <w:rFonts w:ascii="Cordia New" w:hAnsi="Cordia New" w:cs="Cordia New" w:hint="cs"/>
                <w:sz w:val="26"/>
                <w:szCs w:val="26"/>
              </w:rPr>
              <w:t>7</w:t>
            </w:r>
          </w:p>
        </w:tc>
      </w:tr>
      <w:tr w:rsidR="00AA677B" w:rsidRPr="003A1E89" w14:paraId="2DF3AE59" w14:textId="77777777" w:rsidTr="00B74A10">
        <w:tc>
          <w:tcPr>
            <w:tcW w:w="1687" w:type="pct"/>
            <w:vAlign w:val="bottom"/>
          </w:tcPr>
          <w:p w14:paraId="5C879EE9" w14:textId="77777777" w:rsidR="00AA677B" w:rsidRPr="005B5CCC" w:rsidRDefault="00AA677B"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p>
        </w:tc>
        <w:tc>
          <w:tcPr>
            <w:tcW w:w="781" w:type="pct"/>
            <w:tcBorders>
              <w:top w:val="single" w:sz="4" w:space="0" w:color="auto"/>
            </w:tcBorders>
          </w:tcPr>
          <w:p w14:paraId="59E8368C" w14:textId="77777777" w:rsidR="00AA677B" w:rsidRPr="003A1E89" w:rsidRDefault="00AA677B"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46" w:type="pct"/>
          </w:tcPr>
          <w:p w14:paraId="3C8173E6" w14:textId="77777777" w:rsidR="00AA677B" w:rsidRPr="003A1E89" w:rsidRDefault="00AA677B"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755" w:type="pct"/>
            <w:tcBorders>
              <w:top w:val="single" w:sz="4" w:space="0" w:color="auto"/>
            </w:tcBorders>
          </w:tcPr>
          <w:p w14:paraId="4D480CA1" w14:textId="77777777" w:rsidR="00AA677B" w:rsidRPr="003A1E89" w:rsidRDefault="00AA677B"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46" w:type="pct"/>
          </w:tcPr>
          <w:p w14:paraId="601960AA" w14:textId="77777777" w:rsidR="00AA677B" w:rsidRPr="003A1E89" w:rsidRDefault="00AA677B"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812" w:type="pct"/>
            <w:tcBorders>
              <w:top w:val="single" w:sz="4" w:space="0" w:color="auto"/>
            </w:tcBorders>
            <w:vAlign w:val="bottom"/>
          </w:tcPr>
          <w:p w14:paraId="489E5457" w14:textId="77777777" w:rsidR="00AA677B" w:rsidRPr="005B5CCC" w:rsidRDefault="00AA677B"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46" w:type="pct"/>
          </w:tcPr>
          <w:p w14:paraId="7D166DBC" w14:textId="77777777" w:rsidR="00AA677B" w:rsidRPr="003A1E89" w:rsidRDefault="00AA677B"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826" w:type="pct"/>
            <w:tcBorders>
              <w:top w:val="single" w:sz="4" w:space="0" w:color="auto"/>
            </w:tcBorders>
            <w:vAlign w:val="bottom"/>
          </w:tcPr>
          <w:p w14:paraId="607CC739" w14:textId="77777777" w:rsidR="00AA677B" w:rsidRPr="003A1E89" w:rsidRDefault="00AA677B"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r>
      <w:tr w:rsidR="00181D3F" w:rsidRPr="003A1E89" w14:paraId="6BB22495" w14:textId="77777777" w:rsidTr="00B74A10">
        <w:tc>
          <w:tcPr>
            <w:tcW w:w="1687" w:type="pct"/>
          </w:tcPr>
          <w:p w14:paraId="78746199" w14:textId="78AFD02F" w:rsidR="00181D3F" w:rsidRPr="005B5CCC" w:rsidRDefault="00181D3F"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0"/>
              <w:rPr>
                <w:rFonts w:ascii="Cordia New" w:hAnsi="Cordia New" w:cs="Cordia New"/>
                <w:sz w:val="26"/>
                <w:szCs w:val="26"/>
                <w:cs/>
              </w:rPr>
            </w:pPr>
            <w:r w:rsidRPr="005B5CCC">
              <w:rPr>
                <w:rFonts w:ascii="Cordia New" w:hAnsi="Cordia New" w:cs="Cordia New" w:hint="cs"/>
                <w:sz w:val="26"/>
                <w:szCs w:val="26"/>
                <w:cs/>
              </w:rPr>
              <w:t xml:space="preserve">ภายใน </w:t>
            </w:r>
            <w:r w:rsidRPr="003A1E89">
              <w:rPr>
                <w:rFonts w:ascii="Cordia New" w:hAnsi="Cordia New" w:cs="Cordia New" w:hint="cs"/>
                <w:sz w:val="26"/>
                <w:szCs w:val="26"/>
              </w:rPr>
              <w:t>1</w:t>
            </w:r>
            <w:r w:rsidRPr="005B5CCC">
              <w:rPr>
                <w:rFonts w:ascii="Cordia New" w:hAnsi="Cordia New" w:cs="Cordia New" w:hint="cs"/>
                <w:sz w:val="26"/>
                <w:szCs w:val="26"/>
                <w:cs/>
              </w:rPr>
              <w:t xml:space="preserve"> ปี</w:t>
            </w:r>
          </w:p>
        </w:tc>
        <w:tc>
          <w:tcPr>
            <w:tcW w:w="781" w:type="pct"/>
          </w:tcPr>
          <w:p w14:paraId="23D11F8C" w14:textId="3F80BB1D" w:rsidR="00181D3F" w:rsidRPr="005B5CCC" w:rsidRDefault="00720DD4"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cs/>
              </w:rPr>
            </w:pPr>
            <w:r>
              <w:rPr>
                <w:rFonts w:ascii="Cordia New" w:hAnsi="Cordia New" w:cs="Cordia New"/>
                <w:sz w:val="26"/>
                <w:szCs w:val="26"/>
              </w:rPr>
              <w:t>6,792,419</w:t>
            </w:r>
          </w:p>
        </w:tc>
        <w:tc>
          <w:tcPr>
            <w:tcW w:w="46" w:type="pct"/>
          </w:tcPr>
          <w:p w14:paraId="28B4062B" w14:textId="77777777" w:rsidR="00181D3F" w:rsidRPr="003A1E89" w:rsidRDefault="00181D3F"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p>
        </w:tc>
        <w:tc>
          <w:tcPr>
            <w:tcW w:w="755" w:type="pct"/>
          </w:tcPr>
          <w:p w14:paraId="1D5D5DF7" w14:textId="6031E584" w:rsidR="00181D3F" w:rsidRPr="003A1E89" w:rsidRDefault="00181D3F"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r>
              <w:rPr>
                <w:rFonts w:ascii="Cordia New" w:hAnsi="Cordia New" w:cs="Cordia New"/>
                <w:sz w:val="26"/>
                <w:szCs w:val="26"/>
              </w:rPr>
              <w:t>10,795,536</w:t>
            </w:r>
          </w:p>
        </w:tc>
        <w:tc>
          <w:tcPr>
            <w:tcW w:w="46" w:type="pct"/>
          </w:tcPr>
          <w:p w14:paraId="21EA8501" w14:textId="77777777" w:rsidR="00181D3F" w:rsidRPr="005B5CCC" w:rsidRDefault="00181D3F"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cs/>
              </w:rPr>
            </w:pPr>
          </w:p>
        </w:tc>
        <w:tc>
          <w:tcPr>
            <w:tcW w:w="812" w:type="pct"/>
          </w:tcPr>
          <w:p w14:paraId="3CFD3AA6" w14:textId="4DB6A0B1" w:rsidR="00181D3F" w:rsidRPr="003A1E89" w:rsidRDefault="00181D3F"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r w:rsidRPr="00181D3F">
              <w:rPr>
                <w:rFonts w:ascii="Cordia New" w:hAnsi="Cordia New" w:cs="Cordia New"/>
                <w:sz w:val="26"/>
                <w:szCs w:val="26"/>
              </w:rPr>
              <w:t>177,749</w:t>
            </w:r>
          </w:p>
        </w:tc>
        <w:tc>
          <w:tcPr>
            <w:tcW w:w="46" w:type="pct"/>
          </w:tcPr>
          <w:p w14:paraId="59BFD07D" w14:textId="77777777" w:rsidR="00181D3F" w:rsidRPr="003A1E89" w:rsidRDefault="00181D3F"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p>
        </w:tc>
        <w:tc>
          <w:tcPr>
            <w:tcW w:w="826" w:type="pct"/>
          </w:tcPr>
          <w:p w14:paraId="2EAE319D" w14:textId="1C1CF990" w:rsidR="00181D3F" w:rsidRPr="003A1E89" w:rsidRDefault="00181D3F"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r>
              <w:rPr>
                <w:rFonts w:ascii="Cordia New" w:hAnsi="Cordia New" w:cs="Cordia New"/>
                <w:sz w:val="26"/>
                <w:szCs w:val="26"/>
              </w:rPr>
              <w:t>711,494</w:t>
            </w:r>
          </w:p>
        </w:tc>
      </w:tr>
      <w:tr w:rsidR="00181D3F" w:rsidRPr="003A1E89" w14:paraId="75EA73D5" w14:textId="77777777" w:rsidTr="00B74A10">
        <w:tc>
          <w:tcPr>
            <w:tcW w:w="1687" w:type="pct"/>
          </w:tcPr>
          <w:p w14:paraId="2C324C16" w14:textId="7D6ABC31" w:rsidR="00181D3F" w:rsidRPr="005B5CCC" w:rsidRDefault="00181D3F"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0"/>
              <w:rPr>
                <w:rFonts w:ascii="Cordia New" w:hAnsi="Cordia New" w:cs="Cordia New"/>
                <w:sz w:val="26"/>
                <w:szCs w:val="26"/>
                <w:cs/>
              </w:rPr>
            </w:pPr>
            <w:r w:rsidRPr="005B5CCC">
              <w:rPr>
                <w:rFonts w:ascii="Cordia New" w:hAnsi="Cordia New" w:cs="Cordia New" w:hint="cs"/>
                <w:sz w:val="26"/>
                <w:szCs w:val="26"/>
                <w:cs/>
              </w:rPr>
              <w:t xml:space="preserve">เกินกว่า </w:t>
            </w:r>
            <w:r w:rsidRPr="003A1E89">
              <w:rPr>
                <w:rFonts w:ascii="Cordia New" w:hAnsi="Cordia New" w:cs="Cordia New" w:hint="cs"/>
                <w:sz w:val="26"/>
                <w:szCs w:val="26"/>
              </w:rPr>
              <w:t>1</w:t>
            </w:r>
            <w:r w:rsidRPr="005B5CCC">
              <w:rPr>
                <w:rFonts w:ascii="Cordia New" w:hAnsi="Cordia New" w:cs="Cordia New" w:hint="cs"/>
                <w:sz w:val="26"/>
                <w:szCs w:val="26"/>
                <w:cs/>
              </w:rPr>
              <w:t xml:space="preserve"> ปี แต่ไม่เกิน </w:t>
            </w:r>
            <w:r w:rsidRPr="003A1E89">
              <w:rPr>
                <w:rFonts w:ascii="Cordia New" w:hAnsi="Cordia New" w:cs="Cordia New" w:hint="cs"/>
                <w:sz w:val="26"/>
                <w:szCs w:val="26"/>
              </w:rPr>
              <w:t>5</w:t>
            </w:r>
            <w:r w:rsidRPr="005B5CCC">
              <w:rPr>
                <w:rFonts w:ascii="Cordia New" w:hAnsi="Cordia New" w:cs="Cordia New" w:hint="cs"/>
                <w:sz w:val="26"/>
                <w:szCs w:val="26"/>
                <w:cs/>
              </w:rPr>
              <w:t xml:space="preserve"> ปี</w:t>
            </w:r>
          </w:p>
        </w:tc>
        <w:tc>
          <w:tcPr>
            <w:tcW w:w="781" w:type="pct"/>
            <w:tcBorders>
              <w:bottom w:val="single" w:sz="2" w:space="0" w:color="auto"/>
            </w:tcBorders>
          </w:tcPr>
          <w:p w14:paraId="209DA775" w14:textId="2EC4B542" w:rsidR="00181D3F" w:rsidRPr="003A1E89" w:rsidRDefault="00E466DA"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r w:rsidRPr="00E466DA">
              <w:rPr>
                <w:rFonts w:ascii="Cordia New" w:hAnsi="Cordia New" w:cs="Cordia New"/>
                <w:sz w:val="26"/>
                <w:szCs w:val="26"/>
              </w:rPr>
              <w:t>7,839,023</w:t>
            </w:r>
          </w:p>
        </w:tc>
        <w:tc>
          <w:tcPr>
            <w:tcW w:w="46" w:type="pct"/>
          </w:tcPr>
          <w:p w14:paraId="5B2E0792" w14:textId="77777777" w:rsidR="00181D3F" w:rsidRPr="003A1E89" w:rsidRDefault="00181D3F"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p>
        </w:tc>
        <w:tc>
          <w:tcPr>
            <w:tcW w:w="755" w:type="pct"/>
            <w:tcBorders>
              <w:bottom w:val="single" w:sz="2" w:space="0" w:color="auto"/>
            </w:tcBorders>
          </w:tcPr>
          <w:p w14:paraId="0FE5649A" w14:textId="753EDD94" w:rsidR="00181D3F" w:rsidRPr="003A1E89" w:rsidRDefault="00181D3F"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r>
              <w:rPr>
                <w:rFonts w:ascii="Cordia New" w:hAnsi="Cordia New" w:cs="Cordia New"/>
                <w:sz w:val="26"/>
                <w:szCs w:val="26"/>
              </w:rPr>
              <w:t>35,690,385</w:t>
            </w:r>
          </w:p>
        </w:tc>
        <w:tc>
          <w:tcPr>
            <w:tcW w:w="46" w:type="pct"/>
          </w:tcPr>
          <w:p w14:paraId="6E512562" w14:textId="77777777" w:rsidR="00181D3F" w:rsidRPr="005B5CCC" w:rsidRDefault="00181D3F"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cs/>
              </w:rPr>
            </w:pPr>
          </w:p>
        </w:tc>
        <w:tc>
          <w:tcPr>
            <w:tcW w:w="812" w:type="pct"/>
            <w:tcBorders>
              <w:bottom w:val="single" w:sz="2" w:space="0" w:color="auto"/>
            </w:tcBorders>
          </w:tcPr>
          <w:p w14:paraId="3A141EB5" w14:textId="723F7CC4" w:rsidR="00181D3F" w:rsidRPr="005B5CCC" w:rsidRDefault="00181D3F"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cs/>
              </w:rPr>
            </w:pPr>
            <w:r w:rsidRPr="00181D3F">
              <w:rPr>
                <w:rFonts w:ascii="Cordia New" w:hAnsi="Cordia New" w:cs="Cordia New"/>
                <w:sz w:val="26"/>
                <w:szCs w:val="26"/>
              </w:rPr>
              <w:t>290,187</w:t>
            </w:r>
          </w:p>
        </w:tc>
        <w:tc>
          <w:tcPr>
            <w:tcW w:w="46" w:type="pct"/>
          </w:tcPr>
          <w:p w14:paraId="30EAD434" w14:textId="77777777" w:rsidR="00181D3F" w:rsidRPr="003A1E89" w:rsidRDefault="00181D3F"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p>
        </w:tc>
        <w:tc>
          <w:tcPr>
            <w:tcW w:w="826" w:type="pct"/>
            <w:tcBorders>
              <w:bottom w:val="single" w:sz="2" w:space="0" w:color="auto"/>
            </w:tcBorders>
          </w:tcPr>
          <w:p w14:paraId="3BDBAF8C" w14:textId="1E9EDAFD" w:rsidR="00181D3F" w:rsidRPr="003A1E89" w:rsidRDefault="00181D3F"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r>
              <w:rPr>
                <w:rFonts w:ascii="Cordia New" w:hAnsi="Cordia New" w:cs="Cordia New"/>
                <w:sz w:val="26"/>
                <w:szCs w:val="26"/>
              </w:rPr>
              <w:t>325,151</w:t>
            </w:r>
          </w:p>
        </w:tc>
      </w:tr>
      <w:tr w:rsidR="00181D3F" w:rsidRPr="003A1E89" w14:paraId="24740DFD" w14:textId="77777777" w:rsidTr="00B74A10">
        <w:tc>
          <w:tcPr>
            <w:tcW w:w="1687" w:type="pct"/>
          </w:tcPr>
          <w:p w14:paraId="3E6ABAC0" w14:textId="73AB2F84" w:rsidR="00181D3F" w:rsidRPr="005B5CCC" w:rsidRDefault="00181D3F"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0"/>
              <w:rPr>
                <w:rFonts w:ascii="Cordia New" w:hAnsi="Cordia New" w:cs="Cordia New"/>
                <w:sz w:val="26"/>
                <w:szCs w:val="26"/>
                <w:cs/>
              </w:rPr>
            </w:pPr>
            <w:r w:rsidRPr="005B5CCC">
              <w:rPr>
                <w:rFonts w:ascii="Cordia New" w:hAnsi="Cordia New" w:cs="Cordia New" w:hint="cs"/>
                <w:sz w:val="26"/>
                <w:szCs w:val="26"/>
                <w:cs/>
              </w:rPr>
              <w:t>รวม</w:t>
            </w:r>
          </w:p>
        </w:tc>
        <w:tc>
          <w:tcPr>
            <w:tcW w:w="781" w:type="pct"/>
            <w:tcBorders>
              <w:top w:val="single" w:sz="2" w:space="0" w:color="auto"/>
              <w:bottom w:val="single" w:sz="12" w:space="0" w:color="auto"/>
            </w:tcBorders>
          </w:tcPr>
          <w:p w14:paraId="1F8B21B5" w14:textId="7B4A680B" w:rsidR="00181D3F" w:rsidRPr="005B5CCC" w:rsidRDefault="002E7393"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cs/>
              </w:rPr>
            </w:pPr>
            <w:r>
              <w:rPr>
                <w:rFonts w:ascii="Cordia New" w:hAnsi="Cordia New" w:cs="Cordia New"/>
                <w:sz w:val="26"/>
                <w:szCs w:val="26"/>
              </w:rPr>
              <w:fldChar w:fldCharType="begin"/>
            </w:r>
            <w:r>
              <w:rPr>
                <w:rFonts w:ascii="Cordia New" w:hAnsi="Cordia New" w:cs="Cordia New"/>
                <w:sz w:val="26"/>
                <w:szCs w:val="26"/>
              </w:rPr>
              <w:instrText xml:space="preserve"> =SUM(ABOVE) </w:instrText>
            </w:r>
            <w:r>
              <w:rPr>
                <w:rFonts w:ascii="Cordia New" w:hAnsi="Cordia New" w:cs="Cordia New"/>
                <w:sz w:val="26"/>
                <w:szCs w:val="26"/>
              </w:rPr>
              <w:fldChar w:fldCharType="separate"/>
            </w:r>
            <w:r>
              <w:rPr>
                <w:rFonts w:ascii="Cordia New" w:hAnsi="Cordia New" w:cs="Cordia New"/>
                <w:noProof/>
                <w:sz w:val="26"/>
                <w:szCs w:val="26"/>
              </w:rPr>
              <w:t>14,631,442</w:t>
            </w:r>
            <w:r>
              <w:rPr>
                <w:rFonts w:ascii="Cordia New" w:hAnsi="Cordia New" w:cs="Cordia New"/>
                <w:sz w:val="26"/>
                <w:szCs w:val="26"/>
              </w:rPr>
              <w:fldChar w:fldCharType="end"/>
            </w:r>
          </w:p>
        </w:tc>
        <w:tc>
          <w:tcPr>
            <w:tcW w:w="46" w:type="pct"/>
          </w:tcPr>
          <w:p w14:paraId="3798DAF2" w14:textId="77777777" w:rsidR="00181D3F" w:rsidRPr="003A1E89" w:rsidRDefault="00181D3F"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p>
        </w:tc>
        <w:tc>
          <w:tcPr>
            <w:tcW w:w="755" w:type="pct"/>
            <w:tcBorders>
              <w:top w:val="single" w:sz="2" w:space="0" w:color="auto"/>
              <w:bottom w:val="single" w:sz="12" w:space="0" w:color="auto"/>
            </w:tcBorders>
          </w:tcPr>
          <w:p w14:paraId="7E14469C" w14:textId="07C774CC" w:rsidR="00181D3F" w:rsidRPr="003A1E89" w:rsidRDefault="00181D3F"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r>
              <w:rPr>
                <w:rFonts w:ascii="Cordia New" w:hAnsi="Cordia New" w:cs="Cordia New"/>
                <w:sz w:val="26"/>
                <w:szCs w:val="26"/>
              </w:rPr>
              <w:t>46,485,921</w:t>
            </w:r>
          </w:p>
        </w:tc>
        <w:tc>
          <w:tcPr>
            <w:tcW w:w="46" w:type="pct"/>
          </w:tcPr>
          <w:p w14:paraId="6AE5C090" w14:textId="77777777" w:rsidR="00181D3F" w:rsidRPr="005B5CCC" w:rsidRDefault="00181D3F"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cs/>
              </w:rPr>
            </w:pPr>
          </w:p>
        </w:tc>
        <w:tc>
          <w:tcPr>
            <w:tcW w:w="812" w:type="pct"/>
            <w:tcBorders>
              <w:top w:val="single" w:sz="2" w:space="0" w:color="auto"/>
              <w:bottom w:val="single" w:sz="12" w:space="0" w:color="auto"/>
            </w:tcBorders>
            <w:vAlign w:val="bottom"/>
          </w:tcPr>
          <w:p w14:paraId="0B1931C0" w14:textId="08A25C93" w:rsidR="00181D3F" w:rsidRPr="005B5CCC" w:rsidRDefault="00181D3F"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cs/>
              </w:rPr>
            </w:pPr>
            <w:r w:rsidRPr="00181D3F">
              <w:rPr>
                <w:rFonts w:ascii="Cordia New" w:hAnsi="Cordia New" w:cs="Cordia New"/>
                <w:sz w:val="26"/>
                <w:szCs w:val="26"/>
              </w:rPr>
              <w:t>467,936</w:t>
            </w:r>
          </w:p>
        </w:tc>
        <w:tc>
          <w:tcPr>
            <w:tcW w:w="46" w:type="pct"/>
          </w:tcPr>
          <w:p w14:paraId="609659B5" w14:textId="77777777" w:rsidR="00181D3F" w:rsidRPr="003A1E89" w:rsidRDefault="00181D3F"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p>
        </w:tc>
        <w:tc>
          <w:tcPr>
            <w:tcW w:w="826" w:type="pct"/>
            <w:tcBorders>
              <w:top w:val="single" w:sz="2" w:space="0" w:color="auto"/>
              <w:bottom w:val="single" w:sz="12" w:space="0" w:color="auto"/>
            </w:tcBorders>
            <w:vAlign w:val="bottom"/>
          </w:tcPr>
          <w:p w14:paraId="02FC4F1F" w14:textId="4F43CEF0" w:rsidR="00181D3F" w:rsidRPr="003A1E89" w:rsidRDefault="00181D3F"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r>
              <w:rPr>
                <w:rFonts w:ascii="Cordia New" w:hAnsi="Cordia New" w:cs="Cordia New"/>
                <w:sz w:val="26"/>
                <w:szCs w:val="26"/>
              </w:rPr>
              <w:t>1,036,645</w:t>
            </w:r>
          </w:p>
        </w:tc>
      </w:tr>
    </w:tbl>
    <w:p w14:paraId="5AB65142" w14:textId="77777777" w:rsidR="004D634A" w:rsidRPr="003A1E89" w:rsidRDefault="004D634A" w:rsidP="00797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z w:val="26"/>
          <w:szCs w:val="26"/>
        </w:rPr>
      </w:pPr>
    </w:p>
    <w:p w14:paraId="319634AF" w14:textId="0F021765" w:rsidR="00967E85" w:rsidRPr="003A1E89" w:rsidRDefault="004419A8" w:rsidP="00967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z w:val="26"/>
          <w:szCs w:val="26"/>
        </w:rPr>
      </w:pPr>
      <w:r w:rsidRPr="005B5CCC">
        <w:rPr>
          <w:rFonts w:ascii="Cordia New" w:hAnsi="Cordia New" w:cs="Cordia New" w:hint="cs"/>
          <w:sz w:val="26"/>
          <w:szCs w:val="26"/>
          <w:cs/>
        </w:rPr>
        <w:t>ค่าใช้จ่ายที่เกี่ยวกับสัญญาเช่าที่รับรู้ในงบกำไรขาดทุน</w:t>
      </w:r>
      <w:r w:rsidR="00F579DA" w:rsidRPr="005B5CCC">
        <w:rPr>
          <w:rFonts w:ascii="Cordia New" w:hAnsi="Cordia New" w:cs="Cordia New" w:hint="cs"/>
          <w:sz w:val="26"/>
          <w:szCs w:val="26"/>
          <w:cs/>
        </w:rPr>
        <w:t>เบ็ดเสร็จ</w:t>
      </w:r>
      <w:r w:rsidRPr="005B5CCC">
        <w:rPr>
          <w:rFonts w:ascii="Cordia New" w:hAnsi="Cordia New" w:cs="Cordia New" w:hint="cs"/>
          <w:sz w:val="26"/>
          <w:szCs w:val="26"/>
          <w:cs/>
        </w:rPr>
        <w:t xml:space="preserve"> ดังนี้</w:t>
      </w:r>
    </w:p>
    <w:p w14:paraId="6A6FE341" w14:textId="77777777" w:rsidR="00967E85" w:rsidRPr="003A1E89" w:rsidRDefault="00967E85" w:rsidP="00967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z w:val="26"/>
          <w:szCs w:val="26"/>
        </w:rPr>
      </w:pPr>
    </w:p>
    <w:tbl>
      <w:tblPr>
        <w:tblW w:w="4872" w:type="pct"/>
        <w:tblInd w:w="270" w:type="dxa"/>
        <w:tblLayout w:type="fixed"/>
        <w:tblCellMar>
          <w:left w:w="28" w:type="dxa"/>
          <w:right w:w="28" w:type="dxa"/>
        </w:tblCellMar>
        <w:tblLook w:val="01E0" w:firstRow="1" w:lastRow="1" w:firstColumn="1" w:lastColumn="1" w:noHBand="0" w:noVBand="0"/>
      </w:tblPr>
      <w:tblGrid>
        <w:gridCol w:w="3056"/>
        <w:gridCol w:w="1420"/>
        <w:gridCol w:w="84"/>
        <w:gridCol w:w="1374"/>
        <w:gridCol w:w="84"/>
        <w:gridCol w:w="1474"/>
        <w:gridCol w:w="84"/>
        <w:gridCol w:w="1502"/>
      </w:tblGrid>
      <w:tr w:rsidR="00967E85" w:rsidRPr="003A1E89" w14:paraId="214D8C4F" w14:textId="77777777" w:rsidTr="00B74A10">
        <w:tc>
          <w:tcPr>
            <w:tcW w:w="1683" w:type="pct"/>
            <w:vAlign w:val="bottom"/>
          </w:tcPr>
          <w:p w14:paraId="616E31F7" w14:textId="77777777" w:rsidR="00967E85" w:rsidRPr="003A1E89" w:rsidRDefault="00967E85"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0"/>
              <w:rPr>
                <w:rFonts w:ascii="Cordia New" w:hAnsi="Cordia New" w:cs="Cordia New"/>
                <w:b/>
                <w:bCs/>
                <w:sz w:val="26"/>
                <w:szCs w:val="26"/>
                <w:cs/>
              </w:rPr>
            </w:pPr>
            <w:r w:rsidRPr="003A1E89">
              <w:rPr>
                <w:rFonts w:ascii="Cordia New" w:hAnsi="Cordia New" w:cs="Cordia New" w:hint="cs"/>
                <w:sz w:val="26"/>
                <w:szCs w:val="26"/>
              </w:rPr>
              <w:t>(</w:t>
            </w:r>
            <w:r w:rsidRPr="005B5CCC">
              <w:rPr>
                <w:rFonts w:ascii="Cordia New" w:hAnsi="Cordia New" w:cs="Cordia New" w:hint="cs"/>
                <w:sz w:val="26"/>
                <w:szCs w:val="26"/>
                <w:cs/>
              </w:rPr>
              <w:t>หน่วย : บาท)</w:t>
            </w:r>
          </w:p>
        </w:tc>
        <w:tc>
          <w:tcPr>
            <w:tcW w:w="1585" w:type="pct"/>
            <w:gridSpan w:val="3"/>
            <w:tcBorders>
              <w:bottom w:val="single" w:sz="4" w:space="0" w:color="auto"/>
            </w:tcBorders>
          </w:tcPr>
          <w:p w14:paraId="5B7FCC83" w14:textId="77777777" w:rsidR="00967E85" w:rsidRPr="003A1E89" w:rsidRDefault="00967E85"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
              <w:jc w:val="center"/>
              <w:rPr>
                <w:rFonts w:ascii="Cordia New" w:hAnsi="Cordia New" w:cs="Cordia New"/>
                <w:sz w:val="26"/>
                <w:szCs w:val="26"/>
              </w:rPr>
            </w:pPr>
            <w:r w:rsidRPr="005B5CCC">
              <w:rPr>
                <w:rFonts w:ascii="Cordia New" w:hAnsi="Cordia New" w:cs="Cordia New" w:hint="cs"/>
                <w:sz w:val="26"/>
                <w:szCs w:val="26"/>
                <w:cs/>
                <w:lang w:eastAsia="x-none"/>
              </w:rPr>
              <w:t>งบการเงินรวม</w:t>
            </w:r>
          </w:p>
        </w:tc>
        <w:tc>
          <w:tcPr>
            <w:tcW w:w="46" w:type="pct"/>
          </w:tcPr>
          <w:p w14:paraId="50D59A20" w14:textId="77777777" w:rsidR="00967E85" w:rsidRPr="003A1E89" w:rsidRDefault="00967E85"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685" w:type="pct"/>
            <w:gridSpan w:val="3"/>
            <w:tcBorders>
              <w:bottom w:val="single" w:sz="4" w:space="0" w:color="auto"/>
            </w:tcBorders>
          </w:tcPr>
          <w:p w14:paraId="2D86A3FA" w14:textId="77777777" w:rsidR="00967E85" w:rsidRPr="003A1E89" w:rsidRDefault="00967E85"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5B5CCC">
              <w:rPr>
                <w:rFonts w:ascii="Cordia New" w:hAnsi="Cordia New" w:cs="Cordia New" w:hint="cs"/>
                <w:sz w:val="26"/>
                <w:szCs w:val="26"/>
                <w:cs/>
                <w:lang w:eastAsia="x-none"/>
              </w:rPr>
              <w:t>งบการเงินเฉพาะกิจการ</w:t>
            </w:r>
          </w:p>
        </w:tc>
      </w:tr>
      <w:tr w:rsidR="00B74A10" w:rsidRPr="003A1E89" w14:paraId="6D90F57B" w14:textId="77777777" w:rsidTr="00B74A10">
        <w:tc>
          <w:tcPr>
            <w:tcW w:w="1683" w:type="pct"/>
            <w:vAlign w:val="bottom"/>
          </w:tcPr>
          <w:p w14:paraId="370C680D" w14:textId="77777777" w:rsidR="00B74A10" w:rsidRPr="005B5CCC" w:rsidRDefault="00B74A10"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p>
        </w:tc>
        <w:tc>
          <w:tcPr>
            <w:tcW w:w="782" w:type="pct"/>
            <w:tcBorders>
              <w:top w:val="single" w:sz="4" w:space="0" w:color="auto"/>
              <w:bottom w:val="single" w:sz="4" w:space="0" w:color="auto"/>
            </w:tcBorders>
          </w:tcPr>
          <w:p w14:paraId="72007AC9" w14:textId="2D93B469" w:rsidR="00B74A10" w:rsidRPr="003A1E89" w:rsidRDefault="00B74A10"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r w:rsidRPr="003A1E89">
              <w:rPr>
                <w:rFonts w:ascii="Cordia New" w:hAnsi="Cordia New" w:cs="Cordia New" w:hint="cs"/>
                <w:sz w:val="26"/>
                <w:szCs w:val="26"/>
              </w:rPr>
              <w:t>256</w:t>
            </w:r>
            <w:r w:rsidRPr="00BE5168">
              <w:rPr>
                <w:rFonts w:ascii="Cordia New" w:hAnsi="Cordia New" w:cs="Cordia New" w:hint="cs"/>
                <w:sz w:val="26"/>
                <w:szCs w:val="26"/>
              </w:rPr>
              <w:t>8</w:t>
            </w:r>
          </w:p>
        </w:tc>
        <w:tc>
          <w:tcPr>
            <w:tcW w:w="46" w:type="pct"/>
            <w:tcBorders>
              <w:top w:val="single" w:sz="4" w:space="0" w:color="auto"/>
            </w:tcBorders>
          </w:tcPr>
          <w:p w14:paraId="1773567A" w14:textId="77777777" w:rsidR="00B74A10" w:rsidRPr="003A1E89" w:rsidRDefault="00B74A10"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p>
        </w:tc>
        <w:tc>
          <w:tcPr>
            <w:tcW w:w="757" w:type="pct"/>
            <w:tcBorders>
              <w:top w:val="single" w:sz="4" w:space="0" w:color="auto"/>
              <w:bottom w:val="single" w:sz="4" w:space="0" w:color="auto"/>
            </w:tcBorders>
          </w:tcPr>
          <w:p w14:paraId="3EC937B3" w14:textId="52FF50AF" w:rsidR="00B74A10" w:rsidRPr="003A1E89" w:rsidRDefault="00B74A10"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r w:rsidRPr="003A1E89">
              <w:rPr>
                <w:rFonts w:ascii="Cordia New" w:hAnsi="Cordia New" w:cs="Cordia New" w:hint="cs"/>
                <w:sz w:val="26"/>
                <w:szCs w:val="26"/>
                <w:lang w:val="en-GB"/>
              </w:rPr>
              <w:t>256</w:t>
            </w:r>
            <w:r w:rsidRPr="00BE5168">
              <w:rPr>
                <w:rFonts w:ascii="Cordia New" w:hAnsi="Cordia New" w:cs="Cordia New" w:hint="cs"/>
                <w:sz w:val="26"/>
                <w:szCs w:val="26"/>
              </w:rPr>
              <w:t>7</w:t>
            </w:r>
          </w:p>
        </w:tc>
        <w:tc>
          <w:tcPr>
            <w:tcW w:w="46" w:type="pct"/>
          </w:tcPr>
          <w:p w14:paraId="486A9C67" w14:textId="77777777" w:rsidR="00B74A10" w:rsidRPr="005B5CCC" w:rsidRDefault="00B74A10"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cs/>
              </w:rPr>
            </w:pPr>
          </w:p>
        </w:tc>
        <w:tc>
          <w:tcPr>
            <w:tcW w:w="812" w:type="pct"/>
            <w:tcBorders>
              <w:top w:val="single" w:sz="4" w:space="0" w:color="auto"/>
              <w:bottom w:val="single" w:sz="4" w:space="0" w:color="auto"/>
            </w:tcBorders>
          </w:tcPr>
          <w:p w14:paraId="3CFEF51C" w14:textId="0EBAFCE6" w:rsidR="00B74A10" w:rsidRPr="005B5CCC" w:rsidRDefault="00B74A10"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cs/>
              </w:rPr>
            </w:pPr>
            <w:r w:rsidRPr="003A1E89">
              <w:rPr>
                <w:rFonts w:ascii="Cordia New" w:hAnsi="Cordia New" w:cs="Cordia New" w:hint="cs"/>
                <w:sz w:val="26"/>
                <w:szCs w:val="26"/>
              </w:rPr>
              <w:t>256</w:t>
            </w:r>
            <w:r w:rsidRPr="00BE5168">
              <w:rPr>
                <w:rFonts w:ascii="Cordia New" w:hAnsi="Cordia New" w:cs="Cordia New" w:hint="cs"/>
                <w:sz w:val="26"/>
                <w:szCs w:val="26"/>
              </w:rPr>
              <w:t>8</w:t>
            </w:r>
          </w:p>
        </w:tc>
        <w:tc>
          <w:tcPr>
            <w:tcW w:w="46" w:type="pct"/>
            <w:tcBorders>
              <w:top w:val="single" w:sz="4" w:space="0" w:color="auto"/>
            </w:tcBorders>
          </w:tcPr>
          <w:p w14:paraId="1C0DF6E9" w14:textId="77777777" w:rsidR="00B74A10" w:rsidRPr="003A1E89" w:rsidRDefault="00B74A10"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p>
        </w:tc>
        <w:tc>
          <w:tcPr>
            <w:tcW w:w="827" w:type="pct"/>
            <w:tcBorders>
              <w:top w:val="single" w:sz="4" w:space="0" w:color="auto"/>
              <w:bottom w:val="single" w:sz="4" w:space="0" w:color="auto"/>
            </w:tcBorders>
          </w:tcPr>
          <w:p w14:paraId="5EC603E9" w14:textId="1A9434EB" w:rsidR="00B74A10" w:rsidRPr="003A1E89" w:rsidRDefault="00B74A10"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r w:rsidRPr="003A1E89">
              <w:rPr>
                <w:rFonts w:ascii="Cordia New" w:hAnsi="Cordia New" w:cs="Cordia New" w:hint="cs"/>
                <w:sz w:val="26"/>
                <w:szCs w:val="26"/>
                <w:lang w:val="en-GB"/>
              </w:rPr>
              <w:t>256</w:t>
            </w:r>
            <w:r w:rsidRPr="00BE5168">
              <w:rPr>
                <w:rFonts w:ascii="Cordia New" w:hAnsi="Cordia New" w:cs="Cordia New" w:hint="cs"/>
                <w:sz w:val="26"/>
                <w:szCs w:val="26"/>
              </w:rPr>
              <w:t>7</w:t>
            </w:r>
          </w:p>
        </w:tc>
      </w:tr>
      <w:tr w:rsidR="00967E85" w:rsidRPr="003A1E89" w14:paraId="6F3E6310" w14:textId="77777777" w:rsidTr="00B74A10">
        <w:tc>
          <w:tcPr>
            <w:tcW w:w="1683" w:type="pct"/>
            <w:vAlign w:val="bottom"/>
          </w:tcPr>
          <w:p w14:paraId="6D2668D7" w14:textId="77777777" w:rsidR="00967E85" w:rsidRPr="005B5CCC" w:rsidRDefault="00967E85"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p>
        </w:tc>
        <w:tc>
          <w:tcPr>
            <w:tcW w:w="782" w:type="pct"/>
            <w:tcBorders>
              <w:top w:val="single" w:sz="4" w:space="0" w:color="auto"/>
            </w:tcBorders>
          </w:tcPr>
          <w:p w14:paraId="7590F55E" w14:textId="77777777" w:rsidR="00967E85" w:rsidRPr="003A1E89" w:rsidRDefault="00967E85"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46" w:type="pct"/>
          </w:tcPr>
          <w:p w14:paraId="5521FB54" w14:textId="77777777" w:rsidR="00967E85" w:rsidRPr="003A1E89" w:rsidRDefault="00967E85"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757" w:type="pct"/>
            <w:tcBorders>
              <w:top w:val="single" w:sz="4" w:space="0" w:color="auto"/>
            </w:tcBorders>
          </w:tcPr>
          <w:p w14:paraId="13B399D0" w14:textId="77777777" w:rsidR="00967E85" w:rsidRPr="003A1E89" w:rsidRDefault="00967E85"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46" w:type="pct"/>
          </w:tcPr>
          <w:p w14:paraId="6C20814C" w14:textId="77777777" w:rsidR="00967E85" w:rsidRPr="003A1E89" w:rsidRDefault="00967E85"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812" w:type="pct"/>
            <w:tcBorders>
              <w:top w:val="single" w:sz="4" w:space="0" w:color="auto"/>
            </w:tcBorders>
            <w:vAlign w:val="bottom"/>
          </w:tcPr>
          <w:p w14:paraId="360D3E6A" w14:textId="77777777" w:rsidR="00967E85" w:rsidRPr="005B5CCC" w:rsidRDefault="00967E85"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46" w:type="pct"/>
          </w:tcPr>
          <w:p w14:paraId="35204173" w14:textId="77777777" w:rsidR="00967E85" w:rsidRPr="003A1E89" w:rsidRDefault="00967E85"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827" w:type="pct"/>
            <w:tcBorders>
              <w:top w:val="single" w:sz="4" w:space="0" w:color="auto"/>
            </w:tcBorders>
            <w:vAlign w:val="bottom"/>
          </w:tcPr>
          <w:p w14:paraId="317BA38F" w14:textId="77777777" w:rsidR="00967E85" w:rsidRPr="003A1E89" w:rsidRDefault="00967E85"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r>
      <w:tr w:rsidR="008F1A7C" w:rsidRPr="003A1E89" w14:paraId="5C372B38" w14:textId="77777777" w:rsidTr="00B74A10">
        <w:tc>
          <w:tcPr>
            <w:tcW w:w="1683" w:type="pct"/>
          </w:tcPr>
          <w:p w14:paraId="476B4CE8" w14:textId="7C9CA62F" w:rsidR="008F1A7C" w:rsidRPr="005B5CCC" w:rsidRDefault="008F1A7C"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0"/>
              <w:rPr>
                <w:rFonts w:ascii="Cordia New" w:hAnsi="Cordia New" w:cs="Cordia New"/>
                <w:sz w:val="26"/>
                <w:szCs w:val="26"/>
                <w:cs/>
              </w:rPr>
            </w:pPr>
            <w:r w:rsidRPr="005B5CCC">
              <w:rPr>
                <w:rFonts w:ascii="Cordia New" w:hAnsi="Cordia New" w:cs="Cordia New" w:hint="cs"/>
                <w:sz w:val="26"/>
                <w:szCs w:val="26"/>
                <w:cs/>
              </w:rPr>
              <w:t>ค่าเสื่อมราคาของสินทรัพย์สิทธิการใช้</w:t>
            </w:r>
          </w:p>
        </w:tc>
        <w:tc>
          <w:tcPr>
            <w:tcW w:w="782" w:type="pct"/>
          </w:tcPr>
          <w:p w14:paraId="7A722FED" w14:textId="6082DC73" w:rsidR="008F1A7C" w:rsidRPr="005B5CCC" w:rsidRDefault="00091717"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cs/>
              </w:rPr>
            </w:pPr>
            <w:r>
              <w:rPr>
                <w:rFonts w:ascii="Cordia New" w:hAnsi="Cordia New" w:cs="Cordia New"/>
                <w:sz w:val="26"/>
                <w:szCs w:val="26"/>
              </w:rPr>
              <w:t>6,304</w:t>
            </w:r>
            <w:r w:rsidR="00D80AEA">
              <w:rPr>
                <w:rFonts w:ascii="Cordia New" w:hAnsi="Cordia New" w:cs="Cordia New"/>
                <w:sz w:val="26"/>
                <w:szCs w:val="26"/>
              </w:rPr>
              <w:t>,503</w:t>
            </w:r>
          </w:p>
        </w:tc>
        <w:tc>
          <w:tcPr>
            <w:tcW w:w="46" w:type="pct"/>
          </w:tcPr>
          <w:p w14:paraId="09A59A87" w14:textId="77777777" w:rsidR="008F1A7C" w:rsidRPr="003A1E89" w:rsidRDefault="008F1A7C"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p>
        </w:tc>
        <w:tc>
          <w:tcPr>
            <w:tcW w:w="757" w:type="pct"/>
          </w:tcPr>
          <w:p w14:paraId="3125D13C" w14:textId="567D7C8C" w:rsidR="008F1A7C" w:rsidRPr="00177152" w:rsidRDefault="00024992"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r w:rsidRPr="00177152">
              <w:rPr>
                <w:rFonts w:ascii="Cordia New" w:hAnsi="Cordia New" w:cs="Cordia New"/>
                <w:sz w:val="26"/>
                <w:szCs w:val="26"/>
              </w:rPr>
              <w:t>7,737,575</w:t>
            </w:r>
          </w:p>
        </w:tc>
        <w:tc>
          <w:tcPr>
            <w:tcW w:w="46" w:type="pct"/>
          </w:tcPr>
          <w:p w14:paraId="12D8BA60" w14:textId="77777777" w:rsidR="008F1A7C" w:rsidRPr="005B5CCC" w:rsidRDefault="008F1A7C"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cs/>
              </w:rPr>
            </w:pPr>
          </w:p>
        </w:tc>
        <w:tc>
          <w:tcPr>
            <w:tcW w:w="812" w:type="pct"/>
            <w:vAlign w:val="bottom"/>
          </w:tcPr>
          <w:p w14:paraId="1F72A49B" w14:textId="5652A85A" w:rsidR="008F1A7C" w:rsidRPr="003A1E89" w:rsidRDefault="00483066"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r w:rsidRPr="00483066">
              <w:rPr>
                <w:rFonts w:ascii="Cordia New" w:hAnsi="Cordia New" w:cs="Cordia New"/>
                <w:sz w:val="26"/>
                <w:szCs w:val="26"/>
              </w:rPr>
              <w:t>411,796</w:t>
            </w:r>
          </w:p>
        </w:tc>
        <w:tc>
          <w:tcPr>
            <w:tcW w:w="46" w:type="pct"/>
          </w:tcPr>
          <w:p w14:paraId="0C219CD6" w14:textId="77777777" w:rsidR="008F1A7C" w:rsidRPr="003A1E89" w:rsidRDefault="008F1A7C"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p>
        </w:tc>
        <w:tc>
          <w:tcPr>
            <w:tcW w:w="827" w:type="pct"/>
            <w:vAlign w:val="bottom"/>
          </w:tcPr>
          <w:p w14:paraId="008A7F02" w14:textId="529A36E5" w:rsidR="008F1A7C" w:rsidRPr="003A1E89" w:rsidRDefault="008F1A7C"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r>
              <w:rPr>
                <w:rFonts w:ascii="Cordia New" w:hAnsi="Cordia New" w:cs="Cordia New"/>
                <w:sz w:val="26"/>
                <w:szCs w:val="26"/>
              </w:rPr>
              <w:t>4,314,100</w:t>
            </w:r>
          </w:p>
        </w:tc>
      </w:tr>
      <w:tr w:rsidR="008F1A7C" w:rsidRPr="003A1E89" w14:paraId="7C9A797F" w14:textId="77777777" w:rsidTr="00B74A10">
        <w:tc>
          <w:tcPr>
            <w:tcW w:w="1683" w:type="pct"/>
          </w:tcPr>
          <w:p w14:paraId="2F4A1FDE" w14:textId="7EC2436E" w:rsidR="008F1A7C" w:rsidRPr="005B5CCC" w:rsidRDefault="008F1A7C"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0"/>
              <w:rPr>
                <w:rFonts w:ascii="Cordia New" w:hAnsi="Cordia New" w:cs="Cordia New"/>
                <w:sz w:val="26"/>
                <w:szCs w:val="26"/>
                <w:cs/>
              </w:rPr>
            </w:pPr>
            <w:r w:rsidRPr="005B5CCC">
              <w:rPr>
                <w:rFonts w:ascii="Cordia New" w:hAnsi="Cordia New" w:cs="Cordia New" w:hint="cs"/>
                <w:sz w:val="26"/>
                <w:szCs w:val="26"/>
                <w:cs/>
              </w:rPr>
              <w:t>ดอกเบี้ยจ่ายของหนี้สินตามสัญญาเช่า</w:t>
            </w:r>
          </w:p>
        </w:tc>
        <w:tc>
          <w:tcPr>
            <w:tcW w:w="782" w:type="pct"/>
          </w:tcPr>
          <w:p w14:paraId="49B54E28" w14:textId="6A24CB2D" w:rsidR="008F1A7C" w:rsidRPr="005B5CCC" w:rsidRDefault="00D80AEA"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cs/>
              </w:rPr>
            </w:pPr>
            <w:r>
              <w:rPr>
                <w:rFonts w:ascii="Cordia New" w:hAnsi="Cordia New" w:cs="Cordia New"/>
                <w:sz w:val="26"/>
                <w:szCs w:val="26"/>
              </w:rPr>
              <w:t>1,169,576</w:t>
            </w:r>
          </w:p>
        </w:tc>
        <w:tc>
          <w:tcPr>
            <w:tcW w:w="46" w:type="pct"/>
          </w:tcPr>
          <w:p w14:paraId="4B842B73" w14:textId="77777777" w:rsidR="008F1A7C" w:rsidRPr="003A1E89" w:rsidRDefault="008F1A7C"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p>
        </w:tc>
        <w:tc>
          <w:tcPr>
            <w:tcW w:w="757" w:type="pct"/>
          </w:tcPr>
          <w:p w14:paraId="2883A93B" w14:textId="19882E89" w:rsidR="008F1A7C" w:rsidRPr="00177152" w:rsidRDefault="00024992"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r w:rsidRPr="00177152">
              <w:rPr>
                <w:rFonts w:ascii="Cordia New" w:hAnsi="Cordia New" w:cs="Cordia New"/>
                <w:sz w:val="26"/>
                <w:szCs w:val="26"/>
              </w:rPr>
              <w:t>1,734,774</w:t>
            </w:r>
          </w:p>
        </w:tc>
        <w:tc>
          <w:tcPr>
            <w:tcW w:w="46" w:type="pct"/>
          </w:tcPr>
          <w:p w14:paraId="5DFFF6BA" w14:textId="77777777" w:rsidR="008F1A7C" w:rsidRPr="005B5CCC" w:rsidRDefault="008F1A7C"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cs/>
              </w:rPr>
            </w:pPr>
          </w:p>
        </w:tc>
        <w:tc>
          <w:tcPr>
            <w:tcW w:w="812" w:type="pct"/>
            <w:vAlign w:val="bottom"/>
          </w:tcPr>
          <w:p w14:paraId="3FA9238C" w14:textId="4EECC926" w:rsidR="008F1A7C" w:rsidRPr="003A1E89" w:rsidRDefault="00EB3F4D"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r>
              <w:rPr>
                <w:rFonts w:ascii="Cordia New" w:hAnsi="Cordia New" w:cs="Cordia New"/>
                <w:sz w:val="26"/>
                <w:szCs w:val="26"/>
              </w:rPr>
              <w:t>37,173</w:t>
            </w:r>
          </w:p>
        </w:tc>
        <w:tc>
          <w:tcPr>
            <w:tcW w:w="46" w:type="pct"/>
          </w:tcPr>
          <w:p w14:paraId="56C593DD" w14:textId="77777777" w:rsidR="008F1A7C" w:rsidRPr="003A1E89" w:rsidRDefault="008F1A7C"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p>
        </w:tc>
        <w:tc>
          <w:tcPr>
            <w:tcW w:w="827" w:type="pct"/>
            <w:vAlign w:val="bottom"/>
          </w:tcPr>
          <w:p w14:paraId="74C6759A" w14:textId="0138CB6F" w:rsidR="008F1A7C" w:rsidRPr="003A1E89" w:rsidRDefault="008F1A7C"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r>
              <w:rPr>
                <w:rFonts w:ascii="Cordia New" w:hAnsi="Cordia New" w:cs="Cordia New"/>
                <w:sz w:val="26"/>
                <w:szCs w:val="26"/>
              </w:rPr>
              <w:t>850,232</w:t>
            </w:r>
          </w:p>
        </w:tc>
      </w:tr>
      <w:tr w:rsidR="00D80AEA" w:rsidRPr="003A1E89" w14:paraId="496A352C" w14:textId="77777777">
        <w:tc>
          <w:tcPr>
            <w:tcW w:w="1683" w:type="pct"/>
          </w:tcPr>
          <w:p w14:paraId="4B81E5BA" w14:textId="32CBAFF6" w:rsidR="00D80AEA" w:rsidRPr="005B5CCC" w:rsidRDefault="00D80AEA"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0"/>
              <w:rPr>
                <w:rFonts w:ascii="Cordia New" w:hAnsi="Cordia New" w:cs="Cordia New"/>
                <w:sz w:val="26"/>
                <w:szCs w:val="26"/>
                <w:cs/>
              </w:rPr>
            </w:pPr>
            <w:r w:rsidRPr="005B5CCC">
              <w:rPr>
                <w:rFonts w:ascii="Cordia New" w:hAnsi="Cordia New" w:cs="Cordia New" w:hint="cs"/>
                <w:sz w:val="26"/>
                <w:szCs w:val="26"/>
                <w:cs/>
              </w:rPr>
              <w:t>ค่าใช้จ่ายที่เกี่ยวกับสัญญาเช่าระยะสั้น</w:t>
            </w:r>
          </w:p>
        </w:tc>
        <w:tc>
          <w:tcPr>
            <w:tcW w:w="782" w:type="pct"/>
            <w:tcBorders>
              <w:bottom w:val="single" w:sz="2" w:space="0" w:color="auto"/>
            </w:tcBorders>
            <w:vAlign w:val="bottom"/>
          </w:tcPr>
          <w:p w14:paraId="5156E277" w14:textId="7AEF122A" w:rsidR="00D80AEA" w:rsidRPr="00D80AEA" w:rsidRDefault="00D80AEA"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380" w:lineRule="exact"/>
              <w:ind w:right="66"/>
              <w:jc w:val="both"/>
              <w:rPr>
                <w:rFonts w:ascii="Cordia New" w:hAnsi="Cordia New" w:cs="Cordia New"/>
                <w:sz w:val="26"/>
                <w:szCs w:val="26"/>
                <w:lang w:val="en-GB"/>
              </w:rPr>
            </w:pPr>
            <w:r w:rsidRPr="00EB3F4D">
              <w:rPr>
                <w:rFonts w:ascii="Cordia New" w:hAnsi="Cordia New" w:cs="Cordia New"/>
                <w:sz w:val="26"/>
                <w:szCs w:val="26"/>
                <w:lang w:val="en-GB"/>
              </w:rPr>
              <w:t>-</w:t>
            </w:r>
          </w:p>
        </w:tc>
        <w:tc>
          <w:tcPr>
            <w:tcW w:w="46" w:type="pct"/>
          </w:tcPr>
          <w:p w14:paraId="0D3ADD87" w14:textId="77777777" w:rsidR="00D80AEA" w:rsidRPr="003A1E89" w:rsidRDefault="00D80AEA"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p>
        </w:tc>
        <w:tc>
          <w:tcPr>
            <w:tcW w:w="757" w:type="pct"/>
            <w:tcBorders>
              <w:bottom w:val="single" w:sz="2" w:space="0" w:color="auto"/>
            </w:tcBorders>
            <w:vAlign w:val="bottom"/>
          </w:tcPr>
          <w:p w14:paraId="265145E8" w14:textId="6A8E8CA6" w:rsidR="00D80AEA" w:rsidRPr="00CD3574" w:rsidRDefault="00D80AEA"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r w:rsidRPr="00CD3574">
              <w:rPr>
                <w:rFonts w:ascii="Cordia New" w:hAnsi="Cordia New" w:cs="Cordia New"/>
                <w:sz w:val="26"/>
                <w:szCs w:val="26"/>
              </w:rPr>
              <w:t>450,000</w:t>
            </w:r>
          </w:p>
        </w:tc>
        <w:tc>
          <w:tcPr>
            <w:tcW w:w="46" w:type="pct"/>
          </w:tcPr>
          <w:p w14:paraId="16F3A229" w14:textId="77777777" w:rsidR="00D80AEA" w:rsidRPr="005B5CCC" w:rsidRDefault="00D80AEA"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cs/>
              </w:rPr>
            </w:pPr>
          </w:p>
        </w:tc>
        <w:tc>
          <w:tcPr>
            <w:tcW w:w="812" w:type="pct"/>
            <w:tcBorders>
              <w:bottom w:val="single" w:sz="2" w:space="0" w:color="auto"/>
            </w:tcBorders>
            <w:vAlign w:val="bottom"/>
          </w:tcPr>
          <w:p w14:paraId="1BA0C04F" w14:textId="1F42695B" w:rsidR="00D80AEA" w:rsidRPr="005B5CCC" w:rsidRDefault="00D80AEA"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s>
              <w:spacing w:line="380" w:lineRule="exact"/>
              <w:ind w:right="66"/>
              <w:jc w:val="both"/>
              <w:rPr>
                <w:rFonts w:ascii="Cordia New" w:hAnsi="Cordia New" w:cs="Cordia New"/>
                <w:sz w:val="26"/>
                <w:szCs w:val="26"/>
                <w:cs/>
              </w:rPr>
            </w:pPr>
            <w:r w:rsidRPr="00EB3F4D">
              <w:rPr>
                <w:rFonts w:ascii="Cordia New" w:hAnsi="Cordia New" w:cs="Cordia New"/>
                <w:sz w:val="26"/>
                <w:szCs w:val="26"/>
                <w:lang w:val="en-GB"/>
              </w:rPr>
              <w:t>-</w:t>
            </w:r>
          </w:p>
        </w:tc>
        <w:tc>
          <w:tcPr>
            <w:tcW w:w="46" w:type="pct"/>
          </w:tcPr>
          <w:p w14:paraId="00FE6022" w14:textId="77777777" w:rsidR="00D80AEA" w:rsidRPr="003A1E89" w:rsidRDefault="00D80AEA"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0"/>
              <w:jc w:val="right"/>
              <w:rPr>
                <w:rFonts w:ascii="Cordia New" w:hAnsi="Cordia New" w:cs="Cordia New"/>
                <w:sz w:val="26"/>
                <w:szCs w:val="26"/>
              </w:rPr>
            </w:pPr>
          </w:p>
        </w:tc>
        <w:tc>
          <w:tcPr>
            <w:tcW w:w="827" w:type="pct"/>
            <w:tcBorders>
              <w:bottom w:val="single" w:sz="2" w:space="0" w:color="auto"/>
            </w:tcBorders>
            <w:vAlign w:val="bottom"/>
          </w:tcPr>
          <w:p w14:paraId="39BAAC21" w14:textId="7AE10570" w:rsidR="00D80AEA" w:rsidRPr="003A1E89" w:rsidRDefault="00D80AEA"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r>
              <w:rPr>
                <w:rFonts w:ascii="Cordia New" w:hAnsi="Cordia New" w:cs="Cordia New"/>
                <w:sz w:val="26"/>
                <w:szCs w:val="26"/>
              </w:rPr>
              <w:t>450,000</w:t>
            </w:r>
          </w:p>
        </w:tc>
      </w:tr>
      <w:tr w:rsidR="008F1A7C" w:rsidRPr="003A1E89" w14:paraId="7980C761" w14:textId="77777777">
        <w:tc>
          <w:tcPr>
            <w:tcW w:w="1683" w:type="pct"/>
          </w:tcPr>
          <w:p w14:paraId="0A86AD5B" w14:textId="67BBFA05" w:rsidR="008F1A7C" w:rsidRPr="005B5CCC" w:rsidRDefault="008F1A7C"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0"/>
              <w:rPr>
                <w:rFonts w:ascii="Cordia New" w:hAnsi="Cordia New" w:cs="Cordia New"/>
                <w:sz w:val="26"/>
                <w:szCs w:val="26"/>
                <w:cs/>
              </w:rPr>
            </w:pPr>
            <w:r w:rsidRPr="005B5CCC">
              <w:rPr>
                <w:rFonts w:ascii="Cordia New" w:hAnsi="Cordia New" w:cs="Cordia New" w:hint="cs"/>
                <w:sz w:val="26"/>
                <w:szCs w:val="26"/>
                <w:cs/>
              </w:rPr>
              <w:t>รวม</w:t>
            </w:r>
          </w:p>
        </w:tc>
        <w:tc>
          <w:tcPr>
            <w:tcW w:w="782" w:type="pct"/>
            <w:tcBorders>
              <w:top w:val="single" w:sz="2" w:space="0" w:color="auto"/>
              <w:bottom w:val="single" w:sz="12" w:space="0" w:color="auto"/>
            </w:tcBorders>
            <w:vAlign w:val="bottom"/>
          </w:tcPr>
          <w:p w14:paraId="6BB543C3" w14:textId="2E97D2A2" w:rsidR="008F1A7C" w:rsidRPr="005B5CCC" w:rsidRDefault="00D80AEA"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cs/>
              </w:rPr>
            </w:pPr>
            <w:r>
              <w:rPr>
                <w:rFonts w:ascii="Cordia New" w:hAnsi="Cordia New" w:cs="Cordia New"/>
                <w:sz w:val="26"/>
                <w:szCs w:val="26"/>
              </w:rPr>
              <w:t>7,474,079</w:t>
            </w:r>
          </w:p>
        </w:tc>
        <w:tc>
          <w:tcPr>
            <w:tcW w:w="46" w:type="pct"/>
          </w:tcPr>
          <w:p w14:paraId="23F58987" w14:textId="77777777" w:rsidR="008F1A7C" w:rsidRPr="003A1E89" w:rsidRDefault="008F1A7C"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p>
        </w:tc>
        <w:tc>
          <w:tcPr>
            <w:tcW w:w="757" w:type="pct"/>
            <w:tcBorders>
              <w:top w:val="single" w:sz="2" w:space="0" w:color="auto"/>
              <w:bottom w:val="single" w:sz="12" w:space="0" w:color="auto"/>
            </w:tcBorders>
            <w:vAlign w:val="bottom"/>
          </w:tcPr>
          <w:p w14:paraId="1DA9B2EC" w14:textId="02C97A2A" w:rsidR="008F1A7C" w:rsidRPr="00CD3574" w:rsidRDefault="00024992"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cs/>
              </w:rPr>
            </w:pPr>
            <w:r w:rsidRPr="00CD3574">
              <w:rPr>
                <w:rFonts w:ascii="Cordia New" w:hAnsi="Cordia New" w:cs="Cordia New"/>
                <w:sz w:val="26"/>
                <w:szCs w:val="26"/>
              </w:rPr>
              <w:t>9,922,349</w:t>
            </w:r>
          </w:p>
        </w:tc>
        <w:tc>
          <w:tcPr>
            <w:tcW w:w="46" w:type="pct"/>
          </w:tcPr>
          <w:p w14:paraId="1241C807" w14:textId="77777777" w:rsidR="008F1A7C" w:rsidRPr="005B5CCC" w:rsidRDefault="008F1A7C"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cs/>
              </w:rPr>
            </w:pPr>
          </w:p>
        </w:tc>
        <w:tc>
          <w:tcPr>
            <w:tcW w:w="812" w:type="pct"/>
            <w:tcBorders>
              <w:top w:val="single" w:sz="2" w:space="0" w:color="auto"/>
              <w:bottom w:val="single" w:sz="12" w:space="0" w:color="auto"/>
            </w:tcBorders>
            <w:vAlign w:val="bottom"/>
          </w:tcPr>
          <w:p w14:paraId="00A3622E" w14:textId="39559DBC" w:rsidR="008F1A7C" w:rsidRPr="005B5CCC" w:rsidRDefault="00662668"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cs/>
              </w:rPr>
            </w:pPr>
            <w:r>
              <w:rPr>
                <w:rFonts w:ascii="Cordia New" w:hAnsi="Cordia New" w:cs="Cordia New"/>
                <w:sz w:val="26"/>
                <w:szCs w:val="26"/>
              </w:rPr>
              <w:t>448,969</w:t>
            </w:r>
          </w:p>
        </w:tc>
        <w:tc>
          <w:tcPr>
            <w:tcW w:w="46" w:type="pct"/>
          </w:tcPr>
          <w:p w14:paraId="16FA2394" w14:textId="77777777" w:rsidR="008F1A7C" w:rsidRPr="003A1E89" w:rsidRDefault="008F1A7C"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p>
        </w:tc>
        <w:tc>
          <w:tcPr>
            <w:tcW w:w="827" w:type="pct"/>
            <w:tcBorders>
              <w:top w:val="single" w:sz="2" w:space="0" w:color="auto"/>
              <w:bottom w:val="single" w:sz="12" w:space="0" w:color="auto"/>
            </w:tcBorders>
            <w:vAlign w:val="bottom"/>
          </w:tcPr>
          <w:p w14:paraId="1533A655" w14:textId="259A88A9" w:rsidR="008F1A7C" w:rsidRPr="003A1E89" w:rsidRDefault="008F1A7C" w:rsidP="0079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r>
              <w:rPr>
                <w:rFonts w:ascii="Cordia New" w:hAnsi="Cordia New" w:cs="Cordia New"/>
                <w:sz w:val="26"/>
                <w:szCs w:val="26"/>
              </w:rPr>
              <w:t>5,614,332</w:t>
            </w:r>
          </w:p>
        </w:tc>
      </w:tr>
    </w:tbl>
    <w:p w14:paraId="13A90E86" w14:textId="77777777" w:rsidR="004D634A" w:rsidRPr="003A1E89" w:rsidRDefault="004D634A" w:rsidP="00797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z w:val="26"/>
          <w:szCs w:val="26"/>
        </w:rPr>
      </w:pPr>
    </w:p>
    <w:p w14:paraId="54333101" w14:textId="7A37E498" w:rsidR="0018426B" w:rsidRPr="00187A88" w:rsidRDefault="004643F3" w:rsidP="00E20C0D">
      <w:pPr>
        <w:numPr>
          <w:ilvl w:val="0"/>
          <w:numId w:val="14"/>
        </w:numPr>
        <w:tabs>
          <w:tab w:val="clear" w:pos="227"/>
          <w:tab w:val="clear" w:pos="454"/>
          <w:tab w:val="clear" w:pos="6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both"/>
        <w:rPr>
          <w:rFonts w:ascii="Cordia New" w:hAnsi="Cordia New" w:cs="Cordia New"/>
          <w:b/>
          <w:bCs/>
          <w:sz w:val="26"/>
          <w:szCs w:val="26"/>
        </w:rPr>
      </w:pPr>
      <w:r w:rsidRPr="005B5CCC">
        <w:rPr>
          <w:rFonts w:ascii="Cordia New" w:hAnsi="Cordia New" w:cs="Cordia New" w:hint="cs"/>
          <w:b/>
          <w:bCs/>
          <w:sz w:val="26"/>
          <w:szCs w:val="26"/>
          <w:cs/>
        </w:rPr>
        <w:t>ประมาณการหนี้สินไม่หมุนเวียนสำหรับผลประโยชน์พนักงาน</w:t>
      </w:r>
    </w:p>
    <w:p w14:paraId="3FDF7F89" w14:textId="77777777" w:rsidR="0018426B" w:rsidRPr="003A1E89" w:rsidRDefault="0018426B" w:rsidP="00AF1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sz w:val="26"/>
          <w:szCs w:val="26"/>
        </w:rPr>
      </w:pPr>
    </w:p>
    <w:p w14:paraId="43BAB04C" w14:textId="4CE721CB" w:rsidR="006A5D90" w:rsidRPr="003A1E89" w:rsidRDefault="006A5D90" w:rsidP="00AF1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sz w:val="26"/>
          <w:szCs w:val="26"/>
        </w:rPr>
      </w:pPr>
      <w:r w:rsidRPr="005B5CCC">
        <w:rPr>
          <w:rFonts w:ascii="Cordia New" w:hAnsi="Cordia New" w:cs="Cordia New" w:hint="cs"/>
          <w:sz w:val="26"/>
          <w:szCs w:val="26"/>
          <w:cs/>
        </w:rPr>
        <w:t xml:space="preserve">สำหรับปีสิ้นสุดวันที่ </w:t>
      </w:r>
      <w:r w:rsidRPr="003A1E89">
        <w:rPr>
          <w:rFonts w:ascii="Cordia New" w:hAnsi="Cordia New" w:cs="Cordia New" w:hint="cs"/>
          <w:sz w:val="26"/>
          <w:szCs w:val="26"/>
        </w:rPr>
        <w:t xml:space="preserve">31 </w:t>
      </w:r>
      <w:r w:rsidRPr="005B5CCC">
        <w:rPr>
          <w:rFonts w:ascii="Cordia New" w:hAnsi="Cordia New" w:cs="Cordia New" w:hint="cs"/>
          <w:sz w:val="26"/>
          <w:szCs w:val="26"/>
          <w:cs/>
        </w:rPr>
        <w:t xml:space="preserve">ธันวาคม </w:t>
      </w:r>
      <w:r w:rsidRPr="003A1E89">
        <w:rPr>
          <w:rFonts w:ascii="Cordia New" w:hAnsi="Cordia New" w:cs="Cordia New" w:hint="cs"/>
          <w:sz w:val="26"/>
          <w:szCs w:val="26"/>
        </w:rPr>
        <w:t>256</w:t>
      </w:r>
      <w:r w:rsidR="00403B02">
        <w:rPr>
          <w:rFonts w:ascii="Cordia New" w:hAnsi="Cordia New" w:cs="Cordia New"/>
          <w:sz w:val="26"/>
          <w:szCs w:val="26"/>
        </w:rPr>
        <w:t>8</w:t>
      </w:r>
      <w:r w:rsidRPr="003A1E89">
        <w:rPr>
          <w:rFonts w:ascii="Cordia New" w:hAnsi="Cordia New" w:cs="Cordia New" w:hint="cs"/>
          <w:sz w:val="26"/>
          <w:szCs w:val="26"/>
        </w:rPr>
        <w:t xml:space="preserve"> </w:t>
      </w:r>
      <w:r w:rsidRPr="005B5CCC">
        <w:rPr>
          <w:rFonts w:ascii="Cordia New" w:hAnsi="Cordia New" w:cs="Cordia New" w:hint="cs"/>
          <w:sz w:val="26"/>
          <w:szCs w:val="26"/>
          <w:cs/>
        </w:rPr>
        <w:t xml:space="preserve">และ </w:t>
      </w:r>
      <w:r w:rsidRPr="003A1E89">
        <w:rPr>
          <w:rFonts w:ascii="Cordia New" w:hAnsi="Cordia New" w:cs="Cordia New" w:hint="cs"/>
          <w:sz w:val="26"/>
          <w:szCs w:val="26"/>
        </w:rPr>
        <w:t>256</w:t>
      </w:r>
      <w:r w:rsidR="00403B02">
        <w:rPr>
          <w:rFonts w:ascii="Cordia New" w:hAnsi="Cordia New" w:cs="Cordia New"/>
          <w:sz w:val="26"/>
          <w:szCs w:val="26"/>
        </w:rPr>
        <w:t>7</w:t>
      </w:r>
      <w:r w:rsidRPr="003A1E89">
        <w:rPr>
          <w:rFonts w:ascii="Cordia New" w:hAnsi="Cordia New" w:cs="Cordia New" w:hint="cs"/>
          <w:sz w:val="26"/>
          <w:szCs w:val="26"/>
        </w:rPr>
        <w:t xml:space="preserve"> </w:t>
      </w:r>
      <w:r w:rsidRPr="005B5CCC">
        <w:rPr>
          <w:rFonts w:ascii="Cordia New" w:hAnsi="Cordia New" w:cs="Cordia New" w:hint="cs"/>
          <w:sz w:val="26"/>
          <w:szCs w:val="26"/>
          <w:cs/>
        </w:rPr>
        <w:t>ประมาณการหนี้สินไม่หมุนเวียนสำหรับผลประโยชน์พนักงานมีรายการเคลื่อนไหว</w:t>
      </w:r>
      <w:r w:rsidR="000A7F1A">
        <w:rPr>
          <w:rFonts w:ascii="Cordia New" w:hAnsi="Cordia New" w:cs="Cordia New"/>
          <w:sz w:val="26"/>
          <w:szCs w:val="26"/>
        </w:rPr>
        <w:t xml:space="preserve"> </w:t>
      </w:r>
      <w:r w:rsidRPr="005B5CCC">
        <w:rPr>
          <w:rFonts w:ascii="Cordia New" w:hAnsi="Cordia New" w:cs="Cordia New" w:hint="cs"/>
          <w:sz w:val="26"/>
          <w:szCs w:val="26"/>
          <w:cs/>
        </w:rPr>
        <w:t>ดังนี้</w:t>
      </w:r>
    </w:p>
    <w:p w14:paraId="5AC6C5BF" w14:textId="77777777" w:rsidR="006A5D90" w:rsidRPr="003A1E89" w:rsidRDefault="006A5D90" w:rsidP="000F0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jc w:val="thaiDistribute"/>
        <w:rPr>
          <w:rFonts w:ascii="Cordia New" w:hAnsi="Cordia New" w:cs="Cordia New"/>
          <w:sz w:val="26"/>
          <w:szCs w:val="26"/>
        </w:rPr>
      </w:pPr>
    </w:p>
    <w:tbl>
      <w:tblPr>
        <w:tblW w:w="4870" w:type="pct"/>
        <w:tblInd w:w="270" w:type="dxa"/>
        <w:tblLayout w:type="fixed"/>
        <w:tblCellMar>
          <w:left w:w="28" w:type="dxa"/>
          <w:right w:w="28" w:type="dxa"/>
        </w:tblCellMar>
        <w:tblLook w:val="01E0" w:firstRow="1" w:lastRow="1" w:firstColumn="1" w:lastColumn="1" w:noHBand="0" w:noVBand="0"/>
      </w:tblPr>
      <w:tblGrid>
        <w:gridCol w:w="3422"/>
        <w:gridCol w:w="1338"/>
        <w:gridCol w:w="83"/>
        <w:gridCol w:w="1316"/>
        <w:gridCol w:w="83"/>
        <w:gridCol w:w="1369"/>
        <w:gridCol w:w="83"/>
        <w:gridCol w:w="1381"/>
      </w:tblGrid>
      <w:tr w:rsidR="0018426B" w:rsidRPr="003A1E89" w14:paraId="6F686AA6" w14:textId="77777777" w:rsidTr="005341DC">
        <w:trPr>
          <w:tblHeader/>
        </w:trPr>
        <w:tc>
          <w:tcPr>
            <w:tcW w:w="1885" w:type="pct"/>
          </w:tcPr>
          <w:p w14:paraId="7C2C80B5" w14:textId="77777777" w:rsidR="0018426B" w:rsidRPr="003A1E89" w:rsidRDefault="0018426B" w:rsidP="00321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b/>
                <w:bCs/>
                <w:sz w:val="26"/>
                <w:szCs w:val="26"/>
                <w:cs/>
              </w:rPr>
            </w:pPr>
            <w:r w:rsidRPr="003A1E89">
              <w:rPr>
                <w:rFonts w:ascii="Cordia New" w:hAnsi="Cordia New" w:cs="Cordia New" w:hint="cs"/>
                <w:sz w:val="26"/>
                <w:szCs w:val="26"/>
              </w:rPr>
              <w:t>(</w:t>
            </w:r>
            <w:r w:rsidRPr="005B5CCC">
              <w:rPr>
                <w:rFonts w:ascii="Cordia New" w:hAnsi="Cordia New" w:cs="Cordia New" w:hint="cs"/>
                <w:sz w:val="26"/>
                <w:szCs w:val="26"/>
                <w:cs/>
              </w:rPr>
              <w:t>หน่วย : บาท)</w:t>
            </w:r>
          </w:p>
        </w:tc>
        <w:tc>
          <w:tcPr>
            <w:tcW w:w="1508" w:type="pct"/>
            <w:gridSpan w:val="3"/>
            <w:tcBorders>
              <w:bottom w:val="single" w:sz="4" w:space="0" w:color="auto"/>
            </w:tcBorders>
          </w:tcPr>
          <w:p w14:paraId="5252AD11" w14:textId="77777777" w:rsidR="0018426B" w:rsidRPr="003A1E89" w:rsidRDefault="0018426B" w:rsidP="00321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
              <w:jc w:val="center"/>
              <w:rPr>
                <w:rFonts w:ascii="Cordia New" w:hAnsi="Cordia New" w:cs="Cordia New"/>
                <w:sz w:val="26"/>
                <w:szCs w:val="26"/>
              </w:rPr>
            </w:pPr>
            <w:r w:rsidRPr="005B5CCC">
              <w:rPr>
                <w:rFonts w:ascii="Cordia New" w:hAnsi="Cordia New" w:cs="Cordia New" w:hint="cs"/>
                <w:sz w:val="26"/>
                <w:szCs w:val="26"/>
                <w:cs/>
                <w:lang w:eastAsia="x-none"/>
              </w:rPr>
              <w:t>งบการเงินรวม</w:t>
            </w:r>
          </w:p>
        </w:tc>
        <w:tc>
          <w:tcPr>
            <w:tcW w:w="46" w:type="pct"/>
          </w:tcPr>
          <w:p w14:paraId="48C65532" w14:textId="77777777" w:rsidR="0018426B" w:rsidRPr="003A1E89" w:rsidRDefault="0018426B" w:rsidP="00321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561" w:type="pct"/>
            <w:gridSpan w:val="3"/>
            <w:tcBorders>
              <w:bottom w:val="single" w:sz="4" w:space="0" w:color="auto"/>
            </w:tcBorders>
          </w:tcPr>
          <w:p w14:paraId="7BBF27D7" w14:textId="77777777" w:rsidR="0018426B" w:rsidRPr="003A1E89" w:rsidRDefault="0018426B" w:rsidP="00321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5B5CCC">
              <w:rPr>
                <w:rFonts w:ascii="Cordia New" w:hAnsi="Cordia New" w:cs="Cordia New" w:hint="cs"/>
                <w:sz w:val="26"/>
                <w:szCs w:val="26"/>
                <w:cs/>
                <w:lang w:eastAsia="x-none"/>
              </w:rPr>
              <w:t>งบการเงินเฉพาะกิจการ</w:t>
            </w:r>
          </w:p>
        </w:tc>
      </w:tr>
      <w:tr w:rsidR="00B74A10" w:rsidRPr="003A1E89" w14:paraId="7189FD74" w14:textId="77777777" w:rsidTr="005341DC">
        <w:trPr>
          <w:tblHeader/>
        </w:trPr>
        <w:tc>
          <w:tcPr>
            <w:tcW w:w="1885" w:type="pct"/>
            <w:vAlign w:val="bottom"/>
          </w:tcPr>
          <w:p w14:paraId="13D052C6" w14:textId="77777777" w:rsidR="00B74A10" w:rsidRPr="005B5CCC" w:rsidRDefault="00B74A10" w:rsidP="00321213">
            <w:pPr>
              <w:spacing w:line="380" w:lineRule="exact"/>
              <w:rPr>
                <w:rFonts w:ascii="Cordia New" w:hAnsi="Cordia New" w:cs="Cordia New"/>
                <w:b/>
                <w:bCs/>
                <w:sz w:val="26"/>
                <w:szCs w:val="26"/>
                <w:cs/>
              </w:rPr>
            </w:pPr>
          </w:p>
        </w:tc>
        <w:tc>
          <w:tcPr>
            <w:tcW w:w="737" w:type="pct"/>
            <w:tcBorders>
              <w:top w:val="single" w:sz="4" w:space="0" w:color="auto"/>
              <w:bottom w:val="single" w:sz="4" w:space="0" w:color="auto"/>
            </w:tcBorders>
          </w:tcPr>
          <w:p w14:paraId="3A044222" w14:textId="249F37AA" w:rsidR="00B74A10" w:rsidRPr="003A1E89" w:rsidRDefault="00B74A10" w:rsidP="00321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r w:rsidRPr="003A1E89">
              <w:rPr>
                <w:rFonts w:ascii="Cordia New" w:hAnsi="Cordia New" w:cs="Cordia New" w:hint="cs"/>
                <w:sz w:val="26"/>
                <w:szCs w:val="26"/>
              </w:rPr>
              <w:t>256</w:t>
            </w:r>
            <w:r w:rsidRPr="00BE5168">
              <w:rPr>
                <w:rFonts w:ascii="Cordia New" w:hAnsi="Cordia New" w:cs="Cordia New" w:hint="cs"/>
                <w:sz w:val="26"/>
                <w:szCs w:val="26"/>
              </w:rPr>
              <w:t>8</w:t>
            </w:r>
          </w:p>
        </w:tc>
        <w:tc>
          <w:tcPr>
            <w:tcW w:w="46" w:type="pct"/>
            <w:tcBorders>
              <w:top w:val="single" w:sz="4" w:space="0" w:color="auto"/>
            </w:tcBorders>
          </w:tcPr>
          <w:p w14:paraId="5069E1C6" w14:textId="77777777" w:rsidR="00B74A10" w:rsidRPr="003A1E89" w:rsidRDefault="00B74A10" w:rsidP="00321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p>
        </w:tc>
        <w:tc>
          <w:tcPr>
            <w:tcW w:w="725" w:type="pct"/>
            <w:tcBorders>
              <w:top w:val="single" w:sz="4" w:space="0" w:color="auto"/>
              <w:bottom w:val="single" w:sz="4" w:space="0" w:color="auto"/>
            </w:tcBorders>
          </w:tcPr>
          <w:p w14:paraId="09075774" w14:textId="7C6407BE" w:rsidR="00B74A10" w:rsidRPr="003A1E89" w:rsidRDefault="00B74A10" w:rsidP="00321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cs/>
              </w:rPr>
            </w:pPr>
            <w:r w:rsidRPr="003A1E89">
              <w:rPr>
                <w:rFonts w:ascii="Cordia New" w:hAnsi="Cordia New" w:cs="Cordia New" w:hint="cs"/>
                <w:sz w:val="26"/>
                <w:szCs w:val="26"/>
                <w:lang w:val="en-GB"/>
              </w:rPr>
              <w:t>256</w:t>
            </w:r>
            <w:r w:rsidRPr="00BE5168">
              <w:rPr>
                <w:rFonts w:ascii="Cordia New" w:hAnsi="Cordia New" w:cs="Cordia New" w:hint="cs"/>
                <w:sz w:val="26"/>
                <w:szCs w:val="26"/>
              </w:rPr>
              <w:t>7</w:t>
            </w:r>
          </w:p>
        </w:tc>
        <w:tc>
          <w:tcPr>
            <w:tcW w:w="46" w:type="pct"/>
          </w:tcPr>
          <w:p w14:paraId="79B2AD8B" w14:textId="77777777" w:rsidR="00B74A10" w:rsidRPr="005B5CCC" w:rsidRDefault="00B74A10" w:rsidP="00321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cs/>
              </w:rPr>
            </w:pPr>
          </w:p>
        </w:tc>
        <w:tc>
          <w:tcPr>
            <w:tcW w:w="754" w:type="pct"/>
            <w:tcBorders>
              <w:top w:val="single" w:sz="4" w:space="0" w:color="auto"/>
              <w:bottom w:val="single" w:sz="4" w:space="0" w:color="auto"/>
            </w:tcBorders>
          </w:tcPr>
          <w:p w14:paraId="56B8945F" w14:textId="038F380B" w:rsidR="00B74A10" w:rsidRPr="005B5CCC" w:rsidRDefault="00B74A10" w:rsidP="00321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cs/>
              </w:rPr>
            </w:pPr>
            <w:r w:rsidRPr="003A1E89">
              <w:rPr>
                <w:rFonts w:ascii="Cordia New" w:hAnsi="Cordia New" w:cs="Cordia New" w:hint="cs"/>
                <w:sz w:val="26"/>
                <w:szCs w:val="26"/>
              </w:rPr>
              <w:t>256</w:t>
            </w:r>
            <w:r w:rsidRPr="00BE5168">
              <w:rPr>
                <w:rFonts w:ascii="Cordia New" w:hAnsi="Cordia New" w:cs="Cordia New" w:hint="cs"/>
                <w:sz w:val="26"/>
                <w:szCs w:val="26"/>
              </w:rPr>
              <w:t>8</w:t>
            </w:r>
          </w:p>
        </w:tc>
        <w:tc>
          <w:tcPr>
            <w:tcW w:w="46" w:type="pct"/>
            <w:tcBorders>
              <w:top w:val="single" w:sz="4" w:space="0" w:color="auto"/>
            </w:tcBorders>
          </w:tcPr>
          <w:p w14:paraId="0220E97E" w14:textId="77777777" w:rsidR="00B74A10" w:rsidRPr="003A1E89" w:rsidRDefault="00B74A10" w:rsidP="00321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p>
        </w:tc>
        <w:tc>
          <w:tcPr>
            <w:tcW w:w="761" w:type="pct"/>
            <w:tcBorders>
              <w:top w:val="single" w:sz="4" w:space="0" w:color="auto"/>
              <w:bottom w:val="single" w:sz="4" w:space="0" w:color="auto"/>
            </w:tcBorders>
          </w:tcPr>
          <w:p w14:paraId="43AA263E" w14:textId="5F2B4E14" w:rsidR="00B74A10" w:rsidRPr="003A1E89" w:rsidRDefault="00B74A10" w:rsidP="00321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r w:rsidRPr="003A1E89">
              <w:rPr>
                <w:rFonts w:ascii="Cordia New" w:hAnsi="Cordia New" w:cs="Cordia New" w:hint="cs"/>
                <w:sz w:val="26"/>
                <w:szCs w:val="26"/>
                <w:lang w:val="en-GB"/>
              </w:rPr>
              <w:t>256</w:t>
            </w:r>
            <w:r w:rsidRPr="00BE5168">
              <w:rPr>
                <w:rFonts w:ascii="Cordia New" w:hAnsi="Cordia New" w:cs="Cordia New" w:hint="cs"/>
                <w:sz w:val="26"/>
                <w:szCs w:val="26"/>
              </w:rPr>
              <w:t>7</w:t>
            </w:r>
          </w:p>
        </w:tc>
      </w:tr>
      <w:tr w:rsidR="00793A05" w:rsidRPr="003A1E89" w14:paraId="16EFC532" w14:textId="77777777" w:rsidTr="005341DC">
        <w:trPr>
          <w:tblHeader/>
        </w:trPr>
        <w:tc>
          <w:tcPr>
            <w:tcW w:w="1885" w:type="pct"/>
            <w:vAlign w:val="bottom"/>
          </w:tcPr>
          <w:p w14:paraId="55CD2F52" w14:textId="77777777" w:rsidR="0018426B" w:rsidRPr="005B5CCC" w:rsidRDefault="0018426B" w:rsidP="00321213">
            <w:pPr>
              <w:spacing w:line="380" w:lineRule="exact"/>
              <w:rPr>
                <w:rFonts w:ascii="Cordia New" w:hAnsi="Cordia New" w:cs="Cordia New"/>
                <w:b/>
                <w:bCs/>
                <w:sz w:val="26"/>
                <w:szCs w:val="26"/>
                <w:cs/>
              </w:rPr>
            </w:pPr>
          </w:p>
        </w:tc>
        <w:tc>
          <w:tcPr>
            <w:tcW w:w="737" w:type="pct"/>
            <w:tcBorders>
              <w:top w:val="single" w:sz="4" w:space="0" w:color="auto"/>
            </w:tcBorders>
          </w:tcPr>
          <w:p w14:paraId="3B9D3116" w14:textId="77777777" w:rsidR="0018426B" w:rsidRPr="003A1E89" w:rsidRDefault="0018426B" w:rsidP="00321213">
            <w:pPr>
              <w:spacing w:line="380" w:lineRule="exact"/>
              <w:jc w:val="center"/>
              <w:rPr>
                <w:rFonts w:ascii="Cordia New" w:hAnsi="Cordia New" w:cs="Cordia New"/>
                <w:sz w:val="26"/>
                <w:szCs w:val="26"/>
              </w:rPr>
            </w:pPr>
          </w:p>
        </w:tc>
        <w:tc>
          <w:tcPr>
            <w:tcW w:w="46" w:type="pct"/>
          </w:tcPr>
          <w:p w14:paraId="1870D9BC" w14:textId="77777777" w:rsidR="0018426B" w:rsidRPr="003A1E89" w:rsidRDefault="0018426B" w:rsidP="00321213">
            <w:pPr>
              <w:tabs>
                <w:tab w:val="left" w:pos="604"/>
              </w:tabs>
              <w:spacing w:line="380" w:lineRule="exact"/>
              <w:jc w:val="center"/>
              <w:rPr>
                <w:rFonts w:ascii="Cordia New" w:hAnsi="Cordia New" w:cs="Cordia New"/>
                <w:sz w:val="26"/>
                <w:szCs w:val="26"/>
              </w:rPr>
            </w:pPr>
          </w:p>
        </w:tc>
        <w:tc>
          <w:tcPr>
            <w:tcW w:w="725" w:type="pct"/>
            <w:tcBorders>
              <w:top w:val="single" w:sz="4" w:space="0" w:color="auto"/>
            </w:tcBorders>
          </w:tcPr>
          <w:p w14:paraId="3C5DB260" w14:textId="77777777" w:rsidR="0018426B" w:rsidRPr="003A1E89" w:rsidRDefault="0018426B" w:rsidP="00321213">
            <w:pPr>
              <w:tabs>
                <w:tab w:val="left" w:pos="604"/>
              </w:tabs>
              <w:spacing w:line="380" w:lineRule="exact"/>
              <w:jc w:val="center"/>
              <w:rPr>
                <w:rFonts w:ascii="Cordia New" w:hAnsi="Cordia New" w:cs="Cordia New"/>
                <w:sz w:val="26"/>
                <w:szCs w:val="26"/>
              </w:rPr>
            </w:pPr>
          </w:p>
        </w:tc>
        <w:tc>
          <w:tcPr>
            <w:tcW w:w="46" w:type="pct"/>
          </w:tcPr>
          <w:p w14:paraId="7190E5BD" w14:textId="77777777" w:rsidR="0018426B" w:rsidRPr="003A1E89" w:rsidRDefault="0018426B" w:rsidP="00321213">
            <w:pPr>
              <w:spacing w:line="380" w:lineRule="exact"/>
              <w:jc w:val="right"/>
              <w:rPr>
                <w:rFonts w:ascii="Cordia New" w:hAnsi="Cordia New" w:cs="Cordia New"/>
                <w:sz w:val="26"/>
                <w:szCs w:val="26"/>
                <w:cs/>
              </w:rPr>
            </w:pPr>
          </w:p>
        </w:tc>
        <w:tc>
          <w:tcPr>
            <w:tcW w:w="754" w:type="pct"/>
            <w:tcBorders>
              <w:top w:val="single" w:sz="4" w:space="0" w:color="auto"/>
            </w:tcBorders>
            <w:vAlign w:val="bottom"/>
          </w:tcPr>
          <w:p w14:paraId="5ECA6DD5" w14:textId="77777777" w:rsidR="0018426B" w:rsidRPr="005B5CCC" w:rsidRDefault="0018426B" w:rsidP="00321213">
            <w:pPr>
              <w:spacing w:line="380" w:lineRule="exact"/>
              <w:jc w:val="right"/>
              <w:rPr>
                <w:rFonts w:ascii="Cordia New" w:hAnsi="Cordia New" w:cs="Cordia New"/>
                <w:sz w:val="26"/>
                <w:szCs w:val="26"/>
                <w:cs/>
              </w:rPr>
            </w:pPr>
          </w:p>
        </w:tc>
        <w:tc>
          <w:tcPr>
            <w:tcW w:w="46" w:type="pct"/>
          </w:tcPr>
          <w:p w14:paraId="16E46D0E" w14:textId="77777777" w:rsidR="0018426B" w:rsidRPr="003A1E89" w:rsidRDefault="0018426B" w:rsidP="00321213">
            <w:pPr>
              <w:tabs>
                <w:tab w:val="left" w:pos="603"/>
              </w:tabs>
              <w:spacing w:line="380" w:lineRule="exact"/>
              <w:jc w:val="center"/>
              <w:rPr>
                <w:rFonts w:ascii="Cordia New" w:hAnsi="Cordia New" w:cs="Cordia New"/>
                <w:sz w:val="26"/>
                <w:szCs w:val="26"/>
              </w:rPr>
            </w:pPr>
          </w:p>
        </w:tc>
        <w:tc>
          <w:tcPr>
            <w:tcW w:w="761" w:type="pct"/>
            <w:tcBorders>
              <w:top w:val="single" w:sz="4" w:space="0" w:color="auto"/>
            </w:tcBorders>
            <w:vAlign w:val="bottom"/>
          </w:tcPr>
          <w:p w14:paraId="54388268" w14:textId="77777777" w:rsidR="0018426B" w:rsidRPr="003A1E89" w:rsidRDefault="0018426B" w:rsidP="00321213">
            <w:pPr>
              <w:tabs>
                <w:tab w:val="left" w:pos="603"/>
              </w:tabs>
              <w:spacing w:line="380" w:lineRule="exact"/>
              <w:jc w:val="center"/>
              <w:rPr>
                <w:rFonts w:ascii="Cordia New" w:hAnsi="Cordia New" w:cs="Cordia New"/>
                <w:sz w:val="26"/>
                <w:szCs w:val="26"/>
              </w:rPr>
            </w:pPr>
          </w:p>
        </w:tc>
      </w:tr>
      <w:tr w:rsidR="00403B02" w:rsidRPr="003A1E89" w14:paraId="5D5D1B25" w14:textId="77777777" w:rsidTr="000E4E19">
        <w:tc>
          <w:tcPr>
            <w:tcW w:w="1885" w:type="pct"/>
          </w:tcPr>
          <w:p w14:paraId="5954DBF5" w14:textId="56F9B10D" w:rsidR="00403B02" w:rsidRPr="005B5CCC" w:rsidRDefault="00403B02" w:rsidP="00321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4" w:hanging="144"/>
              <w:rPr>
                <w:rFonts w:ascii="Cordia New" w:hAnsi="Cordia New" w:cs="Cordia New"/>
                <w:sz w:val="26"/>
                <w:szCs w:val="26"/>
                <w:cs/>
              </w:rPr>
            </w:pPr>
            <w:r w:rsidRPr="005B5CCC">
              <w:rPr>
                <w:rFonts w:ascii="Cordia New" w:hAnsi="Cordia New" w:cs="Cordia New" w:hint="cs"/>
                <w:sz w:val="26"/>
                <w:szCs w:val="26"/>
                <w:cs/>
              </w:rPr>
              <w:t>ประมาณการหนี้สินไม่หมุนเวียนสำหรับผลประโยชน์</w:t>
            </w:r>
            <w:r w:rsidRPr="005B5CCC">
              <w:rPr>
                <w:rFonts w:ascii="Cordia New" w:hAnsi="Cordia New" w:cs="Cordia New" w:hint="cs"/>
                <w:spacing w:val="-6"/>
                <w:sz w:val="26"/>
                <w:szCs w:val="26"/>
                <w:cs/>
              </w:rPr>
              <w:t>พนักงาน</w:t>
            </w:r>
            <w:r w:rsidRPr="005B5CCC">
              <w:rPr>
                <w:rFonts w:ascii="Cordia New" w:hAnsi="Cordia New" w:cs="Cordia New" w:hint="cs"/>
                <w:sz w:val="26"/>
                <w:szCs w:val="26"/>
                <w:cs/>
              </w:rPr>
              <w:t>ต้นปี</w:t>
            </w:r>
          </w:p>
        </w:tc>
        <w:tc>
          <w:tcPr>
            <w:tcW w:w="737" w:type="pct"/>
            <w:vAlign w:val="bottom"/>
          </w:tcPr>
          <w:p w14:paraId="27871D4C" w14:textId="4F40E6C6" w:rsidR="00403B02" w:rsidRPr="003A1E89" w:rsidRDefault="00D97E44" w:rsidP="00321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380" w:lineRule="exact"/>
              <w:ind w:right="66"/>
              <w:jc w:val="right"/>
              <w:rPr>
                <w:rFonts w:ascii="Cordia New" w:hAnsi="Cordia New" w:cs="Cordia New"/>
                <w:sz w:val="26"/>
                <w:szCs w:val="26"/>
              </w:rPr>
            </w:pPr>
            <w:r w:rsidRPr="00D97E44">
              <w:rPr>
                <w:rFonts w:ascii="Cordia New" w:hAnsi="Cordia New" w:cs="Cordia New"/>
                <w:sz w:val="26"/>
                <w:szCs w:val="26"/>
              </w:rPr>
              <w:t>11,644,551</w:t>
            </w:r>
          </w:p>
        </w:tc>
        <w:tc>
          <w:tcPr>
            <w:tcW w:w="46" w:type="pct"/>
            <w:vAlign w:val="bottom"/>
          </w:tcPr>
          <w:p w14:paraId="057BB78B" w14:textId="77777777" w:rsidR="00403B02" w:rsidRPr="003A1E89" w:rsidRDefault="00403B02" w:rsidP="00321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380" w:lineRule="exact"/>
              <w:ind w:right="66"/>
              <w:jc w:val="right"/>
              <w:rPr>
                <w:rFonts w:ascii="Cordia New" w:hAnsi="Cordia New" w:cs="Cordia New"/>
                <w:sz w:val="26"/>
                <w:szCs w:val="26"/>
              </w:rPr>
            </w:pPr>
          </w:p>
        </w:tc>
        <w:tc>
          <w:tcPr>
            <w:tcW w:w="725" w:type="pct"/>
            <w:vAlign w:val="bottom"/>
          </w:tcPr>
          <w:p w14:paraId="763CF52F" w14:textId="4F470D85" w:rsidR="00403B02" w:rsidRPr="003A1E89" w:rsidRDefault="00403B02" w:rsidP="00321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380" w:lineRule="exact"/>
              <w:ind w:right="66"/>
              <w:jc w:val="right"/>
              <w:rPr>
                <w:rFonts w:ascii="Cordia New" w:hAnsi="Cordia New" w:cs="Cordia New"/>
                <w:sz w:val="26"/>
                <w:szCs w:val="26"/>
              </w:rPr>
            </w:pPr>
            <w:r w:rsidRPr="00664520">
              <w:rPr>
                <w:rFonts w:ascii="Cordia New" w:hAnsi="Cordia New" w:cs="Cordia New"/>
                <w:sz w:val="26"/>
                <w:szCs w:val="26"/>
              </w:rPr>
              <w:t>5,120,993</w:t>
            </w:r>
          </w:p>
        </w:tc>
        <w:tc>
          <w:tcPr>
            <w:tcW w:w="46" w:type="pct"/>
            <w:vAlign w:val="bottom"/>
          </w:tcPr>
          <w:p w14:paraId="1B96F3ED" w14:textId="77777777" w:rsidR="00403B02" w:rsidRPr="005B5CCC" w:rsidRDefault="00403B02" w:rsidP="00321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380" w:lineRule="exact"/>
              <w:ind w:right="66"/>
              <w:jc w:val="right"/>
              <w:rPr>
                <w:rFonts w:ascii="Cordia New" w:hAnsi="Cordia New" w:cs="Cordia New"/>
                <w:sz w:val="26"/>
                <w:szCs w:val="26"/>
                <w:cs/>
              </w:rPr>
            </w:pPr>
          </w:p>
        </w:tc>
        <w:tc>
          <w:tcPr>
            <w:tcW w:w="754" w:type="pct"/>
            <w:vAlign w:val="bottom"/>
          </w:tcPr>
          <w:p w14:paraId="09189BA6" w14:textId="0110BE69" w:rsidR="00403B02" w:rsidRPr="005B5CCC" w:rsidRDefault="0069574E" w:rsidP="00321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380" w:lineRule="exact"/>
              <w:ind w:right="66"/>
              <w:jc w:val="right"/>
              <w:rPr>
                <w:rFonts w:ascii="Cordia New" w:hAnsi="Cordia New" w:cs="Cordia New"/>
                <w:color w:val="000000"/>
                <w:sz w:val="26"/>
                <w:szCs w:val="26"/>
                <w:cs/>
              </w:rPr>
            </w:pPr>
            <w:r>
              <w:rPr>
                <w:rFonts w:ascii="Cordia New" w:hAnsi="Cordia New" w:cs="Cordia New"/>
                <w:color w:val="000000"/>
                <w:sz w:val="26"/>
                <w:szCs w:val="26"/>
              </w:rPr>
              <w:t>3,192,596</w:t>
            </w:r>
          </w:p>
        </w:tc>
        <w:tc>
          <w:tcPr>
            <w:tcW w:w="46" w:type="pct"/>
            <w:vAlign w:val="bottom"/>
          </w:tcPr>
          <w:p w14:paraId="1017ECE6" w14:textId="77777777" w:rsidR="00403B02" w:rsidRPr="003A1E89" w:rsidRDefault="00403B02" w:rsidP="00321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380" w:lineRule="exact"/>
              <w:ind w:right="66"/>
              <w:jc w:val="right"/>
              <w:rPr>
                <w:rFonts w:ascii="Cordia New" w:hAnsi="Cordia New" w:cs="Cordia New"/>
                <w:color w:val="000000"/>
                <w:sz w:val="26"/>
                <w:szCs w:val="26"/>
              </w:rPr>
            </w:pPr>
          </w:p>
        </w:tc>
        <w:tc>
          <w:tcPr>
            <w:tcW w:w="761" w:type="pct"/>
            <w:vAlign w:val="bottom"/>
          </w:tcPr>
          <w:p w14:paraId="00E7F2E0" w14:textId="33760370" w:rsidR="00403B02" w:rsidRPr="003A1E89" w:rsidRDefault="00403B02" w:rsidP="00321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380" w:lineRule="exact"/>
              <w:ind w:right="66"/>
              <w:jc w:val="right"/>
              <w:rPr>
                <w:rFonts w:ascii="Cordia New" w:hAnsi="Cordia New" w:cs="Cordia New"/>
                <w:color w:val="000000"/>
                <w:sz w:val="26"/>
                <w:szCs w:val="26"/>
              </w:rPr>
            </w:pPr>
            <w:r>
              <w:rPr>
                <w:rFonts w:ascii="Cordia New" w:hAnsi="Cordia New" w:cs="Cordia New"/>
                <w:color w:val="000000"/>
                <w:sz w:val="26"/>
                <w:szCs w:val="26"/>
              </w:rPr>
              <w:t>2,549,698</w:t>
            </w:r>
          </w:p>
        </w:tc>
      </w:tr>
      <w:tr w:rsidR="00403B02" w:rsidRPr="003A1E89" w14:paraId="579059E3" w14:textId="77777777" w:rsidTr="000E4E19">
        <w:tc>
          <w:tcPr>
            <w:tcW w:w="1885" w:type="pct"/>
          </w:tcPr>
          <w:p w14:paraId="7F3123F9" w14:textId="268D8B33" w:rsidR="00403B02" w:rsidRPr="005B5CCC" w:rsidRDefault="00403B02" w:rsidP="00321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4" w:hanging="144"/>
              <w:rPr>
                <w:rFonts w:ascii="Cordia New" w:hAnsi="Cordia New" w:cs="Cordia New"/>
                <w:sz w:val="26"/>
                <w:szCs w:val="26"/>
                <w:cs/>
              </w:rPr>
            </w:pPr>
            <w:r w:rsidRPr="005B5CCC">
              <w:rPr>
                <w:rFonts w:ascii="Cordia New" w:hAnsi="Cordia New" w:cs="Cordia New" w:hint="cs"/>
                <w:sz w:val="26"/>
                <w:szCs w:val="26"/>
                <w:cs/>
              </w:rPr>
              <w:t>ได้มาจากการรวมธุรกิจ</w:t>
            </w:r>
          </w:p>
        </w:tc>
        <w:tc>
          <w:tcPr>
            <w:tcW w:w="737" w:type="pct"/>
            <w:vAlign w:val="bottom"/>
          </w:tcPr>
          <w:p w14:paraId="1B3E1214" w14:textId="2D1E14FD" w:rsidR="00403B02" w:rsidRPr="00EB2581" w:rsidRDefault="00544422" w:rsidP="00321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380" w:lineRule="exact"/>
              <w:ind w:right="66"/>
              <w:jc w:val="thaiDistribute"/>
              <w:rPr>
                <w:rFonts w:ascii="Cordia New" w:hAnsi="Cordia New" w:cs="Cordia New"/>
                <w:sz w:val="26"/>
                <w:szCs w:val="26"/>
              </w:rPr>
            </w:pPr>
            <w:r w:rsidRPr="007609EF">
              <w:rPr>
                <w:rFonts w:ascii="Cordia New" w:hAnsi="Cordia New" w:cs="Cordia New"/>
                <w:sz w:val="26"/>
                <w:szCs w:val="26"/>
                <w:lang w:val="en-GB"/>
              </w:rPr>
              <w:t>-</w:t>
            </w:r>
          </w:p>
        </w:tc>
        <w:tc>
          <w:tcPr>
            <w:tcW w:w="46" w:type="pct"/>
            <w:vAlign w:val="bottom"/>
          </w:tcPr>
          <w:p w14:paraId="37483E3E" w14:textId="77777777" w:rsidR="00403B02" w:rsidRPr="003A1E89" w:rsidRDefault="00403B02" w:rsidP="00321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380" w:lineRule="exact"/>
              <w:ind w:right="66"/>
              <w:jc w:val="right"/>
              <w:rPr>
                <w:rFonts w:ascii="Cordia New" w:hAnsi="Cordia New" w:cs="Cordia New"/>
                <w:sz w:val="26"/>
                <w:szCs w:val="26"/>
              </w:rPr>
            </w:pPr>
          </w:p>
        </w:tc>
        <w:tc>
          <w:tcPr>
            <w:tcW w:w="725" w:type="pct"/>
            <w:vAlign w:val="bottom"/>
          </w:tcPr>
          <w:p w14:paraId="6988941B" w14:textId="73DE7E9B" w:rsidR="00403B02" w:rsidRPr="003A1E89" w:rsidRDefault="00403B02" w:rsidP="00321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380" w:lineRule="exact"/>
              <w:ind w:right="66"/>
              <w:jc w:val="right"/>
              <w:rPr>
                <w:rFonts w:ascii="Cordia New" w:hAnsi="Cordia New" w:cs="Cordia New"/>
                <w:sz w:val="26"/>
                <w:szCs w:val="26"/>
              </w:rPr>
            </w:pPr>
            <w:r w:rsidRPr="00CB6409">
              <w:rPr>
                <w:rFonts w:ascii="Cordia New" w:hAnsi="Cordia New" w:cs="Cordia New"/>
                <w:sz w:val="26"/>
                <w:szCs w:val="26"/>
              </w:rPr>
              <w:t>2,776,789</w:t>
            </w:r>
          </w:p>
        </w:tc>
        <w:tc>
          <w:tcPr>
            <w:tcW w:w="46" w:type="pct"/>
            <w:vAlign w:val="bottom"/>
          </w:tcPr>
          <w:p w14:paraId="37A6C9DE" w14:textId="77777777" w:rsidR="00403B02" w:rsidRPr="005B5CCC" w:rsidRDefault="00403B02" w:rsidP="00321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380" w:lineRule="exact"/>
              <w:ind w:right="66"/>
              <w:jc w:val="right"/>
              <w:rPr>
                <w:rFonts w:ascii="Cordia New" w:hAnsi="Cordia New" w:cs="Cordia New"/>
                <w:sz w:val="26"/>
                <w:szCs w:val="26"/>
                <w:cs/>
              </w:rPr>
            </w:pPr>
          </w:p>
        </w:tc>
        <w:tc>
          <w:tcPr>
            <w:tcW w:w="754" w:type="pct"/>
            <w:vAlign w:val="bottom"/>
          </w:tcPr>
          <w:p w14:paraId="149B1F5F" w14:textId="39B14AE1" w:rsidR="00403B02" w:rsidRPr="00927E68" w:rsidRDefault="004A3D01" w:rsidP="00321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380" w:lineRule="exact"/>
              <w:ind w:right="66"/>
              <w:jc w:val="thaiDistribute"/>
              <w:rPr>
                <w:rFonts w:ascii="Cordia New" w:hAnsi="Cordia New" w:cs="Cordia New"/>
                <w:sz w:val="26"/>
                <w:szCs w:val="26"/>
                <w:lang w:val="en-GB"/>
              </w:rPr>
            </w:pPr>
            <w:r>
              <w:rPr>
                <w:rFonts w:ascii="Cordia New" w:hAnsi="Cordia New" w:cs="Cordia New"/>
                <w:sz w:val="26"/>
                <w:szCs w:val="26"/>
                <w:lang w:val="en-GB"/>
              </w:rPr>
              <w:t>-</w:t>
            </w:r>
          </w:p>
        </w:tc>
        <w:tc>
          <w:tcPr>
            <w:tcW w:w="46" w:type="pct"/>
            <w:vAlign w:val="bottom"/>
          </w:tcPr>
          <w:p w14:paraId="1E0F2B33" w14:textId="77777777" w:rsidR="00403B02" w:rsidRPr="003A1E89" w:rsidRDefault="00403B02" w:rsidP="00321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380" w:lineRule="exact"/>
              <w:ind w:right="66"/>
              <w:jc w:val="right"/>
              <w:rPr>
                <w:rFonts w:ascii="Cordia New" w:hAnsi="Cordia New" w:cs="Cordia New"/>
                <w:color w:val="000000"/>
                <w:sz w:val="26"/>
                <w:szCs w:val="26"/>
              </w:rPr>
            </w:pPr>
          </w:p>
        </w:tc>
        <w:tc>
          <w:tcPr>
            <w:tcW w:w="761" w:type="pct"/>
            <w:vAlign w:val="bottom"/>
          </w:tcPr>
          <w:p w14:paraId="46F8F308" w14:textId="516EB362" w:rsidR="00403B02" w:rsidRPr="00927E68" w:rsidRDefault="00403B02" w:rsidP="00321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380" w:lineRule="exact"/>
              <w:ind w:right="66"/>
              <w:jc w:val="thaiDistribute"/>
              <w:rPr>
                <w:rFonts w:ascii="Cordia New" w:hAnsi="Cordia New" w:cs="Cordia New"/>
                <w:color w:val="000000"/>
                <w:sz w:val="26"/>
                <w:szCs w:val="26"/>
              </w:rPr>
            </w:pPr>
            <w:r w:rsidRPr="00927E68">
              <w:rPr>
                <w:rFonts w:ascii="Cordia New" w:hAnsi="Cordia New" w:cs="Cordia New"/>
                <w:sz w:val="26"/>
                <w:szCs w:val="26"/>
                <w:lang w:val="en-GB"/>
              </w:rPr>
              <w:t>-</w:t>
            </w:r>
          </w:p>
        </w:tc>
      </w:tr>
      <w:tr w:rsidR="00403B02" w:rsidRPr="003A1E89" w14:paraId="3D5A347B" w14:textId="77777777" w:rsidTr="000E4E19">
        <w:tc>
          <w:tcPr>
            <w:tcW w:w="1885" w:type="pct"/>
          </w:tcPr>
          <w:p w14:paraId="2BACB11F" w14:textId="3150B4F0" w:rsidR="00403B02" w:rsidRPr="006D3245" w:rsidRDefault="00403B02" w:rsidP="00321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4" w:hanging="144"/>
              <w:rPr>
                <w:rFonts w:ascii="Cordia New" w:hAnsi="Cordia New" w:cs="Cordia New"/>
                <w:sz w:val="26"/>
                <w:szCs w:val="26"/>
                <w:u w:val="single"/>
                <w:cs/>
              </w:rPr>
            </w:pPr>
            <w:r w:rsidRPr="005B5CCC">
              <w:rPr>
                <w:rFonts w:ascii="Cordia New" w:hAnsi="Cordia New" w:cs="Cordia New" w:hint="cs"/>
                <w:sz w:val="26"/>
                <w:szCs w:val="26"/>
                <w:u w:val="single"/>
                <w:cs/>
              </w:rPr>
              <w:t>ส่วนที่รับรู้ในกำไรหรือขาดทุน</w:t>
            </w:r>
          </w:p>
        </w:tc>
        <w:tc>
          <w:tcPr>
            <w:tcW w:w="737" w:type="pct"/>
            <w:vAlign w:val="bottom"/>
          </w:tcPr>
          <w:p w14:paraId="1B13BE64" w14:textId="77777777" w:rsidR="00403B02" w:rsidRPr="005B5CCC" w:rsidRDefault="00403B02" w:rsidP="00321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380" w:lineRule="exact"/>
              <w:ind w:right="66"/>
              <w:jc w:val="right"/>
              <w:rPr>
                <w:rFonts w:ascii="Cordia New" w:hAnsi="Cordia New" w:cs="Cordia New"/>
                <w:sz w:val="26"/>
                <w:szCs w:val="26"/>
                <w:cs/>
              </w:rPr>
            </w:pPr>
          </w:p>
        </w:tc>
        <w:tc>
          <w:tcPr>
            <w:tcW w:w="46" w:type="pct"/>
            <w:vAlign w:val="bottom"/>
          </w:tcPr>
          <w:p w14:paraId="5F7BCAC8" w14:textId="77777777" w:rsidR="00403B02" w:rsidRPr="003A1E89" w:rsidRDefault="00403B02" w:rsidP="00321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380" w:lineRule="exact"/>
              <w:ind w:right="66"/>
              <w:jc w:val="right"/>
              <w:rPr>
                <w:rFonts w:ascii="Cordia New" w:hAnsi="Cordia New" w:cs="Cordia New"/>
                <w:sz w:val="26"/>
                <w:szCs w:val="26"/>
              </w:rPr>
            </w:pPr>
          </w:p>
        </w:tc>
        <w:tc>
          <w:tcPr>
            <w:tcW w:w="725" w:type="pct"/>
            <w:vAlign w:val="bottom"/>
          </w:tcPr>
          <w:p w14:paraId="2B1F4D4C" w14:textId="77777777" w:rsidR="00403B02" w:rsidRPr="003A1E89" w:rsidRDefault="00403B02" w:rsidP="00321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380" w:lineRule="exact"/>
              <w:ind w:right="66"/>
              <w:jc w:val="right"/>
              <w:rPr>
                <w:rFonts w:ascii="Cordia New" w:hAnsi="Cordia New" w:cs="Cordia New"/>
                <w:sz w:val="26"/>
                <w:szCs w:val="26"/>
              </w:rPr>
            </w:pPr>
          </w:p>
        </w:tc>
        <w:tc>
          <w:tcPr>
            <w:tcW w:w="46" w:type="pct"/>
            <w:vAlign w:val="bottom"/>
          </w:tcPr>
          <w:p w14:paraId="6AE53300" w14:textId="77777777" w:rsidR="00403B02" w:rsidRPr="005B5CCC" w:rsidRDefault="00403B02" w:rsidP="00321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380" w:lineRule="exact"/>
              <w:ind w:right="66"/>
              <w:jc w:val="right"/>
              <w:rPr>
                <w:rFonts w:ascii="Cordia New" w:hAnsi="Cordia New" w:cs="Cordia New"/>
                <w:sz w:val="26"/>
                <w:szCs w:val="26"/>
                <w:cs/>
              </w:rPr>
            </w:pPr>
          </w:p>
        </w:tc>
        <w:tc>
          <w:tcPr>
            <w:tcW w:w="754" w:type="pct"/>
            <w:vAlign w:val="bottom"/>
          </w:tcPr>
          <w:p w14:paraId="75E27165" w14:textId="77777777" w:rsidR="00403B02" w:rsidRDefault="00403B02" w:rsidP="00321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380" w:lineRule="exact"/>
              <w:ind w:right="66"/>
              <w:jc w:val="right"/>
              <w:rPr>
                <w:rFonts w:ascii="Cordia New" w:hAnsi="Cordia New" w:cs="Cordia New"/>
                <w:color w:val="000000"/>
                <w:sz w:val="26"/>
                <w:szCs w:val="26"/>
              </w:rPr>
            </w:pPr>
          </w:p>
        </w:tc>
        <w:tc>
          <w:tcPr>
            <w:tcW w:w="46" w:type="pct"/>
            <w:vAlign w:val="bottom"/>
          </w:tcPr>
          <w:p w14:paraId="0B252D33" w14:textId="77777777" w:rsidR="00403B02" w:rsidRPr="003A1E89" w:rsidRDefault="00403B02" w:rsidP="00321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380" w:lineRule="exact"/>
              <w:ind w:right="66"/>
              <w:jc w:val="right"/>
              <w:rPr>
                <w:rFonts w:ascii="Cordia New" w:hAnsi="Cordia New" w:cs="Cordia New"/>
                <w:color w:val="000000"/>
                <w:sz w:val="26"/>
                <w:szCs w:val="26"/>
              </w:rPr>
            </w:pPr>
          </w:p>
        </w:tc>
        <w:tc>
          <w:tcPr>
            <w:tcW w:w="761" w:type="pct"/>
            <w:vAlign w:val="bottom"/>
          </w:tcPr>
          <w:p w14:paraId="2C43BA98" w14:textId="77777777" w:rsidR="00403B02" w:rsidRPr="003A1E89" w:rsidRDefault="00403B02" w:rsidP="00321213">
            <w:pPr>
              <w:tabs>
                <w:tab w:val="decimal" w:pos="792"/>
                <w:tab w:val="decimal" w:pos="1053"/>
              </w:tabs>
              <w:spacing w:line="380" w:lineRule="exact"/>
              <w:ind w:left="-144" w:right="66"/>
              <w:jc w:val="right"/>
              <w:rPr>
                <w:rFonts w:ascii="Cordia New" w:hAnsi="Cordia New" w:cs="Cordia New"/>
                <w:sz w:val="26"/>
                <w:szCs w:val="26"/>
              </w:rPr>
            </w:pPr>
          </w:p>
        </w:tc>
      </w:tr>
      <w:tr w:rsidR="00403B02" w:rsidRPr="003A1E89" w14:paraId="4EDCED53" w14:textId="77777777" w:rsidTr="000E4E19">
        <w:tc>
          <w:tcPr>
            <w:tcW w:w="1885" w:type="pct"/>
          </w:tcPr>
          <w:p w14:paraId="57E734E1" w14:textId="026D805C" w:rsidR="00403B02" w:rsidRPr="005B5CCC" w:rsidRDefault="00403B02" w:rsidP="00321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4" w:hanging="144"/>
              <w:rPr>
                <w:rFonts w:ascii="Cordia New" w:hAnsi="Cordia New" w:cs="Cordia New"/>
                <w:sz w:val="26"/>
                <w:szCs w:val="26"/>
                <w:cs/>
              </w:rPr>
            </w:pPr>
            <w:r w:rsidRPr="005B5CCC">
              <w:rPr>
                <w:rFonts w:ascii="Cordia New" w:hAnsi="Cordia New" w:cs="Cordia New" w:hint="cs"/>
                <w:sz w:val="26"/>
                <w:szCs w:val="26"/>
                <w:cs/>
              </w:rPr>
              <w:t>ต้นทุนบริการปัจจุบัน</w:t>
            </w:r>
          </w:p>
        </w:tc>
        <w:tc>
          <w:tcPr>
            <w:tcW w:w="737" w:type="pct"/>
            <w:vAlign w:val="bottom"/>
          </w:tcPr>
          <w:p w14:paraId="5BE48A42" w14:textId="1ACB00A0" w:rsidR="00403B02" w:rsidRPr="003A1E89" w:rsidRDefault="00FF3EE0" w:rsidP="00321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380" w:lineRule="exact"/>
              <w:ind w:right="66"/>
              <w:jc w:val="right"/>
              <w:rPr>
                <w:rFonts w:ascii="Cordia New" w:hAnsi="Cordia New" w:cs="Cordia New"/>
                <w:sz w:val="26"/>
                <w:szCs w:val="26"/>
              </w:rPr>
            </w:pPr>
            <w:r>
              <w:rPr>
                <w:rFonts w:ascii="Cordia New" w:hAnsi="Cordia New" w:cs="Cordia New"/>
                <w:sz w:val="26"/>
                <w:szCs w:val="26"/>
              </w:rPr>
              <w:t>3,626,298</w:t>
            </w:r>
          </w:p>
        </w:tc>
        <w:tc>
          <w:tcPr>
            <w:tcW w:w="46" w:type="pct"/>
            <w:vAlign w:val="bottom"/>
          </w:tcPr>
          <w:p w14:paraId="6998DCBE" w14:textId="77777777" w:rsidR="00403B02" w:rsidRPr="003A1E89" w:rsidRDefault="00403B02" w:rsidP="00321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380" w:lineRule="exact"/>
              <w:ind w:right="66"/>
              <w:jc w:val="right"/>
              <w:rPr>
                <w:rFonts w:ascii="Cordia New" w:hAnsi="Cordia New" w:cs="Cordia New"/>
                <w:sz w:val="26"/>
                <w:szCs w:val="26"/>
              </w:rPr>
            </w:pPr>
          </w:p>
        </w:tc>
        <w:tc>
          <w:tcPr>
            <w:tcW w:w="725" w:type="pct"/>
            <w:vAlign w:val="bottom"/>
          </w:tcPr>
          <w:p w14:paraId="28594BE7" w14:textId="39ABF19A" w:rsidR="00403B02" w:rsidRPr="00CD3574" w:rsidRDefault="00403B02" w:rsidP="00321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380" w:lineRule="exact"/>
              <w:ind w:right="66"/>
              <w:jc w:val="right"/>
              <w:rPr>
                <w:rFonts w:ascii="Cordia New" w:hAnsi="Cordia New" w:cs="Cordia New"/>
                <w:sz w:val="26"/>
                <w:szCs w:val="26"/>
              </w:rPr>
            </w:pPr>
            <w:r w:rsidRPr="00CD3574">
              <w:rPr>
                <w:rFonts w:ascii="Cordia New" w:hAnsi="Cordia New" w:cs="Cordia New"/>
                <w:sz w:val="26"/>
                <w:szCs w:val="26"/>
              </w:rPr>
              <w:t>3,327,145</w:t>
            </w:r>
          </w:p>
        </w:tc>
        <w:tc>
          <w:tcPr>
            <w:tcW w:w="46" w:type="pct"/>
            <w:vAlign w:val="bottom"/>
          </w:tcPr>
          <w:p w14:paraId="04C19F75" w14:textId="77777777" w:rsidR="00403B02" w:rsidRPr="005B5CCC" w:rsidRDefault="00403B02" w:rsidP="00321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380" w:lineRule="exact"/>
              <w:ind w:right="66"/>
              <w:jc w:val="right"/>
              <w:rPr>
                <w:rFonts w:ascii="Cordia New" w:hAnsi="Cordia New" w:cs="Cordia New"/>
                <w:sz w:val="26"/>
                <w:szCs w:val="26"/>
                <w:cs/>
              </w:rPr>
            </w:pPr>
          </w:p>
        </w:tc>
        <w:tc>
          <w:tcPr>
            <w:tcW w:w="754" w:type="pct"/>
            <w:vAlign w:val="bottom"/>
          </w:tcPr>
          <w:p w14:paraId="130F0A5F" w14:textId="182C8092" w:rsidR="00403B02" w:rsidRPr="005B5CCC" w:rsidRDefault="00572FEA" w:rsidP="00321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380" w:lineRule="exact"/>
              <w:ind w:right="66"/>
              <w:jc w:val="right"/>
              <w:rPr>
                <w:rFonts w:ascii="Cordia New" w:hAnsi="Cordia New" w:cs="Cordia New"/>
                <w:color w:val="000000"/>
                <w:sz w:val="26"/>
                <w:szCs w:val="26"/>
                <w:cs/>
              </w:rPr>
            </w:pPr>
            <w:r>
              <w:rPr>
                <w:rFonts w:ascii="Cordia New" w:hAnsi="Cordia New" w:cs="Cordia New"/>
                <w:color w:val="000000"/>
                <w:sz w:val="26"/>
                <w:szCs w:val="26"/>
              </w:rPr>
              <w:t>329,070</w:t>
            </w:r>
          </w:p>
        </w:tc>
        <w:tc>
          <w:tcPr>
            <w:tcW w:w="46" w:type="pct"/>
            <w:vAlign w:val="bottom"/>
          </w:tcPr>
          <w:p w14:paraId="430DA133" w14:textId="77777777" w:rsidR="00403B02" w:rsidRPr="003A1E89" w:rsidRDefault="00403B02" w:rsidP="00321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380" w:lineRule="exact"/>
              <w:ind w:right="66"/>
              <w:jc w:val="right"/>
              <w:rPr>
                <w:rFonts w:ascii="Cordia New" w:hAnsi="Cordia New" w:cs="Cordia New"/>
                <w:color w:val="000000"/>
                <w:sz w:val="26"/>
                <w:szCs w:val="26"/>
              </w:rPr>
            </w:pPr>
          </w:p>
        </w:tc>
        <w:tc>
          <w:tcPr>
            <w:tcW w:w="761" w:type="pct"/>
            <w:vAlign w:val="bottom"/>
          </w:tcPr>
          <w:p w14:paraId="7CEDEE53" w14:textId="1EE48C52" w:rsidR="00403B02" w:rsidRPr="003A1E89" w:rsidRDefault="00403B02" w:rsidP="00321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380" w:lineRule="exact"/>
              <w:ind w:right="66"/>
              <w:jc w:val="right"/>
              <w:rPr>
                <w:rFonts w:ascii="Cordia New" w:hAnsi="Cordia New" w:cs="Cordia New"/>
                <w:color w:val="000000"/>
                <w:sz w:val="26"/>
                <w:szCs w:val="26"/>
              </w:rPr>
            </w:pPr>
            <w:r>
              <w:rPr>
                <w:rFonts w:ascii="Cordia New" w:hAnsi="Cordia New" w:cs="Cordia New"/>
                <w:color w:val="000000"/>
                <w:sz w:val="26"/>
                <w:szCs w:val="26"/>
              </w:rPr>
              <w:t>546,003</w:t>
            </w:r>
          </w:p>
        </w:tc>
      </w:tr>
      <w:tr w:rsidR="00403B02" w:rsidRPr="003A1E89" w14:paraId="4CC31F53" w14:textId="77777777" w:rsidTr="00B3070C">
        <w:tc>
          <w:tcPr>
            <w:tcW w:w="1885" w:type="pct"/>
          </w:tcPr>
          <w:p w14:paraId="0C8956B5" w14:textId="3BAAC827" w:rsidR="00403B02" w:rsidRPr="005B5CCC" w:rsidRDefault="00403B02" w:rsidP="00321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4" w:hanging="144"/>
              <w:rPr>
                <w:rFonts w:ascii="Cordia New" w:hAnsi="Cordia New" w:cs="Cordia New"/>
                <w:sz w:val="26"/>
                <w:szCs w:val="26"/>
                <w:cs/>
              </w:rPr>
            </w:pPr>
            <w:r w:rsidRPr="005B5CCC">
              <w:rPr>
                <w:rFonts w:ascii="Cordia New" w:hAnsi="Cordia New" w:cs="Cordia New" w:hint="cs"/>
                <w:sz w:val="26"/>
                <w:szCs w:val="26"/>
                <w:cs/>
              </w:rPr>
              <w:t>ดอกเบี้ยจ่าย</w:t>
            </w:r>
          </w:p>
        </w:tc>
        <w:tc>
          <w:tcPr>
            <w:tcW w:w="737" w:type="pct"/>
            <w:tcBorders>
              <w:bottom w:val="single" w:sz="4" w:space="0" w:color="auto"/>
            </w:tcBorders>
            <w:vAlign w:val="bottom"/>
          </w:tcPr>
          <w:p w14:paraId="0BD01129" w14:textId="127EC4D6" w:rsidR="00403B02" w:rsidRPr="003A1E89" w:rsidRDefault="00B275B2" w:rsidP="00321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380" w:lineRule="exact"/>
              <w:ind w:right="66"/>
              <w:jc w:val="right"/>
              <w:rPr>
                <w:rFonts w:ascii="Cordia New" w:hAnsi="Cordia New" w:cs="Cordia New"/>
                <w:sz w:val="26"/>
                <w:szCs w:val="26"/>
              </w:rPr>
            </w:pPr>
            <w:r>
              <w:rPr>
                <w:rFonts w:ascii="Cordia New" w:hAnsi="Cordia New" w:cs="Cordia New"/>
                <w:sz w:val="26"/>
                <w:szCs w:val="26"/>
              </w:rPr>
              <w:t>284,058</w:t>
            </w:r>
          </w:p>
        </w:tc>
        <w:tc>
          <w:tcPr>
            <w:tcW w:w="46" w:type="pct"/>
            <w:vAlign w:val="bottom"/>
          </w:tcPr>
          <w:p w14:paraId="482EF63C" w14:textId="77777777" w:rsidR="00403B02" w:rsidRPr="003A1E89" w:rsidRDefault="00403B02" w:rsidP="00321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380" w:lineRule="exact"/>
              <w:ind w:right="66"/>
              <w:jc w:val="right"/>
              <w:rPr>
                <w:rFonts w:ascii="Cordia New" w:hAnsi="Cordia New" w:cs="Cordia New"/>
                <w:sz w:val="26"/>
                <w:szCs w:val="26"/>
              </w:rPr>
            </w:pPr>
          </w:p>
        </w:tc>
        <w:tc>
          <w:tcPr>
            <w:tcW w:w="725" w:type="pct"/>
            <w:tcBorders>
              <w:bottom w:val="single" w:sz="4" w:space="0" w:color="auto"/>
            </w:tcBorders>
            <w:vAlign w:val="bottom"/>
          </w:tcPr>
          <w:p w14:paraId="4CA9394F" w14:textId="14606D00" w:rsidR="00403B02" w:rsidRPr="00CD3574" w:rsidRDefault="00403B02" w:rsidP="00321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380" w:lineRule="exact"/>
              <w:ind w:right="66"/>
              <w:jc w:val="right"/>
              <w:rPr>
                <w:rFonts w:ascii="Cordia New" w:hAnsi="Cordia New" w:cs="Cordia New"/>
                <w:sz w:val="26"/>
                <w:szCs w:val="26"/>
              </w:rPr>
            </w:pPr>
            <w:r w:rsidRPr="00CD3574">
              <w:rPr>
                <w:rFonts w:ascii="Cordia New" w:hAnsi="Cordia New" w:cs="Cordia New"/>
                <w:sz w:val="26"/>
                <w:szCs w:val="26"/>
              </w:rPr>
              <w:t>325,917</w:t>
            </w:r>
          </w:p>
        </w:tc>
        <w:tc>
          <w:tcPr>
            <w:tcW w:w="46" w:type="pct"/>
            <w:vAlign w:val="bottom"/>
          </w:tcPr>
          <w:p w14:paraId="1308598E" w14:textId="77777777" w:rsidR="00403B02" w:rsidRPr="005B5CCC" w:rsidRDefault="00403B02" w:rsidP="00321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380" w:lineRule="exact"/>
              <w:ind w:right="66"/>
              <w:jc w:val="right"/>
              <w:rPr>
                <w:rFonts w:ascii="Cordia New" w:hAnsi="Cordia New" w:cs="Cordia New"/>
                <w:sz w:val="26"/>
                <w:szCs w:val="26"/>
                <w:cs/>
              </w:rPr>
            </w:pPr>
          </w:p>
        </w:tc>
        <w:tc>
          <w:tcPr>
            <w:tcW w:w="754" w:type="pct"/>
            <w:tcBorders>
              <w:bottom w:val="single" w:sz="4" w:space="0" w:color="auto"/>
            </w:tcBorders>
            <w:vAlign w:val="bottom"/>
          </w:tcPr>
          <w:p w14:paraId="4260457F" w14:textId="60721FE5" w:rsidR="00403B02" w:rsidRPr="005B5CCC" w:rsidRDefault="006D4959" w:rsidP="00321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380" w:lineRule="exact"/>
              <w:ind w:right="66"/>
              <w:jc w:val="right"/>
              <w:rPr>
                <w:rFonts w:ascii="Cordia New" w:hAnsi="Cordia New" w:cs="Cordia New"/>
                <w:color w:val="000000"/>
                <w:sz w:val="26"/>
                <w:szCs w:val="26"/>
                <w:cs/>
              </w:rPr>
            </w:pPr>
            <w:r>
              <w:rPr>
                <w:rFonts w:ascii="Cordia New" w:hAnsi="Cordia New" w:cs="Cordia New"/>
                <w:color w:val="000000"/>
                <w:sz w:val="26"/>
                <w:szCs w:val="26"/>
              </w:rPr>
              <w:t>95,</w:t>
            </w:r>
            <w:r w:rsidR="00B165E3">
              <w:rPr>
                <w:rFonts w:ascii="Cordia New" w:hAnsi="Cordia New" w:cs="Cordia New"/>
                <w:color w:val="000000"/>
                <w:sz w:val="26"/>
                <w:szCs w:val="26"/>
              </w:rPr>
              <w:t>57</w:t>
            </w:r>
            <w:r w:rsidR="007E47FF">
              <w:rPr>
                <w:rFonts w:ascii="Cordia New" w:hAnsi="Cordia New" w:cs="Cordia New"/>
                <w:color w:val="000000"/>
                <w:sz w:val="26"/>
                <w:szCs w:val="26"/>
              </w:rPr>
              <w:t>9</w:t>
            </w:r>
          </w:p>
        </w:tc>
        <w:tc>
          <w:tcPr>
            <w:tcW w:w="46" w:type="pct"/>
            <w:vAlign w:val="bottom"/>
          </w:tcPr>
          <w:p w14:paraId="0256F9B9" w14:textId="77777777" w:rsidR="00403B02" w:rsidRPr="003A1E89" w:rsidRDefault="00403B02" w:rsidP="00321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380" w:lineRule="exact"/>
              <w:ind w:right="66"/>
              <w:jc w:val="right"/>
              <w:rPr>
                <w:rFonts w:ascii="Cordia New" w:hAnsi="Cordia New" w:cs="Cordia New"/>
                <w:color w:val="000000"/>
                <w:sz w:val="26"/>
                <w:szCs w:val="26"/>
              </w:rPr>
            </w:pPr>
          </w:p>
        </w:tc>
        <w:tc>
          <w:tcPr>
            <w:tcW w:w="761" w:type="pct"/>
            <w:tcBorders>
              <w:bottom w:val="single" w:sz="4" w:space="0" w:color="auto"/>
            </w:tcBorders>
            <w:vAlign w:val="bottom"/>
          </w:tcPr>
          <w:p w14:paraId="5DB6E6DA" w14:textId="40E7F7D6" w:rsidR="00403B02" w:rsidRPr="003A1E89" w:rsidRDefault="00403B02" w:rsidP="00321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380" w:lineRule="exact"/>
              <w:ind w:right="66"/>
              <w:jc w:val="right"/>
              <w:rPr>
                <w:rFonts w:ascii="Cordia New" w:hAnsi="Cordia New" w:cs="Cordia New"/>
                <w:color w:val="000000"/>
                <w:sz w:val="26"/>
                <w:szCs w:val="26"/>
              </w:rPr>
            </w:pPr>
            <w:r>
              <w:rPr>
                <w:rFonts w:ascii="Cordia New" w:hAnsi="Cordia New" w:cs="Cordia New"/>
                <w:color w:val="000000"/>
                <w:sz w:val="26"/>
                <w:szCs w:val="26"/>
              </w:rPr>
              <w:t>96,895</w:t>
            </w:r>
          </w:p>
        </w:tc>
      </w:tr>
      <w:tr w:rsidR="00403B02" w:rsidRPr="003A1E89" w14:paraId="24828224" w14:textId="77777777" w:rsidTr="00B3070C">
        <w:tc>
          <w:tcPr>
            <w:tcW w:w="1885" w:type="pct"/>
          </w:tcPr>
          <w:p w14:paraId="1B863EA1" w14:textId="7B048CA0" w:rsidR="00403B02" w:rsidRPr="005B5CCC" w:rsidRDefault="00403B02" w:rsidP="00321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4" w:hanging="144"/>
              <w:rPr>
                <w:rFonts w:ascii="Cordia New" w:hAnsi="Cordia New" w:cs="Cordia New"/>
                <w:sz w:val="26"/>
                <w:szCs w:val="26"/>
                <w:cs/>
              </w:rPr>
            </w:pPr>
            <w:r w:rsidRPr="005B5CCC">
              <w:rPr>
                <w:rFonts w:ascii="Cordia New" w:hAnsi="Cordia New" w:cs="Cordia New"/>
                <w:sz w:val="26"/>
                <w:szCs w:val="26"/>
                <w:cs/>
              </w:rPr>
              <w:t>รวมส่วนที่รับรู้ในกําไรหรือขาดทุน</w:t>
            </w:r>
          </w:p>
        </w:tc>
        <w:tc>
          <w:tcPr>
            <w:tcW w:w="737" w:type="pct"/>
            <w:tcBorders>
              <w:top w:val="single" w:sz="4" w:space="0" w:color="auto"/>
              <w:bottom w:val="single" w:sz="4" w:space="0" w:color="auto"/>
            </w:tcBorders>
            <w:vAlign w:val="bottom"/>
          </w:tcPr>
          <w:p w14:paraId="081D79AA" w14:textId="659BDF1B" w:rsidR="00403B02" w:rsidRPr="00664520" w:rsidRDefault="00F34E04" w:rsidP="00321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380" w:lineRule="exact"/>
              <w:ind w:right="66"/>
              <w:jc w:val="right"/>
              <w:rPr>
                <w:rFonts w:ascii="Cordia New" w:hAnsi="Cordia New" w:cs="Cordia New"/>
                <w:sz w:val="26"/>
                <w:szCs w:val="26"/>
              </w:rPr>
            </w:pPr>
            <w:r>
              <w:rPr>
                <w:rFonts w:ascii="Cordia New" w:hAnsi="Cordia New" w:cs="Cordia New"/>
                <w:sz w:val="26"/>
                <w:szCs w:val="26"/>
              </w:rPr>
              <w:t>3,910,</w:t>
            </w:r>
            <w:r w:rsidR="00376BE3">
              <w:rPr>
                <w:rFonts w:ascii="Cordia New" w:hAnsi="Cordia New" w:cs="Cordia New"/>
                <w:sz w:val="26"/>
                <w:szCs w:val="26"/>
              </w:rPr>
              <w:t>356</w:t>
            </w:r>
          </w:p>
        </w:tc>
        <w:tc>
          <w:tcPr>
            <w:tcW w:w="46" w:type="pct"/>
            <w:vAlign w:val="bottom"/>
          </w:tcPr>
          <w:p w14:paraId="6DD113B2" w14:textId="77777777" w:rsidR="00403B02" w:rsidRPr="003A1E89" w:rsidRDefault="00403B02" w:rsidP="00321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380" w:lineRule="exact"/>
              <w:ind w:right="66"/>
              <w:jc w:val="right"/>
              <w:rPr>
                <w:rFonts w:ascii="Cordia New" w:hAnsi="Cordia New" w:cs="Cordia New"/>
                <w:sz w:val="26"/>
                <w:szCs w:val="26"/>
              </w:rPr>
            </w:pPr>
          </w:p>
        </w:tc>
        <w:tc>
          <w:tcPr>
            <w:tcW w:w="725" w:type="pct"/>
            <w:tcBorders>
              <w:top w:val="single" w:sz="4" w:space="0" w:color="auto"/>
              <w:bottom w:val="single" w:sz="4" w:space="0" w:color="auto"/>
            </w:tcBorders>
            <w:vAlign w:val="bottom"/>
          </w:tcPr>
          <w:p w14:paraId="08ED8290" w14:textId="52425A7D" w:rsidR="00403B02" w:rsidRPr="00CD3574" w:rsidRDefault="00403B02" w:rsidP="00321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380" w:lineRule="exact"/>
              <w:ind w:right="66"/>
              <w:jc w:val="right"/>
              <w:rPr>
                <w:rFonts w:ascii="Cordia New" w:hAnsi="Cordia New" w:cs="Cordia New"/>
                <w:sz w:val="26"/>
                <w:szCs w:val="26"/>
              </w:rPr>
            </w:pPr>
            <w:r w:rsidRPr="00CD3574">
              <w:rPr>
                <w:rFonts w:ascii="Cordia New" w:hAnsi="Cordia New" w:cs="Cordia New"/>
                <w:sz w:val="26"/>
                <w:szCs w:val="26"/>
              </w:rPr>
              <w:t>3,653,062</w:t>
            </w:r>
          </w:p>
        </w:tc>
        <w:tc>
          <w:tcPr>
            <w:tcW w:w="46" w:type="pct"/>
            <w:vAlign w:val="bottom"/>
          </w:tcPr>
          <w:p w14:paraId="1AB67B32" w14:textId="77777777" w:rsidR="00403B02" w:rsidRPr="005B5CCC" w:rsidRDefault="00403B02" w:rsidP="00321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380" w:lineRule="exact"/>
              <w:ind w:right="66"/>
              <w:jc w:val="right"/>
              <w:rPr>
                <w:rFonts w:ascii="Cordia New" w:hAnsi="Cordia New" w:cs="Cordia New"/>
                <w:sz w:val="26"/>
                <w:szCs w:val="26"/>
                <w:cs/>
              </w:rPr>
            </w:pPr>
          </w:p>
        </w:tc>
        <w:tc>
          <w:tcPr>
            <w:tcW w:w="754" w:type="pct"/>
            <w:tcBorders>
              <w:top w:val="single" w:sz="4" w:space="0" w:color="auto"/>
              <w:bottom w:val="single" w:sz="4" w:space="0" w:color="auto"/>
            </w:tcBorders>
            <w:vAlign w:val="bottom"/>
          </w:tcPr>
          <w:p w14:paraId="65A0FF6F" w14:textId="1D58FF72" w:rsidR="00403B02" w:rsidRDefault="00B165E3" w:rsidP="00321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380" w:lineRule="exact"/>
              <w:ind w:right="66"/>
              <w:jc w:val="right"/>
              <w:rPr>
                <w:rFonts w:ascii="Cordia New" w:hAnsi="Cordia New" w:cs="Cordia New"/>
                <w:color w:val="000000"/>
                <w:sz w:val="26"/>
                <w:szCs w:val="26"/>
              </w:rPr>
            </w:pPr>
            <w:r>
              <w:rPr>
                <w:rFonts w:ascii="Cordia New" w:hAnsi="Cordia New" w:cs="Cordia New"/>
                <w:color w:val="000000"/>
                <w:sz w:val="26"/>
                <w:szCs w:val="26"/>
              </w:rPr>
              <w:t>4</w:t>
            </w:r>
            <w:r w:rsidR="00572FEA">
              <w:rPr>
                <w:rFonts w:ascii="Cordia New" w:hAnsi="Cordia New" w:cs="Cordia New"/>
                <w:color w:val="000000"/>
                <w:sz w:val="26"/>
                <w:szCs w:val="26"/>
              </w:rPr>
              <w:t>24,64</w:t>
            </w:r>
            <w:r w:rsidR="007E47FF">
              <w:rPr>
                <w:rFonts w:ascii="Cordia New" w:hAnsi="Cordia New" w:cs="Cordia New"/>
                <w:color w:val="000000"/>
                <w:sz w:val="26"/>
                <w:szCs w:val="26"/>
              </w:rPr>
              <w:t>9</w:t>
            </w:r>
          </w:p>
        </w:tc>
        <w:tc>
          <w:tcPr>
            <w:tcW w:w="46" w:type="pct"/>
            <w:vAlign w:val="bottom"/>
          </w:tcPr>
          <w:p w14:paraId="6C743018" w14:textId="77777777" w:rsidR="00403B02" w:rsidRPr="003A1E89" w:rsidRDefault="00403B02" w:rsidP="00321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380" w:lineRule="exact"/>
              <w:ind w:right="66"/>
              <w:jc w:val="right"/>
              <w:rPr>
                <w:rFonts w:ascii="Cordia New" w:hAnsi="Cordia New" w:cs="Cordia New"/>
                <w:color w:val="000000"/>
                <w:sz w:val="26"/>
                <w:szCs w:val="26"/>
              </w:rPr>
            </w:pPr>
          </w:p>
        </w:tc>
        <w:tc>
          <w:tcPr>
            <w:tcW w:w="761" w:type="pct"/>
            <w:tcBorders>
              <w:top w:val="single" w:sz="4" w:space="0" w:color="auto"/>
              <w:bottom w:val="single" w:sz="4" w:space="0" w:color="auto"/>
            </w:tcBorders>
            <w:vAlign w:val="bottom"/>
          </w:tcPr>
          <w:p w14:paraId="406602B4" w14:textId="1E1BA29D" w:rsidR="00403B02" w:rsidRPr="003A1E89" w:rsidRDefault="00403B02" w:rsidP="00321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380" w:lineRule="exact"/>
              <w:ind w:right="66"/>
              <w:jc w:val="right"/>
              <w:rPr>
                <w:rFonts w:ascii="Cordia New" w:hAnsi="Cordia New" w:cs="Cordia New"/>
                <w:sz w:val="26"/>
                <w:szCs w:val="26"/>
              </w:rPr>
            </w:pPr>
            <w:r w:rsidRPr="00F766E1">
              <w:rPr>
                <w:rFonts w:ascii="Cordia New" w:hAnsi="Cordia New" w:cs="Cordia New"/>
                <w:color w:val="000000"/>
                <w:sz w:val="26"/>
                <w:szCs w:val="26"/>
              </w:rPr>
              <w:t>642,898</w:t>
            </w:r>
          </w:p>
        </w:tc>
      </w:tr>
      <w:tr w:rsidR="000F032B" w:rsidRPr="003A1E89" w14:paraId="652282C2" w14:textId="77777777" w:rsidTr="000F032B">
        <w:tc>
          <w:tcPr>
            <w:tcW w:w="1885" w:type="pct"/>
          </w:tcPr>
          <w:p w14:paraId="73098C7C" w14:textId="77777777" w:rsidR="000F032B" w:rsidRPr="005B5CCC" w:rsidRDefault="000F032B" w:rsidP="00321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4" w:hanging="144"/>
              <w:rPr>
                <w:rFonts w:ascii="Cordia New" w:hAnsi="Cordia New" w:cs="Cordia New"/>
                <w:sz w:val="26"/>
                <w:szCs w:val="26"/>
                <w:cs/>
              </w:rPr>
            </w:pPr>
          </w:p>
        </w:tc>
        <w:tc>
          <w:tcPr>
            <w:tcW w:w="737" w:type="pct"/>
            <w:tcBorders>
              <w:top w:val="single" w:sz="4" w:space="0" w:color="auto"/>
            </w:tcBorders>
            <w:vAlign w:val="bottom"/>
          </w:tcPr>
          <w:p w14:paraId="505F7419" w14:textId="77777777" w:rsidR="000F032B" w:rsidRDefault="000F032B" w:rsidP="00321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380" w:lineRule="exact"/>
              <w:ind w:right="66"/>
              <w:jc w:val="right"/>
              <w:rPr>
                <w:rFonts w:ascii="Cordia New" w:hAnsi="Cordia New" w:cs="Cordia New"/>
                <w:sz w:val="26"/>
                <w:szCs w:val="26"/>
              </w:rPr>
            </w:pPr>
          </w:p>
        </w:tc>
        <w:tc>
          <w:tcPr>
            <w:tcW w:w="46" w:type="pct"/>
            <w:vAlign w:val="bottom"/>
          </w:tcPr>
          <w:p w14:paraId="78F5B114" w14:textId="77777777" w:rsidR="000F032B" w:rsidRPr="003A1E89" w:rsidRDefault="000F032B" w:rsidP="00321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380" w:lineRule="exact"/>
              <w:ind w:right="66"/>
              <w:jc w:val="right"/>
              <w:rPr>
                <w:rFonts w:ascii="Cordia New" w:hAnsi="Cordia New" w:cs="Cordia New"/>
                <w:sz w:val="26"/>
                <w:szCs w:val="26"/>
              </w:rPr>
            </w:pPr>
          </w:p>
        </w:tc>
        <w:tc>
          <w:tcPr>
            <w:tcW w:w="725" w:type="pct"/>
            <w:tcBorders>
              <w:top w:val="single" w:sz="4" w:space="0" w:color="auto"/>
            </w:tcBorders>
            <w:vAlign w:val="bottom"/>
          </w:tcPr>
          <w:p w14:paraId="04974FD8" w14:textId="77777777" w:rsidR="000F032B" w:rsidRPr="00FD034F" w:rsidRDefault="000F032B" w:rsidP="00321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380" w:lineRule="exact"/>
              <w:ind w:right="66"/>
              <w:jc w:val="right"/>
              <w:rPr>
                <w:rFonts w:ascii="Cordia New" w:hAnsi="Cordia New" w:cs="Cordia New"/>
                <w:sz w:val="26"/>
                <w:szCs w:val="26"/>
              </w:rPr>
            </w:pPr>
          </w:p>
        </w:tc>
        <w:tc>
          <w:tcPr>
            <w:tcW w:w="46" w:type="pct"/>
            <w:vAlign w:val="bottom"/>
          </w:tcPr>
          <w:p w14:paraId="3BDEC372" w14:textId="77777777" w:rsidR="000F032B" w:rsidRPr="005B5CCC" w:rsidRDefault="000F032B" w:rsidP="00321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380" w:lineRule="exact"/>
              <w:ind w:right="66"/>
              <w:jc w:val="right"/>
              <w:rPr>
                <w:rFonts w:ascii="Cordia New" w:hAnsi="Cordia New" w:cs="Cordia New"/>
                <w:sz w:val="26"/>
                <w:szCs w:val="26"/>
                <w:cs/>
              </w:rPr>
            </w:pPr>
          </w:p>
        </w:tc>
        <w:tc>
          <w:tcPr>
            <w:tcW w:w="754" w:type="pct"/>
            <w:tcBorders>
              <w:top w:val="single" w:sz="4" w:space="0" w:color="auto"/>
            </w:tcBorders>
            <w:vAlign w:val="bottom"/>
          </w:tcPr>
          <w:p w14:paraId="6BFCCC2C" w14:textId="77777777" w:rsidR="000F032B" w:rsidRDefault="000F032B" w:rsidP="00321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380" w:lineRule="exact"/>
              <w:ind w:right="66"/>
              <w:jc w:val="right"/>
              <w:rPr>
                <w:rFonts w:ascii="Cordia New" w:hAnsi="Cordia New" w:cs="Cordia New"/>
                <w:color w:val="000000"/>
                <w:sz w:val="26"/>
                <w:szCs w:val="26"/>
              </w:rPr>
            </w:pPr>
          </w:p>
        </w:tc>
        <w:tc>
          <w:tcPr>
            <w:tcW w:w="46" w:type="pct"/>
            <w:vAlign w:val="bottom"/>
          </w:tcPr>
          <w:p w14:paraId="5C319311" w14:textId="77777777" w:rsidR="000F032B" w:rsidRPr="003A1E89" w:rsidRDefault="000F032B" w:rsidP="00321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380" w:lineRule="exact"/>
              <w:ind w:right="66"/>
              <w:jc w:val="right"/>
              <w:rPr>
                <w:rFonts w:ascii="Cordia New" w:hAnsi="Cordia New" w:cs="Cordia New"/>
                <w:color w:val="000000"/>
                <w:sz w:val="26"/>
                <w:szCs w:val="26"/>
              </w:rPr>
            </w:pPr>
          </w:p>
        </w:tc>
        <w:tc>
          <w:tcPr>
            <w:tcW w:w="761" w:type="pct"/>
            <w:tcBorders>
              <w:top w:val="single" w:sz="4" w:space="0" w:color="auto"/>
            </w:tcBorders>
            <w:vAlign w:val="bottom"/>
          </w:tcPr>
          <w:p w14:paraId="74E3E058" w14:textId="77777777" w:rsidR="000F032B" w:rsidRPr="00F766E1" w:rsidRDefault="000F032B" w:rsidP="00321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380" w:lineRule="exact"/>
              <w:ind w:right="66"/>
              <w:jc w:val="right"/>
              <w:rPr>
                <w:rFonts w:ascii="Cordia New" w:hAnsi="Cordia New" w:cs="Cordia New"/>
                <w:color w:val="000000"/>
                <w:sz w:val="26"/>
                <w:szCs w:val="26"/>
              </w:rPr>
            </w:pPr>
          </w:p>
        </w:tc>
      </w:tr>
      <w:tr w:rsidR="00403B02" w:rsidRPr="003A1E89" w14:paraId="21E57E44" w14:textId="77777777" w:rsidTr="000F032B">
        <w:tc>
          <w:tcPr>
            <w:tcW w:w="1885" w:type="pct"/>
          </w:tcPr>
          <w:p w14:paraId="076CDAD8" w14:textId="01F2F5F9" w:rsidR="00403B02" w:rsidRPr="005B5CCC" w:rsidRDefault="00403B02" w:rsidP="00321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4" w:hanging="144"/>
              <w:rPr>
                <w:rFonts w:ascii="Cordia New" w:hAnsi="Cordia New" w:cs="Cordia New"/>
                <w:sz w:val="26"/>
                <w:szCs w:val="26"/>
                <w:u w:val="single"/>
                <w:cs/>
              </w:rPr>
            </w:pPr>
            <w:r w:rsidRPr="005B5CCC">
              <w:rPr>
                <w:rFonts w:ascii="Cordia New" w:hAnsi="Cordia New" w:cs="Cordia New" w:hint="cs"/>
                <w:sz w:val="26"/>
                <w:szCs w:val="26"/>
                <w:u w:val="single"/>
                <w:cs/>
              </w:rPr>
              <w:lastRenderedPageBreak/>
              <w:t>ส่วนที่รับรู้ในกำไรขาดทุนเบ็ดเสร็จอื่น</w:t>
            </w:r>
          </w:p>
        </w:tc>
        <w:tc>
          <w:tcPr>
            <w:tcW w:w="737" w:type="pct"/>
            <w:vAlign w:val="bottom"/>
          </w:tcPr>
          <w:p w14:paraId="7614557A" w14:textId="77777777" w:rsidR="00403B02" w:rsidRPr="003A1E89" w:rsidRDefault="00403B02" w:rsidP="00321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380" w:lineRule="exact"/>
              <w:ind w:right="66"/>
              <w:jc w:val="right"/>
              <w:rPr>
                <w:rFonts w:ascii="Cordia New" w:hAnsi="Cordia New" w:cs="Cordia New"/>
                <w:sz w:val="26"/>
                <w:szCs w:val="26"/>
              </w:rPr>
            </w:pPr>
          </w:p>
        </w:tc>
        <w:tc>
          <w:tcPr>
            <w:tcW w:w="46" w:type="pct"/>
            <w:vAlign w:val="bottom"/>
          </w:tcPr>
          <w:p w14:paraId="05200E54" w14:textId="77777777" w:rsidR="00403B02" w:rsidRPr="003A1E89" w:rsidRDefault="00403B02" w:rsidP="00321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380" w:lineRule="exact"/>
              <w:ind w:right="66"/>
              <w:jc w:val="right"/>
              <w:rPr>
                <w:rFonts w:ascii="Cordia New" w:hAnsi="Cordia New" w:cs="Cordia New"/>
                <w:sz w:val="26"/>
                <w:szCs w:val="26"/>
              </w:rPr>
            </w:pPr>
          </w:p>
        </w:tc>
        <w:tc>
          <w:tcPr>
            <w:tcW w:w="725" w:type="pct"/>
            <w:vAlign w:val="bottom"/>
          </w:tcPr>
          <w:p w14:paraId="39D25A4C" w14:textId="71C12E91" w:rsidR="00403B02" w:rsidRPr="003A1E89" w:rsidRDefault="00403B02" w:rsidP="00321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380" w:lineRule="exact"/>
              <w:ind w:right="66"/>
              <w:jc w:val="right"/>
              <w:rPr>
                <w:rFonts w:ascii="Cordia New" w:hAnsi="Cordia New" w:cs="Cordia New"/>
                <w:sz w:val="26"/>
                <w:szCs w:val="26"/>
              </w:rPr>
            </w:pPr>
          </w:p>
        </w:tc>
        <w:tc>
          <w:tcPr>
            <w:tcW w:w="46" w:type="pct"/>
            <w:vAlign w:val="bottom"/>
          </w:tcPr>
          <w:p w14:paraId="55DEEEC6" w14:textId="77777777" w:rsidR="00403B02" w:rsidRPr="003A1E89" w:rsidRDefault="00403B02" w:rsidP="00321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380" w:lineRule="exact"/>
              <w:ind w:right="66"/>
              <w:jc w:val="right"/>
              <w:rPr>
                <w:rFonts w:ascii="Cordia New" w:hAnsi="Cordia New" w:cs="Cordia New"/>
                <w:sz w:val="26"/>
                <w:szCs w:val="26"/>
                <w:cs/>
              </w:rPr>
            </w:pPr>
          </w:p>
        </w:tc>
        <w:tc>
          <w:tcPr>
            <w:tcW w:w="754" w:type="pct"/>
            <w:vAlign w:val="bottom"/>
          </w:tcPr>
          <w:p w14:paraId="647B019C" w14:textId="77777777" w:rsidR="00403B02" w:rsidRPr="005B5CCC" w:rsidRDefault="00403B02" w:rsidP="00321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380" w:lineRule="exact"/>
              <w:ind w:right="66"/>
              <w:jc w:val="right"/>
              <w:rPr>
                <w:rFonts w:ascii="Cordia New" w:hAnsi="Cordia New" w:cs="Cordia New"/>
                <w:color w:val="000000"/>
                <w:sz w:val="26"/>
                <w:szCs w:val="26"/>
                <w:cs/>
              </w:rPr>
            </w:pPr>
          </w:p>
        </w:tc>
        <w:tc>
          <w:tcPr>
            <w:tcW w:w="46" w:type="pct"/>
            <w:vAlign w:val="bottom"/>
          </w:tcPr>
          <w:p w14:paraId="5DF9BC26" w14:textId="77777777" w:rsidR="00403B02" w:rsidRPr="003A1E89" w:rsidRDefault="00403B02" w:rsidP="00321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380" w:lineRule="exact"/>
              <w:ind w:right="66"/>
              <w:jc w:val="right"/>
              <w:rPr>
                <w:rFonts w:ascii="Cordia New" w:hAnsi="Cordia New" w:cs="Cordia New"/>
                <w:color w:val="000000"/>
                <w:sz w:val="26"/>
                <w:szCs w:val="26"/>
              </w:rPr>
            </w:pPr>
          </w:p>
        </w:tc>
        <w:tc>
          <w:tcPr>
            <w:tcW w:w="761" w:type="pct"/>
            <w:vAlign w:val="bottom"/>
          </w:tcPr>
          <w:p w14:paraId="50B3EF05" w14:textId="5ED37876" w:rsidR="00403B02" w:rsidRPr="003A1E89" w:rsidRDefault="00403B02" w:rsidP="00321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380" w:lineRule="exact"/>
              <w:ind w:right="66"/>
              <w:jc w:val="right"/>
              <w:rPr>
                <w:rFonts w:ascii="Cordia New" w:hAnsi="Cordia New" w:cs="Cordia New"/>
                <w:color w:val="000000"/>
                <w:sz w:val="26"/>
                <w:szCs w:val="26"/>
              </w:rPr>
            </w:pPr>
          </w:p>
        </w:tc>
      </w:tr>
      <w:tr w:rsidR="00403B02" w:rsidRPr="003A1E89" w14:paraId="6FA4D66D" w14:textId="77777777" w:rsidTr="000E4E19">
        <w:tc>
          <w:tcPr>
            <w:tcW w:w="1885" w:type="pct"/>
          </w:tcPr>
          <w:p w14:paraId="7C29BC4F" w14:textId="6FE5FD98" w:rsidR="00403B02" w:rsidRPr="005B5CCC" w:rsidRDefault="00403B02" w:rsidP="00321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4" w:hanging="144"/>
              <w:rPr>
                <w:rFonts w:ascii="Cordia New" w:hAnsi="Cordia New" w:cs="Cordia New"/>
                <w:sz w:val="26"/>
                <w:szCs w:val="26"/>
                <w:cs/>
              </w:rPr>
            </w:pPr>
            <w:r w:rsidRPr="003A1E89">
              <w:rPr>
                <w:rFonts w:ascii="Cordia New" w:hAnsi="Cordia New" w:cs="Cordia New" w:hint="cs"/>
                <w:sz w:val="26"/>
                <w:szCs w:val="26"/>
              </w:rPr>
              <w:t>(</w:t>
            </w:r>
            <w:r w:rsidRPr="005B5CCC">
              <w:rPr>
                <w:rFonts w:ascii="Cordia New" w:hAnsi="Cordia New" w:cs="Cordia New" w:hint="cs"/>
                <w:sz w:val="26"/>
                <w:szCs w:val="26"/>
                <w:cs/>
              </w:rPr>
              <w:t>กำไร) ขาดทุนจากการประมาณการตามหลัก</w:t>
            </w:r>
            <w:r w:rsidRPr="005B5CCC">
              <w:rPr>
                <w:rFonts w:ascii="Cordia New" w:hAnsi="Cordia New" w:cs="Cordia New" w:hint="cs"/>
                <w:spacing w:val="-6"/>
                <w:sz w:val="26"/>
                <w:szCs w:val="26"/>
                <w:cs/>
              </w:rPr>
              <w:t>คณิตศาสตร์</w:t>
            </w:r>
            <w:r w:rsidRPr="005B5CCC">
              <w:rPr>
                <w:rFonts w:ascii="Cordia New" w:hAnsi="Cordia New" w:cs="Cordia New" w:hint="cs"/>
                <w:sz w:val="26"/>
                <w:szCs w:val="26"/>
                <w:cs/>
              </w:rPr>
              <w:t>ประกันภัย</w:t>
            </w:r>
          </w:p>
        </w:tc>
        <w:tc>
          <w:tcPr>
            <w:tcW w:w="737" w:type="pct"/>
            <w:vAlign w:val="bottom"/>
          </w:tcPr>
          <w:p w14:paraId="682A1915" w14:textId="77777777" w:rsidR="00403B02" w:rsidRPr="003A1E89" w:rsidRDefault="00403B02" w:rsidP="00321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380" w:lineRule="exact"/>
              <w:ind w:right="66"/>
              <w:jc w:val="right"/>
              <w:rPr>
                <w:rFonts w:ascii="Cordia New" w:hAnsi="Cordia New" w:cs="Cordia New"/>
                <w:sz w:val="26"/>
                <w:szCs w:val="26"/>
              </w:rPr>
            </w:pPr>
          </w:p>
        </w:tc>
        <w:tc>
          <w:tcPr>
            <w:tcW w:w="46" w:type="pct"/>
            <w:vAlign w:val="bottom"/>
          </w:tcPr>
          <w:p w14:paraId="32113A88" w14:textId="77777777" w:rsidR="00403B02" w:rsidRPr="003A1E89" w:rsidRDefault="00403B02" w:rsidP="00321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380" w:lineRule="exact"/>
              <w:ind w:right="66"/>
              <w:jc w:val="right"/>
              <w:rPr>
                <w:rFonts w:ascii="Cordia New" w:hAnsi="Cordia New" w:cs="Cordia New"/>
                <w:sz w:val="26"/>
                <w:szCs w:val="26"/>
              </w:rPr>
            </w:pPr>
          </w:p>
        </w:tc>
        <w:tc>
          <w:tcPr>
            <w:tcW w:w="725" w:type="pct"/>
            <w:vAlign w:val="bottom"/>
          </w:tcPr>
          <w:p w14:paraId="59FF4F91" w14:textId="5E38513B" w:rsidR="00403B02" w:rsidRPr="003A1E89" w:rsidRDefault="00403B02" w:rsidP="00321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380" w:lineRule="exact"/>
              <w:ind w:right="66"/>
              <w:jc w:val="right"/>
              <w:rPr>
                <w:rFonts w:ascii="Cordia New" w:hAnsi="Cordia New" w:cs="Cordia New"/>
                <w:sz w:val="26"/>
                <w:szCs w:val="26"/>
              </w:rPr>
            </w:pPr>
          </w:p>
        </w:tc>
        <w:tc>
          <w:tcPr>
            <w:tcW w:w="46" w:type="pct"/>
            <w:vAlign w:val="bottom"/>
          </w:tcPr>
          <w:p w14:paraId="329C578D" w14:textId="77777777" w:rsidR="00403B02" w:rsidRPr="003A1E89" w:rsidRDefault="00403B02" w:rsidP="00321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380" w:lineRule="exact"/>
              <w:ind w:right="66"/>
              <w:jc w:val="right"/>
              <w:rPr>
                <w:rFonts w:ascii="Cordia New" w:hAnsi="Cordia New" w:cs="Cordia New"/>
                <w:sz w:val="26"/>
                <w:szCs w:val="26"/>
                <w:cs/>
              </w:rPr>
            </w:pPr>
          </w:p>
        </w:tc>
        <w:tc>
          <w:tcPr>
            <w:tcW w:w="754" w:type="pct"/>
            <w:vAlign w:val="bottom"/>
          </w:tcPr>
          <w:p w14:paraId="32D788F3" w14:textId="26928656" w:rsidR="00403B02" w:rsidRPr="005B5CCC" w:rsidRDefault="00403B02" w:rsidP="00321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380" w:lineRule="exact"/>
              <w:ind w:right="66"/>
              <w:jc w:val="right"/>
              <w:rPr>
                <w:rFonts w:ascii="Cordia New" w:hAnsi="Cordia New" w:cs="Cordia New"/>
                <w:color w:val="000000"/>
                <w:sz w:val="26"/>
                <w:szCs w:val="26"/>
                <w:cs/>
              </w:rPr>
            </w:pPr>
          </w:p>
        </w:tc>
        <w:tc>
          <w:tcPr>
            <w:tcW w:w="46" w:type="pct"/>
            <w:vAlign w:val="bottom"/>
          </w:tcPr>
          <w:p w14:paraId="11ADAC1F" w14:textId="77777777" w:rsidR="00403B02" w:rsidRPr="003A1E89" w:rsidRDefault="00403B02" w:rsidP="00321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380" w:lineRule="exact"/>
              <w:ind w:right="66"/>
              <w:jc w:val="right"/>
              <w:rPr>
                <w:rFonts w:ascii="Cordia New" w:hAnsi="Cordia New" w:cs="Cordia New"/>
                <w:color w:val="000000"/>
                <w:sz w:val="26"/>
                <w:szCs w:val="26"/>
              </w:rPr>
            </w:pPr>
          </w:p>
        </w:tc>
        <w:tc>
          <w:tcPr>
            <w:tcW w:w="761" w:type="pct"/>
            <w:vAlign w:val="bottom"/>
          </w:tcPr>
          <w:p w14:paraId="4EB0CC92" w14:textId="4ACC9C3C" w:rsidR="00403B02" w:rsidRPr="003A1E89" w:rsidRDefault="00403B02" w:rsidP="00321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380" w:lineRule="exact"/>
              <w:ind w:right="66"/>
              <w:jc w:val="right"/>
              <w:rPr>
                <w:rFonts w:ascii="Cordia New" w:hAnsi="Cordia New" w:cs="Cordia New"/>
                <w:color w:val="000000"/>
                <w:sz w:val="26"/>
                <w:szCs w:val="26"/>
              </w:rPr>
            </w:pPr>
          </w:p>
        </w:tc>
      </w:tr>
      <w:tr w:rsidR="00403B02" w:rsidRPr="003A1E89" w14:paraId="37750DB0" w14:textId="77777777" w:rsidTr="000E4E19">
        <w:tc>
          <w:tcPr>
            <w:tcW w:w="1885" w:type="pct"/>
          </w:tcPr>
          <w:p w14:paraId="21C30830" w14:textId="2DC52364" w:rsidR="00403B02" w:rsidRPr="005B5CCC" w:rsidRDefault="00403B02" w:rsidP="00321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11" w:hanging="144"/>
              <w:rPr>
                <w:rFonts w:ascii="Cordia New" w:hAnsi="Cordia New" w:cs="Cordia New"/>
                <w:sz w:val="26"/>
                <w:szCs w:val="26"/>
                <w:cs/>
              </w:rPr>
            </w:pPr>
            <w:r w:rsidRPr="005B5CCC">
              <w:rPr>
                <w:rFonts w:ascii="Cordia New" w:hAnsi="Cordia New" w:cs="Cordia New" w:hint="cs"/>
                <w:spacing w:val="-6"/>
                <w:sz w:val="26"/>
                <w:szCs w:val="26"/>
                <w:cs/>
              </w:rPr>
              <w:t>ส่วนที่เกิดจากการเปลี่ยนแปลงข้อสมมติ</w:t>
            </w:r>
            <w:r>
              <w:rPr>
                <w:rFonts w:ascii="Cordia New" w:hAnsi="Cordia New" w:cs="Cordia New"/>
                <w:spacing w:val="-6"/>
                <w:sz w:val="26"/>
                <w:szCs w:val="26"/>
              </w:rPr>
              <w:br/>
            </w:r>
            <w:r w:rsidRPr="005B5CCC">
              <w:rPr>
                <w:rFonts w:ascii="Cordia New" w:hAnsi="Cordia New" w:cs="Cordia New" w:hint="cs"/>
                <w:spacing w:val="-6"/>
                <w:sz w:val="26"/>
                <w:szCs w:val="26"/>
                <w:cs/>
              </w:rPr>
              <w:t>ทางการเงิน</w:t>
            </w:r>
            <w:r w:rsidRPr="003A1E89">
              <w:rPr>
                <w:rFonts w:ascii="Cordia New" w:hAnsi="Cordia New" w:cs="Cordia New" w:hint="cs"/>
                <w:spacing w:val="-6"/>
                <w:sz w:val="26"/>
                <w:szCs w:val="26"/>
              </w:rPr>
              <w:t> </w:t>
            </w:r>
          </w:p>
        </w:tc>
        <w:tc>
          <w:tcPr>
            <w:tcW w:w="737" w:type="pct"/>
            <w:vAlign w:val="bottom"/>
          </w:tcPr>
          <w:p w14:paraId="521DE530" w14:textId="04737591" w:rsidR="00403B02" w:rsidRPr="003A1E89" w:rsidRDefault="003C3E78" w:rsidP="00321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380" w:lineRule="exact"/>
              <w:ind w:right="66"/>
              <w:jc w:val="right"/>
              <w:rPr>
                <w:rFonts w:ascii="Cordia New" w:hAnsi="Cordia New" w:cs="Cordia New"/>
                <w:sz w:val="26"/>
                <w:szCs w:val="26"/>
              </w:rPr>
            </w:pPr>
            <w:r>
              <w:rPr>
                <w:rFonts w:ascii="Cordia New" w:hAnsi="Cordia New" w:cs="Cordia New"/>
                <w:sz w:val="26"/>
                <w:szCs w:val="26"/>
              </w:rPr>
              <w:t>(1,</w:t>
            </w:r>
            <w:r w:rsidR="0034706C">
              <w:rPr>
                <w:rFonts w:ascii="Cordia New" w:hAnsi="Cordia New" w:cs="Cordia New"/>
                <w:sz w:val="26"/>
                <w:szCs w:val="26"/>
              </w:rPr>
              <w:t>066,385</w:t>
            </w:r>
            <w:r>
              <w:rPr>
                <w:rFonts w:ascii="Cordia New" w:hAnsi="Cordia New" w:cs="Cordia New"/>
                <w:sz w:val="26"/>
                <w:szCs w:val="26"/>
              </w:rPr>
              <w:t>)</w:t>
            </w:r>
          </w:p>
        </w:tc>
        <w:tc>
          <w:tcPr>
            <w:tcW w:w="46" w:type="pct"/>
            <w:vAlign w:val="bottom"/>
          </w:tcPr>
          <w:p w14:paraId="5FEE54C7" w14:textId="77777777" w:rsidR="00403B02" w:rsidRPr="003A1E89" w:rsidRDefault="00403B02" w:rsidP="00321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380" w:lineRule="exact"/>
              <w:ind w:right="66"/>
              <w:jc w:val="right"/>
              <w:rPr>
                <w:rFonts w:ascii="Cordia New" w:hAnsi="Cordia New" w:cs="Cordia New"/>
                <w:sz w:val="26"/>
                <w:szCs w:val="26"/>
              </w:rPr>
            </w:pPr>
          </w:p>
        </w:tc>
        <w:tc>
          <w:tcPr>
            <w:tcW w:w="725" w:type="pct"/>
            <w:vAlign w:val="bottom"/>
          </w:tcPr>
          <w:p w14:paraId="5537372D" w14:textId="56963DCF" w:rsidR="00403B02" w:rsidRPr="00CC0D7E" w:rsidRDefault="00403B02" w:rsidP="00321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380" w:lineRule="exact"/>
              <w:ind w:right="66"/>
              <w:jc w:val="right"/>
              <w:rPr>
                <w:rFonts w:ascii="Cordia New" w:hAnsi="Cordia New" w:cs="Cordia New"/>
                <w:sz w:val="26"/>
                <w:szCs w:val="26"/>
              </w:rPr>
            </w:pPr>
            <w:r w:rsidRPr="00CC0D7E">
              <w:rPr>
                <w:rFonts w:ascii="Cordia New" w:hAnsi="Cordia New" w:cs="Cordia New"/>
                <w:sz w:val="26"/>
                <w:szCs w:val="26"/>
              </w:rPr>
              <w:t>124,846</w:t>
            </w:r>
          </w:p>
        </w:tc>
        <w:tc>
          <w:tcPr>
            <w:tcW w:w="46" w:type="pct"/>
            <w:vAlign w:val="bottom"/>
          </w:tcPr>
          <w:p w14:paraId="424C8DDE" w14:textId="77777777" w:rsidR="00403B02" w:rsidRPr="005B5CCC" w:rsidRDefault="00403B02" w:rsidP="00321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380" w:lineRule="exact"/>
              <w:ind w:right="66"/>
              <w:jc w:val="right"/>
              <w:rPr>
                <w:rFonts w:ascii="Cordia New" w:hAnsi="Cordia New" w:cs="Cordia New"/>
                <w:sz w:val="26"/>
                <w:szCs w:val="26"/>
                <w:cs/>
              </w:rPr>
            </w:pPr>
          </w:p>
        </w:tc>
        <w:tc>
          <w:tcPr>
            <w:tcW w:w="754" w:type="pct"/>
            <w:vAlign w:val="bottom"/>
          </w:tcPr>
          <w:p w14:paraId="0DEB534B" w14:textId="513B959A" w:rsidR="00403B02" w:rsidRPr="00352440" w:rsidRDefault="00352440" w:rsidP="00321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380" w:lineRule="exact"/>
              <w:ind w:right="66"/>
              <w:jc w:val="right"/>
              <w:rPr>
                <w:rFonts w:ascii="Cordia New" w:hAnsi="Cordia New" w:cs="Cordia New"/>
                <w:sz w:val="26"/>
                <w:szCs w:val="26"/>
              </w:rPr>
            </w:pPr>
            <w:r w:rsidRPr="00352440">
              <w:rPr>
                <w:rFonts w:ascii="Cordia New" w:hAnsi="Cordia New" w:cs="Cordia New"/>
                <w:color w:val="000000"/>
                <w:sz w:val="26"/>
                <w:szCs w:val="26"/>
              </w:rPr>
              <w:t>9</w:t>
            </w:r>
            <w:r w:rsidR="005C4879">
              <w:rPr>
                <w:rFonts w:ascii="Cordia New" w:hAnsi="Cordia New" w:cs="Cordia New"/>
                <w:color w:val="000000"/>
                <w:sz w:val="26"/>
                <w:szCs w:val="26"/>
              </w:rPr>
              <w:t>1,535</w:t>
            </w:r>
          </w:p>
        </w:tc>
        <w:tc>
          <w:tcPr>
            <w:tcW w:w="46" w:type="pct"/>
            <w:vAlign w:val="bottom"/>
          </w:tcPr>
          <w:p w14:paraId="17E72F54" w14:textId="77777777" w:rsidR="00403B02" w:rsidRPr="003A1E89" w:rsidRDefault="00403B02" w:rsidP="00321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380" w:lineRule="exact"/>
              <w:ind w:right="66"/>
              <w:jc w:val="right"/>
              <w:rPr>
                <w:rFonts w:ascii="Cordia New" w:hAnsi="Cordia New" w:cs="Cordia New"/>
                <w:sz w:val="26"/>
                <w:szCs w:val="26"/>
              </w:rPr>
            </w:pPr>
          </w:p>
        </w:tc>
        <w:tc>
          <w:tcPr>
            <w:tcW w:w="761" w:type="pct"/>
            <w:vAlign w:val="bottom"/>
          </w:tcPr>
          <w:p w14:paraId="1B0F5D25" w14:textId="253A1AA8" w:rsidR="00403B02" w:rsidRPr="003A1E89" w:rsidRDefault="00403B02" w:rsidP="00321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380" w:lineRule="exact"/>
              <w:ind w:right="66"/>
              <w:jc w:val="both"/>
              <w:rPr>
                <w:rFonts w:ascii="Cordia New" w:hAnsi="Cordia New" w:cs="Cordia New"/>
                <w:sz w:val="26"/>
                <w:szCs w:val="26"/>
              </w:rPr>
            </w:pPr>
            <w:r>
              <w:rPr>
                <w:rFonts w:ascii="Cordia New" w:hAnsi="Cordia New" w:cs="Cordia New"/>
                <w:sz w:val="26"/>
                <w:szCs w:val="26"/>
                <w:lang w:val="en-GB"/>
              </w:rPr>
              <w:t>-</w:t>
            </w:r>
          </w:p>
        </w:tc>
      </w:tr>
      <w:tr w:rsidR="00403B02" w:rsidRPr="003A1E89" w14:paraId="5918F353" w14:textId="77777777" w:rsidTr="000E4E19">
        <w:tc>
          <w:tcPr>
            <w:tcW w:w="1885" w:type="pct"/>
          </w:tcPr>
          <w:p w14:paraId="209AEA16" w14:textId="7EEB849F" w:rsidR="00403B02" w:rsidRPr="005B5CCC" w:rsidRDefault="00403B02" w:rsidP="00321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11" w:hanging="144"/>
              <w:rPr>
                <w:rFonts w:ascii="Cordia New" w:hAnsi="Cordia New" w:cs="Cordia New"/>
                <w:sz w:val="26"/>
                <w:szCs w:val="26"/>
                <w:cs/>
              </w:rPr>
            </w:pPr>
            <w:r w:rsidRPr="005B5CCC">
              <w:rPr>
                <w:rFonts w:ascii="Cordia New" w:hAnsi="Cordia New" w:cs="Cordia New" w:hint="cs"/>
                <w:spacing w:val="-6"/>
                <w:sz w:val="26"/>
                <w:szCs w:val="26"/>
                <w:cs/>
              </w:rPr>
              <w:t>ส่วนที่เกิดจากการเปลี่ยนแปลงข้อสมมติ</w:t>
            </w:r>
            <w:r>
              <w:rPr>
                <w:rFonts w:ascii="Cordia New" w:hAnsi="Cordia New" w:cs="Cordia New"/>
                <w:spacing w:val="-6"/>
                <w:sz w:val="26"/>
                <w:szCs w:val="26"/>
              </w:rPr>
              <w:br/>
            </w:r>
            <w:r w:rsidRPr="005B5CCC">
              <w:rPr>
                <w:rFonts w:ascii="Cordia New" w:hAnsi="Cordia New" w:cs="Cordia New" w:hint="cs"/>
                <w:spacing w:val="-6"/>
                <w:sz w:val="26"/>
                <w:szCs w:val="26"/>
                <w:cs/>
              </w:rPr>
              <w:t>ทางประชากร</w:t>
            </w:r>
          </w:p>
        </w:tc>
        <w:tc>
          <w:tcPr>
            <w:tcW w:w="737" w:type="pct"/>
            <w:vAlign w:val="bottom"/>
          </w:tcPr>
          <w:p w14:paraId="72131CF7" w14:textId="479BA2BD" w:rsidR="00403B02" w:rsidRPr="003A1E89" w:rsidRDefault="00FB304D" w:rsidP="00321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380" w:lineRule="exact"/>
              <w:ind w:right="66"/>
              <w:jc w:val="right"/>
              <w:rPr>
                <w:rFonts w:ascii="Cordia New" w:hAnsi="Cordia New" w:cs="Cordia New"/>
                <w:sz w:val="26"/>
                <w:szCs w:val="26"/>
              </w:rPr>
            </w:pPr>
            <w:r>
              <w:rPr>
                <w:rFonts w:ascii="Cordia New" w:hAnsi="Cordia New" w:cs="Cordia New"/>
                <w:sz w:val="26"/>
                <w:szCs w:val="26"/>
              </w:rPr>
              <w:t>902,105</w:t>
            </w:r>
          </w:p>
        </w:tc>
        <w:tc>
          <w:tcPr>
            <w:tcW w:w="46" w:type="pct"/>
            <w:vAlign w:val="bottom"/>
          </w:tcPr>
          <w:p w14:paraId="624B1ACD" w14:textId="77777777" w:rsidR="00403B02" w:rsidRPr="003A1E89" w:rsidRDefault="00403B02" w:rsidP="00321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380" w:lineRule="exact"/>
              <w:ind w:right="66"/>
              <w:jc w:val="right"/>
              <w:rPr>
                <w:rFonts w:ascii="Cordia New" w:hAnsi="Cordia New" w:cs="Cordia New"/>
                <w:sz w:val="26"/>
                <w:szCs w:val="26"/>
              </w:rPr>
            </w:pPr>
          </w:p>
        </w:tc>
        <w:tc>
          <w:tcPr>
            <w:tcW w:w="725" w:type="pct"/>
            <w:vAlign w:val="bottom"/>
          </w:tcPr>
          <w:p w14:paraId="76501A0A" w14:textId="5CCE0437" w:rsidR="00403B02" w:rsidRPr="00CC0D7E" w:rsidRDefault="00403B02" w:rsidP="00321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380" w:lineRule="exact"/>
              <w:ind w:right="66"/>
              <w:jc w:val="right"/>
              <w:rPr>
                <w:rFonts w:ascii="Cordia New" w:hAnsi="Cordia New" w:cs="Cordia New"/>
                <w:sz w:val="26"/>
                <w:szCs w:val="26"/>
              </w:rPr>
            </w:pPr>
            <w:r w:rsidRPr="00CC0D7E">
              <w:rPr>
                <w:rFonts w:ascii="Cordia New" w:hAnsi="Cordia New" w:cs="Cordia New"/>
                <w:sz w:val="26"/>
                <w:szCs w:val="26"/>
              </w:rPr>
              <w:t>685,340</w:t>
            </w:r>
          </w:p>
        </w:tc>
        <w:tc>
          <w:tcPr>
            <w:tcW w:w="46" w:type="pct"/>
            <w:vAlign w:val="bottom"/>
          </w:tcPr>
          <w:p w14:paraId="7A03DD3A" w14:textId="77777777" w:rsidR="00403B02" w:rsidRPr="005B5CCC" w:rsidRDefault="00403B02" w:rsidP="00321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380" w:lineRule="exact"/>
              <w:ind w:right="66"/>
              <w:jc w:val="right"/>
              <w:rPr>
                <w:rFonts w:ascii="Cordia New" w:hAnsi="Cordia New" w:cs="Cordia New"/>
                <w:sz w:val="26"/>
                <w:szCs w:val="26"/>
                <w:cs/>
              </w:rPr>
            </w:pPr>
          </w:p>
        </w:tc>
        <w:tc>
          <w:tcPr>
            <w:tcW w:w="754" w:type="pct"/>
            <w:vAlign w:val="bottom"/>
          </w:tcPr>
          <w:p w14:paraId="014AF3FC" w14:textId="3D751687" w:rsidR="00403B02" w:rsidRPr="005B5CCC" w:rsidRDefault="005C4879" w:rsidP="00321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380" w:lineRule="exact"/>
              <w:ind w:right="66"/>
              <w:jc w:val="right"/>
              <w:rPr>
                <w:rFonts w:ascii="Cordia New" w:hAnsi="Cordia New" w:cs="Cordia New"/>
                <w:sz w:val="26"/>
                <w:szCs w:val="26"/>
                <w:cs/>
              </w:rPr>
            </w:pPr>
            <w:r w:rsidRPr="005C4879">
              <w:rPr>
                <w:rFonts w:ascii="Cordia New" w:hAnsi="Cordia New" w:cs="Cordia New"/>
                <w:color w:val="000000"/>
                <w:sz w:val="26"/>
                <w:szCs w:val="26"/>
              </w:rPr>
              <w:t>95,238</w:t>
            </w:r>
          </w:p>
        </w:tc>
        <w:tc>
          <w:tcPr>
            <w:tcW w:w="46" w:type="pct"/>
            <w:vAlign w:val="bottom"/>
          </w:tcPr>
          <w:p w14:paraId="337EAC0A" w14:textId="77777777" w:rsidR="00403B02" w:rsidRPr="003A1E89" w:rsidRDefault="00403B02" w:rsidP="00321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380" w:lineRule="exact"/>
              <w:ind w:right="66"/>
              <w:jc w:val="right"/>
              <w:rPr>
                <w:rFonts w:ascii="Cordia New" w:hAnsi="Cordia New" w:cs="Cordia New"/>
                <w:sz w:val="26"/>
                <w:szCs w:val="26"/>
              </w:rPr>
            </w:pPr>
          </w:p>
        </w:tc>
        <w:tc>
          <w:tcPr>
            <w:tcW w:w="761" w:type="pct"/>
            <w:vAlign w:val="bottom"/>
          </w:tcPr>
          <w:p w14:paraId="1D9ADCE5" w14:textId="411D6CA8" w:rsidR="00403B02" w:rsidRPr="003A1E89" w:rsidRDefault="00403B02" w:rsidP="00321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380" w:lineRule="exact"/>
              <w:ind w:right="66"/>
              <w:jc w:val="both"/>
              <w:rPr>
                <w:rFonts w:ascii="Cordia New" w:hAnsi="Cordia New" w:cs="Cordia New"/>
                <w:sz w:val="26"/>
                <w:szCs w:val="26"/>
              </w:rPr>
            </w:pPr>
            <w:r>
              <w:rPr>
                <w:rFonts w:ascii="Cordia New" w:hAnsi="Cordia New" w:cs="Cordia New"/>
                <w:sz w:val="26"/>
                <w:szCs w:val="26"/>
              </w:rPr>
              <w:t>-</w:t>
            </w:r>
          </w:p>
        </w:tc>
      </w:tr>
      <w:tr w:rsidR="00403B02" w:rsidRPr="003A1E89" w14:paraId="3C404475" w14:textId="77777777" w:rsidTr="000E4E19">
        <w:tc>
          <w:tcPr>
            <w:tcW w:w="1885" w:type="pct"/>
          </w:tcPr>
          <w:p w14:paraId="2D3BAD34" w14:textId="6D4E3F12" w:rsidR="00403B02" w:rsidRPr="005B5CCC" w:rsidRDefault="00403B02" w:rsidP="00321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11" w:hanging="144"/>
              <w:rPr>
                <w:rFonts w:ascii="Cordia New" w:hAnsi="Cordia New" w:cs="Cordia New"/>
                <w:sz w:val="26"/>
                <w:szCs w:val="26"/>
                <w:cs/>
              </w:rPr>
            </w:pPr>
            <w:r w:rsidRPr="005B5CCC">
              <w:rPr>
                <w:rFonts w:ascii="Cordia New" w:hAnsi="Cordia New" w:cs="Cordia New" w:hint="cs"/>
                <w:spacing w:val="-6"/>
                <w:sz w:val="26"/>
                <w:szCs w:val="26"/>
                <w:cs/>
              </w:rPr>
              <w:t>ส่วนที่เกิดจากการปรับปรุงจากประสบการณ์</w:t>
            </w:r>
          </w:p>
        </w:tc>
        <w:tc>
          <w:tcPr>
            <w:tcW w:w="737" w:type="pct"/>
            <w:tcBorders>
              <w:bottom w:val="single" w:sz="4" w:space="0" w:color="auto"/>
            </w:tcBorders>
            <w:vAlign w:val="bottom"/>
          </w:tcPr>
          <w:p w14:paraId="65707137" w14:textId="27D1D8F9" w:rsidR="00403B02" w:rsidRPr="003A1E89" w:rsidRDefault="003C3E78" w:rsidP="00321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380" w:lineRule="exact"/>
              <w:ind w:right="66"/>
              <w:jc w:val="right"/>
              <w:rPr>
                <w:rFonts w:ascii="Cordia New" w:hAnsi="Cordia New" w:cs="Cordia New"/>
                <w:sz w:val="26"/>
                <w:szCs w:val="26"/>
              </w:rPr>
            </w:pPr>
            <w:r>
              <w:rPr>
                <w:rFonts w:ascii="Cordia New" w:hAnsi="Cordia New" w:cs="Cordia New"/>
                <w:sz w:val="26"/>
                <w:szCs w:val="26"/>
              </w:rPr>
              <w:t>(</w:t>
            </w:r>
            <w:r w:rsidR="00017AB4">
              <w:rPr>
                <w:rFonts w:ascii="Cordia New" w:hAnsi="Cordia New" w:cs="Cordia New"/>
                <w:sz w:val="26"/>
                <w:szCs w:val="26"/>
              </w:rPr>
              <w:t>3,578,573</w:t>
            </w:r>
            <w:r>
              <w:rPr>
                <w:rFonts w:ascii="Cordia New" w:hAnsi="Cordia New" w:cs="Cordia New"/>
                <w:sz w:val="26"/>
                <w:szCs w:val="26"/>
              </w:rPr>
              <w:t>)</w:t>
            </w:r>
          </w:p>
        </w:tc>
        <w:tc>
          <w:tcPr>
            <w:tcW w:w="46" w:type="pct"/>
            <w:vAlign w:val="bottom"/>
          </w:tcPr>
          <w:p w14:paraId="25B43634" w14:textId="77777777" w:rsidR="00403B02" w:rsidRPr="003A1E89" w:rsidRDefault="00403B02" w:rsidP="00321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380" w:lineRule="exact"/>
              <w:ind w:right="66"/>
              <w:jc w:val="right"/>
              <w:rPr>
                <w:rFonts w:ascii="Cordia New" w:hAnsi="Cordia New" w:cs="Cordia New"/>
                <w:sz w:val="26"/>
                <w:szCs w:val="26"/>
              </w:rPr>
            </w:pPr>
          </w:p>
        </w:tc>
        <w:tc>
          <w:tcPr>
            <w:tcW w:w="725" w:type="pct"/>
            <w:tcBorders>
              <w:bottom w:val="single" w:sz="4" w:space="0" w:color="auto"/>
            </w:tcBorders>
            <w:vAlign w:val="bottom"/>
          </w:tcPr>
          <w:p w14:paraId="0D903FF6" w14:textId="66849FE6" w:rsidR="00403B02" w:rsidRPr="00CC0D7E" w:rsidRDefault="00403B02" w:rsidP="00321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380" w:lineRule="exact"/>
              <w:ind w:right="66"/>
              <w:jc w:val="right"/>
              <w:rPr>
                <w:rFonts w:ascii="Cordia New" w:hAnsi="Cordia New" w:cs="Cordia New"/>
                <w:sz w:val="26"/>
                <w:szCs w:val="26"/>
              </w:rPr>
            </w:pPr>
            <w:r w:rsidRPr="00CC0D7E">
              <w:rPr>
                <w:rFonts w:ascii="Cordia New" w:hAnsi="Cordia New" w:cs="Cordia New"/>
                <w:sz w:val="26"/>
                <w:szCs w:val="26"/>
              </w:rPr>
              <w:t>365,021</w:t>
            </w:r>
          </w:p>
        </w:tc>
        <w:tc>
          <w:tcPr>
            <w:tcW w:w="46" w:type="pct"/>
            <w:vAlign w:val="bottom"/>
          </w:tcPr>
          <w:p w14:paraId="71F27663" w14:textId="77777777" w:rsidR="00403B02" w:rsidRPr="005B5CCC" w:rsidRDefault="00403B02" w:rsidP="00321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380" w:lineRule="exact"/>
              <w:ind w:right="66"/>
              <w:jc w:val="right"/>
              <w:rPr>
                <w:rFonts w:ascii="Cordia New" w:hAnsi="Cordia New" w:cs="Cordia New"/>
                <w:sz w:val="26"/>
                <w:szCs w:val="26"/>
                <w:cs/>
              </w:rPr>
            </w:pPr>
          </w:p>
        </w:tc>
        <w:tc>
          <w:tcPr>
            <w:tcW w:w="754" w:type="pct"/>
            <w:tcBorders>
              <w:bottom w:val="single" w:sz="4" w:space="0" w:color="auto"/>
            </w:tcBorders>
            <w:vAlign w:val="bottom"/>
          </w:tcPr>
          <w:p w14:paraId="7DB4B2BD" w14:textId="05FC9211" w:rsidR="00403B02" w:rsidRPr="005B5CCC" w:rsidRDefault="005C4879" w:rsidP="00321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380" w:lineRule="exact"/>
              <w:ind w:right="66"/>
              <w:jc w:val="right"/>
              <w:rPr>
                <w:rFonts w:ascii="Cordia New" w:hAnsi="Cordia New" w:cs="Cordia New"/>
                <w:sz w:val="26"/>
                <w:szCs w:val="26"/>
                <w:cs/>
              </w:rPr>
            </w:pPr>
            <w:r w:rsidRPr="005C4879">
              <w:rPr>
                <w:rFonts w:ascii="Cordia New" w:hAnsi="Cordia New" w:cs="Cordia New"/>
                <w:color w:val="000000"/>
                <w:sz w:val="26"/>
                <w:szCs w:val="26"/>
              </w:rPr>
              <w:t>(2,048,416)</w:t>
            </w:r>
          </w:p>
        </w:tc>
        <w:tc>
          <w:tcPr>
            <w:tcW w:w="46" w:type="pct"/>
            <w:vAlign w:val="bottom"/>
          </w:tcPr>
          <w:p w14:paraId="183A09C1" w14:textId="77777777" w:rsidR="00403B02" w:rsidRPr="003A1E89" w:rsidRDefault="00403B02" w:rsidP="00321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380" w:lineRule="exact"/>
              <w:ind w:right="66"/>
              <w:jc w:val="right"/>
              <w:rPr>
                <w:rFonts w:ascii="Cordia New" w:hAnsi="Cordia New" w:cs="Cordia New"/>
                <w:sz w:val="26"/>
                <w:szCs w:val="26"/>
              </w:rPr>
            </w:pPr>
          </w:p>
        </w:tc>
        <w:tc>
          <w:tcPr>
            <w:tcW w:w="761" w:type="pct"/>
            <w:tcBorders>
              <w:bottom w:val="single" w:sz="4" w:space="0" w:color="auto"/>
            </w:tcBorders>
            <w:vAlign w:val="bottom"/>
          </w:tcPr>
          <w:p w14:paraId="0594E5CB" w14:textId="20DE49C4" w:rsidR="00403B02" w:rsidRPr="003A1E89" w:rsidRDefault="00403B02" w:rsidP="00321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380" w:lineRule="exact"/>
              <w:ind w:right="66"/>
              <w:jc w:val="both"/>
              <w:rPr>
                <w:rFonts w:ascii="Cordia New" w:hAnsi="Cordia New" w:cs="Cordia New"/>
                <w:color w:val="000000"/>
                <w:sz w:val="26"/>
                <w:szCs w:val="26"/>
              </w:rPr>
            </w:pPr>
            <w:r w:rsidRPr="003575B8">
              <w:rPr>
                <w:rFonts w:ascii="Cordia New" w:hAnsi="Cordia New" w:cs="Cordia New"/>
                <w:sz w:val="26"/>
                <w:szCs w:val="26"/>
              </w:rPr>
              <w:t>-</w:t>
            </w:r>
          </w:p>
        </w:tc>
      </w:tr>
      <w:tr w:rsidR="00403B02" w:rsidRPr="003A1E89" w14:paraId="21937B38" w14:textId="77777777" w:rsidTr="00C17E29">
        <w:tc>
          <w:tcPr>
            <w:tcW w:w="1885" w:type="pct"/>
          </w:tcPr>
          <w:p w14:paraId="33721A7F" w14:textId="32E89067" w:rsidR="00403B02" w:rsidRPr="005B5CCC" w:rsidRDefault="00403B02" w:rsidP="00321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4" w:hanging="144"/>
              <w:rPr>
                <w:rFonts w:ascii="Cordia New" w:hAnsi="Cordia New" w:cs="Cordia New"/>
                <w:sz w:val="26"/>
                <w:szCs w:val="26"/>
                <w:cs/>
              </w:rPr>
            </w:pPr>
            <w:r w:rsidRPr="005B5CCC">
              <w:rPr>
                <w:rFonts w:ascii="Cordia New" w:hAnsi="Cordia New" w:cs="Cordia New"/>
                <w:sz w:val="26"/>
                <w:szCs w:val="26"/>
                <w:cs/>
              </w:rPr>
              <w:t>รวมส่วนที่รับรู้ในกําไร (ขาดทุน) เบ็ดเสร็จอื่น</w:t>
            </w:r>
          </w:p>
        </w:tc>
        <w:tc>
          <w:tcPr>
            <w:tcW w:w="737" w:type="pct"/>
            <w:tcBorders>
              <w:top w:val="single" w:sz="4" w:space="0" w:color="auto"/>
              <w:bottom w:val="single" w:sz="4" w:space="0" w:color="auto"/>
            </w:tcBorders>
            <w:vAlign w:val="bottom"/>
          </w:tcPr>
          <w:p w14:paraId="3B6F4AE9" w14:textId="47B1CC06" w:rsidR="00403B02" w:rsidRPr="009A3AA7" w:rsidRDefault="003C3E78" w:rsidP="00321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380" w:lineRule="exact"/>
              <w:ind w:right="66"/>
              <w:jc w:val="right"/>
              <w:rPr>
                <w:rFonts w:ascii="Cordia New" w:hAnsi="Cordia New" w:cs="Cordia New"/>
                <w:sz w:val="26"/>
                <w:szCs w:val="26"/>
              </w:rPr>
            </w:pPr>
            <w:r>
              <w:rPr>
                <w:rFonts w:ascii="Cordia New" w:hAnsi="Cordia New" w:cs="Cordia New"/>
                <w:sz w:val="26"/>
                <w:szCs w:val="26"/>
              </w:rPr>
              <w:t>(3,</w:t>
            </w:r>
            <w:r w:rsidR="00AF1147">
              <w:rPr>
                <w:rFonts w:ascii="Cordia New" w:hAnsi="Cordia New" w:cs="Cordia New"/>
                <w:sz w:val="26"/>
                <w:szCs w:val="26"/>
              </w:rPr>
              <w:t>742,853</w:t>
            </w:r>
            <w:r w:rsidR="00961B89">
              <w:rPr>
                <w:rFonts w:ascii="Cordia New" w:hAnsi="Cordia New" w:cs="Cordia New"/>
                <w:sz w:val="26"/>
                <w:szCs w:val="26"/>
              </w:rPr>
              <w:t>)</w:t>
            </w:r>
          </w:p>
        </w:tc>
        <w:tc>
          <w:tcPr>
            <w:tcW w:w="46" w:type="pct"/>
            <w:vAlign w:val="bottom"/>
          </w:tcPr>
          <w:p w14:paraId="37999F24" w14:textId="77777777" w:rsidR="00403B02" w:rsidRPr="003A1E89" w:rsidRDefault="00403B02" w:rsidP="00321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380" w:lineRule="exact"/>
              <w:ind w:right="66"/>
              <w:jc w:val="right"/>
              <w:rPr>
                <w:rFonts w:ascii="Cordia New" w:hAnsi="Cordia New" w:cs="Cordia New"/>
                <w:sz w:val="26"/>
                <w:szCs w:val="26"/>
              </w:rPr>
            </w:pPr>
          </w:p>
        </w:tc>
        <w:tc>
          <w:tcPr>
            <w:tcW w:w="725" w:type="pct"/>
            <w:tcBorders>
              <w:top w:val="single" w:sz="4" w:space="0" w:color="auto"/>
              <w:bottom w:val="single" w:sz="4" w:space="0" w:color="auto"/>
            </w:tcBorders>
            <w:vAlign w:val="bottom"/>
          </w:tcPr>
          <w:p w14:paraId="1B7B0165" w14:textId="08F7264E" w:rsidR="00403B02" w:rsidRPr="00CC0D7E" w:rsidRDefault="00403B02" w:rsidP="00321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380" w:lineRule="exact"/>
              <w:ind w:right="66"/>
              <w:jc w:val="right"/>
              <w:rPr>
                <w:rFonts w:ascii="Cordia New" w:hAnsi="Cordia New" w:cs="Cordia New"/>
                <w:sz w:val="26"/>
                <w:szCs w:val="26"/>
              </w:rPr>
            </w:pPr>
            <w:r w:rsidRPr="00CC0D7E">
              <w:rPr>
                <w:rFonts w:ascii="Cordia New" w:hAnsi="Cordia New" w:cs="Cordia New"/>
                <w:sz w:val="26"/>
                <w:szCs w:val="26"/>
              </w:rPr>
              <w:t>1,175,207</w:t>
            </w:r>
          </w:p>
        </w:tc>
        <w:tc>
          <w:tcPr>
            <w:tcW w:w="46" w:type="pct"/>
            <w:vAlign w:val="bottom"/>
          </w:tcPr>
          <w:p w14:paraId="58F146F2" w14:textId="77777777" w:rsidR="00403B02" w:rsidRPr="005B5CCC" w:rsidRDefault="00403B02" w:rsidP="00321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380" w:lineRule="exact"/>
              <w:ind w:right="66"/>
              <w:jc w:val="right"/>
              <w:rPr>
                <w:rFonts w:ascii="Cordia New" w:hAnsi="Cordia New" w:cs="Cordia New"/>
                <w:sz w:val="26"/>
                <w:szCs w:val="26"/>
                <w:cs/>
              </w:rPr>
            </w:pPr>
          </w:p>
        </w:tc>
        <w:tc>
          <w:tcPr>
            <w:tcW w:w="754" w:type="pct"/>
            <w:tcBorders>
              <w:top w:val="single" w:sz="4" w:space="0" w:color="auto"/>
              <w:bottom w:val="single" w:sz="4" w:space="0" w:color="auto"/>
            </w:tcBorders>
            <w:vAlign w:val="bottom"/>
          </w:tcPr>
          <w:p w14:paraId="3B3BA827" w14:textId="34982166" w:rsidR="00403B02" w:rsidRPr="00471FC4" w:rsidRDefault="00773289" w:rsidP="00321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380" w:lineRule="exact"/>
              <w:ind w:right="66"/>
              <w:jc w:val="right"/>
              <w:rPr>
                <w:rFonts w:ascii="Cordia New" w:hAnsi="Cordia New" w:cs="Cordia New"/>
                <w:sz w:val="26"/>
                <w:szCs w:val="26"/>
                <w:lang w:val="en-GB"/>
              </w:rPr>
            </w:pPr>
            <w:r w:rsidRPr="00773289">
              <w:rPr>
                <w:rFonts w:ascii="Cordia New" w:hAnsi="Cordia New" w:cs="Cordia New"/>
                <w:color w:val="000000"/>
                <w:sz w:val="26"/>
                <w:szCs w:val="26"/>
              </w:rPr>
              <w:t>(1,861,643)</w:t>
            </w:r>
          </w:p>
        </w:tc>
        <w:tc>
          <w:tcPr>
            <w:tcW w:w="46" w:type="pct"/>
            <w:vAlign w:val="bottom"/>
          </w:tcPr>
          <w:p w14:paraId="7AAEABC4" w14:textId="77777777" w:rsidR="00403B02" w:rsidRPr="003A1E89" w:rsidRDefault="00403B02" w:rsidP="00321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380" w:lineRule="exact"/>
              <w:ind w:right="66"/>
              <w:jc w:val="right"/>
              <w:rPr>
                <w:rFonts w:ascii="Cordia New" w:hAnsi="Cordia New" w:cs="Cordia New"/>
                <w:sz w:val="26"/>
                <w:szCs w:val="26"/>
              </w:rPr>
            </w:pPr>
          </w:p>
        </w:tc>
        <w:tc>
          <w:tcPr>
            <w:tcW w:w="761" w:type="pct"/>
            <w:tcBorders>
              <w:top w:val="single" w:sz="4" w:space="0" w:color="auto"/>
              <w:bottom w:val="single" w:sz="4" w:space="0" w:color="auto"/>
            </w:tcBorders>
            <w:vAlign w:val="bottom"/>
          </w:tcPr>
          <w:p w14:paraId="1A0088F9" w14:textId="0AC0AACA" w:rsidR="00403B02" w:rsidRPr="004F1CC4" w:rsidRDefault="00403B02" w:rsidP="00321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380" w:lineRule="exact"/>
              <w:ind w:right="66"/>
              <w:jc w:val="both"/>
              <w:rPr>
                <w:rFonts w:ascii="Cordia New" w:hAnsi="Cordia New" w:cs="Cordia New"/>
                <w:color w:val="000000"/>
                <w:sz w:val="26"/>
                <w:szCs w:val="26"/>
              </w:rPr>
            </w:pPr>
            <w:r>
              <w:rPr>
                <w:rFonts w:ascii="Cordia New" w:hAnsi="Cordia New" w:cs="Cordia New"/>
                <w:sz w:val="26"/>
                <w:szCs w:val="26"/>
              </w:rPr>
              <w:t>-</w:t>
            </w:r>
          </w:p>
        </w:tc>
      </w:tr>
      <w:tr w:rsidR="00403B02" w:rsidRPr="003A1E89" w14:paraId="1CE4CA82" w14:textId="77777777" w:rsidTr="00893745">
        <w:tc>
          <w:tcPr>
            <w:tcW w:w="1885" w:type="pct"/>
          </w:tcPr>
          <w:p w14:paraId="3050D171" w14:textId="68BD1FD9" w:rsidR="00403B02" w:rsidRPr="005B5CCC" w:rsidRDefault="00403B02" w:rsidP="00321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4" w:hanging="144"/>
              <w:rPr>
                <w:rFonts w:ascii="Cordia New" w:hAnsi="Cordia New" w:cs="Cordia New"/>
                <w:sz w:val="26"/>
                <w:szCs w:val="26"/>
                <w:cs/>
              </w:rPr>
            </w:pPr>
            <w:r w:rsidRPr="005B5CCC">
              <w:rPr>
                <w:rFonts w:ascii="Cordia New" w:hAnsi="Cordia New" w:cs="Cordia New"/>
                <w:sz w:val="26"/>
                <w:szCs w:val="26"/>
                <w:u w:val="single"/>
                <w:cs/>
              </w:rPr>
              <w:t>หัก</w:t>
            </w:r>
            <w:r w:rsidRPr="005B5CCC">
              <w:rPr>
                <w:rFonts w:ascii="Cordia New" w:hAnsi="Cordia New" w:cs="Cordia New"/>
                <w:sz w:val="26"/>
                <w:szCs w:val="26"/>
                <w:cs/>
              </w:rPr>
              <w:t xml:space="preserve"> จ่ายชําระระหว่างปี</w:t>
            </w:r>
          </w:p>
        </w:tc>
        <w:tc>
          <w:tcPr>
            <w:tcW w:w="737" w:type="pct"/>
            <w:tcBorders>
              <w:top w:val="single" w:sz="4" w:space="0" w:color="auto"/>
            </w:tcBorders>
            <w:vAlign w:val="bottom"/>
          </w:tcPr>
          <w:p w14:paraId="277F9F90" w14:textId="49B78791" w:rsidR="00403B02" w:rsidRPr="009A3AA7" w:rsidRDefault="00961B89" w:rsidP="00321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380" w:lineRule="exact"/>
              <w:ind w:right="66"/>
              <w:jc w:val="right"/>
              <w:rPr>
                <w:rFonts w:ascii="Cordia New" w:hAnsi="Cordia New" w:cs="Cordia New"/>
                <w:sz w:val="26"/>
                <w:szCs w:val="26"/>
              </w:rPr>
            </w:pPr>
            <w:r>
              <w:rPr>
                <w:rFonts w:ascii="Cordia New" w:hAnsi="Cordia New" w:cs="Cordia New"/>
                <w:sz w:val="26"/>
                <w:szCs w:val="26"/>
              </w:rPr>
              <w:t>(201,185)</w:t>
            </w:r>
          </w:p>
        </w:tc>
        <w:tc>
          <w:tcPr>
            <w:tcW w:w="46" w:type="pct"/>
            <w:vAlign w:val="bottom"/>
          </w:tcPr>
          <w:p w14:paraId="66192409" w14:textId="77777777" w:rsidR="00403B02" w:rsidRPr="003A1E89" w:rsidRDefault="00403B02" w:rsidP="00321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380" w:lineRule="exact"/>
              <w:ind w:right="66"/>
              <w:jc w:val="right"/>
              <w:rPr>
                <w:rFonts w:ascii="Cordia New" w:hAnsi="Cordia New" w:cs="Cordia New"/>
                <w:sz w:val="26"/>
                <w:szCs w:val="26"/>
              </w:rPr>
            </w:pPr>
          </w:p>
        </w:tc>
        <w:tc>
          <w:tcPr>
            <w:tcW w:w="725" w:type="pct"/>
            <w:tcBorders>
              <w:top w:val="single" w:sz="4" w:space="0" w:color="auto"/>
            </w:tcBorders>
            <w:vAlign w:val="bottom"/>
          </w:tcPr>
          <w:p w14:paraId="6D886D78" w14:textId="0C853975" w:rsidR="00403B02" w:rsidRPr="00CC0D7E" w:rsidRDefault="00403B02" w:rsidP="00321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380" w:lineRule="exact"/>
              <w:ind w:right="66"/>
              <w:jc w:val="right"/>
              <w:rPr>
                <w:rFonts w:ascii="Cordia New" w:hAnsi="Cordia New" w:cs="Cordia New"/>
                <w:sz w:val="26"/>
                <w:szCs w:val="26"/>
              </w:rPr>
            </w:pPr>
            <w:r w:rsidRPr="00CC0D7E">
              <w:rPr>
                <w:rFonts w:ascii="Cordia New" w:hAnsi="Cordia New" w:cs="Cordia New"/>
                <w:sz w:val="26"/>
                <w:szCs w:val="26"/>
              </w:rPr>
              <w:t>(1,081,500)</w:t>
            </w:r>
          </w:p>
        </w:tc>
        <w:tc>
          <w:tcPr>
            <w:tcW w:w="46" w:type="pct"/>
            <w:vAlign w:val="bottom"/>
          </w:tcPr>
          <w:p w14:paraId="25DC8CA1" w14:textId="77777777" w:rsidR="00403B02" w:rsidRPr="005B5CCC" w:rsidRDefault="00403B02" w:rsidP="00321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380" w:lineRule="exact"/>
              <w:ind w:right="66"/>
              <w:jc w:val="right"/>
              <w:rPr>
                <w:rFonts w:ascii="Cordia New" w:hAnsi="Cordia New" w:cs="Cordia New"/>
                <w:sz w:val="26"/>
                <w:szCs w:val="26"/>
                <w:cs/>
              </w:rPr>
            </w:pPr>
          </w:p>
        </w:tc>
        <w:tc>
          <w:tcPr>
            <w:tcW w:w="754" w:type="pct"/>
            <w:tcBorders>
              <w:top w:val="single" w:sz="4" w:space="0" w:color="auto"/>
            </w:tcBorders>
            <w:vAlign w:val="bottom"/>
          </w:tcPr>
          <w:p w14:paraId="190BD608" w14:textId="1252B360" w:rsidR="00403B02" w:rsidRPr="003575B8" w:rsidRDefault="00471FC4" w:rsidP="00321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380" w:lineRule="exact"/>
              <w:ind w:right="66"/>
              <w:jc w:val="right"/>
              <w:rPr>
                <w:rFonts w:ascii="Cordia New" w:hAnsi="Cordia New" w:cs="Cordia New"/>
                <w:sz w:val="26"/>
                <w:szCs w:val="26"/>
              </w:rPr>
            </w:pPr>
            <w:r>
              <w:rPr>
                <w:rFonts w:ascii="Cordia New" w:hAnsi="Cordia New" w:cs="Cordia New"/>
                <w:sz w:val="26"/>
                <w:szCs w:val="26"/>
              </w:rPr>
              <w:t>(201,185)</w:t>
            </w:r>
          </w:p>
        </w:tc>
        <w:tc>
          <w:tcPr>
            <w:tcW w:w="46" w:type="pct"/>
            <w:vAlign w:val="bottom"/>
          </w:tcPr>
          <w:p w14:paraId="761EA6B4" w14:textId="77777777" w:rsidR="00403B02" w:rsidRPr="003A1E89" w:rsidRDefault="00403B02" w:rsidP="00321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380" w:lineRule="exact"/>
              <w:ind w:right="66"/>
              <w:jc w:val="right"/>
              <w:rPr>
                <w:rFonts w:ascii="Cordia New" w:hAnsi="Cordia New" w:cs="Cordia New"/>
                <w:sz w:val="26"/>
                <w:szCs w:val="26"/>
              </w:rPr>
            </w:pPr>
          </w:p>
        </w:tc>
        <w:tc>
          <w:tcPr>
            <w:tcW w:w="761" w:type="pct"/>
            <w:tcBorders>
              <w:top w:val="single" w:sz="4" w:space="0" w:color="auto"/>
            </w:tcBorders>
            <w:vAlign w:val="bottom"/>
          </w:tcPr>
          <w:p w14:paraId="10EE3144" w14:textId="1C64BEE8" w:rsidR="00403B02" w:rsidRPr="005230CC" w:rsidRDefault="00403B02" w:rsidP="00321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380" w:lineRule="exact"/>
              <w:ind w:right="66"/>
              <w:jc w:val="both"/>
              <w:rPr>
                <w:rFonts w:ascii="Cordia New" w:hAnsi="Cordia New" w:cs="Cordia New"/>
                <w:color w:val="000000"/>
                <w:sz w:val="26"/>
                <w:szCs w:val="26"/>
              </w:rPr>
            </w:pPr>
            <w:r>
              <w:rPr>
                <w:rFonts w:ascii="Cordia New" w:hAnsi="Cordia New" w:cs="Cordia New"/>
                <w:sz w:val="26"/>
                <w:szCs w:val="26"/>
              </w:rPr>
              <w:t>-</w:t>
            </w:r>
          </w:p>
        </w:tc>
      </w:tr>
      <w:tr w:rsidR="00235750" w:rsidRPr="003A1E89" w14:paraId="420A9ABF" w14:textId="77777777" w:rsidTr="00893745">
        <w:tc>
          <w:tcPr>
            <w:tcW w:w="1885" w:type="pct"/>
          </w:tcPr>
          <w:p w14:paraId="163E7E0E" w14:textId="129F592F" w:rsidR="00235750" w:rsidRPr="005B5CCC" w:rsidRDefault="00893745" w:rsidP="00321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4" w:hanging="144"/>
              <w:rPr>
                <w:rFonts w:ascii="Cordia New" w:hAnsi="Cordia New" w:cs="Cordia New"/>
                <w:sz w:val="26"/>
                <w:szCs w:val="26"/>
                <w:cs/>
              </w:rPr>
            </w:pPr>
            <w:r w:rsidRPr="005B5CCC">
              <w:rPr>
                <w:rFonts w:ascii="Cordia New" w:hAnsi="Cordia New" w:cs="Cordia New" w:hint="cs"/>
                <w:sz w:val="26"/>
                <w:szCs w:val="26"/>
                <w:cs/>
              </w:rPr>
              <w:t>จัดประเภทเป็นหนี้สินที่เกี่ยวข้องโดยตรงและสินทรัพย์ที่ถือไว้เพื่อขาย</w:t>
            </w:r>
          </w:p>
        </w:tc>
        <w:tc>
          <w:tcPr>
            <w:tcW w:w="737" w:type="pct"/>
            <w:tcBorders>
              <w:bottom w:val="single" w:sz="4" w:space="0" w:color="auto"/>
            </w:tcBorders>
            <w:vAlign w:val="bottom"/>
          </w:tcPr>
          <w:p w14:paraId="7676896B" w14:textId="39F32FF6" w:rsidR="00235750" w:rsidRDefault="00D14731" w:rsidP="00321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380" w:lineRule="exact"/>
              <w:ind w:right="66"/>
              <w:jc w:val="right"/>
              <w:rPr>
                <w:rFonts w:ascii="Cordia New" w:hAnsi="Cordia New" w:cs="Cordia New"/>
                <w:sz w:val="26"/>
                <w:szCs w:val="26"/>
              </w:rPr>
            </w:pPr>
            <w:r>
              <w:rPr>
                <w:rFonts w:ascii="Cordia New" w:hAnsi="Cordia New" w:cs="Cordia New"/>
                <w:sz w:val="26"/>
                <w:szCs w:val="26"/>
              </w:rPr>
              <w:t>(8,042,746)</w:t>
            </w:r>
          </w:p>
        </w:tc>
        <w:tc>
          <w:tcPr>
            <w:tcW w:w="46" w:type="pct"/>
            <w:vAlign w:val="bottom"/>
          </w:tcPr>
          <w:p w14:paraId="3C82BFC3" w14:textId="77777777" w:rsidR="00235750" w:rsidRPr="003A1E89" w:rsidRDefault="00235750" w:rsidP="00321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380" w:lineRule="exact"/>
              <w:ind w:right="66"/>
              <w:jc w:val="right"/>
              <w:rPr>
                <w:rFonts w:ascii="Cordia New" w:hAnsi="Cordia New" w:cs="Cordia New"/>
                <w:sz w:val="26"/>
                <w:szCs w:val="26"/>
              </w:rPr>
            </w:pPr>
          </w:p>
        </w:tc>
        <w:tc>
          <w:tcPr>
            <w:tcW w:w="725" w:type="pct"/>
            <w:tcBorders>
              <w:bottom w:val="single" w:sz="4" w:space="0" w:color="auto"/>
            </w:tcBorders>
            <w:vAlign w:val="bottom"/>
          </w:tcPr>
          <w:p w14:paraId="7F037946" w14:textId="3C20A468" w:rsidR="00235750" w:rsidRPr="00CC0D7E" w:rsidRDefault="00893745" w:rsidP="00321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80" w:lineRule="exact"/>
              <w:ind w:right="66"/>
              <w:jc w:val="both"/>
              <w:rPr>
                <w:rFonts w:ascii="Cordia New" w:hAnsi="Cordia New" w:cs="Cordia New"/>
                <w:sz w:val="26"/>
                <w:szCs w:val="26"/>
              </w:rPr>
            </w:pPr>
            <w:r w:rsidRPr="00CC0D7E">
              <w:rPr>
                <w:rFonts w:ascii="Cordia New" w:hAnsi="Cordia New" w:cs="Cordia New"/>
                <w:sz w:val="26"/>
                <w:szCs w:val="26"/>
              </w:rPr>
              <w:t>-</w:t>
            </w:r>
          </w:p>
        </w:tc>
        <w:tc>
          <w:tcPr>
            <w:tcW w:w="46" w:type="pct"/>
            <w:vAlign w:val="bottom"/>
          </w:tcPr>
          <w:p w14:paraId="43505FAD" w14:textId="77777777" w:rsidR="00235750" w:rsidRPr="005B5CCC" w:rsidRDefault="00235750" w:rsidP="00321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380" w:lineRule="exact"/>
              <w:ind w:right="66"/>
              <w:jc w:val="both"/>
              <w:rPr>
                <w:rFonts w:ascii="Cordia New" w:hAnsi="Cordia New" w:cs="Cordia New"/>
                <w:sz w:val="26"/>
                <w:szCs w:val="26"/>
                <w:cs/>
              </w:rPr>
            </w:pPr>
          </w:p>
        </w:tc>
        <w:tc>
          <w:tcPr>
            <w:tcW w:w="754" w:type="pct"/>
            <w:tcBorders>
              <w:bottom w:val="single" w:sz="4" w:space="0" w:color="auto"/>
            </w:tcBorders>
            <w:vAlign w:val="bottom"/>
          </w:tcPr>
          <w:p w14:paraId="7D734364" w14:textId="4B500113" w:rsidR="00235750" w:rsidRDefault="00893745" w:rsidP="00321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380" w:lineRule="exact"/>
              <w:ind w:right="66"/>
              <w:jc w:val="both"/>
              <w:rPr>
                <w:rFonts w:ascii="Cordia New" w:hAnsi="Cordia New" w:cs="Cordia New"/>
                <w:sz w:val="26"/>
                <w:szCs w:val="26"/>
              </w:rPr>
            </w:pPr>
            <w:r>
              <w:rPr>
                <w:rFonts w:ascii="Cordia New" w:hAnsi="Cordia New" w:cs="Cordia New"/>
                <w:sz w:val="26"/>
                <w:szCs w:val="26"/>
              </w:rPr>
              <w:t>-</w:t>
            </w:r>
          </w:p>
        </w:tc>
        <w:tc>
          <w:tcPr>
            <w:tcW w:w="46" w:type="pct"/>
            <w:vAlign w:val="bottom"/>
          </w:tcPr>
          <w:p w14:paraId="49ED4179" w14:textId="77777777" w:rsidR="00235750" w:rsidRPr="003A1E89" w:rsidRDefault="00235750" w:rsidP="00321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380" w:lineRule="exact"/>
              <w:ind w:right="66"/>
              <w:jc w:val="both"/>
              <w:rPr>
                <w:rFonts w:ascii="Cordia New" w:hAnsi="Cordia New" w:cs="Cordia New"/>
                <w:sz w:val="26"/>
                <w:szCs w:val="26"/>
              </w:rPr>
            </w:pPr>
          </w:p>
        </w:tc>
        <w:tc>
          <w:tcPr>
            <w:tcW w:w="761" w:type="pct"/>
            <w:tcBorders>
              <w:bottom w:val="single" w:sz="4" w:space="0" w:color="auto"/>
            </w:tcBorders>
            <w:vAlign w:val="bottom"/>
          </w:tcPr>
          <w:p w14:paraId="2DF59966" w14:textId="574600D4" w:rsidR="00235750" w:rsidRDefault="00893745" w:rsidP="00321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380" w:lineRule="exact"/>
              <w:ind w:right="66"/>
              <w:jc w:val="both"/>
              <w:rPr>
                <w:rFonts w:ascii="Cordia New" w:hAnsi="Cordia New" w:cs="Cordia New"/>
                <w:sz w:val="26"/>
                <w:szCs w:val="26"/>
              </w:rPr>
            </w:pPr>
            <w:r>
              <w:rPr>
                <w:rFonts w:ascii="Cordia New" w:hAnsi="Cordia New" w:cs="Cordia New"/>
                <w:sz w:val="26"/>
                <w:szCs w:val="26"/>
              </w:rPr>
              <w:t>-</w:t>
            </w:r>
          </w:p>
        </w:tc>
      </w:tr>
      <w:tr w:rsidR="00403B02" w:rsidRPr="003A1E89" w14:paraId="503A9EAA" w14:textId="77777777" w:rsidTr="00893745">
        <w:trPr>
          <w:trHeight w:val="60"/>
        </w:trPr>
        <w:tc>
          <w:tcPr>
            <w:tcW w:w="1885" w:type="pct"/>
          </w:tcPr>
          <w:p w14:paraId="088F20B0" w14:textId="12770BFD" w:rsidR="00403B02" w:rsidRPr="005B5CCC" w:rsidRDefault="00403B02" w:rsidP="00321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4" w:hanging="144"/>
              <w:rPr>
                <w:rFonts w:ascii="Cordia New" w:hAnsi="Cordia New" w:cs="Cordia New"/>
                <w:sz w:val="26"/>
                <w:szCs w:val="26"/>
                <w:cs/>
              </w:rPr>
            </w:pPr>
            <w:r w:rsidRPr="005B5CCC">
              <w:rPr>
                <w:rFonts w:ascii="Cordia New" w:hAnsi="Cordia New" w:cs="Cordia New" w:hint="cs"/>
                <w:spacing w:val="-2"/>
                <w:sz w:val="26"/>
                <w:szCs w:val="26"/>
                <w:cs/>
              </w:rPr>
              <w:t>ประมาณการหนี้สินไม่หมุนเวียนสำหรับผลประโยชน์</w:t>
            </w:r>
            <w:r w:rsidRPr="005B5CCC">
              <w:rPr>
                <w:rFonts w:ascii="Cordia New" w:hAnsi="Cordia New" w:cs="Cordia New" w:hint="cs"/>
                <w:sz w:val="26"/>
                <w:szCs w:val="26"/>
                <w:cs/>
              </w:rPr>
              <w:t>พนักงานสิ้นปี</w:t>
            </w:r>
          </w:p>
        </w:tc>
        <w:tc>
          <w:tcPr>
            <w:tcW w:w="737" w:type="pct"/>
            <w:tcBorders>
              <w:top w:val="single" w:sz="4" w:space="0" w:color="auto"/>
              <w:bottom w:val="single" w:sz="12" w:space="0" w:color="auto"/>
            </w:tcBorders>
            <w:vAlign w:val="bottom"/>
          </w:tcPr>
          <w:p w14:paraId="75E5ADCA" w14:textId="586911BA" w:rsidR="00403B02" w:rsidRPr="003A1E89" w:rsidRDefault="00961B89" w:rsidP="00321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380" w:lineRule="exact"/>
              <w:ind w:right="66"/>
              <w:jc w:val="right"/>
              <w:rPr>
                <w:rFonts w:ascii="Cordia New" w:eastAsia="PMingLiU" w:hAnsi="Cordia New" w:cs="Cordia New"/>
                <w:sz w:val="26"/>
                <w:szCs w:val="26"/>
              </w:rPr>
            </w:pPr>
            <w:r>
              <w:rPr>
                <w:rFonts w:ascii="Cordia New" w:eastAsia="PMingLiU" w:hAnsi="Cordia New" w:cs="Cordia New"/>
                <w:sz w:val="26"/>
                <w:szCs w:val="26"/>
              </w:rPr>
              <w:t>3,568,123</w:t>
            </w:r>
          </w:p>
        </w:tc>
        <w:tc>
          <w:tcPr>
            <w:tcW w:w="46" w:type="pct"/>
            <w:vAlign w:val="bottom"/>
          </w:tcPr>
          <w:p w14:paraId="074924E2" w14:textId="77777777" w:rsidR="00403B02" w:rsidRPr="003A1E89" w:rsidRDefault="00403B02" w:rsidP="00321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380" w:lineRule="exact"/>
              <w:ind w:right="66"/>
              <w:jc w:val="right"/>
              <w:rPr>
                <w:rFonts w:ascii="Cordia New" w:hAnsi="Cordia New" w:cs="Cordia New"/>
                <w:sz w:val="26"/>
                <w:szCs w:val="26"/>
              </w:rPr>
            </w:pPr>
          </w:p>
        </w:tc>
        <w:tc>
          <w:tcPr>
            <w:tcW w:w="725" w:type="pct"/>
            <w:tcBorders>
              <w:top w:val="single" w:sz="4" w:space="0" w:color="auto"/>
              <w:bottom w:val="single" w:sz="12" w:space="0" w:color="auto"/>
            </w:tcBorders>
            <w:vAlign w:val="bottom"/>
          </w:tcPr>
          <w:p w14:paraId="1C18A761" w14:textId="6DF9FD0A" w:rsidR="00403B02" w:rsidRPr="00CC0D7E" w:rsidRDefault="00403B02" w:rsidP="00321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380" w:lineRule="exact"/>
              <w:ind w:right="66"/>
              <w:jc w:val="right"/>
              <w:rPr>
                <w:rFonts w:ascii="Cordia New" w:hAnsi="Cordia New" w:cs="Cordia New"/>
                <w:sz w:val="26"/>
                <w:szCs w:val="26"/>
              </w:rPr>
            </w:pPr>
            <w:r w:rsidRPr="00CC0D7E">
              <w:rPr>
                <w:rFonts w:ascii="Cordia New" w:eastAsia="PMingLiU" w:hAnsi="Cordia New" w:cs="Cordia New"/>
                <w:sz w:val="26"/>
                <w:szCs w:val="26"/>
              </w:rPr>
              <w:t>11,644,551</w:t>
            </w:r>
          </w:p>
        </w:tc>
        <w:tc>
          <w:tcPr>
            <w:tcW w:w="46" w:type="pct"/>
            <w:vAlign w:val="bottom"/>
          </w:tcPr>
          <w:p w14:paraId="78D9ED55" w14:textId="77777777" w:rsidR="00403B02" w:rsidRPr="005B5CCC" w:rsidRDefault="00403B02" w:rsidP="00321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380" w:lineRule="exact"/>
              <w:ind w:right="66"/>
              <w:jc w:val="right"/>
              <w:rPr>
                <w:rFonts w:ascii="Cordia New" w:hAnsi="Cordia New" w:cs="Cordia New"/>
                <w:sz w:val="26"/>
                <w:szCs w:val="26"/>
                <w:cs/>
              </w:rPr>
            </w:pPr>
          </w:p>
        </w:tc>
        <w:tc>
          <w:tcPr>
            <w:tcW w:w="754" w:type="pct"/>
            <w:tcBorders>
              <w:top w:val="single" w:sz="4" w:space="0" w:color="auto"/>
              <w:bottom w:val="single" w:sz="12" w:space="0" w:color="auto"/>
            </w:tcBorders>
            <w:vAlign w:val="bottom"/>
          </w:tcPr>
          <w:p w14:paraId="5B72BF74" w14:textId="7D9A8A78" w:rsidR="00403B02" w:rsidRPr="003A1E89" w:rsidRDefault="006105AE" w:rsidP="00321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380" w:lineRule="exact"/>
              <w:ind w:right="66"/>
              <w:jc w:val="right"/>
              <w:rPr>
                <w:rFonts w:ascii="Cordia New" w:hAnsi="Cordia New" w:cs="Cordia New"/>
                <w:sz w:val="26"/>
                <w:szCs w:val="26"/>
                <w:lang w:val="en-GB"/>
              </w:rPr>
            </w:pPr>
            <w:r>
              <w:rPr>
                <w:rFonts w:ascii="Cordia New" w:hAnsi="Cordia New" w:cs="Cordia New"/>
                <w:sz w:val="26"/>
                <w:szCs w:val="26"/>
                <w:lang w:val="en-GB"/>
              </w:rPr>
              <w:t>1,554,417</w:t>
            </w:r>
          </w:p>
        </w:tc>
        <w:tc>
          <w:tcPr>
            <w:tcW w:w="46" w:type="pct"/>
            <w:vAlign w:val="bottom"/>
          </w:tcPr>
          <w:p w14:paraId="5C279C6E" w14:textId="77777777" w:rsidR="00403B02" w:rsidRPr="003A1E89" w:rsidRDefault="00403B02" w:rsidP="00321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380" w:lineRule="exact"/>
              <w:ind w:right="66"/>
              <w:jc w:val="right"/>
              <w:rPr>
                <w:rFonts w:ascii="Cordia New" w:hAnsi="Cordia New" w:cs="Cordia New"/>
                <w:sz w:val="26"/>
                <w:szCs w:val="26"/>
              </w:rPr>
            </w:pPr>
          </w:p>
        </w:tc>
        <w:tc>
          <w:tcPr>
            <w:tcW w:w="761" w:type="pct"/>
            <w:tcBorders>
              <w:top w:val="single" w:sz="4" w:space="0" w:color="auto"/>
              <w:bottom w:val="single" w:sz="12" w:space="0" w:color="auto"/>
            </w:tcBorders>
            <w:vAlign w:val="bottom"/>
          </w:tcPr>
          <w:p w14:paraId="76A91940" w14:textId="5FFC949C" w:rsidR="00403B02" w:rsidRPr="003A1E89" w:rsidRDefault="00403B02" w:rsidP="00321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380" w:lineRule="exact"/>
              <w:ind w:right="66"/>
              <w:jc w:val="right"/>
              <w:rPr>
                <w:rFonts w:ascii="Cordia New" w:hAnsi="Cordia New" w:cs="Cordia New"/>
                <w:sz w:val="26"/>
                <w:szCs w:val="26"/>
              </w:rPr>
            </w:pPr>
            <w:r>
              <w:rPr>
                <w:rFonts w:ascii="Cordia New" w:hAnsi="Cordia New" w:cs="Cordia New"/>
                <w:sz w:val="26"/>
                <w:szCs w:val="26"/>
                <w:lang w:val="en-GB"/>
              </w:rPr>
              <w:t>3,192,596</w:t>
            </w:r>
          </w:p>
        </w:tc>
      </w:tr>
    </w:tbl>
    <w:p w14:paraId="23B046DF" w14:textId="77777777" w:rsidR="002E171E" w:rsidRPr="003A1E89" w:rsidRDefault="002E171E" w:rsidP="00254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both"/>
        <w:rPr>
          <w:rFonts w:ascii="Cordia New" w:hAnsi="Cordia New" w:cs="Cordia New"/>
          <w:sz w:val="26"/>
          <w:szCs w:val="26"/>
        </w:rPr>
      </w:pPr>
    </w:p>
    <w:p w14:paraId="6DF5E24F" w14:textId="77777777" w:rsidR="006A5D38" w:rsidRPr="003A1E89" w:rsidRDefault="006A5D38" w:rsidP="00254560">
      <w:pPr>
        <w:spacing w:line="340" w:lineRule="exact"/>
        <w:ind w:left="360"/>
        <w:jc w:val="thaiDistribute"/>
        <w:rPr>
          <w:rFonts w:ascii="Cordia New" w:hAnsi="Cordia New" w:cs="Cordia New"/>
          <w:sz w:val="26"/>
          <w:szCs w:val="26"/>
        </w:rPr>
      </w:pPr>
      <w:r w:rsidRPr="005B5CCC">
        <w:rPr>
          <w:rFonts w:ascii="Cordia New" w:hAnsi="Cordia New" w:cs="Cordia New" w:hint="cs"/>
          <w:sz w:val="26"/>
          <w:szCs w:val="26"/>
          <w:cs/>
        </w:rPr>
        <w:t>ข้อสมมติหลักจากการประมาณการตามหลักคณิตศาสตร์ประกันภัย มีดังนี้</w:t>
      </w:r>
    </w:p>
    <w:p w14:paraId="6039A4DE" w14:textId="77777777" w:rsidR="006A5D38" w:rsidRPr="003A1E89" w:rsidRDefault="006A5D38" w:rsidP="00254560">
      <w:pPr>
        <w:spacing w:line="340" w:lineRule="exact"/>
        <w:ind w:left="360"/>
        <w:jc w:val="thaiDistribute"/>
        <w:rPr>
          <w:rFonts w:ascii="Cordia New" w:hAnsi="Cordia New" w:cs="Cordia New"/>
          <w:sz w:val="26"/>
          <w:szCs w:val="26"/>
        </w:rPr>
      </w:pPr>
    </w:p>
    <w:tbl>
      <w:tblPr>
        <w:tblW w:w="9051" w:type="dxa"/>
        <w:tblInd w:w="288" w:type="dxa"/>
        <w:tblLook w:val="04A0" w:firstRow="1" w:lastRow="0" w:firstColumn="1" w:lastColumn="0" w:noHBand="0" w:noVBand="1"/>
      </w:tblPr>
      <w:tblGrid>
        <w:gridCol w:w="2952"/>
        <w:gridCol w:w="2892"/>
        <w:gridCol w:w="236"/>
        <w:gridCol w:w="2971"/>
      </w:tblGrid>
      <w:tr w:rsidR="00911928" w:rsidRPr="003A1E89" w14:paraId="4BC37443" w14:textId="77777777" w:rsidTr="009706E6">
        <w:tc>
          <w:tcPr>
            <w:tcW w:w="2952" w:type="dxa"/>
          </w:tcPr>
          <w:p w14:paraId="68594238" w14:textId="77777777" w:rsidR="00B74A10" w:rsidRPr="005B5CCC" w:rsidRDefault="00B74A10" w:rsidP="003C0628">
            <w:pPr>
              <w:tabs>
                <w:tab w:val="left" w:pos="1701"/>
                <w:tab w:val="left" w:pos="2268"/>
                <w:tab w:val="left" w:pos="3544"/>
              </w:tabs>
              <w:spacing w:line="380" w:lineRule="exact"/>
              <w:ind w:left="-108" w:right="-108" w:firstLine="97"/>
              <w:rPr>
                <w:rFonts w:ascii="Cordia New" w:hAnsi="Cordia New" w:cs="Cordia New"/>
                <w:sz w:val="24"/>
                <w:szCs w:val="24"/>
                <w:cs/>
              </w:rPr>
            </w:pPr>
            <w:bookmarkStart w:id="21" w:name="_Hlk154135162"/>
          </w:p>
        </w:tc>
        <w:tc>
          <w:tcPr>
            <w:tcW w:w="2892" w:type="dxa"/>
            <w:tcBorders>
              <w:bottom w:val="single" w:sz="4" w:space="0" w:color="auto"/>
            </w:tcBorders>
          </w:tcPr>
          <w:p w14:paraId="434E46DE" w14:textId="0CA9B2F1" w:rsidR="00B74A10" w:rsidRPr="00254560" w:rsidRDefault="00B74A10" w:rsidP="003C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3"/>
              <w:jc w:val="center"/>
              <w:rPr>
                <w:rFonts w:ascii="Cordia New" w:hAnsi="Cordia New" w:cs="Cordia New"/>
                <w:sz w:val="24"/>
                <w:szCs w:val="24"/>
                <w:cs/>
              </w:rPr>
            </w:pPr>
            <w:r w:rsidRPr="003A1E89">
              <w:rPr>
                <w:rFonts w:ascii="Cordia New" w:hAnsi="Cordia New" w:cs="Cordia New" w:hint="cs"/>
                <w:sz w:val="26"/>
                <w:szCs w:val="26"/>
              </w:rPr>
              <w:t>256</w:t>
            </w:r>
            <w:r w:rsidRPr="00BE5168">
              <w:rPr>
                <w:rFonts w:ascii="Cordia New" w:hAnsi="Cordia New" w:cs="Cordia New" w:hint="cs"/>
                <w:sz w:val="26"/>
                <w:szCs w:val="26"/>
              </w:rPr>
              <w:t>8</w:t>
            </w:r>
          </w:p>
        </w:tc>
        <w:tc>
          <w:tcPr>
            <w:tcW w:w="236" w:type="dxa"/>
          </w:tcPr>
          <w:p w14:paraId="08FE1A26" w14:textId="77777777" w:rsidR="00B74A10" w:rsidRPr="005B5CCC" w:rsidRDefault="00B74A10" w:rsidP="003C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0" w:right="13"/>
              <w:jc w:val="center"/>
              <w:rPr>
                <w:rFonts w:ascii="Cordia New" w:hAnsi="Cordia New" w:cs="Cordia New"/>
                <w:sz w:val="24"/>
                <w:szCs w:val="24"/>
                <w:cs/>
              </w:rPr>
            </w:pPr>
          </w:p>
        </w:tc>
        <w:tc>
          <w:tcPr>
            <w:tcW w:w="2971" w:type="dxa"/>
            <w:tcBorders>
              <w:bottom w:val="single" w:sz="4" w:space="0" w:color="auto"/>
            </w:tcBorders>
          </w:tcPr>
          <w:p w14:paraId="31B36F59" w14:textId="44EC10E4" w:rsidR="00B74A10" w:rsidRPr="005B5CCC" w:rsidRDefault="00B74A10" w:rsidP="003C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0" w:right="13"/>
              <w:jc w:val="center"/>
              <w:rPr>
                <w:rFonts w:ascii="Cordia New" w:hAnsi="Cordia New" w:cs="Cordia New"/>
                <w:sz w:val="24"/>
                <w:szCs w:val="24"/>
                <w:cs/>
              </w:rPr>
            </w:pPr>
            <w:r w:rsidRPr="003A1E89">
              <w:rPr>
                <w:rFonts w:ascii="Cordia New" w:hAnsi="Cordia New" w:cs="Cordia New" w:hint="cs"/>
                <w:sz w:val="26"/>
                <w:szCs w:val="26"/>
                <w:lang w:val="en-GB"/>
              </w:rPr>
              <w:t>256</w:t>
            </w:r>
            <w:r w:rsidRPr="00BE5168">
              <w:rPr>
                <w:rFonts w:ascii="Cordia New" w:hAnsi="Cordia New" w:cs="Cordia New" w:hint="cs"/>
                <w:sz w:val="26"/>
                <w:szCs w:val="26"/>
              </w:rPr>
              <w:t>7</w:t>
            </w:r>
          </w:p>
        </w:tc>
      </w:tr>
      <w:tr w:rsidR="00911928" w:rsidRPr="003A1E89" w14:paraId="221AB25C" w14:textId="77777777" w:rsidTr="009706E6">
        <w:tc>
          <w:tcPr>
            <w:tcW w:w="2952" w:type="dxa"/>
          </w:tcPr>
          <w:p w14:paraId="244FFA65" w14:textId="77777777" w:rsidR="00403B02" w:rsidRPr="00254560" w:rsidRDefault="00403B02" w:rsidP="003C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1"/>
              <w:rPr>
                <w:rFonts w:ascii="Cordia New" w:hAnsi="Cordia New" w:cs="Cordia New"/>
                <w:sz w:val="24"/>
                <w:szCs w:val="24"/>
                <w:cs/>
              </w:rPr>
            </w:pPr>
            <w:r w:rsidRPr="005B5CCC">
              <w:rPr>
                <w:rFonts w:ascii="Cordia New" w:hAnsi="Cordia New" w:cs="Cordia New" w:hint="cs"/>
                <w:sz w:val="24"/>
                <w:szCs w:val="24"/>
                <w:cs/>
              </w:rPr>
              <w:t>อัตราคิดลด</w:t>
            </w:r>
          </w:p>
        </w:tc>
        <w:tc>
          <w:tcPr>
            <w:tcW w:w="2892" w:type="dxa"/>
            <w:tcBorders>
              <w:top w:val="single" w:sz="4" w:space="0" w:color="auto"/>
            </w:tcBorders>
          </w:tcPr>
          <w:p w14:paraId="2B45B62E" w14:textId="58F5FFD7" w:rsidR="00403B02" w:rsidRPr="00254560" w:rsidRDefault="00403B02" w:rsidP="003C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4" w:right="13" w:firstLine="104"/>
              <w:jc w:val="center"/>
              <w:rPr>
                <w:rFonts w:ascii="Cordia New" w:hAnsi="Cordia New" w:cs="Cordia New"/>
                <w:sz w:val="24"/>
                <w:szCs w:val="24"/>
                <w:cs/>
              </w:rPr>
            </w:pPr>
            <w:r w:rsidRPr="005B5CCC">
              <w:rPr>
                <w:rFonts w:ascii="Cordia New" w:hAnsi="Cordia New" w:cs="Cordia New" w:hint="cs"/>
                <w:sz w:val="24"/>
                <w:szCs w:val="24"/>
                <w:cs/>
              </w:rPr>
              <w:t>ร้อยละ</w:t>
            </w:r>
            <w:r w:rsidR="006E2C9A" w:rsidRPr="005B5CCC">
              <w:rPr>
                <w:rFonts w:ascii="Cordia New" w:hAnsi="Cordia New" w:cs="Cordia New" w:hint="cs"/>
                <w:sz w:val="24"/>
                <w:szCs w:val="24"/>
                <w:cs/>
              </w:rPr>
              <w:t xml:space="preserve"> </w:t>
            </w:r>
            <w:r w:rsidR="006E2C9A" w:rsidRPr="00E252E7">
              <w:rPr>
                <w:rFonts w:ascii="Cordia New" w:hAnsi="Cordia New" w:cs="Cordia New"/>
                <w:sz w:val="24"/>
                <w:szCs w:val="24"/>
                <w:lang w:val="en-GB"/>
              </w:rPr>
              <w:t>2.</w:t>
            </w:r>
            <w:r w:rsidR="00E252E7" w:rsidRPr="00E252E7">
              <w:rPr>
                <w:rFonts w:ascii="Cordia New" w:hAnsi="Cordia New" w:cs="Cordia New"/>
                <w:sz w:val="24"/>
                <w:szCs w:val="24"/>
              </w:rPr>
              <w:t>41</w:t>
            </w:r>
            <w:r w:rsidRPr="00E252E7">
              <w:rPr>
                <w:rFonts w:ascii="Cordia New" w:hAnsi="Cordia New" w:cs="Cordia New"/>
                <w:sz w:val="24"/>
                <w:szCs w:val="24"/>
              </w:rPr>
              <w:t xml:space="preserve"> </w:t>
            </w:r>
            <w:r w:rsidR="00514EA9" w:rsidRPr="00E252E7">
              <w:rPr>
                <w:rFonts w:ascii="Cordia New" w:hAnsi="Cordia New" w:cs="Cordia New"/>
                <w:sz w:val="24"/>
                <w:szCs w:val="24"/>
              </w:rPr>
              <w:t>-</w:t>
            </w:r>
            <w:r w:rsidRPr="00E252E7">
              <w:rPr>
                <w:rFonts w:ascii="Cordia New" w:hAnsi="Cordia New" w:cs="Cordia New"/>
                <w:sz w:val="24"/>
                <w:szCs w:val="24"/>
              </w:rPr>
              <w:t xml:space="preserve"> </w:t>
            </w:r>
            <w:r w:rsidR="00074349" w:rsidRPr="00E252E7">
              <w:rPr>
                <w:rFonts w:ascii="Cordia New" w:hAnsi="Cordia New" w:cs="Cordia New"/>
                <w:sz w:val="24"/>
                <w:szCs w:val="24"/>
              </w:rPr>
              <w:t>2.79</w:t>
            </w:r>
            <w:r w:rsidRPr="00254560">
              <w:rPr>
                <w:rFonts w:ascii="Cordia New" w:hAnsi="Cordia New" w:cs="Cordia New" w:hint="cs"/>
                <w:sz w:val="24"/>
                <w:szCs w:val="24"/>
              </w:rPr>
              <w:t xml:space="preserve"> </w:t>
            </w:r>
            <w:r w:rsidRPr="005B5CCC">
              <w:rPr>
                <w:rFonts w:ascii="Cordia New" w:hAnsi="Cordia New" w:cs="Cordia New" w:hint="cs"/>
                <w:sz w:val="24"/>
                <w:szCs w:val="24"/>
                <w:cs/>
              </w:rPr>
              <w:t>ต่อปี</w:t>
            </w:r>
          </w:p>
        </w:tc>
        <w:tc>
          <w:tcPr>
            <w:tcW w:w="236" w:type="dxa"/>
          </w:tcPr>
          <w:p w14:paraId="46CE7670" w14:textId="77777777" w:rsidR="00403B02" w:rsidRPr="00254560" w:rsidRDefault="00403B02" w:rsidP="003C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0" w:right="13"/>
              <w:jc w:val="center"/>
              <w:rPr>
                <w:rFonts w:ascii="Cordia New" w:hAnsi="Cordia New" w:cs="Cordia New"/>
                <w:sz w:val="24"/>
                <w:szCs w:val="24"/>
                <w:cs/>
              </w:rPr>
            </w:pPr>
          </w:p>
        </w:tc>
        <w:tc>
          <w:tcPr>
            <w:tcW w:w="2971" w:type="dxa"/>
            <w:tcBorders>
              <w:top w:val="single" w:sz="4" w:space="0" w:color="auto"/>
            </w:tcBorders>
          </w:tcPr>
          <w:p w14:paraId="1931AF31" w14:textId="6505815B" w:rsidR="00403B02" w:rsidRPr="005B5CCC" w:rsidRDefault="00403B02" w:rsidP="003C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0" w:right="13"/>
              <w:jc w:val="center"/>
              <w:rPr>
                <w:rFonts w:ascii="Cordia New" w:hAnsi="Cordia New" w:cs="Cordia New"/>
                <w:sz w:val="24"/>
                <w:szCs w:val="24"/>
                <w:cs/>
              </w:rPr>
            </w:pPr>
            <w:r w:rsidRPr="005B5CCC">
              <w:rPr>
                <w:rFonts w:ascii="Cordia New" w:hAnsi="Cordia New" w:cs="Cordia New" w:hint="cs"/>
                <w:sz w:val="24"/>
                <w:szCs w:val="24"/>
                <w:cs/>
              </w:rPr>
              <w:t xml:space="preserve">ร้อยละ </w:t>
            </w:r>
            <w:r>
              <w:rPr>
                <w:rFonts w:ascii="Cordia New" w:hAnsi="Cordia New" w:cs="Cordia New"/>
                <w:sz w:val="24"/>
                <w:szCs w:val="24"/>
              </w:rPr>
              <w:t>2.64 - 3.22</w:t>
            </w:r>
            <w:r w:rsidRPr="00254560">
              <w:rPr>
                <w:rFonts w:ascii="Cordia New" w:hAnsi="Cordia New" w:cs="Cordia New" w:hint="cs"/>
                <w:sz w:val="24"/>
                <w:szCs w:val="24"/>
              </w:rPr>
              <w:t xml:space="preserve"> </w:t>
            </w:r>
            <w:r w:rsidRPr="005B5CCC">
              <w:rPr>
                <w:rFonts w:ascii="Cordia New" w:hAnsi="Cordia New" w:cs="Cordia New" w:hint="cs"/>
                <w:sz w:val="24"/>
                <w:szCs w:val="24"/>
                <w:cs/>
              </w:rPr>
              <w:t>ต่อปี</w:t>
            </w:r>
          </w:p>
        </w:tc>
      </w:tr>
      <w:tr w:rsidR="009D5F82" w:rsidRPr="003A1E89" w14:paraId="50D3158D" w14:textId="77777777" w:rsidTr="009706E6">
        <w:tc>
          <w:tcPr>
            <w:tcW w:w="2952" w:type="dxa"/>
          </w:tcPr>
          <w:p w14:paraId="753938CD" w14:textId="77777777" w:rsidR="00403B02" w:rsidRPr="00254560" w:rsidRDefault="00403B02" w:rsidP="003C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1"/>
              <w:rPr>
                <w:rFonts w:ascii="Cordia New" w:hAnsi="Cordia New" w:cs="Cordia New"/>
                <w:sz w:val="24"/>
                <w:szCs w:val="24"/>
                <w:cs/>
              </w:rPr>
            </w:pPr>
            <w:r w:rsidRPr="005B5CCC">
              <w:rPr>
                <w:rFonts w:ascii="Cordia New" w:hAnsi="Cordia New" w:cs="Cordia New" w:hint="cs"/>
                <w:sz w:val="24"/>
                <w:szCs w:val="24"/>
                <w:cs/>
              </w:rPr>
              <w:t>อัตราการขึ้นเงินเดือนโดยเฉลี่ย</w:t>
            </w:r>
          </w:p>
        </w:tc>
        <w:tc>
          <w:tcPr>
            <w:tcW w:w="2892" w:type="dxa"/>
          </w:tcPr>
          <w:p w14:paraId="2F451852" w14:textId="331C7737" w:rsidR="00403B02" w:rsidRPr="00254560" w:rsidRDefault="00403B02" w:rsidP="003C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3"/>
              <w:jc w:val="center"/>
              <w:rPr>
                <w:rFonts w:ascii="Cordia New" w:hAnsi="Cordia New" w:cs="Cordia New"/>
                <w:sz w:val="24"/>
                <w:szCs w:val="24"/>
                <w:cs/>
              </w:rPr>
            </w:pPr>
            <w:r w:rsidRPr="005B5CCC">
              <w:rPr>
                <w:rFonts w:ascii="Cordia New" w:hAnsi="Cordia New" w:cs="Cordia New" w:hint="cs"/>
                <w:sz w:val="24"/>
                <w:szCs w:val="24"/>
                <w:cs/>
              </w:rPr>
              <w:t>ร้อยละ</w:t>
            </w:r>
            <w:r w:rsidRPr="00254560">
              <w:rPr>
                <w:rFonts w:ascii="Cordia New" w:hAnsi="Cordia New" w:cs="Cordia New" w:hint="cs"/>
                <w:sz w:val="24"/>
                <w:szCs w:val="24"/>
              </w:rPr>
              <w:t xml:space="preserve"> </w:t>
            </w:r>
            <w:r w:rsidR="00D729DC">
              <w:rPr>
                <w:rFonts w:ascii="Cordia New" w:hAnsi="Cordia New" w:cs="Cordia New"/>
                <w:sz w:val="24"/>
                <w:szCs w:val="24"/>
              </w:rPr>
              <w:t>4.00</w:t>
            </w:r>
            <w:r w:rsidRPr="002A4C6D">
              <w:rPr>
                <w:rFonts w:ascii="Cordia New" w:hAnsi="Cordia New" w:cs="Cordia New"/>
                <w:sz w:val="24"/>
                <w:szCs w:val="24"/>
              </w:rPr>
              <w:t xml:space="preserve"> </w:t>
            </w:r>
            <w:r w:rsidR="00514EA9">
              <w:rPr>
                <w:rFonts w:ascii="Cordia New" w:hAnsi="Cordia New" w:cs="Cordia New"/>
                <w:sz w:val="24"/>
                <w:szCs w:val="24"/>
              </w:rPr>
              <w:t>-</w:t>
            </w:r>
            <w:r w:rsidRPr="002A4C6D">
              <w:rPr>
                <w:rFonts w:ascii="Cordia New" w:hAnsi="Cordia New" w:cs="Cordia New"/>
                <w:sz w:val="24"/>
                <w:szCs w:val="24"/>
              </w:rPr>
              <w:t xml:space="preserve"> </w:t>
            </w:r>
            <w:r w:rsidR="00D729DC">
              <w:rPr>
                <w:rFonts w:ascii="Cordia New" w:hAnsi="Cordia New" w:cs="Cordia New"/>
                <w:sz w:val="24"/>
                <w:szCs w:val="24"/>
              </w:rPr>
              <w:t>6.00</w:t>
            </w:r>
            <w:r w:rsidRPr="002A4C6D">
              <w:rPr>
                <w:rFonts w:ascii="Cordia New" w:hAnsi="Cordia New" w:cs="Cordia New"/>
                <w:sz w:val="24"/>
                <w:szCs w:val="24"/>
              </w:rPr>
              <w:t xml:space="preserve"> </w:t>
            </w:r>
            <w:r w:rsidRPr="005B5CCC">
              <w:rPr>
                <w:rFonts w:ascii="Cordia New" w:hAnsi="Cordia New" w:cs="Cordia New" w:hint="cs"/>
                <w:sz w:val="24"/>
                <w:szCs w:val="24"/>
                <w:cs/>
              </w:rPr>
              <w:t>ต่อปี</w:t>
            </w:r>
          </w:p>
        </w:tc>
        <w:tc>
          <w:tcPr>
            <w:tcW w:w="236" w:type="dxa"/>
          </w:tcPr>
          <w:p w14:paraId="6B36A518" w14:textId="77777777" w:rsidR="00403B02" w:rsidRPr="00254560" w:rsidRDefault="00403B02" w:rsidP="003C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0" w:right="13"/>
              <w:jc w:val="center"/>
              <w:rPr>
                <w:rFonts w:ascii="Cordia New" w:hAnsi="Cordia New" w:cs="Cordia New"/>
                <w:sz w:val="24"/>
                <w:szCs w:val="24"/>
                <w:cs/>
              </w:rPr>
            </w:pPr>
          </w:p>
        </w:tc>
        <w:tc>
          <w:tcPr>
            <w:tcW w:w="2971" w:type="dxa"/>
          </w:tcPr>
          <w:p w14:paraId="32826E6D" w14:textId="66164DDF" w:rsidR="00403B02" w:rsidRPr="005B5CCC" w:rsidRDefault="00403B02" w:rsidP="003C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0" w:right="13"/>
              <w:jc w:val="center"/>
              <w:rPr>
                <w:rFonts w:ascii="Cordia New" w:hAnsi="Cordia New" w:cs="Cordia New"/>
                <w:sz w:val="24"/>
                <w:szCs w:val="24"/>
                <w:cs/>
              </w:rPr>
            </w:pPr>
            <w:r w:rsidRPr="005B5CCC">
              <w:rPr>
                <w:rFonts w:ascii="Cordia New" w:hAnsi="Cordia New" w:cs="Cordia New" w:hint="cs"/>
                <w:sz w:val="24"/>
                <w:szCs w:val="24"/>
                <w:cs/>
              </w:rPr>
              <w:t>ร้อยละ</w:t>
            </w:r>
            <w:r w:rsidRPr="00254560">
              <w:rPr>
                <w:rFonts w:ascii="Cordia New" w:hAnsi="Cordia New" w:cs="Cordia New" w:hint="cs"/>
                <w:sz w:val="24"/>
                <w:szCs w:val="24"/>
              </w:rPr>
              <w:t xml:space="preserve"> </w:t>
            </w:r>
            <w:r w:rsidRPr="002A4C6D">
              <w:rPr>
                <w:rFonts w:ascii="Cordia New" w:hAnsi="Cordia New" w:cs="Cordia New"/>
                <w:sz w:val="24"/>
                <w:szCs w:val="24"/>
              </w:rPr>
              <w:t xml:space="preserve">4.01 - 6.00 </w:t>
            </w:r>
            <w:r w:rsidRPr="005B5CCC">
              <w:rPr>
                <w:rFonts w:ascii="Cordia New" w:hAnsi="Cordia New" w:cs="Cordia New" w:hint="cs"/>
                <w:sz w:val="24"/>
                <w:szCs w:val="24"/>
                <w:cs/>
              </w:rPr>
              <w:t>ต่อปี</w:t>
            </w:r>
          </w:p>
        </w:tc>
      </w:tr>
      <w:tr w:rsidR="009D5F82" w:rsidRPr="003A1E89" w14:paraId="2DC47587" w14:textId="77777777" w:rsidTr="009706E6">
        <w:tc>
          <w:tcPr>
            <w:tcW w:w="2952" w:type="dxa"/>
          </w:tcPr>
          <w:p w14:paraId="4CEEA6C7" w14:textId="77777777" w:rsidR="00403B02" w:rsidRPr="00254560" w:rsidRDefault="00403B02" w:rsidP="003C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1"/>
              <w:rPr>
                <w:rFonts w:ascii="Cordia New" w:hAnsi="Cordia New" w:cs="Cordia New"/>
                <w:sz w:val="24"/>
                <w:szCs w:val="24"/>
                <w:cs/>
              </w:rPr>
            </w:pPr>
            <w:r w:rsidRPr="005B5CCC">
              <w:rPr>
                <w:rFonts w:ascii="Cordia New" w:hAnsi="Cordia New" w:cs="Cordia New" w:hint="cs"/>
                <w:sz w:val="24"/>
                <w:szCs w:val="24"/>
                <w:cs/>
              </w:rPr>
              <w:t>อัตราการมรณะ</w:t>
            </w:r>
          </w:p>
        </w:tc>
        <w:tc>
          <w:tcPr>
            <w:tcW w:w="2892" w:type="dxa"/>
          </w:tcPr>
          <w:p w14:paraId="7A80F0FD" w14:textId="77777777" w:rsidR="00403B02" w:rsidRPr="00254560" w:rsidRDefault="00403B02" w:rsidP="003C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3"/>
              <w:jc w:val="center"/>
              <w:rPr>
                <w:rFonts w:ascii="Cordia New" w:hAnsi="Cordia New" w:cs="Cordia New"/>
                <w:sz w:val="24"/>
                <w:szCs w:val="24"/>
                <w:cs/>
              </w:rPr>
            </w:pPr>
            <w:r w:rsidRPr="005B5CCC">
              <w:rPr>
                <w:rFonts w:ascii="Cordia New" w:hAnsi="Cordia New" w:cs="Cordia New" w:hint="cs"/>
                <w:sz w:val="24"/>
                <w:szCs w:val="24"/>
                <w:cs/>
              </w:rPr>
              <w:t xml:space="preserve">ตามตารางมรณะไทย พ.ศ. </w:t>
            </w:r>
            <w:r w:rsidRPr="00254560">
              <w:rPr>
                <w:rFonts w:ascii="Cordia New" w:hAnsi="Cordia New" w:cs="Cordia New" w:hint="cs"/>
                <w:sz w:val="24"/>
                <w:szCs w:val="24"/>
              </w:rPr>
              <w:t>2560</w:t>
            </w:r>
          </w:p>
        </w:tc>
        <w:tc>
          <w:tcPr>
            <w:tcW w:w="236" w:type="dxa"/>
          </w:tcPr>
          <w:p w14:paraId="569D489A" w14:textId="77777777" w:rsidR="00403B02" w:rsidRPr="00254560" w:rsidRDefault="00403B02" w:rsidP="003C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0" w:right="13"/>
              <w:jc w:val="center"/>
              <w:rPr>
                <w:rFonts w:ascii="Cordia New" w:hAnsi="Cordia New" w:cs="Cordia New"/>
                <w:sz w:val="24"/>
                <w:szCs w:val="24"/>
                <w:cs/>
              </w:rPr>
            </w:pPr>
          </w:p>
        </w:tc>
        <w:tc>
          <w:tcPr>
            <w:tcW w:w="2971" w:type="dxa"/>
          </w:tcPr>
          <w:p w14:paraId="799394E8" w14:textId="55DAC08F" w:rsidR="00403B02" w:rsidRPr="005B5CCC" w:rsidRDefault="00403B02" w:rsidP="003C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0" w:right="13"/>
              <w:jc w:val="center"/>
              <w:rPr>
                <w:rFonts w:ascii="Cordia New" w:hAnsi="Cordia New" w:cs="Cordia New"/>
                <w:sz w:val="24"/>
                <w:szCs w:val="24"/>
                <w:cs/>
              </w:rPr>
            </w:pPr>
            <w:r w:rsidRPr="005B5CCC">
              <w:rPr>
                <w:rFonts w:ascii="Cordia New" w:hAnsi="Cordia New" w:cs="Cordia New" w:hint="cs"/>
                <w:sz w:val="24"/>
                <w:szCs w:val="24"/>
                <w:cs/>
              </w:rPr>
              <w:t xml:space="preserve">ตามตารางมรณะไทย พ.ศ. </w:t>
            </w:r>
            <w:r w:rsidRPr="00254560">
              <w:rPr>
                <w:rFonts w:ascii="Cordia New" w:hAnsi="Cordia New" w:cs="Cordia New" w:hint="cs"/>
                <w:sz w:val="24"/>
                <w:szCs w:val="24"/>
              </w:rPr>
              <w:t>2560</w:t>
            </w:r>
          </w:p>
        </w:tc>
      </w:tr>
      <w:tr w:rsidR="009D5F82" w:rsidRPr="003A1E89" w14:paraId="5102EF36" w14:textId="77777777" w:rsidTr="009706E6">
        <w:tc>
          <w:tcPr>
            <w:tcW w:w="2952" w:type="dxa"/>
          </w:tcPr>
          <w:p w14:paraId="64DD8F96" w14:textId="77777777" w:rsidR="00403B02" w:rsidRPr="00254560" w:rsidRDefault="00403B02" w:rsidP="003C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1"/>
              <w:rPr>
                <w:rFonts w:ascii="Cordia New" w:hAnsi="Cordia New" w:cs="Cordia New"/>
                <w:sz w:val="24"/>
                <w:szCs w:val="24"/>
                <w:cs/>
              </w:rPr>
            </w:pPr>
            <w:r w:rsidRPr="005B5CCC">
              <w:rPr>
                <w:rFonts w:ascii="Cordia New" w:hAnsi="Cordia New" w:cs="Cordia New" w:hint="cs"/>
                <w:sz w:val="24"/>
                <w:szCs w:val="24"/>
                <w:cs/>
              </w:rPr>
              <w:t>อัตราการลาออก</w:t>
            </w:r>
          </w:p>
        </w:tc>
        <w:tc>
          <w:tcPr>
            <w:tcW w:w="2892" w:type="dxa"/>
          </w:tcPr>
          <w:p w14:paraId="22DA5BA4" w14:textId="3C666A86" w:rsidR="00403B02" w:rsidRPr="00254560" w:rsidRDefault="00403B02" w:rsidP="003C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3"/>
              <w:jc w:val="center"/>
              <w:rPr>
                <w:rFonts w:ascii="Cordia New" w:hAnsi="Cordia New" w:cs="Cordia New"/>
                <w:sz w:val="24"/>
                <w:szCs w:val="24"/>
                <w:cs/>
              </w:rPr>
            </w:pPr>
            <w:r w:rsidRPr="005B5CCC">
              <w:rPr>
                <w:rFonts w:ascii="Cordia New" w:hAnsi="Cordia New" w:cs="Cordia New" w:hint="cs"/>
                <w:sz w:val="24"/>
                <w:szCs w:val="24"/>
                <w:cs/>
              </w:rPr>
              <w:t xml:space="preserve">ร้อยละ </w:t>
            </w:r>
            <w:r w:rsidR="00B05323">
              <w:rPr>
                <w:rFonts w:ascii="Cordia New" w:hAnsi="Cordia New" w:cs="Cordia New"/>
                <w:sz w:val="24"/>
                <w:szCs w:val="24"/>
                <w:lang w:val="en-GB"/>
              </w:rPr>
              <w:t xml:space="preserve">0 - </w:t>
            </w:r>
            <w:r w:rsidR="00E465E8">
              <w:rPr>
                <w:rFonts w:ascii="Cordia New" w:hAnsi="Cordia New" w:cs="Cordia New"/>
                <w:sz w:val="24"/>
                <w:szCs w:val="24"/>
                <w:lang w:val="en-GB"/>
              </w:rPr>
              <w:t>40</w:t>
            </w:r>
            <w:r w:rsidRPr="00112A7E">
              <w:rPr>
                <w:rFonts w:ascii="Cordia New" w:hAnsi="Cordia New" w:cs="Cordia New" w:hint="cs"/>
                <w:sz w:val="24"/>
                <w:szCs w:val="24"/>
              </w:rPr>
              <w:t xml:space="preserve"> </w:t>
            </w:r>
            <w:r w:rsidRPr="005B5CCC">
              <w:rPr>
                <w:rFonts w:ascii="Cordia New" w:hAnsi="Cordia New" w:cs="Cordia New" w:hint="cs"/>
                <w:sz w:val="24"/>
                <w:szCs w:val="24"/>
                <w:cs/>
              </w:rPr>
              <w:t>ต่อปี</w:t>
            </w:r>
          </w:p>
        </w:tc>
        <w:tc>
          <w:tcPr>
            <w:tcW w:w="236" w:type="dxa"/>
          </w:tcPr>
          <w:p w14:paraId="22638C66" w14:textId="77777777" w:rsidR="00403B02" w:rsidRPr="00254560" w:rsidRDefault="00403B02" w:rsidP="003C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0" w:right="13"/>
              <w:jc w:val="center"/>
              <w:rPr>
                <w:rFonts w:ascii="Cordia New" w:hAnsi="Cordia New" w:cs="Cordia New"/>
                <w:sz w:val="24"/>
                <w:szCs w:val="24"/>
                <w:cs/>
              </w:rPr>
            </w:pPr>
          </w:p>
        </w:tc>
        <w:tc>
          <w:tcPr>
            <w:tcW w:w="2971" w:type="dxa"/>
          </w:tcPr>
          <w:p w14:paraId="77D567FB" w14:textId="34A12DF4" w:rsidR="00403B02" w:rsidRPr="005B5CCC" w:rsidRDefault="00403B02" w:rsidP="003C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0" w:right="13"/>
              <w:jc w:val="center"/>
              <w:rPr>
                <w:rFonts w:ascii="Cordia New" w:hAnsi="Cordia New" w:cs="Cordia New"/>
                <w:sz w:val="24"/>
                <w:szCs w:val="24"/>
                <w:cs/>
              </w:rPr>
            </w:pPr>
            <w:r w:rsidRPr="005B5CCC">
              <w:rPr>
                <w:rFonts w:ascii="Cordia New" w:hAnsi="Cordia New" w:cs="Cordia New" w:hint="cs"/>
                <w:sz w:val="24"/>
                <w:szCs w:val="24"/>
                <w:cs/>
              </w:rPr>
              <w:t xml:space="preserve">ร้อยละ </w:t>
            </w:r>
            <w:r w:rsidRPr="00112A7E">
              <w:rPr>
                <w:rFonts w:ascii="Cordia New" w:hAnsi="Cordia New" w:cs="Cordia New"/>
                <w:sz w:val="24"/>
                <w:szCs w:val="24"/>
              </w:rPr>
              <w:t>0 - 41</w:t>
            </w:r>
            <w:r w:rsidRPr="00112A7E">
              <w:rPr>
                <w:rFonts w:ascii="Cordia New" w:hAnsi="Cordia New" w:cs="Cordia New" w:hint="cs"/>
                <w:sz w:val="24"/>
                <w:szCs w:val="24"/>
              </w:rPr>
              <w:t xml:space="preserve"> </w:t>
            </w:r>
            <w:r w:rsidRPr="005B5CCC">
              <w:rPr>
                <w:rFonts w:ascii="Cordia New" w:hAnsi="Cordia New" w:cs="Cordia New" w:hint="cs"/>
                <w:sz w:val="24"/>
                <w:szCs w:val="24"/>
                <w:cs/>
              </w:rPr>
              <w:t>ต่อปี</w:t>
            </w:r>
          </w:p>
        </w:tc>
      </w:tr>
      <w:tr w:rsidR="009D5F82" w:rsidRPr="003A1E89" w14:paraId="4A934765" w14:textId="77777777" w:rsidTr="009706E6">
        <w:tc>
          <w:tcPr>
            <w:tcW w:w="2952" w:type="dxa"/>
          </w:tcPr>
          <w:p w14:paraId="789FBB29" w14:textId="77777777" w:rsidR="00403B02" w:rsidRPr="00254560" w:rsidRDefault="00403B02" w:rsidP="003C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1"/>
              <w:rPr>
                <w:rFonts w:ascii="Cordia New" w:hAnsi="Cordia New" w:cs="Cordia New"/>
                <w:sz w:val="24"/>
                <w:szCs w:val="24"/>
              </w:rPr>
            </w:pPr>
            <w:r w:rsidRPr="005B5CCC">
              <w:rPr>
                <w:rFonts w:ascii="Cordia New" w:hAnsi="Cordia New" w:cs="Cordia New" w:hint="cs"/>
                <w:sz w:val="24"/>
                <w:szCs w:val="24"/>
                <w:cs/>
              </w:rPr>
              <w:t>เกษียณอายุ</w:t>
            </w:r>
          </w:p>
        </w:tc>
        <w:tc>
          <w:tcPr>
            <w:tcW w:w="2892" w:type="dxa"/>
          </w:tcPr>
          <w:p w14:paraId="22DC1E37" w14:textId="77777777" w:rsidR="00403B02" w:rsidRPr="005B5CCC" w:rsidRDefault="00403B02" w:rsidP="003C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3"/>
              <w:jc w:val="center"/>
              <w:rPr>
                <w:rFonts w:ascii="Cordia New" w:hAnsi="Cordia New" w:cs="Cordia New"/>
                <w:sz w:val="24"/>
                <w:szCs w:val="24"/>
                <w:cs/>
              </w:rPr>
            </w:pPr>
            <w:r w:rsidRPr="00254560">
              <w:rPr>
                <w:rFonts w:ascii="Cordia New" w:hAnsi="Cordia New" w:cs="Cordia New" w:hint="cs"/>
                <w:sz w:val="24"/>
                <w:szCs w:val="24"/>
              </w:rPr>
              <w:t xml:space="preserve">60 </w:t>
            </w:r>
            <w:r w:rsidRPr="005B5CCC">
              <w:rPr>
                <w:rFonts w:ascii="Cordia New" w:hAnsi="Cordia New" w:cs="Cordia New" w:hint="cs"/>
                <w:sz w:val="24"/>
                <w:szCs w:val="24"/>
                <w:cs/>
              </w:rPr>
              <w:t>ปี</w:t>
            </w:r>
          </w:p>
        </w:tc>
        <w:tc>
          <w:tcPr>
            <w:tcW w:w="236" w:type="dxa"/>
          </w:tcPr>
          <w:p w14:paraId="5E1DD51D" w14:textId="77777777" w:rsidR="00403B02" w:rsidRPr="00254560" w:rsidRDefault="00403B02" w:rsidP="003C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0" w:right="13"/>
              <w:jc w:val="center"/>
              <w:rPr>
                <w:rFonts w:ascii="Cordia New" w:hAnsi="Cordia New" w:cs="Cordia New"/>
                <w:sz w:val="24"/>
                <w:szCs w:val="24"/>
              </w:rPr>
            </w:pPr>
          </w:p>
        </w:tc>
        <w:tc>
          <w:tcPr>
            <w:tcW w:w="2971" w:type="dxa"/>
          </w:tcPr>
          <w:p w14:paraId="5245607C" w14:textId="34D65FE4" w:rsidR="00403B02" w:rsidRPr="00254560" w:rsidRDefault="00403B02" w:rsidP="003C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0" w:right="13"/>
              <w:jc w:val="center"/>
              <w:rPr>
                <w:rFonts w:ascii="Cordia New" w:hAnsi="Cordia New" w:cs="Cordia New"/>
                <w:sz w:val="24"/>
                <w:szCs w:val="24"/>
              </w:rPr>
            </w:pPr>
            <w:r w:rsidRPr="00254560">
              <w:rPr>
                <w:rFonts w:ascii="Cordia New" w:hAnsi="Cordia New" w:cs="Cordia New" w:hint="cs"/>
                <w:sz w:val="24"/>
                <w:szCs w:val="24"/>
              </w:rPr>
              <w:t xml:space="preserve">60 </w:t>
            </w:r>
            <w:r w:rsidRPr="005B5CCC">
              <w:rPr>
                <w:rFonts w:ascii="Cordia New" w:hAnsi="Cordia New" w:cs="Cordia New" w:hint="cs"/>
                <w:sz w:val="24"/>
                <w:szCs w:val="24"/>
                <w:cs/>
              </w:rPr>
              <w:t>ปี</w:t>
            </w:r>
          </w:p>
        </w:tc>
      </w:tr>
      <w:bookmarkEnd w:id="21"/>
    </w:tbl>
    <w:p w14:paraId="536D16F8" w14:textId="77777777" w:rsidR="00B439A5" w:rsidRDefault="00B439A5" w:rsidP="008534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sz w:val="26"/>
          <w:szCs w:val="26"/>
        </w:rPr>
      </w:pPr>
    </w:p>
    <w:p w14:paraId="16A90A1E" w14:textId="2287EBC8" w:rsidR="004F36F9" w:rsidRPr="008D4B2B" w:rsidRDefault="006A5D38" w:rsidP="008534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sz w:val="26"/>
          <w:szCs w:val="26"/>
        </w:rPr>
      </w:pPr>
      <w:r w:rsidRPr="005B5CCC">
        <w:rPr>
          <w:rFonts w:ascii="Cordia New" w:hAnsi="Cordia New" w:cs="Cordia New" w:hint="cs"/>
          <w:sz w:val="26"/>
          <w:szCs w:val="26"/>
          <w:cs/>
        </w:rPr>
        <w:t xml:space="preserve">ตามงบการเงินรวมและงบการเงินเฉพาะกิจการ ณ วันที่ </w:t>
      </w:r>
      <w:r w:rsidR="001A75F2" w:rsidRPr="008D4B2B">
        <w:rPr>
          <w:rFonts w:ascii="Cordia New" w:hAnsi="Cordia New" w:cs="Cordia New"/>
          <w:sz w:val="26"/>
          <w:szCs w:val="26"/>
        </w:rPr>
        <w:t>31</w:t>
      </w:r>
      <w:r w:rsidRPr="005B5CCC">
        <w:rPr>
          <w:rFonts w:ascii="Cordia New" w:hAnsi="Cordia New" w:cs="Cordia New" w:hint="cs"/>
          <w:sz w:val="26"/>
          <w:szCs w:val="26"/>
          <w:cs/>
        </w:rPr>
        <w:t xml:space="preserve"> ธันวาคม </w:t>
      </w:r>
      <w:r w:rsidR="001A75F2" w:rsidRPr="008D4B2B">
        <w:rPr>
          <w:rFonts w:ascii="Cordia New" w:hAnsi="Cordia New" w:cs="Cordia New"/>
          <w:sz w:val="26"/>
          <w:szCs w:val="26"/>
        </w:rPr>
        <w:t>256</w:t>
      </w:r>
      <w:r w:rsidR="009E71AD">
        <w:rPr>
          <w:rFonts w:ascii="Cordia New" w:hAnsi="Cordia New" w:cs="Cordia New"/>
          <w:sz w:val="26"/>
          <w:szCs w:val="26"/>
        </w:rPr>
        <w:t>8</w:t>
      </w:r>
      <w:r w:rsidRPr="005B5CCC">
        <w:rPr>
          <w:rFonts w:ascii="Cordia New" w:hAnsi="Cordia New" w:cs="Cordia New" w:hint="cs"/>
          <w:sz w:val="26"/>
          <w:szCs w:val="26"/>
          <w:cs/>
        </w:rPr>
        <w:t xml:space="preserve"> ระยะเวลาเฉลี่ยถ่วงน้ำหนักในการจ่ายชำระผลประโยชน์ระยะยาวของพนักงานประมาณ </w:t>
      </w:r>
      <w:r w:rsidR="00576F2F" w:rsidRPr="00363231">
        <w:rPr>
          <w:rFonts w:ascii="Cordia New" w:hAnsi="Cordia New" w:cs="Cordia New"/>
          <w:sz w:val="26"/>
          <w:szCs w:val="26"/>
        </w:rPr>
        <w:t>1</w:t>
      </w:r>
      <w:r w:rsidR="001D77C1">
        <w:rPr>
          <w:rFonts w:ascii="Cordia New" w:hAnsi="Cordia New" w:cs="Cordia New"/>
          <w:sz w:val="26"/>
          <w:szCs w:val="26"/>
        </w:rPr>
        <w:t>8</w:t>
      </w:r>
      <w:r w:rsidR="00576F2F" w:rsidRPr="00363231">
        <w:rPr>
          <w:rFonts w:ascii="Cordia New" w:hAnsi="Cordia New" w:cs="Cordia New"/>
          <w:sz w:val="26"/>
          <w:szCs w:val="26"/>
        </w:rPr>
        <w:t xml:space="preserve"> - </w:t>
      </w:r>
      <w:r w:rsidR="00363231" w:rsidRPr="00363231">
        <w:rPr>
          <w:rFonts w:ascii="Cordia New" w:hAnsi="Cordia New" w:cs="Cordia New"/>
          <w:sz w:val="26"/>
          <w:szCs w:val="26"/>
          <w:lang w:val="en-GB"/>
        </w:rPr>
        <w:t>20</w:t>
      </w:r>
      <w:r w:rsidRPr="00363231">
        <w:rPr>
          <w:rFonts w:ascii="Cordia New" w:hAnsi="Cordia New" w:cs="Cordia New" w:hint="cs"/>
          <w:sz w:val="26"/>
          <w:szCs w:val="26"/>
        </w:rPr>
        <w:t xml:space="preserve"> </w:t>
      </w:r>
      <w:r w:rsidRPr="005B5CCC">
        <w:rPr>
          <w:rFonts w:ascii="Cordia New" w:hAnsi="Cordia New" w:cs="Cordia New" w:hint="cs"/>
          <w:sz w:val="26"/>
          <w:szCs w:val="26"/>
          <w:cs/>
        </w:rPr>
        <w:t>ปี (</w:t>
      </w:r>
      <w:r w:rsidRPr="008D4B2B">
        <w:rPr>
          <w:rFonts w:ascii="Cordia New" w:hAnsi="Cordia New" w:cs="Cordia New" w:hint="cs"/>
          <w:sz w:val="26"/>
          <w:szCs w:val="26"/>
        </w:rPr>
        <w:t>256</w:t>
      </w:r>
      <w:r w:rsidR="00412CB2">
        <w:rPr>
          <w:rFonts w:ascii="Cordia New" w:hAnsi="Cordia New" w:cs="Cordia New"/>
          <w:sz w:val="26"/>
          <w:szCs w:val="26"/>
        </w:rPr>
        <w:t>7</w:t>
      </w:r>
      <w:r w:rsidRPr="008D4B2B">
        <w:rPr>
          <w:rFonts w:ascii="Cordia New" w:hAnsi="Cordia New" w:cs="Cordia New" w:hint="cs"/>
          <w:sz w:val="26"/>
          <w:szCs w:val="26"/>
        </w:rPr>
        <w:t xml:space="preserve"> : </w:t>
      </w:r>
      <w:r w:rsidR="00E5613B" w:rsidRPr="008D4B2B">
        <w:rPr>
          <w:rFonts w:ascii="Cordia New" w:hAnsi="Cordia New" w:cs="Cordia New" w:hint="cs"/>
          <w:sz w:val="26"/>
          <w:szCs w:val="26"/>
        </w:rPr>
        <w:t xml:space="preserve">15 - </w:t>
      </w:r>
      <w:r w:rsidR="00412CB2">
        <w:rPr>
          <w:rFonts w:ascii="Cordia New" w:hAnsi="Cordia New" w:cs="Cordia New"/>
          <w:sz w:val="26"/>
          <w:szCs w:val="26"/>
        </w:rPr>
        <w:t>19</w:t>
      </w:r>
      <w:r w:rsidR="00E5613B" w:rsidRPr="008D4B2B">
        <w:rPr>
          <w:rFonts w:ascii="Cordia New" w:hAnsi="Cordia New" w:cs="Cordia New" w:hint="cs"/>
          <w:sz w:val="26"/>
          <w:szCs w:val="26"/>
        </w:rPr>
        <w:t xml:space="preserve"> </w:t>
      </w:r>
      <w:r w:rsidRPr="005B5CCC">
        <w:rPr>
          <w:rFonts w:ascii="Cordia New" w:hAnsi="Cordia New" w:cs="Cordia New" w:hint="cs"/>
          <w:sz w:val="26"/>
          <w:szCs w:val="26"/>
          <w:cs/>
        </w:rPr>
        <w:t>ปี)</w:t>
      </w:r>
      <w:r w:rsidR="002C1964" w:rsidRPr="008D4B2B">
        <w:rPr>
          <w:rFonts w:ascii="Cordia New" w:hAnsi="Cordia New" w:cs="Cordia New" w:hint="cs"/>
          <w:sz w:val="26"/>
          <w:szCs w:val="26"/>
        </w:rPr>
        <w:t xml:space="preserve"> </w:t>
      </w:r>
      <w:r w:rsidR="002C1964" w:rsidRPr="005B5CCC">
        <w:rPr>
          <w:rFonts w:ascii="Cordia New" w:hAnsi="Cordia New" w:cs="Cordia New" w:hint="cs"/>
          <w:sz w:val="26"/>
          <w:szCs w:val="26"/>
          <w:cs/>
        </w:rPr>
        <w:t xml:space="preserve">และ </w:t>
      </w:r>
      <w:r w:rsidR="00576F2F" w:rsidRPr="008D4B2B">
        <w:rPr>
          <w:rFonts w:ascii="Cordia New" w:hAnsi="Cordia New" w:cs="Cordia New"/>
          <w:sz w:val="26"/>
          <w:szCs w:val="26"/>
        </w:rPr>
        <w:t>1</w:t>
      </w:r>
      <w:r w:rsidR="00376B09">
        <w:rPr>
          <w:rFonts w:ascii="Cordia New" w:hAnsi="Cordia New" w:cs="Cordia New"/>
          <w:sz w:val="26"/>
          <w:szCs w:val="26"/>
        </w:rPr>
        <w:t>8</w:t>
      </w:r>
      <w:r w:rsidR="002C1964" w:rsidRPr="005B5CCC">
        <w:rPr>
          <w:rFonts w:ascii="Cordia New" w:hAnsi="Cordia New" w:cs="Cordia New" w:hint="cs"/>
          <w:sz w:val="26"/>
          <w:szCs w:val="26"/>
          <w:cs/>
        </w:rPr>
        <w:t xml:space="preserve"> ปี </w:t>
      </w:r>
      <w:r w:rsidR="002C1964" w:rsidRPr="008D4B2B">
        <w:rPr>
          <w:rFonts w:ascii="Cordia New" w:hAnsi="Cordia New" w:cs="Cordia New" w:hint="cs"/>
          <w:sz w:val="26"/>
          <w:szCs w:val="26"/>
        </w:rPr>
        <w:t>(256</w:t>
      </w:r>
      <w:r w:rsidR="00595606">
        <w:rPr>
          <w:rFonts w:ascii="Cordia New" w:hAnsi="Cordia New" w:cs="Cordia New"/>
          <w:sz w:val="26"/>
          <w:szCs w:val="26"/>
        </w:rPr>
        <w:t>7</w:t>
      </w:r>
      <w:r w:rsidR="008D4B2B" w:rsidRPr="008D4B2B">
        <w:rPr>
          <w:rFonts w:ascii="Cordia New" w:hAnsi="Cordia New" w:cs="Cordia New"/>
          <w:sz w:val="26"/>
          <w:szCs w:val="26"/>
        </w:rPr>
        <w:t xml:space="preserve"> </w:t>
      </w:r>
      <w:r w:rsidR="002C1964" w:rsidRPr="008D4B2B">
        <w:rPr>
          <w:rFonts w:ascii="Cordia New" w:hAnsi="Cordia New" w:cs="Cordia New" w:hint="cs"/>
          <w:sz w:val="26"/>
          <w:szCs w:val="26"/>
        </w:rPr>
        <w:t xml:space="preserve">: 15 </w:t>
      </w:r>
      <w:r w:rsidR="002C1964" w:rsidRPr="005B5CCC">
        <w:rPr>
          <w:rFonts w:ascii="Cordia New" w:hAnsi="Cordia New" w:cs="Cordia New" w:hint="cs"/>
          <w:sz w:val="26"/>
          <w:szCs w:val="26"/>
          <w:cs/>
        </w:rPr>
        <w:t>ปี</w:t>
      </w:r>
      <w:r w:rsidR="002C1964" w:rsidRPr="008D4B2B">
        <w:rPr>
          <w:rFonts w:ascii="Cordia New" w:hAnsi="Cordia New" w:cs="Cordia New" w:hint="cs"/>
          <w:sz w:val="26"/>
          <w:szCs w:val="26"/>
        </w:rPr>
        <w:t>)</w:t>
      </w:r>
      <w:r w:rsidR="009209F5" w:rsidRPr="005B5CCC">
        <w:rPr>
          <w:rFonts w:ascii="Cordia New" w:hAnsi="Cordia New" w:cs="Cordia New" w:hint="cs"/>
          <w:sz w:val="26"/>
          <w:szCs w:val="26"/>
          <w:cs/>
        </w:rPr>
        <w:t xml:space="preserve"> ตามลำดับ</w:t>
      </w:r>
    </w:p>
    <w:p w14:paraId="005FE1B6" w14:textId="5F7DBF4B" w:rsidR="00853434" w:rsidRDefault="00B439A5" w:rsidP="006C6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r>
        <w:rPr>
          <w:rFonts w:ascii="Cordia New" w:hAnsi="Cordia New" w:cs="Cordia New"/>
          <w:b/>
          <w:bCs/>
          <w:sz w:val="26"/>
          <w:szCs w:val="26"/>
        </w:rPr>
        <w:br w:type="page"/>
      </w:r>
    </w:p>
    <w:p w14:paraId="0D8A06F1" w14:textId="6B74F174" w:rsidR="008F6CCB" w:rsidRPr="003A1E89" w:rsidRDefault="008F6CCB" w:rsidP="006C6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r w:rsidRPr="005B5CCC">
        <w:rPr>
          <w:rFonts w:ascii="Cordia New" w:hAnsi="Cordia New" w:cs="Cordia New" w:hint="cs"/>
          <w:b/>
          <w:bCs/>
          <w:sz w:val="26"/>
          <w:szCs w:val="26"/>
          <w:cs/>
        </w:rPr>
        <w:lastRenderedPageBreak/>
        <w:t>การวิเคราะห์ความอ่อนไหว</w:t>
      </w:r>
    </w:p>
    <w:p w14:paraId="4C3A2052" w14:textId="77777777" w:rsidR="008F6CCB" w:rsidRPr="003A1E89" w:rsidRDefault="008F6CCB" w:rsidP="006C6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z w:val="26"/>
          <w:szCs w:val="26"/>
        </w:rPr>
      </w:pPr>
    </w:p>
    <w:p w14:paraId="44B6D545" w14:textId="1BFFE93A" w:rsidR="004F36F9" w:rsidRPr="003A1E89" w:rsidRDefault="008F6CCB" w:rsidP="006C6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5B5CCC">
        <w:rPr>
          <w:rFonts w:ascii="Cordia New" w:hAnsi="Cordia New" w:cs="Cordia New" w:hint="cs"/>
          <w:sz w:val="26"/>
          <w:szCs w:val="26"/>
          <w:cs/>
        </w:rPr>
        <w:t>การเปลี่ยนแปลงในแต่ละข้อสมมติที่เกี่ยวข้องในการประมาณการตามหลักคณิตศาสตร์ประกันภัยที่อาจเป็นไปได้อย่างสมเหตุสมผล ณ วันสิ้นรอบระยะเวลารายงาน โดยถือว่าข้อสมมติอื่นๆ คงที่จะมีผลกระทบต่อประมาณการหนี้สินไม่หมุนเวียนสำหรับผลประโยชน์ที่กำหนดไว้เป็นจำนวนเงินดังต่อไปนี้</w:t>
      </w:r>
    </w:p>
    <w:p w14:paraId="09B7DFC2" w14:textId="77777777" w:rsidR="00621B2F" w:rsidRPr="003A1E89" w:rsidRDefault="00621B2F" w:rsidP="006C6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tbl>
      <w:tblPr>
        <w:tblW w:w="4858" w:type="pct"/>
        <w:tblInd w:w="270" w:type="dxa"/>
        <w:tblLayout w:type="fixed"/>
        <w:tblCellMar>
          <w:left w:w="28" w:type="dxa"/>
          <w:right w:w="28" w:type="dxa"/>
        </w:tblCellMar>
        <w:tblLook w:val="01E0" w:firstRow="1" w:lastRow="1" w:firstColumn="1" w:lastColumn="1" w:noHBand="0" w:noVBand="0"/>
      </w:tblPr>
      <w:tblGrid>
        <w:gridCol w:w="3033"/>
        <w:gridCol w:w="1476"/>
        <w:gridCol w:w="83"/>
        <w:gridCol w:w="1356"/>
        <w:gridCol w:w="83"/>
        <w:gridCol w:w="1488"/>
        <w:gridCol w:w="83"/>
        <w:gridCol w:w="1450"/>
      </w:tblGrid>
      <w:tr w:rsidR="00621B2F" w:rsidRPr="003A1E89" w14:paraId="5E516AB6" w14:textId="77777777" w:rsidTr="00287C4F">
        <w:tc>
          <w:tcPr>
            <w:tcW w:w="1675" w:type="pct"/>
          </w:tcPr>
          <w:p w14:paraId="6E0FD65D" w14:textId="77777777" w:rsidR="00621B2F" w:rsidRPr="003A1E89" w:rsidRDefault="00621B2F"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b/>
                <w:bCs/>
                <w:sz w:val="26"/>
                <w:szCs w:val="26"/>
                <w:cs/>
              </w:rPr>
            </w:pPr>
            <w:r w:rsidRPr="003A1E89">
              <w:rPr>
                <w:rFonts w:ascii="Cordia New" w:hAnsi="Cordia New" w:cs="Cordia New" w:hint="cs"/>
                <w:sz w:val="26"/>
                <w:szCs w:val="26"/>
              </w:rPr>
              <w:t>(</w:t>
            </w:r>
            <w:r w:rsidRPr="005B5CCC">
              <w:rPr>
                <w:rFonts w:ascii="Cordia New" w:hAnsi="Cordia New" w:cs="Cordia New" w:hint="cs"/>
                <w:sz w:val="26"/>
                <w:szCs w:val="26"/>
                <w:cs/>
              </w:rPr>
              <w:t>หน่วย : บาท)</w:t>
            </w:r>
          </w:p>
        </w:tc>
        <w:tc>
          <w:tcPr>
            <w:tcW w:w="1610" w:type="pct"/>
            <w:gridSpan w:val="3"/>
            <w:tcBorders>
              <w:bottom w:val="single" w:sz="4" w:space="0" w:color="auto"/>
            </w:tcBorders>
          </w:tcPr>
          <w:p w14:paraId="709F9329" w14:textId="77777777" w:rsidR="00621B2F" w:rsidRPr="003A1E89" w:rsidRDefault="00621B2F"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
              <w:jc w:val="center"/>
              <w:rPr>
                <w:rFonts w:ascii="Cordia New" w:hAnsi="Cordia New" w:cs="Cordia New"/>
                <w:sz w:val="26"/>
                <w:szCs w:val="26"/>
              </w:rPr>
            </w:pPr>
            <w:r w:rsidRPr="005B5CCC">
              <w:rPr>
                <w:rFonts w:ascii="Cordia New" w:hAnsi="Cordia New" w:cs="Cordia New" w:hint="cs"/>
                <w:sz w:val="26"/>
                <w:szCs w:val="26"/>
                <w:cs/>
                <w:lang w:eastAsia="x-none"/>
              </w:rPr>
              <w:t>งบการเงินรวม</w:t>
            </w:r>
          </w:p>
        </w:tc>
        <w:tc>
          <w:tcPr>
            <w:tcW w:w="46" w:type="pct"/>
          </w:tcPr>
          <w:p w14:paraId="34DD82F5" w14:textId="77777777" w:rsidR="00621B2F" w:rsidRPr="003A1E89" w:rsidRDefault="00621B2F"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669" w:type="pct"/>
            <w:gridSpan w:val="3"/>
            <w:tcBorders>
              <w:bottom w:val="single" w:sz="4" w:space="0" w:color="auto"/>
            </w:tcBorders>
          </w:tcPr>
          <w:p w14:paraId="30F5BC9C" w14:textId="77777777" w:rsidR="00621B2F" w:rsidRPr="003A1E89" w:rsidRDefault="00621B2F"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5B5CCC">
              <w:rPr>
                <w:rFonts w:ascii="Cordia New" w:hAnsi="Cordia New" w:cs="Cordia New" w:hint="cs"/>
                <w:sz w:val="26"/>
                <w:szCs w:val="26"/>
                <w:cs/>
                <w:lang w:eastAsia="x-none"/>
              </w:rPr>
              <w:t>งบการเงินเฉพาะกิจการ</w:t>
            </w:r>
          </w:p>
        </w:tc>
      </w:tr>
      <w:tr w:rsidR="00B74A10" w:rsidRPr="003A1E89" w14:paraId="774BF692" w14:textId="77777777" w:rsidTr="00B74A10">
        <w:tc>
          <w:tcPr>
            <w:tcW w:w="1675" w:type="pct"/>
            <w:vAlign w:val="bottom"/>
          </w:tcPr>
          <w:p w14:paraId="7477B13D" w14:textId="77777777" w:rsidR="00B74A10" w:rsidRPr="005B5CCC" w:rsidRDefault="00B74A10" w:rsidP="00A160B9">
            <w:pPr>
              <w:spacing w:line="380" w:lineRule="exact"/>
              <w:rPr>
                <w:rFonts w:ascii="Cordia New" w:hAnsi="Cordia New" w:cs="Cordia New"/>
                <w:b/>
                <w:bCs/>
                <w:sz w:val="26"/>
                <w:szCs w:val="26"/>
                <w:cs/>
              </w:rPr>
            </w:pPr>
          </w:p>
        </w:tc>
        <w:tc>
          <w:tcPr>
            <w:tcW w:w="815" w:type="pct"/>
            <w:tcBorders>
              <w:top w:val="single" w:sz="4" w:space="0" w:color="auto"/>
              <w:bottom w:val="single" w:sz="4" w:space="0" w:color="auto"/>
            </w:tcBorders>
          </w:tcPr>
          <w:p w14:paraId="2ED76B4B" w14:textId="7BF0E581" w:rsidR="00B74A10" w:rsidRPr="003A1E89" w:rsidRDefault="00B74A10"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r w:rsidRPr="003A1E89">
              <w:rPr>
                <w:rFonts w:ascii="Cordia New" w:hAnsi="Cordia New" w:cs="Cordia New" w:hint="cs"/>
                <w:sz w:val="26"/>
                <w:szCs w:val="26"/>
              </w:rPr>
              <w:t>256</w:t>
            </w:r>
            <w:r w:rsidRPr="00BE5168">
              <w:rPr>
                <w:rFonts w:ascii="Cordia New" w:hAnsi="Cordia New" w:cs="Cordia New" w:hint="cs"/>
                <w:sz w:val="26"/>
                <w:szCs w:val="26"/>
              </w:rPr>
              <w:t>8</w:t>
            </w:r>
          </w:p>
        </w:tc>
        <w:tc>
          <w:tcPr>
            <w:tcW w:w="46" w:type="pct"/>
            <w:tcBorders>
              <w:top w:val="single" w:sz="4" w:space="0" w:color="auto"/>
            </w:tcBorders>
          </w:tcPr>
          <w:p w14:paraId="193BF916" w14:textId="77777777" w:rsidR="00B74A10" w:rsidRPr="003A1E89" w:rsidRDefault="00B74A10"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p>
        </w:tc>
        <w:tc>
          <w:tcPr>
            <w:tcW w:w="749" w:type="pct"/>
            <w:tcBorders>
              <w:top w:val="single" w:sz="4" w:space="0" w:color="auto"/>
              <w:bottom w:val="single" w:sz="4" w:space="0" w:color="auto"/>
            </w:tcBorders>
          </w:tcPr>
          <w:p w14:paraId="2CCF767E" w14:textId="453C9BF5" w:rsidR="00B74A10" w:rsidRPr="003A1E89" w:rsidRDefault="00B74A10"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cs/>
              </w:rPr>
            </w:pPr>
            <w:r w:rsidRPr="003A1E89">
              <w:rPr>
                <w:rFonts w:ascii="Cordia New" w:hAnsi="Cordia New" w:cs="Cordia New" w:hint="cs"/>
                <w:sz w:val="26"/>
                <w:szCs w:val="26"/>
                <w:lang w:val="en-GB"/>
              </w:rPr>
              <w:t>256</w:t>
            </w:r>
            <w:r w:rsidRPr="00BE5168">
              <w:rPr>
                <w:rFonts w:ascii="Cordia New" w:hAnsi="Cordia New" w:cs="Cordia New" w:hint="cs"/>
                <w:sz w:val="26"/>
                <w:szCs w:val="26"/>
              </w:rPr>
              <w:t>7</w:t>
            </w:r>
          </w:p>
        </w:tc>
        <w:tc>
          <w:tcPr>
            <w:tcW w:w="46" w:type="pct"/>
          </w:tcPr>
          <w:p w14:paraId="2E018DC6" w14:textId="77777777" w:rsidR="00B74A10" w:rsidRPr="005B5CCC" w:rsidRDefault="00B74A10"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cs/>
              </w:rPr>
            </w:pPr>
          </w:p>
        </w:tc>
        <w:tc>
          <w:tcPr>
            <w:tcW w:w="822" w:type="pct"/>
            <w:tcBorders>
              <w:top w:val="single" w:sz="4" w:space="0" w:color="auto"/>
              <w:bottom w:val="single" w:sz="4" w:space="0" w:color="auto"/>
            </w:tcBorders>
          </w:tcPr>
          <w:p w14:paraId="0CA8C225" w14:textId="59FCD65A" w:rsidR="00B74A10" w:rsidRPr="005B5CCC" w:rsidRDefault="00B74A10"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cs/>
              </w:rPr>
            </w:pPr>
            <w:r w:rsidRPr="003A1E89">
              <w:rPr>
                <w:rFonts w:ascii="Cordia New" w:hAnsi="Cordia New" w:cs="Cordia New" w:hint="cs"/>
                <w:sz w:val="26"/>
                <w:szCs w:val="26"/>
              </w:rPr>
              <w:t>256</w:t>
            </w:r>
            <w:r w:rsidRPr="00BE5168">
              <w:rPr>
                <w:rFonts w:ascii="Cordia New" w:hAnsi="Cordia New" w:cs="Cordia New" w:hint="cs"/>
                <w:sz w:val="26"/>
                <w:szCs w:val="26"/>
              </w:rPr>
              <w:t>8</w:t>
            </w:r>
          </w:p>
        </w:tc>
        <w:tc>
          <w:tcPr>
            <w:tcW w:w="46" w:type="pct"/>
            <w:tcBorders>
              <w:top w:val="single" w:sz="4" w:space="0" w:color="auto"/>
            </w:tcBorders>
          </w:tcPr>
          <w:p w14:paraId="412CB76B" w14:textId="77777777" w:rsidR="00B74A10" w:rsidRPr="003A1E89" w:rsidRDefault="00B74A10"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p>
        </w:tc>
        <w:tc>
          <w:tcPr>
            <w:tcW w:w="801" w:type="pct"/>
            <w:tcBorders>
              <w:top w:val="single" w:sz="4" w:space="0" w:color="auto"/>
              <w:bottom w:val="single" w:sz="4" w:space="0" w:color="auto"/>
            </w:tcBorders>
          </w:tcPr>
          <w:p w14:paraId="6B8563A1" w14:textId="5C5F6ABF" w:rsidR="00B74A10" w:rsidRPr="003A1E89" w:rsidRDefault="00B74A10"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r w:rsidRPr="003A1E89">
              <w:rPr>
                <w:rFonts w:ascii="Cordia New" w:hAnsi="Cordia New" w:cs="Cordia New" w:hint="cs"/>
                <w:sz w:val="26"/>
                <w:szCs w:val="26"/>
                <w:lang w:val="en-GB"/>
              </w:rPr>
              <w:t>256</w:t>
            </w:r>
            <w:r w:rsidRPr="00BE5168">
              <w:rPr>
                <w:rFonts w:ascii="Cordia New" w:hAnsi="Cordia New" w:cs="Cordia New" w:hint="cs"/>
                <w:sz w:val="26"/>
                <w:szCs w:val="26"/>
              </w:rPr>
              <w:t>7</w:t>
            </w:r>
          </w:p>
        </w:tc>
      </w:tr>
      <w:tr w:rsidR="00621B2F" w:rsidRPr="003A1E89" w14:paraId="489F86C4" w14:textId="77777777" w:rsidTr="00F44F47">
        <w:trPr>
          <w:trHeight w:val="43"/>
        </w:trPr>
        <w:tc>
          <w:tcPr>
            <w:tcW w:w="1675" w:type="pct"/>
            <w:vAlign w:val="bottom"/>
          </w:tcPr>
          <w:p w14:paraId="383F2C36" w14:textId="77777777" w:rsidR="00621B2F" w:rsidRPr="005B5CCC" w:rsidRDefault="00621B2F" w:rsidP="00A160B9">
            <w:pPr>
              <w:spacing w:line="380" w:lineRule="exact"/>
              <w:rPr>
                <w:rFonts w:ascii="Cordia New" w:hAnsi="Cordia New" w:cs="Cordia New"/>
                <w:b/>
                <w:bCs/>
                <w:sz w:val="26"/>
                <w:szCs w:val="26"/>
                <w:cs/>
              </w:rPr>
            </w:pPr>
          </w:p>
        </w:tc>
        <w:tc>
          <w:tcPr>
            <w:tcW w:w="815" w:type="pct"/>
            <w:tcBorders>
              <w:top w:val="single" w:sz="4" w:space="0" w:color="auto"/>
            </w:tcBorders>
          </w:tcPr>
          <w:p w14:paraId="6A8FE01E" w14:textId="77777777" w:rsidR="00621B2F" w:rsidRPr="003A1E89" w:rsidRDefault="00621B2F" w:rsidP="00A160B9">
            <w:pPr>
              <w:spacing w:line="380" w:lineRule="exact"/>
              <w:jc w:val="center"/>
              <w:rPr>
                <w:rFonts w:ascii="Cordia New" w:hAnsi="Cordia New" w:cs="Cordia New"/>
                <w:sz w:val="26"/>
                <w:szCs w:val="26"/>
              </w:rPr>
            </w:pPr>
          </w:p>
        </w:tc>
        <w:tc>
          <w:tcPr>
            <w:tcW w:w="46" w:type="pct"/>
          </w:tcPr>
          <w:p w14:paraId="2C95CA32" w14:textId="77777777" w:rsidR="00621B2F" w:rsidRPr="003A1E89" w:rsidRDefault="00621B2F" w:rsidP="00A160B9">
            <w:pPr>
              <w:tabs>
                <w:tab w:val="left" w:pos="604"/>
              </w:tabs>
              <w:spacing w:line="380" w:lineRule="exact"/>
              <w:jc w:val="center"/>
              <w:rPr>
                <w:rFonts w:ascii="Cordia New" w:hAnsi="Cordia New" w:cs="Cordia New"/>
                <w:sz w:val="26"/>
                <w:szCs w:val="26"/>
              </w:rPr>
            </w:pPr>
          </w:p>
        </w:tc>
        <w:tc>
          <w:tcPr>
            <w:tcW w:w="749" w:type="pct"/>
            <w:tcBorders>
              <w:top w:val="single" w:sz="4" w:space="0" w:color="auto"/>
            </w:tcBorders>
          </w:tcPr>
          <w:p w14:paraId="097ABE34" w14:textId="77777777" w:rsidR="00621B2F" w:rsidRPr="003A1E89" w:rsidRDefault="00621B2F" w:rsidP="00A160B9">
            <w:pPr>
              <w:tabs>
                <w:tab w:val="left" w:pos="604"/>
              </w:tabs>
              <w:spacing w:line="380" w:lineRule="exact"/>
              <w:jc w:val="center"/>
              <w:rPr>
                <w:rFonts w:ascii="Cordia New" w:hAnsi="Cordia New" w:cs="Cordia New"/>
                <w:sz w:val="26"/>
                <w:szCs w:val="26"/>
              </w:rPr>
            </w:pPr>
          </w:p>
        </w:tc>
        <w:tc>
          <w:tcPr>
            <w:tcW w:w="46" w:type="pct"/>
          </w:tcPr>
          <w:p w14:paraId="44DF82CB" w14:textId="77777777" w:rsidR="00621B2F" w:rsidRPr="003A1E89" w:rsidRDefault="00621B2F" w:rsidP="00A160B9">
            <w:pPr>
              <w:spacing w:line="380" w:lineRule="exact"/>
              <w:jc w:val="right"/>
              <w:rPr>
                <w:rFonts w:ascii="Cordia New" w:hAnsi="Cordia New" w:cs="Cordia New"/>
                <w:sz w:val="26"/>
                <w:szCs w:val="26"/>
                <w:cs/>
              </w:rPr>
            </w:pPr>
          </w:p>
        </w:tc>
        <w:tc>
          <w:tcPr>
            <w:tcW w:w="822" w:type="pct"/>
            <w:tcBorders>
              <w:top w:val="single" w:sz="4" w:space="0" w:color="auto"/>
            </w:tcBorders>
            <w:vAlign w:val="bottom"/>
          </w:tcPr>
          <w:p w14:paraId="4DA97E89" w14:textId="77777777" w:rsidR="00621B2F" w:rsidRPr="005B5CCC" w:rsidRDefault="00621B2F" w:rsidP="00A160B9">
            <w:pPr>
              <w:spacing w:line="380" w:lineRule="exact"/>
              <w:jc w:val="right"/>
              <w:rPr>
                <w:rFonts w:ascii="Cordia New" w:hAnsi="Cordia New" w:cs="Cordia New"/>
                <w:sz w:val="26"/>
                <w:szCs w:val="26"/>
                <w:cs/>
              </w:rPr>
            </w:pPr>
          </w:p>
        </w:tc>
        <w:tc>
          <w:tcPr>
            <w:tcW w:w="46" w:type="pct"/>
          </w:tcPr>
          <w:p w14:paraId="7A6830F9" w14:textId="77777777" w:rsidR="00621B2F" w:rsidRPr="003A1E89" w:rsidRDefault="00621B2F" w:rsidP="00A160B9">
            <w:pPr>
              <w:tabs>
                <w:tab w:val="left" w:pos="603"/>
              </w:tabs>
              <w:spacing w:line="380" w:lineRule="exact"/>
              <w:jc w:val="center"/>
              <w:rPr>
                <w:rFonts w:ascii="Cordia New" w:hAnsi="Cordia New" w:cs="Cordia New"/>
                <w:sz w:val="26"/>
                <w:szCs w:val="26"/>
              </w:rPr>
            </w:pPr>
          </w:p>
        </w:tc>
        <w:tc>
          <w:tcPr>
            <w:tcW w:w="801" w:type="pct"/>
            <w:tcBorders>
              <w:top w:val="single" w:sz="4" w:space="0" w:color="auto"/>
            </w:tcBorders>
            <w:vAlign w:val="bottom"/>
          </w:tcPr>
          <w:p w14:paraId="0A2BAD2E" w14:textId="77777777" w:rsidR="00621B2F" w:rsidRPr="003A1E89" w:rsidRDefault="00621B2F" w:rsidP="00A160B9">
            <w:pPr>
              <w:tabs>
                <w:tab w:val="left" w:pos="603"/>
              </w:tabs>
              <w:spacing w:line="380" w:lineRule="exact"/>
              <w:jc w:val="center"/>
              <w:rPr>
                <w:rFonts w:ascii="Cordia New" w:hAnsi="Cordia New" w:cs="Cordia New"/>
                <w:sz w:val="26"/>
                <w:szCs w:val="26"/>
              </w:rPr>
            </w:pPr>
          </w:p>
        </w:tc>
      </w:tr>
      <w:tr w:rsidR="006C64F9" w:rsidRPr="003A1E89" w14:paraId="1CBD694C" w14:textId="77777777" w:rsidTr="00B74A10">
        <w:tc>
          <w:tcPr>
            <w:tcW w:w="1675" w:type="pct"/>
          </w:tcPr>
          <w:p w14:paraId="2B01EADD" w14:textId="4DA68A91" w:rsidR="006C64F9" w:rsidRPr="005B5CCC" w:rsidRDefault="006C64F9"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4" w:hanging="144"/>
              <w:rPr>
                <w:rFonts w:ascii="Cordia New" w:hAnsi="Cordia New" w:cs="Cordia New"/>
                <w:sz w:val="26"/>
                <w:szCs w:val="26"/>
                <w:cs/>
              </w:rPr>
            </w:pPr>
            <w:r w:rsidRPr="005B5CCC">
              <w:rPr>
                <w:rFonts w:ascii="Cordia New" w:hAnsi="Cordia New" w:cs="Cordia New" w:hint="cs"/>
                <w:b/>
                <w:bCs/>
                <w:sz w:val="26"/>
                <w:szCs w:val="26"/>
                <w:cs/>
              </w:rPr>
              <w:t>อัตราคิดลด</w:t>
            </w:r>
          </w:p>
        </w:tc>
        <w:tc>
          <w:tcPr>
            <w:tcW w:w="815" w:type="pct"/>
          </w:tcPr>
          <w:p w14:paraId="039BFC14" w14:textId="77777777" w:rsidR="006C64F9" w:rsidRPr="003A1E89" w:rsidRDefault="006C64F9"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6"/>
              <w:jc w:val="right"/>
              <w:rPr>
                <w:rFonts w:ascii="Cordia New" w:hAnsi="Cordia New" w:cs="Cordia New"/>
                <w:sz w:val="26"/>
                <w:szCs w:val="26"/>
              </w:rPr>
            </w:pPr>
          </w:p>
        </w:tc>
        <w:tc>
          <w:tcPr>
            <w:tcW w:w="46" w:type="pct"/>
          </w:tcPr>
          <w:p w14:paraId="12222BF0" w14:textId="77777777" w:rsidR="006C64F9" w:rsidRPr="003A1E89" w:rsidRDefault="006C64F9"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6"/>
              <w:jc w:val="right"/>
              <w:rPr>
                <w:rFonts w:ascii="Cordia New" w:hAnsi="Cordia New" w:cs="Cordia New"/>
                <w:sz w:val="26"/>
                <w:szCs w:val="26"/>
              </w:rPr>
            </w:pPr>
          </w:p>
        </w:tc>
        <w:tc>
          <w:tcPr>
            <w:tcW w:w="749" w:type="pct"/>
          </w:tcPr>
          <w:p w14:paraId="43FC5128" w14:textId="089D5171" w:rsidR="006C64F9" w:rsidRPr="003A1E89" w:rsidRDefault="006C64F9"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6"/>
              <w:jc w:val="right"/>
              <w:rPr>
                <w:rFonts w:ascii="Cordia New" w:hAnsi="Cordia New" w:cs="Cordia New"/>
                <w:sz w:val="26"/>
                <w:szCs w:val="26"/>
              </w:rPr>
            </w:pPr>
          </w:p>
        </w:tc>
        <w:tc>
          <w:tcPr>
            <w:tcW w:w="46" w:type="pct"/>
          </w:tcPr>
          <w:p w14:paraId="41C2437F" w14:textId="77777777" w:rsidR="006C64F9" w:rsidRPr="003A1E89" w:rsidRDefault="006C64F9"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6"/>
              <w:jc w:val="right"/>
              <w:rPr>
                <w:rFonts w:ascii="Cordia New" w:hAnsi="Cordia New" w:cs="Cordia New"/>
                <w:sz w:val="26"/>
                <w:szCs w:val="26"/>
                <w:cs/>
              </w:rPr>
            </w:pPr>
          </w:p>
        </w:tc>
        <w:tc>
          <w:tcPr>
            <w:tcW w:w="822" w:type="pct"/>
          </w:tcPr>
          <w:p w14:paraId="54A4426A" w14:textId="77777777" w:rsidR="006C64F9" w:rsidRPr="005B5CCC" w:rsidRDefault="006C64F9"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6"/>
              <w:jc w:val="right"/>
              <w:rPr>
                <w:rFonts w:ascii="Cordia New" w:hAnsi="Cordia New" w:cs="Cordia New"/>
                <w:color w:val="000000"/>
                <w:sz w:val="26"/>
                <w:szCs w:val="26"/>
                <w:cs/>
              </w:rPr>
            </w:pPr>
          </w:p>
        </w:tc>
        <w:tc>
          <w:tcPr>
            <w:tcW w:w="46" w:type="pct"/>
          </w:tcPr>
          <w:p w14:paraId="3C94D033" w14:textId="77777777" w:rsidR="006C64F9" w:rsidRPr="003A1E89" w:rsidRDefault="006C64F9"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6"/>
              <w:jc w:val="right"/>
              <w:rPr>
                <w:rFonts w:ascii="Cordia New" w:hAnsi="Cordia New" w:cs="Cordia New"/>
                <w:color w:val="000000"/>
                <w:sz w:val="26"/>
                <w:szCs w:val="26"/>
              </w:rPr>
            </w:pPr>
          </w:p>
        </w:tc>
        <w:tc>
          <w:tcPr>
            <w:tcW w:w="801" w:type="pct"/>
          </w:tcPr>
          <w:p w14:paraId="17832209" w14:textId="6F3969D0" w:rsidR="006C64F9" w:rsidRPr="003A1E89" w:rsidRDefault="006C64F9"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6"/>
              <w:jc w:val="right"/>
              <w:rPr>
                <w:rFonts w:ascii="Cordia New" w:hAnsi="Cordia New" w:cs="Cordia New"/>
                <w:color w:val="000000"/>
                <w:sz w:val="26"/>
                <w:szCs w:val="26"/>
              </w:rPr>
            </w:pPr>
          </w:p>
        </w:tc>
      </w:tr>
      <w:tr w:rsidR="00403B02" w:rsidRPr="003A1E89" w14:paraId="79545FC4" w14:textId="77777777" w:rsidTr="00B74A10">
        <w:tc>
          <w:tcPr>
            <w:tcW w:w="1675" w:type="pct"/>
          </w:tcPr>
          <w:p w14:paraId="297D3AAA" w14:textId="091EBFCF" w:rsidR="00403B02" w:rsidRPr="005B5CCC" w:rsidRDefault="00403B02"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0"/>
              <w:rPr>
                <w:rFonts w:ascii="Cordia New" w:hAnsi="Cordia New" w:cs="Cordia New"/>
                <w:sz w:val="26"/>
                <w:szCs w:val="26"/>
                <w:cs/>
              </w:rPr>
            </w:pPr>
            <w:r w:rsidRPr="005B5CCC">
              <w:rPr>
                <w:rFonts w:ascii="Cordia New" w:hAnsi="Cordia New" w:cs="Cordia New" w:hint="cs"/>
                <w:sz w:val="26"/>
                <w:szCs w:val="26"/>
                <w:cs/>
              </w:rPr>
              <w:t xml:space="preserve">เพิ่มขึ้นร้อยละ </w:t>
            </w:r>
            <w:r w:rsidRPr="003A1E89">
              <w:rPr>
                <w:rFonts w:ascii="Cordia New" w:hAnsi="Cordia New" w:cs="Cordia New" w:hint="cs"/>
                <w:sz w:val="26"/>
                <w:szCs w:val="26"/>
              </w:rPr>
              <w:t>0.50</w:t>
            </w:r>
          </w:p>
        </w:tc>
        <w:tc>
          <w:tcPr>
            <w:tcW w:w="815" w:type="pct"/>
          </w:tcPr>
          <w:p w14:paraId="44404C1F" w14:textId="7A9A7AF4" w:rsidR="00403B02" w:rsidRPr="003A1E89" w:rsidRDefault="005A6758"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6"/>
              <w:jc w:val="right"/>
              <w:rPr>
                <w:rFonts w:ascii="Cordia New" w:hAnsi="Cordia New" w:cs="Cordia New"/>
                <w:sz w:val="26"/>
                <w:szCs w:val="26"/>
              </w:rPr>
            </w:pPr>
            <w:r>
              <w:rPr>
                <w:rFonts w:ascii="Cordia New" w:hAnsi="Cordia New" w:cs="Cordia New"/>
                <w:sz w:val="26"/>
                <w:szCs w:val="26"/>
              </w:rPr>
              <w:t>(</w:t>
            </w:r>
            <w:r w:rsidR="001A704B">
              <w:rPr>
                <w:rFonts w:ascii="Cordia New" w:hAnsi="Cordia New" w:cs="Cordia New"/>
                <w:sz w:val="26"/>
                <w:szCs w:val="26"/>
              </w:rPr>
              <w:t>306</w:t>
            </w:r>
            <w:r w:rsidR="00274348">
              <w:rPr>
                <w:rFonts w:ascii="Cordia New" w:hAnsi="Cordia New" w:cs="Cordia New"/>
                <w:sz w:val="26"/>
                <w:szCs w:val="26"/>
              </w:rPr>
              <w:t>,930)</w:t>
            </w:r>
          </w:p>
        </w:tc>
        <w:tc>
          <w:tcPr>
            <w:tcW w:w="46" w:type="pct"/>
          </w:tcPr>
          <w:p w14:paraId="71B51C39" w14:textId="77777777" w:rsidR="00403B02" w:rsidRPr="003A1E89" w:rsidRDefault="00403B02"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6"/>
              <w:jc w:val="right"/>
              <w:rPr>
                <w:rFonts w:ascii="Cordia New" w:hAnsi="Cordia New" w:cs="Cordia New"/>
                <w:sz w:val="26"/>
                <w:szCs w:val="26"/>
              </w:rPr>
            </w:pPr>
          </w:p>
        </w:tc>
        <w:tc>
          <w:tcPr>
            <w:tcW w:w="749" w:type="pct"/>
          </w:tcPr>
          <w:p w14:paraId="4C08A42D" w14:textId="197C1953" w:rsidR="00403B02" w:rsidRPr="003A1E89" w:rsidRDefault="00403B02"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6"/>
              <w:jc w:val="right"/>
              <w:rPr>
                <w:rFonts w:ascii="Cordia New" w:hAnsi="Cordia New" w:cs="Cordia New"/>
                <w:sz w:val="26"/>
                <w:szCs w:val="26"/>
              </w:rPr>
            </w:pPr>
            <w:r>
              <w:rPr>
                <w:rFonts w:ascii="Cordia New" w:hAnsi="Cordia New" w:cs="Cordia New"/>
                <w:sz w:val="26"/>
                <w:szCs w:val="26"/>
              </w:rPr>
              <w:t>(612,141)</w:t>
            </w:r>
          </w:p>
        </w:tc>
        <w:tc>
          <w:tcPr>
            <w:tcW w:w="46" w:type="pct"/>
          </w:tcPr>
          <w:p w14:paraId="028F3ABA" w14:textId="77777777" w:rsidR="00403B02" w:rsidRPr="005B5CCC" w:rsidRDefault="00403B02"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6"/>
              <w:jc w:val="right"/>
              <w:rPr>
                <w:rFonts w:ascii="Cordia New" w:hAnsi="Cordia New" w:cs="Cordia New"/>
                <w:sz w:val="26"/>
                <w:szCs w:val="26"/>
                <w:cs/>
              </w:rPr>
            </w:pPr>
          </w:p>
        </w:tc>
        <w:tc>
          <w:tcPr>
            <w:tcW w:w="822" w:type="pct"/>
          </w:tcPr>
          <w:p w14:paraId="4BCCA605" w14:textId="2B8F0188" w:rsidR="00403B02" w:rsidRPr="00777D53" w:rsidRDefault="00BA14F6"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6"/>
              <w:jc w:val="right"/>
              <w:rPr>
                <w:rFonts w:ascii="Cordia New" w:hAnsi="Cordia New" w:cs="Cordia New"/>
                <w:color w:val="000000"/>
                <w:sz w:val="26"/>
                <w:szCs w:val="26"/>
              </w:rPr>
            </w:pPr>
            <w:r>
              <w:rPr>
                <w:rFonts w:ascii="Cordia New" w:hAnsi="Cordia New" w:cs="Cordia New"/>
                <w:color w:val="000000"/>
                <w:sz w:val="26"/>
                <w:szCs w:val="26"/>
              </w:rPr>
              <w:t>(114,743)</w:t>
            </w:r>
          </w:p>
        </w:tc>
        <w:tc>
          <w:tcPr>
            <w:tcW w:w="46" w:type="pct"/>
          </w:tcPr>
          <w:p w14:paraId="0509ED5B" w14:textId="77777777" w:rsidR="00403B02" w:rsidRPr="003A1E89" w:rsidRDefault="00403B02"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6"/>
              <w:jc w:val="right"/>
              <w:rPr>
                <w:rFonts w:ascii="Cordia New" w:hAnsi="Cordia New" w:cs="Cordia New"/>
                <w:color w:val="000000"/>
                <w:sz w:val="26"/>
                <w:szCs w:val="26"/>
              </w:rPr>
            </w:pPr>
          </w:p>
        </w:tc>
        <w:tc>
          <w:tcPr>
            <w:tcW w:w="801" w:type="pct"/>
          </w:tcPr>
          <w:p w14:paraId="68E376E0" w14:textId="1D5427DC" w:rsidR="00403B02" w:rsidRPr="003A1E89" w:rsidRDefault="00403B02"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6"/>
              <w:jc w:val="right"/>
              <w:rPr>
                <w:rFonts w:ascii="Cordia New" w:hAnsi="Cordia New" w:cs="Cordia New"/>
                <w:color w:val="000000"/>
                <w:sz w:val="26"/>
                <w:szCs w:val="26"/>
              </w:rPr>
            </w:pPr>
            <w:r>
              <w:rPr>
                <w:rFonts w:ascii="Cordia New" w:hAnsi="Cordia New" w:cs="Cordia New"/>
                <w:color w:val="000000"/>
                <w:sz w:val="26"/>
                <w:szCs w:val="26"/>
              </w:rPr>
              <w:t>(143,398)</w:t>
            </w:r>
          </w:p>
        </w:tc>
      </w:tr>
      <w:tr w:rsidR="00403B02" w:rsidRPr="003A1E89" w14:paraId="28213E72" w14:textId="77777777" w:rsidTr="00B74A10">
        <w:tc>
          <w:tcPr>
            <w:tcW w:w="1675" w:type="pct"/>
          </w:tcPr>
          <w:p w14:paraId="34EACDBA" w14:textId="6E5AAF7F" w:rsidR="00403B02" w:rsidRPr="005B5CCC" w:rsidRDefault="00403B02"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0"/>
              <w:rPr>
                <w:rFonts w:ascii="Cordia New" w:hAnsi="Cordia New" w:cs="Cordia New"/>
                <w:sz w:val="26"/>
                <w:szCs w:val="26"/>
                <w:cs/>
              </w:rPr>
            </w:pPr>
            <w:r w:rsidRPr="005B5CCC">
              <w:rPr>
                <w:rFonts w:ascii="Cordia New" w:hAnsi="Cordia New" w:cs="Cordia New" w:hint="cs"/>
                <w:sz w:val="26"/>
                <w:szCs w:val="26"/>
                <w:cs/>
              </w:rPr>
              <w:t xml:space="preserve">ลดลงร้อยละ </w:t>
            </w:r>
            <w:r w:rsidRPr="003A1E89">
              <w:rPr>
                <w:rFonts w:ascii="Cordia New" w:hAnsi="Cordia New" w:cs="Cordia New" w:hint="cs"/>
                <w:sz w:val="26"/>
                <w:szCs w:val="26"/>
              </w:rPr>
              <w:t>0.50</w:t>
            </w:r>
          </w:p>
        </w:tc>
        <w:tc>
          <w:tcPr>
            <w:tcW w:w="815" w:type="pct"/>
          </w:tcPr>
          <w:p w14:paraId="2EE32539" w14:textId="496F2B9B" w:rsidR="00403B02" w:rsidRPr="003A1E89" w:rsidRDefault="00274348"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6"/>
              <w:jc w:val="right"/>
              <w:rPr>
                <w:rFonts w:ascii="Cordia New" w:hAnsi="Cordia New" w:cs="Cordia New"/>
                <w:sz w:val="26"/>
                <w:szCs w:val="26"/>
              </w:rPr>
            </w:pPr>
            <w:r>
              <w:rPr>
                <w:rFonts w:ascii="Cordia New" w:hAnsi="Cordia New" w:cs="Cordia New"/>
                <w:sz w:val="26"/>
                <w:szCs w:val="26"/>
              </w:rPr>
              <w:t>335,574</w:t>
            </w:r>
          </w:p>
        </w:tc>
        <w:tc>
          <w:tcPr>
            <w:tcW w:w="46" w:type="pct"/>
          </w:tcPr>
          <w:p w14:paraId="5B17CE94" w14:textId="77777777" w:rsidR="00403B02" w:rsidRPr="003A1E89" w:rsidRDefault="00403B02"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6"/>
              <w:jc w:val="right"/>
              <w:rPr>
                <w:rFonts w:ascii="Cordia New" w:hAnsi="Cordia New" w:cs="Cordia New"/>
                <w:sz w:val="26"/>
                <w:szCs w:val="26"/>
              </w:rPr>
            </w:pPr>
          </w:p>
        </w:tc>
        <w:tc>
          <w:tcPr>
            <w:tcW w:w="749" w:type="pct"/>
          </w:tcPr>
          <w:p w14:paraId="3B5CD98F" w14:textId="48E4436B" w:rsidR="00403B02" w:rsidRPr="003A1E89" w:rsidRDefault="00403B02"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6"/>
              <w:jc w:val="right"/>
              <w:rPr>
                <w:rFonts w:ascii="Cordia New" w:hAnsi="Cordia New" w:cs="Cordia New"/>
                <w:sz w:val="26"/>
                <w:szCs w:val="26"/>
              </w:rPr>
            </w:pPr>
            <w:r>
              <w:rPr>
                <w:rFonts w:ascii="Cordia New" w:hAnsi="Cordia New" w:cs="Cordia New"/>
                <w:sz w:val="26"/>
                <w:szCs w:val="26"/>
              </w:rPr>
              <w:t>681,642</w:t>
            </w:r>
          </w:p>
        </w:tc>
        <w:tc>
          <w:tcPr>
            <w:tcW w:w="46" w:type="pct"/>
          </w:tcPr>
          <w:p w14:paraId="74131BF6" w14:textId="77777777" w:rsidR="00403B02" w:rsidRPr="005B5CCC" w:rsidRDefault="00403B02"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6"/>
              <w:jc w:val="right"/>
              <w:rPr>
                <w:rFonts w:ascii="Cordia New" w:hAnsi="Cordia New" w:cs="Cordia New"/>
                <w:sz w:val="26"/>
                <w:szCs w:val="26"/>
                <w:cs/>
              </w:rPr>
            </w:pPr>
          </w:p>
        </w:tc>
        <w:tc>
          <w:tcPr>
            <w:tcW w:w="822" w:type="pct"/>
          </w:tcPr>
          <w:p w14:paraId="1C24A47B" w14:textId="69CD3A6F" w:rsidR="00403B02" w:rsidRPr="005B5CCC" w:rsidRDefault="00B9110C"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6"/>
              <w:jc w:val="right"/>
              <w:rPr>
                <w:rFonts w:ascii="Cordia New" w:hAnsi="Cordia New" w:cs="Cordia New"/>
                <w:color w:val="000000"/>
                <w:sz w:val="26"/>
                <w:szCs w:val="26"/>
                <w:cs/>
              </w:rPr>
            </w:pPr>
            <w:r>
              <w:rPr>
                <w:rFonts w:ascii="Cordia New" w:hAnsi="Cordia New" w:cs="Cordia New"/>
                <w:color w:val="000000"/>
                <w:sz w:val="26"/>
                <w:szCs w:val="26"/>
              </w:rPr>
              <w:t>125,503</w:t>
            </w:r>
          </w:p>
        </w:tc>
        <w:tc>
          <w:tcPr>
            <w:tcW w:w="46" w:type="pct"/>
          </w:tcPr>
          <w:p w14:paraId="44C6BCC1" w14:textId="77777777" w:rsidR="00403B02" w:rsidRPr="003A1E89" w:rsidRDefault="00403B02"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6"/>
              <w:jc w:val="right"/>
              <w:rPr>
                <w:rFonts w:ascii="Cordia New" w:hAnsi="Cordia New" w:cs="Cordia New"/>
                <w:color w:val="000000"/>
                <w:sz w:val="26"/>
                <w:szCs w:val="26"/>
              </w:rPr>
            </w:pPr>
          </w:p>
        </w:tc>
        <w:tc>
          <w:tcPr>
            <w:tcW w:w="801" w:type="pct"/>
          </w:tcPr>
          <w:p w14:paraId="17440930" w14:textId="4089E802" w:rsidR="00403B02" w:rsidRPr="003A1E89" w:rsidRDefault="00403B02"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6"/>
              <w:jc w:val="right"/>
              <w:rPr>
                <w:rFonts w:ascii="Cordia New" w:hAnsi="Cordia New" w:cs="Cordia New"/>
                <w:color w:val="000000"/>
                <w:sz w:val="26"/>
                <w:szCs w:val="26"/>
              </w:rPr>
            </w:pPr>
            <w:r>
              <w:rPr>
                <w:rFonts w:ascii="Cordia New" w:hAnsi="Cordia New" w:cs="Cordia New"/>
                <w:color w:val="000000"/>
                <w:sz w:val="26"/>
                <w:szCs w:val="26"/>
              </w:rPr>
              <w:t>153,250</w:t>
            </w:r>
          </w:p>
        </w:tc>
      </w:tr>
      <w:tr w:rsidR="00403B02" w:rsidRPr="003A1E89" w14:paraId="2F019633" w14:textId="77777777" w:rsidTr="00B74A10">
        <w:tc>
          <w:tcPr>
            <w:tcW w:w="1675" w:type="pct"/>
          </w:tcPr>
          <w:p w14:paraId="1E65643F" w14:textId="4A62DD11" w:rsidR="00403B02" w:rsidRPr="005B5CCC" w:rsidRDefault="00403B02"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r w:rsidRPr="005B5CCC">
              <w:rPr>
                <w:rFonts w:ascii="Cordia New" w:hAnsi="Cordia New" w:cs="Cordia New" w:hint="cs"/>
                <w:b/>
                <w:bCs/>
                <w:sz w:val="26"/>
                <w:szCs w:val="26"/>
                <w:cs/>
              </w:rPr>
              <w:t>อัตราการเพิ่มขึ้นของเงินเดือน</w:t>
            </w:r>
          </w:p>
        </w:tc>
        <w:tc>
          <w:tcPr>
            <w:tcW w:w="815" w:type="pct"/>
          </w:tcPr>
          <w:p w14:paraId="32C38DA5" w14:textId="77777777" w:rsidR="00403B02" w:rsidRPr="003A1E89" w:rsidRDefault="00403B02"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6"/>
              <w:jc w:val="right"/>
              <w:rPr>
                <w:rFonts w:ascii="Cordia New" w:hAnsi="Cordia New" w:cs="Cordia New"/>
                <w:sz w:val="26"/>
                <w:szCs w:val="26"/>
              </w:rPr>
            </w:pPr>
          </w:p>
        </w:tc>
        <w:tc>
          <w:tcPr>
            <w:tcW w:w="46" w:type="pct"/>
          </w:tcPr>
          <w:p w14:paraId="131DB4BB" w14:textId="77777777" w:rsidR="00403B02" w:rsidRPr="003A1E89" w:rsidRDefault="00403B02"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6"/>
              <w:jc w:val="right"/>
              <w:rPr>
                <w:rFonts w:ascii="Cordia New" w:hAnsi="Cordia New" w:cs="Cordia New"/>
                <w:sz w:val="26"/>
                <w:szCs w:val="26"/>
              </w:rPr>
            </w:pPr>
          </w:p>
        </w:tc>
        <w:tc>
          <w:tcPr>
            <w:tcW w:w="749" w:type="pct"/>
          </w:tcPr>
          <w:p w14:paraId="75AB2FD7" w14:textId="3D0954A8" w:rsidR="00403B02" w:rsidRPr="003A1E89" w:rsidRDefault="00403B02"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6"/>
              <w:jc w:val="right"/>
              <w:rPr>
                <w:rFonts w:ascii="Cordia New" w:hAnsi="Cordia New" w:cs="Cordia New"/>
                <w:sz w:val="26"/>
                <w:szCs w:val="26"/>
              </w:rPr>
            </w:pPr>
          </w:p>
        </w:tc>
        <w:tc>
          <w:tcPr>
            <w:tcW w:w="46" w:type="pct"/>
          </w:tcPr>
          <w:p w14:paraId="43573701" w14:textId="77777777" w:rsidR="00403B02" w:rsidRPr="003A1E89" w:rsidRDefault="00403B02"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6"/>
              <w:jc w:val="right"/>
              <w:rPr>
                <w:rFonts w:ascii="Cordia New" w:hAnsi="Cordia New" w:cs="Cordia New"/>
                <w:sz w:val="26"/>
                <w:szCs w:val="26"/>
                <w:cs/>
              </w:rPr>
            </w:pPr>
          </w:p>
        </w:tc>
        <w:tc>
          <w:tcPr>
            <w:tcW w:w="822" w:type="pct"/>
          </w:tcPr>
          <w:p w14:paraId="03E5EA6C" w14:textId="77777777" w:rsidR="00403B02" w:rsidRPr="005B5CCC" w:rsidRDefault="00403B02"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6"/>
              <w:jc w:val="right"/>
              <w:rPr>
                <w:rFonts w:ascii="Cordia New" w:hAnsi="Cordia New" w:cs="Cordia New"/>
                <w:color w:val="000000"/>
                <w:sz w:val="26"/>
                <w:szCs w:val="26"/>
                <w:cs/>
              </w:rPr>
            </w:pPr>
          </w:p>
        </w:tc>
        <w:tc>
          <w:tcPr>
            <w:tcW w:w="46" w:type="pct"/>
          </w:tcPr>
          <w:p w14:paraId="265EE889" w14:textId="77777777" w:rsidR="00403B02" w:rsidRPr="003A1E89" w:rsidRDefault="00403B02"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6"/>
              <w:jc w:val="right"/>
              <w:rPr>
                <w:rFonts w:ascii="Cordia New" w:hAnsi="Cordia New" w:cs="Cordia New"/>
                <w:color w:val="000000"/>
                <w:sz w:val="26"/>
                <w:szCs w:val="26"/>
              </w:rPr>
            </w:pPr>
          </w:p>
        </w:tc>
        <w:tc>
          <w:tcPr>
            <w:tcW w:w="801" w:type="pct"/>
          </w:tcPr>
          <w:p w14:paraId="220B8532" w14:textId="408803DF" w:rsidR="00403B02" w:rsidRPr="003A1E89" w:rsidRDefault="00403B02"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6"/>
              <w:jc w:val="right"/>
              <w:rPr>
                <w:rFonts w:ascii="Cordia New" w:hAnsi="Cordia New" w:cs="Cordia New"/>
                <w:color w:val="000000"/>
                <w:sz w:val="26"/>
                <w:szCs w:val="26"/>
              </w:rPr>
            </w:pPr>
          </w:p>
        </w:tc>
      </w:tr>
      <w:tr w:rsidR="00403B02" w:rsidRPr="003A1E89" w14:paraId="711FBA0C" w14:textId="77777777" w:rsidTr="00B74A10">
        <w:tc>
          <w:tcPr>
            <w:tcW w:w="1675" w:type="pct"/>
          </w:tcPr>
          <w:p w14:paraId="6AEBDD7E" w14:textId="4DC7B84E" w:rsidR="00403B02" w:rsidRPr="005B5CCC" w:rsidRDefault="00403B02"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0"/>
              <w:rPr>
                <w:rFonts w:ascii="Cordia New" w:hAnsi="Cordia New" w:cs="Cordia New"/>
                <w:sz w:val="26"/>
                <w:szCs w:val="26"/>
                <w:cs/>
              </w:rPr>
            </w:pPr>
            <w:r w:rsidRPr="005B5CCC">
              <w:rPr>
                <w:rFonts w:ascii="Cordia New" w:hAnsi="Cordia New" w:cs="Cordia New" w:hint="cs"/>
                <w:sz w:val="26"/>
                <w:szCs w:val="26"/>
                <w:cs/>
              </w:rPr>
              <w:t xml:space="preserve">เพิ่มขึ้นร้อยละ </w:t>
            </w:r>
            <w:r w:rsidRPr="003A1E89">
              <w:rPr>
                <w:rFonts w:ascii="Cordia New" w:hAnsi="Cordia New" w:cs="Cordia New" w:hint="cs"/>
                <w:sz w:val="26"/>
                <w:szCs w:val="26"/>
              </w:rPr>
              <w:t>0.50</w:t>
            </w:r>
          </w:p>
        </w:tc>
        <w:tc>
          <w:tcPr>
            <w:tcW w:w="815" w:type="pct"/>
          </w:tcPr>
          <w:p w14:paraId="759D2919" w14:textId="79B3F5BE" w:rsidR="00403B02" w:rsidRPr="003A1E89" w:rsidRDefault="00274348"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6"/>
              <w:jc w:val="right"/>
              <w:rPr>
                <w:rFonts w:ascii="Cordia New" w:hAnsi="Cordia New" w:cs="Cordia New"/>
                <w:sz w:val="26"/>
                <w:szCs w:val="26"/>
              </w:rPr>
            </w:pPr>
            <w:r>
              <w:rPr>
                <w:rFonts w:ascii="Cordia New" w:hAnsi="Cordia New" w:cs="Cordia New"/>
                <w:sz w:val="26"/>
                <w:szCs w:val="26"/>
              </w:rPr>
              <w:t>242,037</w:t>
            </w:r>
          </w:p>
        </w:tc>
        <w:tc>
          <w:tcPr>
            <w:tcW w:w="46" w:type="pct"/>
          </w:tcPr>
          <w:p w14:paraId="293EADE0" w14:textId="77777777" w:rsidR="00403B02" w:rsidRPr="003A1E89" w:rsidRDefault="00403B02"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6"/>
              <w:jc w:val="right"/>
              <w:rPr>
                <w:rFonts w:ascii="Cordia New" w:hAnsi="Cordia New" w:cs="Cordia New"/>
                <w:sz w:val="26"/>
                <w:szCs w:val="26"/>
              </w:rPr>
            </w:pPr>
          </w:p>
        </w:tc>
        <w:tc>
          <w:tcPr>
            <w:tcW w:w="749" w:type="pct"/>
          </w:tcPr>
          <w:p w14:paraId="64A145B6" w14:textId="77FB3789" w:rsidR="00403B02" w:rsidRPr="003A1E89" w:rsidRDefault="00403B02"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6"/>
              <w:jc w:val="right"/>
              <w:rPr>
                <w:rFonts w:ascii="Cordia New" w:hAnsi="Cordia New" w:cs="Cordia New"/>
                <w:sz w:val="26"/>
                <w:szCs w:val="26"/>
              </w:rPr>
            </w:pPr>
            <w:r>
              <w:rPr>
                <w:rFonts w:ascii="Cordia New" w:hAnsi="Cordia New" w:cs="Cordia New"/>
                <w:sz w:val="26"/>
                <w:szCs w:val="26"/>
              </w:rPr>
              <w:t>686,412</w:t>
            </w:r>
          </w:p>
        </w:tc>
        <w:tc>
          <w:tcPr>
            <w:tcW w:w="46" w:type="pct"/>
          </w:tcPr>
          <w:p w14:paraId="19FC4112" w14:textId="77777777" w:rsidR="00403B02" w:rsidRPr="005B5CCC" w:rsidRDefault="00403B02"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6"/>
              <w:jc w:val="right"/>
              <w:rPr>
                <w:rFonts w:ascii="Cordia New" w:hAnsi="Cordia New" w:cs="Cordia New"/>
                <w:sz w:val="26"/>
                <w:szCs w:val="26"/>
                <w:cs/>
              </w:rPr>
            </w:pPr>
          </w:p>
        </w:tc>
        <w:tc>
          <w:tcPr>
            <w:tcW w:w="822" w:type="pct"/>
          </w:tcPr>
          <w:p w14:paraId="7D58FCDE" w14:textId="7A452C91" w:rsidR="00403B02" w:rsidRPr="005B5CCC" w:rsidRDefault="00F94500"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6"/>
              <w:jc w:val="right"/>
              <w:rPr>
                <w:rFonts w:ascii="Cordia New" w:hAnsi="Cordia New" w:cs="Cordia New"/>
                <w:color w:val="000000"/>
                <w:sz w:val="26"/>
                <w:szCs w:val="26"/>
                <w:cs/>
              </w:rPr>
            </w:pPr>
            <w:r>
              <w:rPr>
                <w:rFonts w:ascii="Cordia New" w:hAnsi="Cordia New" w:cs="Cordia New"/>
                <w:color w:val="000000"/>
                <w:sz w:val="26"/>
                <w:szCs w:val="26"/>
              </w:rPr>
              <w:t>127,927</w:t>
            </w:r>
          </w:p>
        </w:tc>
        <w:tc>
          <w:tcPr>
            <w:tcW w:w="46" w:type="pct"/>
          </w:tcPr>
          <w:p w14:paraId="59E9CCBA" w14:textId="77777777" w:rsidR="00403B02" w:rsidRPr="00F94500" w:rsidRDefault="00403B02"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6"/>
              <w:jc w:val="right"/>
              <w:rPr>
                <w:rFonts w:ascii="Cordia New" w:hAnsi="Cordia New" w:cs="Cordia New"/>
                <w:color w:val="000000"/>
                <w:sz w:val="26"/>
                <w:szCs w:val="26"/>
              </w:rPr>
            </w:pPr>
          </w:p>
        </w:tc>
        <w:tc>
          <w:tcPr>
            <w:tcW w:w="801" w:type="pct"/>
          </w:tcPr>
          <w:p w14:paraId="795FF3FA" w14:textId="05965A57" w:rsidR="00403B02" w:rsidRPr="00F94500" w:rsidRDefault="00403B02"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6"/>
              <w:jc w:val="right"/>
              <w:rPr>
                <w:rFonts w:ascii="Cordia New" w:hAnsi="Cordia New" w:cs="Cordia New"/>
                <w:color w:val="000000"/>
                <w:sz w:val="26"/>
                <w:szCs w:val="26"/>
              </w:rPr>
            </w:pPr>
            <w:r w:rsidRPr="00F94500">
              <w:rPr>
                <w:rFonts w:ascii="Cordia New" w:hAnsi="Cordia New" w:cs="Cordia New"/>
                <w:color w:val="000000"/>
                <w:sz w:val="26"/>
                <w:szCs w:val="26"/>
              </w:rPr>
              <w:t>159,873</w:t>
            </w:r>
          </w:p>
        </w:tc>
      </w:tr>
      <w:tr w:rsidR="00403B02" w:rsidRPr="003A1E89" w14:paraId="5E1CA84C" w14:textId="77777777" w:rsidTr="00B74A10">
        <w:tc>
          <w:tcPr>
            <w:tcW w:w="1675" w:type="pct"/>
          </w:tcPr>
          <w:p w14:paraId="693164DA" w14:textId="1172CC68" w:rsidR="00403B02" w:rsidRPr="005B5CCC" w:rsidRDefault="00403B02"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0"/>
              <w:rPr>
                <w:rFonts w:ascii="Cordia New" w:hAnsi="Cordia New" w:cs="Cordia New"/>
                <w:sz w:val="26"/>
                <w:szCs w:val="26"/>
                <w:cs/>
              </w:rPr>
            </w:pPr>
            <w:r w:rsidRPr="005B5CCC">
              <w:rPr>
                <w:rFonts w:ascii="Cordia New" w:hAnsi="Cordia New" w:cs="Cordia New" w:hint="cs"/>
                <w:sz w:val="26"/>
                <w:szCs w:val="26"/>
                <w:cs/>
              </w:rPr>
              <w:t xml:space="preserve">ลดลงร้อยละ </w:t>
            </w:r>
            <w:r w:rsidRPr="003A1E89">
              <w:rPr>
                <w:rFonts w:ascii="Cordia New" w:hAnsi="Cordia New" w:cs="Cordia New" w:hint="cs"/>
                <w:sz w:val="26"/>
                <w:szCs w:val="26"/>
              </w:rPr>
              <w:t>0.50</w:t>
            </w:r>
          </w:p>
        </w:tc>
        <w:tc>
          <w:tcPr>
            <w:tcW w:w="815" w:type="pct"/>
          </w:tcPr>
          <w:p w14:paraId="26F70133" w14:textId="3F5CCCA0" w:rsidR="00403B02" w:rsidRPr="003A1E89" w:rsidRDefault="00E85B7F"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6"/>
              <w:jc w:val="right"/>
              <w:rPr>
                <w:rFonts w:ascii="Cordia New" w:hAnsi="Cordia New" w:cs="Cordia New"/>
                <w:sz w:val="26"/>
                <w:szCs w:val="26"/>
              </w:rPr>
            </w:pPr>
            <w:r>
              <w:rPr>
                <w:rFonts w:ascii="Cordia New" w:hAnsi="Cordia New" w:cs="Cordia New"/>
                <w:sz w:val="26"/>
                <w:szCs w:val="26"/>
              </w:rPr>
              <w:t>(</w:t>
            </w:r>
            <w:r w:rsidR="00274348">
              <w:rPr>
                <w:rFonts w:ascii="Cordia New" w:hAnsi="Cordia New" w:cs="Cordia New"/>
                <w:sz w:val="26"/>
                <w:szCs w:val="26"/>
              </w:rPr>
              <w:t>206,398)</w:t>
            </w:r>
          </w:p>
        </w:tc>
        <w:tc>
          <w:tcPr>
            <w:tcW w:w="46" w:type="pct"/>
          </w:tcPr>
          <w:p w14:paraId="6CF5BA9F" w14:textId="77777777" w:rsidR="00403B02" w:rsidRPr="003A1E89" w:rsidRDefault="00403B02"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6"/>
              <w:jc w:val="right"/>
              <w:rPr>
                <w:rFonts w:ascii="Cordia New" w:hAnsi="Cordia New" w:cs="Cordia New"/>
                <w:sz w:val="26"/>
                <w:szCs w:val="26"/>
              </w:rPr>
            </w:pPr>
          </w:p>
        </w:tc>
        <w:tc>
          <w:tcPr>
            <w:tcW w:w="749" w:type="pct"/>
          </w:tcPr>
          <w:p w14:paraId="2A054F56" w14:textId="7B8E7089" w:rsidR="00403B02" w:rsidRPr="003A1E89" w:rsidRDefault="00403B02"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6"/>
              <w:jc w:val="right"/>
              <w:rPr>
                <w:rFonts w:ascii="Cordia New" w:hAnsi="Cordia New" w:cs="Cordia New"/>
                <w:sz w:val="26"/>
                <w:szCs w:val="26"/>
              </w:rPr>
            </w:pPr>
            <w:r>
              <w:rPr>
                <w:rFonts w:ascii="Cordia New" w:hAnsi="Cordia New" w:cs="Cordia New"/>
                <w:sz w:val="26"/>
                <w:szCs w:val="26"/>
              </w:rPr>
              <w:t>(598,953)</w:t>
            </w:r>
          </w:p>
        </w:tc>
        <w:tc>
          <w:tcPr>
            <w:tcW w:w="46" w:type="pct"/>
          </w:tcPr>
          <w:p w14:paraId="28C16D89" w14:textId="77777777" w:rsidR="00403B02" w:rsidRPr="005B5CCC" w:rsidRDefault="00403B02"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6"/>
              <w:jc w:val="right"/>
              <w:rPr>
                <w:rFonts w:ascii="Cordia New" w:hAnsi="Cordia New" w:cs="Cordia New"/>
                <w:sz w:val="26"/>
                <w:szCs w:val="26"/>
                <w:cs/>
              </w:rPr>
            </w:pPr>
          </w:p>
        </w:tc>
        <w:tc>
          <w:tcPr>
            <w:tcW w:w="822" w:type="pct"/>
          </w:tcPr>
          <w:p w14:paraId="1F93EBB3" w14:textId="0FB8F55C" w:rsidR="00403B02" w:rsidRPr="005B5CCC" w:rsidRDefault="00B92263"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6"/>
              <w:jc w:val="right"/>
              <w:rPr>
                <w:rFonts w:ascii="Cordia New" w:hAnsi="Cordia New" w:cs="Cordia New"/>
                <w:color w:val="000000"/>
                <w:sz w:val="26"/>
                <w:szCs w:val="26"/>
                <w:cs/>
              </w:rPr>
            </w:pPr>
            <w:r w:rsidRPr="00F94500">
              <w:rPr>
                <w:rFonts w:ascii="Cordia New" w:hAnsi="Cordia New" w:cs="Cordia New"/>
                <w:color w:val="000000"/>
                <w:sz w:val="26"/>
                <w:szCs w:val="26"/>
              </w:rPr>
              <w:t>(</w:t>
            </w:r>
            <w:r w:rsidR="00595606">
              <w:rPr>
                <w:rFonts w:ascii="Cordia New" w:hAnsi="Cordia New" w:cs="Cordia New"/>
                <w:color w:val="000000"/>
                <w:sz w:val="26"/>
                <w:szCs w:val="26"/>
              </w:rPr>
              <w:t>109,307)</w:t>
            </w:r>
          </w:p>
        </w:tc>
        <w:tc>
          <w:tcPr>
            <w:tcW w:w="46" w:type="pct"/>
          </w:tcPr>
          <w:p w14:paraId="08C5FE15" w14:textId="77777777" w:rsidR="00403B02" w:rsidRPr="00F94500" w:rsidRDefault="00403B02"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6"/>
              <w:jc w:val="right"/>
              <w:rPr>
                <w:rFonts w:ascii="Cordia New" w:hAnsi="Cordia New" w:cs="Cordia New"/>
                <w:color w:val="000000"/>
                <w:sz w:val="26"/>
                <w:szCs w:val="26"/>
              </w:rPr>
            </w:pPr>
          </w:p>
        </w:tc>
        <w:tc>
          <w:tcPr>
            <w:tcW w:w="801" w:type="pct"/>
          </w:tcPr>
          <w:p w14:paraId="2EB12D1E" w14:textId="74146543" w:rsidR="00403B02" w:rsidRPr="00F94500" w:rsidRDefault="00403B02"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6"/>
              <w:jc w:val="right"/>
              <w:rPr>
                <w:rFonts w:ascii="Cordia New" w:hAnsi="Cordia New" w:cs="Cordia New"/>
                <w:color w:val="000000"/>
                <w:sz w:val="26"/>
                <w:szCs w:val="26"/>
              </w:rPr>
            </w:pPr>
            <w:r w:rsidRPr="00F94500">
              <w:rPr>
                <w:rFonts w:ascii="Cordia New" w:hAnsi="Cordia New" w:cs="Cordia New"/>
                <w:color w:val="000000"/>
                <w:sz w:val="26"/>
                <w:szCs w:val="26"/>
              </w:rPr>
              <w:t>(150,472)</w:t>
            </w:r>
          </w:p>
        </w:tc>
      </w:tr>
      <w:tr w:rsidR="00403B02" w:rsidRPr="003A1E89" w14:paraId="1C2637E0" w14:textId="77777777" w:rsidTr="00B74A10">
        <w:tc>
          <w:tcPr>
            <w:tcW w:w="1675" w:type="pct"/>
          </w:tcPr>
          <w:p w14:paraId="0C7141A1" w14:textId="326D4307" w:rsidR="00403B02" w:rsidRPr="005B5CCC" w:rsidRDefault="00403B02"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r w:rsidRPr="005B5CCC">
              <w:rPr>
                <w:rFonts w:ascii="Cordia New" w:hAnsi="Cordia New" w:cs="Cordia New" w:hint="cs"/>
                <w:b/>
                <w:bCs/>
                <w:sz w:val="26"/>
                <w:szCs w:val="26"/>
                <w:cs/>
              </w:rPr>
              <w:t>อัตราการลาออก</w:t>
            </w:r>
          </w:p>
        </w:tc>
        <w:tc>
          <w:tcPr>
            <w:tcW w:w="815" w:type="pct"/>
          </w:tcPr>
          <w:p w14:paraId="6FEF850B" w14:textId="77777777" w:rsidR="00403B02" w:rsidRPr="003A1E89" w:rsidRDefault="00403B02"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6"/>
              <w:jc w:val="right"/>
              <w:rPr>
                <w:rFonts w:ascii="Cordia New" w:hAnsi="Cordia New" w:cs="Cordia New"/>
                <w:sz w:val="26"/>
                <w:szCs w:val="26"/>
              </w:rPr>
            </w:pPr>
          </w:p>
        </w:tc>
        <w:tc>
          <w:tcPr>
            <w:tcW w:w="46" w:type="pct"/>
          </w:tcPr>
          <w:p w14:paraId="52CFE2BE" w14:textId="77777777" w:rsidR="00403B02" w:rsidRPr="003A1E89" w:rsidRDefault="00403B02"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6"/>
              <w:jc w:val="right"/>
              <w:rPr>
                <w:rFonts w:ascii="Cordia New" w:hAnsi="Cordia New" w:cs="Cordia New"/>
                <w:sz w:val="26"/>
                <w:szCs w:val="26"/>
              </w:rPr>
            </w:pPr>
          </w:p>
        </w:tc>
        <w:tc>
          <w:tcPr>
            <w:tcW w:w="749" w:type="pct"/>
          </w:tcPr>
          <w:p w14:paraId="0C3A74A9" w14:textId="77777777" w:rsidR="00403B02" w:rsidRPr="003A1E89" w:rsidRDefault="00403B02"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6"/>
              <w:jc w:val="right"/>
              <w:rPr>
                <w:rFonts w:ascii="Cordia New" w:hAnsi="Cordia New" w:cs="Cordia New"/>
                <w:sz w:val="26"/>
                <w:szCs w:val="26"/>
              </w:rPr>
            </w:pPr>
          </w:p>
        </w:tc>
        <w:tc>
          <w:tcPr>
            <w:tcW w:w="46" w:type="pct"/>
          </w:tcPr>
          <w:p w14:paraId="399A1E82" w14:textId="77777777" w:rsidR="00403B02" w:rsidRPr="003A1E89" w:rsidRDefault="00403B02"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6"/>
              <w:jc w:val="right"/>
              <w:rPr>
                <w:rFonts w:ascii="Cordia New" w:hAnsi="Cordia New" w:cs="Cordia New"/>
                <w:sz w:val="26"/>
                <w:szCs w:val="26"/>
                <w:cs/>
              </w:rPr>
            </w:pPr>
          </w:p>
        </w:tc>
        <w:tc>
          <w:tcPr>
            <w:tcW w:w="822" w:type="pct"/>
          </w:tcPr>
          <w:p w14:paraId="68913405" w14:textId="77777777" w:rsidR="00403B02" w:rsidRPr="005B5CCC" w:rsidRDefault="00403B02"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6"/>
              <w:jc w:val="right"/>
              <w:rPr>
                <w:rFonts w:ascii="Cordia New" w:hAnsi="Cordia New" w:cs="Cordia New"/>
                <w:color w:val="000000"/>
                <w:sz w:val="26"/>
                <w:szCs w:val="26"/>
                <w:cs/>
              </w:rPr>
            </w:pPr>
          </w:p>
        </w:tc>
        <w:tc>
          <w:tcPr>
            <w:tcW w:w="46" w:type="pct"/>
          </w:tcPr>
          <w:p w14:paraId="25859902" w14:textId="77777777" w:rsidR="00403B02" w:rsidRPr="00F94500" w:rsidRDefault="00403B02"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6"/>
              <w:jc w:val="right"/>
              <w:rPr>
                <w:rFonts w:ascii="Cordia New" w:hAnsi="Cordia New" w:cs="Cordia New"/>
                <w:color w:val="000000"/>
                <w:sz w:val="26"/>
                <w:szCs w:val="26"/>
              </w:rPr>
            </w:pPr>
          </w:p>
        </w:tc>
        <w:tc>
          <w:tcPr>
            <w:tcW w:w="801" w:type="pct"/>
          </w:tcPr>
          <w:p w14:paraId="114B9881" w14:textId="77777777" w:rsidR="00403B02" w:rsidRPr="00F94500" w:rsidRDefault="00403B02"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6"/>
              <w:jc w:val="right"/>
              <w:rPr>
                <w:rFonts w:ascii="Cordia New" w:hAnsi="Cordia New" w:cs="Cordia New"/>
                <w:color w:val="000000"/>
                <w:sz w:val="26"/>
                <w:szCs w:val="26"/>
              </w:rPr>
            </w:pPr>
          </w:p>
        </w:tc>
      </w:tr>
      <w:tr w:rsidR="00403B02" w:rsidRPr="003A1E89" w14:paraId="22E4FF77" w14:textId="77777777" w:rsidTr="00B74A10">
        <w:tc>
          <w:tcPr>
            <w:tcW w:w="1675" w:type="pct"/>
          </w:tcPr>
          <w:p w14:paraId="013A49E5" w14:textId="24B13092" w:rsidR="00403B02" w:rsidRPr="005B5CCC" w:rsidRDefault="00403B02"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0"/>
              <w:rPr>
                <w:rFonts w:ascii="Cordia New" w:hAnsi="Cordia New" w:cs="Cordia New"/>
                <w:sz w:val="26"/>
                <w:szCs w:val="26"/>
                <w:cs/>
              </w:rPr>
            </w:pPr>
            <w:r w:rsidRPr="005B5CCC">
              <w:rPr>
                <w:rFonts w:ascii="Cordia New" w:hAnsi="Cordia New" w:cs="Cordia New" w:hint="cs"/>
                <w:sz w:val="26"/>
                <w:szCs w:val="26"/>
                <w:cs/>
              </w:rPr>
              <w:t xml:space="preserve">เพิ่มขึ้นร้อยละ </w:t>
            </w:r>
            <w:r w:rsidRPr="003A1E89">
              <w:rPr>
                <w:rFonts w:ascii="Cordia New" w:hAnsi="Cordia New" w:cs="Cordia New" w:hint="cs"/>
                <w:sz w:val="26"/>
                <w:szCs w:val="26"/>
              </w:rPr>
              <w:t xml:space="preserve">0.50 </w:t>
            </w:r>
          </w:p>
        </w:tc>
        <w:tc>
          <w:tcPr>
            <w:tcW w:w="815" w:type="pct"/>
          </w:tcPr>
          <w:p w14:paraId="34318E8A" w14:textId="7030EEAC" w:rsidR="00403B02" w:rsidRPr="003A1E89" w:rsidRDefault="00E85B7F"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6"/>
              <w:jc w:val="right"/>
              <w:rPr>
                <w:rFonts w:ascii="Cordia New" w:hAnsi="Cordia New" w:cs="Cordia New"/>
                <w:sz w:val="26"/>
                <w:szCs w:val="26"/>
              </w:rPr>
            </w:pPr>
            <w:r>
              <w:rPr>
                <w:rFonts w:ascii="Cordia New" w:hAnsi="Cordia New" w:cs="Cordia New"/>
                <w:sz w:val="26"/>
                <w:szCs w:val="26"/>
              </w:rPr>
              <w:t>(1</w:t>
            </w:r>
            <w:r w:rsidR="00274348">
              <w:rPr>
                <w:rFonts w:ascii="Cordia New" w:hAnsi="Cordia New" w:cs="Cordia New"/>
                <w:sz w:val="26"/>
                <w:szCs w:val="26"/>
              </w:rPr>
              <w:t>2,155)</w:t>
            </w:r>
          </w:p>
        </w:tc>
        <w:tc>
          <w:tcPr>
            <w:tcW w:w="46" w:type="pct"/>
          </w:tcPr>
          <w:p w14:paraId="6C360E63" w14:textId="77777777" w:rsidR="00403B02" w:rsidRPr="003A1E89" w:rsidRDefault="00403B02"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6"/>
              <w:jc w:val="right"/>
              <w:rPr>
                <w:rFonts w:ascii="Cordia New" w:hAnsi="Cordia New" w:cs="Cordia New"/>
                <w:sz w:val="26"/>
                <w:szCs w:val="26"/>
              </w:rPr>
            </w:pPr>
          </w:p>
        </w:tc>
        <w:tc>
          <w:tcPr>
            <w:tcW w:w="749" w:type="pct"/>
          </w:tcPr>
          <w:p w14:paraId="70D2D187" w14:textId="22803C05" w:rsidR="00403B02" w:rsidRPr="003A1E89" w:rsidRDefault="00403B02"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6"/>
              <w:jc w:val="right"/>
              <w:rPr>
                <w:rFonts w:ascii="Cordia New" w:hAnsi="Cordia New" w:cs="Cordia New"/>
                <w:sz w:val="26"/>
                <w:szCs w:val="26"/>
              </w:rPr>
            </w:pPr>
            <w:r>
              <w:rPr>
                <w:rFonts w:ascii="Cordia New" w:hAnsi="Cordia New" w:cs="Cordia New"/>
                <w:sz w:val="26"/>
                <w:szCs w:val="26"/>
              </w:rPr>
              <w:t>(152,865)</w:t>
            </w:r>
          </w:p>
        </w:tc>
        <w:tc>
          <w:tcPr>
            <w:tcW w:w="46" w:type="pct"/>
          </w:tcPr>
          <w:p w14:paraId="62BD1D4E" w14:textId="77777777" w:rsidR="00403B02" w:rsidRPr="005B5CCC" w:rsidRDefault="00403B02"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6"/>
              <w:jc w:val="right"/>
              <w:rPr>
                <w:rFonts w:ascii="Cordia New" w:hAnsi="Cordia New" w:cs="Cordia New"/>
                <w:sz w:val="26"/>
                <w:szCs w:val="26"/>
                <w:cs/>
              </w:rPr>
            </w:pPr>
          </w:p>
        </w:tc>
        <w:tc>
          <w:tcPr>
            <w:tcW w:w="822" w:type="pct"/>
          </w:tcPr>
          <w:p w14:paraId="0C1A1D85" w14:textId="6289F2E6" w:rsidR="00403B02" w:rsidRPr="00F94500" w:rsidRDefault="006A4948"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6"/>
              <w:jc w:val="right"/>
              <w:rPr>
                <w:rFonts w:ascii="Cordia New" w:hAnsi="Cordia New" w:cs="Cordia New"/>
                <w:sz w:val="26"/>
                <w:szCs w:val="26"/>
                <w:lang w:val="en-GB"/>
              </w:rPr>
            </w:pPr>
            <w:r w:rsidRPr="00F94500">
              <w:rPr>
                <w:rFonts w:ascii="Cordia New" w:hAnsi="Cordia New" w:cs="Cordia New"/>
                <w:sz w:val="26"/>
                <w:szCs w:val="26"/>
                <w:lang w:val="en-GB"/>
              </w:rPr>
              <w:t>(</w:t>
            </w:r>
            <w:r w:rsidR="00595606">
              <w:rPr>
                <w:rFonts w:ascii="Cordia New" w:hAnsi="Cordia New" w:cs="Cordia New"/>
                <w:sz w:val="26"/>
                <w:szCs w:val="26"/>
                <w:lang w:val="en-GB"/>
              </w:rPr>
              <w:t>3,656)</w:t>
            </w:r>
          </w:p>
        </w:tc>
        <w:tc>
          <w:tcPr>
            <w:tcW w:w="46" w:type="pct"/>
          </w:tcPr>
          <w:p w14:paraId="60EB252C" w14:textId="77777777" w:rsidR="00403B02" w:rsidRPr="00F94500" w:rsidRDefault="00403B02"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6"/>
              <w:jc w:val="right"/>
              <w:rPr>
                <w:rFonts w:ascii="Cordia New" w:hAnsi="Cordia New" w:cs="Cordia New"/>
                <w:sz w:val="26"/>
                <w:szCs w:val="26"/>
              </w:rPr>
            </w:pPr>
          </w:p>
        </w:tc>
        <w:tc>
          <w:tcPr>
            <w:tcW w:w="801" w:type="pct"/>
          </w:tcPr>
          <w:p w14:paraId="37FDE91E" w14:textId="4D7DBB3E" w:rsidR="00403B02" w:rsidRPr="00F94500" w:rsidRDefault="00403B02"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6"/>
              <w:jc w:val="right"/>
              <w:rPr>
                <w:rFonts w:ascii="Cordia New" w:hAnsi="Cordia New" w:cs="Cordia New"/>
                <w:sz w:val="26"/>
                <w:szCs w:val="26"/>
              </w:rPr>
            </w:pPr>
            <w:r w:rsidRPr="00F94500">
              <w:rPr>
                <w:rFonts w:ascii="Cordia New" w:hAnsi="Cordia New" w:cs="Cordia New"/>
                <w:sz w:val="26"/>
                <w:szCs w:val="26"/>
                <w:lang w:val="en-GB"/>
              </w:rPr>
              <w:t>(39,422)</w:t>
            </w:r>
          </w:p>
        </w:tc>
      </w:tr>
      <w:tr w:rsidR="00403B02" w:rsidRPr="003A1E89" w14:paraId="3134D0E6" w14:textId="77777777" w:rsidTr="00B74A10">
        <w:tc>
          <w:tcPr>
            <w:tcW w:w="1675" w:type="pct"/>
          </w:tcPr>
          <w:p w14:paraId="46292A5C" w14:textId="3CD30FBB" w:rsidR="00403B02" w:rsidRPr="005B5CCC" w:rsidRDefault="00403B02"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0"/>
              <w:rPr>
                <w:rFonts w:ascii="Cordia New" w:hAnsi="Cordia New" w:cs="Cordia New"/>
                <w:sz w:val="26"/>
                <w:szCs w:val="26"/>
                <w:cs/>
              </w:rPr>
            </w:pPr>
            <w:r w:rsidRPr="005B5CCC">
              <w:rPr>
                <w:rFonts w:ascii="Cordia New" w:hAnsi="Cordia New" w:cs="Cordia New" w:hint="cs"/>
                <w:sz w:val="26"/>
                <w:szCs w:val="26"/>
                <w:cs/>
              </w:rPr>
              <w:t xml:space="preserve">ลดลงร้อยละ </w:t>
            </w:r>
            <w:r w:rsidRPr="003A1E89">
              <w:rPr>
                <w:rFonts w:ascii="Cordia New" w:hAnsi="Cordia New" w:cs="Cordia New" w:hint="cs"/>
                <w:sz w:val="26"/>
                <w:szCs w:val="26"/>
              </w:rPr>
              <w:t xml:space="preserve">0.50 </w:t>
            </w:r>
          </w:p>
        </w:tc>
        <w:tc>
          <w:tcPr>
            <w:tcW w:w="815" w:type="pct"/>
          </w:tcPr>
          <w:p w14:paraId="344AD2C1" w14:textId="63FA7320" w:rsidR="00403B02" w:rsidRPr="003A1E89" w:rsidRDefault="00E85B7F"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6"/>
              <w:jc w:val="right"/>
              <w:rPr>
                <w:rFonts w:ascii="Cordia New" w:hAnsi="Cordia New" w:cs="Cordia New"/>
                <w:sz w:val="26"/>
                <w:szCs w:val="26"/>
              </w:rPr>
            </w:pPr>
            <w:r>
              <w:rPr>
                <w:rFonts w:ascii="Cordia New" w:hAnsi="Cordia New" w:cs="Cordia New"/>
                <w:sz w:val="26"/>
                <w:szCs w:val="26"/>
              </w:rPr>
              <w:t>1</w:t>
            </w:r>
            <w:r w:rsidR="00274348">
              <w:rPr>
                <w:rFonts w:ascii="Cordia New" w:hAnsi="Cordia New" w:cs="Cordia New"/>
                <w:sz w:val="26"/>
                <w:szCs w:val="26"/>
              </w:rPr>
              <w:t>4,503</w:t>
            </w:r>
          </w:p>
        </w:tc>
        <w:tc>
          <w:tcPr>
            <w:tcW w:w="46" w:type="pct"/>
          </w:tcPr>
          <w:p w14:paraId="35840CF5" w14:textId="77777777" w:rsidR="00403B02" w:rsidRPr="003A1E89" w:rsidRDefault="00403B02"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6"/>
              <w:jc w:val="right"/>
              <w:rPr>
                <w:rFonts w:ascii="Cordia New" w:hAnsi="Cordia New" w:cs="Cordia New"/>
                <w:sz w:val="26"/>
                <w:szCs w:val="26"/>
              </w:rPr>
            </w:pPr>
          </w:p>
        </w:tc>
        <w:tc>
          <w:tcPr>
            <w:tcW w:w="749" w:type="pct"/>
          </w:tcPr>
          <w:p w14:paraId="25F1DA7D" w14:textId="2C8B5639" w:rsidR="00403B02" w:rsidRPr="003A1E89" w:rsidRDefault="00403B02"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6"/>
              <w:jc w:val="right"/>
              <w:rPr>
                <w:rFonts w:ascii="Cordia New" w:hAnsi="Cordia New" w:cs="Cordia New"/>
                <w:sz w:val="26"/>
                <w:szCs w:val="26"/>
              </w:rPr>
            </w:pPr>
            <w:r>
              <w:rPr>
                <w:rFonts w:ascii="Cordia New" w:hAnsi="Cordia New" w:cs="Cordia New"/>
                <w:sz w:val="26"/>
                <w:szCs w:val="26"/>
              </w:rPr>
              <w:t>179,648</w:t>
            </w:r>
          </w:p>
        </w:tc>
        <w:tc>
          <w:tcPr>
            <w:tcW w:w="46" w:type="pct"/>
          </w:tcPr>
          <w:p w14:paraId="4A57ABD3" w14:textId="77777777" w:rsidR="00403B02" w:rsidRPr="005B5CCC" w:rsidRDefault="00403B02"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6"/>
              <w:jc w:val="right"/>
              <w:rPr>
                <w:rFonts w:ascii="Cordia New" w:hAnsi="Cordia New" w:cs="Cordia New"/>
                <w:sz w:val="26"/>
                <w:szCs w:val="26"/>
                <w:cs/>
              </w:rPr>
            </w:pPr>
          </w:p>
        </w:tc>
        <w:tc>
          <w:tcPr>
            <w:tcW w:w="822" w:type="pct"/>
          </w:tcPr>
          <w:p w14:paraId="2067A342" w14:textId="23F960FA" w:rsidR="00403B02" w:rsidRPr="005B5CCC" w:rsidRDefault="00595606"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6"/>
              <w:jc w:val="right"/>
              <w:rPr>
                <w:rFonts w:ascii="Cordia New" w:hAnsi="Cordia New" w:cs="Cordia New"/>
                <w:sz w:val="26"/>
                <w:szCs w:val="26"/>
                <w:cs/>
              </w:rPr>
            </w:pPr>
            <w:r>
              <w:rPr>
                <w:rFonts w:ascii="Cordia New" w:hAnsi="Cordia New" w:cs="Cordia New"/>
                <w:sz w:val="26"/>
                <w:szCs w:val="26"/>
              </w:rPr>
              <w:t>4,201</w:t>
            </w:r>
          </w:p>
        </w:tc>
        <w:tc>
          <w:tcPr>
            <w:tcW w:w="46" w:type="pct"/>
          </w:tcPr>
          <w:p w14:paraId="42EEDA24" w14:textId="77777777" w:rsidR="00403B02" w:rsidRPr="00F94500" w:rsidRDefault="00403B02"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6"/>
              <w:jc w:val="right"/>
              <w:rPr>
                <w:rFonts w:ascii="Cordia New" w:hAnsi="Cordia New" w:cs="Cordia New"/>
                <w:sz w:val="26"/>
                <w:szCs w:val="26"/>
              </w:rPr>
            </w:pPr>
          </w:p>
        </w:tc>
        <w:tc>
          <w:tcPr>
            <w:tcW w:w="801" w:type="pct"/>
          </w:tcPr>
          <w:p w14:paraId="603375A3" w14:textId="6B8515C2" w:rsidR="00403B02" w:rsidRPr="00F94500" w:rsidRDefault="00403B02"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6"/>
              <w:jc w:val="right"/>
              <w:rPr>
                <w:rFonts w:ascii="Cordia New" w:hAnsi="Cordia New" w:cs="Cordia New"/>
                <w:sz w:val="26"/>
                <w:szCs w:val="26"/>
              </w:rPr>
            </w:pPr>
            <w:r w:rsidRPr="00F94500">
              <w:rPr>
                <w:rFonts w:ascii="Cordia New" w:hAnsi="Cordia New" w:cs="Cordia New"/>
                <w:sz w:val="26"/>
                <w:szCs w:val="26"/>
              </w:rPr>
              <w:t>40,993</w:t>
            </w:r>
          </w:p>
        </w:tc>
      </w:tr>
    </w:tbl>
    <w:p w14:paraId="4D790A9D" w14:textId="77777777" w:rsidR="00461FBD" w:rsidRPr="003A1E89" w:rsidRDefault="00461FBD" w:rsidP="00FA4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sz w:val="26"/>
          <w:szCs w:val="26"/>
        </w:rPr>
      </w:pPr>
    </w:p>
    <w:p w14:paraId="74308DCB" w14:textId="51B80762" w:rsidR="004F36F9" w:rsidRPr="003A1E89" w:rsidRDefault="00461FBD" w:rsidP="00461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z w:val="26"/>
          <w:szCs w:val="26"/>
        </w:rPr>
      </w:pPr>
      <w:r w:rsidRPr="005B5CCC">
        <w:rPr>
          <w:rFonts w:ascii="Cordia New" w:hAnsi="Cordia New" w:cs="Cordia New" w:hint="cs"/>
          <w:sz w:val="26"/>
          <w:szCs w:val="26"/>
          <w:cs/>
        </w:rPr>
        <w:t xml:space="preserve">ณ วันที่ </w:t>
      </w:r>
      <w:r w:rsidRPr="008B7D79">
        <w:rPr>
          <w:rFonts w:ascii="Cordia New" w:hAnsi="Cordia New" w:cs="Cordia New" w:hint="cs"/>
          <w:sz w:val="26"/>
          <w:szCs w:val="26"/>
        </w:rPr>
        <w:t xml:space="preserve">31 </w:t>
      </w:r>
      <w:r w:rsidRPr="005B5CCC">
        <w:rPr>
          <w:rFonts w:ascii="Cordia New" w:hAnsi="Cordia New" w:cs="Cordia New" w:hint="cs"/>
          <w:sz w:val="26"/>
          <w:szCs w:val="26"/>
          <w:cs/>
        </w:rPr>
        <w:t xml:space="preserve">ธันวาคม </w:t>
      </w:r>
      <w:r w:rsidRPr="008B7D79">
        <w:rPr>
          <w:rFonts w:ascii="Cordia New" w:hAnsi="Cordia New" w:cs="Cordia New" w:hint="cs"/>
          <w:sz w:val="26"/>
          <w:szCs w:val="26"/>
        </w:rPr>
        <w:t>256</w:t>
      </w:r>
      <w:r w:rsidR="00403B02">
        <w:rPr>
          <w:rFonts w:ascii="Cordia New" w:hAnsi="Cordia New" w:cs="Cordia New"/>
          <w:sz w:val="26"/>
          <w:szCs w:val="26"/>
        </w:rPr>
        <w:t>8</w:t>
      </w:r>
      <w:r w:rsidRPr="008B7D79">
        <w:rPr>
          <w:rFonts w:ascii="Cordia New" w:hAnsi="Cordia New" w:cs="Cordia New" w:hint="cs"/>
          <w:sz w:val="26"/>
          <w:szCs w:val="26"/>
        </w:rPr>
        <w:t xml:space="preserve"> </w:t>
      </w:r>
      <w:r w:rsidRPr="005B5CCC">
        <w:rPr>
          <w:rFonts w:ascii="Cordia New" w:hAnsi="Cordia New" w:cs="Cordia New" w:hint="cs"/>
          <w:sz w:val="26"/>
          <w:szCs w:val="26"/>
          <w:cs/>
        </w:rPr>
        <w:t xml:space="preserve">และ </w:t>
      </w:r>
      <w:r w:rsidRPr="008B7D79">
        <w:rPr>
          <w:rFonts w:ascii="Cordia New" w:hAnsi="Cordia New" w:cs="Cordia New" w:hint="cs"/>
          <w:sz w:val="26"/>
          <w:szCs w:val="26"/>
        </w:rPr>
        <w:t>256</w:t>
      </w:r>
      <w:r w:rsidR="00403B02">
        <w:rPr>
          <w:rFonts w:ascii="Cordia New" w:hAnsi="Cordia New" w:cs="Cordia New"/>
          <w:sz w:val="26"/>
          <w:szCs w:val="26"/>
        </w:rPr>
        <w:t>7</w:t>
      </w:r>
      <w:r w:rsidRPr="008B7D79">
        <w:rPr>
          <w:rFonts w:ascii="Cordia New" w:hAnsi="Cordia New" w:cs="Cordia New" w:hint="cs"/>
          <w:sz w:val="26"/>
          <w:szCs w:val="26"/>
        </w:rPr>
        <w:t xml:space="preserve"> </w:t>
      </w:r>
      <w:r w:rsidRPr="005B5CCC">
        <w:rPr>
          <w:rFonts w:ascii="Cordia New" w:hAnsi="Cordia New" w:cs="Cordia New" w:hint="cs"/>
          <w:sz w:val="26"/>
          <w:szCs w:val="26"/>
          <w:cs/>
        </w:rPr>
        <w:t>การวิเคราะห์การครบกำหนดของการจ่ายชำระผลประโยชน์ซึ่งยังไม่ได้คิดลดสรุปได้ดังนี้</w:t>
      </w:r>
    </w:p>
    <w:p w14:paraId="69C48D4D" w14:textId="77777777" w:rsidR="00461FBD" w:rsidRPr="003A1E89" w:rsidRDefault="00461FBD" w:rsidP="00461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z w:val="26"/>
          <w:szCs w:val="26"/>
        </w:rPr>
      </w:pPr>
    </w:p>
    <w:tbl>
      <w:tblPr>
        <w:tblW w:w="4858" w:type="pct"/>
        <w:tblInd w:w="270" w:type="dxa"/>
        <w:tblLayout w:type="fixed"/>
        <w:tblCellMar>
          <w:left w:w="28" w:type="dxa"/>
          <w:right w:w="28" w:type="dxa"/>
        </w:tblCellMar>
        <w:tblLook w:val="01E0" w:firstRow="1" w:lastRow="1" w:firstColumn="1" w:lastColumn="1" w:noHBand="0" w:noVBand="0"/>
      </w:tblPr>
      <w:tblGrid>
        <w:gridCol w:w="3033"/>
        <w:gridCol w:w="1420"/>
        <w:gridCol w:w="83"/>
        <w:gridCol w:w="1372"/>
        <w:gridCol w:w="83"/>
        <w:gridCol w:w="1475"/>
        <w:gridCol w:w="83"/>
        <w:gridCol w:w="1503"/>
      </w:tblGrid>
      <w:tr w:rsidR="00461FBD" w:rsidRPr="003A1E89" w14:paraId="5EE866FE" w14:textId="77777777" w:rsidTr="00287C4F">
        <w:tc>
          <w:tcPr>
            <w:tcW w:w="1675" w:type="pct"/>
            <w:vAlign w:val="bottom"/>
          </w:tcPr>
          <w:p w14:paraId="346DA7E7" w14:textId="77777777" w:rsidR="00461FBD" w:rsidRPr="003A1E89" w:rsidRDefault="00461FBD"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0"/>
              <w:rPr>
                <w:rFonts w:ascii="Cordia New" w:hAnsi="Cordia New" w:cs="Cordia New"/>
                <w:b/>
                <w:bCs/>
                <w:sz w:val="26"/>
                <w:szCs w:val="26"/>
                <w:cs/>
              </w:rPr>
            </w:pPr>
            <w:r w:rsidRPr="003A1E89">
              <w:rPr>
                <w:rFonts w:ascii="Cordia New" w:hAnsi="Cordia New" w:cs="Cordia New" w:hint="cs"/>
                <w:sz w:val="26"/>
                <w:szCs w:val="26"/>
              </w:rPr>
              <w:t>(</w:t>
            </w:r>
            <w:r w:rsidRPr="005B5CCC">
              <w:rPr>
                <w:rFonts w:ascii="Cordia New" w:hAnsi="Cordia New" w:cs="Cordia New" w:hint="cs"/>
                <w:sz w:val="26"/>
                <w:szCs w:val="26"/>
                <w:cs/>
              </w:rPr>
              <w:t>หน่วย : บาท)</w:t>
            </w:r>
          </w:p>
        </w:tc>
        <w:tc>
          <w:tcPr>
            <w:tcW w:w="1588" w:type="pct"/>
            <w:gridSpan w:val="3"/>
            <w:tcBorders>
              <w:bottom w:val="single" w:sz="4" w:space="0" w:color="auto"/>
            </w:tcBorders>
          </w:tcPr>
          <w:p w14:paraId="6DCF1617" w14:textId="77777777" w:rsidR="00461FBD" w:rsidRPr="003A1E89" w:rsidRDefault="00461FBD"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
              <w:jc w:val="center"/>
              <w:rPr>
                <w:rFonts w:ascii="Cordia New" w:hAnsi="Cordia New" w:cs="Cordia New"/>
                <w:sz w:val="26"/>
                <w:szCs w:val="26"/>
              </w:rPr>
            </w:pPr>
            <w:r w:rsidRPr="005B5CCC">
              <w:rPr>
                <w:rFonts w:ascii="Cordia New" w:hAnsi="Cordia New" w:cs="Cordia New" w:hint="cs"/>
                <w:sz w:val="26"/>
                <w:szCs w:val="26"/>
                <w:cs/>
                <w:lang w:eastAsia="x-none"/>
              </w:rPr>
              <w:t>งบการเงินรวม</w:t>
            </w:r>
          </w:p>
        </w:tc>
        <w:tc>
          <w:tcPr>
            <w:tcW w:w="46" w:type="pct"/>
          </w:tcPr>
          <w:p w14:paraId="3C8F7401" w14:textId="77777777" w:rsidR="00461FBD" w:rsidRPr="003A1E89" w:rsidRDefault="00461FBD"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691" w:type="pct"/>
            <w:gridSpan w:val="3"/>
            <w:tcBorders>
              <w:bottom w:val="single" w:sz="4" w:space="0" w:color="auto"/>
            </w:tcBorders>
          </w:tcPr>
          <w:p w14:paraId="666229BF" w14:textId="77777777" w:rsidR="00461FBD" w:rsidRPr="003A1E89" w:rsidRDefault="00461FBD"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5B5CCC">
              <w:rPr>
                <w:rFonts w:ascii="Cordia New" w:hAnsi="Cordia New" w:cs="Cordia New" w:hint="cs"/>
                <w:sz w:val="26"/>
                <w:szCs w:val="26"/>
                <w:cs/>
                <w:lang w:eastAsia="x-none"/>
              </w:rPr>
              <w:t>งบการเงินเฉพาะกิจการ</w:t>
            </w:r>
          </w:p>
        </w:tc>
      </w:tr>
      <w:tr w:rsidR="00B74A10" w:rsidRPr="003A1E89" w14:paraId="06458AD3" w14:textId="77777777" w:rsidTr="00287C4F">
        <w:tc>
          <w:tcPr>
            <w:tcW w:w="1675" w:type="pct"/>
            <w:vAlign w:val="bottom"/>
          </w:tcPr>
          <w:p w14:paraId="14C3F99D" w14:textId="77777777" w:rsidR="00B74A10" w:rsidRPr="005B5CCC" w:rsidRDefault="00B74A10"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p>
        </w:tc>
        <w:tc>
          <w:tcPr>
            <w:tcW w:w="784" w:type="pct"/>
            <w:tcBorders>
              <w:top w:val="single" w:sz="4" w:space="0" w:color="auto"/>
              <w:bottom w:val="single" w:sz="4" w:space="0" w:color="auto"/>
            </w:tcBorders>
          </w:tcPr>
          <w:p w14:paraId="3D4BBF9F" w14:textId="69C762C5" w:rsidR="00B74A10" w:rsidRPr="003A1E89" w:rsidRDefault="00B74A10"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r w:rsidRPr="003A1E89">
              <w:rPr>
                <w:rFonts w:ascii="Cordia New" w:hAnsi="Cordia New" w:cs="Cordia New" w:hint="cs"/>
                <w:sz w:val="26"/>
                <w:szCs w:val="26"/>
              </w:rPr>
              <w:t>256</w:t>
            </w:r>
            <w:r w:rsidRPr="00BE5168">
              <w:rPr>
                <w:rFonts w:ascii="Cordia New" w:hAnsi="Cordia New" w:cs="Cordia New" w:hint="cs"/>
                <w:sz w:val="26"/>
                <w:szCs w:val="26"/>
              </w:rPr>
              <w:t>8</w:t>
            </w:r>
          </w:p>
        </w:tc>
        <w:tc>
          <w:tcPr>
            <w:tcW w:w="46" w:type="pct"/>
            <w:tcBorders>
              <w:top w:val="single" w:sz="4" w:space="0" w:color="auto"/>
            </w:tcBorders>
          </w:tcPr>
          <w:p w14:paraId="1E030A76" w14:textId="77777777" w:rsidR="00B74A10" w:rsidRPr="003A1E89" w:rsidRDefault="00B74A10"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p>
        </w:tc>
        <w:tc>
          <w:tcPr>
            <w:tcW w:w="758" w:type="pct"/>
            <w:tcBorders>
              <w:top w:val="single" w:sz="4" w:space="0" w:color="auto"/>
              <w:bottom w:val="single" w:sz="4" w:space="0" w:color="auto"/>
            </w:tcBorders>
          </w:tcPr>
          <w:p w14:paraId="75B50038" w14:textId="288E36C0" w:rsidR="00B74A10" w:rsidRPr="003A1E89" w:rsidRDefault="00B74A10"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r w:rsidRPr="003A1E89">
              <w:rPr>
                <w:rFonts w:ascii="Cordia New" w:hAnsi="Cordia New" w:cs="Cordia New" w:hint="cs"/>
                <w:sz w:val="26"/>
                <w:szCs w:val="26"/>
                <w:lang w:val="en-GB"/>
              </w:rPr>
              <w:t>256</w:t>
            </w:r>
            <w:r w:rsidRPr="00BE5168">
              <w:rPr>
                <w:rFonts w:ascii="Cordia New" w:hAnsi="Cordia New" w:cs="Cordia New" w:hint="cs"/>
                <w:sz w:val="26"/>
                <w:szCs w:val="26"/>
              </w:rPr>
              <w:t>7</w:t>
            </w:r>
          </w:p>
        </w:tc>
        <w:tc>
          <w:tcPr>
            <w:tcW w:w="46" w:type="pct"/>
          </w:tcPr>
          <w:p w14:paraId="3BD65CC1" w14:textId="77777777" w:rsidR="00B74A10" w:rsidRPr="005B5CCC" w:rsidRDefault="00B74A10"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cs/>
              </w:rPr>
            </w:pPr>
          </w:p>
        </w:tc>
        <w:tc>
          <w:tcPr>
            <w:tcW w:w="815" w:type="pct"/>
            <w:tcBorders>
              <w:top w:val="single" w:sz="4" w:space="0" w:color="auto"/>
              <w:bottom w:val="single" w:sz="4" w:space="0" w:color="auto"/>
            </w:tcBorders>
          </w:tcPr>
          <w:p w14:paraId="29B12E0F" w14:textId="23BBE807" w:rsidR="00B74A10" w:rsidRPr="005B5CCC" w:rsidRDefault="00B74A10"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cs/>
              </w:rPr>
            </w:pPr>
            <w:r w:rsidRPr="003A1E89">
              <w:rPr>
                <w:rFonts w:ascii="Cordia New" w:hAnsi="Cordia New" w:cs="Cordia New" w:hint="cs"/>
                <w:sz w:val="26"/>
                <w:szCs w:val="26"/>
              </w:rPr>
              <w:t>256</w:t>
            </w:r>
            <w:r w:rsidRPr="00BE5168">
              <w:rPr>
                <w:rFonts w:ascii="Cordia New" w:hAnsi="Cordia New" w:cs="Cordia New" w:hint="cs"/>
                <w:sz w:val="26"/>
                <w:szCs w:val="26"/>
              </w:rPr>
              <w:t>8</w:t>
            </w:r>
          </w:p>
        </w:tc>
        <w:tc>
          <w:tcPr>
            <w:tcW w:w="46" w:type="pct"/>
            <w:tcBorders>
              <w:top w:val="single" w:sz="4" w:space="0" w:color="auto"/>
            </w:tcBorders>
          </w:tcPr>
          <w:p w14:paraId="0D40B60A" w14:textId="77777777" w:rsidR="00B74A10" w:rsidRPr="003A1E89" w:rsidRDefault="00B74A10"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p>
        </w:tc>
        <w:tc>
          <w:tcPr>
            <w:tcW w:w="830" w:type="pct"/>
            <w:tcBorders>
              <w:top w:val="single" w:sz="4" w:space="0" w:color="auto"/>
              <w:bottom w:val="single" w:sz="4" w:space="0" w:color="auto"/>
            </w:tcBorders>
          </w:tcPr>
          <w:p w14:paraId="06946724" w14:textId="5B51CE7F" w:rsidR="00B74A10" w:rsidRPr="003A1E89" w:rsidRDefault="00B74A10"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r w:rsidRPr="003A1E89">
              <w:rPr>
                <w:rFonts w:ascii="Cordia New" w:hAnsi="Cordia New" w:cs="Cordia New" w:hint="cs"/>
                <w:sz w:val="26"/>
                <w:szCs w:val="26"/>
                <w:lang w:val="en-GB"/>
              </w:rPr>
              <w:t>256</w:t>
            </w:r>
            <w:r w:rsidRPr="00BE5168">
              <w:rPr>
                <w:rFonts w:ascii="Cordia New" w:hAnsi="Cordia New" w:cs="Cordia New" w:hint="cs"/>
                <w:sz w:val="26"/>
                <w:szCs w:val="26"/>
              </w:rPr>
              <w:t>7</w:t>
            </w:r>
          </w:p>
        </w:tc>
      </w:tr>
      <w:tr w:rsidR="00461FBD" w:rsidRPr="003A1E89" w14:paraId="0A0E5B21" w14:textId="77777777" w:rsidTr="00287C4F">
        <w:tc>
          <w:tcPr>
            <w:tcW w:w="1675" w:type="pct"/>
            <w:vAlign w:val="bottom"/>
          </w:tcPr>
          <w:p w14:paraId="34EB83B7" w14:textId="77777777" w:rsidR="00461FBD" w:rsidRPr="005B5CCC" w:rsidRDefault="00461FBD"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p>
        </w:tc>
        <w:tc>
          <w:tcPr>
            <w:tcW w:w="784" w:type="pct"/>
            <w:tcBorders>
              <w:top w:val="single" w:sz="4" w:space="0" w:color="auto"/>
            </w:tcBorders>
          </w:tcPr>
          <w:p w14:paraId="4A28CCC3" w14:textId="77777777" w:rsidR="00461FBD" w:rsidRPr="003A1E89" w:rsidRDefault="00461FBD"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46" w:type="pct"/>
          </w:tcPr>
          <w:p w14:paraId="1A44210B" w14:textId="77777777" w:rsidR="00461FBD" w:rsidRPr="003A1E89" w:rsidRDefault="00461FBD"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758" w:type="pct"/>
            <w:tcBorders>
              <w:top w:val="single" w:sz="4" w:space="0" w:color="auto"/>
            </w:tcBorders>
          </w:tcPr>
          <w:p w14:paraId="42B4726C" w14:textId="77777777" w:rsidR="00461FBD" w:rsidRPr="003A1E89" w:rsidRDefault="00461FBD"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46" w:type="pct"/>
          </w:tcPr>
          <w:p w14:paraId="1F966165" w14:textId="77777777" w:rsidR="00461FBD" w:rsidRPr="003A1E89" w:rsidRDefault="00461FBD"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815" w:type="pct"/>
            <w:tcBorders>
              <w:top w:val="single" w:sz="4" w:space="0" w:color="auto"/>
            </w:tcBorders>
            <w:vAlign w:val="bottom"/>
          </w:tcPr>
          <w:p w14:paraId="67231018" w14:textId="77777777" w:rsidR="00461FBD" w:rsidRPr="005B5CCC" w:rsidRDefault="00461FBD"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46" w:type="pct"/>
          </w:tcPr>
          <w:p w14:paraId="472D4F98" w14:textId="77777777" w:rsidR="00461FBD" w:rsidRPr="003A1E89" w:rsidRDefault="00461FBD"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830" w:type="pct"/>
            <w:tcBorders>
              <w:top w:val="single" w:sz="4" w:space="0" w:color="auto"/>
            </w:tcBorders>
            <w:vAlign w:val="bottom"/>
          </w:tcPr>
          <w:p w14:paraId="3053631F" w14:textId="77777777" w:rsidR="00461FBD" w:rsidRPr="003A1E89" w:rsidRDefault="00461FBD"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r>
      <w:tr w:rsidR="00403B02" w:rsidRPr="003A1E89" w14:paraId="30D3E439" w14:textId="77777777" w:rsidTr="00287C4F">
        <w:tc>
          <w:tcPr>
            <w:tcW w:w="1675" w:type="pct"/>
          </w:tcPr>
          <w:p w14:paraId="63CAC3AC" w14:textId="2F45032F" w:rsidR="00403B02" w:rsidRPr="005B5CCC" w:rsidRDefault="00403B02"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0"/>
              <w:rPr>
                <w:rFonts w:ascii="Cordia New" w:hAnsi="Cordia New" w:cs="Cordia New"/>
                <w:sz w:val="26"/>
                <w:szCs w:val="26"/>
                <w:cs/>
              </w:rPr>
            </w:pPr>
            <w:r w:rsidRPr="005B5CCC">
              <w:rPr>
                <w:rFonts w:ascii="Cordia New" w:hAnsi="Cordia New" w:cs="Cordia New" w:hint="cs"/>
                <w:sz w:val="26"/>
                <w:szCs w:val="26"/>
                <w:cs/>
              </w:rPr>
              <w:t xml:space="preserve">ไม่เกิน </w:t>
            </w:r>
            <w:r w:rsidRPr="003A1E89">
              <w:rPr>
                <w:rFonts w:ascii="Cordia New" w:hAnsi="Cordia New" w:cs="Cordia New" w:hint="cs"/>
                <w:sz w:val="26"/>
                <w:szCs w:val="26"/>
              </w:rPr>
              <w:t>1</w:t>
            </w:r>
            <w:r w:rsidRPr="005B5CCC">
              <w:rPr>
                <w:rFonts w:ascii="Cordia New" w:hAnsi="Cordia New" w:cs="Cordia New" w:hint="cs"/>
                <w:sz w:val="26"/>
                <w:szCs w:val="26"/>
                <w:cs/>
              </w:rPr>
              <w:t xml:space="preserve"> ปี</w:t>
            </w:r>
          </w:p>
        </w:tc>
        <w:tc>
          <w:tcPr>
            <w:tcW w:w="784" w:type="pct"/>
          </w:tcPr>
          <w:p w14:paraId="74C190A5" w14:textId="6DD82F91" w:rsidR="00403B02" w:rsidRPr="005B5CCC" w:rsidRDefault="00847186" w:rsidP="00257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380" w:lineRule="exact"/>
              <w:ind w:right="54"/>
              <w:jc w:val="both"/>
              <w:rPr>
                <w:rFonts w:ascii="Cordia New" w:hAnsi="Cordia New" w:cs="Cordia New"/>
                <w:sz w:val="26"/>
                <w:szCs w:val="26"/>
                <w:cs/>
              </w:rPr>
            </w:pPr>
            <w:r>
              <w:rPr>
                <w:rFonts w:ascii="Cordia New" w:hAnsi="Cordia New" w:cs="Cordia New"/>
                <w:sz w:val="26"/>
                <w:szCs w:val="26"/>
              </w:rPr>
              <w:t>-</w:t>
            </w:r>
          </w:p>
        </w:tc>
        <w:tc>
          <w:tcPr>
            <w:tcW w:w="46" w:type="pct"/>
          </w:tcPr>
          <w:p w14:paraId="40D7111D" w14:textId="77777777" w:rsidR="00403B02" w:rsidRPr="003A1E89" w:rsidRDefault="00403B02" w:rsidP="00257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380" w:lineRule="exact"/>
              <w:ind w:right="54"/>
              <w:jc w:val="right"/>
              <w:rPr>
                <w:rFonts w:ascii="Cordia New" w:hAnsi="Cordia New" w:cs="Cordia New"/>
                <w:sz w:val="26"/>
                <w:szCs w:val="26"/>
              </w:rPr>
            </w:pPr>
          </w:p>
        </w:tc>
        <w:tc>
          <w:tcPr>
            <w:tcW w:w="758" w:type="pct"/>
          </w:tcPr>
          <w:p w14:paraId="15B85317" w14:textId="03F03436" w:rsidR="00403B02" w:rsidRPr="003A1E89" w:rsidRDefault="00403B02" w:rsidP="00257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380" w:lineRule="exact"/>
              <w:ind w:right="54"/>
              <w:jc w:val="both"/>
              <w:rPr>
                <w:rFonts w:ascii="Cordia New" w:hAnsi="Cordia New" w:cs="Cordia New"/>
                <w:sz w:val="26"/>
                <w:szCs w:val="26"/>
              </w:rPr>
            </w:pPr>
            <w:r>
              <w:rPr>
                <w:rFonts w:ascii="Cordia New" w:hAnsi="Cordia New" w:cs="Cordia New"/>
                <w:sz w:val="26"/>
                <w:szCs w:val="26"/>
              </w:rPr>
              <w:t>-</w:t>
            </w:r>
          </w:p>
        </w:tc>
        <w:tc>
          <w:tcPr>
            <w:tcW w:w="46" w:type="pct"/>
          </w:tcPr>
          <w:p w14:paraId="5B584CC1" w14:textId="77777777" w:rsidR="00403B02" w:rsidRPr="005B5CCC" w:rsidRDefault="00403B02" w:rsidP="00257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380" w:lineRule="exact"/>
              <w:ind w:right="54"/>
              <w:jc w:val="right"/>
              <w:rPr>
                <w:rFonts w:ascii="Cordia New" w:hAnsi="Cordia New" w:cs="Cordia New"/>
                <w:sz w:val="26"/>
                <w:szCs w:val="26"/>
                <w:cs/>
              </w:rPr>
            </w:pPr>
          </w:p>
        </w:tc>
        <w:tc>
          <w:tcPr>
            <w:tcW w:w="815" w:type="pct"/>
          </w:tcPr>
          <w:p w14:paraId="6585792E" w14:textId="72306B3F" w:rsidR="00403B02" w:rsidRPr="003A1E89" w:rsidRDefault="0010151B" w:rsidP="00257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380" w:lineRule="exact"/>
              <w:ind w:right="54"/>
              <w:jc w:val="both"/>
              <w:rPr>
                <w:rFonts w:ascii="Cordia New" w:hAnsi="Cordia New" w:cs="Cordia New"/>
                <w:sz w:val="26"/>
                <w:szCs w:val="26"/>
              </w:rPr>
            </w:pPr>
            <w:r>
              <w:rPr>
                <w:rFonts w:ascii="Cordia New" w:hAnsi="Cordia New" w:cs="Cordia New"/>
                <w:sz w:val="26"/>
                <w:szCs w:val="26"/>
              </w:rPr>
              <w:t>-</w:t>
            </w:r>
          </w:p>
        </w:tc>
        <w:tc>
          <w:tcPr>
            <w:tcW w:w="46" w:type="pct"/>
          </w:tcPr>
          <w:p w14:paraId="4C86B739" w14:textId="77777777" w:rsidR="00403B02" w:rsidRPr="003A1E89" w:rsidRDefault="00403B02" w:rsidP="00257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380" w:lineRule="exact"/>
              <w:ind w:right="54"/>
              <w:jc w:val="right"/>
              <w:rPr>
                <w:rFonts w:ascii="Cordia New" w:hAnsi="Cordia New" w:cs="Cordia New"/>
                <w:sz w:val="26"/>
                <w:szCs w:val="26"/>
              </w:rPr>
            </w:pPr>
          </w:p>
        </w:tc>
        <w:tc>
          <w:tcPr>
            <w:tcW w:w="830" w:type="pct"/>
          </w:tcPr>
          <w:p w14:paraId="672FD38E" w14:textId="37C17C39" w:rsidR="00403B02" w:rsidRPr="003A1E89" w:rsidRDefault="00403B02" w:rsidP="00257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380" w:lineRule="exact"/>
              <w:ind w:right="54"/>
              <w:jc w:val="both"/>
              <w:rPr>
                <w:rFonts w:ascii="Cordia New" w:hAnsi="Cordia New" w:cs="Cordia New"/>
                <w:sz w:val="26"/>
                <w:szCs w:val="26"/>
              </w:rPr>
            </w:pPr>
            <w:r>
              <w:rPr>
                <w:rFonts w:ascii="Cordia New" w:hAnsi="Cordia New" w:cs="Cordia New"/>
                <w:sz w:val="26"/>
                <w:szCs w:val="26"/>
              </w:rPr>
              <w:t>-</w:t>
            </w:r>
          </w:p>
        </w:tc>
      </w:tr>
      <w:tr w:rsidR="00403B02" w:rsidRPr="003A1E89" w14:paraId="53E75F9F" w14:textId="77777777" w:rsidTr="00287C4F">
        <w:tc>
          <w:tcPr>
            <w:tcW w:w="1675" w:type="pct"/>
          </w:tcPr>
          <w:p w14:paraId="4BE73F4A" w14:textId="3A041EBD" w:rsidR="00403B02" w:rsidRPr="005B5CCC" w:rsidRDefault="00403B02"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0"/>
              <w:rPr>
                <w:rFonts w:ascii="Cordia New" w:hAnsi="Cordia New" w:cs="Cordia New"/>
                <w:sz w:val="26"/>
                <w:szCs w:val="26"/>
                <w:cs/>
              </w:rPr>
            </w:pPr>
            <w:r w:rsidRPr="005B5CCC">
              <w:rPr>
                <w:rFonts w:ascii="Cordia New" w:hAnsi="Cordia New" w:cs="Cordia New" w:hint="cs"/>
                <w:sz w:val="26"/>
                <w:szCs w:val="26"/>
                <w:cs/>
              </w:rPr>
              <w:t xml:space="preserve">เกิน </w:t>
            </w:r>
            <w:r w:rsidRPr="003A1E89">
              <w:rPr>
                <w:rFonts w:ascii="Cordia New" w:hAnsi="Cordia New" w:cs="Cordia New" w:hint="cs"/>
                <w:sz w:val="26"/>
                <w:szCs w:val="26"/>
              </w:rPr>
              <w:t>1</w:t>
            </w:r>
            <w:r w:rsidRPr="005B5CCC">
              <w:rPr>
                <w:rFonts w:ascii="Cordia New" w:hAnsi="Cordia New" w:cs="Cordia New" w:hint="cs"/>
                <w:sz w:val="26"/>
                <w:szCs w:val="26"/>
                <w:cs/>
              </w:rPr>
              <w:t xml:space="preserve"> ปี แต่ไม่เกิน </w:t>
            </w:r>
            <w:r w:rsidRPr="003A1E89">
              <w:rPr>
                <w:rFonts w:ascii="Cordia New" w:hAnsi="Cordia New" w:cs="Cordia New" w:hint="cs"/>
                <w:sz w:val="26"/>
                <w:szCs w:val="26"/>
              </w:rPr>
              <w:t>5</w:t>
            </w:r>
            <w:r w:rsidRPr="005B5CCC">
              <w:rPr>
                <w:rFonts w:ascii="Cordia New" w:hAnsi="Cordia New" w:cs="Cordia New" w:hint="cs"/>
                <w:sz w:val="26"/>
                <w:szCs w:val="26"/>
                <w:cs/>
              </w:rPr>
              <w:t xml:space="preserve"> ปี</w:t>
            </w:r>
          </w:p>
        </w:tc>
        <w:tc>
          <w:tcPr>
            <w:tcW w:w="784" w:type="pct"/>
          </w:tcPr>
          <w:p w14:paraId="0173D8E5" w14:textId="19A5B036" w:rsidR="00403B02" w:rsidRPr="005B5CCC" w:rsidRDefault="00847186" w:rsidP="00257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380" w:lineRule="exact"/>
              <w:ind w:right="54"/>
              <w:jc w:val="both"/>
              <w:rPr>
                <w:rFonts w:ascii="Cordia New" w:hAnsi="Cordia New" w:cs="Cordia New"/>
                <w:sz w:val="26"/>
                <w:szCs w:val="26"/>
                <w:cs/>
              </w:rPr>
            </w:pPr>
            <w:r>
              <w:rPr>
                <w:rFonts w:ascii="Cordia New" w:hAnsi="Cordia New" w:cs="Cordia New"/>
                <w:sz w:val="26"/>
                <w:szCs w:val="26"/>
              </w:rPr>
              <w:t>-</w:t>
            </w:r>
          </w:p>
        </w:tc>
        <w:tc>
          <w:tcPr>
            <w:tcW w:w="46" w:type="pct"/>
          </w:tcPr>
          <w:p w14:paraId="545488F4" w14:textId="77777777" w:rsidR="00403B02" w:rsidRPr="003A1E89" w:rsidRDefault="00403B02" w:rsidP="00257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380" w:lineRule="exact"/>
              <w:ind w:right="54"/>
              <w:jc w:val="right"/>
              <w:rPr>
                <w:rFonts w:ascii="Cordia New" w:hAnsi="Cordia New" w:cs="Cordia New"/>
                <w:sz w:val="26"/>
                <w:szCs w:val="26"/>
              </w:rPr>
            </w:pPr>
          </w:p>
        </w:tc>
        <w:tc>
          <w:tcPr>
            <w:tcW w:w="758" w:type="pct"/>
          </w:tcPr>
          <w:p w14:paraId="4A16E896" w14:textId="310F9C23" w:rsidR="00403B02" w:rsidRPr="003A1E89" w:rsidRDefault="00403B02" w:rsidP="00257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380" w:lineRule="exact"/>
              <w:ind w:right="54"/>
              <w:jc w:val="right"/>
              <w:rPr>
                <w:rFonts w:ascii="Cordia New" w:hAnsi="Cordia New" w:cs="Cordia New"/>
                <w:sz w:val="26"/>
                <w:szCs w:val="26"/>
              </w:rPr>
            </w:pPr>
            <w:r>
              <w:rPr>
                <w:rFonts w:ascii="Cordia New" w:hAnsi="Cordia New" w:cs="Cordia New"/>
                <w:sz w:val="26"/>
                <w:szCs w:val="26"/>
              </w:rPr>
              <w:t>2,076,268</w:t>
            </w:r>
          </w:p>
        </w:tc>
        <w:tc>
          <w:tcPr>
            <w:tcW w:w="46" w:type="pct"/>
          </w:tcPr>
          <w:p w14:paraId="6BE58FAA" w14:textId="77777777" w:rsidR="00403B02" w:rsidRPr="005B5CCC" w:rsidRDefault="00403B02" w:rsidP="00257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380" w:lineRule="exact"/>
              <w:ind w:right="54"/>
              <w:jc w:val="right"/>
              <w:rPr>
                <w:rFonts w:ascii="Cordia New" w:hAnsi="Cordia New" w:cs="Cordia New"/>
                <w:sz w:val="26"/>
                <w:szCs w:val="26"/>
                <w:cs/>
              </w:rPr>
            </w:pPr>
          </w:p>
        </w:tc>
        <w:tc>
          <w:tcPr>
            <w:tcW w:w="815" w:type="pct"/>
          </w:tcPr>
          <w:p w14:paraId="60C57068" w14:textId="468F412E" w:rsidR="00403B02" w:rsidRPr="003A1E89" w:rsidRDefault="0010151B" w:rsidP="00257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380" w:lineRule="exact"/>
              <w:ind w:right="54"/>
              <w:jc w:val="both"/>
              <w:rPr>
                <w:rFonts w:ascii="Cordia New" w:hAnsi="Cordia New" w:cs="Cordia New"/>
                <w:sz w:val="26"/>
                <w:szCs w:val="26"/>
              </w:rPr>
            </w:pPr>
            <w:r>
              <w:rPr>
                <w:rFonts w:ascii="Cordia New" w:hAnsi="Cordia New" w:cs="Cordia New"/>
                <w:sz w:val="26"/>
                <w:szCs w:val="26"/>
              </w:rPr>
              <w:t>-</w:t>
            </w:r>
          </w:p>
        </w:tc>
        <w:tc>
          <w:tcPr>
            <w:tcW w:w="46" w:type="pct"/>
          </w:tcPr>
          <w:p w14:paraId="1176252B" w14:textId="77777777" w:rsidR="00403B02" w:rsidRPr="003A1E89" w:rsidRDefault="00403B02" w:rsidP="00257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380" w:lineRule="exact"/>
              <w:ind w:right="54"/>
              <w:jc w:val="right"/>
              <w:rPr>
                <w:rFonts w:ascii="Cordia New" w:hAnsi="Cordia New" w:cs="Cordia New"/>
                <w:sz w:val="26"/>
                <w:szCs w:val="26"/>
              </w:rPr>
            </w:pPr>
          </w:p>
        </w:tc>
        <w:tc>
          <w:tcPr>
            <w:tcW w:w="830" w:type="pct"/>
          </w:tcPr>
          <w:p w14:paraId="7C7C9EDC" w14:textId="14C76888" w:rsidR="00403B02" w:rsidRPr="003A1E89" w:rsidRDefault="00403B02" w:rsidP="00257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380" w:lineRule="exact"/>
              <w:ind w:right="54"/>
              <w:jc w:val="right"/>
              <w:rPr>
                <w:rFonts w:ascii="Cordia New" w:hAnsi="Cordia New" w:cs="Cordia New"/>
                <w:sz w:val="26"/>
                <w:szCs w:val="26"/>
              </w:rPr>
            </w:pPr>
            <w:r>
              <w:rPr>
                <w:rFonts w:ascii="Cordia New" w:hAnsi="Cordia New" w:cs="Cordia New"/>
                <w:sz w:val="26"/>
                <w:szCs w:val="26"/>
              </w:rPr>
              <w:t>233,333</w:t>
            </w:r>
          </w:p>
        </w:tc>
      </w:tr>
      <w:tr w:rsidR="00403B02" w:rsidRPr="003A1E89" w14:paraId="7413C430" w14:textId="77777777" w:rsidTr="00403B02">
        <w:trPr>
          <w:trHeight w:val="87"/>
        </w:trPr>
        <w:tc>
          <w:tcPr>
            <w:tcW w:w="1675" w:type="pct"/>
          </w:tcPr>
          <w:p w14:paraId="6E4C40C8" w14:textId="037545F0" w:rsidR="00403B02" w:rsidRPr="005B5CCC" w:rsidRDefault="00403B02"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0"/>
              <w:rPr>
                <w:rFonts w:ascii="Cordia New" w:hAnsi="Cordia New" w:cs="Cordia New"/>
                <w:sz w:val="26"/>
                <w:szCs w:val="26"/>
                <w:cs/>
              </w:rPr>
            </w:pPr>
            <w:r w:rsidRPr="005B5CCC">
              <w:rPr>
                <w:rFonts w:ascii="Cordia New" w:hAnsi="Cordia New" w:cs="Cordia New" w:hint="cs"/>
                <w:sz w:val="26"/>
                <w:szCs w:val="26"/>
                <w:cs/>
              </w:rPr>
              <w:t xml:space="preserve">เกิน </w:t>
            </w:r>
            <w:r w:rsidRPr="003A1E89">
              <w:rPr>
                <w:rFonts w:ascii="Cordia New" w:hAnsi="Cordia New" w:cs="Cordia New" w:hint="cs"/>
                <w:sz w:val="26"/>
                <w:szCs w:val="26"/>
              </w:rPr>
              <w:t>5</w:t>
            </w:r>
            <w:r w:rsidRPr="005B5CCC">
              <w:rPr>
                <w:rFonts w:ascii="Cordia New" w:hAnsi="Cordia New" w:cs="Cordia New" w:hint="cs"/>
                <w:sz w:val="26"/>
                <w:szCs w:val="26"/>
                <w:cs/>
              </w:rPr>
              <w:t xml:space="preserve"> ปี</w:t>
            </w:r>
          </w:p>
        </w:tc>
        <w:tc>
          <w:tcPr>
            <w:tcW w:w="784" w:type="pct"/>
            <w:tcBorders>
              <w:bottom w:val="single" w:sz="2" w:space="0" w:color="auto"/>
            </w:tcBorders>
          </w:tcPr>
          <w:p w14:paraId="7E5E39AE" w14:textId="0AA74B72" w:rsidR="00403B02" w:rsidRPr="003A1E89" w:rsidRDefault="007452BD" w:rsidP="00257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380" w:lineRule="exact"/>
              <w:ind w:right="54"/>
              <w:jc w:val="right"/>
              <w:rPr>
                <w:rFonts w:ascii="Cordia New" w:hAnsi="Cordia New" w:cs="Cordia New"/>
                <w:sz w:val="26"/>
                <w:szCs w:val="26"/>
              </w:rPr>
            </w:pPr>
            <w:r w:rsidRPr="007452BD">
              <w:rPr>
                <w:rFonts w:ascii="Cordia New" w:hAnsi="Cordia New" w:cs="Cordia New"/>
                <w:sz w:val="26"/>
                <w:szCs w:val="26"/>
              </w:rPr>
              <w:t xml:space="preserve">         23,377,568</w:t>
            </w:r>
          </w:p>
        </w:tc>
        <w:tc>
          <w:tcPr>
            <w:tcW w:w="46" w:type="pct"/>
          </w:tcPr>
          <w:p w14:paraId="7FD7C051" w14:textId="77777777" w:rsidR="00403B02" w:rsidRPr="003A1E89" w:rsidRDefault="00403B02" w:rsidP="00257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380" w:lineRule="exact"/>
              <w:ind w:right="54"/>
              <w:jc w:val="right"/>
              <w:rPr>
                <w:rFonts w:ascii="Cordia New" w:hAnsi="Cordia New" w:cs="Cordia New"/>
                <w:sz w:val="26"/>
                <w:szCs w:val="26"/>
              </w:rPr>
            </w:pPr>
          </w:p>
        </w:tc>
        <w:tc>
          <w:tcPr>
            <w:tcW w:w="758" w:type="pct"/>
            <w:tcBorders>
              <w:bottom w:val="single" w:sz="2" w:space="0" w:color="auto"/>
            </w:tcBorders>
          </w:tcPr>
          <w:p w14:paraId="12F9EA3A" w14:textId="3EE5BE1C" w:rsidR="00403B02" w:rsidRPr="003A1E89" w:rsidRDefault="00403B02" w:rsidP="00257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380" w:lineRule="exact"/>
              <w:ind w:right="54"/>
              <w:jc w:val="right"/>
              <w:rPr>
                <w:rFonts w:ascii="Cordia New" w:hAnsi="Cordia New" w:cs="Cordia New"/>
                <w:sz w:val="26"/>
                <w:szCs w:val="26"/>
              </w:rPr>
            </w:pPr>
            <w:r>
              <w:rPr>
                <w:rFonts w:ascii="Cordia New" w:hAnsi="Cordia New" w:cs="Cordia New"/>
                <w:sz w:val="26"/>
                <w:szCs w:val="26"/>
              </w:rPr>
              <w:t>20,611,869</w:t>
            </w:r>
          </w:p>
        </w:tc>
        <w:tc>
          <w:tcPr>
            <w:tcW w:w="46" w:type="pct"/>
          </w:tcPr>
          <w:p w14:paraId="189B5DDB" w14:textId="77777777" w:rsidR="00403B02" w:rsidRPr="005B5CCC" w:rsidRDefault="00403B02" w:rsidP="00257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380" w:lineRule="exact"/>
              <w:ind w:right="54"/>
              <w:jc w:val="right"/>
              <w:rPr>
                <w:rFonts w:ascii="Cordia New" w:hAnsi="Cordia New" w:cs="Cordia New"/>
                <w:sz w:val="26"/>
                <w:szCs w:val="26"/>
                <w:cs/>
              </w:rPr>
            </w:pPr>
          </w:p>
        </w:tc>
        <w:tc>
          <w:tcPr>
            <w:tcW w:w="815" w:type="pct"/>
            <w:tcBorders>
              <w:bottom w:val="single" w:sz="2" w:space="0" w:color="auto"/>
            </w:tcBorders>
          </w:tcPr>
          <w:p w14:paraId="1B6C6989" w14:textId="3F6A26F3" w:rsidR="00403B02" w:rsidRPr="005B5CCC" w:rsidRDefault="00FC6747" w:rsidP="00257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380" w:lineRule="exact"/>
              <w:ind w:right="54"/>
              <w:jc w:val="right"/>
              <w:rPr>
                <w:rFonts w:ascii="Cordia New" w:hAnsi="Cordia New" w:cs="Cordia New"/>
                <w:sz w:val="26"/>
                <w:szCs w:val="26"/>
                <w:cs/>
              </w:rPr>
            </w:pPr>
            <w:r>
              <w:rPr>
                <w:rFonts w:ascii="Cordia New" w:hAnsi="Cordia New" w:cs="Cordia New"/>
                <w:sz w:val="26"/>
                <w:szCs w:val="26"/>
              </w:rPr>
              <w:t>10,822,865</w:t>
            </w:r>
          </w:p>
        </w:tc>
        <w:tc>
          <w:tcPr>
            <w:tcW w:w="46" w:type="pct"/>
          </w:tcPr>
          <w:p w14:paraId="2919717B" w14:textId="77777777" w:rsidR="00403B02" w:rsidRPr="003A1E89" w:rsidRDefault="00403B02" w:rsidP="00257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380" w:lineRule="exact"/>
              <w:ind w:right="54"/>
              <w:jc w:val="right"/>
              <w:rPr>
                <w:rFonts w:ascii="Cordia New" w:hAnsi="Cordia New" w:cs="Cordia New"/>
                <w:sz w:val="26"/>
                <w:szCs w:val="26"/>
              </w:rPr>
            </w:pPr>
          </w:p>
        </w:tc>
        <w:tc>
          <w:tcPr>
            <w:tcW w:w="830" w:type="pct"/>
            <w:tcBorders>
              <w:bottom w:val="single" w:sz="2" w:space="0" w:color="auto"/>
            </w:tcBorders>
          </w:tcPr>
          <w:p w14:paraId="502344D0" w14:textId="4101EA5F" w:rsidR="00403B02" w:rsidRPr="003A1E89" w:rsidRDefault="00403B02" w:rsidP="00257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380" w:lineRule="exact"/>
              <w:ind w:right="54"/>
              <w:jc w:val="right"/>
              <w:rPr>
                <w:rFonts w:ascii="Cordia New" w:hAnsi="Cordia New" w:cs="Cordia New"/>
                <w:sz w:val="26"/>
                <w:szCs w:val="26"/>
              </w:rPr>
            </w:pPr>
            <w:r>
              <w:rPr>
                <w:rFonts w:ascii="Cordia New" w:hAnsi="Cordia New" w:cs="Cordia New"/>
                <w:sz w:val="26"/>
                <w:szCs w:val="26"/>
              </w:rPr>
              <w:t>10,887,395</w:t>
            </w:r>
          </w:p>
        </w:tc>
      </w:tr>
      <w:tr w:rsidR="00403B02" w:rsidRPr="003A1E89" w14:paraId="3F14E0CD" w14:textId="77777777" w:rsidTr="00287C4F">
        <w:tc>
          <w:tcPr>
            <w:tcW w:w="1675" w:type="pct"/>
          </w:tcPr>
          <w:p w14:paraId="355A6378" w14:textId="477B7918" w:rsidR="00403B02" w:rsidRPr="005B5CCC" w:rsidRDefault="00403B02"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0"/>
              <w:rPr>
                <w:rFonts w:ascii="Cordia New" w:hAnsi="Cordia New" w:cs="Cordia New"/>
                <w:sz w:val="26"/>
                <w:szCs w:val="26"/>
                <w:cs/>
              </w:rPr>
            </w:pPr>
            <w:r w:rsidRPr="005B5CCC">
              <w:rPr>
                <w:rFonts w:ascii="Cordia New" w:hAnsi="Cordia New" w:cs="Cordia New" w:hint="cs"/>
                <w:sz w:val="26"/>
                <w:szCs w:val="26"/>
                <w:cs/>
              </w:rPr>
              <w:t>รวม</w:t>
            </w:r>
          </w:p>
        </w:tc>
        <w:tc>
          <w:tcPr>
            <w:tcW w:w="784" w:type="pct"/>
            <w:tcBorders>
              <w:top w:val="single" w:sz="2" w:space="0" w:color="auto"/>
              <w:bottom w:val="single" w:sz="12" w:space="0" w:color="auto"/>
            </w:tcBorders>
          </w:tcPr>
          <w:p w14:paraId="67A6BA26" w14:textId="440EA8EA" w:rsidR="00403B02" w:rsidRPr="005B5CCC" w:rsidRDefault="00A639B5" w:rsidP="00257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380" w:lineRule="exact"/>
              <w:ind w:right="54"/>
              <w:jc w:val="right"/>
              <w:rPr>
                <w:rFonts w:ascii="Cordia New" w:hAnsi="Cordia New" w:cs="Cordia New"/>
                <w:sz w:val="26"/>
                <w:szCs w:val="26"/>
                <w:cs/>
              </w:rPr>
            </w:pPr>
            <w:r w:rsidRPr="007452BD">
              <w:rPr>
                <w:rFonts w:ascii="Cordia New" w:hAnsi="Cordia New" w:cs="Cordia New"/>
                <w:sz w:val="26"/>
                <w:szCs w:val="26"/>
              </w:rPr>
              <w:t xml:space="preserve">         23,377,568</w:t>
            </w:r>
          </w:p>
        </w:tc>
        <w:tc>
          <w:tcPr>
            <w:tcW w:w="46" w:type="pct"/>
          </w:tcPr>
          <w:p w14:paraId="02402F8E" w14:textId="77777777" w:rsidR="00403B02" w:rsidRPr="003A1E89" w:rsidRDefault="00403B02" w:rsidP="00257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380" w:lineRule="exact"/>
              <w:ind w:right="54"/>
              <w:jc w:val="right"/>
              <w:rPr>
                <w:rFonts w:ascii="Cordia New" w:hAnsi="Cordia New" w:cs="Cordia New"/>
                <w:sz w:val="26"/>
                <w:szCs w:val="26"/>
              </w:rPr>
            </w:pPr>
          </w:p>
        </w:tc>
        <w:tc>
          <w:tcPr>
            <w:tcW w:w="758" w:type="pct"/>
            <w:tcBorders>
              <w:top w:val="single" w:sz="2" w:space="0" w:color="auto"/>
              <w:bottom w:val="single" w:sz="12" w:space="0" w:color="auto"/>
            </w:tcBorders>
          </w:tcPr>
          <w:p w14:paraId="736D15B4" w14:textId="0EBB1862" w:rsidR="00403B02" w:rsidRPr="003A1E89" w:rsidRDefault="00403B02" w:rsidP="00257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380" w:lineRule="exact"/>
              <w:ind w:right="54"/>
              <w:jc w:val="right"/>
              <w:rPr>
                <w:rFonts w:ascii="Cordia New" w:hAnsi="Cordia New" w:cs="Cordia New"/>
                <w:sz w:val="26"/>
                <w:szCs w:val="26"/>
              </w:rPr>
            </w:pPr>
            <w:r>
              <w:rPr>
                <w:rFonts w:ascii="Cordia New" w:hAnsi="Cordia New" w:cs="Cordia New"/>
                <w:sz w:val="26"/>
                <w:szCs w:val="26"/>
              </w:rPr>
              <w:t>22,688,137</w:t>
            </w:r>
          </w:p>
        </w:tc>
        <w:tc>
          <w:tcPr>
            <w:tcW w:w="46" w:type="pct"/>
          </w:tcPr>
          <w:p w14:paraId="3AE6804C" w14:textId="77777777" w:rsidR="00403B02" w:rsidRPr="005B5CCC" w:rsidRDefault="00403B02" w:rsidP="00257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380" w:lineRule="exact"/>
              <w:ind w:right="54"/>
              <w:jc w:val="right"/>
              <w:rPr>
                <w:rFonts w:ascii="Cordia New" w:hAnsi="Cordia New" w:cs="Cordia New"/>
                <w:sz w:val="26"/>
                <w:szCs w:val="26"/>
                <w:cs/>
              </w:rPr>
            </w:pPr>
          </w:p>
        </w:tc>
        <w:tc>
          <w:tcPr>
            <w:tcW w:w="815" w:type="pct"/>
            <w:tcBorders>
              <w:top w:val="single" w:sz="2" w:space="0" w:color="auto"/>
              <w:bottom w:val="single" w:sz="12" w:space="0" w:color="auto"/>
            </w:tcBorders>
          </w:tcPr>
          <w:p w14:paraId="37D4AF5D" w14:textId="64D0F594" w:rsidR="00403B02" w:rsidRPr="005B5CCC" w:rsidRDefault="00FC6747" w:rsidP="00257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380" w:lineRule="exact"/>
              <w:ind w:right="54"/>
              <w:jc w:val="right"/>
              <w:rPr>
                <w:rFonts w:ascii="Cordia New" w:hAnsi="Cordia New" w:cs="Cordia New"/>
                <w:sz w:val="26"/>
                <w:szCs w:val="26"/>
                <w:cs/>
              </w:rPr>
            </w:pPr>
            <w:r>
              <w:rPr>
                <w:rFonts w:ascii="Cordia New" w:hAnsi="Cordia New" w:cs="Cordia New"/>
                <w:sz w:val="26"/>
                <w:szCs w:val="26"/>
              </w:rPr>
              <w:t>10,822,865</w:t>
            </w:r>
          </w:p>
        </w:tc>
        <w:tc>
          <w:tcPr>
            <w:tcW w:w="46" w:type="pct"/>
          </w:tcPr>
          <w:p w14:paraId="75584EC2" w14:textId="77777777" w:rsidR="00403B02" w:rsidRPr="003A1E89" w:rsidRDefault="00403B02" w:rsidP="00257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380" w:lineRule="exact"/>
              <w:ind w:right="54"/>
              <w:jc w:val="right"/>
              <w:rPr>
                <w:rFonts w:ascii="Cordia New" w:hAnsi="Cordia New" w:cs="Cordia New"/>
                <w:sz w:val="26"/>
                <w:szCs w:val="26"/>
              </w:rPr>
            </w:pPr>
          </w:p>
        </w:tc>
        <w:tc>
          <w:tcPr>
            <w:tcW w:w="830" w:type="pct"/>
            <w:tcBorders>
              <w:top w:val="single" w:sz="2" w:space="0" w:color="auto"/>
              <w:bottom w:val="single" w:sz="12" w:space="0" w:color="auto"/>
            </w:tcBorders>
          </w:tcPr>
          <w:p w14:paraId="57D26FB9" w14:textId="01890480" w:rsidR="00403B02" w:rsidRPr="003A1E89" w:rsidRDefault="00403B02" w:rsidP="00257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380" w:lineRule="exact"/>
              <w:ind w:right="54"/>
              <w:jc w:val="right"/>
              <w:rPr>
                <w:rFonts w:ascii="Cordia New" w:hAnsi="Cordia New" w:cs="Cordia New"/>
                <w:sz w:val="26"/>
                <w:szCs w:val="26"/>
              </w:rPr>
            </w:pPr>
            <w:r>
              <w:rPr>
                <w:rFonts w:ascii="Cordia New" w:hAnsi="Cordia New" w:cs="Cordia New"/>
                <w:sz w:val="26"/>
                <w:szCs w:val="26"/>
              </w:rPr>
              <w:t>11,120,728</w:t>
            </w:r>
          </w:p>
        </w:tc>
      </w:tr>
    </w:tbl>
    <w:p w14:paraId="22BB7A23" w14:textId="77777777" w:rsidR="0008552B" w:rsidRDefault="0008552B" w:rsidP="00085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sz w:val="26"/>
          <w:szCs w:val="26"/>
        </w:rPr>
      </w:pPr>
    </w:p>
    <w:p w14:paraId="71A0BCA6" w14:textId="06A27DA9" w:rsidR="00CC4836" w:rsidRPr="003A1E89" w:rsidRDefault="00CC4836" w:rsidP="00085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sz w:val="26"/>
          <w:szCs w:val="26"/>
        </w:rPr>
      </w:pPr>
      <w:r w:rsidRPr="003A1E89">
        <w:rPr>
          <w:rFonts w:ascii="Cordia New" w:hAnsi="Cordia New" w:cs="Cordia New" w:hint="cs"/>
          <w:sz w:val="26"/>
          <w:szCs w:val="26"/>
        </w:rPr>
        <w:br w:type="page"/>
      </w:r>
    </w:p>
    <w:p w14:paraId="5A9B3EC4" w14:textId="76BEF17C" w:rsidR="0008552B" w:rsidRDefault="00FF14D7" w:rsidP="00E20C0D">
      <w:pPr>
        <w:numPr>
          <w:ilvl w:val="0"/>
          <w:numId w:val="14"/>
        </w:numPr>
        <w:tabs>
          <w:tab w:val="clear" w:pos="227"/>
          <w:tab w:val="clear" w:pos="454"/>
          <w:tab w:val="clear" w:pos="6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r w:rsidRPr="005B5CCC">
        <w:rPr>
          <w:rFonts w:ascii="Cordia New" w:hAnsi="Cordia New" w:cs="Cordia New" w:hint="cs"/>
          <w:b/>
          <w:bCs/>
          <w:sz w:val="26"/>
          <w:szCs w:val="26"/>
          <w:cs/>
        </w:rPr>
        <w:lastRenderedPageBreak/>
        <w:t>ทุนเรือนหุ้น</w:t>
      </w:r>
    </w:p>
    <w:p w14:paraId="2926BBC2" w14:textId="77777777" w:rsidR="00FF14D7" w:rsidRDefault="00FF14D7" w:rsidP="00FF1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p w14:paraId="7A3F18E1" w14:textId="1637AF25" w:rsidR="00FF14D7" w:rsidRDefault="00A14675" w:rsidP="00FF1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z w:val="26"/>
          <w:szCs w:val="26"/>
        </w:rPr>
      </w:pPr>
      <w:r w:rsidRPr="005B5CCC">
        <w:rPr>
          <w:rFonts w:ascii="Cordia New" w:hAnsi="Cordia New" w:cs="Cordia New"/>
          <w:sz w:val="26"/>
          <w:szCs w:val="26"/>
          <w:cs/>
        </w:rPr>
        <w:t>ทุนจดทะเบียนและทุนที่ออกและชำระแล้ว มีรายการเคลื่อนไหว ดังนี้</w:t>
      </w:r>
    </w:p>
    <w:p w14:paraId="4648E686" w14:textId="77777777" w:rsidR="00A14675" w:rsidRDefault="00A14675" w:rsidP="00FF1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z w:val="26"/>
          <w:szCs w:val="26"/>
        </w:rPr>
      </w:pPr>
    </w:p>
    <w:tbl>
      <w:tblPr>
        <w:tblW w:w="4821" w:type="pct"/>
        <w:tblInd w:w="360" w:type="dxa"/>
        <w:tblLayout w:type="fixed"/>
        <w:tblCellMar>
          <w:left w:w="28" w:type="dxa"/>
          <w:right w:w="28" w:type="dxa"/>
        </w:tblCellMar>
        <w:tblLook w:val="01E0" w:firstRow="1" w:lastRow="1" w:firstColumn="1" w:lastColumn="1" w:noHBand="0" w:noVBand="0"/>
      </w:tblPr>
      <w:tblGrid>
        <w:gridCol w:w="1888"/>
        <w:gridCol w:w="774"/>
        <w:gridCol w:w="95"/>
        <w:gridCol w:w="1441"/>
        <w:gridCol w:w="76"/>
        <w:gridCol w:w="1550"/>
        <w:gridCol w:w="86"/>
        <w:gridCol w:w="1441"/>
        <w:gridCol w:w="76"/>
        <w:gridCol w:w="1545"/>
        <w:gridCol w:w="11"/>
      </w:tblGrid>
      <w:tr w:rsidR="00C529AC" w:rsidRPr="00F36F8E" w14:paraId="2F217D2B" w14:textId="77777777" w:rsidTr="00E36224">
        <w:trPr>
          <w:gridAfter w:val="1"/>
          <w:wAfter w:w="6" w:type="pct"/>
          <w:trHeight w:val="60"/>
        </w:trPr>
        <w:tc>
          <w:tcPr>
            <w:tcW w:w="1051" w:type="pct"/>
            <w:vAlign w:val="bottom"/>
          </w:tcPr>
          <w:p w14:paraId="3979A02D" w14:textId="77777777" w:rsidR="00C529AC" w:rsidRPr="00777D53" w:rsidRDefault="00C529AC"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4"/>
                <w:szCs w:val="24"/>
                <w:cs/>
              </w:rPr>
            </w:pPr>
          </w:p>
        </w:tc>
        <w:tc>
          <w:tcPr>
            <w:tcW w:w="431" w:type="pct"/>
          </w:tcPr>
          <w:p w14:paraId="0A02A130" w14:textId="77777777" w:rsidR="00C529AC" w:rsidRPr="00F36F8E" w:rsidRDefault="00C529AC"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r w:rsidRPr="005B5CCC">
              <w:rPr>
                <w:rFonts w:ascii="Cordia New" w:hAnsi="Cordia New" w:cs="Cordia New" w:hint="cs"/>
                <w:sz w:val="24"/>
                <w:szCs w:val="24"/>
                <w:cs/>
              </w:rPr>
              <w:t>มูลค่าที่</w:t>
            </w:r>
          </w:p>
        </w:tc>
        <w:tc>
          <w:tcPr>
            <w:tcW w:w="53" w:type="pct"/>
          </w:tcPr>
          <w:p w14:paraId="21EE62D1" w14:textId="77777777" w:rsidR="00C529AC" w:rsidRPr="00F36F8E" w:rsidRDefault="00C529AC"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1"/>
                <w:sz w:val="24"/>
                <w:szCs w:val="24"/>
              </w:rPr>
            </w:pPr>
          </w:p>
        </w:tc>
        <w:tc>
          <w:tcPr>
            <w:tcW w:w="1707" w:type="pct"/>
            <w:gridSpan w:val="3"/>
            <w:tcBorders>
              <w:bottom w:val="single" w:sz="4" w:space="0" w:color="auto"/>
            </w:tcBorders>
            <w:vAlign w:val="center"/>
          </w:tcPr>
          <w:p w14:paraId="51519E21" w14:textId="208EC8E7" w:rsidR="00C529AC" w:rsidRPr="00F36F8E" w:rsidRDefault="00C529AC"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4"/>
                <w:szCs w:val="24"/>
              </w:rPr>
            </w:pPr>
            <w:r w:rsidRPr="00F36F8E">
              <w:rPr>
                <w:rFonts w:ascii="Cordia New" w:hAnsi="Cordia New" w:cs="Cordia New" w:hint="cs"/>
                <w:spacing w:val="1"/>
                <w:sz w:val="24"/>
                <w:szCs w:val="24"/>
              </w:rPr>
              <w:t>256</w:t>
            </w:r>
            <w:r w:rsidR="00A40F9B">
              <w:rPr>
                <w:rFonts w:ascii="Cordia New" w:hAnsi="Cordia New" w:cs="Cordia New"/>
                <w:spacing w:val="1"/>
                <w:sz w:val="24"/>
                <w:szCs w:val="24"/>
              </w:rPr>
              <w:t>8</w:t>
            </w:r>
          </w:p>
        </w:tc>
        <w:tc>
          <w:tcPr>
            <w:tcW w:w="48" w:type="pct"/>
          </w:tcPr>
          <w:p w14:paraId="432C264A" w14:textId="77777777" w:rsidR="00C529AC" w:rsidRPr="005B5CCC" w:rsidRDefault="00C529AC"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4"/>
                <w:szCs w:val="24"/>
                <w:cs/>
              </w:rPr>
            </w:pPr>
          </w:p>
        </w:tc>
        <w:tc>
          <w:tcPr>
            <w:tcW w:w="1704" w:type="pct"/>
            <w:gridSpan w:val="3"/>
            <w:tcBorders>
              <w:bottom w:val="single" w:sz="4" w:space="0" w:color="auto"/>
            </w:tcBorders>
            <w:vAlign w:val="center"/>
          </w:tcPr>
          <w:p w14:paraId="0FC5B79B" w14:textId="37681793" w:rsidR="00C529AC" w:rsidRPr="00F36F8E" w:rsidRDefault="00C529AC"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4"/>
                <w:szCs w:val="24"/>
              </w:rPr>
            </w:pPr>
            <w:r w:rsidRPr="00F36F8E">
              <w:rPr>
                <w:rFonts w:ascii="Cordia New" w:hAnsi="Cordia New" w:cs="Cordia New" w:hint="cs"/>
                <w:spacing w:val="1"/>
                <w:sz w:val="24"/>
                <w:szCs w:val="24"/>
              </w:rPr>
              <w:t>256</w:t>
            </w:r>
            <w:r w:rsidR="00A40F9B">
              <w:rPr>
                <w:rFonts w:ascii="Cordia New" w:hAnsi="Cordia New" w:cs="Cordia New"/>
                <w:spacing w:val="1"/>
                <w:sz w:val="24"/>
                <w:szCs w:val="24"/>
              </w:rPr>
              <w:t>7</w:t>
            </w:r>
          </w:p>
        </w:tc>
      </w:tr>
      <w:tr w:rsidR="00C529AC" w:rsidRPr="00F36F8E" w14:paraId="61823F83" w14:textId="77777777" w:rsidTr="00E36224">
        <w:tc>
          <w:tcPr>
            <w:tcW w:w="1051" w:type="pct"/>
            <w:vAlign w:val="bottom"/>
          </w:tcPr>
          <w:p w14:paraId="32CB9584" w14:textId="77777777" w:rsidR="00C529AC" w:rsidRPr="00F36F8E" w:rsidRDefault="00C529AC"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4"/>
                <w:szCs w:val="24"/>
                <w:cs/>
              </w:rPr>
            </w:pPr>
          </w:p>
        </w:tc>
        <w:tc>
          <w:tcPr>
            <w:tcW w:w="431" w:type="pct"/>
          </w:tcPr>
          <w:p w14:paraId="4733B9F3" w14:textId="77777777" w:rsidR="00C529AC" w:rsidRPr="009D0A73" w:rsidRDefault="00C529AC"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lang w:val="en-GB"/>
              </w:rPr>
            </w:pPr>
            <w:r w:rsidRPr="005B5CCC">
              <w:rPr>
                <w:rFonts w:ascii="Cordia New" w:hAnsi="Cordia New" w:cs="Cordia New" w:hint="cs"/>
                <w:sz w:val="24"/>
                <w:szCs w:val="24"/>
                <w:cs/>
              </w:rPr>
              <w:t>ตราไว้</w:t>
            </w:r>
          </w:p>
        </w:tc>
        <w:tc>
          <w:tcPr>
            <w:tcW w:w="53" w:type="pct"/>
          </w:tcPr>
          <w:p w14:paraId="267186AE" w14:textId="77777777" w:rsidR="00C529AC" w:rsidRPr="00037457" w:rsidRDefault="00C529AC"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1"/>
                <w:sz w:val="24"/>
                <w:szCs w:val="24"/>
                <w:cs/>
              </w:rPr>
            </w:pPr>
          </w:p>
        </w:tc>
        <w:tc>
          <w:tcPr>
            <w:tcW w:w="802" w:type="pct"/>
            <w:tcBorders>
              <w:top w:val="single" w:sz="4" w:space="0" w:color="auto"/>
            </w:tcBorders>
            <w:vAlign w:val="center"/>
          </w:tcPr>
          <w:p w14:paraId="6C488E29" w14:textId="77777777" w:rsidR="00C529AC" w:rsidRPr="00F36F8E" w:rsidRDefault="00C529AC"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r w:rsidRPr="005B5CCC">
              <w:rPr>
                <w:rFonts w:ascii="Cordia New" w:hAnsi="Cordia New" w:cs="Cordia New" w:hint="cs"/>
                <w:spacing w:val="1"/>
                <w:sz w:val="24"/>
                <w:szCs w:val="24"/>
                <w:cs/>
              </w:rPr>
              <w:t>จำนวนหุ้น</w:t>
            </w:r>
          </w:p>
        </w:tc>
        <w:tc>
          <w:tcPr>
            <w:tcW w:w="42" w:type="pct"/>
            <w:vAlign w:val="center"/>
          </w:tcPr>
          <w:p w14:paraId="3682A9A4" w14:textId="77777777" w:rsidR="00C529AC" w:rsidRPr="00F36F8E" w:rsidRDefault="00C529AC"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p>
        </w:tc>
        <w:tc>
          <w:tcPr>
            <w:tcW w:w="862" w:type="pct"/>
            <w:tcBorders>
              <w:top w:val="single" w:sz="4" w:space="0" w:color="auto"/>
            </w:tcBorders>
            <w:vAlign w:val="center"/>
          </w:tcPr>
          <w:p w14:paraId="4DB2BE09" w14:textId="77777777" w:rsidR="00C529AC" w:rsidRPr="00F36F8E" w:rsidRDefault="00C529AC"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r w:rsidRPr="005B5CCC">
              <w:rPr>
                <w:rFonts w:ascii="Cordia New" w:hAnsi="Cordia New" w:cs="Cordia New" w:hint="cs"/>
                <w:spacing w:val="1"/>
                <w:sz w:val="24"/>
                <w:szCs w:val="24"/>
                <w:cs/>
              </w:rPr>
              <w:t>จำนวนเงิน</w:t>
            </w:r>
          </w:p>
        </w:tc>
        <w:tc>
          <w:tcPr>
            <w:tcW w:w="48" w:type="pct"/>
          </w:tcPr>
          <w:p w14:paraId="5D3147B8" w14:textId="77777777" w:rsidR="00C529AC" w:rsidRPr="00F36F8E" w:rsidRDefault="00C529AC"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cs/>
              </w:rPr>
            </w:pPr>
          </w:p>
        </w:tc>
        <w:tc>
          <w:tcPr>
            <w:tcW w:w="802" w:type="pct"/>
            <w:tcBorders>
              <w:top w:val="single" w:sz="4" w:space="0" w:color="auto"/>
            </w:tcBorders>
            <w:vAlign w:val="center"/>
          </w:tcPr>
          <w:p w14:paraId="46993FA0" w14:textId="77777777" w:rsidR="00C529AC" w:rsidRPr="005B5CCC" w:rsidRDefault="00C529AC"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cs/>
              </w:rPr>
            </w:pPr>
            <w:r w:rsidRPr="005B5CCC">
              <w:rPr>
                <w:rFonts w:ascii="Cordia New" w:hAnsi="Cordia New" w:cs="Cordia New" w:hint="cs"/>
                <w:spacing w:val="1"/>
                <w:sz w:val="24"/>
                <w:szCs w:val="24"/>
                <w:cs/>
              </w:rPr>
              <w:t>จำนวนหุ้น</w:t>
            </w:r>
          </w:p>
        </w:tc>
        <w:tc>
          <w:tcPr>
            <w:tcW w:w="42" w:type="pct"/>
            <w:vAlign w:val="center"/>
          </w:tcPr>
          <w:p w14:paraId="002AB88B" w14:textId="77777777" w:rsidR="00C529AC" w:rsidRPr="00F36F8E" w:rsidRDefault="00C529AC"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p>
        </w:tc>
        <w:tc>
          <w:tcPr>
            <w:tcW w:w="866" w:type="pct"/>
            <w:gridSpan w:val="2"/>
            <w:tcBorders>
              <w:top w:val="single" w:sz="4" w:space="0" w:color="auto"/>
            </w:tcBorders>
            <w:vAlign w:val="center"/>
          </w:tcPr>
          <w:p w14:paraId="01F650B1" w14:textId="77777777" w:rsidR="00C529AC" w:rsidRPr="00F36F8E" w:rsidRDefault="00C529AC"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r w:rsidRPr="005B5CCC">
              <w:rPr>
                <w:rFonts w:ascii="Cordia New" w:hAnsi="Cordia New" w:cs="Cordia New" w:hint="cs"/>
                <w:spacing w:val="1"/>
                <w:sz w:val="24"/>
                <w:szCs w:val="24"/>
                <w:cs/>
              </w:rPr>
              <w:t>จำนวนเงิน</w:t>
            </w:r>
          </w:p>
        </w:tc>
      </w:tr>
      <w:tr w:rsidR="00C529AC" w:rsidRPr="00777D53" w14:paraId="6309A3E3" w14:textId="77777777" w:rsidTr="00E36224">
        <w:tc>
          <w:tcPr>
            <w:tcW w:w="1051" w:type="pct"/>
            <w:vAlign w:val="bottom"/>
          </w:tcPr>
          <w:p w14:paraId="5CCB690E" w14:textId="77777777" w:rsidR="00C529AC" w:rsidRPr="005B5CCC" w:rsidRDefault="00C529AC"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4"/>
                <w:szCs w:val="24"/>
                <w:cs/>
              </w:rPr>
            </w:pPr>
          </w:p>
        </w:tc>
        <w:tc>
          <w:tcPr>
            <w:tcW w:w="431" w:type="pct"/>
            <w:tcBorders>
              <w:bottom w:val="single" w:sz="4" w:space="0" w:color="auto"/>
            </w:tcBorders>
          </w:tcPr>
          <w:p w14:paraId="028A2E42" w14:textId="77777777" w:rsidR="00C529AC" w:rsidRPr="00F36F8E" w:rsidRDefault="00C529AC"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r>
              <w:rPr>
                <w:rFonts w:ascii="Cordia New" w:hAnsi="Cordia New" w:cs="Cordia New"/>
                <w:sz w:val="24"/>
                <w:szCs w:val="24"/>
              </w:rPr>
              <w:t>(</w:t>
            </w:r>
            <w:r w:rsidRPr="005B5CCC">
              <w:rPr>
                <w:rFonts w:ascii="Cordia New" w:hAnsi="Cordia New" w:cs="Cordia New" w:hint="cs"/>
                <w:sz w:val="24"/>
                <w:szCs w:val="24"/>
                <w:cs/>
              </w:rPr>
              <w:t>บาท</w:t>
            </w:r>
            <w:r>
              <w:rPr>
                <w:rFonts w:ascii="Cordia New" w:hAnsi="Cordia New" w:cs="Cordia New"/>
                <w:sz w:val="24"/>
                <w:szCs w:val="24"/>
              </w:rPr>
              <w:t>)</w:t>
            </w:r>
          </w:p>
        </w:tc>
        <w:tc>
          <w:tcPr>
            <w:tcW w:w="53" w:type="pct"/>
          </w:tcPr>
          <w:p w14:paraId="0A1D4A3C" w14:textId="77777777" w:rsidR="00C529AC" w:rsidRPr="008B7D79" w:rsidRDefault="00C529AC"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1"/>
                <w:sz w:val="24"/>
                <w:szCs w:val="24"/>
              </w:rPr>
            </w:pPr>
          </w:p>
        </w:tc>
        <w:tc>
          <w:tcPr>
            <w:tcW w:w="802" w:type="pct"/>
            <w:tcBorders>
              <w:bottom w:val="single" w:sz="4" w:space="0" w:color="auto"/>
            </w:tcBorders>
          </w:tcPr>
          <w:p w14:paraId="20B59261" w14:textId="77777777" w:rsidR="00C529AC" w:rsidRPr="00037457" w:rsidRDefault="00C529AC"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1"/>
                <w:sz w:val="24"/>
                <w:szCs w:val="24"/>
              </w:rPr>
            </w:pPr>
            <w:r w:rsidRPr="008B7D79">
              <w:rPr>
                <w:rFonts w:ascii="Cordia New" w:hAnsi="Cordia New" w:cs="Cordia New" w:hint="cs"/>
                <w:spacing w:val="1"/>
                <w:sz w:val="24"/>
                <w:szCs w:val="24"/>
              </w:rPr>
              <w:t>(</w:t>
            </w:r>
            <w:r w:rsidRPr="005B5CCC">
              <w:rPr>
                <w:rFonts w:ascii="Cordia New" w:hAnsi="Cordia New" w:cs="Cordia New" w:hint="cs"/>
                <w:spacing w:val="1"/>
                <w:sz w:val="24"/>
                <w:szCs w:val="24"/>
                <w:cs/>
              </w:rPr>
              <w:t>หุ้น)</w:t>
            </w:r>
          </w:p>
        </w:tc>
        <w:tc>
          <w:tcPr>
            <w:tcW w:w="42" w:type="pct"/>
          </w:tcPr>
          <w:p w14:paraId="70BD4EA5" w14:textId="77777777" w:rsidR="00C529AC" w:rsidRPr="00F36F8E" w:rsidRDefault="00C529AC"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p>
        </w:tc>
        <w:tc>
          <w:tcPr>
            <w:tcW w:w="862" w:type="pct"/>
            <w:tcBorders>
              <w:bottom w:val="single" w:sz="4" w:space="0" w:color="auto"/>
            </w:tcBorders>
          </w:tcPr>
          <w:p w14:paraId="297F0279" w14:textId="77777777" w:rsidR="00C529AC" w:rsidRPr="00F36F8E" w:rsidRDefault="00C529AC"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1"/>
                <w:sz w:val="24"/>
                <w:szCs w:val="24"/>
                <w:cs/>
              </w:rPr>
            </w:pPr>
            <w:r w:rsidRPr="008B7D79">
              <w:rPr>
                <w:rFonts w:ascii="Cordia New" w:hAnsi="Cordia New" w:cs="Cordia New" w:hint="cs"/>
                <w:spacing w:val="1"/>
                <w:sz w:val="24"/>
                <w:szCs w:val="24"/>
              </w:rPr>
              <w:t>(</w:t>
            </w:r>
            <w:r w:rsidRPr="005B5CCC">
              <w:rPr>
                <w:rFonts w:ascii="Cordia New" w:hAnsi="Cordia New" w:cs="Cordia New" w:hint="cs"/>
                <w:spacing w:val="1"/>
                <w:sz w:val="24"/>
                <w:szCs w:val="24"/>
                <w:cs/>
              </w:rPr>
              <w:t>บาท)</w:t>
            </w:r>
          </w:p>
        </w:tc>
        <w:tc>
          <w:tcPr>
            <w:tcW w:w="48" w:type="pct"/>
          </w:tcPr>
          <w:p w14:paraId="088E94D5" w14:textId="77777777" w:rsidR="00C529AC" w:rsidRPr="005B5CCC" w:rsidRDefault="00C529AC"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cs/>
              </w:rPr>
            </w:pPr>
          </w:p>
        </w:tc>
        <w:tc>
          <w:tcPr>
            <w:tcW w:w="802" w:type="pct"/>
            <w:tcBorders>
              <w:bottom w:val="single" w:sz="4" w:space="0" w:color="auto"/>
            </w:tcBorders>
          </w:tcPr>
          <w:p w14:paraId="60F05DAF" w14:textId="77777777" w:rsidR="00C529AC" w:rsidRPr="005B5CCC" w:rsidRDefault="00C529AC"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1"/>
                <w:sz w:val="24"/>
                <w:szCs w:val="24"/>
                <w:cs/>
              </w:rPr>
            </w:pPr>
            <w:r w:rsidRPr="008B7D79">
              <w:rPr>
                <w:rFonts w:ascii="Cordia New" w:hAnsi="Cordia New" w:cs="Cordia New" w:hint="cs"/>
                <w:spacing w:val="1"/>
                <w:sz w:val="24"/>
                <w:szCs w:val="24"/>
              </w:rPr>
              <w:t>(</w:t>
            </w:r>
            <w:r w:rsidRPr="005B5CCC">
              <w:rPr>
                <w:rFonts w:ascii="Cordia New" w:hAnsi="Cordia New" w:cs="Cordia New" w:hint="cs"/>
                <w:spacing w:val="1"/>
                <w:sz w:val="24"/>
                <w:szCs w:val="24"/>
                <w:cs/>
              </w:rPr>
              <w:t>หุ้น)</w:t>
            </w:r>
          </w:p>
        </w:tc>
        <w:tc>
          <w:tcPr>
            <w:tcW w:w="42" w:type="pct"/>
          </w:tcPr>
          <w:p w14:paraId="0046E628" w14:textId="77777777" w:rsidR="00C529AC" w:rsidRPr="00F36F8E" w:rsidRDefault="00C529AC"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p>
        </w:tc>
        <w:tc>
          <w:tcPr>
            <w:tcW w:w="866" w:type="pct"/>
            <w:gridSpan w:val="2"/>
            <w:tcBorders>
              <w:bottom w:val="single" w:sz="4" w:space="0" w:color="auto"/>
            </w:tcBorders>
          </w:tcPr>
          <w:p w14:paraId="3AF84F5E" w14:textId="77777777" w:rsidR="00C529AC" w:rsidRPr="005B5CCC" w:rsidRDefault="00C529AC"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1"/>
                <w:sz w:val="24"/>
                <w:szCs w:val="24"/>
                <w:cs/>
              </w:rPr>
            </w:pPr>
            <w:r w:rsidRPr="008B7D79">
              <w:rPr>
                <w:rFonts w:ascii="Cordia New" w:hAnsi="Cordia New" w:cs="Cordia New" w:hint="cs"/>
                <w:spacing w:val="1"/>
                <w:sz w:val="24"/>
                <w:szCs w:val="24"/>
              </w:rPr>
              <w:t>(</w:t>
            </w:r>
            <w:r w:rsidRPr="005B5CCC">
              <w:rPr>
                <w:rFonts w:ascii="Cordia New" w:hAnsi="Cordia New" w:cs="Cordia New" w:hint="cs"/>
                <w:spacing w:val="1"/>
                <w:sz w:val="24"/>
                <w:szCs w:val="24"/>
                <w:cs/>
              </w:rPr>
              <w:t>บาท)</w:t>
            </w:r>
          </w:p>
        </w:tc>
      </w:tr>
      <w:tr w:rsidR="00C529AC" w:rsidRPr="00F36F8E" w14:paraId="4F97E9E7" w14:textId="77777777" w:rsidTr="00E36224">
        <w:tc>
          <w:tcPr>
            <w:tcW w:w="1051" w:type="pct"/>
            <w:vAlign w:val="bottom"/>
          </w:tcPr>
          <w:p w14:paraId="03E1226C" w14:textId="77777777" w:rsidR="00C529AC" w:rsidRPr="005B5CCC" w:rsidRDefault="00C529AC"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4"/>
                <w:szCs w:val="24"/>
                <w:cs/>
              </w:rPr>
            </w:pPr>
          </w:p>
        </w:tc>
        <w:tc>
          <w:tcPr>
            <w:tcW w:w="431" w:type="pct"/>
            <w:tcBorders>
              <w:top w:val="single" w:sz="4" w:space="0" w:color="auto"/>
            </w:tcBorders>
          </w:tcPr>
          <w:p w14:paraId="6EF22C60" w14:textId="77777777" w:rsidR="00C529AC" w:rsidRPr="00F36F8E" w:rsidRDefault="00C529AC"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p>
        </w:tc>
        <w:tc>
          <w:tcPr>
            <w:tcW w:w="53" w:type="pct"/>
          </w:tcPr>
          <w:p w14:paraId="5B9D3FFB" w14:textId="77777777" w:rsidR="00C529AC" w:rsidRPr="00F36F8E" w:rsidRDefault="00C529AC"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p>
        </w:tc>
        <w:tc>
          <w:tcPr>
            <w:tcW w:w="802" w:type="pct"/>
            <w:tcBorders>
              <w:top w:val="single" w:sz="4" w:space="0" w:color="auto"/>
            </w:tcBorders>
          </w:tcPr>
          <w:p w14:paraId="3AAC699C" w14:textId="77777777" w:rsidR="00C529AC" w:rsidRPr="00F36F8E" w:rsidRDefault="00C529AC"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p>
        </w:tc>
        <w:tc>
          <w:tcPr>
            <w:tcW w:w="42" w:type="pct"/>
          </w:tcPr>
          <w:p w14:paraId="035C4EF5" w14:textId="77777777" w:rsidR="00C529AC" w:rsidRPr="00F36F8E" w:rsidRDefault="00C529AC"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p>
        </w:tc>
        <w:tc>
          <w:tcPr>
            <w:tcW w:w="862" w:type="pct"/>
            <w:tcBorders>
              <w:top w:val="single" w:sz="4" w:space="0" w:color="auto"/>
            </w:tcBorders>
          </w:tcPr>
          <w:p w14:paraId="074DB2D9" w14:textId="77777777" w:rsidR="00C529AC" w:rsidRPr="00F36F8E" w:rsidRDefault="00C529AC"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p>
        </w:tc>
        <w:tc>
          <w:tcPr>
            <w:tcW w:w="48" w:type="pct"/>
          </w:tcPr>
          <w:p w14:paraId="4AD2D7E4" w14:textId="77777777" w:rsidR="00C529AC" w:rsidRPr="00F36F8E" w:rsidRDefault="00C529AC"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cs/>
              </w:rPr>
            </w:pPr>
          </w:p>
        </w:tc>
        <w:tc>
          <w:tcPr>
            <w:tcW w:w="802" w:type="pct"/>
            <w:tcBorders>
              <w:top w:val="single" w:sz="4" w:space="0" w:color="auto"/>
            </w:tcBorders>
            <w:vAlign w:val="bottom"/>
          </w:tcPr>
          <w:p w14:paraId="15B1345A" w14:textId="77777777" w:rsidR="00C529AC" w:rsidRPr="005B5CCC" w:rsidRDefault="00C529AC"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cs/>
              </w:rPr>
            </w:pPr>
          </w:p>
        </w:tc>
        <w:tc>
          <w:tcPr>
            <w:tcW w:w="42" w:type="pct"/>
          </w:tcPr>
          <w:p w14:paraId="4A321119" w14:textId="77777777" w:rsidR="00C529AC" w:rsidRPr="00F36F8E" w:rsidRDefault="00C529AC"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p>
        </w:tc>
        <w:tc>
          <w:tcPr>
            <w:tcW w:w="866" w:type="pct"/>
            <w:gridSpan w:val="2"/>
            <w:tcBorders>
              <w:top w:val="single" w:sz="4" w:space="0" w:color="auto"/>
            </w:tcBorders>
            <w:vAlign w:val="bottom"/>
          </w:tcPr>
          <w:p w14:paraId="7DC6D2F5" w14:textId="77777777" w:rsidR="00C529AC" w:rsidRPr="00F36F8E" w:rsidRDefault="00C529AC"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p>
        </w:tc>
      </w:tr>
      <w:tr w:rsidR="00C529AC" w:rsidRPr="00F36F8E" w14:paraId="2D274746" w14:textId="77777777" w:rsidTr="00E36224">
        <w:tc>
          <w:tcPr>
            <w:tcW w:w="1051" w:type="pct"/>
          </w:tcPr>
          <w:p w14:paraId="11F52826" w14:textId="77777777" w:rsidR="00C529AC" w:rsidRPr="005B5CCC" w:rsidRDefault="00C529AC"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4"/>
                <w:szCs w:val="24"/>
                <w:cs/>
              </w:rPr>
            </w:pPr>
            <w:r w:rsidRPr="005B5CCC">
              <w:rPr>
                <w:rFonts w:ascii="Cordia New" w:hAnsi="Cordia New" w:cs="Cordia New" w:hint="cs"/>
                <w:b/>
                <w:bCs/>
                <w:spacing w:val="1"/>
                <w:sz w:val="24"/>
                <w:szCs w:val="24"/>
                <w:cs/>
              </w:rPr>
              <w:t>ทุนจดทะเบียน</w:t>
            </w:r>
          </w:p>
        </w:tc>
        <w:tc>
          <w:tcPr>
            <w:tcW w:w="431" w:type="pct"/>
          </w:tcPr>
          <w:p w14:paraId="0511FC7F" w14:textId="77777777" w:rsidR="00C529AC" w:rsidRPr="00F36F8E" w:rsidRDefault="00C529AC"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p>
        </w:tc>
        <w:tc>
          <w:tcPr>
            <w:tcW w:w="53" w:type="pct"/>
          </w:tcPr>
          <w:p w14:paraId="1E103A94" w14:textId="77777777" w:rsidR="00C529AC" w:rsidRPr="00F36F8E" w:rsidRDefault="00C529AC"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p>
        </w:tc>
        <w:tc>
          <w:tcPr>
            <w:tcW w:w="802" w:type="pct"/>
          </w:tcPr>
          <w:p w14:paraId="6FA3FA35" w14:textId="77777777" w:rsidR="00C529AC" w:rsidRPr="00F36F8E" w:rsidRDefault="00C529AC"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p>
        </w:tc>
        <w:tc>
          <w:tcPr>
            <w:tcW w:w="42" w:type="pct"/>
          </w:tcPr>
          <w:p w14:paraId="00C2B72C" w14:textId="77777777" w:rsidR="00C529AC" w:rsidRPr="00F36F8E" w:rsidRDefault="00C529AC"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p>
        </w:tc>
        <w:tc>
          <w:tcPr>
            <w:tcW w:w="862" w:type="pct"/>
          </w:tcPr>
          <w:p w14:paraId="48F9C676" w14:textId="77777777" w:rsidR="00C529AC" w:rsidRPr="00F36F8E" w:rsidRDefault="00C529AC"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p>
        </w:tc>
        <w:tc>
          <w:tcPr>
            <w:tcW w:w="48" w:type="pct"/>
          </w:tcPr>
          <w:p w14:paraId="313F6E8B" w14:textId="77777777" w:rsidR="00C529AC" w:rsidRPr="00F36F8E" w:rsidRDefault="00C529AC"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cs/>
              </w:rPr>
            </w:pPr>
          </w:p>
        </w:tc>
        <w:tc>
          <w:tcPr>
            <w:tcW w:w="802" w:type="pct"/>
            <w:vAlign w:val="bottom"/>
          </w:tcPr>
          <w:p w14:paraId="698088FC" w14:textId="77777777" w:rsidR="00C529AC" w:rsidRPr="005B5CCC" w:rsidRDefault="00C529AC"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cs/>
              </w:rPr>
            </w:pPr>
          </w:p>
        </w:tc>
        <w:tc>
          <w:tcPr>
            <w:tcW w:w="42" w:type="pct"/>
          </w:tcPr>
          <w:p w14:paraId="0314181F" w14:textId="77777777" w:rsidR="00C529AC" w:rsidRPr="00F36F8E" w:rsidRDefault="00C529AC"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p>
        </w:tc>
        <w:tc>
          <w:tcPr>
            <w:tcW w:w="866" w:type="pct"/>
            <w:gridSpan w:val="2"/>
            <w:vAlign w:val="bottom"/>
          </w:tcPr>
          <w:p w14:paraId="34EE184E" w14:textId="77777777" w:rsidR="00C529AC" w:rsidRPr="00F36F8E" w:rsidRDefault="00C529AC"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p>
        </w:tc>
      </w:tr>
      <w:tr w:rsidR="00535E92" w:rsidRPr="00F36F8E" w14:paraId="1C5E0D88" w14:textId="77777777" w:rsidTr="00E36224">
        <w:tc>
          <w:tcPr>
            <w:tcW w:w="1051" w:type="pct"/>
          </w:tcPr>
          <w:p w14:paraId="56E6183A" w14:textId="77777777" w:rsidR="00535E92" w:rsidRPr="005B5CCC" w:rsidRDefault="00535E92"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4"/>
                <w:szCs w:val="24"/>
                <w:cs/>
              </w:rPr>
            </w:pPr>
            <w:r w:rsidRPr="005B5CCC">
              <w:rPr>
                <w:rFonts w:ascii="Cordia New" w:hAnsi="Cordia New" w:cs="Cordia New" w:hint="cs"/>
                <w:spacing w:val="1"/>
                <w:sz w:val="24"/>
                <w:szCs w:val="24"/>
                <w:cs/>
              </w:rPr>
              <w:t>หุ้นสามัญต้นปี</w:t>
            </w:r>
          </w:p>
        </w:tc>
        <w:tc>
          <w:tcPr>
            <w:tcW w:w="431" w:type="pct"/>
          </w:tcPr>
          <w:p w14:paraId="543C5411" w14:textId="77777777" w:rsidR="00535E92" w:rsidRPr="00F36F8E" w:rsidRDefault="00535E92"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r w:rsidRPr="00F36F8E">
              <w:rPr>
                <w:rFonts w:ascii="Cordia New" w:hAnsi="Cordia New" w:cs="Cordia New" w:hint="cs"/>
                <w:spacing w:val="1"/>
                <w:sz w:val="24"/>
                <w:szCs w:val="24"/>
              </w:rPr>
              <w:t>1.00</w:t>
            </w:r>
          </w:p>
        </w:tc>
        <w:tc>
          <w:tcPr>
            <w:tcW w:w="53" w:type="pct"/>
          </w:tcPr>
          <w:p w14:paraId="2971F8B4" w14:textId="77777777" w:rsidR="00535E92" w:rsidRDefault="00535E92"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4"/>
                <w:szCs w:val="24"/>
              </w:rPr>
            </w:pPr>
          </w:p>
        </w:tc>
        <w:tc>
          <w:tcPr>
            <w:tcW w:w="802" w:type="pct"/>
          </w:tcPr>
          <w:p w14:paraId="145ED3C8" w14:textId="2CD6F462" w:rsidR="00535E92" w:rsidRPr="00F36F8E" w:rsidRDefault="00535E92"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4"/>
                <w:szCs w:val="24"/>
              </w:rPr>
            </w:pPr>
            <w:r>
              <w:rPr>
                <w:rFonts w:ascii="Cordia New" w:hAnsi="Cordia New" w:cs="Cordia New"/>
                <w:sz w:val="24"/>
                <w:szCs w:val="24"/>
              </w:rPr>
              <w:t>288,798,760,842</w:t>
            </w:r>
          </w:p>
        </w:tc>
        <w:tc>
          <w:tcPr>
            <w:tcW w:w="42" w:type="pct"/>
          </w:tcPr>
          <w:p w14:paraId="14EF5096" w14:textId="77777777" w:rsidR="00535E92" w:rsidRPr="00F36F8E" w:rsidRDefault="00535E92"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4"/>
                <w:szCs w:val="24"/>
              </w:rPr>
            </w:pPr>
          </w:p>
        </w:tc>
        <w:tc>
          <w:tcPr>
            <w:tcW w:w="862" w:type="pct"/>
          </w:tcPr>
          <w:p w14:paraId="3BF3556C" w14:textId="4D6A2C9E" w:rsidR="00535E92" w:rsidRPr="00F36F8E" w:rsidRDefault="00535E92"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4"/>
                <w:szCs w:val="24"/>
              </w:rPr>
            </w:pPr>
            <w:r>
              <w:rPr>
                <w:rFonts w:ascii="Cordia New" w:hAnsi="Cordia New" w:cs="Cordia New"/>
                <w:sz w:val="24"/>
                <w:szCs w:val="24"/>
              </w:rPr>
              <w:t>288,798,760,842</w:t>
            </w:r>
          </w:p>
        </w:tc>
        <w:tc>
          <w:tcPr>
            <w:tcW w:w="48" w:type="pct"/>
          </w:tcPr>
          <w:p w14:paraId="0120DC4A" w14:textId="77777777" w:rsidR="00535E92" w:rsidRPr="005B5CCC" w:rsidRDefault="00535E92"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cs/>
              </w:rPr>
            </w:pPr>
          </w:p>
        </w:tc>
        <w:tc>
          <w:tcPr>
            <w:tcW w:w="802" w:type="pct"/>
          </w:tcPr>
          <w:p w14:paraId="64AFC45E" w14:textId="77777777" w:rsidR="00535E92" w:rsidRPr="005B5CCC" w:rsidRDefault="00535E92"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4"/>
                <w:szCs w:val="24"/>
                <w:cs/>
              </w:rPr>
            </w:pPr>
            <w:r>
              <w:rPr>
                <w:rFonts w:ascii="Cordia New" w:hAnsi="Cordia New" w:cs="Cordia New"/>
                <w:sz w:val="24"/>
                <w:szCs w:val="24"/>
              </w:rPr>
              <w:t>169,040,316,236</w:t>
            </w:r>
          </w:p>
        </w:tc>
        <w:tc>
          <w:tcPr>
            <w:tcW w:w="42" w:type="pct"/>
          </w:tcPr>
          <w:p w14:paraId="460D40E9" w14:textId="77777777" w:rsidR="00535E92" w:rsidRPr="00F36F8E" w:rsidRDefault="00535E92"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p>
        </w:tc>
        <w:tc>
          <w:tcPr>
            <w:tcW w:w="866" w:type="pct"/>
            <w:gridSpan w:val="2"/>
          </w:tcPr>
          <w:p w14:paraId="05800C21" w14:textId="77777777" w:rsidR="00535E92" w:rsidRPr="00F36F8E" w:rsidRDefault="00535E92"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8"/>
              <w:jc w:val="right"/>
              <w:rPr>
                <w:rFonts w:ascii="Cordia New" w:hAnsi="Cordia New" w:cs="Cordia New"/>
                <w:sz w:val="24"/>
                <w:szCs w:val="24"/>
              </w:rPr>
            </w:pPr>
            <w:r>
              <w:rPr>
                <w:rFonts w:ascii="Cordia New" w:hAnsi="Cordia New" w:cs="Cordia New"/>
                <w:sz w:val="24"/>
                <w:szCs w:val="24"/>
              </w:rPr>
              <w:t>169,040,316,236</w:t>
            </w:r>
          </w:p>
        </w:tc>
      </w:tr>
      <w:tr w:rsidR="00535E92" w:rsidRPr="00F36F8E" w14:paraId="092BD2A2" w14:textId="77777777" w:rsidTr="00E36224">
        <w:tc>
          <w:tcPr>
            <w:tcW w:w="1051" w:type="pct"/>
          </w:tcPr>
          <w:p w14:paraId="5F39CF14" w14:textId="77777777" w:rsidR="00535E92" w:rsidRPr="005B5CCC" w:rsidRDefault="00535E92"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pacing w:val="1"/>
                <w:sz w:val="24"/>
                <w:szCs w:val="24"/>
                <w:cs/>
              </w:rPr>
            </w:pPr>
            <w:r w:rsidRPr="005B5CCC">
              <w:rPr>
                <w:rFonts w:ascii="Cordia New" w:hAnsi="Cordia New" w:cs="Cordia New" w:hint="cs"/>
                <w:spacing w:val="1"/>
                <w:sz w:val="24"/>
                <w:szCs w:val="24"/>
                <w:u w:val="single"/>
                <w:cs/>
              </w:rPr>
              <w:t>หัก</w:t>
            </w:r>
            <w:r w:rsidRPr="005B5CCC">
              <w:rPr>
                <w:rFonts w:ascii="Cordia New" w:hAnsi="Cordia New" w:cs="Cordia New" w:hint="cs"/>
                <w:spacing w:val="1"/>
                <w:sz w:val="24"/>
                <w:szCs w:val="24"/>
                <w:cs/>
              </w:rPr>
              <w:t xml:space="preserve"> ลดทุน</w:t>
            </w:r>
          </w:p>
        </w:tc>
        <w:tc>
          <w:tcPr>
            <w:tcW w:w="431" w:type="pct"/>
          </w:tcPr>
          <w:p w14:paraId="47CA26B4" w14:textId="77777777" w:rsidR="00535E92" w:rsidRPr="00F36F8E" w:rsidRDefault="00535E92"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1"/>
                <w:sz w:val="24"/>
                <w:szCs w:val="24"/>
              </w:rPr>
            </w:pPr>
            <w:r>
              <w:rPr>
                <w:rFonts w:ascii="Cordia New" w:hAnsi="Cordia New" w:cs="Cordia New"/>
                <w:spacing w:val="1"/>
                <w:sz w:val="24"/>
                <w:szCs w:val="24"/>
              </w:rPr>
              <w:t>1.00</w:t>
            </w:r>
          </w:p>
        </w:tc>
        <w:tc>
          <w:tcPr>
            <w:tcW w:w="53" w:type="pct"/>
          </w:tcPr>
          <w:p w14:paraId="313BAB92" w14:textId="77777777" w:rsidR="00535E92" w:rsidRPr="008B7D79" w:rsidRDefault="00535E92"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4"/>
                <w:szCs w:val="24"/>
              </w:rPr>
            </w:pPr>
          </w:p>
        </w:tc>
        <w:tc>
          <w:tcPr>
            <w:tcW w:w="802" w:type="pct"/>
          </w:tcPr>
          <w:p w14:paraId="5931D442" w14:textId="2E563477" w:rsidR="00535E92" w:rsidRPr="00CE5DBD" w:rsidRDefault="00CE5DBD"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01"/>
              <w:jc w:val="right"/>
              <w:rPr>
                <w:rFonts w:ascii="Cordia New" w:hAnsi="Cordia New" w:cs="Cordia New"/>
                <w:sz w:val="24"/>
                <w:szCs w:val="24"/>
              </w:rPr>
            </w:pPr>
            <w:r w:rsidRPr="00CE5DBD">
              <w:rPr>
                <w:rFonts w:ascii="Cordia New" w:hAnsi="Cordia New" w:cs="Cordia New"/>
                <w:sz w:val="24"/>
                <w:szCs w:val="24"/>
              </w:rPr>
              <w:t>-</w:t>
            </w:r>
          </w:p>
        </w:tc>
        <w:tc>
          <w:tcPr>
            <w:tcW w:w="42" w:type="pct"/>
          </w:tcPr>
          <w:p w14:paraId="67A8C81C" w14:textId="77777777" w:rsidR="00535E92" w:rsidRPr="00F36F8E" w:rsidRDefault="00535E92"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01"/>
              <w:jc w:val="right"/>
              <w:rPr>
                <w:rFonts w:ascii="Cordia New" w:hAnsi="Cordia New" w:cs="Cordia New"/>
                <w:sz w:val="24"/>
                <w:szCs w:val="24"/>
              </w:rPr>
            </w:pPr>
          </w:p>
        </w:tc>
        <w:tc>
          <w:tcPr>
            <w:tcW w:w="862" w:type="pct"/>
          </w:tcPr>
          <w:p w14:paraId="5111B5BC" w14:textId="546D34C8" w:rsidR="00535E92" w:rsidRDefault="00CE5DBD"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01"/>
              <w:jc w:val="right"/>
              <w:rPr>
                <w:rFonts w:ascii="Cordia New" w:hAnsi="Cordia New" w:cs="Cordia New"/>
                <w:sz w:val="24"/>
                <w:szCs w:val="24"/>
              </w:rPr>
            </w:pPr>
            <w:r>
              <w:rPr>
                <w:rFonts w:ascii="Cordia New" w:hAnsi="Cordia New" w:cs="Cordia New"/>
                <w:sz w:val="24"/>
                <w:szCs w:val="24"/>
              </w:rPr>
              <w:t>-</w:t>
            </w:r>
          </w:p>
        </w:tc>
        <w:tc>
          <w:tcPr>
            <w:tcW w:w="48" w:type="pct"/>
          </w:tcPr>
          <w:p w14:paraId="2F75C5CA" w14:textId="77777777" w:rsidR="00535E92" w:rsidRPr="005B5CCC" w:rsidRDefault="00535E92"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cs/>
              </w:rPr>
            </w:pPr>
          </w:p>
        </w:tc>
        <w:tc>
          <w:tcPr>
            <w:tcW w:w="802" w:type="pct"/>
          </w:tcPr>
          <w:p w14:paraId="54319DB7" w14:textId="66651F9A" w:rsidR="00535E92" w:rsidRPr="00F36F8E" w:rsidRDefault="00535E92"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4"/>
                <w:szCs w:val="24"/>
              </w:rPr>
            </w:pPr>
            <w:r w:rsidRPr="008B7D79">
              <w:rPr>
                <w:rFonts w:ascii="Cordia New" w:hAnsi="Cordia New" w:cs="Cordia New" w:hint="cs"/>
                <w:sz w:val="24"/>
                <w:szCs w:val="24"/>
              </w:rPr>
              <w:t xml:space="preserve"> (</w:t>
            </w:r>
            <w:r>
              <w:rPr>
                <w:rFonts w:ascii="Cordia New" w:hAnsi="Cordia New" w:cs="Cordia New"/>
                <w:sz w:val="24"/>
                <w:szCs w:val="24"/>
              </w:rPr>
              <w:t>10,565,019,76</w:t>
            </w:r>
            <w:r w:rsidR="00C67E19">
              <w:rPr>
                <w:rFonts w:ascii="Cordia New" w:hAnsi="Cordia New" w:cs="Cordia New"/>
                <w:sz w:val="24"/>
                <w:szCs w:val="24"/>
              </w:rPr>
              <w:t>4</w:t>
            </w:r>
            <w:r w:rsidRPr="008B7D79">
              <w:rPr>
                <w:rFonts w:ascii="Cordia New" w:hAnsi="Cordia New" w:cs="Cordia New" w:hint="cs"/>
                <w:sz w:val="24"/>
                <w:szCs w:val="24"/>
              </w:rPr>
              <w:t>)</w:t>
            </w:r>
          </w:p>
        </w:tc>
        <w:tc>
          <w:tcPr>
            <w:tcW w:w="42" w:type="pct"/>
          </w:tcPr>
          <w:p w14:paraId="0E7C4C53" w14:textId="77777777" w:rsidR="00535E92" w:rsidRPr="00F36F8E" w:rsidRDefault="00535E92"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center"/>
              <w:rPr>
                <w:rFonts w:ascii="Cordia New" w:hAnsi="Cordia New" w:cs="Cordia New"/>
                <w:sz w:val="24"/>
                <w:szCs w:val="24"/>
              </w:rPr>
            </w:pPr>
          </w:p>
        </w:tc>
        <w:tc>
          <w:tcPr>
            <w:tcW w:w="866" w:type="pct"/>
            <w:gridSpan w:val="2"/>
          </w:tcPr>
          <w:p w14:paraId="5188D3A2" w14:textId="15E7AB8C" w:rsidR="00535E92" w:rsidRPr="00F36F8E" w:rsidRDefault="00535E92"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4"/>
                <w:szCs w:val="24"/>
              </w:rPr>
            </w:pPr>
            <w:r w:rsidRPr="008B7D79">
              <w:rPr>
                <w:rFonts w:ascii="Cordia New" w:hAnsi="Cordia New" w:cs="Cordia New" w:hint="cs"/>
                <w:sz w:val="24"/>
                <w:szCs w:val="24"/>
              </w:rPr>
              <w:t>(</w:t>
            </w:r>
            <w:r>
              <w:rPr>
                <w:rFonts w:ascii="Cordia New" w:hAnsi="Cordia New" w:cs="Cordia New"/>
                <w:sz w:val="24"/>
                <w:szCs w:val="24"/>
              </w:rPr>
              <w:t>10,565,019,764</w:t>
            </w:r>
            <w:r w:rsidRPr="008B7D79">
              <w:rPr>
                <w:rFonts w:ascii="Cordia New" w:hAnsi="Cordia New" w:cs="Cordia New" w:hint="cs"/>
                <w:sz w:val="24"/>
                <w:szCs w:val="24"/>
              </w:rPr>
              <w:t>)</w:t>
            </w:r>
          </w:p>
        </w:tc>
      </w:tr>
      <w:tr w:rsidR="00535E92" w:rsidRPr="00A40F9B" w14:paraId="3BD44579" w14:textId="77777777" w:rsidTr="00E36224">
        <w:tc>
          <w:tcPr>
            <w:tcW w:w="1051" w:type="pct"/>
          </w:tcPr>
          <w:p w14:paraId="713C5017" w14:textId="77777777" w:rsidR="00535E92" w:rsidRPr="005B5CCC" w:rsidRDefault="00535E92"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4"/>
                <w:szCs w:val="24"/>
                <w:cs/>
              </w:rPr>
            </w:pPr>
            <w:r w:rsidRPr="005B5CCC">
              <w:rPr>
                <w:rFonts w:ascii="Cordia New" w:hAnsi="Cordia New" w:cs="Cordia New" w:hint="cs"/>
                <w:spacing w:val="1"/>
                <w:sz w:val="24"/>
                <w:szCs w:val="24"/>
                <w:u w:val="single"/>
                <w:cs/>
              </w:rPr>
              <w:t>บวก</w:t>
            </w:r>
            <w:r w:rsidRPr="005B5CCC">
              <w:rPr>
                <w:rFonts w:ascii="Cordia New" w:hAnsi="Cordia New" w:cs="Cordia New" w:hint="cs"/>
                <w:spacing w:val="1"/>
                <w:sz w:val="24"/>
                <w:szCs w:val="24"/>
                <w:cs/>
              </w:rPr>
              <w:t xml:space="preserve"> เพิ่มทุน</w:t>
            </w:r>
          </w:p>
        </w:tc>
        <w:tc>
          <w:tcPr>
            <w:tcW w:w="431" w:type="pct"/>
          </w:tcPr>
          <w:p w14:paraId="31D967E2" w14:textId="77777777" w:rsidR="00535E92" w:rsidRPr="00F36F8E" w:rsidRDefault="00535E92"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r w:rsidRPr="00F36F8E">
              <w:rPr>
                <w:rFonts w:ascii="Cordia New" w:hAnsi="Cordia New" w:cs="Cordia New" w:hint="cs"/>
                <w:spacing w:val="1"/>
                <w:sz w:val="24"/>
                <w:szCs w:val="24"/>
              </w:rPr>
              <w:t>1.00</w:t>
            </w:r>
          </w:p>
        </w:tc>
        <w:tc>
          <w:tcPr>
            <w:tcW w:w="53" w:type="pct"/>
          </w:tcPr>
          <w:p w14:paraId="7C7327BC" w14:textId="77777777" w:rsidR="00535E92" w:rsidRPr="00603F42" w:rsidRDefault="00535E92"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4"/>
                <w:szCs w:val="24"/>
                <w:lang w:val="en-GB"/>
              </w:rPr>
            </w:pPr>
          </w:p>
        </w:tc>
        <w:tc>
          <w:tcPr>
            <w:tcW w:w="802" w:type="pct"/>
            <w:tcBorders>
              <w:bottom w:val="single" w:sz="4" w:space="0" w:color="auto"/>
            </w:tcBorders>
          </w:tcPr>
          <w:p w14:paraId="68C840F2" w14:textId="3C278D86" w:rsidR="00535E92" w:rsidRPr="00CE5DBD" w:rsidRDefault="00CE5DBD"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01"/>
              <w:jc w:val="right"/>
              <w:rPr>
                <w:rFonts w:ascii="Cordia New" w:hAnsi="Cordia New" w:cs="Cordia New"/>
                <w:sz w:val="24"/>
                <w:szCs w:val="24"/>
              </w:rPr>
            </w:pPr>
            <w:r w:rsidRPr="00CE5DBD">
              <w:rPr>
                <w:rFonts w:ascii="Cordia New" w:hAnsi="Cordia New" w:cs="Cordia New"/>
                <w:sz w:val="24"/>
                <w:szCs w:val="24"/>
              </w:rPr>
              <w:t>-</w:t>
            </w:r>
          </w:p>
        </w:tc>
        <w:tc>
          <w:tcPr>
            <w:tcW w:w="42" w:type="pct"/>
          </w:tcPr>
          <w:p w14:paraId="6570623F" w14:textId="77777777" w:rsidR="00535E92" w:rsidRPr="00603F42" w:rsidRDefault="00535E92"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01"/>
              <w:jc w:val="right"/>
              <w:rPr>
                <w:rFonts w:ascii="Cordia New" w:hAnsi="Cordia New" w:cs="Cordia New"/>
                <w:sz w:val="24"/>
                <w:szCs w:val="24"/>
              </w:rPr>
            </w:pPr>
          </w:p>
        </w:tc>
        <w:tc>
          <w:tcPr>
            <w:tcW w:w="862" w:type="pct"/>
            <w:tcBorders>
              <w:bottom w:val="single" w:sz="4" w:space="0" w:color="auto"/>
            </w:tcBorders>
          </w:tcPr>
          <w:p w14:paraId="2375FF07" w14:textId="7C8EB418" w:rsidR="00535E92" w:rsidRPr="00603F42" w:rsidRDefault="00CE5DBD"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01"/>
              <w:jc w:val="right"/>
              <w:rPr>
                <w:rFonts w:ascii="Cordia New" w:hAnsi="Cordia New" w:cs="Cordia New"/>
                <w:sz w:val="24"/>
                <w:szCs w:val="24"/>
              </w:rPr>
            </w:pPr>
            <w:r>
              <w:rPr>
                <w:rFonts w:ascii="Cordia New" w:hAnsi="Cordia New" w:cs="Cordia New"/>
                <w:sz w:val="24"/>
                <w:szCs w:val="24"/>
              </w:rPr>
              <w:t>-</w:t>
            </w:r>
          </w:p>
        </w:tc>
        <w:tc>
          <w:tcPr>
            <w:tcW w:w="48" w:type="pct"/>
          </w:tcPr>
          <w:p w14:paraId="00C577DA" w14:textId="77777777" w:rsidR="00535E92" w:rsidRPr="005B5CCC" w:rsidRDefault="00535E92"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cs/>
              </w:rPr>
            </w:pPr>
          </w:p>
        </w:tc>
        <w:tc>
          <w:tcPr>
            <w:tcW w:w="802" w:type="pct"/>
            <w:tcBorders>
              <w:bottom w:val="single" w:sz="4" w:space="0" w:color="auto"/>
            </w:tcBorders>
          </w:tcPr>
          <w:p w14:paraId="3293A489" w14:textId="46E0F2D4" w:rsidR="00535E92" w:rsidRPr="005B5CCC" w:rsidRDefault="00535E92"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4"/>
                <w:szCs w:val="24"/>
                <w:cs/>
              </w:rPr>
            </w:pPr>
            <w:r w:rsidRPr="00603F42">
              <w:rPr>
                <w:rFonts w:ascii="Cordia New" w:hAnsi="Cordia New" w:cs="Cordia New"/>
                <w:sz w:val="24"/>
                <w:szCs w:val="24"/>
                <w:lang w:val="en-GB"/>
              </w:rPr>
              <w:t>130,323,464,370</w:t>
            </w:r>
          </w:p>
        </w:tc>
        <w:tc>
          <w:tcPr>
            <w:tcW w:w="42" w:type="pct"/>
          </w:tcPr>
          <w:p w14:paraId="651BFA67" w14:textId="77777777" w:rsidR="00535E92" w:rsidRPr="00A40F9B" w:rsidRDefault="00535E92"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center"/>
              <w:rPr>
                <w:rFonts w:ascii="Cordia New" w:hAnsi="Cordia New" w:cs="Cordia New"/>
                <w:sz w:val="24"/>
                <w:szCs w:val="24"/>
                <w:lang w:val="en-GB"/>
              </w:rPr>
            </w:pPr>
          </w:p>
        </w:tc>
        <w:tc>
          <w:tcPr>
            <w:tcW w:w="866" w:type="pct"/>
            <w:gridSpan w:val="2"/>
            <w:tcBorders>
              <w:bottom w:val="single" w:sz="4" w:space="0" w:color="auto"/>
            </w:tcBorders>
          </w:tcPr>
          <w:p w14:paraId="7D623691" w14:textId="61868693" w:rsidR="00535E92" w:rsidRPr="00A40F9B" w:rsidRDefault="00535E92"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4"/>
                <w:szCs w:val="24"/>
                <w:lang w:val="en-GB"/>
              </w:rPr>
            </w:pPr>
            <w:r w:rsidRPr="00603F42">
              <w:rPr>
                <w:rFonts w:ascii="Cordia New" w:hAnsi="Cordia New" w:cs="Cordia New"/>
                <w:sz w:val="24"/>
                <w:szCs w:val="24"/>
                <w:lang w:val="en-GB"/>
              </w:rPr>
              <w:t>130,323,464,370</w:t>
            </w:r>
          </w:p>
        </w:tc>
      </w:tr>
      <w:tr w:rsidR="00CE5DBD" w:rsidRPr="00F36F8E" w14:paraId="310C48A4" w14:textId="77777777" w:rsidTr="00E36224">
        <w:tc>
          <w:tcPr>
            <w:tcW w:w="1051" w:type="pct"/>
          </w:tcPr>
          <w:p w14:paraId="597A02E7" w14:textId="77777777" w:rsidR="00CE5DBD" w:rsidRPr="005B5CCC" w:rsidRDefault="00CE5DBD"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4"/>
                <w:szCs w:val="24"/>
                <w:cs/>
              </w:rPr>
            </w:pPr>
            <w:r w:rsidRPr="005B5CCC">
              <w:rPr>
                <w:rFonts w:ascii="Cordia New" w:hAnsi="Cordia New" w:cs="Cordia New" w:hint="cs"/>
                <w:spacing w:val="1"/>
                <w:sz w:val="24"/>
                <w:szCs w:val="24"/>
                <w:cs/>
              </w:rPr>
              <w:t>หุ้นสามัญสิ้นปี</w:t>
            </w:r>
          </w:p>
        </w:tc>
        <w:tc>
          <w:tcPr>
            <w:tcW w:w="431" w:type="pct"/>
          </w:tcPr>
          <w:p w14:paraId="38CE50DA" w14:textId="77777777" w:rsidR="00CE5DBD" w:rsidRPr="00F36F8E" w:rsidRDefault="00CE5DBD"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r w:rsidRPr="00F36F8E">
              <w:rPr>
                <w:rFonts w:ascii="Cordia New" w:hAnsi="Cordia New" w:cs="Cordia New" w:hint="cs"/>
                <w:spacing w:val="1"/>
                <w:sz w:val="24"/>
                <w:szCs w:val="24"/>
              </w:rPr>
              <w:t>1.00</w:t>
            </w:r>
          </w:p>
        </w:tc>
        <w:tc>
          <w:tcPr>
            <w:tcW w:w="53" w:type="pct"/>
          </w:tcPr>
          <w:p w14:paraId="5E009B7A" w14:textId="77777777" w:rsidR="00CE5DBD" w:rsidRDefault="00CE5DBD"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4"/>
                <w:szCs w:val="24"/>
              </w:rPr>
            </w:pPr>
          </w:p>
        </w:tc>
        <w:tc>
          <w:tcPr>
            <w:tcW w:w="802" w:type="pct"/>
            <w:tcBorders>
              <w:top w:val="single" w:sz="4" w:space="0" w:color="auto"/>
              <w:bottom w:val="single" w:sz="12" w:space="0" w:color="auto"/>
            </w:tcBorders>
          </w:tcPr>
          <w:p w14:paraId="585980D1" w14:textId="45819C55" w:rsidR="00CE5DBD" w:rsidRPr="00F36F8E" w:rsidRDefault="00CE5DBD"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4"/>
                <w:szCs w:val="24"/>
              </w:rPr>
            </w:pPr>
            <w:r w:rsidRPr="00CE5DBD">
              <w:rPr>
                <w:rFonts w:ascii="Cordia New" w:hAnsi="Cordia New" w:cs="Cordia New"/>
                <w:sz w:val="24"/>
                <w:szCs w:val="24"/>
              </w:rPr>
              <w:t>288,798,760,842</w:t>
            </w:r>
          </w:p>
        </w:tc>
        <w:tc>
          <w:tcPr>
            <w:tcW w:w="42" w:type="pct"/>
          </w:tcPr>
          <w:p w14:paraId="7CAFC889" w14:textId="77777777" w:rsidR="00CE5DBD" w:rsidRPr="00F36F8E" w:rsidRDefault="00CE5DBD"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4"/>
                <w:szCs w:val="24"/>
              </w:rPr>
            </w:pPr>
          </w:p>
        </w:tc>
        <w:tc>
          <w:tcPr>
            <w:tcW w:w="862" w:type="pct"/>
            <w:tcBorders>
              <w:top w:val="single" w:sz="4" w:space="0" w:color="auto"/>
              <w:bottom w:val="single" w:sz="12" w:space="0" w:color="auto"/>
            </w:tcBorders>
          </w:tcPr>
          <w:p w14:paraId="7EAD1E36" w14:textId="18573FF3" w:rsidR="00CE5DBD" w:rsidRPr="00F36F8E" w:rsidRDefault="00CE5DBD"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4"/>
                <w:szCs w:val="24"/>
              </w:rPr>
            </w:pPr>
            <w:r w:rsidRPr="00CE5DBD">
              <w:rPr>
                <w:rFonts w:ascii="Cordia New" w:hAnsi="Cordia New" w:cs="Cordia New"/>
                <w:sz w:val="24"/>
                <w:szCs w:val="24"/>
              </w:rPr>
              <w:t>288,798,760,842</w:t>
            </w:r>
          </w:p>
        </w:tc>
        <w:tc>
          <w:tcPr>
            <w:tcW w:w="48" w:type="pct"/>
          </w:tcPr>
          <w:p w14:paraId="526CF3EE" w14:textId="77777777" w:rsidR="00CE5DBD" w:rsidRPr="005B5CCC" w:rsidRDefault="00CE5DBD"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cs/>
              </w:rPr>
            </w:pPr>
          </w:p>
        </w:tc>
        <w:tc>
          <w:tcPr>
            <w:tcW w:w="802" w:type="pct"/>
            <w:tcBorders>
              <w:top w:val="single" w:sz="4" w:space="0" w:color="auto"/>
              <w:bottom w:val="single" w:sz="12" w:space="0" w:color="auto"/>
            </w:tcBorders>
          </w:tcPr>
          <w:p w14:paraId="38D6C41C" w14:textId="0267472E" w:rsidR="00CE5DBD" w:rsidRPr="005B5CCC" w:rsidRDefault="00CE5DBD"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4"/>
                <w:szCs w:val="24"/>
                <w:cs/>
              </w:rPr>
            </w:pPr>
            <w:r>
              <w:rPr>
                <w:rFonts w:ascii="Cordia New" w:hAnsi="Cordia New" w:cs="Cordia New"/>
                <w:sz w:val="24"/>
                <w:szCs w:val="24"/>
              </w:rPr>
              <w:t>288,798,760,842</w:t>
            </w:r>
          </w:p>
        </w:tc>
        <w:tc>
          <w:tcPr>
            <w:tcW w:w="42" w:type="pct"/>
          </w:tcPr>
          <w:p w14:paraId="222E2710" w14:textId="77777777" w:rsidR="00CE5DBD" w:rsidRPr="00F36F8E" w:rsidRDefault="00CE5DBD"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p>
        </w:tc>
        <w:tc>
          <w:tcPr>
            <w:tcW w:w="866" w:type="pct"/>
            <w:gridSpan w:val="2"/>
            <w:tcBorders>
              <w:top w:val="single" w:sz="4" w:space="0" w:color="auto"/>
              <w:bottom w:val="single" w:sz="12" w:space="0" w:color="auto"/>
            </w:tcBorders>
          </w:tcPr>
          <w:p w14:paraId="5F9D4FD3" w14:textId="7726EFE1" w:rsidR="00CE5DBD" w:rsidRPr="00F36F8E" w:rsidRDefault="00CE5DBD"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8"/>
              <w:jc w:val="right"/>
              <w:rPr>
                <w:rFonts w:ascii="Cordia New" w:hAnsi="Cordia New" w:cs="Cordia New"/>
                <w:sz w:val="24"/>
                <w:szCs w:val="24"/>
              </w:rPr>
            </w:pPr>
            <w:r>
              <w:rPr>
                <w:rFonts w:ascii="Cordia New" w:hAnsi="Cordia New" w:cs="Cordia New"/>
                <w:sz w:val="24"/>
                <w:szCs w:val="24"/>
              </w:rPr>
              <w:t>288,798,760,842</w:t>
            </w:r>
          </w:p>
        </w:tc>
      </w:tr>
      <w:tr w:rsidR="00535E92" w:rsidRPr="00F36F8E" w14:paraId="490C46D9" w14:textId="77777777" w:rsidTr="00E36224">
        <w:tc>
          <w:tcPr>
            <w:tcW w:w="1051" w:type="pct"/>
          </w:tcPr>
          <w:p w14:paraId="3F4B8023" w14:textId="77777777" w:rsidR="00535E92" w:rsidRPr="005B5CCC" w:rsidRDefault="00535E92"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4"/>
                <w:szCs w:val="24"/>
                <w:cs/>
              </w:rPr>
            </w:pPr>
            <w:r w:rsidRPr="005B5CCC">
              <w:rPr>
                <w:rFonts w:ascii="Cordia New" w:hAnsi="Cordia New" w:cs="Cordia New" w:hint="cs"/>
                <w:b/>
                <w:bCs/>
                <w:spacing w:val="1"/>
                <w:sz w:val="24"/>
                <w:szCs w:val="24"/>
                <w:cs/>
              </w:rPr>
              <w:t>ทุนที่ออกและชำระแล้ว</w:t>
            </w:r>
          </w:p>
        </w:tc>
        <w:tc>
          <w:tcPr>
            <w:tcW w:w="431" w:type="pct"/>
          </w:tcPr>
          <w:p w14:paraId="4E7FA045" w14:textId="77777777" w:rsidR="00535E92" w:rsidRPr="00F36F8E" w:rsidRDefault="00535E92"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p>
        </w:tc>
        <w:tc>
          <w:tcPr>
            <w:tcW w:w="53" w:type="pct"/>
          </w:tcPr>
          <w:p w14:paraId="113463F1" w14:textId="77777777" w:rsidR="00535E92" w:rsidRPr="00F36F8E" w:rsidRDefault="00535E92"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4"/>
                <w:szCs w:val="24"/>
              </w:rPr>
            </w:pPr>
          </w:p>
        </w:tc>
        <w:tc>
          <w:tcPr>
            <w:tcW w:w="802" w:type="pct"/>
            <w:tcBorders>
              <w:top w:val="single" w:sz="12" w:space="0" w:color="auto"/>
            </w:tcBorders>
          </w:tcPr>
          <w:p w14:paraId="21EAC51B" w14:textId="77777777" w:rsidR="00535E92" w:rsidRPr="00F36F8E" w:rsidRDefault="00535E92"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4"/>
                <w:szCs w:val="24"/>
              </w:rPr>
            </w:pPr>
          </w:p>
        </w:tc>
        <w:tc>
          <w:tcPr>
            <w:tcW w:w="42" w:type="pct"/>
          </w:tcPr>
          <w:p w14:paraId="46986B42" w14:textId="77777777" w:rsidR="00535E92" w:rsidRPr="00F36F8E" w:rsidRDefault="00535E92"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4"/>
                <w:szCs w:val="24"/>
              </w:rPr>
            </w:pPr>
          </w:p>
        </w:tc>
        <w:tc>
          <w:tcPr>
            <w:tcW w:w="862" w:type="pct"/>
            <w:tcBorders>
              <w:top w:val="single" w:sz="12" w:space="0" w:color="auto"/>
            </w:tcBorders>
          </w:tcPr>
          <w:p w14:paraId="6057A3A2" w14:textId="77777777" w:rsidR="00535E92" w:rsidRPr="00F36F8E" w:rsidRDefault="00535E92"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4"/>
                <w:szCs w:val="24"/>
              </w:rPr>
            </w:pPr>
          </w:p>
        </w:tc>
        <w:tc>
          <w:tcPr>
            <w:tcW w:w="48" w:type="pct"/>
          </w:tcPr>
          <w:p w14:paraId="1D2D63D5" w14:textId="77777777" w:rsidR="00535E92" w:rsidRPr="00F36F8E" w:rsidRDefault="00535E92"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cs/>
              </w:rPr>
            </w:pPr>
          </w:p>
        </w:tc>
        <w:tc>
          <w:tcPr>
            <w:tcW w:w="802" w:type="pct"/>
            <w:tcBorders>
              <w:top w:val="single" w:sz="12" w:space="0" w:color="auto"/>
            </w:tcBorders>
          </w:tcPr>
          <w:p w14:paraId="715B9E05" w14:textId="77777777" w:rsidR="00535E92" w:rsidRPr="005B5CCC" w:rsidRDefault="00535E92"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4"/>
                <w:szCs w:val="24"/>
                <w:cs/>
              </w:rPr>
            </w:pPr>
          </w:p>
        </w:tc>
        <w:tc>
          <w:tcPr>
            <w:tcW w:w="42" w:type="pct"/>
          </w:tcPr>
          <w:p w14:paraId="62CA1622" w14:textId="77777777" w:rsidR="00535E92" w:rsidRPr="00F36F8E" w:rsidRDefault="00535E92"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p>
        </w:tc>
        <w:tc>
          <w:tcPr>
            <w:tcW w:w="866" w:type="pct"/>
            <w:gridSpan w:val="2"/>
            <w:tcBorders>
              <w:top w:val="single" w:sz="12" w:space="0" w:color="auto"/>
            </w:tcBorders>
          </w:tcPr>
          <w:p w14:paraId="7DBFFAFA" w14:textId="77777777" w:rsidR="00535E92" w:rsidRPr="00F36F8E" w:rsidRDefault="00535E92"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8"/>
              <w:jc w:val="right"/>
              <w:rPr>
                <w:rFonts w:ascii="Cordia New" w:hAnsi="Cordia New" w:cs="Cordia New"/>
                <w:sz w:val="24"/>
                <w:szCs w:val="24"/>
              </w:rPr>
            </w:pPr>
          </w:p>
        </w:tc>
      </w:tr>
      <w:tr w:rsidR="00535E92" w:rsidRPr="00F36F8E" w14:paraId="574F7AA0" w14:textId="77777777" w:rsidTr="00E36224">
        <w:tc>
          <w:tcPr>
            <w:tcW w:w="1051" w:type="pct"/>
          </w:tcPr>
          <w:p w14:paraId="7706E0C0" w14:textId="77777777" w:rsidR="00535E92" w:rsidRPr="005B5CCC" w:rsidRDefault="00535E92"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4"/>
                <w:szCs w:val="24"/>
                <w:cs/>
              </w:rPr>
            </w:pPr>
            <w:r w:rsidRPr="005B5CCC">
              <w:rPr>
                <w:rFonts w:ascii="Cordia New" w:hAnsi="Cordia New" w:cs="Cordia New" w:hint="cs"/>
                <w:spacing w:val="1"/>
                <w:sz w:val="24"/>
                <w:szCs w:val="24"/>
                <w:cs/>
              </w:rPr>
              <w:t>หุ้นสามัญต้นปี</w:t>
            </w:r>
          </w:p>
        </w:tc>
        <w:tc>
          <w:tcPr>
            <w:tcW w:w="431" w:type="pct"/>
          </w:tcPr>
          <w:p w14:paraId="5DE9117F" w14:textId="77777777" w:rsidR="00535E92" w:rsidRPr="00F36F8E" w:rsidRDefault="00535E92"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r w:rsidRPr="00F36F8E">
              <w:rPr>
                <w:rFonts w:ascii="Cordia New" w:hAnsi="Cordia New" w:cs="Cordia New" w:hint="cs"/>
                <w:spacing w:val="1"/>
                <w:sz w:val="24"/>
                <w:szCs w:val="24"/>
              </w:rPr>
              <w:t>1.00</w:t>
            </w:r>
          </w:p>
        </w:tc>
        <w:tc>
          <w:tcPr>
            <w:tcW w:w="53" w:type="pct"/>
          </w:tcPr>
          <w:p w14:paraId="515116C4" w14:textId="77777777" w:rsidR="00535E92" w:rsidRDefault="00535E92"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4"/>
                <w:szCs w:val="24"/>
              </w:rPr>
            </w:pPr>
          </w:p>
        </w:tc>
        <w:tc>
          <w:tcPr>
            <w:tcW w:w="802" w:type="pct"/>
          </w:tcPr>
          <w:p w14:paraId="2EE3510B" w14:textId="33660D9C" w:rsidR="00535E92" w:rsidRPr="00F36F8E" w:rsidRDefault="00535E92"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4"/>
                <w:szCs w:val="24"/>
              </w:rPr>
            </w:pPr>
            <w:r w:rsidRPr="00535E92">
              <w:rPr>
                <w:rFonts w:ascii="Cordia New" w:hAnsi="Cordia New" w:cs="Cordia New"/>
                <w:sz w:val="24"/>
                <w:szCs w:val="24"/>
              </w:rPr>
              <w:t>183,644,881,541</w:t>
            </w:r>
          </w:p>
        </w:tc>
        <w:tc>
          <w:tcPr>
            <w:tcW w:w="42" w:type="pct"/>
          </w:tcPr>
          <w:p w14:paraId="61A8E5CA" w14:textId="77777777" w:rsidR="00535E92" w:rsidRPr="00F36F8E" w:rsidRDefault="00535E92"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4"/>
                <w:szCs w:val="24"/>
              </w:rPr>
            </w:pPr>
          </w:p>
        </w:tc>
        <w:tc>
          <w:tcPr>
            <w:tcW w:w="862" w:type="pct"/>
          </w:tcPr>
          <w:p w14:paraId="27846B93" w14:textId="6D24F1DC" w:rsidR="00535E92" w:rsidRPr="00F36F8E" w:rsidRDefault="00535E92"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4"/>
                <w:szCs w:val="24"/>
              </w:rPr>
            </w:pPr>
            <w:r w:rsidRPr="00535E92">
              <w:rPr>
                <w:rFonts w:ascii="Cordia New" w:hAnsi="Cordia New" w:cs="Cordia New"/>
                <w:sz w:val="24"/>
                <w:szCs w:val="24"/>
              </w:rPr>
              <w:t>183,644,881,541</w:t>
            </w:r>
          </w:p>
        </w:tc>
        <w:tc>
          <w:tcPr>
            <w:tcW w:w="48" w:type="pct"/>
          </w:tcPr>
          <w:p w14:paraId="1E1F9D2D" w14:textId="77777777" w:rsidR="00535E92" w:rsidRPr="005B5CCC" w:rsidRDefault="00535E92"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cs/>
              </w:rPr>
            </w:pPr>
          </w:p>
        </w:tc>
        <w:tc>
          <w:tcPr>
            <w:tcW w:w="802" w:type="pct"/>
          </w:tcPr>
          <w:p w14:paraId="3DDD98B8" w14:textId="77777777" w:rsidR="00535E92" w:rsidRPr="005B5CCC" w:rsidRDefault="00535E92"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4"/>
                <w:szCs w:val="24"/>
                <w:cs/>
              </w:rPr>
            </w:pPr>
            <w:r>
              <w:rPr>
                <w:rFonts w:ascii="Cordia New" w:hAnsi="Cordia New" w:cs="Cordia New"/>
                <w:sz w:val="24"/>
                <w:szCs w:val="24"/>
              </w:rPr>
              <w:t>105,650,197,648</w:t>
            </w:r>
          </w:p>
        </w:tc>
        <w:tc>
          <w:tcPr>
            <w:tcW w:w="42" w:type="pct"/>
          </w:tcPr>
          <w:p w14:paraId="7938AEB8" w14:textId="77777777" w:rsidR="00535E92" w:rsidRPr="00F36F8E" w:rsidRDefault="00535E92"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p>
        </w:tc>
        <w:tc>
          <w:tcPr>
            <w:tcW w:w="866" w:type="pct"/>
            <w:gridSpan w:val="2"/>
          </w:tcPr>
          <w:p w14:paraId="0E93CDEB" w14:textId="77777777" w:rsidR="00535E92" w:rsidRPr="00F36F8E" w:rsidRDefault="00535E92"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8"/>
              <w:jc w:val="right"/>
              <w:rPr>
                <w:rFonts w:ascii="Cordia New" w:hAnsi="Cordia New" w:cs="Cordia New"/>
                <w:sz w:val="24"/>
                <w:szCs w:val="24"/>
              </w:rPr>
            </w:pPr>
            <w:r>
              <w:rPr>
                <w:rFonts w:ascii="Cordia New" w:hAnsi="Cordia New" w:cs="Cordia New"/>
                <w:sz w:val="24"/>
                <w:szCs w:val="24"/>
              </w:rPr>
              <w:t>105,650,197,648</w:t>
            </w:r>
          </w:p>
        </w:tc>
      </w:tr>
      <w:tr w:rsidR="00535E92" w:rsidRPr="00F36F8E" w14:paraId="003A3799" w14:textId="77777777" w:rsidTr="00E36224">
        <w:tc>
          <w:tcPr>
            <w:tcW w:w="1051" w:type="pct"/>
          </w:tcPr>
          <w:p w14:paraId="1F202631" w14:textId="77777777" w:rsidR="00535E92" w:rsidRPr="005B5CCC" w:rsidRDefault="00535E92"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4"/>
                <w:szCs w:val="24"/>
                <w:cs/>
              </w:rPr>
            </w:pPr>
            <w:r w:rsidRPr="005B5CCC">
              <w:rPr>
                <w:rFonts w:ascii="Cordia New" w:hAnsi="Cordia New" w:cs="Cordia New" w:hint="cs"/>
                <w:spacing w:val="1"/>
                <w:sz w:val="24"/>
                <w:szCs w:val="24"/>
                <w:u w:val="single"/>
                <w:cs/>
              </w:rPr>
              <w:t>บวก</w:t>
            </w:r>
            <w:r w:rsidRPr="005B5CCC">
              <w:rPr>
                <w:rFonts w:ascii="Cordia New" w:hAnsi="Cordia New" w:cs="Cordia New" w:hint="cs"/>
                <w:spacing w:val="1"/>
                <w:sz w:val="24"/>
                <w:szCs w:val="24"/>
                <w:cs/>
              </w:rPr>
              <w:t xml:space="preserve"> ออกหุ้นสามัญ</w:t>
            </w:r>
          </w:p>
        </w:tc>
        <w:tc>
          <w:tcPr>
            <w:tcW w:w="431" w:type="pct"/>
          </w:tcPr>
          <w:p w14:paraId="2F65E604" w14:textId="77777777" w:rsidR="00535E92" w:rsidRPr="00F36F8E" w:rsidRDefault="00535E92"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r w:rsidRPr="00F36F8E">
              <w:rPr>
                <w:rFonts w:ascii="Cordia New" w:hAnsi="Cordia New" w:cs="Cordia New" w:hint="cs"/>
                <w:spacing w:val="1"/>
                <w:sz w:val="24"/>
                <w:szCs w:val="24"/>
              </w:rPr>
              <w:t>1.00</w:t>
            </w:r>
          </w:p>
        </w:tc>
        <w:tc>
          <w:tcPr>
            <w:tcW w:w="53" w:type="pct"/>
          </w:tcPr>
          <w:p w14:paraId="7335F47A" w14:textId="77777777" w:rsidR="00535E92" w:rsidRDefault="00535E92"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4"/>
                <w:szCs w:val="24"/>
              </w:rPr>
            </w:pPr>
          </w:p>
        </w:tc>
        <w:tc>
          <w:tcPr>
            <w:tcW w:w="802" w:type="pct"/>
            <w:tcBorders>
              <w:bottom w:val="single" w:sz="4" w:space="0" w:color="auto"/>
            </w:tcBorders>
          </w:tcPr>
          <w:p w14:paraId="77F0E208" w14:textId="143E35BF" w:rsidR="00535E92" w:rsidRPr="00F36F8E" w:rsidRDefault="008367FC"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01"/>
              <w:jc w:val="right"/>
              <w:rPr>
                <w:rFonts w:ascii="Cordia New" w:hAnsi="Cordia New" w:cs="Cordia New"/>
                <w:sz w:val="24"/>
                <w:szCs w:val="24"/>
              </w:rPr>
            </w:pPr>
            <w:r>
              <w:rPr>
                <w:rFonts w:ascii="Cordia New" w:hAnsi="Cordia New" w:cs="Cordia New"/>
                <w:sz w:val="24"/>
                <w:szCs w:val="24"/>
              </w:rPr>
              <w:t>-</w:t>
            </w:r>
          </w:p>
        </w:tc>
        <w:tc>
          <w:tcPr>
            <w:tcW w:w="42" w:type="pct"/>
          </w:tcPr>
          <w:p w14:paraId="6F1C3488" w14:textId="77777777" w:rsidR="00535E92" w:rsidRPr="00F36F8E" w:rsidRDefault="00535E92"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01"/>
              <w:jc w:val="right"/>
              <w:rPr>
                <w:rFonts w:ascii="Cordia New" w:hAnsi="Cordia New" w:cs="Cordia New"/>
                <w:sz w:val="24"/>
                <w:szCs w:val="24"/>
              </w:rPr>
            </w:pPr>
          </w:p>
        </w:tc>
        <w:tc>
          <w:tcPr>
            <w:tcW w:w="862" w:type="pct"/>
            <w:tcBorders>
              <w:bottom w:val="single" w:sz="4" w:space="0" w:color="auto"/>
            </w:tcBorders>
          </w:tcPr>
          <w:p w14:paraId="28182757" w14:textId="201301F1" w:rsidR="00535E92" w:rsidRPr="00F36F8E" w:rsidRDefault="008367FC"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01"/>
              <w:jc w:val="right"/>
              <w:rPr>
                <w:rFonts w:ascii="Cordia New" w:hAnsi="Cordia New" w:cs="Cordia New"/>
                <w:sz w:val="24"/>
                <w:szCs w:val="24"/>
              </w:rPr>
            </w:pPr>
            <w:r>
              <w:rPr>
                <w:rFonts w:ascii="Cordia New" w:hAnsi="Cordia New" w:cs="Cordia New"/>
                <w:sz w:val="24"/>
                <w:szCs w:val="24"/>
              </w:rPr>
              <w:t>-</w:t>
            </w:r>
          </w:p>
        </w:tc>
        <w:tc>
          <w:tcPr>
            <w:tcW w:w="48" w:type="pct"/>
          </w:tcPr>
          <w:p w14:paraId="41A9F7AB" w14:textId="77777777" w:rsidR="00535E92" w:rsidRPr="005B5CCC" w:rsidRDefault="00535E92"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cs/>
              </w:rPr>
            </w:pPr>
          </w:p>
        </w:tc>
        <w:tc>
          <w:tcPr>
            <w:tcW w:w="802" w:type="pct"/>
            <w:tcBorders>
              <w:bottom w:val="single" w:sz="4" w:space="0" w:color="auto"/>
            </w:tcBorders>
          </w:tcPr>
          <w:p w14:paraId="308F2467" w14:textId="2A6B670D" w:rsidR="00535E92" w:rsidRPr="005B5CCC" w:rsidRDefault="00535E92"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4"/>
                <w:szCs w:val="24"/>
                <w:cs/>
              </w:rPr>
            </w:pPr>
            <w:r>
              <w:rPr>
                <w:rFonts w:ascii="Cordia New" w:hAnsi="Cordia New" w:cs="Cordia New"/>
                <w:sz w:val="24"/>
                <w:szCs w:val="24"/>
              </w:rPr>
              <w:t>77,994,683,893</w:t>
            </w:r>
          </w:p>
        </w:tc>
        <w:tc>
          <w:tcPr>
            <w:tcW w:w="42" w:type="pct"/>
          </w:tcPr>
          <w:p w14:paraId="7E744F9E" w14:textId="77777777" w:rsidR="00535E92" w:rsidRPr="00F36F8E" w:rsidRDefault="00535E92"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center"/>
              <w:rPr>
                <w:rFonts w:ascii="Cordia New" w:hAnsi="Cordia New" w:cs="Cordia New"/>
                <w:sz w:val="24"/>
                <w:szCs w:val="24"/>
              </w:rPr>
            </w:pPr>
          </w:p>
        </w:tc>
        <w:tc>
          <w:tcPr>
            <w:tcW w:w="866" w:type="pct"/>
            <w:gridSpan w:val="2"/>
            <w:tcBorders>
              <w:bottom w:val="single" w:sz="4" w:space="0" w:color="auto"/>
            </w:tcBorders>
          </w:tcPr>
          <w:p w14:paraId="4F1F562F" w14:textId="0FB43454" w:rsidR="00535E92" w:rsidRPr="00F36F8E" w:rsidRDefault="00535E92"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4"/>
                <w:szCs w:val="24"/>
              </w:rPr>
            </w:pPr>
            <w:r>
              <w:rPr>
                <w:rFonts w:ascii="Cordia New" w:hAnsi="Cordia New" w:cs="Cordia New"/>
                <w:sz w:val="24"/>
                <w:szCs w:val="24"/>
              </w:rPr>
              <w:t>77,994,683,893</w:t>
            </w:r>
          </w:p>
        </w:tc>
      </w:tr>
      <w:tr w:rsidR="008367FC" w:rsidRPr="00F36F8E" w14:paraId="1D8BA1EC" w14:textId="77777777" w:rsidTr="00E36224">
        <w:tc>
          <w:tcPr>
            <w:tcW w:w="1051" w:type="pct"/>
          </w:tcPr>
          <w:p w14:paraId="547398FC" w14:textId="77777777" w:rsidR="008367FC" w:rsidRPr="005B5CCC" w:rsidRDefault="008367FC"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4"/>
                <w:szCs w:val="24"/>
                <w:cs/>
              </w:rPr>
            </w:pPr>
            <w:r w:rsidRPr="005B5CCC">
              <w:rPr>
                <w:rFonts w:ascii="Cordia New" w:hAnsi="Cordia New" w:cs="Cordia New" w:hint="cs"/>
                <w:spacing w:val="1"/>
                <w:sz w:val="24"/>
                <w:szCs w:val="24"/>
                <w:cs/>
              </w:rPr>
              <w:t>หุ้นสามัญสิ้นปี</w:t>
            </w:r>
          </w:p>
        </w:tc>
        <w:tc>
          <w:tcPr>
            <w:tcW w:w="431" w:type="pct"/>
          </w:tcPr>
          <w:p w14:paraId="71C0E26C" w14:textId="77777777" w:rsidR="008367FC" w:rsidRPr="00F36F8E" w:rsidRDefault="008367FC"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r w:rsidRPr="00F36F8E">
              <w:rPr>
                <w:rFonts w:ascii="Cordia New" w:hAnsi="Cordia New" w:cs="Cordia New" w:hint="cs"/>
                <w:spacing w:val="1"/>
                <w:sz w:val="24"/>
                <w:szCs w:val="24"/>
              </w:rPr>
              <w:t>1.00</w:t>
            </w:r>
          </w:p>
        </w:tc>
        <w:tc>
          <w:tcPr>
            <w:tcW w:w="53" w:type="pct"/>
          </w:tcPr>
          <w:p w14:paraId="0FBB4086" w14:textId="77777777" w:rsidR="008367FC" w:rsidRDefault="008367FC"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4"/>
                <w:szCs w:val="24"/>
              </w:rPr>
            </w:pPr>
          </w:p>
        </w:tc>
        <w:tc>
          <w:tcPr>
            <w:tcW w:w="802" w:type="pct"/>
            <w:tcBorders>
              <w:top w:val="single" w:sz="4" w:space="0" w:color="auto"/>
              <w:bottom w:val="single" w:sz="12" w:space="0" w:color="auto"/>
            </w:tcBorders>
          </w:tcPr>
          <w:p w14:paraId="1DA70EC0" w14:textId="1FA92BEA" w:rsidR="008367FC" w:rsidRPr="00F36F8E" w:rsidRDefault="008367FC"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4"/>
                <w:szCs w:val="24"/>
              </w:rPr>
            </w:pPr>
            <w:r w:rsidRPr="008367FC">
              <w:rPr>
                <w:rFonts w:ascii="Cordia New" w:hAnsi="Cordia New" w:cs="Cordia New"/>
                <w:sz w:val="24"/>
                <w:szCs w:val="24"/>
              </w:rPr>
              <w:t>183,644,881,541</w:t>
            </w:r>
          </w:p>
        </w:tc>
        <w:tc>
          <w:tcPr>
            <w:tcW w:w="42" w:type="pct"/>
          </w:tcPr>
          <w:p w14:paraId="2CEDACD3" w14:textId="77777777" w:rsidR="008367FC" w:rsidRPr="00F36F8E" w:rsidRDefault="008367FC"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4"/>
                <w:szCs w:val="24"/>
              </w:rPr>
            </w:pPr>
          </w:p>
        </w:tc>
        <w:tc>
          <w:tcPr>
            <w:tcW w:w="862" w:type="pct"/>
            <w:tcBorders>
              <w:top w:val="single" w:sz="4" w:space="0" w:color="auto"/>
              <w:bottom w:val="single" w:sz="12" w:space="0" w:color="auto"/>
            </w:tcBorders>
          </w:tcPr>
          <w:p w14:paraId="350BE2A9" w14:textId="38067910" w:rsidR="008367FC" w:rsidRPr="00F36F8E" w:rsidRDefault="008367FC"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4"/>
                <w:szCs w:val="24"/>
              </w:rPr>
            </w:pPr>
            <w:r w:rsidRPr="008367FC">
              <w:rPr>
                <w:rFonts w:ascii="Cordia New" w:hAnsi="Cordia New" w:cs="Cordia New"/>
                <w:sz w:val="24"/>
                <w:szCs w:val="24"/>
              </w:rPr>
              <w:t>183,644,881,541</w:t>
            </w:r>
          </w:p>
        </w:tc>
        <w:tc>
          <w:tcPr>
            <w:tcW w:w="48" w:type="pct"/>
          </w:tcPr>
          <w:p w14:paraId="2403363A" w14:textId="77777777" w:rsidR="008367FC" w:rsidRPr="005B5CCC" w:rsidRDefault="008367FC"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4"/>
                <w:szCs w:val="24"/>
                <w:cs/>
              </w:rPr>
            </w:pPr>
          </w:p>
        </w:tc>
        <w:tc>
          <w:tcPr>
            <w:tcW w:w="802" w:type="pct"/>
            <w:tcBorders>
              <w:top w:val="single" w:sz="4" w:space="0" w:color="auto"/>
              <w:bottom w:val="single" w:sz="12" w:space="0" w:color="auto"/>
            </w:tcBorders>
          </w:tcPr>
          <w:p w14:paraId="2A4417D4" w14:textId="62C250C9" w:rsidR="008367FC" w:rsidRPr="005B5CCC" w:rsidRDefault="008367FC"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4"/>
                <w:szCs w:val="24"/>
                <w:cs/>
              </w:rPr>
            </w:pPr>
            <w:r>
              <w:rPr>
                <w:rFonts w:ascii="Cordia New" w:hAnsi="Cordia New" w:cs="Cordia New"/>
                <w:sz w:val="24"/>
                <w:szCs w:val="24"/>
              </w:rPr>
              <w:t>183,644,881,541</w:t>
            </w:r>
          </w:p>
        </w:tc>
        <w:tc>
          <w:tcPr>
            <w:tcW w:w="42" w:type="pct"/>
          </w:tcPr>
          <w:p w14:paraId="1152E1CE" w14:textId="77777777" w:rsidR="008367FC" w:rsidRPr="00F36F8E" w:rsidRDefault="008367FC"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p>
        </w:tc>
        <w:tc>
          <w:tcPr>
            <w:tcW w:w="866" w:type="pct"/>
            <w:gridSpan w:val="2"/>
            <w:tcBorders>
              <w:top w:val="single" w:sz="4" w:space="0" w:color="auto"/>
              <w:bottom w:val="single" w:sz="12" w:space="0" w:color="auto"/>
            </w:tcBorders>
          </w:tcPr>
          <w:p w14:paraId="33AD61BF" w14:textId="0A0CB3AB" w:rsidR="008367FC" w:rsidRPr="00F36F8E" w:rsidRDefault="008367FC"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8"/>
              <w:jc w:val="right"/>
              <w:rPr>
                <w:rFonts w:ascii="Cordia New" w:hAnsi="Cordia New" w:cs="Cordia New"/>
                <w:sz w:val="24"/>
                <w:szCs w:val="24"/>
              </w:rPr>
            </w:pPr>
            <w:r>
              <w:rPr>
                <w:rFonts w:ascii="Cordia New" w:hAnsi="Cordia New" w:cs="Cordia New"/>
                <w:sz w:val="24"/>
                <w:szCs w:val="24"/>
              </w:rPr>
              <w:t>183,644,881,541</w:t>
            </w:r>
          </w:p>
        </w:tc>
      </w:tr>
      <w:tr w:rsidR="00535E92" w:rsidRPr="00F36F8E" w14:paraId="6998E29F" w14:textId="77777777" w:rsidTr="00E36224">
        <w:tc>
          <w:tcPr>
            <w:tcW w:w="1051" w:type="pct"/>
          </w:tcPr>
          <w:p w14:paraId="10CFA3CB" w14:textId="77777777" w:rsidR="00535E92" w:rsidRPr="00F36F8E" w:rsidRDefault="00535E92"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0"/>
              <w:rPr>
                <w:rFonts w:ascii="Cordia New" w:hAnsi="Cordia New" w:cs="Cordia New"/>
                <w:sz w:val="24"/>
                <w:szCs w:val="24"/>
                <w:cs/>
              </w:rPr>
            </w:pPr>
            <w:r w:rsidRPr="005B5CCC">
              <w:rPr>
                <w:rFonts w:ascii="Cordia New" w:hAnsi="Cordia New" w:cs="Cordia New" w:hint="cs"/>
                <w:b/>
                <w:bCs/>
                <w:spacing w:val="1"/>
                <w:sz w:val="24"/>
                <w:szCs w:val="24"/>
                <w:cs/>
              </w:rPr>
              <w:t>ส่วนต่ำกว่ามูลค่าหุ้น</w:t>
            </w:r>
          </w:p>
        </w:tc>
        <w:tc>
          <w:tcPr>
            <w:tcW w:w="431" w:type="pct"/>
          </w:tcPr>
          <w:p w14:paraId="08CB5A0C" w14:textId="77777777" w:rsidR="00535E92" w:rsidRPr="00F36F8E" w:rsidRDefault="00535E92"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4"/>
                <w:szCs w:val="24"/>
                <w:cs/>
              </w:rPr>
            </w:pPr>
          </w:p>
        </w:tc>
        <w:tc>
          <w:tcPr>
            <w:tcW w:w="53" w:type="pct"/>
          </w:tcPr>
          <w:p w14:paraId="7C4A33C8" w14:textId="77777777" w:rsidR="00535E92" w:rsidRPr="00037457" w:rsidRDefault="00535E92"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4"/>
                <w:szCs w:val="24"/>
                <w:cs/>
              </w:rPr>
            </w:pPr>
          </w:p>
        </w:tc>
        <w:tc>
          <w:tcPr>
            <w:tcW w:w="802" w:type="pct"/>
            <w:tcBorders>
              <w:top w:val="single" w:sz="12" w:space="0" w:color="auto"/>
            </w:tcBorders>
          </w:tcPr>
          <w:p w14:paraId="45B16D0D" w14:textId="77777777" w:rsidR="00535E92" w:rsidRPr="005B5CCC" w:rsidRDefault="00535E92"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4"/>
                <w:szCs w:val="24"/>
                <w:cs/>
              </w:rPr>
            </w:pPr>
          </w:p>
        </w:tc>
        <w:tc>
          <w:tcPr>
            <w:tcW w:w="42" w:type="pct"/>
          </w:tcPr>
          <w:p w14:paraId="42B16D0E" w14:textId="77777777" w:rsidR="00535E92" w:rsidRPr="00F36F8E" w:rsidRDefault="00535E92"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4"/>
                <w:szCs w:val="24"/>
              </w:rPr>
            </w:pPr>
          </w:p>
        </w:tc>
        <w:tc>
          <w:tcPr>
            <w:tcW w:w="862" w:type="pct"/>
            <w:tcBorders>
              <w:top w:val="single" w:sz="12" w:space="0" w:color="auto"/>
            </w:tcBorders>
          </w:tcPr>
          <w:p w14:paraId="2BB18A0E" w14:textId="77777777" w:rsidR="00535E92" w:rsidRPr="00F36F8E" w:rsidRDefault="00535E92"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4"/>
                <w:szCs w:val="24"/>
              </w:rPr>
            </w:pPr>
          </w:p>
        </w:tc>
        <w:tc>
          <w:tcPr>
            <w:tcW w:w="48" w:type="pct"/>
          </w:tcPr>
          <w:p w14:paraId="5509F800" w14:textId="77777777" w:rsidR="00535E92" w:rsidRPr="005B5CCC" w:rsidRDefault="00535E92"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4"/>
                <w:szCs w:val="24"/>
                <w:cs/>
              </w:rPr>
            </w:pPr>
          </w:p>
        </w:tc>
        <w:tc>
          <w:tcPr>
            <w:tcW w:w="802" w:type="pct"/>
            <w:tcBorders>
              <w:top w:val="single" w:sz="12" w:space="0" w:color="auto"/>
            </w:tcBorders>
          </w:tcPr>
          <w:p w14:paraId="7A7C0BB0" w14:textId="77777777" w:rsidR="00535E92" w:rsidRPr="00F36F8E" w:rsidRDefault="00535E92"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4"/>
                <w:szCs w:val="24"/>
              </w:rPr>
            </w:pPr>
          </w:p>
        </w:tc>
        <w:tc>
          <w:tcPr>
            <w:tcW w:w="42" w:type="pct"/>
          </w:tcPr>
          <w:p w14:paraId="03D94A2A" w14:textId="77777777" w:rsidR="00535E92" w:rsidRPr="00F36F8E" w:rsidRDefault="00535E92"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4"/>
                <w:szCs w:val="24"/>
              </w:rPr>
            </w:pPr>
          </w:p>
        </w:tc>
        <w:tc>
          <w:tcPr>
            <w:tcW w:w="866" w:type="pct"/>
            <w:gridSpan w:val="2"/>
            <w:tcBorders>
              <w:top w:val="single" w:sz="12" w:space="0" w:color="auto"/>
            </w:tcBorders>
          </w:tcPr>
          <w:p w14:paraId="41FEDE09" w14:textId="77777777" w:rsidR="00535E92" w:rsidRPr="00F36F8E" w:rsidRDefault="00535E92"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8"/>
              <w:jc w:val="right"/>
              <w:rPr>
                <w:rFonts w:ascii="Cordia New" w:hAnsi="Cordia New" w:cs="Cordia New"/>
                <w:sz w:val="24"/>
                <w:szCs w:val="24"/>
              </w:rPr>
            </w:pPr>
          </w:p>
        </w:tc>
      </w:tr>
      <w:tr w:rsidR="00535E92" w:rsidRPr="00F36F8E" w14:paraId="0B87B9F8" w14:textId="77777777" w:rsidTr="00E36224">
        <w:tc>
          <w:tcPr>
            <w:tcW w:w="1051" w:type="pct"/>
          </w:tcPr>
          <w:p w14:paraId="293AE86C" w14:textId="77777777" w:rsidR="00535E92" w:rsidRPr="00F36F8E" w:rsidRDefault="00535E92"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0"/>
              <w:rPr>
                <w:rFonts w:ascii="Cordia New" w:hAnsi="Cordia New" w:cs="Cordia New"/>
                <w:sz w:val="24"/>
                <w:szCs w:val="24"/>
                <w:cs/>
              </w:rPr>
            </w:pPr>
            <w:r w:rsidRPr="005B5CCC">
              <w:rPr>
                <w:rFonts w:ascii="Cordia New" w:hAnsi="Cordia New" w:cs="Cordia New" w:hint="cs"/>
                <w:spacing w:val="1"/>
                <w:sz w:val="24"/>
                <w:szCs w:val="24"/>
                <w:cs/>
              </w:rPr>
              <w:t>ส่วนต่ำกว่ามูลค่าหุ้นต้นปี</w:t>
            </w:r>
          </w:p>
        </w:tc>
        <w:tc>
          <w:tcPr>
            <w:tcW w:w="431" w:type="pct"/>
          </w:tcPr>
          <w:p w14:paraId="53F337F9" w14:textId="77777777" w:rsidR="00535E92" w:rsidRPr="005B5CCC" w:rsidRDefault="00535E92"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4"/>
                <w:szCs w:val="24"/>
                <w:cs/>
              </w:rPr>
            </w:pPr>
          </w:p>
        </w:tc>
        <w:tc>
          <w:tcPr>
            <w:tcW w:w="53" w:type="pct"/>
          </w:tcPr>
          <w:p w14:paraId="34B722E6" w14:textId="77777777" w:rsidR="00535E92" w:rsidRDefault="00535E92"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4"/>
                <w:szCs w:val="24"/>
              </w:rPr>
            </w:pPr>
          </w:p>
        </w:tc>
        <w:tc>
          <w:tcPr>
            <w:tcW w:w="802" w:type="pct"/>
          </w:tcPr>
          <w:p w14:paraId="70C2AA6B" w14:textId="40637290" w:rsidR="00535E92" w:rsidRPr="005B5CCC" w:rsidRDefault="00535E92"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4"/>
                <w:szCs w:val="24"/>
                <w:cs/>
              </w:rPr>
            </w:pPr>
            <w:r>
              <w:rPr>
                <w:rFonts w:ascii="Cordia New" w:hAnsi="Cordia New" w:cs="Cordia New"/>
                <w:sz w:val="24"/>
                <w:szCs w:val="24"/>
              </w:rPr>
              <w:t>183,644,881,541</w:t>
            </w:r>
          </w:p>
        </w:tc>
        <w:tc>
          <w:tcPr>
            <w:tcW w:w="42" w:type="pct"/>
          </w:tcPr>
          <w:p w14:paraId="7710B50B" w14:textId="77777777" w:rsidR="00535E92" w:rsidRPr="00F36F8E" w:rsidRDefault="00535E92"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4"/>
                <w:szCs w:val="24"/>
              </w:rPr>
            </w:pPr>
          </w:p>
        </w:tc>
        <w:tc>
          <w:tcPr>
            <w:tcW w:w="862" w:type="pct"/>
          </w:tcPr>
          <w:p w14:paraId="56FE4FAB" w14:textId="422EC678" w:rsidR="00535E92" w:rsidRPr="00F36F8E" w:rsidRDefault="00535E92"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4"/>
                <w:szCs w:val="24"/>
              </w:rPr>
            </w:pPr>
            <w:r>
              <w:rPr>
                <w:rFonts w:ascii="Cordia New" w:hAnsi="Cordia New" w:cs="Cordia New"/>
                <w:sz w:val="24"/>
                <w:szCs w:val="24"/>
              </w:rPr>
              <w:t>(177,138,775,009)</w:t>
            </w:r>
          </w:p>
        </w:tc>
        <w:tc>
          <w:tcPr>
            <w:tcW w:w="48" w:type="pct"/>
          </w:tcPr>
          <w:p w14:paraId="754349E1" w14:textId="77777777" w:rsidR="00535E92" w:rsidRPr="005B5CCC" w:rsidRDefault="00535E92"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4"/>
                <w:szCs w:val="24"/>
                <w:cs/>
              </w:rPr>
            </w:pPr>
          </w:p>
        </w:tc>
        <w:tc>
          <w:tcPr>
            <w:tcW w:w="802" w:type="pct"/>
          </w:tcPr>
          <w:p w14:paraId="3176391F" w14:textId="77777777" w:rsidR="00535E92" w:rsidRPr="00F36F8E" w:rsidRDefault="00535E92"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4"/>
                <w:szCs w:val="24"/>
              </w:rPr>
            </w:pPr>
            <w:r>
              <w:rPr>
                <w:rFonts w:ascii="Cordia New" w:hAnsi="Cordia New" w:cs="Cordia New"/>
                <w:sz w:val="24"/>
                <w:szCs w:val="24"/>
              </w:rPr>
              <w:t>105,650,197,648</w:t>
            </w:r>
          </w:p>
        </w:tc>
        <w:tc>
          <w:tcPr>
            <w:tcW w:w="42" w:type="pct"/>
          </w:tcPr>
          <w:p w14:paraId="1F7A21D2" w14:textId="77777777" w:rsidR="00535E92" w:rsidRPr="00F36F8E" w:rsidRDefault="00535E92"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4"/>
                <w:szCs w:val="24"/>
              </w:rPr>
            </w:pPr>
          </w:p>
        </w:tc>
        <w:tc>
          <w:tcPr>
            <w:tcW w:w="866" w:type="pct"/>
            <w:gridSpan w:val="2"/>
          </w:tcPr>
          <w:p w14:paraId="2B703AAD" w14:textId="77777777" w:rsidR="00535E92" w:rsidRPr="00F36F8E" w:rsidRDefault="00535E92"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8"/>
              <w:jc w:val="right"/>
              <w:rPr>
                <w:rFonts w:ascii="Cordia New" w:hAnsi="Cordia New" w:cs="Cordia New"/>
                <w:sz w:val="24"/>
                <w:szCs w:val="24"/>
              </w:rPr>
            </w:pPr>
            <w:r>
              <w:rPr>
                <w:rFonts w:ascii="Cordia New" w:hAnsi="Cordia New" w:cs="Cordia New"/>
                <w:sz w:val="24"/>
                <w:szCs w:val="24"/>
              </w:rPr>
              <w:t>(99,923,484,499)</w:t>
            </w:r>
          </w:p>
        </w:tc>
      </w:tr>
      <w:tr w:rsidR="00535E92" w:rsidRPr="00F36F8E" w14:paraId="5C6BA4C9" w14:textId="77777777" w:rsidTr="00E36224">
        <w:tc>
          <w:tcPr>
            <w:tcW w:w="1051" w:type="pct"/>
          </w:tcPr>
          <w:p w14:paraId="70F61EA1" w14:textId="77777777" w:rsidR="00535E92" w:rsidRPr="005B5CCC" w:rsidRDefault="00535E92"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0"/>
              <w:rPr>
                <w:rFonts w:ascii="Cordia New" w:hAnsi="Cordia New" w:cs="Cordia New"/>
                <w:sz w:val="24"/>
                <w:szCs w:val="24"/>
                <w:cs/>
              </w:rPr>
            </w:pPr>
            <w:r w:rsidRPr="005B5CCC">
              <w:rPr>
                <w:rFonts w:ascii="Cordia New" w:hAnsi="Cordia New" w:cs="Cordia New" w:hint="cs"/>
                <w:spacing w:val="1"/>
                <w:sz w:val="24"/>
                <w:szCs w:val="24"/>
                <w:u w:val="single"/>
                <w:cs/>
              </w:rPr>
              <w:t>บวก</w:t>
            </w:r>
            <w:r w:rsidRPr="005B5CCC">
              <w:rPr>
                <w:rFonts w:ascii="Cordia New" w:hAnsi="Cordia New" w:cs="Cordia New" w:hint="cs"/>
                <w:spacing w:val="1"/>
                <w:sz w:val="24"/>
                <w:szCs w:val="24"/>
                <w:cs/>
              </w:rPr>
              <w:t xml:space="preserve"> ออกหุ้นสามัญ</w:t>
            </w:r>
          </w:p>
        </w:tc>
        <w:tc>
          <w:tcPr>
            <w:tcW w:w="431" w:type="pct"/>
          </w:tcPr>
          <w:p w14:paraId="2D0207E4" w14:textId="77777777" w:rsidR="00535E92" w:rsidRPr="00F36F8E" w:rsidRDefault="00535E92"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4"/>
                <w:szCs w:val="24"/>
              </w:rPr>
            </w:pPr>
          </w:p>
        </w:tc>
        <w:tc>
          <w:tcPr>
            <w:tcW w:w="53" w:type="pct"/>
          </w:tcPr>
          <w:p w14:paraId="41F583FB" w14:textId="77777777" w:rsidR="00535E92" w:rsidRDefault="00535E92"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4"/>
                <w:szCs w:val="24"/>
              </w:rPr>
            </w:pPr>
          </w:p>
        </w:tc>
        <w:tc>
          <w:tcPr>
            <w:tcW w:w="802" w:type="pct"/>
            <w:tcBorders>
              <w:bottom w:val="single" w:sz="2" w:space="0" w:color="auto"/>
            </w:tcBorders>
          </w:tcPr>
          <w:p w14:paraId="02D4F8F9" w14:textId="082AA496" w:rsidR="00535E92" w:rsidRPr="00F36F8E" w:rsidRDefault="00D0719B"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01"/>
              <w:jc w:val="right"/>
              <w:rPr>
                <w:rFonts w:ascii="Cordia New" w:hAnsi="Cordia New" w:cs="Cordia New"/>
                <w:sz w:val="24"/>
                <w:szCs w:val="24"/>
              </w:rPr>
            </w:pPr>
            <w:r>
              <w:rPr>
                <w:rFonts w:ascii="Cordia New" w:hAnsi="Cordia New" w:cs="Cordia New"/>
                <w:sz w:val="24"/>
                <w:szCs w:val="24"/>
              </w:rPr>
              <w:t>-</w:t>
            </w:r>
          </w:p>
        </w:tc>
        <w:tc>
          <w:tcPr>
            <w:tcW w:w="42" w:type="pct"/>
          </w:tcPr>
          <w:p w14:paraId="3F601231" w14:textId="77777777" w:rsidR="00535E92" w:rsidRPr="00F36F8E" w:rsidRDefault="00535E92"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01"/>
              <w:jc w:val="right"/>
              <w:rPr>
                <w:rFonts w:ascii="Cordia New" w:hAnsi="Cordia New" w:cs="Cordia New"/>
                <w:sz w:val="24"/>
                <w:szCs w:val="24"/>
              </w:rPr>
            </w:pPr>
          </w:p>
        </w:tc>
        <w:tc>
          <w:tcPr>
            <w:tcW w:w="862" w:type="pct"/>
            <w:tcBorders>
              <w:bottom w:val="single" w:sz="2" w:space="0" w:color="auto"/>
            </w:tcBorders>
          </w:tcPr>
          <w:p w14:paraId="63A6C24F" w14:textId="79B96215" w:rsidR="00535E92" w:rsidRPr="00F36F8E" w:rsidRDefault="00D0719B"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01"/>
              <w:jc w:val="right"/>
              <w:rPr>
                <w:rFonts w:ascii="Cordia New" w:hAnsi="Cordia New" w:cs="Cordia New"/>
                <w:sz w:val="24"/>
                <w:szCs w:val="24"/>
              </w:rPr>
            </w:pPr>
            <w:r>
              <w:rPr>
                <w:rFonts w:ascii="Cordia New" w:hAnsi="Cordia New" w:cs="Cordia New"/>
                <w:sz w:val="24"/>
                <w:szCs w:val="24"/>
              </w:rPr>
              <w:t>-</w:t>
            </w:r>
          </w:p>
        </w:tc>
        <w:tc>
          <w:tcPr>
            <w:tcW w:w="48" w:type="pct"/>
          </w:tcPr>
          <w:p w14:paraId="0F793FBF" w14:textId="77777777" w:rsidR="00535E92" w:rsidRPr="005B5CCC" w:rsidRDefault="00535E92"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4"/>
                <w:szCs w:val="24"/>
                <w:cs/>
              </w:rPr>
            </w:pPr>
          </w:p>
        </w:tc>
        <w:tc>
          <w:tcPr>
            <w:tcW w:w="802" w:type="pct"/>
            <w:tcBorders>
              <w:bottom w:val="single" w:sz="2" w:space="0" w:color="auto"/>
            </w:tcBorders>
          </w:tcPr>
          <w:p w14:paraId="398F3D35" w14:textId="1E426693" w:rsidR="00535E92" w:rsidRPr="005B5CCC" w:rsidRDefault="00535E92"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4"/>
                <w:szCs w:val="24"/>
                <w:cs/>
              </w:rPr>
            </w:pPr>
            <w:r>
              <w:rPr>
                <w:rFonts w:ascii="Cordia New" w:hAnsi="Cordia New" w:cs="Cordia New"/>
                <w:sz w:val="24"/>
                <w:szCs w:val="24"/>
              </w:rPr>
              <w:t>77,994,683,893</w:t>
            </w:r>
          </w:p>
        </w:tc>
        <w:tc>
          <w:tcPr>
            <w:tcW w:w="42" w:type="pct"/>
          </w:tcPr>
          <w:p w14:paraId="472BE448" w14:textId="77777777" w:rsidR="00535E92" w:rsidRPr="00F36F8E" w:rsidRDefault="00535E92"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4"/>
                <w:szCs w:val="24"/>
              </w:rPr>
            </w:pPr>
          </w:p>
        </w:tc>
        <w:tc>
          <w:tcPr>
            <w:tcW w:w="866" w:type="pct"/>
            <w:gridSpan w:val="2"/>
            <w:tcBorders>
              <w:bottom w:val="single" w:sz="2" w:space="0" w:color="auto"/>
            </w:tcBorders>
          </w:tcPr>
          <w:p w14:paraId="79E189AD" w14:textId="04D757DD" w:rsidR="00535E92" w:rsidRPr="00F36F8E" w:rsidRDefault="00535E92"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4"/>
                <w:szCs w:val="24"/>
              </w:rPr>
            </w:pPr>
            <w:r>
              <w:rPr>
                <w:rFonts w:ascii="Cordia New" w:hAnsi="Cordia New" w:cs="Cordia New"/>
                <w:sz w:val="24"/>
                <w:szCs w:val="24"/>
              </w:rPr>
              <w:t>(77,215,290,510)</w:t>
            </w:r>
          </w:p>
        </w:tc>
      </w:tr>
      <w:tr w:rsidR="00D0719B" w:rsidRPr="00F36F8E" w14:paraId="3260EF16" w14:textId="77777777" w:rsidTr="00E36224">
        <w:tc>
          <w:tcPr>
            <w:tcW w:w="1051" w:type="pct"/>
          </w:tcPr>
          <w:p w14:paraId="289DA570" w14:textId="77777777" w:rsidR="00D0719B" w:rsidRPr="00F36F8E" w:rsidRDefault="00D0719B"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0"/>
              <w:rPr>
                <w:rFonts w:ascii="Cordia New" w:hAnsi="Cordia New" w:cs="Cordia New"/>
                <w:sz w:val="24"/>
                <w:szCs w:val="24"/>
                <w:cs/>
              </w:rPr>
            </w:pPr>
            <w:r w:rsidRPr="005B5CCC">
              <w:rPr>
                <w:rFonts w:ascii="Cordia New" w:hAnsi="Cordia New" w:cs="Cordia New" w:hint="cs"/>
                <w:spacing w:val="1"/>
                <w:sz w:val="24"/>
                <w:szCs w:val="24"/>
                <w:cs/>
              </w:rPr>
              <w:t>ส่วนต่ำกว่ามูลค่าหุ้นสิ้นปี</w:t>
            </w:r>
          </w:p>
        </w:tc>
        <w:tc>
          <w:tcPr>
            <w:tcW w:w="431" w:type="pct"/>
          </w:tcPr>
          <w:p w14:paraId="42E07B2D" w14:textId="77777777" w:rsidR="00D0719B" w:rsidRPr="005B5CCC" w:rsidRDefault="00D0719B"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4"/>
                <w:szCs w:val="24"/>
                <w:cs/>
              </w:rPr>
            </w:pPr>
          </w:p>
        </w:tc>
        <w:tc>
          <w:tcPr>
            <w:tcW w:w="53" w:type="pct"/>
          </w:tcPr>
          <w:p w14:paraId="38E23DBF" w14:textId="77777777" w:rsidR="00D0719B" w:rsidRDefault="00D0719B"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4"/>
                <w:szCs w:val="24"/>
              </w:rPr>
            </w:pPr>
          </w:p>
        </w:tc>
        <w:tc>
          <w:tcPr>
            <w:tcW w:w="802" w:type="pct"/>
            <w:tcBorders>
              <w:top w:val="single" w:sz="2" w:space="0" w:color="auto"/>
              <w:bottom w:val="single" w:sz="12" w:space="0" w:color="auto"/>
            </w:tcBorders>
          </w:tcPr>
          <w:p w14:paraId="5A679E67" w14:textId="78D75FC3" w:rsidR="00D0719B" w:rsidRPr="005B5CCC" w:rsidRDefault="00D0719B"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4"/>
                <w:szCs w:val="24"/>
                <w:cs/>
              </w:rPr>
            </w:pPr>
            <w:r w:rsidRPr="00D0719B">
              <w:rPr>
                <w:rFonts w:ascii="Cordia New" w:hAnsi="Cordia New" w:cs="Cordia New"/>
                <w:sz w:val="24"/>
                <w:szCs w:val="24"/>
              </w:rPr>
              <w:t>183,644,881,541</w:t>
            </w:r>
          </w:p>
        </w:tc>
        <w:tc>
          <w:tcPr>
            <w:tcW w:w="42" w:type="pct"/>
          </w:tcPr>
          <w:p w14:paraId="5434C356" w14:textId="77777777" w:rsidR="00D0719B" w:rsidRPr="00F36F8E" w:rsidRDefault="00D0719B"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4"/>
                <w:szCs w:val="24"/>
              </w:rPr>
            </w:pPr>
          </w:p>
        </w:tc>
        <w:tc>
          <w:tcPr>
            <w:tcW w:w="862" w:type="pct"/>
            <w:tcBorders>
              <w:top w:val="single" w:sz="2" w:space="0" w:color="auto"/>
              <w:bottom w:val="single" w:sz="12" w:space="0" w:color="auto"/>
            </w:tcBorders>
          </w:tcPr>
          <w:p w14:paraId="0736A5FE" w14:textId="7981B9F1" w:rsidR="00D0719B" w:rsidRPr="00F36F8E" w:rsidRDefault="00D0719B"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4"/>
                <w:szCs w:val="24"/>
              </w:rPr>
            </w:pPr>
            <w:r w:rsidRPr="00D0719B">
              <w:rPr>
                <w:rFonts w:ascii="Cordia New" w:hAnsi="Cordia New" w:cs="Cordia New"/>
                <w:sz w:val="24"/>
                <w:szCs w:val="24"/>
              </w:rPr>
              <w:t>(177,138,775,009)</w:t>
            </w:r>
          </w:p>
        </w:tc>
        <w:tc>
          <w:tcPr>
            <w:tcW w:w="48" w:type="pct"/>
          </w:tcPr>
          <w:p w14:paraId="568ABC64" w14:textId="77777777" w:rsidR="00D0719B" w:rsidRPr="005B5CCC" w:rsidRDefault="00D0719B"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4"/>
                <w:szCs w:val="24"/>
                <w:cs/>
              </w:rPr>
            </w:pPr>
          </w:p>
        </w:tc>
        <w:tc>
          <w:tcPr>
            <w:tcW w:w="802" w:type="pct"/>
            <w:tcBorders>
              <w:top w:val="single" w:sz="2" w:space="0" w:color="auto"/>
              <w:bottom w:val="single" w:sz="12" w:space="0" w:color="auto"/>
            </w:tcBorders>
          </w:tcPr>
          <w:p w14:paraId="236A2E3C" w14:textId="7A373A18" w:rsidR="00D0719B" w:rsidRPr="005B5CCC" w:rsidRDefault="00D0719B"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4"/>
                <w:szCs w:val="24"/>
                <w:cs/>
              </w:rPr>
            </w:pPr>
            <w:r>
              <w:rPr>
                <w:rFonts w:ascii="Cordia New" w:hAnsi="Cordia New" w:cs="Cordia New"/>
                <w:sz w:val="24"/>
                <w:szCs w:val="24"/>
              </w:rPr>
              <w:t>183,644,881,541</w:t>
            </w:r>
          </w:p>
        </w:tc>
        <w:tc>
          <w:tcPr>
            <w:tcW w:w="42" w:type="pct"/>
          </w:tcPr>
          <w:p w14:paraId="3B7C6879" w14:textId="77777777" w:rsidR="00D0719B" w:rsidRPr="00F36F8E" w:rsidRDefault="00D0719B"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4"/>
                <w:szCs w:val="24"/>
              </w:rPr>
            </w:pPr>
          </w:p>
        </w:tc>
        <w:tc>
          <w:tcPr>
            <w:tcW w:w="866" w:type="pct"/>
            <w:gridSpan w:val="2"/>
            <w:tcBorders>
              <w:top w:val="single" w:sz="2" w:space="0" w:color="auto"/>
              <w:bottom w:val="single" w:sz="12" w:space="0" w:color="auto"/>
            </w:tcBorders>
          </w:tcPr>
          <w:p w14:paraId="2EC0B809" w14:textId="6618C6F2" w:rsidR="00D0719B" w:rsidRPr="00F36F8E" w:rsidRDefault="00D0719B" w:rsidP="00A16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8"/>
              <w:jc w:val="right"/>
              <w:rPr>
                <w:rFonts w:ascii="Cordia New" w:hAnsi="Cordia New" w:cs="Cordia New"/>
                <w:sz w:val="24"/>
                <w:szCs w:val="24"/>
              </w:rPr>
            </w:pPr>
            <w:r>
              <w:rPr>
                <w:rFonts w:ascii="Cordia New" w:hAnsi="Cordia New" w:cs="Cordia New"/>
                <w:sz w:val="24"/>
                <w:szCs w:val="24"/>
              </w:rPr>
              <w:t>(177,138,775,009)</w:t>
            </w:r>
          </w:p>
        </w:tc>
      </w:tr>
    </w:tbl>
    <w:p w14:paraId="750B4543" w14:textId="77777777" w:rsidR="00A14675" w:rsidRDefault="00A14675" w:rsidP="00FF1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z w:val="26"/>
          <w:szCs w:val="26"/>
        </w:rPr>
      </w:pPr>
    </w:p>
    <w:p w14:paraId="066D4C3D" w14:textId="7F368F29" w:rsidR="00A40F9B" w:rsidRPr="00A40F9B" w:rsidRDefault="00A40F9B" w:rsidP="00E6496F">
      <w:pPr>
        <w:pStyle w:val="ListParagraph"/>
        <w:numPr>
          <w:ilvl w:val="1"/>
          <w:numId w:val="40"/>
        </w:numPr>
        <w:spacing w:after="0" w:line="240" w:lineRule="auto"/>
        <w:ind w:left="900" w:hanging="540"/>
        <w:jc w:val="thaiDistribute"/>
        <w:rPr>
          <w:rFonts w:ascii="Cordia New" w:hAnsi="Cordia New" w:cs="Cordia New"/>
          <w:sz w:val="26"/>
          <w:szCs w:val="26"/>
        </w:rPr>
      </w:pPr>
      <w:r w:rsidRPr="005B5CCC">
        <w:rPr>
          <w:rFonts w:ascii="Cordia New" w:hAnsi="Cordia New" w:cs="Cordia New" w:hint="cs"/>
          <w:sz w:val="26"/>
          <w:szCs w:val="26"/>
          <w:cs/>
        </w:rPr>
        <w:t xml:space="preserve">ที่ประชุมสามัญผู้ถือหุ้น ครั้งที่ </w:t>
      </w:r>
      <w:r w:rsidR="00FE375B">
        <w:rPr>
          <w:rFonts w:ascii="Cordia New" w:hAnsi="Cordia New" w:cs="Cordia New"/>
          <w:sz w:val="26"/>
          <w:szCs w:val="26"/>
        </w:rPr>
        <w:t>1/2567</w:t>
      </w:r>
      <w:r w:rsidRPr="00A40F9B">
        <w:rPr>
          <w:rFonts w:ascii="Cordia New" w:hAnsi="Cordia New" w:cs="Cordia New" w:hint="cs"/>
          <w:sz w:val="26"/>
          <w:szCs w:val="26"/>
          <w:cs/>
        </w:rPr>
        <w:t xml:space="preserve"> </w:t>
      </w:r>
      <w:r w:rsidRPr="005B5CCC">
        <w:rPr>
          <w:rFonts w:ascii="Cordia New" w:hAnsi="Cordia New" w:cs="Cordia New" w:hint="cs"/>
          <w:sz w:val="26"/>
          <w:szCs w:val="26"/>
          <w:cs/>
        </w:rPr>
        <w:t xml:space="preserve">เมื่อวันที่ </w:t>
      </w:r>
      <w:r w:rsidR="00FE375B">
        <w:rPr>
          <w:rFonts w:ascii="Cordia New" w:hAnsi="Cordia New" w:cs="Cordia New"/>
          <w:sz w:val="26"/>
          <w:szCs w:val="26"/>
        </w:rPr>
        <w:t>30</w:t>
      </w:r>
      <w:r w:rsidRPr="005B5CCC">
        <w:rPr>
          <w:rFonts w:ascii="Cordia New" w:hAnsi="Cordia New" w:cs="Cordia New" w:hint="cs"/>
          <w:sz w:val="26"/>
          <w:szCs w:val="26"/>
          <w:cs/>
        </w:rPr>
        <w:t xml:space="preserve"> เมษายน </w:t>
      </w:r>
      <w:r w:rsidR="00FE375B">
        <w:rPr>
          <w:rFonts w:ascii="Cordia New" w:hAnsi="Cordia New" w:cs="Cordia New"/>
          <w:sz w:val="26"/>
          <w:szCs w:val="26"/>
        </w:rPr>
        <w:t>2567</w:t>
      </w:r>
      <w:r w:rsidRPr="005B5CCC">
        <w:rPr>
          <w:rFonts w:ascii="Cordia New" w:hAnsi="Cordia New" w:cs="Cordia New" w:hint="cs"/>
          <w:sz w:val="26"/>
          <w:szCs w:val="26"/>
          <w:cs/>
        </w:rPr>
        <w:t xml:space="preserve"> ผู้ถือหุ้นมีมติดังต่อไปนี้</w:t>
      </w:r>
    </w:p>
    <w:p w14:paraId="2A128013" w14:textId="77777777" w:rsidR="00A40F9B" w:rsidRPr="005B5CCC" w:rsidRDefault="00A40F9B" w:rsidP="00A4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cs/>
        </w:rPr>
      </w:pPr>
    </w:p>
    <w:p w14:paraId="22C8306C" w14:textId="40482AB4" w:rsidR="00A40F9B" w:rsidRPr="00A40F9B" w:rsidRDefault="00A40F9B" w:rsidP="00E6496F">
      <w:pPr>
        <w:pStyle w:val="ListParagraph"/>
        <w:numPr>
          <w:ilvl w:val="2"/>
          <w:numId w:val="40"/>
        </w:numPr>
        <w:spacing w:after="0" w:line="240" w:lineRule="auto"/>
        <w:ind w:left="1620"/>
        <w:jc w:val="thaiDistribute"/>
        <w:rPr>
          <w:rFonts w:ascii="Cordia New" w:hAnsi="Cordia New" w:cs="Cordia New"/>
          <w:spacing w:val="-4"/>
          <w:sz w:val="26"/>
          <w:szCs w:val="26"/>
        </w:rPr>
      </w:pPr>
      <w:r w:rsidRPr="005B5CCC">
        <w:rPr>
          <w:rFonts w:ascii="Cordia New" w:hAnsi="Cordia New" w:cs="Cordia New" w:hint="cs"/>
          <w:sz w:val="26"/>
          <w:szCs w:val="26"/>
          <w:cs/>
        </w:rPr>
        <w:t>อ</w:t>
      </w:r>
      <w:r w:rsidRPr="005B5CCC">
        <w:rPr>
          <w:rFonts w:ascii="Cordia New" w:hAnsi="Cordia New" w:cs="Cordia New" w:hint="cs"/>
          <w:spacing w:val="-4"/>
          <w:sz w:val="26"/>
          <w:szCs w:val="26"/>
          <w:cs/>
        </w:rPr>
        <w:t xml:space="preserve">นุมัติการลดทุนจดทะเบียนของบริษัทจำนวน </w:t>
      </w:r>
      <w:r w:rsidR="00FE375B">
        <w:rPr>
          <w:rFonts w:ascii="Cordia New" w:hAnsi="Cordia New" w:cs="Cordia New"/>
          <w:spacing w:val="-4"/>
          <w:sz w:val="26"/>
          <w:szCs w:val="26"/>
        </w:rPr>
        <w:t>10,565</w:t>
      </w:r>
      <w:r w:rsidRPr="005B5CCC">
        <w:rPr>
          <w:rFonts w:ascii="Cordia New" w:hAnsi="Cordia New" w:cs="Cordia New" w:hint="cs"/>
          <w:spacing w:val="-4"/>
          <w:sz w:val="26"/>
          <w:szCs w:val="26"/>
          <w:cs/>
        </w:rPr>
        <w:t xml:space="preserve"> ล้านบาท จากทุนจดทะเบียนเดิมจำนวน </w:t>
      </w:r>
      <w:r w:rsidR="00FE375B">
        <w:rPr>
          <w:rFonts w:ascii="Cordia New" w:hAnsi="Cordia New" w:cs="Cordia New"/>
          <w:spacing w:val="-4"/>
          <w:sz w:val="26"/>
          <w:szCs w:val="26"/>
        </w:rPr>
        <w:t>169,040</w:t>
      </w:r>
      <w:r w:rsidRPr="005B5CCC">
        <w:rPr>
          <w:rFonts w:ascii="Cordia New" w:hAnsi="Cordia New" w:cs="Cordia New" w:hint="cs"/>
          <w:spacing w:val="-4"/>
          <w:sz w:val="26"/>
          <w:szCs w:val="26"/>
          <w:cs/>
        </w:rPr>
        <w:t xml:space="preserve"> ล้านบาท เป็นทุนจดทะเบียนจำนวน </w:t>
      </w:r>
      <w:r w:rsidR="00FE375B">
        <w:rPr>
          <w:rFonts w:ascii="Cordia New" w:hAnsi="Cordia New" w:cs="Cordia New"/>
          <w:spacing w:val="-4"/>
          <w:sz w:val="26"/>
          <w:szCs w:val="26"/>
        </w:rPr>
        <w:t>158,475</w:t>
      </w:r>
      <w:r w:rsidRPr="005B5CCC">
        <w:rPr>
          <w:rFonts w:ascii="Cordia New" w:hAnsi="Cordia New" w:cs="Cordia New" w:hint="cs"/>
          <w:spacing w:val="-4"/>
          <w:sz w:val="26"/>
          <w:szCs w:val="26"/>
          <w:cs/>
        </w:rPr>
        <w:t xml:space="preserve"> ล้านบาท โดยการยกเลิกหุ้นสามัญในส่วนที่ยังมิได้มีการออกจำหน่ายจำนวน </w:t>
      </w:r>
      <w:r w:rsidR="005C08C5">
        <w:rPr>
          <w:rFonts w:ascii="Cordia New" w:hAnsi="Cordia New" w:cs="Cordia New"/>
          <w:spacing w:val="-4"/>
          <w:sz w:val="26"/>
          <w:szCs w:val="26"/>
        </w:rPr>
        <w:t>10,565</w:t>
      </w:r>
      <w:r w:rsidRPr="005B5CCC">
        <w:rPr>
          <w:rFonts w:ascii="Cordia New" w:hAnsi="Cordia New" w:cs="Cordia New" w:hint="cs"/>
          <w:spacing w:val="-4"/>
          <w:sz w:val="26"/>
          <w:szCs w:val="26"/>
          <w:cs/>
        </w:rPr>
        <w:t xml:space="preserve"> ล้านหุ้น มูลค่าที่ตราไว้หุ้นละ </w:t>
      </w:r>
      <w:r w:rsidR="00FE375B">
        <w:rPr>
          <w:rFonts w:ascii="Cordia New" w:hAnsi="Cordia New" w:cs="Cordia New"/>
          <w:spacing w:val="-4"/>
          <w:sz w:val="26"/>
          <w:szCs w:val="26"/>
        </w:rPr>
        <w:t>1</w:t>
      </w:r>
      <w:r w:rsidRPr="00A40F9B">
        <w:rPr>
          <w:rFonts w:ascii="Cordia New" w:hAnsi="Cordia New" w:cs="Cordia New" w:hint="cs"/>
          <w:spacing w:val="-4"/>
          <w:sz w:val="26"/>
          <w:szCs w:val="26"/>
          <w:cs/>
        </w:rPr>
        <w:t xml:space="preserve"> </w:t>
      </w:r>
      <w:r w:rsidRPr="005B5CCC">
        <w:rPr>
          <w:rFonts w:ascii="Cordia New" w:hAnsi="Cordia New" w:cs="Cordia New" w:hint="cs"/>
          <w:spacing w:val="-4"/>
          <w:sz w:val="26"/>
          <w:szCs w:val="26"/>
          <w:cs/>
        </w:rPr>
        <w:t>บาท</w:t>
      </w:r>
    </w:p>
    <w:p w14:paraId="74F658B4" w14:textId="77777777" w:rsidR="00A40F9B" w:rsidRPr="005B5CCC" w:rsidRDefault="00A40F9B" w:rsidP="00A4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0"/>
        <w:contextualSpacing/>
        <w:jc w:val="thaiDistribute"/>
        <w:rPr>
          <w:rFonts w:ascii="Cordia New" w:hAnsi="Cordia New" w:cs="Cordia New"/>
          <w:sz w:val="26"/>
          <w:szCs w:val="26"/>
          <w:cs/>
        </w:rPr>
      </w:pPr>
      <w:r w:rsidRPr="00A40F9B">
        <w:rPr>
          <w:rFonts w:ascii="Cordia New" w:hAnsi="Cordia New" w:cs="Cordia New"/>
          <w:sz w:val="26"/>
          <w:szCs w:val="26"/>
        </w:rPr>
        <w:br w:type="page"/>
      </w:r>
    </w:p>
    <w:p w14:paraId="4016F32D" w14:textId="77777777" w:rsidR="00A40F9B" w:rsidRPr="00A40F9B" w:rsidRDefault="00A40F9B" w:rsidP="00E6496F">
      <w:pPr>
        <w:numPr>
          <w:ilvl w:val="2"/>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40" w:lineRule="auto"/>
        <w:ind w:left="1620"/>
        <w:contextualSpacing/>
        <w:jc w:val="thaiDistribute"/>
        <w:rPr>
          <w:rFonts w:ascii="Cordia New" w:hAnsi="Cordia New" w:cs="Cordia New"/>
          <w:sz w:val="26"/>
          <w:szCs w:val="26"/>
        </w:rPr>
      </w:pPr>
      <w:r w:rsidRPr="005B5CCC">
        <w:rPr>
          <w:rFonts w:ascii="Cordia New" w:hAnsi="Cordia New" w:cs="Cordia New" w:hint="cs"/>
          <w:sz w:val="26"/>
          <w:szCs w:val="26"/>
          <w:cs/>
        </w:rPr>
        <w:lastRenderedPageBreak/>
        <w:t xml:space="preserve">อนุมัติการเพิ่มทุนจดทะเบียนของบริษัท จำนวน </w:t>
      </w:r>
      <w:r w:rsidRPr="00A40F9B">
        <w:rPr>
          <w:rFonts w:ascii="Cordia New" w:hAnsi="Cordia New" w:cs="Cordia New" w:hint="cs"/>
          <w:sz w:val="26"/>
          <w:szCs w:val="26"/>
        </w:rPr>
        <w:t>130,32</w:t>
      </w:r>
      <w:r w:rsidRPr="00A40F9B">
        <w:rPr>
          <w:rFonts w:ascii="Cordia New" w:hAnsi="Cordia New" w:cs="Cordia New"/>
          <w:sz w:val="26"/>
          <w:szCs w:val="26"/>
        </w:rPr>
        <w:t>4</w:t>
      </w:r>
      <w:r w:rsidRPr="005B5CCC">
        <w:rPr>
          <w:rFonts w:ascii="Cordia New" w:hAnsi="Cordia New" w:cs="Cordia New" w:hint="cs"/>
          <w:sz w:val="26"/>
          <w:szCs w:val="26"/>
          <w:cs/>
        </w:rPr>
        <w:t xml:space="preserve"> ล้านบาท จากทุนจดทะเบียนเดิม </w:t>
      </w:r>
      <w:r w:rsidRPr="00A40F9B">
        <w:rPr>
          <w:rFonts w:ascii="Cordia New" w:hAnsi="Cordia New" w:cs="Cordia New" w:hint="cs"/>
          <w:sz w:val="26"/>
          <w:szCs w:val="26"/>
        </w:rPr>
        <w:t>158,475</w:t>
      </w:r>
      <w:r w:rsidRPr="005B5CCC">
        <w:rPr>
          <w:rFonts w:ascii="Cordia New" w:hAnsi="Cordia New" w:cs="Cordia New" w:hint="cs"/>
          <w:sz w:val="26"/>
          <w:szCs w:val="26"/>
          <w:cs/>
        </w:rPr>
        <w:t xml:space="preserve"> ล้านบาท เป็นทุนจดทะเบียนใหม่ จำนวน </w:t>
      </w:r>
      <w:r w:rsidRPr="00A40F9B">
        <w:rPr>
          <w:rFonts w:ascii="Cordia New" w:hAnsi="Cordia New" w:cs="Cordia New" w:hint="cs"/>
          <w:sz w:val="26"/>
          <w:szCs w:val="26"/>
          <w:lang w:val="en-GB"/>
        </w:rPr>
        <w:t xml:space="preserve">288,799 </w:t>
      </w:r>
      <w:r w:rsidRPr="005B5CCC">
        <w:rPr>
          <w:rFonts w:ascii="Cordia New" w:hAnsi="Cordia New" w:cs="Cordia New" w:hint="cs"/>
          <w:sz w:val="26"/>
          <w:szCs w:val="26"/>
          <w:cs/>
        </w:rPr>
        <w:t xml:space="preserve">ล้านบาท ประกอบด้วยหุ้นสามัญจำนวน </w:t>
      </w:r>
      <w:r w:rsidRPr="00A40F9B">
        <w:rPr>
          <w:rFonts w:ascii="Cordia New" w:hAnsi="Cordia New" w:cs="Cordia New" w:hint="cs"/>
          <w:sz w:val="26"/>
          <w:szCs w:val="26"/>
          <w:lang w:val="en-GB"/>
        </w:rPr>
        <w:t xml:space="preserve">288,799 </w:t>
      </w:r>
      <w:r w:rsidRPr="005B5CCC">
        <w:rPr>
          <w:rFonts w:ascii="Cordia New" w:hAnsi="Cordia New" w:cs="Cordia New" w:hint="cs"/>
          <w:sz w:val="26"/>
          <w:szCs w:val="26"/>
          <w:cs/>
        </w:rPr>
        <w:t xml:space="preserve">ล้านหุ้น มูลค่าหุ้นที่ตราไว้หุ้นละ </w:t>
      </w:r>
      <w:r w:rsidRPr="00A40F9B">
        <w:rPr>
          <w:rFonts w:ascii="Cordia New" w:hAnsi="Cordia New" w:cs="Cordia New" w:hint="cs"/>
          <w:sz w:val="26"/>
          <w:szCs w:val="26"/>
          <w:lang w:val="en-GB"/>
        </w:rPr>
        <w:t>1</w:t>
      </w:r>
      <w:r w:rsidRPr="005B5CCC">
        <w:rPr>
          <w:rFonts w:ascii="Cordia New" w:hAnsi="Cordia New" w:cs="Cordia New" w:hint="cs"/>
          <w:sz w:val="26"/>
          <w:szCs w:val="26"/>
          <w:cs/>
        </w:rPr>
        <w:t xml:space="preserve"> บาท</w:t>
      </w:r>
      <w:r w:rsidRPr="00A40F9B">
        <w:rPr>
          <w:rFonts w:ascii="Cordia New" w:hAnsi="Cordia New" w:cs="Cordia New" w:hint="cs"/>
          <w:sz w:val="26"/>
          <w:szCs w:val="26"/>
        </w:rPr>
        <w:t xml:space="preserve"> </w:t>
      </w:r>
      <w:r w:rsidRPr="005B5CCC">
        <w:rPr>
          <w:rFonts w:ascii="Cordia New" w:hAnsi="Cordia New" w:cs="Cordia New" w:hint="cs"/>
          <w:sz w:val="26"/>
          <w:szCs w:val="26"/>
          <w:cs/>
        </w:rPr>
        <w:t xml:space="preserve">โดยจัดสรรหุ้นสามัญเพิ่มทุนจำนวนรวมไม่เกิน </w:t>
      </w:r>
      <w:r w:rsidRPr="00A40F9B">
        <w:rPr>
          <w:rFonts w:ascii="Cordia New" w:hAnsi="Cordia New" w:cs="Cordia New" w:hint="cs"/>
          <w:sz w:val="26"/>
          <w:szCs w:val="26"/>
          <w:lang w:val="en-GB"/>
        </w:rPr>
        <w:t xml:space="preserve">39,329 </w:t>
      </w:r>
      <w:r w:rsidRPr="005B5CCC">
        <w:rPr>
          <w:rFonts w:ascii="Cordia New" w:hAnsi="Cordia New" w:cs="Cordia New" w:hint="cs"/>
          <w:sz w:val="26"/>
          <w:szCs w:val="26"/>
          <w:cs/>
        </w:rPr>
        <w:t xml:space="preserve">ล้านหุ้น มูลค่าที่ตราไว้หุ้นละ </w:t>
      </w:r>
      <w:r w:rsidRPr="00A40F9B">
        <w:rPr>
          <w:rFonts w:ascii="Cordia New" w:hAnsi="Cordia New" w:cs="Cordia New" w:hint="cs"/>
          <w:sz w:val="26"/>
          <w:szCs w:val="26"/>
          <w:lang w:val="en-GB"/>
        </w:rPr>
        <w:t xml:space="preserve">1 </w:t>
      </w:r>
      <w:r w:rsidRPr="005B5CCC">
        <w:rPr>
          <w:rFonts w:ascii="Cordia New" w:hAnsi="Cordia New" w:cs="Cordia New" w:hint="cs"/>
          <w:sz w:val="26"/>
          <w:szCs w:val="26"/>
          <w:cs/>
        </w:rPr>
        <w:t xml:space="preserve">บาท เพื่อรองรับการใช้สิทธิตามใบสำคัญแสดงสิทธิครั้งที่ </w:t>
      </w:r>
      <w:r w:rsidRPr="00A40F9B">
        <w:rPr>
          <w:rFonts w:ascii="Cordia New" w:hAnsi="Cordia New" w:cs="Cordia New" w:hint="cs"/>
          <w:sz w:val="26"/>
          <w:szCs w:val="26"/>
          <w:lang w:val="en-GB"/>
        </w:rPr>
        <w:t xml:space="preserve">8 </w:t>
      </w:r>
      <w:r w:rsidRPr="005B5CCC">
        <w:rPr>
          <w:rFonts w:ascii="Cordia New" w:hAnsi="Cordia New" w:cs="Cordia New" w:hint="cs"/>
          <w:sz w:val="26"/>
          <w:szCs w:val="26"/>
          <w:cs/>
        </w:rPr>
        <w:t xml:space="preserve">และจัดสรรหุ้นสามัญเพิ่มทุนจำนวนรวมไม่เกิน </w:t>
      </w:r>
      <w:r w:rsidRPr="00A40F9B">
        <w:rPr>
          <w:rFonts w:ascii="Cordia New" w:hAnsi="Cordia New" w:cs="Cordia New" w:hint="cs"/>
          <w:sz w:val="26"/>
          <w:szCs w:val="26"/>
          <w:lang w:val="en-GB"/>
        </w:rPr>
        <w:t xml:space="preserve">90,994 </w:t>
      </w:r>
      <w:r w:rsidRPr="005B5CCC">
        <w:rPr>
          <w:rFonts w:ascii="Cordia New" w:hAnsi="Cordia New" w:cs="Cordia New" w:hint="cs"/>
          <w:sz w:val="26"/>
          <w:szCs w:val="26"/>
          <w:cs/>
        </w:rPr>
        <w:t>ล้านหุ้น มูลค่าที่ตราไว้หุ้นละ</w:t>
      </w:r>
      <w:r w:rsidRPr="00A40F9B">
        <w:rPr>
          <w:rFonts w:ascii="Cordia New" w:hAnsi="Cordia New" w:cs="Cordia New"/>
          <w:sz w:val="26"/>
          <w:szCs w:val="26"/>
        </w:rPr>
        <w:t xml:space="preserve"> </w:t>
      </w:r>
      <w:r w:rsidRPr="00A40F9B">
        <w:rPr>
          <w:rFonts w:ascii="Cordia New" w:hAnsi="Cordia New" w:cs="Cordia New" w:hint="cs"/>
          <w:sz w:val="26"/>
          <w:szCs w:val="26"/>
          <w:lang w:val="en-GB"/>
        </w:rPr>
        <w:t xml:space="preserve">1 </w:t>
      </w:r>
      <w:r w:rsidRPr="005B5CCC">
        <w:rPr>
          <w:rFonts w:ascii="Cordia New" w:hAnsi="Cordia New" w:cs="Cordia New" w:hint="cs"/>
          <w:sz w:val="26"/>
          <w:szCs w:val="26"/>
          <w:cs/>
        </w:rPr>
        <w:t>บาท เพื่อเสนอขายให้แก่บุคคลในวงจำกัด โดยมีรายละเอียดดังนี้</w:t>
      </w:r>
    </w:p>
    <w:p w14:paraId="4B7BD91E" w14:textId="77777777" w:rsidR="00A40F9B" w:rsidRPr="00A40F9B" w:rsidRDefault="00A40F9B" w:rsidP="00A4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contextualSpacing/>
        <w:rPr>
          <w:rFonts w:ascii="Cordia New" w:hAnsi="Cordia New" w:cs="Cordia New"/>
          <w:sz w:val="26"/>
          <w:szCs w:val="26"/>
        </w:rPr>
      </w:pPr>
    </w:p>
    <w:p w14:paraId="69453095" w14:textId="77777777" w:rsidR="00A40F9B" w:rsidRPr="00A40F9B" w:rsidRDefault="00A40F9B" w:rsidP="00CF174E">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thaiDistribute"/>
        <w:rPr>
          <w:rFonts w:ascii="Cordia New" w:hAnsi="Cordia New" w:cs="Cordia New"/>
          <w:sz w:val="26"/>
          <w:szCs w:val="26"/>
        </w:rPr>
      </w:pPr>
      <w:r w:rsidRPr="005B5CCC">
        <w:rPr>
          <w:rFonts w:ascii="Cordia New" w:hAnsi="Cordia New" w:cs="Cordia New" w:hint="cs"/>
          <w:sz w:val="26"/>
          <w:szCs w:val="26"/>
          <w:cs/>
        </w:rPr>
        <w:t xml:space="preserve">จัดสรรหุ้นสามัญเพิ่มทุนจำนวนไม่เกิน </w:t>
      </w:r>
      <w:r w:rsidRPr="00A40F9B">
        <w:rPr>
          <w:rFonts w:ascii="Cordia New" w:hAnsi="Cordia New" w:cs="Cordia New" w:hint="cs"/>
          <w:sz w:val="26"/>
          <w:szCs w:val="26"/>
        </w:rPr>
        <w:t xml:space="preserve">69,994 </w:t>
      </w:r>
      <w:r w:rsidRPr="005B5CCC">
        <w:rPr>
          <w:rFonts w:ascii="Cordia New" w:hAnsi="Cordia New" w:cs="Cordia New" w:hint="cs"/>
          <w:sz w:val="26"/>
          <w:szCs w:val="26"/>
          <w:cs/>
        </w:rPr>
        <w:t xml:space="preserve">ล้านหุ้น มูลค่าที่ตราไว้หุ้นละ </w:t>
      </w:r>
      <w:r w:rsidRPr="00A40F9B">
        <w:rPr>
          <w:rFonts w:ascii="Cordia New" w:hAnsi="Cordia New" w:cs="Cordia New" w:hint="cs"/>
          <w:sz w:val="26"/>
          <w:szCs w:val="26"/>
        </w:rPr>
        <w:t xml:space="preserve">1 </w:t>
      </w:r>
      <w:r w:rsidRPr="005B5CCC">
        <w:rPr>
          <w:rFonts w:ascii="Cordia New" w:hAnsi="Cordia New" w:cs="Cordia New" w:hint="cs"/>
          <w:sz w:val="26"/>
          <w:szCs w:val="26"/>
          <w:cs/>
        </w:rPr>
        <w:t xml:space="preserve">บาท หรือคิดเป็นร้อยละ </w:t>
      </w:r>
      <w:r w:rsidRPr="00A40F9B">
        <w:rPr>
          <w:rFonts w:ascii="Cordia New" w:hAnsi="Cordia New" w:cs="Cordia New" w:hint="cs"/>
          <w:sz w:val="26"/>
          <w:szCs w:val="26"/>
        </w:rPr>
        <w:t>35.59</w:t>
      </w:r>
      <w:r w:rsidRPr="005B5CCC">
        <w:rPr>
          <w:rFonts w:ascii="Cordia New" w:hAnsi="Cordia New" w:cs="Cordia New" w:hint="cs"/>
          <w:sz w:val="26"/>
          <w:szCs w:val="26"/>
          <w:cs/>
        </w:rPr>
        <w:t xml:space="preserve"> ของจำนวนหุ้นที่ออกและชำระแล้วทั้งหมดของบริษัทในราคาเสนอขายหุ้นละ </w:t>
      </w:r>
      <w:r w:rsidRPr="00A40F9B">
        <w:rPr>
          <w:rFonts w:ascii="Cordia New" w:hAnsi="Cordia New" w:cs="Cordia New" w:hint="cs"/>
          <w:sz w:val="26"/>
          <w:szCs w:val="26"/>
        </w:rPr>
        <w:t>0.01</w:t>
      </w:r>
      <w:r w:rsidRPr="005B5CCC">
        <w:rPr>
          <w:rFonts w:ascii="Cordia New" w:hAnsi="Cordia New" w:cs="Cordia New" w:hint="cs"/>
          <w:sz w:val="26"/>
          <w:szCs w:val="26"/>
          <w:cs/>
        </w:rPr>
        <w:t xml:space="preserve"> บาท คิดเป็นมูลค่ารวมทั้งสิ้นไม่เกิน </w:t>
      </w:r>
      <w:r w:rsidRPr="00A40F9B">
        <w:rPr>
          <w:rFonts w:ascii="Cordia New" w:hAnsi="Cordia New" w:cs="Cordia New" w:hint="cs"/>
          <w:sz w:val="26"/>
          <w:szCs w:val="26"/>
        </w:rPr>
        <w:t xml:space="preserve">699 </w:t>
      </w:r>
      <w:r w:rsidRPr="005B5CCC">
        <w:rPr>
          <w:rFonts w:ascii="Cordia New" w:hAnsi="Cordia New" w:cs="Cordia New" w:hint="cs"/>
          <w:sz w:val="26"/>
          <w:szCs w:val="26"/>
          <w:cs/>
        </w:rPr>
        <w:t xml:space="preserve">ล้านบาท ให้แก่ผู้ลงทุน จำนวน </w:t>
      </w:r>
      <w:r w:rsidRPr="00A40F9B">
        <w:rPr>
          <w:rFonts w:ascii="Cordia New" w:hAnsi="Cordia New" w:cs="Cordia New" w:hint="cs"/>
          <w:sz w:val="26"/>
          <w:szCs w:val="26"/>
        </w:rPr>
        <w:t xml:space="preserve">2 </w:t>
      </w:r>
      <w:r w:rsidRPr="005B5CCC">
        <w:rPr>
          <w:rFonts w:ascii="Cordia New" w:hAnsi="Cordia New" w:cs="Cordia New" w:hint="cs"/>
          <w:sz w:val="26"/>
          <w:szCs w:val="26"/>
          <w:cs/>
        </w:rPr>
        <w:t>ราย โดยมีวัตถุประสงค์</w:t>
      </w:r>
      <w:r w:rsidRPr="005B5CCC">
        <w:rPr>
          <w:rFonts w:ascii="Cordia New" w:hAnsi="Cordia New" w:cs="Cordia New"/>
          <w:sz w:val="26"/>
          <w:szCs w:val="26"/>
          <w:cs/>
        </w:rPr>
        <w:t>เพื่อใช้ช</w:t>
      </w:r>
      <w:r w:rsidRPr="005B5CCC">
        <w:rPr>
          <w:rFonts w:ascii="Cordia New" w:hAnsi="Cordia New" w:cs="Cordia New" w:hint="cs"/>
          <w:sz w:val="26"/>
          <w:szCs w:val="26"/>
          <w:cs/>
        </w:rPr>
        <w:t>ำ</w:t>
      </w:r>
      <w:r w:rsidRPr="005B5CCC">
        <w:rPr>
          <w:rFonts w:ascii="Cordia New" w:hAnsi="Cordia New" w:cs="Cordia New"/>
          <w:sz w:val="26"/>
          <w:szCs w:val="26"/>
          <w:cs/>
        </w:rPr>
        <w:t>ระเป็นค่าตอบแทนส</w:t>
      </w:r>
      <w:r w:rsidRPr="005B5CCC">
        <w:rPr>
          <w:rFonts w:ascii="Cordia New" w:hAnsi="Cordia New" w:cs="Cordia New" w:hint="cs"/>
          <w:sz w:val="26"/>
          <w:szCs w:val="26"/>
          <w:cs/>
        </w:rPr>
        <w:t>ำ</w:t>
      </w:r>
      <w:r w:rsidRPr="005B5CCC">
        <w:rPr>
          <w:rFonts w:ascii="Cordia New" w:hAnsi="Cordia New" w:cs="Cordia New"/>
          <w:sz w:val="26"/>
          <w:szCs w:val="26"/>
          <w:cs/>
        </w:rPr>
        <w:t>หรับการซื้อหุ้นบริษัท ซุปเปอร์ เทรดเดอร์ รีพับบลิค จำกัด</w:t>
      </w:r>
    </w:p>
    <w:p w14:paraId="1E65B86C" w14:textId="77777777" w:rsidR="00A40F9B" w:rsidRPr="00A40F9B" w:rsidRDefault="00A40F9B" w:rsidP="00A4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0"/>
        <w:contextualSpacing/>
        <w:jc w:val="thaiDistribute"/>
        <w:rPr>
          <w:rFonts w:ascii="Cordia New" w:hAnsi="Cordia New" w:cs="Cordia New"/>
          <w:sz w:val="26"/>
          <w:szCs w:val="26"/>
        </w:rPr>
      </w:pPr>
    </w:p>
    <w:p w14:paraId="3F60B71D" w14:textId="5A358E5A" w:rsidR="00A40F9B" w:rsidRPr="00A40F9B" w:rsidRDefault="00A40F9B" w:rsidP="00CF174E">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thaiDistribute"/>
        <w:rPr>
          <w:rFonts w:ascii="Cordia New" w:hAnsi="Cordia New" w:cs="Cordia New"/>
          <w:sz w:val="26"/>
          <w:szCs w:val="26"/>
        </w:rPr>
      </w:pPr>
      <w:r w:rsidRPr="005B5CCC">
        <w:rPr>
          <w:rFonts w:ascii="Cordia New" w:hAnsi="Cordia New" w:cs="Cordia New"/>
          <w:sz w:val="26"/>
          <w:szCs w:val="26"/>
          <w:cs/>
        </w:rPr>
        <w:t>จัดสรรหุ้นสามัญเพิ่มทุนจ</w:t>
      </w:r>
      <w:r w:rsidRPr="005B5CCC">
        <w:rPr>
          <w:rFonts w:ascii="Cordia New" w:hAnsi="Cordia New" w:cs="Cordia New" w:hint="cs"/>
          <w:sz w:val="26"/>
          <w:szCs w:val="26"/>
          <w:cs/>
        </w:rPr>
        <w:t>ำ</w:t>
      </w:r>
      <w:r w:rsidRPr="005B5CCC">
        <w:rPr>
          <w:rFonts w:ascii="Cordia New" w:hAnsi="Cordia New" w:cs="Cordia New"/>
          <w:sz w:val="26"/>
          <w:szCs w:val="26"/>
          <w:cs/>
        </w:rPr>
        <w:t xml:space="preserve">นวนไม่เกิน </w:t>
      </w:r>
      <w:r w:rsidRPr="00A40F9B">
        <w:rPr>
          <w:rFonts w:ascii="Cordia New" w:hAnsi="Cordia New" w:cs="Cordia New"/>
          <w:sz w:val="26"/>
          <w:szCs w:val="26"/>
        </w:rPr>
        <w:t xml:space="preserve">21,000 </w:t>
      </w:r>
      <w:r w:rsidRPr="005B5CCC">
        <w:rPr>
          <w:rFonts w:ascii="Cordia New" w:hAnsi="Cordia New" w:cs="Cordia New"/>
          <w:sz w:val="26"/>
          <w:szCs w:val="26"/>
          <w:cs/>
        </w:rPr>
        <w:t xml:space="preserve">หุ้น มูลค่าที่ตราไว้หุ้นละ </w:t>
      </w:r>
      <w:r w:rsidRPr="00A40F9B">
        <w:rPr>
          <w:rFonts w:ascii="Cordia New" w:hAnsi="Cordia New" w:cs="Cordia New"/>
          <w:sz w:val="26"/>
          <w:szCs w:val="26"/>
        </w:rPr>
        <w:t xml:space="preserve">1 </w:t>
      </w:r>
      <w:r w:rsidRPr="005B5CCC">
        <w:rPr>
          <w:rFonts w:ascii="Cordia New" w:hAnsi="Cordia New" w:cs="Cordia New"/>
          <w:sz w:val="26"/>
          <w:szCs w:val="26"/>
          <w:cs/>
        </w:rPr>
        <w:t>บาท หรือคิดเป็นร้อยละ</w:t>
      </w:r>
      <w:r w:rsidRPr="005B5CCC">
        <w:rPr>
          <w:rFonts w:ascii="Cordia New" w:hAnsi="Cordia New" w:cs="Cordia New" w:hint="cs"/>
          <w:sz w:val="26"/>
          <w:szCs w:val="26"/>
          <w:cs/>
        </w:rPr>
        <w:t xml:space="preserve"> </w:t>
      </w:r>
      <w:r w:rsidRPr="00A40F9B">
        <w:rPr>
          <w:rFonts w:ascii="Cordia New" w:hAnsi="Cordia New" w:cs="Cordia New"/>
          <w:sz w:val="26"/>
          <w:szCs w:val="26"/>
        </w:rPr>
        <w:t xml:space="preserve">10.68 </w:t>
      </w:r>
      <w:r w:rsidRPr="005B5CCC">
        <w:rPr>
          <w:rFonts w:ascii="Cordia New" w:hAnsi="Cordia New" w:cs="Cordia New"/>
          <w:sz w:val="26"/>
          <w:szCs w:val="26"/>
          <w:cs/>
        </w:rPr>
        <w:t>ของจ</w:t>
      </w:r>
      <w:r w:rsidRPr="005B5CCC">
        <w:rPr>
          <w:rFonts w:ascii="Cordia New" w:hAnsi="Cordia New" w:cs="Cordia New" w:hint="cs"/>
          <w:sz w:val="26"/>
          <w:szCs w:val="26"/>
          <w:cs/>
        </w:rPr>
        <w:t>ำ</w:t>
      </w:r>
      <w:r w:rsidRPr="005B5CCC">
        <w:rPr>
          <w:rFonts w:ascii="Cordia New" w:hAnsi="Cordia New" w:cs="Cordia New"/>
          <w:sz w:val="26"/>
          <w:szCs w:val="26"/>
          <w:cs/>
        </w:rPr>
        <w:t>นวนหุ้นที่ออกและช</w:t>
      </w:r>
      <w:r w:rsidRPr="005B5CCC">
        <w:rPr>
          <w:rFonts w:ascii="Cordia New" w:hAnsi="Cordia New" w:cs="Cordia New" w:hint="cs"/>
          <w:sz w:val="26"/>
          <w:szCs w:val="26"/>
          <w:cs/>
        </w:rPr>
        <w:t>ำ</w:t>
      </w:r>
      <w:r w:rsidRPr="005B5CCC">
        <w:rPr>
          <w:rFonts w:ascii="Cordia New" w:hAnsi="Cordia New" w:cs="Cordia New"/>
          <w:sz w:val="26"/>
          <w:szCs w:val="26"/>
          <w:cs/>
        </w:rPr>
        <w:t xml:space="preserve">ระแล้วทั้งหมดของบริษัทในราคาเสนอขายหุ้นละ </w:t>
      </w:r>
      <w:r w:rsidRPr="00A40F9B">
        <w:rPr>
          <w:rFonts w:ascii="Cordia New" w:hAnsi="Cordia New" w:cs="Cordia New"/>
          <w:sz w:val="26"/>
          <w:szCs w:val="26"/>
        </w:rPr>
        <w:t xml:space="preserve">0.01 </w:t>
      </w:r>
      <w:r w:rsidRPr="005B5CCC">
        <w:rPr>
          <w:rFonts w:ascii="Cordia New" w:hAnsi="Cordia New" w:cs="Cordia New"/>
          <w:sz w:val="26"/>
          <w:szCs w:val="26"/>
          <w:cs/>
        </w:rPr>
        <w:t xml:space="preserve">บาท คิดเป็นมูลค่ารวมทั้งสิ้นไม่เกิน </w:t>
      </w:r>
      <w:r w:rsidRPr="00A40F9B">
        <w:rPr>
          <w:rFonts w:ascii="Cordia New" w:hAnsi="Cordia New" w:cs="Cordia New"/>
          <w:sz w:val="26"/>
          <w:szCs w:val="26"/>
        </w:rPr>
        <w:t xml:space="preserve">210 </w:t>
      </w:r>
      <w:r w:rsidRPr="005B5CCC">
        <w:rPr>
          <w:rFonts w:ascii="Cordia New" w:hAnsi="Cordia New" w:cs="Cordia New" w:hint="cs"/>
          <w:sz w:val="26"/>
          <w:szCs w:val="26"/>
          <w:cs/>
        </w:rPr>
        <w:t>ล้าน</w:t>
      </w:r>
      <w:r w:rsidRPr="005B5CCC">
        <w:rPr>
          <w:rFonts w:ascii="Cordia New" w:hAnsi="Cordia New" w:cs="Cordia New"/>
          <w:sz w:val="26"/>
          <w:szCs w:val="26"/>
          <w:cs/>
        </w:rPr>
        <w:t>บาท ให้แก่ผู้ลงทุน จ</w:t>
      </w:r>
      <w:r w:rsidRPr="005B5CCC">
        <w:rPr>
          <w:rFonts w:ascii="Cordia New" w:hAnsi="Cordia New" w:cs="Cordia New" w:hint="cs"/>
          <w:sz w:val="26"/>
          <w:szCs w:val="26"/>
          <w:cs/>
        </w:rPr>
        <w:t>ำ</w:t>
      </w:r>
      <w:r w:rsidRPr="005B5CCC">
        <w:rPr>
          <w:rFonts w:ascii="Cordia New" w:hAnsi="Cordia New" w:cs="Cordia New"/>
          <w:sz w:val="26"/>
          <w:szCs w:val="26"/>
          <w:cs/>
        </w:rPr>
        <w:t xml:space="preserve">นวน </w:t>
      </w:r>
      <w:r w:rsidRPr="00A40F9B">
        <w:rPr>
          <w:rFonts w:ascii="Cordia New" w:hAnsi="Cordia New" w:cs="Cordia New"/>
          <w:sz w:val="26"/>
          <w:szCs w:val="26"/>
        </w:rPr>
        <w:t xml:space="preserve">13 </w:t>
      </w:r>
      <w:r w:rsidRPr="005B5CCC">
        <w:rPr>
          <w:rFonts w:ascii="Cordia New" w:hAnsi="Cordia New" w:cs="Cordia New"/>
          <w:sz w:val="26"/>
          <w:szCs w:val="26"/>
          <w:cs/>
        </w:rPr>
        <w:t>ราย ซึ่งมีวัตถุประสงค์เพื่อใช้เป็นเงินลงทุนเพิ่มเติมในบริษัท ลิเบอเรเตอร์</w:t>
      </w:r>
      <w:r w:rsidR="008F3D3B" w:rsidRPr="005B5CCC">
        <w:rPr>
          <w:rFonts w:ascii="Cordia New" w:hAnsi="Cordia New" w:cs="Cordia New" w:hint="cs"/>
          <w:sz w:val="26"/>
          <w:szCs w:val="26"/>
          <w:cs/>
        </w:rPr>
        <w:t xml:space="preserve"> </w:t>
      </w:r>
      <w:r w:rsidRPr="005B5CCC">
        <w:rPr>
          <w:rFonts w:ascii="Cordia New" w:hAnsi="Cordia New" w:cs="Cordia New"/>
          <w:sz w:val="26"/>
          <w:szCs w:val="26"/>
          <w:cs/>
        </w:rPr>
        <w:t>โฮลดิ้ง</w:t>
      </w:r>
      <w:r w:rsidRPr="005B5CCC">
        <w:rPr>
          <w:rFonts w:ascii="Cordia New" w:hAnsi="Cordia New" w:cs="Cordia New" w:hint="cs"/>
          <w:sz w:val="26"/>
          <w:szCs w:val="26"/>
          <w:cs/>
        </w:rPr>
        <w:t xml:space="preserve"> </w:t>
      </w:r>
      <w:r w:rsidRPr="005B5CCC">
        <w:rPr>
          <w:rFonts w:ascii="Cordia New" w:hAnsi="Cordia New" w:cs="Cordia New"/>
          <w:sz w:val="26"/>
          <w:szCs w:val="26"/>
          <w:cs/>
        </w:rPr>
        <w:t>จ</w:t>
      </w:r>
      <w:r w:rsidRPr="005B5CCC">
        <w:rPr>
          <w:rFonts w:ascii="Cordia New" w:hAnsi="Cordia New" w:cs="Cordia New" w:hint="cs"/>
          <w:sz w:val="26"/>
          <w:szCs w:val="26"/>
          <w:cs/>
        </w:rPr>
        <w:t>ำ</w:t>
      </w:r>
      <w:r w:rsidRPr="005B5CCC">
        <w:rPr>
          <w:rFonts w:ascii="Cordia New" w:hAnsi="Cordia New" w:cs="Cordia New"/>
          <w:sz w:val="26"/>
          <w:szCs w:val="26"/>
          <w:cs/>
        </w:rPr>
        <w:t>กัด (“</w:t>
      </w:r>
      <w:r w:rsidRPr="00A40F9B">
        <w:rPr>
          <w:rFonts w:ascii="Cordia New" w:hAnsi="Cordia New" w:cs="Cordia New"/>
          <w:sz w:val="26"/>
          <w:szCs w:val="26"/>
        </w:rPr>
        <w:t xml:space="preserve">LIB Holding”) </w:t>
      </w:r>
      <w:r w:rsidRPr="005B5CCC">
        <w:rPr>
          <w:rFonts w:ascii="Cordia New" w:hAnsi="Cordia New" w:cs="Cordia New"/>
          <w:sz w:val="26"/>
          <w:szCs w:val="26"/>
          <w:cs/>
        </w:rPr>
        <w:t>ซึ่งเป็นบริษัทย่อยของบริษัท</w:t>
      </w:r>
      <w:r w:rsidRPr="00A40F9B">
        <w:rPr>
          <w:rFonts w:ascii="Cordia New" w:hAnsi="Cordia New" w:cs="Cordia New"/>
          <w:sz w:val="26"/>
          <w:szCs w:val="26"/>
        </w:rPr>
        <w:t xml:space="preserve"> </w:t>
      </w:r>
      <w:r w:rsidRPr="005B5CCC">
        <w:rPr>
          <w:rFonts w:ascii="Cordia New" w:hAnsi="Cordia New" w:cs="Cordia New" w:hint="cs"/>
          <w:sz w:val="26"/>
          <w:szCs w:val="26"/>
          <w:cs/>
        </w:rPr>
        <w:t xml:space="preserve">เมื่อวันที่ </w:t>
      </w:r>
      <w:r w:rsidRPr="00A40F9B">
        <w:rPr>
          <w:rFonts w:ascii="Cordia New" w:hAnsi="Cordia New" w:cs="Cordia New"/>
          <w:sz w:val="26"/>
          <w:szCs w:val="26"/>
          <w:lang w:val="en-GB"/>
        </w:rPr>
        <w:t xml:space="preserve">2 </w:t>
      </w:r>
      <w:r w:rsidRPr="005B5CCC">
        <w:rPr>
          <w:rFonts w:ascii="Cordia New" w:hAnsi="Cordia New" w:cs="Cordia New" w:hint="cs"/>
          <w:sz w:val="26"/>
          <w:szCs w:val="26"/>
          <w:cs/>
        </w:rPr>
        <w:t xml:space="preserve">กรกฎาคม </w:t>
      </w:r>
      <w:r w:rsidRPr="00A40F9B">
        <w:rPr>
          <w:rFonts w:ascii="Cordia New" w:hAnsi="Cordia New" w:cs="Cordia New"/>
          <w:sz w:val="26"/>
          <w:szCs w:val="26"/>
        </w:rPr>
        <w:t xml:space="preserve">2567 </w:t>
      </w:r>
      <w:r w:rsidRPr="005B5CCC">
        <w:rPr>
          <w:rFonts w:ascii="Cordia New" w:hAnsi="Cordia New" w:cs="Cordia New"/>
          <w:sz w:val="26"/>
          <w:szCs w:val="26"/>
          <w:cs/>
        </w:rPr>
        <w:t>บริษัทดำเนินการจดทะเบียนเงินเพิ่มทุนดังกล่าวกับ</w:t>
      </w:r>
      <w:r w:rsidRPr="005B5CCC">
        <w:rPr>
          <w:rFonts w:ascii="Cordia New" w:hAnsi="Cordia New" w:cs="Cordia New" w:hint="cs"/>
          <w:sz w:val="26"/>
          <w:szCs w:val="26"/>
          <w:cs/>
        </w:rPr>
        <w:t xml:space="preserve">กรมพัฒนาธุรกิจการค้าและในระหว่างปีบริษัทได้รับชำระค่าหุ้นเป็นจำนวนเงิน </w:t>
      </w:r>
      <w:r w:rsidRPr="00A40F9B">
        <w:rPr>
          <w:rFonts w:ascii="Cordia New" w:hAnsi="Cordia New" w:cs="Cordia New"/>
          <w:sz w:val="26"/>
          <w:szCs w:val="26"/>
        </w:rPr>
        <w:t xml:space="preserve">80 </w:t>
      </w:r>
      <w:r w:rsidRPr="005B5CCC">
        <w:rPr>
          <w:rFonts w:ascii="Cordia New" w:hAnsi="Cordia New" w:cs="Cordia New" w:hint="cs"/>
          <w:sz w:val="26"/>
          <w:szCs w:val="26"/>
          <w:cs/>
        </w:rPr>
        <w:t>ล้านบาท</w:t>
      </w:r>
    </w:p>
    <w:p w14:paraId="7C5DAFFE" w14:textId="77777777" w:rsidR="00A40F9B" w:rsidRPr="00A40F9B" w:rsidRDefault="00A40F9B" w:rsidP="00A4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0"/>
        <w:contextualSpacing/>
        <w:jc w:val="thaiDistribute"/>
        <w:rPr>
          <w:rFonts w:ascii="Cordia New" w:hAnsi="Cordia New" w:cs="Cordia New"/>
          <w:sz w:val="26"/>
          <w:szCs w:val="26"/>
        </w:rPr>
      </w:pPr>
    </w:p>
    <w:p w14:paraId="3135A906" w14:textId="6E365EB6" w:rsidR="00A40F9B" w:rsidRPr="00A40F9B" w:rsidRDefault="00A40F9B" w:rsidP="00E6496F">
      <w:pPr>
        <w:numPr>
          <w:ilvl w:val="2"/>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0"/>
        <w:contextualSpacing/>
        <w:jc w:val="thaiDistribute"/>
        <w:rPr>
          <w:rFonts w:ascii="Cordia New" w:hAnsi="Cordia New" w:cs="Cordia New"/>
          <w:sz w:val="26"/>
          <w:szCs w:val="26"/>
        </w:rPr>
      </w:pPr>
      <w:r w:rsidRPr="005B5CCC">
        <w:rPr>
          <w:rFonts w:ascii="Cordia New" w:hAnsi="Cordia New" w:cs="Cordia New" w:hint="cs"/>
          <w:sz w:val="26"/>
          <w:szCs w:val="26"/>
          <w:cs/>
        </w:rPr>
        <w:t xml:space="preserve">อนุมัติการออกและเสนอขายใบสำคัญแสดงสิทธิครั้งที่ </w:t>
      </w:r>
      <w:r w:rsidRPr="00A40F9B">
        <w:rPr>
          <w:rFonts w:ascii="Cordia New" w:hAnsi="Cordia New" w:cs="Cordia New"/>
          <w:sz w:val="26"/>
          <w:szCs w:val="26"/>
          <w:lang w:val="en-GB"/>
        </w:rPr>
        <w:t xml:space="preserve">8 </w:t>
      </w:r>
      <w:r w:rsidRPr="005B5CCC">
        <w:rPr>
          <w:rFonts w:ascii="Cordia New" w:hAnsi="Cordia New" w:cs="Cordia New" w:hint="cs"/>
          <w:sz w:val="26"/>
          <w:szCs w:val="26"/>
          <w:cs/>
        </w:rPr>
        <w:t xml:space="preserve">จำนวนไม่เกิน </w:t>
      </w:r>
      <w:r w:rsidRPr="00A40F9B">
        <w:rPr>
          <w:rFonts w:ascii="Cordia New" w:hAnsi="Cordia New" w:cs="Cordia New"/>
          <w:sz w:val="26"/>
          <w:szCs w:val="26"/>
          <w:lang w:val="en-GB"/>
        </w:rPr>
        <w:t xml:space="preserve">39,329 </w:t>
      </w:r>
      <w:r w:rsidRPr="005B5CCC">
        <w:rPr>
          <w:rFonts w:ascii="Cordia New" w:hAnsi="Cordia New" w:cs="Cordia New" w:hint="cs"/>
          <w:sz w:val="26"/>
          <w:szCs w:val="26"/>
          <w:cs/>
        </w:rPr>
        <w:t xml:space="preserve">ล้านหน่วย มีอายุไม่เกิน </w:t>
      </w:r>
      <w:r w:rsidRPr="00A40F9B">
        <w:rPr>
          <w:rFonts w:ascii="Cordia New" w:hAnsi="Cordia New" w:cs="Cordia New"/>
          <w:sz w:val="26"/>
          <w:szCs w:val="26"/>
          <w:lang w:val="en-GB"/>
        </w:rPr>
        <w:t xml:space="preserve">2 </w:t>
      </w:r>
      <w:r w:rsidRPr="005B5CCC">
        <w:rPr>
          <w:rFonts w:ascii="Cordia New" w:hAnsi="Cordia New" w:cs="Cordia New" w:hint="cs"/>
          <w:sz w:val="26"/>
          <w:szCs w:val="26"/>
          <w:cs/>
        </w:rPr>
        <w:t xml:space="preserve">ปี เพื่อจัดสรรให้แก่ผู้ถือหุ้นเดิมของบริษัทตามสัดส่วนการถือหุ้น ในอัตราส่วนการจัดสรรที่หุ้นสามัญเดิม </w:t>
      </w:r>
      <w:r w:rsidRPr="00A40F9B">
        <w:rPr>
          <w:rFonts w:ascii="Cordia New" w:hAnsi="Cordia New" w:cs="Cordia New"/>
          <w:sz w:val="26"/>
          <w:szCs w:val="26"/>
          <w:lang w:val="en-GB"/>
        </w:rPr>
        <w:t xml:space="preserve">5 </w:t>
      </w:r>
      <w:r w:rsidRPr="005B5CCC">
        <w:rPr>
          <w:rFonts w:ascii="Cordia New" w:hAnsi="Cordia New" w:cs="Cordia New" w:hint="cs"/>
          <w:sz w:val="26"/>
          <w:szCs w:val="26"/>
          <w:cs/>
        </w:rPr>
        <w:t xml:space="preserve">หุ้น </w:t>
      </w:r>
      <w:r w:rsidR="00F72C6A" w:rsidRPr="005B5CCC">
        <w:rPr>
          <w:rFonts w:ascii="Cordia New" w:hAnsi="Cordia New" w:cs="Cordia New"/>
          <w:sz w:val="26"/>
          <w:szCs w:val="26"/>
          <w:cs/>
        </w:rPr>
        <w:br/>
      </w:r>
      <w:r w:rsidRPr="005B5CCC">
        <w:rPr>
          <w:rFonts w:ascii="Cordia New" w:hAnsi="Cordia New" w:cs="Cordia New" w:hint="cs"/>
          <w:sz w:val="26"/>
          <w:szCs w:val="26"/>
          <w:cs/>
        </w:rPr>
        <w:t xml:space="preserve">ต่อ </w:t>
      </w:r>
      <w:r w:rsidRPr="00A40F9B">
        <w:rPr>
          <w:rFonts w:ascii="Cordia New" w:hAnsi="Cordia New" w:cs="Cordia New"/>
          <w:sz w:val="26"/>
          <w:szCs w:val="26"/>
          <w:lang w:val="en-GB"/>
        </w:rPr>
        <w:t xml:space="preserve">1 </w:t>
      </w:r>
      <w:r w:rsidRPr="005B5CCC">
        <w:rPr>
          <w:rFonts w:ascii="Cordia New" w:hAnsi="Cordia New" w:cs="Cordia New" w:hint="cs"/>
          <w:sz w:val="26"/>
          <w:szCs w:val="26"/>
          <w:cs/>
        </w:rPr>
        <w:t xml:space="preserve">หน่วยโดยกำหนดราคาใช้สิทธิที่ </w:t>
      </w:r>
      <w:r w:rsidRPr="00A40F9B">
        <w:rPr>
          <w:rFonts w:ascii="Cordia New" w:hAnsi="Cordia New" w:cs="Cordia New"/>
          <w:sz w:val="26"/>
          <w:szCs w:val="26"/>
          <w:lang w:val="en-GB"/>
        </w:rPr>
        <w:t xml:space="preserve">0.012 </w:t>
      </w:r>
      <w:r w:rsidRPr="005B5CCC">
        <w:rPr>
          <w:rFonts w:ascii="Cordia New" w:hAnsi="Cordia New" w:cs="Cordia New" w:hint="cs"/>
          <w:sz w:val="26"/>
          <w:szCs w:val="26"/>
          <w:cs/>
        </w:rPr>
        <w:t>บาท</w:t>
      </w:r>
    </w:p>
    <w:p w14:paraId="72A2077F" w14:textId="77777777" w:rsidR="00A40F9B" w:rsidRPr="00A40F9B" w:rsidRDefault="00A40F9B" w:rsidP="00A4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0"/>
        <w:contextualSpacing/>
        <w:jc w:val="thaiDistribute"/>
        <w:rPr>
          <w:rFonts w:ascii="Cordia New" w:hAnsi="Cordia New" w:cs="Cordia New"/>
          <w:sz w:val="26"/>
          <w:szCs w:val="26"/>
        </w:rPr>
      </w:pPr>
    </w:p>
    <w:p w14:paraId="4D067571" w14:textId="77777777" w:rsidR="00A40F9B" w:rsidRPr="00A40F9B" w:rsidRDefault="00A40F9B" w:rsidP="00E6496F">
      <w:pPr>
        <w:numPr>
          <w:ilvl w:val="1"/>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540"/>
        <w:jc w:val="thaiDistribute"/>
        <w:rPr>
          <w:rFonts w:ascii="Cordia New" w:hAnsi="Cordia New" w:cs="Cordia New"/>
          <w:sz w:val="26"/>
          <w:szCs w:val="26"/>
        </w:rPr>
      </w:pPr>
      <w:r w:rsidRPr="005B5CCC">
        <w:rPr>
          <w:rFonts w:ascii="Cordia New" w:hAnsi="Cordia New" w:cs="Cordia New"/>
          <w:sz w:val="26"/>
          <w:szCs w:val="26"/>
          <w:cs/>
        </w:rPr>
        <w:t xml:space="preserve">เมื่อวันที่ </w:t>
      </w:r>
      <w:r w:rsidRPr="00A40F9B">
        <w:rPr>
          <w:rFonts w:ascii="Cordia New" w:hAnsi="Cordia New" w:cs="Cordia New"/>
          <w:sz w:val="26"/>
          <w:szCs w:val="26"/>
        </w:rPr>
        <w:t xml:space="preserve">3 </w:t>
      </w:r>
      <w:r w:rsidRPr="005B5CCC">
        <w:rPr>
          <w:rFonts w:ascii="Cordia New" w:hAnsi="Cordia New" w:cs="Cordia New"/>
          <w:sz w:val="26"/>
          <w:szCs w:val="26"/>
          <w:cs/>
        </w:rPr>
        <w:t xml:space="preserve">พฤษภาคม </w:t>
      </w:r>
      <w:r w:rsidRPr="00A40F9B">
        <w:rPr>
          <w:rFonts w:ascii="Cordia New" w:hAnsi="Cordia New" w:cs="Cordia New"/>
          <w:sz w:val="26"/>
          <w:szCs w:val="26"/>
        </w:rPr>
        <w:t xml:space="preserve">2567 </w:t>
      </w:r>
      <w:r w:rsidRPr="005B5CCC">
        <w:rPr>
          <w:rFonts w:ascii="Cordia New" w:hAnsi="Cordia New" w:cs="Cordia New"/>
          <w:sz w:val="26"/>
          <w:szCs w:val="26"/>
          <w:cs/>
        </w:rPr>
        <w:t xml:space="preserve">ใบสำคัญแสดงสิทธิของบริษัทครั้งที่ </w:t>
      </w:r>
      <w:r w:rsidRPr="00A40F9B">
        <w:rPr>
          <w:rFonts w:ascii="Cordia New" w:hAnsi="Cordia New" w:cs="Cordia New"/>
          <w:sz w:val="26"/>
          <w:szCs w:val="26"/>
        </w:rPr>
        <w:t xml:space="preserve">7 </w:t>
      </w:r>
      <w:r w:rsidRPr="005B5CCC">
        <w:rPr>
          <w:rFonts w:ascii="Cordia New" w:hAnsi="Cordia New" w:cs="Cordia New"/>
          <w:sz w:val="26"/>
          <w:szCs w:val="26"/>
          <w:cs/>
        </w:rPr>
        <w:t xml:space="preserve">ครบกำหนดวันใช้สิทธิครั้งสุดท้าย โดยมีหุ้นที่เกิดจากการใช้สิทธิจำนวน </w:t>
      </w:r>
      <w:r w:rsidRPr="00A40F9B">
        <w:rPr>
          <w:rFonts w:ascii="Cordia New" w:hAnsi="Cordia New" w:cs="Cordia New"/>
          <w:sz w:val="26"/>
          <w:szCs w:val="26"/>
        </w:rPr>
        <w:t xml:space="preserve">283,193 </w:t>
      </w:r>
      <w:r w:rsidRPr="005B5CCC">
        <w:rPr>
          <w:rFonts w:ascii="Cordia New" w:hAnsi="Cordia New" w:cs="Cordia New"/>
          <w:sz w:val="26"/>
          <w:szCs w:val="26"/>
          <w:cs/>
        </w:rPr>
        <w:t xml:space="preserve">หุ้น จากจำนวนหุ้นสามัญที่มีเพื่อรองรับการใช้สิทธิทั้งหมดจำนวน </w:t>
      </w:r>
      <w:r w:rsidRPr="00A40F9B">
        <w:rPr>
          <w:rFonts w:ascii="Cordia New" w:hAnsi="Cordia New" w:cs="Cordia New"/>
          <w:sz w:val="26"/>
          <w:szCs w:val="26"/>
        </w:rPr>
        <w:t xml:space="preserve">52,818,969,853 </w:t>
      </w:r>
      <w:r w:rsidRPr="005B5CCC">
        <w:rPr>
          <w:rFonts w:ascii="Cordia New" w:hAnsi="Cordia New" w:cs="Cordia New"/>
          <w:sz w:val="26"/>
          <w:szCs w:val="26"/>
          <w:cs/>
        </w:rPr>
        <w:t>หุ้น</w:t>
      </w:r>
    </w:p>
    <w:p w14:paraId="0BD455E2" w14:textId="77777777" w:rsidR="00A40F9B" w:rsidRPr="00A40F9B" w:rsidRDefault="00A40F9B" w:rsidP="00A4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rPr>
      </w:pPr>
    </w:p>
    <w:p w14:paraId="6BEF6CCE" w14:textId="77777777" w:rsidR="00A40F9B" w:rsidRPr="005B5CCC" w:rsidRDefault="00A40F9B" w:rsidP="00E6496F">
      <w:pPr>
        <w:numPr>
          <w:ilvl w:val="1"/>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540"/>
        <w:jc w:val="thaiDistribute"/>
        <w:rPr>
          <w:rFonts w:ascii="Cordia New" w:hAnsi="Cordia New" w:cs="Cordia New"/>
          <w:sz w:val="26"/>
          <w:szCs w:val="26"/>
          <w:cs/>
        </w:rPr>
      </w:pPr>
      <w:r w:rsidRPr="005B5CCC">
        <w:rPr>
          <w:rFonts w:ascii="Cordia New" w:hAnsi="Cordia New" w:cs="Cordia New" w:hint="cs"/>
          <w:sz w:val="26"/>
          <w:szCs w:val="26"/>
          <w:cs/>
        </w:rPr>
        <w:t xml:space="preserve">ณ วันที่ </w:t>
      </w:r>
      <w:r w:rsidRPr="00A40F9B">
        <w:rPr>
          <w:rFonts w:ascii="Cordia New" w:hAnsi="Cordia New" w:cs="Cordia New"/>
          <w:sz w:val="26"/>
          <w:szCs w:val="26"/>
        </w:rPr>
        <w:t xml:space="preserve">31 </w:t>
      </w:r>
      <w:r w:rsidRPr="005B5CCC">
        <w:rPr>
          <w:rFonts w:ascii="Cordia New" w:hAnsi="Cordia New" w:cs="Cordia New" w:hint="cs"/>
          <w:sz w:val="26"/>
          <w:szCs w:val="26"/>
          <w:cs/>
        </w:rPr>
        <w:t>ธันวาคม</w:t>
      </w:r>
      <w:r w:rsidRPr="00A40F9B">
        <w:rPr>
          <w:rFonts w:ascii="Cordia New" w:hAnsi="Cordia New" w:cs="Cordia New"/>
          <w:sz w:val="26"/>
          <w:szCs w:val="26"/>
        </w:rPr>
        <w:t xml:space="preserve"> 2567 </w:t>
      </w:r>
      <w:r w:rsidRPr="005B5CCC">
        <w:rPr>
          <w:rFonts w:ascii="Cordia New" w:hAnsi="Cordia New" w:cs="Cordia New" w:hint="cs"/>
          <w:sz w:val="26"/>
          <w:szCs w:val="26"/>
          <w:cs/>
        </w:rPr>
        <w:t>คงเหลือใบสำคัญแสดงสิทธิ</w:t>
      </w:r>
      <w:r w:rsidRPr="005B5CCC">
        <w:rPr>
          <w:rFonts w:ascii="Cordia New" w:hAnsi="Cordia New" w:cs="Cordia New"/>
          <w:sz w:val="26"/>
          <w:szCs w:val="26"/>
          <w:cs/>
        </w:rPr>
        <w:t xml:space="preserve">ครั้งที่ </w:t>
      </w:r>
      <w:r w:rsidRPr="00A40F9B">
        <w:rPr>
          <w:rFonts w:ascii="Cordia New" w:hAnsi="Cordia New" w:cs="Cordia New"/>
          <w:sz w:val="26"/>
          <w:szCs w:val="26"/>
        </w:rPr>
        <w:t>8</w:t>
      </w:r>
      <w:r w:rsidRPr="005B5CCC">
        <w:rPr>
          <w:rFonts w:ascii="Cordia New" w:hAnsi="Cordia New" w:cs="Cordia New"/>
          <w:sz w:val="26"/>
          <w:szCs w:val="26"/>
          <w:cs/>
        </w:rPr>
        <w:t xml:space="preserve"> </w:t>
      </w:r>
      <w:r w:rsidRPr="005B5CCC">
        <w:rPr>
          <w:rFonts w:ascii="Cordia New" w:hAnsi="Cordia New" w:cs="Cordia New" w:hint="cs"/>
          <w:sz w:val="26"/>
          <w:szCs w:val="26"/>
          <w:cs/>
        </w:rPr>
        <w:t xml:space="preserve">ซื้อหุ้นสามัญจำนวน </w:t>
      </w:r>
      <w:r w:rsidRPr="00A40F9B">
        <w:rPr>
          <w:rFonts w:ascii="Cordia New" w:hAnsi="Cordia New" w:cs="Cordia New"/>
          <w:sz w:val="26"/>
          <w:szCs w:val="26"/>
        </w:rPr>
        <w:t xml:space="preserve">39,329 </w:t>
      </w:r>
      <w:r w:rsidRPr="005B5CCC">
        <w:rPr>
          <w:rFonts w:ascii="Cordia New" w:hAnsi="Cordia New" w:cs="Cordia New"/>
          <w:sz w:val="26"/>
          <w:szCs w:val="26"/>
          <w:cs/>
        </w:rPr>
        <w:t>ล้านหน่วย</w:t>
      </w:r>
      <w:r w:rsidRPr="00A40F9B">
        <w:rPr>
          <w:rFonts w:ascii="Cordia New" w:hAnsi="Cordia New" w:cs="Cordia New"/>
          <w:sz w:val="26"/>
          <w:szCs w:val="26"/>
        </w:rPr>
        <w:t xml:space="preserve"> </w:t>
      </w:r>
      <w:r w:rsidRPr="005B5CCC">
        <w:rPr>
          <w:rFonts w:ascii="Cordia New" w:hAnsi="Cordia New" w:cs="Cordia New" w:hint="cs"/>
          <w:sz w:val="26"/>
          <w:szCs w:val="26"/>
          <w:cs/>
        </w:rPr>
        <w:t>ที่ยังไม่มีผู้มาใช้สิทธิ</w:t>
      </w:r>
    </w:p>
    <w:p w14:paraId="7ABBB8BA" w14:textId="629CFBD7" w:rsidR="00FF14D7" w:rsidRDefault="00A160B9" w:rsidP="00FF1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r w:rsidRPr="00BE5168">
        <w:rPr>
          <w:rFonts w:ascii="Cordia New" w:hAnsi="Cordia New" w:cs="Cordia New"/>
          <w:b/>
          <w:bCs/>
          <w:sz w:val="26"/>
          <w:szCs w:val="26"/>
        </w:rPr>
        <w:br w:type="page"/>
      </w:r>
    </w:p>
    <w:p w14:paraId="6015ABBC" w14:textId="43ABD08F" w:rsidR="00BE0E4C" w:rsidRPr="007F357A" w:rsidRDefault="00BE0E4C" w:rsidP="00E20C0D">
      <w:pPr>
        <w:numPr>
          <w:ilvl w:val="0"/>
          <w:numId w:val="14"/>
        </w:numPr>
        <w:tabs>
          <w:tab w:val="clear" w:pos="227"/>
          <w:tab w:val="clear" w:pos="454"/>
          <w:tab w:val="clear" w:pos="6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r w:rsidRPr="005B5CCC">
        <w:rPr>
          <w:rFonts w:ascii="Cordia New" w:hAnsi="Cordia New" w:cs="Cordia New" w:hint="cs"/>
          <w:b/>
          <w:bCs/>
          <w:sz w:val="26"/>
          <w:szCs w:val="26"/>
          <w:cs/>
        </w:rPr>
        <w:lastRenderedPageBreak/>
        <w:t>รายได้อื่น</w:t>
      </w:r>
    </w:p>
    <w:p w14:paraId="17D72218" w14:textId="77777777" w:rsidR="00BE0E4C" w:rsidRPr="00C63C24" w:rsidRDefault="00BE0E4C" w:rsidP="00DE2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both"/>
        <w:rPr>
          <w:rFonts w:ascii="Cordia New" w:hAnsi="Cordia New" w:cs="Cordia New"/>
          <w:b/>
          <w:bCs/>
          <w:sz w:val="26"/>
          <w:szCs w:val="26"/>
          <w:highlight w:val="cyan"/>
        </w:rPr>
      </w:pPr>
    </w:p>
    <w:tbl>
      <w:tblPr>
        <w:tblW w:w="4878" w:type="pct"/>
        <w:tblInd w:w="270" w:type="dxa"/>
        <w:tblLayout w:type="fixed"/>
        <w:tblCellMar>
          <w:left w:w="28" w:type="dxa"/>
          <w:right w:w="28" w:type="dxa"/>
        </w:tblCellMar>
        <w:tblLook w:val="01E0" w:firstRow="1" w:lastRow="1" w:firstColumn="1" w:lastColumn="1" w:noHBand="0" w:noVBand="0"/>
      </w:tblPr>
      <w:tblGrid>
        <w:gridCol w:w="3403"/>
        <w:gridCol w:w="1369"/>
        <w:gridCol w:w="84"/>
        <w:gridCol w:w="1360"/>
        <w:gridCol w:w="82"/>
        <w:gridCol w:w="1354"/>
        <w:gridCol w:w="82"/>
        <w:gridCol w:w="1356"/>
      </w:tblGrid>
      <w:tr w:rsidR="00C63C24" w:rsidRPr="003A1E89" w14:paraId="45449C02" w14:textId="77777777" w:rsidTr="00B74A10">
        <w:tc>
          <w:tcPr>
            <w:tcW w:w="1872" w:type="pct"/>
          </w:tcPr>
          <w:p w14:paraId="1B646913" w14:textId="77777777" w:rsidR="00C63C24" w:rsidRPr="003A1E89" w:rsidRDefault="00C63C24" w:rsidP="000C400E">
            <w:pPr>
              <w:tabs>
                <w:tab w:val="left" w:pos="604"/>
              </w:tabs>
              <w:spacing w:line="380" w:lineRule="exact"/>
              <w:ind w:left="60"/>
              <w:rPr>
                <w:rFonts w:ascii="Cordia New" w:hAnsi="Cordia New" w:cs="Cordia New"/>
                <w:b/>
                <w:bCs/>
                <w:sz w:val="26"/>
                <w:szCs w:val="26"/>
                <w:cs/>
              </w:rPr>
            </w:pPr>
            <w:r w:rsidRPr="003A1E89">
              <w:rPr>
                <w:rFonts w:ascii="Cordia New" w:hAnsi="Cordia New" w:cs="Cordia New" w:hint="cs"/>
                <w:sz w:val="26"/>
                <w:szCs w:val="26"/>
              </w:rPr>
              <w:t>(</w:t>
            </w:r>
            <w:r w:rsidRPr="005B5CCC">
              <w:rPr>
                <w:rFonts w:ascii="Cordia New" w:hAnsi="Cordia New" w:cs="Cordia New" w:hint="cs"/>
                <w:sz w:val="26"/>
                <w:szCs w:val="26"/>
                <w:cs/>
              </w:rPr>
              <w:t>หน่วย : บาท)</w:t>
            </w:r>
          </w:p>
        </w:tc>
        <w:tc>
          <w:tcPr>
            <w:tcW w:w="1547" w:type="pct"/>
            <w:gridSpan w:val="3"/>
            <w:tcBorders>
              <w:bottom w:val="single" w:sz="4" w:space="0" w:color="auto"/>
            </w:tcBorders>
          </w:tcPr>
          <w:p w14:paraId="761FB7E5" w14:textId="77777777" w:rsidR="00C63C24" w:rsidRPr="003A1E89" w:rsidRDefault="00C63C24" w:rsidP="000C400E">
            <w:pPr>
              <w:spacing w:line="380" w:lineRule="exact"/>
              <w:ind w:right="29"/>
              <w:jc w:val="center"/>
              <w:rPr>
                <w:rFonts w:ascii="Cordia New" w:hAnsi="Cordia New" w:cs="Cordia New"/>
                <w:sz w:val="26"/>
                <w:szCs w:val="26"/>
              </w:rPr>
            </w:pPr>
            <w:r w:rsidRPr="005B5CCC">
              <w:rPr>
                <w:rFonts w:ascii="Cordia New" w:hAnsi="Cordia New" w:cs="Cordia New" w:hint="cs"/>
                <w:sz w:val="26"/>
                <w:szCs w:val="26"/>
                <w:cs/>
                <w:lang w:eastAsia="x-none"/>
              </w:rPr>
              <w:t>งบการเงินรวม</w:t>
            </w:r>
          </w:p>
        </w:tc>
        <w:tc>
          <w:tcPr>
            <w:tcW w:w="45" w:type="pct"/>
          </w:tcPr>
          <w:p w14:paraId="39DEBCA9" w14:textId="77777777" w:rsidR="00C63C24" w:rsidRPr="003A1E89" w:rsidRDefault="00C63C24" w:rsidP="000C400E">
            <w:pPr>
              <w:spacing w:line="380" w:lineRule="exact"/>
              <w:jc w:val="right"/>
              <w:rPr>
                <w:rFonts w:ascii="Cordia New" w:hAnsi="Cordia New" w:cs="Cordia New"/>
                <w:sz w:val="26"/>
                <w:szCs w:val="26"/>
                <w:cs/>
              </w:rPr>
            </w:pPr>
          </w:p>
        </w:tc>
        <w:tc>
          <w:tcPr>
            <w:tcW w:w="1536" w:type="pct"/>
            <w:gridSpan w:val="3"/>
            <w:tcBorders>
              <w:bottom w:val="single" w:sz="4" w:space="0" w:color="auto"/>
            </w:tcBorders>
          </w:tcPr>
          <w:p w14:paraId="30F86B99" w14:textId="77777777" w:rsidR="00C63C24" w:rsidRPr="003A1E89" w:rsidRDefault="00C63C24" w:rsidP="000C400E">
            <w:pPr>
              <w:spacing w:line="380" w:lineRule="exact"/>
              <w:jc w:val="center"/>
              <w:rPr>
                <w:rFonts w:ascii="Cordia New" w:hAnsi="Cordia New" w:cs="Cordia New"/>
                <w:sz w:val="26"/>
                <w:szCs w:val="26"/>
              </w:rPr>
            </w:pPr>
            <w:r w:rsidRPr="005B5CCC">
              <w:rPr>
                <w:rFonts w:ascii="Cordia New" w:hAnsi="Cordia New" w:cs="Cordia New" w:hint="cs"/>
                <w:sz w:val="26"/>
                <w:szCs w:val="26"/>
                <w:cs/>
                <w:lang w:eastAsia="x-none"/>
              </w:rPr>
              <w:t>งบการเงินเฉพาะกิจการ</w:t>
            </w:r>
          </w:p>
        </w:tc>
      </w:tr>
      <w:tr w:rsidR="00C63C24" w:rsidRPr="003A1E89" w14:paraId="05ABF2B2" w14:textId="77777777" w:rsidTr="00B74A10">
        <w:tc>
          <w:tcPr>
            <w:tcW w:w="1872" w:type="pct"/>
            <w:vAlign w:val="bottom"/>
          </w:tcPr>
          <w:p w14:paraId="7421C0E1" w14:textId="77777777" w:rsidR="00C63C24" w:rsidRPr="003A1E89" w:rsidRDefault="00C63C24" w:rsidP="000C400E">
            <w:pPr>
              <w:spacing w:line="380" w:lineRule="exact"/>
              <w:rPr>
                <w:rFonts w:ascii="Cordia New" w:hAnsi="Cordia New" w:cs="Cordia New"/>
                <w:b/>
                <w:bCs/>
                <w:sz w:val="26"/>
                <w:szCs w:val="26"/>
                <w:cs/>
              </w:rPr>
            </w:pPr>
          </w:p>
        </w:tc>
        <w:tc>
          <w:tcPr>
            <w:tcW w:w="1547" w:type="pct"/>
            <w:gridSpan w:val="3"/>
            <w:tcBorders>
              <w:top w:val="single" w:sz="4" w:space="0" w:color="auto"/>
              <w:bottom w:val="single" w:sz="4" w:space="0" w:color="auto"/>
            </w:tcBorders>
          </w:tcPr>
          <w:p w14:paraId="4DF174DE" w14:textId="77777777" w:rsidR="00C63C24" w:rsidRPr="003A1E89" w:rsidRDefault="00C63C24" w:rsidP="000C400E">
            <w:pPr>
              <w:tabs>
                <w:tab w:val="left" w:pos="604"/>
              </w:tabs>
              <w:spacing w:line="380" w:lineRule="exact"/>
              <w:jc w:val="center"/>
              <w:rPr>
                <w:rFonts w:ascii="Cordia New" w:hAnsi="Cordia New" w:cs="Cordia New"/>
                <w:sz w:val="26"/>
                <w:szCs w:val="26"/>
              </w:rPr>
            </w:pPr>
            <w:r w:rsidRPr="005B5CCC">
              <w:rPr>
                <w:rFonts w:ascii="Cordia New" w:hAnsi="Cordia New" w:cs="Cordia New" w:hint="cs"/>
                <w:sz w:val="26"/>
                <w:szCs w:val="26"/>
                <w:cs/>
              </w:rPr>
              <w:t>สำหรับปีสิ้นสุด</w:t>
            </w:r>
          </w:p>
          <w:p w14:paraId="431D4FAD" w14:textId="77777777" w:rsidR="00C63C24" w:rsidRPr="003A1E89" w:rsidRDefault="00C63C24" w:rsidP="000C400E">
            <w:pPr>
              <w:tabs>
                <w:tab w:val="left" w:pos="604"/>
              </w:tabs>
              <w:spacing w:line="380" w:lineRule="exact"/>
              <w:jc w:val="center"/>
              <w:rPr>
                <w:rFonts w:ascii="Cordia New" w:hAnsi="Cordia New" w:cs="Cordia New"/>
                <w:spacing w:val="-4"/>
                <w:sz w:val="26"/>
                <w:szCs w:val="26"/>
                <w:cs/>
              </w:rPr>
            </w:pPr>
            <w:r w:rsidRPr="005B5CCC">
              <w:rPr>
                <w:rFonts w:ascii="Cordia New" w:hAnsi="Cordia New" w:cs="Cordia New" w:hint="cs"/>
                <w:sz w:val="26"/>
                <w:szCs w:val="26"/>
                <w:cs/>
              </w:rPr>
              <w:t xml:space="preserve">วันที่ </w:t>
            </w:r>
            <w:r w:rsidRPr="003A1E89">
              <w:rPr>
                <w:rFonts w:ascii="Cordia New" w:hAnsi="Cordia New" w:cs="Cordia New" w:hint="cs"/>
                <w:sz w:val="26"/>
                <w:szCs w:val="26"/>
              </w:rPr>
              <w:t>31</w:t>
            </w:r>
            <w:r w:rsidRPr="005B5CCC">
              <w:rPr>
                <w:rFonts w:ascii="Cordia New" w:hAnsi="Cordia New" w:cs="Cordia New" w:hint="cs"/>
                <w:sz w:val="26"/>
                <w:szCs w:val="26"/>
                <w:cs/>
              </w:rPr>
              <w:t xml:space="preserve"> ธันวาคม</w:t>
            </w:r>
          </w:p>
        </w:tc>
        <w:tc>
          <w:tcPr>
            <w:tcW w:w="45" w:type="pct"/>
          </w:tcPr>
          <w:p w14:paraId="56867052" w14:textId="77777777" w:rsidR="00C63C24" w:rsidRPr="003A1E89" w:rsidRDefault="00C63C24" w:rsidP="000C400E">
            <w:pPr>
              <w:spacing w:line="380" w:lineRule="exact"/>
              <w:jc w:val="center"/>
              <w:rPr>
                <w:rFonts w:ascii="Cordia New" w:hAnsi="Cordia New" w:cs="Cordia New"/>
                <w:spacing w:val="-4"/>
                <w:sz w:val="26"/>
                <w:szCs w:val="26"/>
                <w:cs/>
              </w:rPr>
            </w:pPr>
          </w:p>
        </w:tc>
        <w:tc>
          <w:tcPr>
            <w:tcW w:w="1536" w:type="pct"/>
            <w:gridSpan w:val="3"/>
            <w:tcBorders>
              <w:top w:val="single" w:sz="4" w:space="0" w:color="auto"/>
              <w:bottom w:val="single" w:sz="4" w:space="0" w:color="auto"/>
            </w:tcBorders>
          </w:tcPr>
          <w:p w14:paraId="7E8FD6C6" w14:textId="77777777" w:rsidR="00C63C24" w:rsidRPr="003A1E89" w:rsidRDefault="00C63C24" w:rsidP="000C400E">
            <w:pPr>
              <w:tabs>
                <w:tab w:val="left" w:pos="604"/>
              </w:tabs>
              <w:spacing w:line="380" w:lineRule="exact"/>
              <w:jc w:val="center"/>
              <w:rPr>
                <w:rFonts w:ascii="Cordia New" w:hAnsi="Cordia New" w:cs="Cordia New"/>
                <w:sz w:val="26"/>
                <w:szCs w:val="26"/>
              </w:rPr>
            </w:pPr>
            <w:r w:rsidRPr="005B5CCC">
              <w:rPr>
                <w:rFonts w:ascii="Cordia New" w:hAnsi="Cordia New" w:cs="Cordia New" w:hint="cs"/>
                <w:sz w:val="26"/>
                <w:szCs w:val="26"/>
                <w:cs/>
              </w:rPr>
              <w:t>สำหรับปีสิ้นสุด</w:t>
            </w:r>
          </w:p>
          <w:p w14:paraId="6F2F53BA" w14:textId="77777777" w:rsidR="00C63C24" w:rsidRPr="003A1E89" w:rsidRDefault="00C63C24" w:rsidP="000C400E">
            <w:pPr>
              <w:tabs>
                <w:tab w:val="left" w:pos="603"/>
              </w:tabs>
              <w:spacing w:line="380" w:lineRule="exact"/>
              <w:jc w:val="center"/>
              <w:rPr>
                <w:rFonts w:ascii="Cordia New" w:hAnsi="Cordia New" w:cs="Cordia New"/>
                <w:spacing w:val="-4"/>
                <w:sz w:val="26"/>
                <w:szCs w:val="26"/>
              </w:rPr>
            </w:pPr>
            <w:r w:rsidRPr="005B5CCC">
              <w:rPr>
                <w:rFonts w:ascii="Cordia New" w:hAnsi="Cordia New" w:cs="Cordia New" w:hint="cs"/>
                <w:sz w:val="26"/>
                <w:szCs w:val="26"/>
                <w:cs/>
              </w:rPr>
              <w:t xml:space="preserve">วันที่ </w:t>
            </w:r>
            <w:r w:rsidRPr="003A1E89">
              <w:rPr>
                <w:rFonts w:ascii="Cordia New" w:hAnsi="Cordia New" w:cs="Cordia New" w:hint="cs"/>
                <w:sz w:val="26"/>
                <w:szCs w:val="26"/>
              </w:rPr>
              <w:t>31</w:t>
            </w:r>
            <w:r w:rsidRPr="005B5CCC">
              <w:rPr>
                <w:rFonts w:ascii="Cordia New" w:hAnsi="Cordia New" w:cs="Cordia New" w:hint="cs"/>
                <w:sz w:val="26"/>
                <w:szCs w:val="26"/>
                <w:cs/>
              </w:rPr>
              <w:t xml:space="preserve"> ธันวาคม</w:t>
            </w:r>
          </w:p>
        </w:tc>
      </w:tr>
      <w:tr w:rsidR="00B74A10" w:rsidRPr="003A1E89" w14:paraId="1A6809BF" w14:textId="77777777" w:rsidTr="00CD768E">
        <w:tc>
          <w:tcPr>
            <w:tcW w:w="1872" w:type="pct"/>
            <w:vAlign w:val="bottom"/>
          </w:tcPr>
          <w:p w14:paraId="308A4E56" w14:textId="77777777" w:rsidR="00B74A10" w:rsidRPr="005B5CCC" w:rsidRDefault="00B74A10" w:rsidP="000C400E">
            <w:pPr>
              <w:spacing w:line="380" w:lineRule="exact"/>
              <w:rPr>
                <w:rFonts w:ascii="Cordia New" w:hAnsi="Cordia New" w:cs="Cordia New"/>
                <w:b/>
                <w:bCs/>
                <w:sz w:val="26"/>
                <w:szCs w:val="26"/>
                <w:cs/>
              </w:rPr>
            </w:pPr>
          </w:p>
        </w:tc>
        <w:tc>
          <w:tcPr>
            <w:tcW w:w="753" w:type="pct"/>
            <w:tcBorders>
              <w:top w:val="single" w:sz="4" w:space="0" w:color="auto"/>
              <w:bottom w:val="single" w:sz="4" w:space="0" w:color="auto"/>
            </w:tcBorders>
          </w:tcPr>
          <w:p w14:paraId="44EC1182" w14:textId="4F57B315" w:rsidR="00B74A10" w:rsidRPr="003A1E89" w:rsidRDefault="00B74A10" w:rsidP="00B74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3A1E89">
              <w:rPr>
                <w:rFonts w:ascii="Cordia New" w:hAnsi="Cordia New" w:cs="Cordia New" w:hint="cs"/>
                <w:sz w:val="26"/>
                <w:szCs w:val="26"/>
              </w:rPr>
              <w:t>256</w:t>
            </w:r>
            <w:r w:rsidRPr="00BE5168">
              <w:rPr>
                <w:rFonts w:ascii="Cordia New" w:hAnsi="Cordia New" w:cs="Cordia New" w:hint="cs"/>
                <w:sz w:val="26"/>
                <w:szCs w:val="26"/>
              </w:rPr>
              <w:t>8</w:t>
            </w:r>
          </w:p>
        </w:tc>
        <w:tc>
          <w:tcPr>
            <w:tcW w:w="46" w:type="pct"/>
            <w:tcBorders>
              <w:top w:val="single" w:sz="4" w:space="0" w:color="auto"/>
            </w:tcBorders>
          </w:tcPr>
          <w:p w14:paraId="2F688105" w14:textId="77777777" w:rsidR="00B74A10" w:rsidRPr="003A1E89" w:rsidRDefault="00B74A10" w:rsidP="000C400E">
            <w:pPr>
              <w:tabs>
                <w:tab w:val="left" w:pos="604"/>
              </w:tabs>
              <w:spacing w:line="380" w:lineRule="exact"/>
              <w:jc w:val="center"/>
              <w:rPr>
                <w:rFonts w:ascii="Cordia New" w:hAnsi="Cordia New" w:cs="Cordia New"/>
                <w:spacing w:val="-4"/>
                <w:sz w:val="26"/>
                <w:szCs w:val="26"/>
              </w:rPr>
            </w:pPr>
          </w:p>
        </w:tc>
        <w:tc>
          <w:tcPr>
            <w:tcW w:w="748" w:type="pct"/>
            <w:tcBorders>
              <w:top w:val="single" w:sz="4" w:space="0" w:color="auto"/>
              <w:bottom w:val="single" w:sz="4" w:space="0" w:color="auto"/>
            </w:tcBorders>
          </w:tcPr>
          <w:p w14:paraId="572A59A8" w14:textId="6A715CBE" w:rsidR="00B74A10" w:rsidRPr="003A1E89" w:rsidRDefault="00B74A10" w:rsidP="00B74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lang w:val="en-GB"/>
              </w:rPr>
            </w:pPr>
            <w:r w:rsidRPr="003A1E89">
              <w:rPr>
                <w:rFonts w:ascii="Cordia New" w:hAnsi="Cordia New" w:cs="Cordia New" w:hint="cs"/>
                <w:sz w:val="26"/>
                <w:szCs w:val="26"/>
                <w:lang w:val="en-GB"/>
              </w:rPr>
              <w:t>256</w:t>
            </w:r>
            <w:r w:rsidRPr="00BE5168">
              <w:rPr>
                <w:rFonts w:ascii="Cordia New" w:hAnsi="Cordia New" w:cs="Cordia New" w:hint="cs"/>
                <w:sz w:val="26"/>
                <w:szCs w:val="26"/>
              </w:rPr>
              <w:t>7</w:t>
            </w:r>
          </w:p>
        </w:tc>
        <w:tc>
          <w:tcPr>
            <w:tcW w:w="45" w:type="pct"/>
          </w:tcPr>
          <w:p w14:paraId="0EBE6EC1" w14:textId="77777777" w:rsidR="00B74A10" w:rsidRPr="005B5CCC" w:rsidRDefault="00B74A10" w:rsidP="000C400E">
            <w:pPr>
              <w:spacing w:line="380" w:lineRule="exact"/>
              <w:jc w:val="center"/>
              <w:rPr>
                <w:rFonts w:ascii="Cordia New" w:hAnsi="Cordia New" w:cs="Cordia New"/>
                <w:spacing w:val="-4"/>
                <w:sz w:val="26"/>
                <w:szCs w:val="26"/>
                <w:cs/>
              </w:rPr>
            </w:pPr>
          </w:p>
        </w:tc>
        <w:tc>
          <w:tcPr>
            <w:tcW w:w="745" w:type="pct"/>
            <w:tcBorders>
              <w:top w:val="single" w:sz="4" w:space="0" w:color="auto"/>
              <w:bottom w:val="single" w:sz="4" w:space="0" w:color="auto"/>
            </w:tcBorders>
          </w:tcPr>
          <w:p w14:paraId="3AABAB18" w14:textId="42BD5D3D" w:rsidR="00B74A10" w:rsidRPr="003A1E89" w:rsidRDefault="00B74A10" w:rsidP="00B74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3A1E89">
              <w:rPr>
                <w:rFonts w:ascii="Cordia New" w:hAnsi="Cordia New" w:cs="Cordia New" w:hint="cs"/>
                <w:sz w:val="26"/>
                <w:szCs w:val="26"/>
              </w:rPr>
              <w:t>256</w:t>
            </w:r>
            <w:r w:rsidRPr="00BE5168">
              <w:rPr>
                <w:rFonts w:ascii="Cordia New" w:hAnsi="Cordia New" w:cs="Cordia New" w:hint="cs"/>
                <w:sz w:val="26"/>
                <w:szCs w:val="26"/>
              </w:rPr>
              <w:t>8</w:t>
            </w:r>
          </w:p>
        </w:tc>
        <w:tc>
          <w:tcPr>
            <w:tcW w:w="45" w:type="pct"/>
            <w:tcBorders>
              <w:top w:val="single" w:sz="4" w:space="0" w:color="auto"/>
            </w:tcBorders>
          </w:tcPr>
          <w:p w14:paraId="66CF8E69" w14:textId="77777777" w:rsidR="00B74A10" w:rsidRPr="003A1E89" w:rsidRDefault="00B74A10" w:rsidP="000C400E">
            <w:pPr>
              <w:tabs>
                <w:tab w:val="left" w:pos="603"/>
              </w:tabs>
              <w:spacing w:line="380" w:lineRule="exact"/>
              <w:jc w:val="center"/>
              <w:rPr>
                <w:rFonts w:ascii="Cordia New" w:hAnsi="Cordia New" w:cs="Cordia New"/>
                <w:spacing w:val="-4"/>
                <w:sz w:val="26"/>
                <w:szCs w:val="26"/>
              </w:rPr>
            </w:pPr>
          </w:p>
        </w:tc>
        <w:tc>
          <w:tcPr>
            <w:tcW w:w="746" w:type="pct"/>
            <w:tcBorders>
              <w:top w:val="single" w:sz="4" w:space="0" w:color="auto"/>
              <w:bottom w:val="single" w:sz="4" w:space="0" w:color="auto"/>
            </w:tcBorders>
          </w:tcPr>
          <w:p w14:paraId="4397320E" w14:textId="4AC4F750" w:rsidR="00B74A10" w:rsidRPr="003A1E89" w:rsidRDefault="00B74A10" w:rsidP="00B74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lang w:val="en-GB"/>
              </w:rPr>
            </w:pPr>
            <w:r w:rsidRPr="003A1E89">
              <w:rPr>
                <w:rFonts w:ascii="Cordia New" w:hAnsi="Cordia New" w:cs="Cordia New" w:hint="cs"/>
                <w:sz w:val="26"/>
                <w:szCs w:val="26"/>
                <w:lang w:val="en-GB"/>
              </w:rPr>
              <w:t>256</w:t>
            </w:r>
            <w:r w:rsidRPr="00BE5168">
              <w:rPr>
                <w:rFonts w:ascii="Cordia New" w:hAnsi="Cordia New" w:cs="Cordia New" w:hint="cs"/>
                <w:sz w:val="26"/>
                <w:szCs w:val="26"/>
              </w:rPr>
              <w:t>7</w:t>
            </w:r>
          </w:p>
        </w:tc>
      </w:tr>
      <w:tr w:rsidR="00C63C24" w:rsidRPr="003A1E89" w14:paraId="3D43B2B2" w14:textId="77777777" w:rsidTr="00CD768E">
        <w:tc>
          <w:tcPr>
            <w:tcW w:w="1872" w:type="pct"/>
            <w:vAlign w:val="bottom"/>
          </w:tcPr>
          <w:p w14:paraId="244AA2E1" w14:textId="77777777" w:rsidR="00C63C24" w:rsidRPr="005B5CCC" w:rsidRDefault="00C63C24" w:rsidP="000C400E">
            <w:pPr>
              <w:spacing w:line="380" w:lineRule="exact"/>
              <w:rPr>
                <w:rFonts w:ascii="Cordia New" w:hAnsi="Cordia New" w:cs="Cordia New"/>
                <w:b/>
                <w:bCs/>
                <w:sz w:val="26"/>
                <w:szCs w:val="26"/>
                <w:cs/>
              </w:rPr>
            </w:pPr>
          </w:p>
        </w:tc>
        <w:tc>
          <w:tcPr>
            <w:tcW w:w="753" w:type="pct"/>
          </w:tcPr>
          <w:p w14:paraId="5E5757F2" w14:textId="77777777" w:rsidR="00C63C24" w:rsidRPr="003A1E89" w:rsidRDefault="00C63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p>
        </w:tc>
        <w:tc>
          <w:tcPr>
            <w:tcW w:w="46" w:type="pct"/>
          </w:tcPr>
          <w:p w14:paraId="57D5C052" w14:textId="77777777" w:rsidR="00C63C24" w:rsidRPr="003A1E89" w:rsidRDefault="00C63C24" w:rsidP="000C400E">
            <w:pPr>
              <w:tabs>
                <w:tab w:val="left" w:pos="604"/>
              </w:tabs>
              <w:spacing w:line="380" w:lineRule="exact"/>
              <w:jc w:val="center"/>
              <w:rPr>
                <w:rFonts w:ascii="Cordia New" w:hAnsi="Cordia New" w:cs="Cordia New"/>
                <w:spacing w:val="-4"/>
                <w:sz w:val="26"/>
                <w:szCs w:val="26"/>
              </w:rPr>
            </w:pPr>
          </w:p>
        </w:tc>
        <w:tc>
          <w:tcPr>
            <w:tcW w:w="748" w:type="pct"/>
          </w:tcPr>
          <w:p w14:paraId="3E3FE8B9" w14:textId="77777777" w:rsidR="00C63C24" w:rsidRPr="003A1E89" w:rsidRDefault="00C63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lang w:val="en-GB"/>
              </w:rPr>
            </w:pPr>
          </w:p>
        </w:tc>
        <w:tc>
          <w:tcPr>
            <w:tcW w:w="45" w:type="pct"/>
          </w:tcPr>
          <w:p w14:paraId="34CFE05E" w14:textId="77777777" w:rsidR="00C63C24" w:rsidRPr="005B5CCC" w:rsidRDefault="00C63C24" w:rsidP="000C400E">
            <w:pPr>
              <w:spacing w:line="380" w:lineRule="exact"/>
              <w:jc w:val="center"/>
              <w:rPr>
                <w:rFonts w:ascii="Cordia New" w:hAnsi="Cordia New" w:cs="Cordia New"/>
                <w:spacing w:val="-4"/>
                <w:sz w:val="26"/>
                <w:szCs w:val="26"/>
                <w:cs/>
              </w:rPr>
            </w:pPr>
          </w:p>
        </w:tc>
        <w:tc>
          <w:tcPr>
            <w:tcW w:w="745" w:type="pct"/>
          </w:tcPr>
          <w:p w14:paraId="25DF43DA" w14:textId="77777777" w:rsidR="00C63C24" w:rsidRPr="003A1E89" w:rsidRDefault="00C63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p>
        </w:tc>
        <w:tc>
          <w:tcPr>
            <w:tcW w:w="45" w:type="pct"/>
          </w:tcPr>
          <w:p w14:paraId="013AC389" w14:textId="77777777" w:rsidR="00C63C24" w:rsidRPr="003A1E89" w:rsidRDefault="00C63C24" w:rsidP="000C400E">
            <w:pPr>
              <w:tabs>
                <w:tab w:val="left" w:pos="603"/>
              </w:tabs>
              <w:spacing w:line="380" w:lineRule="exact"/>
              <w:jc w:val="center"/>
              <w:rPr>
                <w:rFonts w:ascii="Cordia New" w:hAnsi="Cordia New" w:cs="Cordia New"/>
                <w:spacing w:val="-4"/>
                <w:sz w:val="26"/>
                <w:szCs w:val="26"/>
              </w:rPr>
            </w:pPr>
          </w:p>
        </w:tc>
        <w:tc>
          <w:tcPr>
            <w:tcW w:w="746" w:type="pct"/>
          </w:tcPr>
          <w:p w14:paraId="466C213B" w14:textId="77777777" w:rsidR="00C63C24" w:rsidRPr="003A1E89" w:rsidRDefault="00C63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lang w:val="en-GB"/>
              </w:rPr>
            </w:pPr>
          </w:p>
        </w:tc>
      </w:tr>
      <w:tr w:rsidR="00403B02" w:rsidRPr="003A1E89" w14:paraId="68F44B57" w14:textId="77777777">
        <w:tc>
          <w:tcPr>
            <w:tcW w:w="1872" w:type="pct"/>
          </w:tcPr>
          <w:p w14:paraId="692B28EF" w14:textId="588316D2" w:rsidR="00403B02" w:rsidRPr="005B5CCC" w:rsidRDefault="00403B02" w:rsidP="000C4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r w:rsidRPr="005B5CCC">
              <w:rPr>
                <w:rFonts w:ascii="Cordia New" w:hAnsi="Cordia New" w:cs="Cordia New"/>
                <w:sz w:val="26"/>
                <w:szCs w:val="26"/>
                <w:cs/>
              </w:rPr>
              <w:t>ดอกเบี้ยรับจากเงินฝากธนาคาร</w:t>
            </w:r>
          </w:p>
        </w:tc>
        <w:tc>
          <w:tcPr>
            <w:tcW w:w="753" w:type="pct"/>
          </w:tcPr>
          <w:p w14:paraId="37CE4399" w14:textId="20B0909F" w:rsidR="00403B02" w:rsidRPr="003A1E89" w:rsidRDefault="002635B7" w:rsidP="000C4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eastAsia="PMingLiU" w:hAnsi="Cordia New" w:cs="Cordia New"/>
                <w:color w:val="000000"/>
                <w:sz w:val="26"/>
                <w:szCs w:val="26"/>
                <w:lang w:val="en-GB"/>
              </w:rPr>
            </w:pPr>
            <w:r w:rsidRPr="00BE5168">
              <w:rPr>
                <w:rFonts w:ascii="Cordia New" w:eastAsia="PMingLiU" w:hAnsi="Cordia New" w:cs="Cordia New"/>
                <w:color w:val="000000"/>
                <w:sz w:val="26"/>
                <w:szCs w:val="26"/>
              </w:rPr>
              <w:t>172</w:t>
            </w:r>
            <w:r w:rsidRPr="002635B7">
              <w:rPr>
                <w:rFonts w:ascii="Cordia New" w:eastAsia="PMingLiU" w:hAnsi="Cordia New" w:cs="Cordia New"/>
                <w:color w:val="000000"/>
                <w:sz w:val="26"/>
                <w:szCs w:val="26"/>
              </w:rPr>
              <w:t>,</w:t>
            </w:r>
            <w:r w:rsidRPr="00BE5168">
              <w:rPr>
                <w:rFonts w:ascii="Cordia New" w:eastAsia="PMingLiU" w:hAnsi="Cordia New" w:cs="Cordia New"/>
                <w:color w:val="000000"/>
                <w:sz w:val="26"/>
                <w:szCs w:val="26"/>
              </w:rPr>
              <w:t>640</w:t>
            </w:r>
          </w:p>
        </w:tc>
        <w:tc>
          <w:tcPr>
            <w:tcW w:w="46" w:type="pct"/>
          </w:tcPr>
          <w:p w14:paraId="7F041833" w14:textId="77777777" w:rsidR="00403B02" w:rsidRPr="003A1E89" w:rsidRDefault="00403B02" w:rsidP="000C4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center"/>
              <w:rPr>
                <w:rFonts w:ascii="Cordia New" w:hAnsi="Cordia New" w:cs="Cordia New"/>
                <w:sz w:val="26"/>
                <w:szCs w:val="26"/>
              </w:rPr>
            </w:pPr>
          </w:p>
        </w:tc>
        <w:tc>
          <w:tcPr>
            <w:tcW w:w="748" w:type="pct"/>
          </w:tcPr>
          <w:p w14:paraId="5B2151A4" w14:textId="7602E6D6" w:rsidR="00403B02" w:rsidRPr="00C71D72" w:rsidRDefault="00E136AD" w:rsidP="000C4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eastAsia="PMingLiU" w:hAnsi="Cordia New" w:cs="Cordia New"/>
                <w:color w:val="000000"/>
                <w:sz w:val="26"/>
                <w:szCs w:val="26"/>
                <w:highlight w:val="yellow"/>
                <w:lang w:val="en-GB"/>
              </w:rPr>
            </w:pPr>
            <w:r w:rsidRPr="00E136AD">
              <w:rPr>
                <w:rFonts w:ascii="Cordia New" w:eastAsia="PMingLiU" w:hAnsi="Cordia New" w:cs="Cordia New"/>
                <w:color w:val="000000"/>
                <w:sz w:val="26"/>
                <w:szCs w:val="26"/>
                <w:lang w:val="en-GB"/>
              </w:rPr>
              <w:t>287,474</w:t>
            </w:r>
          </w:p>
        </w:tc>
        <w:tc>
          <w:tcPr>
            <w:tcW w:w="45" w:type="pct"/>
          </w:tcPr>
          <w:p w14:paraId="2845D6D3" w14:textId="77777777" w:rsidR="00403B02" w:rsidRPr="005B5CCC" w:rsidRDefault="00403B02" w:rsidP="000C4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7"/>
              <w:jc w:val="right"/>
              <w:rPr>
                <w:rFonts w:ascii="Cordia New" w:hAnsi="Cordia New" w:cs="Cordia New"/>
                <w:sz w:val="26"/>
                <w:szCs w:val="26"/>
                <w:cs/>
              </w:rPr>
            </w:pPr>
          </w:p>
        </w:tc>
        <w:tc>
          <w:tcPr>
            <w:tcW w:w="745" w:type="pct"/>
            <w:vAlign w:val="bottom"/>
          </w:tcPr>
          <w:p w14:paraId="1A4F12C1" w14:textId="145EBC26" w:rsidR="00403B02" w:rsidRPr="005B5CCC" w:rsidRDefault="004F0B48" w:rsidP="000C4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7"/>
              <w:jc w:val="right"/>
              <w:rPr>
                <w:rFonts w:ascii="Cordia New" w:hAnsi="Cordia New" w:cs="Cordia New"/>
                <w:sz w:val="26"/>
                <w:szCs w:val="26"/>
                <w:cs/>
              </w:rPr>
            </w:pPr>
            <w:r>
              <w:rPr>
                <w:rFonts w:ascii="Cordia New" w:hAnsi="Cordia New" w:cs="Cordia New"/>
                <w:sz w:val="26"/>
                <w:szCs w:val="26"/>
              </w:rPr>
              <w:t>-</w:t>
            </w:r>
          </w:p>
        </w:tc>
        <w:tc>
          <w:tcPr>
            <w:tcW w:w="45" w:type="pct"/>
          </w:tcPr>
          <w:p w14:paraId="668F2F22" w14:textId="77777777" w:rsidR="00403B02" w:rsidRPr="003A1E89" w:rsidRDefault="00403B02" w:rsidP="000C4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7"/>
              <w:jc w:val="center"/>
              <w:rPr>
                <w:rFonts w:ascii="Cordia New" w:hAnsi="Cordia New" w:cs="Cordia New"/>
                <w:sz w:val="26"/>
                <w:szCs w:val="26"/>
              </w:rPr>
            </w:pPr>
          </w:p>
        </w:tc>
        <w:tc>
          <w:tcPr>
            <w:tcW w:w="746" w:type="pct"/>
            <w:vAlign w:val="bottom"/>
          </w:tcPr>
          <w:p w14:paraId="1E100DF6" w14:textId="03B288A8" w:rsidR="00403B02" w:rsidRPr="003A1E89" w:rsidRDefault="00403B02" w:rsidP="000C4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7"/>
              <w:jc w:val="right"/>
              <w:rPr>
                <w:rFonts w:ascii="Cordia New" w:hAnsi="Cordia New" w:cs="Cordia New"/>
                <w:sz w:val="26"/>
                <w:szCs w:val="26"/>
              </w:rPr>
            </w:pPr>
            <w:r>
              <w:rPr>
                <w:rFonts w:ascii="Cordia New" w:hAnsi="Cordia New" w:cs="Cordia New"/>
                <w:sz w:val="26"/>
                <w:szCs w:val="26"/>
              </w:rPr>
              <w:t>-</w:t>
            </w:r>
          </w:p>
        </w:tc>
      </w:tr>
      <w:tr w:rsidR="00403B02" w:rsidRPr="003A1E89" w14:paraId="0E95EC4F" w14:textId="77777777" w:rsidTr="00CD768E">
        <w:tc>
          <w:tcPr>
            <w:tcW w:w="1872" w:type="pct"/>
          </w:tcPr>
          <w:p w14:paraId="66403D79" w14:textId="54D1643B" w:rsidR="00403B02" w:rsidRPr="005B5CCC" w:rsidRDefault="00403B02" w:rsidP="000C4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r w:rsidRPr="005B5CCC">
              <w:rPr>
                <w:rFonts w:ascii="Cordia New" w:hAnsi="Cordia New" w:cs="Cordia New"/>
                <w:sz w:val="26"/>
                <w:szCs w:val="26"/>
                <w:cs/>
              </w:rPr>
              <w:t>ดอกเบี้ยรับจากเงินให้กู้ยืม</w:t>
            </w:r>
            <w:r w:rsidR="00B67353">
              <w:rPr>
                <w:rFonts w:ascii="Cordia New" w:hAnsi="Cordia New" w:cs="Cordia New"/>
                <w:sz w:val="26"/>
                <w:szCs w:val="26"/>
              </w:rPr>
              <w:t xml:space="preserve"> - </w:t>
            </w:r>
            <w:r w:rsidR="00B67353" w:rsidRPr="005B5CCC">
              <w:rPr>
                <w:rFonts w:ascii="Cordia New" w:hAnsi="Cordia New" w:cs="Cordia New" w:hint="cs"/>
                <w:sz w:val="26"/>
                <w:szCs w:val="26"/>
                <w:cs/>
              </w:rPr>
              <w:t>บริษัทย่อย</w:t>
            </w:r>
          </w:p>
        </w:tc>
        <w:tc>
          <w:tcPr>
            <w:tcW w:w="753" w:type="pct"/>
          </w:tcPr>
          <w:p w14:paraId="498347B6" w14:textId="4ABBCF7C" w:rsidR="00403B02" w:rsidRPr="00205432" w:rsidRDefault="002635B7" w:rsidP="002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7"/>
              <w:jc w:val="right"/>
              <w:rPr>
                <w:rFonts w:ascii="Cordia New" w:hAnsi="Cordia New" w:cs="Cordia New"/>
                <w:sz w:val="26"/>
                <w:szCs w:val="26"/>
              </w:rPr>
            </w:pPr>
            <w:r w:rsidRPr="00205432">
              <w:rPr>
                <w:rFonts w:ascii="Cordia New" w:hAnsi="Cordia New" w:cs="Cordia New"/>
                <w:sz w:val="26"/>
                <w:szCs w:val="26"/>
              </w:rPr>
              <w:t>-</w:t>
            </w:r>
          </w:p>
        </w:tc>
        <w:tc>
          <w:tcPr>
            <w:tcW w:w="46" w:type="pct"/>
          </w:tcPr>
          <w:p w14:paraId="4C62FB84" w14:textId="77777777" w:rsidR="00403B02" w:rsidRPr="003A1E89" w:rsidRDefault="00403B02" w:rsidP="000C4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center"/>
              <w:rPr>
                <w:rFonts w:ascii="Cordia New" w:hAnsi="Cordia New" w:cs="Cordia New"/>
                <w:sz w:val="26"/>
                <w:szCs w:val="26"/>
              </w:rPr>
            </w:pPr>
          </w:p>
        </w:tc>
        <w:tc>
          <w:tcPr>
            <w:tcW w:w="748" w:type="pct"/>
          </w:tcPr>
          <w:p w14:paraId="0C57CE19" w14:textId="7C811530" w:rsidR="00403B02" w:rsidRPr="00B92B4B" w:rsidRDefault="00B92B4B" w:rsidP="00573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7"/>
              <w:jc w:val="right"/>
              <w:rPr>
                <w:rFonts w:ascii="Cordia New" w:eastAsia="PMingLiU" w:hAnsi="Cordia New" w:cs="Cordia New"/>
                <w:color w:val="000000"/>
                <w:sz w:val="26"/>
                <w:szCs w:val="26"/>
                <w:highlight w:val="yellow"/>
              </w:rPr>
            </w:pPr>
            <w:r>
              <w:rPr>
                <w:rFonts w:ascii="Cordia New" w:eastAsia="PMingLiU" w:hAnsi="Cordia New" w:cs="Cordia New"/>
                <w:color w:val="000000"/>
                <w:sz w:val="26"/>
                <w:szCs w:val="26"/>
              </w:rPr>
              <w:t>-</w:t>
            </w:r>
          </w:p>
        </w:tc>
        <w:tc>
          <w:tcPr>
            <w:tcW w:w="45" w:type="pct"/>
          </w:tcPr>
          <w:p w14:paraId="1F8A5213" w14:textId="77777777" w:rsidR="00403B02" w:rsidRPr="005B5CCC" w:rsidRDefault="00403B02" w:rsidP="000C4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7"/>
              <w:jc w:val="right"/>
              <w:rPr>
                <w:rFonts w:ascii="Cordia New" w:hAnsi="Cordia New" w:cs="Cordia New"/>
                <w:sz w:val="26"/>
                <w:szCs w:val="26"/>
                <w:cs/>
              </w:rPr>
            </w:pPr>
          </w:p>
        </w:tc>
        <w:tc>
          <w:tcPr>
            <w:tcW w:w="745" w:type="pct"/>
          </w:tcPr>
          <w:p w14:paraId="187B7733" w14:textId="79F85536" w:rsidR="00403B02" w:rsidRPr="00742FF3" w:rsidRDefault="004F0B48" w:rsidP="000C4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eastAsia="PMingLiU" w:hAnsi="Cordia New" w:cs="Cordia New"/>
                <w:color w:val="000000"/>
                <w:sz w:val="26"/>
                <w:szCs w:val="26"/>
                <w:lang w:val="en-GB"/>
              </w:rPr>
            </w:pPr>
            <w:r>
              <w:rPr>
                <w:rFonts w:ascii="Cordia New" w:eastAsia="PMingLiU" w:hAnsi="Cordia New" w:cs="Cordia New"/>
                <w:color w:val="000000"/>
                <w:sz w:val="26"/>
                <w:szCs w:val="26"/>
                <w:lang w:val="en-GB"/>
              </w:rPr>
              <w:t>4,168,078</w:t>
            </w:r>
          </w:p>
        </w:tc>
        <w:tc>
          <w:tcPr>
            <w:tcW w:w="45" w:type="pct"/>
          </w:tcPr>
          <w:p w14:paraId="5398A044" w14:textId="77777777" w:rsidR="00403B02" w:rsidRPr="003A1E89" w:rsidRDefault="00403B02" w:rsidP="000C4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7"/>
              <w:jc w:val="center"/>
              <w:rPr>
                <w:rFonts w:ascii="Cordia New" w:hAnsi="Cordia New" w:cs="Cordia New"/>
                <w:sz w:val="26"/>
                <w:szCs w:val="26"/>
              </w:rPr>
            </w:pPr>
          </w:p>
        </w:tc>
        <w:tc>
          <w:tcPr>
            <w:tcW w:w="746" w:type="pct"/>
          </w:tcPr>
          <w:p w14:paraId="21492826" w14:textId="44305AFA" w:rsidR="00403B02" w:rsidRPr="001A2AE9" w:rsidRDefault="00403B02" w:rsidP="000C4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eastAsia="PMingLiU" w:hAnsi="Cordia New" w:cs="Cordia New"/>
                <w:color w:val="000000"/>
                <w:sz w:val="26"/>
                <w:szCs w:val="26"/>
                <w:lang w:val="en-GB"/>
              </w:rPr>
            </w:pPr>
            <w:r w:rsidRPr="00742FF3">
              <w:rPr>
                <w:rFonts w:ascii="Cordia New" w:eastAsia="PMingLiU" w:hAnsi="Cordia New" w:cs="Cordia New"/>
                <w:color w:val="000000"/>
                <w:sz w:val="26"/>
                <w:szCs w:val="26"/>
                <w:lang w:val="en-GB"/>
              </w:rPr>
              <w:t>2,475,869</w:t>
            </w:r>
          </w:p>
        </w:tc>
      </w:tr>
      <w:tr w:rsidR="00403B02" w:rsidRPr="003A1E89" w14:paraId="30248EA7" w14:textId="77777777" w:rsidTr="00CD768E">
        <w:tc>
          <w:tcPr>
            <w:tcW w:w="1872" w:type="pct"/>
          </w:tcPr>
          <w:p w14:paraId="28975683" w14:textId="08D15340" w:rsidR="00403B02" w:rsidRPr="006F5676" w:rsidRDefault="00403B02" w:rsidP="000C4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lang w:val="en-GB"/>
              </w:rPr>
            </w:pPr>
            <w:r w:rsidRPr="005B5CCC">
              <w:rPr>
                <w:rFonts w:ascii="Cordia New" w:hAnsi="Cordia New" w:cs="Cordia New" w:hint="cs"/>
                <w:sz w:val="26"/>
                <w:szCs w:val="26"/>
                <w:cs/>
              </w:rPr>
              <w:t>อื่นๆ</w:t>
            </w:r>
          </w:p>
        </w:tc>
        <w:tc>
          <w:tcPr>
            <w:tcW w:w="753" w:type="pct"/>
          </w:tcPr>
          <w:p w14:paraId="50DEA1D3" w14:textId="51198395" w:rsidR="00403B02" w:rsidRPr="003A1E89" w:rsidRDefault="002635B7" w:rsidP="000C4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eastAsia="PMingLiU" w:hAnsi="Cordia New" w:cs="Cordia New"/>
                <w:color w:val="000000"/>
                <w:sz w:val="26"/>
                <w:szCs w:val="26"/>
                <w:lang w:val="en-GB"/>
              </w:rPr>
            </w:pPr>
            <w:r w:rsidRPr="00BE5168">
              <w:rPr>
                <w:rFonts w:ascii="Cordia New" w:eastAsia="PMingLiU" w:hAnsi="Cordia New" w:cs="Cordia New"/>
                <w:color w:val="000000"/>
                <w:sz w:val="26"/>
                <w:szCs w:val="26"/>
              </w:rPr>
              <w:t>182</w:t>
            </w:r>
            <w:r w:rsidRPr="002635B7">
              <w:rPr>
                <w:rFonts w:ascii="Cordia New" w:eastAsia="PMingLiU" w:hAnsi="Cordia New" w:cs="Cordia New"/>
                <w:color w:val="000000"/>
                <w:sz w:val="26"/>
                <w:szCs w:val="26"/>
              </w:rPr>
              <w:t>,</w:t>
            </w:r>
            <w:r w:rsidRPr="00BE5168">
              <w:rPr>
                <w:rFonts w:ascii="Cordia New" w:eastAsia="PMingLiU" w:hAnsi="Cordia New" w:cs="Cordia New"/>
                <w:color w:val="000000"/>
                <w:sz w:val="26"/>
                <w:szCs w:val="26"/>
              </w:rPr>
              <w:t>92</w:t>
            </w:r>
            <w:r w:rsidR="00C4533C">
              <w:rPr>
                <w:rFonts w:ascii="Cordia New" w:eastAsia="PMingLiU" w:hAnsi="Cordia New" w:cs="Cordia New"/>
                <w:color w:val="000000"/>
                <w:sz w:val="26"/>
                <w:szCs w:val="26"/>
              </w:rPr>
              <w:t>5</w:t>
            </w:r>
          </w:p>
        </w:tc>
        <w:tc>
          <w:tcPr>
            <w:tcW w:w="46" w:type="pct"/>
          </w:tcPr>
          <w:p w14:paraId="07F30B60" w14:textId="77777777" w:rsidR="00403B02" w:rsidRPr="003A1E89" w:rsidRDefault="00403B02" w:rsidP="000C4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center"/>
              <w:rPr>
                <w:rFonts w:ascii="Cordia New" w:hAnsi="Cordia New" w:cs="Cordia New"/>
                <w:sz w:val="26"/>
                <w:szCs w:val="26"/>
              </w:rPr>
            </w:pPr>
          </w:p>
        </w:tc>
        <w:tc>
          <w:tcPr>
            <w:tcW w:w="748" w:type="pct"/>
          </w:tcPr>
          <w:p w14:paraId="12080EAF" w14:textId="64A09C49" w:rsidR="00403B02" w:rsidRPr="00C71D72" w:rsidRDefault="00B92B4B" w:rsidP="000C4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eastAsia="PMingLiU" w:hAnsi="Cordia New" w:cs="Cordia New"/>
                <w:color w:val="000000"/>
                <w:sz w:val="26"/>
                <w:szCs w:val="26"/>
                <w:highlight w:val="yellow"/>
                <w:lang w:val="en-GB"/>
              </w:rPr>
            </w:pPr>
            <w:r w:rsidRPr="00B92B4B">
              <w:rPr>
                <w:rFonts w:ascii="Cordia New" w:eastAsia="PMingLiU" w:hAnsi="Cordia New" w:cs="Cordia New"/>
                <w:color w:val="000000"/>
                <w:sz w:val="26"/>
                <w:szCs w:val="26"/>
                <w:lang w:val="en-GB"/>
              </w:rPr>
              <w:t>4,125,792</w:t>
            </w:r>
          </w:p>
        </w:tc>
        <w:tc>
          <w:tcPr>
            <w:tcW w:w="45" w:type="pct"/>
          </w:tcPr>
          <w:p w14:paraId="5A281AE0" w14:textId="77777777" w:rsidR="00403B02" w:rsidRPr="005B5CCC" w:rsidRDefault="00403B02" w:rsidP="000C4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p>
        </w:tc>
        <w:tc>
          <w:tcPr>
            <w:tcW w:w="745" w:type="pct"/>
          </w:tcPr>
          <w:p w14:paraId="4F9BF245" w14:textId="23513654" w:rsidR="00403B02" w:rsidRPr="00742FF3" w:rsidRDefault="00981AA9" w:rsidP="000C4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eastAsia="PMingLiU" w:hAnsi="Cordia New" w:cs="Cordia New"/>
                <w:color w:val="000000"/>
                <w:sz w:val="26"/>
                <w:szCs w:val="26"/>
                <w:lang w:val="en-GB"/>
              </w:rPr>
            </w:pPr>
            <w:r>
              <w:rPr>
                <w:rFonts w:ascii="Cordia New" w:eastAsia="PMingLiU" w:hAnsi="Cordia New" w:cs="Cordia New"/>
                <w:color w:val="000000"/>
                <w:sz w:val="26"/>
                <w:szCs w:val="26"/>
                <w:lang w:val="en-GB"/>
              </w:rPr>
              <w:t>9,994,884</w:t>
            </w:r>
          </w:p>
        </w:tc>
        <w:tc>
          <w:tcPr>
            <w:tcW w:w="45" w:type="pct"/>
          </w:tcPr>
          <w:p w14:paraId="2CAA1450" w14:textId="77777777" w:rsidR="00403B02" w:rsidRPr="003A1E89" w:rsidRDefault="00403B02" w:rsidP="000C4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center"/>
              <w:rPr>
                <w:rFonts w:ascii="Cordia New" w:hAnsi="Cordia New" w:cs="Cordia New"/>
                <w:sz w:val="26"/>
                <w:szCs w:val="26"/>
              </w:rPr>
            </w:pPr>
          </w:p>
        </w:tc>
        <w:tc>
          <w:tcPr>
            <w:tcW w:w="746" w:type="pct"/>
          </w:tcPr>
          <w:p w14:paraId="13DA1356" w14:textId="0E1F0429" w:rsidR="00403B02" w:rsidRPr="005B5CCC" w:rsidRDefault="00403B02" w:rsidP="000C4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eastAsia="PMingLiU" w:hAnsi="Cordia New" w:cs="Cordia New"/>
                <w:color w:val="000000"/>
                <w:sz w:val="26"/>
                <w:szCs w:val="26"/>
                <w:cs/>
              </w:rPr>
            </w:pPr>
            <w:r w:rsidRPr="00742FF3">
              <w:rPr>
                <w:rFonts w:ascii="Cordia New" w:eastAsia="PMingLiU" w:hAnsi="Cordia New" w:cs="Cordia New"/>
                <w:color w:val="000000"/>
                <w:sz w:val="26"/>
                <w:szCs w:val="26"/>
                <w:lang w:val="en-GB"/>
              </w:rPr>
              <w:t>7,199,977</w:t>
            </w:r>
          </w:p>
        </w:tc>
      </w:tr>
      <w:tr w:rsidR="00403B02" w:rsidRPr="003A1E89" w14:paraId="32285255" w14:textId="77777777" w:rsidTr="00CD768E">
        <w:tc>
          <w:tcPr>
            <w:tcW w:w="1872" w:type="pct"/>
          </w:tcPr>
          <w:p w14:paraId="0581704B" w14:textId="77777777" w:rsidR="00403B02" w:rsidRPr="005B5CCC" w:rsidRDefault="00403B02" w:rsidP="000C4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r w:rsidRPr="005B5CCC">
              <w:rPr>
                <w:rFonts w:ascii="Cordia New" w:hAnsi="Cordia New" w:cs="Cordia New" w:hint="cs"/>
                <w:sz w:val="26"/>
                <w:szCs w:val="26"/>
                <w:cs/>
              </w:rPr>
              <w:t>รวม</w:t>
            </w:r>
          </w:p>
        </w:tc>
        <w:tc>
          <w:tcPr>
            <w:tcW w:w="753" w:type="pct"/>
            <w:tcBorders>
              <w:top w:val="single" w:sz="4" w:space="0" w:color="auto"/>
              <w:bottom w:val="single" w:sz="12" w:space="0" w:color="auto"/>
            </w:tcBorders>
          </w:tcPr>
          <w:p w14:paraId="51BD95A2" w14:textId="734E82C2" w:rsidR="00403B02" w:rsidRPr="007F357A" w:rsidRDefault="00205432" w:rsidP="000C4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eastAsia="PMingLiU" w:hAnsi="Cordia New" w:cs="Cordia New"/>
                <w:color w:val="000000"/>
                <w:sz w:val="26"/>
                <w:szCs w:val="26"/>
              </w:rPr>
            </w:pPr>
            <w:r w:rsidRPr="00BE5168">
              <w:rPr>
                <w:rFonts w:ascii="Cordia New" w:eastAsia="PMingLiU" w:hAnsi="Cordia New" w:cs="Cordia New"/>
                <w:color w:val="000000"/>
                <w:sz w:val="26"/>
                <w:szCs w:val="26"/>
              </w:rPr>
              <w:t>355</w:t>
            </w:r>
            <w:r w:rsidRPr="00205432">
              <w:rPr>
                <w:rFonts w:ascii="Cordia New" w:eastAsia="PMingLiU" w:hAnsi="Cordia New" w:cs="Cordia New"/>
                <w:color w:val="000000"/>
                <w:sz w:val="26"/>
                <w:szCs w:val="26"/>
              </w:rPr>
              <w:t>,</w:t>
            </w:r>
            <w:r w:rsidRPr="00BE5168">
              <w:rPr>
                <w:rFonts w:ascii="Cordia New" w:eastAsia="PMingLiU" w:hAnsi="Cordia New" w:cs="Cordia New"/>
                <w:color w:val="000000"/>
                <w:sz w:val="26"/>
                <w:szCs w:val="26"/>
              </w:rPr>
              <w:t>56</w:t>
            </w:r>
            <w:r w:rsidR="00C4533C">
              <w:rPr>
                <w:rFonts w:ascii="Cordia New" w:eastAsia="PMingLiU" w:hAnsi="Cordia New" w:cs="Cordia New"/>
                <w:color w:val="000000"/>
                <w:sz w:val="26"/>
                <w:szCs w:val="26"/>
              </w:rPr>
              <w:t>5</w:t>
            </w:r>
          </w:p>
        </w:tc>
        <w:tc>
          <w:tcPr>
            <w:tcW w:w="46" w:type="pct"/>
          </w:tcPr>
          <w:p w14:paraId="71223E04" w14:textId="77777777" w:rsidR="00403B02" w:rsidRPr="003A1E89" w:rsidRDefault="00403B02" w:rsidP="000C4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center"/>
              <w:rPr>
                <w:rFonts w:ascii="Cordia New" w:hAnsi="Cordia New" w:cs="Cordia New"/>
                <w:sz w:val="26"/>
                <w:szCs w:val="26"/>
              </w:rPr>
            </w:pPr>
          </w:p>
        </w:tc>
        <w:tc>
          <w:tcPr>
            <w:tcW w:w="748" w:type="pct"/>
            <w:tcBorders>
              <w:top w:val="single" w:sz="4" w:space="0" w:color="auto"/>
              <w:bottom w:val="single" w:sz="12" w:space="0" w:color="auto"/>
            </w:tcBorders>
          </w:tcPr>
          <w:p w14:paraId="49B21B4F" w14:textId="4C7BE663" w:rsidR="00403B02" w:rsidRPr="00C71D72" w:rsidRDefault="002A744F" w:rsidP="000C4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eastAsia="PMingLiU" w:hAnsi="Cordia New" w:cs="Cordia New"/>
                <w:color w:val="000000"/>
                <w:sz w:val="26"/>
                <w:szCs w:val="26"/>
                <w:highlight w:val="yellow"/>
                <w:cs/>
                <w:lang w:val="en-GB"/>
              </w:rPr>
            </w:pPr>
            <w:r w:rsidRPr="002A744F">
              <w:rPr>
                <w:rFonts w:ascii="Cordia New" w:eastAsia="PMingLiU" w:hAnsi="Cordia New" w:cs="Cordia New"/>
                <w:color w:val="000000"/>
                <w:sz w:val="26"/>
                <w:szCs w:val="26"/>
                <w:lang w:val="en-GB"/>
              </w:rPr>
              <w:t>4,413,266</w:t>
            </w:r>
          </w:p>
        </w:tc>
        <w:tc>
          <w:tcPr>
            <w:tcW w:w="45" w:type="pct"/>
          </w:tcPr>
          <w:p w14:paraId="50CE8947" w14:textId="77777777" w:rsidR="00403B02" w:rsidRPr="005B5CCC" w:rsidRDefault="00403B02" w:rsidP="000C4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eastAsia="PMingLiU" w:hAnsi="Cordia New" w:cs="Cordia New"/>
                <w:color w:val="000000"/>
                <w:sz w:val="26"/>
                <w:szCs w:val="26"/>
                <w:cs/>
              </w:rPr>
            </w:pPr>
          </w:p>
        </w:tc>
        <w:tc>
          <w:tcPr>
            <w:tcW w:w="745" w:type="pct"/>
            <w:tcBorders>
              <w:top w:val="single" w:sz="4" w:space="0" w:color="auto"/>
              <w:bottom w:val="single" w:sz="12" w:space="0" w:color="auto"/>
            </w:tcBorders>
            <w:vAlign w:val="bottom"/>
          </w:tcPr>
          <w:p w14:paraId="1E7551FF" w14:textId="65A924DA" w:rsidR="00403B02" w:rsidRPr="00742FF3" w:rsidRDefault="00981AA9" w:rsidP="000C4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eastAsia="PMingLiU" w:hAnsi="Cordia New" w:cs="Cordia New"/>
                <w:color w:val="000000"/>
                <w:sz w:val="26"/>
                <w:szCs w:val="26"/>
                <w:lang w:val="en-GB"/>
              </w:rPr>
            </w:pPr>
            <w:r>
              <w:rPr>
                <w:rFonts w:ascii="Cordia New" w:eastAsia="PMingLiU" w:hAnsi="Cordia New" w:cs="Cordia New"/>
                <w:color w:val="000000"/>
                <w:sz w:val="26"/>
                <w:szCs w:val="26"/>
                <w:lang w:val="en-GB"/>
              </w:rPr>
              <w:t>14,162,962</w:t>
            </w:r>
          </w:p>
        </w:tc>
        <w:tc>
          <w:tcPr>
            <w:tcW w:w="45" w:type="pct"/>
          </w:tcPr>
          <w:p w14:paraId="15D75804" w14:textId="77777777" w:rsidR="00403B02" w:rsidRPr="00A27706" w:rsidRDefault="00403B02" w:rsidP="000C4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center"/>
              <w:rPr>
                <w:rFonts w:ascii="Cordia New" w:eastAsia="PMingLiU" w:hAnsi="Cordia New" w:cs="Cordia New"/>
                <w:color w:val="000000"/>
                <w:sz w:val="26"/>
                <w:szCs w:val="26"/>
                <w:lang w:val="en-GB"/>
              </w:rPr>
            </w:pPr>
          </w:p>
        </w:tc>
        <w:tc>
          <w:tcPr>
            <w:tcW w:w="746" w:type="pct"/>
            <w:tcBorders>
              <w:top w:val="single" w:sz="4" w:space="0" w:color="auto"/>
              <w:bottom w:val="single" w:sz="12" w:space="0" w:color="auto"/>
            </w:tcBorders>
            <w:vAlign w:val="bottom"/>
          </w:tcPr>
          <w:p w14:paraId="015843A9" w14:textId="56EF5C7B" w:rsidR="00403B02" w:rsidRPr="001A2AE9" w:rsidRDefault="00403B02" w:rsidP="000C4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eastAsia="PMingLiU" w:hAnsi="Cordia New" w:cs="Cordia New"/>
                <w:color w:val="000000"/>
                <w:sz w:val="26"/>
                <w:szCs w:val="26"/>
                <w:lang w:val="en-GB"/>
              </w:rPr>
            </w:pPr>
            <w:r w:rsidRPr="00742FF3">
              <w:rPr>
                <w:rFonts w:ascii="Cordia New" w:eastAsia="PMingLiU" w:hAnsi="Cordia New" w:cs="Cordia New"/>
                <w:color w:val="000000"/>
                <w:sz w:val="26"/>
                <w:szCs w:val="26"/>
                <w:lang w:val="en-GB"/>
              </w:rPr>
              <w:t>9,675,846</w:t>
            </w:r>
          </w:p>
        </w:tc>
      </w:tr>
    </w:tbl>
    <w:p w14:paraId="58245201" w14:textId="77777777" w:rsidR="00554A49" w:rsidRDefault="00554A49" w:rsidP="00DE2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both"/>
        <w:rPr>
          <w:rFonts w:ascii="Cordia New" w:hAnsi="Cordia New" w:cs="Cordia New"/>
          <w:b/>
          <w:bCs/>
          <w:sz w:val="26"/>
          <w:szCs w:val="26"/>
        </w:rPr>
      </w:pPr>
    </w:p>
    <w:p w14:paraId="78735900" w14:textId="762E66EA" w:rsidR="00E140DD" w:rsidRPr="00F0776A" w:rsidRDefault="00A0540D" w:rsidP="00E20C0D">
      <w:pPr>
        <w:numPr>
          <w:ilvl w:val="0"/>
          <w:numId w:val="14"/>
        </w:numPr>
        <w:tabs>
          <w:tab w:val="clear" w:pos="227"/>
          <w:tab w:val="clear" w:pos="454"/>
          <w:tab w:val="clear" w:pos="6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r w:rsidRPr="005B5CCC">
        <w:rPr>
          <w:rFonts w:ascii="Cordia New" w:hAnsi="Cordia New" w:cs="Cordia New" w:hint="cs"/>
          <w:b/>
          <w:bCs/>
          <w:sz w:val="26"/>
          <w:szCs w:val="26"/>
          <w:cs/>
        </w:rPr>
        <w:t>ต้นทุนการให้บริการ</w:t>
      </w:r>
    </w:p>
    <w:p w14:paraId="658BACE2" w14:textId="77777777" w:rsidR="00E140DD" w:rsidRPr="003A1E89" w:rsidRDefault="00E140DD" w:rsidP="00C35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tbl>
      <w:tblPr>
        <w:tblW w:w="4926" w:type="pct"/>
        <w:tblInd w:w="270" w:type="dxa"/>
        <w:tblLayout w:type="fixed"/>
        <w:tblCellMar>
          <w:left w:w="28" w:type="dxa"/>
          <w:right w:w="28" w:type="dxa"/>
        </w:tblCellMar>
        <w:tblLook w:val="01E0" w:firstRow="1" w:lastRow="1" w:firstColumn="1" w:lastColumn="1" w:noHBand="0" w:noVBand="0"/>
      </w:tblPr>
      <w:tblGrid>
        <w:gridCol w:w="3152"/>
        <w:gridCol w:w="1441"/>
        <w:gridCol w:w="84"/>
        <w:gridCol w:w="1447"/>
        <w:gridCol w:w="83"/>
        <w:gridCol w:w="1408"/>
        <w:gridCol w:w="83"/>
        <w:gridCol w:w="1481"/>
      </w:tblGrid>
      <w:tr w:rsidR="004D4266" w:rsidRPr="003A1E89" w14:paraId="64F50031" w14:textId="77777777" w:rsidTr="00026D25">
        <w:tc>
          <w:tcPr>
            <w:tcW w:w="1717" w:type="pct"/>
          </w:tcPr>
          <w:p w14:paraId="3A74501D" w14:textId="5BD3CAAA" w:rsidR="004D4266" w:rsidRPr="003A1E89" w:rsidRDefault="004D4266" w:rsidP="00AF5BE0">
            <w:pPr>
              <w:tabs>
                <w:tab w:val="left" w:pos="604"/>
              </w:tabs>
              <w:spacing w:line="360" w:lineRule="exact"/>
              <w:ind w:left="60"/>
              <w:rPr>
                <w:rFonts w:ascii="Cordia New" w:hAnsi="Cordia New" w:cs="Cordia New"/>
                <w:b/>
                <w:bCs/>
                <w:sz w:val="26"/>
                <w:szCs w:val="26"/>
                <w:cs/>
              </w:rPr>
            </w:pPr>
            <w:r w:rsidRPr="003A1E89">
              <w:rPr>
                <w:rFonts w:ascii="Cordia New" w:hAnsi="Cordia New" w:cs="Cordia New" w:hint="cs"/>
                <w:sz w:val="26"/>
                <w:szCs w:val="26"/>
              </w:rPr>
              <w:t>(</w:t>
            </w:r>
            <w:r w:rsidRPr="005B5CCC">
              <w:rPr>
                <w:rFonts w:ascii="Cordia New" w:hAnsi="Cordia New" w:cs="Cordia New" w:hint="cs"/>
                <w:sz w:val="26"/>
                <w:szCs w:val="26"/>
                <w:cs/>
              </w:rPr>
              <w:t>หน่วย : บาท)</w:t>
            </w:r>
          </w:p>
        </w:tc>
        <w:tc>
          <w:tcPr>
            <w:tcW w:w="1619" w:type="pct"/>
            <w:gridSpan w:val="3"/>
            <w:tcBorders>
              <w:bottom w:val="single" w:sz="4" w:space="0" w:color="auto"/>
            </w:tcBorders>
          </w:tcPr>
          <w:p w14:paraId="1B324599" w14:textId="672CB9C2" w:rsidR="004D4266" w:rsidRPr="003A1E89" w:rsidRDefault="004D4266" w:rsidP="00AF5BE0">
            <w:pPr>
              <w:spacing w:line="360" w:lineRule="exact"/>
              <w:ind w:right="29"/>
              <w:jc w:val="center"/>
              <w:rPr>
                <w:rFonts w:ascii="Cordia New" w:hAnsi="Cordia New" w:cs="Cordia New"/>
                <w:sz w:val="26"/>
                <w:szCs w:val="26"/>
              </w:rPr>
            </w:pPr>
            <w:r w:rsidRPr="005B5CCC">
              <w:rPr>
                <w:rFonts w:ascii="Cordia New" w:hAnsi="Cordia New" w:cs="Cordia New" w:hint="cs"/>
                <w:sz w:val="26"/>
                <w:szCs w:val="26"/>
                <w:cs/>
                <w:lang w:eastAsia="x-none"/>
              </w:rPr>
              <w:t>งบการเงินรวม</w:t>
            </w:r>
          </w:p>
        </w:tc>
        <w:tc>
          <w:tcPr>
            <w:tcW w:w="45" w:type="pct"/>
          </w:tcPr>
          <w:p w14:paraId="72A4C8FC" w14:textId="77777777" w:rsidR="004D4266" w:rsidRPr="003A1E89" w:rsidRDefault="004D4266" w:rsidP="00AF5BE0">
            <w:pPr>
              <w:spacing w:line="360" w:lineRule="exact"/>
              <w:jc w:val="right"/>
              <w:rPr>
                <w:rFonts w:ascii="Cordia New" w:hAnsi="Cordia New" w:cs="Cordia New"/>
                <w:sz w:val="26"/>
                <w:szCs w:val="26"/>
                <w:cs/>
              </w:rPr>
            </w:pPr>
          </w:p>
        </w:tc>
        <w:tc>
          <w:tcPr>
            <w:tcW w:w="1619" w:type="pct"/>
            <w:gridSpan w:val="3"/>
            <w:tcBorders>
              <w:bottom w:val="single" w:sz="4" w:space="0" w:color="auto"/>
            </w:tcBorders>
          </w:tcPr>
          <w:p w14:paraId="36BF538C" w14:textId="44C81BA7" w:rsidR="004D4266" w:rsidRPr="003A1E89" w:rsidRDefault="004D4266" w:rsidP="00AF5BE0">
            <w:pPr>
              <w:spacing w:line="360" w:lineRule="exact"/>
              <w:jc w:val="center"/>
              <w:rPr>
                <w:rFonts w:ascii="Cordia New" w:hAnsi="Cordia New" w:cs="Cordia New"/>
                <w:sz w:val="26"/>
                <w:szCs w:val="26"/>
              </w:rPr>
            </w:pPr>
            <w:r w:rsidRPr="005B5CCC">
              <w:rPr>
                <w:rFonts w:ascii="Cordia New" w:hAnsi="Cordia New" w:cs="Cordia New" w:hint="cs"/>
                <w:sz w:val="26"/>
                <w:szCs w:val="26"/>
                <w:cs/>
                <w:lang w:eastAsia="x-none"/>
              </w:rPr>
              <w:t>งบการเงินเฉพาะกิจการ</w:t>
            </w:r>
          </w:p>
        </w:tc>
      </w:tr>
      <w:tr w:rsidR="00CA498B" w:rsidRPr="003A1E89" w14:paraId="57E19779" w14:textId="77777777" w:rsidTr="00026D25">
        <w:tc>
          <w:tcPr>
            <w:tcW w:w="1717" w:type="pct"/>
            <w:vAlign w:val="bottom"/>
          </w:tcPr>
          <w:p w14:paraId="26154BF1" w14:textId="77777777" w:rsidR="00CA498B" w:rsidRPr="003A1E89" w:rsidRDefault="00CA498B" w:rsidP="00AF5BE0">
            <w:pPr>
              <w:spacing w:line="360" w:lineRule="exact"/>
              <w:rPr>
                <w:rFonts w:ascii="Cordia New" w:hAnsi="Cordia New" w:cs="Cordia New"/>
                <w:b/>
                <w:bCs/>
                <w:sz w:val="26"/>
                <w:szCs w:val="26"/>
                <w:cs/>
              </w:rPr>
            </w:pPr>
          </w:p>
        </w:tc>
        <w:tc>
          <w:tcPr>
            <w:tcW w:w="1619" w:type="pct"/>
            <w:gridSpan w:val="3"/>
            <w:tcBorders>
              <w:top w:val="single" w:sz="4" w:space="0" w:color="auto"/>
              <w:bottom w:val="single" w:sz="4" w:space="0" w:color="auto"/>
            </w:tcBorders>
          </w:tcPr>
          <w:p w14:paraId="08FCAA02" w14:textId="77777777" w:rsidR="00A0540D" w:rsidRPr="003A1E89" w:rsidRDefault="00A0540D" w:rsidP="00AF5BE0">
            <w:pPr>
              <w:tabs>
                <w:tab w:val="left" w:pos="604"/>
              </w:tabs>
              <w:spacing w:line="360" w:lineRule="exact"/>
              <w:jc w:val="center"/>
              <w:rPr>
                <w:rFonts w:ascii="Cordia New" w:hAnsi="Cordia New" w:cs="Cordia New"/>
                <w:sz w:val="26"/>
                <w:szCs w:val="26"/>
              </w:rPr>
            </w:pPr>
            <w:r w:rsidRPr="005B5CCC">
              <w:rPr>
                <w:rFonts w:ascii="Cordia New" w:hAnsi="Cordia New" w:cs="Cordia New" w:hint="cs"/>
                <w:sz w:val="26"/>
                <w:szCs w:val="26"/>
                <w:cs/>
              </w:rPr>
              <w:t>สำหรับปีสิ้นสุด</w:t>
            </w:r>
          </w:p>
          <w:p w14:paraId="5205CA43" w14:textId="6012B371" w:rsidR="00CA498B" w:rsidRPr="003A1E89" w:rsidRDefault="00A0540D" w:rsidP="00AF5BE0">
            <w:pPr>
              <w:tabs>
                <w:tab w:val="left" w:pos="604"/>
              </w:tabs>
              <w:spacing w:line="360" w:lineRule="exact"/>
              <w:jc w:val="center"/>
              <w:rPr>
                <w:rFonts w:ascii="Cordia New" w:hAnsi="Cordia New" w:cs="Cordia New"/>
                <w:spacing w:val="-4"/>
                <w:sz w:val="26"/>
                <w:szCs w:val="26"/>
                <w:cs/>
              </w:rPr>
            </w:pPr>
            <w:r w:rsidRPr="005B5CCC">
              <w:rPr>
                <w:rFonts w:ascii="Cordia New" w:hAnsi="Cordia New" w:cs="Cordia New" w:hint="cs"/>
                <w:sz w:val="26"/>
                <w:szCs w:val="26"/>
                <w:cs/>
              </w:rPr>
              <w:t xml:space="preserve">วันที่ </w:t>
            </w:r>
            <w:r w:rsidRPr="003A1E89">
              <w:rPr>
                <w:rFonts w:ascii="Cordia New" w:hAnsi="Cordia New" w:cs="Cordia New" w:hint="cs"/>
                <w:sz w:val="26"/>
                <w:szCs w:val="26"/>
              </w:rPr>
              <w:t>31</w:t>
            </w:r>
            <w:r w:rsidRPr="005B5CCC">
              <w:rPr>
                <w:rFonts w:ascii="Cordia New" w:hAnsi="Cordia New" w:cs="Cordia New" w:hint="cs"/>
                <w:sz w:val="26"/>
                <w:szCs w:val="26"/>
                <w:cs/>
              </w:rPr>
              <w:t xml:space="preserve"> ธันวาคม</w:t>
            </w:r>
          </w:p>
        </w:tc>
        <w:tc>
          <w:tcPr>
            <w:tcW w:w="45" w:type="pct"/>
          </w:tcPr>
          <w:p w14:paraId="432D4AF9" w14:textId="77777777" w:rsidR="00CA498B" w:rsidRPr="003A1E89" w:rsidRDefault="00CA498B" w:rsidP="00AF5BE0">
            <w:pPr>
              <w:spacing w:line="360" w:lineRule="exact"/>
              <w:jc w:val="center"/>
              <w:rPr>
                <w:rFonts w:ascii="Cordia New" w:hAnsi="Cordia New" w:cs="Cordia New"/>
                <w:spacing w:val="-4"/>
                <w:sz w:val="26"/>
                <w:szCs w:val="26"/>
                <w:cs/>
              </w:rPr>
            </w:pPr>
          </w:p>
        </w:tc>
        <w:tc>
          <w:tcPr>
            <w:tcW w:w="1619" w:type="pct"/>
            <w:gridSpan w:val="3"/>
            <w:tcBorders>
              <w:top w:val="single" w:sz="4" w:space="0" w:color="auto"/>
              <w:bottom w:val="single" w:sz="4" w:space="0" w:color="auto"/>
            </w:tcBorders>
          </w:tcPr>
          <w:p w14:paraId="610E38EB" w14:textId="77777777" w:rsidR="00A0540D" w:rsidRPr="003A1E89" w:rsidRDefault="00A0540D" w:rsidP="00AF5BE0">
            <w:pPr>
              <w:tabs>
                <w:tab w:val="left" w:pos="604"/>
              </w:tabs>
              <w:spacing w:line="360" w:lineRule="exact"/>
              <w:jc w:val="center"/>
              <w:rPr>
                <w:rFonts w:ascii="Cordia New" w:hAnsi="Cordia New" w:cs="Cordia New"/>
                <w:sz w:val="26"/>
                <w:szCs w:val="26"/>
              </w:rPr>
            </w:pPr>
            <w:r w:rsidRPr="005B5CCC">
              <w:rPr>
                <w:rFonts w:ascii="Cordia New" w:hAnsi="Cordia New" w:cs="Cordia New" w:hint="cs"/>
                <w:sz w:val="26"/>
                <w:szCs w:val="26"/>
                <w:cs/>
              </w:rPr>
              <w:t>สำหรับปีสิ้นสุด</w:t>
            </w:r>
          </w:p>
          <w:p w14:paraId="551D15FE" w14:textId="79AA8A1A" w:rsidR="00CA498B" w:rsidRPr="003A1E89" w:rsidRDefault="00A0540D" w:rsidP="00AF5BE0">
            <w:pPr>
              <w:tabs>
                <w:tab w:val="left" w:pos="603"/>
              </w:tabs>
              <w:spacing w:line="360" w:lineRule="exact"/>
              <w:jc w:val="center"/>
              <w:rPr>
                <w:rFonts w:ascii="Cordia New" w:hAnsi="Cordia New" w:cs="Cordia New"/>
                <w:spacing w:val="-4"/>
                <w:sz w:val="26"/>
                <w:szCs w:val="26"/>
              </w:rPr>
            </w:pPr>
            <w:r w:rsidRPr="005B5CCC">
              <w:rPr>
                <w:rFonts w:ascii="Cordia New" w:hAnsi="Cordia New" w:cs="Cordia New" w:hint="cs"/>
                <w:sz w:val="26"/>
                <w:szCs w:val="26"/>
                <w:cs/>
              </w:rPr>
              <w:t xml:space="preserve">วันที่ </w:t>
            </w:r>
            <w:r w:rsidRPr="003A1E89">
              <w:rPr>
                <w:rFonts w:ascii="Cordia New" w:hAnsi="Cordia New" w:cs="Cordia New" w:hint="cs"/>
                <w:sz w:val="26"/>
                <w:szCs w:val="26"/>
              </w:rPr>
              <w:t>31</w:t>
            </w:r>
            <w:r w:rsidRPr="005B5CCC">
              <w:rPr>
                <w:rFonts w:ascii="Cordia New" w:hAnsi="Cordia New" w:cs="Cordia New" w:hint="cs"/>
                <w:sz w:val="26"/>
                <w:szCs w:val="26"/>
                <w:cs/>
              </w:rPr>
              <w:t xml:space="preserve"> ธันวาคม</w:t>
            </w:r>
          </w:p>
        </w:tc>
      </w:tr>
      <w:tr w:rsidR="00B74A10" w:rsidRPr="003A1E89" w14:paraId="400F180F" w14:textId="77777777" w:rsidTr="00026D25">
        <w:tc>
          <w:tcPr>
            <w:tcW w:w="1717" w:type="pct"/>
            <w:vAlign w:val="bottom"/>
          </w:tcPr>
          <w:p w14:paraId="047CF3DF" w14:textId="77777777" w:rsidR="00B74A10" w:rsidRPr="005B5CCC" w:rsidRDefault="00B74A10" w:rsidP="00AF5BE0">
            <w:pPr>
              <w:spacing w:line="360" w:lineRule="exact"/>
              <w:rPr>
                <w:rFonts w:ascii="Cordia New" w:hAnsi="Cordia New" w:cs="Cordia New"/>
                <w:b/>
                <w:bCs/>
                <w:sz w:val="26"/>
                <w:szCs w:val="26"/>
                <w:cs/>
              </w:rPr>
            </w:pPr>
          </w:p>
        </w:tc>
        <w:tc>
          <w:tcPr>
            <w:tcW w:w="785" w:type="pct"/>
            <w:tcBorders>
              <w:top w:val="single" w:sz="4" w:space="0" w:color="auto"/>
              <w:bottom w:val="single" w:sz="4" w:space="0" w:color="auto"/>
            </w:tcBorders>
          </w:tcPr>
          <w:p w14:paraId="48A46F9A" w14:textId="08D0FB13" w:rsidR="00B74A10" w:rsidRPr="003A1E89" w:rsidRDefault="00B74A10" w:rsidP="00AF5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 w:firstLine="14"/>
              <w:jc w:val="center"/>
              <w:rPr>
                <w:rFonts w:ascii="Cordia New" w:hAnsi="Cordia New" w:cs="Cordia New"/>
                <w:sz w:val="26"/>
                <w:szCs w:val="26"/>
              </w:rPr>
            </w:pPr>
            <w:r w:rsidRPr="003A1E89">
              <w:rPr>
                <w:rFonts w:ascii="Cordia New" w:hAnsi="Cordia New" w:cs="Cordia New" w:hint="cs"/>
                <w:sz w:val="26"/>
                <w:szCs w:val="26"/>
              </w:rPr>
              <w:t>256</w:t>
            </w:r>
            <w:r w:rsidRPr="00BE5168">
              <w:rPr>
                <w:rFonts w:ascii="Cordia New" w:hAnsi="Cordia New" w:cs="Cordia New" w:hint="cs"/>
                <w:sz w:val="26"/>
                <w:szCs w:val="26"/>
              </w:rPr>
              <w:t>8</w:t>
            </w:r>
          </w:p>
        </w:tc>
        <w:tc>
          <w:tcPr>
            <w:tcW w:w="46" w:type="pct"/>
            <w:tcBorders>
              <w:top w:val="single" w:sz="4" w:space="0" w:color="auto"/>
            </w:tcBorders>
          </w:tcPr>
          <w:p w14:paraId="675A4C9F" w14:textId="77777777" w:rsidR="00B74A10" w:rsidRPr="003A1E89" w:rsidRDefault="00B74A10" w:rsidP="00AF5BE0">
            <w:pPr>
              <w:tabs>
                <w:tab w:val="left" w:pos="604"/>
              </w:tabs>
              <w:spacing w:line="360" w:lineRule="exact"/>
              <w:jc w:val="center"/>
              <w:rPr>
                <w:rFonts w:ascii="Cordia New" w:hAnsi="Cordia New" w:cs="Cordia New"/>
                <w:spacing w:val="-4"/>
                <w:sz w:val="26"/>
                <w:szCs w:val="26"/>
              </w:rPr>
            </w:pPr>
          </w:p>
        </w:tc>
        <w:tc>
          <w:tcPr>
            <w:tcW w:w="788" w:type="pct"/>
            <w:tcBorders>
              <w:top w:val="single" w:sz="4" w:space="0" w:color="auto"/>
              <w:bottom w:val="single" w:sz="4" w:space="0" w:color="auto"/>
            </w:tcBorders>
          </w:tcPr>
          <w:p w14:paraId="0E3A5C43" w14:textId="3729FE37" w:rsidR="00B74A10" w:rsidRPr="003A1E89" w:rsidRDefault="00B74A10" w:rsidP="00AF5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6"/>
              <w:jc w:val="center"/>
              <w:rPr>
                <w:rFonts w:ascii="Cordia New" w:hAnsi="Cordia New" w:cs="Cordia New"/>
                <w:sz w:val="26"/>
                <w:szCs w:val="26"/>
                <w:lang w:val="en-GB"/>
              </w:rPr>
            </w:pPr>
            <w:r w:rsidRPr="003A1E89">
              <w:rPr>
                <w:rFonts w:ascii="Cordia New" w:hAnsi="Cordia New" w:cs="Cordia New" w:hint="cs"/>
                <w:sz w:val="26"/>
                <w:szCs w:val="26"/>
                <w:lang w:val="en-GB"/>
              </w:rPr>
              <w:t>256</w:t>
            </w:r>
            <w:r w:rsidRPr="00BE5168">
              <w:rPr>
                <w:rFonts w:ascii="Cordia New" w:hAnsi="Cordia New" w:cs="Cordia New" w:hint="cs"/>
                <w:sz w:val="26"/>
                <w:szCs w:val="26"/>
              </w:rPr>
              <w:t>7</w:t>
            </w:r>
          </w:p>
        </w:tc>
        <w:tc>
          <w:tcPr>
            <w:tcW w:w="45" w:type="pct"/>
          </w:tcPr>
          <w:p w14:paraId="6FF22A6A" w14:textId="77777777" w:rsidR="00B74A10" w:rsidRPr="005B5CCC" w:rsidRDefault="00B74A10" w:rsidP="00AF5BE0">
            <w:pPr>
              <w:spacing w:line="360" w:lineRule="exact"/>
              <w:jc w:val="center"/>
              <w:rPr>
                <w:rFonts w:ascii="Cordia New" w:hAnsi="Cordia New" w:cs="Cordia New"/>
                <w:spacing w:val="-4"/>
                <w:sz w:val="26"/>
                <w:szCs w:val="26"/>
                <w:cs/>
              </w:rPr>
            </w:pPr>
          </w:p>
        </w:tc>
        <w:tc>
          <w:tcPr>
            <w:tcW w:w="767" w:type="pct"/>
            <w:tcBorders>
              <w:top w:val="single" w:sz="4" w:space="0" w:color="auto"/>
              <w:bottom w:val="single" w:sz="4" w:space="0" w:color="auto"/>
            </w:tcBorders>
          </w:tcPr>
          <w:p w14:paraId="38520790" w14:textId="632A76EA" w:rsidR="00B74A10" w:rsidRPr="003A1E89" w:rsidRDefault="00B74A10" w:rsidP="00AF5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 w:firstLine="14"/>
              <w:jc w:val="center"/>
              <w:rPr>
                <w:rFonts w:ascii="Cordia New" w:hAnsi="Cordia New" w:cs="Cordia New"/>
                <w:sz w:val="26"/>
                <w:szCs w:val="26"/>
              </w:rPr>
            </w:pPr>
            <w:r w:rsidRPr="003A1E89">
              <w:rPr>
                <w:rFonts w:ascii="Cordia New" w:hAnsi="Cordia New" w:cs="Cordia New" w:hint="cs"/>
                <w:sz w:val="26"/>
                <w:szCs w:val="26"/>
              </w:rPr>
              <w:t>256</w:t>
            </w:r>
            <w:r w:rsidRPr="00BE5168">
              <w:rPr>
                <w:rFonts w:ascii="Cordia New" w:hAnsi="Cordia New" w:cs="Cordia New" w:hint="cs"/>
                <w:sz w:val="26"/>
                <w:szCs w:val="26"/>
              </w:rPr>
              <w:t>8</w:t>
            </w:r>
          </w:p>
        </w:tc>
        <w:tc>
          <w:tcPr>
            <w:tcW w:w="45" w:type="pct"/>
            <w:tcBorders>
              <w:top w:val="single" w:sz="4" w:space="0" w:color="auto"/>
            </w:tcBorders>
          </w:tcPr>
          <w:p w14:paraId="3DF8FE3F" w14:textId="77777777" w:rsidR="00B74A10" w:rsidRPr="003A1E89" w:rsidRDefault="00B74A10" w:rsidP="00AF5BE0">
            <w:pPr>
              <w:tabs>
                <w:tab w:val="left" w:pos="603"/>
              </w:tabs>
              <w:spacing w:line="360" w:lineRule="exact"/>
              <w:jc w:val="center"/>
              <w:rPr>
                <w:rFonts w:ascii="Cordia New" w:hAnsi="Cordia New" w:cs="Cordia New"/>
                <w:spacing w:val="-4"/>
                <w:sz w:val="26"/>
                <w:szCs w:val="26"/>
              </w:rPr>
            </w:pPr>
          </w:p>
        </w:tc>
        <w:tc>
          <w:tcPr>
            <w:tcW w:w="807" w:type="pct"/>
            <w:tcBorders>
              <w:top w:val="single" w:sz="4" w:space="0" w:color="auto"/>
              <w:bottom w:val="single" w:sz="4" w:space="0" w:color="auto"/>
            </w:tcBorders>
          </w:tcPr>
          <w:p w14:paraId="143E960C" w14:textId="5B411669" w:rsidR="00B74A10" w:rsidRPr="003A1E89" w:rsidRDefault="00B74A10" w:rsidP="00AF5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6"/>
              <w:jc w:val="center"/>
              <w:rPr>
                <w:rFonts w:ascii="Cordia New" w:hAnsi="Cordia New" w:cs="Cordia New"/>
                <w:sz w:val="26"/>
                <w:szCs w:val="26"/>
                <w:lang w:val="en-GB"/>
              </w:rPr>
            </w:pPr>
            <w:r w:rsidRPr="003A1E89">
              <w:rPr>
                <w:rFonts w:ascii="Cordia New" w:hAnsi="Cordia New" w:cs="Cordia New" w:hint="cs"/>
                <w:sz w:val="26"/>
                <w:szCs w:val="26"/>
                <w:lang w:val="en-GB"/>
              </w:rPr>
              <w:t>256</w:t>
            </w:r>
            <w:r w:rsidRPr="00BE5168">
              <w:rPr>
                <w:rFonts w:ascii="Cordia New" w:hAnsi="Cordia New" w:cs="Cordia New" w:hint="cs"/>
                <w:sz w:val="26"/>
                <w:szCs w:val="26"/>
              </w:rPr>
              <w:t>7</w:t>
            </w:r>
          </w:p>
        </w:tc>
      </w:tr>
      <w:tr w:rsidR="00535C60" w:rsidRPr="003A1E89" w14:paraId="172181B8" w14:textId="77777777" w:rsidTr="00026D25">
        <w:tc>
          <w:tcPr>
            <w:tcW w:w="1717" w:type="pct"/>
            <w:vAlign w:val="bottom"/>
          </w:tcPr>
          <w:p w14:paraId="33715814" w14:textId="77777777" w:rsidR="00535C60" w:rsidRPr="005B5CCC" w:rsidRDefault="00535C60" w:rsidP="00AF5BE0">
            <w:pPr>
              <w:spacing w:line="360" w:lineRule="exact"/>
              <w:rPr>
                <w:rFonts w:ascii="Cordia New" w:hAnsi="Cordia New" w:cs="Cordia New"/>
                <w:b/>
                <w:bCs/>
                <w:sz w:val="26"/>
                <w:szCs w:val="26"/>
                <w:cs/>
              </w:rPr>
            </w:pPr>
          </w:p>
        </w:tc>
        <w:tc>
          <w:tcPr>
            <w:tcW w:w="785" w:type="pct"/>
          </w:tcPr>
          <w:p w14:paraId="1E4CCB6A" w14:textId="77777777" w:rsidR="00535C60" w:rsidRPr="003A1E89" w:rsidRDefault="00535C60" w:rsidP="00AF5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 w:firstLine="14"/>
              <w:jc w:val="center"/>
              <w:rPr>
                <w:rFonts w:ascii="Cordia New" w:hAnsi="Cordia New" w:cs="Cordia New"/>
                <w:sz w:val="26"/>
                <w:szCs w:val="26"/>
              </w:rPr>
            </w:pPr>
          </w:p>
        </w:tc>
        <w:tc>
          <w:tcPr>
            <w:tcW w:w="46" w:type="pct"/>
          </w:tcPr>
          <w:p w14:paraId="03245450" w14:textId="77777777" w:rsidR="00535C60" w:rsidRPr="003A1E89" w:rsidRDefault="00535C60" w:rsidP="00AF5BE0">
            <w:pPr>
              <w:tabs>
                <w:tab w:val="left" w:pos="604"/>
              </w:tabs>
              <w:spacing w:line="360" w:lineRule="exact"/>
              <w:jc w:val="center"/>
              <w:rPr>
                <w:rFonts w:ascii="Cordia New" w:hAnsi="Cordia New" w:cs="Cordia New"/>
                <w:spacing w:val="-4"/>
                <w:sz w:val="26"/>
                <w:szCs w:val="26"/>
              </w:rPr>
            </w:pPr>
          </w:p>
        </w:tc>
        <w:tc>
          <w:tcPr>
            <w:tcW w:w="788" w:type="pct"/>
          </w:tcPr>
          <w:p w14:paraId="23C33A62" w14:textId="77777777" w:rsidR="00535C60" w:rsidRPr="003A1E89" w:rsidRDefault="00535C60" w:rsidP="00AF5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6"/>
              <w:jc w:val="center"/>
              <w:rPr>
                <w:rFonts w:ascii="Cordia New" w:hAnsi="Cordia New" w:cs="Cordia New"/>
                <w:sz w:val="26"/>
                <w:szCs w:val="26"/>
                <w:lang w:val="en-GB"/>
              </w:rPr>
            </w:pPr>
          </w:p>
        </w:tc>
        <w:tc>
          <w:tcPr>
            <w:tcW w:w="45" w:type="pct"/>
          </w:tcPr>
          <w:p w14:paraId="13A399B9" w14:textId="77777777" w:rsidR="00535C60" w:rsidRPr="005B5CCC" w:rsidRDefault="00535C60" w:rsidP="00AF5BE0">
            <w:pPr>
              <w:spacing w:line="360" w:lineRule="exact"/>
              <w:jc w:val="center"/>
              <w:rPr>
                <w:rFonts w:ascii="Cordia New" w:hAnsi="Cordia New" w:cs="Cordia New"/>
                <w:spacing w:val="-4"/>
                <w:sz w:val="26"/>
                <w:szCs w:val="26"/>
                <w:cs/>
              </w:rPr>
            </w:pPr>
          </w:p>
        </w:tc>
        <w:tc>
          <w:tcPr>
            <w:tcW w:w="767" w:type="pct"/>
          </w:tcPr>
          <w:p w14:paraId="064D09B4" w14:textId="77777777" w:rsidR="00535C60" w:rsidRPr="003A1E89" w:rsidRDefault="00535C60" w:rsidP="00AF5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 w:firstLine="14"/>
              <w:jc w:val="center"/>
              <w:rPr>
                <w:rFonts w:ascii="Cordia New" w:hAnsi="Cordia New" w:cs="Cordia New"/>
                <w:sz w:val="26"/>
                <w:szCs w:val="26"/>
              </w:rPr>
            </w:pPr>
          </w:p>
        </w:tc>
        <w:tc>
          <w:tcPr>
            <w:tcW w:w="45" w:type="pct"/>
          </w:tcPr>
          <w:p w14:paraId="5479FA68" w14:textId="77777777" w:rsidR="00535C60" w:rsidRPr="003A1E89" w:rsidRDefault="00535C60" w:rsidP="00AF5BE0">
            <w:pPr>
              <w:tabs>
                <w:tab w:val="left" w:pos="603"/>
              </w:tabs>
              <w:spacing w:line="360" w:lineRule="exact"/>
              <w:jc w:val="center"/>
              <w:rPr>
                <w:rFonts w:ascii="Cordia New" w:hAnsi="Cordia New" w:cs="Cordia New"/>
                <w:spacing w:val="-4"/>
                <w:sz w:val="26"/>
                <w:szCs w:val="26"/>
              </w:rPr>
            </w:pPr>
          </w:p>
        </w:tc>
        <w:tc>
          <w:tcPr>
            <w:tcW w:w="807" w:type="pct"/>
          </w:tcPr>
          <w:p w14:paraId="66885493" w14:textId="77777777" w:rsidR="00535C60" w:rsidRPr="003A1E89" w:rsidRDefault="00535C60" w:rsidP="00AF5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6"/>
              <w:jc w:val="center"/>
              <w:rPr>
                <w:rFonts w:ascii="Cordia New" w:hAnsi="Cordia New" w:cs="Cordia New"/>
                <w:sz w:val="26"/>
                <w:szCs w:val="26"/>
                <w:lang w:val="en-GB"/>
              </w:rPr>
            </w:pPr>
          </w:p>
        </w:tc>
      </w:tr>
      <w:tr w:rsidR="00A421F3" w:rsidRPr="003A1E89" w14:paraId="5B877890" w14:textId="77777777" w:rsidTr="00026D25">
        <w:tc>
          <w:tcPr>
            <w:tcW w:w="1717" w:type="pct"/>
          </w:tcPr>
          <w:p w14:paraId="3B020821" w14:textId="3ADF9C1A" w:rsidR="00A421F3" w:rsidRPr="005B5CCC" w:rsidRDefault="00A421F3" w:rsidP="00A4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0"/>
              <w:rPr>
                <w:rFonts w:ascii="Cordia New" w:hAnsi="Cordia New" w:cs="Cordia New"/>
                <w:sz w:val="26"/>
                <w:szCs w:val="26"/>
                <w:cs/>
              </w:rPr>
            </w:pPr>
            <w:r w:rsidRPr="005B5CCC">
              <w:rPr>
                <w:rFonts w:ascii="Cordia New" w:hAnsi="Cordia New" w:cs="Cordia New" w:hint="cs"/>
                <w:sz w:val="26"/>
                <w:szCs w:val="26"/>
                <w:cs/>
              </w:rPr>
              <w:t>เงินเดือนพนักงาน</w:t>
            </w:r>
          </w:p>
        </w:tc>
        <w:tc>
          <w:tcPr>
            <w:tcW w:w="785" w:type="pct"/>
            <w:vAlign w:val="bottom"/>
          </w:tcPr>
          <w:p w14:paraId="57FEAF2E" w14:textId="04AB45DE" w:rsidR="00A421F3" w:rsidRPr="00F96277" w:rsidRDefault="00A421F3" w:rsidP="00A4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eastAsia="PMingLiU" w:hAnsi="Cordia New" w:cs="Cordia New"/>
                <w:color w:val="000000"/>
                <w:sz w:val="26"/>
                <w:szCs w:val="26"/>
                <w:lang w:val="en-GB"/>
              </w:rPr>
            </w:pPr>
            <w:r w:rsidRPr="00F96277">
              <w:rPr>
                <w:rFonts w:ascii="Cordia New" w:eastAsia="PMingLiU" w:hAnsi="Cordia New" w:cs="Cordia New"/>
                <w:color w:val="000000"/>
                <w:sz w:val="26"/>
                <w:szCs w:val="26"/>
                <w:lang w:val="en-GB"/>
              </w:rPr>
              <w:t>86,762,029</w:t>
            </w:r>
          </w:p>
        </w:tc>
        <w:tc>
          <w:tcPr>
            <w:tcW w:w="46" w:type="pct"/>
          </w:tcPr>
          <w:p w14:paraId="609365B4" w14:textId="77777777" w:rsidR="00A421F3" w:rsidRPr="003A1E89" w:rsidRDefault="00A421F3" w:rsidP="00A4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center"/>
              <w:rPr>
                <w:rFonts w:ascii="Cordia New" w:hAnsi="Cordia New" w:cs="Cordia New"/>
                <w:sz w:val="26"/>
                <w:szCs w:val="26"/>
              </w:rPr>
            </w:pPr>
          </w:p>
        </w:tc>
        <w:tc>
          <w:tcPr>
            <w:tcW w:w="788" w:type="pct"/>
            <w:vAlign w:val="bottom"/>
          </w:tcPr>
          <w:p w14:paraId="11B19D1C" w14:textId="7D05C169" w:rsidR="00A421F3" w:rsidRPr="00A421F3" w:rsidRDefault="00A421F3" w:rsidP="00A4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eastAsia="PMingLiU" w:hAnsi="Cordia New" w:cs="Cordia New"/>
                <w:color w:val="000000"/>
                <w:sz w:val="26"/>
                <w:szCs w:val="26"/>
                <w:lang w:val="en-GB"/>
              </w:rPr>
            </w:pPr>
            <w:r w:rsidRPr="00A421F3">
              <w:rPr>
                <w:rFonts w:ascii="Cordia New" w:eastAsia="PMingLiU" w:hAnsi="Cordia New" w:cs="Cordia New"/>
                <w:color w:val="000000"/>
                <w:sz w:val="26"/>
                <w:szCs w:val="26"/>
                <w:lang w:val="en-GB"/>
              </w:rPr>
              <w:t>6,298,938</w:t>
            </w:r>
          </w:p>
        </w:tc>
        <w:tc>
          <w:tcPr>
            <w:tcW w:w="45" w:type="pct"/>
          </w:tcPr>
          <w:p w14:paraId="65E4F22B" w14:textId="77777777" w:rsidR="00A421F3" w:rsidRPr="005B5CCC" w:rsidRDefault="00A421F3" w:rsidP="00A4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6"/>
                <w:szCs w:val="26"/>
                <w:cs/>
              </w:rPr>
            </w:pPr>
          </w:p>
        </w:tc>
        <w:tc>
          <w:tcPr>
            <w:tcW w:w="767" w:type="pct"/>
          </w:tcPr>
          <w:p w14:paraId="1B2B41E7" w14:textId="385957CD" w:rsidR="00A421F3" w:rsidRPr="005B5CCC" w:rsidRDefault="00A421F3" w:rsidP="00A4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9"/>
              <w:jc w:val="right"/>
              <w:rPr>
                <w:rFonts w:ascii="Cordia New" w:hAnsi="Cordia New" w:cs="Cordia New"/>
                <w:sz w:val="26"/>
                <w:szCs w:val="26"/>
                <w:cs/>
              </w:rPr>
            </w:pPr>
            <w:r>
              <w:rPr>
                <w:rFonts w:ascii="Cordia New" w:hAnsi="Cordia New" w:cs="Cordia New"/>
                <w:sz w:val="26"/>
                <w:szCs w:val="26"/>
              </w:rPr>
              <w:t>-</w:t>
            </w:r>
          </w:p>
        </w:tc>
        <w:tc>
          <w:tcPr>
            <w:tcW w:w="45" w:type="pct"/>
          </w:tcPr>
          <w:p w14:paraId="658BEC12" w14:textId="77777777" w:rsidR="00A421F3" w:rsidRPr="003A1E89" w:rsidRDefault="00A421F3" w:rsidP="00A4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center"/>
              <w:rPr>
                <w:rFonts w:ascii="Cordia New" w:hAnsi="Cordia New" w:cs="Cordia New"/>
                <w:sz w:val="26"/>
                <w:szCs w:val="26"/>
              </w:rPr>
            </w:pPr>
          </w:p>
        </w:tc>
        <w:tc>
          <w:tcPr>
            <w:tcW w:w="807" w:type="pct"/>
          </w:tcPr>
          <w:p w14:paraId="43EC4E5F" w14:textId="6E4A76DA" w:rsidR="00A421F3" w:rsidRPr="003A1E89" w:rsidRDefault="00A421F3" w:rsidP="00A4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6"/>
                <w:szCs w:val="26"/>
              </w:rPr>
            </w:pPr>
            <w:r w:rsidRPr="009F5F9A">
              <w:rPr>
                <w:rFonts w:ascii="Cordia New" w:hAnsi="Cordia New" w:cs="Cordia New"/>
                <w:sz w:val="26"/>
                <w:szCs w:val="26"/>
              </w:rPr>
              <w:t>11,</w:t>
            </w:r>
            <w:r w:rsidRPr="006E51ED">
              <w:rPr>
                <w:rFonts w:ascii="Cordia New" w:hAnsi="Cordia New" w:cs="Cordia New"/>
                <w:sz w:val="26"/>
                <w:szCs w:val="26"/>
                <w:lang w:val="en-GB"/>
              </w:rPr>
              <w:t>182</w:t>
            </w:r>
          </w:p>
        </w:tc>
      </w:tr>
      <w:tr w:rsidR="00A421F3" w:rsidRPr="003A1E89" w14:paraId="5A4B2105" w14:textId="77777777" w:rsidTr="00026D25">
        <w:tc>
          <w:tcPr>
            <w:tcW w:w="1717" w:type="pct"/>
          </w:tcPr>
          <w:p w14:paraId="77291549" w14:textId="1DE05CBD" w:rsidR="00A421F3" w:rsidRPr="005B5CCC" w:rsidRDefault="00A421F3" w:rsidP="00A4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0"/>
              <w:rPr>
                <w:rFonts w:ascii="Cordia New" w:hAnsi="Cordia New" w:cs="Cordia New"/>
                <w:sz w:val="26"/>
                <w:szCs w:val="26"/>
                <w:cs/>
              </w:rPr>
            </w:pPr>
            <w:r w:rsidRPr="005B5CCC">
              <w:rPr>
                <w:rFonts w:ascii="Cordia New" w:hAnsi="Cordia New" w:cs="Cordia New" w:hint="cs"/>
                <w:sz w:val="26"/>
                <w:szCs w:val="26"/>
                <w:cs/>
              </w:rPr>
              <w:t>ค่าเสื่อมราคาและค่าตัดจำหน่าย</w:t>
            </w:r>
          </w:p>
        </w:tc>
        <w:tc>
          <w:tcPr>
            <w:tcW w:w="785" w:type="pct"/>
          </w:tcPr>
          <w:p w14:paraId="7E227DB6" w14:textId="679124AE" w:rsidR="00A421F3" w:rsidRPr="00F96277" w:rsidRDefault="00A421F3" w:rsidP="00A4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eastAsia="PMingLiU" w:hAnsi="Cordia New" w:cs="Cordia New"/>
                <w:color w:val="000000"/>
                <w:sz w:val="26"/>
                <w:szCs w:val="26"/>
                <w:lang w:val="en-GB"/>
              </w:rPr>
            </w:pPr>
            <w:r w:rsidRPr="00F96277">
              <w:rPr>
                <w:rFonts w:ascii="Cordia New" w:eastAsia="PMingLiU" w:hAnsi="Cordia New" w:cs="Cordia New"/>
                <w:color w:val="000000"/>
                <w:sz w:val="26"/>
                <w:szCs w:val="26"/>
                <w:lang w:val="en-GB"/>
              </w:rPr>
              <w:t>65,013,889</w:t>
            </w:r>
          </w:p>
        </w:tc>
        <w:tc>
          <w:tcPr>
            <w:tcW w:w="46" w:type="pct"/>
          </w:tcPr>
          <w:p w14:paraId="0C3DBA6A" w14:textId="77777777" w:rsidR="00A421F3" w:rsidRPr="003A1E89" w:rsidRDefault="00A421F3" w:rsidP="00A4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center"/>
              <w:rPr>
                <w:rFonts w:ascii="Cordia New" w:hAnsi="Cordia New" w:cs="Cordia New"/>
                <w:sz w:val="26"/>
                <w:szCs w:val="26"/>
              </w:rPr>
            </w:pPr>
          </w:p>
        </w:tc>
        <w:tc>
          <w:tcPr>
            <w:tcW w:w="788" w:type="pct"/>
          </w:tcPr>
          <w:p w14:paraId="37251B65" w14:textId="212BF4CE" w:rsidR="00A421F3" w:rsidRPr="00A421F3" w:rsidRDefault="00A421F3" w:rsidP="00A4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eastAsia="PMingLiU" w:hAnsi="Cordia New" w:cs="Cordia New"/>
                <w:color w:val="000000"/>
                <w:sz w:val="26"/>
                <w:szCs w:val="26"/>
                <w:lang w:val="en-GB"/>
              </w:rPr>
            </w:pPr>
            <w:r w:rsidRPr="00A421F3">
              <w:rPr>
                <w:rFonts w:ascii="Cordia New" w:eastAsia="PMingLiU" w:hAnsi="Cordia New" w:cs="Cordia New"/>
                <w:color w:val="000000"/>
                <w:sz w:val="26"/>
                <w:szCs w:val="26"/>
                <w:lang w:val="en-GB"/>
              </w:rPr>
              <w:t>10,297,122</w:t>
            </w:r>
          </w:p>
        </w:tc>
        <w:tc>
          <w:tcPr>
            <w:tcW w:w="45" w:type="pct"/>
          </w:tcPr>
          <w:p w14:paraId="2598D5F3" w14:textId="77777777" w:rsidR="00A421F3" w:rsidRPr="005B5CCC" w:rsidRDefault="00A421F3" w:rsidP="00A4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6"/>
                <w:szCs w:val="26"/>
                <w:cs/>
              </w:rPr>
            </w:pPr>
          </w:p>
        </w:tc>
        <w:tc>
          <w:tcPr>
            <w:tcW w:w="767" w:type="pct"/>
          </w:tcPr>
          <w:p w14:paraId="73548019" w14:textId="568A2D9C" w:rsidR="00A421F3" w:rsidRPr="005B5CCC" w:rsidRDefault="00A421F3" w:rsidP="00A4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9"/>
              <w:jc w:val="right"/>
              <w:rPr>
                <w:rFonts w:ascii="Cordia New" w:hAnsi="Cordia New" w:cs="Cordia New"/>
                <w:sz w:val="26"/>
                <w:szCs w:val="26"/>
                <w:cs/>
              </w:rPr>
            </w:pPr>
            <w:r>
              <w:rPr>
                <w:rFonts w:ascii="Cordia New" w:hAnsi="Cordia New" w:cs="Cordia New"/>
                <w:sz w:val="26"/>
                <w:szCs w:val="26"/>
              </w:rPr>
              <w:t>-</w:t>
            </w:r>
          </w:p>
        </w:tc>
        <w:tc>
          <w:tcPr>
            <w:tcW w:w="45" w:type="pct"/>
          </w:tcPr>
          <w:p w14:paraId="0BC34176" w14:textId="77777777" w:rsidR="00A421F3" w:rsidRPr="003A1E89" w:rsidRDefault="00A421F3" w:rsidP="00A4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center"/>
              <w:rPr>
                <w:rFonts w:ascii="Cordia New" w:hAnsi="Cordia New" w:cs="Cordia New"/>
                <w:sz w:val="26"/>
                <w:szCs w:val="26"/>
              </w:rPr>
            </w:pPr>
          </w:p>
        </w:tc>
        <w:tc>
          <w:tcPr>
            <w:tcW w:w="807" w:type="pct"/>
          </w:tcPr>
          <w:p w14:paraId="5CB30171" w14:textId="39BE8A73" w:rsidR="00A421F3" w:rsidRPr="003A1E89" w:rsidRDefault="00A421F3" w:rsidP="00A4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9"/>
              <w:jc w:val="right"/>
              <w:rPr>
                <w:rFonts w:ascii="Cordia New" w:hAnsi="Cordia New" w:cs="Cordia New"/>
                <w:sz w:val="26"/>
                <w:szCs w:val="26"/>
              </w:rPr>
            </w:pPr>
            <w:r>
              <w:rPr>
                <w:rFonts w:ascii="Cordia New" w:hAnsi="Cordia New" w:cs="Cordia New"/>
                <w:sz w:val="26"/>
                <w:szCs w:val="26"/>
              </w:rPr>
              <w:t>-</w:t>
            </w:r>
          </w:p>
        </w:tc>
      </w:tr>
      <w:tr w:rsidR="00A421F3" w:rsidRPr="003A1E89" w14:paraId="4D267808" w14:textId="77777777" w:rsidTr="00026D25">
        <w:tc>
          <w:tcPr>
            <w:tcW w:w="1717" w:type="pct"/>
          </w:tcPr>
          <w:p w14:paraId="654692A4" w14:textId="0D0DA0C7" w:rsidR="00A421F3" w:rsidRPr="005B5CCC" w:rsidRDefault="00A421F3" w:rsidP="00A4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0"/>
              <w:rPr>
                <w:rFonts w:ascii="Cordia New" w:hAnsi="Cordia New" w:cs="Cordia New"/>
                <w:sz w:val="26"/>
                <w:szCs w:val="26"/>
                <w:cs/>
              </w:rPr>
            </w:pPr>
            <w:r w:rsidRPr="005B5CCC">
              <w:rPr>
                <w:rFonts w:ascii="Cordia New" w:hAnsi="Cordia New" w:cs="Cordia New" w:hint="cs"/>
                <w:sz w:val="26"/>
                <w:szCs w:val="26"/>
                <w:cs/>
              </w:rPr>
              <w:t>ต้นทุนบริการ</w:t>
            </w:r>
          </w:p>
        </w:tc>
        <w:tc>
          <w:tcPr>
            <w:tcW w:w="785" w:type="pct"/>
          </w:tcPr>
          <w:p w14:paraId="5F747B76" w14:textId="162627A9" w:rsidR="00A421F3" w:rsidRPr="00F96277" w:rsidRDefault="00A421F3" w:rsidP="00A4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eastAsia="PMingLiU" w:hAnsi="Cordia New" w:cs="Cordia New"/>
                <w:color w:val="000000"/>
                <w:sz w:val="26"/>
                <w:szCs w:val="26"/>
                <w:lang w:val="en-GB"/>
              </w:rPr>
            </w:pPr>
            <w:r w:rsidRPr="00F96277">
              <w:rPr>
                <w:rFonts w:ascii="Cordia New" w:eastAsia="PMingLiU" w:hAnsi="Cordia New" w:cs="Cordia New"/>
                <w:color w:val="000000"/>
                <w:sz w:val="26"/>
                <w:szCs w:val="26"/>
                <w:lang w:val="en-GB"/>
              </w:rPr>
              <w:t>5,010,198</w:t>
            </w:r>
          </w:p>
        </w:tc>
        <w:tc>
          <w:tcPr>
            <w:tcW w:w="46" w:type="pct"/>
          </w:tcPr>
          <w:p w14:paraId="12B14E90" w14:textId="77777777" w:rsidR="00A421F3" w:rsidRPr="003A1E89" w:rsidRDefault="00A421F3" w:rsidP="00A4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center"/>
              <w:rPr>
                <w:rFonts w:ascii="Cordia New" w:hAnsi="Cordia New" w:cs="Cordia New"/>
                <w:sz w:val="26"/>
                <w:szCs w:val="26"/>
              </w:rPr>
            </w:pPr>
          </w:p>
        </w:tc>
        <w:tc>
          <w:tcPr>
            <w:tcW w:w="788" w:type="pct"/>
          </w:tcPr>
          <w:p w14:paraId="371FA4FB" w14:textId="7DF17934" w:rsidR="00A421F3" w:rsidRPr="00A421F3" w:rsidRDefault="00A421F3" w:rsidP="00A4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eastAsia="PMingLiU" w:hAnsi="Cordia New" w:cs="Cordia New"/>
                <w:color w:val="000000"/>
                <w:sz w:val="26"/>
                <w:szCs w:val="26"/>
                <w:lang w:val="en-GB"/>
              </w:rPr>
            </w:pPr>
            <w:r w:rsidRPr="00A421F3">
              <w:rPr>
                <w:rFonts w:ascii="Cordia New" w:eastAsia="PMingLiU" w:hAnsi="Cordia New" w:cs="Cordia New"/>
                <w:color w:val="000000"/>
                <w:sz w:val="26"/>
                <w:szCs w:val="26"/>
                <w:lang w:val="en-GB"/>
              </w:rPr>
              <w:t>33,446,386</w:t>
            </w:r>
          </w:p>
        </w:tc>
        <w:tc>
          <w:tcPr>
            <w:tcW w:w="45" w:type="pct"/>
          </w:tcPr>
          <w:p w14:paraId="540913A3" w14:textId="77777777" w:rsidR="00A421F3" w:rsidRPr="005B5CCC" w:rsidRDefault="00A421F3" w:rsidP="00A4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6"/>
                <w:szCs w:val="26"/>
                <w:cs/>
              </w:rPr>
            </w:pPr>
          </w:p>
        </w:tc>
        <w:tc>
          <w:tcPr>
            <w:tcW w:w="767" w:type="pct"/>
          </w:tcPr>
          <w:p w14:paraId="7B4347FA" w14:textId="638FD83F" w:rsidR="00A421F3" w:rsidRPr="00FE14FF" w:rsidRDefault="00A421F3" w:rsidP="00A4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9"/>
              <w:jc w:val="right"/>
              <w:rPr>
                <w:rFonts w:ascii="Cordia New" w:hAnsi="Cordia New" w:cs="Cordia New"/>
                <w:sz w:val="26"/>
                <w:szCs w:val="26"/>
              </w:rPr>
            </w:pPr>
            <w:r>
              <w:rPr>
                <w:rFonts w:ascii="Cordia New" w:hAnsi="Cordia New" w:cs="Cordia New"/>
                <w:sz w:val="26"/>
                <w:szCs w:val="26"/>
              </w:rPr>
              <w:t>-</w:t>
            </w:r>
          </w:p>
        </w:tc>
        <w:tc>
          <w:tcPr>
            <w:tcW w:w="45" w:type="pct"/>
          </w:tcPr>
          <w:p w14:paraId="5F2D3402" w14:textId="77777777" w:rsidR="00A421F3" w:rsidRPr="003A1E89" w:rsidRDefault="00A421F3" w:rsidP="00A4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center"/>
              <w:rPr>
                <w:rFonts w:ascii="Cordia New" w:hAnsi="Cordia New" w:cs="Cordia New"/>
                <w:sz w:val="26"/>
                <w:szCs w:val="26"/>
              </w:rPr>
            </w:pPr>
          </w:p>
        </w:tc>
        <w:tc>
          <w:tcPr>
            <w:tcW w:w="807" w:type="pct"/>
          </w:tcPr>
          <w:p w14:paraId="64312A09" w14:textId="60D5664C" w:rsidR="00A421F3" w:rsidRPr="003A1E89" w:rsidRDefault="00A421F3" w:rsidP="00A4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9"/>
              <w:jc w:val="right"/>
              <w:rPr>
                <w:rFonts w:ascii="Cordia New" w:hAnsi="Cordia New" w:cs="Cordia New"/>
                <w:sz w:val="26"/>
                <w:szCs w:val="26"/>
              </w:rPr>
            </w:pPr>
            <w:r>
              <w:rPr>
                <w:rFonts w:ascii="Cordia New" w:hAnsi="Cordia New" w:cs="Cordia New"/>
                <w:sz w:val="26"/>
                <w:szCs w:val="26"/>
              </w:rPr>
              <w:t>-</w:t>
            </w:r>
          </w:p>
        </w:tc>
      </w:tr>
      <w:tr w:rsidR="00A421F3" w:rsidRPr="003A1E89" w14:paraId="3F1E49E4" w14:textId="77777777" w:rsidTr="00026D25">
        <w:tc>
          <w:tcPr>
            <w:tcW w:w="1717" w:type="pct"/>
          </w:tcPr>
          <w:p w14:paraId="57D79FCD" w14:textId="7B1E665A" w:rsidR="00A421F3" w:rsidRPr="005B5CCC" w:rsidRDefault="00A421F3" w:rsidP="00A4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0"/>
              <w:rPr>
                <w:rFonts w:ascii="Cordia New" w:hAnsi="Cordia New" w:cs="Cordia New"/>
                <w:sz w:val="26"/>
                <w:szCs w:val="26"/>
                <w:cs/>
              </w:rPr>
            </w:pPr>
            <w:r w:rsidRPr="005B5CCC">
              <w:rPr>
                <w:rFonts w:ascii="Cordia New" w:eastAsia="Cordia New" w:hAnsi="Cordia New" w:cs="Cordia New" w:hint="cs"/>
                <w:sz w:val="26"/>
                <w:szCs w:val="26"/>
                <w:cs/>
              </w:rPr>
              <w:t>รวม</w:t>
            </w:r>
          </w:p>
        </w:tc>
        <w:tc>
          <w:tcPr>
            <w:tcW w:w="785" w:type="pct"/>
            <w:tcBorders>
              <w:top w:val="single" w:sz="4" w:space="0" w:color="auto"/>
              <w:bottom w:val="single" w:sz="12" w:space="0" w:color="auto"/>
            </w:tcBorders>
            <w:vAlign w:val="bottom"/>
          </w:tcPr>
          <w:p w14:paraId="061A4D99" w14:textId="4825C134" w:rsidR="00A421F3" w:rsidRPr="00F96277" w:rsidRDefault="00A421F3" w:rsidP="00A4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eastAsia="PMingLiU" w:hAnsi="Cordia New" w:cs="Cordia New"/>
                <w:color w:val="000000"/>
                <w:sz w:val="26"/>
                <w:szCs w:val="26"/>
                <w:lang w:val="en-GB"/>
              </w:rPr>
            </w:pPr>
            <w:r w:rsidRPr="00F96277">
              <w:rPr>
                <w:rFonts w:ascii="Cordia New" w:eastAsia="PMingLiU" w:hAnsi="Cordia New" w:cs="Cordia New"/>
                <w:color w:val="000000"/>
                <w:sz w:val="26"/>
                <w:szCs w:val="26"/>
                <w:lang w:val="en-GB"/>
              </w:rPr>
              <w:fldChar w:fldCharType="begin"/>
            </w:r>
            <w:r w:rsidRPr="00F96277">
              <w:rPr>
                <w:rFonts w:ascii="Cordia New" w:eastAsia="PMingLiU" w:hAnsi="Cordia New" w:cs="Cordia New"/>
                <w:color w:val="000000"/>
                <w:sz w:val="26"/>
                <w:szCs w:val="26"/>
                <w:lang w:val="en-GB"/>
              </w:rPr>
              <w:instrText xml:space="preserve"> =SUM(ABOVE) </w:instrText>
            </w:r>
            <w:r w:rsidRPr="00F96277">
              <w:rPr>
                <w:rFonts w:ascii="Cordia New" w:eastAsia="PMingLiU" w:hAnsi="Cordia New" w:cs="Cordia New"/>
                <w:color w:val="000000"/>
                <w:sz w:val="26"/>
                <w:szCs w:val="26"/>
                <w:lang w:val="en-GB"/>
              </w:rPr>
              <w:fldChar w:fldCharType="separate"/>
            </w:r>
            <w:r w:rsidRPr="00F96277">
              <w:rPr>
                <w:rFonts w:ascii="Cordia New" w:eastAsia="PMingLiU" w:hAnsi="Cordia New" w:cs="Cordia New"/>
                <w:color w:val="000000"/>
                <w:sz w:val="26"/>
                <w:szCs w:val="26"/>
                <w:lang w:val="en-GB"/>
              </w:rPr>
              <w:t>156,786,116</w:t>
            </w:r>
            <w:r w:rsidRPr="00F96277">
              <w:rPr>
                <w:rFonts w:ascii="Cordia New" w:eastAsia="PMingLiU" w:hAnsi="Cordia New" w:cs="Cordia New"/>
                <w:color w:val="000000"/>
                <w:sz w:val="26"/>
                <w:szCs w:val="26"/>
                <w:lang w:val="en-GB"/>
              </w:rPr>
              <w:fldChar w:fldCharType="end"/>
            </w:r>
          </w:p>
        </w:tc>
        <w:tc>
          <w:tcPr>
            <w:tcW w:w="46" w:type="pct"/>
          </w:tcPr>
          <w:p w14:paraId="3A1F9D0E" w14:textId="77777777" w:rsidR="00A421F3" w:rsidRPr="003A1E89" w:rsidRDefault="00A421F3" w:rsidP="00A4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center"/>
              <w:rPr>
                <w:rFonts w:ascii="Cordia New" w:hAnsi="Cordia New" w:cs="Cordia New"/>
                <w:sz w:val="26"/>
                <w:szCs w:val="26"/>
              </w:rPr>
            </w:pPr>
          </w:p>
        </w:tc>
        <w:tc>
          <w:tcPr>
            <w:tcW w:w="788" w:type="pct"/>
            <w:tcBorders>
              <w:top w:val="single" w:sz="4" w:space="0" w:color="auto"/>
              <w:bottom w:val="single" w:sz="12" w:space="0" w:color="auto"/>
            </w:tcBorders>
            <w:vAlign w:val="bottom"/>
          </w:tcPr>
          <w:p w14:paraId="69D8FDF2" w14:textId="765719C7" w:rsidR="00A421F3" w:rsidRPr="00A421F3" w:rsidRDefault="00A421F3" w:rsidP="00A4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eastAsia="PMingLiU" w:hAnsi="Cordia New" w:cs="Cordia New"/>
                <w:color w:val="000000"/>
                <w:sz w:val="26"/>
                <w:szCs w:val="26"/>
                <w:lang w:val="en-GB"/>
              </w:rPr>
            </w:pPr>
            <w:r w:rsidRPr="00A421F3">
              <w:rPr>
                <w:rFonts w:ascii="Cordia New" w:eastAsia="PMingLiU" w:hAnsi="Cordia New" w:cs="Cordia New"/>
                <w:color w:val="000000"/>
                <w:sz w:val="26"/>
                <w:szCs w:val="26"/>
                <w:lang w:val="en-GB"/>
              </w:rPr>
              <w:t>50,042,446</w:t>
            </w:r>
          </w:p>
        </w:tc>
        <w:tc>
          <w:tcPr>
            <w:tcW w:w="45" w:type="pct"/>
          </w:tcPr>
          <w:p w14:paraId="44932147" w14:textId="77777777" w:rsidR="00A421F3" w:rsidRPr="005B5CCC" w:rsidRDefault="00A421F3" w:rsidP="00A4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6"/>
                <w:szCs w:val="26"/>
                <w:cs/>
              </w:rPr>
            </w:pPr>
          </w:p>
        </w:tc>
        <w:tc>
          <w:tcPr>
            <w:tcW w:w="767" w:type="pct"/>
            <w:tcBorders>
              <w:top w:val="single" w:sz="4" w:space="0" w:color="auto"/>
              <w:bottom w:val="single" w:sz="12" w:space="0" w:color="auto"/>
            </w:tcBorders>
            <w:vAlign w:val="bottom"/>
          </w:tcPr>
          <w:p w14:paraId="5B707E01" w14:textId="2067DEFA" w:rsidR="00A421F3" w:rsidRPr="00BD1C61" w:rsidRDefault="00A421F3" w:rsidP="00A4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9"/>
              <w:jc w:val="right"/>
              <w:rPr>
                <w:rFonts w:ascii="Cordia New" w:hAnsi="Cordia New" w:cs="Cordia New"/>
                <w:sz w:val="26"/>
                <w:szCs w:val="26"/>
              </w:rPr>
            </w:pPr>
            <w:r w:rsidRPr="00BD1C61">
              <w:rPr>
                <w:rFonts w:ascii="Cordia New" w:hAnsi="Cordia New" w:cs="Cordia New"/>
                <w:sz w:val="26"/>
                <w:szCs w:val="26"/>
              </w:rPr>
              <w:t>-</w:t>
            </w:r>
          </w:p>
        </w:tc>
        <w:tc>
          <w:tcPr>
            <w:tcW w:w="45" w:type="pct"/>
          </w:tcPr>
          <w:p w14:paraId="059EC4B5" w14:textId="77777777" w:rsidR="00A421F3" w:rsidRPr="003A1E89" w:rsidRDefault="00A421F3" w:rsidP="00A4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center"/>
              <w:rPr>
                <w:rFonts w:ascii="Cordia New" w:hAnsi="Cordia New" w:cs="Cordia New"/>
                <w:sz w:val="26"/>
                <w:szCs w:val="26"/>
              </w:rPr>
            </w:pPr>
          </w:p>
        </w:tc>
        <w:tc>
          <w:tcPr>
            <w:tcW w:w="807" w:type="pct"/>
            <w:tcBorders>
              <w:top w:val="single" w:sz="4" w:space="0" w:color="auto"/>
              <w:bottom w:val="single" w:sz="12" w:space="0" w:color="auto"/>
            </w:tcBorders>
            <w:vAlign w:val="bottom"/>
          </w:tcPr>
          <w:p w14:paraId="36ED0D26" w14:textId="75C26752" w:rsidR="00A421F3" w:rsidRPr="003A1E89" w:rsidRDefault="00A421F3" w:rsidP="00A4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6"/>
                <w:szCs w:val="26"/>
              </w:rPr>
            </w:pPr>
            <w:r>
              <w:rPr>
                <w:rFonts w:ascii="Cordia New" w:hAnsi="Cordia New" w:cs="Cordia New"/>
                <w:sz w:val="26"/>
                <w:szCs w:val="26"/>
                <w:lang w:val="en-GB"/>
              </w:rPr>
              <w:t>11,182</w:t>
            </w:r>
          </w:p>
        </w:tc>
      </w:tr>
    </w:tbl>
    <w:p w14:paraId="514864C8" w14:textId="4D9DD1D2" w:rsidR="008700E7" w:rsidRDefault="008700E7" w:rsidP="00C35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contextualSpacing/>
        <w:jc w:val="both"/>
        <w:rPr>
          <w:rFonts w:ascii="Cordia New" w:hAnsi="Cordia New" w:cs="Cordia New"/>
          <w:b/>
          <w:bCs/>
          <w:sz w:val="26"/>
          <w:szCs w:val="26"/>
        </w:rPr>
      </w:pPr>
      <w:r>
        <w:rPr>
          <w:rFonts w:ascii="Cordia New" w:hAnsi="Cordia New" w:cs="Cordia New"/>
          <w:b/>
          <w:bCs/>
          <w:sz w:val="26"/>
          <w:szCs w:val="26"/>
        </w:rPr>
        <w:br w:type="page"/>
      </w:r>
    </w:p>
    <w:p w14:paraId="0C9B8437" w14:textId="2ADBE762" w:rsidR="00FA7BBB" w:rsidRPr="001E1CCE" w:rsidRDefault="00833E46" w:rsidP="003563F6">
      <w:pPr>
        <w:numPr>
          <w:ilvl w:val="0"/>
          <w:numId w:val="14"/>
        </w:numPr>
        <w:tabs>
          <w:tab w:val="clear" w:pos="227"/>
          <w:tab w:val="clear" w:pos="454"/>
          <w:tab w:val="clear" w:pos="6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contextualSpacing/>
        <w:jc w:val="both"/>
        <w:rPr>
          <w:rFonts w:ascii="Cordia New" w:hAnsi="Cordia New" w:cs="Cordia New"/>
          <w:b/>
          <w:bCs/>
          <w:sz w:val="26"/>
          <w:szCs w:val="26"/>
        </w:rPr>
      </w:pPr>
      <w:r w:rsidRPr="005B5CCC">
        <w:rPr>
          <w:rFonts w:ascii="Cordia New" w:hAnsi="Cordia New" w:cs="Cordia New" w:hint="cs"/>
          <w:b/>
          <w:bCs/>
          <w:sz w:val="26"/>
          <w:szCs w:val="26"/>
          <w:cs/>
        </w:rPr>
        <w:lastRenderedPageBreak/>
        <w:t>กำไร (ขาดทุน) ต่อหุ้น</w:t>
      </w:r>
    </w:p>
    <w:p w14:paraId="0A3D1040" w14:textId="77777777" w:rsidR="00A02270" w:rsidRPr="00AF5BE0" w:rsidRDefault="00A02270" w:rsidP="003563F6">
      <w:pPr>
        <w:pStyle w:val="ListParagraph"/>
        <w:spacing w:after="0" w:line="240" w:lineRule="auto"/>
        <w:ind w:left="900"/>
        <w:jc w:val="both"/>
        <w:rPr>
          <w:rFonts w:ascii="Cordia New" w:hAnsi="Cordia New" w:cs="Cordia New"/>
          <w:b/>
          <w:bCs/>
          <w:sz w:val="26"/>
          <w:szCs w:val="26"/>
        </w:rPr>
      </w:pPr>
    </w:p>
    <w:p w14:paraId="5B2768D8" w14:textId="38F3DB9D" w:rsidR="00F11B50" w:rsidRPr="003563F6" w:rsidRDefault="00F11B50" w:rsidP="000A235F">
      <w:pPr>
        <w:pStyle w:val="ListParagraph"/>
        <w:numPr>
          <w:ilvl w:val="1"/>
          <w:numId w:val="41"/>
        </w:numPr>
        <w:spacing w:after="0" w:line="240" w:lineRule="auto"/>
        <w:ind w:left="900" w:hanging="540"/>
        <w:jc w:val="both"/>
        <w:rPr>
          <w:rFonts w:ascii="Cordia New" w:hAnsi="Cordia New" w:cs="Cordia New"/>
          <w:b/>
          <w:bCs/>
          <w:sz w:val="26"/>
          <w:szCs w:val="26"/>
        </w:rPr>
      </w:pPr>
      <w:r w:rsidRPr="005B5CCC">
        <w:rPr>
          <w:rFonts w:ascii="Cordia New" w:hAnsi="Cordia New" w:cs="Cordia New" w:hint="cs"/>
          <w:sz w:val="26"/>
          <w:szCs w:val="26"/>
          <w:cs/>
        </w:rPr>
        <w:t>กำไร (ขาดทุน) ต่อหุ้นขั้นพื้นฐาน</w:t>
      </w:r>
    </w:p>
    <w:p w14:paraId="308ACB9B" w14:textId="77777777" w:rsidR="00F11B50" w:rsidRDefault="00F11B50" w:rsidP="003563F6">
      <w:pPr>
        <w:pStyle w:val="BodyTextIndent"/>
        <w:ind w:left="907" w:hanging="3"/>
        <w:rPr>
          <w:rFonts w:ascii="Cordia New" w:hAnsi="Cordia New" w:cs="Cordia New"/>
          <w:spacing w:val="-8"/>
          <w:sz w:val="26"/>
          <w:szCs w:val="26"/>
        </w:rPr>
      </w:pPr>
    </w:p>
    <w:p w14:paraId="11EE0EC6" w14:textId="23E2E8A7" w:rsidR="00F11B50" w:rsidRDefault="00F11B50" w:rsidP="003563F6">
      <w:pPr>
        <w:pStyle w:val="BodyTextIndent"/>
        <w:ind w:left="907" w:hanging="3"/>
        <w:jc w:val="thaiDistribute"/>
        <w:rPr>
          <w:rFonts w:ascii="Cordia New" w:hAnsi="Cordia New" w:cs="Cordia New"/>
          <w:spacing w:val="-2"/>
          <w:sz w:val="26"/>
          <w:szCs w:val="26"/>
        </w:rPr>
      </w:pPr>
      <w:r w:rsidRPr="005B5CCC">
        <w:rPr>
          <w:rFonts w:ascii="Cordia New" w:hAnsi="Cordia New" w:cs="Cordia New" w:hint="cs"/>
          <w:spacing w:val="-8"/>
          <w:sz w:val="26"/>
          <w:szCs w:val="26"/>
          <w:cs/>
        </w:rPr>
        <w:t>สำหรับปีสิ้นสุดวันที่</w:t>
      </w:r>
      <w:r w:rsidRPr="003A1E89">
        <w:rPr>
          <w:rFonts w:ascii="Cordia New" w:hAnsi="Cordia New" w:cs="Cordia New" w:hint="cs"/>
          <w:spacing w:val="-8"/>
          <w:sz w:val="26"/>
          <w:szCs w:val="26"/>
        </w:rPr>
        <w:t xml:space="preserve"> 31 </w:t>
      </w:r>
      <w:r w:rsidRPr="005B5CCC">
        <w:rPr>
          <w:rFonts w:ascii="Cordia New" w:hAnsi="Cordia New" w:cs="Cordia New" w:hint="cs"/>
          <w:spacing w:val="-8"/>
          <w:sz w:val="26"/>
          <w:szCs w:val="26"/>
          <w:cs/>
        </w:rPr>
        <w:t xml:space="preserve">ธันวาคม </w:t>
      </w:r>
      <w:r w:rsidRPr="003A1E89">
        <w:rPr>
          <w:rFonts w:ascii="Cordia New" w:hAnsi="Cordia New" w:cs="Cordia New" w:hint="cs"/>
          <w:spacing w:val="-8"/>
          <w:sz w:val="26"/>
          <w:szCs w:val="26"/>
        </w:rPr>
        <w:t>256</w:t>
      </w:r>
      <w:r w:rsidR="00403B02">
        <w:rPr>
          <w:rFonts w:ascii="Cordia New" w:hAnsi="Cordia New" w:cs="Cordia New"/>
          <w:spacing w:val="-8"/>
          <w:sz w:val="26"/>
          <w:szCs w:val="26"/>
        </w:rPr>
        <w:t>8</w:t>
      </w:r>
      <w:r w:rsidRPr="003A1E89">
        <w:rPr>
          <w:rFonts w:ascii="Cordia New" w:hAnsi="Cordia New" w:cs="Cordia New" w:hint="cs"/>
          <w:spacing w:val="-8"/>
          <w:sz w:val="26"/>
          <w:szCs w:val="26"/>
        </w:rPr>
        <w:t xml:space="preserve"> </w:t>
      </w:r>
      <w:r w:rsidRPr="005B5CCC">
        <w:rPr>
          <w:rFonts w:ascii="Cordia New" w:hAnsi="Cordia New" w:cs="Cordia New" w:hint="cs"/>
          <w:spacing w:val="-8"/>
          <w:sz w:val="26"/>
          <w:szCs w:val="26"/>
          <w:cs/>
        </w:rPr>
        <w:t xml:space="preserve">และ </w:t>
      </w:r>
      <w:r w:rsidRPr="003A1E89">
        <w:rPr>
          <w:rFonts w:ascii="Cordia New" w:hAnsi="Cordia New" w:cs="Cordia New" w:hint="cs"/>
          <w:spacing w:val="-8"/>
          <w:sz w:val="26"/>
          <w:szCs w:val="26"/>
        </w:rPr>
        <w:t>256</w:t>
      </w:r>
      <w:r w:rsidR="00403B02">
        <w:rPr>
          <w:rFonts w:ascii="Cordia New" w:hAnsi="Cordia New" w:cs="Cordia New"/>
          <w:spacing w:val="-8"/>
          <w:sz w:val="26"/>
          <w:szCs w:val="26"/>
        </w:rPr>
        <w:t>7</w:t>
      </w:r>
      <w:r w:rsidRPr="005B5CCC">
        <w:rPr>
          <w:rFonts w:ascii="Cordia New" w:hAnsi="Cordia New" w:cs="Cordia New" w:hint="cs"/>
          <w:spacing w:val="-8"/>
          <w:sz w:val="26"/>
          <w:szCs w:val="26"/>
          <w:cs/>
        </w:rPr>
        <w:t xml:space="preserve"> บริษัทคำนวณกำไร (ขาดทุน) ต่อหุ้นขั้นพื้นฐาน</w:t>
      </w:r>
      <w:r w:rsidRPr="005B5CCC">
        <w:rPr>
          <w:rFonts w:ascii="Cordia New" w:hAnsi="Cordia New" w:cs="Cordia New" w:hint="cs"/>
          <w:spacing w:val="-2"/>
          <w:sz w:val="26"/>
          <w:szCs w:val="26"/>
          <w:cs/>
        </w:rPr>
        <w:t xml:space="preserve"> </w:t>
      </w:r>
      <w:r w:rsidRPr="005B5CCC">
        <w:rPr>
          <w:rFonts w:ascii="Cordia New" w:hAnsi="Cordia New" w:cs="Cordia New" w:hint="cs"/>
          <w:spacing w:val="2"/>
          <w:sz w:val="26"/>
          <w:szCs w:val="26"/>
          <w:cs/>
        </w:rPr>
        <w:t>โดยการหารกำไร</w:t>
      </w:r>
      <w:r w:rsidR="00900078">
        <w:rPr>
          <w:rFonts w:ascii="Cordia New" w:hAnsi="Cordia New" w:cs="Cordia New"/>
          <w:spacing w:val="2"/>
          <w:sz w:val="26"/>
          <w:szCs w:val="26"/>
        </w:rPr>
        <w:t xml:space="preserve"> </w:t>
      </w:r>
      <w:r w:rsidRPr="00BE5168">
        <w:rPr>
          <w:rFonts w:ascii="Cordia New" w:hAnsi="Cordia New" w:cs="Cordia New" w:hint="cs"/>
          <w:spacing w:val="2"/>
          <w:sz w:val="26"/>
          <w:szCs w:val="26"/>
        </w:rPr>
        <w:t>(</w:t>
      </w:r>
      <w:r w:rsidRPr="005B5CCC">
        <w:rPr>
          <w:rFonts w:ascii="Cordia New" w:hAnsi="Cordia New" w:cs="Cordia New" w:hint="cs"/>
          <w:spacing w:val="2"/>
          <w:sz w:val="26"/>
          <w:szCs w:val="26"/>
          <w:cs/>
        </w:rPr>
        <w:t>ขาดทุน) ส่วนที่เป็นของบริษัทด้วยจำนวนหุ้นสามัญถัวเฉลี่ยถ่วงน้ำหนักที่ออก</w:t>
      </w:r>
      <w:r w:rsidRPr="005B5CCC">
        <w:rPr>
          <w:rFonts w:ascii="Cordia New" w:hAnsi="Cordia New" w:cs="Cordia New" w:hint="cs"/>
          <w:sz w:val="26"/>
          <w:szCs w:val="26"/>
          <w:cs/>
        </w:rPr>
        <w:t>ในระหว่างปี</w:t>
      </w:r>
      <w:r w:rsidRPr="005B5CCC">
        <w:rPr>
          <w:rFonts w:ascii="Cordia New" w:hAnsi="Cordia New" w:cs="Cordia New" w:hint="cs"/>
          <w:spacing w:val="-2"/>
          <w:sz w:val="26"/>
          <w:szCs w:val="26"/>
          <w:cs/>
        </w:rPr>
        <w:t xml:space="preserve"> ดังนี้</w:t>
      </w:r>
    </w:p>
    <w:p w14:paraId="31E3C851" w14:textId="77777777" w:rsidR="003563F6" w:rsidRDefault="003563F6" w:rsidP="003563F6">
      <w:pPr>
        <w:pStyle w:val="BodyTextIndent"/>
        <w:ind w:left="907" w:hanging="3"/>
        <w:rPr>
          <w:rFonts w:ascii="Cordia New" w:hAnsi="Cordia New" w:cs="Cordia New"/>
          <w:spacing w:val="-2"/>
          <w:sz w:val="26"/>
          <w:szCs w:val="26"/>
        </w:rPr>
      </w:pPr>
    </w:p>
    <w:tbl>
      <w:tblPr>
        <w:tblW w:w="4605" w:type="pct"/>
        <w:tblInd w:w="864" w:type="dxa"/>
        <w:tblLayout w:type="fixed"/>
        <w:tblCellMar>
          <w:left w:w="28" w:type="dxa"/>
          <w:right w:w="28" w:type="dxa"/>
        </w:tblCellMar>
        <w:tblLook w:val="01E0" w:firstRow="1" w:lastRow="1" w:firstColumn="1" w:lastColumn="1" w:noHBand="0" w:noVBand="0"/>
      </w:tblPr>
      <w:tblGrid>
        <w:gridCol w:w="2556"/>
        <w:gridCol w:w="1438"/>
        <w:gridCol w:w="76"/>
        <w:gridCol w:w="1452"/>
        <w:gridCol w:w="94"/>
        <w:gridCol w:w="1438"/>
        <w:gridCol w:w="82"/>
        <w:gridCol w:w="1445"/>
      </w:tblGrid>
      <w:tr w:rsidR="00D762E7" w:rsidRPr="003A1E89" w14:paraId="1E624C5B" w14:textId="77777777" w:rsidTr="00A20C14">
        <w:trPr>
          <w:tblHeader/>
        </w:trPr>
        <w:tc>
          <w:tcPr>
            <w:tcW w:w="1489" w:type="pct"/>
            <w:vAlign w:val="bottom"/>
          </w:tcPr>
          <w:p w14:paraId="15D96319" w14:textId="029D6867" w:rsidR="004C63E9" w:rsidRPr="008C6B3B" w:rsidRDefault="00F56884" w:rsidP="000A2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Pr>
                <w:rFonts w:ascii="Cordia New" w:hAnsi="Cordia New" w:cs="Cordia New"/>
                <w:sz w:val="26"/>
                <w:szCs w:val="26"/>
                <w:cs/>
              </w:rPr>
            </w:pPr>
            <w:r w:rsidRPr="008A0562">
              <w:rPr>
                <w:rFonts w:ascii="Cordia New" w:hAnsi="Cordia New" w:cs="Cordia New" w:hint="cs"/>
                <w:sz w:val="26"/>
                <w:szCs w:val="26"/>
              </w:rPr>
              <w:t>(</w:t>
            </w:r>
            <w:r w:rsidRPr="005B5CCC">
              <w:rPr>
                <w:rFonts w:ascii="Cordia New" w:hAnsi="Cordia New" w:cs="Cordia New" w:hint="cs"/>
                <w:sz w:val="26"/>
                <w:szCs w:val="26"/>
                <w:cs/>
              </w:rPr>
              <w:t>หน่วย : บาท)</w:t>
            </w:r>
          </w:p>
        </w:tc>
        <w:tc>
          <w:tcPr>
            <w:tcW w:w="1728" w:type="pct"/>
            <w:gridSpan w:val="3"/>
            <w:tcBorders>
              <w:bottom w:val="single" w:sz="4" w:space="0" w:color="auto"/>
            </w:tcBorders>
          </w:tcPr>
          <w:p w14:paraId="4FBB78B1" w14:textId="7AB3792A" w:rsidR="004C63E9" w:rsidRPr="008A0562" w:rsidRDefault="004C63E9" w:rsidP="000A2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Cordia New" w:hAnsi="Cordia New" w:cs="Cordia New"/>
                <w:spacing w:val="1"/>
                <w:sz w:val="26"/>
                <w:szCs w:val="26"/>
                <w:cs/>
              </w:rPr>
            </w:pPr>
            <w:r w:rsidRPr="005B5CCC">
              <w:rPr>
                <w:rFonts w:ascii="Cordia New" w:hAnsi="Cordia New" w:cs="Cordia New" w:hint="cs"/>
                <w:sz w:val="26"/>
                <w:szCs w:val="26"/>
                <w:cs/>
              </w:rPr>
              <w:t>งบการเงินรวม</w:t>
            </w:r>
          </w:p>
        </w:tc>
        <w:tc>
          <w:tcPr>
            <w:tcW w:w="55" w:type="pct"/>
          </w:tcPr>
          <w:p w14:paraId="66120A7F" w14:textId="77777777" w:rsidR="004C63E9" w:rsidRPr="008C6B3B" w:rsidRDefault="004C63E9" w:rsidP="000A2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sz w:val="26"/>
                <w:szCs w:val="26"/>
                <w:cs/>
              </w:rPr>
            </w:pPr>
          </w:p>
        </w:tc>
        <w:tc>
          <w:tcPr>
            <w:tcW w:w="1728" w:type="pct"/>
            <w:gridSpan w:val="3"/>
            <w:tcBorders>
              <w:bottom w:val="single" w:sz="4" w:space="0" w:color="auto"/>
            </w:tcBorders>
          </w:tcPr>
          <w:p w14:paraId="5D298F10" w14:textId="523C4CF9" w:rsidR="004C63E9" w:rsidRPr="005B5CCC" w:rsidRDefault="004C63E9" w:rsidP="000A2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spacing w:val="1"/>
                <w:sz w:val="26"/>
                <w:szCs w:val="26"/>
                <w:cs/>
              </w:rPr>
            </w:pPr>
            <w:r w:rsidRPr="005B5CCC">
              <w:rPr>
                <w:rFonts w:ascii="Cordia New" w:hAnsi="Cordia New" w:cs="Cordia New" w:hint="cs"/>
                <w:sz w:val="26"/>
                <w:szCs w:val="26"/>
                <w:cs/>
              </w:rPr>
              <w:t>งบการเงินเฉพาะกิจการ</w:t>
            </w:r>
          </w:p>
        </w:tc>
      </w:tr>
      <w:tr w:rsidR="00D762E7" w:rsidRPr="003A1E89" w14:paraId="1788BDAC" w14:textId="77777777" w:rsidTr="00A20C14">
        <w:trPr>
          <w:tblHeader/>
        </w:trPr>
        <w:tc>
          <w:tcPr>
            <w:tcW w:w="1489" w:type="pct"/>
            <w:vAlign w:val="bottom"/>
          </w:tcPr>
          <w:p w14:paraId="1578AA5A" w14:textId="77777777" w:rsidR="004C63E9" w:rsidRPr="008A0562" w:rsidRDefault="004C63E9" w:rsidP="00AF5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0"/>
              <w:rPr>
                <w:rFonts w:ascii="Cordia New" w:hAnsi="Cordia New" w:cs="Cordia New"/>
                <w:b/>
                <w:bCs/>
                <w:sz w:val="26"/>
                <w:szCs w:val="26"/>
                <w:cs/>
              </w:rPr>
            </w:pPr>
          </w:p>
        </w:tc>
        <w:tc>
          <w:tcPr>
            <w:tcW w:w="1728" w:type="pct"/>
            <w:gridSpan w:val="3"/>
            <w:tcBorders>
              <w:top w:val="single" w:sz="4" w:space="0" w:color="auto"/>
            </w:tcBorders>
            <w:vAlign w:val="center"/>
          </w:tcPr>
          <w:p w14:paraId="20941587" w14:textId="77777777" w:rsidR="004C63E9" w:rsidRPr="008A0562" w:rsidRDefault="004C63E9" w:rsidP="00AF5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
              <w:jc w:val="center"/>
              <w:rPr>
                <w:rFonts w:ascii="Cordia New" w:hAnsi="Cordia New" w:cs="Cordia New"/>
                <w:sz w:val="26"/>
                <w:szCs w:val="26"/>
              </w:rPr>
            </w:pPr>
            <w:r w:rsidRPr="005B5CCC">
              <w:rPr>
                <w:rFonts w:ascii="Cordia New" w:hAnsi="Cordia New" w:cs="Cordia New" w:hint="cs"/>
                <w:spacing w:val="1"/>
                <w:sz w:val="26"/>
                <w:szCs w:val="26"/>
                <w:cs/>
              </w:rPr>
              <w:t>สำหรับปีสิ้นสุด</w:t>
            </w:r>
          </w:p>
        </w:tc>
        <w:tc>
          <w:tcPr>
            <w:tcW w:w="55" w:type="pct"/>
          </w:tcPr>
          <w:p w14:paraId="6C0A8DF1" w14:textId="77777777" w:rsidR="004C63E9" w:rsidRPr="008A0562" w:rsidRDefault="004C63E9" w:rsidP="00AF5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cs/>
              </w:rPr>
            </w:pPr>
          </w:p>
        </w:tc>
        <w:tc>
          <w:tcPr>
            <w:tcW w:w="1728" w:type="pct"/>
            <w:gridSpan w:val="3"/>
            <w:tcBorders>
              <w:top w:val="single" w:sz="4" w:space="0" w:color="auto"/>
            </w:tcBorders>
            <w:vAlign w:val="center"/>
          </w:tcPr>
          <w:p w14:paraId="6BF455B4" w14:textId="77777777" w:rsidR="004C63E9" w:rsidRPr="008A0562" w:rsidRDefault="004C63E9" w:rsidP="00AF5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r w:rsidRPr="005B5CCC">
              <w:rPr>
                <w:rFonts w:ascii="Cordia New" w:hAnsi="Cordia New" w:cs="Cordia New" w:hint="cs"/>
                <w:spacing w:val="1"/>
                <w:sz w:val="26"/>
                <w:szCs w:val="26"/>
                <w:cs/>
              </w:rPr>
              <w:t>สำหรับปีสิ้นสุด</w:t>
            </w:r>
          </w:p>
        </w:tc>
      </w:tr>
      <w:tr w:rsidR="00D762E7" w:rsidRPr="003A1E89" w14:paraId="0DE6281F" w14:textId="77777777" w:rsidTr="002440EA">
        <w:trPr>
          <w:trHeight w:val="60"/>
          <w:tblHeader/>
        </w:trPr>
        <w:tc>
          <w:tcPr>
            <w:tcW w:w="1489" w:type="pct"/>
            <w:vAlign w:val="bottom"/>
          </w:tcPr>
          <w:p w14:paraId="73E13CE2" w14:textId="77777777" w:rsidR="004C63E9" w:rsidRPr="008A0562" w:rsidRDefault="004C63E9" w:rsidP="00AF5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6"/>
                <w:szCs w:val="26"/>
                <w:cs/>
              </w:rPr>
            </w:pPr>
          </w:p>
        </w:tc>
        <w:tc>
          <w:tcPr>
            <w:tcW w:w="1728" w:type="pct"/>
            <w:gridSpan w:val="3"/>
            <w:tcBorders>
              <w:bottom w:val="single" w:sz="4" w:space="0" w:color="auto"/>
            </w:tcBorders>
            <w:vAlign w:val="center"/>
          </w:tcPr>
          <w:p w14:paraId="771DBC30" w14:textId="775041CC" w:rsidR="004C63E9" w:rsidRPr="008A0562" w:rsidRDefault="004C63E9" w:rsidP="00AF5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6"/>
                <w:szCs w:val="26"/>
              </w:rPr>
            </w:pPr>
            <w:r w:rsidRPr="005B5CCC">
              <w:rPr>
                <w:rFonts w:ascii="Cordia New" w:hAnsi="Cordia New" w:cs="Cordia New" w:hint="cs"/>
                <w:spacing w:val="1"/>
                <w:sz w:val="26"/>
                <w:szCs w:val="26"/>
                <w:cs/>
              </w:rPr>
              <w:t xml:space="preserve">วันที่ </w:t>
            </w:r>
            <w:r w:rsidRPr="008A0562">
              <w:rPr>
                <w:rFonts w:ascii="Cordia New" w:hAnsi="Cordia New" w:cs="Cordia New" w:hint="cs"/>
                <w:spacing w:val="1"/>
                <w:sz w:val="26"/>
                <w:szCs w:val="26"/>
              </w:rPr>
              <w:t xml:space="preserve">31 </w:t>
            </w:r>
            <w:r w:rsidRPr="005B5CCC">
              <w:rPr>
                <w:rFonts w:ascii="Cordia New" w:hAnsi="Cordia New" w:cs="Cordia New" w:hint="cs"/>
                <w:spacing w:val="1"/>
                <w:sz w:val="26"/>
                <w:szCs w:val="26"/>
                <w:cs/>
              </w:rPr>
              <w:t xml:space="preserve">ธันวาคม </w:t>
            </w:r>
          </w:p>
        </w:tc>
        <w:tc>
          <w:tcPr>
            <w:tcW w:w="55" w:type="pct"/>
          </w:tcPr>
          <w:p w14:paraId="4AC98090" w14:textId="77777777" w:rsidR="004C63E9" w:rsidRPr="008A0562" w:rsidRDefault="004C63E9" w:rsidP="00AF5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6"/>
                <w:szCs w:val="26"/>
                <w:cs/>
              </w:rPr>
            </w:pPr>
          </w:p>
        </w:tc>
        <w:tc>
          <w:tcPr>
            <w:tcW w:w="1728" w:type="pct"/>
            <w:gridSpan w:val="3"/>
            <w:tcBorders>
              <w:bottom w:val="single" w:sz="4" w:space="0" w:color="auto"/>
            </w:tcBorders>
            <w:vAlign w:val="center"/>
          </w:tcPr>
          <w:p w14:paraId="2F55E95C" w14:textId="5CF914EF" w:rsidR="004C63E9" w:rsidRPr="008A0562" w:rsidRDefault="004C63E9" w:rsidP="00AF5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6"/>
                <w:szCs w:val="26"/>
              </w:rPr>
            </w:pPr>
            <w:r w:rsidRPr="005B5CCC">
              <w:rPr>
                <w:rFonts w:ascii="Cordia New" w:hAnsi="Cordia New" w:cs="Cordia New" w:hint="cs"/>
                <w:spacing w:val="1"/>
                <w:sz w:val="26"/>
                <w:szCs w:val="26"/>
                <w:cs/>
              </w:rPr>
              <w:t xml:space="preserve">วันที่ </w:t>
            </w:r>
            <w:r w:rsidRPr="008A0562">
              <w:rPr>
                <w:rFonts w:ascii="Cordia New" w:hAnsi="Cordia New" w:cs="Cordia New" w:hint="cs"/>
                <w:spacing w:val="1"/>
                <w:sz w:val="26"/>
                <w:szCs w:val="26"/>
              </w:rPr>
              <w:t xml:space="preserve">31 </w:t>
            </w:r>
            <w:r w:rsidRPr="005B5CCC">
              <w:rPr>
                <w:rFonts w:ascii="Cordia New" w:hAnsi="Cordia New" w:cs="Cordia New" w:hint="cs"/>
                <w:spacing w:val="1"/>
                <w:sz w:val="26"/>
                <w:szCs w:val="26"/>
                <w:cs/>
              </w:rPr>
              <w:t xml:space="preserve">ธันวาคม </w:t>
            </w:r>
          </w:p>
        </w:tc>
      </w:tr>
      <w:tr w:rsidR="00B74A10" w:rsidRPr="003A1E89" w14:paraId="5DA8818A" w14:textId="77777777" w:rsidTr="002440EA">
        <w:trPr>
          <w:tblHeader/>
        </w:trPr>
        <w:tc>
          <w:tcPr>
            <w:tcW w:w="1489" w:type="pct"/>
            <w:vAlign w:val="bottom"/>
          </w:tcPr>
          <w:p w14:paraId="1014A641" w14:textId="77777777" w:rsidR="00B74A10" w:rsidRPr="005B5CCC" w:rsidRDefault="00B74A10" w:rsidP="00AF5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6"/>
                <w:szCs w:val="26"/>
                <w:cs/>
              </w:rPr>
            </w:pPr>
          </w:p>
        </w:tc>
        <w:tc>
          <w:tcPr>
            <w:tcW w:w="838" w:type="pct"/>
            <w:tcBorders>
              <w:top w:val="single" w:sz="4" w:space="0" w:color="auto"/>
              <w:bottom w:val="single" w:sz="4" w:space="0" w:color="auto"/>
            </w:tcBorders>
          </w:tcPr>
          <w:p w14:paraId="7E6E7649" w14:textId="2132F652" w:rsidR="00B74A10" w:rsidRPr="008A0562" w:rsidRDefault="00B74A10" w:rsidP="00AF5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r w:rsidRPr="003A1E89">
              <w:rPr>
                <w:rFonts w:ascii="Cordia New" w:hAnsi="Cordia New" w:cs="Cordia New" w:hint="cs"/>
                <w:sz w:val="26"/>
                <w:szCs w:val="26"/>
              </w:rPr>
              <w:t>256</w:t>
            </w:r>
            <w:r w:rsidRPr="00BE5168">
              <w:rPr>
                <w:rFonts w:ascii="Cordia New" w:hAnsi="Cordia New" w:cs="Cordia New" w:hint="cs"/>
                <w:sz w:val="26"/>
                <w:szCs w:val="26"/>
              </w:rPr>
              <w:t>8</w:t>
            </w:r>
          </w:p>
        </w:tc>
        <w:tc>
          <w:tcPr>
            <w:tcW w:w="44" w:type="pct"/>
            <w:tcBorders>
              <w:top w:val="single" w:sz="4" w:space="0" w:color="auto"/>
            </w:tcBorders>
          </w:tcPr>
          <w:p w14:paraId="6EBCC1D6" w14:textId="77777777" w:rsidR="00B74A10" w:rsidRPr="008A0562" w:rsidRDefault="00B74A10" w:rsidP="00AF5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p>
        </w:tc>
        <w:tc>
          <w:tcPr>
            <w:tcW w:w="846" w:type="pct"/>
            <w:tcBorders>
              <w:top w:val="single" w:sz="4" w:space="0" w:color="auto"/>
              <w:bottom w:val="single" w:sz="4" w:space="0" w:color="auto"/>
            </w:tcBorders>
          </w:tcPr>
          <w:p w14:paraId="5A650E20" w14:textId="653A1BC7" w:rsidR="00B74A10" w:rsidRPr="008A0562" w:rsidRDefault="00B74A10" w:rsidP="00AF5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r w:rsidRPr="003A1E89">
              <w:rPr>
                <w:rFonts w:ascii="Cordia New" w:hAnsi="Cordia New" w:cs="Cordia New" w:hint="cs"/>
                <w:sz w:val="26"/>
                <w:szCs w:val="26"/>
                <w:lang w:val="en-GB"/>
              </w:rPr>
              <w:t>256</w:t>
            </w:r>
            <w:r w:rsidRPr="00BE5168">
              <w:rPr>
                <w:rFonts w:ascii="Cordia New" w:hAnsi="Cordia New" w:cs="Cordia New" w:hint="cs"/>
                <w:sz w:val="26"/>
                <w:szCs w:val="26"/>
              </w:rPr>
              <w:t>7</w:t>
            </w:r>
          </w:p>
        </w:tc>
        <w:tc>
          <w:tcPr>
            <w:tcW w:w="55" w:type="pct"/>
          </w:tcPr>
          <w:p w14:paraId="71DBC44E" w14:textId="77777777" w:rsidR="00B74A10" w:rsidRPr="005B5CCC" w:rsidRDefault="00B74A10" w:rsidP="00AF5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cs/>
              </w:rPr>
            </w:pPr>
          </w:p>
        </w:tc>
        <w:tc>
          <w:tcPr>
            <w:tcW w:w="838" w:type="pct"/>
            <w:tcBorders>
              <w:top w:val="single" w:sz="4" w:space="0" w:color="auto"/>
              <w:bottom w:val="single" w:sz="4" w:space="0" w:color="auto"/>
            </w:tcBorders>
          </w:tcPr>
          <w:p w14:paraId="1706C6A5" w14:textId="3F5A59FA" w:rsidR="00B74A10" w:rsidRPr="005B5CCC" w:rsidRDefault="00B74A10" w:rsidP="00AF5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cs/>
              </w:rPr>
            </w:pPr>
            <w:r w:rsidRPr="003A1E89">
              <w:rPr>
                <w:rFonts w:ascii="Cordia New" w:hAnsi="Cordia New" w:cs="Cordia New" w:hint="cs"/>
                <w:sz w:val="26"/>
                <w:szCs w:val="26"/>
              </w:rPr>
              <w:t>256</w:t>
            </w:r>
            <w:r w:rsidRPr="00BE5168">
              <w:rPr>
                <w:rFonts w:ascii="Cordia New" w:hAnsi="Cordia New" w:cs="Cordia New" w:hint="cs"/>
                <w:sz w:val="26"/>
                <w:szCs w:val="26"/>
              </w:rPr>
              <w:t>8</w:t>
            </w:r>
          </w:p>
        </w:tc>
        <w:tc>
          <w:tcPr>
            <w:tcW w:w="48" w:type="pct"/>
            <w:tcBorders>
              <w:top w:val="single" w:sz="4" w:space="0" w:color="auto"/>
            </w:tcBorders>
          </w:tcPr>
          <w:p w14:paraId="79FF6767" w14:textId="77777777" w:rsidR="00B74A10" w:rsidRPr="008A0562" w:rsidRDefault="00B74A10" w:rsidP="00AF5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p>
        </w:tc>
        <w:tc>
          <w:tcPr>
            <w:tcW w:w="842" w:type="pct"/>
            <w:tcBorders>
              <w:top w:val="single" w:sz="4" w:space="0" w:color="auto"/>
              <w:bottom w:val="single" w:sz="4" w:space="0" w:color="auto"/>
            </w:tcBorders>
          </w:tcPr>
          <w:p w14:paraId="562ED4DA" w14:textId="4DFA8A2B" w:rsidR="00B74A10" w:rsidRPr="008A0562" w:rsidRDefault="00B74A10" w:rsidP="00AF5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r w:rsidRPr="003A1E89">
              <w:rPr>
                <w:rFonts w:ascii="Cordia New" w:hAnsi="Cordia New" w:cs="Cordia New" w:hint="cs"/>
                <w:sz w:val="26"/>
                <w:szCs w:val="26"/>
                <w:lang w:val="en-GB"/>
              </w:rPr>
              <w:t>256</w:t>
            </w:r>
            <w:r w:rsidRPr="00BE5168">
              <w:rPr>
                <w:rFonts w:ascii="Cordia New" w:hAnsi="Cordia New" w:cs="Cordia New" w:hint="cs"/>
                <w:sz w:val="26"/>
                <w:szCs w:val="26"/>
              </w:rPr>
              <w:t>7</w:t>
            </w:r>
          </w:p>
        </w:tc>
      </w:tr>
      <w:tr w:rsidR="00D762E7" w:rsidRPr="003A1E89" w14:paraId="08C451BB" w14:textId="77777777" w:rsidTr="002A6140">
        <w:trPr>
          <w:tblHeader/>
        </w:trPr>
        <w:tc>
          <w:tcPr>
            <w:tcW w:w="1489" w:type="pct"/>
            <w:vAlign w:val="bottom"/>
          </w:tcPr>
          <w:p w14:paraId="6F1D35D2" w14:textId="77777777" w:rsidR="00582D59" w:rsidRPr="005B5CCC" w:rsidRDefault="00582D59" w:rsidP="00AF5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6"/>
                <w:szCs w:val="26"/>
                <w:cs/>
              </w:rPr>
            </w:pPr>
          </w:p>
        </w:tc>
        <w:tc>
          <w:tcPr>
            <w:tcW w:w="838" w:type="pct"/>
            <w:tcBorders>
              <w:top w:val="single" w:sz="4" w:space="0" w:color="auto"/>
            </w:tcBorders>
          </w:tcPr>
          <w:p w14:paraId="4EA6BA9D" w14:textId="77777777" w:rsidR="00582D59" w:rsidRPr="008A0562" w:rsidRDefault="00582D59" w:rsidP="00AF5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p>
        </w:tc>
        <w:tc>
          <w:tcPr>
            <w:tcW w:w="44" w:type="pct"/>
          </w:tcPr>
          <w:p w14:paraId="6D5206A7" w14:textId="77777777" w:rsidR="00582D59" w:rsidRPr="008A0562" w:rsidRDefault="00582D59" w:rsidP="00AF5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p>
        </w:tc>
        <w:tc>
          <w:tcPr>
            <w:tcW w:w="846" w:type="pct"/>
            <w:tcBorders>
              <w:top w:val="single" w:sz="4" w:space="0" w:color="auto"/>
            </w:tcBorders>
          </w:tcPr>
          <w:p w14:paraId="7ED62AE7" w14:textId="77777777" w:rsidR="00582D59" w:rsidRPr="008A0562" w:rsidRDefault="00582D59" w:rsidP="00AF5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p>
        </w:tc>
        <w:tc>
          <w:tcPr>
            <w:tcW w:w="55" w:type="pct"/>
          </w:tcPr>
          <w:p w14:paraId="7938D208" w14:textId="77777777" w:rsidR="00582D59" w:rsidRPr="008A0562" w:rsidRDefault="00582D59" w:rsidP="00AF5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cs/>
              </w:rPr>
            </w:pPr>
          </w:p>
        </w:tc>
        <w:tc>
          <w:tcPr>
            <w:tcW w:w="838" w:type="pct"/>
            <w:tcBorders>
              <w:top w:val="single" w:sz="4" w:space="0" w:color="auto"/>
            </w:tcBorders>
            <w:vAlign w:val="bottom"/>
          </w:tcPr>
          <w:p w14:paraId="13DE6F53" w14:textId="77777777" w:rsidR="00582D59" w:rsidRPr="005B5CCC" w:rsidRDefault="00582D59" w:rsidP="00AF5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cs/>
              </w:rPr>
            </w:pPr>
          </w:p>
        </w:tc>
        <w:tc>
          <w:tcPr>
            <w:tcW w:w="48" w:type="pct"/>
          </w:tcPr>
          <w:p w14:paraId="576184B7" w14:textId="77777777" w:rsidR="00582D59" w:rsidRPr="008A0562" w:rsidRDefault="00582D59" w:rsidP="00AF5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p>
        </w:tc>
        <w:tc>
          <w:tcPr>
            <w:tcW w:w="842" w:type="pct"/>
            <w:tcBorders>
              <w:top w:val="single" w:sz="4" w:space="0" w:color="auto"/>
            </w:tcBorders>
            <w:vAlign w:val="bottom"/>
          </w:tcPr>
          <w:p w14:paraId="532D37D9" w14:textId="77777777" w:rsidR="00582D59" w:rsidRPr="008A0562" w:rsidRDefault="00582D59" w:rsidP="00AF5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p>
        </w:tc>
      </w:tr>
      <w:tr w:rsidR="00CE02A4" w:rsidRPr="003A1E89" w14:paraId="3FA59C09" w14:textId="77777777" w:rsidTr="00026D25">
        <w:tc>
          <w:tcPr>
            <w:tcW w:w="1489" w:type="pct"/>
            <w:vAlign w:val="bottom"/>
          </w:tcPr>
          <w:p w14:paraId="20C7D04C" w14:textId="47D5E900" w:rsidR="00CE02A4" w:rsidRPr="005B5CCC" w:rsidRDefault="00CE02A4" w:rsidP="00CE0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0" w:right="11" w:hanging="150"/>
              <w:rPr>
                <w:rFonts w:ascii="Cordia New" w:hAnsi="Cordia New" w:cs="Cordia New"/>
                <w:b/>
                <w:bCs/>
                <w:sz w:val="26"/>
                <w:szCs w:val="26"/>
                <w:cs/>
              </w:rPr>
            </w:pPr>
            <w:r w:rsidRPr="005B5CCC">
              <w:rPr>
                <w:rFonts w:ascii="Cordia New" w:hAnsi="Cordia New" w:cs="Cordia New" w:hint="cs"/>
                <w:sz w:val="26"/>
                <w:szCs w:val="26"/>
                <w:cs/>
              </w:rPr>
              <w:t xml:space="preserve">กำไร (ขาดทุน) </w:t>
            </w:r>
            <w:r w:rsidRPr="005B5CCC">
              <w:rPr>
                <w:rFonts w:ascii="Cordia New" w:hAnsi="Cordia New" w:cs="Cordia New"/>
                <w:sz w:val="26"/>
                <w:szCs w:val="26"/>
                <w:cs/>
              </w:rPr>
              <w:t>จากการดำเนินงานต่อเนื่อง</w:t>
            </w:r>
            <w:r w:rsidRPr="005B5CCC">
              <w:rPr>
                <w:rFonts w:ascii="Cordia New" w:hAnsi="Cordia New" w:cs="Cordia New" w:hint="cs"/>
                <w:sz w:val="26"/>
                <w:szCs w:val="26"/>
                <w:cs/>
              </w:rPr>
              <w:t xml:space="preserve"> สำหรับปี</w:t>
            </w:r>
          </w:p>
        </w:tc>
        <w:tc>
          <w:tcPr>
            <w:tcW w:w="838" w:type="pct"/>
            <w:vAlign w:val="bottom"/>
          </w:tcPr>
          <w:p w14:paraId="78A11DAB" w14:textId="616514CA" w:rsidR="00CE02A4" w:rsidRPr="008A0562" w:rsidRDefault="00080B87" w:rsidP="00CE0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9"/>
              <w:jc w:val="right"/>
              <w:rPr>
                <w:rFonts w:ascii="Cordia New" w:hAnsi="Cordia New" w:cs="Cordia New"/>
                <w:sz w:val="26"/>
                <w:szCs w:val="26"/>
              </w:rPr>
            </w:pPr>
            <w:r w:rsidRPr="00080B87">
              <w:rPr>
                <w:rFonts w:ascii="Cordia New" w:hAnsi="Cordia New" w:cs="Cordia New"/>
                <w:sz w:val="26"/>
                <w:szCs w:val="26"/>
              </w:rPr>
              <w:t>(139,842,549)</w:t>
            </w:r>
          </w:p>
        </w:tc>
        <w:tc>
          <w:tcPr>
            <w:tcW w:w="44" w:type="pct"/>
            <w:vAlign w:val="bottom"/>
          </w:tcPr>
          <w:p w14:paraId="57FC23DA" w14:textId="77777777" w:rsidR="00CE02A4" w:rsidRPr="008A0562" w:rsidRDefault="00CE02A4" w:rsidP="00CE0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9"/>
              <w:jc w:val="right"/>
              <w:rPr>
                <w:rFonts w:ascii="Cordia New" w:hAnsi="Cordia New" w:cs="Cordia New"/>
                <w:sz w:val="26"/>
                <w:szCs w:val="26"/>
              </w:rPr>
            </w:pPr>
          </w:p>
        </w:tc>
        <w:tc>
          <w:tcPr>
            <w:tcW w:w="846" w:type="pct"/>
            <w:vAlign w:val="bottom"/>
          </w:tcPr>
          <w:p w14:paraId="7EF85069" w14:textId="21027916" w:rsidR="00CE02A4" w:rsidRPr="00CE02A4" w:rsidRDefault="00CE02A4" w:rsidP="00CE0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9"/>
              <w:jc w:val="right"/>
              <w:rPr>
                <w:rFonts w:ascii="Cordia New" w:hAnsi="Cordia New" w:cs="Cordia New"/>
                <w:sz w:val="26"/>
                <w:szCs w:val="26"/>
                <w:cs/>
              </w:rPr>
            </w:pPr>
            <w:r w:rsidRPr="00CE02A4">
              <w:rPr>
                <w:rFonts w:ascii="Cordia New" w:hAnsi="Cordia New" w:cs="Cordia New"/>
                <w:sz w:val="26"/>
                <w:szCs w:val="26"/>
              </w:rPr>
              <w:t>(41,013,232)</w:t>
            </w:r>
          </w:p>
        </w:tc>
        <w:tc>
          <w:tcPr>
            <w:tcW w:w="55" w:type="pct"/>
            <w:vAlign w:val="bottom"/>
          </w:tcPr>
          <w:p w14:paraId="1731D3C4" w14:textId="77777777" w:rsidR="00CE02A4" w:rsidRPr="005B5CCC" w:rsidRDefault="00CE02A4" w:rsidP="00CE0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cs/>
              </w:rPr>
            </w:pPr>
          </w:p>
        </w:tc>
        <w:tc>
          <w:tcPr>
            <w:tcW w:w="838" w:type="pct"/>
            <w:vAlign w:val="bottom"/>
          </w:tcPr>
          <w:p w14:paraId="6D95D759" w14:textId="6B94FB54" w:rsidR="00CE02A4" w:rsidRPr="005B5CCC" w:rsidRDefault="00CE02A4" w:rsidP="00CE0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9"/>
              <w:jc w:val="right"/>
              <w:rPr>
                <w:rFonts w:ascii="Cordia New" w:hAnsi="Cordia New" w:cs="Cordia New"/>
                <w:sz w:val="26"/>
                <w:szCs w:val="26"/>
                <w:cs/>
              </w:rPr>
            </w:pPr>
            <w:r w:rsidRPr="002B5F65">
              <w:rPr>
                <w:rFonts w:ascii="Cordia New" w:hAnsi="Cordia New" w:cs="Cordia New"/>
                <w:sz w:val="26"/>
                <w:szCs w:val="26"/>
              </w:rPr>
              <w:t>(173,616,883)</w:t>
            </w:r>
          </w:p>
        </w:tc>
        <w:tc>
          <w:tcPr>
            <w:tcW w:w="48" w:type="pct"/>
            <w:vAlign w:val="bottom"/>
          </w:tcPr>
          <w:p w14:paraId="287366AC" w14:textId="77777777" w:rsidR="00CE02A4" w:rsidRPr="008A0562" w:rsidRDefault="00CE02A4" w:rsidP="00CE0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9"/>
              <w:jc w:val="right"/>
              <w:rPr>
                <w:rFonts w:ascii="Cordia New" w:hAnsi="Cordia New" w:cs="Cordia New"/>
                <w:sz w:val="26"/>
                <w:szCs w:val="26"/>
              </w:rPr>
            </w:pPr>
          </w:p>
        </w:tc>
        <w:tc>
          <w:tcPr>
            <w:tcW w:w="842" w:type="pct"/>
            <w:vAlign w:val="bottom"/>
          </w:tcPr>
          <w:p w14:paraId="6E369957" w14:textId="7A764C48" w:rsidR="00CE02A4" w:rsidRPr="008A0562" w:rsidRDefault="00CE02A4" w:rsidP="00CE0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9"/>
              <w:jc w:val="right"/>
              <w:rPr>
                <w:rFonts w:ascii="Cordia New" w:hAnsi="Cordia New" w:cs="Cordia New"/>
                <w:sz w:val="26"/>
                <w:szCs w:val="26"/>
              </w:rPr>
            </w:pPr>
            <w:r w:rsidRPr="001A244E">
              <w:rPr>
                <w:rFonts w:ascii="Cordia New" w:hAnsi="Cordia New" w:cs="Cordia New"/>
                <w:sz w:val="26"/>
                <w:szCs w:val="26"/>
              </w:rPr>
              <w:t>(7</w:t>
            </w:r>
            <w:r>
              <w:rPr>
                <w:rFonts w:ascii="Cordia New" w:hAnsi="Cordia New" w:cs="Cordia New"/>
                <w:sz w:val="26"/>
                <w:szCs w:val="26"/>
              </w:rPr>
              <w:t>11</w:t>
            </w:r>
            <w:r w:rsidRPr="001A244E">
              <w:rPr>
                <w:rFonts w:ascii="Cordia New" w:hAnsi="Cordia New" w:cs="Cordia New"/>
                <w:sz w:val="26"/>
                <w:szCs w:val="26"/>
              </w:rPr>
              <w:t>,205,109)</w:t>
            </w:r>
          </w:p>
        </w:tc>
      </w:tr>
      <w:tr w:rsidR="00CE02A4" w:rsidRPr="003A1E89" w14:paraId="5337F448" w14:textId="77777777" w:rsidTr="00026D25">
        <w:tc>
          <w:tcPr>
            <w:tcW w:w="1489" w:type="pct"/>
            <w:vAlign w:val="bottom"/>
          </w:tcPr>
          <w:p w14:paraId="7914A6F3" w14:textId="25F5CF2E" w:rsidR="00CE02A4" w:rsidRPr="005B5CCC" w:rsidRDefault="00CE02A4" w:rsidP="00CE0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0" w:right="11" w:hanging="150"/>
              <w:rPr>
                <w:rFonts w:ascii="Cordia New" w:hAnsi="Cordia New" w:cs="Cordia New"/>
                <w:sz w:val="26"/>
                <w:szCs w:val="26"/>
                <w:cs/>
              </w:rPr>
            </w:pPr>
            <w:r w:rsidRPr="005B5CCC">
              <w:rPr>
                <w:rFonts w:ascii="Cordia New" w:hAnsi="Cordia New" w:cs="Cordia New"/>
                <w:sz w:val="26"/>
                <w:szCs w:val="26"/>
                <w:cs/>
              </w:rPr>
              <w:t>กำไร (ขาดทุน) จากการดำเนินงานที่ยกเลิก</w:t>
            </w:r>
            <w:r>
              <w:rPr>
                <w:rFonts w:ascii="Cordia New" w:hAnsi="Cordia New" w:cs="Cordia New"/>
                <w:sz w:val="26"/>
                <w:szCs w:val="26"/>
              </w:rPr>
              <w:t xml:space="preserve"> </w:t>
            </w:r>
            <w:r w:rsidRPr="005B5CCC">
              <w:rPr>
                <w:rFonts w:ascii="Cordia New" w:hAnsi="Cordia New" w:cs="Cordia New" w:hint="cs"/>
                <w:sz w:val="26"/>
                <w:szCs w:val="26"/>
                <w:cs/>
              </w:rPr>
              <w:t>สำหรับปี</w:t>
            </w:r>
          </w:p>
        </w:tc>
        <w:tc>
          <w:tcPr>
            <w:tcW w:w="838" w:type="pct"/>
            <w:vAlign w:val="bottom"/>
          </w:tcPr>
          <w:p w14:paraId="2855B735" w14:textId="00FD693A" w:rsidR="00CE02A4" w:rsidRPr="008A0562" w:rsidRDefault="00CE02A4" w:rsidP="00CE0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9"/>
              <w:jc w:val="right"/>
              <w:rPr>
                <w:rFonts w:ascii="Cordia New" w:hAnsi="Cordia New" w:cs="Cordia New"/>
                <w:sz w:val="26"/>
                <w:szCs w:val="26"/>
              </w:rPr>
            </w:pPr>
            <w:r w:rsidRPr="00304197">
              <w:rPr>
                <w:rFonts w:ascii="Cordia New" w:hAnsi="Cordia New" w:cs="Cordia New"/>
                <w:sz w:val="26"/>
                <w:szCs w:val="26"/>
              </w:rPr>
              <w:t>(159,169,730)</w:t>
            </w:r>
          </w:p>
        </w:tc>
        <w:tc>
          <w:tcPr>
            <w:tcW w:w="44" w:type="pct"/>
            <w:vAlign w:val="bottom"/>
          </w:tcPr>
          <w:p w14:paraId="7B623AB3" w14:textId="77777777" w:rsidR="00CE02A4" w:rsidRPr="008A0562" w:rsidRDefault="00CE02A4" w:rsidP="00CE0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9"/>
              <w:jc w:val="right"/>
              <w:rPr>
                <w:rFonts w:ascii="Cordia New" w:hAnsi="Cordia New" w:cs="Cordia New"/>
                <w:sz w:val="26"/>
                <w:szCs w:val="26"/>
              </w:rPr>
            </w:pPr>
          </w:p>
        </w:tc>
        <w:tc>
          <w:tcPr>
            <w:tcW w:w="846" w:type="pct"/>
            <w:vAlign w:val="bottom"/>
          </w:tcPr>
          <w:p w14:paraId="0272EC0D" w14:textId="571C7999" w:rsidR="00CE02A4" w:rsidRPr="00CE02A4" w:rsidRDefault="00CE02A4" w:rsidP="00CE0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9"/>
              <w:jc w:val="right"/>
              <w:rPr>
                <w:rFonts w:ascii="Cordia New" w:hAnsi="Cordia New" w:cs="Cordia New"/>
                <w:sz w:val="26"/>
                <w:szCs w:val="26"/>
              </w:rPr>
            </w:pPr>
            <w:r w:rsidRPr="00CE02A4">
              <w:rPr>
                <w:rFonts w:ascii="Cordia New" w:hAnsi="Cordia New" w:cs="Cordia New"/>
                <w:sz w:val="26"/>
                <w:szCs w:val="26"/>
              </w:rPr>
              <w:t>(203,035,203)</w:t>
            </w:r>
          </w:p>
        </w:tc>
        <w:tc>
          <w:tcPr>
            <w:tcW w:w="55" w:type="pct"/>
            <w:vAlign w:val="bottom"/>
          </w:tcPr>
          <w:p w14:paraId="0DD66E7D" w14:textId="77777777" w:rsidR="00CE02A4" w:rsidRPr="005B5CCC" w:rsidRDefault="00CE02A4" w:rsidP="00CE0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cs/>
              </w:rPr>
            </w:pPr>
          </w:p>
        </w:tc>
        <w:tc>
          <w:tcPr>
            <w:tcW w:w="838" w:type="pct"/>
            <w:vAlign w:val="bottom"/>
          </w:tcPr>
          <w:p w14:paraId="76597AFD" w14:textId="546EB7A3" w:rsidR="00CE02A4" w:rsidRDefault="00CE02A4" w:rsidP="00CE0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51"/>
              <w:jc w:val="right"/>
              <w:rPr>
                <w:rFonts w:ascii="Cordia New" w:hAnsi="Cordia New" w:cs="Cordia New"/>
                <w:sz w:val="26"/>
                <w:szCs w:val="26"/>
              </w:rPr>
            </w:pPr>
            <w:r>
              <w:rPr>
                <w:rFonts w:ascii="Cordia New" w:hAnsi="Cordia New" w:cs="Cordia New"/>
                <w:sz w:val="26"/>
                <w:szCs w:val="26"/>
              </w:rPr>
              <w:t>-</w:t>
            </w:r>
          </w:p>
        </w:tc>
        <w:tc>
          <w:tcPr>
            <w:tcW w:w="48" w:type="pct"/>
            <w:vAlign w:val="bottom"/>
          </w:tcPr>
          <w:p w14:paraId="61D03AFD" w14:textId="77777777" w:rsidR="00CE02A4" w:rsidRPr="008A0562" w:rsidRDefault="00CE02A4" w:rsidP="00CE0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51"/>
              <w:jc w:val="right"/>
              <w:rPr>
                <w:rFonts w:ascii="Cordia New" w:hAnsi="Cordia New" w:cs="Cordia New"/>
                <w:sz w:val="26"/>
                <w:szCs w:val="26"/>
              </w:rPr>
            </w:pPr>
          </w:p>
        </w:tc>
        <w:tc>
          <w:tcPr>
            <w:tcW w:w="842" w:type="pct"/>
            <w:vAlign w:val="bottom"/>
          </w:tcPr>
          <w:p w14:paraId="0C73D826" w14:textId="1143D990" w:rsidR="00CE02A4" w:rsidRPr="001A244E" w:rsidRDefault="00CE02A4" w:rsidP="00CE0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51"/>
              <w:jc w:val="right"/>
              <w:rPr>
                <w:rFonts w:ascii="Cordia New" w:hAnsi="Cordia New" w:cs="Cordia New"/>
                <w:sz w:val="26"/>
                <w:szCs w:val="26"/>
              </w:rPr>
            </w:pPr>
            <w:r>
              <w:rPr>
                <w:rFonts w:ascii="Cordia New" w:hAnsi="Cordia New" w:cs="Cordia New"/>
                <w:sz w:val="26"/>
                <w:szCs w:val="26"/>
              </w:rPr>
              <w:t>-</w:t>
            </w:r>
          </w:p>
        </w:tc>
      </w:tr>
      <w:tr w:rsidR="00403B02" w:rsidRPr="003A1E89" w14:paraId="0D646A25" w14:textId="77777777" w:rsidTr="002A6140">
        <w:tc>
          <w:tcPr>
            <w:tcW w:w="1489" w:type="pct"/>
          </w:tcPr>
          <w:p w14:paraId="4669C6DF" w14:textId="0AE5EF80" w:rsidR="00403B02" w:rsidRPr="005B5CCC" w:rsidRDefault="00403B02" w:rsidP="00AF5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0" w:right="11" w:hanging="150"/>
              <w:rPr>
                <w:rFonts w:ascii="Cordia New" w:hAnsi="Cordia New" w:cs="Cordia New"/>
                <w:b/>
                <w:bCs/>
                <w:sz w:val="26"/>
                <w:szCs w:val="26"/>
                <w:cs/>
              </w:rPr>
            </w:pPr>
          </w:p>
        </w:tc>
        <w:tc>
          <w:tcPr>
            <w:tcW w:w="838" w:type="pct"/>
            <w:vAlign w:val="bottom"/>
          </w:tcPr>
          <w:p w14:paraId="74B5F6B3" w14:textId="77777777" w:rsidR="00403B02" w:rsidRPr="008A0562" w:rsidRDefault="00403B02" w:rsidP="00AF5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9"/>
              <w:jc w:val="right"/>
              <w:rPr>
                <w:rFonts w:ascii="Cordia New" w:hAnsi="Cordia New" w:cs="Cordia New"/>
                <w:sz w:val="26"/>
                <w:szCs w:val="26"/>
              </w:rPr>
            </w:pPr>
          </w:p>
        </w:tc>
        <w:tc>
          <w:tcPr>
            <w:tcW w:w="44" w:type="pct"/>
            <w:vAlign w:val="bottom"/>
          </w:tcPr>
          <w:p w14:paraId="03C62060" w14:textId="77777777" w:rsidR="00403B02" w:rsidRPr="008A0562" w:rsidRDefault="00403B02" w:rsidP="00AF5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9"/>
              <w:jc w:val="right"/>
              <w:rPr>
                <w:rFonts w:ascii="Cordia New" w:hAnsi="Cordia New" w:cs="Cordia New"/>
                <w:sz w:val="26"/>
                <w:szCs w:val="26"/>
              </w:rPr>
            </w:pPr>
          </w:p>
        </w:tc>
        <w:tc>
          <w:tcPr>
            <w:tcW w:w="846" w:type="pct"/>
            <w:vAlign w:val="bottom"/>
          </w:tcPr>
          <w:p w14:paraId="62D4B35A" w14:textId="77777777" w:rsidR="00403B02" w:rsidRPr="00CE02A4" w:rsidRDefault="00403B02" w:rsidP="00AF5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9"/>
              <w:jc w:val="right"/>
              <w:rPr>
                <w:rFonts w:ascii="Cordia New" w:hAnsi="Cordia New" w:cs="Cordia New"/>
                <w:sz w:val="26"/>
                <w:szCs w:val="26"/>
              </w:rPr>
            </w:pPr>
          </w:p>
        </w:tc>
        <w:tc>
          <w:tcPr>
            <w:tcW w:w="55" w:type="pct"/>
            <w:vAlign w:val="bottom"/>
          </w:tcPr>
          <w:p w14:paraId="14F1718B" w14:textId="77777777" w:rsidR="00403B02" w:rsidRPr="008A0562" w:rsidRDefault="00403B02" w:rsidP="00AF5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cs/>
              </w:rPr>
            </w:pPr>
          </w:p>
        </w:tc>
        <w:tc>
          <w:tcPr>
            <w:tcW w:w="838" w:type="pct"/>
            <w:vAlign w:val="bottom"/>
          </w:tcPr>
          <w:p w14:paraId="0D9D9FEA" w14:textId="77777777" w:rsidR="00403B02" w:rsidRPr="005B5CCC" w:rsidRDefault="00403B02" w:rsidP="00AF5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9"/>
              <w:jc w:val="right"/>
              <w:rPr>
                <w:rFonts w:ascii="Cordia New" w:hAnsi="Cordia New" w:cs="Cordia New"/>
                <w:sz w:val="26"/>
                <w:szCs w:val="26"/>
                <w:cs/>
              </w:rPr>
            </w:pPr>
          </w:p>
        </w:tc>
        <w:tc>
          <w:tcPr>
            <w:tcW w:w="48" w:type="pct"/>
            <w:vAlign w:val="bottom"/>
          </w:tcPr>
          <w:p w14:paraId="730C933F" w14:textId="77777777" w:rsidR="00403B02" w:rsidRPr="008A0562" w:rsidRDefault="00403B02" w:rsidP="00AF5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9"/>
              <w:jc w:val="right"/>
              <w:rPr>
                <w:rFonts w:ascii="Cordia New" w:hAnsi="Cordia New" w:cs="Cordia New"/>
                <w:sz w:val="26"/>
                <w:szCs w:val="26"/>
              </w:rPr>
            </w:pPr>
          </w:p>
        </w:tc>
        <w:tc>
          <w:tcPr>
            <w:tcW w:w="842" w:type="pct"/>
            <w:vAlign w:val="bottom"/>
          </w:tcPr>
          <w:p w14:paraId="4479BD6A" w14:textId="77777777" w:rsidR="00403B02" w:rsidRPr="008A0562" w:rsidRDefault="00403B02" w:rsidP="00AF5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9"/>
              <w:jc w:val="right"/>
              <w:rPr>
                <w:rFonts w:ascii="Cordia New" w:hAnsi="Cordia New" w:cs="Cordia New"/>
                <w:sz w:val="26"/>
                <w:szCs w:val="26"/>
              </w:rPr>
            </w:pPr>
          </w:p>
        </w:tc>
      </w:tr>
      <w:tr w:rsidR="00403B02" w:rsidRPr="003A1E89" w14:paraId="490D2D15" w14:textId="77777777" w:rsidTr="00026D25">
        <w:tc>
          <w:tcPr>
            <w:tcW w:w="1489" w:type="pct"/>
          </w:tcPr>
          <w:p w14:paraId="030121FB" w14:textId="2E723CC9" w:rsidR="00403B02" w:rsidRPr="005B5CCC" w:rsidRDefault="00403B02" w:rsidP="00AF5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0" w:right="11" w:hanging="150"/>
              <w:rPr>
                <w:rFonts w:ascii="Cordia New" w:hAnsi="Cordia New" w:cs="Cordia New"/>
                <w:b/>
                <w:bCs/>
                <w:sz w:val="26"/>
                <w:szCs w:val="26"/>
                <w:cs/>
              </w:rPr>
            </w:pPr>
            <w:r w:rsidRPr="005B5CCC">
              <w:rPr>
                <w:rFonts w:ascii="Cordia New" w:hAnsi="Cordia New" w:cs="Cordia New" w:hint="cs"/>
                <w:sz w:val="26"/>
                <w:szCs w:val="26"/>
                <w:cs/>
              </w:rPr>
              <w:t>จำนวนหุ้นสามัญถัวเฉลี่ยถ่วงน้ำหนัก (หุ้น)</w:t>
            </w:r>
          </w:p>
        </w:tc>
        <w:tc>
          <w:tcPr>
            <w:tcW w:w="838" w:type="pct"/>
            <w:vAlign w:val="bottom"/>
          </w:tcPr>
          <w:p w14:paraId="5D81445E" w14:textId="3D2398E3" w:rsidR="00403B02" w:rsidRPr="008A0562" w:rsidRDefault="0069448D" w:rsidP="00AF5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9"/>
              <w:jc w:val="right"/>
              <w:rPr>
                <w:rFonts w:ascii="Cordia New" w:hAnsi="Cordia New" w:cs="Cordia New"/>
                <w:sz w:val="26"/>
                <w:szCs w:val="26"/>
              </w:rPr>
            </w:pPr>
            <w:r w:rsidRPr="0069448D">
              <w:rPr>
                <w:rFonts w:ascii="Cordia New" w:hAnsi="Cordia New" w:cs="Cordia New"/>
                <w:sz w:val="26"/>
                <w:szCs w:val="26"/>
              </w:rPr>
              <w:t>183,644,881,541</w:t>
            </w:r>
          </w:p>
        </w:tc>
        <w:tc>
          <w:tcPr>
            <w:tcW w:w="44" w:type="pct"/>
            <w:vAlign w:val="bottom"/>
          </w:tcPr>
          <w:p w14:paraId="4328AE1B" w14:textId="77777777" w:rsidR="00403B02" w:rsidRPr="008A0562" w:rsidRDefault="00403B02" w:rsidP="00AF5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9"/>
              <w:jc w:val="right"/>
              <w:rPr>
                <w:rFonts w:ascii="Cordia New" w:hAnsi="Cordia New" w:cs="Cordia New"/>
                <w:sz w:val="26"/>
                <w:szCs w:val="26"/>
              </w:rPr>
            </w:pPr>
          </w:p>
        </w:tc>
        <w:tc>
          <w:tcPr>
            <w:tcW w:w="846" w:type="pct"/>
            <w:vAlign w:val="bottom"/>
          </w:tcPr>
          <w:p w14:paraId="0AAC1821" w14:textId="716468D4" w:rsidR="00403B02" w:rsidRPr="00424A4D" w:rsidRDefault="00E10845" w:rsidP="00AF5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9"/>
              <w:jc w:val="right"/>
              <w:rPr>
                <w:rFonts w:ascii="Cordia New" w:hAnsi="Cordia New" w:cs="Cordia New"/>
                <w:sz w:val="26"/>
                <w:szCs w:val="26"/>
                <w:highlight w:val="yellow"/>
              </w:rPr>
            </w:pPr>
            <w:r w:rsidRPr="00CE02A4">
              <w:rPr>
                <w:rFonts w:ascii="Cordia New" w:hAnsi="Cordia New" w:cs="Cordia New"/>
                <w:sz w:val="26"/>
                <w:szCs w:val="26"/>
              </w:rPr>
              <w:t>183,644,881,541</w:t>
            </w:r>
          </w:p>
        </w:tc>
        <w:tc>
          <w:tcPr>
            <w:tcW w:w="55" w:type="pct"/>
            <w:vAlign w:val="bottom"/>
          </w:tcPr>
          <w:p w14:paraId="0726670F" w14:textId="77777777" w:rsidR="00403B02" w:rsidRPr="005B5CCC" w:rsidRDefault="00403B02" w:rsidP="00AF5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cs/>
              </w:rPr>
            </w:pPr>
          </w:p>
        </w:tc>
        <w:tc>
          <w:tcPr>
            <w:tcW w:w="838" w:type="pct"/>
            <w:vAlign w:val="bottom"/>
          </w:tcPr>
          <w:p w14:paraId="674C5F59" w14:textId="3A8ED3CD" w:rsidR="00403B02" w:rsidRPr="005B5CCC" w:rsidRDefault="00846116" w:rsidP="00AF5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9"/>
              <w:jc w:val="right"/>
              <w:rPr>
                <w:rFonts w:ascii="Cordia New" w:hAnsi="Cordia New" w:cs="Cordia New"/>
                <w:sz w:val="26"/>
                <w:szCs w:val="26"/>
                <w:cs/>
              </w:rPr>
            </w:pPr>
            <w:r>
              <w:rPr>
                <w:rFonts w:ascii="Cordia New" w:hAnsi="Cordia New" w:cs="Cordia New"/>
                <w:sz w:val="26"/>
                <w:szCs w:val="26"/>
              </w:rPr>
              <w:t>183,644,881,541</w:t>
            </w:r>
          </w:p>
        </w:tc>
        <w:tc>
          <w:tcPr>
            <w:tcW w:w="48" w:type="pct"/>
            <w:vAlign w:val="bottom"/>
          </w:tcPr>
          <w:p w14:paraId="77F2BC4F" w14:textId="77777777" w:rsidR="00403B02" w:rsidRPr="008A0562" w:rsidRDefault="00403B02" w:rsidP="00AF5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9"/>
              <w:jc w:val="right"/>
              <w:rPr>
                <w:rFonts w:ascii="Cordia New" w:hAnsi="Cordia New" w:cs="Cordia New"/>
                <w:sz w:val="26"/>
                <w:szCs w:val="26"/>
              </w:rPr>
            </w:pPr>
          </w:p>
        </w:tc>
        <w:tc>
          <w:tcPr>
            <w:tcW w:w="842" w:type="pct"/>
            <w:vAlign w:val="bottom"/>
          </w:tcPr>
          <w:p w14:paraId="362F20E1" w14:textId="78860F9E" w:rsidR="00403B02" w:rsidRPr="008A0562" w:rsidRDefault="00E10845" w:rsidP="00AF5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9"/>
              <w:jc w:val="right"/>
              <w:rPr>
                <w:rFonts w:ascii="Cordia New" w:hAnsi="Cordia New" w:cs="Cordia New"/>
                <w:sz w:val="26"/>
                <w:szCs w:val="26"/>
              </w:rPr>
            </w:pPr>
            <w:r w:rsidRPr="00E10845">
              <w:rPr>
                <w:rFonts w:ascii="Cordia New" w:hAnsi="Cordia New" w:cs="Cordia New"/>
                <w:sz w:val="26"/>
                <w:szCs w:val="26"/>
              </w:rPr>
              <w:t>183,644,881,541</w:t>
            </w:r>
          </w:p>
        </w:tc>
      </w:tr>
      <w:tr w:rsidR="00403B02" w:rsidRPr="003A1E89" w14:paraId="15C99D97" w14:textId="77777777" w:rsidTr="00403B02">
        <w:trPr>
          <w:trHeight w:val="87"/>
        </w:trPr>
        <w:tc>
          <w:tcPr>
            <w:tcW w:w="1489" w:type="pct"/>
            <w:vAlign w:val="bottom"/>
          </w:tcPr>
          <w:p w14:paraId="39231825" w14:textId="77777777" w:rsidR="00403B02" w:rsidRPr="005B5CCC" w:rsidRDefault="00403B02" w:rsidP="00AF5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0" w:right="11" w:hanging="150"/>
              <w:rPr>
                <w:rFonts w:ascii="Cordia New" w:hAnsi="Cordia New" w:cs="Cordia New"/>
                <w:b/>
                <w:bCs/>
                <w:sz w:val="26"/>
                <w:szCs w:val="26"/>
                <w:cs/>
              </w:rPr>
            </w:pPr>
          </w:p>
        </w:tc>
        <w:tc>
          <w:tcPr>
            <w:tcW w:w="838" w:type="pct"/>
            <w:vAlign w:val="bottom"/>
          </w:tcPr>
          <w:p w14:paraId="12621DE2" w14:textId="77777777" w:rsidR="00403B02" w:rsidRPr="008A0562" w:rsidRDefault="00403B02" w:rsidP="00AF5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9"/>
              <w:jc w:val="right"/>
              <w:rPr>
                <w:rFonts w:ascii="Cordia New" w:hAnsi="Cordia New" w:cs="Cordia New"/>
                <w:sz w:val="26"/>
                <w:szCs w:val="26"/>
              </w:rPr>
            </w:pPr>
          </w:p>
        </w:tc>
        <w:tc>
          <w:tcPr>
            <w:tcW w:w="44" w:type="pct"/>
            <w:vAlign w:val="bottom"/>
          </w:tcPr>
          <w:p w14:paraId="592123CB" w14:textId="77777777" w:rsidR="00403B02" w:rsidRPr="008A0562" w:rsidRDefault="00403B02" w:rsidP="00AF5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9"/>
              <w:jc w:val="right"/>
              <w:rPr>
                <w:rFonts w:ascii="Cordia New" w:hAnsi="Cordia New" w:cs="Cordia New"/>
                <w:sz w:val="26"/>
                <w:szCs w:val="26"/>
              </w:rPr>
            </w:pPr>
          </w:p>
        </w:tc>
        <w:tc>
          <w:tcPr>
            <w:tcW w:w="846" w:type="pct"/>
            <w:vAlign w:val="bottom"/>
          </w:tcPr>
          <w:p w14:paraId="67670187" w14:textId="77777777" w:rsidR="00403B02" w:rsidRPr="00424A4D" w:rsidRDefault="00403B02" w:rsidP="00AF5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9"/>
              <w:jc w:val="right"/>
              <w:rPr>
                <w:rFonts w:ascii="Cordia New" w:hAnsi="Cordia New" w:cs="Cordia New"/>
                <w:sz w:val="26"/>
                <w:szCs w:val="26"/>
                <w:highlight w:val="yellow"/>
              </w:rPr>
            </w:pPr>
          </w:p>
        </w:tc>
        <w:tc>
          <w:tcPr>
            <w:tcW w:w="55" w:type="pct"/>
            <w:vAlign w:val="bottom"/>
          </w:tcPr>
          <w:p w14:paraId="75B28FA0" w14:textId="77777777" w:rsidR="00403B02" w:rsidRPr="008A0562" w:rsidRDefault="00403B02" w:rsidP="00AF5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cs/>
              </w:rPr>
            </w:pPr>
          </w:p>
        </w:tc>
        <w:tc>
          <w:tcPr>
            <w:tcW w:w="838" w:type="pct"/>
            <w:vAlign w:val="bottom"/>
          </w:tcPr>
          <w:p w14:paraId="5E3CE96E" w14:textId="77777777" w:rsidR="00403B02" w:rsidRPr="005B5CCC" w:rsidRDefault="00403B02" w:rsidP="00AF5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9"/>
              <w:jc w:val="right"/>
              <w:rPr>
                <w:rFonts w:ascii="Cordia New" w:hAnsi="Cordia New" w:cs="Cordia New"/>
                <w:sz w:val="26"/>
                <w:szCs w:val="26"/>
                <w:cs/>
              </w:rPr>
            </w:pPr>
          </w:p>
        </w:tc>
        <w:tc>
          <w:tcPr>
            <w:tcW w:w="48" w:type="pct"/>
            <w:vAlign w:val="bottom"/>
          </w:tcPr>
          <w:p w14:paraId="61D407FC" w14:textId="77777777" w:rsidR="00403B02" w:rsidRPr="008A0562" w:rsidRDefault="00403B02" w:rsidP="00AF5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9"/>
              <w:jc w:val="right"/>
              <w:rPr>
                <w:rFonts w:ascii="Cordia New" w:hAnsi="Cordia New" w:cs="Cordia New"/>
                <w:sz w:val="26"/>
                <w:szCs w:val="26"/>
              </w:rPr>
            </w:pPr>
          </w:p>
        </w:tc>
        <w:tc>
          <w:tcPr>
            <w:tcW w:w="842" w:type="pct"/>
            <w:vAlign w:val="bottom"/>
          </w:tcPr>
          <w:p w14:paraId="1E434563" w14:textId="77777777" w:rsidR="00403B02" w:rsidRPr="008A0562" w:rsidRDefault="00403B02" w:rsidP="00AF5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9"/>
              <w:jc w:val="right"/>
              <w:rPr>
                <w:rFonts w:ascii="Cordia New" w:hAnsi="Cordia New" w:cs="Cordia New"/>
                <w:sz w:val="26"/>
                <w:szCs w:val="26"/>
              </w:rPr>
            </w:pPr>
          </w:p>
        </w:tc>
      </w:tr>
      <w:tr w:rsidR="00754A09" w:rsidRPr="003A1E89" w14:paraId="3FB297BC" w14:textId="77777777">
        <w:tc>
          <w:tcPr>
            <w:tcW w:w="1489" w:type="pct"/>
            <w:vAlign w:val="bottom"/>
          </w:tcPr>
          <w:p w14:paraId="6048D0BA" w14:textId="42DB6CA2" w:rsidR="00754A09" w:rsidRPr="005B5CCC" w:rsidRDefault="00754A09" w:rsidP="0075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0" w:right="11" w:hanging="150"/>
              <w:rPr>
                <w:rFonts w:ascii="Cordia New" w:hAnsi="Cordia New" w:cs="Cordia New"/>
                <w:b/>
                <w:bCs/>
                <w:sz w:val="26"/>
                <w:szCs w:val="26"/>
                <w:cs/>
              </w:rPr>
            </w:pPr>
            <w:r w:rsidRPr="005B5CCC">
              <w:rPr>
                <w:rFonts w:ascii="Cordia New" w:hAnsi="Cordia New" w:cs="Cordia New" w:hint="cs"/>
                <w:spacing w:val="-6"/>
                <w:sz w:val="26"/>
                <w:szCs w:val="26"/>
                <w:cs/>
              </w:rPr>
              <w:t xml:space="preserve">กำไร (ขาดทุน) </w:t>
            </w:r>
            <w:r w:rsidRPr="005B5CCC">
              <w:rPr>
                <w:rFonts w:ascii="Cordia New" w:hAnsi="Cordia New" w:cs="Cordia New"/>
                <w:spacing w:val="-6"/>
                <w:sz w:val="26"/>
                <w:szCs w:val="26"/>
                <w:cs/>
              </w:rPr>
              <w:t>จากการดำเนินงานต่อเนื่อง</w:t>
            </w:r>
            <w:r>
              <w:rPr>
                <w:rFonts w:ascii="Cordia New" w:hAnsi="Cordia New" w:cs="Cordia New"/>
                <w:spacing w:val="-6"/>
                <w:sz w:val="26"/>
                <w:szCs w:val="26"/>
              </w:rPr>
              <w:t xml:space="preserve"> </w:t>
            </w:r>
            <w:r w:rsidRPr="005B5CCC">
              <w:rPr>
                <w:rFonts w:ascii="Cordia New" w:hAnsi="Cordia New" w:cs="Cordia New" w:hint="cs"/>
                <w:spacing w:val="-6"/>
                <w:sz w:val="26"/>
                <w:szCs w:val="26"/>
                <w:cs/>
              </w:rPr>
              <w:t>ต่อหุ้นขั้นพื้นฐาน</w:t>
            </w:r>
          </w:p>
        </w:tc>
        <w:tc>
          <w:tcPr>
            <w:tcW w:w="838" w:type="pct"/>
          </w:tcPr>
          <w:p w14:paraId="2EF04AAD" w14:textId="77777777" w:rsidR="00754A09" w:rsidRDefault="00754A09" w:rsidP="0075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9"/>
              <w:jc w:val="right"/>
              <w:rPr>
                <w:rFonts w:ascii="Cordia New" w:hAnsi="Cordia New" w:cs="Cordia New"/>
                <w:sz w:val="26"/>
                <w:szCs w:val="26"/>
              </w:rPr>
            </w:pPr>
          </w:p>
          <w:p w14:paraId="0FBFCB52" w14:textId="3D70B09D" w:rsidR="00754A09" w:rsidRPr="008A0562" w:rsidRDefault="00754A09" w:rsidP="0075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9"/>
              <w:jc w:val="right"/>
              <w:rPr>
                <w:rFonts w:ascii="Cordia New" w:hAnsi="Cordia New" w:cs="Cordia New"/>
                <w:sz w:val="26"/>
                <w:szCs w:val="26"/>
              </w:rPr>
            </w:pPr>
            <w:r w:rsidRPr="00640570">
              <w:rPr>
                <w:rFonts w:ascii="Cordia New" w:hAnsi="Cordia New" w:cs="Cordia New"/>
                <w:sz w:val="26"/>
                <w:szCs w:val="26"/>
              </w:rPr>
              <w:t>(0.00</w:t>
            </w:r>
            <w:r w:rsidR="005D42A2">
              <w:rPr>
                <w:rFonts w:ascii="Cordia New" w:hAnsi="Cordia New" w:cs="Cordia New"/>
                <w:sz w:val="26"/>
                <w:szCs w:val="26"/>
              </w:rPr>
              <w:t>07</w:t>
            </w:r>
            <w:r w:rsidR="00060ABA">
              <w:rPr>
                <w:rFonts w:ascii="Cordia New" w:hAnsi="Cordia New" w:cs="Cordia New"/>
                <w:sz w:val="26"/>
                <w:szCs w:val="26"/>
              </w:rPr>
              <w:t>6</w:t>
            </w:r>
            <w:r w:rsidRPr="00640570">
              <w:rPr>
                <w:rFonts w:ascii="Cordia New" w:hAnsi="Cordia New" w:cs="Cordia New"/>
                <w:sz w:val="26"/>
                <w:szCs w:val="26"/>
              </w:rPr>
              <w:t>)</w:t>
            </w:r>
          </w:p>
        </w:tc>
        <w:tc>
          <w:tcPr>
            <w:tcW w:w="44" w:type="pct"/>
            <w:vAlign w:val="bottom"/>
          </w:tcPr>
          <w:p w14:paraId="4BE7B2F9" w14:textId="77777777" w:rsidR="00754A09" w:rsidRPr="008A0562" w:rsidRDefault="00754A09" w:rsidP="0075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9"/>
              <w:jc w:val="right"/>
              <w:rPr>
                <w:rFonts w:ascii="Cordia New" w:hAnsi="Cordia New" w:cs="Cordia New"/>
                <w:sz w:val="26"/>
                <w:szCs w:val="26"/>
              </w:rPr>
            </w:pPr>
          </w:p>
        </w:tc>
        <w:tc>
          <w:tcPr>
            <w:tcW w:w="846" w:type="pct"/>
            <w:vAlign w:val="bottom"/>
          </w:tcPr>
          <w:p w14:paraId="12C9DE6A" w14:textId="3ED55080" w:rsidR="00754A09" w:rsidRPr="00754A09" w:rsidRDefault="00754A09" w:rsidP="0075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9"/>
              <w:jc w:val="right"/>
              <w:rPr>
                <w:rFonts w:ascii="Cordia New" w:hAnsi="Cordia New" w:cs="Cordia New"/>
                <w:sz w:val="26"/>
                <w:szCs w:val="26"/>
              </w:rPr>
            </w:pPr>
            <w:r w:rsidRPr="00754A09">
              <w:rPr>
                <w:rFonts w:ascii="Cordia New" w:hAnsi="Cordia New" w:cs="Cordia New"/>
                <w:sz w:val="26"/>
                <w:szCs w:val="26"/>
              </w:rPr>
              <w:t>(0.00022)</w:t>
            </w:r>
          </w:p>
        </w:tc>
        <w:tc>
          <w:tcPr>
            <w:tcW w:w="55" w:type="pct"/>
            <w:vAlign w:val="bottom"/>
          </w:tcPr>
          <w:p w14:paraId="656647D2" w14:textId="77777777" w:rsidR="00754A09" w:rsidRPr="005B5CCC" w:rsidRDefault="00754A09" w:rsidP="0075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cs/>
              </w:rPr>
            </w:pPr>
          </w:p>
        </w:tc>
        <w:tc>
          <w:tcPr>
            <w:tcW w:w="838" w:type="pct"/>
            <w:vAlign w:val="bottom"/>
          </w:tcPr>
          <w:p w14:paraId="1FDE2FCA" w14:textId="3900D188" w:rsidR="00754A09" w:rsidRPr="005B5CCC" w:rsidRDefault="00754A09" w:rsidP="0075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9"/>
              <w:jc w:val="right"/>
              <w:rPr>
                <w:rFonts w:ascii="Cordia New" w:hAnsi="Cordia New" w:cs="Cordia New"/>
                <w:sz w:val="26"/>
                <w:szCs w:val="26"/>
                <w:cs/>
              </w:rPr>
            </w:pPr>
            <w:r>
              <w:rPr>
                <w:rFonts w:ascii="Cordia New" w:hAnsi="Cordia New" w:cs="Cordia New"/>
                <w:sz w:val="26"/>
                <w:szCs w:val="26"/>
              </w:rPr>
              <w:t>(0.</w:t>
            </w:r>
            <w:r w:rsidRPr="004E0578">
              <w:rPr>
                <w:rFonts w:ascii="Cordia New" w:hAnsi="Cordia New" w:cs="Cordia New"/>
                <w:sz w:val="26"/>
                <w:szCs w:val="26"/>
              </w:rPr>
              <w:t>00095</w:t>
            </w:r>
            <w:r>
              <w:rPr>
                <w:rFonts w:ascii="Cordia New" w:hAnsi="Cordia New" w:cs="Cordia New"/>
                <w:sz w:val="26"/>
                <w:szCs w:val="26"/>
              </w:rPr>
              <w:t>)</w:t>
            </w:r>
          </w:p>
        </w:tc>
        <w:tc>
          <w:tcPr>
            <w:tcW w:w="48" w:type="pct"/>
            <w:vAlign w:val="bottom"/>
          </w:tcPr>
          <w:p w14:paraId="29DC0C76" w14:textId="77777777" w:rsidR="00754A09" w:rsidRPr="008A0562" w:rsidRDefault="00754A09" w:rsidP="0075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9"/>
              <w:jc w:val="right"/>
              <w:rPr>
                <w:rFonts w:ascii="Cordia New" w:hAnsi="Cordia New" w:cs="Cordia New"/>
                <w:sz w:val="26"/>
                <w:szCs w:val="26"/>
              </w:rPr>
            </w:pPr>
          </w:p>
        </w:tc>
        <w:tc>
          <w:tcPr>
            <w:tcW w:w="842" w:type="pct"/>
            <w:vAlign w:val="bottom"/>
          </w:tcPr>
          <w:p w14:paraId="79D6C78E" w14:textId="4C17F011" w:rsidR="00754A09" w:rsidRPr="008A0562" w:rsidRDefault="00754A09" w:rsidP="0075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9"/>
              <w:jc w:val="right"/>
              <w:rPr>
                <w:rFonts w:ascii="Cordia New" w:hAnsi="Cordia New" w:cs="Cordia New"/>
                <w:sz w:val="26"/>
                <w:szCs w:val="26"/>
              </w:rPr>
            </w:pPr>
            <w:r w:rsidRPr="008A0562">
              <w:rPr>
                <w:rFonts w:ascii="Cordia New" w:hAnsi="Cordia New" w:cs="Cordia New"/>
                <w:sz w:val="26"/>
                <w:szCs w:val="26"/>
              </w:rPr>
              <w:t>(0.00</w:t>
            </w:r>
            <w:r>
              <w:rPr>
                <w:rFonts w:ascii="Cordia New" w:hAnsi="Cordia New" w:cs="Cordia New"/>
                <w:sz w:val="26"/>
                <w:szCs w:val="26"/>
              </w:rPr>
              <w:t>387</w:t>
            </w:r>
            <w:r w:rsidRPr="008A0562">
              <w:rPr>
                <w:rFonts w:ascii="Cordia New" w:hAnsi="Cordia New" w:cs="Cordia New"/>
                <w:sz w:val="26"/>
                <w:szCs w:val="26"/>
              </w:rPr>
              <w:t>)</w:t>
            </w:r>
          </w:p>
        </w:tc>
      </w:tr>
      <w:tr w:rsidR="00754A09" w:rsidRPr="003A1E89" w14:paraId="5ECDE5C3" w14:textId="77777777">
        <w:tc>
          <w:tcPr>
            <w:tcW w:w="1489" w:type="pct"/>
            <w:vAlign w:val="bottom"/>
          </w:tcPr>
          <w:p w14:paraId="3DFEEF2E" w14:textId="2679B6CD" w:rsidR="00754A09" w:rsidRPr="005B5CCC" w:rsidRDefault="00754A09" w:rsidP="0075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0" w:right="11" w:hanging="150"/>
              <w:rPr>
                <w:rFonts w:ascii="Cordia New" w:hAnsi="Cordia New" w:cs="Cordia New"/>
                <w:spacing w:val="-6"/>
                <w:sz w:val="26"/>
                <w:szCs w:val="26"/>
                <w:cs/>
              </w:rPr>
            </w:pPr>
            <w:r w:rsidRPr="005B5CCC">
              <w:rPr>
                <w:rFonts w:ascii="Cordia New" w:hAnsi="Cordia New" w:cs="Cordia New"/>
                <w:spacing w:val="-6"/>
                <w:sz w:val="26"/>
                <w:szCs w:val="26"/>
                <w:cs/>
              </w:rPr>
              <w:t>กำไร (ขาดทุน) จากการดำเนินงานที่ยกเลิก</w:t>
            </w:r>
            <w:r>
              <w:rPr>
                <w:rFonts w:ascii="Cordia New" w:hAnsi="Cordia New" w:cs="Cordia New"/>
                <w:spacing w:val="-6"/>
                <w:sz w:val="26"/>
                <w:szCs w:val="26"/>
              </w:rPr>
              <w:t xml:space="preserve"> </w:t>
            </w:r>
            <w:r w:rsidRPr="005B5CCC">
              <w:rPr>
                <w:rFonts w:ascii="Cordia New" w:hAnsi="Cordia New" w:cs="Cordia New" w:hint="cs"/>
                <w:spacing w:val="-6"/>
                <w:sz w:val="26"/>
                <w:szCs w:val="26"/>
                <w:cs/>
              </w:rPr>
              <w:t>ต่อหุ้นขั้นพื้นฐาน</w:t>
            </w:r>
          </w:p>
        </w:tc>
        <w:tc>
          <w:tcPr>
            <w:tcW w:w="838" w:type="pct"/>
          </w:tcPr>
          <w:p w14:paraId="2ED0D1ED" w14:textId="77777777" w:rsidR="00754A09" w:rsidRDefault="00754A09" w:rsidP="0075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9"/>
              <w:jc w:val="right"/>
              <w:rPr>
                <w:rFonts w:ascii="Cordia New" w:hAnsi="Cordia New" w:cs="Cordia New"/>
                <w:sz w:val="26"/>
                <w:szCs w:val="26"/>
              </w:rPr>
            </w:pPr>
          </w:p>
          <w:p w14:paraId="782A7D17" w14:textId="536D9A99" w:rsidR="00754A09" w:rsidRPr="008A0562" w:rsidRDefault="00754A09" w:rsidP="0075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9"/>
              <w:jc w:val="right"/>
              <w:rPr>
                <w:rFonts w:ascii="Cordia New" w:hAnsi="Cordia New" w:cs="Cordia New"/>
                <w:sz w:val="26"/>
                <w:szCs w:val="26"/>
              </w:rPr>
            </w:pPr>
            <w:r w:rsidRPr="00640570">
              <w:rPr>
                <w:rFonts w:ascii="Cordia New" w:hAnsi="Cordia New" w:cs="Cordia New"/>
                <w:sz w:val="26"/>
                <w:szCs w:val="26"/>
              </w:rPr>
              <w:t>(0.00087)</w:t>
            </w:r>
          </w:p>
        </w:tc>
        <w:tc>
          <w:tcPr>
            <w:tcW w:w="44" w:type="pct"/>
            <w:vAlign w:val="bottom"/>
          </w:tcPr>
          <w:p w14:paraId="110DE334" w14:textId="77777777" w:rsidR="00754A09" w:rsidRPr="008A0562" w:rsidRDefault="00754A09" w:rsidP="0075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9"/>
              <w:jc w:val="right"/>
              <w:rPr>
                <w:rFonts w:ascii="Cordia New" w:hAnsi="Cordia New" w:cs="Cordia New"/>
                <w:sz w:val="26"/>
                <w:szCs w:val="26"/>
              </w:rPr>
            </w:pPr>
          </w:p>
        </w:tc>
        <w:tc>
          <w:tcPr>
            <w:tcW w:w="846" w:type="pct"/>
            <w:vAlign w:val="bottom"/>
          </w:tcPr>
          <w:p w14:paraId="5CD20181" w14:textId="37929DA0" w:rsidR="00754A09" w:rsidRPr="00754A09" w:rsidRDefault="00754A09" w:rsidP="0075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9"/>
              <w:jc w:val="right"/>
              <w:rPr>
                <w:rFonts w:ascii="Cordia New" w:hAnsi="Cordia New" w:cs="Cordia New"/>
                <w:sz w:val="26"/>
                <w:szCs w:val="26"/>
              </w:rPr>
            </w:pPr>
            <w:r w:rsidRPr="00754A09">
              <w:rPr>
                <w:rFonts w:ascii="Cordia New" w:hAnsi="Cordia New" w:cs="Cordia New"/>
                <w:sz w:val="26"/>
                <w:szCs w:val="26"/>
              </w:rPr>
              <w:t>(0.00111)</w:t>
            </w:r>
          </w:p>
        </w:tc>
        <w:tc>
          <w:tcPr>
            <w:tcW w:w="55" w:type="pct"/>
            <w:vAlign w:val="bottom"/>
          </w:tcPr>
          <w:p w14:paraId="7F9093DE" w14:textId="77777777" w:rsidR="00754A09" w:rsidRPr="005B5CCC" w:rsidRDefault="00754A09" w:rsidP="0075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cs/>
              </w:rPr>
            </w:pPr>
          </w:p>
        </w:tc>
        <w:tc>
          <w:tcPr>
            <w:tcW w:w="838" w:type="pct"/>
            <w:vAlign w:val="bottom"/>
          </w:tcPr>
          <w:p w14:paraId="68859BF7" w14:textId="1AC8C9E9" w:rsidR="00754A09" w:rsidRDefault="00754A09" w:rsidP="0075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51"/>
              <w:jc w:val="right"/>
              <w:rPr>
                <w:rFonts w:ascii="Cordia New" w:hAnsi="Cordia New" w:cs="Cordia New"/>
                <w:sz w:val="26"/>
                <w:szCs w:val="26"/>
              </w:rPr>
            </w:pPr>
            <w:r>
              <w:rPr>
                <w:rFonts w:ascii="Cordia New" w:hAnsi="Cordia New" w:cs="Cordia New"/>
                <w:sz w:val="26"/>
                <w:szCs w:val="26"/>
              </w:rPr>
              <w:t>-</w:t>
            </w:r>
          </w:p>
        </w:tc>
        <w:tc>
          <w:tcPr>
            <w:tcW w:w="48" w:type="pct"/>
            <w:vAlign w:val="bottom"/>
          </w:tcPr>
          <w:p w14:paraId="68BD375B" w14:textId="77777777" w:rsidR="00754A09" w:rsidRPr="008A0562" w:rsidRDefault="00754A09" w:rsidP="0075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51"/>
              <w:jc w:val="right"/>
              <w:rPr>
                <w:rFonts w:ascii="Cordia New" w:hAnsi="Cordia New" w:cs="Cordia New"/>
                <w:sz w:val="26"/>
                <w:szCs w:val="26"/>
              </w:rPr>
            </w:pPr>
          </w:p>
        </w:tc>
        <w:tc>
          <w:tcPr>
            <w:tcW w:w="842" w:type="pct"/>
            <w:vAlign w:val="bottom"/>
          </w:tcPr>
          <w:p w14:paraId="3E019C17" w14:textId="3C504C65" w:rsidR="00754A09" w:rsidRPr="008A0562" w:rsidRDefault="00754A09" w:rsidP="0075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51"/>
              <w:jc w:val="right"/>
              <w:rPr>
                <w:rFonts w:ascii="Cordia New" w:hAnsi="Cordia New" w:cs="Cordia New"/>
                <w:sz w:val="26"/>
                <w:szCs w:val="26"/>
              </w:rPr>
            </w:pPr>
            <w:r>
              <w:rPr>
                <w:rFonts w:ascii="Cordia New" w:hAnsi="Cordia New" w:cs="Cordia New"/>
                <w:sz w:val="26"/>
                <w:szCs w:val="26"/>
              </w:rPr>
              <w:t>-</w:t>
            </w:r>
          </w:p>
        </w:tc>
      </w:tr>
    </w:tbl>
    <w:p w14:paraId="0793147C" w14:textId="77777777" w:rsidR="00D72568" w:rsidRPr="00D72568" w:rsidRDefault="00D72568" w:rsidP="008C3EF4">
      <w:pPr>
        <w:pStyle w:val="ListParagraph"/>
        <w:spacing w:after="0" w:line="240" w:lineRule="auto"/>
        <w:ind w:left="900"/>
        <w:jc w:val="both"/>
        <w:rPr>
          <w:rFonts w:ascii="Cordia New" w:hAnsi="Cordia New" w:cs="Cordia New"/>
          <w:b/>
          <w:bCs/>
          <w:sz w:val="26"/>
          <w:szCs w:val="26"/>
        </w:rPr>
      </w:pPr>
    </w:p>
    <w:p w14:paraId="49CF37DF" w14:textId="6E776FDC" w:rsidR="008C1794" w:rsidRPr="008C3EF4" w:rsidRDefault="0002208D" w:rsidP="000A235F">
      <w:pPr>
        <w:pStyle w:val="ListParagraph"/>
        <w:numPr>
          <w:ilvl w:val="1"/>
          <w:numId w:val="41"/>
        </w:numPr>
        <w:spacing w:after="0" w:line="240" w:lineRule="auto"/>
        <w:ind w:left="900" w:hanging="540"/>
        <w:jc w:val="both"/>
        <w:rPr>
          <w:rFonts w:ascii="Cordia New" w:hAnsi="Cordia New" w:cs="Cordia New"/>
          <w:b/>
          <w:bCs/>
          <w:sz w:val="26"/>
          <w:szCs w:val="26"/>
        </w:rPr>
      </w:pPr>
      <w:r w:rsidRPr="005B5CCC">
        <w:rPr>
          <w:rFonts w:ascii="Cordia New" w:hAnsi="Cordia New" w:cs="Cordia New" w:hint="cs"/>
          <w:sz w:val="26"/>
          <w:szCs w:val="26"/>
          <w:cs/>
        </w:rPr>
        <w:t>กำไร (ขาดทุน) ต่อหุ้นปรับลด</w:t>
      </w:r>
    </w:p>
    <w:p w14:paraId="68560C59" w14:textId="77777777" w:rsidR="000618E3" w:rsidRPr="00522DBD" w:rsidRDefault="000618E3" w:rsidP="008C3EF4">
      <w:pPr>
        <w:pStyle w:val="BodyTextIndent"/>
        <w:ind w:left="907" w:hanging="3"/>
        <w:jc w:val="thaiDistribute"/>
        <w:rPr>
          <w:rFonts w:ascii="Cordia New" w:hAnsi="Cordia New" w:cs="Cordia New"/>
          <w:spacing w:val="-8"/>
          <w:sz w:val="26"/>
          <w:szCs w:val="26"/>
        </w:rPr>
      </w:pPr>
    </w:p>
    <w:p w14:paraId="4F2B1958" w14:textId="75C3BD01" w:rsidR="008C1794" w:rsidRPr="003A1E89" w:rsidRDefault="000618E3" w:rsidP="008C3EF4">
      <w:pPr>
        <w:pStyle w:val="BodyTextIndent"/>
        <w:ind w:left="907" w:hanging="3"/>
        <w:jc w:val="thaiDistribute"/>
        <w:rPr>
          <w:rFonts w:ascii="Cordia New" w:hAnsi="Cordia New" w:cs="Cordia New"/>
          <w:spacing w:val="-2"/>
          <w:sz w:val="26"/>
          <w:szCs w:val="26"/>
        </w:rPr>
      </w:pPr>
      <w:r w:rsidRPr="005B5CCC">
        <w:rPr>
          <w:rFonts w:ascii="Cordia New" w:hAnsi="Cordia New" w:cs="Cordia New" w:hint="cs"/>
          <w:spacing w:val="-8"/>
          <w:sz w:val="26"/>
          <w:szCs w:val="26"/>
          <w:cs/>
        </w:rPr>
        <w:t xml:space="preserve">สำหรับปีสิ้นสุดวันที่ </w:t>
      </w:r>
      <w:r w:rsidRPr="00522DBD">
        <w:rPr>
          <w:rFonts w:ascii="Cordia New" w:hAnsi="Cordia New" w:cs="Cordia New" w:hint="cs"/>
          <w:spacing w:val="-8"/>
          <w:sz w:val="26"/>
          <w:szCs w:val="26"/>
        </w:rPr>
        <w:t xml:space="preserve">31 </w:t>
      </w:r>
      <w:r w:rsidRPr="005B5CCC">
        <w:rPr>
          <w:rFonts w:ascii="Cordia New" w:hAnsi="Cordia New" w:cs="Cordia New" w:hint="cs"/>
          <w:spacing w:val="-8"/>
          <w:sz w:val="26"/>
          <w:szCs w:val="26"/>
          <w:cs/>
        </w:rPr>
        <w:t xml:space="preserve">ธันวาคม </w:t>
      </w:r>
      <w:r w:rsidRPr="00522DBD">
        <w:rPr>
          <w:rFonts w:ascii="Cordia New" w:hAnsi="Cordia New" w:cs="Cordia New" w:hint="cs"/>
          <w:spacing w:val="-8"/>
          <w:sz w:val="26"/>
          <w:szCs w:val="26"/>
        </w:rPr>
        <w:t>256</w:t>
      </w:r>
      <w:r w:rsidR="00403B02">
        <w:rPr>
          <w:rFonts w:ascii="Cordia New" w:hAnsi="Cordia New" w:cs="Cordia New"/>
          <w:spacing w:val="-8"/>
          <w:sz w:val="26"/>
          <w:szCs w:val="26"/>
        </w:rPr>
        <w:t>8</w:t>
      </w:r>
      <w:r w:rsidRPr="00522DBD">
        <w:rPr>
          <w:rFonts w:ascii="Cordia New" w:hAnsi="Cordia New" w:cs="Cordia New" w:hint="cs"/>
          <w:spacing w:val="-8"/>
          <w:sz w:val="26"/>
          <w:szCs w:val="26"/>
        </w:rPr>
        <w:t xml:space="preserve"> </w:t>
      </w:r>
      <w:r w:rsidRPr="005B5CCC">
        <w:rPr>
          <w:rFonts w:ascii="Cordia New" w:hAnsi="Cordia New" w:cs="Cordia New" w:hint="cs"/>
          <w:spacing w:val="-8"/>
          <w:sz w:val="26"/>
          <w:szCs w:val="26"/>
          <w:cs/>
        </w:rPr>
        <w:t xml:space="preserve">และ </w:t>
      </w:r>
      <w:r w:rsidRPr="00522DBD">
        <w:rPr>
          <w:rFonts w:ascii="Cordia New" w:hAnsi="Cordia New" w:cs="Cordia New" w:hint="cs"/>
          <w:spacing w:val="-8"/>
          <w:sz w:val="26"/>
          <w:szCs w:val="26"/>
        </w:rPr>
        <w:t>256</w:t>
      </w:r>
      <w:r w:rsidR="00403B02">
        <w:rPr>
          <w:rFonts w:ascii="Cordia New" w:hAnsi="Cordia New" w:cs="Cordia New"/>
          <w:spacing w:val="-8"/>
          <w:sz w:val="26"/>
          <w:szCs w:val="26"/>
        </w:rPr>
        <w:t>7</w:t>
      </w:r>
      <w:r w:rsidRPr="005B5CCC">
        <w:rPr>
          <w:rFonts w:ascii="Cordia New" w:hAnsi="Cordia New" w:cs="Cordia New" w:hint="cs"/>
          <w:spacing w:val="-8"/>
          <w:sz w:val="26"/>
          <w:szCs w:val="26"/>
          <w:cs/>
        </w:rPr>
        <w:t xml:space="preserve"> </w:t>
      </w:r>
      <w:r w:rsidR="008F364B" w:rsidRPr="005B5CCC">
        <w:rPr>
          <w:rFonts w:ascii="Cordia New" w:hAnsi="Cordia New" w:cs="Cordia New" w:hint="cs"/>
          <w:spacing w:val="-8"/>
          <w:sz w:val="26"/>
          <w:szCs w:val="26"/>
          <w:cs/>
        </w:rPr>
        <w:t>บริษัท</w:t>
      </w:r>
      <w:r w:rsidRPr="005B5CCC">
        <w:rPr>
          <w:rFonts w:ascii="Cordia New" w:hAnsi="Cordia New" w:cs="Cordia New" w:hint="cs"/>
          <w:spacing w:val="-8"/>
          <w:sz w:val="26"/>
          <w:szCs w:val="26"/>
          <w:cs/>
        </w:rPr>
        <w:t>ไม่ได้แสดงกำไรต่อหุ้นปรับลด เนื่องจากราคาใช้สิทธิของใบสำคัญแสดงสิทธิที่จะซื้อหุ้นของ</w:t>
      </w:r>
      <w:r w:rsidR="008F364B" w:rsidRPr="005B5CCC">
        <w:rPr>
          <w:rFonts w:ascii="Cordia New" w:hAnsi="Cordia New" w:cs="Cordia New" w:hint="cs"/>
          <w:spacing w:val="-8"/>
          <w:sz w:val="26"/>
          <w:szCs w:val="26"/>
          <w:cs/>
        </w:rPr>
        <w:t>บริษัท</w:t>
      </w:r>
      <w:r w:rsidRPr="005B5CCC">
        <w:rPr>
          <w:rFonts w:ascii="Cordia New" w:hAnsi="Cordia New" w:cs="Cordia New" w:hint="cs"/>
          <w:spacing w:val="-8"/>
          <w:sz w:val="26"/>
          <w:szCs w:val="26"/>
          <w:cs/>
        </w:rPr>
        <w:t xml:space="preserve"> มีมูลค่าสูงกว่ามูลค่ายุติธรรมของหุ้นสามัญ</w:t>
      </w:r>
    </w:p>
    <w:p w14:paraId="6CE65638" w14:textId="77777777" w:rsidR="000D62CA" w:rsidRDefault="000D62CA" w:rsidP="008C3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p w14:paraId="2F2A8F6E" w14:textId="6FBAD0BA" w:rsidR="0059539D" w:rsidRPr="003A1E89" w:rsidRDefault="0059539D" w:rsidP="00E20C0D">
      <w:pPr>
        <w:numPr>
          <w:ilvl w:val="0"/>
          <w:numId w:val="14"/>
        </w:numPr>
        <w:tabs>
          <w:tab w:val="clear" w:pos="227"/>
          <w:tab w:val="clear" w:pos="454"/>
          <w:tab w:val="clear" w:pos="6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r w:rsidRPr="005B5CCC">
        <w:rPr>
          <w:rFonts w:ascii="Cordia New" w:hAnsi="Cordia New" w:cs="Cordia New" w:hint="cs"/>
          <w:b/>
          <w:bCs/>
          <w:sz w:val="26"/>
          <w:szCs w:val="26"/>
          <w:cs/>
        </w:rPr>
        <w:t>สำรองตามกฎหมาย</w:t>
      </w:r>
    </w:p>
    <w:p w14:paraId="0ECD3699" w14:textId="77777777" w:rsidR="0059539D" w:rsidRPr="003A1E89" w:rsidRDefault="0059539D" w:rsidP="00C35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pacing w:val="-4"/>
          <w:sz w:val="26"/>
          <w:szCs w:val="26"/>
        </w:rPr>
      </w:pPr>
    </w:p>
    <w:p w14:paraId="1A8DB073" w14:textId="7FB6C3F4" w:rsidR="00960E5D" w:rsidRPr="003A1E89" w:rsidRDefault="0059539D" w:rsidP="00C35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5B5CCC">
        <w:rPr>
          <w:rFonts w:ascii="Cordia New" w:hAnsi="Cordia New" w:cs="Cordia New" w:hint="cs"/>
          <w:sz w:val="26"/>
          <w:szCs w:val="26"/>
          <w:cs/>
        </w:rPr>
        <w:t xml:space="preserve">ตามพระราชบัญญัติบริษัทมหาชน จำกัด พ.ศ. </w:t>
      </w:r>
      <w:r w:rsidRPr="003A1E89">
        <w:rPr>
          <w:rFonts w:ascii="Cordia New" w:hAnsi="Cordia New" w:cs="Cordia New" w:hint="cs"/>
          <w:sz w:val="26"/>
          <w:szCs w:val="26"/>
        </w:rPr>
        <w:t xml:space="preserve">2535 </w:t>
      </w:r>
      <w:r w:rsidR="008F364B" w:rsidRPr="005B5CCC">
        <w:rPr>
          <w:rFonts w:ascii="Cordia New" w:hAnsi="Cordia New" w:cs="Cordia New" w:hint="cs"/>
          <w:sz w:val="26"/>
          <w:szCs w:val="26"/>
          <w:cs/>
        </w:rPr>
        <w:t>บริษัท</w:t>
      </w:r>
      <w:r w:rsidRPr="005B5CCC">
        <w:rPr>
          <w:rFonts w:ascii="Cordia New" w:hAnsi="Cordia New" w:cs="Cordia New" w:hint="cs"/>
          <w:sz w:val="26"/>
          <w:szCs w:val="26"/>
          <w:cs/>
        </w:rPr>
        <w:t>จะต้องจัดสรรกำไรสุทธิประจำปี ส่วนหนึ่งไว้เป็นทุนสำรองตามกฎหมายไม่น้อยกว่าร้อยละห้าของกำไรสุทธิประจำปีหักด้วยขาดทุนสะสมยกมา (ถ้ามี) จนกว่าทุนสำรองนี้จะมีจำนวนไม่น้อยกว่าร้อยละสิบของทุนจดทะเบียนของ</w:t>
      </w:r>
      <w:r w:rsidR="008F364B" w:rsidRPr="005B5CCC">
        <w:rPr>
          <w:rFonts w:ascii="Cordia New" w:hAnsi="Cordia New" w:cs="Cordia New" w:hint="cs"/>
          <w:sz w:val="26"/>
          <w:szCs w:val="26"/>
          <w:cs/>
        </w:rPr>
        <w:t>บริษัท</w:t>
      </w:r>
    </w:p>
    <w:p w14:paraId="56C6CD7C" w14:textId="307D112E" w:rsidR="008C3EF4" w:rsidRDefault="008C3EF4" w:rsidP="00C35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r>
        <w:rPr>
          <w:rFonts w:ascii="Cordia New" w:hAnsi="Cordia New" w:cs="Cordia New"/>
          <w:b/>
          <w:bCs/>
          <w:sz w:val="26"/>
          <w:szCs w:val="26"/>
        </w:rPr>
        <w:br w:type="page"/>
      </w:r>
    </w:p>
    <w:p w14:paraId="23C5FDFE" w14:textId="4A33A9B5" w:rsidR="0059539D" w:rsidRPr="003A1E89" w:rsidRDefault="0036222F" w:rsidP="00E20C0D">
      <w:pPr>
        <w:numPr>
          <w:ilvl w:val="0"/>
          <w:numId w:val="14"/>
        </w:numPr>
        <w:tabs>
          <w:tab w:val="clear" w:pos="227"/>
          <w:tab w:val="clear" w:pos="454"/>
          <w:tab w:val="clear" w:pos="6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r w:rsidRPr="005B5CCC">
        <w:rPr>
          <w:rFonts w:ascii="Cordia New" w:hAnsi="Cordia New" w:cs="Cordia New" w:hint="cs"/>
          <w:b/>
          <w:bCs/>
          <w:sz w:val="26"/>
          <w:szCs w:val="26"/>
          <w:cs/>
        </w:rPr>
        <w:lastRenderedPageBreak/>
        <w:t>การบริหารจัดการทุน</w:t>
      </w:r>
    </w:p>
    <w:p w14:paraId="7DADBAFB" w14:textId="77777777" w:rsidR="0059539D" w:rsidRPr="003A1E89" w:rsidRDefault="0059539D" w:rsidP="00C35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pacing w:val="-4"/>
          <w:sz w:val="26"/>
          <w:szCs w:val="26"/>
        </w:rPr>
      </w:pPr>
    </w:p>
    <w:p w14:paraId="41E8433E" w14:textId="1D72F953" w:rsidR="00F27244" w:rsidRPr="003A1E89" w:rsidRDefault="00F27244" w:rsidP="00C35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5B5CCC">
        <w:rPr>
          <w:rFonts w:ascii="Cordia New" w:hAnsi="Cordia New" w:cs="Cordia New" w:hint="cs"/>
          <w:sz w:val="26"/>
          <w:szCs w:val="26"/>
          <w:cs/>
        </w:rPr>
        <w:t>วัตถุประสงค์ของ</w:t>
      </w:r>
      <w:r w:rsidR="008F364B" w:rsidRPr="005B5CCC">
        <w:rPr>
          <w:rFonts w:ascii="Cordia New" w:hAnsi="Cordia New" w:cs="Cordia New" w:hint="cs"/>
          <w:sz w:val="26"/>
          <w:szCs w:val="26"/>
          <w:cs/>
        </w:rPr>
        <w:t>บริษัท</w:t>
      </w:r>
      <w:r w:rsidRPr="005B5CCC">
        <w:rPr>
          <w:rFonts w:ascii="Cordia New" w:hAnsi="Cordia New" w:cs="Cordia New" w:hint="cs"/>
          <w:sz w:val="26"/>
          <w:szCs w:val="26"/>
          <w:cs/>
        </w:rPr>
        <w:t xml:space="preserve"> และบริษัทย่อยในการบริหารทางการเงิน คือ การดำรงไว้ซึ่งความสามารถในการดำเนินงานอย่างต่อเนื่อง การดำรงไว้ซึ่งโครงสร้างของทุนที่เหมาะสม และการดำรงเงินกองทุนสภาพคล่องสุทธิให้เป็นไปตามเกณฑ์ของสำนักงานคณะกรรมการกำกับหลักทรัพย์และตลาดหลักทรัพย์</w:t>
      </w:r>
    </w:p>
    <w:p w14:paraId="4C08E497" w14:textId="77777777" w:rsidR="00F27244" w:rsidRPr="003A1E89" w:rsidRDefault="00F27244" w:rsidP="00C35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06686915" w14:textId="1272EF92" w:rsidR="00F27244" w:rsidRPr="003A1E89" w:rsidRDefault="00F27244" w:rsidP="00C35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5B5CCC">
        <w:rPr>
          <w:rFonts w:ascii="Cordia New" w:hAnsi="Cordia New" w:cs="Cordia New" w:hint="cs"/>
          <w:sz w:val="26"/>
          <w:szCs w:val="26"/>
          <w:cs/>
        </w:rPr>
        <w:t xml:space="preserve">ณ วันที่ </w:t>
      </w:r>
      <w:r w:rsidRPr="003A1E89">
        <w:rPr>
          <w:rFonts w:ascii="Cordia New" w:hAnsi="Cordia New" w:cs="Cordia New" w:hint="cs"/>
          <w:sz w:val="26"/>
          <w:szCs w:val="26"/>
        </w:rPr>
        <w:t>31</w:t>
      </w:r>
      <w:r w:rsidRPr="005B5CCC">
        <w:rPr>
          <w:rFonts w:ascii="Cordia New" w:hAnsi="Cordia New" w:cs="Cordia New" w:hint="cs"/>
          <w:sz w:val="26"/>
          <w:szCs w:val="26"/>
          <w:cs/>
        </w:rPr>
        <w:t xml:space="preserve"> ธันวาคม </w:t>
      </w:r>
      <w:r w:rsidRPr="003A1E89">
        <w:rPr>
          <w:rFonts w:ascii="Cordia New" w:hAnsi="Cordia New" w:cs="Cordia New" w:hint="cs"/>
          <w:sz w:val="26"/>
          <w:szCs w:val="26"/>
        </w:rPr>
        <w:t>256</w:t>
      </w:r>
      <w:r w:rsidR="00403B02">
        <w:rPr>
          <w:rFonts w:ascii="Cordia New" w:hAnsi="Cordia New" w:cs="Cordia New"/>
          <w:sz w:val="26"/>
          <w:szCs w:val="26"/>
        </w:rPr>
        <w:t>8</w:t>
      </w:r>
      <w:r w:rsidRPr="005B5CCC">
        <w:rPr>
          <w:rFonts w:ascii="Cordia New" w:hAnsi="Cordia New" w:cs="Cordia New" w:hint="cs"/>
          <w:sz w:val="26"/>
          <w:szCs w:val="26"/>
          <w:cs/>
        </w:rPr>
        <w:t xml:space="preserve"> และ </w:t>
      </w:r>
      <w:r w:rsidRPr="003A1E89">
        <w:rPr>
          <w:rFonts w:ascii="Cordia New" w:hAnsi="Cordia New" w:cs="Cordia New" w:hint="cs"/>
          <w:sz w:val="26"/>
          <w:szCs w:val="26"/>
        </w:rPr>
        <w:t>256</w:t>
      </w:r>
      <w:r w:rsidR="00403B02">
        <w:rPr>
          <w:rFonts w:ascii="Cordia New" w:hAnsi="Cordia New" w:cs="Cordia New"/>
          <w:sz w:val="26"/>
          <w:szCs w:val="26"/>
        </w:rPr>
        <w:t>7</w:t>
      </w:r>
      <w:r w:rsidRPr="005B5CCC">
        <w:rPr>
          <w:rFonts w:ascii="Cordia New" w:hAnsi="Cordia New" w:cs="Cordia New" w:hint="cs"/>
          <w:sz w:val="26"/>
          <w:szCs w:val="26"/>
          <w:cs/>
        </w:rPr>
        <w:t xml:space="preserve"> งบการเงินรวมแสดงอัตราส่วนหนี้สินต่อทุนเป็น </w:t>
      </w:r>
      <w:r w:rsidR="00E9514E">
        <w:rPr>
          <w:rFonts w:ascii="Cordia New" w:hAnsi="Cordia New" w:cs="Cordia New"/>
          <w:sz w:val="26"/>
          <w:szCs w:val="26"/>
        </w:rPr>
        <w:t>0.4</w:t>
      </w:r>
      <w:r w:rsidR="008608D1">
        <w:rPr>
          <w:rFonts w:ascii="Cordia New" w:hAnsi="Cordia New" w:cs="Cordia New"/>
          <w:sz w:val="26"/>
          <w:szCs w:val="26"/>
        </w:rPr>
        <w:t>5</w:t>
      </w:r>
      <w:r w:rsidR="00E9514E">
        <w:rPr>
          <w:rFonts w:ascii="Cordia New" w:hAnsi="Cordia New" w:cs="Cordia New"/>
          <w:sz w:val="26"/>
          <w:szCs w:val="26"/>
        </w:rPr>
        <w:t>:1</w:t>
      </w:r>
      <w:r w:rsidRPr="005B5CCC">
        <w:rPr>
          <w:rFonts w:ascii="Cordia New" w:hAnsi="Cordia New" w:cs="Cordia New" w:hint="cs"/>
          <w:sz w:val="26"/>
          <w:szCs w:val="26"/>
          <w:cs/>
        </w:rPr>
        <w:t xml:space="preserve"> และ </w:t>
      </w:r>
      <w:r w:rsidR="00403B02">
        <w:rPr>
          <w:rFonts w:ascii="Cordia New" w:hAnsi="Cordia New" w:cs="Cordia New"/>
          <w:sz w:val="26"/>
          <w:szCs w:val="26"/>
        </w:rPr>
        <w:t>0.</w:t>
      </w:r>
      <w:r w:rsidR="00E9514E">
        <w:rPr>
          <w:rFonts w:ascii="Cordia New" w:hAnsi="Cordia New" w:cs="Cordia New"/>
          <w:sz w:val="26"/>
          <w:szCs w:val="26"/>
        </w:rPr>
        <w:t>3</w:t>
      </w:r>
      <w:r w:rsidR="00C67C6D">
        <w:rPr>
          <w:rFonts w:ascii="Cordia New" w:hAnsi="Cordia New" w:cs="Cordia New"/>
          <w:sz w:val="26"/>
          <w:szCs w:val="26"/>
        </w:rPr>
        <w:t>7</w:t>
      </w:r>
      <w:r w:rsidR="00403B02">
        <w:rPr>
          <w:rFonts w:ascii="Cordia New" w:hAnsi="Cordia New" w:cs="Cordia New"/>
          <w:sz w:val="26"/>
          <w:szCs w:val="26"/>
        </w:rPr>
        <w:t>:1</w:t>
      </w:r>
      <w:r w:rsidR="00403B02" w:rsidRPr="005B5CCC">
        <w:rPr>
          <w:rFonts w:ascii="Cordia New" w:hAnsi="Cordia New" w:cs="Cordia New" w:hint="cs"/>
          <w:sz w:val="26"/>
          <w:szCs w:val="26"/>
          <w:cs/>
        </w:rPr>
        <w:t xml:space="preserve"> </w:t>
      </w:r>
      <w:r w:rsidRPr="005B5CCC">
        <w:rPr>
          <w:rFonts w:ascii="Cordia New" w:hAnsi="Cordia New" w:cs="Cordia New" w:hint="cs"/>
          <w:sz w:val="26"/>
          <w:szCs w:val="26"/>
          <w:cs/>
        </w:rPr>
        <w:t>ตามลำดับ และ</w:t>
      </w:r>
      <w:r w:rsidR="00133A69">
        <w:rPr>
          <w:rFonts w:ascii="Cordia New" w:hAnsi="Cordia New" w:cs="Cordia New"/>
          <w:sz w:val="26"/>
          <w:szCs w:val="26"/>
        </w:rPr>
        <w:br/>
      </w:r>
      <w:r w:rsidRPr="005B5CCC">
        <w:rPr>
          <w:rFonts w:ascii="Cordia New" w:hAnsi="Cordia New" w:cs="Cordia New" w:hint="cs"/>
          <w:sz w:val="26"/>
          <w:szCs w:val="26"/>
          <w:cs/>
        </w:rPr>
        <w:t xml:space="preserve">งบการเงินเฉพาะกิจการแสดงอัตราส่วนหนี้สินต่อทุนเป็น </w:t>
      </w:r>
      <w:r w:rsidR="00E233A5">
        <w:rPr>
          <w:rFonts w:ascii="Cordia New" w:hAnsi="Cordia New" w:cs="Cordia New"/>
          <w:sz w:val="26"/>
          <w:szCs w:val="26"/>
        </w:rPr>
        <w:t>0.</w:t>
      </w:r>
      <w:r w:rsidR="006A374D">
        <w:rPr>
          <w:rFonts w:ascii="Cordia New" w:hAnsi="Cordia New" w:cs="Cordia New"/>
          <w:sz w:val="26"/>
          <w:szCs w:val="26"/>
        </w:rPr>
        <w:t>09</w:t>
      </w:r>
      <w:r w:rsidR="00E233A5">
        <w:rPr>
          <w:rFonts w:ascii="Cordia New" w:hAnsi="Cordia New" w:cs="Cordia New"/>
          <w:sz w:val="26"/>
          <w:szCs w:val="26"/>
        </w:rPr>
        <w:t>:1</w:t>
      </w:r>
      <w:r w:rsidR="00C85D33" w:rsidRPr="003A1E89">
        <w:rPr>
          <w:rFonts w:ascii="Cordia New" w:hAnsi="Cordia New" w:cs="Cordia New" w:hint="cs"/>
          <w:sz w:val="26"/>
          <w:szCs w:val="26"/>
        </w:rPr>
        <w:t xml:space="preserve"> </w:t>
      </w:r>
      <w:r w:rsidRPr="005B5CCC">
        <w:rPr>
          <w:rFonts w:ascii="Cordia New" w:hAnsi="Cordia New" w:cs="Cordia New" w:hint="cs"/>
          <w:sz w:val="26"/>
          <w:szCs w:val="26"/>
          <w:cs/>
        </w:rPr>
        <w:t xml:space="preserve">และ </w:t>
      </w:r>
      <w:r w:rsidR="00403B02">
        <w:rPr>
          <w:rFonts w:ascii="Cordia New" w:hAnsi="Cordia New" w:cs="Cordia New"/>
          <w:sz w:val="26"/>
          <w:szCs w:val="26"/>
        </w:rPr>
        <w:t>0.</w:t>
      </w:r>
      <w:r w:rsidR="00E233A5">
        <w:rPr>
          <w:rFonts w:ascii="Cordia New" w:hAnsi="Cordia New" w:cs="Cordia New"/>
          <w:sz w:val="26"/>
          <w:szCs w:val="26"/>
        </w:rPr>
        <w:t>04</w:t>
      </w:r>
      <w:r w:rsidR="00403B02">
        <w:rPr>
          <w:rFonts w:ascii="Cordia New" w:hAnsi="Cordia New" w:cs="Cordia New"/>
          <w:sz w:val="26"/>
          <w:szCs w:val="26"/>
        </w:rPr>
        <w:t>:1</w:t>
      </w:r>
      <w:r w:rsidR="00403B02" w:rsidRPr="003A1E89">
        <w:rPr>
          <w:rFonts w:ascii="Cordia New" w:hAnsi="Cordia New" w:cs="Cordia New" w:hint="cs"/>
          <w:sz w:val="26"/>
          <w:szCs w:val="26"/>
        </w:rPr>
        <w:t xml:space="preserve"> </w:t>
      </w:r>
      <w:r w:rsidRPr="005B5CCC">
        <w:rPr>
          <w:rFonts w:ascii="Cordia New" w:hAnsi="Cordia New" w:cs="Cordia New" w:hint="cs"/>
          <w:sz w:val="26"/>
          <w:szCs w:val="26"/>
          <w:cs/>
        </w:rPr>
        <w:t>ตามลำดับ</w:t>
      </w:r>
    </w:p>
    <w:p w14:paraId="1BB2061D" w14:textId="77777777" w:rsidR="00F27244" w:rsidRPr="003A1E89" w:rsidRDefault="00F27244" w:rsidP="00C35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z w:val="26"/>
          <w:szCs w:val="26"/>
          <w:cs/>
        </w:rPr>
      </w:pPr>
    </w:p>
    <w:p w14:paraId="67973782" w14:textId="4483F489" w:rsidR="00F457D6" w:rsidRPr="00C72392" w:rsidRDefault="00DB0349" w:rsidP="00E20C0D">
      <w:pPr>
        <w:numPr>
          <w:ilvl w:val="0"/>
          <w:numId w:val="14"/>
        </w:numPr>
        <w:tabs>
          <w:tab w:val="clear" w:pos="227"/>
          <w:tab w:val="clear" w:pos="454"/>
          <w:tab w:val="clear" w:pos="6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contextualSpacing/>
        <w:jc w:val="both"/>
        <w:rPr>
          <w:rFonts w:ascii="Cordia New" w:hAnsi="Cordia New" w:cs="Cordia New"/>
          <w:b/>
          <w:bCs/>
          <w:sz w:val="26"/>
          <w:szCs w:val="26"/>
        </w:rPr>
      </w:pPr>
      <w:r w:rsidRPr="005B5CCC">
        <w:rPr>
          <w:rFonts w:ascii="Cordia New" w:hAnsi="Cordia New" w:cs="Cordia New" w:hint="cs"/>
          <w:b/>
          <w:bCs/>
          <w:sz w:val="26"/>
          <w:szCs w:val="26"/>
          <w:cs/>
        </w:rPr>
        <w:t>ค่าใช้จ่าย</w:t>
      </w:r>
      <w:r w:rsidR="00266605">
        <w:rPr>
          <w:rFonts w:ascii="Cordia New" w:hAnsi="Cordia New" w:cs="Cordia New"/>
          <w:b/>
          <w:bCs/>
          <w:sz w:val="26"/>
          <w:szCs w:val="26"/>
        </w:rPr>
        <w:t xml:space="preserve"> (</w:t>
      </w:r>
      <w:r w:rsidR="00266605">
        <w:rPr>
          <w:rFonts w:ascii="Cordia New" w:hAnsi="Cordia New" w:cs="Cordia New" w:hint="cs"/>
          <w:b/>
          <w:bCs/>
          <w:sz w:val="26"/>
          <w:szCs w:val="26"/>
          <w:cs/>
        </w:rPr>
        <w:t>ผลประโยชน์)</w:t>
      </w:r>
      <w:r w:rsidRPr="005B5CCC">
        <w:rPr>
          <w:rFonts w:ascii="Cordia New" w:hAnsi="Cordia New" w:cs="Cordia New" w:hint="cs"/>
          <w:b/>
          <w:bCs/>
          <w:sz w:val="26"/>
          <w:szCs w:val="26"/>
          <w:cs/>
        </w:rPr>
        <w:t xml:space="preserve"> ภาษีเงินได้</w:t>
      </w:r>
    </w:p>
    <w:p w14:paraId="2F396054" w14:textId="77777777" w:rsidR="00F457D6" w:rsidRPr="003A1E89" w:rsidRDefault="00F457D6" w:rsidP="00AA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contextualSpacing/>
        <w:jc w:val="thaiDistribute"/>
        <w:rPr>
          <w:rFonts w:ascii="Cordia New" w:hAnsi="Cordia New" w:cs="Cordia New"/>
          <w:spacing w:val="-4"/>
          <w:sz w:val="26"/>
          <w:szCs w:val="26"/>
        </w:rPr>
      </w:pPr>
    </w:p>
    <w:p w14:paraId="3DBC1F6B" w14:textId="0DB35D81" w:rsidR="002B121C" w:rsidRPr="00735F8D" w:rsidRDefault="002B121C" w:rsidP="000A235F">
      <w:pPr>
        <w:pStyle w:val="ListParagraph"/>
        <w:numPr>
          <w:ilvl w:val="1"/>
          <w:numId w:val="42"/>
        </w:numPr>
        <w:spacing w:after="0" w:line="240" w:lineRule="auto"/>
        <w:ind w:left="900" w:hanging="540"/>
        <w:jc w:val="thaiDistribute"/>
        <w:rPr>
          <w:rFonts w:ascii="Cordia New" w:hAnsi="Cordia New" w:cs="Cordia New"/>
          <w:spacing w:val="-4"/>
          <w:sz w:val="26"/>
          <w:szCs w:val="26"/>
        </w:rPr>
      </w:pPr>
      <w:r w:rsidRPr="005B5CCC">
        <w:rPr>
          <w:rFonts w:ascii="Cordia New" w:hAnsi="Cordia New" w:cs="Cordia New" w:hint="cs"/>
          <w:spacing w:val="-4"/>
          <w:sz w:val="26"/>
          <w:szCs w:val="26"/>
          <w:cs/>
        </w:rPr>
        <w:t>ภาษีเงินได้ที่รับรู้ในกำไร</w:t>
      </w:r>
      <w:r w:rsidR="00BB43BB" w:rsidRPr="005B5CCC">
        <w:rPr>
          <w:rFonts w:ascii="Cordia New" w:hAnsi="Cordia New" w:cs="Cordia New" w:hint="cs"/>
          <w:spacing w:val="-4"/>
          <w:sz w:val="26"/>
          <w:szCs w:val="26"/>
          <w:cs/>
        </w:rPr>
        <w:t>หรือ</w:t>
      </w:r>
      <w:r w:rsidRPr="005B5CCC">
        <w:rPr>
          <w:rFonts w:ascii="Cordia New" w:hAnsi="Cordia New" w:cs="Cordia New" w:hint="cs"/>
          <w:spacing w:val="-4"/>
          <w:sz w:val="26"/>
          <w:szCs w:val="26"/>
          <w:cs/>
        </w:rPr>
        <w:t>ขาดทุน</w:t>
      </w:r>
    </w:p>
    <w:p w14:paraId="5E66880F" w14:textId="77777777" w:rsidR="000A7D07" w:rsidRPr="003A1E89" w:rsidRDefault="000A7D07" w:rsidP="00AA2EE1">
      <w:pPr>
        <w:pStyle w:val="ListParagraph"/>
        <w:spacing w:after="0" w:line="240" w:lineRule="auto"/>
        <w:ind w:left="900"/>
        <w:jc w:val="thaiDistribute"/>
        <w:rPr>
          <w:rFonts w:ascii="Cordia New" w:hAnsi="Cordia New" w:cs="Cordia New"/>
          <w:spacing w:val="-4"/>
          <w:sz w:val="26"/>
          <w:szCs w:val="26"/>
        </w:rPr>
      </w:pPr>
    </w:p>
    <w:tbl>
      <w:tblPr>
        <w:tblW w:w="4549" w:type="pct"/>
        <w:tblInd w:w="900" w:type="dxa"/>
        <w:tblLayout w:type="fixed"/>
        <w:tblCellMar>
          <w:left w:w="28" w:type="dxa"/>
          <w:right w:w="28" w:type="dxa"/>
        </w:tblCellMar>
        <w:tblLook w:val="01E0" w:firstRow="1" w:lastRow="1" w:firstColumn="1" w:lastColumn="1" w:noHBand="0" w:noVBand="0"/>
      </w:tblPr>
      <w:tblGrid>
        <w:gridCol w:w="5220"/>
        <w:gridCol w:w="1599"/>
        <w:gridCol w:w="81"/>
        <w:gridCol w:w="1577"/>
      </w:tblGrid>
      <w:tr w:rsidR="000A7D07" w:rsidRPr="003A1E89" w14:paraId="16569152" w14:textId="77777777" w:rsidTr="00AA2EE1">
        <w:tc>
          <w:tcPr>
            <w:tcW w:w="3079" w:type="pct"/>
          </w:tcPr>
          <w:p w14:paraId="02870A29" w14:textId="77777777" w:rsidR="000A7D07" w:rsidRPr="003A1E89" w:rsidRDefault="000A7D07" w:rsidP="00755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r w:rsidRPr="003A1E89">
              <w:rPr>
                <w:rFonts w:ascii="Cordia New" w:hAnsi="Cordia New" w:cs="Cordia New" w:hint="cs"/>
                <w:sz w:val="26"/>
                <w:szCs w:val="26"/>
              </w:rPr>
              <w:t>(</w:t>
            </w:r>
            <w:r w:rsidRPr="005B5CCC">
              <w:rPr>
                <w:rFonts w:ascii="Cordia New" w:hAnsi="Cordia New" w:cs="Cordia New" w:hint="cs"/>
                <w:sz w:val="26"/>
                <w:szCs w:val="26"/>
                <w:cs/>
              </w:rPr>
              <w:t>หน่วย : บาท)</w:t>
            </w:r>
          </w:p>
        </w:tc>
        <w:tc>
          <w:tcPr>
            <w:tcW w:w="1921" w:type="pct"/>
            <w:gridSpan w:val="3"/>
            <w:tcBorders>
              <w:bottom w:val="single" w:sz="4" w:space="0" w:color="auto"/>
            </w:tcBorders>
            <w:vAlign w:val="bottom"/>
          </w:tcPr>
          <w:p w14:paraId="70B62281" w14:textId="796DA15D" w:rsidR="000A7D07" w:rsidRPr="003A1E89" w:rsidRDefault="000A7D07" w:rsidP="00755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r w:rsidRPr="005B5CCC">
              <w:rPr>
                <w:rFonts w:ascii="Cordia New" w:hAnsi="Cordia New" w:cs="Cordia New" w:hint="cs"/>
                <w:sz w:val="26"/>
                <w:szCs w:val="26"/>
                <w:cs/>
              </w:rPr>
              <w:t>งบการเงินรวม</w:t>
            </w:r>
          </w:p>
        </w:tc>
      </w:tr>
      <w:tr w:rsidR="000A7D07" w:rsidRPr="003A1E89" w14:paraId="496670A0" w14:textId="77777777" w:rsidTr="005C1FB5">
        <w:tc>
          <w:tcPr>
            <w:tcW w:w="3079" w:type="pct"/>
            <w:vAlign w:val="bottom"/>
          </w:tcPr>
          <w:p w14:paraId="1211C458" w14:textId="77777777" w:rsidR="000A7D07" w:rsidRPr="003A1E89" w:rsidRDefault="000A7D07" w:rsidP="00755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p>
        </w:tc>
        <w:tc>
          <w:tcPr>
            <w:tcW w:w="1921" w:type="pct"/>
            <w:gridSpan w:val="3"/>
            <w:tcBorders>
              <w:top w:val="single" w:sz="4" w:space="0" w:color="auto"/>
              <w:bottom w:val="single" w:sz="4" w:space="0" w:color="auto"/>
            </w:tcBorders>
          </w:tcPr>
          <w:p w14:paraId="7F53B57D" w14:textId="03714718" w:rsidR="000A7D07" w:rsidRPr="003A1E89" w:rsidRDefault="000A7D07" w:rsidP="00755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highlight w:val="yellow"/>
                <w:lang w:val="en-GB"/>
              </w:rPr>
            </w:pPr>
            <w:r w:rsidRPr="005B5CCC">
              <w:rPr>
                <w:rFonts w:ascii="Cordia New" w:hAnsi="Cordia New" w:cs="Cordia New" w:hint="cs"/>
                <w:sz w:val="26"/>
                <w:szCs w:val="26"/>
                <w:cs/>
              </w:rPr>
              <w:t xml:space="preserve">สำหรับปีสิ้นสุดวันที่ </w:t>
            </w:r>
            <w:r w:rsidRPr="003A1E89">
              <w:rPr>
                <w:rFonts w:ascii="Cordia New" w:hAnsi="Cordia New" w:cs="Cordia New" w:hint="cs"/>
                <w:sz w:val="26"/>
                <w:szCs w:val="26"/>
                <w:lang w:val="en-GB"/>
              </w:rPr>
              <w:t>31</w:t>
            </w:r>
            <w:r w:rsidRPr="005B5CCC">
              <w:rPr>
                <w:rFonts w:ascii="Cordia New" w:hAnsi="Cordia New" w:cs="Cordia New" w:hint="cs"/>
                <w:sz w:val="26"/>
                <w:szCs w:val="26"/>
                <w:cs/>
              </w:rPr>
              <w:t xml:space="preserve"> ธันวาคม </w:t>
            </w:r>
          </w:p>
        </w:tc>
      </w:tr>
      <w:tr w:rsidR="000A0DA4" w:rsidRPr="003A1E89" w14:paraId="65CE7209" w14:textId="77777777" w:rsidTr="007F40E2">
        <w:tc>
          <w:tcPr>
            <w:tcW w:w="3079" w:type="pct"/>
            <w:vAlign w:val="bottom"/>
          </w:tcPr>
          <w:p w14:paraId="06D058EA" w14:textId="77777777" w:rsidR="000A0DA4" w:rsidRPr="005B5CCC" w:rsidRDefault="000A0DA4" w:rsidP="00755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p>
        </w:tc>
        <w:tc>
          <w:tcPr>
            <w:tcW w:w="943" w:type="pct"/>
            <w:tcBorders>
              <w:top w:val="single" w:sz="4" w:space="0" w:color="auto"/>
            </w:tcBorders>
          </w:tcPr>
          <w:p w14:paraId="01EFBCDD" w14:textId="13B2C136" w:rsidR="000A0DA4" w:rsidRPr="003A1E89" w:rsidRDefault="000A0DA4" w:rsidP="00755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3A1E89">
              <w:rPr>
                <w:rFonts w:ascii="Cordia New" w:hAnsi="Cordia New" w:cs="Cordia New" w:hint="cs"/>
                <w:sz w:val="26"/>
                <w:szCs w:val="26"/>
              </w:rPr>
              <w:t>256</w:t>
            </w:r>
            <w:r w:rsidRPr="00BE5168">
              <w:rPr>
                <w:rFonts w:ascii="Cordia New" w:hAnsi="Cordia New" w:cs="Cordia New" w:hint="cs"/>
                <w:sz w:val="26"/>
                <w:szCs w:val="26"/>
              </w:rPr>
              <w:t>8</w:t>
            </w:r>
          </w:p>
        </w:tc>
        <w:tc>
          <w:tcPr>
            <w:tcW w:w="48" w:type="pct"/>
            <w:tcBorders>
              <w:top w:val="single" w:sz="4" w:space="0" w:color="auto"/>
            </w:tcBorders>
          </w:tcPr>
          <w:p w14:paraId="652D1212" w14:textId="77777777" w:rsidR="000A0DA4" w:rsidRPr="003A1E89" w:rsidRDefault="000A0DA4" w:rsidP="00755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p>
        </w:tc>
        <w:tc>
          <w:tcPr>
            <w:tcW w:w="930" w:type="pct"/>
            <w:tcBorders>
              <w:top w:val="single" w:sz="4" w:space="0" w:color="auto"/>
              <w:bottom w:val="single" w:sz="4" w:space="0" w:color="auto"/>
            </w:tcBorders>
          </w:tcPr>
          <w:p w14:paraId="0D1B27B1" w14:textId="79E0EC7F" w:rsidR="000A0DA4" w:rsidRPr="003A1E89" w:rsidRDefault="000A0DA4" w:rsidP="00755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lang w:val="en-GB"/>
              </w:rPr>
            </w:pPr>
            <w:r w:rsidRPr="003A1E89">
              <w:rPr>
                <w:rFonts w:ascii="Cordia New" w:hAnsi="Cordia New" w:cs="Cordia New" w:hint="cs"/>
                <w:sz w:val="26"/>
                <w:szCs w:val="26"/>
                <w:lang w:val="en-GB"/>
              </w:rPr>
              <w:t>256</w:t>
            </w:r>
            <w:r w:rsidRPr="00BE5168">
              <w:rPr>
                <w:rFonts w:ascii="Cordia New" w:hAnsi="Cordia New" w:cs="Cordia New" w:hint="cs"/>
                <w:sz w:val="26"/>
                <w:szCs w:val="26"/>
              </w:rPr>
              <w:t>7</w:t>
            </w:r>
          </w:p>
        </w:tc>
      </w:tr>
      <w:tr w:rsidR="000A7D07" w:rsidRPr="003A1E89" w14:paraId="591C97E0" w14:textId="77777777" w:rsidTr="007F40E2">
        <w:tc>
          <w:tcPr>
            <w:tcW w:w="3079" w:type="pct"/>
            <w:vAlign w:val="bottom"/>
          </w:tcPr>
          <w:p w14:paraId="4115C5F1" w14:textId="77777777" w:rsidR="000A7D07" w:rsidRPr="005B5CCC" w:rsidRDefault="000A7D07" w:rsidP="00755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p>
        </w:tc>
        <w:tc>
          <w:tcPr>
            <w:tcW w:w="943" w:type="pct"/>
            <w:tcBorders>
              <w:top w:val="single" w:sz="4" w:space="0" w:color="auto"/>
            </w:tcBorders>
          </w:tcPr>
          <w:p w14:paraId="7B57779A" w14:textId="77777777" w:rsidR="000A7D07" w:rsidRPr="003A1E89" w:rsidRDefault="000A7D07" w:rsidP="00755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highlight w:val="yellow"/>
              </w:rPr>
            </w:pPr>
          </w:p>
        </w:tc>
        <w:tc>
          <w:tcPr>
            <w:tcW w:w="48" w:type="pct"/>
          </w:tcPr>
          <w:p w14:paraId="659452F8" w14:textId="77777777" w:rsidR="000A7D07" w:rsidRPr="003A1E89" w:rsidRDefault="000A7D07" w:rsidP="00755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highlight w:val="yellow"/>
              </w:rPr>
            </w:pPr>
          </w:p>
        </w:tc>
        <w:tc>
          <w:tcPr>
            <w:tcW w:w="930" w:type="pct"/>
            <w:tcBorders>
              <w:top w:val="single" w:sz="4" w:space="0" w:color="auto"/>
            </w:tcBorders>
          </w:tcPr>
          <w:p w14:paraId="063FD009" w14:textId="2FB94537" w:rsidR="000A7D07" w:rsidRPr="003A1E89" w:rsidRDefault="00F12BB6" w:rsidP="00755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highlight w:val="yellow"/>
                <w:lang w:val="en-GB"/>
              </w:rPr>
            </w:pPr>
            <w:r>
              <w:rPr>
                <w:rFonts w:ascii="Cordia New" w:hAnsi="Cordia New" w:cs="Cordia New"/>
                <w:sz w:val="26"/>
                <w:szCs w:val="26"/>
                <w:lang w:val="en-GB"/>
              </w:rPr>
              <w:t>(</w:t>
            </w:r>
            <w:r w:rsidR="00F107A4" w:rsidRPr="005B5CCC">
              <w:rPr>
                <w:rFonts w:ascii="Cordia New" w:hAnsi="Cordia New" w:cs="Cordia New" w:hint="cs"/>
                <w:sz w:val="26"/>
                <w:szCs w:val="26"/>
                <w:cs/>
              </w:rPr>
              <w:t>ปรับปรุงใหม่</w:t>
            </w:r>
            <w:r>
              <w:rPr>
                <w:rFonts w:ascii="Cordia New" w:hAnsi="Cordia New" w:cs="Cordia New"/>
                <w:sz w:val="26"/>
                <w:szCs w:val="26"/>
                <w:lang w:val="en-GB"/>
              </w:rPr>
              <w:t>)</w:t>
            </w:r>
          </w:p>
        </w:tc>
      </w:tr>
      <w:tr w:rsidR="00F107A4" w:rsidRPr="003A1E89" w14:paraId="406C8ED6" w14:textId="77777777" w:rsidTr="00F107A4">
        <w:tc>
          <w:tcPr>
            <w:tcW w:w="3079" w:type="pct"/>
            <w:vAlign w:val="bottom"/>
          </w:tcPr>
          <w:p w14:paraId="5094C422" w14:textId="77777777" w:rsidR="00F107A4" w:rsidRPr="005B5CCC" w:rsidRDefault="00F107A4" w:rsidP="00755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p>
        </w:tc>
        <w:tc>
          <w:tcPr>
            <w:tcW w:w="943" w:type="pct"/>
          </w:tcPr>
          <w:p w14:paraId="76353686" w14:textId="77777777" w:rsidR="00F107A4" w:rsidRPr="003A1E89" w:rsidRDefault="00F107A4" w:rsidP="00755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highlight w:val="yellow"/>
              </w:rPr>
            </w:pPr>
          </w:p>
        </w:tc>
        <w:tc>
          <w:tcPr>
            <w:tcW w:w="48" w:type="pct"/>
          </w:tcPr>
          <w:p w14:paraId="72799B47" w14:textId="77777777" w:rsidR="00F107A4" w:rsidRPr="003A1E89" w:rsidRDefault="00F107A4" w:rsidP="00755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highlight w:val="yellow"/>
              </w:rPr>
            </w:pPr>
          </w:p>
        </w:tc>
        <w:tc>
          <w:tcPr>
            <w:tcW w:w="930" w:type="pct"/>
          </w:tcPr>
          <w:p w14:paraId="3E46E283" w14:textId="77777777" w:rsidR="00F107A4" w:rsidRPr="003A1E89" w:rsidRDefault="00F107A4" w:rsidP="00755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highlight w:val="yellow"/>
                <w:lang w:val="en-GB"/>
              </w:rPr>
            </w:pPr>
          </w:p>
        </w:tc>
      </w:tr>
      <w:tr w:rsidR="00B55F2E" w:rsidRPr="003A1E89" w14:paraId="20A1C52A" w14:textId="77777777" w:rsidTr="00AA2EE1">
        <w:tc>
          <w:tcPr>
            <w:tcW w:w="3079" w:type="pct"/>
          </w:tcPr>
          <w:p w14:paraId="60B149D3" w14:textId="78EB532A" w:rsidR="00B55F2E" w:rsidRPr="005B5CCC" w:rsidRDefault="005B3BD4" w:rsidP="00755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r w:rsidRPr="005B5CCC">
              <w:rPr>
                <w:rFonts w:ascii="Cordia New" w:hAnsi="Cordia New" w:cs="Cordia New" w:hint="cs"/>
                <w:b/>
                <w:bCs/>
                <w:sz w:val="26"/>
                <w:szCs w:val="26"/>
                <w:cs/>
              </w:rPr>
              <w:t>ภาษีเงินได้ของปีปัจจุบัน</w:t>
            </w:r>
          </w:p>
        </w:tc>
        <w:tc>
          <w:tcPr>
            <w:tcW w:w="943" w:type="pct"/>
            <w:vAlign w:val="bottom"/>
          </w:tcPr>
          <w:p w14:paraId="0C6A05A9" w14:textId="2360A2AE" w:rsidR="00B55F2E" w:rsidRPr="00266C17" w:rsidRDefault="00B55F2E" w:rsidP="00755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0"/>
              <w:jc w:val="right"/>
              <w:rPr>
                <w:rFonts w:ascii="Cordia New" w:eastAsia="Cordia New" w:hAnsi="Cordia New" w:cs="Cordia New"/>
                <w:color w:val="000000"/>
                <w:sz w:val="26"/>
                <w:szCs w:val="26"/>
                <w:lang w:val="en-AU"/>
              </w:rPr>
            </w:pPr>
          </w:p>
        </w:tc>
        <w:tc>
          <w:tcPr>
            <w:tcW w:w="48" w:type="pct"/>
            <w:vAlign w:val="bottom"/>
          </w:tcPr>
          <w:p w14:paraId="5A67EE59" w14:textId="77777777" w:rsidR="00B55F2E" w:rsidRPr="003A1E89" w:rsidRDefault="00B55F2E" w:rsidP="00755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0"/>
              <w:jc w:val="right"/>
              <w:rPr>
                <w:rFonts w:ascii="Cordia New" w:hAnsi="Cordia New" w:cs="Cordia New"/>
                <w:sz w:val="26"/>
                <w:szCs w:val="26"/>
              </w:rPr>
            </w:pPr>
          </w:p>
        </w:tc>
        <w:tc>
          <w:tcPr>
            <w:tcW w:w="930" w:type="pct"/>
            <w:vAlign w:val="bottom"/>
          </w:tcPr>
          <w:p w14:paraId="602FB0E2" w14:textId="729818A1" w:rsidR="00B55F2E" w:rsidRPr="003A1E89" w:rsidRDefault="00B55F2E" w:rsidP="00755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14"/>
              <w:jc w:val="right"/>
              <w:rPr>
                <w:rFonts w:ascii="Cordia New" w:hAnsi="Cordia New" w:cs="Cordia New"/>
                <w:color w:val="000000"/>
                <w:sz w:val="26"/>
                <w:szCs w:val="26"/>
              </w:rPr>
            </w:pPr>
          </w:p>
        </w:tc>
      </w:tr>
      <w:tr w:rsidR="00403B02" w:rsidRPr="003A1E89" w14:paraId="5B37C285" w14:textId="77777777" w:rsidTr="00AA2EE1">
        <w:tc>
          <w:tcPr>
            <w:tcW w:w="3079" w:type="pct"/>
          </w:tcPr>
          <w:p w14:paraId="7915A7C8" w14:textId="39B70C98" w:rsidR="00403B02" w:rsidRPr="005B5CCC" w:rsidRDefault="00403B02" w:rsidP="00755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r w:rsidRPr="005B5CCC">
              <w:rPr>
                <w:rFonts w:ascii="Cordia New" w:hAnsi="Cordia New" w:cs="Cordia New"/>
                <w:sz w:val="26"/>
                <w:szCs w:val="26"/>
                <w:cs/>
              </w:rPr>
              <w:t>ภาษีเงินได้ปีปัจจุบัน</w:t>
            </w:r>
          </w:p>
        </w:tc>
        <w:tc>
          <w:tcPr>
            <w:tcW w:w="943" w:type="pct"/>
            <w:vAlign w:val="bottom"/>
          </w:tcPr>
          <w:p w14:paraId="4ED2A774" w14:textId="1B14D13A" w:rsidR="00403B02" w:rsidRPr="005B5CCC" w:rsidRDefault="00823D84" w:rsidP="00755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0"/>
              <w:jc w:val="right"/>
              <w:rPr>
                <w:rFonts w:ascii="Cordia New" w:eastAsia="Cordia New" w:hAnsi="Cordia New" w:cs="Cordia New"/>
                <w:color w:val="000000"/>
                <w:sz w:val="26"/>
                <w:szCs w:val="26"/>
                <w:cs/>
              </w:rPr>
            </w:pPr>
            <w:r>
              <w:rPr>
                <w:rFonts w:ascii="Cordia New" w:eastAsia="Cordia New" w:hAnsi="Cordia New" w:cs="Cordia New"/>
                <w:color w:val="000000"/>
                <w:sz w:val="26"/>
                <w:szCs w:val="26"/>
              </w:rPr>
              <w:t>8,322</w:t>
            </w:r>
            <w:r w:rsidR="00292782">
              <w:rPr>
                <w:rFonts w:ascii="Cordia New" w:eastAsia="Cordia New" w:hAnsi="Cordia New" w:cs="Cordia New"/>
                <w:color w:val="000000"/>
                <w:sz w:val="26"/>
                <w:szCs w:val="26"/>
              </w:rPr>
              <w:t>,95</w:t>
            </w:r>
            <w:r w:rsidR="00E24F70">
              <w:rPr>
                <w:rFonts w:ascii="Cordia New" w:eastAsia="Cordia New" w:hAnsi="Cordia New" w:cs="Cordia New"/>
                <w:color w:val="000000"/>
                <w:sz w:val="26"/>
                <w:szCs w:val="26"/>
              </w:rPr>
              <w:t>1</w:t>
            </w:r>
          </w:p>
        </w:tc>
        <w:tc>
          <w:tcPr>
            <w:tcW w:w="48" w:type="pct"/>
            <w:vAlign w:val="bottom"/>
          </w:tcPr>
          <w:p w14:paraId="026EFA77" w14:textId="77777777" w:rsidR="00403B02" w:rsidRPr="003A1E89" w:rsidRDefault="00403B02" w:rsidP="00755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0"/>
              <w:jc w:val="right"/>
              <w:rPr>
                <w:rFonts w:ascii="Cordia New" w:hAnsi="Cordia New" w:cs="Cordia New"/>
                <w:sz w:val="26"/>
                <w:szCs w:val="26"/>
              </w:rPr>
            </w:pPr>
          </w:p>
        </w:tc>
        <w:tc>
          <w:tcPr>
            <w:tcW w:w="930" w:type="pct"/>
            <w:vAlign w:val="bottom"/>
          </w:tcPr>
          <w:p w14:paraId="768B5B3A" w14:textId="1FED2B70" w:rsidR="00403B02" w:rsidRPr="003A1E89" w:rsidRDefault="00403B02" w:rsidP="00755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0"/>
              <w:jc w:val="right"/>
              <w:rPr>
                <w:rFonts w:ascii="Cordia New" w:hAnsi="Cordia New" w:cs="Cordia New"/>
                <w:color w:val="000000"/>
                <w:sz w:val="26"/>
                <w:szCs w:val="26"/>
              </w:rPr>
            </w:pPr>
            <w:r w:rsidRPr="007550A7">
              <w:rPr>
                <w:rFonts w:ascii="Cordia New" w:eastAsia="Cordia New" w:hAnsi="Cordia New" w:cs="Cordia New"/>
                <w:color w:val="000000"/>
                <w:sz w:val="26"/>
                <w:szCs w:val="26"/>
              </w:rPr>
              <w:t>1,846,014</w:t>
            </w:r>
          </w:p>
        </w:tc>
      </w:tr>
      <w:tr w:rsidR="00403B02" w:rsidRPr="003A1E89" w14:paraId="0EB296E9" w14:textId="77777777" w:rsidTr="00AA2EE1">
        <w:tc>
          <w:tcPr>
            <w:tcW w:w="3079" w:type="pct"/>
          </w:tcPr>
          <w:p w14:paraId="67F200B6" w14:textId="618D6314" w:rsidR="00403B02" w:rsidRPr="005B5CCC" w:rsidRDefault="00403B02" w:rsidP="00755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r w:rsidRPr="005B5CCC">
              <w:rPr>
                <w:rFonts w:ascii="Cordia New" w:hAnsi="Cordia New" w:cs="Cordia New" w:hint="cs"/>
                <w:b/>
                <w:bCs/>
                <w:sz w:val="26"/>
                <w:szCs w:val="26"/>
                <w:cs/>
              </w:rPr>
              <w:t>ภาษีเงินได้รอการตัดบัญชี</w:t>
            </w:r>
          </w:p>
        </w:tc>
        <w:tc>
          <w:tcPr>
            <w:tcW w:w="943" w:type="pct"/>
            <w:vAlign w:val="bottom"/>
          </w:tcPr>
          <w:p w14:paraId="4A1238E8" w14:textId="77777777" w:rsidR="00403B02" w:rsidRPr="007550A7" w:rsidRDefault="00403B02" w:rsidP="00755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0"/>
              <w:jc w:val="right"/>
              <w:rPr>
                <w:rFonts w:ascii="Cordia New" w:eastAsia="Cordia New" w:hAnsi="Cordia New" w:cs="Cordia New"/>
                <w:color w:val="000000"/>
                <w:sz w:val="26"/>
                <w:szCs w:val="26"/>
              </w:rPr>
            </w:pPr>
          </w:p>
        </w:tc>
        <w:tc>
          <w:tcPr>
            <w:tcW w:w="48" w:type="pct"/>
            <w:vAlign w:val="bottom"/>
          </w:tcPr>
          <w:p w14:paraId="381E009C" w14:textId="77777777" w:rsidR="00403B02" w:rsidRPr="003A1E89" w:rsidRDefault="00403B02" w:rsidP="00755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0"/>
              <w:jc w:val="right"/>
              <w:rPr>
                <w:rFonts w:ascii="Cordia New" w:hAnsi="Cordia New" w:cs="Cordia New"/>
                <w:sz w:val="26"/>
                <w:szCs w:val="26"/>
              </w:rPr>
            </w:pPr>
          </w:p>
        </w:tc>
        <w:tc>
          <w:tcPr>
            <w:tcW w:w="930" w:type="pct"/>
            <w:vAlign w:val="bottom"/>
          </w:tcPr>
          <w:p w14:paraId="720A42D3" w14:textId="77777777" w:rsidR="00403B02" w:rsidRPr="003A1E89" w:rsidRDefault="00403B02" w:rsidP="00755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0"/>
              <w:jc w:val="right"/>
              <w:rPr>
                <w:rFonts w:ascii="Cordia New" w:hAnsi="Cordia New" w:cs="Cordia New"/>
                <w:color w:val="000000"/>
                <w:sz w:val="26"/>
                <w:szCs w:val="26"/>
              </w:rPr>
            </w:pPr>
          </w:p>
        </w:tc>
      </w:tr>
      <w:tr w:rsidR="00403B02" w:rsidRPr="003A1E89" w14:paraId="259E7B49" w14:textId="77777777" w:rsidTr="00AA2EE1">
        <w:tc>
          <w:tcPr>
            <w:tcW w:w="3079" w:type="pct"/>
          </w:tcPr>
          <w:p w14:paraId="052E623B" w14:textId="0356D351" w:rsidR="00403B02" w:rsidRPr="005B5CCC" w:rsidRDefault="00403B02" w:rsidP="00755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r w:rsidRPr="005B5CCC">
              <w:rPr>
                <w:rFonts w:ascii="Cordia New" w:hAnsi="Cordia New" w:cs="Cordia New" w:hint="cs"/>
                <w:sz w:val="26"/>
                <w:szCs w:val="26"/>
                <w:cs/>
              </w:rPr>
              <w:t>การเปลี่ยนแปลงของผลต่างชั่วคราว</w:t>
            </w:r>
          </w:p>
        </w:tc>
        <w:tc>
          <w:tcPr>
            <w:tcW w:w="943" w:type="pct"/>
            <w:tcBorders>
              <w:bottom w:val="single" w:sz="4" w:space="0" w:color="auto"/>
            </w:tcBorders>
            <w:vAlign w:val="bottom"/>
          </w:tcPr>
          <w:p w14:paraId="5F7B12DA" w14:textId="21954855" w:rsidR="00403B02" w:rsidRPr="005B5CCC" w:rsidRDefault="00EA4A2A" w:rsidP="00755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0"/>
              <w:jc w:val="right"/>
              <w:rPr>
                <w:rFonts w:ascii="Cordia New" w:eastAsia="Cordia New" w:hAnsi="Cordia New" w:cs="Cordia New"/>
                <w:color w:val="000000"/>
                <w:sz w:val="26"/>
                <w:szCs w:val="26"/>
                <w:cs/>
              </w:rPr>
            </w:pPr>
            <w:r w:rsidRPr="00EA50A6">
              <w:rPr>
                <w:rFonts w:ascii="Cordia New" w:eastAsia="Cordia New" w:hAnsi="Cordia New" w:cs="Cordia New"/>
                <w:color w:val="000000"/>
                <w:sz w:val="26"/>
                <w:szCs w:val="26"/>
              </w:rPr>
              <w:t>(</w:t>
            </w:r>
            <w:r w:rsidR="00EA50A6" w:rsidRPr="00EA50A6">
              <w:rPr>
                <w:rFonts w:ascii="Cordia New" w:eastAsia="Cordia New" w:hAnsi="Cordia New" w:cs="Cordia New"/>
                <w:color w:val="000000"/>
                <w:sz w:val="26"/>
                <w:szCs w:val="26"/>
              </w:rPr>
              <w:t>12,637,908</w:t>
            </w:r>
            <w:r w:rsidRPr="00EA50A6">
              <w:rPr>
                <w:rFonts w:ascii="Cordia New" w:eastAsia="Cordia New" w:hAnsi="Cordia New" w:cs="Cordia New"/>
                <w:color w:val="000000"/>
                <w:sz w:val="26"/>
                <w:szCs w:val="26"/>
              </w:rPr>
              <w:t>)</w:t>
            </w:r>
          </w:p>
        </w:tc>
        <w:tc>
          <w:tcPr>
            <w:tcW w:w="48" w:type="pct"/>
            <w:vAlign w:val="bottom"/>
          </w:tcPr>
          <w:p w14:paraId="0F8F0F7D" w14:textId="77777777" w:rsidR="00403B02" w:rsidRPr="003A1E89" w:rsidRDefault="00403B02" w:rsidP="00755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0"/>
              <w:jc w:val="right"/>
              <w:rPr>
                <w:rFonts w:ascii="Cordia New" w:hAnsi="Cordia New" w:cs="Cordia New"/>
                <w:sz w:val="26"/>
                <w:szCs w:val="26"/>
              </w:rPr>
            </w:pPr>
          </w:p>
        </w:tc>
        <w:tc>
          <w:tcPr>
            <w:tcW w:w="930" w:type="pct"/>
            <w:tcBorders>
              <w:bottom w:val="single" w:sz="4" w:space="0" w:color="auto"/>
            </w:tcBorders>
            <w:vAlign w:val="bottom"/>
          </w:tcPr>
          <w:p w14:paraId="7E51DD29" w14:textId="513BDD88" w:rsidR="00403B02" w:rsidRPr="003A1E89" w:rsidRDefault="00403B02" w:rsidP="00755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0"/>
              <w:jc w:val="right"/>
              <w:rPr>
                <w:rFonts w:ascii="Cordia New" w:hAnsi="Cordia New" w:cs="Cordia New"/>
                <w:color w:val="000000"/>
                <w:sz w:val="26"/>
                <w:szCs w:val="26"/>
              </w:rPr>
            </w:pPr>
            <w:r>
              <w:rPr>
                <w:rFonts w:ascii="Cordia New" w:hAnsi="Cordia New" w:cs="Cordia New"/>
                <w:sz w:val="26"/>
                <w:szCs w:val="26"/>
              </w:rPr>
              <w:t>(</w:t>
            </w:r>
            <w:r w:rsidRPr="00972ECE">
              <w:rPr>
                <w:rFonts w:ascii="Cordia New" w:hAnsi="Cordia New" w:cs="Cordia New"/>
                <w:sz w:val="26"/>
                <w:szCs w:val="26"/>
              </w:rPr>
              <w:t>4,</w:t>
            </w:r>
            <w:r w:rsidR="00CC7D26">
              <w:rPr>
                <w:rFonts w:ascii="Cordia New" w:hAnsi="Cordia New" w:cs="Cordia New"/>
                <w:sz w:val="26"/>
                <w:szCs w:val="26"/>
              </w:rPr>
              <w:t>026,963</w:t>
            </w:r>
            <w:r>
              <w:rPr>
                <w:rFonts w:ascii="Cordia New" w:hAnsi="Cordia New" w:cs="Cordia New"/>
                <w:sz w:val="26"/>
                <w:szCs w:val="26"/>
              </w:rPr>
              <w:t>)</w:t>
            </w:r>
          </w:p>
        </w:tc>
      </w:tr>
      <w:tr w:rsidR="00403B02" w:rsidRPr="003A1E89" w14:paraId="0FBF63B4" w14:textId="77777777" w:rsidTr="00AA2EE1">
        <w:trPr>
          <w:trHeight w:val="56"/>
        </w:trPr>
        <w:tc>
          <w:tcPr>
            <w:tcW w:w="3079" w:type="pct"/>
          </w:tcPr>
          <w:p w14:paraId="6ABEDCE7" w14:textId="1816CF79" w:rsidR="00403B02" w:rsidRPr="005B5CCC" w:rsidRDefault="00403B02" w:rsidP="00755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r w:rsidRPr="005B5CCC">
              <w:rPr>
                <w:rFonts w:ascii="Cordia New" w:hAnsi="Cordia New" w:cs="Cordia New" w:hint="cs"/>
                <w:b/>
                <w:bCs/>
                <w:sz w:val="26"/>
                <w:szCs w:val="26"/>
                <w:cs/>
              </w:rPr>
              <w:t>รวมค่าใช้จ่าย (ผลประโยชน์) ภาษีเงินได้</w:t>
            </w:r>
          </w:p>
        </w:tc>
        <w:tc>
          <w:tcPr>
            <w:tcW w:w="943" w:type="pct"/>
            <w:tcBorders>
              <w:top w:val="single" w:sz="4" w:space="0" w:color="auto"/>
              <w:bottom w:val="single" w:sz="12" w:space="0" w:color="auto"/>
            </w:tcBorders>
            <w:vAlign w:val="bottom"/>
          </w:tcPr>
          <w:p w14:paraId="372D718B" w14:textId="6F382AFB" w:rsidR="00403B02" w:rsidRPr="003A1E89" w:rsidRDefault="00EA50A6" w:rsidP="00755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0"/>
              <w:jc w:val="right"/>
              <w:rPr>
                <w:rFonts w:ascii="Cordia New" w:hAnsi="Cordia New" w:cs="Cordia New"/>
                <w:sz w:val="26"/>
                <w:szCs w:val="26"/>
                <w:lang w:val="en-GB"/>
              </w:rPr>
            </w:pPr>
            <w:r>
              <w:rPr>
                <w:rFonts w:ascii="Cordia New" w:hAnsi="Cordia New" w:cs="Cordia New"/>
                <w:sz w:val="26"/>
                <w:szCs w:val="26"/>
                <w:lang w:val="en-GB"/>
              </w:rPr>
              <w:t>(</w:t>
            </w:r>
            <w:r w:rsidR="00D4352E" w:rsidRPr="00D4352E">
              <w:rPr>
                <w:rFonts w:ascii="Cordia New" w:hAnsi="Cordia New" w:cs="Cordia New"/>
                <w:sz w:val="26"/>
                <w:szCs w:val="26"/>
                <w:lang w:val="en-GB"/>
              </w:rPr>
              <w:t>4,314,95</w:t>
            </w:r>
            <w:r w:rsidR="00EB5653">
              <w:rPr>
                <w:rFonts w:ascii="Cordia New" w:hAnsi="Cordia New" w:cs="Cordia New"/>
                <w:sz w:val="26"/>
                <w:szCs w:val="26"/>
                <w:lang w:val="en-GB"/>
              </w:rPr>
              <w:t>7</w:t>
            </w:r>
            <w:r>
              <w:rPr>
                <w:rFonts w:ascii="Cordia New" w:hAnsi="Cordia New" w:cs="Cordia New"/>
                <w:sz w:val="26"/>
                <w:szCs w:val="26"/>
                <w:lang w:val="en-GB"/>
              </w:rPr>
              <w:t>)</w:t>
            </w:r>
          </w:p>
        </w:tc>
        <w:tc>
          <w:tcPr>
            <w:tcW w:w="48" w:type="pct"/>
            <w:vAlign w:val="bottom"/>
          </w:tcPr>
          <w:p w14:paraId="6569C35A" w14:textId="77777777" w:rsidR="00403B02" w:rsidRPr="003A1E89" w:rsidRDefault="00403B02" w:rsidP="00755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0"/>
              <w:jc w:val="right"/>
              <w:rPr>
                <w:rFonts w:ascii="Cordia New" w:hAnsi="Cordia New" w:cs="Cordia New"/>
                <w:sz w:val="26"/>
                <w:szCs w:val="26"/>
              </w:rPr>
            </w:pPr>
          </w:p>
        </w:tc>
        <w:tc>
          <w:tcPr>
            <w:tcW w:w="930" w:type="pct"/>
            <w:tcBorders>
              <w:top w:val="single" w:sz="4" w:space="0" w:color="auto"/>
              <w:bottom w:val="single" w:sz="12" w:space="0" w:color="auto"/>
            </w:tcBorders>
            <w:vAlign w:val="bottom"/>
          </w:tcPr>
          <w:p w14:paraId="25783614" w14:textId="2CE7BACF" w:rsidR="00403B02" w:rsidRPr="003A1E89" w:rsidRDefault="00403B02" w:rsidP="00755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0"/>
              <w:jc w:val="right"/>
              <w:rPr>
                <w:rFonts w:ascii="Cordia New" w:hAnsi="Cordia New" w:cs="Cordia New"/>
                <w:sz w:val="26"/>
                <w:szCs w:val="26"/>
              </w:rPr>
            </w:pPr>
            <w:r>
              <w:rPr>
                <w:rFonts w:ascii="Cordia New" w:hAnsi="Cordia New" w:cs="Cordia New"/>
                <w:sz w:val="26"/>
                <w:szCs w:val="26"/>
                <w:lang w:val="en-GB"/>
              </w:rPr>
              <w:t>(</w:t>
            </w:r>
            <w:r w:rsidR="004C356F">
              <w:rPr>
                <w:rFonts w:ascii="Cordia New" w:hAnsi="Cordia New" w:cs="Cordia New"/>
                <w:sz w:val="26"/>
                <w:szCs w:val="26"/>
                <w:lang w:val="en-GB"/>
              </w:rPr>
              <w:t>2,180,949</w:t>
            </w:r>
            <w:r>
              <w:rPr>
                <w:rFonts w:ascii="Cordia New" w:hAnsi="Cordia New" w:cs="Cordia New"/>
                <w:sz w:val="26"/>
                <w:szCs w:val="26"/>
                <w:lang w:val="en-GB"/>
              </w:rPr>
              <w:t>)</w:t>
            </w:r>
          </w:p>
        </w:tc>
      </w:tr>
    </w:tbl>
    <w:p w14:paraId="2F48951E" w14:textId="2D815F3F" w:rsidR="001D42C4" w:rsidRDefault="001D42C4" w:rsidP="00F1306A">
      <w:pPr>
        <w:pStyle w:val="ListParagraph"/>
        <w:spacing w:after="0" w:line="240" w:lineRule="auto"/>
        <w:ind w:left="907"/>
        <w:jc w:val="thaiDistribute"/>
        <w:rPr>
          <w:rFonts w:ascii="Cordia New" w:hAnsi="Cordia New" w:cs="Cordia New"/>
          <w:sz w:val="26"/>
          <w:szCs w:val="26"/>
        </w:rPr>
      </w:pPr>
      <w:r>
        <w:rPr>
          <w:rFonts w:ascii="Cordia New" w:hAnsi="Cordia New" w:cs="Cordia New"/>
          <w:sz w:val="26"/>
          <w:szCs w:val="26"/>
        </w:rPr>
        <w:br w:type="page"/>
      </w:r>
    </w:p>
    <w:p w14:paraId="5586E7B2" w14:textId="7A39403B" w:rsidR="00E43A3C" w:rsidRDefault="00A66366" w:rsidP="00F1306A">
      <w:pPr>
        <w:pStyle w:val="ListParagraph"/>
        <w:spacing w:after="0" w:line="240" w:lineRule="auto"/>
        <w:ind w:left="907"/>
        <w:jc w:val="thaiDistribute"/>
        <w:rPr>
          <w:rFonts w:ascii="Cordia New" w:hAnsi="Cordia New" w:cs="Cordia New"/>
          <w:sz w:val="26"/>
          <w:szCs w:val="26"/>
        </w:rPr>
      </w:pPr>
      <w:r w:rsidRPr="005B5CCC">
        <w:rPr>
          <w:rFonts w:ascii="Cordia New" w:hAnsi="Cordia New" w:cs="Cordia New" w:hint="cs"/>
          <w:sz w:val="26"/>
          <w:szCs w:val="26"/>
          <w:cs/>
        </w:rPr>
        <w:lastRenderedPageBreak/>
        <w:t>รายละเอียดของการกระทบยอดภาษีเงินได้ มี</w:t>
      </w:r>
      <w:r w:rsidR="00705C10" w:rsidRPr="005B5CCC">
        <w:rPr>
          <w:rFonts w:ascii="Cordia New" w:hAnsi="Cordia New" w:cs="Cordia New" w:hint="cs"/>
          <w:sz w:val="26"/>
          <w:szCs w:val="26"/>
          <w:cs/>
        </w:rPr>
        <w:t>ดังนี้</w:t>
      </w:r>
    </w:p>
    <w:p w14:paraId="68598ABC" w14:textId="77777777" w:rsidR="00A66366" w:rsidRPr="00484389" w:rsidRDefault="00A66366" w:rsidP="00F1306A">
      <w:pPr>
        <w:pStyle w:val="ListParagraph"/>
        <w:spacing w:after="0" w:line="240" w:lineRule="auto"/>
        <w:ind w:left="907"/>
        <w:jc w:val="thaiDistribute"/>
        <w:rPr>
          <w:rFonts w:ascii="Cordia New" w:hAnsi="Cordia New" w:cs="Cordia New"/>
          <w:sz w:val="26"/>
          <w:szCs w:val="26"/>
        </w:rPr>
      </w:pPr>
    </w:p>
    <w:tbl>
      <w:tblPr>
        <w:tblW w:w="4567" w:type="pct"/>
        <w:tblInd w:w="864" w:type="dxa"/>
        <w:tblLayout w:type="fixed"/>
        <w:tblCellMar>
          <w:left w:w="28" w:type="dxa"/>
          <w:right w:w="28" w:type="dxa"/>
        </w:tblCellMar>
        <w:tblLook w:val="01E0" w:firstRow="1" w:lastRow="1" w:firstColumn="1" w:lastColumn="1" w:noHBand="0" w:noVBand="0"/>
      </w:tblPr>
      <w:tblGrid>
        <w:gridCol w:w="3352"/>
        <w:gridCol w:w="1256"/>
        <w:gridCol w:w="83"/>
        <w:gridCol w:w="1222"/>
        <w:gridCol w:w="90"/>
        <w:gridCol w:w="1222"/>
        <w:gridCol w:w="83"/>
        <w:gridCol w:w="1202"/>
      </w:tblGrid>
      <w:tr w:rsidR="005A74E7" w:rsidRPr="003A1E89" w14:paraId="2B22D0B7" w14:textId="77777777" w:rsidTr="00A066EA">
        <w:trPr>
          <w:tblHeader/>
        </w:trPr>
        <w:tc>
          <w:tcPr>
            <w:tcW w:w="1969" w:type="pct"/>
            <w:vAlign w:val="bottom"/>
          </w:tcPr>
          <w:p w14:paraId="52C9422C" w14:textId="0BB54DB7" w:rsidR="00752821" w:rsidRPr="008C6B3B" w:rsidRDefault="005557B9" w:rsidP="00FE7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0"/>
              <w:rPr>
                <w:rFonts w:ascii="Cordia New" w:hAnsi="Cordia New" w:cs="Cordia New"/>
                <w:sz w:val="26"/>
                <w:szCs w:val="26"/>
                <w:cs/>
              </w:rPr>
            </w:pPr>
            <w:r w:rsidRPr="003A1E89">
              <w:rPr>
                <w:rFonts w:ascii="Cordia New" w:hAnsi="Cordia New" w:cs="Cordia New" w:hint="cs"/>
                <w:sz w:val="26"/>
                <w:szCs w:val="26"/>
              </w:rPr>
              <w:t>(</w:t>
            </w:r>
            <w:r w:rsidRPr="005B5CCC">
              <w:rPr>
                <w:rFonts w:ascii="Cordia New" w:hAnsi="Cordia New" w:cs="Cordia New" w:hint="cs"/>
                <w:sz w:val="26"/>
                <w:szCs w:val="26"/>
                <w:cs/>
              </w:rPr>
              <w:t>หน่วย : บาท)</w:t>
            </w:r>
          </w:p>
        </w:tc>
        <w:tc>
          <w:tcPr>
            <w:tcW w:w="1505" w:type="pct"/>
            <w:gridSpan w:val="3"/>
            <w:tcBorders>
              <w:bottom w:val="single" w:sz="4" w:space="0" w:color="auto"/>
            </w:tcBorders>
          </w:tcPr>
          <w:p w14:paraId="0DFC60BD" w14:textId="77777777" w:rsidR="00752821" w:rsidRPr="003A1E89" w:rsidRDefault="00752821" w:rsidP="00FE7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
              <w:jc w:val="center"/>
              <w:rPr>
                <w:rFonts w:ascii="Cordia New" w:hAnsi="Cordia New" w:cs="Cordia New"/>
                <w:spacing w:val="1"/>
                <w:sz w:val="26"/>
                <w:szCs w:val="26"/>
                <w:cs/>
              </w:rPr>
            </w:pPr>
            <w:r w:rsidRPr="005B5CCC">
              <w:rPr>
                <w:rFonts w:ascii="Cordia New" w:hAnsi="Cordia New" w:cs="Cordia New" w:hint="cs"/>
                <w:sz w:val="26"/>
                <w:szCs w:val="26"/>
                <w:cs/>
              </w:rPr>
              <w:t>งบการเงินรวม</w:t>
            </w:r>
          </w:p>
        </w:tc>
        <w:tc>
          <w:tcPr>
            <w:tcW w:w="53" w:type="pct"/>
          </w:tcPr>
          <w:p w14:paraId="2617E277" w14:textId="77777777" w:rsidR="00752821" w:rsidRPr="008C6B3B" w:rsidRDefault="00752821" w:rsidP="00FE7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cs/>
              </w:rPr>
            </w:pPr>
          </w:p>
        </w:tc>
        <w:tc>
          <w:tcPr>
            <w:tcW w:w="1473" w:type="pct"/>
            <w:gridSpan w:val="3"/>
            <w:tcBorders>
              <w:bottom w:val="single" w:sz="4" w:space="0" w:color="auto"/>
            </w:tcBorders>
          </w:tcPr>
          <w:p w14:paraId="7D57C4B8" w14:textId="77777777" w:rsidR="00752821" w:rsidRPr="005B5CCC" w:rsidRDefault="00752821" w:rsidP="00FE7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1"/>
                <w:sz w:val="26"/>
                <w:szCs w:val="26"/>
                <w:cs/>
              </w:rPr>
            </w:pPr>
            <w:r w:rsidRPr="005B5CCC">
              <w:rPr>
                <w:rFonts w:ascii="Cordia New" w:hAnsi="Cordia New" w:cs="Cordia New" w:hint="cs"/>
                <w:sz w:val="26"/>
                <w:szCs w:val="26"/>
                <w:cs/>
              </w:rPr>
              <w:t>งบการเงินเฉพาะกิจการ</w:t>
            </w:r>
          </w:p>
        </w:tc>
      </w:tr>
      <w:tr w:rsidR="005A74E7" w:rsidRPr="003A1E89" w14:paraId="04F795D5" w14:textId="77777777" w:rsidTr="00A066EA">
        <w:trPr>
          <w:tblHeader/>
        </w:trPr>
        <w:tc>
          <w:tcPr>
            <w:tcW w:w="1969" w:type="pct"/>
            <w:vAlign w:val="bottom"/>
          </w:tcPr>
          <w:p w14:paraId="71ADB858" w14:textId="77777777" w:rsidR="00752821" w:rsidRPr="003A1E89" w:rsidRDefault="00752821" w:rsidP="00FE7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0"/>
              <w:rPr>
                <w:rFonts w:ascii="Cordia New" w:hAnsi="Cordia New" w:cs="Cordia New"/>
                <w:b/>
                <w:bCs/>
                <w:sz w:val="26"/>
                <w:szCs w:val="26"/>
                <w:cs/>
              </w:rPr>
            </w:pPr>
          </w:p>
        </w:tc>
        <w:tc>
          <w:tcPr>
            <w:tcW w:w="1505" w:type="pct"/>
            <w:gridSpan w:val="3"/>
            <w:tcBorders>
              <w:top w:val="single" w:sz="4" w:space="0" w:color="auto"/>
            </w:tcBorders>
            <w:vAlign w:val="center"/>
          </w:tcPr>
          <w:p w14:paraId="30860D31" w14:textId="77777777" w:rsidR="00752821" w:rsidRPr="003A1E89" w:rsidRDefault="00752821" w:rsidP="00FE7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
              <w:jc w:val="center"/>
              <w:rPr>
                <w:rFonts w:ascii="Cordia New" w:hAnsi="Cordia New" w:cs="Cordia New"/>
                <w:sz w:val="26"/>
                <w:szCs w:val="26"/>
              </w:rPr>
            </w:pPr>
            <w:r w:rsidRPr="005B5CCC">
              <w:rPr>
                <w:rFonts w:ascii="Cordia New" w:hAnsi="Cordia New" w:cs="Cordia New" w:hint="cs"/>
                <w:spacing w:val="1"/>
                <w:sz w:val="26"/>
                <w:szCs w:val="26"/>
                <w:cs/>
              </w:rPr>
              <w:t>สำหรับปีสิ้นสุด</w:t>
            </w:r>
          </w:p>
        </w:tc>
        <w:tc>
          <w:tcPr>
            <w:tcW w:w="53" w:type="pct"/>
          </w:tcPr>
          <w:p w14:paraId="21B4E925" w14:textId="77777777" w:rsidR="00752821" w:rsidRPr="003A1E89" w:rsidRDefault="00752821" w:rsidP="00FE7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cs/>
              </w:rPr>
            </w:pPr>
          </w:p>
        </w:tc>
        <w:tc>
          <w:tcPr>
            <w:tcW w:w="1473" w:type="pct"/>
            <w:gridSpan w:val="3"/>
            <w:tcBorders>
              <w:top w:val="single" w:sz="4" w:space="0" w:color="auto"/>
            </w:tcBorders>
            <w:vAlign w:val="center"/>
          </w:tcPr>
          <w:p w14:paraId="3460E9D6" w14:textId="77777777" w:rsidR="00752821" w:rsidRPr="003A1E89" w:rsidRDefault="00752821" w:rsidP="00FE7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r w:rsidRPr="005B5CCC">
              <w:rPr>
                <w:rFonts w:ascii="Cordia New" w:hAnsi="Cordia New" w:cs="Cordia New" w:hint="cs"/>
                <w:spacing w:val="1"/>
                <w:sz w:val="26"/>
                <w:szCs w:val="26"/>
                <w:cs/>
              </w:rPr>
              <w:t>สำหรับปีสิ้นสุด</w:t>
            </w:r>
          </w:p>
        </w:tc>
      </w:tr>
      <w:tr w:rsidR="005A74E7" w:rsidRPr="003A1E89" w14:paraId="2AFC4624" w14:textId="77777777" w:rsidTr="00A066EA">
        <w:trPr>
          <w:trHeight w:val="60"/>
          <w:tblHeader/>
        </w:trPr>
        <w:tc>
          <w:tcPr>
            <w:tcW w:w="1969" w:type="pct"/>
            <w:vAlign w:val="bottom"/>
          </w:tcPr>
          <w:p w14:paraId="293BACC0" w14:textId="77777777" w:rsidR="00752821" w:rsidRPr="003A1E89" w:rsidRDefault="00752821" w:rsidP="00FE7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6"/>
                <w:szCs w:val="26"/>
                <w:cs/>
              </w:rPr>
            </w:pPr>
          </w:p>
        </w:tc>
        <w:tc>
          <w:tcPr>
            <w:tcW w:w="1505" w:type="pct"/>
            <w:gridSpan w:val="3"/>
            <w:tcBorders>
              <w:bottom w:val="single" w:sz="4" w:space="0" w:color="auto"/>
            </w:tcBorders>
            <w:vAlign w:val="center"/>
          </w:tcPr>
          <w:p w14:paraId="715F0735" w14:textId="77777777" w:rsidR="00752821" w:rsidRPr="003A1E89" w:rsidRDefault="00752821" w:rsidP="00FE7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6"/>
                <w:szCs w:val="26"/>
              </w:rPr>
            </w:pPr>
            <w:r w:rsidRPr="005B5CCC">
              <w:rPr>
                <w:rFonts w:ascii="Cordia New" w:hAnsi="Cordia New" w:cs="Cordia New" w:hint="cs"/>
                <w:spacing w:val="1"/>
                <w:sz w:val="26"/>
                <w:szCs w:val="26"/>
                <w:cs/>
              </w:rPr>
              <w:t xml:space="preserve">วันที่ </w:t>
            </w:r>
            <w:r w:rsidRPr="003A1E89">
              <w:rPr>
                <w:rFonts w:ascii="Cordia New" w:hAnsi="Cordia New" w:cs="Cordia New" w:hint="cs"/>
                <w:spacing w:val="1"/>
                <w:sz w:val="26"/>
                <w:szCs w:val="26"/>
              </w:rPr>
              <w:t xml:space="preserve">31 </w:t>
            </w:r>
            <w:r w:rsidRPr="005B5CCC">
              <w:rPr>
                <w:rFonts w:ascii="Cordia New" w:hAnsi="Cordia New" w:cs="Cordia New" w:hint="cs"/>
                <w:spacing w:val="1"/>
                <w:sz w:val="26"/>
                <w:szCs w:val="26"/>
                <w:cs/>
              </w:rPr>
              <w:t xml:space="preserve">ธันวาคม </w:t>
            </w:r>
          </w:p>
        </w:tc>
        <w:tc>
          <w:tcPr>
            <w:tcW w:w="53" w:type="pct"/>
          </w:tcPr>
          <w:p w14:paraId="65A464B4" w14:textId="77777777" w:rsidR="00752821" w:rsidRPr="003A1E89" w:rsidRDefault="00752821" w:rsidP="00FE7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6"/>
                <w:szCs w:val="26"/>
                <w:cs/>
              </w:rPr>
            </w:pPr>
          </w:p>
        </w:tc>
        <w:tc>
          <w:tcPr>
            <w:tcW w:w="1473" w:type="pct"/>
            <w:gridSpan w:val="3"/>
            <w:tcBorders>
              <w:bottom w:val="single" w:sz="4" w:space="0" w:color="auto"/>
            </w:tcBorders>
            <w:vAlign w:val="center"/>
          </w:tcPr>
          <w:p w14:paraId="6EB82F52" w14:textId="77777777" w:rsidR="00752821" w:rsidRPr="003A1E89" w:rsidRDefault="00752821" w:rsidP="00FE7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6"/>
                <w:szCs w:val="26"/>
              </w:rPr>
            </w:pPr>
            <w:r w:rsidRPr="005B5CCC">
              <w:rPr>
                <w:rFonts w:ascii="Cordia New" w:hAnsi="Cordia New" w:cs="Cordia New" w:hint="cs"/>
                <w:spacing w:val="1"/>
                <w:sz w:val="26"/>
                <w:szCs w:val="26"/>
                <w:cs/>
              </w:rPr>
              <w:t xml:space="preserve">วันที่ </w:t>
            </w:r>
            <w:r w:rsidRPr="003A1E89">
              <w:rPr>
                <w:rFonts w:ascii="Cordia New" w:hAnsi="Cordia New" w:cs="Cordia New" w:hint="cs"/>
                <w:spacing w:val="1"/>
                <w:sz w:val="26"/>
                <w:szCs w:val="26"/>
              </w:rPr>
              <w:t xml:space="preserve">31 </w:t>
            </w:r>
            <w:r w:rsidRPr="005B5CCC">
              <w:rPr>
                <w:rFonts w:ascii="Cordia New" w:hAnsi="Cordia New" w:cs="Cordia New" w:hint="cs"/>
                <w:spacing w:val="1"/>
                <w:sz w:val="26"/>
                <w:szCs w:val="26"/>
                <w:cs/>
              </w:rPr>
              <w:t xml:space="preserve">ธันวาคม </w:t>
            </w:r>
          </w:p>
        </w:tc>
      </w:tr>
      <w:tr w:rsidR="000A0DA4" w:rsidRPr="003A1E89" w14:paraId="22608F3A" w14:textId="77777777" w:rsidTr="00A066EA">
        <w:trPr>
          <w:tblHeader/>
        </w:trPr>
        <w:tc>
          <w:tcPr>
            <w:tcW w:w="1969" w:type="pct"/>
            <w:vAlign w:val="bottom"/>
          </w:tcPr>
          <w:p w14:paraId="2B1B958B" w14:textId="77777777" w:rsidR="000A0DA4" w:rsidRPr="005B5CCC" w:rsidRDefault="000A0DA4" w:rsidP="00FE7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6"/>
                <w:szCs w:val="26"/>
                <w:cs/>
              </w:rPr>
            </w:pPr>
          </w:p>
        </w:tc>
        <w:tc>
          <w:tcPr>
            <w:tcW w:w="738" w:type="pct"/>
            <w:tcBorders>
              <w:bottom w:val="single" w:sz="4" w:space="0" w:color="auto"/>
            </w:tcBorders>
          </w:tcPr>
          <w:p w14:paraId="5C44AD64" w14:textId="7737DFA5" w:rsidR="000A0DA4" w:rsidRPr="003A1E89" w:rsidRDefault="000A0DA4" w:rsidP="00FE7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r w:rsidRPr="003A1E89">
              <w:rPr>
                <w:rFonts w:ascii="Cordia New" w:hAnsi="Cordia New" w:cs="Cordia New" w:hint="cs"/>
                <w:sz w:val="26"/>
                <w:szCs w:val="26"/>
              </w:rPr>
              <w:t>256</w:t>
            </w:r>
            <w:r w:rsidRPr="00BE5168">
              <w:rPr>
                <w:rFonts w:ascii="Cordia New" w:hAnsi="Cordia New" w:cs="Cordia New" w:hint="cs"/>
                <w:sz w:val="26"/>
                <w:szCs w:val="26"/>
              </w:rPr>
              <w:t>8</w:t>
            </w:r>
          </w:p>
        </w:tc>
        <w:tc>
          <w:tcPr>
            <w:tcW w:w="49" w:type="pct"/>
          </w:tcPr>
          <w:p w14:paraId="51BCC27F" w14:textId="77777777" w:rsidR="000A0DA4" w:rsidRPr="003A1E89" w:rsidRDefault="000A0DA4" w:rsidP="00FE7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p>
        </w:tc>
        <w:tc>
          <w:tcPr>
            <w:tcW w:w="718" w:type="pct"/>
            <w:tcBorders>
              <w:bottom w:val="single" w:sz="4" w:space="0" w:color="auto"/>
            </w:tcBorders>
          </w:tcPr>
          <w:p w14:paraId="517E74ED" w14:textId="4A858167" w:rsidR="000A0DA4" w:rsidRPr="003A1E89" w:rsidRDefault="000A0DA4" w:rsidP="00FE7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r w:rsidRPr="003A1E89">
              <w:rPr>
                <w:rFonts w:ascii="Cordia New" w:hAnsi="Cordia New" w:cs="Cordia New" w:hint="cs"/>
                <w:sz w:val="26"/>
                <w:szCs w:val="26"/>
                <w:lang w:val="en-GB"/>
              </w:rPr>
              <w:t>256</w:t>
            </w:r>
            <w:r w:rsidRPr="00BE5168">
              <w:rPr>
                <w:rFonts w:ascii="Cordia New" w:hAnsi="Cordia New" w:cs="Cordia New" w:hint="cs"/>
                <w:sz w:val="26"/>
                <w:szCs w:val="26"/>
              </w:rPr>
              <w:t>7</w:t>
            </w:r>
          </w:p>
        </w:tc>
        <w:tc>
          <w:tcPr>
            <w:tcW w:w="53" w:type="pct"/>
          </w:tcPr>
          <w:p w14:paraId="7B588C6C" w14:textId="77777777" w:rsidR="000A0DA4" w:rsidRPr="005B5CCC" w:rsidRDefault="000A0DA4" w:rsidP="00FE7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cs/>
              </w:rPr>
            </w:pPr>
          </w:p>
        </w:tc>
        <w:tc>
          <w:tcPr>
            <w:tcW w:w="718" w:type="pct"/>
            <w:tcBorders>
              <w:bottom w:val="single" w:sz="4" w:space="0" w:color="auto"/>
            </w:tcBorders>
          </w:tcPr>
          <w:p w14:paraId="0F1013C2" w14:textId="766C1998" w:rsidR="000A0DA4" w:rsidRPr="005B5CCC" w:rsidRDefault="000A0DA4" w:rsidP="00FE7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cs/>
              </w:rPr>
            </w:pPr>
            <w:r w:rsidRPr="003A1E89">
              <w:rPr>
                <w:rFonts w:ascii="Cordia New" w:hAnsi="Cordia New" w:cs="Cordia New" w:hint="cs"/>
                <w:sz w:val="26"/>
                <w:szCs w:val="26"/>
              </w:rPr>
              <w:t>256</w:t>
            </w:r>
            <w:r w:rsidRPr="00BE5168">
              <w:rPr>
                <w:rFonts w:ascii="Cordia New" w:hAnsi="Cordia New" w:cs="Cordia New" w:hint="cs"/>
                <w:sz w:val="26"/>
                <w:szCs w:val="26"/>
              </w:rPr>
              <w:t>8</w:t>
            </w:r>
          </w:p>
        </w:tc>
        <w:tc>
          <w:tcPr>
            <w:tcW w:w="49" w:type="pct"/>
          </w:tcPr>
          <w:p w14:paraId="76D2AB27" w14:textId="77777777" w:rsidR="000A0DA4" w:rsidRPr="003A1E89" w:rsidRDefault="000A0DA4" w:rsidP="00FE7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p>
        </w:tc>
        <w:tc>
          <w:tcPr>
            <w:tcW w:w="706" w:type="pct"/>
            <w:tcBorders>
              <w:bottom w:val="single" w:sz="4" w:space="0" w:color="auto"/>
            </w:tcBorders>
          </w:tcPr>
          <w:p w14:paraId="0AFCE16B" w14:textId="36E9ADC2" w:rsidR="000A0DA4" w:rsidRPr="003A1E89" w:rsidRDefault="000A0DA4" w:rsidP="00FE7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r w:rsidRPr="003A1E89">
              <w:rPr>
                <w:rFonts w:ascii="Cordia New" w:hAnsi="Cordia New" w:cs="Cordia New" w:hint="cs"/>
                <w:sz w:val="26"/>
                <w:szCs w:val="26"/>
                <w:lang w:val="en-GB"/>
              </w:rPr>
              <w:t>256</w:t>
            </w:r>
            <w:r w:rsidRPr="00BE5168">
              <w:rPr>
                <w:rFonts w:ascii="Cordia New" w:hAnsi="Cordia New" w:cs="Cordia New" w:hint="cs"/>
                <w:sz w:val="26"/>
                <w:szCs w:val="26"/>
              </w:rPr>
              <w:t>7</w:t>
            </w:r>
          </w:p>
        </w:tc>
      </w:tr>
      <w:tr w:rsidR="005A74E7" w:rsidRPr="003A1E89" w14:paraId="2BA3681C" w14:textId="77777777" w:rsidTr="00A066EA">
        <w:trPr>
          <w:tblHeader/>
        </w:trPr>
        <w:tc>
          <w:tcPr>
            <w:tcW w:w="1969" w:type="pct"/>
            <w:vAlign w:val="bottom"/>
          </w:tcPr>
          <w:p w14:paraId="6D63773D" w14:textId="77777777" w:rsidR="00752821" w:rsidRPr="005B5CCC" w:rsidRDefault="00752821" w:rsidP="00FE7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6"/>
                <w:szCs w:val="26"/>
                <w:cs/>
              </w:rPr>
            </w:pPr>
          </w:p>
        </w:tc>
        <w:tc>
          <w:tcPr>
            <w:tcW w:w="738" w:type="pct"/>
            <w:tcBorders>
              <w:top w:val="single" w:sz="4" w:space="0" w:color="auto"/>
            </w:tcBorders>
          </w:tcPr>
          <w:p w14:paraId="1BE250D4" w14:textId="77777777" w:rsidR="00752821" w:rsidRPr="003A1E89" w:rsidRDefault="00752821" w:rsidP="00FE7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p>
        </w:tc>
        <w:tc>
          <w:tcPr>
            <w:tcW w:w="49" w:type="pct"/>
          </w:tcPr>
          <w:p w14:paraId="54439D9F" w14:textId="77777777" w:rsidR="00752821" w:rsidRPr="003A1E89" w:rsidRDefault="00752821" w:rsidP="00FE7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p>
        </w:tc>
        <w:tc>
          <w:tcPr>
            <w:tcW w:w="718" w:type="pct"/>
            <w:tcBorders>
              <w:top w:val="single" w:sz="4" w:space="0" w:color="auto"/>
            </w:tcBorders>
          </w:tcPr>
          <w:p w14:paraId="4102B6FA" w14:textId="38FEA0DD" w:rsidR="00752821" w:rsidRPr="00B879FD" w:rsidRDefault="00FB07E9" w:rsidP="00FE7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lang w:val="en-GB"/>
              </w:rPr>
            </w:pPr>
            <w:r>
              <w:rPr>
                <w:rFonts w:ascii="Cordia New" w:hAnsi="Cordia New" w:cs="Cordia New"/>
                <w:sz w:val="26"/>
                <w:szCs w:val="26"/>
                <w:lang w:val="en-GB"/>
              </w:rPr>
              <w:t>(</w:t>
            </w:r>
            <w:r w:rsidR="00B879FD" w:rsidRPr="005B5CCC">
              <w:rPr>
                <w:rFonts w:ascii="Cordia New" w:hAnsi="Cordia New" w:cs="Cordia New" w:hint="cs"/>
                <w:sz w:val="26"/>
                <w:szCs w:val="26"/>
                <w:cs/>
              </w:rPr>
              <w:t>ปรับปรุงใหม่</w:t>
            </w:r>
            <w:r>
              <w:rPr>
                <w:rFonts w:ascii="Cordia New" w:hAnsi="Cordia New" w:cs="Cordia New"/>
                <w:sz w:val="26"/>
                <w:szCs w:val="26"/>
                <w:lang w:val="en-GB"/>
              </w:rPr>
              <w:t>)</w:t>
            </w:r>
          </w:p>
        </w:tc>
        <w:tc>
          <w:tcPr>
            <w:tcW w:w="53" w:type="pct"/>
          </w:tcPr>
          <w:p w14:paraId="203262F9" w14:textId="77777777" w:rsidR="00752821" w:rsidRPr="003A1E89" w:rsidRDefault="00752821" w:rsidP="00FE7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cs/>
              </w:rPr>
            </w:pPr>
          </w:p>
        </w:tc>
        <w:tc>
          <w:tcPr>
            <w:tcW w:w="718" w:type="pct"/>
            <w:tcBorders>
              <w:top w:val="single" w:sz="4" w:space="0" w:color="auto"/>
            </w:tcBorders>
            <w:vAlign w:val="bottom"/>
          </w:tcPr>
          <w:p w14:paraId="480BAF3E" w14:textId="77777777" w:rsidR="00752821" w:rsidRPr="005B5CCC" w:rsidRDefault="00752821" w:rsidP="00FE7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cs/>
              </w:rPr>
            </w:pPr>
          </w:p>
        </w:tc>
        <w:tc>
          <w:tcPr>
            <w:tcW w:w="49" w:type="pct"/>
          </w:tcPr>
          <w:p w14:paraId="034EADA0" w14:textId="77777777" w:rsidR="00752821" w:rsidRPr="003A1E89" w:rsidRDefault="00752821" w:rsidP="00FE7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p>
        </w:tc>
        <w:tc>
          <w:tcPr>
            <w:tcW w:w="706" w:type="pct"/>
            <w:tcBorders>
              <w:top w:val="single" w:sz="4" w:space="0" w:color="auto"/>
            </w:tcBorders>
            <w:vAlign w:val="bottom"/>
          </w:tcPr>
          <w:p w14:paraId="7C678D44" w14:textId="77777777" w:rsidR="00752821" w:rsidRPr="003A1E89" w:rsidRDefault="00752821" w:rsidP="00FE7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p>
        </w:tc>
      </w:tr>
      <w:tr w:rsidR="00FB07E9" w:rsidRPr="003A1E89" w14:paraId="2A2C1B27" w14:textId="77777777" w:rsidTr="00FB07E9">
        <w:trPr>
          <w:tblHeader/>
        </w:trPr>
        <w:tc>
          <w:tcPr>
            <w:tcW w:w="1969" w:type="pct"/>
            <w:vAlign w:val="bottom"/>
          </w:tcPr>
          <w:p w14:paraId="328464D3" w14:textId="77777777" w:rsidR="00FB07E9" w:rsidRPr="005B5CCC" w:rsidRDefault="00FB07E9" w:rsidP="00FE7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6"/>
                <w:szCs w:val="26"/>
                <w:cs/>
              </w:rPr>
            </w:pPr>
          </w:p>
        </w:tc>
        <w:tc>
          <w:tcPr>
            <w:tcW w:w="738" w:type="pct"/>
          </w:tcPr>
          <w:p w14:paraId="1C1CCFDE" w14:textId="77777777" w:rsidR="00FB07E9" w:rsidRPr="003A1E89" w:rsidRDefault="00FB07E9" w:rsidP="00FE7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p>
        </w:tc>
        <w:tc>
          <w:tcPr>
            <w:tcW w:w="49" w:type="pct"/>
          </w:tcPr>
          <w:p w14:paraId="185F29A1" w14:textId="77777777" w:rsidR="00FB07E9" w:rsidRPr="003A1E89" w:rsidRDefault="00FB07E9" w:rsidP="00FE7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p>
        </w:tc>
        <w:tc>
          <w:tcPr>
            <w:tcW w:w="718" w:type="pct"/>
          </w:tcPr>
          <w:p w14:paraId="15CCBEE3" w14:textId="77777777" w:rsidR="00FB07E9" w:rsidRDefault="00FB07E9" w:rsidP="00FE7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cs/>
                <w:lang w:val="en-GB"/>
              </w:rPr>
            </w:pPr>
          </w:p>
        </w:tc>
        <w:tc>
          <w:tcPr>
            <w:tcW w:w="53" w:type="pct"/>
          </w:tcPr>
          <w:p w14:paraId="6AC3C32F" w14:textId="77777777" w:rsidR="00FB07E9" w:rsidRPr="003A1E89" w:rsidRDefault="00FB07E9" w:rsidP="00FE7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cs/>
              </w:rPr>
            </w:pPr>
          </w:p>
        </w:tc>
        <w:tc>
          <w:tcPr>
            <w:tcW w:w="718" w:type="pct"/>
            <w:vAlign w:val="bottom"/>
          </w:tcPr>
          <w:p w14:paraId="7323CF2B" w14:textId="77777777" w:rsidR="00FB07E9" w:rsidRPr="005B5CCC" w:rsidRDefault="00FB07E9" w:rsidP="00FE7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cs/>
              </w:rPr>
            </w:pPr>
          </w:p>
        </w:tc>
        <w:tc>
          <w:tcPr>
            <w:tcW w:w="49" w:type="pct"/>
          </w:tcPr>
          <w:p w14:paraId="3FCF9071" w14:textId="77777777" w:rsidR="00FB07E9" w:rsidRPr="003A1E89" w:rsidRDefault="00FB07E9" w:rsidP="00FE7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p>
        </w:tc>
        <w:tc>
          <w:tcPr>
            <w:tcW w:w="706" w:type="pct"/>
            <w:vAlign w:val="bottom"/>
          </w:tcPr>
          <w:p w14:paraId="18E52794" w14:textId="77777777" w:rsidR="00FB07E9" w:rsidRPr="003A1E89" w:rsidRDefault="00FB07E9" w:rsidP="00FE7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p>
        </w:tc>
      </w:tr>
      <w:tr w:rsidR="006B6E32" w:rsidRPr="003A1E89" w14:paraId="402210D6" w14:textId="77777777" w:rsidTr="005F196F">
        <w:tc>
          <w:tcPr>
            <w:tcW w:w="1969" w:type="pct"/>
          </w:tcPr>
          <w:p w14:paraId="69967973" w14:textId="477B1633" w:rsidR="006B6E32" w:rsidRPr="005B5CCC" w:rsidRDefault="006B6E32" w:rsidP="006B6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0" w:right="11" w:hanging="150"/>
              <w:rPr>
                <w:rFonts w:ascii="Cordia New" w:hAnsi="Cordia New" w:cs="Cordia New"/>
                <w:b/>
                <w:bCs/>
                <w:sz w:val="26"/>
                <w:szCs w:val="26"/>
                <w:cs/>
              </w:rPr>
            </w:pPr>
            <w:r w:rsidRPr="005B5CCC">
              <w:rPr>
                <w:rFonts w:ascii="Cordia New" w:hAnsi="Cordia New" w:cs="Cordia New" w:hint="cs"/>
                <w:sz w:val="26"/>
                <w:szCs w:val="26"/>
                <w:cs/>
              </w:rPr>
              <w:t>กำไร (ขาดทุน) ก่อนภาษีเงินได้</w:t>
            </w:r>
          </w:p>
        </w:tc>
        <w:tc>
          <w:tcPr>
            <w:tcW w:w="738" w:type="pct"/>
          </w:tcPr>
          <w:p w14:paraId="4CBE237E" w14:textId="5342435D" w:rsidR="006B6E32" w:rsidRPr="004E13B2" w:rsidRDefault="006B6E32" w:rsidP="006B6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9"/>
              <w:jc w:val="right"/>
              <w:rPr>
                <w:rFonts w:ascii="Cordia New" w:hAnsi="Cordia New" w:cs="Cordia New"/>
                <w:sz w:val="26"/>
                <w:szCs w:val="26"/>
              </w:rPr>
            </w:pPr>
            <w:r w:rsidRPr="00662DA9">
              <w:rPr>
                <w:rFonts w:ascii="Cordia New" w:hAnsi="Cordia New" w:cs="Cordia New"/>
                <w:sz w:val="26"/>
                <w:szCs w:val="26"/>
              </w:rPr>
              <w:t>(144,157,507)</w:t>
            </w:r>
          </w:p>
        </w:tc>
        <w:tc>
          <w:tcPr>
            <w:tcW w:w="49" w:type="pct"/>
            <w:vAlign w:val="bottom"/>
          </w:tcPr>
          <w:p w14:paraId="35647623" w14:textId="77777777" w:rsidR="006B6E32" w:rsidRPr="004E13B2" w:rsidRDefault="006B6E32" w:rsidP="006B6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9"/>
              <w:jc w:val="right"/>
              <w:rPr>
                <w:rFonts w:ascii="Cordia New" w:hAnsi="Cordia New" w:cs="Cordia New"/>
                <w:sz w:val="26"/>
                <w:szCs w:val="26"/>
              </w:rPr>
            </w:pPr>
          </w:p>
        </w:tc>
        <w:tc>
          <w:tcPr>
            <w:tcW w:w="718" w:type="pct"/>
          </w:tcPr>
          <w:p w14:paraId="6A14DCA0" w14:textId="3683BCAB" w:rsidR="006B6E32" w:rsidRPr="0075400D" w:rsidRDefault="006B6E32" w:rsidP="006B6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9"/>
              <w:jc w:val="right"/>
              <w:rPr>
                <w:rFonts w:ascii="Cordia New" w:hAnsi="Cordia New" w:cs="Cordia New"/>
                <w:sz w:val="26"/>
                <w:szCs w:val="26"/>
              </w:rPr>
            </w:pPr>
            <w:r w:rsidRPr="00662DA9">
              <w:rPr>
                <w:rFonts w:ascii="Cordia New" w:hAnsi="Cordia New" w:cs="Cordia New"/>
                <w:sz w:val="26"/>
                <w:szCs w:val="26"/>
              </w:rPr>
              <w:t>(43,194,179)</w:t>
            </w:r>
          </w:p>
        </w:tc>
        <w:tc>
          <w:tcPr>
            <w:tcW w:w="53" w:type="pct"/>
            <w:vAlign w:val="bottom"/>
          </w:tcPr>
          <w:p w14:paraId="3D60E401" w14:textId="77777777" w:rsidR="006B6E32" w:rsidRPr="005B5CCC" w:rsidRDefault="006B6E32" w:rsidP="006B6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9"/>
              <w:jc w:val="right"/>
              <w:rPr>
                <w:rFonts w:ascii="Cordia New" w:hAnsi="Cordia New" w:cs="Cordia New"/>
                <w:sz w:val="26"/>
                <w:szCs w:val="26"/>
                <w:cs/>
              </w:rPr>
            </w:pPr>
          </w:p>
        </w:tc>
        <w:tc>
          <w:tcPr>
            <w:tcW w:w="718" w:type="pct"/>
          </w:tcPr>
          <w:p w14:paraId="4917DA32" w14:textId="020BA11B" w:rsidR="006B6E32" w:rsidRPr="005B5CCC" w:rsidRDefault="006B6E32" w:rsidP="006B6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9"/>
              <w:jc w:val="right"/>
              <w:rPr>
                <w:rFonts w:ascii="Cordia New" w:hAnsi="Cordia New" w:cs="Cordia New"/>
                <w:sz w:val="26"/>
                <w:szCs w:val="26"/>
                <w:cs/>
              </w:rPr>
            </w:pPr>
            <w:r w:rsidRPr="00F55598">
              <w:rPr>
                <w:rFonts w:ascii="Cordia New" w:hAnsi="Cordia New" w:cs="Cordia New"/>
                <w:sz w:val="26"/>
                <w:szCs w:val="26"/>
              </w:rPr>
              <w:t>(1</w:t>
            </w:r>
            <w:r>
              <w:rPr>
                <w:rFonts w:ascii="Cordia New" w:hAnsi="Cordia New" w:cs="Cordia New"/>
                <w:sz w:val="26"/>
                <w:szCs w:val="26"/>
              </w:rPr>
              <w:t>73,616,883</w:t>
            </w:r>
            <w:r w:rsidRPr="00F55598">
              <w:rPr>
                <w:rFonts w:ascii="Cordia New" w:hAnsi="Cordia New" w:cs="Cordia New"/>
                <w:sz w:val="26"/>
                <w:szCs w:val="26"/>
              </w:rPr>
              <w:t>)</w:t>
            </w:r>
          </w:p>
        </w:tc>
        <w:tc>
          <w:tcPr>
            <w:tcW w:w="49" w:type="pct"/>
            <w:vAlign w:val="bottom"/>
          </w:tcPr>
          <w:p w14:paraId="331A9638" w14:textId="77777777" w:rsidR="006B6E32" w:rsidRPr="004E13B2" w:rsidRDefault="006B6E32" w:rsidP="006B6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9"/>
              <w:jc w:val="right"/>
              <w:rPr>
                <w:rFonts w:ascii="Cordia New" w:hAnsi="Cordia New" w:cs="Cordia New"/>
                <w:sz w:val="26"/>
                <w:szCs w:val="26"/>
              </w:rPr>
            </w:pPr>
          </w:p>
        </w:tc>
        <w:tc>
          <w:tcPr>
            <w:tcW w:w="706" w:type="pct"/>
            <w:vAlign w:val="bottom"/>
          </w:tcPr>
          <w:p w14:paraId="1E01A4F5" w14:textId="76FCE61C" w:rsidR="006B6E32" w:rsidRPr="004E13B2" w:rsidRDefault="006B6E32" w:rsidP="006B6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9"/>
              <w:jc w:val="right"/>
              <w:rPr>
                <w:rFonts w:ascii="Cordia New" w:hAnsi="Cordia New" w:cs="Cordia New"/>
                <w:sz w:val="26"/>
                <w:szCs w:val="26"/>
              </w:rPr>
            </w:pPr>
            <w:r w:rsidRPr="004E13B2">
              <w:rPr>
                <w:rFonts w:ascii="Cordia New" w:hAnsi="Cordia New" w:cs="Cordia New" w:hint="cs"/>
                <w:sz w:val="26"/>
                <w:szCs w:val="26"/>
              </w:rPr>
              <w:t>(7</w:t>
            </w:r>
            <w:r>
              <w:rPr>
                <w:rFonts w:ascii="Cordia New" w:hAnsi="Cordia New" w:cs="Cordia New"/>
                <w:sz w:val="26"/>
                <w:szCs w:val="26"/>
              </w:rPr>
              <w:t>11</w:t>
            </w:r>
            <w:r w:rsidRPr="004E13B2">
              <w:rPr>
                <w:rFonts w:ascii="Cordia New" w:hAnsi="Cordia New" w:cs="Cordia New" w:hint="cs"/>
                <w:sz w:val="26"/>
                <w:szCs w:val="26"/>
              </w:rPr>
              <w:t>,205,109)</w:t>
            </w:r>
          </w:p>
        </w:tc>
      </w:tr>
      <w:tr w:rsidR="00530491" w:rsidRPr="003A1E89" w14:paraId="1F0AC22E" w14:textId="77777777" w:rsidTr="002D53BE">
        <w:tc>
          <w:tcPr>
            <w:tcW w:w="1969" w:type="pct"/>
            <w:vAlign w:val="bottom"/>
          </w:tcPr>
          <w:p w14:paraId="30F0314B" w14:textId="37E22F09" w:rsidR="00530491" w:rsidRPr="005B5CCC" w:rsidRDefault="00530491" w:rsidP="00FE7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0" w:right="11" w:hanging="150"/>
              <w:rPr>
                <w:rFonts w:ascii="Cordia New" w:hAnsi="Cordia New" w:cs="Cordia New"/>
                <w:b/>
                <w:bCs/>
                <w:sz w:val="26"/>
                <w:szCs w:val="26"/>
                <w:cs/>
              </w:rPr>
            </w:pPr>
            <w:r w:rsidRPr="005B5CCC">
              <w:rPr>
                <w:rFonts w:ascii="Cordia New" w:hAnsi="Cordia New" w:cs="Cordia New" w:hint="cs"/>
                <w:spacing w:val="-4"/>
                <w:sz w:val="26"/>
                <w:szCs w:val="26"/>
                <w:cs/>
              </w:rPr>
              <w:t>ค่าใช้จ่าย</w:t>
            </w:r>
            <w:r>
              <w:rPr>
                <w:rFonts w:ascii="Cordia New" w:hAnsi="Cordia New" w:cs="Cordia New"/>
                <w:spacing w:val="-4"/>
                <w:sz w:val="26"/>
                <w:szCs w:val="26"/>
              </w:rPr>
              <w:t xml:space="preserve"> </w:t>
            </w:r>
            <w:r w:rsidRPr="00DC50C3">
              <w:rPr>
                <w:rFonts w:ascii="Cordia New" w:hAnsi="Cordia New" w:cs="Cordia New" w:hint="cs"/>
                <w:spacing w:val="-4"/>
                <w:sz w:val="26"/>
                <w:szCs w:val="26"/>
              </w:rPr>
              <w:t>(</w:t>
            </w:r>
            <w:r w:rsidRPr="005B5CCC">
              <w:rPr>
                <w:rFonts w:ascii="Cordia New" w:hAnsi="Cordia New" w:cs="Cordia New" w:hint="cs"/>
                <w:spacing w:val="-4"/>
                <w:sz w:val="26"/>
                <w:szCs w:val="26"/>
                <w:cs/>
              </w:rPr>
              <w:t>ผลประโยชน์) ภาษีเงินได้คำนวณด้วย</w:t>
            </w:r>
            <w:r w:rsidRPr="005B5CCC">
              <w:rPr>
                <w:rFonts w:ascii="Cordia New" w:hAnsi="Cordia New" w:cs="Cordia New"/>
                <w:spacing w:val="-4"/>
                <w:sz w:val="26"/>
                <w:szCs w:val="26"/>
                <w:cs/>
              </w:rPr>
              <w:br/>
            </w:r>
            <w:r w:rsidRPr="005B5CCC">
              <w:rPr>
                <w:rFonts w:ascii="Cordia New" w:hAnsi="Cordia New" w:cs="Cordia New" w:hint="cs"/>
                <w:spacing w:val="-4"/>
                <w:sz w:val="26"/>
                <w:szCs w:val="26"/>
                <w:cs/>
              </w:rPr>
              <w:t>อัตราร้อย</w:t>
            </w:r>
            <w:r w:rsidRPr="005B5CCC">
              <w:rPr>
                <w:rFonts w:ascii="Cordia New" w:hAnsi="Cordia New" w:cs="Cordia New" w:hint="cs"/>
                <w:spacing w:val="-2"/>
                <w:sz w:val="26"/>
                <w:szCs w:val="26"/>
                <w:cs/>
              </w:rPr>
              <w:t>ละ</w:t>
            </w:r>
            <w:r w:rsidRPr="005B5CCC">
              <w:rPr>
                <w:rFonts w:ascii="Cordia New" w:hAnsi="Cordia New" w:cs="Cordia New" w:hint="cs"/>
                <w:spacing w:val="-4"/>
                <w:sz w:val="26"/>
                <w:szCs w:val="26"/>
                <w:cs/>
              </w:rPr>
              <w:t xml:space="preserve"> </w:t>
            </w:r>
            <w:r w:rsidRPr="003A1E89">
              <w:rPr>
                <w:rFonts w:ascii="Cordia New" w:hAnsi="Cordia New" w:cs="Cordia New" w:hint="cs"/>
                <w:spacing w:val="-4"/>
                <w:sz w:val="26"/>
                <w:szCs w:val="26"/>
              </w:rPr>
              <w:t>20</w:t>
            </w:r>
          </w:p>
        </w:tc>
        <w:tc>
          <w:tcPr>
            <w:tcW w:w="738" w:type="pct"/>
            <w:vAlign w:val="bottom"/>
          </w:tcPr>
          <w:p w14:paraId="099FE6F0" w14:textId="508D99B5" w:rsidR="00530491" w:rsidRPr="004E13B2" w:rsidRDefault="00530491" w:rsidP="00FE7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9"/>
              <w:jc w:val="right"/>
              <w:rPr>
                <w:rFonts w:ascii="Cordia New" w:hAnsi="Cordia New" w:cs="Cordia New"/>
                <w:sz w:val="26"/>
                <w:szCs w:val="26"/>
              </w:rPr>
            </w:pPr>
            <w:r w:rsidRPr="00421EF8">
              <w:rPr>
                <w:rFonts w:ascii="Cordia New" w:hAnsi="Cordia New" w:cs="Cordia New"/>
                <w:sz w:val="26"/>
                <w:szCs w:val="26"/>
              </w:rPr>
              <w:t>(</w:t>
            </w:r>
            <w:r w:rsidR="00B71198" w:rsidRPr="00B71198">
              <w:rPr>
                <w:rFonts w:ascii="Cordia New" w:hAnsi="Cordia New" w:cs="Cordia New"/>
                <w:sz w:val="26"/>
                <w:szCs w:val="26"/>
              </w:rPr>
              <w:t>2</w:t>
            </w:r>
            <w:r w:rsidR="008B1E21">
              <w:rPr>
                <w:rFonts w:ascii="Cordia New" w:hAnsi="Cordia New" w:cs="Cordia New"/>
                <w:sz w:val="26"/>
                <w:szCs w:val="26"/>
              </w:rPr>
              <w:t>8</w:t>
            </w:r>
            <w:r w:rsidR="00B71198" w:rsidRPr="00B71198">
              <w:rPr>
                <w:rFonts w:ascii="Cordia New" w:hAnsi="Cordia New" w:cs="Cordia New"/>
                <w:sz w:val="26"/>
                <w:szCs w:val="26"/>
              </w:rPr>
              <w:t>,831</w:t>
            </w:r>
            <w:r w:rsidRPr="00421EF8">
              <w:rPr>
                <w:rFonts w:ascii="Cordia New" w:hAnsi="Cordia New" w:cs="Cordia New"/>
                <w:sz w:val="26"/>
                <w:szCs w:val="26"/>
              </w:rPr>
              <w:t>,501)</w:t>
            </w:r>
          </w:p>
        </w:tc>
        <w:tc>
          <w:tcPr>
            <w:tcW w:w="49" w:type="pct"/>
            <w:vAlign w:val="bottom"/>
          </w:tcPr>
          <w:p w14:paraId="566B2CC0" w14:textId="77777777" w:rsidR="00530491" w:rsidRPr="004E13B2" w:rsidRDefault="00530491" w:rsidP="00FE7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9"/>
              <w:jc w:val="right"/>
              <w:rPr>
                <w:rFonts w:ascii="Cordia New" w:hAnsi="Cordia New" w:cs="Cordia New"/>
                <w:sz w:val="26"/>
                <w:szCs w:val="26"/>
              </w:rPr>
            </w:pPr>
          </w:p>
        </w:tc>
        <w:tc>
          <w:tcPr>
            <w:tcW w:w="718" w:type="pct"/>
            <w:vAlign w:val="bottom"/>
          </w:tcPr>
          <w:p w14:paraId="68A097FE" w14:textId="59C4962E" w:rsidR="00530491" w:rsidRPr="0075400D" w:rsidRDefault="00530491" w:rsidP="00FE7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9"/>
              <w:jc w:val="right"/>
              <w:rPr>
                <w:rFonts w:ascii="Cordia New" w:hAnsi="Cordia New" w:cs="Cordia New"/>
                <w:sz w:val="26"/>
                <w:szCs w:val="26"/>
              </w:rPr>
            </w:pPr>
            <w:r w:rsidRPr="0075400D">
              <w:rPr>
                <w:rFonts w:ascii="Cordia New" w:hAnsi="Cordia New" w:cs="Cordia New"/>
                <w:sz w:val="26"/>
                <w:szCs w:val="26"/>
              </w:rPr>
              <w:t>(8,638,836)</w:t>
            </w:r>
          </w:p>
        </w:tc>
        <w:tc>
          <w:tcPr>
            <w:tcW w:w="53" w:type="pct"/>
            <w:vAlign w:val="bottom"/>
          </w:tcPr>
          <w:p w14:paraId="73F3C7BB" w14:textId="77777777" w:rsidR="00530491" w:rsidRPr="005B5CCC" w:rsidRDefault="00530491" w:rsidP="00FE7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9"/>
              <w:jc w:val="right"/>
              <w:rPr>
                <w:rFonts w:ascii="Cordia New" w:hAnsi="Cordia New" w:cs="Cordia New"/>
                <w:sz w:val="26"/>
                <w:szCs w:val="26"/>
                <w:cs/>
              </w:rPr>
            </w:pPr>
          </w:p>
        </w:tc>
        <w:tc>
          <w:tcPr>
            <w:tcW w:w="718" w:type="pct"/>
            <w:vAlign w:val="bottom"/>
          </w:tcPr>
          <w:p w14:paraId="6A4256AE" w14:textId="165F27A6" w:rsidR="00530491" w:rsidRPr="005B5CCC" w:rsidRDefault="00530491" w:rsidP="00FE7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9"/>
              <w:jc w:val="right"/>
              <w:rPr>
                <w:rFonts w:ascii="Cordia New" w:hAnsi="Cordia New" w:cs="Cordia New"/>
                <w:sz w:val="26"/>
                <w:szCs w:val="26"/>
                <w:cs/>
              </w:rPr>
            </w:pPr>
            <w:r w:rsidRPr="000A56DC">
              <w:rPr>
                <w:rFonts w:ascii="Cordia New" w:hAnsi="Cordia New" w:cs="Cordia New"/>
                <w:sz w:val="26"/>
                <w:szCs w:val="26"/>
              </w:rPr>
              <w:t>(3</w:t>
            </w:r>
            <w:r>
              <w:rPr>
                <w:rFonts w:ascii="Cordia New" w:hAnsi="Cordia New" w:cs="Cordia New"/>
                <w:sz w:val="26"/>
                <w:szCs w:val="26"/>
              </w:rPr>
              <w:t>4,723,377</w:t>
            </w:r>
            <w:r w:rsidRPr="000A56DC">
              <w:rPr>
                <w:rFonts w:ascii="Cordia New" w:hAnsi="Cordia New" w:cs="Cordia New"/>
                <w:sz w:val="26"/>
                <w:szCs w:val="26"/>
              </w:rPr>
              <w:t>)</w:t>
            </w:r>
          </w:p>
        </w:tc>
        <w:tc>
          <w:tcPr>
            <w:tcW w:w="49" w:type="pct"/>
            <w:vAlign w:val="bottom"/>
          </w:tcPr>
          <w:p w14:paraId="0E0433E5" w14:textId="77777777" w:rsidR="00530491" w:rsidRPr="004E13B2" w:rsidRDefault="00530491" w:rsidP="00FE7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9"/>
              <w:jc w:val="right"/>
              <w:rPr>
                <w:rFonts w:ascii="Cordia New" w:hAnsi="Cordia New" w:cs="Cordia New"/>
                <w:sz w:val="26"/>
                <w:szCs w:val="26"/>
              </w:rPr>
            </w:pPr>
          </w:p>
        </w:tc>
        <w:tc>
          <w:tcPr>
            <w:tcW w:w="706" w:type="pct"/>
            <w:vAlign w:val="bottom"/>
          </w:tcPr>
          <w:p w14:paraId="52479422" w14:textId="5F14ACAB" w:rsidR="00530491" w:rsidRPr="004E13B2" w:rsidRDefault="00530491" w:rsidP="00FE7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9"/>
              <w:jc w:val="right"/>
              <w:rPr>
                <w:rFonts w:ascii="Cordia New" w:hAnsi="Cordia New" w:cs="Cordia New"/>
                <w:sz w:val="26"/>
                <w:szCs w:val="26"/>
              </w:rPr>
            </w:pPr>
            <w:r w:rsidRPr="004E13B2">
              <w:rPr>
                <w:rFonts w:ascii="Cordia New" w:hAnsi="Cordia New" w:cs="Cordia New" w:hint="cs"/>
                <w:sz w:val="26"/>
                <w:szCs w:val="26"/>
                <w:lang w:val="en-GB"/>
              </w:rPr>
              <w:t>(1</w:t>
            </w:r>
            <w:r>
              <w:rPr>
                <w:rFonts w:ascii="Cordia New" w:hAnsi="Cordia New" w:cs="Cordia New"/>
                <w:sz w:val="26"/>
                <w:szCs w:val="26"/>
                <w:lang w:val="en-GB"/>
              </w:rPr>
              <w:t>42</w:t>
            </w:r>
            <w:r w:rsidRPr="004E13B2">
              <w:rPr>
                <w:rFonts w:ascii="Cordia New" w:hAnsi="Cordia New" w:cs="Cordia New" w:hint="cs"/>
                <w:sz w:val="26"/>
                <w:szCs w:val="26"/>
                <w:lang w:val="en-GB"/>
              </w:rPr>
              <w:t>,</w:t>
            </w:r>
            <w:r>
              <w:rPr>
                <w:rFonts w:ascii="Cordia New" w:hAnsi="Cordia New" w:cs="Cordia New"/>
                <w:sz w:val="26"/>
                <w:szCs w:val="26"/>
                <w:lang w:val="en-GB"/>
              </w:rPr>
              <w:t>241</w:t>
            </w:r>
            <w:r w:rsidRPr="004E13B2">
              <w:rPr>
                <w:rFonts w:ascii="Cordia New" w:hAnsi="Cordia New" w:cs="Cordia New" w:hint="cs"/>
                <w:sz w:val="26"/>
                <w:szCs w:val="26"/>
                <w:lang w:val="en-GB"/>
              </w:rPr>
              <w:t>,022)</w:t>
            </w:r>
          </w:p>
        </w:tc>
      </w:tr>
      <w:tr w:rsidR="00530491" w:rsidRPr="003A1E89" w14:paraId="36B1A42F" w14:textId="77777777">
        <w:tc>
          <w:tcPr>
            <w:tcW w:w="1969" w:type="pct"/>
            <w:vAlign w:val="bottom"/>
          </w:tcPr>
          <w:p w14:paraId="72C7C0E1" w14:textId="5A52E9A9" w:rsidR="00530491" w:rsidRPr="005B5CCC" w:rsidRDefault="00530491" w:rsidP="00FE7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0" w:right="11" w:hanging="150"/>
              <w:rPr>
                <w:rFonts w:ascii="Cordia New" w:hAnsi="Cordia New" w:cs="Cordia New"/>
                <w:b/>
                <w:bCs/>
                <w:sz w:val="26"/>
                <w:szCs w:val="26"/>
                <w:cs/>
              </w:rPr>
            </w:pPr>
            <w:r w:rsidRPr="005B5CCC">
              <w:rPr>
                <w:rFonts w:ascii="Cordia New" w:hAnsi="Cordia New" w:cs="Cordia New" w:hint="cs"/>
                <w:sz w:val="26"/>
                <w:szCs w:val="26"/>
                <w:cs/>
              </w:rPr>
              <w:t>ค่าใช้จ่ายที่ไม่สามารถหักภาษีเงินได้</w:t>
            </w:r>
          </w:p>
        </w:tc>
        <w:tc>
          <w:tcPr>
            <w:tcW w:w="738" w:type="pct"/>
            <w:vAlign w:val="bottom"/>
          </w:tcPr>
          <w:p w14:paraId="743F7A56" w14:textId="7B35D2E2" w:rsidR="00530491" w:rsidRPr="004E13B2" w:rsidRDefault="00514DC2" w:rsidP="00FE7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9"/>
              <w:jc w:val="right"/>
              <w:rPr>
                <w:rFonts w:ascii="Cordia New" w:hAnsi="Cordia New" w:cs="Cordia New"/>
                <w:sz w:val="26"/>
                <w:szCs w:val="26"/>
              </w:rPr>
            </w:pPr>
            <w:r>
              <w:rPr>
                <w:rFonts w:ascii="Cordia New" w:hAnsi="Cordia New" w:cs="Cordia New"/>
                <w:sz w:val="26"/>
                <w:szCs w:val="26"/>
              </w:rPr>
              <w:t>8</w:t>
            </w:r>
            <w:r w:rsidR="00B71198" w:rsidRPr="00B71198">
              <w:rPr>
                <w:rFonts w:ascii="Cordia New" w:hAnsi="Cordia New" w:cs="Cordia New"/>
                <w:sz w:val="26"/>
                <w:szCs w:val="26"/>
              </w:rPr>
              <w:t>,797,526</w:t>
            </w:r>
          </w:p>
        </w:tc>
        <w:tc>
          <w:tcPr>
            <w:tcW w:w="49" w:type="pct"/>
            <w:vAlign w:val="bottom"/>
          </w:tcPr>
          <w:p w14:paraId="42452629" w14:textId="77777777" w:rsidR="00530491" w:rsidRPr="004E13B2" w:rsidRDefault="00530491" w:rsidP="00FE7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9"/>
              <w:jc w:val="right"/>
              <w:rPr>
                <w:rFonts w:ascii="Cordia New" w:hAnsi="Cordia New" w:cs="Cordia New"/>
                <w:sz w:val="26"/>
                <w:szCs w:val="26"/>
              </w:rPr>
            </w:pPr>
          </w:p>
        </w:tc>
        <w:tc>
          <w:tcPr>
            <w:tcW w:w="718" w:type="pct"/>
            <w:vAlign w:val="bottom"/>
          </w:tcPr>
          <w:p w14:paraId="71D5C28A" w14:textId="67C4DCF4" w:rsidR="00530491" w:rsidRPr="0075400D" w:rsidRDefault="00530491" w:rsidP="00FE7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9"/>
              <w:jc w:val="right"/>
              <w:rPr>
                <w:rFonts w:ascii="Cordia New" w:hAnsi="Cordia New" w:cs="Cordia New"/>
                <w:sz w:val="26"/>
                <w:szCs w:val="26"/>
              </w:rPr>
            </w:pPr>
            <w:r w:rsidRPr="0075400D">
              <w:rPr>
                <w:rFonts w:ascii="Cordia New" w:hAnsi="Cordia New" w:cs="Cordia New"/>
                <w:sz w:val="26"/>
                <w:szCs w:val="26"/>
              </w:rPr>
              <w:t>107,150</w:t>
            </w:r>
          </w:p>
        </w:tc>
        <w:tc>
          <w:tcPr>
            <w:tcW w:w="53" w:type="pct"/>
            <w:vAlign w:val="bottom"/>
          </w:tcPr>
          <w:p w14:paraId="30952B8F" w14:textId="77777777" w:rsidR="00530491" w:rsidRPr="005B5CCC" w:rsidRDefault="00530491" w:rsidP="00FE7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9"/>
              <w:jc w:val="right"/>
              <w:rPr>
                <w:rFonts w:ascii="Cordia New" w:hAnsi="Cordia New" w:cs="Cordia New"/>
                <w:sz w:val="26"/>
                <w:szCs w:val="26"/>
                <w:cs/>
              </w:rPr>
            </w:pPr>
          </w:p>
        </w:tc>
        <w:tc>
          <w:tcPr>
            <w:tcW w:w="718" w:type="pct"/>
            <w:vAlign w:val="bottom"/>
          </w:tcPr>
          <w:p w14:paraId="65B4D780" w14:textId="6064279B" w:rsidR="00530491" w:rsidRPr="005B5CCC" w:rsidRDefault="00530491" w:rsidP="00FE7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9"/>
              <w:jc w:val="right"/>
              <w:rPr>
                <w:rFonts w:ascii="Cordia New" w:hAnsi="Cordia New" w:cs="Cordia New"/>
                <w:sz w:val="26"/>
                <w:szCs w:val="26"/>
                <w:cs/>
              </w:rPr>
            </w:pPr>
            <w:r w:rsidRPr="006E7779">
              <w:rPr>
                <w:rFonts w:ascii="Cordia New" w:hAnsi="Cordia New" w:cs="Cordia New"/>
                <w:sz w:val="26"/>
                <w:szCs w:val="26"/>
              </w:rPr>
              <w:t>157,907</w:t>
            </w:r>
          </w:p>
        </w:tc>
        <w:tc>
          <w:tcPr>
            <w:tcW w:w="49" w:type="pct"/>
            <w:vAlign w:val="bottom"/>
          </w:tcPr>
          <w:p w14:paraId="65BC3F6F" w14:textId="77777777" w:rsidR="00530491" w:rsidRPr="004E13B2" w:rsidRDefault="00530491" w:rsidP="00FE7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9"/>
              <w:jc w:val="right"/>
              <w:rPr>
                <w:rFonts w:ascii="Cordia New" w:hAnsi="Cordia New" w:cs="Cordia New"/>
                <w:sz w:val="26"/>
                <w:szCs w:val="26"/>
              </w:rPr>
            </w:pPr>
          </w:p>
        </w:tc>
        <w:tc>
          <w:tcPr>
            <w:tcW w:w="706" w:type="pct"/>
            <w:vAlign w:val="bottom"/>
          </w:tcPr>
          <w:p w14:paraId="01DA81C9" w14:textId="3730F68F" w:rsidR="00530491" w:rsidRPr="004E13B2" w:rsidRDefault="00530491" w:rsidP="00FE7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9"/>
              <w:jc w:val="right"/>
              <w:rPr>
                <w:rFonts w:ascii="Cordia New" w:hAnsi="Cordia New" w:cs="Cordia New"/>
                <w:sz w:val="26"/>
                <w:szCs w:val="26"/>
              </w:rPr>
            </w:pPr>
            <w:r w:rsidRPr="004E13B2">
              <w:rPr>
                <w:rFonts w:ascii="Cordia New" w:hAnsi="Cordia New" w:cs="Cordia New" w:hint="cs"/>
                <w:sz w:val="26"/>
                <w:szCs w:val="26"/>
              </w:rPr>
              <w:t>279,068</w:t>
            </w:r>
          </w:p>
        </w:tc>
      </w:tr>
      <w:tr w:rsidR="00530491" w:rsidRPr="003A1E89" w14:paraId="49336FB8" w14:textId="77777777" w:rsidTr="00A066EA">
        <w:tc>
          <w:tcPr>
            <w:tcW w:w="1969" w:type="pct"/>
            <w:vAlign w:val="bottom"/>
          </w:tcPr>
          <w:p w14:paraId="545D90F3" w14:textId="1BA9F664" w:rsidR="00530491" w:rsidRPr="005B5CCC" w:rsidRDefault="00530491" w:rsidP="00FE7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0" w:right="11" w:hanging="150"/>
              <w:rPr>
                <w:rFonts w:ascii="Cordia New" w:hAnsi="Cordia New" w:cs="Cordia New"/>
                <w:b/>
                <w:bCs/>
                <w:sz w:val="26"/>
                <w:szCs w:val="26"/>
                <w:cs/>
              </w:rPr>
            </w:pPr>
            <w:r w:rsidRPr="005B5CCC">
              <w:rPr>
                <w:rFonts w:ascii="Cordia New" w:hAnsi="Cordia New" w:cs="Cordia New" w:hint="cs"/>
                <w:sz w:val="26"/>
                <w:szCs w:val="26"/>
                <w:cs/>
              </w:rPr>
              <w:t>ผลแตกต่างชั่วคราวที่ไม่ได้บันทึกเป็น</w:t>
            </w:r>
          </w:p>
        </w:tc>
        <w:tc>
          <w:tcPr>
            <w:tcW w:w="738" w:type="pct"/>
            <w:vAlign w:val="bottom"/>
          </w:tcPr>
          <w:p w14:paraId="248EA3DA" w14:textId="47F8C13B" w:rsidR="00530491" w:rsidRPr="004E13B2" w:rsidRDefault="00530491" w:rsidP="00FE7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9"/>
              <w:jc w:val="right"/>
              <w:rPr>
                <w:rFonts w:ascii="Cordia New" w:hAnsi="Cordia New" w:cs="Cordia New"/>
                <w:sz w:val="26"/>
                <w:szCs w:val="26"/>
              </w:rPr>
            </w:pPr>
          </w:p>
        </w:tc>
        <w:tc>
          <w:tcPr>
            <w:tcW w:w="49" w:type="pct"/>
            <w:vAlign w:val="bottom"/>
          </w:tcPr>
          <w:p w14:paraId="0F30B96A" w14:textId="77777777" w:rsidR="00530491" w:rsidRPr="004E13B2" w:rsidRDefault="00530491" w:rsidP="00FE7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9"/>
              <w:jc w:val="right"/>
              <w:rPr>
                <w:rFonts w:ascii="Cordia New" w:hAnsi="Cordia New" w:cs="Cordia New"/>
                <w:sz w:val="26"/>
                <w:szCs w:val="26"/>
              </w:rPr>
            </w:pPr>
          </w:p>
        </w:tc>
        <w:tc>
          <w:tcPr>
            <w:tcW w:w="718" w:type="pct"/>
            <w:vAlign w:val="bottom"/>
          </w:tcPr>
          <w:p w14:paraId="5B45DB77" w14:textId="3E0E5C53" w:rsidR="00530491" w:rsidRPr="0075400D" w:rsidRDefault="00530491" w:rsidP="00FE7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9"/>
              <w:jc w:val="right"/>
              <w:rPr>
                <w:rFonts w:ascii="Cordia New" w:hAnsi="Cordia New" w:cs="Cordia New"/>
                <w:sz w:val="26"/>
                <w:szCs w:val="26"/>
              </w:rPr>
            </w:pPr>
          </w:p>
        </w:tc>
        <w:tc>
          <w:tcPr>
            <w:tcW w:w="53" w:type="pct"/>
            <w:vAlign w:val="bottom"/>
          </w:tcPr>
          <w:p w14:paraId="22015AC5" w14:textId="77777777" w:rsidR="00530491" w:rsidRPr="004E13B2" w:rsidRDefault="00530491" w:rsidP="00FE7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9"/>
              <w:jc w:val="right"/>
              <w:rPr>
                <w:rFonts w:ascii="Cordia New" w:hAnsi="Cordia New" w:cs="Cordia New"/>
                <w:sz w:val="26"/>
                <w:szCs w:val="26"/>
                <w:cs/>
              </w:rPr>
            </w:pPr>
          </w:p>
        </w:tc>
        <w:tc>
          <w:tcPr>
            <w:tcW w:w="718" w:type="pct"/>
            <w:vAlign w:val="bottom"/>
          </w:tcPr>
          <w:p w14:paraId="2903F8AE" w14:textId="7848E55E" w:rsidR="00530491" w:rsidRPr="005B5CCC" w:rsidRDefault="00530491" w:rsidP="00FE7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9"/>
              <w:jc w:val="right"/>
              <w:rPr>
                <w:rFonts w:ascii="Cordia New" w:hAnsi="Cordia New" w:cs="Cordia New"/>
                <w:sz w:val="26"/>
                <w:szCs w:val="26"/>
                <w:cs/>
              </w:rPr>
            </w:pPr>
          </w:p>
        </w:tc>
        <w:tc>
          <w:tcPr>
            <w:tcW w:w="49" w:type="pct"/>
            <w:vAlign w:val="bottom"/>
          </w:tcPr>
          <w:p w14:paraId="1867FF22" w14:textId="77777777" w:rsidR="00530491" w:rsidRPr="004E13B2" w:rsidRDefault="00530491" w:rsidP="00FE7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9"/>
              <w:jc w:val="right"/>
              <w:rPr>
                <w:rFonts w:ascii="Cordia New" w:hAnsi="Cordia New" w:cs="Cordia New"/>
                <w:sz w:val="26"/>
                <w:szCs w:val="26"/>
              </w:rPr>
            </w:pPr>
          </w:p>
        </w:tc>
        <w:tc>
          <w:tcPr>
            <w:tcW w:w="706" w:type="pct"/>
            <w:vAlign w:val="bottom"/>
          </w:tcPr>
          <w:p w14:paraId="68B37F9C" w14:textId="6C7C5154" w:rsidR="00530491" w:rsidRPr="004E13B2" w:rsidRDefault="00530491" w:rsidP="00FE7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9"/>
              <w:jc w:val="right"/>
              <w:rPr>
                <w:rFonts w:ascii="Cordia New" w:hAnsi="Cordia New" w:cs="Cordia New"/>
                <w:sz w:val="26"/>
                <w:szCs w:val="26"/>
              </w:rPr>
            </w:pPr>
          </w:p>
        </w:tc>
      </w:tr>
      <w:tr w:rsidR="00CA0015" w:rsidRPr="003A1E89" w14:paraId="39D01AFF" w14:textId="77777777" w:rsidTr="00271D2E">
        <w:tc>
          <w:tcPr>
            <w:tcW w:w="1969" w:type="pct"/>
            <w:vAlign w:val="bottom"/>
          </w:tcPr>
          <w:p w14:paraId="25515A72" w14:textId="625E20D5" w:rsidR="00CA0015" w:rsidRPr="005B5CCC" w:rsidRDefault="00CA0015" w:rsidP="00CA0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4" w:right="11"/>
              <w:rPr>
                <w:rFonts w:ascii="Cordia New" w:hAnsi="Cordia New" w:cs="Cordia New"/>
                <w:b/>
                <w:bCs/>
                <w:sz w:val="26"/>
                <w:szCs w:val="26"/>
                <w:cs/>
              </w:rPr>
            </w:pPr>
            <w:r w:rsidRPr="005B5CCC">
              <w:rPr>
                <w:rFonts w:ascii="Cordia New" w:hAnsi="Cordia New" w:cs="Cordia New" w:hint="cs"/>
                <w:sz w:val="26"/>
                <w:szCs w:val="26"/>
                <w:cs/>
              </w:rPr>
              <w:t>สินทรัพย์ภาษีเงินได้รอตัดบัญชี</w:t>
            </w:r>
          </w:p>
        </w:tc>
        <w:tc>
          <w:tcPr>
            <w:tcW w:w="738" w:type="pct"/>
            <w:vAlign w:val="bottom"/>
          </w:tcPr>
          <w:p w14:paraId="3D078468" w14:textId="1E0805CC" w:rsidR="00CA0015" w:rsidRPr="00421EF8" w:rsidRDefault="00CA0015" w:rsidP="00CA0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9"/>
              <w:jc w:val="right"/>
              <w:rPr>
                <w:rFonts w:ascii="Cordia New" w:hAnsi="Cordia New" w:cs="Cordia New"/>
                <w:sz w:val="26"/>
                <w:szCs w:val="26"/>
              </w:rPr>
            </w:pPr>
            <w:r w:rsidRPr="00421EF8">
              <w:rPr>
                <w:rFonts w:ascii="Cordia New" w:hAnsi="Cordia New" w:cs="Cordia New"/>
                <w:sz w:val="26"/>
                <w:szCs w:val="26"/>
              </w:rPr>
              <w:t>(2,295,593)</w:t>
            </w:r>
          </w:p>
        </w:tc>
        <w:tc>
          <w:tcPr>
            <w:tcW w:w="49" w:type="pct"/>
            <w:vAlign w:val="bottom"/>
          </w:tcPr>
          <w:p w14:paraId="646F5E13" w14:textId="77777777" w:rsidR="00CA0015" w:rsidRPr="00E05959" w:rsidRDefault="00CA0015" w:rsidP="00CA0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9"/>
              <w:jc w:val="right"/>
              <w:rPr>
                <w:rFonts w:ascii="Cordia New" w:hAnsi="Cordia New" w:cs="Cordia New"/>
                <w:sz w:val="26"/>
                <w:szCs w:val="26"/>
                <w:highlight w:val="yellow"/>
              </w:rPr>
            </w:pPr>
          </w:p>
        </w:tc>
        <w:tc>
          <w:tcPr>
            <w:tcW w:w="718" w:type="pct"/>
            <w:vAlign w:val="bottom"/>
          </w:tcPr>
          <w:p w14:paraId="1F78E602" w14:textId="34D31786" w:rsidR="00CA0015" w:rsidRPr="0075400D" w:rsidRDefault="00CA0015" w:rsidP="00CA0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9"/>
              <w:jc w:val="right"/>
              <w:rPr>
                <w:rFonts w:ascii="Cordia New" w:hAnsi="Cordia New" w:cs="Cordia New"/>
                <w:sz w:val="26"/>
                <w:szCs w:val="26"/>
              </w:rPr>
            </w:pPr>
            <w:r w:rsidRPr="0075400D">
              <w:rPr>
                <w:rFonts w:ascii="Cordia New" w:hAnsi="Cordia New" w:cs="Cordia New"/>
                <w:sz w:val="26"/>
                <w:szCs w:val="26"/>
              </w:rPr>
              <w:t>(2,138,880)</w:t>
            </w:r>
          </w:p>
        </w:tc>
        <w:tc>
          <w:tcPr>
            <w:tcW w:w="53" w:type="pct"/>
            <w:vAlign w:val="bottom"/>
          </w:tcPr>
          <w:p w14:paraId="7C1C8BCD" w14:textId="77777777" w:rsidR="00CA0015" w:rsidRPr="005B5CCC" w:rsidRDefault="00CA0015" w:rsidP="00CA0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9"/>
              <w:jc w:val="right"/>
              <w:rPr>
                <w:rFonts w:ascii="Cordia New" w:hAnsi="Cordia New" w:cs="Cordia New"/>
                <w:sz w:val="26"/>
                <w:szCs w:val="26"/>
                <w:cs/>
              </w:rPr>
            </w:pPr>
          </w:p>
        </w:tc>
        <w:tc>
          <w:tcPr>
            <w:tcW w:w="718" w:type="pct"/>
            <w:vAlign w:val="bottom"/>
          </w:tcPr>
          <w:p w14:paraId="6E2C36B3" w14:textId="50EB7B58" w:rsidR="00CA0015" w:rsidRPr="005B5CCC" w:rsidRDefault="00CA0015" w:rsidP="00CA0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9"/>
              <w:jc w:val="right"/>
              <w:rPr>
                <w:rFonts w:ascii="Cordia New" w:hAnsi="Cordia New" w:cs="Cordia New"/>
                <w:sz w:val="26"/>
                <w:szCs w:val="26"/>
                <w:cs/>
              </w:rPr>
            </w:pPr>
            <w:r w:rsidRPr="00D13EF9">
              <w:rPr>
                <w:rFonts w:ascii="Cordia New" w:hAnsi="Cordia New" w:cs="Cordia New"/>
                <w:sz w:val="26"/>
                <w:szCs w:val="26"/>
              </w:rPr>
              <w:t>7,960,973</w:t>
            </w:r>
          </w:p>
        </w:tc>
        <w:tc>
          <w:tcPr>
            <w:tcW w:w="49" w:type="pct"/>
            <w:vAlign w:val="bottom"/>
          </w:tcPr>
          <w:p w14:paraId="313B5B5A" w14:textId="77777777" w:rsidR="00CA0015" w:rsidRPr="00D13EF9" w:rsidRDefault="00CA0015" w:rsidP="00CA0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9"/>
              <w:jc w:val="right"/>
              <w:rPr>
                <w:rFonts w:ascii="Cordia New" w:hAnsi="Cordia New" w:cs="Cordia New"/>
                <w:sz w:val="26"/>
                <w:szCs w:val="26"/>
              </w:rPr>
            </w:pPr>
          </w:p>
        </w:tc>
        <w:tc>
          <w:tcPr>
            <w:tcW w:w="706" w:type="pct"/>
            <w:vAlign w:val="bottom"/>
          </w:tcPr>
          <w:p w14:paraId="4D2C5BF1" w14:textId="6C6FAF01" w:rsidR="00CA0015" w:rsidRPr="00D13EF9" w:rsidRDefault="00CA0015" w:rsidP="00CA0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9"/>
              <w:jc w:val="right"/>
              <w:rPr>
                <w:rFonts w:ascii="Cordia New" w:hAnsi="Cordia New" w:cs="Cordia New"/>
                <w:sz w:val="26"/>
                <w:szCs w:val="26"/>
              </w:rPr>
            </w:pPr>
            <w:r w:rsidRPr="00D13EF9">
              <w:rPr>
                <w:rFonts w:ascii="Cordia New" w:hAnsi="Cordia New" w:cs="Cordia New" w:hint="cs"/>
                <w:sz w:val="26"/>
                <w:szCs w:val="26"/>
              </w:rPr>
              <w:t>1</w:t>
            </w:r>
            <w:r w:rsidRPr="00D13EF9">
              <w:rPr>
                <w:rFonts w:ascii="Cordia New" w:hAnsi="Cordia New" w:cs="Cordia New"/>
                <w:sz w:val="26"/>
                <w:szCs w:val="26"/>
              </w:rPr>
              <w:t>25</w:t>
            </w:r>
            <w:r w:rsidRPr="00D13EF9">
              <w:rPr>
                <w:rFonts w:ascii="Cordia New" w:hAnsi="Cordia New" w:cs="Cordia New" w:hint="cs"/>
                <w:sz w:val="26"/>
                <w:szCs w:val="26"/>
              </w:rPr>
              <w:t>,</w:t>
            </w:r>
            <w:r w:rsidRPr="00D13EF9">
              <w:rPr>
                <w:rFonts w:ascii="Cordia New" w:hAnsi="Cordia New" w:cs="Cordia New"/>
                <w:sz w:val="26"/>
                <w:szCs w:val="26"/>
              </w:rPr>
              <w:t>9</w:t>
            </w:r>
            <w:r w:rsidRPr="00D13EF9">
              <w:rPr>
                <w:rFonts w:ascii="Cordia New" w:hAnsi="Cordia New" w:cs="Cordia New" w:hint="cs"/>
                <w:sz w:val="26"/>
                <w:szCs w:val="26"/>
              </w:rPr>
              <w:t>15,101</w:t>
            </w:r>
          </w:p>
        </w:tc>
      </w:tr>
      <w:tr w:rsidR="00CA0015" w:rsidRPr="003A1E89" w14:paraId="238661BD" w14:textId="77777777" w:rsidTr="000C01A7">
        <w:tc>
          <w:tcPr>
            <w:tcW w:w="1969" w:type="pct"/>
            <w:vAlign w:val="bottom"/>
          </w:tcPr>
          <w:p w14:paraId="78CA814D" w14:textId="284C1339" w:rsidR="00CA0015" w:rsidRPr="005B5CCC" w:rsidRDefault="00CA0015" w:rsidP="00CA0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0" w:right="11" w:hanging="150"/>
              <w:rPr>
                <w:rFonts w:ascii="Cordia New" w:hAnsi="Cordia New" w:cs="Cordia New"/>
                <w:sz w:val="26"/>
                <w:szCs w:val="26"/>
                <w:cs/>
              </w:rPr>
            </w:pPr>
            <w:r w:rsidRPr="005B5CCC">
              <w:rPr>
                <w:rFonts w:ascii="Cordia New" w:hAnsi="Cordia New" w:cs="Cordia New" w:hint="cs"/>
                <w:sz w:val="26"/>
                <w:szCs w:val="26"/>
                <w:cs/>
              </w:rPr>
              <w:t>ขาดทุน</w:t>
            </w:r>
            <w:r w:rsidRPr="005B5CCC">
              <w:rPr>
                <w:rFonts w:ascii="Cordia New" w:hAnsi="Cordia New" w:cs="Cordia New" w:hint="cs"/>
                <w:spacing w:val="-4"/>
                <w:sz w:val="26"/>
                <w:szCs w:val="26"/>
                <w:cs/>
              </w:rPr>
              <w:t>ทาง</w:t>
            </w:r>
            <w:r w:rsidRPr="005B5CCC">
              <w:rPr>
                <w:rFonts w:ascii="Cordia New" w:hAnsi="Cordia New" w:cs="Cordia New" w:hint="cs"/>
                <w:sz w:val="26"/>
                <w:szCs w:val="26"/>
                <w:cs/>
              </w:rPr>
              <w:t>ภาษีปีปัจจุบันที่ไม่ได้รับรู้เป็นสินทรัพย์ภาษีเงินได้รอตัดบัญชี</w:t>
            </w:r>
          </w:p>
        </w:tc>
        <w:tc>
          <w:tcPr>
            <w:tcW w:w="738" w:type="pct"/>
            <w:vAlign w:val="bottom"/>
          </w:tcPr>
          <w:p w14:paraId="0BCF5FE9" w14:textId="3A1DDE4F" w:rsidR="00CA0015" w:rsidRPr="004E13B2" w:rsidRDefault="00CA0015" w:rsidP="00CA0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9"/>
              <w:jc w:val="right"/>
              <w:rPr>
                <w:rFonts w:ascii="Cordia New" w:hAnsi="Cordia New" w:cs="Cordia New"/>
                <w:sz w:val="26"/>
                <w:szCs w:val="26"/>
              </w:rPr>
            </w:pPr>
            <w:r w:rsidRPr="00BE5168">
              <w:rPr>
                <w:rFonts w:ascii="Cordia New" w:hAnsi="Cordia New" w:cs="Cordia New"/>
                <w:sz w:val="26"/>
                <w:szCs w:val="26"/>
              </w:rPr>
              <w:t>26</w:t>
            </w:r>
            <w:r w:rsidRPr="0073725E">
              <w:rPr>
                <w:rFonts w:ascii="Cordia New" w:hAnsi="Cordia New" w:cs="Cordia New"/>
                <w:sz w:val="26"/>
                <w:szCs w:val="26"/>
              </w:rPr>
              <w:t>,</w:t>
            </w:r>
            <w:r w:rsidRPr="00BE5168">
              <w:rPr>
                <w:rFonts w:ascii="Cordia New" w:hAnsi="Cordia New" w:cs="Cordia New"/>
                <w:sz w:val="26"/>
                <w:szCs w:val="26"/>
              </w:rPr>
              <w:t>644</w:t>
            </w:r>
            <w:r w:rsidRPr="0073725E">
              <w:rPr>
                <w:rFonts w:ascii="Cordia New" w:hAnsi="Cordia New" w:cs="Cordia New"/>
                <w:sz w:val="26"/>
                <w:szCs w:val="26"/>
              </w:rPr>
              <w:t>,</w:t>
            </w:r>
            <w:r w:rsidRPr="00BE5168">
              <w:rPr>
                <w:rFonts w:ascii="Cordia New" w:hAnsi="Cordia New" w:cs="Cordia New"/>
                <w:sz w:val="26"/>
                <w:szCs w:val="26"/>
              </w:rPr>
              <w:t>525</w:t>
            </w:r>
          </w:p>
        </w:tc>
        <w:tc>
          <w:tcPr>
            <w:tcW w:w="49" w:type="pct"/>
            <w:vAlign w:val="bottom"/>
          </w:tcPr>
          <w:p w14:paraId="2D9F27B7" w14:textId="77777777" w:rsidR="00CA0015" w:rsidRPr="004E13B2" w:rsidRDefault="00CA0015" w:rsidP="00CA0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9"/>
              <w:jc w:val="right"/>
              <w:rPr>
                <w:rFonts w:ascii="Cordia New" w:hAnsi="Cordia New" w:cs="Cordia New"/>
                <w:sz w:val="26"/>
                <w:szCs w:val="26"/>
              </w:rPr>
            </w:pPr>
          </w:p>
        </w:tc>
        <w:tc>
          <w:tcPr>
            <w:tcW w:w="718" w:type="pct"/>
            <w:vAlign w:val="bottom"/>
          </w:tcPr>
          <w:p w14:paraId="4DC3688D" w14:textId="6BA78379" w:rsidR="00CA0015" w:rsidRPr="00424A4D" w:rsidRDefault="00CA0015" w:rsidP="00CA0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4"/>
              </w:tabs>
              <w:spacing w:line="360" w:lineRule="exact"/>
              <w:ind w:right="39"/>
              <w:jc w:val="right"/>
              <w:rPr>
                <w:rFonts w:ascii="Cordia New" w:hAnsi="Cordia New" w:cs="Cordia New"/>
                <w:sz w:val="26"/>
                <w:szCs w:val="26"/>
                <w:highlight w:val="yellow"/>
              </w:rPr>
            </w:pPr>
            <w:r w:rsidRPr="005A3B0F">
              <w:rPr>
                <w:rFonts w:ascii="Cordia New" w:hAnsi="Cordia New" w:cs="Cordia New"/>
                <w:sz w:val="26"/>
                <w:szCs w:val="26"/>
              </w:rPr>
              <w:t>12,851,515</w:t>
            </w:r>
          </w:p>
        </w:tc>
        <w:tc>
          <w:tcPr>
            <w:tcW w:w="53" w:type="pct"/>
            <w:vAlign w:val="bottom"/>
          </w:tcPr>
          <w:p w14:paraId="5C8ED797" w14:textId="77777777" w:rsidR="00CA0015" w:rsidRPr="005B5CCC" w:rsidRDefault="00CA0015" w:rsidP="00CA0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51"/>
              <w:jc w:val="right"/>
              <w:rPr>
                <w:rFonts w:ascii="Cordia New" w:hAnsi="Cordia New" w:cs="Cordia New"/>
                <w:sz w:val="26"/>
                <w:szCs w:val="26"/>
                <w:cs/>
              </w:rPr>
            </w:pPr>
          </w:p>
        </w:tc>
        <w:tc>
          <w:tcPr>
            <w:tcW w:w="718" w:type="pct"/>
            <w:vAlign w:val="bottom"/>
          </w:tcPr>
          <w:p w14:paraId="6EF1AB0C" w14:textId="7575C470" w:rsidR="00CA0015" w:rsidRPr="005B5CCC" w:rsidRDefault="00CA0015" w:rsidP="00CA0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9"/>
              <w:jc w:val="right"/>
              <w:rPr>
                <w:rFonts w:ascii="Cordia New" w:hAnsi="Cordia New" w:cs="Cordia New"/>
                <w:sz w:val="26"/>
                <w:szCs w:val="26"/>
                <w:cs/>
              </w:rPr>
            </w:pPr>
            <w:r>
              <w:rPr>
                <w:rFonts w:ascii="Cordia New" w:hAnsi="Cordia New" w:cs="Cordia New"/>
                <w:sz w:val="26"/>
                <w:szCs w:val="26"/>
              </w:rPr>
              <w:t>26,604,497</w:t>
            </w:r>
          </w:p>
        </w:tc>
        <w:tc>
          <w:tcPr>
            <w:tcW w:w="49" w:type="pct"/>
            <w:vAlign w:val="bottom"/>
          </w:tcPr>
          <w:p w14:paraId="483BDA7A" w14:textId="77777777" w:rsidR="00CA0015" w:rsidRPr="004E13B2" w:rsidRDefault="00CA0015" w:rsidP="00CA0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51"/>
              <w:jc w:val="right"/>
              <w:rPr>
                <w:rFonts w:ascii="Cordia New" w:hAnsi="Cordia New" w:cs="Cordia New"/>
                <w:sz w:val="26"/>
                <w:szCs w:val="26"/>
              </w:rPr>
            </w:pPr>
          </w:p>
        </w:tc>
        <w:tc>
          <w:tcPr>
            <w:tcW w:w="706" w:type="pct"/>
            <w:vAlign w:val="bottom"/>
          </w:tcPr>
          <w:p w14:paraId="3B39628C" w14:textId="13999827" w:rsidR="00CA0015" w:rsidRPr="004E13B2" w:rsidRDefault="00CA0015" w:rsidP="00CA0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9"/>
              <w:jc w:val="right"/>
              <w:rPr>
                <w:rFonts w:ascii="Cordia New" w:hAnsi="Cordia New" w:cs="Cordia New"/>
                <w:sz w:val="26"/>
                <w:szCs w:val="26"/>
              </w:rPr>
            </w:pPr>
            <w:r w:rsidRPr="004E13B2">
              <w:rPr>
                <w:rFonts w:ascii="Cordia New" w:hAnsi="Cordia New" w:cs="Cordia New" w:hint="cs"/>
                <w:sz w:val="26"/>
                <w:szCs w:val="26"/>
              </w:rPr>
              <w:t>16,046,853</w:t>
            </w:r>
          </w:p>
        </w:tc>
      </w:tr>
      <w:tr w:rsidR="00CA0015" w:rsidRPr="003A1E89" w14:paraId="586F40C2" w14:textId="77777777">
        <w:tc>
          <w:tcPr>
            <w:tcW w:w="1969" w:type="pct"/>
            <w:vAlign w:val="bottom"/>
          </w:tcPr>
          <w:p w14:paraId="18A771F5" w14:textId="7393393E" w:rsidR="00CA0015" w:rsidRPr="005B5CCC" w:rsidRDefault="00CA0015" w:rsidP="00CA0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0" w:right="11" w:hanging="150"/>
              <w:rPr>
                <w:rFonts w:ascii="Cordia New" w:hAnsi="Cordia New" w:cs="Cordia New"/>
                <w:sz w:val="26"/>
                <w:szCs w:val="26"/>
                <w:cs/>
              </w:rPr>
            </w:pPr>
            <w:r w:rsidRPr="005B5CCC">
              <w:rPr>
                <w:rFonts w:ascii="Cordia New" w:hAnsi="Cordia New" w:cs="Cordia New"/>
                <w:sz w:val="26"/>
                <w:szCs w:val="26"/>
                <w:cs/>
              </w:rPr>
              <w:t>ค่าใช้จ่าย (ผลประโยชน์) ภาษีเงินได้</w:t>
            </w:r>
          </w:p>
        </w:tc>
        <w:tc>
          <w:tcPr>
            <w:tcW w:w="738" w:type="pct"/>
            <w:tcBorders>
              <w:top w:val="single" w:sz="4" w:space="0" w:color="auto"/>
              <w:bottom w:val="single" w:sz="12" w:space="0" w:color="auto"/>
            </w:tcBorders>
          </w:tcPr>
          <w:p w14:paraId="6ACB70D0" w14:textId="7A1860B2" w:rsidR="00CA0015" w:rsidRPr="004E13B2" w:rsidRDefault="00CA0015" w:rsidP="00CA0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9"/>
              <w:jc w:val="right"/>
              <w:rPr>
                <w:rFonts w:ascii="Cordia New" w:hAnsi="Cordia New" w:cs="Cordia New"/>
                <w:sz w:val="26"/>
                <w:szCs w:val="26"/>
              </w:rPr>
            </w:pPr>
            <w:r w:rsidRPr="00421EF8">
              <w:rPr>
                <w:rFonts w:ascii="Cordia New" w:hAnsi="Cordia New" w:cs="Cordia New"/>
                <w:sz w:val="26"/>
                <w:szCs w:val="26"/>
              </w:rPr>
              <w:t>(4,314,957)</w:t>
            </w:r>
          </w:p>
        </w:tc>
        <w:tc>
          <w:tcPr>
            <w:tcW w:w="49" w:type="pct"/>
            <w:vAlign w:val="bottom"/>
          </w:tcPr>
          <w:p w14:paraId="19B3BDDF" w14:textId="77777777" w:rsidR="00CA0015" w:rsidRPr="004E13B2" w:rsidRDefault="00CA0015" w:rsidP="00CA0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9"/>
              <w:jc w:val="right"/>
              <w:rPr>
                <w:rFonts w:ascii="Cordia New" w:hAnsi="Cordia New" w:cs="Cordia New"/>
                <w:sz w:val="26"/>
                <w:szCs w:val="26"/>
              </w:rPr>
            </w:pPr>
          </w:p>
        </w:tc>
        <w:tc>
          <w:tcPr>
            <w:tcW w:w="718" w:type="pct"/>
            <w:tcBorders>
              <w:top w:val="single" w:sz="4" w:space="0" w:color="auto"/>
              <w:bottom w:val="single" w:sz="12" w:space="0" w:color="auto"/>
            </w:tcBorders>
          </w:tcPr>
          <w:p w14:paraId="1F87D37A" w14:textId="279BF746" w:rsidR="00CA0015" w:rsidRPr="00424A4D" w:rsidRDefault="00CA0015" w:rsidP="00CA0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4"/>
              </w:tabs>
              <w:spacing w:line="360" w:lineRule="exact"/>
              <w:ind w:right="251"/>
              <w:jc w:val="right"/>
              <w:rPr>
                <w:rFonts w:ascii="Cordia New" w:hAnsi="Cordia New" w:cs="Cordia New"/>
                <w:sz w:val="26"/>
                <w:szCs w:val="26"/>
                <w:highlight w:val="yellow"/>
                <w:lang w:val="en-AU"/>
              </w:rPr>
            </w:pPr>
            <w:r w:rsidRPr="00881D43">
              <w:rPr>
                <w:rFonts w:ascii="Cordia New" w:hAnsi="Cordia New" w:cs="Cordia New"/>
                <w:sz w:val="26"/>
                <w:szCs w:val="26"/>
              </w:rPr>
              <w:t>(2,180,949)</w:t>
            </w:r>
          </w:p>
        </w:tc>
        <w:tc>
          <w:tcPr>
            <w:tcW w:w="53" w:type="pct"/>
            <w:vAlign w:val="bottom"/>
          </w:tcPr>
          <w:p w14:paraId="38C8C364" w14:textId="77777777" w:rsidR="00CA0015" w:rsidRPr="005B5CCC" w:rsidRDefault="00CA0015" w:rsidP="00CA0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51"/>
              <w:jc w:val="right"/>
              <w:rPr>
                <w:rFonts w:ascii="Cordia New" w:hAnsi="Cordia New" w:cs="Cordia New"/>
                <w:sz w:val="26"/>
                <w:szCs w:val="26"/>
                <w:cs/>
              </w:rPr>
            </w:pPr>
          </w:p>
        </w:tc>
        <w:tc>
          <w:tcPr>
            <w:tcW w:w="718" w:type="pct"/>
            <w:tcBorders>
              <w:top w:val="single" w:sz="4" w:space="0" w:color="auto"/>
              <w:bottom w:val="single" w:sz="12" w:space="0" w:color="auto"/>
            </w:tcBorders>
            <w:vAlign w:val="bottom"/>
          </w:tcPr>
          <w:p w14:paraId="08FCA587" w14:textId="1A6D2891" w:rsidR="00CA0015" w:rsidRPr="005B5CCC" w:rsidRDefault="00CA0015" w:rsidP="00CA0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51"/>
              <w:jc w:val="right"/>
              <w:rPr>
                <w:rFonts w:ascii="Cordia New" w:hAnsi="Cordia New" w:cs="Cordia New"/>
                <w:sz w:val="26"/>
                <w:szCs w:val="26"/>
                <w:cs/>
              </w:rPr>
            </w:pPr>
            <w:r>
              <w:rPr>
                <w:rFonts w:ascii="Cordia New" w:hAnsi="Cordia New" w:cs="Cordia New"/>
                <w:sz w:val="26"/>
                <w:szCs w:val="26"/>
              </w:rPr>
              <w:t>-</w:t>
            </w:r>
          </w:p>
        </w:tc>
        <w:tc>
          <w:tcPr>
            <w:tcW w:w="49" w:type="pct"/>
            <w:vAlign w:val="bottom"/>
          </w:tcPr>
          <w:p w14:paraId="5F66E97C" w14:textId="77777777" w:rsidR="00CA0015" w:rsidRPr="004E13B2" w:rsidRDefault="00CA0015" w:rsidP="00CA0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9"/>
              <w:jc w:val="right"/>
              <w:rPr>
                <w:rFonts w:ascii="Cordia New" w:hAnsi="Cordia New" w:cs="Cordia New"/>
                <w:sz w:val="26"/>
                <w:szCs w:val="26"/>
              </w:rPr>
            </w:pPr>
          </w:p>
        </w:tc>
        <w:tc>
          <w:tcPr>
            <w:tcW w:w="706" w:type="pct"/>
            <w:tcBorders>
              <w:top w:val="single" w:sz="4" w:space="0" w:color="auto"/>
              <w:bottom w:val="single" w:sz="12" w:space="0" w:color="auto"/>
            </w:tcBorders>
            <w:vAlign w:val="bottom"/>
          </w:tcPr>
          <w:p w14:paraId="0A1811CB" w14:textId="066EBB1B" w:rsidR="00CA0015" w:rsidRPr="004E13B2" w:rsidRDefault="00CA0015" w:rsidP="00CA0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51"/>
              <w:jc w:val="right"/>
              <w:rPr>
                <w:rFonts w:ascii="Cordia New" w:hAnsi="Cordia New" w:cs="Cordia New"/>
                <w:sz w:val="26"/>
                <w:szCs w:val="26"/>
              </w:rPr>
            </w:pPr>
            <w:r>
              <w:rPr>
                <w:rFonts w:ascii="Cordia New" w:hAnsi="Cordia New" w:cs="Cordia New"/>
                <w:sz w:val="26"/>
                <w:szCs w:val="26"/>
              </w:rPr>
              <w:t>-</w:t>
            </w:r>
          </w:p>
        </w:tc>
      </w:tr>
    </w:tbl>
    <w:p w14:paraId="196F3D0E" w14:textId="77777777" w:rsidR="00E43A3C" w:rsidRPr="003A1E89" w:rsidRDefault="00E43A3C" w:rsidP="00662A78">
      <w:pPr>
        <w:pStyle w:val="ListParagraph"/>
        <w:spacing w:after="0" w:line="340" w:lineRule="exact"/>
        <w:ind w:left="907"/>
        <w:jc w:val="thaiDistribute"/>
        <w:rPr>
          <w:rFonts w:ascii="Cordia New" w:hAnsi="Cordia New" w:cs="Cordia New"/>
          <w:spacing w:val="-4"/>
          <w:sz w:val="26"/>
          <w:szCs w:val="26"/>
        </w:rPr>
      </w:pPr>
    </w:p>
    <w:p w14:paraId="66ECF254" w14:textId="1DA46AD6" w:rsidR="00A81873" w:rsidRPr="00C8059E" w:rsidRDefault="0019029C" w:rsidP="000A235F">
      <w:pPr>
        <w:pStyle w:val="ListParagraph"/>
        <w:numPr>
          <w:ilvl w:val="1"/>
          <w:numId w:val="42"/>
        </w:numPr>
        <w:spacing w:line="340" w:lineRule="exact"/>
        <w:ind w:left="900" w:hanging="540"/>
        <w:jc w:val="thaiDistribute"/>
        <w:rPr>
          <w:rFonts w:ascii="Cordia New" w:hAnsi="Cordia New" w:cs="Cordia New"/>
          <w:spacing w:val="-4"/>
          <w:sz w:val="26"/>
          <w:szCs w:val="26"/>
        </w:rPr>
      </w:pPr>
      <w:r w:rsidRPr="005B5CCC">
        <w:rPr>
          <w:rFonts w:ascii="Cordia New" w:hAnsi="Cordia New" w:cs="Cordia New"/>
          <w:spacing w:val="-4"/>
          <w:sz w:val="26"/>
          <w:szCs w:val="26"/>
          <w:cs/>
        </w:rPr>
        <w:t>สินทรัพย์และหนี้สินภาษีเงินได้รอการตัดบัญชีมีดังนี้</w:t>
      </w:r>
    </w:p>
    <w:p w14:paraId="5A4E9C4A" w14:textId="77777777" w:rsidR="0019029C" w:rsidRDefault="0019029C" w:rsidP="00662A78">
      <w:pPr>
        <w:pStyle w:val="ListParagraph"/>
        <w:spacing w:after="0" w:line="340" w:lineRule="exact"/>
        <w:ind w:left="907"/>
        <w:jc w:val="thaiDistribute"/>
        <w:rPr>
          <w:rFonts w:ascii="Cordia New" w:hAnsi="Cordia New" w:cs="Cordia New"/>
          <w:spacing w:val="-4"/>
          <w:sz w:val="26"/>
          <w:szCs w:val="26"/>
        </w:rPr>
      </w:pPr>
    </w:p>
    <w:tbl>
      <w:tblPr>
        <w:tblStyle w:val="TableGrid"/>
        <w:tblW w:w="8577" w:type="dxa"/>
        <w:tblInd w:w="8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86" w:type="dxa"/>
          <w:right w:w="86" w:type="dxa"/>
        </w:tblCellMar>
        <w:tblLook w:val="04A0" w:firstRow="1" w:lastRow="0" w:firstColumn="1" w:lastColumn="0" w:noHBand="0" w:noVBand="1"/>
      </w:tblPr>
      <w:tblGrid>
        <w:gridCol w:w="50"/>
        <w:gridCol w:w="2786"/>
        <w:gridCol w:w="602"/>
        <w:gridCol w:w="436"/>
        <w:gridCol w:w="824"/>
        <w:gridCol w:w="385"/>
        <w:gridCol w:w="947"/>
        <w:gridCol w:w="177"/>
        <w:gridCol w:w="1038"/>
        <w:gridCol w:w="117"/>
        <w:gridCol w:w="1168"/>
        <w:gridCol w:w="10"/>
        <w:gridCol w:w="37"/>
      </w:tblGrid>
      <w:tr w:rsidR="00B70F65" w:rsidRPr="00950B1B" w14:paraId="35F10899" w14:textId="77777777" w:rsidTr="00662A78">
        <w:tc>
          <w:tcPr>
            <w:tcW w:w="3438" w:type="dxa"/>
            <w:gridSpan w:val="3"/>
            <w:vAlign w:val="bottom"/>
          </w:tcPr>
          <w:p w14:paraId="1A6BDFA1" w14:textId="77777777" w:rsidR="00B70F65" w:rsidRPr="006A2289" w:rsidRDefault="00B70F65" w:rsidP="00FE7702">
            <w:pPr>
              <w:tabs>
                <w:tab w:val="clear" w:pos="227"/>
                <w:tab w:val="clear" w:pos="907"/>
                <w:tab w:val="left" w:pos="993"/>
              </w:tabs>
              <w:spacing w:line="360" w:lineRule="exact"/>
              <w:rPr>
                <w:rFonts w:ascii="Cordia New" w:hAnsi="Cordia New" w:cs="Cordia New"/>
                <w:spacing w:val="-4"/>
                <w:sz w:val="26"/>
                <w:szCs w:val="26"/>
              </w:rPr>
            </w:pPr>
            <w:r w:rsidRPr="008C6B3B">
              <w:rPr>
                <w:rFonts w:ascii="Cordia New" w:hAnsi="Cordia New" w:cs="Cordia New"/>
                <w:spacing w:val="-4"/>
                <w:sz w:val="26"/>
                <w:szCs w:val="26"/>
              </w:rPr>
              <w:t>(</w:t>
            </w:r>
            <w:r w:rsidRPr="005B5CCC">
              <w:rPr>
                <w:rFonts w:ascii="Cordia New" w:hAnsi="Cordia New" w:cs="Cordia New"/>
                <w:spacing w:val="-4"/>
                <w:sz w:val="26"/>
                <w:szCs w:val="26"/>
                <w:cs/>
              </w:rPr>
              <w:t>หน่วย : บาท)</w:t>
            </w:r>
          </w:p>
        </w:tc>
        <w:tc>
          <w:tcPr>
            <w:tcW w:w="5139" w:type="dxa"/>
            <w:gridSpan w:val="10"/>
            <w:vAlign w:val="bottom"/>
          </w:tcPr>
          <w:p w14:paraId="376EEFC4" w14:textId="77777777" w:rsidR="00B70F65" w:rsidRPr="006A2289" w:rsidRDefault="00B70F65" w:rsidP="00FE7702">
            <w:pPr>
              <w:pBdr>
                <w:bottom w:val="single" w:sz="4" w:space="1" w:color="auto"/>
              </w:pBdr>
              <w:tabs>
                <w:tab w:val="clear" w:pos="227"/>
                <w:tab w:val="clear" w:pos="907"/>
                <w:tab w:val="left" w:pos="993"/>
              </w:tabs>
              <w:spacing w:line="360" w:lineRule="exact"/>
              <w:jc w:val="center"/>
              <w:rPr>
                <w:rFonts w:ascii="Cordia New" w:hAnsi="Cordia New" w:cs="Cordia New"/>
                <w:spacing w:val="-4"/>
                <w:sz w:val="26"/>
                <w:szCs w:val="26"/>
              </w:rPr>
            </w:pPr>
            <w:r w:rsidRPr="005B5CCC">
              <w:rPr>
                <w:rFonts w:ascii="Cordia New" w:hAnsi="Cordia New" w:cs="Cordia New"/>
                <w:spacing w:val="-4"/>
                <w:sz w:val="26"/>
                <w:szCs w:val="26"/>
                <w:cs/>
              </w:rPr>
              <w:t>งบการเงินรวม</w:t>
            </w:r>
          </w:p>
        </w:tc>
      </w:tr>
      <w:tr w:rsidR="00B70F65" w:rsidRPr="00950B1B" w14:paraId="356EEE6B" w14:textId="77777777" w:rsidTr="00662A78">
        <w:tc>
          <w:tcPr>
            <w:tcW w:w="3438" w:type="dxa"/>
            <w:gridSpan w:val="3"/>
            <w:vAlign w:val="bottom"/>
          </w:tcPr>
          <w:p w14:paraId="7AE3999D" w14:textId="77777777" w:rsidR="00B70F65" w:rsidRPr="006A2289" w:rsidRDefault="00B70F65" w:rsidP="00FE7702">
            <w:pPr>
              <w:tabs>
                <w:tab w:val="clear" w:pos="227"/>
                <w:tab w:val="clear" w:pos="907"/>
                <w:tab w:val="left" w:pos="993"/>
              </w:tabs>
              <w:spacing w:line="360" w:lineRule="exact"/>
              <w:jc w:val="right"/>
              <w:rPr>
                <w:rFonts w:ascii="Cordia New" w:hAnsi="Cordia New" w:cs="Cordia New"/>
                <w:spacing w:val="-4"/>
                <w:sz w:val="26"/>
                <w:szCs w:val="26"/>
              </w:rPr>
            </w:pPr>
          </w:p>
        </w:tc>
        <w:tc>
          <w:tcPr>
            <w:tcW w:w="1260" w:type="dxa"/>
            <w:gridSpan w:val="2"/>
            <w:vMerge w:val="restart"/>
            <w:vAlign w:val="bottom"/>
          </w:tcPr>
          <w:p w14:paraId="6495B7F6" w14:textId="77777777" w:rsidR="00FE7702" w:rsidRDefault="00B70F65" w:rsidP="00FE77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6"/>
                <w:szCs w:val="26"/>
              </w:rPr>
            </w:pPr>
            <w:r w:rsidRPr="006A2289">
              <w:rPr>
                <w:rFonts w:ascii="Cordia New" w:hAnsi="Cordia New" w:cs="Cordia New"/>
                <w:spacing w:val="-4"/>
                <w:sz w:val="26"/>
                <w:szCs w:val="26"/>
              </w:rPr>
              <w:t xml:space="preserve">1 </w:t>
            </w:r>
            <w:r w:rsidRPr="005B5CCC">
              <w:rPr>
                <w:rFonts w:ascii="Cordia New" w:hAnsi="Cordia New" w:cs="Cordia New"/>
                <w:spacing w:val="-4"/>
                <w:sz w:val="26"/>
                <w:szCs w:val="26"/>
                <w:cs/>
              </w:rPr>
              <w:t xml:space="preserve">มกราคม </w:t>
            </w:r>
          </w:p>
          <w:p w14:paraId="0889198B" w14:textId="70C8DB65" w:rsidR="00B70F65" w:rsidRPr="00777D53" w:rsidRDefault="00B70F65" w:rsidP="00FE77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6"/>
                <w:szCs w:val="26"/>
                <w:cs/>
              </w:rPr>
            </w:pPr>
            <w:r w:rsidRPr="006A2289">
              <w:rPr>
                <w:rFonts w:ascii="Cordia New" w:hAnsi="Cordia New" w:cs="Cordia New"/>
                <w:spacing w:val="-4"/>
                <w:sz w:val="26"/>
                <w:szCs w:val="26"/>
              </w:rPr>
              <w:t>256</w:t>
            </w:r>
            <w:r w:rsidR="009D0D84">
              <w:rPr>
                <w:rFonts w:ascii="Cordia New" w:hAnsi="Cordia New" w:cs="Cordia New"/>
                <w:spacing w:val="-4"/>
                <w:sz w:val="26"/>
                <w:szCs w:val="26"/>
              </w:rPr>
              <w:t>8</w:t>
            </w:r>
          </w:p>
        </w:tc>
        <w:tc>
          <w:tcPr>
            <w:tcW w:w="2664" w:type="dxa"/>
            <w:gridSpan w:val="5"/>
            <w:vAlign w:val="bottom"/>
          </w:tcPr>
          <w:p w14:paraId="03F3BD94" w14:textId="7D800AA6" w:rsidR="00B70F65" w:rsidRPr="006A2289" w:rsidRDefault="00D45E92" w:rsidP="00FE7702">
            <w:pPr>
              <w:pBdr>
                <w:bottom w:val="single" w:sz="4" w:space="1" w:color="auto"/>
              </w:pBdr>
              <w:tabs>
                <w:tab w:val="clear" w:pos="227"/>
                <w:tab w:val="clear" w:pos="2807"/>
                <w:tab w:val="left" w:pos="993"/>
                <w:tab w:val="left" w:pos="2066"/>
              </w:tabs>
              <w:spacing w:line="360" w:lineRule="exact"/>
              <w:jc w:val="center"/>
              <w:rPr>
                <w:rFonts w:ascii="Cordia New" w:hAnsi="Cordia New" w:cs="Cordia New"/>
                <w:spacing w:val="-4"/>
                <w:sz w:val="26"/>
                <w:szCs w:val="26"/>
              </w:rPr>
            </w:pPr>
            <w:r w:rsidRPr="005B5CCC">
              <w:rPr>
                <w:rFonts w:ascii="Cordia New" w:hAnsi="Cordia New" w:cs="Cordia New" w:hint="cs"/>
                <w:spacing w:val="-4"/>
                <w:sz w:val="26"/>
                <w:szCs w:val="26"/>
                <w:cs/>
              </w:rPr>
              <w:t>บันทึกใน</w:t>
            </w:r>
          </w:p>
        </w:tc>
        <w:tc>
          <w:tcPr>
            <w:tcW w:w="1215" w:type="dxa"/>
            <w:gridSpan w:val="3"/>
            <w:vMerge w:val="restart"/>
            <w:vAlign w:val="bottom"/>
          </w:tcPr>
          <w:p w14:paraId="3921D29F" w14:textId="77777777" w:rsidR="00FE7702" w:rsidRDefault="00B70F65" w:rsidP="00FE7702">
            <w:pPr>
              <w:pBdr>
                <w:bottom w:val="single" w:sz="4" w:space="1" w:color="auto"/>
              </w:pBdr>
              <w:tabs>
                <w:tab w:val="clear" w:pos="227"/>
                <w:tab w:val="clear" w:pos="2807"/>
                <w:tab w:val="left" w:pos="993"/>
                <w:tab w:val="left" w:pos="2066"/>
              </w:tabs>
              <w:spacing w:line="360" w:lineRule="exact"/>
              <w:jc w:val="center"/>
              <w:rPr>
                <w:rFonts w:ascii="Cordia New" w:hAnsi="Cordia New" w:cs="Cordia New"/>
                <w:spacing w:val="-4"/>
                <w:sz w:val="26"/>
                <w:szCs w:val="26"/>
              </w:rPr>
            </w:pPr>
            <w:r w:rsidRPr="006A2289">
              <w:rPr>
                <w:rFonts w:ascii="Cordia New" w:hAnsi="Cordia New" w:cs="Cordia New"/>
                <w:spacing w:val="-4"/>
                <w:sz w:val="26"/>
                <w:szCs w:val="26"/>
              </w:rPr>
              <w:t xml:space="preserve">31 </w:t>
            </w:r>
            <w:r w:rsidRPr="005B5CCC">
              <w:rPr>
                <w:rFonts w:ascii="Cordia New" w:hAnsi="Cordia New" w:cs="Cordia New"/>
                <w:spacing w:val="-4"/>
                <w:sz w:val="26"/>
                <w:szCs w:val="26"/>
                <w:cs/>
              </w:rPr>
              <w:t xml:space="preserve">ธันวาคม </w:t>
            </w:r>
          </w:p>
          <w:p w14:paraId="38BC9362" w14:textId="26F8FD80" w:rsidR="00B70F65" w:rsidRPr="006A2289" w:rsidRDefault="00B70F65" w:rsidP="00FE7702">
            <w:pPr>
              <w:pBdr>
                <w:bottom w:val="single" w:sz="4" w:space="1" w:color="auto"/>
              </w:pBdr>
              <w:tabs>
                <w:tab w:val="clear" w:pos="227"/>
                <w:tab w:val="clear" w:pos="2807"/>
                <w:tab w:val="left" w:pos="993"/>
                <w:tab w:val="left" w:pos="2066"/>
              </w:tabs>
              <w:spacing w:line="360" w:lineRule="exact"/>
              <w:jc w:val="center"/>
              <w:rPr>
                <w:rFonts w:ascii="Cordia New" w:hAnsi="Cordia New" w:cs="Cordia New"/>
                <w:spacing w:val="-4"/>
                <w:sz w:val="26"/>
                <w:szCs w:val="26"/>
              </w:rPr>
            </w:pPr>
            <w:r w:rsidRPr="006A2289">
              <w:rPr>
                <w:rFonts w:ascii="Cordia New" w:hAnsi="Cordia New" w:cs="Cordia New"/>
                <w:spacing w:val="-4"/>
                <w:sz w:val="26"/>
                <w:szCs w:val="26"/>
              </w:rPr>
              <w:t>256</w:t>
            </w:r>
            <w:r w:rsidR="009D0D84">
              <w:rPr>
                <w:rFonts w:ascii="Cordia New" w:hAnsi="Cordia New" w:cs="Cordia New"/>
                <w:spacing w:val="-4"/>
                <w:sz w:val="26"/>
                <w:szCs w:val="26"/>
              </w:rPr>
              <w:t>8</w:t>
            </w:r>
          </w:p>
        </w:tc>
      </w:tr>
      <w:tr w:rsidR="00B70F65" w:rsidRPr="00950B1B" w14:paraId="6C57377D" w14:textId="77777777" w:rsidTr="00662A78">
        <w:tc>
          <w:tcPr>
            <w:tcW w:w="3438" w:type="dxa"/>
            <w:gridSpan w:val="3"/>
            <w:vAlign w:val="bottom"/>
          </w:tcPr>
          <w:p w14:paraId="7BBD5436" w14:textId="77777777" w:rsidR="00B70F65" w:rsidRPr="006A2289" w:rsidRDefault="00B70F65" w:rsidP="00FE7702">
            <w:pPr>
              <w:tabs>
                <w:tab w:val="clear" w:pos="227"/>
                <w:tab w:val="clear" w:pos="907"/>
                <w:tab w:val="left" w:pos="993"/>
              </w:tabs>
              <w:spacing w:line="360" w:lineRule="exact"/>
              <w:jc w:val="center"/>
              <w:rPr>
                <w:rFonts w:ascii="Cordia New" w:hAnsi="Cordia New" w:cs="Cordia New"/>
                <w:spacing w:val="-4"/>
                <w:sz w:val="26"/>
                <w:szCs w:val="26"/>
              </w:rPr>
            </w:pPr>
          </w:p>
        </w:tc>
        <w:tc>
          <w:tcPr>
            <w:tcW w:w="1260" w:type="dxa"/>
            <w:gridSpan w:val="2"/>
            <w:vMerge/>
            <w:vAlign w:val="bottom"/>
          </w:tcPr>
          <w:p w14:paraId="2954978D" w14:textId="77777777" w:rsidR="00B70F65" w:rsidRPr="006A2289" w:rsidRDefault="00B70F65" w:rsidP="00FE7702">
            <w:pPr>
              <w:pBdr>
                <w:bottom w:val="single" w:sz="4" w:space="1" w:color="auto"/>
              </w:pBdr>
              <w:tabs>
                <w:tab w:val="clear" w:pos="227"/>
                <w:tab w:val="clear" w:pos="907"/>
                <w:tab w:val="left" w:pos="993"/>
              </w:tabs>
              <w:spacing w:line="360" w:lineRule="exact"/>
              <w:jc w:val="center"/>
              <w:rPr>
                <w:rFonts w:ascii="Cordia New" w:hAnsi="Cordia New" w:cs="Cordia New"/>
                <w:spacing w:val="-4"/>
                <w:sz w:val="26"/>
                <w:szCs w:val="26"/>
              </w:rPr>
            </w:pPr>
          </w:p>
        </w:tc>
        <w:tc>
          <w:tcPr>
            <w:tcW w:w="1332" w:type="dxa"/>
            <w:gridSpan w:val="2"/>
            <w:vAlign w:val="bottom"/>
          </w:tcPr>
          <w:p w14:paraId="0E531ABC" w14:textId="3A34EB55" w:rsidR="00B70F65" w:rsidRPr="006A2289" w:rsidRDefault="00B70F65" w:rsidP="00FE77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6"/>
                <w:szCs w:val="26"/>
              </w:rPr>
            </w:pPr>
            <w:r w:rsidRPr="005B5CCC">
              <w:rPr>
                <w:rFonts w:ascii="Cordia New" w:hAnsi="Cordia New" w:cs="Cordia New"/>
                <w:spacing w:val="-4"/>
                <w:sz w:val="26"/>
                <w:szCs w:val="26"/>
                <w:cs/>
              </w:rPr>
              <w:t>กำไรหรือขาดทุน</w:t>
            </w:r>
          </w:p>
        </w:tc>
        <w:tc>
          <w:tcPr>
            <w:tcW w:w="1332" w:type="dxa"/>
            <w:gridSpan w:val="3"/>
            <w:vAlign w:val="bottom"/>
          </w:tcPr>
          <w:p w14:paraId="25354EED" w14:textId="0DA91A44" w:rsidR="00B70F65" w:rsidRPr="005B5CCC" w:rsidRDefault="00B70F65" w:rsidP="00FE7702">
            <w:pPr>
              <w:pBdr>
                <w:bottom w:val="single" w:sz="4" w:space="1" w:color="auto"/>
              </w:pBdr>
              <w:tabs>
                <w:tab w:val="clear" w:pos="227"/>
                <w:tab w:val="clear" w:pos="907"/>
                <w:tab w:val="clear" w:pos="2807"/>
                <w:tab w:val="left" w:pos="993"/>
                <w:tab w:val="left" w:pos="2066"/>
              </w:tabs>
              <w:spacing w:line="360" w:lineRule="exact"/>
              <w:jc w:val="center"/>
              <w:rPr>
                <w:rFonts w:ascii="Cordia New" w:hAnsi="Cordia New" w:cs="Cordia New"/>
                <w:spacing w:val="-4"/>
                <w:sz w:val="26"/>
                <w:szCs w:val="26"/>
                <w:cs/>
              </w:rPr>
            </w:pPr>
            <w:r w:rsidRPr="005B5CCC">
              <w:rPr>
                <w:rFonts w:ascii="Cordia New" w:hAnsi="Cordia New" w:cs="Cordia New"/>
                <w:spacing w:val="-4"/>
                <w:sz w:val="26"/>
                <w:szCs w:val="26"/>
                <w:cs/>
              </w:rPr>
              <w:t>กำไรขาดทุนเบ็ดเสร็จอื่น</w:t>
            </w:r>
          </w:p>
        </w:tc>
        <w:tc>
          <w:tcPr>
            <w:tcW w:w="1215" w:type="dxa"/>
            <w:gridSpan w:val="3"/>
            <w:vMerge/>
            <w:vAlign w:val="bottom"/>
          </w:tcPr>
          <w:p w14:paraId="0921AF85" w14:textId="77777777" w:rsidR="00B70F65" w:rsidRPr="006A2289" w:rsidRDefault="00B70F65" w:rsidP="00FE7702">
            <w:pPr>
              <w:pBdr>
                <w:bottom w:val="single" w:sz="4" w:space="1" w:color="auto"/>
              </w:pBdr>
              <w:tabs>
                <w:tab w:val="clear" w:pos="227"/>
                <w:tab w:val="clear" w:pos="907"/>
                <w:tab w:val="clear" w:pos="2807"/>
                <w:tab w:val="left" w:pos="993"/>
                <w:tab w:val="left" w:pos="2066"/>
              </w:tabs>
              <w:spacing w:line="360" w:lineRule="exact"/>
              <w:jc w:val="center"/>
              <w:rPr>
                <w:rFonts w:ascii="Cordia New" w:hAnsi="Cordia New" w:cs="Cordia New"/>
                <w:spacing w:val="-4"/>
                <w:sz w:val="26"/>
                <w:szCs w:val="26"/>
              </w:rPr>
            </w:pPr>
          </w:p>
        </w:tc>
      </w:tr>
      <w:tr w:rsidR="00B70F65" w:rsidRPr="00950B1B" w14:paraId="2DE2FE1B" w14:textId="77777777" w:rsidTr="00662A78">
        <w:tc>
          <w:tcPr>
            <w:tcW w:w="3438" w:type="dxa"/>
            <w:gridSpan w:val="3"/>
            <w:vAlign w:val="bottom"/>
          </w:tcPr>
          <w:p w14:paraId="68F89CC3" w14:textId="77777777" w:rsidR="00B70F65" w:rsidRPr="006A2289" w:rsidRDefault="00B70F65" w:rsidP="00FE7702">
            <w:pPr>
              <w:tabs>
                <w:tab w:val="clear" w:pos="227"/>
                <w:tab w:val="clear" w:pos="907"/>
                <w:tab w:val="left" w:pos="993"/>
              </w:tabs>
              <w:spacing w:line="360" w:lineRule="exact"/>
              <w:jc w:val="center"/>
              <w:rPr>
                <w:rFonts w:ascii="Cordia New" w:hAnsi="Cordia New" w:cs="Cordia New"/>
                <w:spacing w:val="-4"/>
                <w:sz w:val="26"/>
                <w:szCs w:val="26"/>
              </w:rPr>
            </w:pPr>
          </w:p>
        </w:tc>
        <w:tc>
          <w:tcPr>
            <w:tcW w:w="1260" w:type="dxa"/>
            <w:gridSpan w:val="2"/>
            <w:vAlign w:val="bottom"/>
          </w:tcPr>
          <w:p w14:paraId="24A2C37A" w14:textId="77777777" w:rsidR="00B70F65" w:rsidRPr="006A2289" w:rsidRDefault="00B70F65" w:rsidP="00FE7702">
            <w:pPr>
              <w:tabs>
                <w:tab w:val="clear" w:pos="227"/>
                <w:tab w:val="clear" w:pos="907"/>
                <w:tab w:val="left" w:pos="993"/>
              </w:tabs>
              <w:spacing w:line="360" w:lineRule="exact"/>
              <w:jc w:val="center"/>
              <w:rPr>
                <w:rFonts w:ascii="Cordia New" w:hAnsi="Cordia New" w:cs="Cordia New"/>
                <w:spacing w:val="-4"/>
                <w:sz w:val="26"/>
                <w:szCs w:val="26"/>
              </w:rPr>
            </w:pPr>
          </w:p>
        </w:tc>
        <w:tc>
          <w:tcPr>
            <w:tcW w:w="1332" w:type="dxa"/>
            <w:gridSpan w:val="2"/>
            <w:vAlign w:val="bottom"/>
          </w:tcPr>
          <w:p w14:paraId="7BCF327D" w14:textId="77777777" w:rsidR="00B70F65" w:rsidRPr="006A2289" w:rsidRDefault="00B70F65" w:rsidP="00FE7702">
            <w:pPr>
              <w:tabs>
                <w:tab w:val="clear" w:pos="227"/>
                <w:tab w:val="clear" w:pos="907"/>
                <w:tab w:val="left" w:pos="993"/>
              </w:tabs>
              <w:spacing w:line="360" w:lineRule="exact"/>
              <w:jc w:val="center"/>
              <w:rPr>
                <w:rFonts w:ascii="Cordia New" w:hAnsi="Cordia New" w:cs="Cordia New"/>
                <w:sz w:val="26"/>
                <w:szCs w:val="26"/>
                <w:cs/>
              </w:rPr>
            </w:pPr>
          </w:p>
        </w:tc>
        <w:tc>
          <w:tcPr>
            <w:tcW w:w="1332" w:type="dxa"/>
            <w:gridSpan w:val="3"/>
            <w:vAlign w:val="bottom"/>
          </w:tcPr>
          <w:p w14:paraId="56D0F1F9" w14:textId="77777777" w:rsidR="00B70F65" w:rsidRPr="005B5CCC" w:rsidRDefault="00B70F65" w:rsidP="00FE7702">
            <w:pPr>
              <w:tabs>
                <w:tab w:val="clear" w:pos="227"/>
                <w:tab w:val="clear" w:pos="907"/>
                <w:tab w:val="left" w:pos="993"/>
              </w:tabs>
              <w:spacing w:line="360" w:lineRule="exact"/>
              <w:jc w:val="center"/>
              <w:rPr>
                <w:rFonts w:ascii="Cordia New" w:hAnsi="Cordia New" w:cs="Cordia New"/>
                <w:spacing w:val="-4"/>
                <w:sz w:val="26"/>
                <w:szCs w:val="26"/>
                <w:cs/>
              </w:rPr>
            </w:pPr>
          </w:p>
        </w:tc>
        <w:tc>
          <w:tcPr>
            <w:tcW w:w="1215" w:type="dxa"/>
            <w:gridSpan w:val="3"/>
            <w:vAlign w:val="bottom"/>
          </w:tcPr>
          <w:p w14:paraId="28DFD45F" w14:textId="77777777" w:rsidR="00B70F65" w:rsidRPr="006A2289" w:rsidRDefault="00B70F65" w:rsidP="00FE7702">
            <w:pPr>
              <w:tabs>
                <w:tab w:val="clear" w:pos="227"/>
                <w:tab w:val="clear" w:pos="907"/>
                <w:tab w:val="left" w:pos="993"/>
              </w:tabs>
              <w:spacing w:line="360" w:lineRule="exact"/>
              <w:jc w:val="center"/>
              <w:rPr>
                <w:rFonts w:ascii="Cordia New" w:hAnsi="Cordia New" w:cs="Cordia New"/>
                <w:spacing w:val="-4"/>
                <w:sz w:val="26"/>
                <w:szCs w:val="26"/>
              </w:rPr>
            </w:pPr>
          </w:p>
        </w:tc>
      </w:tr>
      <w:tr w:rsidR="00B70F65" w:rsidRPr="00950B1B" w14:paraId="0D0CBEC3" w14:textId="77777777" w:rsidTr="00662A78">
        <w:tc>
          <w:tcPr>
            <w:tcW w:w="8577" w:type="dxa"/>
            <w:gridSpan w:val="13"/>
            <w:vAlign w:val="bottom"/>
          </w:tcPr>
          <w:p w14:paraId="783B111F" w14:textId="77777777" w:rsidR="00B70F65" w:rsidRPr="006A2289" w:rsidRDefault="00B70F65" w:rsidP="00FE7702">
            <w:pPr>
              <w:tabs>
                <w:tab w:val="clear" w:pos="227"/>
                <w:tab w:val="clear" w:pos="907"/>
                <w:tab w:val="left" w:pos="993"/>
              </w:tabs>
              <w:spacing w:line="360" w:lineRule="exact"/>
              <w:rPr>
                <w:rFonts w:ascii="Cordia New" w:hAnsi="Cordia New" w:cs="Cordia New"/>
                <w:spacing w:val="-4"/>
                <w:sz w:val="26"/>
                <w:szCs w:val="26"/>
              </w:rPr>
            </w:pPr>
            <w:r w:rsidRPr="005B5CCC">
              <w:rPr>
                <w:rFonts w:ascii="Cordia New" w:hAnsi="Cordia New" w:cs="Cordia New"/>
                <w:b/>
                <w:bCs/>
                <w:sz w:val="26"/>
                <w:szCs w:val="26"/>
                <w:cs/>
              </w:rPr>
              <w:t>สินทรัพย์ภาษีเงินได้รอการตัดบัญชี</w:t>
            </w:r>
            <w:r w:rsidRPr="006A2289">
              <w:rPr>
                <w:rFonts w:ascii="Cordia New" w:hAnsi="Cordia New" w:cs="Cordia New"/>
                <w:b/>
                <w:bCs/>
                <w:sz w:val="26"/>
                <w:szCs w:val="26"/>
              </w:rPr>
              <w:t>:</w:t>
            </w:r>
          </w:p>
        </w:tc>
      </w:tr>
      <w:tr w:rsidR="009D0D84" w:rsidRPr="00950B1B" w14:paraId="1EE5A700" w14:textId="77777777" w:rsidTr="00662A78">
        <w:tc>
          <w:tcPr>
            <w:tcW w:w="3438" w:type="dxa"/>
            <w:gridSpan w:val="3"/>
            <w:vAlign w:val="bottom"/>
          </w:tcPr>
          <w:p w14:paraId="3F30A3EE" w14:textId="77777777" w:rsidR="009D0D84" w:rsidRPr="006A2289" w:rsidRDefault="009D0D84" w:rsidP="00FE770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ind w:left="165" w:right="-102" w:hanging="162"/>
              <w:rPr>
                <w:rFonts w:ascii="Cordia New" w:hAnsi="Cordia New" w:cs="Cordia New"/>
                <w:sz w:val="26"/>
                <w:szCs w:val="26"/>
              </w:rPr>
            </w:pPr>
            <w:r w:rsidRPr="005B5CCC">
              <w:rPr>
                <w:rFonts w:ascii="Cordia New" w:hAnsi="Cordia New" w:cs="Cordia New"/>
                <w:sz w:val="26"/>
                <w:szCs w:val="26"/>
                <w:cs/>
              </w:rPr>
              <w:t>จากภาระผูกพันผลประโยชน์พนักงาน</w:t>
            </w:r>
          </w:p>
        </w:tc>
        <w:tc>
          <w:tcPr>
            <w:tcW w:w="1260" w:type="dxa"/>
            <w:gridSpan w:val="2"/>
            <w:vAlign w:val="bottom"/>
          </w:tcPr>
          <w:p w14:paraId="480DC38B" w14:textId="4D1C08CE" w:rsidR="009D0D84" w:rsidRPr="006A2289" w:rsidRDefault="009D0D84" w:rsidP="00650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360" w:lineRule="exact"/>
              <w:ind w:right="12"/>
              <w:jc w:val="right"/>
              <w:rPr>
                <w:rFonts w:ascii="Cordia New" w:hAnsi="Cordia New" w:cs="Cordia New"/>
                <w:sz w:val="26"/>
                <w:szCs w:val="26"/>
              </w:rPr>
            </w:pPr>
            <w:r w:rsidRPr="006A2289">
              <w:rPr>
                <w:rFonts w:asciiTheme="minorBidi" w:hAnsiTheme="minorBidi" w:cstheme="minorBidi"/>
                <w:spacing w:val="-4"/>
                <w:sz w:val="26"/>
                <w:szCs w:val="26"/>
              </w:rPr>
              <w:t>614,534</w:t>
            </w:r>
          </w:p>
        </w:tc>
        <w:tc>
          <w:tcPr>
            <w:tcW w:w="1332" w:type="dxa"/>
            <w:gridSpan w:val="2"/>
            <w:vAlign w:val="bottom"/>
          </w:tcPr>
          <w:p w14:paraId="2D98F54E" w14:textId="12DE9DE0" w:rsidR="009D0D84" w:rsidRPr="00F42677" w:rsidRDefault="00F42677" w:rsidP="00650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360" w:lineRule="exact"/>
              <w:ind w:right="12"/>
              <w:jc w:val="right"/>
              <w:rPr>
                <w:rFonts w:asciiTheme="minorBidi" w:hAnsiTheme="minorBidi" w:cstheme="minorBidi"/>
                <w:spacing w:val="-4"/>
                <w:sz w:val="26"/>
                <w:szCs w:val="26"/>
                <w:lang w:val="en-AU"/>
              </w:rPr>
            </w:pPr>
            <w:r>
              <w:rPr>
                <w:rFonts w:asciiTheme="minorBidi" w:hAnsiTheme="minorBidi" w:cstheme="minorBidi"/>
                <w:spacing w:val="-4"/>
                <w:sz w:val="26"/>
                <w:szCs w:val="26"/>
                <w:lang w:val="en-AU"/>
              </w:rPr>
              <w:t>6</w:t>
            </w:r>
            <w:r w:rsidR="005F4705">
              <w:rPr>
                <w:rFonts w:asciiTheme="minorBidi" w:hAnsiTheme="minorBidi" w:cstheme="minorBidi"/>
                <w:spacing w:val="-4"/>
                <w:sz w:val="26"/>
                <w:szCs w:val="26"/>
                <w:lang w:val="en-AU"/>
              </w:rPr>
              <w:t>9</w:t>
            </w:r>
            <w:r>
              <w:rPr>
                <w:rFonts w:asciiTheme="minorBidi" w:hAnsiTheme="minorBidi" w:cstheme="minorBidi"/>
                <w:spacing w:val="-4"/>
                <w:sz w:val="26"/>
                <w:szCs w:val="26"/>
                <w:lang w:val="en-AU"/>
              </w:rPr>
              <w:t>,65</w:t>
            </w:r>
            <w:r w:rsidR="00CE2E7E">
              <w:rPr>
                <w:rFonts w:asciiTheme="minorBidi" w:hAnsiTheme="minorBidi" w:cstheme="minorBidi"/>
                <w:spacing w:val="-4"/>
                <w:sz w:val="26"/>
                <w:szCs w:val="26"/>
                <w:lang w:val="en-AU"/>
              </w:rPr>
              <w:t>0</w:t>
            </w:r>
          </w:p>
        </w:tc>
        <w:tc>
          <w:tcPr>
            <w:tcW w:w="1332" w:type="dxa"/>
            <w:gridSpan w:val="3"/>
            <w:vAlign w:val="bottom"/>
          </w:tcPr>
          <w:p w14:paraId="60078268" w14:textId="54FA155E" w:rsidR="009D0D84" w:rsidRPr="006A2289" w:rsidRDefault="004B0E3F" w:rsidP="00650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360" w:lineRule="exact"/>
              <w:ind w:right="12"/>
              <w:jc w:val="right"/>
              <w:rPr>
                <w:rFonts w:asciiTheme="minorBidi" w:hAnsiTheme="minorBidi" w:cstheme="minorBidi"/>
                <w:spacing w:val="-4"/>
                <w:sz w:val="26"/>
                <w:szCs w:val="26"/>
              </w:rPr>
            </w:pPr>
            <w:r>
              <w:rPr>
                <w:rFonts w:asciiTheme="minorBidi" w:hAnsiTheme="minorBidi" w:cstheme="minorBidi"/>
                <w:spacing w:val="-4"/>
                <w:sz w:val="26"/>
                <w:szCs w:val="26"/>
              </w:rPr>
              <w:t>(281,44</w:t>
            </w:r>
            <w:r w:rsidR="00DA2C06">
              <w:rPr>
                <w:rFonts w:asciiTheme="minorBidi" w:hAnsiTheme="minorBidi" w:cstheme="minorBidi"/>
                <w:spacing w:val="-4"/>
                <w:sz w:val="26"/>
                <w:szCs w:val="26"/>
              </w:rPr>
              <w:t>3</w:t>
            </w:r>
            <w:r>
              <w:rPr>
                <w:rFonts w:asciiTheme="minorBidi" w:hAnsiTheme="minorBidi" w:cstheme="minorBidi"/>
                <w:spacing w:val="-4"/>
                <w:sz w:val="26"/>
                <w:szCs w:val="26"/>
              </w:rPr>
              <w:t>)</w:t>
            </w:r>
          </w:p>
        </w:tc>
        <w:tc>
          <w:tcPr>
            <w:tcW w:w="1215" w:type="dxa"/>
            <w:gridSpan w:val="3"/>
            <w:vAlign w:val="bottom"/>
          </w:tcPr>
          <w:p w14:paraId="1B22BE27" w14:textId="4FE698E8" w:rsidR="009D0D84" w:rsidRPr="006A2289" w:rsidRDefault="004B0E3F" w:rsidP="00650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360" w:lineRule="exact"/>
              <w:ind w:right="12"/>
              <w:jc w:val="right"/>
              <w:rPr>
                <w:rFonts w:asciiTheme="minorBidi" w:hAnsiTheme="minorBidi" w:cstheme="minorBidi"/>
                <w:spacing w:val="-4"/>
                <w:sz w:val="26"/>
                <w:szCs w:val="26"/>
              </w:rPr>
            </w:pPr>
            <w:r>
              <w:rPr>
                <w:rFonts w:asciiTheme="minorBidi" w:hAnsiTheme="minorBidi" w:cstheme="minorBidi"/>
                <w:spacing w:val="-4"/>
                <w:sz w:val="26"/>
                <w:szCs w:val="26"/>
              </w:rPr>
              <w:t>402,741</w:t>
            </w:r>
          </w:p>
        </w:tc>
      </w:tr>
      <w:tr w:rsidR="004B0E3F" w:rsidRPr="00950B1B" w14:paraId="4C7839BC" w14:textId="77777777" w:rsidTr="00662A78">
        <w:tc>
          <w:tcPr>
            <w:tcW w:w="3438" w:type="dxa"/>
            <w:gridSpan w:val="3"/>
            <w:vAlign w:val="bottom"/>
          </w:tcPr>
          <w:p w14:paraId="6C4C7DCE" w14:textId="38FC389F" w:rsidR="004B0E3F" w:rsidRPr="005B5CCC" w:rsidRDefault="004B0E3F" w:rsidP="00FE770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ind w:right="-102"/>
              <w:rPr>
                <w:rFonts w:ascii="Cordia New" w:hAnsi="Cordia New" w:cs="Cordia New"/>
                <w:sz w:val="26"/>
                <w:szCs w:val="26"/>
                <w:cs/>
              </w:rPr>
            </w:pPr>
            <w:r w:rsidRPr="005B5CCC">
              <w:rPr>
                <w:rFonts w:ascii="Cordia New" w:hAnsi="Cordia New" w:cs="Cordia New"/>
                <w:sz w:val="26"/>
                <w:szCs w:val="26"/>
                <w:cs/>
              </w:rPr>
              <w:t>จากหนี้สินตามสัญญาเช่า</w:t>
            </w:r>
          </w:p>
        </w:tc>
        <w:tc>
          <w:tcPr>
            <w:tcW w:w="1260" w:type="dxa"/>
            <w:gridSpan w:val="2"/>
            <w:vAlign w:val="bottom"/>
          </w:tcPr>
          <w:p w14:paraId="4D832652" w14:textId="478AA2D9" w:rsidR="004B0E3F" w:rsidRPr="00D31E00" w:rsidRDefault="004B0E3F" w:rsidP="00650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360" w:lineRule="exact"/>
              <w:ind w:right="12"/>
              <w:jc w:val="right"/>
              <w:rPr>
                <w:rFonts w:asciiTheme="minorBidi" w:hAnsiTheme="minorBidi" w:cstheme="minorBidi"/>
                <w:spacing w:val="-4"/>
                <w:sz w:val="26"/>
                <w:szCs w:val="26"/>
              </w:rPr>
            </w:pPr>
            <w:r>
              <w:rPr>
                <w:rFonts w:asciiTheme="minorBidi" w:hAnsiTheme="minorBidi" w:cstheme="minorBidi"/>
                <w:spacing w:val="-4"/>
                <w:sz w:val="26"/>
                <w:szCs w:val="26"/>
              </w:rPr>
              <w:t>3,193,941</w:t>
            </w:r>
          </w:p>
        </w:tc>
        <w:tc>
          <w:tcPr>
            <w:tcW w:w="1332" w:type="dxa"/>
            <w:gridSpan w:val="2"/>
            <w:vAlign w:val="bottom"/>
          </w:tcPr>
          <w:p w14:paraId="37CA3BCC" w14:textId="6104C685" w:rsidR="004B0E3F" w:rsidRDefault="005F68DB" w:rsidP="00650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360" w:lineRule="exact"/>
              <w:ind w:right="12"/>
              <w:jc w:val="right"/>
              <w:rPr>
                <w:rFonts w:asciiTheme="minorBidi" w:hAnsiTheme="minorBidi" w:cstheme="minorBidi"/>
                <w:spacing w:val="-4"/>
                <w:sz w:val="26"/>
                <w:szCs w:val="26"/>
              </w:rPr>
            </w:pPr>
            <w:r>
              <w:rPr>
                <w:rFonts w:asciiTheme="minorBidi" w:hAnsiTheme="minorBidi" w:cstheme="minorBidi"/>
                <w:spacing w:val="-4"/>
                <w:sz w:val="26"/>
                <w:szCs w:val="26"/>
              </w:rPr>
              <w:t>(</w:t>
            </w:r>
            <w:r w:rsidR="004B0E3F" w:rsidRPr="00EB3807">
              <w:rPr>
                <w:rFonts w:asciiTheme="minorBidi" w:hAnsiTheme="minorBidi" w:cstheme="minorBidi"/>
                <w:spacing w:val="-4"/>
                <w:sz w:val="26"/>
                <w:szCs w:val="26"/>
              </w:rPr>
              <w:t>1</w:t>
            </w:r>
            <w:r w:rsidR="004B0E3F">
              <w:rPr>
                <w:rFonts w:asciiTheme="minorBidi" w:hAnsiTheme="minorBidi" w:cstheme="minorBidi"/>
                <w:spacing w:val="-4"/>
                <w:sz w:val="26"/>
                <w:szCs w:val="26"/>
              </w:rPr>
              <w:t>,</w:t>
            </w:r>
            <w:r w:rsidR="004B0E3F" w:rsidRPr="00EB3807">
              <w:rPr>
                <w:rFonts w:asciiTheme="minorBidi" w:hAnsiTheme="minorBidi" w:cstheme="minorBidi"/>
                <w:spacing w:val="-4"/>
                <w:sz w:val="26"/>
                <w:szCs w:val="26"/>
              </w:rPr>
              <w:t>378</w:t>
            </w:r>
            <w:r w:rsidR="004B0E3F">
              <w:rPr>
                <w:rFonts w:asciiTheme="minorBidi" w:hAnsiTheme="minorBidi" w:cstheme="minorBidi"/>
                <w:spacing w:val="-4"/>
                <w:sz w:val="26"/>
                <w:szCs w:val="26"/>
              </w:rPr>
              <w:t>,</w:t>
            </w:r>
            <w:r w:rsidR="004B0E3F" w:rsidRPr="00EB3807">
              <w:rPr>
                <w:rFonts w:asciiTheme="minorBidi" w:hAnsiTheme="minorBidi" w:cstheme="minorBidi"/>
                <w:spacing w:val="-4"/>
                <w:sz w:val="26"/>
                <w:szCs w:val="26"/>
              </w:rPr>
              <w:t>859</w:t>
            </w:r>
            <w:r>
              <w:rPr>
                <w:rFonts w:asciiTheme="minorBidi" w:hAnsiTheme="minorBidi" w:cstheme="minorBidi"/>
                <w:spacing w:val="-4"/>
                <w:sz w:val="26"/>
                <w:szCs w:val="26"/>
              </w:rPr>
              <w:t>)</w:t>
            </w:r>
          </w:p>
        </w:tc>
        <w:tc>
          <w:tcPr>
            <w:tcW w:w="1332" w:type="dxa"/>
            <w:gridSpan w:val="3"/>
            <w:vAlign w:val="bottom"/>
          </w:tcPr>
          <w:p w14:paraId="6464E270" w14:textId="5F8EEC11" w:rsidR="004B0E3F" w:rsidRPr="00D31E00" w:rsidRDefault="004B0E3F" w:rsidP="00650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360" w:lineRule="exact"/>
              <w:ind w:right="12"/>
              <w:jc w:val="both"/>
              <w:rPr>
                <w:rFonts w:asciiTheme="minorBidi" w:hAnsiTheme="minorBidi" w:cstheme="minorBidi"/>
                <w:spacing w:val="-4"/>
                <w:sz w:val="26"/>
                <w:szCs w:val="26"/>
              </w:rPr>
            </w:pPr>
            <w:r w:rsidRPr="00D31E00">
              <w:rPr>
                <w:rFonts w:asciiTheme="minorBidi" w:hAnsiTheme="minorBidi" w:cstheme="minorBidi"/>
                <w:spacing w:val="-4"/>
                <w:sz w:val="26"/>
                <w:szCs w:val="26"/>
              </w:rPr>
              <w:t>-</w:t>
            </w:r>
          </w:p>
        </w:tc>
        <w:tc>
          <w:tcPr>
            <w:tcW w:w="1215" w:type="dxa"/>
            <w:gridSpan w:val="3"/>
            <w:vAlign w:val="bottom"/>
          </w:tcPr>
          <w:p w14:paraId="0D4FE105" w14:textId="34052DD6" w:rsidR="004B0E3F" w:rsidRPr="006A2289" w:rsidRDefault="005F68DB" w:rsidP="00650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360" w:lineRule="exact"/>
              <w:ind w:right="12"/>
              <w:jc w:val="right"/>
              <w:rPr>
                <w:rFonts w:asciiTheme="minorBidi" w:hAnsiTheme="minorBidi" w:cstheme="minorBidi"/>
                <w:spacing w:val="-4"/>
                <w:sz w:val="26"/>
                <w:szCs w:val="26"/>
              </w:rPr>
            </w:pPr>
            <w:r w:rsidRPr="005F68DB">
              <w:rPr>
                <w:rFonts w:asciiTheme="minorBidi" w:hAnsiTheme="minorBidi" w:cstheme="minorBidi"/>
                <w:spacing w:val="-4"/>
                <w:sz w:val="26"/>
                <w:szCs w:val="26"/>
              </w:rPr>
              <w:t xml:space="preserve">1,815,082 </w:t>
            </w:r>
          </w:p>
        </w:tc>
      </w:tr>
      <w:tr w:rsidR="004B0E3F" w:rsidRPr="00950B1B" w14:paraId="19F85C61" w14:textId="77777777" w:rsidTr="00662A78">
        <w:tc>
          <w:tcPr>
            <w:tcW w:w="3438" w:type="dxa"/>
            <w:gridSpan w:val="3"/>
            <w:vAlign w:val="bottom"/>
          </w:tcPr>
          <w:p w14:paraId="6D712BC8" w14:textId="77777777" w:rsidR="004B0E3F" w:rsidRPr="006A2289" w:rsidRDefault="004B0E3F" w:rsidP="00FE770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ind w:left="165" w:hanging="180"/>
              <w:rPr>
                <w:rFonts w:ascii="Cordia New" w:hAnsi="Cordia New" w:cs="Cordia New"/>
                <w:sz w:val="26"/>
                <w:szCs w:val="26"/>
              </w:rPr>
            </w:pPr>
          </w:p>
        </w:tc>
        <w:tc>
          <w:tcPr>
            <w:tcW w:w="1260" w:type="dxa"/>
            <w:gridSpan w:val="2"/>
            <w:vAlign w:val="bottom"/>
          </w:tcPr>
          <w:p w14:paraId="29A986C7" w14:textId="77777777" w:rsidR="004B0E3F" w:rsidRPr="006A2289" w:rsidRDefault="004B0E3F" w:rsidP="00650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360" w:lineRule="exact"/>
              <w:ind w:right="12"/>
              <w:jc w:val="right"/>
              <w:rPr>
                <w:rFonts w:asciiTheme="minorBidi" w:hAnsiTheme="minorBidi" w:cstheme="minorBidi"/>
                <w:spacing w:val="-4"/>
                <w:sz w:val="26"/>
                <w:szCs w:val="26"/>
              </w:rPr>
            </w:pPr>
          </w:p>
        </w:tc>
        <w:tc>
          <w:tcPr>
            <w:tcW w:w="1332" w:type="dxa"/>
            <w:gridSpan w:val="2"/>
            <w:vAlign w:val="bottom"/>
          </w:tcPr>
          <w:p w14:paraId="238AC569" w14:textId="77777777" w:rsidR="004B0E3F" w:rsidRPr="006A2289" w:rsidRDefault="004B0E3F" w:rsidP="00650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360" w:lineRule="exact"/>
              <w:ind w:right="12"/>
              <w:jc w:val="right"/>
              <w:rPr>
                <w:rFonts w:asciiTheme="minorBidi" w:hAnsiTheme="minorBidi" w:cstheme="minorBidi"/>
                <w:spacing w:val="-4"/>
                <w:sz w:val="26"/>
                <w:szCs w:val="26"/>
              </w:rPr>
            </w:pPr>
          </w:p>
        </w:tc>
        <w:tc>
          <w:tcPr>
            <w:tcW w:w="1332" w:type="dxa"/>
            <w:gridSpan w:val="3"/>
            <w:vAlign w:val="bottom"/>
          </w:tcPr>
          <w:p w14:paraId="1DC40E8F" w14:textId="1D41766B" w:rsidR="004B0E3F" w:rsidRPr="00D31E00" w:rsidRDefault="004B0E3F" w:rsidP="00650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360" w:lineRule="exact"/>
              <w:ind w:right="12"/>
              <w:jc w:val="both"/>
              <w:rPr>
                <w:rFonts w:asciiTheme="minorBidi" w:hAnsiTheme="minorBidi" w:cstheme="minorBidi"/>
                <w:spacing w:val="-4"/>
                <w:sz w:val="26"/>
                <w:szCs w:val="26"/>
              </w:rPr>
            </w:pPr>
          </w:p>
        </w:tc>
        <w:tc>
          <w:tcPr>
            <w:tcW w:w="1215" w:type="dxa"/>
            <w:gridSpan w:val="3"/>
            <w:vAlign w:val="bottom"/>
          </w:tcPr>
          <w:p w14:paraId="056F4D62" w14:textId="77777777" w:rsidR="004B0E3F" w:rsidRPr="006A2289" w:rsidRDefault="004B0E3F" w:rsidP="00650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360" w:lineRule="exact"/>
              <w:ind w:right="12"/>
              <w:jc w:val="right"/>
              <w:rPr>
                <w:rFonts w:asciiTheme="minorBidi" w:hAnsiTheme="minorBidi" w:cstheme="minorBidi"/>
                <w:spacing w:val="-4"/>
                <w:sz w:val="26"/>
                <w:szCs w:val="26"/>
              </w:rPr>
            </w:pPr>
          </w:p>
        </w:tc>
      </w:tr>
      <w:tr w:rsidR="004B0E3F" w:rsidRPr="00950B1B" w14:paraId="09F89ABE" w14:textId="77777777" w:rsidTr="00662A78">
        <w:tc>
          <w:tcPr>
            <w:tcW w:w="3438" w:type="dxa"/>
            <w:gridSpan w:val="3"/>
            <w:vAlign w:val="bottom"/>
          </w:tcPr>
          <w:p w14:paraId="67FCBC6B" w14:textId="1B4152FA" w:rsidR="004B0E3F" w:rsidRPr="006A2289" w:rsidRDefault="004B0E3F" w:rsidP="00FE770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ind w:left="165" w:right="-180" w:hanging="180"/>
              <w:rPr>
                <w:rFonts w:ascii="Cordia New" w:hAnsi="Cordia New" w:cs="Cordia New"/>
                <w:sz w:val="26"/>
                <w:szCs w:val="26"/>
              </w:rPr>
            </w:pPr>
            <w:r w:rsidRPr="005B5CCC">
              <w:rPr>
                <w:rFonts w:ascii="Cordia New" w:hAnsi="Cordia New" w:cs="Cordia New"/>
                <w:b/>
                <w:bCs/>
                <w:sz w:val="26"/>
                <w:szCs w:val="26"/>
                <w:cs/>
              </w:rPr>
              <w:t>หนี</w:t>
            </w:r>
            <w:r w:rsidRPr="005B5CCC">
              <w:rPr>
                <w:rFonts w:ascii="Cordia New" w:hAnsi="Cordia New" w:cs="Cordia New" w:hint="cs"/>
                <w:b/>
                <w:bCs/>
                <w:sz w:val="26"/>
                <w:szCs w:val="26"/>
                <w:cs/>
              </w:rPr>
              <w:t>้</w:t>
            </w:r>
            <w:r w:rsidRPr="005B5CCC">
              <w:rPr>
                <w:rFonts w:ascii="Cordia New" w:hAnsi="Cordia New" w:cs="Cordia New"/>
                <w:b/>
                <w:bCs/>
                <w:sz w:val="26"/>
                <w:szCs w:val="26"/>
                <w:cs/>
              </w:rPr>
              <w:t>สินภาษีเงินได้รอการตัดบัญชี</w:t>
            </w:r>
            <w:r w:rsidRPr="006A2289">
              <w:rPr>
                <w:rFonts w:ascii="Cordia New" w:hAnsi="Cordia New" w:cs="Cordia New"/>
                <w:b/>
                <w:bCs/>
                <w:sz w:val="26"/>
                <w:szCs w:val="26"/>
              </w:rPr>
              <w:t>:</w:t>
            </w:r>
          </w:p>
        </w:tc>
        <w:tc>
          <w:tcPr>
            <w:tcW w:w="1260" w:type="dxa"/>
            <w:gridSpan w:val="2"/>
            <w:vAlign w:val="bottom"/>
          </w:tcPr>
          <w:p w14:paraId="65D54423" w14:textId="77777777" w:rsidR="004B0E3F" w:rsidRPr="006A2289" w:rsidRDefault="004B0E3F" w:rsidP="00650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360" w:lineRule="exact"/>
              <w:ind w:right="12"/>
              <w:jc w:val="right"/>
              <w:rPr>
                <w:rFonts w:asciiTheme="minorBidi" w:hAnsiTheme="minorBidi" w:cstheme="minorBidi"/>
                <w:spacing w:val="-4"/>
                <w:sz w:val="26"/>
                <w:szCs w:val="26"/>
              </w:rPr>
            </w:pPr>
          </w:p>
        </w:tc>
        <w:tc>
          <w:tcPr>
            <w:tcW w:w="1332" w:type="dxa"/>
            <w:gridSpan w:val="2"/>
            <w:vAlign w:val="bottom"/>
          </w:tcPr>
          <w:p w14:paraId="4826E480" w14:textId="77777777" w:rsidR="004B0E3F" w:rsidRPr="006A2289" w:rsidRDefault="004B0E3F" w:rsidP="00650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360" w:lineRule="exact"/>
              <w:ind w:right="12"/>
              <w:jc w:val="right"/>
              <w:rPr>
                <w:rFonts w:asciiTheme="minorBidi" w:hAnsiTheme="minorBidi" w:cstheme="minorBidi"/>
                <w:spacing w:val="-4"/>
                <w:sz w:val="26"/>
                <w:szCs w:val="26"/>
              </w:rPr>
            </w:pPr>
          </w:p>
        </w:tc>
        <w:tc>
          <w:tcPr>
            <w:tcW w:w="1332" w:type="dxa"/>
            <w:gridSpan w:val="3"/>
            <w:vAlign w:val="bottom"/>
          </w:tcPr>
          <w:p w14:paraId="1718EF26" w14:textId="7368A6DB" w:rsidR="004B0E3F" w:rsidRPr="00D31E00" w:rsidRDefault="004B0E3F" w:rsidP="00650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360" w:lineRule="exact"/>
              <w:ind w:right="12"/>
              <w:jc w:val="both"/>
              <w:rPr>
                <w:rFonts w:asciiTheme="minorBidi" w:hAnsiTheme="minorBidi" w:cstheme="minorBidi"/>
                <w:spacing w:val="-4"/>
                <w:sz w:val="26"/>
                <w:szCs w:val="26"/>
              </w:rPr>
            </w:pPr>
          </w:p>
        </w:tc>
        <w:tc>
          <w:tcPr>
            <w:tcW w:w="1215" w:type="dxa"/>
            <w:gridSpan w:val="3"/>
            <w:vAlign w:val="bottom"/>
          </w:tcPr>
          <w:p w14:paraId="329B46D1" w14:textId="77777777" w:rsidR="004B0E3F" w:rsidRPr="006A2289" w:rsidRDefault="004B0E3F" w:rsidP="00650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360" w:lineRule="exact"/>
              <w:ind w:right="12"/>
              <w:jc w:val="right"/>
              <w:rPr>
                <w:rFonts w:asciiTheme="minorBidi" w:hAnsiTheme="minorBidi" w:cstheme="minorBidi"/>
                <w:spacing w:val="-4"/>
                <w:sz w:val="26"/>
                <w:szCs w:val="26"/>
              </w:rPr>
            </w:pPr>
          </w:p>
        </w:tc>
      </w:tr>
      <w:tr w:rsidR="004B0E3F" w:rsidRPr="00950B1B" w14:paraId="162B8725" w14:textId="77777777" w:rsidTr="00662A78">
        <w:tc>
          <w:tcPr>
            <w:tcW w:w="3438" w:type="dxa"/>
            <w:gridSpan w:val="3"/>
            <w:vAlign w:val="bottom"/>
          </w:tcPr>
          <w:p w14:paraId="51FDD1FC" w14:textId="660084F4" w:rsidR="004B0E3F" w:rsidRPr="005B5CCC" w:rsidRDefault="004B0E3F" w:rsidP="00FE770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ind w:left="165" w:right="-180" w:hanging="180"/>
              <w:rPr>
                <w:rFonts w:ascii="Cordia New" w:hAnsi="Cordia New" w:cs="Cordia New"/>
                <w:b/>
                <w:bCs/>
                <w:sz w:val="26"/>
                <w:szCs w:val="26"/>
                <w:cs/>
              </w:rPr>
            </w:pPr>
            <w:r w:rsidRPr="005B5CCC">
              <w:rPr>
                <w:rFonts w:ascii="Cordia New" w:hAnsi="Cordia New" w:cs="Cordia New" w:hint="cs"/>
                <w:sz w:val="26"/>
                <w:szCs w:val="26"/>
                <w:cs/>
              </w:rPr>
              <w:t>ค่าเผื่อมูลค่าสุทธิที่คาดว่าจะได้รับสินค้าคงเหลือ</w:t>
            </w:r>
          </w:p>
        </w:tc>
        <w:tc>
          <w:tcPr>
            <w:tcW w:w="1260" w:type="dxa"/>
            <w:gridSpan w:val="2"/>
            <w:vAlign w:val="bottom"/>
          </w:tcPr>
          <w:p w14:paraId="116D7EDA" w14:textId="2C963AC5" w:rsidR="004B0E3F" w:rsidRPr="006A2289" w:rsidRDefault="004B0E3F" w:rsidP="00650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360" w:lineRule="exact"/>
              <w:ind w:right="12"/>
              <w:jc w:val="right"/>
              <w:rPr>
                <w:rFonts w:asciiTheme="minorBidi" w:hAnsiTheme="minorBidi" w:cstheme="minorBidi"/>
                <w:spacing w:val="-4"/>
                <w:sz w:val="26"/>
                <w:szCs w:val="26"/>
              </w:rPr>
            </w:pPr>
            <w:r w:rsidRPr="006A2289">
              <w:rPr>
                <w:rFonts w:asciiTheme="minorBidi" w:hAnsiTheme="minorBidi" w:cstheme="minorBidi"/>
                <w:spacing w:val="-4"/>
                <w:sz w:val="26"/>
                <w:szCs w:val="26"/>
              </w:rPr>
              <w:t>(911,97</w:t>
            </w:r>
            <w:r>
              <w:rPr>
                <w:rFonts w:asciiTheme="minorBidi" w:hAnsiTheme="minorBidi" w:cstheme="minorBidi"/>
                <w:spacing w:val="-4"/>
                <w:sz w:val="26"/>
                <w:szCs w:val="26"/>
              </w:rPr>
              <w:t>5</w:t>
            </w:r>
            <w:r w:rsidRPr="006A2289">
              <w:rPr>
                <w:rFonts w:asciiTheme="minorBidi" w:hAnsiTheme="minorBidi" w:cstheme="minorBidi"/>
                <w:spacing w:val="-4"/>
                <w:sz w:val="26"/>
                <w:szCs w:val="26"/>
              </w:rPr>
              <w:t>)</w:t>
            </w:r>
          </w:p>
        </w:tc>
        <w:tc>
          <w:tcPr>
            <w:tcW w:w="1332" w:type="dxa"/>
            <w:gridSpan w:val="2"/>
            <w:vAlign w:val="bottom"/>
          </w:tcPr>
          <w:p w14:paraId="3C829871" w14:textId="4AE2994E" w:rsidR="004B0E3F" w:rsidRPr="001D5743" w:rsidRDefault="004B0E3F" w:rsidP="00650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360" w:lineRule="exact"/>
              <w:ind w:right="12"/>
              <w:jc w:val="right"/>
              <w:rPr>
                <w:rFonts w:asciiTheme="minorBidi" w:hAnsiTheme="minorBidi" w:cstheme="minorBidi"/>
                <w:spacing w:val="-4"/>
                <w:sz w:val="26"/>
                <w:szCs w:val="26"/>
              </w:rPr>
            </w:pPr>
            <w:r w:rsidRPr="001D5743">
              <w:rPr>
                <w:rFonts w:asciiTheme="minorBidi" w:hAnsiTheme="minorBidi" w:cstheme="minorBidi"/>
                <w:spacing w:val="-4"/>
                <w:sz w:val="26"/>
                <w:szCs w:val="26"/>
              </w:rPr>
              <w:t xml:space="preserve"> 143,637</w:t>
            </w:r>
          </w:p>
        </w:tc>
        <w:tc>
          <w:tcPr>
            <w:tcW w:w="1332" w:type="dxa"/>
            <w:gridSpan w:val="3"/>
            <w:vAlign w:val="bottom"/>
          </w:tcPr>
          <w:p w14:paraId="791F084E" w14:textId="0E032349" w:rsidR="004B0E3F" w:rsidRPr="001D5743" w:rsidRDefault="004B0E3F" w:rsidP="00650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360" w:lineRule="exact"/>
              <w:ind w:right="12"/>
              <w:jc w:val="both"/>
              <w:rPr>
                <w:rFonts w:asciiTheme="minorBidi" w:hAnsiTheme="minorBidi" w:cstheme="minorBidi"/>
                <w:spacing w:val="-4"/>
                <w:sz w:val="26"/>
                <w:szCs w:val="26"/>
              </w:rPr>
            </w:pPr>
            <w:r w:rsidRPr="001D5743">
              <w:rPr>
                <w:rFonts w:asciiTheme="minorBidi" w:hAnsiTheme="minorBidi" w:cstheme="minorBidi"/>
                <w:spacing w:val="-4"/>
                <w:sz w:val="26"/>
                <w:szCs w:val="26"/>
              </w:rPr>
              <w:t>-</w:t>
            </w:r>
          </w:p>
        </w:tc>
        <w:tc>
          <w:tcPr>
            <w:tcW w:w="1215" w:type="dxa"/>
            <w:gridSpan w:val="3"/>
            <w:vAlign w:val="bottom"/>
          </w:tcPr>
          <w:p w14:paraId="368E8FB3" w14:textId="50ECACDC" w:rsidR="004B0E3F" w:rsidRPr="006A2289" w:rsidRDefault="001D5743" w:rsidP="00650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360" w:lineRule="exact"/>
              <w:ind w:right="12"/>
              <w:jc w:val="right"/>
              <w:rPr>
                <w:rFonts w:asciiTheme="minorBidi" w:hAnsiTheme="minorBidi" w:cstheme="minorBidi"/>
                <w:spacing w:val="-4"/>
                <w:sz w:val="26"/>
                <w:szCs w:val="26"/>
              </w:rPr>
            </w:pPr>
            <w:r w:rsidRPr="001D5743">
              <w:rPr>
                <w:rFonts w:asciiTheme="minorBidi" w:hAnsiTheme="minorBidi" w:cstheme="minorBidi"/>
                <w:spacing w:val="-4"/>
                <w:sz w:val="26"/>
                <w:szCs w:val="26"/>
              </w:rPr>
              <w:t>(768,338)</w:t>
            </w:r>
          </w:p>
        </w:tc>
      </w:tr>
      <w:tr w:rsidR="004B0E3F" w:rsidRPr="00950B1B" w14:paraId="0E37B48F" w14:textId="77777777" w:rsidTr="00662A78">
        <w:trPr>
          <w:trHeight w:val="144"/>
        </w:trPr>
        <w:tc>
          <w:tcPr>
            <w:tcW w:w="3438" w:type="dxa"/>
            <w:gridSpan w:val="3"/>
            <w:vAlign w:val="bottom"/>
          </w:tcPr>
          <w:p w14:paraId="2F80802D" w14:textId="1867A91C" w:rsidR="004B0E3F" w:rsidRPr="005B5CCC" w:rsidRDefault="004B0E3F" w:rsidP="00FE770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ind w:right="-180"/>
              <w:rPr>
                <w:rFonts w:ascii="Cordia New" w:hAnsi="Cordia New" w:cs="Cordia New"/>
                <w:sz w:val="26"/>
                <w:szCs w:val="26"/>
                <w:cs/>
              </w:rPr>
            </w:pPr>
            <w:r w:rsidRPr="005B5CCC">
              <w:rPr>
                <w:rFonts w:ascii="Cordia New" w:hAnsi="Cordia New" w:cs="Cordia New"/>
                <w:sz w:val="26"/>
                <w:szCs w:val="26"/>
                <w:cs/>
              </w:rPr>
              <w:t>จากการตีราคาทรัพย์สิน</w:t>
            </w:r>
          </w:p>
        </w:tc>
        <w:tc>
          <w:tcPr>
            <w:tcW w:w="1260" w:type="dxa"/>
            <w:gridSpan w:val="2"/>
            <w:vAlign w:val="bottom"/>
          </w:tcPr>
          <w:p w14:paraId="6FC1FB56" w14:textId="1A596C8A" w:rsidR="004B0E3F" w:rsidRPr="00D31E00" w:rsidRDefault="004B0E3F" w:rsidP="00650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360" w:lineRule="exact"/>
              <w:ind w:right="12"/>
              <w:jc w:val="right"/>
              <w:rPr>
                <w:rFonts w:asciiTheme="minorBidi" w:hAnsiTheme="minorBidi" w:cstheme="minorBidi"/>
                <w:spacing w:val="-4"/>
                <w:sz w:val="26"/>
                <w:szCs w:val="26"/>
              </w:rPr>
            </w:pPr>
            <w:r w:rsidRPr="008C6B3B">
              <w:rPr>
                <w:rFonts w:asciiTheme="minorBidi" w:hAnsiTheme="minorBidi" w:cs="Cordia New"/>
                <w:spacing w:val="-4"/>
                <w:sz w:val="26"/>
                <w:szCs w:val="26"/>
              </w:rPr>
              <w:t>(68</w:t>
            </w:r>
            <w:r w:rsidRPr="006A2289">
              <w:rPr>
                <w:rFonts w:asciiTheme="minorBidi" w:hAnsiTheme="minorBidi" w:cstheme="minorBidi"/>
                <w:spacing w:val="-4"/>
                <w:sz w:val="26"/>
                <w:szCs w:val="26"/>
              </w:rPr>
              <w:t>,</w:t>
            </w:r>
            <w:r w:rsidRPr="008C6B3B">
              <w:rPr>
                <w:rFonts w:asciiTheme="minorBidi" w:hAnsiTheme="minorBidi" w:cs="Cordia New"/>
                <w:spacing w:val="-4"/>
                <w:sz w:val="26"/>
                <w:szCs w:val="26"/>
              </w:rPr>
              <w:t>01</w:t>
            </w:r>
            <w:r>
              <w:rPr>
                <w:rFonts w:asciiTheme="minorBidi" w:hAnsiTheme="minorBidi" w:cs="Cordia New"/>
                <w:spacing w:val="-4"/>
                <w:sz w:val="26"/>
                <w:szCs w:val="26"/>
              </w:rPr>
              <w:t>6</w:t>
            </w:r>
            <w:r w:rsidRPr="008C6B3B">
              <w:rPr>
                <w:rFonts w:asciiTheme="minorBidi" w:hAnsiTheme="minorBidi" w:cs="Cordia New"/>
                <w:spacing w:val="-4"/>
                <w:sz w:val="26"/>
                <w:szCs w:val="26"/>
              </w:rPr>
              <w:t>)</w:t>
            </w:r>
          </w:p>
        </w:tc>
        <w:tc>
          <w:tcPr>
            <w:tcW w:w="1332" w:type="dxa"/>
            <w:gridSpan w:val="2"/>
            <w:vAlign w:val="bottom"/>
          </w:tcPr>
          <w:p w14:paraId="04FFBABC" w14:textId="3DF279C6" w:rsidR="004B0E3F" w:rsidRPr="00D31E00" w:rsidRDefault="004B0E3F" w:rsidP="00650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360" w:lineRule="exact"/>
              <w:ind w:right="12"/>
              <w:jc w:val="right"/>
              <w:rPr>
                <w:rFonts w:asciiTheme="minorBidi" w:hAnsiTheme="minorBidi" w:cstheme="minorBidi"/>
                <w:spacing w:val="-4"/>
                <w:sz w:val="26"/>
                <w:szCs w:val="26"/>
              </w:rPr>
            </w:pPr>
            <w:r w:rsidRPr="00D31E00">
              <w:rPr>
                <w:rFonts w:asciiTheme="minorBidi" w:hAnsiTheme="minorBidi" w:cstheme="minorBidi"/>
                <w:spacing w:val="-4"/>
                <w:sz w:val="26"/>
                <w:szCs w:val="26"/>
              </w:rPr>
              <w:t>114,938</w:t>
            </w:r>
          </w:p>
        </w:tc>
        <w:tc>
          <w:tcPr>
            <w:tcW w:w="1332" w:type="dxa"/>
            <w:gridSpan w:val="3"/>
            <w:vAlign w:val="bottom"/>
          </w:tcPr>
          <w:p w14:paraId="61AB766B" w14:textId="296D63C3" w:rsidR="004B0E3F" w:rsidRPr="00D31E00" w:rsidRDefault="004B0E3F" w:rsidP="00650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360" w:lineRule="exact"/>
              <w:ind w:right="12"/>
              <w:jc w:val="both"/>
              <w:rPr>
                <w:rFonts w:asciiTheme="minorBidi" w:hAnsiTheme="minorBidi" w:cstheme="minorBidi"/>
                <w:spacing w:val="-4"/>
                <w:sz w:val="26"/>
                <w:szCs w:val="26"/>
              </w:rPr>
            </w:pPr>
            <w:r w:rsidRPr="00D31E00">
              <w:rPr>
                <w:rFonts w:asciiTheme="minorBidi" w:hAnsiTheme="minorBidi" w:cstheme="minorBidi"/>
                <w:spacing w:val="-4"/>
                <w:sz w:val="26"/>
                <w:szCs w:val="26"/>
              </w:rPr>
              <w:t>-</w:t>
            </w:r>
          </w:p>
        </w:tc>
        <w:tc>
          <w:tcPr>
            <w:tcW w:w="1215" w:type="dxa"/>
            <w:gridSpan w:val="3"/>
            <w:vAlign w:val="bottom"/>
          </w:tcPr>
          <w:p w14:paraId="09EAC296" w14:textId="140B3C79" w:rsidR="004B0E3F" w:rsidRPr="006A2289" w:rsidRDefault="001D5743" w:rsidP="00650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360" w:lineRule="exact"/>
              <w:ind w:right="12"/>
              <w:jc w:val="right"/>
              <w:rPr>
                <w:rFonts w:asciiTheme="minorBidi" w:hAnsiTheme="minorBidi" w:cstheme="minorBidi"/>
                <w:spacing w:val="-4"/>
                <w:sz w:val="26"/>
                <w:szCs w:val="26"/>
              </w:rPr>
            </w:pPr>
            <w:r>
              <w:rPr>
                <w:rFonts w:asciiTheme="minorBidi" w:hAnsiTheme="minorBidi" w:cstheme="minorBidi"/>
                <w:spacing w:val="-4"/>
                <w:sz w:val="26"/>
                <w:szCs w:val="26"/>
              </w:rPr>
              <w:t>46,922</w:t>
            </w:r>
          </w:p>
        </w:tc>
      </w:tr>
      <w:tr w:rsidR="004B0E3F" w:rsidRPr="00950B1B" w14:paraId="49A7B792" w14:textId="77777777" w:rsidTr="00662A78">
        <w:tc>
          <w:tcPr>
            <w:tcW w:w="3438" w:type="dxa"/>
            <w:gridSpan w:val="3"/>
            <w:vAlign w:val="bottom"/>
          </w:tcPr>
          <w:p w14:paraId="6884FF35" w14:textId="4AFFA32F" w:rsidR="004B0E3F" w:rsidRPr="005B5CCC" w:rsidRDefault="004B0E3F" w:rsidP="00FE770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ind w:left="165" w:right="-180" w:hanging="180"/>
              <w:rPr>
                <w:rFonts w:ascii="Cordia New" w:hAnsi="Cordia New" w:cs="Cordia New"/>
                <w:sz w:val="26"/>
                <w:szCs w:val="26"/>
                <w:cs/>
              </w:rPr>
            </w:pPr>
            <w:r w:rsidRPr="005B5CCC">
              <w:rPr>
                <w:rFonts w:ascii="Cordia New" w:hAnsi="Cordia New" w:cs="Cordia New" w:hint="cs"/>
                <w:sz w:val="26"/>
                <w:szCs w:val="26"/>
                <w:cs/>
              </w:rPr>
              <w:t>สินทรัพย์สิทธิการใช้</w:t>
            </w:r>
          </w:p>
        </w:tc>
        <w:tc>
          <w:tcPr>
            <w:tcW w:w="1260" w:type="dxa"/>
            <w:gridSpan w:val="2"/>
            <w:vAlign w:val="bottom"/>
          </w:tcPr>
          <w:p w14:paraId="513F883E" w14:textId="73A59CDB" w:rsidR="004B0E3F" w:rsidRPr="00D31E00" w:rsidRDefault="004B0E3F" w:rsidP="00650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360" w:lineRule="exact"/>
              <w:ind w:right="12"/>
              <w:jc w:val="right"/>
              <w:rPr>
                <w:rFonts w:asciiTheme="minorBidi" w:hAnsiTheme="minorBidi" w:cstheme="minorBidi"/>
                <w:spacing w:val="-4"/>
                <w:sz w:val="26"/>
                <w:szCs w:val="26"/>
              </w:rPr>
            </w:pPr>
            <w:r>
              <w:rPr>
                <w:rFonts w:asciiTheme="minorBidi" w:hAnsiTheme="minorBidi" w:cs="Cordia New"/>
                <w:spacing w:val="-4"/>
                <w:sz w:val="26"/>
                <w:szCs w:val="26"/>
              </w:rPr>
              <w:t>(3,017,962)</w:t>
            </w:r>
          </w:p>
        </w:tc>
        <w:tc>
          <w:tcPr>
            <w:tcW w:w="1332" w:type="dxa"/>
            <w:gridSpan w:val="2"/>
            <w:vAlign w:val="bottom"/>
          </w:tcPr>
          <w:p w14:paraId="66D0118F" w14:textId="4DDC57F4" w:rsidR="004B0E3F" w:rsidRPr="008C6B3B" w:rsidRDefault="00B06BB9" w:rsidP="00650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360" w:lineRule="exact"/>
              <w:ind w:right="12"/>
              <w:jc w:val="right"/>
              <w:rPr>
                <w:rFonts w:asciiTheme="minorBidi" w:hAnsiTheme="minorBidi" w:cs="Cordia New"/>
                <w:spacing w:val="-4"/>
                <w:sz w:val="26"/>
                <w:szCs w:val="26"/>
              </w:rPr>
            </w:pPr>
            <w:r w:rsidRPr="00B06BB9">
              <w:rPr>
                <w:rFonts w:asciiTheme="minorBidi" w:hAnsiTheme="minorBidi" w:cs="Cordia New"/>
                <w:spacing w:val="-4"/>
                <w:sz w:val="26"/>
                <w:szCs w:val="26"/>
              </w:rPr>
              <w:t>1</w:t>
            </w:r>
            <w:r w:rsidR="00227EFD">
              <w:rPr>
                <w:rFonts w:asciiTheme="minorBidi" w:hAnsiTheme="minorBidi" w:cs="Cordia New"/>
                <w:spacing w:val="-4"/>
                <w:sz w:val="26"/>
                <w:szCs w:val="26"/>
              </w:rPr>
              <w:t>,</w:t>
            </w:r>
            <w:r w:rsidRPr="00B06BB9">
              <w:rPr>
                <w:rFonts w:asciiTheme="minorBidi" w:hAnsiTheme="minorBidi" w:cs="Cordia New"/>
                <w:spacing w:val="-4"/>
                <w:sz w:val="26"/>
                <w:szCs w:val="26"/>
              </w:rPr>
              <w:t>340</w:t>
            </w:r>
            <w:r w:rsidR="004B0E3F">
              <w:rPr>
                <w:rFonts w:asciiTheme="minorBidi" w:hAnsiTheme="minorBidi" w:cs="Cordia New"/>
                <w:spacing w:val="-4"/>
                <w:sz w:val="26"/>
                <w:szCs w:val="26"/>
              </w:rPr>
              <w:t>,</w:t>
            </w:r>
            <w:r w:rsidR="004B0E3F" w:rsidRPr="00B06BB9">
              <w:rPr>
                <w:rFonts w:asciiTheme="minorBidi" w:hAnsiTheme="minorBidi" w:cs="Cordia New"/>
                <w:spacing w:val="-4"/>
                <w:sz w:val="26"/>
                <w:szCs w:val="26"/>
              </w:rPr>
              <w:t>3</w:t>
            </w:r>
            <w:r w:rsidR="004B0E3F">
              <w:rPr>
                <w:rFonts w:asciiTheme="minorBidi" w:hAnsiTheme="minorBidi" w:cs="Cordia New"/>
                <w:spacing w:val="-4"/>
                <w:sz w:val="26"/>
                <w:szCs w:val="26"/>
              </w:rPr>
              <w:t>80</w:t>
            </w:r>
          </w:p>
        </w:tc>
        <w:tc>
          <w:tcPr>
            <w:tcW w:w="1332" w:type="dxa"/>
            <w:gridSpan w:val="3"/>
            <w:vAlign w:val="bottom"/>
          </w:tcPr>
          <w:p w14:paraId="573E78D5" w14:textId="64990B2D" w:rsidR="004B0E3F" w:rsidRPr="00D31E00" w:rsidRDefault="004B0E3F" w:rsidP="00650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360" w:lineRule="exact"/>
              <w:ind w:right="12"/>
              <w:jc w:val="both"/>
              <w:rPr>
                <w:rFonts w:asciiTheme="minorBidi" w:hAnsiTheme="minorBidi" w:cstheme="minorBidi"/>
                <w:spacing w:val="-4"/>
                <w:sz w:val="26"/>
                <w:szCs w:val="26"/>
              </w:rPr>
            </w:pPr>
            <w:r w:rsidRPr="00D31E00">
              <w:rPr>
                <w:rFonts w:asciiTheme="minorBidi" w:hAnsiTheme="minorBidi" w:cstheme="minorBidi"/>
                <w:spacing w:val="-4"/>
                <w:sz w:val="26"/>
                <w:szCs w:val="26"/>
              </w:rPr>
              <w:t>-</w:t>
            </w:r>
          </w:p>
        </w:tc>
        <w:tc>
          <w:tcPr>
            <w:tcW w:w="1215" w:type="dxa"/>
            <w:gridSpan w:val="3"/>
            <w:vAlign w:val="bottom"/>
          </w:tcPr>
          <w:p w14:paraId="12AE7413" w14:textId="3821CC8F" w:rsidR="004B0E3F" w:rsidRPr="008C6B3B" w:rsidRDefault="001D5743" w:rsidP="00650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360" w:lineRule="exact"/>
              <w:ind w:right="12"/>
              <w:jc w:val="right"/>
              <w:rPr>
                <w:rFonts w:asciiTheme="minorBidi" w:hAnsiTheme="minorBidi" w:cs="Cordia New"/>
                <w:spacing w:val="-4"/>
                <w:sz w:val="26"/>
                <w:szCs w:val="26"/>
              </w:rPr>
            </w:pPr>
            <w:r>
              <w:rPr>
                <w:rFonts w:asciiTheme="minorBidi" w:hAnsiTheme="minorBidi" w:cs="Cordia New"/>
                <w:spacing w:val="-4"/>
                <w:sz w:val="26"/>
                <w:szCs w:val="26"/>
              </w:rPr>
              <w:t>(1,677,5</w:t>
            </w:r>
            <w:r w:rsidR="00D83A80">
              <w:rPr>
                <w:rFonts w:asciiTheme="minorBidi" w:hAnsiTheme="minorBidi" w:cs="Cordia New"/>
                <w:spacing w:val="-4"/>
                <w:sz w:val="26"/>
                <w:szCs w:val="26"/>
              </w:rPr>
              <w:t>82)</w:t>
            </w:r>
          </w:p>
        </w:tc>
      </w:tr>
      <w:tr w:rsidR="004B0E3F" w:rsidRPr="00950B1B" w14:paraId="69FA33C6" w14:textId="77777777" w:rsidTr="00662A78">
        <w:tc>
          <w:tcPr>
            <w:tcW w:w="3438" w:type="dxa"/>
            <w:gridSpan w:val="3"/>
            <w:vAlign w:val="bottom"/>
          </w:tcPr>
          <w:p w14:paraId="62FC8423" w14:textId="48B65B14" w:rsidR="004B0E3F" w:rsidRPr="005B5CCC" w:rsidRDefault="004B0E3F" w:rsidP="00FE770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ind w:left="165" w:right="-102" w:hanging="180"/>
              <w:rPr>
                <w:rFonts w:ascii="Cordia New" w:hAnsi="Cordia New" w:cs="Cordia New"/>
                <w:sz w:val="26"/>
                <w:szCs w:val="26"/>
                <w:cs/>
              </w:rPr>
            </w:pPr>
            <w:r w:rsidRPr="005B5CCC">
              <w:rPr>
                <w:rFonts w:ascii="Cordia New" w:hAnsi="Cordia New" w:cs="Cordia New"/>
                <w:sz w:val="26"/>
                <w:szCs w:val="26"/>
                <w:cs/>
              </w:rPr>
              <w:t>จาก</w:t>
            </w:r>
            <w:r w:rsidRPr="005B5CCC">
              <w:rPr>
                <w:rFonts w:ascii="Cordia New" w:hAnsi="Cordia New" w:cs="Cordia New" w:hint="cs"/>
                <w:sz w:val="26"/>
                <w:szCs w:val="26"/>
                <w:cs/>
              </w:rPr>
              <w:t>เครื่องหมายการค้า</w:t>
            </w:r>
          </w:p>
        </w:tc>
        <w:tc>
          <w:tcPr>
            <w:tcW w:w="1260" w:type="dxa"/>
            <w:gridSpan w:val="2"/>
          </w:tcPr>
          <w:p w14:paraId="0C660B82" w14:textId="337F7CA3" w:rsidR="004B0E3F" w:rsidRPr="00D31E00" w:rsidRDefault="004B0E3F" w:rsidP="00650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360" w:lineRule="exact"/>
              <w:ind w:right="12"/>
              <w:jc w:val="right"/>
              <w:rPr>
                <w:rFonts w:asciiTheme="minorBidi" w:hAnsiTheme="minorBidi" w:cstheme="minorBidi"/>
                <w:spacing w:val="-4"/>
                <w:sz w:val="26"/>
                <w:szCs w:val="26"/>
              </w:rPr>
            </w:pPr>
            <w:r w:rsidRPr="008C6B3B">
              <w:rPr>
                <w:rFonts w:asciiTheme="minorBidi" w:hAnsiTheme="minorBidi" w:cs="Cordia New"/>
                <w:spacing w:val="-4"/>
                <w:sz w:val="26"/>
                <w:szCs w:val="26"/>
              </w:rPr>
              <w:t>(39</w:t>
            </w:r>
            <w:r w:rsidRPr="006A2289">
              <w:rPr>
                <w:rFonts w:asciiTheme="minorBidi" w:hAnsiTheme="minorBidi" w:cstheme="minorBidi"/>
                <w:spacing w:val="-4"/>
                <w:sz w:val="26"/>
                <w:szCs w:val="26"/>
              </w:rPr>
              <w:t>,</w:t>
            </w:r>
            <w:r w:rsidRPr="008C6B3B">
              <w:rPr>
                <w:rFonts w:asciiTheme="minorBidi" w:hAnsiTheme="minorBidi" w:cs="Cordia New"/>
                <w:spacing w:val="-4"/>
                <w:sz w:val="26"/>
                <w:szCs w:val="26"/>
              </w:rPr>
              <w:t>449</w:t>
            </w:r>
            <w:r w:rsidRPr="006A2289">
              <w:rPr>
                <w:rFonts w:asciiTheme="minorBidi" w:hAnsiTheme="minorBidi" w:cstheme="minorBidi"/>
                <w:spacing w:val="-4"/>
                <w:sz w:val="26"/>
                <w:szCs w:val="26"/>
              </w:rPr>
              <w:t>,</w:t>
            </w:r>
            <w:r w:rsidRPr="008C6B3B">
              <w:rPr>
                <w:rFonts w:asciiTheme="minorBidi" w:hAnsiTheme="minorBidi" w:cs="Cordia New"/>
                <w:spacing w:val="-4"/>
                <w:sz w:val="26"/>
                <w:szCs w:val="26"/>
              </w:rPr>
              <w:t>584)</w:t>
            </w:r>
          </w:p>
        </w:tc>
        <w:tc>
          <w:tcPr>
            <w:tcW w:w="1332" w:type="dxa"/>
            <w:gridSpan w:val="2"/>
            <w:vAlign w:val="bottom"/>
          </w:tcPr>
          <w:p w14:paraId="055173E7" w14:textId="1927159C" w:rsidR="004B0E3F" w:rsidRPr="006A2289" w:rsidRDefault="00227EFD" w:rsidP="00650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360" w:lineRule="exact"/>
              <w:ind w:right="12"/>
              <w:jc w:val="both"/>
              <w:rPr>
                <w:rFonts w:asciiTheme="minorBidi" w:hAnsiTheme="minorBidi" w:cstheme="minorBidi"/>
                <w:spacing w:val="-4"/>
                <w:sz w:val="26"/>
                <w:szCs w:val="26"/>
              </w:rPr>
            </w:pPr>
            <w:r>
              <w:rPr>
                <w:rFonts w:asciiTheme="minorBidi" w:hAnsiTheme="minorBidi" w:cstheme="minorBidi"/>
                <w:spacing w:val="-4"/>
                <w:sz w:val="26"/>
                <w:szCs w:val="26"/>
              </w:rPr>
              <w:t>-</w:t>
            </w:r>
          </w:p>
        </w:tc>
        <w:tc>
          <w:tcPr>
            <w:tcW w:w="1332" w:type="dxa"/>
            <w:gridSpan w:val="3"/>
            <w:vAlign w:val="bottom"/>
          </w:tcPr>
          <w:p w14:paraId="20D80789" w14:textId="5E4EA74B" w:rsidR="004B0E3F" w:rsidRPr="00D31E00" w:rsidRDefault="004B0E3F" w:rsidP="00650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360" w:lineRule="exact"/>
              <w:ind w:right="12"/>
              <w:jc w:val="both"/>
              <w:rPr>
                <w:rFonts w:asciiTheme="minorBidi" w:hAnsiTheme="minorBidi" w:cstheme="minorBidi"/>
                <w:spacing w:val="-4"/>
                <w:sz w:val="26"/>
                <w:szCs w:val="26"/>
              </w:rPr>
            </w:pPr>
            <w:r w:rsidRPr="00D31E00">
              <w:rPr>
                <w:rFonts w:asciiTheme="minorBidi" w:hAnsiTheme="minorBidi" w:cstheme="minorBidi"/>
                <w:spacing w:val="-4"/>
                <w:sz w:val="26"/>
                <w:szCs w:val="26"/>
              </w:rPr>
              <w:t>-</w:t>
            </w:r>
          </w:p>
        </w:tc>
        <w:tc>
          <w:tcPr>
            <w:tcW w:w="1215" w:type="dxa"/>
            <w:gridSpan w:val="3"/>
          </w:tcPr>
          <w:p w14:paraId="1AA5E977" w14:textId="1550B6AA" w:rsidR="004B0E3F" w:rsidRPr="005B5CCC" w:rsidRDefault="007F4C33" w:rsidP="00650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360" w:lineRule="exact"/>
              <w:ind w:right="12"/>
              <w:jc w:val="right"/>
              <w:rPr>
                <w:rFonts w:asciiTheme="minorBidi" w:hAnsiTheme="minorBidi" w:cstheme="minorBidi"/>
                <w:spacing w:val="-4"/>
                <w:sz w:val="26"/>
                <w:szCs w:val="26"/>
                <w:cs/>
              </w:rPr>
            </w:pPr>
            <w:r>
              <w:rPr>
                <w:rFonts w:asciiTheme="minorBidi" w:hAnsiTheme="minorBidi" w:cstheme="minorBidi"/>
                <w:spacing w:val="-4"/>
                <w:sz w:val="26"/>
                <w:szCs w:val="26"/>
              </w:rPr>
              <w:t>(39,449,58</w:t>
            </w:r>
            <w:r w:rsidR="008941C8">
              <w:rPr>
                <w:rFonts w:asciiTheme="minorBidi" w:hAnsiTheme="minorBidi" w:cstheme="minorBidi"/>
                <w:spacing w:val="-4"/>
                <w:sz w:val="26"/>
                <w:szCs w:val="26"/>
              </w:rPr>
              <w:t>4</w:t>
            </w:r>
            <w:r>
              <w:rPr>
                <w:rFonts w:asciiTheme="minorBidi" w:hAnsiTheme="minorBidi" w:cstheme="minorBidi"/>
                <w:spacing w:val="-4"/>
                <w:sz w:val="26"/>
                <w:szCs w:val="26"/>
              </w:rPr>
              <w:t>)</w:t>
            </w:r>
          </w:p>
        </w:tc>
      </w:tr>
      <w:tr w:rsidR="004B0E3F" w:rsidRPr="00950B1B" w14:paraId="57095EE5" w14:textId="77777777" w:rsidTr="00662A78">
        <w:tc>
          <w:tcPr>
            <w:tcW w:w="3438" w:type="dxa"/>
            <w:gridSpan w:val="3"/>
            <w:vAlign w:val="bottom"/>
          </w:tcPr>
          <w:p w14:paraId="3EA11FF3" w14:textId="5B1B2263" w:rsidR="004B0E3F" w:rsidRPr="005B5CCC" w:rsidRDefault="004B0E3F" w:rsidP="00FE770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60" w:lineRule="exact"/>
              <w:ind w:left="165" w:right="-102" w:hanging="180"/>
              <w:rPr>
                <w:rFonts w:ascii="Cordia New" w:hAnsi="Cordia New" w:cs="Cordia New"/>
                <w:sz w:val="26"/>
                <w:szCs w:val="26"/>
                <w:cs/>
              </w:rPr>
            </w:pPr>
            <w:r w:rsidRPr="005B5CCC">
              <w:rPr>
                <w:rFonts w:ascii="Cordia New" w:hAnsi="Cordia New" w:cs="Cordia New"/>
                <w:sz w:val="26"/>
                <w:szCs w:val="26"/>
                <w:cs/>
              </w:rPr>
              <w:t>จากสัญญาว่าจ้างวิทยากรระยะยาว</w:t>
            </w:r>
          </w:p>
        </w:tc>
        <w:tc>
          <w:tcPr>
            <w:tcW w:w="1260" w:type="dxa"/>
            <w:gridSpan w:val="2"/>
            <w:vAlign w:val="bottom"/>
          </w:tcPr>
          <w:p w14:paraId="46539221" w14:textId="62343D5E" w:rsidR="004B0E3F" w:rsidRPr="00C95E1B" w:rsidRDefault="00732B22" w:rsidP="006501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360" w:lineRule="exact"/>
              <w:ind w:right="12"/>
              <w:jc w:val="right"/>
              <w:rPr>
                <w:rFonts w:asciiTheme="minorBidi" w:hAnsiTheme="minorBidi" w:cstheme="minorBidi"/>
                <w:spacing w:val="-4"/>
                <w:sz w:val="26"/>
                <w:szCs w:val="26"/>
                <w:highlight w:val="yellow"/>
              </w:rPr>
            </w:pPr>
            <w:r w:rsidRPr="00732B22">
              <w:rPr>
                <w:rFonts w:asciiTheme="minorBidi" w:hAnsiTheme="minorBidi" w:cs="Cordia New"/>
                <w:spacing w:val="-4"/>
                <w:sz w:val="26"/>
                <w:szCs w:val="26"/>
              </w:rPr>
              <w:t>(47</w:t>
            </w:r>
            <w:r>
              <w:rPr>
                <w:rFonts w:asciiTheme="minorBidi" w:hAnsiTheme="minorBidi" w:cs="Cordia New"/>
                <w:spacing w:val="-4"/>
                <w:sz w:val="26"/>
                <w:szCs w:val="26"/>
              </w:rPr>
              <w:t>,</w:t>
            </w:r>
            <w:r w:rsidRPr="00732B22">
              <w:rPr>
                <w:rFonts w:asciiTheme="minorBidi" w:hAnsiTheme="minorBidi" w:cs="Cordia New"/>
                <w:spacing w:val="-4"/>
                <w:sz w:val="26"/>
                <w:szCs w:val="26"/>
              </w:rPr>
              <w:t>394</w:t>
            </w:r>
            <w:r>
              <w:rPr>
                <w:rFonts w:asciiTheme="minorBidi" w:hAnsiTheme="minorBidi" w:cs="Cordia New"/>
                <w:spacing w:val="-4"/>
                <w:sz w:val="26"/>
                <w:szCs w:val="26"/>
              </w:rPr>
              <w:t>,</w:t>
            </w:r>
            <w:r w:rsidRPr="00732B22">
              <w:rPr>
                <w:rFonts w:asciiTheme="minorBidi" w:hAnsiTheme="minorBidi" w:cs="Cordia New"/>
                <w:spacing w:val="-4"/>
                <w:sz w:val="26"/>
                <w:szCs w:val="26"/>
              </w:rPr>
              <w:t>385)</w:t>
            </w:r>
          </w:p>
        </w:tc>
        <w:tc>
          <w:tcPr>
            <w:tcW w:w="1332" w:type="dxa"/>
            <w:gridSpan w:val="2"/>
            <w:vAlign w:val="bottom"/>
          </w:tcPr>
          <w:p w14:paraId="6FFB975A" w14:textId="0CC10242" w:rsidR="004B0E3F" w:rsidRPr="00DF5DAB" w:rsidRDefault="00C4059C" w:rsidP="006501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360" w:lineRule="exact"/>
              <w:ind w:right="12"/>
              <w:jc w:val="right"/>
              <w:rPr>
                <w:rFonts w:asciiTheme="minorBidi" w:hAnsiTheme="minorBidi" w:cstheme="minorBidi"/>
                <w:spacing w:val="-4"/>
                <w:sz w:val="26"/>
                <w:szCs w:val="26"/>
              </w:rPr>
            </w:pPr>
            <w:r w:rsidRPr="00C4059C">
              <w:rPr>
                <w:rFonts w:asciiTheme="minorBidi" w:hAnsiTheme="minorBidi" w:cstheme="minorBidi"/>
                <w:spacing w:val="-4"/>
                <w:sz w:val="26"/>
                <w:szCs w:val="26"/>
              </w:rPr>
              <w:t>12,348,162</w:t>
            </w:r>
          </w:p>
        </w:tc>
        <w:tc>
          <w:tcPr>
            <w:tcW w:w="1332" w:type="dxa"/>
            <w:gridSpan w:val="3"/>
            <w:vAlign w:val="bottom"/>
          </w:tcPr>
          <w:p w14:paraId="21EA5CFF" w14:textId="0A74E24F" w:rsidR="004B0E3F" w:rsidRPr="001F6D8D" w:rsidRDefault="004B0E3F" w:rsidP="006501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360" w:lineRule="exact"/>
              <w:ind w:right="12"/>
              <w:jc w:val="both"/>
              <w:rPr>
                <w:rFonts w:ascii="Cordia New" w:hAnsi="Cordia New" w:cs="Cordia New"/>
                <w:sz w:val="26"/>
                <w:szCs w:val="26"/>
              </w:rPr>
            </w:pPr>
            <w:r w:rsidRPr="001F6D8D">
              <w:rPr>
                <w:rFonts w:ascii="Cordia New" w:hAnsi="Cordia New" w:cs="Cordia New"/>
                <w:sz w:val="26"/>
                <w:szCs w:val="26"/>
              </w:rPr>
              <w:t>-</w:t>
            </w:r>
          </w:p>
        </w:tc>
        <w:tc>
          <w:tcPr>
            <w:tcW w:w="1215" w:type="dxa"/>
            <w:gridSpan w:val="3"/>
            <w:vAlign w:val="bottom"/>
          </w:tcPr>
          <w:p w14:paraId="36FE5B82" w14:textId="16A900BD" w:rsidR="004B0E3F" w:rsidRPr="00C95E1B" w:rsidRDefault="00B452B3" w:rsidP="006501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360" w:lineRule="exact"/>
              <w:ind w:right="12"/>
              <w:jc w:val="right"/>
              <w:rPr>
                <w:rFonts w:asciiTheme="minorBidi" w:hAnsiTheme="minorBidi" w:cstheme="minorBidi"/>
                <w:spacing w:val="-4"/>
                <w:sz w:val="26"/>
                <w:szCs w:val="26"/>
                <w:highlight w:val="yellow"/>
              </w:rPr>
            </w:pPr>
            <w:r w:rsidRPr="00B452B3">
              <w:rPr>
                <w:rFonts w:asciiTheme="minorBidi" w:hAnsiTheme="minorBidi" w:cstheme="minorBidi"/>
                <w:spacing w:val="-4"/>
                <w:sz w:val="26"/>
                <w:szCs w:val="26"/>
              </w:rPr>
              <w:t>(35,046,223)</w:t>
            </w:r>
          </w:p>
        </w:tc>
      </w:tr>
      <w:tr w:rsidR="009D0D84" w:rsidRPr="00764009" w14:paraId="0D96A3A5" w14:textId="77777777" w:rsidTr="00662A78">
        <w:tc>
          <w:tcPr>
            <w:tcW w:w="3438" w:type="dxa"/>
            <w:gridSpan w:val="3"/>
            <w:vAlign w:val="bottom"/>
          </w:tcPr>
          <w:p w14:paraId="5F401B10" w14:textId="77777777" w:rsidR="009D0D84" w:rsidRPr="005B5CCC" w:rsidRDefault="009D0D84" w:rsidP="00FE7702">
            <w:pPr>
              <w:tabs>
                <w:tab w:val="clear" w:pos="227"/>
                <w:tab w:val="clear" w:pos="907"/>
                <w:tab w:val="left" w:pos="993"/>
              </w:tabs>
              <w:spacing w:line="360" w:lineRule="exact"/>
              <w:rPr>
                <w:rFonts w:ascii="Cordia New" w:hAnsi="Cordia New" w:cs="Cordia New"/>
                <w:spacing w:val="-4"/>
                <w:sz w:val="26"/>
                <w:szCs w:val="26"/>
                <w:cs/>
              </w:rPr>
            </w:pPr>
          </w:p>
        </w:tc>
        <w:tc>
          <w:tcPr>
            <w:tcW w:w="1260" w:type="dxa"/>
            <w:gridSpan w:val="2"/>
            <w:vAlign w:val="bottom"/>
          </w:tcPr>
          <w:p w14:paraId="395B2C2D" w14:textId="50EE536C" w:rsidR="009D0D84" w:rsidRPr="001F6D8D" w:rsidRDefault="00ED7D17" w:rsidP="006501E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360" w:lineRule="exact"/>
              <w:ind w:right="12"/>
              <w:jc w:val="right"/>
              <w:rPr>
                <w:rFonts w:asciiTheme="minorBidi" w:hAnsiTheme="minorBidi" w:cs="Cordia New"/>
                <w:spacing w:val="-4"/>
                <w:sz w:val="26"/>
                <w:szCs w:val="26"/>
              </w:rPr>
            </w:pPr>
            <w:r w:rsidRPr="00ED7D17">
              <w:rPr>
                <w:rFonts w:asciiTheme="minorBidi" w:hAnsiTheme="minorBidi" w:cs="Cordia New"/>
                <w:spacing w:val="-4"/>
                <w:sz w:val="26"/>
                <w:szCs w:val="26"/>
              </w:rPr>
              <w:t>(87,033,447)</w:t>
            </w:r>
          </w:p>
        </w:tc>
        <w:tc>
          <w:tcPr>
            <w:tcW w:w="1332" w:type="dxa"/>
            <w:gridSpan w:val="2"/>
            <w:vAlign w:val="bottom"/>
          </w:tcPr>
          <w:p w14:paraId="021C51EC" w14:textId="1F66D5A0" w:rsidR="009D0D84" w:rsidRPr="006A2289" w:rsidRDefault="004B33E3" w:rsidP="006501E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360" w:lineRule="exact"/>
              <w:ind w:right="12"/>
              <w:jc w:val="right"/>
              <w:rPr>
                <w:rFonts w:asciiTheme="minorBidi" w:hAnsiTheme="minorBidi" w:cs="Cordia New"/>
                <w:spacing w:val="-4"/>
                <w:sz w:val="26"/>
                <w:szCs w:val="26"/>
              </w:rPr>
            </w:pPr>
            <w:r w:rsidRPr="004B33E3">
              <w:rPr>
                <w:rFonts w:asciiTheme="minorBidi" w:hAnsiTheme="minorBidi" w:cs="Cordia New"/>
                <w:spacing w:val="-4"/>
                <w:sz w:val="26"/>
                <w:szCs w:val="26"/>
              </w:rPr>
              <w:t>12,637,90</w:t>
            </w:r>
            <w:r w:rsidR="005F6056">
              <w:rPr>
                <w:rFonts w:asciiTheme="minorBidi" w:hAnsiTheme="minorBidi" w:cs="Cordia New"/>
                <w:spacing w:val="-4"/>
                <w:sz w:val="26"/>
                <w:szCs w:val="26"/>
              </w:rPr>
              <w:t>8</w:t>
            </w:r>
          </w:p>
        </w:tc>
        <w:tc>
          <w:tcPr>
            <w:tcW w:w="1332" w:type="dxa"/>
            <w:gridSpan w:val="3"/>
            <w:vAlign w:val="bottom"/>
          </w:tcPr>
          <w:p w14:paraId="137F6CD4" w14:textId="6AF72F84" w:rsidR="009D0D84" w:rsidRPr="005B5CCC" w:rsidRDefault="004B0E3F" w:rsidP="006501E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360" w:lineRule="exact"/>
              <w:ind w:right="12"/>
              <w:jc w:val="right"/>
              <w:rPr>
                <w:rFonts w:asciiTheme="minorBidi" w:hAnsiTheme="minorBidi" w:cs="Cordia New"/>
                <w:spacing w:val="-4"/>
                <w:sz w:val="26"/>
                <w:szCs w:val="26"/>
                <w:cs/>
              </w:rPr>
            </w:pPr>
            <w:r>
              <w:rPr>
                <w:rFonts w:asciiTheme="minorBidi" w:hAnsiTheme="minorBidi" w:cstheme="minorBidi"/>
                <w:spacing w:val="-4"/>
                <w:sz w:val="26"/>
                <w:szCs w:val="26"/>
              </w:rPr>
              <w:t>(281,44</w:t>
            </w:r>
            <w:r w:rsidR="005F6056">
              <w:rPr>
                <w:rFonts w:asciiTheme="minorBidi" w:hAnsiTheme="minorBidi" w:cstheme="minorBidi"/>
                <w:spacing w:val="-4"/>
                <w:sz w:val="26"/>
                <w:szCs w:val="26"/>
              </w:rPr>
              <w:t>3</w:t>
            </w:r>
            <w:r>
              <w:rPr>
                <w:rFonts w:asciiTheme="minorBidi" w:hAnsiTheme="minorBidi" w:cstheme="minorBidi"/>
                <w:spacing w:val="-4"/>
                <w:sz w:val="26"/>
                <w:szCs w:val="26"/>
              </w:rPr>
              <w:t>)</w:t>
            </w:r>
          </w:p>
        </w:tc>
        <w:tc>
          <w:tcPr>
            <w:tcW w:w="1215" w:type="dxa"/>
            <w:gridSpan w:val="3"/>
            <w:vAlign w:val="bottom"/>
          </w:tcPr>
          <w:p w14:paraId="1A7ECD4C" w14:textId="4E160F56" w:rsidR="009D0D84" w:rsidRPr="006A2289" w:rsidRDefault="00D000F1" w:rsidP="006501E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360" w:lineRule="exact"/>
              <w:ind w:right="12"/>
              <w:jc w:val="right"/>
              <w:rPr>
                <w:rFonts w:asciiTheme="minorBidi" w:hAnsiTheme="minorBidi" w:cstheme="minorBidi"/>
                <w:spacing w:val="-4"/>
                <w:sz w:val="26"/>
                <w:szCs w:val="26"/>
              </w:rPr>
            </w:pPr>
            <w:r w:rsidRPr="00D000F1">
              <w:rPr>
                <w:rFonts w:asciiTheme="minorBidi" w:hAnsiTheme="minorBidi" w:cstheme="minorBidi"/>
                <w:spacing w:val="-4"/>
                <w:sz w:val="26"/>
                <w:szCs w:val="26"/>
              </w:rPr>
              <w:t>(74,676,982)</w:t>
            </w:r>
          </w:p>
        </w:tc>
      </w:tr>
      <w:tr w:rsidR="00600885" w:rsidRPr="00950B1B" w14:paraId="15756258" w14:textId="77777777" w:rsidTr="00662A78">
        <w:trPr>
          <w:gridBefore w:val="1"/>
          <w:gridAfter w:val="1"/>
          <w:wBefore w:w="50" w:type="dxa"/>
          <w:wAfter w:w="37" w:type="dxa"/>
        </w:trPr>
        <w:tc>
          <w:tcPr>
            <w:tcW w:w="2786" w:type="dxa"/>
            <w:vAlign w:val="bottom"/>
          </w:tcPr>
          <w:p w14:paraId="15AABDD1" w14:textId="77777777" w:rsidR="00600885" w:rsidRPr="006A2289" w:rsidRDefault="00600885" w:rsidP="00E5515B">
            <w:pPr>
              <w:tabs>
                <w:tab w:val="clear" w:pos="227"/>
                <w:tab w:val="clear" w:pos="907"/>
                <w:tab w:val="left" w:pos="993"/>
              </w:tabs>
              <w:spacing w:line="380" w:lineRule="exact"/>
              <w:rPr>
                <w:rFonts w:ascii="Cordia New" w:hAnsi="Cordia New" w:cs="Cordia New"/>
                <w:spacing w:val="-4"/>
                <w:sz w:val="26"/>
                <w:szCs w:val="26"/>
              </w:rPr>
            </w:pPr>
            <w:r w:rsidRPr="008C6B3B">
              <w:rPr>
                <w:rFonts w:ascii="Cordia New" w:hAnsi="Cordia New" w:cs="Cordia New"/>
                <w:spacing w:val="-4"/>
                <w:sz w:val="26"/>
                <w:szCs w:val="26"/>
              </w:rPr>
              <w:lastRenderedPageBreak/>
              <w:t>(</w:t>
            </w:r>
            <w:r w:rsidRPr="005B5CCC">
              <w:rPr>
                <w:rFonts w:ascii="Cordia New" w:hAnsi="Cordia New" w:cs="Cordia New"/>
                <w:spacing w:val="-4"/>
                <w:sz w:val="26"/>
                <w:szCs w:val="26"/>
                <w:cs/>
              </w:rPr>
              <w:t>หน่วย : บาท)</w:t>
            </w:r>
          </w:p>
        </w:tc>
        <w:tc>
          <w:tcPr>
            <w:tcW w:w="5704" w:type="dxa"/>
            <w:gridSpan w:val="10"/>
            <w:vAlign w:val="bottom"/>
          </w:tcPr>
          <w:p w14:paraId="5240A7E2" w14:textId="77777777" w:rsidR="00600885" w:rsidRPr="006A2289" w:rsidRDefault="00600885" w:rsidP="00E5515B">
            <w:pPr>
              <w:pBdr>
                <w:bottom w:val="single" w:sz="4" w:space="1" w:color="auto"/>
              </w:pBdr>
              <w:tabs>
                <w:tab w:val="clear" w:pos="227"/>
                <w:tab w:val="clear" w:pos="907"/>
                <w:tab w:val="left" w:pos="993"/>
              </w:tabs>
              <w:spacing w:line="380" w:lineRule="exact"/>
              <w:jc w:val="center"/>
              <w:rPr>
                <w:rFonts w:ascii="Cordia New" w:hAnsi="Cordia New" w:cs="Cordia New"/>
                <w:spacing w:val="-4"/>
                <w:sz w:val="26"/>
                <w:szCs w:val="26"/>
              </w:rPr>
            </w:pPr>
            <w:r w:rsidRPr="005B5CCC">
              <w:rPr>
                <w:rFonts w:ascii="Cordia New" w:hAnsi="Cordia New" w:cs="Cordia New"/>
                <w:spacing w:val="-4"/>
                <w:sz w:val="26"/>
                <w:szCs w:val="26"/>
                <w:cs/>
              </w:rPr>
              <w:t>งบการเงินรวม</w:t>
            </w:r>
          </w:p>
        </w:tc>
      </w:tr>
      <w:tr w:rsidR="00600885" w:rsidRPr="00950B1B" w14:paraId="3F3C808C" w14:textId="77777777" w:rsidTr="00662A78">
        <w:trPr>
          <w:gridBefore w:val="1"/>
          <w:gridAfter w:val="1"/>
          <w:wBefore w:w="50" w:type="dxa"/>
          <w:wAfter w:w="37" w:type="dxa"/>
        </w:trPr>
        <w:tc>
          <w:tcPr>
            <w:tcW w:w="2786" w:type="dxa"/>
            <w:vAlign w:val="bottom"/>
          </w:tcPr>
          <w:p w14:paraId="534A8A42" w14:textId="77777777" w:rsidR="00600885" w:rsidRPr="006A2289" w:rsidRDefault="00600885" w:rsidP="00E5515B">
            <w:pPr>
              <w:tabs>
                <w:tab w:val="clear" w:pos="227"/>
                <w:tab w:val="clear" w:pos="907"/>
                <w:tab w:val="left" w:pos="993"/>
              </w:tabs>
              <w:spacing w:line="380" w:lineRule="exact"/>
              <w:jc w:val="right"/>
              <w:rPr>
                <w:rFonts w:ascii="Cordia New" w:hAnsi="Cordia New" w:cs="Cordia New"/>
                <w:spacing w:val="-4"/>
                <w:sz w:val="26"/>
                <w:szCs w:val="26"/>
              </w:rPr>
            </w:pPr>
          </w:p>
        </w:tc>
        <w:tc>
          <w:tcPr>
            <w:tcW w:w="1038" w:type="dxa"/>
            <w:gridSpan w:val="2"/>
            <w:vMerge w:val="restart"/>
            <w:vAlign w:val="bottom"/>
          </w:tcPr>
          <w:p w14:paraId="6DA6D9F8" w14:textId="77777777" w:rsidR="00600885" w:rsidRPr="005B5CCC" w:rsidRDefault="00600885" w:rsidP="00E551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cs/>
              </w:rPr>
            </w:pPr>
            <w:r w:rsidRPr="006A2289">
              <w:rPr>
                <w:rFonts w:ascii="Cordia New" w:hAnsi="Cordia New" w:cs="Cordia New"/>
                <w:spacing w:val="-4"/>
                <w:sz w:val="26"/>
                <w:szCs w:val="26"/>
              </w:rPr>
              <w:t xml:space="preserve">1 </w:t>
            </w:r>
            <w:r w:rsidRPr="005B5CCC">
              <w:rPr>
                <w:rFonts w:ascii="Cordia New" w:hAnsi="Cordia New" w:cs="Cordia New"/>
                <w:spacing w:val="-4"/>
                <w:sz w:val="26"/>
                <w:szCs w:val="26"/>
                <w:cs/>
              </w:rPr>
              <w:t xml:space="preserve">มกราคม </w:t>
            </w:r>
            <w:r w:rsidRPr="006A2289">
              <w:rPr>
                <w:rFonts w:ascii="Cordia New" w:hAnsi="Cordia New" w:cs="Cordia New"/>
                <w:spacing w:val="-4"/>
                <w:sz w:val="26"/>
                <w:szCs w:val="26"/>
              </w:rPr>
              <w:t>256</w:t>
            </w:r>
            <w:r w:rsidRPr="008C6B3B">
              <w:rPr>
                <w:rFonts w:ascii="Cordia New" w:hAnsi="Cordia New" w:cs="Cordia New" w:hint="cs"/>
                <w:spacing w:val="-4"/>
                <w:sz w:val="26"/>
                <w:szCs w:val="26"/>
              </w:rPr>
              <w:t>7</w:t>
            </w:r>
          </w:p>
        </w:tc>
        <w:tc>
          <w:tcPr>
            <w:tcW w:w="1209" w:type="dxa"/>
            <w:gridSpan w:val="2"/>
            <w:vAlign w:val="bottom"/>
          </w:tcPr>
          <w:p w14:paraId="3504F0B0" w14:textId="77777777" w:rsidR="00600885" w:rsidRPr="006A2289" w:rsidRDefault="00600885" w:rsidP="00E5515B">
            <w:pPr>
              <w:tabs>
                <w:tab w:val="clear" w:pos="227"/>
                <w:tab w:val="clear" w:pos="907"/>
                <w:tab w:val="clear" w:pos="2807"/>
                <w:tab w:val="left" w:pos="993"/>
                <w:tab w:val="left" w:pos="2066"/>
              </w:tabs>
              <w:spacing w:line="380" w:lineRule="exact"/>
              <w:jc w:val="center"/>
              <w:rPr>
                <w:rFonts w:ascii="Cordia New" w:hAnsi="Cordia New" w:cs="Cordia New"/>
                <w:spacing w:val="-4"/>
                <w:sz w:val="26"/>
                <w:szCs w:val="26"/>
              </w:rPr>
            </w:pPr>
          </w:p>
        </w:tc>
        <w:tc>
          <w:tcPr>
            <w:tcW w:w="2162" w:type="dxa"/>
            <w:gridSpan w:val="3"/>
            <w:vAlign w:val="bottom"/>
          </w:tcPr>
          <w:p w14:paraId="19925181" w14:textId="77777777" w:rsidR="00600885" w:rsidRPr="006A2289" w:rsidRDefault="00600885" w:rsidP="00E5515B">
            <w:pPr>
              <w:pBdr>
                <w:bottom w:val="single" w:sz="4" w:space="1" w:color="auto"/>
              </w:pBdr>
              <w:tabs>
                <w:tab w:val="clear" w:pos="227"/>
                <w:tab w:val="clear" w:pos="2807"/>
                <w:tab w:val="left" w:pos="993"/>
                <w:tab w:val="left" w:pos="2066"/>
              </w:tabs>
              <w:spacing w:line="380" w:lineRule="exact"/>
              <w:jc w:val="center"/>
              <w:rPr>
                <w:rFonts w:ascii="Cordia New" w:hAnsi="Cordia New" w:cs="Cordia New"/>
                <w:spacing w:val="-4"/>
                <w:sz w:val="26"/>
                <w:szCs w:val="26"/>
              </w:rPr>
            </w:pPr>
            <w:r w:rsidRPr="005B5CCC">
              <w:rPr>
                <w:rFonts w:ascii="Cordia New" w:hAnsi="Cordia New" w:cs="Cordia New" w:hint="cs"/>
                <w:spacing w:val="-4"/>
                <w:sz w:val="26"/>
                <w:szCs w:val="26"/>
                <w:cs/>
              </w:rPr>
              <w:t>บันทึกใน</w:t>
            </w:r>
          </w:p>
        </w:tc>
        <w:tc>
          <w:tcPr>
            <w:tcW w:w="1295" w:type="dxa"/>
            <w:gridSpan w:val="3"/>
            <w:vMerge w:val="restart"/>
            <w:vAlign w:val="bottom"/>
          </w:tcPr>
          <w:p w14:paraId="1D4D72DE" w14:textId="77777777" w:rsidR="00600885" w:rsidRPr="006A2289" w:rsidRDefault="00600885" w:rsidP="00E5515B">
            <w:pPr>
              <w:pBdr>
                <w:bottom w:val="single" w:sz="4" w:space="1" w:color="auto"/>
              </w:pBdr>
              <w:tabs>
                <w:tab w:val="clear" w:pos="227"/>
                <w:tab w:val="clear" w:pos="2807"/>
                <w:tab w:val="left" w:pos="993"/>
                <w:tab w:val="left" w:pos="2066"/>
              </w:tabs>
              <w:spacing w:line="380" w:lineRule="exact"/>
              <w:jc w:val="center"/>
              <w:rPr>
                <w:rFonts w:ascii="Cordia New" w:hAnsi="Cordia New" w:cs="Cordia New"/>
                <w:spacing w:val="-4"/>
                <w:sz w:val="26"/>
                <w:szCs w:val="26"/>
              </w:rPr>
            </w:pPr>
            <w:r w:rsidRPr="006A2289">
              <w:rPr>
                <w:rFonts w:ascii="Cordia New" w:hAnsi="Cordia New" w:cs="Cordia New"/>
                <w:spacing w:val="-4"/>
                <w:sz w:val="26"/>
                <w:szCs w:val="26"/>
              </w:rPr>
              <w:t xml:space="preserve">31 </w:t>
            </w:r>
            <w:r w:rsidRPr="005B5CCC">
              <w:rPr>
                <w:rFonts w:ascii="Cordia New" w:hAnsi="Cordia New" w:cs="Cordia New"/>
                <w:spacing w:val="-4"/>
                <w:sz w:val="26"/>
                <w:szCs w:val="26"/>
                <w:cs/>
              </w:rPr>
              <w:t xml:space="preserve">ธันวาคม </w:t>
            </w:r>
            <w:r w:rsidRPr="006A2289">
              <w:rPr>
                <w:rFonts w:ascii="Cordia New" w:hAnsi="Cordia New" w:cs="Cordia New"/>
                <w:spacing w:val="-4"/>
                <w:sz w:val="26"/>
                <w:szCs w:val="26"/>
              </w:rPr>
              <w:t>256</w:t>
            </w:r>
            <w:r w:rsidRPr="008C6B3B">
              <w:rPr>
                <w:rFonts w:ascii="Cordia New" w:hAnsi="Cordia New" w:cs="Cordia New" w:hint="cs"/>
                <w:spacing w:val="-4"/>
                <w:sz w:val="26"/>
                <w:szCs w:val="26"/>
              </w:rPr>
              <w:t>7</w:t>
            </w:r>
          </w:p>
        </w:tc>
      </w:tr>
      <w:tr w:rsidR="00600885" w:rsidRPr="00950B1B" w14:paraId="670858CF" w14:textId="77777777" w:rsidTr="00662A78">
        <w:trPr>
          <w:gridBefore w:val="1"/>
          <w:gridAfter w:val="1"/>
          <w:wBefore w:w="50" w:type="dxa"/>
          <w:wAfter w:w="37" w:type="dxa"/>
        </w:trPr>
        <w:tc>
          <w:tcPr>
            <w:tcW w:w="2786" w:type="dxa"/>
            <w:vAlign w:val="bottom"/>
          </w:tcPr>
          <w:p w14:paraId="0F1C42CB" w14:textId="77777777" w:rsidR="00600885" w:rsidRPr="006A2289" w:rsidRDefault="00600885" w:rsidP="00E5515B">
            <w:pPr>
              <w:tabs>
                <w:tab w:val="clear" w:pos="227"/>
                <w:tab w:val="clear" w:pos="907"/>
                <w:tab w:val="left" w:pos="993"/>
              </w:tabs>
              <w:spacing w:line="380" w:lineRule="exact"/>
              <w:jc w:val="center"/>
              <w:rPr>
                <w:rFonts w:ascii="Cordia New" w:hAnsi="Cordia New" w:cs="Cordia New"/>
                <w:spacing w:val="-4"/>
                <w:sz w:val="26"/>
                <w:szCs w:val="26"/>
              </w:rPr>
            </w:pPr>
          </w:p>
        </w:tc>
        <w:tc>
          <w:tcPr>
            <w:tcW w:w="1038" w:type="dxa"/>
            <w:gridSpan w:val="2"/>
            <w:vMerge/>
            <w:vAlign w:val="bottom"/>
          </w:tcPr>
          <w:p w14:paraId="4A3B279C" w14:textId="77777777" w:rsidR="00600885" w:rsidRPr="006A2289" w:rsidRDefault="00600885" w:rsidP="00E5515B">
            <w:pPr>
              <w:pBdr>
                <w:bottom w:val="single" w:sz="4" w:space="1" w:color="auto"/>
              </w:pBdr>
              <w:tabs>
                <w:tab w:val="clear" w:pos="227"/>
                <w:tab w:val="clear" w:pos="907"/>
                <w:tab w:val="left" w:pos="993"/>
              </w:tabs>
              <w:spacing w:line="380" w:lineRule="exact"/>
              <w:jc w:val="center"/>
              <w:rPr>
                <w:rFonts w:ascii="Cordia New" w:hAnsi="Cordia New" w:cs="Cordia New"/>
                <w:spacing w:val="-4"/>
                <w:sz w:val="26"/>
                <w:szCs w:val="26"/>
              </w:rPr>
            </w:pPr>
          </w:p>
        </w:tc>
        <w:tc>
          <w:tcPr>
            <w:tcW w:w="1209" w:type="dxa"/>
            <w:gridSpan w:val="2"/>
            <w:vAlign w:val="bottom"/>
          </w:tcPr>
          <w:p w14:paraId="5A6B588C" w14:textId="77777777" w:rsidR="00600885" w:rsidRPr="006A2289" w:rsidRDefault="00600885" w:rsidP="00E551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r w:rsidRPr="005B5CCC">
              <w:rPr>
                <w:rFonts w:ascii="Cordia New" w:hAnsi="Cordia New" w:cs="Cordia New"/>
                <w:spacing w:val="-4"/>
                <w:sz w:val="26"/>
                <w:szCs w:val="26"/>
                <w:cs/>
              </w:rPr>
              <w:t>ได้มาจากการรวมธุรกิจ</w:t>
            </w:r>
          </w:p>
        </w:tc>
        <w:tc>
          <w:tcPr>
            <w:tcW w:w="1124" w:type="dxa"/>
            <w:gridSpan w:val="2"/>
            <w:vAlign w:val="bottom"/>
          </w:tcPr>
          <w:p w14:paraId="6330DAA2" w14:textId="77777777" w:rsidR="00600885" w:rsidRPr="006A2289" w:rsidRDefault="00600885" w:rsidP="00E5515B">
            <w:pPr>
              <w:pBdr>
                <w:bottom w:val="single" w:sz="4" w:space="1" w:color="auto"/>
              </w:pBdr>
              <w:tabs>
                <w:tab w:val="clear" w:pos="227"/>
                <w:tab w:val="clear" w:pos="907"/>
                <w:tab w:val="clear" w:pos="2807"/>
                <w:tab w:val="left" w:pos="993"/>
                <w:tab w:val="left" w:pos="2066"/>
              </w:tabs>
              <w:spacing w:line="380" w:lineRule="exact"/>
              <w:jc w:val="center"/>
              <w:rPr>
                <w:rFonts w:ascii="Cordia New" w:hAnsi="Cordia New" w:cs="Cordia New"/>
                <w:spacing w:val="-4"/>
                <w:sz w:val="26"/>
                <w:szCs w:val="26"/>
              </w:rPr>
            </w:pPr>
            <w:r w:rsidRPr="005B5CCC">
              <w:rPr>
                <w:rFonts w:ascii="Cordia New" w:hAnsi="Cordia New" w:cs="Cordia New"/>
                <w:spacing w:val="-4"/>
                <w:sz w:val="26"/>
                <w:szCs w:val="26"/>
                <w:cs/>
              </w:rPr>
              <w:t>กำไรหรือขาดทุน</w:t>
            </w:r>
          </w:p>
        </w:tc>
        <w:tc>
          <w:tcPr>
            <w:tcW w:w="1038" w:type="dxa"/>
            <w:vAlign w:val="bottom"/>
          </w:tcPr>
          <w:p w14:paraId="644068A5" w14:textId="77777777" w:rsidR="00600885" w:rsidRPr="005B5CCC" w:rsidRDefault="00600885" w:rsidP="00E5515B">
            <w:pPr>
              <w:pBdr>
                <w:bottom w:val="single" w:sz="4" w:space="1" w:color="auto"/>
              </w:pBdr>
              <w:tabs>
                <w:tab w:val="clear" w:pos="227"/>
                <w:tab w:val="clear" w:pos="907"/>
                <w:tab w:val="clear" w:pos="2807"/>
                <w:tab w:val="left" w:pos="993"/>
                <w:tab w:val="left" w:pos="2066"/>
              </w:tabs>
              <w:spacing w:line="380" w:lineRule="exact"/>
              <w:jc w:val="center"/>
              <w:rPr>
                <w:rFonts w:ascii="Cordia New" w:hAnsi="Cordia New" w:cs="Cordia New"/>
                <w:spacing w:val="-4"/>
                <w:sz w:val="26"/>
                <w:szCs w:val="26"/>
                <w:cs/>
              </w:rPr>
            </w:pPr>
            <w:r w:rsidRPr="005B5CCC">
              <w:rPr>
                <w:rFonts w:ascii="Cordia New" w:hAnsi="Cordia New" w:cs="Cordia New"/>
                <w:spacing w:val="-4"/>
                <w:sz w:val="26"/>
                <w:szCs w:val="26"/>
                <w:cs/>
              </w:rPr>
              <w:t>กำไรขาดทุนเบ็ดเสร็จอื่น</w:t>
            </w:r>
          </w:p>
        </w:tc>
        <w:tc>
          <w:tcPr>
            <w:tcW w:w="1295" w:type="dxa"/>
            <w:gridSpan w:val="3"/>
            <w:vMerge/>
            <w:vAlign w:val="bottom"/>
          </w:tcPr>
          <w:p w14:paraId="15FB5C15" w14:textId="77777777" w:rsidR="00600885" w:rsidRPr="006A2289" w:rsidRDefault="00600885" w:rsidP="00E5515B">
            <w:pPr>
              <w:pBdr>
                <w:bottom w:val="single" w:sz="4" w:space="1" w:color="auto"/>
              </w:pBdr>
              <w:tabs>
                <w:tab w:val="clear" w:pos="227"/>
                <w:tab w:val="clear" w:pos="907"/>
                <w:tab w:val="clear" w:pos="2807"/>
                <w:tab w:val="left" w:pos="993"/>
                <w:tab w:val="left" w:pos="2066"/>
              </w:tabs>
              <w:spacing w:line="380" w:lineRule="exact"/>
              <w:jc w:val="center"/>
              <w:rPr>
                <w:rFonts w:ascii="Cordia New" w:hAnsi="Cordia New" w:cs="Cordia New"/>
                <w:spacing w:val="-4"/>
                <w:sz w:val="26"/>
                <w:szCs w:val="26"/>
              </w:rPr>
            </w:pPr>
          </w:p>
        </w:tc>
      </w:tr>
      <w:tr w:rsidR="00600885" w:rsidRPr="00950B1B" w14:paraId="3518A82E" w14:textId="77777777" w:rsidTr="00662A78">
        <w:trPr>
          <w:gridBefore w:val="1"/>
          <w:gridAfter w:val="1"/>
          <w:wBefore w:w="50" w:type="dxa"/>
          <w:wAfter w:w="37" w:type="dxa"/>
        </w:trPr>
        <w:tc>
          <w:tcPr>
            <w:tcW w:w="2786" w:type="dxa"/>
            <w:vAlign w:val="bottom"/>
          </w:tcPr>
          <w:p w14:paraId="4643EC78" w14:textId="77777777" w:rsidR="00600885" w:rsidRPr="006A2289" w:rsidRDefault="00600885" w:rsidP="00E5515B">
            <w:pPr>
              <w:tabs>
                <w:tab w:val="clear" w:pos="227"/>
                <w:tab w:val="clear" w:pos="907"/>
                <w:tab w:val="left" w:pos="993"/>
              </w:tabs>
              <w:spacing w:line="380" w:lineRule="exact"/>
              <w:jc w:val="center"/>
              <w:rPr>
                <w:rFonts w:ascii="Cordia New" w:hAnsi="Cordia New" w:cs="Cordia New"/>
                <w:spacing w:val="-4"/>
                <w:sz w:val="26"/>
                <w:szCs w:val="26"/>
              </w:rPr>
            </w:pPr>
          </w:p>
        </w:tc>
        <w:tc>
          <w:tcPr>
            <w:tcW w:w="1038" w:type="dxa"/>
            <w:gridSpan w:val="2"/>
            <w:vAlign w:val="bottom"/>
          </w:tcPr>
          <w:p w14:paraId="36D38751" w14:textId="77777777" w:rsidR="00600885" w:rsidRPr="006A2289" w:rsidRDefault="00600885" w:rsidP="00E5515B">
            <w:pPr>
              <w:tabs>
                <w:tab w:val="clear" w:pos="227"/>
                <w:tab w:val="clear" w:pos="907"/>
                <w:tab w:val="left" w:pos="993"/>
              </w:tabs>
              <w:spacing w:line="380" w:lineRule="exact"/>
              <w:jc w:val="center"/>
              <w:rPr>
                <w:rFonts w:ascii="Cordia New" w:hAnsi="Cordia New" w:cs="Cordia New"/>
                <w:spacing w:val="-4"/>
                <w:sz w:val="26"/>
                <w:szCs w:val="26"/>
              </w:rPr>
            </w:pPr>
          </w:p>
        </w:tc>
        <w:tc>
          <w:tcPr>
            <w:tcW w:w="1209" w:type="dxa"/>
            <w:gridSpan w:val="2"/>
            <w:vAlign w:val="bottom"/>
          </w:tcPr>
          <w:p w14:paraId="6BFB1274" w14:textId="77777777" w:rsidR="00600885" w:rsidRPr="006A2289" w:rsidRDefault="00600885" w:rsidP="00E5515B">
            <w:pPr>
              <w:tabs>
                <w:tab w:val="clear" w:pos="227"/>
                <w:tab w:val="clear" w:pos="907"/>
                <w:tab w:val="left" w:pos="993"/>
              </w:tabs>
              <w:spacing w:line="380" w:lineRule="exact"/>
              <w:jc w:val="center"/>
              <w:rPr>
                <w:rFonts w:ascii="Cordia New" w:hAnsi="Cordia New" w:cs="Cordia New"/>
                <w:sz w:val="26"/>
                <w:szCs w:val="26"/>
                <w:cs/>
              </w:rPr>
            </w:pPr>
          </w:p>
        </w:tc>
        <w:tc>
          <w:tcPr>
            <w:tcW w:w="1124" w:type="dxa"/>
            <w:gridSpan w:val="2"/>
            <w:vAlign w:val="bottom"/>
          </w:tcPr>
          <w:p w14:paraId="19FFD8CA" w14:textId="77777777" w:rsidR="00600885" w:rsidRPr="006A2289" w:rsidRDefault="00600885" w:rsidP="00E5515B">
            <w:pPr>
              <w:tabs>
                <w:tab w:val="clear" w:pos="227"/>
                <w:tab w:val="clear" w:pos="907"/>
                <w:tab w:val="left" w:pos="993"/>
              </w:tabs>
              <w:spacing w:line="380" w:lineRule="exact"/>
              <w:jc w:val="center"/>
              <w:rPr>
                <w:rFonts w:ascii="Cordia New" w:hAnsi="Cordia New" w:cs="Cordia New"/>
                <w:sz w:val="26"/>
                <w:szCs w:val="26"/>
                <w:cs/>
              </w:rPr>
            </w:pPr>
          </w:p>
        </w:tc>
        <w:tc>
          <w:tcPr>
            <w:tcW w:w="1038" w:type="dxa"/>
            <w:vAlign w:val="bottom"/>
          </w:tcPr>
          <w:p w14:paraId="072C7F8C" w14:textId="77777777" w:rsidR="00600885" w:rsidRPr="005B5CCC" w:rsidRDefault="00600885" w:rsidP="00E5515B">
            <w:pPr>
              <w:tabs>
                <w:tab w:val="clear" w:pos="227"/>
                <w:tab w:val="clear" w:pos="907"/>
                <w:tab w:val="left" w:pos="993"/>
              </w:tabs>
              <w:spacing w:line="380" w:lineRule="exact"/>
              <w:jc w:val="center"/>
              <w:rPr>
                <w:rFonts w:ascii="Cordia New" w:hAnsi="Cordia New" w:cs="Cordia New"/>
                <w:spacing w:val="-4"/>
                <w:sz w:val="26"/>
                <w:szCs w:val="26"/>
                <w:cs/>
              </w:rPr>
            </w:pPr>
          </w:p>
        </w:tc>
        <w:tc>
          <w:tcPr>
            <w:tcW w:w="1295" w:type="dxa"/>
            <w:gridSpan w:val="3"/>
            <w:vAlign w:val="bottom"/>
          </w:tcPr>
          <w:p w14:paraId="5125E03F" w14:textId="77777777" w:rsidR="00600885" w:rsidRPr="006A2289" w:rsidRDefault="00600885" w:rsidP="00E5515B">
            <w:pPr>
              <w:tabs>
                <w:tab w:val="clear" w:pos="227"/>
                <w:tab w:val="clear" w:pos="907"/>
                <w:tab w:val="left" w:pos="993"/>
              </w:tabs>
              <w:spacing w:line="380" w:lineRule="exact"/>
              <w:jc w:val="center"/>
              <w:rPr>
                <w:rFonts w:ascii="Cordia New" w:hAnsi="Cordia New" w:cs="Cordia New"/>
                <w:spacing w:val="-4"/>
                <w:sz w:val="26"/>
                <w:szCs w:val="26"/>
              </w:rPr>
            </w:pPr>
          </w:p>
        </w:tc>
      </w:tr>
      <w:tr w:rsidR="00600885" w:rsidRPr="00950B1B" w14:paraId="19A9DAA2" w14:textId="77777777" w:rsidTr="00662A78">
        <w:trPr>
          <w:gridBefore w:val="1"/>
          <w:gridAfter w:val="2"/>
          <w:wBefore w:w="50" w:type="dxa"/>
          <w:wAfter w:w="47" w:type="dxa"/>
        </w:trPr>
        <w:tc>
          <w:tcPr>
            <w:tcW w:w="8480" w:type="dxa"/>
            <w:gridSpan w:val="10"/>
            <w:vAlign w:val="bottom"/>
          </w:tcPr>
          <w:p w14:paraId="0DF8B7A5" w14:textId="77777777" w:rsidR="00600885" w:rsidRPr="006A2289" w:rsidRDefault="00600885" w:rsidP="00E5515B">
            <w:pPr>
              <w:tabs>
                <w:tab w:val="clear" w:pos="227"/>
                <w:tab w:val="clear" w:pos="907"/>
                <w:tab w:val="left" w:pos="993"/>
              </w:tabs>
              <w:spacing w:line="380" w:lineRule="exact"/>
              <w:rPr>
                <w:rFonts w:ascii="Cordia New" w:hAnsi="Cordia New" w:cs="Cordia New"/>
                <w:spacing w:val="-4"/>
                <w:sz w:val="26"/>
                <w:szCs w:val="26"/>
              </w:rPr>
            </w:pPr>
            <w:r w:rsidRPr="005B5CCC">
              <w:rPr>
                <w:rFonts w:ascii="Cordia New" w:hAnsi="Cordia New" w:cs="Cordia New"/>
                <w:b/>
                <w:bCs/>
                <w:sz w:val="26"/>
                <w:szCs w:val="26"/>
                <w:cs/>
              </w:rPr>
              <w:t>สินทรัพย์ภาษีเงินได้รอการตัดบัญชี</w:t>
            </w:r>
            <w:r w:rsidRPr="006A2289">
              <w:rPr>
                <w:rFonts w:ascii="Cordia New" w:hAnsi="Cordia New" w:cs="Cordia New"/>
                <w:b/>
                <w:bCs/>
                <w:sz w:val="26"/>
                <w:szCs w:val="26"/>
              </w:rPr>
              <w:t>:</w:t>
            </w:r>
          </w:p>
        </w:tc>
      </w:tr>
      <w:tr w:rsidR="00600885" w:rsidRPr="00950B1B" w14:paraId="48DAB913" w14:textId="77777777" w:rsidTr="00662A78">
        <w:trPr>
          <w:gridBefore w:val="1"/>
          <w:gridAfter w:val="1"/>
          <w:wBefore w:w="50" w:type="dxa"/>
          <w:wAfter w:w="37" w:type="dxa"/>
        </w:trPr>
        <w:tc>
          <w:tcPr>
            <w:tcW w:w="2786" w:type="dxa"/>
            <w:vAlign w:val="bottom"/>
          </w:tcPr>
          <w:p w14:paraId="24353A57" w14:textId="77777777" w:rsidR="00600885" w:rsidRPr="006A2289" w:rsidRDefault="00600885" w:rsidP="00E5515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left="165" w:right="-102" w:hanging="162"/>
              <w:rPr>
                <w:rFonts w:ascii="Cordia New" w:hAnsi="Cordia New" w:cs="Cordia New"/>
                <w:sz w:val="26"/>
                <w:szCs w:val="26"/>
              </w:rPr>
            </w:pPr>
            <w:r w:rsidRPr="005B5CCC">
              <w:rPr>
                <w:rFonts w:ascii="Cordia New" w:hAnsi="Cordia New" w:cs="Cordia New"/>
                <w:sz w:val="26"/>
                <w:szCs w:val="26"/>
                <w:cs/>
              </w:rPr>
              <w:t>จากภาระผูกพันผลประโยชน์พนักงาน</w:t>
            </w:r>
          </w:p>
        </w:tc>
        <w:tc>
          <w:tcPr>
            <w:tcW w:w="1038" w:type="dxa"/>
            <w:gridSpan w:val="2"/>
            <w:vAlign w:val="bottom"/>
          </w:tcPr>
          <w:p w14:paraId="290BEC01" w14:textId="77777777" w:rsidR="00600885" w:rsidRPr="006A2289" w:rsidRDefault="00600885" w:rsidP="00E5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380" w:lineRule="exact"/>
              <w:ind w:right="12"/>
              <w:jc w:val="thaiDistribute"/>
              <w:rPr>
                <w:rFonts w:ascii="Cordia New" w:hAnsi="Cordia New" w:cs="Cordia New"/>
                <w:sz w:val="26"/>
                <w:szCs w:val="26"/>
              </w:rPr>
            </w:pPr>
            <w:r w:rsidRPr="006A2289">
              <w:rPr>
                <w:rFonts w:ascii="Cordia New" w:hAnsi="Cordia New" w:cs="Cordia New"/>
                <w:sz w:val="26"/>
                <w:szCs w:val="26"/>
              </w:rPr>
              <w:t>-</w:t>
            </w:r>
          </w:p>
        </w:tc>
        <w:tc>
          <w:tcPr>
            <w:tcW w:w="1209" w:type="dxa"/>
            <w:gridSpan w:val="2"/>
            <w:vAlign w:val="bottom"/>
          </w:tcPr>
          <w:p w14:paraId="4969B861" w14:textId="77777777" w:rsidR="00600885" w:rsidRPr="0034576A" w:rsidRDefault="00600885" w:rsidP="00E5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86224A">
              <w:rPr>
                <w:rFonts w:ascii="Cordia New" w:hAnsi="Cordia New" w:cs="Cordia New"/>
                <w:sz w:val="26"/>
                <w:szCs w:val="26"/>
              </w:rPr>
              <w:t>555,358</w:t>
            </w:r>
          </w:p>
        </w:tc>
        <w:tc>
          <w:tcPr>
            <w:tcW w:w="1124" w:type="dxa"/>
            <w:gridSpan w:val="2"/>
            <w:vAlign w:val="bottom"/>
          </w:tcPr>
          <w:p w14:paraId="77D34F28" w14:textId="77777777" w:rsidR="00600885" w:rsidRPr="006A2289" w:rsidRDefault="00600885" w:rsidP="00E5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pacing w:val="-4"/>
                <w:sz w:val="26"/>
                <w:szCs w:val="26"/>
              </w:rPr>
            </w:pPr>
            <w:r w:rsidRPr="00793FE6">
              <w:rPr>
                <w:rFonts w:asciiTheme="minorBidi" w:hAnsiTheme="minorBidi" w:cstheme="minorBidi"/>
                <w:spacing w:val="-4"/>
                <w:sz w:val="26"/>
                <w:szCs w:val="26"/>
              </w:rPr>
              <w:t>59,176</w:t>
            </w:r>
          </w:p>
        </w:tc>
        <w:tc>
          <w:tcPr>
            <w:tcW w:w="1038" w:type="dxa"/>
            <w:vAlign w:val="bottom"/>
          </w:tcPr>
          <w:p w14:paraId="00909D48" w14:textId="77777777" w:rsidR="00600885" w:rsidRPr="006A2289" w:rsidRDefault="00600885" w:rsidP="00E5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spacing w:line="380" w:lineRule="exact"/>
              <w:jc w:val="both"/>
              <w:rPr>
                <w:rFonts w:asciiTheme="minorBidi" w:hAnsiTheme="minorBidi" w:cstheme="minorBidi"/>
                <w:spacing w:val="-4"/>
                <w:sz w:val="26"/>
                <w:szCs w:val="26"/>
              </w:rPr>
            </w:pPr>
            <w:r w:rsidRPr="006A2289">
              <w:rPr>
                <w:rFonts w:asciiTheme="minorBidi" w:hAnsiTheme="minorBidi" w:cstheme="minorBidi"/>
                <w:spacing w:val="-4"/>
                <w:sz w:val="26"/>
                <w:szCs w:val="26"/>
              </w:rPr>
              <w:t>-</w:t>
            </w:r>
          </w:p>
        </w:tc>
        <w:tc>
          <w:tcPr>
            <w:tcW w:w="1295" w:type="dxa"/>
            <w:gridSpan w:val="3"/>
            <w:vAlign w:val="bottom"/>
          </w:tcPr>
          <w:p w14:paraId="46EE8E6D" w14:textId="77777777" w:rsidR="00600885" w:rsidRPr="006A2289" w:rsidRDefault="00600885" w:rsidP="00E5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pacing w:val="-4"/>
                <w:sz w:val="26"/>
                <w:szCs w:val="26"/>
              </w:rPr>
            </w:pPr>
            <w:r w:rsidRPr="006A2289">
              <w:rPr>
                <w:rFonts w:asciiTheme="minorBidi" w:hAnsiTheme="minorBidi" w:cstheme="minorBidi"/>
                <w:spacing w:val="-4"/>
                <w:sz w:val="26"/>
                <w:szCs w:val="26"/>
              </w:rPr>
              <w:t>614,534</w:t>
            </w:r>
          </w:p>
        </w:tc>
      </w:tr>
      <w:tr w:rsidR="00600885" w:rsidRPr="00950B1B" w14:paraId="1B62BCCE" w14:textId="77777777" w:rsidTr="00662A78">
        <w:trPr>
          <w:gridBefore w:val="1"/>
          <w:gridAfter w:val="1"/>
          <w:wBefore w:w="50" w:type="dxa"/>
          <w:wAfter w:w="37" w:type="dxa"/>
        </w:trPr>
        <w:tc>
          <w:tcPr>
            <w:tcW w:w="2786" w:type="dxa"/>
            <w:vAlign w:val="bottom"/>
          </w:tcPr>
          <w:p w14:paraId="09FAEC2A" w14:textId="77777777" w:rsidR="00600885" w:rsidRPr="005B5CCC" w:rsidRDefault="00600885" w:rsidP="00E5515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left="165" w:right="-102" w:hanging="162"/>
              <w:rPr>
                <w:rFonts w:ascii="Cordia New" w:hAnsi="Cordia New" w:cs="Cordia New"/>
                <w:sz w:val="26"/>
                <w:szCs w:val="26"/>
                <w:cs/>
              </w:rPr>
            </w:pPr>
            <w:r w:rsidRPr="005B5CCC">
              <w:rPr>
                <w:rFonts w:ascii="Cordia New" w:hAnsi="Cordia New" w:cs="Cordia New"/>
                <w:sz w:val="26"/>
                <w:szCs w:val="26"/>
                <w:cs/>
              </w:rPr>
              <w:t>จากหนี้สินตามสัญญาเช่า</w:t>
            </w:r>
          </w:p>
        </w:tc>
        <w:tc>
          <w:tcPr>
            <w:tcW w:w="1038" w:type="dxa"/>
            <w:gridSpan w:val="2"/>
            <w:vAlign w:val="bottom"/>
          </w:tcPr>
          <w:p w14:paraId="7A42CE10" w14:textId="77777777" w:rsidR="00600885" w:rsidRPr="006A2289" w:rsidRDefault="00600885" w:rsidP="00E5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380" w:lineRule="exact"/>
              <w:ind w:right="12"/>
              <w:jc w:val="thaiDistribute"/>
              <w:rPr>
                <w:rFonts w:ascii="Cordia New" w:hAnsi="Cordia New" w:cs="Cordia New"/>
                <w:sz w:val="26"/>
                <w:szCs w:val="26"/>
              </w:rPr>
            </w:pPr>
            <w:r w:rsidRPr="006A2289">
              <w:rPr>
                <w:rFonts w:ascii="Cordia New" w:hAnsi="Cordia New" w:cs="Cordia New"/>
                <w:sz w:val="26"/>
                <w:szCs w:val="26"/>
              </w:rPr>
              <w:t>-</w:t>
            </w:r>
          </w:p>
        </w:tc>
        <w:tc>
          <w:tcPr>
            <w:tcW w:w="1209" w:type="dxa"/>
            <w:gridSpan w:val="2"/>
            <w:vAlign w:val="bottom"/>
          </w:tcPr>
          <w:p w14:paraId="6FE82E9A" w14:textId="77777777" w:rsidR="00600885" w:rsidRPr="0034576A" w:rsidRDefault="00600885" w:rsidP="00E5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Pr>
                <w:rFonts w:ascii="Cordia New" w:hAnsi="Cordia New" w:cs="Cordia New"/>
                <w:sz w:val="26"/>
                <w:szCs w:val="26"/>
              </w:rPr>
              <w:t>3,625,897</w:t>
            </w:r>
          </w:p>
        </w:tc>
        <w:tc>
          <w:tcPr>
            <w:tcW w:w="1124" w:type="dxa"/>
            <w:gridSpan w:val="2"/>
            <w:vAlign w:val="bottom"/>
          </w:tcPr>
          <w:p w14:paraId="3950AE46" w14:textId="77777777" w:rsidR="00600885" w:rsidRDefault="00600885" w:rsidP="00E5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pacing w:val="-4"/>
                <w:sz w:val="26"/>
                <w:szCs w:val="26"/>
              </w:rPr>
            </w:pPr>
            <w:r>
              <w:rPr>
                <w:rFonts w:asciiTheme="minorBidi" w:hAnsiTheme="minorBidi" w:cstheme="minorBidi"/>
                <w:spacing w:val="-4"/>
                <w:sz w:val="26"/>
                <w:szCs w:val="26"/>
              </w:rPr>
              <w:t>(431,956)</w:t>
            </w:r>
          </w:p>
        </w:tc>
        <w:tc>
          <w:tcPr>
            <w:tcW w:w="1038" w:type="dxa"/>
            <w:vAlign w:val="bottom"/>
          </w:tcPr>
          <w:p w14:paraId="673A95A9" w14:textId="77777777" w:rsidR="00600885" w:rsidRPr="006A2289" w:rsidRDefault="00600885" w:rsidP="00E5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spacing w:line="380" w:lineRule="exact"/>
              <w:jc w:val="both"/>
              <w:rPr>
                <w:rFonts w:asciiTheme="minorBidi" w:hAnsiTheme="minorBidi" w:cstheme="minorBidi"/>
                <w:spacing w:val="-4"/>
                <w:sz w:val="26"/>
                <w:szCs w:val="26"/>
              </w:rPr>
            </w:pPr>
            <w:r w:rsidRPr="006A2289">
              <w:rPr>
                <w:rFonts w:asciiTheme="minorBidi" w:hAnsiTheme="minorBidi" w:cstheme="minorBidi"/>
                <w:spacing w:val="-4"/>
                <w:sz w:val="26"/>
                <w:szCs w:val="26"/>
              </w:rPr>
              <w:t>-</w:t>
            </w:r>
          </w:p>
        </w:tc>
        <w:tc>
          <w:tcPr>
            <w:tcW w:w="1295" w:type="dxa"/>
            <w:gridSpan w:val="3"/>
            <w:vAlign w:val="bottom"/>
          </w:tcPr>
          <w:p w14:paraId="4D8C5341" w14:textId="77777777" w:rsidR="00600885" w:rsidRPr="006A2289" w:rsidRDefault="00600885" w:rsidP="00E5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pacing w:val="-4"/>
                <w:sz w:val="26"/>
                <w:szCs w:val="26"/>
              </w:rPr>
            </w:pPr>
            <w:r>
              <w:rPr>
                <w:rFonts w:asciiTheme="minorBidi" w:hAnsiTheme="minorBidi" w:cstheme="minorBidi"/>
                <w:spacing w:val="-4"/>
                <w:sz w:val="26"/>
                <w:szCs w:val="26"/>
              </w:rPr>
              <w:t>3,193,941</w:t>
            </w:r>
          </w:p>
        </w:tc>
      </w:tr>
      <w:tr w:rsidR="00600885" w:rsidRPr="00950B1B" w14:paraId="6C76BC9C" w14:textId="77777777" w:rsidTr="00662A78">
        <w:trPr>
          <w:gridBefore w:val="1"/>
          <w:gridAfter w:val="1"/>
          <w:wBefore w:w="50" w:type="dxa"/>
          <w:wAfter w:w="37" w:type="dxa"/>
        </w:trPr>
        <w:tc>
          <w:tcPr>
            <w:tcW w:w="2786" w:type="dxa"/>
            <w:vAlign w:val="bottom"/>
          </w:tcPr>
          <w:p w14:paraId="35F1FCA9" w14:textId="77777777" w:rsidR="00600885" w:rsidRPr="006A2289" w:rsidRDefault="00600885" w:rsidP="00E5515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left="165" w:hanging="180"/>
              <w:rPr>
                <w:rFonts w:ascii="Cordia New" w:hAnsi="Cordia New" w:cs="Cordia New"/>
                <w:sz w:val="26"/>
                <w:szCs w:val="26"/>
              </w:rPr>
            </w:pPr>
          </w:p>
        </w:tc>
        <w:tc>
          <w:tcPr>
            <w:tcW w:w="1038" w:type="dxa"/>
            <w:gridSpan w:val="2"/>
            <w:vAlign w:val="bottom"/>
          </w:tcPr>
          <w:p w14:paraId="1F76A05C" w14:textId="77777777" w:rsidR="00600885" w:rsidRPr="006A2289" w:rsidRDefault="00600885" w:rsidP="00E5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380" w:lineRule="exact"/>
              <w:ind w:right="12"/>
              <w:jc w:val="thaiDistribute"/>
              <w:rPr>
                <w:rFonts w:asciiTheme="minorBidi" w:hAnsiTheme="minorBidi" w:cstheme="minorBidi"/>
                <w:spacing w:val="-4"/>
                <w:sz w:val="26"/>
                <w:szCs w:val="26"/>
              </w:rPr>
            </w:pPr>
          </w:p>
        </w:tc>
        <w:tc>
          <w:tcPr>
            <w:tcW w:w="1209" w:type="dxa"/>
            <w:gridSpan w:val="2"/>
            <w:vAlign w:val="bottom"/>
          </w:tcPr>
          <w:p w14:paraId="24F2AF68" w14:textId="77777777" w:rsidR="00600885" w:rsidRPr="006A2289" w:rsidRDefault="00600885" w:rsidP="00E5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pacing w:val="-4"/>
                <w:sz w:val="26"/>
                <w:szCs w:val="26"/>
              </w:rPr>
            </w:pPr>
          </w:p>
        </w:tc>
        <w:tc>
          <w:tcPr>
            <w:tcW w:w="1124" w:type="dxa"/>
            <w:gridSpan w:val="2"/>
            <w:vAlign w:val="bottom"/>
          </w:tcPr>
          <w:p w14:paraId="0D3FF549" w14:textId="77777777" w:rsidR="00600885" w:rsidRPr="006A2289" w:rsidRDefault="00600885" w:rsidP="00E5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pacing w:val="-4"/>
                <w:sz w:val="26"/>
                <w:szCs w:val="26"/>
              </w:rPr>
            </w:pPr>
          </w:p>
        </w:tc>
        <w:tc>
          <w:tcPr>
            <w:tcW w:w="1038" w:type="dxa"/>
            <w:vAlign w:val="bottom"/>
          </w:tcPr>
          <w:p w14:paraId="69B1B674" w14:textId="77777777" w:rsidR="00600885" w:rsidRPr="006A2289" w:rsidRDefault="00600885" w:rsidP="00E5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spacing w:line="380" w:lineRule="exact"/>
              <w:jc w:val="right"/>
              <w:rPr>
                <w:rFonts w:asciiTheme="minorBidi" w:hAnsiTheme="minorBidi" w:cstheme="minorBidi"/>
                <w:spacing w:val="-4"/>
                <w:sz w:val="26"/>
                <w:szCs w:val="26"/>
              </w:rPr>
            </w:pPr>
          </w:p>
        </w:tc>
        <w:tc>
          <w:tcPr>
            <w:tcW w:w="1295" w:type="dxa"/>
            <w:gridSpan w:val="3"/>
            <w:vAlign w:val="bottom"/>
          </w:tcPr>
          <w:p w14:paraId="61B15E2D" w14:textId="77777777" w:rsidR="00600885" w:rsidRPr="006A2289" w:rsidRDefault="00600885" w:rsidP="00E5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pacing w:val="-4"/>
                <w:sz w:val="26"/>
                <w:szCs w:val="26"/>
              </w:rPr>
            </w:pPr>
          </w:p>
        </w:tc>
      </w:tr>
      <w:tr w:rsidR="00600885" w:rsidRPr="00950B1B" w14:paraId="3AC214C2" w14:textId="77777777" w:rsidTr="00662A78">
        <w:trPr>
          <w:gridBefore w:val="1"/>
          <w:gridAfter w:val="1"/>
          <w:wBefore w:w="50" w:type="dxa"/>
          <w:wAfter w:w="37" w:type="dxa"/>
        </w:trPr>
        <w:tc>
          <w:tcPr>
            <w:tcW w:w="2786" w:type="dxa"/>
            <w:vAlign w:val="bottom"/>
          </w:tcPr>
          <w:p w14:paraId="222EABD4" w14:textId="77777777" w:rsidR="00600885" w:rsidRPr="006A2289" w:rsidRDefault="00600885" w:rsidP="00E5515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left="165" w:right="-180" w:hanging="180"/>
              <w:rPr>
                <w:rFonts w:ascii="Cordia New" w:hAnsi="Cordia New" w:cs="Cordia New"/>
                <w:sz w:val="26"/>
                <w:szCs w:val="26"/>
              </w:rPr>
            </w:pPr>
            <w:r w:rsidRPr="005B5CCC">
              <w:rPr>
                <w:rFonts w:ascii="Cordia New" w:hAnsi="Cordia New" w:cs="Cordia New"/>
                <w:b/>
                <w:bCs/>
                <w:sz w:val="26"/>
                <w:szCs w:val="26"/>
                <w:cs/>
              </w:rPr>
              <w:t>หนี</w:t>
            </w:r>
            <w:r w:rsidRPr="005B5CCC">
              <w:rPr>
                <w:rFonts w:ascii="Cordia New" w:hAnsi="Cordia New" w:cs="Cordia New" w:hint="cs"/>
                <w:b/>
                <w:bCs/>
                <w:sz w:val="26"/>
                <w:szCs w:val="26"/>
                <w:cs/>
              </w:rPr>
              <w:t>้</w:t>
            </w:r>
            <w:r w:rsidRPr="005B5CCC">
              <w:rPr>
                <w:rFonts w:ascii="Cordia New" w:hAnsi="Cordia New" w:cs="Cordia New"/>
                <w:b/>
                <w:bCs/>
                <w:sz w:val="26"/>
                <w:szCs w:val="26"/>
                <w:cs/>
              </w:rPr>
              <w:t>สินภาษีเงินได้รอการตัดบัญชี</w:t>
            </w:r>
            <w:r w:rsidRPr="006A2289">
              <w:rPr>
                <w:rFonts w:ascii="Cordia New" w:hAnsi="Cordia New" w:cs="Cordia New"/>
                <w:b/>
                <w:bCs/>
                <w:sz w:val="26"/>
                <w:szCs w:val="26"/>
              </w:rPr>
              <w:t>:</w:t>
            </w:r>
            <w:r w:rsidRPr="008C6B3B">
              <w:rPr>
                <w:rFonts w:ascii="Cordia New" w:hAnsi="Cordia New" w:cs="Cordia New"/>
                <w:b/>
                <w:bCs/>
                <w:sz w:val="26"/>
                <w:szCs w:val="26"/>
              </w:rPr>
              <w:t xml:space="preserve"> </w:t>
            </w:r>
            <w:r w:rsidRPr="006A2289">
              <w:rPr>
                <w:rFonts w:ascii="Cordia New" w:hAnsi="Cordia New" w:cs="Cordia New"/>
                <w:b/>
                <w:bCs/>
                <w:sz w:val="26"/>
                <w:szCs w:val="26"/>
              </w:rPr>
              <w:t>:</w:t>
            </w:r>
          </w:p>
        </w:tc>
        <w:tc>
          <w:tcPr>
            <w:tcW w:w="1038" w:type="dxa"/>
            <w:gridSpan w:val="2"/>
            <w:vAlign w:val="bottom"/>
          </w:tcPr>
          <w:p w14:paraId="7382A0EE" w14:textId="77777777" w:rsidR="00600885" w:rsidRPr="006A2289" w:rsidRDefault="00600885" w:rsidP="00E5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380" w:lineRule="exact"/>
              <w:ind w:right="12"/>
              <w:jc w:val="thaiDistribute"/>
              <w:rPr>
                <w:rFonts w:asciiTheme="minorBidi" w:hAnsiTheme="minorBidi" w:cstheme="minorBidi"/>
                <w:spacing w:val="-4"/>
                <w:sz w:val="26"/>
                <w:szCs w:val="26"/>
              </w:rPr>
            </w:pPr>
          </w:p>
        </w:tc>
        <w:tc>
          <w:tcPr>
            <w:tcW w:w="1209" w:type="dxa"/>
            <w:gridSpan w:val="2"/>
            <w:vAlign w:val="bottom"/>
          </w:tcPr>
          <w:p w14:paraId="7564BE26" w14:textId="77777777" w:rsidR="00600885" w:rsidRPr="006A2289" w:rsidRDefault="00600885" w:rsidP="00E5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pacing w:val="-4"/>
                <w:sz w:val="26"/>
                <w:szCs w:val="26"/>
              </w:rPr>
            </w:pPr>
          </w:p>
        </w:tc>
        <w:tc>
          <w:tcPr>
            <w:tcW w:w="1124" w:type="dxa"/>
            <w:gridSpan w:val="2"/>
            <w:vAlign w:val="bottom"/>
          </w:tcPr>
          <w:p w14:paraId="34DFA307" w14:textId="77777777" w:rsidR="00600885" w:rsidRPr="006A2289" w:rsidRDefault="00600885" w:rsidP="00E5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pacing w:val="-4"/>
                <w:sz w:val="26"/>
                <w:szCs w:val="26"/>
              </w:rPr>
            </w:pPr>
          </w:p>
        </w:tc>
        <w:tc>
          <w:tcPr>
            <w:tcW w:w="1038" w:type="dxa"/>
            <w:vAlign w:val="bottom"/>
          </w:tcPr>
          <w:p w14:paraId="027E1AB0" w14:textId="77777777" w:rsidR="00600885" w:rsidRPr="006A2289" w:rsidRDefault="00600885" w:rsidP="00E5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spacing w:line="380" w:lineRule="exact"/>
              <w:jc w:val="right"/>
              <w:rPr>
                <w:rFonts w:asciiTheme="minorBidi" w:hAnsiTheme="minorBidi" w:cstheme="minorBidi"/>
                <w:spacing w:val="-4"/>
                <w:sz w:val="26"/>
                <w:szCs w:val="26"/>
              </w:rPr>
            </w:pPr>
          </w:p>
        </w:tc>
        <w:tc>
          <w:tcPr>
            <w:tcW w:w="1295" w:type="dxa"/>
            <w:gridSpan w:val="3"/>
            <w:vAlign w:val="bottom"/>
          </w:tcPr>
          <w:p w14:paraId="3AD28EEE" w14:textId="77777777" w:rsidR="00600885" w:rsidRPr="006A2289" w:rsidRDefault="00600885" w:rsidP="00E5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pacing w:val="-4"/>
                <w:sz w:val="26"/>
                <w:szCs w:val="26"/>
              </w:rPr>
            </w:pPr>
          </w:p>
        </w:tc>
      </w:tr>
      <w:tr w:rsidR="00600885" w:rsidRPr="00950B1B" w14:paraId="74D48BD4" w14:textId="77777777" w:rsidTr="00662A78">
        <w:trPr>
          <w:gridBefore w:val="1"/>
          <w:gridAfter w:val="1"/>
          <w:wBefore w:w="50" w:type="dxa"/>
          <w:wAfter w:w="37" w:type="dxa"/>
        </w:trPr>
        <w:tc>
          <w:tcPr>
            <w:tcW w:w="2786" w:type="dxa"/>
            <w:vAlign w:val="bottom"/>
          </w:tcPr>
          <w:p w14:paraId="42A32E38" w14:textId="432174DE" w:rsidR="00600885" w:rsidRPr="005B5CCC" w:rsidRDefault="00600885" w:rsidP="00E5515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left="165" w:right="-180" w:hanging="180"/>
              <w:rPr>
                <w:rFonts w:ascii="Cordia New" w:hAnsi="Cordia New" w:cs="Cordia New"/>
                <w:b/>
                <w:bCs/>
                <w:sz w:val="26"/>
                <w:szCs w:val="26"/>
                <w:cs/>
              </w:rPr>
            </w:pPr>
            <w:r w:rsidRPr="005B5CCC">
              <w:rPr>
                <w:rFonts w:ascii="Cordia New" w:hAnsi="Cordia New" w:cs="Cordia New" w:hint="cs"/>
                <w:sz w:val="26"/>
                <w:szCs w:val="26"/>
                <w:cs/>
              </w:rPr>
              <w:t>ค่าเผื่อมูลค่าสุทธิที่คาดว่าจะได้รับ</w:t>
            </w:r>
            <w:r w:rsidR="00950993">
              <w:rPr>
                <w:rFonts w:ascii="Cordia New" w:hAnsi="Cordia New" w:cs="Cordia New"/>
                <w:sz w:val="26"/>
                <w:szCs w:val="26"/>
              </w:rPr>
              <w:br/>
            </w:r>
            <w:r w:rsidRPr="005B5CCC">
              <w:rPr>
                <w:rFonts w:ascii="Cordia New" w:hAnsi="Cordia New" w:cs="Cordia New" w:hint="cs"/>
                <w:sz w:val="26"/>
                <w:szCs w:val="26"/>
                <w:cs/>
              </w:rPr>
              <w:t>สินค้าคงเหลือ</w:t>
            </w:r>
          </w:p>
        </w:tc>
        <w:tc>
          <w:tcPr>
            <w:tcW w:w="1038" w:type="dxa"/>
            <w:gridSpan w:val="2"/>
            <w:vAlign w:val="bottom"/>
          </w:tcPr>
          <w:p w14:paraId="0930E8B9" w14:textId="77777777" w:rsidR="00600885" w:rsidRPr="006A2289" w:rsidRDefault="00600885" w:rsidP="00E5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380" w:lineRule="exact"/>
              <w:ind w:right="12"/>
              <w:jc w:val="thaiDistribute"/>
              <w:rPr>
                <w:rFonts w:asciiTheme="minorBidi" w:hAnsiTheme="minorBidi" w:cstheme="minorBidi"/>
                <w:spacing w:val="-4"/>
                <w:sz w:val="26"/>
                <w:szCs w:val="26"/>
              </w:rPr>
            </w:pPr>
            <w:r w:rsidRPr="006A2289">
              <w:rPr>
                <w:rFonts w:ascii="Cordia New" w:hAnsi="Cordia New" w:cs="Cordia New"/>
                <w:sz w:val="26"/>
                <w:szCs w:val="26"/>
              </w:rPr>
              <w:t>-</w:t>
            </w:r>
          </w:p>
        </w:tc>
        <w:tc>
          <w:tcPr>
            <w:tcW w:w="1209" w:type="dxa"/>
            <w:gridSpan w:val="2"/>
            <w:vAlign w:val="bottom"/>
          </w:tcPr>
          <w:p w14:paraId="345CB489" w14:textId="77777777" w:rsidR="00600885" w:rsidRPr="006A2289" w:rsidRDefault="00600885" w:rsidP="00E5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pacing w:val="-4"/>
                <w:sz w:val="26"/>
                <w:szCs w:val="26"/>
              </w:rPr>
            </w:pPr>
            <w:r w:rsidRPr="006A2289">
              <w:rPr>
                <w:rFonts w:asciiTheme="minorBidi" w:hAnsiTheme="minorBidi" w:cstheme="minorBidi"/>
                <w:spacing w:val="-4"/>
                <w:sz w:val="26"/>
                <w:szCs w:val="26"/>
              </w:rPr>
              <w:t>(1,521,7</w:t>
            </w:r>
            <w:r>
              <w:rPr>
                <w:rFonts w:asciiTheme="minorBidi" w:hAnsiTheme="minorBidi" w:cstheme="minorBidi"/>
                <w:spacing w:val="-4"/>
                <w:sz w:val="26"/>
                <w:szCs w:val="26"/>
              </w:rPr>
              <w:t>50</w:t>
            </w:r>
            <w:r w:rsidRPr="006A2289">
              <w:rPr>
                <w:rFonts w:asciiTheme="minorBidi" w:hAnsiTheme="minorBidi" w:cstheme="minorBidi"/>
                <w:spacing w:val="-4"/>
                <w:sz w:val="26"/>
                <w:szCs w:val="26"/>
              </w:rPr>
              <w:t>)</w:t>
            </w:r>
          </w:p>
        </w:tc>
        <w:tc>
          <w:tcPr>
            <w:tcW w:w="1124" w:type="dxa"/>
            <w:gridSpan w:val="2"/>
            <w:vAlign w:val="bottom"/>
          </w:tcPr>
          <w:p w14:paraId="6386AF81" w14:textId="77777777" w:rsidR="00600885" w:rsidRPr="006A2289" w:rsidRDefault="00600885" w:rsidP="00E5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pacing w:val="-4"/>
                <w:sz w:val="26"/>
                <w:szCs w:val="26"/>
              </w:rPr>
            </w:pPr>
            <w:r w:rsidRPr="006A2289">
              <w:rPr>
                <w:rFonts w:asciiTheme="minorBidi" w:hAnsiTheme="minorBidi" w:cstheme="minorBidi"/>
                <w:spacing w:val="-4"/>
                <w:sz w:val="26"/>
                <w:szCs w:val="26"/>
              </w:rPr>
              <w:t>609,77</w:t>
            </w:r>
            <w:r>
              <w:rPr>
                <w:rFonts w:asciiTheme="minorBidi" w:hAnsiTheme="minorBidi" w:cstheme="minorBidi"/>
                <w:spacing w:val="-4"/>
                <w:sz w:val="26"/>
                <w:szCs w:val="26"/>
              </w:rPr>
              <w:t>5</w:t>
            </w:r>
          </w:p>
        </w:tc>
        <w:tc>
          <w:tcPr>
            <w:tcW w:w="1038" w:type="dxa"/>
            <w:vAlign w:val="bottom"/>
          </w:tcPr>
          <w:p w14:paraId="4107C97F" w14:textId="77777777" w:rsidR="00600885" w:rsidRPr="006A2289" w:rsidRDefault="00600885" w:rsidP="00E5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spacing w:line="380" w:lineRule="exact"/>
              <w:jc w:val="both"/>
              <w:rPr>
                <w:rFonts w:asciiTheme="minorBidi" w:hAnsiTheme="minorBidi" w:cstheme="minorBidi"/>
                <w:spacing w:val="-4"/>
                <w:sz w:val="26"/>
                <w:szCs w:val="26"/>
              </w:rPr>
            </w:pPr>
            <w:r w:rsidRPr="006A2289">
              <w:rPr>
                <w:rFonts w:asciiTheme="minorBidi" w:hAnsiTheme="minorBidi" w:cstheme="minorBidi"/>
                <w:spacing w:val="-4"/>
                <w:sz w:val="26"/>
                <w:szCs w:val="26"/>
              </w:rPr>
              <w:t>-</w:t>
            </w:r>
          </w:p>
        </w:tc>
        <w:tc>
          <w:tcPr>
            <w:tcW w:w="1295" w:type="dxa"/>
            <w:gridSpan w:val="3"/>
            <w:vAlign w:val="bottom"/>
          </w:tcPr>
          <w:p w14:paraId="62C9DA9C" w14:textId="77777777" w:rsidR="00600885" w:rsidRPr="006A2289" w:rsidRDefault="00600885" w:rsidP="00E5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pacing w:val="-4"/>
                <w:sz w:val="26"/>
                <w:szCs w:val="26"/>
              </w:rPr>
            </w:pPr>
            <w:r w:rsidRPr="006A2289">
              <w:rPr>
                <w:rFonts w:asciiTheme="minorBidi" w:hAnsiTheme="minorBidi" w:cstheme="minorBidi"/>
                <w:spacing w:val="-4"/>
                <w:sz w:val="26"/>
                <w:szCs w:val="26"/>
              </w:rPr>
              <w:t>(911,97</w:t>
            </w:r>
            <w:r>
              <w:rPr>
                <w:rFonts w:asciiTheme="minorBidi" w:hAnsiTheme="minorBidi" w:cstheme="minorBidi"/>
                <w:spacing w:val="-4"/>
                <w:sz w:val="26"/>
                <w:szCs w:val="26"/>
              </w:rPr>
              <w:t>5</w:t>
            </w:r>
            <w:r w:rsidRPr="006A2289">
              <w:rPr>
                <w:rFonts w:asciiTheme="minorBidi" w:hAnsiTheme="minorBidi" w:cstheme="minorBidi"/>
                <w:spacing w:val="-4"/>
                <w:sz w:val="26"/>
                <w:szCs w:val="26"/>
              </w:rPr>
              <w:t>)</w:t>
            </w:r>
          </w:p>
        </w:tc>
      </w:tr>
      <w:tr w:rsidR="00600885" w:rsidRPr="00950B1B" w14:paraId="4F8A7B6A" w14:textId="77777777" w:rsidTr="00662A78">
        <w:trPr>
          <w:gridBefore w:val="1"/>
          <w:gridAfter w:val="1"/>
          <w:wBefore w:w="50" w:type="dxa"/>
          <w:wAfter w:w="37" w:type="dxa"/>
        </w:trPr>
        <w:tc>
          <w:tcPr>
            <w:tcW w:w="2786" w:type="dxa"/>
            <w:vAlign w:val="bottom"/>
          </w:tcPr>
          <w:p w14:paraId="19053935" w14:textId="77777777" w:rsidR="00600885" w:rsidRPr="005B5CCC" w:rsidRDefault="00600885" w:rsidP="00E5515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left="165" w:right="-180" w:hanging="180"/>
              <w:rPr>
                <w:rFonts w:ascii="Cordia New" w:hAnsi="Cordia New" w:cs="Cordia New"/>
                <w:sz w:val="26"/>
                <w:szCs w:val="26"/>
                <w:cs/>
              </w:rPr>
            </w:pPr>
            <w:r w:rsidRPr="005B5CCC">
              <w:rPr>
                <w:rFonts w:ascii="Cordia New" w:hAnsi="Cordia New" w:cs="Cordia New"/>
                <w:sz w:val="26"/>
                <w:szCs w:val="26"/>
                <w:cs/>
              </w:rPr>
              <w:t>จากการตีราคาทรัพย์สิน</w:t>
            </w:r>
          </w:p>
        </w:tc>
        <w:tc>
          <w:tcPr>
            <w:tcW w:w="1038" w:type="dxa"/>
            <w:gridSpan w:val="2"/>
            <w:vAlign w:val="bottom"/>
          </w:tcPr>
          <w:p w14:paraId="78705D06" w14:textId="77777777" w:rsidR="00600885" w:rsidRPr="006A2289" w:rsidRDefault="00600885" w:rsidP="00E5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380" w:lineRule="exact"/>
              <w:ind w:right="12"/>
              <w:jc w:val="thaiDistribute"/>
              <w:rPr>
                <w:rFonts w:ascii="Cordia New" w:hAnsi="Cordia New" w:cs="Cordia New"/>
                <w:sz w:val="26"/>
                <w:szCs w:val="26"/>
              </w:rPr>
            </w:pPr>
            <w:r w:rsidRPr="006A2289">
              <w:rPr>
                <w:rFonts w:ascii="Cordia New" w:hAnsi="Cordia New" w:cs="Cordia New"/>
                <w:sz w:val="26"/>
                <w:szCs w:val="26"/>
              </w:rPr>
              <w:t>-</w:t>
            </w:r>
          </w:p>
        </w:tc>
        <w:tc>
          <w:tcPr>
            <w:tcW w:w="1209" w:type="dxa"/>
            <w:gridSpan w:val="2"/>
            <w:vAlign w:val="bottom"/>
          </w:tcPr>
          <w:p w14:paraId="09ADA6EB" w14:textId="77777777" w:rsidR="00600885" w:rsidRPr="006A2289" w:rsidRDefault="00600885" w:rsidP="00E5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pacing w:val="-4"/>
                <w:sz w:val="26"/>
                <w:szCs w:val="26"/>
              </w:rPr>
            </w:pPr>
            <w:r w:rsidRPr="008C6B3B">
              <w:rPr>
                <w:rFonts w:asciiTheme="minorBidi" w:hAnsiTheme="minorBidi" w:cs="Cordia New"/>
                <w:spacing w:val="-4"/>
                <w:sz w:val="26"/>
                <w:szCs w:val="26"/>
              </w:rPr>
              <w:t>(75</w:t>
            </w:r>
            <w:r w:rsidRPr="006A2289">
              <w:rPr>
                <w:rFonts w:asciiTheme="minorBidi" w:hAnsiTheme="minorBidi" w:cstheme="minorBidi"/>
                <w:spacing w:val="-4"/>
                <w:sz w:val="26"/>
                <w:szCs w:val="26"/>
              </w:rPr>
              <w:t>,</w:t>
            </w:r>
            <w:r w:rsidRPr="008C6B3B">
              <w:rPr>
                <w:rFonts w:asciiTheme="minorBidi" w:hAnsiTheme="minorBidi" w:cs="Cordia New"/>
                <w:spacing w:val="-4"/>
                <w:sz w:val="26"/>
                <w:szCs w:val="26"/>
              </w:rPr>
              <w:t>861)</w:t>
            </w:r>
          </w:p>
        </w:tc>
        <w:tc>
          <w:tcPr>
            <w:tcW w:w="1124" w:type="dxa"/>
            <w:gridSpan w:val="2"/>
            <w:vAlign w:val="bottom"/>
          </w:tcPr>
          <w:p w14:paraId="65E94309" w14:textId="77777777" w:rsidR="00600885" w:rsidRPr="006A2289" w:rsidRDefault="00600885" w:rsidP="00E5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pacing w:val="-4"/>
                <w:sz w:val="26"/>
                <w:szCs w:val="26"/>
              </w:rPr>
            </w:pPr>
            <w:r w:rsidRPr="008C6B3B">
              <w:rPr>
                <w:rFonts w:asciiTheme="minorBidi" w:hAnsiTheme="minorBidi" w:cs="Cordia New"/>
                <w:spacing w:val="-4"/>
                <w:sz w:val="26"/>
                <w:szCs w:val="26"/>
              </w:rPr>
              <w:t>7</w:t>
            </w:r>
            <w:r w:rsidRPr="006A2289">
              <w:rPr>
                <w:rFonts w:asciiTheme="minorBidi" w:hAnsiTheme="minorBidi" w:cstheme="minorBidi"/>
                <w:spacing w:val="-4"/>
                <w:sz w:val="26"/>
                <w:szCs w:val="26"/>
              </w:rPr>
              <w:t>,</w:t>
            </w:r>
            <w:r w:rsidRPr="008C6B3B">
              <w:rPr>
                <w:rFonts w:asciiTheme="minorBidi" w:hAnsiTheme="minorBidi" w:cs="Cordia New"/>
                <w:spacing w:val="-4"/>
                <w:sz w:val="26"/>
                <w:szCs w:val="26"/>
              </w:rPr>
              <w:t>84</w:t>
            </w:r>
            <w:r>
              <w:rPr>
                <w:rFonts w:asciiTheme="minorBidi" w:hAnsiTheme="minorBidi" w:cs="Cordia New"/>
                <w:spacing w:val="-4"/>
                <w:sz w:val="26"/>
                <w:szCs w:val="26"/>
              </w:rPr>
              <w:t>5</w:t>
            </w:r>
          </w:p>
        </w:tc>
        <w:tc>
          <w:tcPr>
            <w:tcW w:w="1038" w:type="dxa"/>
            <w:vAlign w:val="bottom"/>
          </w:tcPr>
          <w:p w14:paraId="40BD9CEA" w14:textId="77777777" w:rsidR="00600885" w:rsidRPr="006A2289" w:rsidRDefault="00600885" w:rsidP="00E5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spacing w:line="380" w:lineRule="exact"/>
              <w:jc w:val="both"/>
              <w:rPr>
                <w:rFonts w:asciiTheme="minorBidi" w:hAnsiTheme="minorBidi" w:cstheme="minorBidi"/>
                <w:spacing w:val="-4"/>
                <w:sz w:val="26"/>
                <w:szCs w:val="26"/>
              </w:rPr>
            </w:pPr>
            <w:r w:rsidRPr="008C6B3B">
              <w:rPr>
                <w:rFonts w:asciiTheme="minorBidi" w:hAnsiTheme="minorBidi" w:cstheme="minorBidi" w:hint="cs"/>
                <w:spacing w:val="-4"/>
                <w:sz w:val="26"/>
                <w:szCs w:val="26"/>
              </w:rPr>
              <w:t>-</w:t>
            </w:r>
          </w:p>
        </w:tc>
        <w:tc>
          <w:tcPr>
            <w:tcW w:w="1295" w:type="dxa"/>
            <w:gridSpan w:val="3"/>
            <w:vAlign w:val="bottom"/>
          </w:tcPr>
          <w:p w14:paraId="4539A562" w14:textId="77777777" w:rsidR="00600885" w:rsidRPr="006A2289" w:rsidRDefault="00600885" w:rsidP="00E5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pacing w:val="-4"/>
                <w:sz w:val="26"/>
                <w:szCs w:val="26"/>
              </w:rPr>
            </w:pPr>
            <w:r w:rsidRPr="008C6B3B">
              <w:rPr>
                <w:rFonts w:asciiTheme="minorBidi" w:hAnsiTheme="minorBidi" w:cs="Cordia New"/>
                <w:spacing w:val="-4"/>
                <w:sz w:val="26"/>
                <w:szCs w:val="26"/>
              </w:rPr>
              <w:t>(68</w:t>
            </w:r>
            <w:r w:rsidRPr="006A2289">
              <w:rPr>
                <w:rFonts w:asciiTheme="minorBidi" w:hAnsiTheme="minorBidi" w:cstheme="minorBidi"/>
                <w:spacing w:val="-4"/>
                <w:sz w:val="26"/>
                <w:szCs w:val="26"/>
              </w:rPr>
              <w:t>,</w:t>
            </w:r>
            <w:r w:rsidRPr="008C6B3B">
              <w:rPr>
                <w:rFonts w:asciiTheme="minorBidi" w:hAnsiTheme="minorBidi" w:cs="Cordia New"/>
                <w:spacing w:val="-4"/>
                <w:sz w:val="26"/>
                <w:szCs w:val="26"/>
              </w:rPr>
              <w:t>01</w:t>
            </w:r>
            <w:r>
              <w:rPr>
                <w:rFonts w:asciiTheme="minorBidi" w:hAnsiTheme="minorBidi" w:cs="Cordia New"/>
                <w:spacing w:val="-4"/>
                <w:sz w:val="26"/>
                <w:szCs w:val="26"/>
              </w:rPr>
              <w:t>6</w:t>
            </w:r>
            <w:r w:rsidRPr="008C6B3B">
              <w:rPr>
                <w:rFonts w:asciiTheme="minorBidi" w:hAnsiTheme="minorBidi" w:cs="Cordia New"/>
                <w:spacing w:val="-4"/>
                <w:sz w:val="26"/>
                <w:szCs w:val="26"/>
              </w:rPr>
              <w:t>)</w:t>
            </w:r>
          </w:p>
        </w:tc>
      </w:tr>
      <w:tr w:rsidR="00600885" w:rsidRPr="00950B1B" w14:paraId="3D60DFAD" w14:textId="77777777" w:rsidTr="00662A78">
        <w:trPr>
          <w:gridBefore w:val="1"/>
          <w:gridAfter w:val="1"/>
          <w:wBefore w:w="50" w:type="dxa"/>
          <w:wAfter w:w="37" w:type="dxa"/>
        </w:trPr>
        <w:tc>
          <w:tcPr>
            <w:tcW w:w="2786" w:type="dxa"/>
            <w:vAlign w:val="bottom"/>
          </w:tcPr>
          <w:p w14:paraId="0EAD710B" w14:textId="77777777" w:rsidR="00600885" w:rsidRPr="005B5CCC" w:rsidRDefault="00600885" w:rsidP="00E5515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left="165" w:right="-180" w:hanging="180"/>
              <w:rPr>
                <w:rFonts w:ascii="Cordia New" w:hAnsi="Cordia New" w:cs="Cordia New"/>
                <w:sz w:val="26"/>
                <w:szCs w:val="26"/>
                <w:cs/>
              </w:rPr>
            </w:pPr>
            <w:r w:rsidRPr="005B5CCC">
              <w:rPr>
                <w:rFonts w:ascii="Cordia New" w:hAnsi="Cordia New" w:cs="Cordia New" w:hint="cs"/>
                <w:sz w:val="26"/>
                <w:szCs w:val="26"/>
                <w:cs/>
              </w:rPr>
              <w:t>สินทรัพย์สิทธิการใช้</w:t>
            </w:r>
          </w:p>
        </w:tc>
        <w:tc>
          <w:tcPr>
            <w:tcW w:w="1038" w:type="dxa"/>
            <w:gridSpan w:val="2"/>
            <w:vAlign w:val="bottom"/>
          </w:tcPr>
          <w:p w14:paraId="2ED67D2D" w14:textId="77777777" w:rsidR="00600885" w:rsidRPr="006A2289" w:rsidRDefault="00600885" w:rsidP="00E5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380" w:lineRule="exact"/>
              <w:ind w:right="12"/>
              <w:jc w:val="thaiDistribute"/>
              <w:rPr>
                <w:rFonts w:ascii="Cordia New" w:hAnsi="Cordia New" w:cs="Cordia New"/>
                <w:sz w:val="26"/>
                <w:szCs w:val="26"/>
              </w:rPr>
            </w:pPr>
            <w:r>
              <w:rPr>
                <w:rFonts w:ascii="Cordia New" w:hAnsi="Cordia New" w:cs="Cordia New"/>
                <w:sz w:val="26"/>
                <w:szCs w:val="26"/>
              </w:rPr>
              <w:t>-</w:t>
            </w:r>
          </w:p>
        </w:tc>
        <w:tc>
          <w:tcPr>
            <w:tcW w:w="1209" w:type="dxa"/>
            <w:gridSpan w:val="2"/>
            <w:vAlign w:val="bottom"/>
          </w:tcPr>
          <w:p w14:paraId="758CFA71" w14:textId="77777777" w:rsidR="00600885" w:rsidRPr="008C6B3B" w:rsidRDefault="00600885" w:rsidP="00E5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Cordia New"/>
                <w:spacing w:val="-4"/>
                <w:sz w:val="26"/>
                <w:szCs w:val="26"/>
              </w:rPr>
            </w:pPr>
            <w:r>
              <w:rPr>
                <w:rFonts w:asciiTheme="minorBidi" w:hAnsiTheme="minorBidi" w:cs="Cordia New"/>
                <w:spacing w:val="-4"/>
                <w:sz w:val="26"/>
                <w:szCs w:val="26"/>
              </w:rPr>
              <w:t>(3,625,897)</w:t>
            </w:r>
          </w:p>
        </w:tc>
        <w:tc>
          <w:tcPr>
            <w:tcW w:w="1124" w:type="dxa"/>
            <w:gridSpan w:val="2"/>
            <w:vAlign w:val="bottom"/>
          </w:tcPr>
          <w:p w14:paraId="3C70ABC0" w14:textId="77777777" w:rsidR="00600885" w:rsidRPr="008C6B3B" w:rsidRDefault="00600885" w:rsidP="00E5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Cordia New"/>
                <w:spacing w:val="-4"/>
                <w:sz w:val="26"/>
                <w:szCs w:val="26"/>
              </w:rPr>
            </w:pPr>
            <w:r>
              <w:rPr>
                <w:rFonts w:asciiTheme="minorBidi" w:hAnsiTheme="minorBidi" w:cs="Cordia New"/>
                <w:spacing w:val="-4"/>
                <w:sz w:val="26"/>
                <w:szCs w:val="26"/>
              </w:rPr>
              <w:t>607,935</w:t>
            </w:r>
          </w:p>
        </w:tc>
        <w:tc>
          <w:tcPr>
            <w:tcW w:w="1038" w:type="dxa"/>
            <w:vAlign w:val="bottom"/>
          </w:tcPr>
          <w:p w14:paraId="4979B167" w14:textId="77777777" w:rsidR="00600885" w:rsidRPr="008C6B3B" w:rsidRDefault="00600885" w:rsidP="00E5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spacing w:line="380" w:lineRule="exact"/>
              <w:jc w:val="both"/>
              <w:rPr>
                <w:rFonts w:asciiTheme="minorBidi" w:hAnsiTheme="minorBidi" w:cstheme="minorBidi"/>
                <w:spacing w:val="-4"/>
                <w:sz w:val="26"/>
                <w:szCs w:val="26"/>
              </w:rPr>
            </w:pPr>
            <w:r>
              <w:rPr>
                <w:rFonts w:asciiTheme="minorBidi" w:hAnsiTheme="minorBidi" w:cstheme="minorBidi"/>
                <w:spacing w:val="-4"/>
                <w:sz w:val="26"/>
                <w:szCs w:val="26"/>
              </w:rPr>
              <w:t>-</w:t>
            </w:r>
          </w:p>
        </w:tc>
        <w:tc>
          <w:tcPr>
            <w:tcW w:w="1295" w:type="dxa"/>
            <w:gridSpan w:val="3"/>
            <w:vAlign w:val="bottom"/>
          </w:tcPr>
          <w:p w14:paraId="5C978F4A" w14:textId="77777777" w:rsidR="00600885" w:rsidRPr="008C6B3B" w:rsidRDefault="00600885" w:rsidP="00E5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Cordia New"/>
                <w:spacing w:val="-4"/>
                <w:sz w:val="26"/>
                <w:szCs w:val="26"/>
              </w:rPr>
            </w:pPr>
            <w:r>
              <w:rPr>
                <w:rFonts w:asciiTheme="minorBidi" w:hAnsiTheme="minorBidi" w:cs="Cordia New"/>
                <w:spacing w:val="-4"/>
                <w:sz w:val="26"/>
                <w:szCs w:val="26"/>
              </w:rPr>
              <w:t>(3,017,962)</w:t>
            </w:r>
          </w:p>
        </w:tc>
      </w:tr>
      <w:tr w:rsidR="00600885" w:rsidRPr="00950B1B" w14:paraId="715A78BB" w14:textId="77777777" w:rsidTr="00662A78">
        <w:trPr>
          <w:gridBefore w:val="1"/>
          <w:gridAfter w:val="1"/>
          <w:wBefore w:w="50" w:type="dxa"/>
          <w:wAfter w:w="37" w:type="dxa"/>
        </w:trPr>
        <w:tc>
          <w:tcPr>
            <w:tcW w:w="2786" w:type="dxa"/>
            <w:vAlign w:val="bottom"/>
          </w:tcPr>
          <w:p w14:paraId="4871C8DD" w14:textId="77777777" w:rsidR="00600885" w:rsidRPr="005B5CCC" w:rsidRDefault="00600885" w:rsidP="00E5515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left="165" w:right="-102" w:hanging="180"/>
              <w:rPr>
                <w:rFonts w:ascii="Cordia New" w:hAnsi="Cordia New" w:cs="Cordia New"/>
                <w:sz w:val="26"/>
                <w:szCs w:val="26"/>
                <w:cs/>
              </w:rPr>
            </w:pPr>
            <w:r w:rsidRPr="005B5CCC">
              <w:rPr>
                <w:rFonts w:ascii="Cordia New" w:hAnsi="Cordia New" w:cs="Cordia New"/>
                <w:sz w:val="26"/>
                <w:szCs w:val="26"/>
                <w:cs/>
              </w:rPr>
              <w:t>จาก</w:t>
            </w:r>
            <w:r w:rsidRPr="005B5CCC">
              <w:rPr>
                <w:rFonts w:ascii="Cordia New" w:hAnsi="Cordia New" w:cs="Cordia New" w:hint="cs"/>
                <w:sz w:val="26"/>
                <w:szCs w:val="26"/>
                <w:cs/>
              </w:rPr>
              <w:t>เครื่องหมายการค้า</w:t>
            </w:r>
          </w:p>
        </w:tc>
        <w:tc>
          <w:tcPr>
            <w:tcW w:w="1038" w:type="dxa"/>
            <w:gridSpan w:val="2"/>
            <w:vAlign w:val="bottom"/>
          </w:tcPr>
          <w:p w14:paraId="50339808" w14:textId="77777777" w:rsidR="00600885" w:rsidRPr="006A2289" w:rsidRDefault="00600885" w:rsidP="00E5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380" w:lineRule="exact"/>
              <w:ind w:right="12"/>
              <w:jc w:val="thaiDistribute"/>
              <w:rPr>
                <w:rFonts w:ascii="Cordia New" w:hAnsi="Cordia New" w:cs="Cordia New"/>
                <w:sz w:val="26"/>
                <w:szCs w:val="26"/>
              </w:rPr>
            </w:pPr>
            <w:r w:rsidRPr="008C6B3B">
              <w:rPr>
                <w:rFonts w:ascii="Cordia New" w:hAnsi="Cordia New" w:cs="Cordia New" w:hint="cs"/>
                <w:sz w:val="26"/>
                <w:szCs w:val="26"/>
              </w:rPr>
              <w:t>-</w:t>
            </w:r>
          </w:p>
        </w:tc>
        <w:tc>
          <w:tcPr>
            <w:tcW w:w="1209" w:type="dxa"/>
            <w:gridSpan w:val="2"/>
          </w:tcPr>
          <w:p w14:paraId="665C4B43" w14:textId="77777777" w:rsidR="00600885" w:rsidRPr="006A2289" w:rsidRDefault="00600885" w:rsidP="00E5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pacing w:val="-4"/>
                <w:sz w:val="26"/>
                <w:szCs w:val="26"/>
              </w:rPr>
            </w:pPr>
            <w:r w:rsidRPr="008C6B3B">
              <w:rPr>
                <w:rFonts w:asciiTheme="minorBidi" w:hAnsiTheme="minorBidi" w:cs="Cordia New"/>
                <w:spacing w:val="-4"/>
                <w:sz w:val="26"/>
                <w:szCs w:val="26"/>
              </w:rPr>
              <w:t>(39</w:t>
            </w:r>
            <w:r w:rsidRPr="006A2289">
              <w:rPr>
                <w:rFonts w:asciiTheme="minorBidi" w:hAnsiTheme="minorBidi" w:cstheme="minorBidi"/>
                <w:spacing w:val="-4"/>
                <w:sz w:val="26"/>
                <w:szCs w:val="26"/>
              </w:rPr>
              <w:t>,</w:t>
            </w:r>
            <w:r w:rsidRPr="008C6B3B">
              <w:rPr>
                <w:rFonts w:asciiTheme="minorBidi" w:hAnsiTheme="minorBidi" w:cs="Cordia New"/>
                <w:spacing w:val="-4"/>
                <w:sz w:val="26"/>
                <w:szCs w:val="26"/>
              </w:rPr>
              <w:t>449</w:t>
            </w:r>
            <w:r w:rsidRPr="006A2289">
              <w:rPr>
                <w:rFonts w:asciiTheme="minorBidi" w:hAnsiTheme="minorBidi" w:cstheme="minorBidi"/>
                <w:spacing w:val="-4"/>
                <w:sz w:val="26"/>
                <w:szCs w:val="26"/>
              </w:rPr>
              <w:t>,</w:t>
            </w:r>
            <w:r w:rsidRPr="008C6B3B">
              <w:rPr>
                <w:rFonts w:asciiTheme="minorBidi" w:hAnsiTheme="minorBidi" w:cs="Cordia New"/>
                <w:spacing w:val="-4"/>
                <w:sz w:val="26"/>
                <w:szCs w:val="26"/>
              </w:rPr>
              <w:t>584)</w:t>
            </w:r>
          </w:p>
        </w:tc>
        <w:tc>
          <w:tcPr>
            <w:tcW w:w="1124" w:type="dxa"/>
            <w:gridSpan w:val="2"/>
            <w:vAlign w:val="bottom"/>
          </w:tcPr>
          <w:p w14:paraId="7DC039CE" w14:textId="77777777" w:rsidR="00600885" w:rsidRPr="006A2289" w:rsidRDefault="00600885" w:rsidP="00E5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68"/>
              <w:jc w:val="center"/>
              <w:rPr>
                <w:rFonts w:asciiTheme="minorBidi" w:hAnsiTheme="minorBidi" w:cstheme="minorBidi"/>
                <w:spacing w:val="-4"/>
                <w:sz w:val="26"/>
                <w:szCs w:val="26"/>
              </w:rPr>
            </w:pPr>
            <w:r w:rsidRPr="008C6B3B">
              <w:rPr>
                <w:rFonts w:asciiTheme="minorBidi" w:hAnsiTheme="minorBidi" w:cstheme="minorBidi" w:hint="cs"/>
                <w:spacing w:val="-4"/>
                <w:sz w:val="26"/>
                <w:szCs w:val="26"/>
              </w:rPr>
              <w:t>-</w:t>
            </w:r>
          </w:p>
        </w:tc>
        <w:tc>
          <w:tcPr>
            <w:tcW w:w="1038" w:type="dxa"/>
            <w:vAlign w:val="bottom"/>
          </w:tcPr>
          <w:p w14:paraId="52768653" w14:textId="77777777" w:rsidR="00600885" w:rsidRPr="006A2289" w:rsidRDefault="00600885" w:rsidP="00E5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spacing w:line="380" w:lineRule="exact"/>
              <w:jc w:val="both"/>
              <w:rPr>
                <w:rFonts w:asciiTheme="minorBidi" w:hAnsiTheme="minorBidi" w:cstheme="minorBidi"/>
                <w:spacing w:val="-4"/>
                <w:sz w:val="26"/>
                <w:szCs w:val="26"/>
              </w:rPr>
            </w:pPr>
            <w:r w:rsidRPr="008C6B3B">
              <w:rPr>
                <w:rFonts w:asciiTheme="minorBidi" w:hAnsiTheme="minorBidi" w:cstheme="minorBidi" w:hint="cs"/>
                <w:spacing w:val="-4"/>
                <w:sz w:val="26"/>
                <w:szCs w:val="26"/>
              </w:rPr>
              <w:t>-</w:t>
            </w:r>
          </w:p>
        </w:tc>
        <w:tc>
          <w:tcPr>
            <w:tcW w:w="1295" w:type="dxa"/>
            <w:gridSpan w:val="3"/>
          </w:tcPr>
          <w:p w14:paraId="280C0CF9" w14:textId="77777777" w:rsidR="00600885" w:rsidRPr="005B5CCC" w:rsidRDefault="00600885" w:rsidP="00E5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pacing w:val="-4"/>
                <w:sz w:val="26"/>
                <w:szCs w:val="26"/>
                <w:cs/>
              </w:rPr>
            </w:pPr>
            <w:r w:rsidRPr="008C6B3B">
              <w:rPr>
                <w:rFonts w:asciiTheme="minorBidi" w:hAnsiTheme="minorBidi" w:cs="Cordia New"/>
                <w:spacing w:val="-4"/>
                <w:sz w:val="26"/>
                <w:szCs w:val="26"/>
              </w:rPr>
              <w:t>(39</w:t>
            </w:r>
            <w:r w:rsidRPr="006A2289">
              <w:rPr>
                <w:rFonts w:asciiTheme="minorBidi" w:hAnsiTheme="minorBidi" w:cstheme="minorBidi"/>
                <w:spacing w:val="-4"/>
                <w:sz w:val="26"/>
                <w:szCs w:val="26"/>
              </w:rPr>
              <w:t>,</w:t>
            </w:r>
            <w:r w:rsidRPr="008C6B3B">
              <w:rPr>
                <w:rFonts w:asciiTheme="minorBidi" w:hAnsiTheme="minorBidi" w:cs="Cordia New"/>
                <w:spacing w:val="-4"/>
                <w:sz w:val="26"/>
                <w:szCs w:val="26"/>
              </w:rPr>
              <w:t>449</w:t>
            </w:r>
            <w:r w:rsidRPr="006A2289">
              <w:rPr>
                <w:rFonts w:asciiTheme="minorBidi" w:hAnsiTheme="minorBidi" w:cstheme="minorBidi"/>
                <w:spacing w:val="-4"/>
                <w:sz w:val="26"/>
                <w:szCs w:val="26"/>
              </w:rPr>
              <w:t>,</w:t>
            </w:r>
            <w:r w:rsidRPr="008C6B3B">
              <w:rPr>
                <w:rFonts w:asciiTheme="minorBidi" w:hAnsiTheme="minorBidi" w:cs="Cordia New"/>
                <w:spacing w:val="-4"/>
                <w:sz w:val="26"/>
                <w:szCs w:val="26"/>
              </w:rPr>
              <w:t>584)</w:t>
            </w:r>
          </w:p>
        </w:tc>
      </w:tr>
      <w:tr w:rsidR="00600885" w:rsidRPr="00950B1B" w14:paraId="3A6D7BB2" w14:textId="77777777" w:rsidTr="00662A78">
        <w:trPr>
          <w:gridBefore w:val="1"/>
          <w:gridAfter w:val="1"/>
          <w:wBefore w:w="50" w:type="dxa"/>
          <w:wAfter w:w="37" w:type="dxa"/>
          <w:trHeight w:val="81"/>
        </w:trPr>
        <w:tc>
          <w:tcPr>
            <w:tcW w:w="2786" w:type="dxa"/>
            <w:vAlign w:val="bottom"/>
          </w:tcPr>
          <w:p w14:paraId="36D69AB1" w14:textId="74369821" w:rsidR="00600885" w:rsidRPr="005B5CCC" w:rsidRDefault="00600885" w:rsidP="00F12BB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ind w:right="-102"/>
              <w:rPr>
                <w:rFonts w:ascii="Cordia New" w:hAnsi="Cordia New" w:cs="Cordia New"/>
                <w:sz w:val="26"/>
                <w:szCs w:val="26"/>
                <w:cs/>
              </w:rPr>
            </w:pPr>
            <w:r w:rsidRPr="005B5CCC">
              <w:rPr>
                <w:rFonts w:ascii="Cordia New" w:hAnsi="Cordia New" w:cs="Cordia New"/>
                <w:sz w:val="26"/>
                <w:szCs w:val="26"/>
                <w:cs/>
              </w:rPr>
              <w:t>จากสัญญาว่าจ้างวิทยากรระยะยาว</w:t>
            </w:r>
          </w:p>
        </w:tc>
        <w:tc>
          <w:tcPr>
            <w:tcW w:w="1038" w:type="dxa"/>
            <w:gridSpan w:val="2"/>
            <w:vAlign w:val="bottom"/>
          </w:tcPr>
          <w:p w14:paraId="61F93C69" w14:textId="77777777" w:rsidR="00600885" w:rsidRPr="006A2289" w:rsidRDefault="00600885" w:rsidP="00E551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380" w:lineRule="exact"/>
              <w:ind w:right="12"/>
              <w:jc w:val="thaiDistribute"/>
              <w:rPr>
                <w:rFonts w:ascii="Cordia New" w:hAnsi="Cordia New" w:cs="Cordia New"/>
                <w:sz w:val="26"/>
                <w:szCs w:val="26"/>
              </w:rPr>
            </w:pPr>
            <w:r w:rsidRPr="008C6B3B">
              <w:rPr>
                <w:rFonts w:ascii="Cordia New" w:hAnsi="Cordia New" w:cs="Cordia New" w:hint="cs"/>
                <w:sz w:val="26"/>
                <w:szCs w:val="26"/>
              </w:rPr>
              <w:t>-</w:t>
            </w:r>
          </w:p>
        </w:tc>
        <w:tc>
          <w:tcPr>
            <w:tcW w:w="1209" w:type="dxa"/>
            <w:gridSpan w:val="2"/>
          </w:tcPr>
          <w:p w14:paraId="6552AAD8" w14:textId="263B58C0" w:rsidR="00600885" w:rsidRPr="006A2289" w:rsidRDefault="00600885" w:rsidP="00E551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pacing w:val="-4"/>
                <w:sz w:val="26"/>
                <w:szCs w:val="26"/>
              </w:rPr>
            </w:pPr>
            <w:r w:rsidRPr="008C6B3B">
              <w:rPr>
                <w:rFonts w:asciiTheme="minorBidi" w:hAnsiTheme="minorBidi" w:cs="Cordia New"/>
                <w:spacing w:val="-4"/>
                <w:sz w:val="26"/>
                <w:szCs w:val="26"/>
              </w:rPr>
              <w:t>(</w:t>
            </w:r>
            <w:r w:rsidR="003140F4">
              <w:rPr>
                <w:rFonts w:asciiTheme="minorBidi" w:hAnsiTheme="minorBidi" w:cs="Cordia New"/>
                <w:spacing w:val="-4"/>
                <w:sz w:val="26"/>
                <w:szCs w:val="26"/>
              </w:rPr>
              <w:t>50,56</w:t>
            </w:r>
            <w:r w:rsidR="00CF3342">
              <w:rPr>
                <w:rFonts w:asciiTheme="minorBidi" w:hAnsiTheme="minorBidi" w:cs="Cordia New"/>
                <w:spacing w:val="-4"/>
                <w:sz w:val="26"/>
                <w:szCs w:val="26"/>
              </w:rPr>
              <w:t>8,573</w:t>
            </w:r>
            <w:r w:rsidRPr="008C6B3B">
              <w:rPr>
                <w:rFonts w:asciiTheme="minorBidi" w:hAnsiTheme="minorBidi" w:cs="Cordia New"/>
                <w:spacing w:val="-4"/>
                <w:sz w:val="26"/>
                <w:szCs w:val="26"/>
              </w:rPr>
              <w:t>)</w:t>
            </w:r>
          </w:p>
        </w:tc>
        <w:tc>
          <w:tcPr>
            <w:tcW w:w="1124" w:type="dxa"/>
            <w:gridSpan w:val="2"/>
            <w:vAlign w:val="bottom"/>
          </w:tcPr>
          <w:p w14:paraId="2F711B81" w14:textId="7F562B55" w:rsidR="00600885" w:rsidRPr="006A2289" w:rsidRDefault="00C07032" w:rsidP="00E551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pacing w:val="-4"/>
                <w:sz w:val="26"/>
                <w:szCs w:val="26"/>
              </w:rPr>
            </w:pPr>
            <w:r w:rsidRPr="00C07032">
              <w:rPr>
                <w:rFonts w:asciiTheme="minorBidi" w:hAnsiTheme="minorBidi" w:cstheme="minorBidi"/>
                <w:spacing w:val="-4"/>
                <w:sz w:val="26"/>
                <w:szCs w:val="26"/>
              </w:rPr>
              <w:t>3,174,188</w:t>
            </w:r>
          </w:p>
        </w:tc>
        <w:tc>
          <w:tcPr>
            <w:tcW w:w="1038" w:type="dxa"/>
          </w:tcPr>
          <w:p w14:paraId="1E1FA578" w14:textId="77777777" w:rsidR="00600885" w:rsidRPr="006A2289" w:rsidRDefault="00600885" w:rsidP="00E551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spacing w:line="380" w:lineRule="exact"/>
              <w:jc w:val="both"/>
              <w:rPr>
                <w:rFonts w:asciiTheme="minorBidi" w:hAnsiTheme="minorBidi" w:cstheme="minorBidi"/>
                <w:spacing w:val="-4"/>
                <w:sz w:val="26"/>
                <w:szCs w:val="26"/>
              </w:rPr>
            </w:pPr>
            <w:r w:rsidRPr="008C6B3B">
              <w:rPr>
                <w:rFonts w:asciiTheme="minorBidi" w:hAnsiTheme="minorBidi" w:cstheme="minorBidi" w:hint="cs"/>
                <w:spacing w:val="-4"/>
                <w:sz w:val="26"/>
                <w:szCs w:val="26"/>
              </w:rPr>
              <w:t>-</w:t>
            </w:r>
          </w:p>
        </w:tc>
        <w:tc>
          <w:tcPr>
            <w:tcW w:w="1295" w:type="dxa"/>
            <w:gridSpan w:val="3"/>
          </w:tcPr>
          <w:p w14:paraId="21FB22A9" w14:textId="4708D166" w:rsidR="00600885" w:rsidRPr="006A2289" w:rsidRDefault="00886E74" w:rsidP="00E551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pacing w:val="-4"/>
                <w:sz w:val="26"/>
                <w:szCs w:val="26"/>
              </w:rPr>
            </w:pPr>
            <w:r w:rsidRPr="00886E74">
              <w:rPr>
                <w:rFonts w:asciiTheme="minorBidi" w:hAnsiTheme="minorBidi" w:cs="Cordia New"/>
                <w:spacing w:val="-4"/>
                <w:sz w:val="26"/>
                <w:szCs w:val="26"/>
              </w:rPr>
              <w:t>(47,394,385)</w:t>
            </w:r>
          </w:p>
        </w:tc>
      </w:tr>
      <w:tr w:rsidR="00600885" w:rsidRPr="00764009" w14:paraId="0439C340" w14:textId="77777777" w:rsidTr="00662A78">
        <w:trPr>
          <w:gridBefore w:val="1"/>
          <w:gridAfter w:val="1"/>
          <w:wBefore w:w="50" w:type="dxa"/>
          <w:wAfter w:w="37" w:type="dxa"/>
        </w:trPr>
        <w:tc>
          <w:tcPr>
            <w:tcW w:w="2786" w:type="dxa"/>
            <w:vAlign w:val="bottom"/>
          </w:tcPr>
          <w:p w14:paraId="152F2E63" w14:textId="77777777" w:rsidR="00600885" w:rsidRPr="005B5CCC" w:rsidRDefault="00600885" w:rsidP="00E5515B">
            <w:pPr>
              <w:tabs>
                <w:tab w:val="clear" w:pos="227"/>
                <w:tab w:val="clear" w:pos="907"/>
                <w:tab w:val="left" w:pos="993"/>
              </w:tabs>
              <w:spacing w:line="380" w:lineRule="exact"/>
              <w:rPr>
                <w:rFonts w:ascii="Cordia New" w:hAnsi="Cordia New" w:cs="Cordia New"/>
                <w:spacing w:val="-4"/>
                <w:sz w:val="26"/>
                <w:szCs w:val="26"/>
                <w:cs/>
              </w:rPr>
            </w:pPr>
          </w:p>
        </w:tc>
        <w:tc>
          <w:tcPr>
            <w:tcW w:w="1038" w:type="dxa"/>
            <w:gridSpan w:val="2"/>
            <w:vAlign w:val="bottom"/>
          </w:tcPr>
          <w:p w14:paraId="4E1353D2" w14:textId="77777777" w:rsidR="00600885" w:rsidRPr="00A17521" w:rsidRDefault="00600885" w:rsidP="00E5515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380" w:lineRule="exact"/>
              <w:ind w:right="12"/>
              <w:jc w:val="thaiDistribute"/>
              <w:rPr>
                <w:rFonts w:ascii="Cordia New" w:hAnsi="Cordia New" w:cs="Cordia New"/>
                <w:sz w:val="26"/>
                <w:szCs w:val="26"/>
              </w:rPr>
            </w:pPr>
            <w:r w:rsidRPr="00A17521">
              <w:rPr>
                <w:rFonts w:ascii="Cordia New" w:hAnsi="Cordia New" w:cs="Cordia New"/>
                <w:sz w:val="26"/>
                <w:szCs w:val="26"/>
              </w:rPr>
              <w:t>-</w:t>
            </w:r>
          </w:p>
        </w:tc>
        <w:tc>
          <w:tcPr>
            <w:tcW w:w="1209" w:type="dxa"/>
            <w:gridSpan w:val="2"/>
            <w:vAlign w:val="bottom"/>
          </w:tcPr>
          <w:p w14:paraId="5683808C" w14:textId="4886462D" w:rsidR="00600885" w:rsidRPr="006A2289" w:rsidRDefault="00304986" w:rsidP="00E5515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pacing w:val="-4"/>
                <w:sz w:val="26"/>
                <w:szCs w:val="26"/>
              </w:rPr>
            </w:pPr>
            <w:r w:rsidRPr="00304986">
              <w:rPr>
                <w:rFonts w:asciiTheme="minorBidi" w:hAnsiTheme="minorBidi" w:cstheme="minorBidi"/>
                <w:spacing w:val="-4"/>
                <w:sz w:val="26"/>
                <w:szCs w:val="26"/>
              </w:rPr>
              <w:t>(91,060,410)</w:t>
            </w:r>
          </w:p>
        </w:tc>
        <w:tc>
          <w:tcPr>
            <w:tcW w:w="1124" w:type="dxa"/>
            <w:gridSpan w:val="2"/>
            <w:vAlign w:val="bottom"/>
          </w:tcPr>
          <w:p w14:paraId="0DE74BDC" w14:textId="5F966D4B" w:rsidR="00600885" w:rsidRPr="006A2289" w:rsidRDefault="00CF1C48" w:rsidP="00E5515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Cordia New"/>
                <w:spacing w:val="-4"/>
                <w:sz w:val="26"/>
                <w:szCs w:val="26"/>
              </w:rPr>
            </w:pPr>
            <w:r w:rsidRPr="00CF1C48">
              <w:rPr>
                <w:rFonts w:asciiTheme="minorBidi" w:hAnsiTheme="minorBidi" w:cs="Cordia New"/>
                <w:spacing w:val="-4"/>
                <w:sz w:val="26"/>
                <w:szCs w:val="26"/>
              </w:rPr>
              <w:t>4,026,963</w:t>
            </w:r>
          </w:p>
        </w:tc>
        <w:tc>
          <w:tcPr>
            <w:tcW w:w="1038" w:type="dxa"/>
            <w:vAlign w:val="bottom"/>
          </w:tcPr>
          <w:p w14:paraId="7D55F7F5" w14:textId="77777777" w:rsidR="00600885" w:rsidRPr="005B5CCC" w:rsidRDefault="00600885" w:rsidP="00E5515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spacing w:line="380" w:lineRule="exact"/>
              <w:jc w:val="both"/>
              <w:rPr>
                <w:rFonts w:asciiTheme="minorBidi" w:hAnsiTheme="minorBidi" w:cstheme="minorBidi"/>
                <w:spacing w:val="-4"/>
                <w:sz w:val="26"/>
                <w:szCs w:val="26"/>
                <w:cs/>
              </w:rPr>
            </w:pPr>
            <w:r w:rsidRPr="008C6B3B">
              <w:rPr>
                <w:rFonts w:asciiTheme="minorBidi" w:hAnsiTheme="minorBidi" w:cstheme="minorBidi" w:hint="cs"/>
                <w:spacing w:val="-4"/>
                <w:sz w:val="26"/>
                <w:szCs w:val="26"/>
              </w:rPr>
              <w:t>-</w:t>
            </w:r>
          </w:p>
        </w:tc>
        <w:tc>
          <w:tcPr>
            <w:tcW w:w="1295" w:type="dxa"/>
            <w:gridSpan w:val="3"/>
            <w:vAlign w:val="bottom"/>
          </w:tcPr>
          <w:p w14:paraId="66166551" w14:textId="133F0AB8" w:rsidR="00600885" w:rsidRPr="006A2289" w:rsidRDefault="00C156AC" w:rsidP="00E5515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pacing w:val="-4"/>
                <w:sz w:val="26"/>
                <w:szCs w:val="26"/>
              </w:rPr>
            </w:pPr>
            <w:r w:rsidRPr="00C156AC">
              <w:rPr>
                <w:rFonts w:asciiTheme="minorBidi" w:hAnsiTheme="minorBidi" w:cs="Cordia New"/>
                <w:spacing w:val="-4"/>
                <w:sz w:val="26"/>
                <w:szCs w:val="26"/>
              </w:rPr>
              <w:t>(87,033,447)</w:t>
            </w:r>
          </w:p>
        </w:tc>
      </w:tr>
    </w:tbl>
    <w:p w14:paraId="20BD9B28" w14:textId="77777777" w:rsidR="00331E3A" w:rsidRDefault="00331E3A" w:rsidP="00600885">
      <w:pPr>
        <w:spacing w:line="240" w:lineRule="auto"/>
        <w:jc w:val="thaiDistribute"/>
        <w:rPr>
          <w:rFonts w:ascii="Cordia New" w:hAnsi="Cordia New" w:cs="Cordia New"/>
          <w:spacing w:val="-4"/>
          <w:sz w:val="26"/>
          <w:szCs w:val="26"/>
        </w:rPr>
      </w:pPr>
    </w:p>
    <w:p w14:paraId="06684DD1" w14:textId="1DD1CD92" w:rsidR="00807120" w:rsidRPr="003A1E89" w:rsidRDefault="00807120" w:rsidP="00F809D7">
      <w:pPr>
        <w:pStyle w:val="ListParagraph"/>
        <w:spacing w:after="0" w:line="240" w:lineRule="auto"/>
        <w:ind w:left="907"/>
        <w:jc w:val="thaiDistribute"/>
        <w:rPr>
          <w:rFonts w:ascii="Cordia New" w:hAnsi="Cordia New" w:cs="Cordia New"/>
          <w:spacing w:val="-4"/>
          <w:sz w:val="26"/>
          <w:szCs w:val="26"/>
        </w:rPr>
      </w:pPr>
      <w:r w:rsidRPr="005B5CCC">
        <w:rPr>
          <w:rFonts w:ascii="Cordia New" w:hAnsi="Cordia New" w:cs="Cordia New" w:hint="cs"/>
          <w:spacing w:val="-4"/>
          <w:sz w:val="26"/>
          <w:szCs w:val="26"/>
          <w:cs/>
        </w:rPr>
        <w:t xml:space="preserve">สินทรัพย์ภาษีเงินได้รอการตัดบัญชีที่ยังไม่ได้รับรู้ในงบการเงิน ณ วันที่ </w:t>
      </w:r>
      <w:r w:rsidRPr="003A1E89">
        <w:rPr>
          <w:rFonts w:ascii="Cordia New" w:hAnsi="Cordia New" w:cs="Cordia New" w:hint="cs"/>
          <w:spacing w:val="-4"/>
          <w:sz w:val="26"/>
          <w:szCs w:val="26"/>
        </w:rPr>
        <w:t xml:space="preserve">31 </w:t>
      </w:r>
      <w:r w:rsidRPr="005B5CCC">
        <w:rPr>
          <w:rFonts w:ascii="Cordia New" w:hAnsi="Cordia New" w:cs="Cordia New" w:hint="cs"/>
          <w:spacing w:val="-4"/>
          <w:sz w:val="26"/>
          <w:szCs w:val="26"/>
          <w:cs/>
        </w:rPr>
        <w:t xml:space="preserve">ธันวาคม </w:t>
      </w:r>
      <w:r w:rsidRPr="003A1E89">
        <w:rPr>
          <w:rFonts w:ascii="Cordia New" w:hAnsi="Cordia New" w:cs="Cordia New" w:hint="cs"/>
          <w:spacing w:val="-4"/>
          <w:sz w:val="26"/>
          <w:szCs w:val="26"/>
        </w:rPr>
        <w:t>256</w:t>
      </w:r>
      <w:r w:rsidR="009D0D84">
        <w:rPr>
          <w:rFonts w:ascii="Cordia New" w:hAnsi="Cordia New" w:cs="Cordia New"/>
          <w:spacing w:val="-4"/>
          <w:sz w:val="26"/>
          <w:szCs w:val="26"/>
        </w:rPr>
        <w:t>8</w:t>
      </w:r>
      <w:r w:rsidRPr="003A1E89">
        <w:rPr>
          <w:rFonts w:ascii="Cordia New" w:hAnsi="Cordia New" w:cs="Cordia New" w:hint="cs"/>
          <w:spacing w:val="-4"/>
          <w:sz w:val="26"/>
          <w:szCs w:val="26"/>
        </w:rPr>
        <w:t xml:space="preserve"> </w:t>
      </w:r>
      <w:r w:rsidRPr="005B5CCC">
        <w:rPr>
          <w:rFonts w:ascii="Cordia New" w:hAnsi="Cordia New" w:cs="Cordia New" w:hint="cs"/>
          <w:spacing w:val="-4"/>
          <w:sz w:val="26"/>
          <w:szCs w:val="26"/>
          <w:cs/>
        </w:rPr>
        <w:t xml:space="preserve">และ </w:t>
      </w:r>
      <w:r w:rsidRPr="003A1E89">
        <w:rPr>
          <w:rFonts w:ascii="Cordia New" w:hAnsi="Cordia New" w:cs="Cordia New" w:hint="cs"/>
          <w:spacing w:val="-4"/>
          <w:sz w:val="26"/>
          <w:szCs w:val="26"/>
        </w:rPr>
        <w:t>256</w:t>
      </w:r>
      <w:r w:rsidR="009D0D84">
        <w:rPr>
          <w:rFonts w:ascii="Cordia New" w:hAnsi="Cordia New" w:cs="Cordia New"/>
          <w:spacing w:val="-4"/>
          <w:sz w:val="26"/>
          <w:szCs w:val="26"/>
        </w:rPr>
        <w:t>7</w:t>
      </w:r>
      <w:r w:rsidRPr="003A1E89">
        <w:rPr>
          <w:rFonts w:ascii="Cordia New" w:hAnsi="Cordia New" w:cs="Cordia New" w:hint="cs"/>
          <w:spacing w:val="-4"/>
          <w:sz w:val="26"/>
          <w:szCs w:val="26"/>
        </w:rPr>
        <w:t xml:space="preserve"> </w:t>
      </w:r>
      <w:r w:rsidRPr="005B5CCC">
        <w:rPr>
          <w:rFonts w:ascii="Cordia New" w:hAnsi="Cordia New" w:cs="Cordia New" w:hint="cs"/>
          <w:spacing w:val="-4"/>
          <w:sz w:val="26"/>
          <w:szCs w:val="26"/>
          <w:cs/>
        </w:rPr>
        <w:t>ประกอบด้วย</w:t>
      </w:r>
    </w:p>
    <w:p w14:paraId="017845DB" w14:textId="77777777" w:rsidR="00807120" w:rsidRPr="003A1E89" w:rsidRDefault="00807120" w:rsidP="00F809D7">
      <w:pPr>
        <w:pStyle w:val="ListParagraph"/>
        <w:spacing w:after="0" w:line="240" w:lineRule="auto"/>
        <w:ind w:left="907"/>
        <w:jc w:val="thaiDistribute"/>
        <w:rPr>
          <w:rFonts w:ascii="Cordia New" w:hAnsi="Cordia New" w:cs="Cordia New"/>
          <w:spacing w:val="-4"/>
          <w:sz w:val="26"/>
          <w:szCs w:val="26"/>
        </w:rPr>
      </w:pPr>
    </w:p>
    <w:tbl>
      <w:tblPr>
        <w:tblW w:w="4594" w:type="pct"/>
        <w:tblInd w:w="819" w:type="dxa"/>
        <w:tblLayout w:type="fixed"/>
        <w:tblCellMar>
          <w:left w:w="28" w:type="dxa"/>
          <w:right w:w="28" w:type="dxa"/>
        </w:tblCellMar>
        <w:tblLook w:val="01E0" w:firstRow="1" w:lastRow="1" w:firstColumn="1" w:lastColumn="1" w:noHBand="0" w:noVBand="0"/>
      </w:tblPr>
      <w:tblGrid>
        <w:gridCol w:w="2874"/>
        <w:gridCol w:w="1443"/>
        <w:gridCol w:w="87"/>
        <w:gridCol w:w="1284"/>
        <w:gridCol w:w="80"/>
        <w:gridCol w:w="1356"/>
        <w:gridCol w:w="92"/>
        <w:gridCol w:w="1344"/>
      </w:tblGrid>
      <w:tr w:rsidR="008E1A35" w:rsidRPr="003A1E89" w14:paraId="1BF92C57" w14:textId="77777777" w:rsidTr="001D3CDE">
        <w:tc>
          <w:tcPr>
            <w:tcW w:w="1678" w:type="pct"/>
            <w:vAlign w:val="bottom"/>
          </w:tcPr>
          <w:p w14:paraId="5B414CC8" w14:textId="77777777" w:rsidR="008E1A35" w:rsidRPr="003A1E89" w:rsidRDefault="008E1A35" w:rsidP="00E5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0"/>
              <w:rPr>
                <w:rFonts w:ascii="Cordia New" w:hAnsi="Cordia New" w:cs="Cordia New"/>
                <w:b/>
                <w:bCs/>
                <w:sz w:val="26"/>
                <w:szCs w:val="26"/>
                <w:cs/>
              </w:rPr>
            </w:pPr>
            <w:r w:rsidRPr="003A1E89">
              <w:rPr>
                <w:rFonts w:ascii="Cordia New" w:hAnsi="Cordia New" w:cs="Cordia New" w:hint="cs"/>
                <w:sz w:val="26"/>
                <w:szCs w:val="26"/>
              </w:rPr>
              <w:t>(</w:t>
            </w:r>
            <w:r w:rsidRPr="005B5CCC">
              <w:rPr>
                <w:rFonts w:ascii="Cordia New" w:hAnsi="Cordia New" w:cs="Cordia New" w:hint="cs"/>
                <w:sz w:val="26"/>
                <w:szCs w:val="26"/>
                <w:cs/>
              </w:rPr>
              <w:t>หน่วย : บาท)</w:t>
            </w:r>
          </w:p>
        </w:tc>
        <w:tc>
          <w:tcPr>
            <w:tcW w:w="1644" w:type="pct"/>
            <w:gridSpan w:val="3"/>
            <w:tcBorders>
              <w:bottom w:val="single" w:sz="4" w:space="0" w:color="auto"/>
            </w:tcBorders>
          </w:tcPr>
          <w:p w14:paraId="732B8053" w14:textId="77777777" w:rsidR="008E1A35" w:rsidRPr="003A1E89" w:rsidRDefault="008E1A35" w:rsidP="00E5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
              <w:jc w:val="center"/>
              <w:rPr>
                <w:rFonts w:ascii="Cordia New" w:hAnsi="Cordia New" w:cs="Cordia New"/>
                <w:sz w:val="26"/>
                <w:szCs w:val="26"/>
              </w:rPr>
            </w:pPr>
            <w:r w:rsidRPr="005B5CCC">
              <w:rPr>
                <w:rFonts w:ascii="Cordia New" w:hAnsi="Cordia New" w:cs="Cordia New" w:hint="cs"/>
                <w:sz w:val="26"/>
                <w:szCs w:val="26"/>
                <w:cs/>
                <w:lang w:eastAsia="x-none"/>
              </w:rPr>
              <w:t>งบการเงินรวม</w:t>
            </w:r>
          </w:p>
        </w:tc>
        <w:tc>
          <w:tcPr>
            <w:tcW w:w="47" w:type="pct"/>
          </w:tcPr>
          <w:p w14:paraId="66E6F107" w14:textId="77777777" w:rsidR="008E1A35" w:rsidRPr="003A1E89" w:rsidRDefault="008E1A35" w:rsidP="00E5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632" w:type="pct"/>
            <w:gridSpan w:val="3"/>
            <w:tcBorders>
              <w:bottom w:val="single" w:sz="4" w:space="0" w:color="auto"/>
            </w:tcBorders>
          </w:tcPr>
          <w:p w14:paraId="44B98391" w14:textId="77777777" w:rsidR="008E1A35" w:rsidRPr="003A1E89" w:rsidRDefault="008E1A35" w:rsidP="00E5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5B5CCC">
              <w:rPr>
                <w:rFonts w:ascii="Cordia New" w:hAnsi="Cordia New" w:cs="Cordia New" w:hint="cs"/>
                <w:sz w:val="26"/>
                <w:szCs w:val="26"/>
                <w:cs/>
                <w:lang w:eastAsia="x-none"/>
              </w:rPr>
              <w:t>งบการเงินเฉพาะกิจการ</w:t>
            </w:r>
          </w:p>
        </w:tc>
      </w:tr>
      <w:tr w:rsidR="000A0DA4" w:rsidRPr="003A1E89" w14:paraId="38BF9D3B" w14:textId="77777777" w:rsidTr="001D3CDE">
        <w:tc>
          <w:tcPr>
            <w:tcW w:w="1678" w:type="pct"/>
            <w:vAlign w:val="bottom"/>
          </w:tcPr>
          <w:p w14:paraId="4126D734" w14:textId="77777777" w:rsidR="000A0DA4" w:rsidRPr="005B5CCC" w:rsidRDefault="000A0DA4" w:rsidP="00E5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p>
        </w:tc>
        <w:tc>
          <w:tcPr>
            <w:tcW w:w="843" w:type="pct"/>
            <w:tcBorders>
              <w:top w:val="single" w:sz="4" w:space="0" w:color="auto"/>
              <w:bottom w:val="single" w:sz="4" w:space="0" w:color="auto"/>
            </w:tcBorders>
          </w:tcPr>
          <w:p w14:paraId="0A1AB851" w14:textId="5A30BF42" w:rsidR="000A0DA4" w:rsidRPr="003A1E89" w:rsidRDefault="000A0DA4" w:rsidP="00E5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r w:rsidRPr="003A1E89">
              <w:rPr>
                <w:rFonts w:ascii="Cordia New" w:hAnsi="Cordia New" w:cs="Cordia New" w:hint="cs"/>
                <w:sz w:val="26"/>
                <w:szCs w:val="26"/>
              </w:rPr>
              <w:t>256</w:t>
            </w:r>
            <w:r w:rsidRPr="00BE5168">
              <w:rPr>
                <w:rFonts w:ascii="Cordia New" w:hAnsi="Cordia New" w:cs="Cordia New" w:hint="cs"/>
                <w:sz w:val="26"/>
                <w:szCs w:val="26"/>
              </w:rPr>
              <w:t>8</w:t>
            </w:r>
          </w:p>
        </w:tc>
        <w:tc>
          <w:tcPr>
            <w:tcW w:w="51" w:type="pct"/>
            <w:tcBorders>
              <w:top w:val="single" w:sz="4" w:space="0" w:color="auto"/>
            </w:tcBorders>
          </w:tcPr>
          <w:p w14:paraId="3E1DA769" w14:textId="77777777" w:rsidR="000A0DA4" w:rsidRPr="003A1E89" w:rsidRDefault="000A0DA4" w:rsidP="00E5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p>
        </w:tc>
        <w:tc>
          <w:tcPr>
            <w:tcW w:w="750" w:type="pct"/>
            <w:tcBorders>
              <w:top w:val="single" w:sz="4" w:space="0" w:color="auto"/>
              <w:bottom w:val="single" w:sz="4" w:space="0" w:color="auto"/>
            </w:tcBorders>
          </w:tcPr>
          <w:p w14:paraId="12AC3287" w14:textId="2304A9BC" w:rsidR="000A0DA4" w:rsidRPr="003A1E89" w:rsidRDefault="000A0DA4" w:rsidP="00E5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r w:rsidRPr="003A1E89">
              <w:rPr>
                <w:rFonts w:ascii="Cordia New" w:hAnsi="Cordia New" w:cs="Cordia New" w:hint="cs"/>
                <w:sz w:val="26"/>
                <w:szCs w:val="26"/>
                <w:lang w:val="en-GB"/>
              </w:rPr>
              <w:t>256</w:t>
            </w:r>
            <w:r w:rsidRPr="00BE5168">
              <w:rPr>
                <w:rFonts w:ascii="Cordia New" w:hAnsi="Cordia New" w:cs="Cordia New" w:hint="cs"/>
                <w:sz w:val="26"/>
                <w:szCs w:val="26"/>
              </w:rPr>
              <w:t>7</w:t>
            </w:r>
          </w:p>
        </w:tc>
        <w:tc>
          <w:tcPr>
            <w:tcW w:w="47" w:type="pct"/>
          </w:tcPr>
          <w:p w14:paraId="731B0E2D" w14:textId="77777777" w:rsidR="000A0DA4" w:rsidRPr="005B5CCC" w:rsidRDefault="000A0DA4" w:rsidP="00E5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cs/>
              </w:rPr>
            </w:pPr>
          </w:p>
        </w:tc>
        <w:tc>
          <w:tcPr>
            <w:tcW w:w="792" w:type="pct"/>
            <w:tcBorders>
              <w:top w:val="single" w:sz="4" w:space="0" w:color="auto"/>
              <w:bottom w:val="single" w:sz="4" w:space="0" w:color="auto"/>
            </w:tcBorders>
          </w:tcPr>
          <w:p w14:paraId="6FFBC9D5" w14:textId="3FF6CF9F" w:rsidR="000A0DA4" w:rsidRPr="005B5CCC" w:rsidRDefault="000A0DA4" w:rsidP="00E5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cs/>
              </w:rPr>
            </w:pPr>
            <w:r w:rsidRPr="003A1E89">
              <w:rPr>
                <w:rFonts w:ascii="Cordia New" w:hAnsi="Cordia New" w:cs="Cordia New" w:hint="cs"/>
                <w:sz w:val="26"/>
                <w:szCs w:val="26"/>
              </w:rPr>
              <w:t>256</w:t>
            </w:r>
            <w:r w:rsidRPr="00BE5168">
              <w:rPr>
                <w:rFonts w:ascii="Cordia New" w:hAnsi="Cordia New" w:cs="Cordia New" w:hint="cs"/>
                <w:sz w:val="26"/>
                <w:szCs w:val="26"/>
              </w:rPr>
              <w:t>8</w:t>
            </w:r>
          </w:p>
        </w:tc>
        <w:tc>
          <w:tcPr>
            <w:tcW w:w="54" w:type="pct"/>
            <w:tcBorders>
              <w:top w:val="single" w:sz="4" w:space="0" w:color="auto"/>
            </w:tcBorders>
          </w:tcPr>
          <w:p w14:paraId="297AE964" w14:textId="77777777" w:rsidR="000A0DA4" w:rsidRPr="003A1E89" w:rsidRDefault="000A0DA4" w:rsidP="00E5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p>
        </w:tc>
        <w:tc>
          <w:tcPr>
            <w:tcW w:w="786" w:type="pct"/>
            <w:tcBorders>
              <w:top w:val="single" w:sz="4" w:space="0" w:color="auto"/>
              <w:bottom w:val="single" w:sz="4" w:space="0" w:color="auto"/>
            </w:tcBorders>
          </w:tcPr>
          <w:p w14:paraId="6B58624A" w14:textId="4C190A96" w:rsidR="000A0DA4" w:rsidRPr="003A1E89" w:rsidRDefault="000A0DA4" w:rsidP="00E5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r w:rsidRPr="003A1E89">
              <w:rPr>
                <w:rFonts w:ascii="Cordia New" w:hAnsi="Cordia New" w:cs="Cordia New" w:hint="cs"/>
                <w:sz w:val="26"/>
                <w:szCs w:val="26"/>
                <w:lang w:val="en-GB"/>
              </w:rPr>
              <w:t>256</w:t>
            </w:r>
            <w:r w:rsidRPr="00BE5168">
              <w:rPr>
                <w:rFonts w:ascii="Cordia New" w:hAnsi="Cordia New" w:cs="Cordia New" w:hint="cs"/>
                <w:sz w:val="26"/>
                <w:szCs w:val="26"/>
              </w:rPr>
              <w:t>7</w:t>
            </w:r>
          </w:p>
        </w:tc>
      </w:tr>
      <w:tr w:rsidR="003B7FC4" w:rsidRPr="003A1E89" w14:paraId="1CCE4E4F" w14:textId="77777777" w:rsidTr="001D3CDE">
        <w:tc>
          <w:tcPr>
            <w:tcW w:w="1678" w:type="pct"/>
            <w:vAlign w:val="bottom"/>
          </w:tcPr>
          <w:p w14:paraId="29FFAD16" w14:textId="77777777" w:rsidR="003B7FC4" w:rsidRPr="005B5CCC" w:rsidRDefault="003B7FC4" w:rsidP="00E5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p>
        </w:tc>
        <w:tc>
          <w:tcPr>
            <w:tcW w:w="843" w:type="pct"/>
            <w:tcBorders>
              <w:top w:val="single" w:sz="4" w:space="0" w:color="auto"/>
            </w:tcBorders>
          </w:tcPr>
          <w:p w14:paraId="509FF7DD" w14:textId="77777777" w:rsidR="003B7FC4" w:rsidRPr="003A1E89" w:rsidRDefault="003B7FC4" w:rsidP="00E5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51" w:type="pct"/>
          </w:tcPr>
          <w:p w14:paraId="23F4AF15" w14:textId="77777777" w:rsidR="003B7FC4" w:rsidRPr="003A1E89" w:rsidRDefault="003B7FC4" w:rsidP="00E5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750" w:type="pct"/>
            <w:tcBorders>
              <w:top w:val="single" w:sz="4" w:space="0" w:color="auto"/>
            </w:tcBorders>
          </w:tcPr>
          <w:p w14:paraId="7CED6B47" w14:textId="77777777" w:rsidR="003B7FC4" w:rsidRPr="003A1E89" w:rsidRDefault="003B7FC4" w:rsidP="00E5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47" w:type="pct"/>
          </w:tcPr>
          <w:p w14:paraId="3B397AE7" w14:textId="77777777" w:rsidR="003B7FC4" w:rsidRPr="003A1E89" w:rsidRDefault="003B7FC4" w:rsidP="00E5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792" w:type="pct"/>
            <w:tcBorders>
              <w:top w:val="single" w:sz="4" w:space="0" w:color="auto"/>
            </w:tcBorders>
            <w:vAlign w:val="bottom"/>
          </w:tcPr>
          <w:p w14:paraId="272CD05A" w14:textId="77777777" w:rsidR="003B7FC4" w:rsidRPr="005B5CCC" w:rsidRDefault="003B7FC4" w:rsidP="00E5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54" w:type="pct"/>
          </w:tcPr>
          <w:p w14:paraId="7D41DDC4" w14:textId="77777777" w:rsidR="003B7FC4" w:rsidRPr="003A1E89" w:rsidRDefault="003B7FC4" w:rsidP="00E5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786" w:type="pct"/>
            <w:tcBorders>
              <w:top w:val="single" w:sz="4" w:space="0" w:color="auto"/>
            </w:tcBorders>
            <w:vAlign w:val="bottom"/>
          </w:tcPr>
          <w:p w14:paraId="62E59692" w14:textId="77777777" w:rsidR="003B7FC4" w:rsidRPr="003A1E89" w:rsidRDefault="003B7FC4" w:rsidP="00E5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r>
      <w:tr w:rsidR="009D0D84" w:rsidRPr="003A1E89" w14:paraId="5154E69F" w14:textId="77777777" w:rsidTr="001D3CDE">
        <w:tc>
          <w:tcPr>
            <w:tcW w:w="1678" w:type="pct"/>
          </w:tcPr>
          <w:p w14:paraId="552BA1E1" w14:textId="7CC067D7" w:rsidR="009D0D84" w:rsidRPr="005B5CCC" w:rsidRDefault="009D0D84" w:rsidP="00E5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r w:rsidRPr="005B5CCC">
              <w:rPr>
                <w:rFonts w:ascii="Cordia New" w:hAnsi="Cordia New" w:cs="Cordia New" w:hint="cs"/>
                <w:sz w:val="26"/>
                <w:szCs w:val="26"/>
                <w:cs/>
              </w:rPr>
              <w:t>ขาดทุนทางภาษี</w:t>
            </w:r>
          </w:p>
        </w:tc>
        <w:tc>
          <w:tcPr>
            <w:tcW w:w="843" w:type="pct"/>
          </w:tcPr>
          <w:p w14:paraId="05EE07B0" w14:textId="01658A94" w:rsidR="009D0D84" w:rsidRPr="005B5CCC" w:rsidRDefault="001D3CDE" w:rsidP="00E5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cs/>
              </w:rPr>
            </w:pPr>
            <w:r w:rsidRPr="001D3CDE">
              <w:rPr>
                <w:rFonts w:ascii="Cordia New" w:hAnsi="Cordia New" w:cs="Cordia New"/>
                <w:sz w:val="26"/>
                <w:szCs w:val="26"/>
              </w:rPr>
              <w:fldChar w:fldCharType="begin"/>
            </w:r>
            <w:r w:rsidRPr="001D3CDE">
              <w:rPr>
                <w:rFonts w:ascii="Cordia New" w:hAnsi="Cordia New" w:cs="Cordia New"/>
                <w:sz w:val="26"/>
                <w:szCs w:val="26"/>
              </w:rPr>
              <w:instrText xml:space="preserve"> =SUM(ABOVE) </w:instrText>
            </w:r>
            <w:r w:rsidRPr="001D3CDE">
              <w:rPr>
                <w:rFonts w:ascii="Cordia New" w:hAnsi="Cordia New" w:cs="Cordia New"/>
                <w:sz w:val="26"/>
                <w:szCs w:val="26"/>
              </w:rPr>
              <w:fldChar w:fldCharType="separate"/>
            </w:r>
            <w:r w:rsidRPr="001D3CDE">
              <w:rPr>
                <w:rFonts w:ascii="Cordia New" w:hAnsi="Cordia New" w:cs="Cordia New"/>
                <w:sz w:val="26"/>
                <w:szCs w:val="26"/>
              </w:rPr>
              <w:t>4,018,768,408</w:t>
            </w:r>
            <w:r w:rsidRPr="001D3CDE">
              <w:rPr>
                <w:rFonts w:ascii="Cordia New" w:hAnsi="Cordia New" w:cs="Cordia New"/>
                <w:sz w:val="26"/>
                <w:szCs w:val="26"/>
              </w:rPr>
              <w:fldChar w:fldCharType="end"/>
            </w:r>
          </w:p>
        </w:tc>
        <w:tc>
          <w:tcPr>
            <w:tcW w:w="51" w:type="pct"/>
            <w:vAlign w:val="bottom"/>
          </w:tcPr>
          <w:p w14:paraId="17A9A157" w14:textId="77777777" w:rsidR="009D0D84" w:rsidRPr="003A1E89" w:rsidRDefault="009D0D84" w:rsidP="00E5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p>
        </w:tc>
        <w:tc>
          <w:tcPr>
            <w:tcW w:w="750" w:type="pct"/>
          </w:tcPr>
          <w:p w14:paraId="619F3522" w14:textId="2AF1059E" w:rsidR="009D0D84" w:rsidRPr="003A1E89" w:rsidRDefault="001D3CDE" w:rsidP="00E5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r w:rsidRPr="001D3CDE">
              <w:rPr>
                <w:rFonts w:ascii="Cordia New" w:hAnsi="Cordia New" w:cs="Cordia New"/>
                <w:sz w:val="26"/>
                <w:szCs w:val="26"/>
              </w:rPr>
              <w:t>3,885,545,784</w:t>
            </w:r>
          </w:p>
        </w:tc>
        <w:tc>
          <w:tcPr>
            <w:tcW w:w="47" w:type="pct"/>
            <w:vAlign w:val="bottom"/>
          </w:tcPr>
          <w:p w14:paraId="33C651D6" w14:textId="77777777" w:rsidR="009D0D84" w:rsidRPr="005B5CCC" w:rsidRDefault="009D0D84" w:rsidP="00E5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cs/>
              </w:rPr>
            </w:pPr>
          </w:p>
        </w:tc>
        <w:tc>
          <w:tcPr>
            <w:tcW w:w="792" w:type="pct"/>
          </w:tcPr>
          <w:p w14:paraId="5A3E5B94" w14:textId="465FDD40" w:rsidR="009D0D84" w:rsidRPr="003A1E89" w:rsidRDefault="004470AF" w:rsidP="00E5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r w:rsidRPr="004470AF">
              <w:rPr>
                <w:rFonts w:ascii="Cordia New" w:hAnsi="Cordia New" w:cs="Cordia New"/>
                <w:sz w:val="26"/>
                <w:szCs w:val="26"/>
              </w:rPr>
              <w:t>4</w:t>
            </w:r>
            <w:r w:rsidR="00BD0FF8">
              <w:rPr>
                <w:rFonts w:ascii="Cordia New" w:hAnsi="Cordia New" w:cs="Cordia New"/>
                <w:sz w:val="26"/>
                <w:szCs w:val="26"/>
              </w:rPr>
              <w:t>,018,207,</w:t>
            </w:r>
            <w:r w:rsidR="001D3CDE" w:rsidRPr="001D3CDE">
              <w:rPr>
                <w:rFonts w:ascii="Cordia New" w:hAnsi="Cordia New" w:cs="Cordia New"/>
                <w:sz w:val="26"/>
                <w:szCs w:val="26"/>
              </w:rPr>
              <w:t>213</w:t>
            </w:r>
          </w:p>
        </w:tc>
        <w:tc>
          <w:tcPr>
            <w:tcW w:w="54" w:type="pct"/>
            <w:vAlign w:val="bottom"/>
          </w:tcPr>
          <w:p w14:paraId="254C18A1" w14:textId="77777777" w:rsidR="009D0D84" w:rsidRPr="003A1E89" w:rsidRDefault="009D0D84" w:rsidP="00E5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p>
        </w:tc>
        <w:tc>
          <w:tcPr>
            <w:tcW w:w="786" w:type="pct"/>
          </w:tcPr>
          <w:p w14:paraId="7359A67C" w14:textId="31765583" w:rsidR="009D0D84" w:rsidRPr="003A1E89" w:rsidRDefault="001D3CDE" w:rsidP="00E5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r w:rsidRPr="001D3CDE">
              <w:rPr>
                <w:rFonts w:ascii="Cordia New" w:hAnsi="Cordia New" w:cs="Cordia New"/>
                <w:sz w:val="26"/>
                <w:szCs w:val="26"/>
              </w:rPr>
              <w:t>3,885,184,728</w:t>
            </w:r>
          </w:p>
        </w:tc>
      </w:tr>
      <w:tr w:rsidR="009D0D84" w:rsidRPr="003A1E89" w14:paraId="696F1019" w14:textId="77777777" w:rsidTr="001D3CDE">
        <w:tc>
          <w:tcPr>
            <w:tcW w:w="1678" w:type="pct"/>
          </w:tcPr>
          <w:p w14:paraId="41203A1A" w14:textId="42E97F86" w:rsidR="009D0D84" w:rsidRPr="005B5CCC" w:rsidRDefault="009D0D84" w:rsidP="00E5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r w:rsidRPr="005B5CCC">
              <w:rPr>
                <w:rFonts w:ascii="Cordia New" w:hAnsi="Cordia New" w:cs="Cordia New" w:hint="cs"/>
                <w:sz w:val="26"/>
                <w:szCs w:val="26"/>
                <w:cs/>
              </w:rPr>
              <w:t>ผลแตกต่างชั่วคราวที่ใช้หักภาษี</w:t>
            </w:r>
          </w:p>
        </w:tc>
        <w:tc>
          <w:tcPr>
            <w:tcW w:w="843" w:type="pct"/>
            <w:tcBorders>
              <w:bottom w:val="single" w:sz="2" w:space="0" w:color="auto"/>
            </w:tcBorders>
            <w:vAlign w:val="bottom"/>
          </w:tcPr>
          <w:p w14:paraId="0C61D735" w14:textId="634C16DC" w:rsidR="009D0D84" w:rsidRPr="005E2CE5" w:rsidRDefault="001D3CDE" w:rsidP="00E5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r w:rsidRPr="001D3CDE">
              <w:rPr>
                <w:rFonts w:ascii="Cordia New" w:hAnsi="Cordia New" w:cs="Cordia New"/>
                <w:sz w:val="26"/>
                <w:szCs w:val="26"/>
              </w:rPr>
              <w:t>46,891,545</w:t>
            </w:r>
          </w:p>
        </w:tc>
        <w:tc>
          <w:tcPr>
            <w:tcW w:w="51" w:type="pct"/>
            <w:vAlign w:val="bottom"/>
          </w:tcPr>
          <w:p w14:paraId="2089C4FA" w14:textId="77777777" w:rsidR="009D0D84" w:rsidRPr="003A1E89" w:rsidRDefault="009D0D84" w:rsidP="00E5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p>
        </w:tc>
        <w:tc>
          <w:tcPr>
            <w:tcW w:w="750" w:type="pct"/>
            <w:tcBorders>
              <w:bottom w:val="single" w:sz="2" w:space="0" w:color="auto"/>
            </w:tcBorders>
            <w:vAlign w:val="bottom"/>
          </w:tcPr>
          <w:p w14:paraId="6056718D" w14:textId="56572BEC" w:rsidR="009D0D84" w:rsidRPr="003A1E89" w:rsidRDefault="009D0D84" w:rsidP="00E5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r w:rsidRPr="005E2CE5">
              <w:rPr>
                <w:rFonts w:ascii="Cordia New" w:hAnsi="Cordia New" w:cs="Cordia New" w:hint="cs"/>
                <w:sz w:val="26"/>
                <w:szCs w:val="26"/>
              </w:rPr>
              <w:t>114,746,583</w:t>
            </w:r>
          </w:p>
        </w:tc>
        <w:tc>
          <w:tcPr>
            <w:tcW w:w="47" w:type="pct"/>
            <w:vAlign w:val="bottom"/>
          </w:tcPr>
          <w:p w14:paraId="6F4F1A0B" w14:textId="77777777" w:rsidR="009D0D84" w:rsidRPr="005B5CCC" w:rsidRDefault="009D0D84" w:rsidP="00E5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cs/>
              </w:rPr>
            </w:pPr>
          </w:p>
        </w:tc>
        <w:tc>
          <w:tcPr>
            <w:tcW w:w="792" w:type="pct"/>
            <w:tcBorders>
              <w:bottom w:val="single" w:sz="2" w:space="0" w:color="auto"/>
            </w:tcBorders>
          </w:tcPr>
          <w:p w14:paraId="48A70072" w14:textId="6033FDBA" w:rsidR="009D0D84" w:rsidRPr="005B5CCC" w:rsidRDefault="001D3CDE" w:rsidP="00E5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cs/>
              </w:rPr>
            </w:pPr>
            <w:r w:rsidRPr="001D3CDE">
              <w:rPr>
                <w:rFonts w:ascii="Cordia New" w:hAnsi="Cordia New" w:cs="Cordia New"/>
                <w:sz w:val="26"/>
                <w:szCs w:val="26"/>
              </w:rPr>
              <w:t>805,797,792</w:t>
            </w:r>
          </w:p>
        </w:tc>
        <w:tc>
          <w:tcPr>
            <w:tcW w:w="54" w:type="pct"/>
            <w:vAlign w:val="bottom"/>
          </w:tcPr>
          <w:p w14:paraId="49C8F758" w14:textId="77777777" w:rsidR="009D0D84" w:rsidRPr="003A1E89" w:rsidRDefault="009D0D84" w:rsidP="00E5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p>
        </w:tc>
        <w:tc>
          <w:tcPr>
            <w:tcW w:w="786" w:type="pct"/>
            <w:tcBorders>
              <w:bottom w:val="single" w:sz="2" w:space="0" w:color="auto"/>
            </w:tcBorders>
          </w:tcPr>
          <w:p w14:paraId="3DC5D452" w14:textId="3196AC37" w:rsidR="009D0D84" w:rsidRPr="003A1E89" w:rsidRDefault="009D0D84" w:rsidP="00E5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r>
              <w:rPr>
                <w:rFonts w:ascii="Cordia New" w:hAnsi="Cordia New" w:cs="Cordia New"/>
                <w:sz w:val="26"/>
                <w:szCs w:val="26"/>
              </w:rPr>
              <w:t>769,118,333</w:t>
            </w:r>
          </w:p>
        </w:tc>
      </w:tr>
      <w:tr w:rsidR="009D0D84" w:rsidRPr="003A1E89" w14:paraId="72FE7902" w14:textId="77777777" w:rsidTr="001D3CDE">
        <w:tc>
          <w:tcPr>
            <w:tcW w:w="1678" w:type="pct"/>
          </w:tcPr>
          <w:p w14:paraId="64C985C4" w14:textId="05EFBB7A" w:rsidR="009D0D84" w:rsidRPr="005B5CCC" w:rsidRDefault="009D0D84" w:rsidP="00E5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r w:rsidRPr="005B5CCC">
              <w:rPr>
                <w:rFonts w:ascii="Cordia New" w:hAnsi="Cordia New" w:cs="Cordia New" w:hint="cs"/>
                <w:sz w:val="26"/>
                <w:szCs w:val="26"/>
                <w:cs/>
              </w:rPr>
              <w:t>รวม</w:t>
            </w:r>
          </w:p>
        </w:tc>
        <w:tc>
          <w:tcPr>
            <w:tcW w:w="843" w:type="pct"/>
            <w:tcBorders>
              <w:top w:val="single" w:sz="2" w:space="0" w:color="auto"/>
              <w:bottom w:val="single" w:sz="12" w:space="0" w:color="auto"/>
            </w:tcBorders>
          </w:tcPr>
          <w:p w14:paraId="221DA59E" w14:textId="1177C8C3" w:rsidR="009D0D84" w:rsidRPr="005B5CCC" w:rsidRDefault="001D3CDE" w:rsidP="00E5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cs/>
              </w:rPr>
            </w:pPr>
            <w:r w:rsidRPr="001D3CDE">
              <w:rPr>
                <w:rFonts w:ascii="Cordia New" w:hAnsi="Cordia New" w:cs="Cordia New"/>
                <w:sz w:val="26"/>
                <w:szCs w:val="26"/>
              </w:rPr>
              <w:fldChar w:fldCharType="begin"/>
            </w:r>
            <w:r w:rsidRPr="001D3CDE">
              <w:rPr>
                <w:rFonts w:ascii="Cordia New" w:hAnsi="Cordia New" w:cs="Cordia New"/>
                <w:sz w:val="26"/>
                <w:szCs w:val="26"/>
              </w:rPr>
              <w:instrText xml:space="preserve"> =SUM(ABOVE) </w:instrText>
            </w:r>
            <w:r w:rsidRPr="001D3CDE">
              <w:rPr>
                <w:rFonts w:ascii="Cordia New" w:hAnsi="Cordia New" w:cs="Cordia New"/>
                <w:sz w:val="26"/>
                <w:szCs w:val="26"/>
              </w:rPr>
              <w:fldChar w:fldCharType="separate"/>
            </w:r>
            <w:r w:rsidRPr="001D3CDE">
              <w:rPr>
                <w:rFonts w:ascii="Cordia New" w:hAnsi="Cordia New" w:cs="Cordia New"/>
                <w:sz w:val="26"/>
                <w:szCs w:val="26"/>
              </w:rPr>
              <w:t>4,065,659,953</w:t>
            </w:r>
            <w:r w:rsidRPr="001D3CDE">
              <w:rPr>
                <w:rFonts w:ascii="Cordia New" w:hAnsi="Cordia New" w:cs="Cordia New"/>
                <w:sz w:val="26"/>
                <w:szCs w:val="26"/>
              </w:rPr>
              <w:fldChar w:fldCharType="end"/>
            </w:r>
          </w:p>
        </w:tc>
        <w:tc>
          <w:tcPr>
            <w:tcW w:w="51" w:type="pct"/>
            <w:vAlign w:val="bottom"/>
          </w:tcPr>
          <w:p w14:paraId="66676A13" w14:textId="77777777" w:rsidR="009D0D84" w:rsidRPr="003A1E89" w:rsidRDefault="009D0D84" w:rsidP="00E5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p>
        </w:tc>
        <w:tc>
          <w:tcPr>
            <w:tcW w:w="750" w:type="pct"/>
            <w:tcBorders>
              <w:top w:val="single" w:sz="2" w:space="0" w:color="auto"/>
              <w:bottom w:val="single" w:sz="12" w:space="0" w:color="auto"/>
            </w:tcBorders>
          </w:tcPr>
          <w:p w14:paraId="285D4647" w14:textId="0EAB4923" w:rsidR="009D0D84" w:rsidRPr="003A1E89" w:rsidRDefault="001D3CDE" w:rsidP="00E5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r w:rsidRPr="001D3CDE">
              <w:rPr>
                <w:rFonts w:ascii="Cordia New" w:hAnsi="Cordia New" w:cs="Cordia New"/>
                <w:sz w:val="26"/>
                <w:szCs w:val="26"/>
              </w:rPr>
              <w:fldChar w:fldCharType="begin"/>
            </w:r>
            <w:r w:rsidRPr="001D3CDE">
              <w:rPr>
                <w:rFonts w:ascii="Cordia New" w:hAnsi="Cordia New" w:cs="Cordia New"/>
                <w:sz w:val="26"/>
                <w:szCs w:val="26"/>
              </w:rPr>
              <w:instrText xml:space="preserve"> =SUM(ABOVE) </w:instrText>
            </w:r>
            <w:r w:rsidRPr="001D3CDE">
              <w:rPr>
                <w:rFonts w:ascii="Cordia New" w:hAnsi="Cordia New" w:cs="Cordia New"/>
                <w:sz w:val="26"/>
                <w:szCs w:val="26"/>
              </w:rPr>
              <w:fldChar w:fldCharType="separate"/>
            </w:r>
            <w:r w:rsidRPr="001D3CDE">
              <w:rPr>
                <w:rFonts w:ascii="Cordia New" w:hAnsi="Cordia New" w:cs="Cordia New"/>
                <w:sz w:val="26"/>
                <w:szCs w:val="26"/>
              </w:rPr>
              <w:t>4,000,292,367</w:t>
            </w:r>
            <w:r w:rsidRPr="001D3CDE">
              <w:rPr>
                <w:rFonts w:ascii="Cordia New" w:hAnsi="Cordia New" w:cs="Cordia New"/>
                <w:sz w:val="26"/>
                <w:szCs w:val="26"/>
              </w:rPr>
              <w:fldChar w:fldCharType="end"/>
            </w:r>
          </w:p>
        </w:tc>
        <w:tc>
          <w:tcPr>
            <w:tcW w:w="47" w:type="pct"/>
            <w:vAlign w:val="bottom"/>
          </w:tcPr>
          <w:p w14:paraId="1D5DD06F" w14:textId="77777777" w:rsidR="009D0D84" w:rsidRPr="005B5CCC" w:rsidRDefault="009D0D84" w:rsidP="00E5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cs/>
              </w:rPr>
            </w:pPr>
          </w:p>
        </w:tc>
        <w:tc>
          <w:tcPr>
            <w:tcW w:w="792" w:type="pct"/>
            <w:tcBorders>
              <w:top w:val="single" w:sz="2" w:space="0" w:color="auto"/>
              <w:bottom w:val="single" w:sz="12" w:space="0" w:color="auto"/>
            </w:tcBorders>
          </w:tcPr>
          <w:p w14:paraId="33120678" w14:textId="0CAC900B" w:rsidR="009D0D84" w:rsidRPr="005B5CCC" w:rsidRDefault="001D3CDE" w:rsidP="00E5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cs/>
              </w:rPr>
            </w:pPr>
            <w:r w:rsidRPr="001D3CDE">
              <w:rPr>
                <w:rFonts w:ascii="Cordia New" w:hAnsi="Cordia New" w:cs="Cordia New"/>
                <w:sz w:val="26"/>
                <w:szCs w:val="26"/>
              </w:rPr>
              <w:fldChar w:fldCharType="begin"/>
            </w:r>
            <w:r w:rsidRPr="001D3CDE">
              <w:rPr>
                <w:rFonts w:ascii="Cordia New" w:hAnsi="Cordia New" w:cs="Cordia New"/>
                <w:sz w:val="26"/>
                <w:szCs w:val="26"/>
              </w:rPr>
              <w:instrText xml:space="preserve"> =SUM(ABOVE) </w:instrText>
            </w:r>
            <w:r w:rsidRPr="001D3CDE">
              <w:rPr>
                <w:rFonts w:ascii="Cordia New" w:hAnsi="Cordia New" w:cs="Cordia New"/>
                <w:sz w:val="26"/>
                <w:szCs w:val="26"/>
              </w:rPr>
              <w:fldChar w:fldCharType="separate"/>
            </w:r>
            <w:r w:rsidRPr="001D3CDE">
              <w:rPr>
                <w:rFonts w:ascii="Cordia New" w:hAnsi="Cordia New" w:cs="Cordia New"/>
                <w:sz w:val="26"/>
                <w:szCs w:val="26"/>
              </w:rPr>
              <w:t>4,824,005,005</w:t>
            </w:r>
            <w:r w:rsidRPr="001D3CDE">
              <w:rPr>
                <w:rFonts w:ascii="Cordia New" w:hAnsi="Cordia New" w:cs="Cordia New"/>
                <w:sz w:val="26"/>
                <w:szCs w:val="26"/>
              </w:rPr>
              <w:fldChar w:fldCharType="end"/>
            </w:r>
          </w:p>
        </w:tc>
        <w:tc>
          <w:tcPr>
            <w:tcW w:w="54" w:type="pct"/>
            <w:vAlign w:val="bottom"/>
          </w:tcPr>
          <w:p w14:paraId="558F02C2" w14:textId="77777777" w:rsidR="009D0D84" w:rsidRPr="003A1E89" w:rsidRDefault="009D0D84" w:rsidP="00E5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p>
        </w:tc>
        <w:tc>
          <w:tcPr>
            <w:tcW w:w="786" w:type="pct"/>
            <w:tcBorders>
              <w:top w:val="single" w:sz="2" w:space="0" w:color="auto"/>
              <w:bottom w:val="single" w:sz="12" w:space="0" w:color="auto"/>
            </w:tcBorders>
          </w:tcPr>
          <w:p w14:paraId="6A69AC28" w14:textId="5A6F5798" w:rsidR="009D0D84" w:rsidRPr="003A1E89" w:rsidRDefault="001D3CDE" w:rsidP="00E5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r w:rsidRPr="001D3CDE">
              <w:rPr>
                <w:rFonts w:ascii="Cordia New" w:hAnsi="Cordia New" w:cs="Cordia New"/>
                <w:sz w:val="26"/>
                <w:szCs w:val="26"/>
              </w:rPr>
              <w:fldChar w:fldCharType="begin"/>
            </w:r>
            <w:r w:rsidRPr="001D3CDE">
              <w:rPr>
                <w:rFonts w:ascii="Cordia New" w:hAnsi="Cordia New" w:cs="Cordia New"/>
                <w:sz w:val="26"/>
                <w:szCs w:val="26"/>
              </w:rPr>
              <w:instrText xml:space="preserve"> =SUM(ABOVE) </w:instrText>
            </w:r>
            <w:r w:rsidRPr="001D3CDE">
              <w:rPr>
                <w:rFonts w:ascii="Cordia New" w:hAnsi="Cordia New" w:cs="Cordia New"/>
                <w:sz w:val="26"/>
                <w:szCs w:val="26"/>
              </w:rPr>
              <w:fldChar w:fldCharType="separate"/>
            </w:r>
            <w:r w:rsidRPr="001D3CDE">
              <w:rPr>
                <w:rFonts w:ascii="Cordia New" w:hAnsi="Cordia New" w:cs="Cordia New"/>
                <w:sz w:val="26"/>
                <w:szCs w:val="26"/>
              </w:rPr>
              <w:t>4,654,303,061</w:t>
            </w:r>
            <w:r w:rsidRPr="001D3CDE">
              <w:rPr>
                <w:rFonts w:ascii="Cordia New" w:hAnsi="Cordia New" w:cs="Cordia New"/>
                <w:sz w:val="26"/>
                <w:szCs w:val="26"/>
              </w:rPr>
              <w:fldChar w:fldCharType="end"/>
            </w:r>
          </w:p>
        </w:tc>
      </w:tr>
    </w:tbl>
    <w:p w14:paraId="3F52E801" w14:textId="77777777" w:rsidR="00AE6F8A" w:rsidRPr="003A1E89" w:rsidRDefault="00AE6F8A" w:rsidP="00AE6F8A">
      <w:pPr>
        <w:pStyle w:val="ListParagraph"/>
        <w:spacing w:after="0" w:line="240" w:lineRule="auto"/>
        <w:ind w:left="900"/>
        <w:jc w:val="thaiDistribute"/>
        <w:rPr>
          <w:rFonts w:ascii="Cordia New" w:hAnsi="Cordia New" w:cs="Cordia New"/>
          <w:spacing w:val="-4"/>
          <w:sz w:val="26"/>
          <w:szCs w:val="26"/>
        </w:rPr>
      </w:pPr>
      <w:r w:rsidRPr="003A1E89">
        <w:rPr>
          <w:rFonts w:ascii="Cordia New" w:hAnsi="Cordia New" w:cs="Cordia New" w:hint="cs"/>
          <w:spacing w:val="-4"/>
          <w:sz w:val="26"/>
          <w:szCs w:val="26"/>
        </w:rPr>
        <w:br w:type="page"/>
      </w:r>
    </w:p>
    <w:p w14:paraId="1B568499" w14:textId="661C8041" w:rsidR="008E1A35" w:rsidRPr="003A1E89" w:rsidRDefault="00F57208" w:rsidP="00F809D7">
      <w:pPr>
        <w:pStyle w:val="ListParagraph"/>
        <w:spacing w:after="0" w:line="240" w:lineRule="auto"/>
        <w:ind w:left="900"/>
        <w:jc w:val="thaiDistribute"/>
        <w:rPr>
          <w:rFonts w:ascii="Cordia New" w:hAnsi="Cordia New" w:cs="Cordia New"/>
          <w:spacing w:val="-4"/>
          <w:sz w:val="26"/>
          <w:szCs w:val="26"/>
        </w:rPr>
      </w:pPr>
      <w:r w:rsidRPr="005B5CCC">
        <w:rPr>
          <w:rFonts w:ascii="Cordia New" w:hAnsi="Cordia New" w:cs="Cordia New" w:hint="cs"/>
          <w:spacing w:val="-4"/>
          <w:sz w:val="26"/>
          <w:szCs w:val="26"/>
          <w:cs/>
        </w:rPr>
        <w:lastRenderedPageBreak/>
        <w:t xml:space="preserve">ณ วันที่ </w:t>
      </w:r>
      <w:r w:rsidRPr="003A1E89">
        <w:rPr>
          <w:rFonts w:ascii="Cordia New" w:hAnsi="Cordia New" w:cs="Cordia New" w:hint="cs"/>
          <w:spacing w:val="-4"/>
          <w:sz w:val="26"/>
          <w:szCs w:val="26"/>
        </w:rPr>
        <w:t xml:space="preserve">31 </w:t>
      </w:r>
      <w:r w:rsidRPr="005B5CCC">
        <w:rPr>
          <w:rFonts w:ascii="Cordia New" w:hAnsi="Cordia New" w:cs="Cordia New" w:hint="cs"/>
          <w:spacing w:val="-4"/>
          <w:sz w:val="26"/>
          <w:szCs w:val="26"/>
          <w:cs/>
        </w:rPr>
        <w:t xml:space="preserve">ธันวาคม </w:t>
      </w:r>
      <w:r w:rsidRPr="003A1E89">
        <w:rPr>
          <w:rFonts w:ascii="Cordia New" w:hAnsi="Cordia New" w:cs="Cordia New" w:hint="cs"/>
          <w:spacing w:val="-4"/>
          <w:sz w:val="26"/>
          <w:szCs w:val="26"/>
        </w:rPr>
        <w:t>256</w:t>
      </w:r>
      <w:r w:rsidR="009D0D84">
        <w:rPr>
          <w:rFonts w:ascii="Cordia New" w:hAnsi="Cordia New" w:cs="Cordia New"/>
          <w:spacing w:val="-4"/>
          <w:sz w:val="26"/>
          <w:szCs w:val="26"/>
        </w:rPr>
        <w:t>8</w:t>
      </w:r>
      <w:r w:rsidRPr="003A1E89">
        <w:rPr>
          <w:rFonts w:ascii="Cordia New" w:hAnsi="Cordia New" w:cs="Cordia New" w:hint="cs"/>
          <w:spacing w:val="-4"/>
          <w:sz w:val="26"/>
          <w:szCs w:val="26"/>
        </w:rPr>
        <w:t xml:space="preserve"> </w:t>
      </w:r>
      <w:r w:rsidRPr="005B5CCC">
        <w:rPr>
          <w:rFonts w:ascii="Cordia New" w:hAnsi="Cordia New" w:cs="Cordia New" w:hint="cs"/>
          <w:spacing w:val="-4"/>
          <w:sz w:val="26"/>
          <w:szCs w:val="26"/>
          <w:cs/>
        </w:rPr>
        <w:t xml:space="preserve">และ </w:t>
      </w:r>
      <w:r w:rsidRPr="003A1E89">
        <w:rPr>
          <w:rFonts w:ascii="Cordia New" w:hAnsi="Cordia New" w:cs="Cordia New" w:hint="cs"/>
          <w:spacing w:val="-4"/>
          <w:sz w:val="26"/>
          <w:szCs w:val="26"/>
        </w:rPr>
        <w:t>256</w:t>
      </w:r>
      <w:r w:rsidR="009D0D84">
        <w:rPr>
          <w:rFonts w:ascii="Cordia New" w:hAnsi="Cordia New" w:cs="Cordia New"/>
          <w:spacing w:val="-4"/>
          <w:sz w:val="26"/>
          <w:szCs w:val="26"/>
        </w:rPr>
        <w:t>7</w:t>
      </w:r>
      <w:r w:rsidRPr="003A1E89">
        <w:rPr>
          <w:rFonts w:ascii="Cordia New" w:hAnsi="Cordia New" w:cs="Cordia New" w:hint="cs"/>
          <w:spacing w:val="-4"/>
          <w:sz w:val="26"/>
          <w:szCs w:val="26"/>
        </w:rPr>
        <w:t xml:space="preserve"> </w:t>
      </w:r>
      <w:r w:rsidRPr="005B5CCC">
        <w:rPr>
          <w:rFonts w:ascii="Cordia New" w:hAnsi="Cordia New" w:cs="Cordia New" w:hint="cs"/>
          <w:spacing w:val="-4"/>
          <w:sz w:val="26"/>
          <w:szCs w:val="26"/>
          <w:cs/>
        </w:rPr>
        <w:t>ขาดทุนสะสมทางภาษีแยกตามปีที่สิ้นสุดประโยชน์ทางภาษีได้ดังนี้</w:t>
      </w:r>
    </w:p>
    <w:p w14:paraId="37B0CBCD" w14:textId="77777777" w:rsidR="00F57208" w:rsidRPr="003A1E89" w:rsidRDefault="00F57208" w:rsidP="00F809D7">
      <w:pPr>
        <w:pStyle w:val="ListParagraph"/>
        <w:spacing w:after="0" w:line="240" w:lineRule="auto"/>
        <w:ind w:left="360"/>
        <w:jc w:val="thaiDistribute"/>
        <w:rPr>
          <w:rFonts w:ascii="Cordia New" w:hAnsi="Cordia New" w:cs="Cordia New"/>
          <w:spacing w:val="-4"/>
          <w:sz w:val="26"/>
          <w:szCs w:val="26"/>
        </w:rPr>
      </w:pPr>
    </w:p>
    <w:tbl>
      <w:tblPr>
        <w:tblW w:w="4597" w:type="pct"/>
        <w:tblInd w:w="891" w:type="dxa"/>
        <w:tblLayout w:type="fixed"/>
        <w:tblCellMar>
          <w:left w:w="28" w:type="dxa"/>
          <w:right w:w="28" w:type="dxa"/>
        </w:tblCellMar>
        <w:tblLook w:val="01E0" w:firstRow="1" w:lastRow="1" w:firstColumn="1" w:lastColumn="1" w:noHBand="0" w:noVBand="0"/>
      </w:tblPr>
      <w:tblGrid>
        <w:gridCol w:w="2550"/>
        <w:gridCol w:w="1420"/>
        <w:gridCol w:w="82"/>
        <w:gridCol w:w="1374"/>
        <w:gridCol w:w="82"/>
        <w:gridCol w:w="1475"/>
        <w:gridCol w:w="82"/>
        <w:gridCol w:w="1501"/>
      </w:tblGrid>
      <w:tr w:rsidR="00F57208" w:rsidRPr="003A1E89" w14:paraId="2B867FCB" w14:textId="77777777" w:rsidTr="003F7E52">
        <w:tc>
          <w:tcPr>
            <w:tcW w:w="1488" w:type="pct"/>
            <w:vAlign w:val="bottom"/>
          </w:tcPr>
          <w:p w14:paraId="14875729" w14:textId="77777777" w:rsidR="00F57208" w:rsidRPr="003A1E89" w:rsidRDefault="00F57208" w:rsidP="009E0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0"/>
              <w:rPr>
                <w:rFonts w:ascii="Cordia New" w:hAnsi="Cordia New" w:cs="Cordia New"/>
                <w:b/>
                <w:bCs/>
                <w:sz w:val="26"/>
                <w:szCs w:val="26"/>
                <w:cs/>
              </w:rPr>
            </w:pPr>
            <w:r w:rsidRPr="003A1E89">
              <w:rPr>
                <w:rFonts w:ascii="Cordia New" w:hAnsi="Cordia New" w:cs="Cordia New" w:hint="cs"/>
                <w:sz w:val="26"/>
                <w:szCs w:val="26"/>
              </w:rPr>
              <w:t>(</w:t>
            </w:r>
            <w:r w:rsidRPr="005B5CCC">
              <w:rPr>
                <w:rFonts w:ascii="Cordia New" w:hAnsi="Cordia New" w:cs="Cordia New" w:hint="cs"/>
                <w:sz w:val="26"/>
                <w:szCs w:val="26"/>
                <w:cs/>
              </w:rPr>
              <w:t>หน่วย : บาท)</w:t>
            </w:r>
          </w:p>
        </w:tc>
        <w:tc>
          <w:tcPr>
            <w:tcW w:w="1679" w:type="pct"/>
            <w:gridSpan w:val="3"/>
            <w:tcBorders>
              <w:bottom w:val="single" w:sz="4" w:space="0" w:color="auto"/>
            </w:tcBorders>
          </w:tcPr>
          <w:p w14:paraId="272771A6" w14:textId="77777777" w:rsidR="00F57208" w:rsidRPr="003A1E89" w:rsidRDefault="00F57208" w:rsidP="009E0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
              <w:jc w:val="center"/>
              <w:rPr>
                <w:rFonts w:ascii="Cordia New" w:hAnsi="Cordia New" w:cs="Cordia New"/>
                <w:sz w:val="26"/>
                <w:szCs w:val="26"/>
              </w:rPr>
            </w:pPr>
            <w:r w:rsidRPr="005B5CCC">
              <w:rPr>
                <w:rFonts w:ascii="Cordia New" w:hAnsi="Cordia New" w:cs="Cordia New" w:hint="cs"/>
                <w:sz w:val="26"/>
                <w:szCs w:val="26"/>
                <w:cs/>
                <w:lang w:eastAsia="x-none"/>
              </w:rPr>
              <w:t>งบการเงินรวม</w:t>
            </w:r>
          </w:p>
        </w:tc>
        <w:tc>
          <w:tcPr>
            <w:tcW w:w="48" w:type="pct"/>
          </w:tcPr>
          <w:p w14:paraId="2F3FB829" w14:textId="77777777" w:rsidR="00F57208" w:rsidRPr="003A1E89" w:rsidRDefault="00F57208" w:rsidP="009E0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785" w:type="pct"/>
            <w:gridSpan w:val="3"/>
            <w:tcBorders>
              <w:bottom w:val="single" w:sz="4" w:space="0" w:color="auto"/>
            </w:tcBorders>
          </w:tcPr>
          <w:p w14:paraId="3A88C1FB" w14:textId="77777777" w:rsidR="00F57208" w:rsidRPr="003A1E89" w:rsidRDefault="00F57208" w:rsidP="009E0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5B5CCC">
              <w:rPr>
                <w:rFonts w:ascii="Cordia New" w:hAnsi="Cordia New" w:cs="Cordia New" w:hint="cs"/>
                <w:sz w:val="26"/>
                <w:szCs w:val="26"/>
                <w:cs/>
                <w:lang w:eastAsia="x-none"/>
              </w:rPr>
              <w:t>งบการเงินเฉพาะกิจการ</w:t>
            </w:r>
          </w:p>
        </w:tc>
      </w:tr>
      <w:tr w:rsidR="000A0DA4" w:rsidRPr="003A1E89" w14:paraId="3BA8833F" w14:textId="77777777" w:rsidTr="000A0DA4">
        <w:trPr>
          <w:trHeight w:val="278"/>
        </w:trPr>
        <w:tc>
          <w:tcPr>
            <w:tcW w:w="1488" w:type="pct"/>
            <w:vAlign w:val="bottom"/>
          </w:tcPr>
          <w:p w14:paraId="61E15EC5" w14:textId="77777777" w:rsidR="000A0DA4" w:rsidRPr="005B5CCC" w:rsidRDefault="000A0DA4" w:rsidP="000A0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p>
        </w:tc>
        <w:tc>
          <w:tcPr>
            <w:tcW w:w="829" w:type="pct"/>
            <w:tcBorders>
              <w:top w:val="single" w:sz="4" w:space="0" w:color="auto"/>
              <w:bottom w:val="single" w:sz="4" w:space="0" w:color="auto"/>
            </w:tcBorders>
          </w:tcPr>
          <w:p w14:paraId="1DFD851C" w14:textId="1B4D6810" w:rsidR="000A0DA4" w:rsidRPr="003A1E89" w:rsidRDefault="000A0DA4" w:rsidP="000A0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r w:rsidRPr="003A1E89">
              <w:rPr>
                <w:rFonts w:ascii="Cordia New" w:hAnsi="Cordia New" w:cs="Cordia New" w:hint="cs"/>
                <w:sz w:val="26"/>
                <w:szCs w:val="26"/>
              </w:rPr>
              <w:t>256</w:t>
            </w:r>
            <w:r w:rsidRPr="00BE5168">
              <w:rPr>
                <w:rFonts w:ascii="Cordia New" w:hAnsi="Cordia New" w:cs="Cordia New" w:hint="cs"/>
                <w:sz w:val="26"/>
                <w:szCs w:val="26"/>
              </w:rPr>
              <w:t>8</w:t>
            </w:r>
          </w:p>
        </w:tc>
        <w:tc>
          <w:tcPr>
            <w:tcW w:w="48" w:type="pct"/>
            <w:tcBorders>
              <w:top w:val="single" w:sz="4" w:space="0" w:color="auto"/>
            </w:tcBorders>
          </w:tcPr>
          <w:p w14:paraId="21E838F9" w14:textId="77777777" w:rsidR="000A0DA4" w:rsidRPr="003A1E89" w:rsidRDefault="000A0DA4" w:rsidP="000A0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p>
        </w:tc>
        <w:tc>
          <w:tcPr>
            <w:tcW w:w="802" w:type="pct"/>
            <w:tcBorders>
              <w:top w:val="single" w:sz="4" w:space="0" w:color="auto"/>
              <w:bottom w:val="single" w:sz="4" w:space="0" w:color="auto"/>
            </w:tcBorders>
          </w:tcPr>
          <w:p w14:paraId="64DE6BF7" w14:textId="5BAD5BFC" w:rsidR="000A0DA4" w:rsidRPr="003A1E89" w:rsidRDefault="000A0DA4" w:rsidP="000A0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r w:rsidRPr="003A1E89">
              <w:rPr>
                <w:rFonts w:ascii="Cordia New" w:hAnsi="Cordia New" w:cs="Cordia New" w:hint="cs"/>
                <w:sz w:val="26"/>
                <w:szCs w:val="26"/>
                <w:lang w:val="en-GB"/>
              </w:rPr>
              <w:t>256</w:t>
            </w:r>
            <w:r w:rsidRPr="00BE5168">
              <w:rPr>
                <w:rFonts w:ascii="Cordia New" w:hAnsi="Cordia New" w:cs="Cordia New" w:hint="cs"/>
                <w:sz w:val="26"/>
                <w:szCs w:val="26"/>
              </w:rPr>
              <w:t>7</w:t>
            </w:r>
          </w:p>
        </w:tc>
        <w:tc>
          <w:tcPr>
            <w:tcW w:w="48" w:type="pct"/>
          </w:tcPr>
          <w:p w14:paraId="43E0D5D2" w14:textId="77777777" w:rsidR="000A0DA4" w:rsidRPr="005B5CCC" w:rsidRDefault="000A0DA4" w:rsidP="000A0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cs/>
              </w:rPr>
            </w:pPr>
          </w:p>
        </w:tc>
        <w:tc>
          <w:tcPr>
            <w:tcW w:w="861" w:type="pct"/>
            <w:tcBorders>
              <w:top w:val="single" w:sz="4" w:space="0" w:color="auto"/>
              <w:bottom w:val="single" w:sz="4" w:space="0" w:color="auto"/>
            </w:tcBorders>
          </w:tcPr>
          <w:p w14:paraId="2377B321" w14:textId="16F29CE9" w:rsidR="000A0DA4" w:rsidRPr="005B5CCC" w:rsidRDefault="000A0DA4" w:rsidP="000A0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cs/>
              </w:rPr>
            </w:pPr>
            <w:r w:rsidRPr="003A1E89">
              <w:rPr>
                <w:rFonts w:ascii="Cordia New" w:hAnsi="Cordia New" w:cs="Cordia New" w:hint="cs"/>
                <w:sz w:val="26"/>
                <w:szCs w:val="26"/>
              </w:rPr>
              <w:t>256</w:t>
            </w:r>
            <w:r w:rsidRPr="00BE5168">
              <w:rPr>
                <w:rFonts w:ascii="Cordia New" w:hAnsi="Cordia New" w:cs="Cordia New" w:hint="cs"/>
                <w:sz w:val="26"/>
                <w:szCs w:val="26"/>
              </w:rPr>
              <w:t>8</w:t>
            </w:r>
          </w:p>
        </w:tc>
        <w:tc>
          <w:tcPr>
            <w:tcW w:w="48" w:type="pct"/>
            <w:tcBorders>
              <w:top w:val="single" w:sz="4" w:space="0" w:color="auto"/>
            </w:tcBorders>
          </w:tcPr>
          <w:p w14:paraId="421FCAA9" w14:textId="77777777" w:rsidR="000A0DA4" w:rsidRPr="003A1E89" w:rsidRDefault="000A0DA4" w:rsidP="000A0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p>
        </w:tc>
        <w:tc>
          <w:tcPr>
            <w:tcW w:w="876" w:type="pct"/>
            <w:tcBorders>
              <w:top w:val="single" w:sz="4" w:space="0" w:color="auto"/>
              <w:bottom w:val="single" w:sz="4" w:space="0" w:color="auto"/>
            </w:tcBorders>
          </w:tcPr>
          <w:p w14:paraId="58AE8EC8" w14:textId="1340B003" w:rsidR="000A0DA4" w:rsidRPr="003A1E89" w:rsidRDefault="000A0DA4" w:rsidP="000A0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r w:rsidRPr="003A1E89">
              <w:rPr>
                <w:rFonts w:ascii="Cordia New" w:hAnsi="Cordia New" w:cs="Cordia New" w:hint="cs"/>
                <w:sz w:val="26"/>
                <w:szCs w:val="26"/>
                <w:lang w:val="en-GB"/>
              </w:rPr>
              <w:t>256</w:t>
            </w:r>
            <w:r w:rsidRPr="00BE5168">
              <w:rPr>
                <w:rFonts w:ascii="Cordia New" w:hAnsi="Cordia New" w:cs="Cordia New" w:hint="cs"/>
                <w:sz w:val="26"/>
                <w:szCs w:val="26"/>
              </w:rPr>
              <w:t>7</w:t>
            </w:r>
          </w:p>
        </w:tc>
      </w:tr>
      <w:tr w:rsidR="00F57208" w:rsidRPr="003A1E89" w14:paraId="745B7470" w14:textId="77777777" w:rsidTr="003F7E52">
        <w:tc>
          <w:tcPr>
            <w:tcW w:w="1488" w:type="pct"/>
            <w:vAlign w:val="bottom"/>
          </w:tcPr>
          <w:p w14:paraId="4ABFD3A4" w14:textId="77777777" w:rsidR="00F57208" w:rsidRPr="005B5CCC" w:rsidRDefault="00F57208" w:rsidP="009E0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p>
        </w:tc>
        <w:tc>
          <w:tcPr>
            <w:tcW w:w="829" w:type="pct"/>
            <w:tcBorders>
              <w:top w:val="single" w:sz="4" w:space="0" w:color="auto"/>
            </w:tcBorders>
          </w:tcPr>
          <w:p w14:paraId="3C27068E" w14:textId="77777777" w:rsidR="00F57208" w:rsidRPr="003A1E89" w:rsidRDefault="00F57208" w:rsidP="009E0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48" w:type="pct"/>
          </w:tcPr>
          <w:p w14:paraId="40335678" w14:textId="77777777" w:rsidR="00F57208" w:rsidRPr="003A1E89" w:rsidRDefault="00F57208" w:rsidP="009E0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802" w:type="pct"/>
            <w:tcBorders>
              <w:top w:val="single" w:sz="4" w:space="0" w:color="auto"/>
            </w:tcBorders>
          </w:tcPr>
          <w:p w14:paraId="0C890E1E" w14:textId="77777777" w:rsidR="00F57208" w:rsidRPr="003A1E89" w:rsidRDefault="00F57208" w:rsidP="009E0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48" w:type="pct"/>
          </w:tcPr>
          <w:p w14:paraId="00EF442F" w14:textId="77777777" w:rsidR="00F57208" w:rsidRPr="003A1E89" w:rsidRDefault="00F57208" w:rsidP="009E0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861" w:type="pct"/>
            <w:tcBorders>
              <w:top w:val="single" w:sz="4" w:space="0" w:color="auto"/>
            </w:tcBorders>
            <w:vAlign w:val="bottom"/>
          </w:tcPr>
          <w:p w14:paraId="761763C9" w14:textId="77777777" w:rsidR="00F57208" w:rsidRPr="005B5CCC" w:rsidRDefault="00F57208" w:rsidP="009E0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48" w:type="pct"/>
          </w:tcPr>
          <w:p w14:paraId="7A5C165F" w14:textId="77777777" w:rsidR="00F57208" w:rsidRPr="003A1E89" w:rsidRDefault="00F57208" w:rsidP="009E0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876" w:type="pct"/>
            <w:tcBorders>
              <w:top w:val="single" w:sz="4" w:space="0" w:color="auto"/>
            </w:tcBorders>
            <w:vAlign w:val="bottom"/>
          </w:tcPr>
          <w:p w14:paraId="39D325BC" w14:textId="77777777" w:rsidR="00F57208" w:rsidRPr="003A1E89" w:rsidRDefault="00F57208" w:rsidP="009E0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r>
      <w:tr w:rsidR="00622E87" w:rsidRPr="003A1E89" w14:paraId="24D25064" w14:textId="77777777" w:rsidTr="003F7E52">
        <w:tc>
          <w:tcPr>
            <w:tcW w:w="1488" w:type="pct"/>
          </w:tcPr>
          <w:p w14:paraId="738ED00A" w14:textId="30E246B0" w:rsidR="00622E87" w:rsidRPr="003A1E89" w:rsidRDefault="00622E87" w:rsidP="0062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0"/>
              <w:rPr>
                <w:rFonts w:ascii="Cordia New" w:hAnsi="Cordia New" w:cs="Cordia New"/>
                <w:sz w:val="26"/>
                <w:szCs w:val="26"/>
                <w:cs/>
              </w:rPr>
            </w:pPr>
            <w:r w:rsidRPr="005B5CCC">
              <w:rPr>
                <w:rFonts w:ascii="Cordia New" w:hAnsi="Cordia New" w:cs="Cordia New" w:hint="cs"/>
                <w:sz w:val="26"/>
                <w:szCs w:val="26"/>
                <w:cs/>
              </w:rPr>
              <w:t>ปีที่สิ้นสุดประโยชน์ทางภาษี</w:t>
            </w:r>
          </w:p>
        </w:tc>
        <w:tc>
          <w:tcPr>
            <w:tcW w:w="829" w:type="pct"/>
          </w:tcPr>
          <w:p w14:paraId="48D00A71" w14:textId="77777777" w:rsidR="00622E87" w:rsidRPr="005B5CCC" w:rsidRDefault="00622E87" w:rsidP="0062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cs/>
              </w:rPr>
            </w:pPr>
          </w:p>
        </w:tc>
        <w:tc>
          <w:tcPr>
            <w:tcW w:w="48" w:type="pct"/>
            <w:vAlign w:val="bottom"/>
          </w:tcPr>
          <w:p w14:paraId="702D5FCC" w14:textId="77777777" w:rsidR="00622E87" w:rsidRPr="003A1E89" w:rsidRDefault="00622E87" w:rsidP="0062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p>
        </w:tc>
        <w:tc>
          <w:tcPr>
            <w:tcW w:w="802" w:type="pct"/>
          </w:tcPr>
          <w:p w14:paraId="17C111A5" w14:textId="2A9C2B31" w:rsidR="00622E87" w:rsidRPr="003A1E89" w:rsidRDefault="00622E87" w:rsidP="0062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p>
        </w:tc>
        <w:tc>
          <w:tcPr>
            <w:tcW w:w="48" w:type="pct"/>
            <w:vAlign w:val="bottom"/>
          </w:tcPr>
          <w:p w14:paraId="64CE9638" w14:textId="77777777" w:rsidR="00622E87" w:rsidRPr="005B5CCC" w:rsidRDefault="00622E87" w:rsidP="0062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cs/>
              </w:rPr>
            </w:pPr>
          </w:p>
        </w:tc>
        <w:tc>
          <w:tcPr>
            <w:tcW w:w="861" w:type="pct"/>
            <w:vAlign w:val="bottom"/>
          </w:tcPr>
          <w:p w14:paraId="6465D3C9" w14:textId="77777777" w:rsidR="00622E87" w:rsidRPr="003A1E89" w:rsidRDefault="00622E87" w:rsidP="0062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p>
        </w:tc>
        <w:tc>
          <w:tcPr>
            <w:tcW w:w="48" w:type="pct"/>
            <w:vAlign w:val="bottom"/>
          </w:tcPr>
          <w:p w14:paraId="317AA002" w14:textId="77777777" w:rsidR="00622E87" w:rsidRPr="003A1E89" w:rsidRDefault="00622E87" w:rsidP="0062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p>
        </w:tc>
        <w:tc>
          <w:tcPr>
            <w:tcW w:w="876" w:type="pct"/>
            <w:vAlign w:val="bottom"/>
          </w:tcPr>
          <w:p w14:paraId="48594C56" w14:textId="6D63D981" w:rsidR="00622E87" w:rsidRPr="003A1E89" w:rsidRDefault="00622E87" w:rsidP="0062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p>
        </w:tc>
      </w:tr>
      <w:tr w:rsidR="00190BB2" w:rsidRPr="003A1E89" w14:paraId="3AFEFE08" w14:textId="77777777" w:rsidTr="003F7E52">
        <w:tc>
          <w:tcPr>
            <w:tcW w:w="1488" w:type="pct"/>
          </w:tcPr>
          <w:p w14:paraId="63179210" w14:textId="5450A3E7" w:rsidR="00190BB2" w:rsidRPr="005B5CCC" w:rsidRDefault="00190BB2" w:rsidP="0019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6"/>
              <w:rPr>
                <w:rFonts w:ascii="Cordia New" w:hAnsi="Cordia New" w:cs="Cordia New"/>
                <w:sz w:val="26"/>
                <w:szCs w:val="26"/>
                <w:cs/>
              </w:rPr>
            </w:pPr>
            <w:r w:rsidRPr="005B5CCC">
              <w:rPr>
                <w:rFonts w:ascii="Cordia New" w:hAnsi="Cordia New" w:cs="Cordia New" w:hint="cs"/>
                <w:sz w:val="26"/>
                <w:szCs w:val="26"/>
                <w:cs/>
              </w:rPr>
              <w:t xml:space="preserve">ปี </w:t>
            </w:r>
            <w:r w:rsidRPr="003A1E89">
              <w:rPr>
                <w:rFonts w:ascii="Cordia New" w:hAnsi="Cordia New" w:cs="Cordia New" w:hint="cs"/>
                <w:sz w:val="26"/>
                <w:szCs w:val="26"/>
              </w:rPr>
              <w:t>2569</w:t>
            </w:r>
          </w:p>
        </w:tc>
        <w:tc>
          <w:tcPr>
            <w:tcW w:w="829" w:type="pct"/>
          </w:tcPr>
          <w:p w14:paraId="1A4B4BAD" w14:textId="78BACF70" w:rsidR="00190BB2" w:rsidRPr="005B5CCC" w:rsidRDefault="00190BB2" w:rsidP="0019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cs/>
              </w:rPr>
            </w:pPr>
            <w:r w:rsidRPr="00EC4C8F">
              <w:rPr>
                <w:rFonts w:ascii="Cordia New" w:hAnsi="Cordia New" w:cs="Cordia New"/>
                <w:sz w:val="26"/>
                <w:szCs w:val="26"/>
              </w:rPr>
              <w:t>3,672,881,372</w:t>
            </w:r>
          </w:p>
        </w:tc>
        <w:tc>
          <w:tcPr>
            <w:tcW w:w="48" w:type="pct"/>
            <w:vAlign w:val="bottom"/>
          </w:tcPr>
          <w:p w14:paraId="55A2F9D9" w14:textId="77777777" w:rsidR="00190BB2" w:rsidRPr="003A1E89" w:rsidRDefault="00190BB2" w:rsidP="0019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p>
        </w:tc>
        <w:tc>
          <w:tcPr>
            <w:tcW w:w="802" w:type="pct"/>
          </w:tcPr>
          <w:p w14:paraId="6857D70A" w14:textId="7D68AD53" w:rsidR="00190BB2" w:rsidRPr="003A1E89" w:rsidRDefault="00190BB2" w:rsidP="0019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r w:rsidRPr="00190BB2">
              <w:rPr>
                <w:rFonts w:ascii="Cordia New" w:hAnsi="Cordia New" w:cs="Cordia New"/>
                <w:sz w:val="26"/>
                <w:szCs w:val="26"/>
              </w:rPr>
              <w:t>3,672,881,372</w:t>
            </w:r>
          </w:p>
        </w:tc>
        <w:tc>
          <w:tcPr>
            <w:tcW w:w="48" w:type="pct"/>
            <w:vAlign w:val="bottom"/>
          </w:tcPr>
          <w:p w14:paraId="0CE19957" w14:textId="77777777" w:rsidR="00190BB2" w:rsidRPr="005B5CCC" w:rsidRDefault="00190BB2" w:rsidP="0019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cs/>
              </w:rPr>
            </w:pPr>
          </w:p>
        </w:tc>
        <w:tc>
          <w:tcPr>
            <w:tcW w:w="861" w:type="pct"/>
          </w:tcPr>
          <w:p w14:paraId="45C45800" w14:textId="4B4F567E" w:rsidR="00190BB2" w:rsidRPr="003A1E89" w:rsidRDefault="00190BB2" w:rsidP="0019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r w:rsidRPr="0045716A">
              <w:rPr>
                <w:rFonts w:ascii="Cordia New" w:hAnsi="Cordia New" w:cs="Cordia New"/>
                <w:sz w:val="26"/>
                <w:szCs w:val="26"/>
              </w:rPr>
              <w:t>3,672,881,372</w:t>
            </w:r>
          </w:p>
        </w:tc>
        <w:tc>
          <w:tcPr>
            <w:tcW w:w="48" w:type="pct"/>
            <w:vAlign w:val="bottom"/>
          </w:tcPr>
          <w:p w14:paraId="1870D716" w14:textId="77777777" w:rsidR="00190BB2" w:rsidRPr="003A1E89" w:rsidRDefault="00190BB2" w:rsidP="0019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p>
        </w:tc>
        <w:tc>
          <w:tcPr>
            <w:tcW w:w="876" w:type="pct"/>
          </w:tcPr>
          <w:p w14:paraId="3BF82DBA" w14:textId="4B57FA9A" w:rsidR="00190BB2" w:rsidRPr="003A1E89" w:rsidRDefault="00190BB2" w:rsidP="0019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r w:rsidRPr="003A1E89">
              <w:rPr>
                <w:rFonts w:ascii="Cordia New" w:hAnsi="Cordia New" w:cs="Cordia New" w:hint="cs"/>
                <w:sz w:val="26"/>
                <w:szCs w:val="26"/>
              </w:rPr>
              <w:t xml:space="preserve"> 3,672,881,372 </w:t>
            </w:r>
          </w:p>
        </w:tc>
      </w:tr>
      <w:tr w:rsidR="00190BB2" w:rsidRPr="003A1E89" w14:paraId="2158B006" w14:textId="77777777" w:rsidTr="003F7E52">
        <w:tc>
          <w:tcPr>
            <w:tcW w:w="1488" w:type="pct"/>
          </w:tcPr>
          <w:p w14:paraId="1436CBB5" w14:textId="1640BFCD" w:rsidR="00190BB2" w:rsidRPr="005B5CCC" w:rsidRDefault="00190BB2" w:rsidP="0019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6"/>
              <w:rPr>
                <w:rFonts w:ascii="Cordia New" w:hAnsi="Cordia New" w:cs="Cordia New"/>
                <w:sz w:val="26"/>
                <w:szCs w:val="26"/>
                <w:cs/>
              </w:rPr>
            </w:pPr>
            <w:r w:rsidRPr="005B5CCC">
              <w:rPr>
                <w:rFonts w:ascii="Cordia New" w:hAnsi="Cordia New" w:cs="Cordia New" w:hint="cs"/>
                <w:sz w:val="26"/>
                <w:szCs w:val="26"/>
                <w:cs/>
              </w:rPr>
              <w:t xml:space="preserve">ปี </w:t>
            </w:r>
            <w:r w:rsidRPr="003A1E89">
              <w:rPr>
                <w:rFonts w:ascii="Cordia New" w:hAnsi="Cordia New" w:cs="Cordia New" w:hint="cs"/>
                <w:sz w:val="26"/>
                <w:szCs w:val="26"/>
              </w:rPr>
              <w:t>2570</w:t>
            </w:r>
          </w:p>
        </w:tc>
        <w:tc>
          <w:tcPr>
            <w:tcW w:w="829" w:type="pct"/>
          </w:tcPr>
          <w:p w14:paraId="1531A304" w14:textId="6AC269D2" w:rsidR="00190BB2" w:rsidRPr="005B5CCC" w:rsidRDefault="00190BB2" w:rsidP="0019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cs/>
              </w:rPr>
            </w:pPr>
            <w:r w:rsidRPr="00EC4C8F">
              <w:rPr>
                <w:rFonts w:ascii="Cordia New" w:hAnsi="Cordia New" w:cs="Cordia New"/>
                <w:sz w:val="26"/>
                <w:szCs w:val="26"/>
              </w:rPr>
              <w:t>81,019,175</w:t>
            </w:r>
          </w:p>
        </w:tc>
        <w:tc>
          <w:tcPr>
            <w:tcW w:w="48" w:type="pct"/>
            <w:vAlign w:val="bottom"/>
          </w:tcPr>
          <w:p w14:paraId="2C479623" w14:textId="77777777" w:rsidR="00190BB2" w:rsidRPr="003A1E89" w:rsidRDefault="00190BB2" w:rsidP="0019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p>
        </w:tc>
        <w:tc>
          <w:tcPr>
            <w:tcW w:w="802" w:type="pct"/>
          </w:tcPr>
          <w:p w14:paraId="515793B5" w14:textId="0CA47104" w:rsidR="00190BB2" w:rsidRPr="003A1E89" w:rsidRDefault="00190BB2" w:rsidP="0019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r w:rsidRPr="00190BB2">
              <w:rPr>
                <w:rFonts w:ascii="Cordia New" w:hAnsi="Cordia New" w:cs="Cordia New"/>
                <w:sz w:val="26"/>
                <w:szCs w:val="26"/>
              </w:rPr>
              <w:t>81,019,175</w:t>
            </w:r>
          </w:p>
        </w:tc>
        <w:tc>
          <w:tcPr>
            <w:tcW w:w="48" w:type="pct"/>
            <w:vAlign w:val="bottom"/>
          </w:tcPr>
          <w:p w14:paraId="27CA5C2D" w14:textId="77777777" w:rsidR="00190BB2" w:rsidRPr="005B5CCC" w:rsidRDefault="00190BB2" w:rsidP="0019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cs/>
              </w:rPr>
            </w:pPr>
          </w:p>
        </w:tc>
        <w:tc>
          <w:tcPr>
            <w:tcW w:w="861" w:type="pct"/>
          </w:tcPr>
          <w:p w14:paraId="193EE086" w14:textId="7798C08C" w:rsidR="00190BB2" w:rsidRPr="003A1E89" w:rsidRDefault="00190BB2" w:rsidP="0019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r w:rsidRPr="0045716A">
              <w:rPr>
                <w:rFonts w:ascii="Cordia New" w:hAnsi="Cordia New" w:cs="Cordia New"/>
                <w:sz w:val="26"/>
                <w:szCs w:val="26"/>
              </w:rPr>
              <w:t>80,903,389</w:t>
            </w:r>
          </w:p>
        </w:tc>
        <w:tc>
          <w:tcPr>
            <w:tcW w:w="48" w:type="pct"/>
            <w:vAlign w:val="bottom"/>
          </w:tcPr>
          <w:p w14:paraId="1C3834AC" w14:textId="77777777" w:rsidR="00190BB2" w:rsidRPr="003A1E89" w:rsidRDefault="00190BB2" w:rsidP="0019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p>
        </w:tc>
        <w:tc>
          <w:tcPr>
            <w:tcW w:w="876" w:type="pct"/>
          </w:tcPr>
          <w:p w14:paraId="3349629B" w14:textId="0935B54C" w:rsidR="00190BB2" w:rsidRPr="003A1E89" w:rsidRDefault="00190BB2" w:rsidP="0019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r w:rsidRPr="003A1E89">
              <w:rPr>
                <w:rFonts w:ascii="Cordia New" w:hAnsi="Cordia New" w:cs="Cordia New" w:hint="cs"/>
                <w:sz w:val="26"/>
                <w:szCs w:val="26"/>
              </w:rPr>
              <w:t xml:space="preserve"> 80,903,389</w:t>
            </w:r>
          </w:p>
        </w:tc>
      </w:tr>
      <w:tr w:rsidR="00190BB2" w:rsidRPr="003A1E89" w14:paraId="2719F146" w14:textId="77777777" w:rsidTr="00EB7237">
        <w:trPr>
          <w:trHeight w:val="70"/>
        </w:trPr>
        <w:tc>
          <w:tcPr>
            <w:tcW w:w="1488" w:type="pct"/>
          </w:tcPr>
          <w:p w14:paraId="3362DB4E" w14:textId="2FC0EFA8" w:rsidR="00190BB2" w:rsidRPr="005B5CCC" w:rsidRDefault="00190BB2" w:rsidP="0019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6"/>
              <w:rPr>
                <w:rFonts w:ascii="Cordia New" w:hAnsi="Cordia New" w:cs="Cordia New"/>
                <w:sz w:val="26"/>
                <w:szCs w:val="26"/>
                <w:cs/>
              </w:rPr>
            </w:pPr>
            <w:r w:rsidRPr="005B5CCC">
              <w:rPr>
                <w:rFonts w:ascii="Cordia New" w:hAnsi="Cordia New" w:cs="Cordia New" w:hint="cs"/>
                <w:sz w:val="26"/>
                <w:szCs w:val="26"/>
                <w:cs/>
              </w:rPr>
              <w:t xml:space="preserve">ปี </w:t>
            </w:r>
            <w:r w:rsidRPr="003A1E89">
              <w:rPr>
                <w:rFonts w:ascii="Cordia New" w:hAnsi="Cordia New" w:cs="Cordia New" w:hint="cs"/>
                <w:sz w:val="26"/>
                <w:szCs w:val="26"/>
              </w:rPr>
              <w:t>2571</w:t>
            </w:r>
          </w:p>
        </w:tc>
        <w:tc>
          <w:tcPr>
            <w:tcW w:w="829" w:type="pct"/>
          </w:tcPr>
          <w:p w14:paraId="7284040B" w14:textId="58412227" w:rsidR="00190BB2" w:rsidRPr="003A1E89" w:rsidRDefault="00190BB2" w:rsidP="0019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r w:rsidRPr="00EC4C8F">
              <w:rPr>
                <w:rFonts w:ascii="Cordia New" w:hAnsi="Cordia New" w:cs="Cordia New"/>
                <w:sz w:val="26"/>
                <w:szCs w:val="26"/>
              </w:rPr>
              <w:t>51,411,521</w:t>
            </w:r>
          </w:p>
        </w:tc>
        <w:tc>
          <w:tcPr>
            <w:tcW w:w="48" w:type="pct"/>
            <w:vAlign w:val="bottom"/>
          </w:tcPr>
          <w:p w14:paraId="4D9C097D" w14:textId="77777777" w:rsidR="00190BB2" w:rsidRPr="003A1E89" w:rsidRDefault="00190BB2" w:rsidP="0019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p>
        </w:tc>
        <w:tc>
          <w:tcPr>
            <w:tcW w:w="802" w:type="pct"/>
          </w:tcPr>
          <w:p w14:paraId="7624E509" w14:textId="0B107A0F" w:rsidR="00190BB2" w:rsidRPr="003A1E89" w:rsidRDefault="00190BB2" w:rsidP="0019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r w:rsidRPr="00190BB2">
              <w:rPr>
                <w:rFonts w:ascii="Cordia New" w:hAnsi="Cordia New" w:cs="Cordia New"/>
                <w:sz w:val="26"/>
                <w:szCs w:val="26"/>
              </w:rPr>
              <w:t>51,411,521</w:t>
            </w:r>
          </w:p>
        </w:tc>
        <w:tc>
          <w:tcPr>
            <w:tcW w:w="48" w:type="pct"/>
            <w:vAlign w:val="bottom"/>
          </w:tcPr>
          <w:p w14:paraId="0073884E" w14:textId="77777777" w:rsidR="00190BB2" w:rsidRPr="005B5CCC" w:rsidRDefault="00190BB2" w:rsidP="0019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cs/>
              </w:rPr>
            </w:pPr>
          </w:p>
        </w:tc>
        <w:tc>
          <w:tcPr>
            <w:tcW w:w="861" w:type="pct"/>
          </w:tcPr>
          <w:p w14:paraId="6B40B987" w14:textId="1506E3F1" w:rsidR="00190BB2" w:rsidRPr="005B5CCC" w:rsidRDefault="00190BB2" w:rsidP="0019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cs/>
              </w:rPr>
            </w:pPr>
            <w:r w:rsidRPr="0045716A">
              <w:rPr>
                <w:rFonts w:ascii="Cordia New" w:hAnsi="Cordia New" w:cs="Cordia New"/>
                <w:sz w:val="26"/>
                <w:szCs w:val="26"/>
              </w:rPr>
              <w:t>51,166,251</w:t>
            </w:r>
          </w:p>
        </w:tc>
        <w:tc>
          <w:tcPr>
            <w:tcW w:w="48" w:type="pct"/>
            <w:vAlign w:val="bottom"/>
          </w:tcPr>
          <w:p w14:paraId="2D1A5BCB" w14:textId="77777777" w:rsidR="00190BB2" w:rsidRPr="003A1E89" w:rsidRDefault="00190BB2" w:rsidP="0019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p>
        </w:tc>
        <w:tc>
          <w:tcPr>
            <w:tcW w:w="876" w:type="pct"/>
          </w:tcPr>
          <w:p w14:paraId="67404167" w14:textId="6C78E5CB" w:rsidR="00190BB2" w:rsidRPr="003A1E89" w:rsidRDefault="00190BB2" w:rsidP="0019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r>
              <w:rPr>
                <w:rFonts w:ascii="Cordia New" w:hAnsi="Cordia New" w:cs="Cordia New"/>
                <w:sz w:val="26"/>
                <w:szCs w:val="26"/>
              </w:rPr>
              <w:t>51,166,251</w:t>
            </w:r>
          </w:p>
        </w:tc>
      </w:tr>
      <w:tr w:rsidR="00190BB2" w:rsidRPr="003A1E89" w14:paraId="06774BFB" w14:textId="77777777" w:rsidTr="00EB7237">
        <w:trPr>
          <w:trHeight w:val="70"/>
        </w:trPr>
        <w:tc>
          <w:tcPr>
            <w:tcW w:w="1488" w:type="pct"/>
          </w:tcPr>
          <w:p w14:paraId="7BCE31E3" w14:textId="41148578" w:rsidR="00190BB2" w:rsidRPr="005B5CCC" w:rsidRDefault="00190BB2" w:rsidP="0019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6"/>
              <w:rPr>
                <w:rFonts w:ascii="Cordia New" w:hAnsi="Cordia New" w:cs="Cordia New"/>
                <w:sz w:val="26"/>
                <w:szCs w:val="26"/>
                <w:cs/>
              </w:rPr>
            </w:pPr>
            <w:r w:rsidRPr="005B5CCC">
              <w:rPr>
                <w:rFonts w:ascii="Cordia New" w:hAnsi="Cordia New" w:cs="Cordia New" w:hint="cs"/>
                <w:sz w:val="26"/>
                <w:szCs w:val="26"/>
                <w:cs/>
              </w:rPr>
              <w:t xml:space="preserve">ปี </w:t>
            </w:r>
            <w:r w:rsidRPr="00AD151D">
              <w:rPr>
                <w:rFonts w:ascii="Cordia New" w:hAnsi="Cordia New" w:cs="Cordia New" w:hint="cs"/>
                <w:sz w:val="26"/>
                <w:szCs w:val="26"/>
              </w:rPr>
              <w:t>257</w:t>
            </w:r>
            <w:r w:rsidRPr="00AD151D">
              <w:rPr>
                <w:rFonts w:ascii="Cordia New" w:hAnsi="Cordia New" w:cs="Cordia New"/>
                <w:sz w:val="26"/>
                <w:szCs w:val="26"/>
              </w:rPr>
              <w:t>2</w:t>
            </w:r>
          </w:p>
        </w:tc>
        <w:tc>
          <w:tcPr>
            <w:tcW w:w="829" w:type="pct"/>
          </w:tcPr>
          <w:p w14:paraId="305CC588" w14:textId="0AA1C55C" w:rsidR="00190BB2" w:rsidRPr="00AA0DCB" w:rsidRDefault="00A06B92" w:rsidP="0019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r w:rsidRPr="00A06B92">
              <w:rPr>
                <w:rFonts w:ascii="Cordia New" w:hAnsi="Cordia New" w:cs="Cordia New"/>
                <w:sz w:val="26"/>
                <w:szCs w:val="26"/>
              </w:rPr>
              <w:t>80,233,716</w:t>
            </w:r>
          </w:p>
        </w:tc>
        <w:tc>
          <w:tcPr>
            <w:tcW w:w="48" w:type="pct"/>
            <w:vAlign w:val="bottom"/>
          </w:tcPr>
          <w:p w14:paraId="7212B3D1" w14:textId="77777777" w:rsidR="00190BB2" w:rsidRPr="001B75F2" w:rsidRDefault="00190BB2" w:rsidP="0019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highlight w:val="cyan"/>
              </w:rPr>
            </w:pPr>
          </w:p>
        </w:tc>
        <w:tc>
          <w:tcPr>
            <w:tcW w:w="802" w:type="pct"/>
          </w:tcPr>
          <w:p w14:paraId="528948B8" w14:textId="70935CD3" w:rsidR="00190BB2" w:rsidRPr="00AA0DCB" w:rsidRDefault="00A06B92" w:rsidP="0019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cs/>
              </w:rPr>
            </w:pPr>
            <w:r w:rsidRPr="00A06B92">
              <w:rPr>
                <w:rFonts w:ascii="Cordia New" w:hAnsi="Cordia New" w:cs="Cordia New"/>
                <w:sz w:val="26"/>
                <w:szCs w:val="26"/>
              </w:rPr>
              <w:t>80,233,716</w:t>
            </w:r>
          </w:p>
        </w:tc>
        <w:tc>
          <w:tcPr>
            <w:tcW w:w="48" w:type="pct"/>
            <w:vAlign w:val="bottom"/>
          </w:tcPr>
          <w:p w14:paraId="77B794FB" w14:textId="77777777" w:rsidR="00190BB2" w:rsidRPr="005B5CCC" w:rsidRDefault="00190BB2" w:rsidP="0019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cs/>
              </w:rPr>
            </w:pPr>
          </w:p>
        </w:tc>
        <w:tc>
          <w:tcPr>
            <w:tcW w:w="861" w:type="pct"/>
          </w:tcPr>
          <w:p w14:paraId="58DB4EBA" w14:textId="58DD9A9A" w:rsidR="00190BB2" w:rsidRPr="005B5CCC" w:rsidRDefault="00AD090A" w:rsidP="0019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cs/>
              </w:rPr>
            </w:pPr>
            <w:r w:rsidRPr="00AD090A">
              <w:rPr>
                <w:rFonts w:ascii="Cordia New" w:hAnsi="Cordia New" w:cs="Cordia New"/>
                <w:sz w:val="26"/>
                <w:szCs w:val="26"/>
              </w:rPr>
              <w:t>80,233,716</w:t>
            </w:r>
          </w:p>
        </w:tc>
        <w:tc>
          <w:tcPr>
            <w:tcW w:w="48" w:type="pct"/>
            <w:vAlign w:val="bottom"/>
          </w:tcPr>
          <w:p w14:paraId="706824FC" w14:textId="77777777" w:rsidR="00190BB2" w:rsidRPr="00AA0DCB" w:rsidRDefault="00190BB2" w:rsidP="0019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p>
        </w:tc>
        <w:tc>
          <w:tcPr>
            <w:tcW w:w="876" w:type="pct"/>
          </w:tcPr>
          <w:p w14:paraId="665FDB92" w14:textId="0061C838" w:rsidR="00190BB2" w:rsidRPr="00AA0DCB" w:rsidRDefault="00A06B92" w:rsidP="0019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r w:rsidRPr="00A06B92">
              <w:rPr>
                <w:rFonts w:ascii="Cordia New" w:hAnsi="Cordia New" w:cs="Cordia New"/>
                <w:sz w:val="26"/>
                <w:szCs w:val="26"/>
              </w:rPr>
              <w:t>80,233,716</w:t>
            </w:r>
          </w:p>
        </w:tc>
      </w:tr>
      <w:tr w:rsidR="00190BB2" w:rsidRPr="003A1E89" w14:paraId="41FDACA6" w14:textId="77777777">
        <w:trPr>
          <w:trHeight w:val="70"/>
        </w:trPr>
        <w:tc>
          <w:tcPr>
            <w:tcW w:w="1488" w:type="pct"/>
          </w:tcPr>
          <w:p w14:paraId="34B68793" w14:textId="217611BE" w:rsidR="00190BB2" w:rsidRPr="005B5CCC" w:rsidRDefault="00190BB2" w:rsidP="0019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6"/>
              <w:rPr>
                <w:rFonts w:ascii="Cordia New" w:hAnsi="Cordia New" w:cs="Cordia New"/>
                <w:sz w:val="26"/>
                <w:szCs w:val="26"/>
                <w:cs/>
              </w:rPr>
            </w:pPr>
            <w:r w:rsidRPr="005B5CCC">
              <w:rPr>
                <w:rFonts w:ascii="Cordia New" w:hAnsi="Cordia New" w:cs="Cordia New" w:hint="cs"/>
                <w:sz w:val="26"/>
                <w:szCs w:val="26"/>
                <w:cs/>
              </w:rPr>
              <w:t xml:space="preserve">ปี </w:t>
            </w:r>
            <w:r w:rsidRPr="00AD151D">
              <w:rPr>
                <w:rFonts w:ascii="Cordia New" w:hAnsi="Cordia New" w:cs="Cordia New" w:hint="cs"/>
                <w:sz w:val="26"/>
                <w:szCs w:val="26"/>
              </w:rPr>
              <w:t>257</w:t>
            </w:r>
            <w:r>
              <w:rPr>
                <w:rFonts w:ascii="Cordia New" w:hAnsi="Cordia New" w:cs="Cordia New"/>
                <w:sz w:val="26"/>
                <w:szCs w:val="26"/>
              </w:rPr>
              <w:t>3</w:t>
            </w:r>
          </w:p>
        </w:tc>
        <w:tc>
          <w:tcPr>
            <w:tcW w:w="829" w:type="pct"/>
          </w:tcPr>
          <w:p w14:paraId="597BD7DC" w14:textId="754E8656" w:rsidR="00190BB2" w:rsidRPr="00A70CEA" w:rsidRDefault="00190BB2" w:rsidP="0019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r w:rsidRPr="00EC4C8F">
              <w:rPr>
                <w:rFonts w:ascii="Cordia New" w:hAnsi="Cordia New" w:cs="Cordia New"/>
                <w:sz w:val="26"/>
                <w:szCs w:val="26"/>
              </w:rPr>
              <w:t>133,222,624</w:t>
            </w:r>
          </w:p>
        </w:tc>
        <w:tc>
          <w:tcPr>
            <w:tcW w:w="48" w:type="pct"/>
            <w:vAlign w:val="bottom"/>
          </w:tcPr>
          <w:p w14:paraId="7F14FB5E" w14:textId="77777777" w:rsidR="00190BB2" w:rsidRPr="001B75F2" w:rsidRDefault="00190BB2" w:rsidP="0019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highlight w:val="cyan"/>
              </w:rPr>
            </w:pPr>
          </w:p>
        </w:tc>
        <w:tc>
          <w:tcPr>
            <w:tcW w:w="802" w:type="pct"/>
            <w:tcBorders>
              <w:bottom w:val="single" w:sz="2" w:space="0" w:color="auto"/>
            </w:tcBorders>
          </w:tcPr>
          <w:p w14:paraId="62FC4D4B" w14:textId="0B720EBB" w:rsidR="00190BB2" w:rsidRPr="00A536F6" w:rsidRDefault="00190BB2" w:rsidP="0019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6"/>
              <w:jc w:val="right"/>
              <w:rPr>
                <w:rFonts w:ascii="Cordia New" w:hAnsi="Cordia New" w:cs="Cordia New"/>
                <w:sz w:val="26"/>
                <w:szCs w:val="26"/>
              </w:rPr>
            </w:pPr>
            <w:r w:rsidRPr="00190BB2">
              <w:rPr>
                <w:rFonts w:ascii="Cordia New" w:hAnsi="Cordia New" w:cs="Cordia New"/>
                <w:sz w:val="26"/>
                <w:szCs w:val="26"/>
              </w:rPr>
              <w:t>-</w:t>
            </w:r>
          </w:p>
        </w:tc>
        <w:tc>
          <w:tcPr>
            <w:tcW w:w="48" w:type="pct"/>
            <w:vAlign w:val="bottom"/>
          </w:tcPr>
          <w:p w14:paraId="042E11BD" w14:textId="77777777" w:rsidR="00190BB2" w:rsidRPr="005B5CCC" w:rsidRDefault="00190BB2" w:rsidP="0019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cs/>
              </w:rPr>
            </w:pPr>
          </w:p>
        </w:tc>
        <w:tc>
          <w:tcPr>
            <w:tcW w:w="861" w:type="pct"/>
          </w:tcPr>
          <w:p w14:paraId="766B2AD1" w14:textId="2749606E" w:rsidR="00190BB2" w:rsidRPr="0045716A" w:rsidRDefault="00190BB2" w:rsidP="0019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r w:rsidRPr="00493323">
              <w:rPr>
                <w:rFonts w:ascii="Cordia New" w:hAnsi="Cordia New" w:cs="Cordia New"/>
                <w:sz w:val="26"/>
                <w:szCs w:val="26"/>
              </w:rPr>
              <w:t>133,022,485</w:t>
            </w:r>
          </w:p>
        </w:tc>
        <w:tc>
          <w:tcPr>
            <w:tcW w:w="48" w:type="pct"/>
            <w:vAlign w:val="bottom"/>
          </w:tcPr>
          <w:p w14:paraId="085685BF" w14:textId="77777777" w:rsidR="00190BB2" w:rsidRPr="00AA0DCB" w:rsidRDefault="00190BB2" w:rsidP="0019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p>
        </w:tc>
        <w:tc>
          <w:tcPr>
            <w:tcW w:w="876" w:type="pct"/>
            <w:tcBorders>
              <w:bottom w:val="single" w:sz="2" w:space="0" w:color="auto"/>
            </w:tcBorders>
          </w:tcPr>
          <w:p w14:paraId="7A55A090" w14:textId="72024142" w:rsidR="00190BB2" w:rsidRDefault="00190BB2" w:rsidP="0019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6"/>
              <w:jc w:val="right"/>
              <w:rPr>
                <w:rFonts w:ascii="Cordia New" w:hAnsi="Cordia New" w:cs="Cordia New"/>
                <w:sz w:val="26"/>
                <w:szCs w:val="26"/>
              </w:rPr>
            </w:pPr>
            <w:r>
              <w:rPr>
                <w:rFonts w:ascii="Trebuchet MS" w:hAnsi="Trebuchet MS" w:cs="Cordia New"/>
              </w:rPr>
              <w:t>-</w:t>
            </w:r>
          </w:p>
        </w:tc>
      </w:tr>
      <w:tr w:rsidR="00190BB2" w:rsidRPr="003A1E89" w14:paraId="060A3CAA" w14:textId="77777777" w:rsidTr="003F7E52">
        <w:tc>
          <w:tcPr>
            <w:tcW w:w="1488" w:type="pct"/>
          </w:tcPr>
          <w:p w14:paraId="2949D0A4" w14:textId="3EA913A0" w:rsidR="00190BB2" w:rsidRPr="005B5CCC" w:rsidRDefault="00190BB2" w:rsidP="0019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0"/>
              <w:rPr>
                <w:rFonts w:ascii="Cordia New" w:hAnsi="Cordia New" w:cs="Cordia New"/>
                <w:sz w:val="26"/>
                <w:szCs w:val="26"/>
                <w:cs/>
              </w:rPr>
            </w:pPr>
            <w:r w:rsidRPr="005B5CCC">
              <w:rPr>
                <w:rFonts w:ascii="Cordia New" w:hAnsi="Cordia New" w:cs="Cordia New" w:hint="cs"/>
                <w:sz w:val="26"/>
                <w:szCs w:val="26"/>
                <w:cs/>
              </w:rPr>
              <w:t>รวม</w:t>
            </w:r>
          </w:p>
        </w:tc>
        <w:tc>
          <w:tcPr>
            <w:tcW w:w="829" w:type="pct"/>
            <w:tcBorders>
              <w:top w:val="single" w:sz="2" w:space="0" w:color="auto"/>
              <w:bottom w:val="single" w:sz="12" w:space="0" w:color="auto"/>
            </w:tcBorders>
          </w:tcPr>
          <w:p w14:paraId="0FD5DEA0" w14:textId="3AAABC48" w:rsidR="00190BB2" w:rsidRPr="00777D53" w:rsidRDefault="00190BB2" w:rsidP="0019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r w:rsidRPr="00EC4C8F">
              <w:rPr>
                <w:rFonts w:ascii="Cordia New" w:hAnsi="Cordia New" w:cs="Cordia New"/>
                <w:sz w:val="26"/>
                <w:szCs w:val="26"/>
              </w:rPr>
              <w:fldChar w:fldCharType="begin"/>
            </w:r>
            <w:r w:rsidRPr="00EC4C8F">
              <w:rPr>
                <w:rFonts w:ascii="Cordia New" w:hAnsi="Cordia New" w:cs="Cordia New"/>
                <w:sz w:val="26"/>
                <w:szCs w:val="26"/>
              </w:rPr>
              <w:instrText xml:space="preserve"> =SUM(ABOVE) </w:instrText>
            </w:r>
            <w:r w:rsidRPr="00EC4C8F">
              <w:rPr>
                <w:rFonts w:ascii="Cordia New" w:hAnsi="Cordia New" w:cs="Cordia New"/>
                <w:sz w:val="26"/>
                <w:szCs w:val="26"/>
              </w:rPr>
              <w:fldChar w:fldCharType="separate"/>
            </w:r>
            <w:r w:rsidRPr="00EC4C8F">
              <w:rPr>
                <w:rFonts w:ascii="Cordia New" w:hAnsi="Cordia New" w:cs="Cordia New"/>
                <w:sz w:val="26"/>
                <w:szCs w:val="26"/>
              </w:rPr>
              <w:t>4,018,768,</w:t>
            </w:r>
            <w:r w:rsidR="00D170B3">
              <w:rPr>
                <w:rFonts w:ascii="Cordia New" w:hAnsi="Cordia New" w:cs="Cordia New"/>
                <w:noProof/>
                <w:sz w:val="26"/>
                <w:szCs w:val="26"/>
              </w:rPr>
              <w:t>408</w:t>
            </w:r>
            <w:r w:rsidRPr="00EC4C8F">
              <w:rPr>
                <w:rFonts w:ascii="Cordia New" w:hAnsi="Cordia New" w:cs="Cordia New"/>
                <w:sz w:val="26"/>
                <w:szCs w:val="26"/>
              </w:rPr>
              <w:fldChar w:fldCharType="end"/>
            </w:r>
          </w:p>
        </w:tc>
        <w:tc>
          <w:tcPr>
            <w:tcW w:w="48" w:type="pct"/>
            <w:vAlign w:val="bottom"/>
          </w:tcPr>
          <w:p w14:paraId="1ACA58B3" w14:textId="77777777" w:rsidR="00190BB2" w:rsidRPr="003A1E89" w:rsidRDefault="00190BB2" w:rsidP="0019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p>
        </w:tc>
        <w:tc>
          <w:tcPr>
            <w:tcW w:w="802" w:type="pct"/>
            <w:tcBorders>
              <w:top w:val="single" w:sz="2" w:space="0" w:color="auto"/>
              <w:bottom w:val="single" w:sz="12" w:space="0" w:color="auto"/>
            </w:tcBorders>
          </w:tcPr>
          <w:p w14:paraId="5FB983D2" w14:textId="7227CFE5" w:rsidR="00190BB2" w:rsidRPr="003A1E89" w:rsidRDefault="00190BB2" w:rsidP="0019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r w:rsidRPr="00190BB2">
              <w:rPr>
                <w:rFonts w:ascii="Cordia New" w:hAnsi="Cordia New" w:cs="Cordia New"/>
                <w:sz w:val="26"/>
                <w:szCs w:val="26"/>
              </w:rPr>
              <w:fldChar w:fldCharType="begin"/>
            </w:r>
            <w:r w:rsidRPr="00190BB2">
              <w:rPr>
                <w:rFonts w:ascii="Cordia New" w:hAnsi="Cordia New" w:cs="Cordia New"/>
                <w:sz w:val="26"/>
                <w:szCs w:val="26"/>
              </w:rPr>
              <w:instrText xml:space="preserve"> =SUM(ABOVE) </w:instrText>
            </w:r>
            <w:r w:rsidRPr="00190BB2">
              <w:rPr>
                <w:rFonts w:ascii="Cordia New" w:hAnsi="Cordia New" w:cs="Cordia New"/>
                <w:sz w:val="26"/>
                <w:szCs w:val="26"/>
              </w:rPr>
              <w:fldChar w:fldCharType="separate"/>
            </w:r>
            <w:r w:rsidRPr="00190BB2">
              <w:rPr>
                <w:rFonts w:ascii="Cordia New" w:hAnsi="Cordia New" w:cs="Cordia New"/>
                <w:sz w:val="26"/>
                <w:szCs w:val="26"/>
              </w:rPr>
              <w:t>3,885,</w:t>
            </w:r>
            <w:r w:rsidR="00D170B3">
              <w:rPr>
                <w:rFonts w:ascii="Cordia New" w:hAnsi="Cordia New" w:cs="Cordia New"/>
                <w:noProof/>
                <w:sz w:val="26"/>
                <w:szCs w:val="26"/>
              </w:rPr>
              <w:t>545,784</w:t>
            </w:r>
            <w:r w:rsidRPr="00190BB2">
              <w:rPr>
                <w:rFonts w:ascii="Cordia New" w:hAnsi="Cordia New" w:cs="Cordia New"/>
                <w:sz w:val="26"/>
                <w:szCs w:val="26"/>
              </w:rPr>
              <w:fldChar w:fldCharType="end"/>
            </w:r>
          </w:p>
        </w:tc>
        <w:tc>
          <w:tcPr>
            <w:tcW w:w="48" w:type="pct"/>
            <w:vAlign w:val="bottom"/>
          </w:tcPr>
          <w:p w14:paraId="6B03035A" w14:textId="77777777" w:rsidR="00190BB2" w:rsidRPr="005B5CCC" w:rsidRDefault="00190BB2" w:rsidP="0019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cs/>
              </w:rPr>
            </w:pPr>
          </w:p>
        </w:tc>
        <w:tc>
          <w:tcPr>
            <w:tcW w:w="861" w:type="pct"/>
            <w:tcBorders>
              <w:top w:val="single" w:sz="2" w:space="0" w:color="auto"/>
              <w:bottom w:val="single" w:sz="12" w:space="0" w:color="auto"/>
            </w:tcBorders>
          </w:tcPr>
          <w:p w14:paraId="6DA47B65" w14:textId="4C55A1DE" w:rsidR="00190BB2" w:rsidRPr="005B5CCC" w:rsidRDefault="00190BB2" w:rsidP="0019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cs/>
              </w:rPr>
            </w:pPr>
            <w:r w:rsidRPr="00733213">
              <w:rPr>
                <w:rFonts w:ascii="Cordia New" w:hAnsi="Cordia New" w:cs="Cordia New"/>
                <w:sz w:val="26"/>
                <w:szCs w:val="26"/>
              </w:rPr>
              <w:t>4,018,</w:t>
            </w:r>
            <w:r>
              <w:rPr>
                <w:rFonts w:ascii="Cordia New" w:hAnsi="Cordia New" w:cs="Cordia New"/>
                <w:sz w:val="26"/>
                <w:szCs w:val="26"/>
              </w:rPr>
              <w:t>207,</w:t>
            </w:r>
            <w:r w:rsidR="007A1E64" w:rsidRPr="007A1E64">
              <w:rPr>
                <w:rFonts w:ascii="Cordia New" w:hAnsi="Cordia New" w:cs="Cordia New"/>
                <w:sz w:val="26"/>
                <w:szCs w:val="26"/>
              </w:rPr>
              <w:t>213</w:t>
            </w:r>
          </w:p>
        </w:tc>
        <w:tc>
          <w:tcPr>
            <w:tcW w:w="48" w:type="pct"/>
            <w:vAlign w:val="bottom"/>
          </w:tcPr>
          <w:p w14:paraId="5A1EBA84" w14:textId="77777777" w:rsidR="00190BB2" w:rsidRPr="003A1E89" w:rsidRDefault="00190BB2" w:rsidP="0019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p>
        </w:tc>
        <w:tc>
          <w:tcPr>
            <w:tcW w:w="876" w:type="pct"/>
            <w:tcBorders>
              <w:top w:val="single" w:sz="2" w:space="0" w:color="auto"/>
              <w:bottom w:val="single" w:sz="12" w:space="0" w:color="auto"/>
            </w:tcBorders>
          </w:tcPr>
          <w:p w14:paraId="67E63849" w14:textId="0D8BD97E" w:rsidR="00190BB2" w:rsidRPr="003A1E89" w:rsidRDefault="00A06B92" w:rsidP="0019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r>
              <w:rPr>
                <w:rFonts w:ascii="Cordia New" w:hAnsi="Cordia New" w:cs="Cordia New"/>
                <w:sz w:val="26"/>
                <w:szCs w:val="26"/>
              </w:rPr>
              <w:fldChar w:fldCharType="begin"/>
            </w:r>
            <w:r>
              <w:rPr>
                <w:rFonts w:ascii="Cordia New" w:hAnsi="Cordia New" w:cs="Cordia New"/>
                <w:sz w:val="26"/>
                <w:szCs w:val="26"/>
              </w:rPr>
              <w:instrText xml:space="preserve"> =SUM(ABOVE) </w:instrText>
            </w:r>
            <w:r>
              <w:rPr>
                <w:rFonts w:ascii="Cordia New" w:hAnsi="Cordia New" w:cs="Cordia New"/>
                <w:sz w:val="26"/>
                <w:szCs w:val="26"/>
              </w:rPr>
              <w:fldChar w:fldCharType="separate"/>
            </w:r>
            <w:r>
              <w:rPr>
                <w:rFonts w:ascii="Cordia New" w:hAnsi="Cordia New" w:cs="Cordia New"/>
                <w:noProof/>
                <w:sz w:val="26"/>
                <w:szCs w:val="26"/>
              </w:rPr>
              <w:t>3,885,184,728</w:t>
            </w:r>
            <w:r>
              <w:rPr>
                <w:rFonts w:ascii="Cordia New" w:hAnsi="Cordia New" w:cs="Cordia New"/>
                <w:sz w:val="26"/>
                <w:szCs w:val="26"/>
              </w:rPr>
              <w:fldChar w:fldCharType="end"/>
            </w:r>
          </w:p>
        </w:tc>
      </w:tr>
    </w:tbl>
    <w:p w14:paraId="2AC69CCF" w14:textId="77777777" w:rsidR="00F809D7" w:rsidRDefault="00F809D7" w:rsidP="00F1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spacing w:val="-4"/>
          <w:sz w:val="26"/>
          <w:szCs w:val="26"/>
        </w:rPr>
      </w:pPr>
    </w:p>
    <w:p w14:paraId="0686D727" w14:textId="3F21FC33" w:rsidR="00326AA2" w:rsidRDefault="003408D4" w:rsidP="00770BA3">
      <w:pPr>
        <w:pStyle w:val="ListParagraph"/>
        <w:spacing w:after="0" w:line="240" w:lineRule="auto"/>
        <w:ind w:left="900"/>
        <w:jc w:val="thaiDistribute"/>
        <w:rPr>
          <w:rFonts w:ascii="Cordia New" w:hAnsi="Cordia New" w:cs="Cordia New"/>
          <w:spacing w:val="-4"/>
          <w:sz w:val="26"/>
          <w:szCs w:val="26"/>
        </w:rPr>
      </w:pPr>
      <w:r w:rsidRPr="005B5CCC">
        <w:rPr>
          <w:rFonts w:ascii="Cordia New" w:hAnsi="Cordia New" w:cs="Cordia New" w:hint="cs"/>
          <w:sz w:val="26"/>
          <w:szCs w:val="26"/>
          <w:cs/>
        </w:rPr>
        <w:t>ณ</w:t>
      </w:r>
      <w:r w:rsidRPr="005B5CCC">
        <w:rPr>
          <w:rFonts w:ascii="Cordia New" w:hAnsi="Cordia New" w:cs="Cordia New"/>
          <w:sz w:val="26"/>
          <w:szCs w:val="26"/>
          <w:cs/>
        </w:rPr>
        <w:t xml:space="preserve"> </w:t>
      </w:r>
      <w:r w:rsidRPr="005B5CCC">
        <w:rPr>
          <w:rFonts w:ascii="Cordia New" w:hAnsi="Cordia New" w:cs="Cordia New" w:hint="cs"/>
          <w:sz w:val="26"/>
          <w:szCs w:val="26"/>
          <w:cs/>
        </w:rPr>
        <w:t>วันที่</w:t>
      </w:r>
      <w:r w:rsidRPr="005B5CCC">
        <w:rPr>
          <w:rFonts w:ascii="Cordia New" w:hAnsi="Cordia New" w:cs="Cordia New"/>
          <w:sz w:val="26"/>
          <w:szCs w:val="26"/>
          <w:cs/>
        </w:rPr>
        <w:t xml:space="preserve"> </w:t>
      </w:r>
      <w:r w:rsidRPr="009E04DA">
        <w:rPr>
          <w:rFonts w:asciiTheme="minorBidi" w:hAnsiTheme="minorBidi" w:cs="Cordia New"/>
          <w:sz w:val="26"/>
          <w:szCs w:val="26"/>
          <w:lang w:val="en-GB"/>
        </w:rPr>
        <w:t xml:space="preserve">31 </w:t>
      </w:r>
      <w:r w:rsidRPr="005B5CCC">
        <w:rPr>
          <w:rFonts w:asciiTheme="minorBidi" w:hAnsiTheme="minorBidi" w:cs="Cordia New" w:hint="cs"/>
          <w:sz w:val="26"/>
          <w:szCs w:val="26"/>
          <w:cs/>
        </w:rPr>
        <w:t>ธันวาคม</w:t>
      </w:r>
      <w:r w:rsidRPr="009E04DA">
        <w:rPr>
          <w:rFonts w:ascii="Cordia New" w:hAnsi="Cordia New" w:cs="Cordia New"/>
          <w:sz w:val="26"/>
          <w:szCs w:val="26"/>
        </w:rPr>
        <w:t xml:space="preserve"> 256</w:t>
      </w:r>
      <w:r w:rsidR="009D0D84">
        <w:rPr>
          <w:rFonts w:ascii="Cordia New" w:hAnsi="Cordia New" w:cs="Cordia New"/>
          <w:sz w:val="26"/>
          <w:szCs w:val="26"/>
        </w:rPr>
        <w:t>8</w:t>
      </w:r>
      <w:r w:rsidRPr="009E04DA">
        <w:rPr>
          <w:rFonts w:ascii="Cordia New" w:hAnsi="Cordia New" w:cs="Cordia New"/>
          <w:sz w:val="26"/>
          <w:szCs w:val="26"/>
        </w:rPr>
        <w:t xml:space="preserve"> </w:t>
      </w:r>
      <w:r w:rsidRPr="005B5CCC">
        <w:rPr>
          <w:rFonts w:ascii="Cordia New" w:hAnsi="Cordia New" w:cs="Cordia New" w:hint="cs"/>
          <w:sz w:val="26"/>
          <w:szCs w:val="26"/>
          <w:cs/>
        </w:rPr>
        <w:t>และ</w:t>
      </w:r>
      <w:r w:rsidRPr="005B5CCC">
        <w:rPr>
          <w:rFonts w:ascii="Cordia New" w:hAnsi="Cordia New" w:cs="Cordia New"/>
          <w:sz w:val="26"/>
          <w:szCs w:val="26"/>
          <w:cs/>
        </w:rPr>
        <w:t xml:space="preserve"> </w:t>
      </w:r>
      <w:r w:rsidRPr="009E04DA">
        <w:rPr>
          <w:rFonts w:ascii="Cordia New" w:hAnsi="Cordia New" w:cs="Cordia New"/>
          <w:sz w:val="26"/>
          <w:szCs w:val="26"/>
        </w:rPr>
        <w:t>256</w:t>
      </w:r>
      <w:r w:rsidR="009D0D84">
        <w:rPr>
          <w:rFonts w:ascii="Cordia New" w:hAnsi="Cordia New" w:cs="Cordia New"/>
          <w:sz w:val="26"/>
          <w:szCs w:val="26"/>
        </w:rPr>
        <w:t>7</w:t>
      </w:r>
      <w:r w:rsidRPr="009E04DA">
        <w:rPr>
          <w:rFonts w:ascii="Cordia New" w:hAnsi="Cordia New" w:cs="Cordia New"/>
          <w:sz w:val="26"/>
          <w:szCs w:val="26"/>
        </w:rPr>
        <w:t xml:space="preserve"> </w:t>
      </w:r>
      <w:r w:rsidR="009037D1" w:rsidRPr="005B5CCC">
        <w:rPr>
          <w:rFonts w:ascii="Cordia New" w:hAnsi="Cordia New" w:cs="Cordia New" w:hint="cs"/>
          <w:sz w:val="26"/>
          <w:szCs w:val="26"/>
          <w:cs/>
        </w:rPr>
        <w:t>กลุ่ม</w:t>
      </w:r>
      <w:r w:rsidRPr="005B5CCC">
        <w:rPr>
          <w:rFonts w:ascii="Cordia New" w:hAnsi="Cordia New" w:cs="Cordia New" w:hint="cs"/>
          <w:sz w:val="26"/>
          <w:szCs w:val="26"/>
          <w:cs/>
        </w:rPr>
        <w:t>บริษัทมีผลขาดทุนทางภาษีที่ยังไม่ได้ใช้และไม่ได้นำไปรวมคำนวณสินทรัพย์ภาษีเงินได้รอการตัดบัญชีเพื่อรับรู้ในงบฐานะการเงิน</w:t>
      </w:r>
      <w:r w:rsidRPr="005B5CCC">
        <w:rPr>
          <w:rFonts w:ascii="Cordia New" w:hAnsi="Cordia New" w:cs="Cordia New"/>
          <w:sz w:val="26"/>
          <w:szCs w:val="26"/>
          <w:cs/>
        </w:rPr>
        <w:t xml:space="preserve"> </w:t>
      </w:r>
      <w:r w:rsidRPr="005B5CCC">
        <w:rPr>
          <w:rFonts w:ascii="Cordia New" w:hAnsi="Cordia New" w:cs="Cordia New" w:hint="cs"/>
          <w:sz w:val="26"/>
          <w:szCs w:val="26"/>
          <w:cs/>
        </w:rPr>
        <w:t>เนื่องจากผู้บริหารของ</w:t>
      </w:r>
      <w:r w:rsidR="009037D1" w:rsidRPr="005B5CCC">
        <w:rPr>
          <w:rFonts w:ascii="Cordia New" w:hAnsi="Cordia New" w:cs="Cordia New" w:hint="cs"/>
          <w:sz w:val="26"/>
          <w:szCs w:val="26"/>
          <w:cs/>
        </w:rPr>
        <w:t>กลุ่ม</w:t>
      </w:r>
      <w:r w:rsidRPr="005B5CCC">
        <w:rPr>
          <w:rFonts w:ascii="Cordia New" w:hAnsi="Cordia New" w:cs="Cordia New" w:hint="cs"/>
          <w:sz w:val="26"/>
          <w:szCs w:val="26"/>
          <w:cs/>
        </w:rPr>
        <w:t>บริษัทยังไม่สามารถประมาณการกำไรทางภาษีในอนาคตเพื่อจะใช้ขาดทุนทางภาษีดังกล่าว</w:t>
      </w:r>
    </w:p>
    <w:p w14:paraId="2851B57C" w14:textId="77777777" w:rsidR="004E18AD" w:rsidRPr="005B5CCC" w:rsidRDefault="004E18AD" w:rsidP="0077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z w:val="26"/>
          <w:szCs w:val="26"/>
          <w:cs/>
        </w:rPr>
      </w:pPr>
    </w:p>
    <w:p w14:paraId="5901D494" w14:textId="314FB33A" w:rsidR="009A3BE1" w:rsidRPr="003A1E89" w:rsidRDefault="007D07B1" w:rsidP="00770BA3">
      <w:pPr>
        <w:numPr>
          <w:ilvl w:val="0"/>
          <w:numId w:val="14"/>
        </w:numPr>
        <w:tabs>
          <w:tab w:val="clear" w:pos="227"/>
          <w:tab w:val="clear" w:pos="454"/>
          <w:tab w:val="clear" w:pos="6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r w:rsidRPr="005B5CCC">
        <w:rPr>
          <w:rFonts w:ascii="Cordia New" w:hAnsi="Cordia New" w:cs="Cordia New" w:hint="cs"/>
          <w:b/>
          <w:bCs/>
          <w:sz w:val="26"/>
          <w:szCs w:val="26"/>
          <w:cs/>
        </w:rPr>
        <w:t>กองทุนสำรองเลี้ยงชีพ</w:t>
      </w:r>
    </w:p>
    <w:p w14:paraId="3645072F" w14:textId="77777777" w:rsidR="009A3BE1" w:rsidRPr="003A1E89" w:rsidRDefault="009A3BE1" w:rsidP="0077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57052812" w14:textId="3FADE915" w:rsidR="00966B4E" w:rsidRPr="003A1E89" w:rsidRDefault="00966B4E" w:rsidP="0077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5B5CCC">
        <w:rPr>
          <w:rFonts w:ascii="Cordia New" w:hAnsi="Cordia New" w:cs="Cordia New" w:hint="cs"/>
          <w:sz w:val="26"/>
          <w:szCs w:val="26"/>
          <w:cs/>
        </w:rPr>
        <w:t>กลุ่ม</w:t>
      </w:r>
      <w:r w:rsidR="008F364B" w:rsidRPr="005B5CCC">
        <w:rPr>
          <w:rFonts w:ascii="Cordia New" w:hAnsi="Cordia New" w:cs="Cordia New" w:hint="cs"/>
          <w:sz w:val="26"/>
          <w:szCs w:val="26"/>
          <w:cs/>
        </w:rPr>
        <w:t>บริษัท</w:t>
      </w:r>
      <w:r w:rsidRPr="005B5CCC">
        <w:rPr>
          <w:rFonts w:ascii="Cordia New" w:hAnsi="Cordia New" w:cs="Cordia New" w:hint="cs"/>
          <w:sz w:val="26"/>
          <w:szCs w:val="26"/>
          <w:cs/>
        </w:rPr>
        <w:t>และพนักงานของ</w:t>
      </w:r>
      <w:r w:rsidR="003000F9" w:rsidRPr="005B5CCC">
        <w:rPr>
          <w:rFonts w:ascii="Cordia New" w:hAnsi="Cordia New" w:cs="Cordia New" w:hint="cs"/>
          <w:sz w:val="26"/>
          <w:szCs w:val="26"/>
          <w:cs/>
        </w:rPr>
        <w:t>กลุ่ม</w:t>
      </w:r>
      <w:r w:rsidR="008F364B" w:rsidRPr="005B5CCC">
        <w:rPr>
          <w:rFonts w:ascii="Cordia New" w:hAnsi="Cordia New" w:cs="Cordia New" w:hint="cs"/>
          <w:sz w:val="26"/>
          <w:szCs w:val="26"/>
          <w:cs/>
        </w:rPr>
        <w:t>บริษัท</w:t>
      </w:r>
      <w:r w:rsidRPr="005B5CCC">
        <w:rPr>
          <w:rFonts w:ascii="Cordia New" w:hAnsi="Cordia New" w:cs="Cordia New" w:hint="cs"/>
          <w:sz w:val="26"/>
          <w:szCs w:val="26"/>
          <w:cs/>
        </w:rPr>
        <w:t>ได้ร่วมกันจัดตั้งกองทุนสำรองเลี้ยงชีพภายใต้พระราชบัญญัติกองทุนสำรองเลี้ยงชีพ</w:t>
      </w:r>
      <w:r w:rsidR="00E17B03" w:rsidRPr="005B5CCC">
        <w:rPr>
          <w:rFonts w:ascii="Cordia New" w:hAnsi="Cordia New" w:cs="Cordia New"/>
          <w:sz w:val="26"/>
          <w:szCs w:val="26"/>
          <w:cs/>
        </w:rPr>
        <w:br/>
      </w:r>
      <w:r w:rsidRPr="005B5CCC">
        <w:rPr>
          <w:rFonts w:ascii="Cordia New" w:hAnsi="Cordia New" w:cs="Cordia New" w:hint="cs"/>
          <w:sz w:val="26"/>
          <w:szCs w:val="26"/>
          <w:cs/>
        </w:rPr>
        <w:t xml:space="preserve">พ.ศ. </w:t>
      </w:r>
      <w:r w:rsidRPr="003A1E89">
        <w:rPr>
          <w:rFonts w:ascii="Cordia New" w:hAnsi="Cordia New" w:cs="Cordia New" w:hint="cs"/>
          <w:sz w:val="26"/>
          <w:szCs w:val="26"/>
        </w:rPr>
        <w:t>2530</w:t>
      </w:r>
      <w:r w:rsidRPr="005B5CCC">
        <w:rPr>
          <w:rFonts w:ascii="Cordia New" w:hAnsi="Cordia New" w:cs="Cordia New" w:hint="cs"/>
          <w:sz w:val="26"/>
          <w:szCs w:val="26"/>
          <w:cs/>
        </w:rPr>
        <w:t xml:space="preserve"> ซึ่งประกอบด้วยเงินที่พนักงานจ่ายสะสมและเงินที่</w:t>
      </w:r>
      <w:r w:rsidR="008F364B" w:rsidRPr="005B5CCC">
        <w:rPr>
          <w:rFonts w:ascii="Cordia New" w:hAnsi="Cordia New" w:cs="Cordia New" w:hint="cs"/>
          <w:sz w:val="26"/>
          <w:szCs w:val="26"/>
          <w:cs/>
        </w:rPr>
        <w:t>บริษัท</w:t>
      </w:r>
      <w:r w:rsidRPr="005B5CCC">
        <w:rPr>
          <w:rFonts w:ascii="Cordia New" w:hAnsi="Cordia New" w:cs="Cordia New" w:hint="cs"/>
          <w:sz w:val="26"/>
          <w:szCs w:val="26"/>
          <w:cs/>
        </w:rPr>
        <w:t>จ่ายสมทบเข้ากองทุน และจะจ่ายให้กับพนักงานในกรณีที่ออกจากงานตามระเบียบของกองทุน</w:t>
      </w:r>
    </w:p>
    <w:p w14:paraId="2FE4BACF" w14:textId="77777777" w:rsidR="00966B4E" w:rsidRPr="003A1E89" w:rsidRDefault="00966B4E" w:rsidP="0077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608E73F3" w14:textId="5D6C35AE" w:rsidR="00966B4E" w:rsidRPr="003A1E89" w:rsidRDefault="00966B4E" w:rsidP="0077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5B5CCC">
        <w:rPr>
          <w:rFonts w:ascii="Cordia New" w:hAnsi="Cordia New" w:cs="Cordia New" w:hint="cs"/>
          <w:sz w:val="26"/>
          <w:szCs w:val="26"/>
          <w:cs/>
        </w:rPr>
        <w:t xml:space="preserve">สำหรับปีสิ้นสุดวันที่ </w:t>
      </w:r>
      <w:r w:rsidRPr="003A1E89">
        <w:rPr>
          <w:rFonts w:ascii="Cordia New" w:hAnsi="Cordia New" w:cs="Cordia New" w:hint="cs"/>
          <w:sz w:val="26"/>
          <w:szCs w:val="26"/>
        </w:rPr>
        <w:t xml:space="preserve">31 </w:t>
      </w:r>
      <w:r w:rsidRPr="005B5CCC">
        <w:rPr>
          <w:rFonts w:ascii="Cordia New" w:hAnsi="Cordia New" w:cs="Cordia New" w:hint="cs"/>
          <w:sz w:val="26"/>
          <w:szCs w:val="26"/>
          <w:cs/>
        </w:rPr>
        <w:t xml:space="preserve">ธันวาคม </w:t>
      </w:r>
      <w:r w:rsidRPr="003A1E89">
        <w:rPr>
          <w:rFonts w:ascii="Cordia New" w:hAnsi="Cordia New" w:cs="Cordia New" w:hint="cs"/>
          <w:sz w:val="26"/>
          <w:szCs w:val="26"/>
        </w:rPr>
        <w:t>256</w:t>
      </w:r>
      <w:r w:rsidR="009D0D84">
        <w:rPr>
          <w:rFonts w:ascii="Cordia New" w:hAnsi="Cordia New" w:cs="Cordia New"/>
          <w:sz w:val="26"/>
          <w:szCs w:val="26"/>
        </w:rPr>
        <w:t>8</w:t>
      </w:r>
      <w:r w:rsidRPr="003A1E89">
        <w:rPr>
          <w:rFonts w:ascii="Cordia New" w:hAnsi="Cordia New" w:cs="Cordia New" w:hint="cs"/>
          <w:sz w:val="26"/>
          <w:szCs w:val="26"/>
        </w:rPr>
        <w:t xml:space="preserve"> </w:t>
      </w:r>
      <w:r w:rsidRPr="005B5CCC">
        <w:rPr>
          <w:rFonts w:ascii="Cordia New" w:hAnsi="Cordia New" w:cs="Cordia New" w:hint="cs"/>
          <w:sz w:val="26"/>
          <w:szCs w:val="26"/>
          <w:cs/>
        </w:rPr>
        <w:t xml:space="preserve">และ </w:t>
      </w:r>
      <w:r w:rsidRPr="003A1E89">
        <w:rPr>
          <w:rFonts w:ascii="Cordia New" w:hAnsi="Cordia New" w:cs="Cordia New" w:hint="cs"/>
          <w:sz w:val="26"/>
          <w:szCs w:val="26"/>
        </w:rPr>
        <w:t>256</w:t>
      </w:r>
      <w:r w:rsidR="009D0D84">
        <w:rPr>
          <w:rFonts w:ascii="Cordia New" w:hAnsi="Cordia New" w:cs="Cordia New"/>
          <w:sz w:val="26"/>
          <w:szCs w:val="26"/>
        </w:rPr>
        <w:t>7</w:t>
      </w:r>
      <w:r w:rsidRPr="003A1E89">
        <w:rPr>
          <w:rFonts w:ascii="Cordia New" w:hAnsi="Cordia New" w:cs="Cordia New" w:hint="cs"/>
          <w:sz w:val="26"/>
          <w:szCs w:val="26"/>
        </w:rPr>
        <w:t xml:space="preserve"> </w:t>
      </w:r>
      <w:r w:rsidRPr="005B5CCC">
        <w:rPr>
          <w:rFonts w:ascii="Cordia New" w:hAnsi="Cordia New" w:cs="Cordia New" w:hint="cs"/>
          <w:sz w:val="26"/>
          <w:szCs w:val="26"/>
          <w:cs/>
        </w:rPr>
        <w:t>กลุ่ม</w:t>
      </w:r>
      <w:r w:rsidR="008F364B" w:rsidRPr="005B5CCC">
        <w:rPr>
          <w:rFonts w:ascii="Cordia New" w:hAnsi="Cordia New" w:cs="Cordia New" w:hint="cs"/>
          <w:sz w:val="26"/>
          <w:szCs w:val="26"/>
          <w:cs/>
        </w:rPr>
        <w:t>บริษัท</w:t>
      </w:r>
      <w:r w:rsidRPr="005B5CCC">
        <w:rPr>
          <w:rFonts w:ascii="Cordia New" w:hAnsi="Cordia New" w:cs="Cordia New" w:hint="cs"/>
          <w:sz w:val="26"/>
          <w:szCs w:val="26"/>
          <w:cs/>
        </w:rPr>
        <w:t>ได้รับรู้เงินสมทบเป็นค่าใช้จ่าย</w:t>
      </w:r>
      <w:r w:rsidR="00C240CB" w:rsidRPr="005B5CCC">
        <w:rPr>
          <w:rFonts w:ascii="Cordia New" w:hAnsi="Cordia New" w:cs="Cordia New" w:hint="cs"/>
          <w:sz w:val="26"/>
          <w:szCs w:val="26"/>
          <w:cs/>
        </w:rPr>
        <w:t>ในงบการเงินรวม</w:t>
      </w:r>
      <w:r w:rsidRPr="005B5CCC">
        <w:rPr>
          <w:rFonts w:ascii="Cordia New" w:hAnsi="Cordia New" w:cs="Cordia New" w:hint="cs"/>
          <w:sz w:val="26"/>
          <w:szCs w:val="26"/>
          <w:cs/>
        </w:rPr>
        <w:t xml:space="preserve">จำนวนเงิน </w:t>
      </w:r>
      <w:r w:rsidR="009436FC">
        <w:rPr>
          <w:rFonts w:ascii="Cordia New" w:hAnsi="Cordia New" w:cs="Cordia New"/>
          <w:sz w:val="26"/>
          <w:szCs w:val="26"/>
        </w:rPr>
        <w:t xml:space="preserve">0.27 </w:t>
      </w:r>
      <w:r w:rsidRPr="005B5CCC">
        <w:rPr>
          <w:rFonts w:ascii="Cordia New" w:hAnsi="Cordia New" w:cs="Cordia New" w:hint="cs"/>
          <w:sz w:val="26"/>
          <w:szCs w:val="26"/>
          <w:cs/>
        </w:rPr>
        <w:t xml:space="preserve">ล้านบาท และ </w:t>
      </w:r>
      <w:r w:rsidR="009436FC">
        <w:rPr>
          <w:rFonts w:ascii="Cordia New" w:hAnsi="Cordia New" w:cs="Cordia New"/>
          <w:sz w:val="26"/>
          <w:szCs w:val="26"/>
        </w:rPr>
        <w:t>0.33</w:t>
      </w:r>
      <w:r w:rsidR="009D0D84" w:rsidRPr="00893A1F">
        <w:rPr>
          <w:rFonts w:ascii="Cordia New" w:hAnsi="Cordia New" w:cs="Cordia New"/>
          <w:sz w:val="26"/>
          <w:szCs w:val="26"/>
        </w:rPr>
        <w:t xml:space="preserve"> </w:t>
      </w:r>
      <w:r w:rsidRPr="005B5CCC">
        <w:rPr>
          <w:rFonts w:ascii="Cordia New" w:hAnsi="Cordia New" w:cs="Cordia New" w:hint="cs"/>
          <w:sz w:val="26"/>
          <w:szCs w:val="26"/>
          <w:cs/>
        </w:rPr>
        <w:t>ล้านบาท ตามลำดับ และ</w:t>
      </w:r>
      <w:r w:rsidR="008F364B" w:rsidRPr="005B5CCC">
        <w:rPr>
          <w:rFonts w:ascii="Cordia New" w:hAnsi="Cordia New" w:cs="Cordia New" w:hint="cs"/>
          <w:sz w:val="26"/>
          <w:szCs w:val="26"/>
          <w:cs/>
        </w:rPr>
        <w:t>บริษัท</w:t>
      </w:r>
      <w:r w:rsidRPr="005B5CCC">
        <w:rPr>
          <w:rFonts w:ascii="Cordia New" w:hAnsi="Cordia New" w:cs="Cordia New" w:hint="cs"/>
          <w:sz w:val="26"/>
          <w:szCs w:val="26"/>
          <w:cs/>
        </w:rPr>
        <w:t>ได้รับรู้เงินสมทบเป็นค่าใช้จ่าย</w:t>
      </w:r>
      <w:r w:rsidR="00E56F12" w:rsidRPr="005B5CCC">
        <w:rPr>
          <w:rFonts w:ascii="Cordia New" w:hAnsi="Cordia New" w:cs="Cordia New" w:hint="cs"/>
          <w:sz w:val="26"/>
          <w:szCs w:val="26"/>
          <w:cs/>
        </w:rPr>
        <w:t>ในงบการเงินเฉพาะกิจ</w:t>
      </w:r>
      <w:r w:rsidR="008575B5" w:rsidRPr="005B5CCC">
        <w:rPr>
          <w:rFonts w:ascii="Cordia New" w:hAnsi="Cordia New" w:cs="Cordia New" w:hint="cs"/>
          <w:sz w:val="26"/>
          <w:szCs w:val="26"/>
          <w:cs/>
        </w:rPr>
        <w:t>การ</w:t>
      </w:r>
      <w:r w:rsidRPr="005B5CCC">
        <w:rPr>
          <w:rFonts w:ascii="Cordia New" w:hAnsi="Cordia New" w:cs="Cordia New" w:hint="cs"/>
          <w:sz w:val="26"/>
          <w:szCs w:val="26"/>
          <w:cs/>
        </w:rPr>
        <w:t xml:space="preserve">จำนวนเงิน </w:t>
      </w:r>
      <w:r w:rsidR="00F061D2">
        <w:rPr>
          <w:rFonts w:ascii="Cordia New" w:hAnsi="Cordia New" w:cs="Cordia New"/>
          <w:sz w:val="26"/>
          <w:szCs w:val="26"/>
        </w:rPr>
        <w:t>0.27</w:t>
      </w:r>
      <w:r w:rsidR="009D0D84">
        <w:rPr>
          <w:rFonts w:ascii="Cordia New" w:hAnsi="Cordia New" w:cs="Cordia New"/>
          <w:sz w:val="26"/>
          <w:szCs w:val="26"/>
        </w:rPr>
        <w:t xml:space="preserve"> </w:t>
      </w:r>
      <w:r w:rsidRPr="005B5CCC">
        <w:rPr>
          <w:rFonts w:ascii="Cordia New" w:hAnsi="Cordia New" w:cs="Cordia New" w:hint="cs"/>
          <w:sz w:val="26"/>
          <w:szCs w:val="26"/>
          <w:cs/>
        </w:rPr>
        <w:t xml:space="preserve">ล้านบาท และ </w:t>
      </w:r>
      <w:r w:rsidR="009D0D84" w:rsidRPr="00893A1F">
        <w:rPr>
          <w:rFonts w:ascii="Cordia New" w:hAnsi="Cordia New" w:cs="Cordia New"/>
          <w:sz w:val="26"/>
          <w:szCs w:val="26"/>
        </w:rPr>
        <w:t xml:space="preserve">0.33 </w:t>
      </w:r>
      <w:r w:rsidRPr="005B5CCC">
        <w:rPr>
          <w:rFonts w:ascii="Cordia New" w:hAnsi="Cordia New" w:cs="Cordia New" w:hint="cs"/>
          <w:sz w:val="26"/>
          <w:szCs w:val="26"/>
          <w:cs/>
        </w:rPr>
        <w:t>ล้านบาท ตามลำดับ</w:t>
      </w:r>
    </w:p>
    <w:p w14:paraId="17018AB7" w14:textId="5814E7E3" w:rsidR="00C1652B" w:rsidRPr="005B5CCC" w:rsidRDefault="00C1652B" w:rsidP="00E17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cs/>
        </w:rPr>
      </w:pPr>
      <w:r w:rsidRPr="008B7D79">
        <w:rPr>
          <w:rFonts w:ascii="Cordia New" w:hAnsi="Cordia New" w:cs="Cordia New"/>
          <w:sz w:val="26"/>
          <w:szCs w:val="26"/>
        </w:rPr>
        <w:br w:type="page"/>
      </w:r>
    </w:p>
    <w:p w14:paraId="4FF116B9" w14:textId="6D2879E1" w:rsidR="002D5329" w:rsidRPr="00A91CE4" w:rsidRDefault="009236D4" w:rsidP="00E20C0D">
      <w:pPr>
        <w:numPr>
          <w:ilvl w:val="0"/>
          <w:numId w:val="14"/>
        </w:numPr>
        <w:tabs>
          <w:tab w:val="clear" w:pos="227"/>
          <w:tab w:val="clear" w:pos="454"/>
          <w:tab w:val="clear" w:pos="6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both"/>
        <w:rPr>
          <w:rFonts w:ascii="Cordia New" w:hAnsi="Cordia New" w:cs="Cordia New"/>
          <w:b/>
          <w:bCs/>
          <w:sz w:val="26"/>
          <w:szCs w:val="26"/>
        </w:rPr>
      </w:pPr>
      <w:r w:rsidRPr="005B5CCC">
        <w:rPr>
          <w:rFonts w:ascii="Cordia New" w:hAnsi="Cordia New" w:cs="Cordia New" w:hint="cs"/>
          <w:b/>
          <w:bCs/>
          <w:sz w:val="26"/>
          <w:szCs w:val="26"/>
          <w:cs/>
        </w:rPr>
        <w:lastRenderedPageBreak/>
        <w:t>ค่าใช้จ่ายตาม</w:t>
      </w:r>
      <w:r w:rsidR="00D324C8" w:rsidRPr="005B5CCC">
        <w:rPr>
          <w:rFonts w:ascii="Cordia New" w:hAnsi="Cordia New" w:cs="Cordia New" w:hint="cs"/>
          <w:b/>
          <w:bCs/>
          <w:sz w:val="26"/>
          <w:szCs w:val="26"/>
          <w:cs/>
        </w:rPr>
        <w:t>ธรรมชาติ</w:t>
      </w:r>
    </w:p>
    <w:p w14:paraId="6F019DC8" w14:textId="77777777" w:rsidR="002D5329" w:rsidRPr="003A1E89" w:rsidRDefault="002D5329" w:rsidP="00714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sz w:val="26"/>
          <w:szCs w:val="26"/>
        </w:rPr>
      </w:pPr>
    </w:p>
    <w:tbl>
      <w:tblPr>
        <w:tblW w:w="4849" w:type="pct"/>
        <w:tblInd w:w="315" w:type="dxa"/>
        <w:tblLayout w:type="fixed"/>
        <w:tblCellMar>
          <w:left w:w="28" w:type="dxa"/>
          <w:right w:w="28" w:type="dxa"/>
        </w:tblCellMar>
        <w:tblLook w:val="01E0" w:firstRow="1" w:lastRow="1" w:firstColumn="1" w:lastColumn="1" w:noHBand="0" w:noVBand="0"/>
      </w:tblPr>
      <w:tblGrid>
        <w:gridCol w:w="3737"/>
        <w:gridCol w:w="1269"/>
        <w:gridCol w:w="80"/>
        <w:gridCol w:w="1252"/>
        <w:gridCol w:w="90"/>
        <w:gridCol w:w="1270"/>
        <w:gridCol w:w="78"/>
        <w:gridCol w:w="1260"/>
      </w:tblGrid>
      <w:tr w:rsidR="005A74E7" w:rsidRPr="003A1E89" w14:paraId="71FBF4C6" w14:textId="77777777" w:rsidTr="009173E9">
        <w:tc>
          <w:tcPr>
            <w:tcW w:w="2068" w:type="pct"/>
            <w:vAlign w:val="bottom"/>
          </w:tcPr>
          <w:p w14:paraId="0EE85F4E" w14:textId="1C0DC158" w:rsidR="0068536E" w:rsidRPr="003A1E89" w:rsidRDefault="005557B9" w:rsidP="00C1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0"/>
              <w:rPr>
                <w:rFonts w:ascii="Cordia New" w:hAnsi="Cordia New" w:cs="Cordia New"/>
                <w:sz w:val="26"/>
                <w:szCs w:val="26"/>
                <w:cs/>
              </w:rPr>
            </w:pPr>
            <w:r w:rsidRPr="003A1E89">
              <w:rPr>
                <w:rFonts w:ascii="Cordia New" w:hAnsi="Cordia New" w:cs="Cordia New" w:hint="cs"/>
                <w:sz w:val="26"/>
                <w:szCs w:val="26"/>
              </w:rPr>
              <w:t>(</w:t>
            </w:r>
            <w:r w:rsidRPr="005B5CCC">
              <w:rPr>
                <w:rFonts w:ascii="Cordia New" w:hAnsi="Cordia New" w:cs="Cordia New" w:hint="cs"/>
                <w:sz w:val="26"/>
                <w:szCs w:val="26"/>
                <w:cs/>
              </w:rPr>
              <w:t>หน่วย : บาท)</w:t>
            </w:r>
          </w:p>
        </w:tc>
        <w:tc>
          <w:tcPr>
            <w:tcW w:w="1439" w:type="pct"/>
            <w:gridSpan w:val="3"/>
            <w:tcBorders>
              <w:bottom w:val="single" w:sz="4" w:space="0" w:color="auto"/>
            </w:tcBorders>
          </w:tcPr>
          <w:p w14:paraId="039CEF5C" w14:textId="77777777" w:rsidR="0068536E" w:rsidRPr="003A1E89" w:rsidRDefault="0068536E" w:rsidP="00C1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
              <w:jc w:val="center"/>
              <w:rPr>
                <w:rFonts w:ascii="Cordia New" w:hAnsi="Cordia New" w:cs="Cordia New"/>
                <w:spacing w:val="1"/>
                <w:sz w:val="26"/>
                <w:szCs w:val="26"/>
                <w:cs/>
              </w:rPr>
            </w:pPr>
            <w:r w:rsidRPr="005B5CCC">
              <w:rPr>
                <w:rFonts w:ascii="Cordia New" w:hAnsi="Cordia New" w:cs="Cordia New" w:hint="cs"/>
                <w:sz w:val="26"/>
                <w:szCs w:val="26"/>
                <w:cs/>
              </w:rPr>
              <w:t>งบการเงินรวม</w:t>
            </w:r>
          </w:p>
        </w:tc>
        <w:tc>
          <w:tcPr>
            <w:tcW w:w="50" w:type="pct"/>
          </w:tcPr>
          <w:p w14:paraId="36973C7E" w14:textId="77777777" w:rsidR="0068536E" w:rsidRPr="003A1E89" w:rsidRDefault="0068536E" w:rsidP="00C1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443" w:type="pct"/>
            <w:gridSpan w:val="3"/>
            <w:tcBorders>
              <w:bottom w:val="single" w:sz="4" w:space="0" w:color="auto"/>
            </w:tcBorders>
          </w:tcPr>
          <w:p w14:paraId="62F87DB8" w14:textId="77777777" w:rsidR="0068536E" w:rsidRPr="005B5CCC" w:rsidRDefault="0068536E" w:rsidP="00C1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1"/>
                <w:sz w:val="26"/>
                <w:szCs w:val="26"/>
                <w:cs/>
              </w:rPr>
            </w:pPr>
            <w:r w:rsidRPr="005B5CCC">
              <w:rPr>
                <w:rFonts w:ascii="Cordia New" w:hAnsi="Cordia New" w:cs="Cordia New" w:hint="cs"/>
                <w:sz w:val="26"/>
                <w:szCs w:val="26"/>
                <w:cs/>
              </w:rPr>
              <w:t>งบการเงินเฉพาะกิจการ</w:t>
            </w:r>
          </w:p>
        </w:tc>
      </w:tr>
      <w:tr w:rsidR="005A74E7" w:rsidRPr="003A1E89" w14:paraId="61721277" w14:textId="77777777" w:rsidTr="009173E9">
        <w:tc>
          <w:tcPr>
            <w:tcW w:w="2068" w:type="pct"/>
            <w:vAlign w:val="bottom"/>
          </w:tcPr>
          <w:p w14:paraId="69EA5693" w14:textId="77777777" w:rsidR="0068536E" w:rsidRPr="003A1E89" w:rsidRDefault="0068536E" w:rsidP="00C1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0"/>
              <w:rPr>
                <w:rFonts w:ascii="Cordia New" w:hAnsi="Cordia New" w:cs="Cordia New"/>
                <w:b/>
                <w:bCs/>
                <w:sz w:val="26"/>
                <w:szCs w:val="26"/>
                <w:cs/>
              </w:rPr>
            </w:pPr>
          </w:p>
        </w:tc>
        <w:tc>
          <w:tcPr>
            <w:tcW w:w="1439" w:type="pct"/>
            <w:gridSpan w:val="3"/>
            <w:tcBorders>
              <w:top w:val="single" w:sz="4" w:space="0" w:color="auto"/>
            </w:tcBorders>
            <w:vAlign w:val="center"/>
          </w:tcPr>
          <w:p w14:paraId="5E082EFA" w14:textId="77777777" w:rsidR="0068536E" w:rsidRPr="003A1E89" w:rsidRDefault="0068536E" w:rsidP="00C1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
              <w:jc w:val="center"/>
              <w:rPr>
                <w:rFonts w:ascii="Cordia New" w:hAnsi="Cordia New" w:cs="Cordia New"/>
                <w:sz w:val="26"/>
                <w:szCs w:val="26"/>
              </w:rPr>
            </w:pPr>
            <w:r w:rsidRPr="005B5CCC">
              <w:rPr>
                <w:rFonts w:ascii="Cordia New" w:hAnsi="Cordia New" w:cs="Cordia New" w:hint="cs"/>
                <w:spacing w:val="1"/>
                <w:sz w:val="26"/>
                <w:szCs w:val="26"/>
                <w:cs/>
              </w:rPr>
              <w:t>สำหรับปีสิ้นสุด</w:t>
            </w:r>
          </w:p>
        </w:tc>
        <w:tc>
          <w:tcPr>
            <w:tcW w:w="50" w:type="pct"/>
          </w:tcPr>
          <w:p w14:paraId="7AFF0409" w14:textId="77777777" w:rsidR="0068536E" w:rsidRPr="003A1E89" w:rsidRDefault="0068536E" w:rsidP="00C1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443" w:type="pct"/>
            <w:gridSpan w:val="3"/>
            <w:tcBorders>
              <w:top w:val="single" w:sz="4" w:space="0" w:color="auto"/>
            </w:tcBorders>
            <w:vAlign w:val="center"/>
          </w:tcPr>
          <w:p w14:paraId="244AB798" w14:textId="77777777" w:rsidR="0068536E" w:rsidRPr="003A1E89" w:rsidRDefault="0068536E" w:rsidP="00C1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5B5CCC">
              <w:rPr>
                <w:rFonts w:ascii="Cordia New" w:hAnsi="Cordia New" w:cs="Cordia New" w:hint="cs"/>
                <w:spacing w:val="1"/>
                <w:sz w:val="26"/>
                <w:szCs w:val="26"/>
                <w:cs/>
              </w:rPr>
              <w:t>สำหรับปีสิ้นสุด</w:t>
            </w:r>
          </w:p>
        </w:tc>
      </w:tr>
      <w:tr w:rsidR="005A74E7" w:rsidRPr="003A1E89" w14:paraId="7CF1E8C1" w14:textId="77777777" w:rsidTr="009173E9">
        <w:trPr>
          <w:trHeight w:val="60"/>
        </w:trPr>
        <w:tc>
          <w:tcPr>
            <w:tcW w:w="2068" w:type="pct"/>
            <w:vAlign w:val="bottom"/>
          </w:tcPr>
          <w:p w14:paraId="703B4DAC" w14:textId="77777777" w:rsidR="0068536E" w:rsidRPr="003A1E89" w:rsidRDefault="0068536E" w:rsidP="00C1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0"/>
              <w:rPr>
                <w:rFonts w:ascii="Cordia New" w:hAnsi="Cordia New" w:cs="Cordia New"/>
                <w:b/>
                <w:bCs/>
                <w:sz w:val="26"/>
                <w:szCs w:val="26"/>
                <w:cs/>
              </w:rPr>
            </w:pPr>
          </w:p>
        </w:tc>
        <w:tc>
          <w:tcPr>
            <w:tcW w:w="1439" w:type="pct"/>
            <w:gridSpan w:val="3"/>
            <w:tcBorders>
              <w:bottom w:val="single" w:sz="4" w:space="0" w:color="auto"/>
            </w:tcBorders>
            <w:vAlign w:val="center"/>
          </w:tcPr>
          <w:p w14:paraId="2E1FB5A6" w14:textId="77777777" w:rsidR="0068536E" w:rsidRPr="003A1E89" w:rsidRDefault="0068536E" w:rsidP="00C1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r w:rsidRPr="005B5CCC">
              <w:rPr>
                <w:rFonts w:ascii="Cordia New" w:hAnsi="Cordia New" w:cs="Cordia New" w:hint="cs"/>
                <w:spacing w:val="1"/>
                <w:sz w:val="26"/>
                <w:szCs w:val="26"/>
                <w:cs/>
              </w:rPr>
              <w:t xml:space="preserve">วันที่ </w:t>
            </w:r>
            <w:r w:rsidRPr="003A1E89">
              <w:rPr>
                <w:rFonts w:ascii="Cordia New" w:hAnsi="Cordia New" w:cs="Cordia New" w:hint="cs"/>
                <w:spacing w:val="1"/>
                <w:sz w:val="26"/>
                <w:szCs w:val="26"/>
              </w:rPr>
              <w:t xml:space="preserve">31 </w:t>
            </w:r>
            <w:r w:rsidRPr="005B5CCC">
              <w:rPr>
                <w:rFonts w:ascii="Cordia New" w:hAnsi="Cordia New" w:cs="Cordia New" w:hint="cs"/>
                <w:spacing w:val="1"/>
                <w:sz w:val="26"/>
                <w:szCs w:val="26"/>
                <w:cs/>
              </w:rPr>
              <w:t xml:space="preserve">ธันวาคม </w:t>
            </w:r>
          </w:p>
        </w:tc>
        <w:tc>
          <w:tcPr>
            <w:tcW w:w="50" w:type="pct"/>
          </w:tcPr>
          <w:p w14:paraId="11886604" w14:textId="77777777" w:rsidR="0068536E" w:rsidRPr="003A1E89" w:rsidRDefault="0068536E" w:rsidP="00C1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cs/>
              </w:rPr>
            </w:pPr>
          </w:p>
        </w:tc>
        <w:tc>
          <w:tcPr>
            <w:tcW w:w="1443" w:type="pct"/>
            <w:gridSpan w:val="3"/>
            <w:tcBorders>
              <w:bottom w:val="single" w:sz="4" w:space="0" w:color="auto"/>
            </w:tcBorders>
            <w:vAlign w:val="center"/>
          </w:tcPr>
          <w:p w14:paraId="38BE7095" w14:textId="77777777" w:rsidR="0068536E" w:rsidRPr="003A1E89" w:rsidRDefault="0068536E" w:rsidP="00C1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r w:rsidRPr="005B5CCC">
              <w:rPr>
                <w:rFonts w:ascii="Cordia New" w:hAnsi="Cordia New" w:cs="Cordia New" w:hint="cs"/>
                <w:spacing w:val="1"/>
                <w:sz w:val="26"/>
                <w:szCs w:val="26"/>
                <w:cs/>
              </w:rPr>
              <w:t xml:space="preserve">วันที่ </w:t>
            </w:r>
            <w:r w:rsidRPr="003A1E89">
              <w:rPr>
                <w:rFonts w:ascii="Cordia New" w:hAnsi="Cordia New" w:cs="Cordia New" w:hint="cs"/>
                <w:spacing w:val="1"/>
                <w:sz w:val="26"/>
                <w:szCs w:val="26"/>
              </w:rPr>
              <w:t xml:space="preserve">31 </w:t>
            </w:r>
            <w:r w:rsidRPr="005B5CCC">
              <w:rPr>
                <w:rFonts w:ascii="Cordia New" w:hAnsi="Cordia New" w:cs="Cordia New" w:hint="cs"/>
                <w:spacing w:val="1"/>
                <w:sz w:val="26"/>
                <w:szCs w:val="26"/>
                <w:cs/>
              </w:rPr>
              <w:t xml:space="preserve">ธันวาคม </w:t>
            </w:r>
          </w:p>
        </w:tc>
      </w:tr>
      <w:tr w:rsidR="000A0DA4" w:rsidRPr="003A1E89" w14:paraId="5A39DAE3" w14:textId="77777777" w:rsidTr="009173E9">
        <w:tc>
          <w:tcPr>
            <w:tcW w:w="2068" w:type="pct"/>
            <w:vAlign w:val="bottom"/>
          </w:tcPr>
          <w:p w14:paraId="677B3224" w14:textId="77777777" w:rsidR="000A0DA4" w:rsidRPr="005B5CCC" w:rsidRDefault="000A0DA4" w:rsidP="000A0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0"/>
              <w:rPr>
                <w:rFonts w:ascii="Cordia New" w:hAnsi="Cordia New" w:cs="Cordia New"/>
                <w:b/>
                <w:bCs/>
                <w:sz w:val="26"/>
                <w:szCs w:val="26"/>
                <w:cs/>
              </w:rPr>
            </w:pPr>
          </w:p>
        </w:tc>
        <w:tc>
          <w:tcPr>
            <w:tcW w:w="702" w:type="pct"/>
            <w:tcBorders>
              <w:bottom w:val="single" w:sz="4" w:space="0" w:color="auto"/>
            </w:tcBorders>
          </w:tcPr>
          <w:p w14:paraId="7C3F7CFF" w14:textId="3F4B1EC2" w:rsidR="000A0DA4" w:rsidRPr="003A1E89" w:rsidRDefault="000A0DA4" w:rsidP="000A0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3A1E89">
              <w:rPr>
                <w:rFonts w:ascii="Cordia New" w:hAnsi="Cordia New" w:cs="Cordia New" w:hint="cs"/>
                <w:sz w:val="26"/>
                <w:szCs w:val="26"/>
              </w:rPr>
              <w:t>256</w:t>
            </w:r>
            <w:r w:rsidRPr="00BE5168">
              <w:rPr>
                <w:rFonts w:ascii="Cordia New" w:hAnsi="Cordia New" w:cs="Cordia New" w:hint="cs"/>
                <w:sz w:val="26"/>
                <w:szCs w:val="26"/>
              </w:rPr>
              <w:t>8</w:t>
            </w:r>
          </w:p>
        </w:tc>
        <w:tc>
          <w:tcPr>
            <w:tcW w:w="44" w:type="pct"/>
          </w:tcPr>
          <w:p w14:paraId="2AAB2E63" w14:textId="77777777" w:rsidR="000A0DA4" w:rsidRPr="003A1E89" w:rsidRDefault="000A0DA4" w:rsidP="000A0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693" w:type="pct"/>
            <w:tcBorders>
              <w:bottom w:val="single" w:sz="4" w:space="0" w:color="auto"/>
            </w:tcBorders>
          </w:tcPr>
          <w:p w14:paraId="041F473D" w14:textId="3CACF164" w:rsidR="000A0DA4" w:rsidRPr="003A1E89" w:rsidRDefault="000A0DA4" w:rsidP="000A0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3A1E89">
              <w:rPr>
                <w:rFonts w:ascii="Cordia New" w:hAnsi="Cordia New" w:cs="Cordia New" w:hint="cs"/>
                <w:sz w:val="26"/>
                <w:szCs w:val="26"/>
                <w:lang w:val="en-GB"/>
              </w:rPr>
              <w:t>256</w:t>
            </w:r>
            <w:r w:rsidRPr="00BE5168">
              <w:rPr>
                <w:rFonts w:ascii="Cordia New" w:hAnsi="Cordia New" w:cs="Cordia New" w:hint="cs"/>
                <w:sz w:val="26"/>
                <w:szCs w:val="26"/>
              </w:rPr>
              <w:t>7</w:t>
            </w:r>
          </w:p>
        </w:tc>
        <w:tc>
          <w:tcPr>
            <w:tcW w:w="50" w:type="pct"/>
          </w:tcPr>
          <w:p w14:paraId="3EFC9646" w14:textId="77777777" w:rsidR="000A0DA4" w:rsidRPr="005B5CCC" w:rsidRDefault="000A0DA4" w:rsidP="000A0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cs/>
              </w:rPr>
            </w:pPr>
          </w:p>
        </w:tc>
        <w:tc>
          <w:tcPr>
            <w:tcW w:w="703" w:type="pct"/>
            <w:tcBorders>
              <w:bottom w:val="single" w:sz="4" w:space="0" w:color="auto"/>
            </w:tcBorders>
          </w:tcPr>
          <w:p w14:paraId="7B1DCE39" w14:textId="7FBCA2D2" w:rsidR="000A0DA4" w:rsidRPr="005B5CCC" w:rsidRDefault="000A0DA4" w:rsidP="000A0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cs/>
              </w:rPr>
            </w:pPr>
            <w:r w:rsidRPr="003A1E89">
              <w:rPr>
                <w:rFonts w:ascii="Cordia New" w:hAnsi="Cordia New" w:cs="Cordia New" w:hint="cs"/>
                <w:sz w:val="26"/>
                <w:szCs w:val="26"/>
              </w:rPr>
              <w:t>256</w:t>
            </w:r>
            <w:r w:rsidRPr="00BE5168">
              <w:rPr>
                <w:rFonts w:ascii="Cordia New" w:hAnsi="Cordia New" w:cs="Cordia New" w:hint="cs"/>
                <w:sz w:val="26"/>
                <w:szCs w:val="26"/>
              </w:rPr>
              <w:t>8</w:t>
            </w:r>
          </w:p>
        </w:tc>
        <w:tc>
          <w:tcPr>
            <w:tcW w:w="43" w:type="pct"/>
          </w:tcPr>
          <w:p w14:paraId="417D55E5" w14:textId="77777777" w:rsidR="000A0DA4" w:rsidRPr="003A1E89" w:rsidRDefault="000A0DA4" w:rsidP="000A0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697" w:type="pct"/>
            <w:tcBorders>
              <w:bottom w:val="single" w:sz="4" w:space="0" w:color="auto"/>
            </w:tcBorders>
          </w:tcPr>
          <w:p w14:paraId="00550F55" w14:textId="00200549" w:rsidR="000A0DA4" w:rsidRPr="003A1E89" w:rsidRDefault="000A0DA4" w:rsidP="000A0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3A1E89">
              <w:rPr>
                <w:rFonts w:ascii="Cordia New" w:hAnsi="Cordia New" w:cs="Cordia New" w:hint="cs"/>
                <w:sz w:val="26"/>
                <w:szCs w:val="26"/>
                <w:lang w:val="en-GB"/>
              </w:rPr>
              <w:t>256</w:t>
            </w:r>
            <w:r w:rsidRPr="00BE5168">
              <w:rPr>
                <w:rFonts w:ascii="Cordia New" w:hAnsi="Cordia New" w:cs="Cordia New" w:hint="cs"/>
                <w:sz w:val="26"/>
                <w:szCs w:val="26"/>
              </w:rPr>
              <w:t>7</w:t>
            </w:r>
          </w:p>
        </w:tc>
      </w:tr>
      <w:tr w:rsidR="005A74E7" w:rsidRPr="003A1E89" w14:paraId="22921FD4" w14:textId="77777777" w:rsidTr="009173E9">
        <w:tc>
          <w:tcPr>
            <w:tcW w:w="2068" w:type="pct"/>
            <w:vAlign w:val="bottom"/>
          </w:tcPr>
          <w:p w14:paraId="788F1A58" w14:textId="77777777" w:rsidR="0068536E" w:rsidRPr="005B5CCC" w:rsidRDefault="0068536E" w:rsidP="00C1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0"/>
              <w:rPr>
                <w:rFonts w:ascii="Cordia New" w:hAnsi="Cordia New" w:cs="Cordia New"/>
                <w:b/>
                <w:bCs/>
                <w:sz w:val="26"/>
                <w:szCs w:val="26"/>
                <w:cs/>
              </w:rPr>
            </w:pPr>
          </w:p>
        </w:tc>
        <w:tc>
          <w:tcPr>
            <w:tcW w:w="702" w:type="pct"/>
            <w:tcBorders>
              <w:top w:val="single" w:sz="4" w:space="0" w:color="auto"/>
            </w:tcBorders>
          </w:tcPr>
          <w:p w14:paraId="24F28F11" w14:textId="77777777" w:rsidR="0068536E" w:rsidRPr="003A1E89" w:rsidRDefault="0068536E" w:rsidP="00C1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44" w:type="pct"/>
          </w:tcPr>
          <w:p w14:paraId="086744A3" w14:textId="77777777" w:rsidR="0068536E" w:rsidRPr="003A1E89" w:rsidRDefault="0068536E" w:rsidP="00C1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693" w:type="pct"/>
            <w:tcBorders>
              <w:top w:val="single" w:sz="4" w:space="0" w:color="auto"/>
            </w:tcBorders>
          </w:tcPr>
          <w:p w14:paraId="7CC0E34C" w14:textId="2F7401D1" w:rsidR="0068536E" w:rsidRPr="003A1E89" w:rsidRDefault="00D94261" w:rsidP="00C1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BE5168">
              <w:rPr>
                <w:rFonts w:ascii="Cordia New" w:hAnsi="Cordia New" w:cs="Cordia New"/>
                <w:sz w:val="26"/>
                <w:szCs w:val="26"/>
              </w:rPr>
              <w:t>(</w:t>
            </w:r>
            <w:r w:rsidRPr="005B5CCC">
              <w:rPr>
                <w:rFonts w:ascii="Cordia New" w:hAnsi="Cordia New" w:cs="Cordia New"/>
                <w:sz w:val="26"/>
                <w:szCs w:val="26"/>
                <w:cs/>
              </w:rPr>
              <w:t>ปรับปรุงใหม่)</w:t>
            </w:r>
          </w:p>
        </w:tc>
        <w:tc>
          <w:tcPr>
            <w:tcW w:w="50" w:type="pct"/>
          </w:tcPr>
          <w:p w14:paraId="0EDCE2C2" w14:textId="77777777" w:rsidR="0068536E" w:rsidRPr="003A1E89" w:rsidRDefault="0068536E" w:rsidP="00C1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703" w:type="pct"/>
            <w:tcBorders>
              <w:top w:val="single" w:sz="4" w:space="0" w:color="auto"/>
            </w:tcBorders>
            <w:vAlign w:val="bottom"/>
          </w:tcPr>
          <w:p w14:paraId="4AF3E19A" w14:textId="77777777" w:rsidR="0068536E" w:rsidRPr="005B5CCC" w:rsidRDefault="0068536E" w:rsidP="00C1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43" w:type="pct"/>
          </w:tcPr>
          <w:p w14:paraId="0922A279" w14:textId="77777777" w:rsidR="0068536E" w:rsidRPr="003A1E89" w:rsidRDefault="0068536E" w:rsidP="00C1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697" w:type="pct"/>
            <w:tcBorders>
              <w:top w:val="single" w:sz="4" w:space="0" w:color="auto"/>
            </w:tcBorders>
            <w:vAlign w:val="bottom"/>
          </w:tcPr>
          <w:p w14:paraId="10BFA10D" w14:textId="77777777" w:rsidR="0068536E" w:rsidRPr="003A1E89" w:rsidRDefault="0068536E" w:rsidP="00C1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r>
      <w:tr w:rsidR="00D94261" w:rsidRPr="003A1E89" w14:paraId="4ED3B913" w14:textId="77777777" w:rsidTr="00D94261">
        <w:tc>
          <w:tcPr>
            <w:tcW w:w="2068" w:type="pct"/>
            <w:vAlign w:val="bottom"/>
          </w:tcPr>
          <w:p w14:paraId="5A118C96" w14:textId="77777777" w:rsidR="00D94261" w:rsidRPr="005B5CCC" w:rsidRDefault="00D94261" w:rsidP="00C1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0"/>
              <w:rPr>
                <w:rFonts w:ascii="Cordia New" w:hAnsi="Cordia New" w:cs="Cordia New"/>
                <w:b/>
                <w:bCs/>
                <w:sz w:val="26"/>
                <w:szCs w:val="26"/>
                <w:cs/>
              </w:rPr>
            </w:pPr>
          </w:p>
        </w:tc>
        <w:tc>
          <w:tcPr>
            <w:tcW w:w="702" w:type="pct"/>
          </w:tcPr>
          <w:p w14:paraId="6E4B3007" w14:textId="77777777" w:rsidR="00D94261" w:rsidRPr="003A1E89" w:rsidRDefault="00D94261" w:rsidP="00C1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44" w:type="pct"/>
          </w:tcPr>
          <w:p w14:paraId="557E7F11" w14:textId="77777777" w:rsidR="00D94261" w:rsidRPr="003A1E89" w:rsidRDefault="00D94261" w:rsidP="00C1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693" w:type="pct"/>
          </w:tcPr>
          <w:p w14:paraId="70DD9932" w14:textId="77777777" w:rsidR="00D94261" w:rsidRPr="003A1E89" w:rsidRDefault="00D94261" w:rsidP="00C1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50" w:type="pct"/>
          </w:tcPr>
          <w:p w14:paraId="004B1432" w14:textId="77777777" w:rsidR="00D94261" w:rsidRPr="003A1E89" w:rsidRDefault="00D94261" w:rsidP="00C1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703" w:type="pct"/>
            <w:vAlign w:val="bottom"/>
          </w:tcPr>
          <w:p w14:paraId="5B526D8C" w14:textId="77777777" w:rsidR="00D94261" w:rsidRPr="005B5CCC" w:rsidRDefault="00D94261" w:rsidP="00C1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43" w:type="pct"/>
          </w:tcPr>
          <w:p w14:paraId="04417439" w14:textId="77777777" w:rsidR="00D94261" w:rsidRPr="003A1E89" w:rsidRDefault="00D94261" w:rsidP="00C1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697" w:type="pct"/>
            <w:vAlign w:val="bottom"/>
          </w:tcPr>
          <w:p w14:paraId="5E1460D5" w14:textId="77777777" w:rsidR="00D94261" w:rsidRPr="003A1E89" w:rsidRDefault="00D94261" w:rsidP="00C1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r>
      <w:tr w:rsidR="00C4769B" w:rsidRPr="003A1E89" w14:paraId="6BB531DD" w14:textId="77777777">
        <w:tc>
          <w:tcPr>
            <w:tcW w:w="2068" w:type="pct"/>
          </w:tcPr>
          <w:p w14:paraId="2F5F35F0" w14:textId="4084C868" w:rsidR="00C4769B" w:rsidRPr="005B5CCC" w:rsidRDefault="00C4769B" w:rsidP="00C4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0" w:right="11"/>
              <w:rPr>
                <w:rFonts w:ascii="Cordia New" w:hAnsi="Cordia New" w:cs="Cordia New"/>
                <w:b/>
                <w:bCs/>
                <w:sz w:val="26"/>
                <w:szCs w:val="26"/>
                <w:cs/>
              </w:rPr>
            </w:pPr>
            <w:r w:rsidRPr="005B5CCC">
              <w:rPr>
                <w:rFonts w:ascii="Cordia New" w:hAnsi="Cordia New" w:cs="Cordia New" w:hint="cs"/>
                <w:sz w:val="26"/>
                <w:szCs w:val="26"/>
                <w:cs/>
              </w:rPr>
              <w:t>ซื้อสินค้า</w:t>
            </w:r>
          </w:p>
        </w:tc>
        <w:tc>
          <w:tcPr>
            <w:tcW w:w="702" w:type="pct"/>
            <w:vAlign w:val="bottom"/>
          </w:tcPr>
          <w:p w14:paraId="72A50B21" w14:textId="0395A51F" w:rsidR="00C4769B" w:rsidRPr="005B5CCC" w:rsidRDefault="00C4769B" w:rsidP="00C4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380" w:lineRule="exact"/>
              <w:ind w:right="39"/>
              <w:jc w:val="right"/>
              <w:rPr>
                <w:rFonts w:ascii="Cordia New" w:hAnsi="Cordia New" w:cs="Cordia New"/>
                <w:sz w:val="26"/>
                <w:szCs w:val="26"/>
                <w:cs/>
              </w:rPr>
            </w:pPr>
            <w:r w:rsidRPr="00673CCD">
              <w:rPr>
                <w:rFonts w:ascii="Cordia New" w:hAnsi="Cordia New" w:cs="Cordia New"/>
                <w:sz w:val="26"/>
                <w:szCs w:val="26"/>
                <w:lang w:val="en-GB"/>
              </w:rPr>
              <w:t>1,267,777</w:t>
            </w:r>
          </w:p>
        </w:tc>
        <w:tc>
          <w:tcPr>
            <w:tcW w:w="44" w:type="pct"/>
            <w:vAlign w:val="bottom"/>
          </w:tcPr>
          <w:p w14:paraId="40A8F41D" w14:textId="77777777" w:rsidR="00C4769B" w:rsidRPr="003A1E89" w:rsidRDefault="00C4769B" w:rsidP="00C4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380" w:lineRule="exact"/>
              <w:ind w:right="39"/>
              <w:jc w:val="right"/>
              <w:rPr>
                <w:rFonts w:ascii="Cordia New" w:hAnsi="Cordia New" w:cs="Cordia New"/>
                <w:sz w:val="26"/>
                <w:szCs w:val="26"/>
              </w:rPr>
            </w:pPr>
          </w:p>
        </w:tc>
        <w:tc>
          <w:tcPr>
            <w:tcW w:w="693" w:type="pct"/>
            <w:vAlign w:val="bottom"/>
          </w:tcPr>
          <w:p w14:paraId="2CA9D195" w14:textId="2FCB79C4" w:rsidR="00C4769B" w:rsidRPr="004F0E6E" w:rsidRDefault="00C4769B" w:rsidP="00C4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380" w:lineRule="exact"/>
              <w:ind w:right="39"/>
              <w:jc w:val="right"/>
              <w:rPr>
                <w:rFonts w:ascii="Cordia New" w:hAnsi="Cordia New" w:cs="Cordia New"/>
                <w:sz w:val="26"/>
                <w:szCs w:val="26"/>
              </w:rPr>
            </w:pPr>
            <w:r w:rsidRPr="004F0E6E">
              <w:rPr>
                <w:rFonts w:ascii="Cordia New" w:hAnsi="Cordia New" w:cs="Cordia New"/>
                <w:sz w:val="26"/>
                <w:szCs w:val="26"/>
              </w:rPr>
              <w:t>723,397</w:t>
            </w:r>
          </w:p>
        </w:tc>
        <w:tc>
          <w:tcPr>
            <w:tcW w:w="50" w:type="pct"/>
            <w:vAlign w:val="bottom"/>
          </w:tcPr>
          <w:p w14:paraId="09D9FAD4" w14:textId="77777777" w:rsidR="00C4769B" w:rsidRPr="005B5CCC" w:rsidRDefault="00C4769B" w:rsidP="00C4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380" w:lineRule="exact"/>
              <w:ind w:right="39"/>
              <w:jc w:val="right"/>
              <w:rPr>
                <w:rFonts w:ascii="Cordia New" w:hAnsi="Cordia New" w:cs="Cordia New"/>
                <w:sz w:val="26"/>
                <w:szCs w:val="26"/>
                <w:cs/>
              </w:rPr>
            </w:pPr>
          </w:p>
        </w:tc>
        <w:tc>
          <w:tcPr>
            <w:tcW w:w="703" w:type="pct"/>
            <w:vAlign w:val="bottom"/>
          </w:tcPr>
          <w:p w14:paraId="0A784540" w14:textId="04BCD241" w:rsidR="00C4769B" w:rsidRPr="005B5CCC" w:rsidRDefault="00C4769B" w:rsidP="00C4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380" w:lineRule="exact"/>
              <w:ind w:right="39"/>
              <w:jc w:val="both"/>
              <w:rPr>
                <w:rFonts w:ascii="Cordia New" w:hAnsi="Cordia New" w:cs="Cordia New"/>
                <w:sz w:val="26"/>
                <w:szCs w:val="26"/>
                <w:cs/>
              </w:rPr>
            </w:pPr>
            <w:r>
              <w:rPr>
                <w:rFonts w:ascii="Cordia New" w:hAnsi="Cordia New" w:cs="Cordia New"/>
                <w:sz w:val="26"/>
                <w:szCs w:val="26"/>
              </w:rPr>
              <w:t>-</w:t>
            </w:r>
          </w:p>
        </w:tc>
        <w:tc>
          <w:tcPr>
            <w:tcW w:w="43" w:type="pct"/>
            <w:vAlign w:val="bottom"/>
          </w:tcPr>
          <w:p w14:paraId="43055E80" w14:textId="77777777" w:rsidR="00C4769B" w:rsidRPr="003A1E89" w:rsidRDefault="00C4769B" w:rsidP="00C4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380" w:lineRule="exact"/>
              <w:ind w:right="39"/>
              <w:jc w:val="right"/>
              <w:rPr>
                <w:rFonts w:ascii="Cordia New" w:hAnsi="Cordia New" w:cs="Cordia New"/>
                <w:sz w:val="26"/>
                <w:szCs w:val="26"/>
              </w:rPr>
            </w:pPr>
          </w:p>
        </w:tc>
        <w:tc>
          <w:tcPr>
            <w:tcW w:w="697" w:type="pct"/>
            <w:vAlign w:val="bottom"/>
          </w:tcPr>
          <w:p w14:paraId="40071B75" w14:textId="0235D01D" w:rsidR="00C4769B" w:rsidRPr="003A1E89" w:rsidRDefault="00C4769B" w:rsidP="00C4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380" w:lineRule="exact"/>
              <w:ind w:right="39"/>
              <w:jc w:val="both"/>
              <w:rPr>
                <w:rFonts w:ascii="Cordia New" w:hAnsi="Cordia New" w:cs="Cordia New"/>
                <w:sz w:val="26"/>
                <w:szCs w:val="26"/>
              </w:rPr>
            </w:pPr>
            <w:r>
              <w:rPr>
                <w:rFonts w:ascii="Cordia New" w:hAnsi="Cordia New" w:cs="Cordia New"/>
                <w:sz w:val="26"/>
                <w:szCs w:val="26"/>
              </w:rPr>
              <w:t>-</w:t>
            </w:r>
          </w:p>
        </w:tc>
      </w:tr>
      <w:tr w:rsidR="00C4769B" w:rsidRPr="003A1E89" w14:paraId="59BDF0E5" w14:textId="77777777">
        <w:tc>
          <w:tcPr>
            <w:tcW w:w="2068" w:type="pct"/>
          </w:tcPr>
          <w:p w14:paraId="2146EDBD" w14:textId="5E9D6F44" w:rsidR="00C4769B" w:rsidRPr="005B5CCC" w:rsidRDefault="00C4769B" w:rsidP="00C4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0" w:right="11"/>
              <w:rPr>
                <w:rFonts w:ascii="Cordia New" w:hAnsi="Cordia New" w:cs="Cordia New"/>
                <w:b/>
                <w:bCs/>
                <w:sz w:val="26"/>
                <w:szCs w:val="26"/>
                <w:cs/>
              </w:rPr>
            </w:pPr>
            <w:r w:rsidRPr="005B5CCC">
              <w:rPr>
                <w:rFonts w:ascii="Cordia New" w:hAnsi="Cordia New" w:cs="Cordia New" w:hint="cs"/>
                <w:sz w:val="26"/>
                <w:szCs w:val="26"/>
                <w:cs/>
              </w:rPr>
              <w:t>ค่าประชาสัมพันธ์</w:t>
            </w:r>
          </w:p>
        </w:tc>
        <w:tc>
          <w:tcPr>
            <w:tcW w:w="702" w:type="pct"/>
            <w:vAlign w:val="bottom"/>
          </w:tcPr>
          <w:p w14:paraId="391B2847" w14:textId="3A1D1F79" w:rsidR="00C4769B" w:rsidRPr="00673CCD" w:rsidRDefault="00C4769B" w:rsidP="00C4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380" w:lineRule="exact"/>
              <w:ind w:right="39"/>
              <w:jc w:val="right"/>
              <w:rPr>
                <w:rFonts w:ascii="Cordia New" w:hAnsi="Cordia New" w:cs="Cordia New"/>
                <w:sz w:val="26"/>
                <w:szCs w:val="26"/>
                <w:lang w:val="en-GB"/>
              </w:rPr>
            </w:pPr>
            <w:r w:rsidRPr="00673CCD">
              <w:rPr>
                <w:rFonts w:ascii="Cordia New" w:hAnsi="Cordia New" w:cs="Cordia New"/>
                <w:sz w:val="26"/>
                <w:szCs w:val="26"/>
                <w:lang w:val="en-GB"/>
              </w:rPr>
              <w:t>5,291,151</w:t>
            </w:r>
          </w:p>
        </w:tc>
        <w:tc>
          <w:tcPr>
            <w:tcW w:w="44" w:type="pct"/>
            <w:vAlign w:val="bottom"/>
          </w:tcPr>
          <w:p w14:paraId="61E5039B" w14:textId="77777777" w:rsidR="00C4769B" w:rsidRPr="003A1E89" w:rsidRDefault="00C4769B" w:rsidP="00C4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380" w:lineRule="exact"/>
              <w:ind w:right="39"/>
              <w:jc w:val="right"/>
              <w:rPr>
                <w:rFonts w:ascii="Cordia New" w:hAnsi="Cordia New" w:cs="Cordia New"/>
                <w:sz w:val="26"/>
                <w:szCs w:val="26"/>
              </w:rPr>
            </w:pPr>
          </w:p>
        </w:tc>
        <w:tc>
          <w:tcPr>
            <w:tcW w:w="693" w:type="pct"/>
            <w:vAlign w:val="bottom"/>
          </w:tcPr>
          <w:p w14:paraId="29C84D04" w14:textId="3FCD7D64" w:rsidR="00C4769B" w:rsidRPr="004F0E6E" w:rsidRDefault="00C4769B" w:rsidP="00C4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380" w:lineRule="exact"/>
              <w:ind w:right="39"/>
              <w:jc w:val="right"/>
              <w:rPr>
                <w:rFonts w:ascii="Cordia New" w:hAnsi="Cordia New" w:cs="Cordia New"/>
                <w:sz w:val="26"/>
                <w:szCs w:val="26"/>
              </w:rPr>
            </w:pPr>
            <w:r w:rsidRPr="004F0E6E">
              <w:rPr>
                <w:rFonts w:ascii="Cordia New" w:hAnsi="Cordia New" w:cs="Cordia New"/>
                <w:sz w:val="26"/>
                <w:szCs w:val="26"/>
              </w:rPr>
              <w:t>2,408,957</w:t>
            </w:r>
          </w:p>
        </w:tc>
        <w:tc>
          <w:tcPr>
            <w:tcW w:w="50" w:type="pct"/>
            <w:vAlign w:val="bottom"/>
          </w:tcPr>
          <w:p w14:paraId="043F6806" w14:textId="77777777" w:rsidR="00C4769B" w:rsidRPr="005B5CCC" w:rsidRDefault="00C4769B" w:rsidP="00C4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380" w:lineRule="exact"/>
              <w:ind w:right="39"/>
              <w:jc w:val="right"/>
              <w:rPr>
                <w:rFonts w:ascii="Cordia New" w:hAnsi="Cordia New" w:cs="Cordia New"/>
                <w:sz w:val="26"/>
                <w:szCs w:val="26"/>
                <w:cs/>
              </w:rPr>
            </w:pPr>
          </w:p>
        </w:tc>
        <w:tc>
          <w:tcPr>
            <w:tcW w:w="703" w:type="pct"/>
          </w:tcPr>
          <w:p w14:paraId="0F86724B" w14:textId="1325C4CF" w:rsidR="00C4769B" w:rsidRPr="005B5CCC" w:rsidRDefault="00C4769B" w:rsidP="00C4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380" w:lineRule="exact"/>
              <w:ind w:right="39"/>
              <w:jc w:val="right"/>
              <w:rPr>
                <w:rFonts w:ascii="Cordia New" w:hAnsi="Cordia New" w:cs="Cordia New"/>
                <w:sz w:val="26"/>
                <w:szCs w:val="26"/>
                <w:cs/>
              </w:rPr>
            </w:pPr>
            <w:r w:rsidRPr="002227F0">
              <w:rPr>
                <w:rFonts w:ascii="Cordia New" w:hAnsi="Cordia New" w:cs="Cordia New"/>
                <w:sz w:val="26"/>
                <w:szCs w:val="26"/>
              </w:rPr>
              <w:t xml:space="preserve"> 150 </w:t>
            </w:r>
          </w:p>
        </w:tc>
        <w:tc>
          <w:tcPr>
            <w:tcW w:w="43" w:type="pct"/>
            <w:vAlign w:val="bottom"/>
          </w:tcPr>
          <w:p w14:paraId="33DB5EFE" w14:textId="77777777" w:rsidR="00C4769B" w:rsidRPr="003A1E89" w:rsidRDefault="00C4769B" w:rsidP="00C4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380" w:lineRule="exact"/>
              <w:ind w:right="39"/>
              <w:jc w:val="right"/>
              <w:rPr>
                <w:rFonts w:ascii="Cordia New" w:hAnsi="Cordia New" w:cs="Cordia New"/>
                <w:sz w:val="26"/>
                <w:szCs w:val="26"/>
              </w:rPr>
            </w:pPr>
          </w:p>
        </w:tc>
        <w:tc>
          <w:tcPr>
            <w:tcW w:w="697" w:type="pct"/>
          </w:tcPr>
          <w:p w14:paraId="01D81583" w14:textId="670C6199" w:rsidR="00C4769B" w:rsidRPr="003A1E89" w:rsidRDefault="00C4769B" w:rsidP="00C4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380" w:lineRule="exact"/>
              <w:ind w:right="39"/>
              <w:jc w:val="right"/>
              <w:rPr>
                <w:rFonts w:ascii="Cordia New" w:hAnsi="Cordia New" w:cs="Cordia New"/>
                <w:sz w:val="26"/>
                <w:szCs w:val="26"/>
              </w:rPr>
            </w:pPr>
            <w:r w:rsidRPr="00A94E17">
              <w:rPr>
                <w:rFonts w:ascii="Cordia New" w:hAnsi="Cordia New" w:cs="Cordia New"/>
                <w:sz w:val="26"/>
                <w:szCs w:val="26"/>
              </w:rPr>
              <w:t xml:space="preserve"> 21</w:t>
            </w:r>
            <w:r>
              <w:rPr>
                <w:rFonts w:ascii="Cordia New" w:hAnsi="Cordia New" w:cs="Cordia New"/>
                <w:sz w:val="26"/>
                <w:szCs w:val="26"/>
              </w:rPr>
              <w:t>,200</w:t>
            </w:r>
            <w:r w:rsidRPr="00A94E17">
              <w:rPr>
                <w:rFonts w:ascii="Cordia New" w:hAnsi="Cordia New" w:cs="Cordia New"/>
                <w:sz w:val="26"/>
                <w:szCs w:val="26"/>
              </w:rPr>
              <w:t xml:space="preserve"> </w:t>
            </w:r>
          </w:p>
        </w:tc>
      </w:tr>
      <w:tr w:rsidR="00C4769B" w:rsidRPr="003A1E89" w14:paraId="7A4C1F53" w14:textId="77777777">
        <w:tc>
          <w:tcPr>
            <w:tcW w:w="2068" w:type="pct"/>
          </w:tcPr>
          <w:p w14:paraId="66CF64C5" w14:textId="17ABBF4E" w:rsidR="00C4769B" w:rsidRPr="005B5CCC" w:rsidRDefault="00C4769B" w:rsidP="00C4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0" w:right="11"/>
              <w:rPr>
                <w:rFonts w:ascii="Cordia New" w:hAnsi="Cordia New" w:cs="Cordia New"/>
                <w:b/>
                <w:bCs/>
                <w:sz w:val="26"/>
                <w:szCs w:val="26"/>
                <w:cs/>
              </w:rPr>
            </w:pPr>
            <w:r w:rsidRPr="005B5CCC">
              <w:rPr>
                <w:rFonts w:ascii="Cordia New" w:hAnsi="Cordia New" w:cs="Cordia New" w:hint="cs"/>
                <w:sz w:val="26"/>
                <w:szCs w:val="26"/>
                <w:cs/>
              </w:rPr>
              <w:t>ค่าใช้จ่ายเกี่ยวกับพนักงาน</w:t>
            </w:r>
          </w:p>
        </w:tc>
        <w:tc>
          <w:tcPr>
            <w:tcW w:w="702" w:type="pct"/>
            <w:vAlign w:val="bottom"/>
          </w:tcPr>
          <w:p w14:paraId="3D59D9C5" w14:textId="4F10398F" w:rsidR="00C4769B" w:rsidRPr="00673CCD" w:rsidRDefault="00C4769B" w:rsidP="00C4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380" w:lineRule="exact"/>
              <w:ind w:right="39"/>
              <w:jc w:val="right"/>
              <w:rPr>
                <w:rFonts w:ascii="Cordia New" w:hAnsi="Cordia New" w:cs="Cordia New"/>
                <w:sz w:val="26"/>
                <w:szCs w:val="26"/>
                <w:lang w:val="en-GB"/>
              </w:rPr>
            </w:pPr>
            <w:r w:rsidRPr="00673CCD">
              <w:rPr>
                <w:rFonts w:ascii="Cordia New" w:hAnsi="Cordia New" w:cs="Cordia New"/>
                <w:sz w:val="26"/>
                <w:szCs w:val="26"/>
                <w:lang w:val="en-GB"/>
              </w:rPr>
              <w:t>22,136,470</w:t>
            </w:r>
          </w:p>
        </w:tc>
        <w:tc>
          <w:tcPr>
            <w:tcW w:w="44" w:type="pct"/>
            <w:vAlign w:val="bottom"/>
          </w:tcPr>
          <w:p w14:paraId="3B042C3D" w14:textId="77777777" w:rsidR="00C4769B" w:rsidRPr="003A1E89" w:rsidRDefault="00C4769B" w:rsidP="00C4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380" w:lineRule="exact"/>
              <w:ind w:right="39"/>
              <w:jc w:val="right"/>
              <w:rPr>
                <w:rFonts w:ascii="Cordia New" w:hAnsi="Cordia New" w:cs="Cordia New"/>
                <w:sz w:val="26"/>
                <w:szCs w:val="26"/>
              </w:rPr>
            </w:pPr>
          </w:p>
        </w:tc>
        <w:tc>
          <w:tcPr>
            <w:tcW w:w="693" w:type="pct"/>
            <w:vAlign w:val="bottom"/>
          </w:tcPr>
          <w:p w14:paraId="2A21F98D" w14:textId="246F1EFF" w:rsidR="00C4769B" w:rsidRPr="004F0E6E" w:rsidRDefault="00C4769B" w:rsidP="00C4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380" w:lineRule="exact"/>
              <w:ind w:right="39"/>
              <w:jc w:val="right"/>
              <w:rPr>
                <w:rFonts w:ascii="Cordia New" w:hAnsi="Cordia New" w:cs="Cordia New"/>
                <w:sz w:val="26"/>
                <w:szCs w:val="26"/>
              </w:rPr>
            </w:pPr>
            <w:r w:rsidRPr="004F0E6E">
              <w:rPr>
                <w:rFonts w:ascii="Cordia New" w:hAnsi="Cordia New" w:cs="Cordia New"/>
                <w:sz w:val="26"/>
                <w:szCs w:val="26"/>
              </w:rPr>
              <w:t>24,625,158</w:t>
            </w:r>
          </w:p>
        </w:tc>
        <w:tc>
          <w:tcPr>
            <w:tcW w:w="50" w:type="pct"/>
            <w:vAlign w:val="bottom"/>
          </w:tcPr>
          <w:p w14:paraId="746F6472" w14:textId="77777777" w:rsidR="00C4769B" w:rsidRPr="005B5CCC" w:rsidRDefault="00C4769B" w:rsidP="00C4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380" w:lineRule="exact"/>
              <w:ind w:right="39"/>
              <w:jc w:val="right"/>
              <w:rPr>
                <w:rFonts w:ascii="Cordia New" w:hAnsi="Cordia New" w:cs="Cordia New"/>
                <w:sz w:val="26"/>
                <w:szCs w:val="26"/>
                <w:cs/>
              </w:rPr>
            </w:pPr>
          </w:p>
        </w:tc>
        <w:tc>
          <w:tcPr>
            <w:tcW w:w="703" w:type="pct"/>
          </w:tcPr>
          <w:p w14:paraId="706D5B87" w14:textId="270AC884" w:rsidR="00C4769B" w:rsidRPr="005B5CCC" w:rsidRDefault="00C4769B" w:rsidP="00C4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380" w:lineRule="exact"/>
              <w:ind w:right="39"/>
              <w:jc w:val="right"/>
              <w:rPr>
                <w:rFonts w:ascii="Cordia New" w:hAnsi="Cordia New" w:cs="Cordia New"/>
                <w:sz w:val="26"/>
                <w:szCs w:val="26"/>
                <w:cs/>
              </w:rPr>
            </w:pPr>
            <w:r w:rsidRPr="002227F0">
              <w:rPr>
                <w:rFonts w:ascii="Cordia New" w:hAnsi="Cordia New" w:cs="Cordia New"/>
                <w:sz w:val="26"/>
                <w:szCs w:val="26"/>
              </w:rPr>
              <w:t xml:space="preserve"> 10,5</w:t>
            </w:r>
            <w:r>
              <w:rPr>
                <w:rFonts w:ascii="Cordia New" w:hAnsi="Cordia New" w:cs="Cordia New"/>
                <w:sz w:val="26"/>
                <w:szCs w:val="26"/>
              </w:rPr>
              <w:t>97,333</w:t>
            </w:r>
            <w:r w:rsidRPr="002227F0">
              <w:rPr>
                <w:rFonts w:ascii="Cordia New" w:hAnsi="Cordia New" w:cs="Cordia New"/>
                <w:sz w:val="26"/>
                <w:szCs w:val="26"/>
              </w:rPr>
              <w:t xml:space="preserve"> </w:t>
            </w:r>
          </w:p>
        </w:tc>
        <w:tc>
          <w:tcPr>
            <w:tcW w:w="43" w:type="pct"/>
            <w:vAlign w:val="bottom"/>
          </w:tcPr>
          <w:p w14:paraId="2E5D3C76" w14:textId="77777777" w:rsidR="00C4769B" w:rsidRPr="003A1E89" w:rsidRDefault="00C4769B" w:rsidP="00C4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380" w:lineRule="exact"/>
              <w:ind w:right="39"/>
              <w:jc w:val="right"/>
              <w:rPr>
                <w:rFonts w:ascii="Cordia New" w:hAnsi="Cordia New" w:cs="Cordia New"/>
                <w:sz w:val="26"/>
                <w:szCs w:val="26"/>
              </w:rPr>
            </w:pPr>
          </w:p>
        </w:tc>
        <w:tc>
          <w:tcPr>
            <w:tcW w:w="697" w:type="pct"/>
          </w:tcPr>
          <w:p w14:paraId="49E53C6E" w14:textId="12BF9C3A" w:rsidR="00C4769B" w:rsidRPr="003A1E89" w:rsidRDefault="00C4769B" w:rsidP="00C4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380" w:lineRule="exact"/>
              <w:ind w:right="39"/>
              <w:jc w:val="right"/>
              <w:rPr>
                <w:rFonts w:ascii="Cordia New" w:hAnsi="Cordia New" w:cs="Cordia New"/>
                <w:sz w:val="26"/>
                <w:szCs w:val="26"/>
              </w:rPr>
            </w:pPr>
            <w:r w:rsidRPr="00A94E17">
              <w:rPr>
                <w:rFonts w:ascii="Cordia New" w:hAnsi="Cordia New" w:cs="Cordia New"/>
                <w:sz w:val="26"/>
                <w:szCs w:val="26"/>
              </w:rPr>
              <w:t xml:space="preserve"> </w:t>
            </w:r>
            <w:r w:rsidRPr="00FC0C27">
              <w:rPr>
                <w:rFonts w:ascii="Cordia New" w:hAnsi="Cordia New" w:cs="Cordia New"/>
                <w:sz w:val="26"/>
                <w:szCs w:val="26"/>
              </w:rPr>
              <w:t xml:space="preserve"> 10,946,669</w:t>
            </w:r>
          </w:p>
        </w:tc>
      </w:tr>
      <w:tr w:rsidR="00C4769B" w:rsidRPr="003A1E89" w14:paraId="37A5DF02" w14:textId="77777777">
        <w:tc>
          <w:tcPr>
            <w:tcW w:w="2068" w:type="pct"/>
          </w:tcPr>
          <w:p w14:paraId="555AAB69" w14:textId="1EFC6799" w:rsidR="00C4769B" w:rsidRPr="005B5CCC" w:rsidRDefault="00C4769B" w:rsidP="00C4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0" w:right="11"/>
              <w:rPr>
                <w:rFonts w:ascii="Cordia New" w:hAnsi="Cordia New" w:cs="Cordia New"/>
                <w:b/>
                <w:bCs/>
                <w:sz w:val="26"/>
                <w:szCs w:val="26"/>
                <w:cs/>
              </w:rPr>
            </w:pPr>
            <w:r w:rsidRPr="005B5CCC">
              <w:rPr>
                <w:rFonts w:ascii="Cordia New" w:hAnsi="Cordia New" w:cs="Cordia New" w:hint="cs"/>
                <w:sz w:val="26"/>
                <w:szCs w:val="26"/>
                <w:cs/>
              </w:rPr>
              <w:t>ค่าเสื่อมราคาและค่าตัดจำหน่าย</w:t>
            </w:r>
          </w:p>
        </w:tc>
        <w:tc>
          <w:tcPr>
            <w:tcW w:w="702" w:type="pct"/>
            <w:vAlign w:val="bottom"/>
          </w:tcPr>
          <w:p w14:paraId="126EC984" w14:textId="22849CD9" w:rsidR="00C4769B" w:rsidRPr="00673CCD" w:rsidRDefault="00C4769B" w:rsidP="00C4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380" w:lineRule="exact"/>
              <w:ind w:right="39"/>
              <w:jc w:val="right"/>
              <w:rPr>
                <w:rFonts w:ascii="Cordia New" w:hAnsi="Cordia New" w:cs="Cordia New"/>
                <w:sz w:val="26"/>
                <w:szCs w:val="26"/>
                <w:lang w:val="en-GB"/>
              </w:rPr>
            </w:pPr>
            <w:r w:rsidRPr="00673CCD">
              <w:rPr>
                <w:rFonts w:ascii="Cordia New" w:hAnsi="Cordia New" w:cs="Cordia New"/>
                <w:sz w:val="26"/>
                <w:szCs w:val="26"/>
                <w:lang w:val="en-GB"/>
              </w:rPr>
              <w:t>71,139,187</w:t>
            </w:r>
          </w:p>
        </w:tc>
        <w:tc>
          <w:tcPr>
            <w:tcW w:w="44" w:type="pct"/>
            <w:vAlign w:val="bottom"/>
          </w:tcPr>
          <w:p w14:paraId="3F3595C9" w14:textId="77777777" w:rsidR="00C4769B" w:rsidRPr="003A1E89" w:rsidRDefault="00C4769B" w:rsidP="00C4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380" w:lineRule="exact"/>
              <w:ind w:right="39"/>
              <w:jc w:val="right"/>
              <w:rPr>
                <w:rFonts w:ascii="Cordia New" w:hAnsi="Cordia New" w:cs="Cordia New"/>
                <w:sz w:val="26"/>
                <w:szCs w:val="26"/>
              </w:rPr>
            </w:pPr>
          </w:p>
        </w:tc>
        <w:tc>
          <w:tcPr>
            <w:tcW w:w="693" w:type="pct"/>
            <w:vAlign w:val="bottom"/>
          </w:tcPr>
          <w:p w14:paraId="05C008C7" w14:textId="149938B7" w:rsidR="00C4769B" w:rsidRPr="004F0E6E" w:rsidRDefault="00C4769B" w:rsidP="00C4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380" w:lineRule="exact"/>
              <w:ind w:right="39"/>
              <w:jc w:val="right"/>
              <w:rPr>
                <w:rFonts w:ascii="Cordia New" w:hAnsi="Cordia New" w:cs="Cordia New"/>
                <w:sz w:val="26"/>
                <w:szCs w:val="26"/>
              </w:rPr>
            </w:pPr>
            <w:r w:rsidRPr="004F0E6E">
              <w:rPr>
                <w:rFonts w:ascii="Cordia New" w:hAnsi="Cordia New" w:cs="Cordia New"/>
                <w:sz w:val="26"/>
                <w:szCs w:val="26"/>
              </w:rPr>
              <w:t>27,155,944</w:t>
            </w:r>
          </w:p>
        </w:tc>
        <w:tc>
          <w:tcPr>
            <w:tcW w:w="50" w:type="pct"/>
            <w:vAlign w:val="bottom"/>
          </w:tcPr>
          <w:p w14:paraId="331D7C15" w14:textId="77777777" w:rsidR="00C4769B" w:rsidRPr="005B5CCC" w:rsidRDefault="00C4769B" w:rsidP="00C4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380" w:lineRule="exact"/>
              <w:ind w:right="39"/>
              <w:jc w:val="right"/>
              <w:rPr>
                <w:rFonts w:ascii="Cordia New" w:hAnsi="Cordia New" w:cs="Cordia New"/>
                <w:sz w:val="26"/>
                <w:szCs w:val="26"/>
                <w:cs/>
              </w:rPr>
            </w:pPr>
          </w:p>
        </w:tc>
        <w:tc>
          <w:tcPr>
            <w:tcW w:w="703" w:type="pct"/>
          </w:tcPr>
          <w:p w14:paraId="0D2DF78A" w14:textId="211D5335" w:rsidR="00C4769B" w:rsidRPr="000F5DEB" w:rsidRDefault="00C4769B" w:rsidP="00C4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380" w:lineRule="exact"/>
              <w:ind w:right="39"/>
              <w:jc w:val="right"/>
              <w:rPr>
                <w:rFonts w:ascii="Cordia New" w:hAnsi="Cordia New" w:cs="Cordia New"/>
                <w:sz w:val="26"/>
                <w:szCs w:val="26"/>
              </w:rPr>
            </w:pPr>
            <w:r w:rsidRPr="002227F0">
              <w:rPr>
                <w:rFonts w:ascii="Cordia New" w:hAnsi="Cordia New" w:cs="Cordia New"/>
                <w:sz w:val="26"/>
                <w:szCs w:val="26"/>
              </w:rPr>
              <w:t xml:space="preserve"> 1,173,389 </w:t>
            </w:r>
          </w:p>
        </w:tc>
        <w:tc>
          <w:tcPr>
            <w:tcW w:w="43" w:type="pct"/>
            <w:vAlign w:val="bottom"/>
          </w:tcPr>
          <w:p w14:paraId="377E2EAB" w14:textId="77777777" w:rsidR="00C4769B" w:rsidRPr="003A1E89" w:rsidRDefault="00C4769B" w:rsidP="00C4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380" w:lineRule="exact"/>
              <w:ind w:right="39"/>
              <w:jc w:val="right"/>
              <w:rPr>
                <w:rFonts w:ascii="Cordia New" w:hAnsi="Cordia New" w:cs="Cordia New"/>
                <w:sz w:val="26"/>
                <w:szCs w:val="26"/>
              </w:rPr>
            </w:pPr>
          </w:p>
        </w:tc>
        <w:tc>
          <w:tcPr>
            <w:tcW w:w="697" w:type="pct"/>
          </w:tcPr>
          <w:p w14:paraId="7ED11F2C" w14:textId="3A5295B6" w:rsidR="00C4769B" w:rsidRPr="003A1E89" w:rsidRDefault="00C4769B" w:rsidP="00C4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380" w:lineRule="exact"/>
              <w:ind w:right="39"/>
              <w:jc w:val="right"/>
              <w:rPr>
                <w:rFonts w:ascii="Cordia New" w:hAnsi="Cordia New" w:cs="Cordia New"/>
                <w:sz w:val="26"/>
                <w:szCs w:val="26"/>
              </w:rPr>
            </w:pPr>
            <w:r w:rsidRPr="00A94E17">
              <w:rPr>
                <w:rFonts w:ascii="Cordia New" w:hAnsi="Cordia New" w:cs="Cordia New"/>
                <w:sz w:val="26"/>
                <w:szCs w:val="26"/>
              </w:rPr>
              <w:t xml:space="preserve"> 6,</w:t>
            </w:r>
            <w:r>
              <w:rPr>
                <w:rFonts w:ascii="Cordia New" w:hAnsi="Cordia New" w:cs="Cordia New"/>
                <w:sz w:val="26"/>
                <w:szCs w:val="26"/>
              </w:rPr>
              <w:t>634,531</w:t>
            </w:r>
            <w:r w:rsidRPr="00A94E17">
              <w:rPr>
                <w:rFonts w:ascii="Cordia New" w:hAnsi="Cordia New" w:cs="Cordia New"/>
                <w:sz w:val="26"/>
                <w:szCs w:val="26"/>
              </w:rPr>
              <w:t xml:space="preserve"> </w:t>
            </w:r>
          </w:p>
        </w:tc>
      </w:tr>
      <w:tr w:rsidR="00C4769B" w:rsidRPr="003A1E89" w14:paraId="2C3D9201" w14:textId="77777777">
        <w:tc>
          <w:tcPr>
            <w:tcW w:w="2068" w:type="pct"/>
          </w:tcPr>
          <w:p w14:paraId="71692BA9" w14:textId="346E7990" w:rsidR="00C4769B" w:rsidRPr="005B5CCC" w:rsidRDefault="00C4769B" w:rsidP="00C4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0" w:right="11"/>
              <w:rPr>
                <w:rFonts w:ascii="Cordia New" w:hAnsi="Cordia New" w:cs="Cordia New"/>
                <w:b/>
                <w:bCs/>
                <w:sz w:val="26"/>
                <w:szCs w:val="26"/>
                <w:cs/>
              </w:rPr>
            </w:pPr>
            <w:r w:rsidRPr="005B5CCC">
              <w:rPr>
                <w:rFonts w:ascii="Cordia New" w:hAnsi="Cordia New" w:cs="Cordia New" w:hint="cs"/>
                <w:sz w:val="26"/>
                <w:szCs w:val="26"/>
                <w:cs/>
              </w:rPr>
              <w:t>ค่าธรรมเนียม</w:t>
            </w:r>
          </w:p>
        </w:tc>
        <w:tc>
          <w:tcPr>
            <w:tcW w:w="702" w:type="pct"/>
            <w:vAlign w:val="bottom"/>
          </w:tcPr>
          <w:p w14:paraId="6ABCEDB9" w14:textId="1AE90548" w:rsidR="00C4769B" w:rsidRPr="00673CCD" w:rsidRDefault="00C4769B" w:rsidP="00C4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380" w:lineRule="exact"/>
              <w:ind w:right="39"/>
              <w:jc w:val="right"/>
              <w:rPr>
                <w:rFonts w:ascii="Cordia New" w:hAnsi="Cordia New" w:cs="Cordia New"/>
                <w:sz w:val="26"/>
                <w:szCs w:val="26"/>
                <w:lang w:val="en-GB"/>
              </w:rPr>
            </w:pPr>
            <w:r w:rsidRPr="00673CCD">
              <w:rPr>
                <w:rFonts w:ascii="Cordia New" w:hAnsi="Cordia New" w:cs="Cordia New"/>
                <w:sz w:val="26"/>
                <w:szCs w:val="26"/>
                <w:lang w:val="en-GB"/>
              </w:rPr>
              <w:t>480,082</w:t>
            </w:r>
          </w:p>
        </w:tc>
        <w:tc>
          <w:tcPr>
            <w:tcW w:w="44" w:type="pct"/>
            <w:vAlign w:val="bottom"/>
          </w:tcPr>
          <w:p w14:paraId="6CF8D1CF" w14:textId="77777777" w:rsidR="00C4769B" w:rsidRPr="003A1E89" w:rsidRDefault="00C4769B" w:rsidP="00C4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380" w:lineRule="exact"/>
              <w:ind w:right="39"/>
              <w:jc w:val="right"/>
              <w:rPr>
                <w:rFonts w:ascii="Cordia New" w:hAnsi="Cordia New" w:cs="Cordia New"/>
                <w:sz w:val="26"/>
                <w:szCs w:val="26"/>
              </w:rPr>
            </w:pPr>
          </w:p>
        </w:tc>
        <w:tc>
          <w:tcPr>
            <w:tcW w:w="693" w:type="pct"/>
            <w:vAlign w:val="bottom"/>
          </w:tcPr>
          <w:p w14:paraId="2095D8DA" w14:textId="00F818B0" w:rsidR="00C4769B" w:rsidRPr="004F0E6E" w:rsidRDefault="00C4769B" w:rsidP="00C4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380" w:lineRule="exact"/>
              <w:ind w:right="39"/>
              <w:jc w:val="right"/>
              <w:rPr>
                <w:rFonts w:ascii="Cordia New" w:hAnsi="Cordia New" w:cs="Cordia New"/>
                <w:sz w:val="26"/>
                <w:szCs w:val="26"/>
              </w:rPr>
            </w:pPr>
            <w:r w:rsidRPr="004F0E6E">
              <w:rPr>
                <w:rFonts w:ascii="Cordia New" w:hAnsi="Cordia New" w:cs="Cordia New"/>
                <w:sz w:val="26"/>
                <w:szCs w:val="26"/>
              </w:rPr>
              <w:t>1,774,754</w:t>
            </w:r>
          </w:p>
        </w:tc>
        <w:tc>
          <w:tcPr>
            <w:tcW w:w="50" w:type="pct"/>
            <w:vAlign w:val="bottom"/>
          </w:tcPr>
          <w:p w14:paraId="2FACF757" w14:textId="77777777" w:rsidR="00C4769B" w:rsidRPr="005B5CCC" w:rsidRDefault="00C4769B" w:rsidP="00C4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380" w:lineRule="exact"/>
              <w:ind w:right="39"/>
              <w:jc w:val="right"/>
              <w:rPr>
                <w:rFonts w:ascii="Cordia New" w:hAnsi="Cordia New" w:cs="Cordia New"/>
                <w:sz w:val="26"/>
                <w:szCs w:val="26"/>
                <w:cs/>
              </w:rPr>
            </w:pPr>
          </w:p>
        </w:tc>
        <w:tc>
          <w:tcPr>
            <w:tcW w:w="703" w:type="pct"/>
          </w:tcPr>
          <w:p w14:paraId="19999DC6" w14:textId="7D0DD877" w:rsidR="00C4769B" w:rsidRPr="005B5CCC" w:rsidRDefault="00C4769B" w:rsidP="00C4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380" w:lineRule="exact"/>
              <w:ind w:right="39"/>
              <w:jc w:val="right"/>
              <w:rPr>
                <w:rFonts w:ascii="Cordia New" w:hAnsi="Cordia New" w:cs="Cordia New"/>
                <w:sz w:val="26"/>
                <w:szCs w:val="26"/>
                <w:cs/>
              </w:rPr>
            </w:pPr>
            <w:r w:rsidRPr="002227F0">
              <w:rPr>
                <w:rFonts w:ascii="Cordia New" w:hAnsi="Cordia New" w:cs="Cordia New"/>
                <w:sz w:val="26"/>
                <w:szCs w:val="26"/>
              </w:rPr>
              <w:t xml:space="preserve"> 367,720 </w:t>
            </w:r>
          </w:p>
        </w:tc>
        <w:tc>
          <w:tcPr>
            <w:tcW w:w="43" w:type="pct"/>
            <w:vAlign w:val="bottom"/>
          </w:tcPr>
          <w:p w14:paraId="35466E40" w14:textId="77777777" w:rsidR="00C4769B" w:rsidRPr="003A1E89" w:rsidRDefault="00C4769B" w:rsidP="00C4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380" w:lineRule="exact"/>
              <w:ind w:right="39"/>
              <w:jc w:val="right"/>
              <w:rPr>
                <w:rFonts w:ascii="Cordia New" w:hAnsi="Cordia New" w:cs="Cordia New"/>
                <w:sz w:val="26"/>
                <w:szCs w:val="26"/>
              </w:rPr>
            </w:pPr>
          </w:p>
        </w:tc>
        <w:tc>
          <w:tcPr>
            <w:tcW w:w="697" w:type="pct"/>
          </w:tcPr>
          <w:p w14:paraId="6A00655D" w14:textId="1198DA92" w:rsidR="00C4769B" w:rsidRPr="003A1E89" w:rsidRDefault="00C4769B" w:rsidP="00C4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380" w:lineRule="exact"/>
              <w:ind w:right="39"/>
              <w:jc w:val="right"/>
              <w:rPr>
                <w:rFonts w:ascii="Cordia New" w:hAnsi="Cordia New" w:cs="Cordia New"/>
                <w:sz w:val="26"/>
                <w:szCs w:val="26"/>
              </w:rPr>
            </w:pPr>
            <w:r w:rsidRPr="00A94E17">
              <w:rPr>
                <w:rFonts w:ascii="Cordia New" w:hAnsi="Cordia New" w:cs="Cordia New"/>
                <w:sz w:val="26"/>
                <w:szCs w:val="26"/>
              </w:rPr>
              <w:t xml:space="preserve"> 1,672,414 </w:t>
            </w:r>
          </w:p>
        </w:tc>
      </w:tr>
      <w:tr w:rsidR="00C4769B" w:rsidRPr="003A1E89" w14:paraId="04AFB71F" w14:textId="77777777">
        <w:tc>
          <w:tcPr>
            <w:tcW w:w="2068" w:type="pct"/>
          </w:tcPr>
          <w:p w14:paraId="52D4F060" w14:textId="49EC3581" w:rsidR="00C4769B" w:rsidRPr="005B5CCC" w:rsidRDefault="00C4769B" w:rsidP="00C4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0" w:right="11"/>
              <w:rPr>
                <w:rFonts w:ascii="Cordia New" w:hAnsi="Cordia New" w:cs="Cordia New"/>
                <w:b/>
                <w:bCs/>
                <w:sz w:val="26"/>
                <w:szCs w:val="26"/>
                <w:cs/>
              </w:rPr>
            </w:pPr>
            <w:r w:rsidRPr="005B5CCC">
              <w:rPr>
                <w:rFonts w:ascii="Cordia New" w:hAnsi="Cordia New" w:cs="Cordia New" w:hint="cs"/>
                <w:sz w:val="26"/>
                <w:szCs w:val="26"/>
                <w:cs/>
              </w:rPr>
              <w:t>ค่าที่ปรึกษาและค่าบริการทางวิชาชีพ</w:t>
            </w:r>
          </w:p>
        </w:tc>
        <w:tc>
          <w:tcPr>
            <w:tcW w:w="702" w:type="pct"/>
            <w:vAlign w:val="bottom"/>
          </w:tcPr>
          <w:p w14:paraId="4E168776" w14:textId="552EDF85" w:rsidR="00C4769B" w:rsidRPr="00673CCD" w:rsidRDefault="00C4769B" w:rsidP="00C4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380" w:lineRule="exact"/>
              <w:ind w:right="39"/>
              <w:jc w:val="right"/>
              <w:rPr>
                <w:rFonts w:ascii="Cordia New" w:hAnsi="Cordia New" w:cs="Cordia New"/>
                <w:sz w:val="26"/>
                <w:szCs w:val="26"/>
                <w:lang w:val="en-GB"/>
              </w:rPr>
            </w:pPr>
            <w:r w:rsidRPr="00673CCD">
              <w:rPr>
                <w:rFonts w:ascii="Cordia New" w:hAnsi="Cordia New" w:cs="Cordia New"/>
                <w:sz w:val="26"/>
                <w:szCs w:val="26"/>
                <w:lang w:val="en-GB"/>
              </w:rPr>
              <w:t>21,365,265</w:t>
            </w:r>
          </w:p>
        </w:tc>
        <w:tc>
          <w:tcPr>
            <w:tcW w:w="44" w:type="pct"/>
            <w:vAlign w:val="bottom"/>
          </w:tcPr>
          <w:p w14:paraId="5157ABFB" w14:textId="77777777" w:rsidR="00C4769B" w:rsidRPr="003A1E89" w:rsidRDefault="00C4769B" w:rsidP="00C4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380" w:lineRule="exact"/>
              <w:ind w:right="39"/>
              <w:jc w:val="right"/>
              <w:rPr>
                <w:rFonts w:ascii="Cordia New" w:hAnsi="Cordia New" w:cs="Cordia New"/>
                <w:sz w:val="26"/>
                <w:szCs w:val="26"/>
              </w:rPr>
            </w:pPr>
          </w:p>
        </w:tc>
        <w:tc>
          <w:tcPr>
            <w:tcW w:w="693" w:type="pct"/>
            <w:vAlign w:val="bottom"/>
          </w:tcPr>
          <w:p w14:paraId="2B6DAE87" w14:textId="18D19CA0" w:rsidR="00C4769B" w:rsidRPr="004F0E6E" w:rsidRDefault="00C4769B" w:rsidP="00C4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380" w:lineRule="exact"/>
              <w:ind w:right="39"/>
              <w:jc w:val="right"/>
              <w:rPr>
                <w:rFonts w:ascii="Cordia New" w:hAnsi="Cordia New" w:cs="Cordia New"/>
                <w:sz w:val="26"/>
                <w:szCs w:val="26"/>
              </w:rPr>
            </w:pPr>
            <w:r w:rsidRPr="004F0E6E">
              <w:rPr>
                <w:rFonts w:ascii="Cordia New" w:hAnsi="Cordia New" w:cs="Cordia New"/>
                <w:sz w:val="26"/>
                <w:szCs w:val="26"/>
              </w:rPr>
              <w:t>19,061,112</w:t>
            </w:r>
          </w:p>
        </w:tc>
        <w:tc>
          <w:tcPr>
            <w:tcW w:w="50" w:type="pct"/>
            <w:vAlign w:val="bottom"/>
          </w:tcPr>
          <w:p w14:paraId="29CD2B90" w14:textId="77777777" w:rsidR="00C4769B" w:rsidRPr="005B5CCC" w:rsidRDefault="00C4769B" w:rsidP="00C4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380" w:lineRule="exact"/>
              <w:ind w:right="39"/>
              <w:jc w:val="right"/>
              <w:rPr>
                <w:rFonts w:ascii="Cordia New" w:hAnsi="Cordia New" w:cs="Cordia New"/>
                <w:sz w:val="26"/>
                <w:szCs w:val="26"/>
                <w:cs/>
              </w:rPr>
            </w:pPr>
          </w:p>
        </w:tc>
        <w:tc>
          <w:tcPr>
            <w:tcW w:w="703" w:type="pct"/>
          </w:tcPr>
          <w:p w14:paraId="3F0D07D5" w14:textId="46F7F926" w:rsidR="00C4769B" w:rsidRPr="005B5CCC" w:rsidRDefault="00C4769B" w:rsidP="00C4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380" w:lineRule="exact"/>
              <w:ind w:right="39"/>
              <w:jc w:val="right"/>
              <w:rPr>
                <w:rFonts w:ascii="Cordia New" w:hAnsi="Cordia New" w:cs="Cordia New"/>
                <w:sz w:val="26"/>
                <w:szCs w:val="26"/>
                <w:cs/>
              </w:rPr>
            </w:pPr>
            <w:r w:rsidRPr="000A4859">
              <w:rPr>
                <w:rFonts w:ascii="Cordia New" w:hAnsi="Cordia New" w:cs="Cordia New"/>
                <w:sz w:val="26"/>
                <w:szCs w:val="26"/>
              </w:rPr>
              <w:t xml:space="preserve"> 20,024,853 </w:t>
            </w:r>
          </w:p>
        </w:tc>
        <w:tc>
          <w:tcPr>
            <w:tcW w:w="43" w:type="pct"/>
            <w:vAlign w:val="bottom"/>
          </w:tcPr>
          <w:p w14:paraId="71F24C05" w14:textId="77777777" w:rsidR="00C4769B" w:rsidRPr="003A1E89" w:rsidRDefault="00C4769B" w:rsidP="00C4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380" w:lineRule="exact"/>
              <w:ind w:right="39"/>
              <w:jc w:val="right"/>
              <w:rPr>
                <w:rFonts w:ascii="Cordia New" w:hAnsi="Cordia New" w:cs="Cordia New"/>
                <w:sz w:val="26"/>
                <w:szCs w:val="26"/>
              </w:rPr>
            </w:pPr>
          </w:p>
        </w:tc>
        <w:tc>
          <w:tcPr>
            <w:tcW w:w="697" w:type="pct"/>
          </w:tcPr>
          <w:p w14:paraId="775B4D41" w14:textId="5ABBE512" w:rsidR="00C4769B" w:rsidRPr="003A1E89" w:rsidRDefault="00C4769B" w:rsidP="00C4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380" w:lineRule="exact"/>
              <w:ind w:right="39"/>
              <w:jc w:val="right"/>
              <w:rPr>
                <w:rFonts w:ascii="Cordia New" w:hAnsi="Cordia New" w:cs="Cordia New"/>
                <w:sz w:val="26"/>
                <w:szCs w:val="26"/>
              </w:rPr>
            </w:pPr>
            <w:r w:rsidRPr="00AC5B8F">
              <w:rPr>
                <w:rFonts w:ascii="Cordia New" w:hAnsi="Cordia New" w:cs="Cordia New"/>
                <w:sz w:val="26"/>
                <w:szCs w:val="26"/>
              </w:rPr>
              <w:t xml:space="preserve"> 18,511,807 </w:t>
            </w:r>
          </w:p>
        </w:tc>
      </w:tr>
      <w:tr w:rsidR="00C4769B" w:rsidRPr="00AF71FF" w14:paraId="44D49CF2" w14:textId="77777777">
        <w:tc>
          <w:tcPr>
            <w:tcW w:w="2068" w:type="pct"/>
          </w:tcPr>
          <w:p w14:paraId="4213B138" w14:textId="41BE2EFA" w:rsidR="00C4769B" w:rsidRPr="005B5CCC" w:rsidRDefault="00C4769B" w:rsidP="00C4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0" w:right="11"/>
              <w:rPr>
                <w:rFonts w:ascii="Cordia New" w:hAnsi="Cordia New" w:cs="Cordia New"/>
                <w:b/>
                <w:bCs/>
                <w:sz w:val="26"/>
                <w:szCs w:val="26"/>
                <w:cs/>
              </w:rPr>
            </w:pPr>
            <w:r w:rsidRPr="005B5CCC">
              <w:rPr>
                <w:rFonts w:ascii="Cordia New" w:hAnsi="Cordia New" w:cs="Cordia New" w:hint="cs"/>
                <w:sz w:val="26"/>
                <w:szCs w:val="26"/>
                <w:cs/>
              </w:rPr>
              <w:t>ค่าเช่าและค่าบริการ</w:t>
            </w:r>
          </w:p>
        </w:tc>
        <w:tc>
          <w:tcPr>
            <w:tcW w:w="702" w:type="pct"/>
            <w:vAlign w:val="bottom"/>
          </w:tcPr>
          <w:p w14:paraId="0882760F" w14:textId="34296C07" w:rsidR="00C4769B" w:rsidRPr="00673CCD" w:rsidRDefault="00C4769B" w:rsidP="00C4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380" w:lineRule="exact"/>
              <w:ind w:right="39"/>
              <w:jc w:val="right"/>
              <w:rPr>
                <w:rFonts w:ascii="Cordia New" w:hAnsi="Cordia New" w:cs="Cordia New"/>
                <w:sz w:val="26"/>
                <w:szCs w:val="26"/>
                <w:lang w:val="en-GB"/>
              </w:rPr>
            </w:pPr>
            <w:r w:rsidRPr="00673CCD">
              <w:rPr>
                <w:rFonts w:ascii="Cordia New" w:hAnsi="Cordia New" w:cs="Cordia New"/>
                <w:sz w:val="26"/>
                <w:szCs w:val="26"/>
                <w:lang w:val="en-GB"/>
              </w:rPr>
              <w:t>13,539,387</w:t>
            </w:r>
          </w:p>
        </w:tc>
        <w:tc>
          <w:tcPr>
            <w:tcW w:w="44" w:type="pct"/>
            <w:vAlign w:val="bottom"/>
          </w:tcPr>
          <w:p w14:paraId="0FF7C038" w14:textId="77777777" w:rsidR="00C4769B" w:rsidRPr="003A1E89" w:rsidRDefault="00C4769B" w:rsidP="00C4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380" w:lineRule="exact"/>
              <w:ind w:right="39"/>
              <w:jc w:val="right"/>
              <w:rPr>
                <w:rFonts w:ascii="Cordia New" w:hAnsi="Cordia New" w:cs="Cordia New"/>
                <w:sz w:val="26"/>
                <w:szCs w:val="26"/>
              </w:rPr>
            </w:pPr>
          </w:p>
        </w:tc>
        <w:tc>
          <w:tcPr>
            <w:tcW w:w="693" w:type="pct"/>
            <w:vAlign w:val="bottom"/>
          </w:tcPr>
          <w:p w14:paraId="2E95E29C" w14:textId="0AA1F216" w:rsidR="00C4769B" w:rsidRPr="004F0E6E" w:rsidRDefault="00C4769B" w:rsidP="00C4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380" w:lineRule="exact"/>
              <w:ind w:right="39"/>
              <w:jc w:val="right"/>
              <w:rPr>
                <w:rFonts w:ascii="Cordia New" w:hAnsi="Cordia New" w:cs="Cordia New"/>
                <w:sz w:val="26"/>
                <w:szCs w:val="26"/>
              </w:rPr>
            </w:pPr>
            <w:r w:rsidRPr="004F0E6E">
              <w:rPr>
                <w:rFonts w:ascii="Cordia New" w:hAnsi="Cordia New" w:cs="Cordia New"/>
                <w:sz w:val="26"/>
                <w:szCs w:val="26"/>
              </w:rPr>
              <w:t>9,170,192</w:t>
            </w:r>
          </w:p>
        </w:tc>
        <w:tc>
          <w:tcPr>
            <w:tcW w:w="50" w:type="pct"/>
            <w:vAlign w:val="bottom"/>
          </w:tcPr>
          <w:p w14:paraId="47235256" w14:textId="77777777" w:rsidR="00C4769B" w:rsidRPr="005B5CCC" w:rsidRDefault="00C4769B" w:rsidP="00C4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380" w:lineRule="exact"/>
              <w:ind w:right="39"/>
              <w:jc w:val="right"/>
              <w:rPr>
                <w:rFonts w:ascii="Cordia New" w:hAnsi="Cordia New" w:cs="Cordia New"/>
                <w:sz w:val="26"/>
                <w:szCs w:val="26"/>
                <w:cs/>
              </w:rPr>
            </w:pPr>
          </w:p>
        </w:tc>
        <w:tc>
          <w:tcPr>
            <w:tcW w:w="703" w:type="pct"/>
          </w:tcPr>
          <w:p w14:paraId="311A9B03" w14:textId="321E0298" w:rsidR="00C4769B" w:rsidRPr="005B5CCC" w:rsidRDefault="00C4769B" w:rsidP="00C4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380" w:lineRule="exact"/>
              <w:ind w:right="39"/>
              <w:jc w:val="right"/>
              <w:rPr>
                <w:rFonts w:ascii="Cordia New" w:hAnsi="Cordia New" w:cs="Cordia New"/>
                <w:sz w:val="26"/>
                <w:szCs w:val="26"/>
                <w:cs/>
              </w:rPr>
            </w:pPr>
            <w:r w:rsidRPr="000A4859">
              <w:rPr>
                <w:rFonts w:ascii="Cordia New" w:hAnsi="Cordia New" w:cs="Cordia New"/>
                <w:sz w:val="26"/>
                <w:szCs w:val="26"/>
              </w:rPr>
              <w:t xml:space="preserve"> 2,341,572 </w:t>
            </w:r>
          </w:p>
        </w:tc>
        <w:tc>
          <w:tcPr>
            <w:tcW w:w="43" w:type="pct"/>
            <w:vAlign w:val="bottom"/>
          </w:tcPr>
          <w:p w14:paraId="64B99FE6" w14:textId="77777777" w:rsidR="00C4769B" w:rsidRPr="003A1E89" w:rsidRDefault="00C4769B" w:rsidP="00C4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380" w:lineRule="exact"/>
              <w:ind w:right="39"/>
              <w:jc w:val="right"/>
              <w:rPr>
                <w:rFonts w:ascii="Cordia New" w:hAnsi="Cordia New" w:cs="Cordia New"/>
                <w:sz w:val="26"/>
                <w:szCs w:val="26"/>
              </w:rPr>
            </w:pPr>
          </w:p>
        </w:tc>
        <w:tc>
          <w:tcPr>
            <w:tcW w:w="697" w:type="pct"/>
          </w:tcPr>
          <w:p w14:paraId="40382447" w14:textId="02B3FAFA" w:rsidR="00C4769B" w:rsidRPr="003A1E89" w:rsidRDefault="00C4769B" w:rsidP="00C4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380" w:lineRule="exact"/>
              <w:ind w:right="39"/>
              <w:jc w:val="right"/>
              <w:rPr>
                <w:rFonts w:ascii="Cordia New" w:hAnsi="Cordia New" w:cs="Cordia New"/>
                <w:sz w:val="26"/>
                <w:szCs w:val="26"/>
              </w:rPr>
            </w:pPr>
            <w:r w:rsidRPr="00AC5B8F">
              <w:rPr>
                <w:rFonts w:ascii="Cordia New" w:hAnsi="Cordia New" w:cs="Cordia New"/>
                <w:sz w:val="26"/>
                <w:szCs w:val="26"/>
              </w:rPr>
              <w:t xml:space="preserve"> 4,914,010 </w:t>
            </w:r>
          </w:p>
        </w:tc>
      </w:tr>
      <w:tr w:rsidR="00C4769B" w:rsidRPr="003A1E89" w14:paraId="37C98CC5" w14:textId="77777777">
        <w:tc>
          <w:tcPr>
            <w:tcW w:w="2068" w:type="pct"/>
          </w:tcPr>
          <w:p w14:paraId="2B95D1FF" w14:textId="3EAC3C3B" w:rsidR="00C4769B" w:rsidRPr="005B5CCC" w:rsidRDefault="00C4769B" w:rsidP="00C4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0" w:right="11"/>
              <w:rPr>
                <w:rFonts w:ascii="Cordia New" w:hAnsi="Cordia New" w:cs="Cordia New"/>
                <w:b/>
                <w:bCs/>
                <w:sz w:val="26"/>
                <w:szCs w:val="26"/>
                <w:cs/>
              </w:rPr>
            </w:pPr>
            <w:r w:rsidRPr="005B5CCC">
              <w:rPr>
                <w:rFonts w:ascii="Cordia New" w:hAnsi="Cordia New" w:cs="Cordia New" w:hint="cs"/>
                <w:sz w:val="26"/>
                <w:szCs w:val="26"/>
                <w:cs/>
              </w:rPr>
              <w:t>ค่าตอบแทนผู้บริหาร</w:t>
            </w:r>
          </w:p>
        </w:tc>
        <w:tc>
          <w:tcPr>
            <w:tcW w:w="702" w:type="pct"/>
            <w:vAlign w:val="bottom"/>
          </w:tcPr>
          <w:p w14:paraId="2DA5F490" w14:textId="1B3AC18A" w:rsidR="00C4769B" w:rsidRPr="00673CCD" w:rsidRDefault="00C4769B" w:rsidP="00C4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380" w:lineRule="exact"/>
              <w:ind w:right="39"/>
              <w:jc w:val="right"/>
              <w:rPr>
                <w:rFonts w:ascii="Cordia New" w:hAnsi="Cordia New" w:cs="Cordia New"/>
                <w:sz w:val="26"/>
                <w:szCs w:val="26"/>
                <w:lang w:val="en-GB"/>
              </w:rPr>
            </w:pPr>
            <w:r w:rsidRPr="00673CCD">
              <w:rPr>
                <w:rFonts w:ascii="Cordia New" w:hAnsi="Cordia New" w:cs="Cordia New"/>
                <w:sz w:val="26"/>
                <w:szCs w:val="26"/>
                <w:lang w:val="en-GB"/>
              </w:rPr>
              <w:t>13,041,171</w:t>
            </w:r>
          </w:p>
        </w:tc>
        <w:tc>
          <w:tcPr>
            <w:tcW w:w="44" w:type="pct"/>
            <w:vAlign w:val="bottom"/>
          </w:tcPr>
          <w:p w14:paraId="52A3F262" w14:textId="77777777" w:rsidR="00C4769B" w:rsidRPr="003A1E89" w:rsidRDefault="00C4769B" w:rsidP="00C4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380" w:lineRule="exact"/>
              <w:ind w:right="39"/>
              <w:jc w:val="right"/>
              <w:rPr>
                <w:rFonts w:ascii="Cordia New" w:hAnsi="Cordia New" w:cs="Cordia New"/>
                <w:sz w:val="26"/>
                <w:szCs w:val="26"/>
              </w:rPr>
            </w:pPr>
          </w:p>
        </w:tc>
        <w:tc>
          <w:tcPr>
            <w:tcW w:w="693" w:type="pct"/>
            <w:vAlign w:val="bottom"/>
          </w:tcPr>
          <w:p w14:paraId="76966AAC" w14:textId="4603F8FE" w:rsidR="00C4769B" w:rsidRPr="004F0E6E" w:rsidRDefault="00C4769B" w:rsidP="00C4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380" w:lineRule="exact"/>
              <w:ind w:right="39"/>
              <w:jc w:val="right"/>
              <w:rPr>
                <w:rFonts w:ascii="Cordia New" w:hAnsi="Cordia New" w:cs="Cordia New"/>
                <w:sz w:val="26"/>
                <w:szCs w:val="26"/>
              </w:rPr>
            </w:pPr>
            <w:r w:rsidRPr="004F0E6E">
              <w:rPr>
                <w:rFonts w:ascii="Cordia New" w:hAnsi="Cordia New" w:cs="Cordia New"/>
                <w:sz w:val="26"/>
                <w:szCs w:val="26"/>
              </w:rPr>
              <w:t>12,366,343</w:t>
            </w:r>
          </w:p>
        </w:tc>
        <w:tc>
          <w:tcPr>
            <w:tcW w:w="50" w:type="pct"/>
            <w:vAlign w:val="bottom"/>
          </w:tcPr>
          <w:p w14:paraId="038736DC" w14:textId="77777777" w:rsidR="00C4769B" w:rsidRPr="005B5CCC" w:rsidRDefault="00C4769B" w:rsidP="00C4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380" w:lineRule="exact"/>
              <w:ind w:right="39"/>
              <w:jc w:val="right"/>
              <w:rPr>
                <w:rFonts w:ascii="Cordia New" w:hAnsi="Cordia New" w:cs="Cordia New"/>
                <w:sz w:val="26"/>
                <w:szCs w:val="26"/>
                <w:cs/>
              </w:rPr>
            </w:pPr>
          </w:p>
        </w:tc>
        <w:tc>
          <w:tcPr>
            <w:tcW w:w="703" w:type="pct"/>
            <w:vAlign w:val="bottom"/>
          </w:tcPr>
          <w:p w14:paraId="75503876" w14:textId="2F0E62C3" w:rsidR="00C4769B" w:rsidRPr="005B5CCC" w:rsidRDefault="00C4769B" w:rsidP="00C4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380" w:lineRule="exact"/>
              <w:ind w:right="39"/>
              <w:jc w:val="right"/>
              <w:rPr>
                <w:rFonts w:ascii="Cordia New" w:hAnsi="Cordia New" w:cs="Cordia New"/>
                <w:sz w:val="26"/>
                <w:szCs w:val="26"/>
                <w:cs/>
              </w:rPr>
            </w:pPr>
            <w:r w:rsidRPr="000A4859">
              <w:rPr>
                <w:rFonts w:ascii="Cordia New" w:hAnsi="Cordia New" w:cs="Cordia New"/>
                <w:sz w:val="26"/>
                <w:szCs w:val="26"/>
              </w:rPr>
              <w:t>8,705,164</w:t>
            </w:r>
          </w:p>
        </w:tc>
        <w:tc>
          <w:tcPr>
            <w:tcW w:w="43" w:type="pct"/>
            <w:vAlign w:val="bottom"/>
          </w:tcPr>
          <w:p w14:paraId="2192FCF5" w14:textId="77777777" w:rsidR="00C4769B" w:rsidRPr="003A1E89" w:rsidRDefault="00C4769B" w:rsidP="00C4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380" w:lineRule="exact"/>
              <w:ind w:right="39"/>
              <w:jc w:val="right"/>
              <w:rPr>
                <w:rFonts w:ascii="Cordia New" w:hAnsi="Cordia New" w:cs="Cordia New"/>
                <w:sz w:val="26"/>
                <w:szCs w:val="26"/>
              </w:rPr>
            </w:pPr>
          </w:p>
        </w:tc>
        <w:tc>
          <w:tcPr>
            <w:tcW w:w="697" w:type="pct"/>
            <w:vAlign w:val="bottom"/>
          </w:tcPr>
          <w:p w14:paraId="1EFF00AC" w14:textId="0F9A21B4" w:rsidR="00C4769B" w:rsidRPr="003A1E89" w:rsidRDefault="00C4769B" w:rsidP="00C4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380" w:lineRule="exact"/>
              <w:ind w:right="39"/>
              <w:jc w:val="right"/>
              <w:rPr>
                <w:rFonts w:ascii="Cordia New" w:hAnsi="Cordia New" w:cs="Cordia New"/>
                <w:sz w:val="26"/>
                <w:szCs w:val="26"/>
              </w:rPr>
            </w:pPr>
            <w:r w:rsidRPr="00D27839">
              <w:rPr>
                <w:rFonts w:ascii="Cordia New" w:eastAsia="Cordia New" w:hAnsi="Cordia New" w:cs="Cordia New"/>
                <w:sz w:val="26"/>
                <w:szCs w:val="26"/>
              </w:rPr>
              <w:t>10,061,746</w:t>
            </w:r>
          </w:p>
        </w:tc>
      </w:tr>
      <w:tr w:rsidR="004F0E6E" w:rsidRPr="003A1E89" w14:paraId="6FF5AF04" w14:textId="77777777">
        <w:trPr>
          <w:trHeight w:val="405"/>
        </w:trPr>
        <w:tc>
          <w:tcPr>
            <w:tcW w:w="2068" w:type="pct"/>
          </w:tcPr>
          <w:p w14:paraId="26BE25E8" w14:textId="02FC115F" w:rsidR="004F0E6E" w:rsidRPr="005B5CCC" w:rsidRDefault="004F0E6E" w:rsidP="004F0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0" w:right="11"/>
              <w:rPr>
                <w:rFonts w:ascii="Cordia New" w:hAnsi="Cordia New" w:cs="Cordia New"/>
                <w:sz w:val="26"/>
                <w:szCs w:val="26"/>
                <w:cs/>
              </w:rPr>
            </w:pPr>
            <w:r w:rsidRPr="005B5CCC">
              <w:rPr>
                <w:rFonts w:ascii="Cordia New" w:hAnsi="Cordia New" w:cs="Cordia New"/>
                <w:sz w:val="26"/>
                <w:szCs w:val="26"/>
                <w:cs/>
              </w:rPr>
              <w:t>ค่าบริการโทรศัพท์แล</w:t>
            </w:r>
            <w:r w:rsidRPr="005B5CCC">
              <w:rPr>
                <w:rFonts w:ascii="Cordia New" w:hAnsi="Cordia New" w:cs="Cordia New" w:hint="cs"/>
                <w:sz w:val="26"/>
                <w:szCs w:val="26"/>
                <w:cs/>
              </w:rPr>
              <w:t>ะ</w:t>
            </w:r>
            <w:r w:rsidRPr="005B5CCC">
              <w:rPr>
                <w:rFonts w:ascii="Cordia New" w:hAnsi="Cordia New" w:cs="Cordia New"/>
                <w:sz w:val="26"/>
                <w:szCs w:val="26"/>
                <w:cs/>
              </w:rPr>
              <w:t>เทคโ</w:t>
            </w:r>
            <w:r w:rsidRPr="005B5CCC">
              <w:rPr>
                <w:rFonts w:ascii="Cordia New" w:hAnsi="Cordia New" w:cs="Cordia New" w:hint="cs"/>
                <w:sz w:val="26"/>
                <w:szCs w:val="26"/>
                <w:cs/>
              </w:rPr>
              <w:t>น</w:t>
            </w:r>
            <w:r w:rsidRPr="005B5CCC">
              <w:rPr>
                <w:rFonts w:ascii="Cordia New" w:hAnsi="Cordia New" w:cs="Cordia New"/>
                <w:sz w:val="26"/>
                <w:szCs w:val="26"/>
                <w:cs/>
              </w:rPr>
              <w:t>โลยีสารสนเทศ</w:t>
            </w:r>
          </w:p>
        </w:tc>
        <w:tc>
          <w:tcPr>
            <w:tcW w:w="702" w:type="pct"/>
            <w:vAlign w:val="bottom"/>
          </w:tcPr>
          <w:p w14:paraId="67C0FB90" w14:textId="78C433BE" w:rsidR="004F0E6E" w:rsidRPr="00A3463D" w:rsidRDefault="004F0E6E" w:rsidP="004F0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380" w:lineRule="exact"/>
              <w:ind w:right="39"/>
              <w:jc w:val="right"/>
              <w:rPr>
                <w:rFonts w:ascii="Cordia New" w:hAnsi="Cordia New" w:cs="Cordia New"/>
                <w:sz w:val="26"/>
                <w:szCs w:val="26"/>
                <w:lang w:val="en-GB"/>
              </w:rPr>
            </w:pPr>
            <w:r w:rsidRPr="007D7DBF">
              <w:rPr>
                <w:rFonts w:ascii="Cordia New" w:hAnsi="Cordia New" w:cs="Cordia New"/>
                <w:sz w:val="26"/>
                <w:szCs w:val="26"/>
                <w:lang w:val="en-GB"/>
              </w:rPr>
              <w:t>107,582</w:t>
            </w:r>
          </w:p>
        </w:tc>
        <w:tc>
          <w:tcPr>
            <w:tcW w:w="44" w:type="pct"/>
            <w:vAlign w:val="bottom"/>
          </w:tcPr>
          <w:p w14:paraId="717FABAF" w14:textId="77777777" w:rsidR="004F0E6E" w:rsidRPr="003A1E89" w:rsidRDefault="004F0E6E" w:rsidP="004F0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380" w:lineRule="exact"/>
              <w:ind w:right="39"/>
              <w:jc w:val="right"/>
              <w:rPr>
                <w:rFonts w:ascii="Cordia New" w:hAnsi="Cordia New" w:cs="Cordia New"/>
                <w:sz w:val="26"/>
                <w:szCs w:val="26"/>
              </w:rPr>
            </w:pPr>
          </w:p>
        </w:tc>
        <w:tc>
          <w:tcPr>
            <w:tcW w:w="693" w:type="pct"/>
            <w:vAlign w:val="bottom"/>
          </w:tcPr>
          <w:p w14:paraId="49EA59C0" w14:textId="6AC8EC02" w:rsidR="004F0E6E" w:rsidRPr="004F0E6E" w:rsidRDefault="004F0E6E" w:rsidP="004F0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380" w:lineRule="exact"/>
              <w:ind w:right="39"/>
              <w:jc w:val="right"/>
              <w:rPr>
                <w:rFonts w:ascii="Cordia New" w:hAnsi="Cordia New" w:cs="Cordia New"/>
                <w:sz w:val="26"/>
                <w:szCs w:val="26"/>
              </w:rPr>
            </w:pPr>
            <w:r w:rsidRPr="004F0E6E">
              <w:rPr>
                <w:rFonts w:ascii="Cordia New" w:hAnsi="Cordia New" w:cs="Cordia New"/>
                <w:sz w:val="26"/>
                <w:szCs w:val="26"/>
              </w:rPr>
              <w:t>190,871</w:t>
            </w:r>
          </w:p>
        </w:tc>
        <w:tc>
          <w:tcPr>
            <w:tcW w:w="50" w:type="pct"/>
            <w:vAlign w:val="bottom"/>
          </w:tcPr>
          <w:p w14:paraId="3E81FA49" w14:textId="77777777" w:rsidR="004F0E6E" w:rsidRPr="005B5CCC" w:rsidRDefault="004F0E6E" w:rsidP="004F0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380" w:lineRule="exact"/>
              <w:ind w:right="39"/>
              <w:jc w:val="right"/>
              <w:rPr>
                <w:rFonts w:ascii="Cordia New" w:hAnsi="Cordia New" w:cs="Cordia New"/>
                <w:sz w:val="26"/>
                <w:szCs w:val="26"/>
                <w:cs/>
              </w:rPr>
            </w:pPr>
          </w:p>
        </w:tc>
        <w:tc>
          <w:tcPr>
            <w:tcW w:w="703" w:type="pct"/>
          </w:tcPr>
          <w:p w14:paraId="1B6B8CB3" w14:textId="3A8702BB" w:rsidR="004F0E6E" w:rsidRDefault="004F0E6E" w:rsidP="004F0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380" w:lineRule="exact"/>
              <w:ind w:right="39"/>
              <w:jc w:val="right"/>
              <w:rPr>
                <w:rFonts w:ascii="Cordia New" w:hAnsi="Cordia New" w:cs="Cordia New"/>
                <w:sz w:val="26"/>
                <w:szCs w:val="26"/>
              </w:rPr>
            </w:pPr>
            <w:r w:rsidRPr="00600F1F">
              <w:rPr>
                <w:rFonts w:ascii="Cordia New" w:hAnsi="Cordia New" w:cs="Cordia New"/>
                <w:sz w:val="26"/>
                <w:szCs w:val="26"/>
              </w:rPr>
              <w:t>28,277</w:t>
            </w:r>
          </w:p>
        </w:tc>
        <w:tc>
          <w:tcPr>
            <w:tcW w:w="43" w:type="pct"/>
            <w:vAlign w:val="bottom"/>
          </w:tcPr>
          <w:p w14:paraId="08018220" w14:textId="77777777" w:rsidR="004F0E6E" w:rsidRPr="003A1E89" w:rsidRDefault="004F0E6E" w:rsidP="004F0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380" w:lineRule="exact"/>
              <w:ind w:right="39"/>
              <w:jc w:val="right"/>
              <w:rPr>
                <w:rFonts w:ascii="Cordia New" w:hAnsi="Cordia New" w:cs="Cordia New"/>
                <w:sz w:val="26"/>
                <w:szCs w:val="26"/>
              </w:rPr>
            </w:pPr>
          </w:p>
        </w:tc>
        <w:tc>
          <w:tcPr>
            <w:tcW w:w="697" w:type="pct"/>
          </w:tcPr>
          <w:p w14:paraId="3CE9C9F6" w14:textId="12431219" w:rsidR="004F0E6E" w:rsidRPr="003A1E89" w:rsidRDefault="004F0E6E" w:rsidP="004F0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380" w:lineRule="exact"/>
              <w:ind w:right="39"/>
              <w:jc w:val="right"/>
              <w:rPr>
                <w:rFonts w:ascii="Cordia New" w:hAnsi="Cordia New" w:cs="Cordia New"/>
                <w:sz w:val="26"/>
                <w:szCs w:val="26"/>
              </w:rPr>
            </w:pPr>
            <w:r w:rsidRPr="00FC0C27">
              <w:rPr>
                <w:rFonts w:ascii="Cordia New" w:eastAsia="Cordia New" w:hAnsi="Cordia New" w:cs="Cordia New"/>
                <w:sz w:val="26"/>
                <w:szCs w:val="26"/>
              </w:rPr>
              <w:t>32,315</w:t>
            </w:r>
          </w:p>
        </w:tc>
      </w:tr>
      <w:tr w:rsidR="004F0E6E" w:rsidRPr="003A1E89" w14:paraId="1E8BB994" w14:textId="77777777">
        <w:trPr>
          <w:trHeight w:val="73"/>
        </w:trPr>
        <w:tc>
          <w:tcPr>
            <w:tcW w:w="2068" w:type="pct"/>
          </w:tcPr>
          <w:p w14:paraId="644A420D" w14:textId="6BE74439" w:rsidR="004F0E6E" w:rsidRPr="005B5CCC" w:rsidRDefault="004F0E6E" w:rsidP="004F0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0" w:right="11"/>
              <w:rPr>
                <w:rFonts w:ascii="Cordia New" w:hAnsi="Cordia New" w:cs="Cordia New"/>
                <w:sz w:val="26"/>
                <w:szCs w:val="26"/>
                <w:cs/>
              </w:rPr>
            </w:pPr>
            <w:r w:rsidRPr="005B5CCC">
              <w:rPr>
                <w:rFonts w:ascii="Cordia New" w:hAnsi="Cordia New" w:cs="Cordia New"/>
                <w:sz w:val="26"/>
                <w:szCs w:val="26"/>
                <w:cs/>
              </w:rPr>
              <w:t>ค่าใช้จ่ายตลาดหลักทรัพย์</w:t>
            </w:r>
          </w:p>
        </w:tc>
        <w:tc>
          <w:tcPr>
            <w:tcW w:w="702" w:type="pct"/>
            <w:vAlign w:val="bottom"/>
          </w:tcPr>
          <w:p w14:paraId="0FD4D374" w14:textId="0B60C8CE" w:rsidR="004F0E6E" w:rsidRPr="00512F4C" w:rsidRDefault="004F0E6E" w:rsidP="004F0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380" w:lineRule="exact"/>
              <w:ind w:right="39"/>
              <w:jc w:val="right"/>
              <w:rPr>
                <w:rFonts w:ascii="Cordia New" w:hAnsi="Cordia New" w:cs="Cordia New"/>
                <w:sz w:val="26"/>
                <w:szCs w:val="26"/>
                <w:lang w:val="en-GB"/>
              </w:rPr>
            </w:pPr>
            <w:r w:rsidRPr="007D7DBF">
              <w:rPr>
                <w:rFonts w:ascii="Cordia New" w:hAnsi="Cordia New" w:cs="Cordia New"/>
                <w:sz w:val="26"/>
                <w:szCs w:val="26"/>
                <w:lang w:val="en-GB"/>
              </w:rPr>
              <w:t>5,260,000</w:t>
            </w:r>
          </w:p>
        </w:tc>
        <w:tc>
          <w:tcPr>
            <w:tcW w:w="44" w:type="pct"/>
            <w:vAlign w:val="bottom"/>
          </w:tcPr>
          <w:p w14:paraId="72C0BDBD" w14:textId="77777777" w:rsidR="004F0E6E" w:rsidRPr="003A1E89" w:rsidRDefault="004F0E6E" w:rsidP="004F0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380" w:lineRule="exact"/>
              <w:ind w:right="39"/>
              <w:jc w:val="right"/>
              <w:rPr>
                <w:rFonts w:ascii="Cordia New" w:hAnsi="Cordia New" w:cs="Cordia New"/>
                <w:sz w:val="26"/>
                <w:szCs w:val="26"/>
              </w:rPr>
            </w:pPr>
          </w:p>
        </w:tc>
        <w:tc>
          <w:tcPr>
            <w:tcW w:w="693" w:type="pct"/>
            <w:vAlign w:val="bottom"/>
          </w:tcPr>
          <w:p w14:paraId="673BE921" w14:textId="56B0BDD3" w:rsidR="004F0E6E" w:rsidRPr="004F0E6E" w:rsidRDefault="004F0E6E" w:rsidP="004F0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380" w:lineRule="exact"/>
              <w:ind w:right="39"/>
              <w:jc w:val="right"/>
              <w:rPr>
                <w:rFonts w:ascii="Cordia New" w:hAnsi="Cordia New" w:cs="Cordia New"/>
                <w:sz w:val="26"/>
                <w:szCs w:val="26"/>
              </w:rPr>
            </w:pPr>
            <w:r w:rsidRPr="004F0E6E">
              <w:rPr>
                <w:rFonts w:ascii="Cordia New" w:hAnsi="Cordia New" w:cs="Cordia New"/>
                <w:sz w:val="26"/>
                <w:szCs w:val="26"/>
              </w:rPr>
              <w:t>5,287,719</w:t>
            </w:r>
          </w:p>
        </w:tc>
        <w:tc>
          <w:tcPr>
            <w:tcW w:w="50" w:type="pct"/>
            <w:vAlign w:val="bottom"/>
          </w:tcPr>
          <w:p w14:paraId="006B7F5E" w14:textId="77777777" w:rsidR="004F0E6E" w:rsidRPr="005B5CCC" w:rsidRDefault="004F0E6E" w:rsidP="004F0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380" w:lineRule="exact"/>
              <w:ind w:right="39"/>
              <w:jc w:val="right"/>
              <w:rPr>
                <w:rFonts w:ascii="Cordia New" w:hAnsi="Cordia New" w:cs="Cordia New"/>
                <w:sz w:val="26"/>
                <w:szCs w:val="26"/>
                <w:cs/>
              </w:rPr>
            </w:pPr>
          </w:p>
        </w:tc>
        <w:tc>
          <w:tcPr>
            <w:tcW w:w="703" w:type="pct"/>
          </w:tcPr>
          <w:p w14:paraId="3701ED99" w14:textId="5EA71F00" w:rsidR="004F0E6E" w:rsidRDefault="004F0E6E" w:rsidP="004F0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380" w:lineRule="exact"/>
              <w:ind w:right="39"/>
              <w:jc w:val="right"/>
              <w:rPr>
                <w:rFonts w:ascii="Cordia New" w:hAnsi="Cordia New" w:cs="Cordia New"/>
                <w:sz w:val="26"/>
                <w:szCs w:val="26"/>
              </w:rPr>
            </w:pPr>
            <w:r w:rsidRPr="0088432A">
              <w:rPr>
                <w:rFonts w:ascii="Cordia New" w:hAnsi="Cordia New" w:cs="Cordia New"/>
                <w:sz w:val="26"/>
                <w:szCs w:val="26"/>
              </w:rPr>
              <w:t xml:space="preserve"> 5,260,000 </w:t>
            </w:r>
          </w:p>
        </w:tc>
        <w:tc>
          <w:tcPr>
            <w:tcW w:w="43" w:type="pct"/>
            <w:vAlign w:val="bottom"/>
          </w:tcPr>
          <w:p w14:paraId="6004E61D" w14:textId="77777777" w:rsidR="004F0E6E" w:rsidRPr="003A1E89" w:rsidRDefault="004F0E6E" w:rsidP="004F0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380" w:lineRule="exact"/>
              <w:ind w:right="39"/>
              <w:jc w:val="right"/>
              <w:rPr>
                <w:rFonts w:ascii="Cordia New" w:hAnsi="Cordia New" w:cs="Cordia New"/>
                <w:sz w:val="26"/>
                <w:szCs w:val="26"/>
              </w:rPr>
            </w:pPr>
          </w:p>
        </w:tc>
        <w:tc>
          <w:tcPr>
            <w:tcW w:w="697" w:type="pct"/>
          </w:tcPr>
          <w:p w14:paraId="36FCE28B" w14:textId="07DC246C" w:rsidR="004F0E6E" w:rsidRDefault="004F0E6E" w:rsidP="004F0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380" w:lineRule="exact"/>
              <w:ind w:right="39"/>
              <w:jc w:val="right"/>
              <w:rPr>
                <w:rFonts w:ascii="Cordia New" w:hAnsi="Cordia New" w:cs="Cordia New"/>
                <w:sz w:val="26"/>
                <w:szCs w:val="26"/>
              </w:rPr>
            </w:pPr>
            <w:r w:rsidRPr="00BB3D1C">
              <w:rPr>
                <w:rFonts w:ascii="Cordia New" w:eastAsia="Cordia New" w:hAnsi="Cordia New" w:cs="Cordia New"/>
                <w:sz w:val="26"/>
                <w:szCs w:val="26"/>
              </w:rPr>
              <w:t>5,287,719</w:t>
            </w:r>
          </w:p>
        </w:tc>
      </w:tr>
      <w:tr w:rsidR="004F0E6E" w:rsidRPr="003A1E89" w14:paraId="05821621" w14:textId="77777777">
        <w:trPr>
          <w:trHeight w:val="73"/>
        </w:trPr>
        <w:tc>
          <w:tcPr>
            <w:tcW w:w="2068" w:type="pct"/>
          </w:tcPr>
          <w:p w14:paraId="53A622A0" w14:textId="690D6691" w:rsidR="004F0E6E" w:rsidRPr="005B5CCC" w:rsidRDefault="004F0E6E" w:rsidP="004F0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0" w:right="11"/>
              <w:rPr>
                <w:rFonts w:ascii="Cordia New" w:hAnsi="Cordia New" w:cs="Cordia New"/>
                <w:sz w:val="26"/>
                <w:szCs w:val="26"/>
                <w:cs/>
              </w:rPr>
            </w:pPr>
            <w:r w:rsidRPr="005B5CCC">
              <w:rPr>
                <w:rFonts w:ascii="Cordia New" w:hAnsi="Cordia New" w:cs="Cordia New" w:hint="cs"/>
                <w:sz w:val="26"/>
                <w:szCs w:val="26"/>
                <w:cs/>
              </w:rPr>
              <w:t>ค่าเสียหายร่วมรับผิดชอบตามสัญญาซื้อขายหุ้น</w:t>
            </w:r>
          </w:p>
        </w:tc>
        <w:tc>
          <w:tcPr>
            <w:tcW w:w="702" w:type="pct"/>
          </w:tcPr>
          <w:p w14:paraId="278B24C0" w14:textId="33F23AE4" w:rsidR="004F0E6E" w:rsidRPr="00AC3C0E" w:rsidRDefault="004F0E6E" w:rsidP="004F0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380" w:lineRule="exact"/>
              <w:ind w:right="39"/>
              <w:jc w:val="both"/>
              <w:rPr>
                <w:rFonts w:ascii="Cordia New" w:hAnsi="Cordia New" w:cs="Cordia New"/>
                <w:sz w:val="26"/>
                <w:szCs w:val="26"/>
              </w:rPr>
            </w:pPr>
            <w:r>
              <w:rPr>
                <w:rFonts w:ascii="Cordia New" w:hAnsi="Cordia New" w:cs="Cordia New"/>
                <w:sz w:val="26"/>
                <w:szCs w:val="26"/>
              </w:rPr>
              <w:t>-</w:t>
            </w:r>
          </w:p>
        </w:tc>
        <w:tc>
          <w:tcPr>
            <w:tcW w:w="44" w:type="pct"/>
            <w:vAlign w:val="bottom"/>
          </w:tcPr>
          <w:p w14:paraId="200D9E50" w14:textId="77777777" w:rsidR="004F0E6E" w:rsidRPr="003A1E89" w:rsidRDefault="004F0E6E" w:rsidP="004F0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380" w:lineRule="exact"/>
              <w:ind w:right="39"/>
              <w:jc w:val="right"/>
              <w:rPr>
                <w:rFonts w:ascii="Cordia New" w:hAnsi="Cordia New" w:cs="Cordia New"/>
                <w:sz w:val="26"/>
                <w:szCs w:val="26"/>
              </w:rPr>
            </w:pPr>
          </w:p>
        </w:tc>
        <w:tc>
          <w:tcPr>
            <w:tcW w:w="693" w:type="pct"/>
            <w:vAlign w:val="bottom"/>
          </w:tcPr>
          <w:p w14:paraId="457F1E41" w14:textId="73DC8195" w:rsidR="004F0E6E" w:rsidRPr="004F0E6E" w:rsidRDefault="004F0E6E" w:rsidP="004F0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380" w:lineRule="exact"/>
              <w:ind w:right="39"/>
              <w:jc w:val="right"/>
              <w:rPr>
                <w:rFonts w:ascii="Cordia New" w:hAnsi="Cordia New" w:cs="Cordia New"/>
                <w:sz w:val="26"/>
                <w:szCs w:val="26"/>
              </w:rPr>
            </w:pPr>
            <w:r w:rsidRPr="004F0E6E">
              <w:rPr>
                <w:rFonts w:ascii="Cordia New" w:hAnsi="Cordia New" w:cs="Cordia New"/>
                <w:sz w:val="26"/>
                <w:szCs w:val="26"/>
              </w:rPr>
              <w:t>4,000,000</w:t>
            </w:r>
          </w:p>
        </w:tc>
        <w:tc>
          <w:tcPr>
            <w:tcW w:w="50" w:type="pct"/>
            <w:vAlign w:val="bottom"/>
          </w:tcPr>
          <w:p w14:paraId="38B8907C" w14:textId="77777777" w:rsidR="004F0E6E" w:rsidRPr="005B5CCC" w:rsidRDefault="004F0E6E" w:rsidP="004F0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380" w:lineRule="exact"/>
              <w:ind w:right="39"/>
              <w:jc w:val="right"/>
              <w:rPr>
                <w:rFonts w:ascii="Cordia New" w:hAnsi="Cordia New" w:cs="Cordia New"/>
                <w:sz w:val="26"/>
                <w:szCs w:val="26"/>
                <w:cs/>
              </w:rPr>
            </w:pPr>
          </w:p>
        </w:tc>
        <w:tc>
          <w:tcPr>
            <w:tcW w:w="703" w:type="pct"/>
          </w:tcPr>
          <w:p w14:paraId="1B8BBBF7" w14:textId="3A12DD43" w:rsidR="004F0E6E" w:rsidRDefault="004F0E6E" w:rsidP="004F0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380" w:lineRule="exact"/>
              <w:ind w:right="39"/>
              <w:jc w:val="both"/>
              <w:rPr>
                <w:rFonts w:ascii="Cordia New" w:hAnsi="Cordia New" w:cs="Cordia New"/>
                <w:sz w:val="26"/>
                <w:szCs w:val="26"/>
              </w:rPr>
            </w:pPr>
            <w:r>
              <w:rPr>
                <w:rFonts w:ascii="Cordia New" w:hAnsi="Cordia New" w:cs="Cordia New"/>
                <w:sz w:val="26"/>
                <w:szCs w:val="26"/>
              </w:rPr>
              <w:t>-</w:t>
            </w:r>
          </w:p>
        </w:tc>
        <w:tc>
          <w:tcPr>
            <w:tcW w:w="43" w:type="pct"/>
            <w:vAlign w:val="bottom"/>
          </w:tcPr>
          <w:p w14:paraId="5AB6C12E" w14:textId="77777777" w:rsidR="004F0E6E" w:rsidRPr="003A1E89" w:rsidRDefault="004F0E6E" w:rsidP="004F0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380" w:lineRule="exact"/>
              <w:ind w:right="39"/>
              <w:jc w:val="right"/>
              <w:rPr>
                <w:rFonts w:ascii="Cordia New" w:hAnsi="Cordia New" w:cs="Cordia New"/>
                <w:sz w:val="26"/>
                <w:szCs w:val="26"/>
              </w:rPr>
            </w:pPr>
          </w:p>
        </w:tc>
        <w:tc>
          <w:tcPr>
            <w:tcW w:w="697" w:type="pct"/>
          </w:tcPr>
          <w:p w14:paraId="301DE25F" w14:textId="3B9E95BB" w:rsidR="004F0E6E" w:rsidRDefault="004F0E6E" w:rsidP="004F0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380" w:lineRule="exact"/>
              <w:ind w:right="39"/>
              <w:jc w:val="right"/>
              <w:rPr>
                <w:rFonts w:ascii="Cordia New" w:hAnsi="Cordia New" w:cs="Cordia New"/>
                <w:sz w:val="26"/>
                <w:szCs w:val="26"/>
              </w:rPr>
            </w:pPr>
            <w:r>
              <w:rPr>
                <w:rFonts w:ascii="Cordia New" w:hAnsi="Cordia New" w:cs="Cordia New"/>
                <w:sz w:val="26"/>
                <w:szCs w:val="26"/>
              </w:rPr>
              <w:t>4,</w:t>
            </w:r>
            <w:r w:rsidRPr="00AC3C0E">
              <w:rPr>
                <w:rFonts w:ascii="Cordia New" w:eastAsia="Cordia New" w:hAnsi="Cordia New" w:cs="Cordia New"/>
                <w:sz w:val="26"/>
                <w:szCs w:val="26"/>
              </w:rPr>
              <w:t>000</w:t>
            </w:r>
            <w:r>
              <w:rPr>
                <w:rFonts w:ascii="Cordia New" w:hAnsi="Cordia New" w:cs="Cordia New"/>
                <w:sz w:val="26"/>
                <w:szCs w:val="26"/>
              </w:rPr>
              <w:t>,000</w:t>
            </w:r>
          </w:p>
        </w:tc>
      </w:tr>
      <w:tr w:rsidR="005E1C00" w:rsidRPr="003A1E89" w14:paraId="04243493" w14:textId="77777777" w:rsidTr="009173E9">
        <w:trPr>
          <w:trHeight w:val="73"/>
        </w:trPr>
        <w:tc>
          <w:tcPr>
            <w:tcW w:w="2068" w:type="pct"/>
          </w:tcPr>
          <w:p w14:paraId="78C90692" w14:textId="420E2140" w:rsidR="005E1C00" w:rsidRPr="005B5CCC" w:rsidRDefault="005E1C00" w:rsidP="005E1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0" w:right="11"/>
              <w:rPr>
                <w:rFonts w:ascii="Cordia New" w:hAnsi="Cordia New" w:cs="Cordia New"/>
                <w:sz w:val="26"/>
                <w:szCs w:val="26"/>
                <w:cs/>
              </w:rPr>
            </w:pPr>
            <w:r w:rsidRPr="005B5CCC">
              <w:rPr>
                <w:rFonts w:ascii="Cordia New" w:hAnsi="Cordia New" w:cs="Cordia New" w:hint="cs"/>
                <w:sz w:val="26"/>
                <w:szCs w:val="26"/>
                <w:cs/>
              </w:rPr>
              <w:t>อื่นๆ</w:t>
            </w:r>
          </w:p>
        </w:tc>
        <w:tc>
          <w:tcPr>
            <w:tcW w:w="702" w:type="pct"/>
          </w:tcPr>
          <w:p w14:paraId="530E0E57" w14:textId="45F1FFB6" w:rsidR="005E1C00" w:rsidRPr="00512F4C" w:rsidRDefault="007D7DBF" w:rsidP="005E1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380" w:lineRule="exact"/>
              <w:ind w:right="39"/>
              <w:jc w:val="right"/>
              <w:rPr>
                <w:rFonts w:ascii="Cordia New" w:hAnsi="Cordia New" w:cs="Cordia New"/>
                <w:sz w:val="26"/>
                <w:szCs w:val="26"/>
                <w:lang w:val="en-GB"/>
              </w:rPr>
            </w:pPr>
            <w:r w:rsidRPr="007D7DBF">
              <w:rPr>
                <w:rFonts w:ascii="Cordia New" w:hAnsi="Cordia New" w:cs="Cordia New"/>
                <w:sz w:val="26"/>
                <w:szCs w:val="26"/>
                <w:lang w:val="en-GB"/>
              </w:rPr>
              <w:t>2,732,435</w:t>
            </w:r>
          </w:p>
        </w:tc>
        <w:tc>
          <w:tcPr>
            <w:tcW w:w="44" w:type="pct"/>
            <w:vAlign w:val="bottom"/>
          </w:tcPr>
          <w:p w14:paraId="5D4910D2" w14:textId="77777777" w:rsidR="005E1C00" w:rsidRPr="003A1E89" w:rsidRDefault="005E1C00" w:rsidP="005E1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380" w:lineRule="exact"/>
              <w:ind w:right="39"/>
              <w:jc w:val="right"/>
              <w:rPr>
                <w:rFonts w:ascii="Cordia New" w:hAnsi="Cordia New" w:cs="Cordia New"/>
                <w:sz w:val="26"/>
                <w:szCs w:val="26"/>
              </w:rPr>
            </w:pPr>
          </w:p>
        </w:tc>
        <w:tc>
          <w:tcPr>
            <w:tcW w:w="693" w:type="pct"/>
          </w:tcPr>
          <w:p w14:paraId="571733BC" w14:textId="600AAC8D" w:rsidR="005E1C00" w:rsidRPr="00EA055D" w:rsidRDefault="00414B00" w:rsidP="00414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380" w:lineRule="exact"/>
              <w:ind w:right="39"/>
              <w:jc w:val="both"/>
              <w:rPr>
                <w:rFonts w:ascii="Cordia New" w:hAnsi="Cordia New" w:cs="Cordia New"/>
                <w:sz w:val="26"/>
                <w:szCs w:val="26"/>
                <w:highlight w:val="yellow"/>
              </w:rPr>
            </w:pPr>
            <w:r w:rsidRPr="004F0E6E">
              <w:rPr>
                <w:rFonts w:ascii="Cordia New" w:hAnsi="Cordia New" w:cs="Cordia New"/>
                <w:sz w:val="26"/>
                <w:szCs w:val="26"/>
              </w:rPr>
              <w:t>-</w:t>
            </w:r>
          </w:p>
        </w:tc>
        <w:tc>
          <w:tcPr>
            <w:tcW w:w="50" w:type="pct"/>
            <w:vAlign w:val="bottom"/>
          </w:tcPr>
          <w:p w14:paraId="30289F45" w14:textId="77777777" w:rsidR="005E1C00" w:rsidRPr="005B5CCC" w:rsidRDefault="005E1C00" w:rsidP="005E1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380" w:lineRule="exact"/>
              <w:ind w:right="39"/>
              <w:jc w:val="right"/>
              <w:rPr>
                <w:rFonts w:ascii="Cordia New" w:hAnsi="Cordia New" w:cs="Cordia New"/>
                <w:sz w:val="26"/>
                <w:szCs w:val="26"/>
                <w:cs/>
              </w:rPr>
            </w:pPr>
          </w:p>
        </w:tc>
        <w:tc>
          <w:tcPr>
            <w:tcW w:w="703" w:type="pct"/>
          </w:tcPr>
          <w:p w14:paraId="2172EA18" w14:textId="71FF287C" w:rsidR="005E1C00" w:rsidRDefault="00264933" w:rsidP="005E1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380" w:lineRule="exact"/>
              <w:ind w:right="39"/>
              <w:jc w:val="right"/>
              <w:rPr>
                <w:rFonts w:ascii="Cordia New" w:hAnsi="Cordia New" w:cs="Cordia New"/>
                <w:sz w:val="26"/>
                <w:szCs w:val="26"/>
              </w:rPr>
            </w:pPr>
            <w:r>
              <w:rPr>
                <w:rFonts w:ascii="Cordia New" w:hAnsi="Cordia New" w:cs="Cordia New"/>
                <w:sz w:val="26"/>
                <w:szCs w:val="26"/>
              </w:rPr>
              <w:t>544,379</w:t>
            </w:r>
          </w:p>
        </w:tc>
        <w:tc>
          <w:tcPr>
            <w:tcW w:w="43" w:type="pct"/>
            <w:vAlign w:val="bottom"/>
          </w:tcPr>
          <w:p w14:paraId="508B4DE5" w14:textId="77777777" w:rsidR="005E1C00" w:rsidRPr="003A1E89" w:rsidRDefault="005E1C00" w:rsidP="005E1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380" w:lineRule="exact"/>
              <w:ind w:right="39"/>
              <w:jc w:val="right"/>
              <w:rPr>
                <w:rFonts w:ascii="Cordia New" w:hAnsi="Cordia New" w:cs="Cordia New"/>
                <w:sz w:val="26"/>
                <w:szCs w:val="26"/>
              </w:rPr>
            </w:pPr>
          </w:p>
        </w:tc>
        <w:tc>
          <w:tcPr>
            <w:tcW w:w="697" w:type="pct"/>
          </w:tcPr>
          <w:p w14:paraId="0B38265B" w14:textId="577902A6" w:rsidR="005E1C00" w:rsidRDefault="008605CE" w:rsidP="00860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380" w:lineRule="exact"/>
              <w:ind w:right="39"/>
              <w:jc w:val="right"/>
              <w:rPr>
                <w:rFonts w:ascii="Cordia New" w:hAnsi="Cordia New" w:cs="Cordia New"/>
                <w:sz w:val="26"/>
                <w:szCs w:val="26"/>
              </w:rPr>
            </w:pPr>
            <w:r>
              <w:rPr>
                <w:rFonts w:ascii="Cordia New" w:eastAsia="Cordia New" w:hAnsi="Cordia New" w:cs="Cordia New"/>
                <w:sz w:val="26"/>
                <w:szCs w:val="26"/>
              </w:rPr>
              <w:t>1</w:t>
            </w:r>
            <w:r w:rsidR="007740B2">
              <w:rPr>
                <w:rFonts w:ascii="Cordia New" w:eastAsia="Cordia New" w:hAnsi="Cordia New" w:cs="Cordia New"/>
                <w:sz w:val="26"/>
                <w:szCs w:val="26"/>
              </w:rPr>
              <w:t>6,086</w:t>
            </w:r>
          </w:p>
        </w:tc>
      </w:tr>
    </w:tbl>
    <w:p w14:paraId="40AA1F43" w14:textId="45ACC7C3" w:rsidR="00465286" w:rsidRPr="003A1E89" w:rsidRDefault="00A7278A" w:rsidP="009A3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z w:val="26"/>
          <w:szCs w:val="26"/>
        </w:rPr>
      </w:pPr>
      <w:r w:rsidRPr="003A1E89">
        <w:rPr>
          <w:rFonts w:ascii="Cordia New" w:hAnsi="Cordia New" w:cs="Cordia New" w:hint="cs"/>
          <w:b/>
          <w:bCs/>
          <w:sz w:val="26"/>
          <w:szCs w:val="26"/>
        </w:rPr>
        <w:br w:type="page"/>
      </w:r>
    </w:p>
    <w:p w14:paraId="0DD8D849" w14:textId="103140D1" w:rsidR="00E31253" w:rsidRPr="00466052" w:rsidRDefault="00E31253" w:rsidP="00E20C0D">
      <w:pPr>
        <w:numPr>
          <w:ilvl w:val="0"/>
          <w:numId w:val="14"/>
        </w:numPr>
        <w:tabs>
          <w:tab w:val="clear" w:pos="227"/>
          <w:tab w:val="clear" w:pos="454"/>
          <w:tab w:val="clear" w:pos="6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r w:rsidRPr="005B5CCC">
        <w:rPr>
          <w:rFonts w:ascii="Cordia New" w:hAnsi="Cordia New" w:cs="Cordia New" w:hint="cs"/>
          <w:b/>
          <w:bCs/>
          <w:sz w:val="26"/>
          <w:szCs w:val="26"/>
          <w:cs/>
        </w:rPr>
        <w:lastRenderedPageBreak/>
        <w:t>เครื่องมือทางการเงิน</w:t>
      </w:r>
    </w:p>
    <w:p w14:paraId="0E6F8CD2" w14:textId="77777777" w:rsidR="005F2028" w:rsidRPr="003A1E89" w:rsidRDefault="005F2028" w:rsidP="00A87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Cordia New" w:hAnsi="Cordia New" w:cs="Cordia New"/>
          <w:b/>
          <w:bCs/>
          <w:sz w:val="26"/>
          <w:szCs w:val="26"/>
        </w:rPr>
      </w:pPr>
    </w:p>
    <w:p w14:paraId="52EE2F1A" w14:textId="4054A1AF" w:rsidR="00E31253" w:rsidRPr="003C57C7" w:rsidRDefault="00B1294D" w:rsidP="00B41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540"/>
        <w:jc w:val="thaiDistribute"/>
        <w:rPr>
          <w:rFonts w:ascii="Cordia New" w:hAnsi="Cordia New" w:cs="Cordia New"/>
          <w:sz w:val="26"/>
          <w:szCs w:val="26"/>
        </w:rPr>
      </w:pPr>
      <w:r>
        <w:rPr>
          <w:rFonts w:ascii="Cordia New" w:hAnsi="Cordia New" w:cs="Cordia New"/>
          <w:sz w:val="26"/>
          <w:szCs w:val="26"/>
        </w:rPr>
        <w:t>3</w:t>
      </w:r>
      <w:r w:rsidR="000B291E">
        <w:rPr>
          <w:rFonts w:ascii="Cordia New" w:hAnsi="Cordia New" w:cs="Cordia New"/>
          <w:sz w:val="26"/>
          <w:szCs w:val="26"/>
        </w:rPr>
        <w:t>8</w:t>
      </w:r>
      <w:r>
        <w:rPr>
          <w:rFonts w:ascii="Cordia New" w:hAnsi="Cordia New" w:cs="Cordia New"/>
          <w:sz w:val="26"/>
          <w:szCs w:val="26"/>
        </w:rPr>
        <w:t>.1</w:t>
      </w:r>
      <w:r w:rsidR="00B41173">
        <w:rPr>
          <w:rFonts w:ascii="Cordia New" w:hAnsi="Cordia New" w:cs="Cordia New"/>
          <w:sz w:val="26"/>
          <w:szCs w:val="26"/>
        </w:rPr>
        <w:tab/>
      </w:r>
      <w:r w:rsidR="002E1588" w:rsidRPr="005B5CCC">
        <w:rPr>
          <w:rFonts w:ascii="Cordia New" w:hAnsi="Cordia New" w:cs="Cordia New" w:hint="cs"/>
          <w:sz w:val="26"/>
          <w:szCs w:val="26"/>
          <w:cs/>
        </w:rPr>
        <w:t>วัตถุประสงค์และนโยบายการบริหารความเสี่ยงทางการเงิน</w:t>
      </w:r>
    </w:p>
    <w:p w14:paraId="155EE9F9" w14:textId="77777777" w:rsidR="003C65CA" w:rsidRPr="003A1E89" w:rsidRDefault="003C65CA" w:rsidP="00BE3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sz w:val="26"/>
          <w:szCs w:val="26"/>
        </w:rPr>
      </w:pPr>
    </w:p>
    <w:p w14:paraId="274C40D2" w14:textId="3888B394" w:rsidR="00364016" w:rsidRPr="003A1E89" w:rsidRDefault="00364016" w:rsidP="00BE3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sz w:val="26"/>
          <w:szCs w:val="26"/>
        </w:rPr>
      </w:pPr>
      <w:r w:rsidRPr="005B5CCC">
        <w:rPr>
          <w:rFonts w:ascii="Cordia New" w:hAnsi="Cordia New" w:cs="Cordia New" w:hint="cs"/>
          <w:sz w:val="26"/>
          <w:szCs w:val="26"/>
          <w:cs/>
        </w:rPr>
        <w:t>เครื่องมือทางการเงินที่สำคัญของกลุ่ม</w:t>
      </w:r>
      <w:r w:rsidR="008F364B" w:rsidRPr="005B5CCC">
        <w:rPr>
          <w:rFonts w:ascii="Cordia New" w:hAnsi="Cordia New" w:cs="Cordia New" w:hint="cs"/>
          <w:sz w:val="26"/>
          <w:szCs w:val="26"/>
          <w:cs/>
        </w:rPr>
        <w:t>บริษัท</w:t>
      </w:r>
      <w:r w:rsidRPr="005B5CCC">
        <w:rPr>
          <w:rFonts w:ascii="Cordia New" w:hAnsi="Cordia New" w:cs="Cordia New" w:hint="cs"/>
          <w:sz w:val="26"/>
          <w:szCs w:val="26"/>
          <w:cs/>
        </w:rPr>
        <w:t xml:space="preserve"> ประกอบด้วย ประกอบด้วยเงินสดและรายการเทียบเท่า</w:t>
      </w:r>
      <w:r w:rsidR="005136E1" w:rsidRPr="005B5CCC">
        <w:rPr>
          <w:rFonts w:ascii="Cordia New" w:hAnsi="Cordia New" w:cs="Cordia New" w:hint="cs"/>
          <w:sz w:val="26"/>
          <w:szCs w:val="26"/>
          <w:cs/>
        </w:rPr>
        <w:t>เงินสด</w:t>
      </w:r>
      <w:r w:rsidRPr="005B5CCC">
        <w:rPr>
          <w:rFonts w:ascii="Cordia New" w:hAnsi="Cordia New" w:cs="Cordia New" w:hint="cs"/>
          <w:sz w:val="26"/>
          <w:szCs w:val="26"/>
          <w:cs/>
        </w:rPr>
        <w:t xml:space="preserve"> </w:t>
      </w:r>
      <w:r w:rsidR="00A121A1" w:rsidRPr="005B5CCC">
        <w:rPr>
          <w:rFonts w:ascii="Cordia New" w:hAnsi="Cordia New" w:cs="Cordia New" w:hint="cs"/>
          <w:sz w:val="26"/>
          <w:szCs w:val="26"/>
          <w:cs/>
        </w:rPr>
        <w:t>เงินฝาก</w:t>
      </w:r>
      <w:r w:rsidR="007204FD" w:rsidRPr="005B5CCC">
        <w:rPr>
          <w:rFonts w:ascii="Cordia New" w:hAnsi="Cordia New" w:cs="Cordia New" w:hint="cs"/>
          <w:sz w:val="26"/>
          <w:szCs w:val="26"/>
          <w:cs/>
        </w:rPr>
        <w:t>ธนาคารที่ติดภาระค้ำประกัน</w:t>
      </w:r>
      <w:r w:rsidR="00A121A1" w:rsidRPr="005B5CCC">
        <w:rPr>
          <w:rFonts w:ascii="Cordia New" w:hAnsi="Cordia New" w:cs="Cordia New" w:hint="cs"/>
          <w:sz w:val="26"/>
          <w:szCs w:val="26"/>
          <w:cs/>
        </w:rPr>
        <w:t xml:space="preserve"> </w:t>
      </w:r>
      <w:r w:rsidRPr="005B5CCC">
        <w:rPr>
          <w:rFonts w:ascii="Cordia New" w:hAnsi="Cordia New" w:cs="Cordia New" w:hint="cs"/>
          <w:sz w:val="26"/>
          <w:szCs w:val="26"/>
          <w:cs/>
        </w:rPr>
        <w:t>ลูกหนี้การค้าและลูกหนี้หมุนเวียนอื่น ลูกหนี้สำนักหักบัญชีและบริษัทหลักทรัพย์ ลูกหนี้ธุรกิจหลักทรัพย์ สินทรัพย์ทางการเงินหมุนเวียนอื่น เจ้าหนี้การค้าและเจ้าหนี้หมุนเวียนอื่น เจ้าหนี้สำนักหักบัญชีและบริษัทหลักทรัพย์ เจ้าหนี้ธุรกิจหลักทรัพย์</w:t>
      </w:r>
      <w:r w:rsidR="00A121A1" w:rsidRPr="005B5CCC">
        <w:rPr>
          <w:rFonts w:ascii="Cordia New" w:hAnsi="Cordia New" w:cs="Cordia New" w:hint="cs"/>
          <w:sz w:val="26"/>
          <w:szCs w:val="26"/>
          <w:cs/>
        </w:rPr>
        <w:t xml:space="preserve"> </w:t>
      </w:r>
      <w:r w:rsidR="00A74123" w:rsidRPr="005B5CCC">
        <w:rPr>
          <w:rFonts w:ascii="Cordia New" w:hAnsi="Cordia New" w:cs="Cordia New" w:hint="cs"/>
          <w:sz w:val="26"/>
          <w:szCs w:val="26"/>
          <w:cs/>
        </w:rPr>
        <w:t>หนี้สินที่เกิดจากส</w:t>
      </w:r>
      <w:r w:rsidR="00CC42F3" w:rsidRPr="005B5CCC">
        <w:rPr>
          <w:rFonts w:ascii="Cordia New" w:hAnsi="Cordia New" w:cs="Cordia New" w:hint="cs"/>
          <w:sz w:val="26"/>
          <w:szCs w:val="26"/>
          <w:cs/>
        </w:rPr>
        <w:t>ั</w:t>
      </w:r>
      <w:r w:rsidR="00A74123" w:rsidRPr="005B5CCC">
        <w:rPr>
          <w:rFonts w:ascii="Cordia New" w:hAnsi="Cordia New" w:cs="Cordia New" w:hint="cs"/>
          <w:sz w:val="26"/>
          <w:szCs w:val="26"/>
          <w:cs/>
        </w:rPr>
        <w:t>ญญา</w:t>
      </w:r>
      <w:r w:rsidRPr="005B5CCC">
        <w:rPr>
          <w:rFonts w:ascii="Cordia New" w:hAnsi="Cordia New" w:cs="Cordia New" w:hint="cs"/>
          <w:sz w:val="26"/>
          <w:szCs w:val="26"/>
          <w:cs/>
        </w:rPr>
        <w:t xml:space="preserve"> และหนี้สินตามสัญญาเช่า กลุ่ม</w:t>
      </w:r>
      <w:r w:rsidR="008F364B" w:rsidRPr="005B5CCC">
        <w:rPr>
          <w:rFonts w:ascii="Cordia New" w:hAnsi="Cordia New" w:cs="Cordia New" w:hint="cs"/>
          <w:sz w:val="26"/>
          <w:szCs w:val="26"/>
          <w:cs/>
        </w:rPr>
        <w:t>บริษัท</w:t>
      </w:r>
      <w:r w:rsidRPr="005B5CCC">
        <w:rPr>
          <w:rFonts w:ascii="Cordia New" w:hAnsi="Cordia New" w:cs="Cordia New" w:hint="cs"/>
          <w:sz w:val="26"/>
          <w:szCs w:val="26"/>
          <w:cs/>
        </w:rPr>
        <w:t>มีความเสี่ยงที่เกี่ยวข้องกับเครื่องมือทางการเงินดังกล่าว และมีนโยบายการบริหารความเสี่ยงดังนี้</w:t>
      </w:r>
    </w:p>
    <w:p w14:paraId="756E5E4F" w14:textId="77777777" w:rsidR="003C65CA" w:rsidRPr="003A1E89" w:rsidRDefault="003C65CA" w:rsidP="00F1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rPr>
      </w:pPr>
    </w:p>
    <w:p w14:paraId="335F6DB7" w14:textId="7D9BCC5C" w:rsidR="00364016" w:rsidRPr="003A1E89" w:rsidRDefault="00364016" w:rsidP="003C6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u w:val="single"/>
        </w:rPr>
      </w:pPr>
      <w:r w:rsidRPr="005B5CCC">
        <w:rPr>
          <w:rFonts w:ascii="Cordia New" w:hAnsi="Cordia New" w:cs="Cordia New" w:hint="cs"/>
          <w:sz w:val="26"/>
          <w:szCs w:val="26"/>
          <w:u w:val="single"/>
          <w:cs/>
        </w:rPr>
        <w:t>ความเสี่ยงจากอัตราดอกเบี้ย</w:t>
      </w:r>
    </w:p>
    <w:p w14:paraId="6F00CC83" w14:textId="2E44C0BA" w:rsidR="00364016" w:rsidRPr="003A1E89" w:rsidRDefault="00364016" w:rsidP="003C6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rPr>
      </w:pPr>
      <w:r w:rsidRPr="005B5CCC">
        <w:rPr>
          <w:rFonts w:ascii="Cordia New" w:hAnsi="Cordia New" w:cs="Cordia New" w:hint="cs"/>
          <w:sz w:val="26"/>
          <w:szCs w:val="26"/>
          <w:cs/>
        </w:rPr>
        <w:t>ความเสี่ยงจากอัตราดอกเบี้ยเกิดจากการเปลี่ยนแปลงของอัตราดอกเบี้ยในตลาดในอนาคตซึ่งจะส่งผลกระทบต่อการดำเนินงานและกระแสเงินสดของกลุ่ม</w:t>
      </w:r>
      <w:r w:rsidR="008F364B" w:rsidRPr="005B5CCC">
        <w:rPr>
          <w:rFonts w:ascii="Cordia New" w:hAnsi="Cordia New" w:cs="Cordia New" w:hint="cs"/>
          <w:sz w:val="26"/>
          <w:szCs w:val="26"/>
          <w:cs/>
        </w:rPr>
        <w:t>บริษัท</w:t>
      </w:r>
      <w:r w:rsidRPr="005B5CCC">
        <w:rPr>
          <w:rFonts w:ascii="Cordia New" w:hAnsi="Cordia New" w:cs="Cordia New" w:hint="cs"/>
          <w:sz w:val="26"/>
          <w:szCs w:val="26"/>
          <w:cs/>
        </w:rPr>
        <w:t xml:space="preserve"> ซึ่งกลุ่ม</w:t>
      </w:r>
      <w:r w:rsidR="008F364B" w:rsidRPr="005B5CCC">
        <w:rPr>
          <w:rFonts w:ascii="Cordia New" w:hAnsi="Cordia New" w:cs="Cordia New" w:hint="cs"/>
          <w:sz w:val="26"/>
          <w:szCs w:val="26"/>
          <w:cs/>
        </w:rPr>
        <w:t>บริษัท</w:t>
      </w:r>
      <w:r w:rsidRPr="005B5CCC">
        <w:rPr>
          <w:rFonts w:ascii="Cordia New" w:hAnsi="Cordia New" w:cs="Cordia New" w:hint="cs"/>
          <w:sz w:val="26"/>
          <w:szCs w:val="26"/>
          <w:cs/>
        </w:rPr>
        <w:t>มิได้ใช้ตราสารอนุพันธ์ทางการเงินเพื่อป้องกันความเสี่ยงนี้ อย่างไรก็ตาม ฝ่ายบริหารของกลุ่ม</w:t>
      </w:r>
      <w:r w:rsidR="008F364B" w:rsidRPr="005B5CCC">
        <w:rPr>
          <w:rFonts w:ascii="Cordia New" w:hAnsi="Cordia New" w:cs="Cordia New" w:hint="cs"/>
          <w:sz w:val="26"/>
          <w:szCs w:val="26"/>
          <w:cs/>
        </w:rPr>
        <w:t>บริษัท</w:t>
      </w:r>
      <w:r w:rsidRPr="005B5CCC">
        <w:rPr>
          <w:rFonts w:ascii="Cordia New" w:hAnsi="Cordia New" w:cs="Cordia New" w:hint="cs"/>
          <w:sz w:val="26"/>
          <w:szCs w:val="26"/>
          <w:cs/>
        </w:rPr>
        <w:t>เชื่อว่าจะไม่มีผลกระทบอย่างมีสาระสำคัญต่องบการเงินของกลุ่ม</w:t>
      </w:r>
      <w:r w:rsidR="008F364B" w:rsidRPr="005B5CCC">
        <w:rPr>
          <w:rFonts w:ascii="Cordia New" w:hAnsi="Cordia New" w:cs="Cordia New" w:hint="cs"/>
          <w:sz w:val="26"/>
          <w:szCs w:val="26"/>
          <w:cs/>
        </w:rPr>
        <w:t>บริษัท</w:t>
      </w:r>
      <w:r w:rsidRPr="005B5CCC">
        <w:rPr>
          <w:rFonts w:ascii="Cordia New" w:hAnsi="Cordia New" w:cs="Cordia New" w:hint="cs"/>
          <w:sz w:val="26"/>
          <w:szCs w:val="26"/>
          <w:cs/>
        </w:rPr>
        <w:t xml:space="preserve"> </w:t>
      </w:r>
    </w:p>
    <w:p w14:paraId="74ADB429" w14:textId="77777777" w:rsidR="003C65CA" w:rsidRPr="003A1E89" w:rsidRDefault="003C65CA" w:rsidP="003C6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rPr>
      </w:pPr>
    </w:p>
    <w:p w14:paraId="0CB29EED" w14:textId="41CE876B" w:rsidR="00364016" w:rsidRPr="003A1E89" w:rsidRDefault="00364016" w:rsidP="003C6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rPr>
      </w:pPr>
      <w:r w:rsidRPr="005B5CCC">
        <w:rPr>
          <w:rFonts w:ascii="Cordia New" w:hAnsi="Cordia New" w:cs="Cordia New" w:hint="cs"/>
          <w:sz w:val="26"/>
          <w:szCs w:val="26"/>
          <w:cs/>
        </w:rPr>
        <w:t xml:space="preserve">ณ วันที่ </w:t>
      </w:r>
      <w:r w:rsidRPr="003A1E89">
        <w:rPr>
          <w:rFonts w:ascii="Cordia New" w:hAnsi="Cordia New" w:cs="Cordia New" w:hint="cs"/>
          <w:sz w:val="26"/>
          <w:szCs w:val="26"/>
        </w:rPr>
        <w:t>31</w:t>
      </w:r>
      <w:r w:rsidRPr="005B5CCC">
        <w:rPr>
          <w:rFonts w:ascii="Cordia New" w:hAnsi="Cordia New" w:cs="Cordia New" w:hint="cs"/>
          <w:sz w:val="26"/>
          <w:szCs w:val="26"/>
          <w:cs/>
        </w:rPr>
        <w:t xml:space="preserve"> ธันวาคม </w:t>
      </w:r>
      <w:r w:rsidRPr="003A1E89">
        <w:rPr>
          <w:rFonts w:ascii="Cordia New" w:hAnsi="Cordia New" w:cs="Cordia New" w:hint="cs"/>
          <w:sz w:val="26"/>
          <w:szCs w:val="26"/>
        </w:rPr>
        <w:t>256</w:t>
      </w:r>
      <w:r w:rsidR="009D0D84">
        <w:rPr>
          <w:rFonts w:ascii="Cordia New" w:hAnsi="Cordia New" w:cs="Cordia New"/>
          <w:sz w:val="26"/>
          <w:szCs w:val="26"/>
        </w:rPr>
        <w:t>8</w:t>
      </w:r>
      <w:r w:rsidRPr="005B5CCC">
        <w:rPr>
          <w:rFonts w:ascii="Cordia New" w:hAnsi="Cordia New" w:cs="Cordia New" w:hint="cs"/>
          <w:sz w:val="26"/>
          <w:szCs w:val="26"/>
          <w:cs/>
        </w:rPr>
        <w:t xml:space="preserve"> และ </w:t>
      </w:r>
      <w:r w:rsidRPr="003A1E89">
        <w:rPr>
          <w:rFonts w:ascii="Cordia New" w:hAnsi="Cordia New" w:cs="Cordia New" w:hint="cs"/>
          <w:sz w:val="26"/>
          <w:szCs w:val="26"/>
        </w:rPr>
        <w:t>256</w:t>
      </w:r>
      <w:r w:rsidR="009D0D84">
        <w:rPr>
          <w:rFonts w:ascii="Cordia New" w:hAnsi="Cordia New" w:cs="Cordia New"/>
          <w:sz w:val="26"/>
          <w:szCs w:val="26"/>
        </w:rPr>
        <w:t>7</w:t>
      </w:r>
      <w:r w:rsidRPr="005B5CCC">
        <w:rPr>
          <w:rFonts w:ascii="Cordia New" w:hAnsi="Cordia New" w:cs="Cordia New" w:hint="cs"/>
          <w:sz w:val="26"/>
          <w:szCs w:val="26"/>
          <w:cs/>
        </w:rPr>
        <w:t xml:space="preserve"> สินทรัพย์และหนี้สินทางการเงินที่สำคัญสามารถจัดตามประเภทอัตราดอกเบี้ย </w:t>
      </w:r>
      <w:r w:rsidR="00FF565D">
        <w:rPr>
          <w:rFonts w:ascii="Cordia New" w:hAnsi="Cordia New" w:cs="Cordia New"/>
          <w:sz w:val="26"/>
          <w:szCs w:val="26"/>
        </w:rPr>
        <w:br/>
      </w:r>
      <w:r w:rsidRPr="005B5CCC">
        <w:rPr>
          <w:rFonts w:ascii="Cordia New" w:hAnsi="Cordia New" w:cs="Cordia New" w:hint="cs"/>
          <w:sz w:val="26"/>
          <w:szCs w:val="26"/>
          <w:cs/>
        </w:rPr>
        <w:t>และสำหรับสินทรัพย์และหนี้สินทางการเงินที่มีอัตราดอกเบี้ยคงที่สามารถแยกตามวันที่ครบกำหนด หรือวันที่มีการกำหนดอัตราดอกเบี้ยใหม่ (หากวันที่มีการกำหนดอัตราดอกเบี้ยใหม่ถึงก่อน) ได้ดังนี้</w:t>
      </w:r>
    </w:p>
    <w:p w14:paraId="1F2AF5DF" w14:textId="77777777" w:rsidR="0063572F" w:rsidRPr="003A1E89" w:rsidRDefault="0063572F" w:rsidP="003C6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rPr>
      </w:pPr>
    </w:p>
    <w:p w14:paraId="4E124E88" w14:textId="77777777" w:rsidR="0063572F" w:rsidRPr="003A1E89" w:rsidRDefault="0063572F" w:rsidP="003C6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rPr>
      </w:pPr>
    </w:p>
    <w:p w14:paraId="575F102F" w14:textId="77777777" w:rsidR="0063572F" w:rsidRPr="003A1E89" w:rsidRDefault="0063572F" w:rsidP="000457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rPr>
        <w:sectPr w:rsidR="0063572F" w:rsidRPr="003A1E89" w:rsidSect="007442DA">
          <w:footerReference w:type="default" r:id="rId16"/>
          <w:pgSz w:w="11909" w:h="16834" w:code="9"/>
          <w:pgMar w:top="1440" w:right="1152" w:bottom="432" w:left="1440" w:header="936" w:footer="720" w:gutter="0"/>
          <w:cols w:space="720"/>
          <w:docGrid w:linePitch="245"/>
        </w:sectPr>
      </w:pPr>
      <w:bookmarkStart w:id="22" w:name="_Hlk162732092"/>
    </w:p>
    <w:tbl>
      <w:tblPr>
        <w:tblW w:w="14058" w:type="dxa"/>
        <w:tblInd w:w="-90" w:type="dxa"/>
        <w:tblLayout w:type="fixed"/>
        <w:tblCellMar>
          <w:left w:w="0" w:type="dxa"/>
          <w:right w:w="0" w:type="dxa"/>
        </w:tblCellMar>
        <w:tblLook w:val="0000" w:firstRow="0" w:lastRow="0" w:firstColumn="0" w:lastColumn="0" w:noHBand="0" w:noVBand="0"/>
      </w:tblPr>
      <w:tblGrid>
        <w:gridCol w:w="4410"/>
        <w:gridCol w:w="1170"/>
        <w:gridCol w:w="114"/>
        <w:gridCol w:w="1236"/>
        <w:gridCol w:w="179"/>
        <w:gridCol w:w="1279"/>
        <w:gridCol w:w="146"/>
        <w:gridCol w:w="1204"/>
        <w:gridCol w:w="144"/>
        <w:gridCol w:w="1296"/>
        <w:gridCol w:w="144"/>
        <w:gridCol w:w="1296"/>
        <w:gridCol w:w="141"/>
        <w:gridCol w:w="1299"/>
      </w:tblGrid>
      <w:tr w:rsidR="00F65A28" w:rsidRPr="003A1E89" w14:paraId="496090C4" w14:textId="77777777" w:rsidTr="00045776">
        <w:trPr>
          <w:trHeight w:val="222"/>
        </w:trPr>
        <w:tc>
          <w:tcPr>
            <w:tcW w:w="4410" w:type="dxa"/>
          </w:tcPr>
          <w:p w14:paraId="3D46BB8A" w14:textId="04B65F72" w:rsidR="00F65A28" w:rsidRPr="003A1E89" w:rsidRDefault="00F65A28"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70" w:right="-108"/>
              <w:jc w:val="thaiDistribute"/>
              <w:textAlignment w:val="baseline"/>
              <w:rPr>
                <w:rFonts w:ascii="Cordia New" w:eastAsia="SimSun" w:hAnsi="Cordia New" w:cs="Cordia New"/>
                <w:sz w:val="26"/>
                <w:szCs w:val="26"/>
                <w:cs/>
              </w:rPr>
            </w:pPr>
            <w:bookmarkStart w:id="23" w:name="_Hlk125638928"/>
            <w:r w:rsidRPr="003A1E89">
              <w:rPr>
                <w:rFonts w:ascii="Cordia New" w:eastAsia="SimSun" w:hAnsi="Cordia New" w:cs="Cordia New" w:hint="cs"/>
                <w:sz w:val="26"/>
                <w:szCs w:val="26"/>
              </w:rPr>
              <w:lastRenderedPageBreak/>
              <w:t>(</w:t>
            </w:r>
            <w:r w:rsidRPr="005B5CCC">
              <w:rPr>
                <w:rFonts w:ascii="Cordia New" w:eastAsia="SimSun" w:hAnsi="Cordia New" w:cs="Cordia New" w:hint="cs"/>
                <w:sz w:val="26"/>
                <w:szCs w:val="26"/>
                <w:cs/>
              </w:rPr>
              <w:t>หน่วย : บาท)</w:t>
            </w:r>
          </w:p>
        </w:tc>
        <w:tc>
          <w:tcPr>
            <w:tcW w:w="9648" w:type="dxa"/>
            <w:gridSpan w:val="13"/>
            <w:tcBorders>
              <w:bottom w:val="single" w:sz="4" w:space="0" w:color="auto"/>
            </w:tcBorders>
            <w:vAlign w:val="bottom"/>
          </w:tcPr>
          <w:p w14:paraId="325D8914" w14:textId="09EBB90D" w:rsidR="00F65A28" w:rsidRPr="005B5CCC" w:rsidRDefault="00F65A28" w:rsidP="001B7167">
            <w:pPr>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r w:rsidRPr="005B5CCC">
              <w:rPr>
                <w:rFonts w:ascii="Cordia New" w:eastAsia="SimSun" w:hAnsi="Cordia New" w:cs="Cordia New" w:hint="cs"/>
                <w:sz w:val="26"/>
                <w:szCs w:val="26"/>
                <w:cs/>
              </w:rPr>
              <w:t>งบการเงินรวม</w:t>
            </w:r>
          </w:p>
        </w:tc>
      </w:tr>
      <w:tr w:rsidR="00F65A28" w:rsidRPr="003A1E89" w14:paraId="3A29A2A8" w14:textId="77777777" w:rsidTr="00045776">
        <w:trPr>
          <w:trHeight w:val="222"/>
        </w:trPr>
        <w:tc>
          <w:tcPr>
            <w:tcW w:w="4410" w:type="dxa"/>
          </w:tcPr>
          <w:p w14:paraId="189E9A81" w14:textId="77777777" w:rsidR="00F65A28" w:rsidRPr="003A1E89" w:rsidRDefault="00F65A28"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70" w:right="-108"/>
              <w:jc w:val="thaiDistribute"/>
              <w:textAlignment w:val="baseline"/>
              <w:rPr>
                <w:rFonts w:ascii="Cordia New" w:eastAsia="SimSun" w:hAnsi="Cordia New" w:cs="Cordia New"/>
                <w:sz w:val="26"/>
                <w:szCs w:val="26"/>
                <w:u w:val="single"/>
                <w:cs/>
              </w:rPr>
            </w:pPr>
          </w:p>
        </w:tc>
        <w:tc>
          <w:tcPr>
            <w:tcW w:w="9648" w:type="dxa"/>
            <w:gridSpan w:val="13"/>
            <w:tcBorders>
              <w:top w:val="single" w:sz="4" w:space="0" w:color="auto"/>
              <w:bottom w:val="single" w:sz="4" w:space="0" w:color="auto"/>
            </w:tcBorders>
            <w:vAlign w:val="bottom"/>
          </w:tcPr>
          <w:p w14:paraId="24DC8010" w14:textId="76714B8E" w:rsidR="00F65A28" w:rsidRPr="005B5CCC" w:rsidRDefault="00F65A28" w:rsidP="001B7167">
            <w:pPr>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r w:rsidRPr="005B5CCC">
              <w:rPr>
                <w:rFonts w:ascii="Cordia New" w:eastAsia="SimSun" w:hAnsi="Cordia New" w:cs="Cordia New" w:hint="cs"/>
                <w:sz w:val="26"/>
                <w:szCs w:val="26"/>
                <w:cs/>
              </w:rPr>
              <w:t xml:space="preserve">ณ วันที่ </w:t>
            </w:r>
            <w:r w:rsidRPr="003A1E89">
              <w:rPr>
                <w:rFonts w:ascii="Cordia New" w:eastAsia="SimSun" w:hAnsi="Cordia New" w:cs="Cordia New" w:hint="cs"/>
                <w:sz w:val="26"/>
                <w:szCs w:val="26"/>
              </w:rPr>
              <w:t xml:space="preserve">31 </w:t>
            </w:r>
            <w:r w:rsidRPr="005B5CCC">
              <w:rPr>
                <w:rFonts w:ascii="Cordia New" w:eastAsia="SimSun" w:hAnsi="Cordia New" w:cs="Cordia New" w:hint="cs"/>
                <w:sz w:val="26"/>
                <w:szCs w:val="26"/>
                <w:cs/>
              </w:rPr>
              <w:t xml:space="preserve">ธันวาคม </w:t>
            </w:r>
            <w:r w:rsidRPr="003A1E89">
              <w:rPr>
                <w:rFonts w:ascii="Cordia New" w:eastAsia="SimSun" w:hAnsi="Cordia New" w:cs="Cordia New" w:hint="cs"/>
                <w:sz w:val="26"/>
                <w:szCs w:val="26"/>
              </w:rPr>
              <w:t>256</w:t>
            </w:r>
            <w:r w:rsidR="00434E83">
              <w:rPr>
                <w:rFonts w:ascii="Cordia New" w:eastAsia="SimSun" w:hAnsi="Cordia New" w:cs="Cordia New"/>
                <w:sz w:val="26"/>
                <w:szCs w:val="26"/>
              </w:rPr>
              <w:t>8</w:t>
            </w:r>
          </w:p>
        </w:tc>
      </w:tr>
      <w:tr w:rsidR="001B04B2" w:rsidRPr="003A1E89" w14:paraId="16ABE1D2" w14:textId="77777777" w:rsidTr="008C5AA5">
        <w:trPr>
          <w:trHeight w:val="222"/>
        </w:trPr>
        <w:tc>
          <w:tcPr>
            <w:tcW w:w="4410" w:type="dxa"/>
          </w:tcPr>
          <w:p w14:paraId="6A51CD63" w14:textId="77777777" w:rsidR="0063572F" w:rsidRPr="003A1E89" w:rsidRDefault="0063572F"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70" w:right="-108"/>
              <w:jc w:val="thaiDistribute"/>
              <w:textAlignment w:val="baseline"/>
              <w:rPr>
                <w:rFonts w:ascii="Cordia New" w:eastAsia="SimSun" w:hAnsi="Cordia New" w:cs="Cordia New"/>
                <w:sz w:val="26"/>
                <w:szCs w:val="26"/>
                <w:u w:val="single"/>
                <w:cs/>
              </w:rPr>
            </w:pPr>
          </w:p>
        </w:tc>
        <w:tc>
          <w:tcPr>
            <w:tcW w:w="8208" w:type="dxa"/>
            <w:gridSpan w:val="11"/>
            <w:tcBorders>
              <w:top w:val="single" w:sz="4" w:space="0" w:color="auto"/>
              <w:bottom w:val="single" w:sz="4" w:space="0" w:color="auto"/>
            </w:tcBorders>
            <w:vAlign w:val="bottom"/>
          </w:tcPr>
          <w:p w14:paraId="5F413E4F" w14:textId="77777777" w:rsidR="0063572F" w:rsidRPr="003A1E89" w:rsidRDefault="0063572F"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r w:rsidRPr="005B5CCC">
              <w:rPr>
                <w:rFonts w:ascii="Cordia New" w:eastAsia="SimSun" w:hAnsi="Cordia New" w:cs="Cordia New" w:hint="cs"/>
                <w:sz w:val="26"/>
                <w:szCs w:val="26"/>
                <w:cs/>
              </w:rPr>
              <w:t>ยอดคงเหลือของเครื่องมือทางการเงิน</w:t>
            </w:r>
          </w:p>
        </w:tc>
        <w:tc>
          <w:tcPr>
            <w:tcW w:w="141" w:type="dxa"/>
            <w:tcBorders>
              <w:top w:val="single" w:sz="4" w:space="0" w:color="auto"/>
            </w:tcBorders>
          </w:tcPr>
          <w:p w14:paraId="65003364" w14:textId="77777777" w:rsidR="0063572F" w:rsidRPr="003A1E89" w:rsidRDefault="0063572F" w:rsidP="001B7167">
            <w:pPr>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p>
        </w:tc>
        <w:tc>
          <w:tcPr>
            <w:tcW w:w="1299" w:type="dxa"/>
            <w:tcBorders>
              <w:top w:val="single" w:sz="4" w:space="0" w:color="auto"/>
            </w:tcBorders>
            <w:vAlign w:val="bottom"/>
          </w:tcPr>
          <w:p w14:paraId="53C0633C" w14:textId="77777777" w:rsidR="0063572F" w:rsidRPr="005B5CCC" w:rsidRDefault="0063572F" w:rsidP="001B7167">
            <w:pPr>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p>
        </w:tc>
      </w:tr>
      <w:tr w:rsidR="001B04B2" w:rsidRPr="003A1E89" w14:paraId="46A2EB21" w14:textId="77777777" w:rsidTr="008C5AA5">
        <w:trPr>
          <w:trHeight w:val="222"/>
        </w:trPr>
        <w:tc>
          <w:tcPr>
            <w:tcW w:w="4410" w:type="dxa"/>
          </w:tcPr>
          <w:p w14:paraId="5B02F3C7" w14:textId="77777777" w:rsidR="0063572F" w:rsidRPr="003A1E89" w:rsidRDefault="0063572F"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70" w:right="-108"/>
              <w:jc w:val="thaiDistribute"/>
              <w:textAlignment w:val="baseline"/>
              <w:rPr>
                <w:rFonts w:ascii="Cordia New" w:eastAsia="SimSun" w:hAnsi="Cordia New" w:cs="Cordia New"/>
                <w:sz w:val="26"/>
                <w:szCs w:val="26"/>
                <w:u w:val="single"/>
                <w:cs/>
              </w:rPr>
            </w:pPr>
          </w:p>
        </w:tc>
        <w:tc>
          <w:tcPr>
            <w:tcW w:w="1170" w:type="dxa"/>
            <w:tcBorders>
              <w:top w:val="single" w:sz="4" w:space="0" w:color="auto"/>
            </w:tcBorders>
            <w:vAlign w:val="bottom"/>
          </w:tcPr>
          <w:p w14:paraId="1B4F05DE" w14:textId="77777777" w:rsidR="0063572F" w:rsidRPr="003A1E89" w:rsidRDefault="0063572F"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r w:rsidRPr="005B5CCC">
              <w:rPr>
                <w:rFonts w:ascii="Cordia New" w:eastAsia="SimSun" w:hAnsi="Cordia New" w:cs="Cordia New" w:hint="cs"/>
                <w:sz w:val="26"/>
                <w:szCs w:val="26"/>
                <w:cs/>
              </w:rPr>
              <w:t>มีอัตรา</w:t>
            </w:r>
          </w:p>
        </w:tc>
        <w:tc>
          <w:tcPr>
            <w:tcW w:w="114" w:type="dxa"/>
            <w:tcBorders>
              <w:top w:val="single" w:sz="4" w:space="0" w:color="auto"/>
            </w:tcBorders>
          </w:tcPr>
          <w:p w14:paraId="41A0D0B1" w14:textId="77777777" w:rsidR="0063572F" w:rsidRPr="003A1E89" w:rsidRDefault="0063572F" w:rsidP="001B7167">
            <w:pPr>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p>
        </w:tc>
        <w:tc>
          <w:tcPr>
            <w:tcW w:w="4044" w:type="dxa"/>
            <w:gridSpan w:val="5"/>
            <w:tcBorders>
              <w:top w:val="single" w:sz="4" w:space="0" w:color="auto"/>
              <w:bottom w:val="single" w:sz="4" w:space="0" w:color="auto"/>
            </w:tcBorders>
            <w:vAlign w:val="bottom"/>
          </w:tcPr>
          <w:p w14:paraId="5172F53C" w14:textId="77777777" w:rsidR="0063572F" w:rsidRPr="003A1E89" w:rsidRDefault="0063572F"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r w:rsidRPr="005B5CCC">
              <w:rPr>
                <w:rFonts w:ascii="Cordia New" w:eastAsia="SimSun" w:hAnsi="Cordia New" w:cs="Cordia New" w:hint="cs"/>
                <w:sz w:val="26"/>
                <w:szCs w:val="26"/>
                <w:cs/>
              </w:rPr>
              <w:t>มีอัตราดอกเบี้ยคงที่</w:t>
            </w:r>
          </w:p>
        </w:tc>
        <w:tc>
          <w:tcPr>
            <w:tcW w:w="144" w:type="dxa"/>
            <w:tcBorders>
              <w:top w:val="single" w:sz="4" w:space="0" w:color="auto"/>
            </w:tcBorders>
          </w:tcPr>
          <w:p w14:paraId="4236DDF5" w14:textId="77777777" w:rsidR="0063572F" w:rsidRPr="003A1E89" w:rsidRDefault="0063572F"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p>
        </w:tc>
        <w:tc>
          <w:tcPr>
            <w:tcW w:w="1296" w:type="dxa"/>
            <w:tcBorders>
              <w:top w:val="single" w:sz="4" w:space="0" w:color="auto"/>
            </w:tcBorders>
            <w:vAlign w:val="bottom"/>
          </w:tcPr>
          <w:p w14:paraId="4DEDCDB4" w14:textId="77777777" w:rsidR="0063572F" w:rsidRPr="003A1E89" w:rsidRDefault="0063572F"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p>
        </w:tc>
        <w:tc>
          <w:tcPr>
            <w:tcW w:w="144" w:type="dxa"/>
            <w:tcBorders>
              <w:top w:val="single" w:sz="4" w:space="0" w:color="auto"/>
            </w:tcBorders>
          </w:tcPr>
          <w:p w14:paraId="36F95A18" w14:textId="77777777" w:rsidR="0063572F" w:rsidRPr="003A1E89" w:rsidRDefault="0063572F"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p>
        </w:tc>
        <w:tc>
          <w:tcPr>
            <w:tcW w:w="1296" w:type="dxa"/>
            <w:tcBorders>
              <w:top w:val="single" w:sz="4" w:space="0" w:color="auto"/>
            </w:tcBorders>
            <w:vAlign w:val="bottom"/>
          </w:tcPr>
          <w:p w14:paraId="17020D2F" w14:textId="77777777" w:rsidR="0063572F" w:rsidRPr="003A1E89" w:rsidRDefault="0063572F" w:rsidP="001B7167">
            <w:pPr>
              <w:tabs>
                <w:tab w:val="clear" w:pos="2807"/>
                <w:tab w:val="left" w:pos="870"/>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p>
        </w:tc>
        <w:tc>
          <w:tcPr>
            <w:tcW w:w="141" w:type="dxa"/>
          </w:tcPr>
          <w:p w14:paraId="44C07BF9" w14:textId="77777777" w:rsidR="0063572F" w:rsidRPr="003A1E89" w:rsidRDefault="0063572F" w:rsidP="001B7167">
            <w:pPr>
              <w:tabs>
                <w:tab w:val="clear" w:pos="2807"/>
                <w:tab w:val="left" w:pos="870"/>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p>
        </w:tc>
        <w:tc>
          <w:tcPr>
            <w:tcW w:w="1299" w:type="dxa"/>
            <w:vAlign w:val="bottom"/>
          </w:tcPr>
          <w:p w14:paraId="2760C644" w14:textId="77777777" w:rsidR="0063572F" w:rsidRPr="005B5CCC" w:rsidRDefault="0063572F" w:rsidP="001B7167">
            <w:pPr>
              <w:tabs>
                <w:tab w:val="clear" w:pos="2807"/>
                <w:tab w:val="left" w:pos="870"/>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p>
        </w:tc>
      </w:tr>
      <w:tr w:rsidR="001B04B2" w:rsidRPr="003A1E89" w14:paraId="12659040" w14:textId="77777777" w:rsidTr="008C5AA5">
        <w:trPr>
          <w:trHeight w:val="70"/>
        </w:trPr>
        <w:tc>
          <w:tcPr>
            <w:tcW w:w="4410" w:type="dxa"/>
          </w:tcPr>
          <w:p w14:paraId="73233551" w14:textId="77777777" w:rsidR="0063572F" w:rsidRPr="003A1E89" w:rsidRDefault="0063572F"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70" w:right="-108"/>
              <w:jc w:val="thaiDistribute"/>
              <w:textAlignment w:val="baseline"/>
              <w:rPr>
                <w:rFonts w:ascii="Cordia New" w:eastAsia="SimSun" w:hAnsi="Cordia New" w:cs="Cordia New"/>
                <w:sz w:val="26"/>
                <w:szCs w:val="26"/>
                <w:u w:val="single"/>
                <w:cs/>
              </w:rPr>
            </w:pPr>
          </w:p>
        </w:tc>
        <w:tc>
          <w:tcPr>
            <w:tcW w:w="1170" w:type="dxa"/>
            <w:vAlign w:val="bottom"/>
          </w:tcPr>
          <w:p w14:paraId="28C14695" w14:textId="77777777" w:rsidR="0063572F" w:rsidRPr="003A1E89" w:rsidRDefault="0063572F"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r w:rsidRPr="005B5CCC">
              <w:rPr>
                <w:rFonts w:ascii="Cordia New" w:eastAsia="SimSun" w:hAnsi="Cordia New" w:cs="Cordia New" w:hint="cs"/>
                <w:sz w:val="26"/>
                <w:szCs w:val="26"/>
                <w:cs/>
              </w:rPr>
              <w:t>ดอกเบี้ยปรับ</w:t>
            </w:r>
          </w:p>
        </w:tc>
        <w:tc>
          <w:tcPr>
            <w:tcW w:w="114" w:type="dxa"/>
          </w:tcPr>
          <w:p w14:paraId="19BD9A2C" w14:textId="77777777" w:rsidR="0063572F" w:rsidRPr="003A1E89" w:rsidRDefault="0063572F" w:rsidP="001B7167">
            <w:pPr>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p>
        </w:tc>
        <w:tc>
          <w:tcPr>
            <w:tcW w:w="4044" w:type="dxa"/>
            <w:gridSpan w:val="5"/>
            <w:vAlign w:val="bottom"/>
          </w:tcPr>
          <w:p w14:paraId="19D04DDF" w14:textId="6844C307" w:rsidR="0063572F" w:rsidRPr="003A1E89" w:rsidRDefault="0063572F"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rPr>
            </w:pPr>
            <w:r w:rsidRPr="005B5CCC">
              <w:rPr>
                <w:rFonts w:ascii="Cordia New" w:eastAsia="SimSun" w:hAnsi="Cordia New" w:cs="Cordia New" w:hint="cs"/>
                <w:sz w:val="26"/>
                <w:szCs w:val="26"/>
                <w:cs/>
              </w:rPr>
              <w:t>ระยะเวลา</w:t>
            </w:r>
          </w:p>
        </w:tc>
        <w:tc>
          <w:tcPr>
            <w:tcW w:w="144" w:type="dxa"/>
          </w:tcPr>
          <w:p w14:paraId="67482D37" w14:textId="77777777" w:rsidR="0063572F" w:rsidRPr="003A1E89" w:rsidRDefault="0063572F"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p>
        </w:tc>
        <w:tc>
          <w:tcPr>
            <w:tcW w:w="1296" w:type="dxa"/>
            <w:vAlign w:val="bottom"/>
          </w:tcPr>
          <w:p w14:paraId="56FB8294" w14:textId="77777777" w:rsidR="0063572F" w:rsidRPr="003A1E89" w:rsidRDefault="0063572F"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p>
        </w:tc>
        <w:tc>
          <w:tcPr>
            <w:tcW w:w="144" w:type="dxa"/>
          </w:tcPr>
          <w:p w14:paraId="09CD3B50" w14:textId="77777777" w:rsidR="0063572F" w:rsidRPr="003A1E89" w:rsidRDefault="0063572F"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p>
        </w:tc>
        <w:tc>
          <w:tcPr>
            <w:tcW w:w="1296" w:type="dxa"/>
            <w:vAlign w:val="bottom"/>
          </w:tcPr>
          <w:p w14:paraId="216933D9" w14:textId="77777777" w:rsidR="0063572F" w:rsidRPr="003A1E89" w:rsidRDefault="0063572F" w:rsidP="001B7167">
            <w:pPr>
              <w:tabs>
                <w:tab w:val="clear" w:pos="2807"/>
                <w:tab w:val="left" w:pos="870"/>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p>
        </w:tc>
        <w:tc>
          <w:tcPr>
            <w:tcW w:w="141" w:type="dxa"/>
          </w:tcPr>
          <w:p w14:paraId="5BF6BFC2" w14:textId="77777777" w:rsidR="0063572F" w:rsidRPr="003A1E89" w:rsidRDefault="0063572F" w:rsidP="001B7167">
            <w:pPr>
              <w:tabs>
                <w:tab w:val="clear" w:pos="2807"/>
                <w:tab w:val="left" w:pos="870"/>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p>
        </w:tc>
        <w:tc>
          <w:tcPr>
            <w:tcW w:w="1299" w:type="dxa"/>
            <w:vAlign w:val="bottom"/>
          </w:tcPr>
          <w:p w14:paraId="24274A99" w14:textId="77777777" w:rsidR="0063572F" w:rsidRPr="005B5CCC" w:rsidRDefault="0063572F"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p>
        </w:tc>
      </w:tr>
      <w:tr w:rsidR="001B04B2" w:rsidRPr="003A1E89" w14:paraId="46869983" w14:textId="77777777" w:rsidTr="008C5AA5">
        <w:trPr>
          <w:trHeight w:val="222"/>
        </w:trPr>
        <w:tc>
          <w:tcPr>
            <w:tcW w:w="4410" w:type="dxa"/>
          </w:tcPr>
          <w:p w14:paraId="5D5B915C" w14:textId="77777777" w:rsidR="0063572F" w:rsidRPr="003A1E89" w:rsidRDefault="0063572F"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70" w:right="-108"/>
              <w:jc w:val="thaiDistribute"/>
              <w:textAlignment w:val="baseline"/>
              <w:rPr>
                <w:rFonts w:ascii="Cordia New" w:eastAsia="SimSun" w:hAnsi="Cordia New" w:cs="Cordia New"/>
                <w:sz w:val="26"/>
                <w:szCs w:val="26"/>
                <w:u w:val="single"/>
                <w:cs/>
              </w:rPr>
            </w:pPr>
          </w:p>
        </w:tc>
        <w:tc>
          <w:tcPr>
            <w:tcW w:w="1170" w:type="dxa"/>
            <w:vAlign w:val="bottom"/>
          </w:tcPr>
          <w:p w14:paraId="1CE45369" w14:textId="77777777" w:rsidR="0063572F" w:rsidRPr="003A1E89" w:rsidRDefault="0063572F"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r w:rsidRPr="005B5CCC">
              <w:rPr>
                <w:rFonts w:ascii="Cordia New" w:eastAsia="SimSun" w:hAnsi="Cordia New" w:cs="Cordia New" w:hint="cs"/>
                <w:sz w:val="26"/>
                <w:szCs w:val="26"/>
                <w:cs/>
              </w:rPr>
              <w:t>ขึ้นลงตาม</w:t>
            </w:r>
          </w:p>
        </w:tc>
        <w:tc>
          <w:tcPr>
            <w:tcW w:w="114" w:type="dxa"/>
          </w:tcPr>
          <w:p w14:paraId="7E60A694" w14:textId="77777777" w:rsidR="0063572F" w:rsidRPr="003A1E89" w:rsidRDefault="0063572F" w:rsidP="001B7167">
            <w:pPr>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p>
        </w:tc>
        <w:tc>
          <w:tcPr>
            <w:tcW w:w="4044" w:type="dxa"/>
            <w:gridSpan w:val="5"/>
            <w:tcBorders>
              <w:bottom w:val="single" w:sz="4" w:space="0" w:color="auto"/>
            </w:tcBorders>
            <w:vAlign w:val="bottom"/>
          </w:tcPr>
          <w:p w14:paraId="5CE367E3" w14:textId="77DDF1DC" w:rsidR="0063572F" w:rsidRPr="003A1E89" w:rsidRDefault="0063572F"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rPr>
            </w:pPr>
            <w:r w:rsidRPr="005B5CCC">
              <w:rPr>
                <w:rFonts w:ascii="Cordia New" w:eastAsia="SimSun" w:hAnsi="Cordia New" w:cs="Cordia New" w:hint="cs"/>
                <w:sz w:val="26"/>
                <w:szCs w:val="26"/>
                <w:cs/>
              </w:rPr>
              <w:t>ครบกำหนด</w:t>
            </w:r>
          </w:p>
        </w:tc>
        <w:tc>
          <w:tcPr>
            <w:tcW w:w="144" w:type="dxa"/>
          </w:tcPr>
          <w:p w14:paraId="1B154D81" w14:textId="77777777" w:rsidR="0063572F" w:rsidRPr="003A1E89" w:rsidRDefault="0063572F"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p>
        </w:tc>
        <w:tc>
          <w:tcPr>
            <w:tcW w:w="1296" w:type="dxa"/>
            <w:vAlign w:val="bottom"/>
          </w:tcPr>
          <w:p w14:paraId="1B4AFFC5" w14:textId="77777777" w:rsidR="0063572F" w:rsidRPr="003A1E89" w:rsidRDefault="0063572F"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p>
        </w:tc>
        <w:tc>
          <w:tcPr>
            <w:tcW w:w="144" w:type="dxa"/>
          </w:tcPr>
          <w:p w14:paraId="2742DAFF" w14:textId="77777777" w:rsidR="0063572F" w:rsidRPr="003A1E89" w:rsidRDefault="0063572F"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p>
        </w:tc>
        <w:tc>
          <w:tcPr>
            <w:tcW w:w="1296" w:type="dxa"/>
            <w:vAlign w:val="bottom"/>
          </w:tcPr>
          <w:p w14:paraId="4AD8257A" w14:textId="77777777" w:rsidR="0063572F" w:rsidRPr="003A1E89" w:rsidRDefault="0063572F" w:rsidP="001B7167">
            <w:pPr>
              <w:tabs>
                <w:tab w:val="clear" w:pos="2807"/>
                <w:tab w:val="left" w:pos="870"/>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p>
        </w:tc>
        <w:tc>
          <w:tcPr>
            <w:tcW w:w="141" w:type="dxa"/>
          </w:tcPr>
          <w:p w14:paraId="6122A60A" w14:textId="77777777" w:rsidR="0063572F" w:rsidRPr="003A1E89" w:rsidRDefault="0063572F" w:rsidP="001B7167">
            <w:pPr>
              <w:tabs>
                <w:tab w:val="clear" w:pos="2807"/>
                <w:tab w:val="left" w:pos="870"/>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p>
        </w:tc>
        <w:tc>
          <w:tcPr>
            <w:tcW w:w="1299" w:type="dxa"/>
          </w:tcPr>
          <w:p w14:paraId="0948BCFB" w14:textId="77777777" w:rsidR="0063572F" w:rsidRPr="003A1E89" w:rsidRDefault="0063572F"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hAnsi="Cordia New" w:cs="Cordia New"/>
                <w:sz w:val="26"/>
                <w:szCs w:val="26"/>
              </w:rPr>
            </w:pPr>
            <w:r w:rsidRPr="005B5CCC">
              <w:rPr>
                <w:rFonts w:ascii="Cordia New" w:eastAsia="SimSun" w:hAnsi="Cordia New" w:cs="Cordia New" w:hint="cs"/>
                <w:sz w:val="26"/>
                <w:szCs w:val="26"/>
                <w:cs/>
              </w:rPr>
              <w:t xml:space="preserve">อัตราดอกเบี้ย </w:t>
            </w:r>
          </w:p>
        </w:tc>
      </w:tr>
      <w:tr w:rsidR="001B04B2" w:rsidRPr="003A1E89" w14:paraId="67C0D725" w14:textId="77777777" w:rsidTr="008C5AA5">
        <w:trPr>
          <w:trHeight w:val="222"/>
        </w:trPr>
        <w:tc>
          <w:tcPr>
            <w:tcW w:w="4410" w:type="dxa"/>
          </w:tcPr>
          <w:p w14:paraId="34BC1680" w14:textId="77777777" w:rsidR="0063572F" w:rsidRPr="003A1E89" w:rsidRDefault="0063572F"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70" w:right="-108"/>
              <w:jc w:val="thaiDistribute"/>
              <w:textAlignment w:val="baseline"/>
              <w:rPr>
                <w:rFonts w:ascii="Cordia New" w:eastAsia="SimSun" w:hAnsi="Cordia New" w:cs="Cordia New"/>
                <w:sz w:val="26"/>
                <w:szCs w:val="26"/>
                <w:u w:val="single"/>
                <w:cs/>
              </w:rPr>
            </w:pPr>
          </w:p>
        </w:tc>
        <w:tc>
          <w:tcPr>
            <w:tcW w:w="1170" w:type="dxa"/>
            <w:tcBorders>
              <w:bottom w:val="single" w:sz="4" w:space="0" w:color="auto"/>
            </w:tcBorders>
            <w:vAlign w:val="bottom"/>
          </w:tcPr>
          <w:p w14:paraId="2EB7F329" w14:textId="77777777" w:rsidR="0063572F" w:rsidRPr="003A1E89" w:rsidRDefault="0063572F"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rPr>
            </w:pPr>
            <w:r w:rsidRPr="005B5CCC">
              <w:rPr>
                <w:rFonts w:ascii="Cordia New" w:eastAsia="SimSun" w:hAnsi="Cordia New" w:cs="Cordia New" w:hint="cs"/>
                <w:sz w:val="26"/>
                <w:szCs w:val="26"/>
                <w:cs/>
              </w:rPr>
              <w:t>อัตราตลาด</w:t>
            </w:r>
          </w:p>
        </w:tc>
        <w:tc>
          <w:tcPr>
            <w:tcW w:w="114" w:type="dxa"/>
          </w:tcPr>
          <w:p w14:paraId="61F82A62" w14:textId="77777777" w:rsidR="0063572F" w:rsidRPr="003A1E89" w:rsidRDefault="0063572F" w:rsidP="001B7167">
            <w:pPr>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p>
        </w:tc>
        <w:tc>
          <w:tcPr>
            <w:tcW w:w="1236" w:type="dxa"/>
            <w:tcBorders>
              <w:top w:val="single" w:sz="4" w:space="0" w:color="auto"/>
              <w:bottom w:val="single" w:sz="4" w:space="0" w:color="auto"/>
            </w:tcBorders>
            <w:vAlign w:val="bottom"/>
          </w:tcPr>
          <w:p w14:paraId="087EDE2D" w14:textId="77777777" w:rsidR="0063572F" w:rsidRPr="003A1E89" w:rsidRDefault="0063572F"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rPr>
            </w:pPr>
            <w:r w:rsidRPr="005B5CCC">
              <w:rPr>
                <w:rFonts w:ascii="Cordia New" w:eastAsia="SimSun" w:hAnsi="Cordia New" w:cs="Cordia New" w:hint="cs"/>
                <w:sz w:val="26"/>
                <w:szCs w:val="26"/>
                <w:cs/>
              </w:rPr>
              <w:t>เมื่อทวงถาม</w:t>
            </w:r>
          </w:p>
        </w:tc>
        <w:tc>
          <w:tcPr>
            <w:tcW w:w="179" w:type="dxa"/>
            <w:tcBorders>
              <w:top w:val="single" w:sz="4" w:space="0" w:color="auto"/>
            </w:tcBorders>
          </w:tcPr>
          <w:p w14:paraId="061E1F65" w14:textId="77777777" w:rsidR="0063572F" w:rsidRPr="003A1E89" w:rsidRDefault="0063572F"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p>
        </w:tc>
        <w:tc>
          <w:tcPr>
            <w:tcW w:w="1279" w:type="dxa"/>
            <w:tcBorders>
              <w:top w:val="single" w:sz="4" w:space="0" w:color="auto"/>
              <w:bottom w:val="single" w:sz="4" w:space="0" w:color="auto"/>
            </w:tcBorders>
          </w:tcPr>
          <w:p w14:paraId="4CA71E43" w14:textId="77777777" w:rsidR="0063572F" w:rsidRPr="005B5CCC" w:rsidRDefault="0063572F"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r w:rsidRPr="005B5CCC">
              <w:rPr>
                <w:rFonts w:ascii="Cordia New" w:eastAsia="SimSun" w:hAnsi="Cordia New" w:cs="Cordia New" w:hint="cs"/>
                <w:sz w:val="26"/>
                <w:szCs w:val="26"/>
                <w:cs/>
              </w:rPr>
              <w:t xml:space="preserve">ภายใน </w:t>
            </w:r>
            <w:r w:rsidRPr="003A1E89">
              <w:rPr>
                <w:rFonts w:ascii="Cordia New" w:eastAsia="SimSun" w:hAnsi="Cordia New" w:cs="Cordia New" w:hint="cs"/>
                <w:sz w:val="26"/>
                <w:szCs w:val="26"/>
              </w:rPr>
              <w:t>1</w:t>
            </w:r>
            <w:r w:rsidRPr="005B5CCC">
              <w:rPr>
                <w:rFonts w:ascii="Cordia New" w:eastAsia="SimSun" w:hAnsi="Cordia New" w:cs="Cordia New" w:hint="cs"/>
                <w:sz w:val="26"/>
                <w:szCs w:val="26"/>
                <w:cs/>
              </w:rPr>
              <w:t xml:space="preserve"> ปี</w:t>
            </w:r>
          </w:p>
        </w:tc>
        <w:tc>
          <w:tcPr>
            <w:tcW w:w="146" w:type="dxa"/>
            <w:tcBorders>
              <w:top w:val="single" w:sz="4" w:space="0" w:color="auto"/>
            </w:tcBorders>
          </w:tcPr>
          <w:p w14:paraId="4240CF80" w14:textId="77777777" w:rsidR="0063572F" w:rsidRPr="003A1E89" w:rsidRDefault="0063572F"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rPr>
            </w:pPr>
          </w:p>
        </w:tc>
        <w:tc>
          <w:tcPr>
            <w:tcW w:w="1204" w:type="dxa"/>
            <w:tcBorders>
              <w:top w:val="single" w:sz="4" w:space="0" w:color="auto"/>
              <w:bottom w:val="single" w:sz="4" w:space="0" w:color="auto"/>
            </w:tcBorders>
          </w:tcPr>
          <w:p w14:paraId="4B652F33" w14:textId="77777777" w:rsidR="0063572F" w:rsidRPr="003A1E89" w:rsidRDefault="0063572F"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r w:rsidRPr="003A1E89">
              <w:rPr>
                <w:rFonts w:ascii="Cordia New" w:eastAsia="SimSun" w:hAnsi="Cordia New" w:cs="Cordia New" w:hint="cs"/>
                <w:sz w:val="26"/>
                <w:szCs w:val="26"/>
              </w:rPr>
              <w:t>1</w:t>
            </w:r>
            <w:r w:rsidRPr="008B7D79">
              <w:rPr>
                <w:rFonts w:ascii="Cordia New" w:eastAsia="SimSun" w:hAnsi="Cordia New" w:cs="Cordia New" w:hint="cs"/>
                <w:sz w:val="26"/>
                <w:szCs w:val="26"/>
              </w:rPr>
              <w:t xml:space="preserve"> - </w:t>
            </w:r>
            <w:r w:rsidRPr="003A1E89">
              <w:rPr>
                <w:rFonts w:ascii="Cordia New" w:eastAsia="SimSun" w:hAnsi="Cordia New" w:cs="Cordia New" w:hint="cs"/>
                <w:sz w:val="26"/>
                <w:szCs w:val="26"/>
              </w:rPr>
              <w:t>5</w:t>
            </w:r>
            <w:r w:rsidRPr="005B5CCC">
              <w:rPr>
                <w:rFonts w:ascii="Cordia New" w:eastAsia="SimSun" w:hAnsi="Cordia New" w:cs="Cordia New" w:hint="cs"/>
                <w:sz w:val="26"/>
                <w:szCs w:val="26"/>
                <w:cs/>
              </w:rPr>
              <w:t xml:space="preserve"> ปี</w:t>
            </w:r>
          </w:p>
        </w:tc>
        <w:tc>
          <w:tcPr>
            <w:tcW w:w="144" w:type="dxa"/>
          </w:tcPr>
          <w:p w14:paraId="03D09F3B" w14:textId="77777777" w:rsidR="0063572F" w:rsidRPr="003A1E89" w:rsidRDefault="0063572F"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p>
        </w:tc>
        <w:tc>
          <w:tcPr>
            <w:tcW w:w="1296" w:type="dxa"/>
            <w:tcBorders>
              <w:bottom w:val="single" w:sz="4" w:space="0" w:color="auto"/>
            </w:tcBorders>
          </w:tcPr>
          <w:p w14:paraId="75795CE4" w14:textId="77777777" w:rsidR="0063572F" w:rsidRPr="003A1E89" w:rsidRDefault="0063572F"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rPr>
            </w:pPr>
            <w:r w:rsidRPr="005B5CCC">
              <w:rPr>
                <w:rFonts w:ascii="Cordia New" w:eastAsia="SimSun" w:hAnsi="Cordia New" w:cs="Cordia New" w:hint="cs"/>
                <w:sz w:val="26"/>
                <w:szCs w:val="26"/>
                <w:cs/>
              </w:rPr>
              <w:t>ไม่มีดอกเบี้ย</w:t>
            </w:r>
          </w:p>
        </w:tc>
        <w:tc>
          <w:tcPr>
            <w:tcW w:w="144" w:type="dxa"/>
          </w:tcPr>
          <w:p w14:paraId="4BED9B73" w14:textId="77777777" w:rsidR="0063572F" w:rsidRPr="003A1E89" w:rsidRDefault="0063572F"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p>
        </w:tc>
        <w:tc>
          <w:tcPr>
            <w:tcW w:w="1296" w:type="dxa"/>
            <w:tcBorders>
              <w:bottom w:val="single" w:sz="4" w:space="0" w:color="auto"/>
            </w:tcBorders>
            <w:vAlign w:val="bottom"/>
          </w:tcPr>
          <w:p w14:paraId="75717818" w14:textId="77777777" w:rsidR="0063572F" w:rsidRPr="003A1E89" w:rsidRDefault="0063572F" w:rsidP="001B7167">
            <w:pPr>
              <w:tabs>
                <w:tab w:val="clear" w:pos="2807"/>
                <w:tab w:val="left" w:pos="870"/>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rPr>
            </w:pPr>
            <w:r w:rsidRPr="005B5CCC">
              <w:rPr>
                <w:rFonts w:ascii="Cordia New" w:eastAsia="SimSun" w:hAnsi="Cordia New" w:cs="Cordia New" w:hint="cs"/>
                <w:sz w:val="26"/>
                <w:szCs w:val="26"/>
                <w:cs/>
              </w:rPr>
              <w:t>รวม</w:t>
            </w:r>
          </w:p>
        </w:tc>
        <w:tc>
          <w:tcPr>
            <w:tcW w:w="141" w:type="dxa"/>
          </w:tcPr>
          <w:p w14:paraId="1D193173" w14:textId="77777777" w:rsidR="0063572F" w:rsidRPr="005B5CCC" w:rsidRDefault="0063572F" w:rsidP="001B7167">
            <w:pPr>
              <w:tabs>
                <w:tab w:val="clear" w:pos="2807"/>
                <w:tab w:val="left" w:pos="870"/>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p>
        </w:tc>
        <w:tc>
          <w:tcPr>
            <w:tcW w:w="1299" w:type="dxa"/>
            <w:tcBorders>
              <w:bottom w:val="single" w:sz="4" w:space="0" w:color="auto"/>
            </w:tcBorders>
            <w:vAlign w:val="bottom"/>
          </w:tcPr>
          <w:p w14:paraId="6A8ABEA6" w14:textId="77777777" w:rsidR="0063572F" w:rsidRPr="005B5CCC" w:rsidRDefault="0063572F"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r w:rsidRPr="008B7D79">
              <w:rPr>
                <w:rFonts w:ascii="Cordia New" w:eastAsia="SimSun" w:hAnsi="Cordia New" w:cs="Cordia New" w:hint="cs"/>
                <w:sz w:val="26"/>
                <w:szCs w:val="26"/>
              </w:rPr>
              <w:t>(</w:t>
            </w:r>
            <w:r w:rsidRPr="005B5CCC">
              <w:rPr>
                <w:rFonts w:ascii="Cordia New" w:eastAsia="SimSun" w:hAnsi="Cordia New" w:cs="Cordia New" w:hint="cs"/>
                <w:sz w:val="26"/>
                <w:szCs w:val="26"/>
                <w:cs/>
              </w:rPr>
              <w:t>ร้อยละต่อปี)</w:t>
            </w:r>
          </w:p>
        </w:tc>
      </w:tr>
      <w:tr w:rsidR="001B04B2" w:rsidRPr="003A1E89" w14:paraId="2E71526E" w14:textId="77777777" w:rsidTr="008C5AA5">
        <w:tc>
          <w:tcPr>
            <w:tcW w:w="4410" w:type="dxa"/>
          </w:tcPr>
          <w:p w14:paraId="6C0A9568" w14:textId="77777777" w:rsidR="0063572F" w:rsidRPr="005B5CCC" w:rsidRDefault="0063572F" w:rsidP="001B7167">
            <w:pPr>
              <w:overflowPunct w:val="0"/>
              <w:autoSpaceDE w:val="0"/>
              <w:autoSpaceDN w:val="0"/>
              <w:adjustRightInd w:val="0"/>
              <w:spacing w:line="380" w:lineRule="exact"/>
              <w:ind w:left="70" w:right="-115"/>
              <w:jc w:val="thaiDistribute"/>
              <w:textAlignment w:val="baseline"/>
              <w:rPr>
                <w:rFonts w:ascii="Cordia New" w:eastAsia="SimSun" w:hAnsi="Cordia New" w:cs="Cordia New"/>
                <w:sz w:val="26"/>
                <w:szCs w:val="26"/>
                <w:u w:val="single"/>
                <w:cs/>
              </w:rPr>
            </w:pPr>
          </w:p>
        </w:tc>
        <w:tc>
          <w:tcPr>
            <w:tcW w:w="1170" w:type="dxa"/>
            <w:tcBorders>
              <w:top w:val="single" w:sz="4" w:space="0" w:color="auto"/>
            </w:tcBorders>
          </w:tcPr>
          <w:p w14:paraId="6D12B75B" w14:textId="6EC468EA" w:rsidR="0063572F" w:rsidRPr="003A1E89" w:rsidRDefault="0063572F"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firstLine="90"/>
              <w:jc w:val="center"/>
              <w:textAlignment w:val="baseline"/>
              <w:rPr>
                <w:rFonts w:ascii="Cordia New" w:eastAsia="SimSun" w:hAnsi="Cordia New" w:cs="Cordia New"/>
                <w:sz w:val="26"/>
                <w:szCs w:val="26"/>
              </w:rPr>
            </w:pPr>
          </w:p>
        </w:tc>
        <w:tc>
          <w:tcPr>
            <w:tcW w:w="114" w:type="dxa"/>
          </w:tcPr>
          <w:p w14:paraId="02111294" w14:textId="77777777" w:rsidR="0063572F" w:rsidRPr="003A1E89" w:rsidRDefault="0063572F" w:rsidP="001B7167">
            <w:pPr>
              <w:tabs>
                <w:tab w:val="decimal" w:pos="347"/>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rPr>
            </w:pPr>
          </w:p>
        </w:tc>
        <w:tc>
          <w:tcPr>
            <w:tcW w:w="1236" w:type="dxa"/>
            <w:tcBorders>
              <w:top w:val="single" w:sz="4" w:space="0" w:color="auto"/>
            </w:tcBorders>
          </w:tcPr>
          <w:p w14:paraId="64025642" w14:textId="74D6C805" w:rsidR="0063572F" w:rsidRPr="003A1E89" w:rsidRDefault="0063572F" w:rsidP="001B7167">
            <w:pPr>
              <w:overflowPunct w:val="0"/>
              <w:autoSpaceDE w:val="0"/>
              <w:autoSpaceDN w:val="0"/>
              <w:adjustRightInd w:val="0"/>
              <w:spacing w:line="380" w:lineRule="exact"/>
              <w:ind w:hanging="18"/>
              <w:jc w:val="center"/>
              <w:textAlignment w:val="baseline"/>
              <w:rPr>
                <w:rFonts w:ascii="Cordia New" w:eastAsia="SimSun" w:hAnsi="Cordia New" w:cs="Cordia New"/>
                <w:sz w:val="26"/>
                <w:szCs w:val="26"/>
              </w:rPr>
            </w:pPr>
          </w:p>
        </w:tc>
        <w:tc>
          <w:tcPr>
            <w:tcW w:w="179" w:type="dxa"/>
          </w:tcPr>
          <w:p w14:paraId="48B41F69" w14:textId="77777777" w:rsidR="0063572F" w:rsidRPr="003A1E89" w:rsidRDefault="0063572F" w:rsidP="001B7167">
            <w:pPr>
              <w:overflowPunct w:val="0"/>
              <w:autoSpaceDE w:val="0"/>
              <w:autoSpaceDN w:val="0"/>
              <w:adjustRightInd w:val="0"/>
              <w:spacing w:line="380" w:lineRule="exact"/>
              <w:ind w:hanging="18"/>
              <w:jc w:val="center"/>
              <w:textAlignment w:val="baseline"/>
              <w:rPr>
                <w:rFonts w:ascii="Cordia New" w:eastAsia="SimSun" w:hAnsi="Cordia New" w:cs="Cordia New"/>
                <w:sz w:val="26"/>
                <w:szCs w:val="26"/>
              </w:rPr>
            </w:pPr>
          </w:p>
        </w:tc>
        <w:tc>
          <w:tcPr>
            <w:tcW w:w="1279" w:type="dxa"/>
            <w:tcBorders>
              <w:top w:val="single" w:sz="4" w:space="0" w:color="auto"/>
            </w:tcBorders>
          </w:tcPr>
          <w:p w14:paraId="4125CC2C" w14:textId="740166EF" w:rsidR="0063572F" w:rsidRPr="003A1E89" w:rsidRDefault="0063572F" w:rsidP="001B7167">
            <w:pPr>
              <w:overflowPunct w:val="0"/>
              <w:autoSpaceDE w:val="0"/>
              <w:autoSpaceDN w:val="0"/>
              <w:adjustRightInd w:val="0"/>
              <w:spacing w:line="380" w:lineRule="exact"/>
              <w:ind w:hanging="18"/>
              <w:jc w:val="center"/>
              <w:textAlignment w:val="baseline"/>
              <w:rPr>
                <w:rFonts w:ascii="Cordia New" w:eastAsia="SimSun" w:hAnsi="Cordia New" w:cs="Cordia New"/>
                <w:sz w:val="26"/>
                <w:szCs w:val="26"/>
              </w:rPr>
            </w:pPr>
          </w:p>
        </w:tc>
        <w:tc>
          <w:tcPr>
            <w:tcW w:w="146" w:type="dxa"/>
          </w:tcPr>
          <w:p w14:paraId="62168355" w14:textId="77777777" w:rsidR="0063572F" w:rsidRPr="003A1E89" w:rsidRDefault="0063572F" w:rsidP="001B7167">
            <w:pPr>
              <w:overflowPunct w:val="0"/>
              <w:autoSpaceDE w:val="0"/>
              <w:autoSpaceDN w:val="0"/>
              <w:adjustRightInd w:val="0"/>
              <w:spacing w:line="380" w:lineRule="exact"/>
              <w:ind w:hanging="18"/>
              <w:jc w:val="center"/>
              <w:textAlignment w:val="baseline"/>
              <w:rPr>
                <w:rFonts w:ascii="Cordia New" w:eastAsia="SimSun" w:hAnsi="Cordia New" w:cs="Cordia New"/>
                <w:sz w:val="26"/>
                <w:szCs w:val="26"/>
              </w:rPr>
            </w:pPr>
          </w:p>
        </w:tc>
        <w:tc>
          <w:tcPr>
            <w:tcW w:w="1204" w:type="dxa"/>
            <w:tcBorders>
              <w:top w:val="single" w:sz="4" w:space="0" w:color="auto"/>
            </w:tcBorders>
          </w:tcPr>
          <w:p w14:paraId="14B93B6F" w14:textId="2B624518" w:rsidR="0063572F" w:rsidRPr="003A1E89" w:rsidRDefault="0063572F"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rPr>
            </w:pPr>
          </w:p>
        </w:tc>
        <w:tc>
          <w:tcPr>
            <w:tcW w:w="144" w:type="dxa"/>
          </w:tcPr>
          <w:p w14:paraId="2129C5DA" w14:textId="77777777" w:rsidR="0063572F" w:rsidRPr="003A1E89" w:rsidRDefault="0063572F" w:rsidP="001B7167">
            <w:pPr>
              <w:overflowPunct w:val="0"/>
              <w:autoSpaceDE w:val="0"/>
              <w:autoSpaceDN w:val="0"/>
              <w:adjustRightInd w:val="0"/>
              <w:spacing w:line="380" w:lineRule="exact"/>
              <w:ind w:hanging="18"/>
              <w:jc w:val="center"/>
              <w:textAlignment w:val="baseline"/>
              <w:rPr>
                <w:rFonts w:ascii="Cordia New" w:eastAsia="SimSun" w:hAnsi="Cordia New" w:cs="Cordia New"/>
                <w:sz w:val="26"/>
                <w:szCs w:val="26"/>
              </w:rPr>
            </w:pPr>
          </w:p>
        </w:tc>
        <w:tc>
          <w:tcPr>
            <w:tcW w:w="1296" w:type="dxa"/>
            <w:tcBorders>
              <w:top w:val="single" w:sz="4" w:space="0" w:color="auto"/>
            </w:tcBorders>
          </w:tcPr>
          <w:p w14:paraId="5A97FC55" w14:textId="36BDD35C" w:rsidR="0063572F" w:rsidRPr="003A1E89" w:rsidRDefault="0063572F" w:rsidP="001B7167">
            <w:pPr>
              <w:overflowPunct w:val="0"/>
              <w:autoSpaceDE w:val="0"/>
              <w:autoSpaceDN w:val="0"/>
              <w:adjustRightInd w:val="0"/>
              <w:spacing w:line="380" w:lineRule="exact"/>
              <w:ind w:hanging="18"/>
              <w:jc w:val="center"/>
              <w:textAlignment w:val="baseline"/>
              <w:rPr>
                <w:rFonts w:ascii="Cordia New" w:eastAsia="SimSun" w:hAnsi="Cordia New" w:cs="Cordia New"/>
                <w:sz w:val="26"/>
                <w:szCs w:val="26"/>
              </w:rPr>
            </w:pPr>
          </w:p>
        </w:tc>
        <w:tc>
          <w:tcPr>
            <w:tcW w:w="144" w:type="dxa"/>
          </w:tcPr>
          <w:p w14:paraId="13B8354E" w14:textId="77777777" w:rsidR="0063572F" w:rsidRPr="003A1E89" w:rsidRDefault="0063572F" w:rsidP="001B7167">
            <w:pPr>
              <w:overflowPunct w:val="0"/>
              <w:autoSpaceDE w:val="0"/>
              <w:autoSpaceDN w:val="0"/>
              <w:adjustRightInd w:val="0"/>
              <w:spacing w:line="380" w:lineRule="exact"/>
              <w:ind w:hanging="18"/>
              <w:jc w:val="center"/>
              <w:textAlignment w:val="baseline"/>
              <w:rPr>
                <w:rFonts w:ascii="Cordia New" w:eastAsia="SimSun" w:hAnsi="Cordia New" w:cs="Cordia New"/>
                <w:sz w:val="26"/>
                <w:szCs w:val="26"/>
              </w:rPr>
            </w:pPr>
          </w:p>
        </w:tc>
        <w:tc>
          <w:tcPr>
            <w:tcW w:w="1296" w:type="dxa"/>
            <w:tcBorders>
              <w:top w:val="single" w:sz="4" w:space="0" w:color="auto"/>
            </w:tcBorders>
          </w:tcPr>
          <w:p w14:paraId="1CE19E72" w14:textId="333942A0" w:rsidR="0063572F" w:rsidRPr="003A1E89" w:rsidRDefault="0063572F"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p>
        </w:tc>
        <w:tc>
          <w:tcPr>
            <w:tcW w:w="141" w:type="dxa"/>
          </w:tcPr>
          <w:p w14:paraId="16883C3B" w14:textId="77777777" w:rsidR="0063572F" w:rsidRPr="003A1E89" w:rsidRDefault="0063572F" w:rsidP="001B7167">
            <w:pPr>
              <w:tabs>
                <w:tab w:val="decimal" w:pos="612"/>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rPr>
            </w:pPr>
          </w:p>
        </w:tc>
        <w:tc>
          <w:tcPr>
            <w:tcW w:w="1299" w:type="dxa"/>
            <w:tcBorders>
              <w:top w:val="single" w:sz="4" w:space="0" w:color="auto"/>
            </w:tcBorders>
          </w:tcPr>
          <w:p w14:paraId="037B5B7C" w14:textId="77777777" w:rsidR="0063572F" w:rsidRPr="003A1E89" w:rsidRDefault="0063572F"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rPr>
            </w:pPr>
          </w:p>
        </w:tc>
      </w:tr>
      <w:tr w:rsidR="001B04B2" w:rsidRPr="003A1E89" w14:paraId="5165F2BC" w14:textId="77777777" w:rsidTr="008C5AA5">
        <w:tc>
          <w:tcPr>
            <w:tcW w:w="4410" w:type="dxa"/>
          </w:tcPr>
          <w:p w14:paraId="4C740A25" w14:textId="77777777" w:rsidR="0063572F" w:rsidRPr="005B5CCC" w:rsidRDefault="0063572F"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312" w:right="-115" w:hanging="242"/>
              <w:jc w:val="thaiDistribute"/>
              <w:textAlignment w:val="baseline"/>
              <w:rPr>
                <w:rFonts w:ascii="Cordia New" w:eastAsia="SimSun" w:hAnsi="Cordia New" w:cs="Cordia New"/>
                <w:sz w:val="26"/>
                <w:szCs w:val="26"/>
                <w:u w:val="single"/>
                <w:cs/>
              </w:rPr>
            </w:pPr>
            <w:r w:rsidRPr="005B5CCC">
              <w:rPr>
                <w:rFonts w:ascii="Cordia New" w:eastAsia="SimSun" w:hAnsi="Cordia New" w:cs="Cordia New" w:hint="cs"/>
                <w:sz w:val="26"/>
                <w:szCs w:val="26"/>
                <w:u w:val="single"/>
                <w:cs/>
              </w:rPr>
              <w:t>สินทรัพย์ทางการเงิน</w:t>
            </w:r>
          </w:p>
        </w:tc>
        <w:tc>
          <w:tcPr>
            <w:tcW w:w="1170" w:type="dxa"/>
          </w:tcPr>
          <w:p w14:paraId="1AB61286" w14:textId="77777777" w:rsidR="0063572F" w:rsidRPr="003A1E89" w:rsidRDefault="0063572F"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8"/>
              <w:jc w:val="center"/>
              <w:textAlignment w:val="baseline"/>
              <w:rPr>
                <w:rFonts w:ascii="Cordia New" w:eastAsia="SimSun" w:hAnsi="Cordia New" w:cs="Cordia New"/>
                <w:sz w:val="26"/>
                <w:szCs w:val="26"/>
              </w:rPr>
            </w:pPr>
          </w:p>
        </w:tc>
        <w:tc>
          <w:tcPr>
            <w:tcW w:w="114" w:type="dxa"/>
          </w:tcPr>
          <w:p w14:paraId="55F1536E" w14:textId="77777777" w:rsidR="0063572F" w:rsidRPr="003A1E89" w:rsidRDefault="0063572F" w:rsidP="001B7167">
            <w:pPr>
              <w:tabs>
                <w:tab w:val="decimal" w:pos="347"/>
              </w:tabs>
              <w:overflowPunct w:val="0"/>
              <w:autoSpaceDE w:val="0"/>
              <w:autoSpaceDN w:val="0"/>
              <w:adjustRightInd w:val="0"/>
              <w:spacing w:line="380" w:lineRule="exact"/>
              <w:ind w:left="-18"/>
              <w:jc w:val="center"/>
              <w:textAlignment w:val="baseline"/>
              <w:rPr>
                <w:rFonts w:ascii="Cordia New" w:eastAsia="SimSun" w:hAnsi="Cordia New" w:cs="Cordia New"/>
                <w:sz w:val="26"/>
                <w:szCs w:val="26"/>
              </w:rPr>
            </w:pPr>
          </w:p>
        </w:tc>
        <w:tc>
          <w:tcPr>
            <w:tcW w:w="1236" w:type="dxa"/>
          </w:tcPr>
          <w:p w14:paraId="261A7802" w14:textId="77777777" w:rsidR="0063572F" w:rsidRPr="003A1E89" w:rsidRDefault="0063572F" w:rsidP="001B7167">
            <w:pPr>
              <w:tabs>
                <w:tab w:val="decimal" w:pos="347"/>
              </w:tabs>
              <w:overflowPunct w:val="0"/>
              <w:autoSpaceDE w:val="0"/>
              <w:autoSpaceDN w:val="0"/>
              <w:adjustRightInd w:val="0"/>
              <w:spacing w:line="380" w:lineRule="exact"/>
              <w:ind w:left="-18"/>
              <w:jc w:val="center"/>
              <w:textAlignment w:val="baseline"/>
              <w:rPr>
                <w:rFonts w:ascii="Cordia New" w:eastAsia="SimSun" w:hAnsi="Cordia New" w:cs="Cordia New"/>
                <w:sz w:val="26"/>
                <w:szCs w:val="26"/>
              </w:rPr>
            </w:pPr>
          </w:p>
        </w:tc>
        <w:tc>
          <w:tcPr>
            <w:tcW w:w="179" w:type="dxa"/>
          </w:tcPr>
          <w:p w14:paraId="607A9E6B" w14:textId="77777777" w:rsidR="0063572F" w:rsidRPr="003A1E89" w:rsidRDefault="0063572F" w:rsidP="001B7167">
            <w:pPr>
              <w:overflowPunct w:val="0"/>
              <w:autoSpaceDE w:val="0"/>
              <w:autoSpaceDN w:val="0"/>
              <w:adjustRightInd w:val="0"/>
              <w:spacing w:line="380" w:lineRule="exact"/>
              <w:ind w:left="-18"/>
              <w:jc w:val="center"/>
              <w:textAlignment w:val="baseline"/>
              <w:rPr>
                <w:rFonts w:ascii="Cordia New" w:eastAsia="SimSun" w:hAnsi="Cordia New" w:cs="Cordia New"/>
                <w:sz w:val="26"/>
                <w:szCs w:val="26"/>
              </w:rPr>
            </w:pPr>
          </w:p>
        </w:tc>
        <w:tc>
          <w:tcPr>
            <w:tcW w:w="1279" w:type="dxa"/>
          </w:tcPr>
          <w:p w14:paraId="5B1C69D4" w14:textId="77777777" w:rsidR="0063572F" w:rsidRPr="003A1E89" w:rsidRDefault="0063572F" w:rsidP="001B7167">
            <w:pPr>
              <w:overflowPunct w:val="0"/>
              <w:autoSpaceDE w:val="0"/>
              <w:autoSpaceDN w:val="0"/>
              <w:adjustRightInd w:val="0"/>
              <w:spacing w:line="380" w:lineRule="exact"/>
              <w:ind w:left="-18"/>
              <w:jc w:val="center"/>
              <w:textAlignment w:val="baseline"/>
              <w:rPr>
                <w:rFonts w:ascii="Cordia New" w:eastAsia="SimSun" w:hAnsi="Cordia New" w:cs="Cordia New"/>
                <w:sz w:val="26"/>
                <w:szCs w:val="26"/>
              </w:rPr>
            </w:pPr>
          </w:p>
        </w:tc>
        <w:tc>
          <w:tcPr>
            <w:tcW w:w="146" w:type="dxa"/>
          </w:tcPr>
          <w:p w14:paraId="6C14C6A0" w14:textId="77777777" w:rsidR="0063572F" w:rsidRPr="003A1E89" w:rsidRDefault="0063572F" w:rsidP="001B7167">
            <w:pPr>
              <w:overflowPunct w:val="0"/>
              <w:autoSpaceDE w:val="0"/>
              <w:autoSpaceDN w:val="0"/>
              <w:adjustRightInd w:val="0"/>
              <w:spacing w:line="380" w:lineRule="exact"/>
              <w:ind w:left="-18"/>
              <w:jc w:val="center"/>
              <w:textAlignment w:val="baseline"/>
              <w:rPr>
                <w:rFonts w:ascii="Cordia New" w:eastAsia="SimSun" w:hAnsi="Cordia New" w:cs="Cordia New"/>
                <w:sz w:val="26"/>
                <w:szCs w:val="26"/>
              </w:rPr>
            </w:pPr>
          </w:p>
        </w:tc>
        <w:tc>
          <w:tcPr>
            <w:tcW w:w="1204" w:type="dxa"/>
          </w:tcPr>
          <w:p w14:paraId="7414D571" w14:textId="77777777" w:rsidR="0063572F" w:rsidRPr="003A1E89" w:rsidRDefault="0063572F" w:rsidP="001B7167">
            <w:pPr>
              <w:overflowPunct w:val="0"/>
              <w:autoSpaceDE w:val="0"/>
              <w:autoSpaceDN w:val="0"/>
              <w:adjustRightInd w:val="0"/>
              <w:spacing w:line="380" w:lineRule="exact"/>
              <w:ind w:left="-18"/>
              <w:jc w:val="center"/>
              <w:textAlignment w:val="baseline"/>
              <w:rPr>
                <w:rFonts w:ascii="Cordia New" w:eastAsia="SimSun" w:hAnsi="Cordia New" w:cs="Cordia New"/>
                <w:sz w:val="26"/>
                <w:szCs w:val="26"/>
              </w:rPr>
            </w:pPr>
          </w:p>
        </w:tc>
        <w:tc>
          <w:tcPr>
            <w:tcW w:w="144" w:type="dxa"/>
          </w:tcPr>
          <w:p w14:paraId="5E4D50DA" w14:textId="77777777" w:rsidR="0063572F" w:rsidRPr="003A1E89" w:rsidRDefault="0063572F" w:rsidP="001B7167">
            <w:pPr>
              <w:overflowPunct w:val="0"/>
              <w:autoSpaceDE w:val="0"/>
              <w:autoSpaceDN w:val="0"/>
              <w:adjustRightInd w:val="0"/>
              <w:spacing w:line="380" w:lineRule="exact"/>
              <w:ind w:left="-18"/>
              <w:jc w:val="center"/>
              <w:textAlignment w:val="baseline"/>
              <w:rPr>
                <w:rFonts w:ascii="Cordia New" w:eastAsia="SimSun" w:hAnsi="Cordia New" w:cs="Cordia New"/>
                <w:sz w:val="26"/>
                <w:szCs w:val="26"/>
              </w:rPr>
            </w:pPr>
          </w:p>
        </w:tc>
        <w:tc>
          <w:tcPr>
            <w:tcW w:w="1296" w:type="dxa"/>
          </w:tcPr>
          <w:p w14:paraId="57239E53" w14:textId="77777777" w:rsidR="0063572F" w:rsidRPr="003A1E89" w:rsidRDefault="0063572F" w:rsidP="001B7167">
            <w:pPr>
              <w:overflowPunct w:val="0"/>
              <w:autoSpaceDE w:val="0"/>
              <w:autoSpaceDN w:val="0"/>
              <w:adjustRightInd w:val="0"/>
              <w:spacing w:line="380" w:lineRule="exact"/>
              <w:ind w:left="-18"/>
              <w:jc w:val="center"/>
              <w:textAlignment w:val="baseline"/>
              <w:rPr>
                <w:rFonts w:ascii="Cordia New" w:eastAsia="SimSun" w:hAnsi="Cordia New" w:cs="Cordia New"/>
                <w:sz w:val="26"/>
                <w:szCs w:val="26"/>
              </w:rPr>
            </w:pPr>
          </w:p>
        </w:tc>
        <w:tc>
          <w:tcPr>
            <w:tcW w:w="144" w:type="dxa"/>
          </w:tcPr>
          <w:p w14:paraId="0C7DBBE9" w14:textId="77777777" w:rsidR="0063572F" w:rsidRPr="003A1E89" w:rsidRDefault="0063572F" w:rsidP="001B7167">
            <w:pPr>
              <w:overflowPunct w:val="0"/>
              <w:autoSpaceDE w:val="0"/>
              <w:autoSpaceDN w:val="0"/>
              <w:adjustRightInd w:val="0"/>
              <w:spacing w:line="380" w:lineRule="exact"/>
              <w:ind w:left="-18"/>
              <w:jc w:val="center"/>
              <w:textAlignment w:val="baseline"/>
              <w:rPr>
                <w:rFonts w:ascii="Cordia New" w:eastAsia="SimSun" w:hAnsi="Cordia New" w:cs="Cordia New"/>
                <w:sz w:val="26"/>
                <w:szCs w:val="26"/>
              </w:rPr>
            </w:pPr>
          </w:p>
        </w:tc>
        <w:tc>
          <w:tcPr>
            <w:tcW w:w="1296" w:type="dxa"/>
          </w:tcPr>
          <w:p w14:paraId="4E9E8062" w14:textId="29CC49F7" w:rsidR="0063572F" w:rsidRPr="003A1E89" w:rsidRDefault="0063572F"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p>
        </w:tc>
        <w:tc>
          <w:tcPr>
            <w:tcW w:w="141" w:type="dxa"/>
          </w:tcPr>
          <w:p w14:paraId="31B005EC" w14:textId="77777777" w:rsidR="0063572F" w:rsidRPr="003A1E89" w:rsidRDefault="0063572F" w:rsidP="001B7167">
            <w:pPr>
              <w:tabs>
                <w:tab w:val="decimal" w:pos="612"/>
              </w:tabs>
              <w:overflowPunct w:val="0"/>
              <w:autoSpaceDE w:val="0"/>
              <w:autoSpaceDN w:val="0"/>
              <w:adjustRightInd w:val="0"/>
              <w:spacing w:line="380" w:lineRule="exact"/>
              <w:ind w:left="-18"/>
              <w:jc w:val="center"/>
              <w:textAlignment w:val="baseline"/>
              <w:rPr>
                <w:rFonts w:ascii="Cordia New" w:eastAsia="SimSun" w:hAnsi="Cordia New" w:cs="Cordia New"/>
                <w:sz w:val="26"/>
                <w:szCs w:val="26"/>
              </w:rPr>
            </w:pPr>
          </w:p>
        </w:tc>
        <w:tc>
          <w:tcPr>
            <w:tcW w:w="1299" w:type="dxa"/>
          </w:tcPr>
          <w:p w14:paraId="48DFEBCD" w14:textId="77777777" w:rsidR="0063572F" w:rsidRPr="003A1E89" w:rsidRDefault="0063572F"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8"/>
              <w:jc w:val="center"/>
              <w:textAlignment w:val="baseline"/>
              <w:rPr>
                <w:rFonts w:ascii="Cordia New" w:eastAsia="SimSun" w:hAnsi="Cordia New" w:cs="Cordia New"/>
                <w:sz w:val="26"/>
                <w:szCs w:val="26"/>
              </w:rPr>
            </w:pPr>
          </w:p>
        </w:tc>
      </w:tr>
      <w:tr w:rsidR="00C2522C" w:rsidRPr="003A1E89" w14:paraId="38647536" w14:textId="77777777">
        <w:tc>
          <w:tcPr>
            <w:tcW w:w="4410" w:type="dxa"/>
          </w:tcPr>
          <w:p w14:paraId="4F1DF947" w14:textId="77777777" w:rsidR="00C2522C" w:rsidRPr="003A1E89" w:rsidRDefault="00C2522C"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58" w:right="-108" w:firstLine="12"/>
              <w:textAlignment w:val="baseline"/>
              <w:rPr>
                <w:rFonts w:ascii="Cordia New" w:eastAsia="SimSun" w:hAnsi="Cordia New" w:cs="Cordia New"/>
                <w:sz w:val="26"/>
                <w:szCs w:val="26"/>
                <w:u w:val="single"/>
              </w:rPr>
            </w:pPr>
            <w:r w:rsidRPr="005B5CCC">
              <w:rPr>
                <w:rFonts w:ascii="Cordia New" w:eastAsia="SimSun" w:hAnsi="Cordia New" w:cs="Cordia New" w:hint="cs"/>
                <w:sz w:val="26"/>
                <w:szCs w:val="26"/>
                <w:cs/>
              </w:rPr>
              <w:t>เงินสดและรายการเทียบเท่าเงินสด</w:t>
            </w:r>
          </w:p>
        </w:tc>
        <w:tc>
          <w:tcPr>
            <w:tcW w:w="1170" w:type="dxa"/>
            <w:vAlign w:val="bottom"/>
          </w:tcPr>
          <w:p w14:paraId="4BF0F09C" w14:textId="30B71E9D" w:rsidR="00C2522C" w:rsidRPr="003A1E89" w:rsidRDefault="00746DD8"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r w:rsidRPr="00746DD8">
              <w:rPr>
                <w:rFonts w:ascii="Cordia New" w:eastAsia="SimSun" w:hAnsi="Cordia New" w:cs="Cordia New"/>
                <w:sz w:val="26"/>
                <w:szCs w:val="26"/>
              </w:rPr>
              <w:t>41,142,413</w:t>
            </w:r>
          </w:p>
        </w:tc>
        <w:tc>
          <w:tcPr>
            <w:tcW w:w="114" w:type="dxa"/>
          </w:tcPr>
          <w:p w14:paraId="754B6603" w14:textId="77777777" w:rsidR="00C2522C" w:rsidRPr="003A1E89" w:rsidRDefault="00C2522C"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p>
        </w:tc>
        <w:tc>
          <w:tcPr>
            <w:tcW w:w="1236" w:type="dxa"/>
            <w:vAlign w:val="bottom"/>
          </w:tcPr>
          <w:p w14:paraId="68957D05" w14:textId="7829D256" w:rsidR="00C2522C" w:rsidRPr="003A1E89" w:rsidRDefault="00F723B5"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315"/>
              <w:jc w:val="right"/>
              <w:textAlignment w:val="baseline"/>
              <w:rPr>
                <w:rFonts w:ascii="Cordia New" w:eastAsia="SimSun" w:hAnsi="Cordia New" w:cs="Cordia New"/>
                <w:sz w:val="26"/>
                <w:szCs w:val="26"/>
              </w:rPr>
            </w:pPr>
            <w:r>
              <w:rPr>
                <w:rFonts w:ascii="Cordia New" w:eastAsia="SimSun" w:hAnsi="Cordia New" w:cs="Cordia New"/>
                <w:sz w:val="26"/>
                <w:szCs w:val="26"/>
              </w:rPr>
              <w:t>-</w:t>
            </w:r>
          </w:p>
        </w:tc>
        <w:tc>
          <w:tcPr>
            <w:tcW w:w="179" w:type="dxa"/>
          </w:tcPr>
          <w:p w14:paraId="49EA1370" w14:textId="77777777" w:rsidR="00C2522C" w:rsidRPr="003A1E89" w:rsidRDefault="00C2522C"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p>
        </w:tc>
        <w:tc>
          <w:tcPr>
            <w:tcW w:w="1279" w:type="dxa"/>
            <w:vAlign w:val="bottom"/>
          </w:tcPr>
          <w:p w14:paraId="33F89BBC" w14:textId="62D1E1B6" w:rsidR="00C2522C" w:rsidRPr="003A1E89" w:rsidRDefault="005561E9"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315"/>
              <w:jc w:val="right"/>
              <w:textAlignment w:val="baseline"/>
              <w:rPr>
                <w:rFonts w:ascii="Cordia New" w:eastAsia="SimSun" w:hAnsi="Cordia New" w:cs="Cordia New"/>
                <w:sz w:val="26"/>
                <w:szCs w:val="26"/>
              </w:rPr>
            </w:pPr>
            <w:r>
              <w:rPr>
                <w:rFonts w:ascii="Cordia New" w:eastAsia="SimSun" w:hAnsi="Cordia New" w:cs="Cordia New"/>
                <w:sz w:val="26"/>
                <w:szCs w:val="26"/>
              </w:rPr>
              <w:t>-</w:t>
            </w:r>
          </w:p>
        </w:tc>
        <w:tc>
          <w:tcPr>
            <w:tcW w:w="146" w:type="dxa"/>
          </w:tcPr>
          <w:p w14:paraId="637B5249" w14:textId="77777777" w:rsidR="00C2522C" w:rsidRPr="003A1E89" w:rsidRDefault="00C2522C"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p>
        </w:tc>
        <w:tc>
          <w:tcPr>
            <w:tcW w:w="1204" w:type="dxa"/>
            <w:vAlign w:val="bottom"/>
          </w:tcPr>
          <w:p w14:paraId="0D10B64E" w14:textId="0F3E2182" w:rsidR="00C2522C" w:rsidRPr="003A1E89" w:rsidRDefault="005561E9"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315"/>
              <w:jc w:val="right"/>
              <w:textAlignment w:val="baseline"/>
              <w:rPr>
                <w:rFonts w:ascii="Cordia New" w:eastAsia="SimSun" w:hAnsi="Cordia New" w:cs="Cordia New"/>
                <w:sz w:val="26"/>
                <w:szCs w:val="26"/>
              </w:rPr>
            </w:pPr>
            <w:r>
              <w:rPr>
                <w:rFonts w:ascii="Cordia New" w:eastAsia="SimSun" w:hAnsi="Cordia New" w:cs="Cordia New"/>
                <w:sz w:val="26"/>
                <w:szCs w:val="26"/>
              </w:rPr>
              <w:t>-</w:t>
            </w:r>
          </w:p>
        </w:tc>
        <w:tc>
          <w:tcPr>
            <w:tcW w:w="144" w:type="dxa"/>
          </w:tcPr>
          <w:p w14:paraId="552E8482" w14:textId="77777777" w:rsidR="00C2522C" w:rsidRPr="003A1E89" w:rsidRDefault="00C2522C"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p>
        </w:tc>
        <w:tc>
          <w:tcPr>
            <w:tcW w:w="1296" w:type="dxa"/>
            <w:vAlign w:val="bottom"/>
          </w:tcPr>
          <w:p w14:paraId="749E5593" w14:textId="682DE37E" w:rsidR="00C2522C" w:rsidRPr="003A1E89" w:rsidRDefault="000442B2"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r w:rsidRPr="000442B2">
              <w:rPr>
                <w:rFonts w:ascii="Cordia New" w:eastAsia="SimSun" w:hAnsi="Cordia New" w:cs="Cordia New"/>
                <w:sz w:val="26"/>
                <w:szCs w:val="26"/>
              </w:rPr>
              <w:t>157,259</w:t>
            </w:r>
          </w:p>
        </w:tc>
        <w:tc>
          <w:tcPr>
            <w:tcW w:w="144" w:type="dxa"/>
          </w:tcPr>
          <w:p w14:paraId="7945ED3F" w14:textId="77777777" w:rsidR="00C2522C" w:rsidRPr="003A1E89" w:rsidRDefault="00C2522C"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hanging="18"/>
              <w:jc w:val="right"/>
              <w:textAlignment w:val="baseline"/>
              <w:rPr>
                <w:rFonts w:ascii="Cordia New" w:eastAsia="SimSun" w:hAnsi="Cordia New" w:cs="Cordia New"/>
                <w:sz w:val="26"/>
                <w:szCs w:val="26"/>
              </w:rPr>
            </w:pPr>
          </w:p>
        </w:tc>
        <w:tc>
          <w:tcPr>
            <w:tcW w:w="1296" w:type="dxa"/>
          </w:tcPr>
          <w:p w14:paraId="0AAB8C0A" w14:textId="6FB31757" w:rsidR="00C2522C" w:rsidRPr="006F6BD9" w:rsidRDefault="00BE7FAF"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r w:rsidRPr="00BE7FAF">
              <w:rPr>
                <w:rFonts w:ascii="Cordia New" w:eastAsia="SimSun" w:hAnsi="Cordia New" w:cs="Cordia New"/>
                <w:sz w:val="26"/>
                <w:szCs w:val="26"/>
              </w:rPr>
              <w:t xml:space="preserve"> 41,299,672 </w:t>
            </w:r>
          </w:p>
        </w:tc>
        <w:tc>
          <w:tcPr>
            <w:tcW w:w="141" w:type="dxa"/>
          </w:tcPr>
          <w:p w14:paraId="722822BD" w14:textId="77777777" w:rsidR="00C2522C" w:rsidRPr="003A1E89" w:rsidRDefault="00C2522C" w:rsidP="001B7167">
            <w:pPr>
              <w:overflowPunct w:val="0"/>
              <w:autoSpaceDE w:val="0"/>
              <w:autoSpaceDN w:val="0"/>
              <w:adjustRightInd w:val="0"/>
              <w:spacing w:line="380" w:lineRule="exact"/>
              <w:ind w:left="-18"/>
              <w:jc w:val="center"/>
              <w:textAlignment w:val="baseline"/>
              <w:rPr>
                <w:rFonts w:ascii="Cordia New" w:eastAsia="SimSun" w:hAnsi="Cordia New" w:cs="Cordia New"/>
                <w:sz w:val="26"/>
                <w:szCs w:val="26"/>
              </w:rPr>
            </w:pPr>
          </w:p>
        </w:tc>
        <w:tc>
          <w:tcPr>
            <w:tcW w:w="1299" w:type="dxa"/>
            <w:vAlign w:val="bottom"/>
          </w:tcPr>
          <w:p w14:paraId="08C994F7" w14:textId="01DF36DE" w:rsidR="00C2522C" w:rsidRPr="005B5CCC" w:rsidRDefault="00355991"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8"/>
              <w:jc w:val="center"/>
              <w:textAlignment w:val="baseline"/>
              <w:rPr>
                <w:rFonts w:ascii="Cordia New" w:eastAsia="SimSun" w:hAnsi="Cordia New" w:cs="Cordia New"/>
                <w:sz w:val="26"/>
                <w:szCs w:val="26"/>
                <w:cs/>
              </w:rPr>
            </w:pPr>
            <w:r>
              <w:rPr>
                <w:rFonts w:ascii="Cordia New" w:eastAsia="SimSun" w:hAnsi="Cordia New" w:cs="Cordia New"/>
                <w:sz w:val="26"/>
                <w:szCs w:val="26"/>
              </w:rPr>
              <w:t xml:space="preserve">0.12 </w:t>
            </w:r>
            <w:r w:rsidR="007D1A79" w:rsidRPr="009F542E">
              <w:rPr>
                <w:rFonts w:ascii="Cordia New" w:eastAsia="SimSun" w:hAnsi="Cordia New" w:cs="Cordia New"/>
                <w:sz w:val="26"/>
                <w:szCs w:val="26"/>
              </w:rPr>
              <w:t xml:space="preserve">- </w:t>
            </w:r>
            <w:r w:rsidR="008D764D">
              <w:rPr>
                <w:rFonts w:ascii="Cordia New" w:eastAsia="SimSun" w:hAnsi="Cordia New" w:cs="Cordia New"/>
                <w:sz w:val="26"/>
                <w:szCs w:val="26"/>
              </w:rPr>
              <w:t>2.00</w:t>
            </w:r>
          </w:p>
        </w:tc>
      </w:tr>
      <w:tr w:rsidR="00C2522C" w:rsidRPr="003A1E89" w14:paraId="4E76B9B9" w14:textId="77777777">
        <w:tc>
          <w:tcPr>
            <w:tcW w:w="4410" w:type="dxa"/>
          </w:tcPr>
          <w:p w14:paraId="00F17C47" w14:textId="77777777" w:rsidR="00C2522C" w:rsidRPr="005B5CCC" w:rsidRDefault="00C2522C"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58" w:right="-108" w:firstLine="12"/>
              <w:textAlignment w:val="baseline"/>
              <w:rPr>
                <w:rFonts w:ascii="Cordia New" w:eastAsia="SimSun" w:hAnsi="Cordia New" w:cs="Cordia New"/>
                <w:sz w:val="26"/>
                <w:szCs w:val="26"/>
                <w:cs/>
              </w:rPr>
            </w:pPr>
            <w:r w:rsidRPr="005B5CCC">
              <w:rPr>
                <w:rFonts w:ascii="Cordia New" w:eastAsia="SimSun" w:hAnsi="Cordia New" w:cs="Cordia New" w:hint="cs"/>
                <w:sz w:val="26"/>
                <w:szCs w:val="26"/>
                <w:cs/>
              </w:rPr>
              <w:t>ลูกหนี้การค้าและลูกหนี้หมุนเวียนอื่น</w:t>
            </w:r>
          </w:p>
        </w:tc>
        <w:tc>
          <w:tcPr>
            <w:tcW w:w="1170" w:type="dxa"/>
            <w:vAlign w:val="bottom"/>
          </w:tcPr>
          <w:p w14:paraId="4B39533C" w14:textId="46C09BD5" w:rsidR="00C2522C" w:rsidRPr="003A1E89" w:rsidRDefault="00F723B5"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315"/>
              <w:jc w:val="right"/>
              <w:textAlignment w:val="baseline"/>
              <w:rPr>
                <w:rFonts w:ascii="Cordia New" w:eastAsia="SimSun" w:hAnsi="Cordia New" w:cs="Cordia New"/>
                <w:sz w:val="26"/>
                <w:szCs w:val="26"/>
              </w:rPr>
            </w:pPr>
            <w:r>
              <w:rPr>
                <w:rFonts w:ascii="Cordia New" w:eastAsia="SimSun" w:hAnsi="Cordia New" w:cs="Cordia New"/>
                <w:sz w:val="26"/>
                <w:szCs w:val="26"/>
              </w:rPr>
              <w:t>-</w:t>
            </w:r>
          </w:p>
        </w:tc>
        <w:tc>
          <w:tcPr>
            <w:tcW w:w="114" w:type="dxa"/>
          </w:tcPr>
          <w:p w14:paraId="713AFB6A" w14:textId="77777777" w:rsidR="00C2522C" w:rsidRPr="003A1E89" w:rsidRDefault="00C2522C"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p>
        </w:tc>
        <w:tc>
          <w:tcPr>
            <w:tcW w:w="1236" w:type="dxa"/>
            <w:vAlign w:val="bottom"/>
          </w:tcPr>
          <w:p w14:paraId="7ECBF5E9" w14:textId="4A8AC9C9" w:rsidR="00C2522C" w:rsidRPr="003A1E89" w:rsidRDefault="00F723B5"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315"/>
              <w:jc w:val="right"/>
              <w:textAlignment w:val="baseline"/>
              <w:rPr>
                <w:rFonts w:ascii="Cordia New" w:eastAsia="SimSun" w:hAnsi="Cordia New" w:cs="Cordia New"/>
                <w:sz w:val="26"/>
                <w:szCs w:val="26"/>
              </w:rPr>
            </w:pPr>
            <w:r>
              <w:rPr>
                <w:rFonts w:ascii="Cordia New" w:eastAsia="SimSun" w:hAnsi="Cordia New" w:cs="Cordia New"/>
                <w:sz w:val="26"/>
                <w:szCs w:val="26"/>
              </w:rPr>
              <w:t>-</w:t>
            </w:r>
          </w:p>
        </w:tc>
        <w:tc>
          <w:tcPr>
            <w:tcW w:w="179" w:type="dxa"/>
          </w:tcPr>
          <w:p w14:paraId="71A5D4C4" w14:textId="77777777" w:rsidR="00C2522C" w:rsidRPr="003A1E89" w:rsidRDefault="00C2522C"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315"/>
              <w:jc w:val="right"/>
              <w:textAlignment w:val="baseline"/>
              <w:rPr>
                <w:rFonts w:ascii="Cordia New" w:eastAsia="SimSun" w:hAnsi="Cordia New" w:cs="Cordia New"/>
                <w:sz w:val="26"/>
                <w:szCs w:val="26"/>
              </w:rPr>
            </w:pPr>
          </w:p>
        </w:tc>
        <w:tc>
          <w:tcPr>
            <w:tcW w:w="1279" w:type="dxa"/>
            <w:vAlign w:val="bottom"/>
          </w:tcPr>
          <w:p w14:paraId="01E05D6A" w14:textId="140B9C59" w:rsidR="00C2522C" w:rsidRPr="005B5CCC" w:rsidRDefault="00F723B5"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315"/>
              <w:jc w:val="right"/>
              <w:textAlignment w:val="baseline"/>
              <w:rPr>
                <w:rFonts w:ascii="Cordia New" w:eastAsia="SimSun" w:hAnsi="Cordia New" w:cs="Cordia New"/>
                <w:sz w:val="26"/>
                <w:szCs w:val="26"/>
                <w:cs/>
              </w:rPr>
            </w:pPr>
            <w:r>
              <w:rPr>
                <w:rFonts w:ascii="Cordia New" w:eastAsia="SimSun" w:hAnsi="Cordia New" w:cs="Cordia New"/>
                <w:sz w:val="26"/>
                <w:szCs w:val="26"/>
              </w:rPr>
              <w:t>-</w:t>
            </w:r>
          </w:p>
        </w:tc>
        <w:tc>
          <w:tcPr>
            <w:tcW w:w="146" w:type="dxa"/>
          </w:tcPr>
          <w:p w14:paraId="176C68E0" w14:textId="77777777" w:rsidR="00C2522C" w:rsidRPr="003A1E89" w:rsidRDefault="00C2522C"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315"/>
              <w:jc w:val="right"/>
              <w:textAlignment w:val="baseline"/>
              <w:rPr>
                <w:rFonts w:ascii="Cordia New" w:eastAsia="SimSun" w:hAnsi="Cordia New" w:cs="Cordia New"/>
                <w:sz w:val="26"/>
                <w:szCs w:val="26"/>
              </w:rPr>
            </w:pPr>
          </w:p>
        </w:tc>
        <w:tc>
          <w:tcPr>
            <w:tcW w:w="1204" w:type="dxa"/>
            <w:vAlign w:val="bottom"/>
          </w:tcPr>
          <w:p w14:paraId="35002A27" w14:textId="339C6217" w:rsidR="00C2522C" w:rsidRPr="003A1E89" w:rsidRDefault="00F723B5"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315"/>
              <w:jc w:val="right"/>
              <w:textAlignment w:val="baseline"/>
              <w:rPr>
                <w:rFonts w:ascii="Cordia New" w:eastAsia="SimSun" w:hAnsi="Cordia New" w:cs="Cordia New"/>
                <w:sz w:val="26"/>
                <w:szCs w:val="26"/>
              </w:rPr>
            </w:pPr>
            <w:r>
              <w:rPr>
                <w:rFonts w:ascii="Cordia New" w:eastAsia="SimSun" w:hAnsi="Cordia New" w:cs="Cordia New"/>
                <w:sz w:val="26"/>
                <w:szCs w:val="26"/>
              </w:rPr>
              <w:t>-</w:t>
            </w:r>
          </w:p>
        </w:tc>
        <w:tc>
          <w:tcPr>
            <w:tcW w:w="144" w:type="dxa"/>
          </w:tcPr>
          <w:p w14:paraId="625DDD4D" w14:textId="77777777" w:rsidR="00C2522C" w:rsidRPr="003A1E89" w:rsidRDefault="00C2522C"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p>
        </w:tc>
        <w:tc>
          <w:tcPr>
            <w:tcW w:w="1296" w:type="dxa"/>
          </w:tcPr>
          <w:p w14:paraId="45FFC996" w14:textId="51C42FF7" w:rsidR="00C2522C" w:rsidRPr="003A1E89" w:rsidRDefault="003104D0"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r w:rsidRPr="003104D0">
              <w:rPr>
                <w:rFonts w:ascii="Cordia New" w:eastAsia="SimSun" w:hAnsi="Cordia New" w:cs="Cordia New"/>
                <w:sz w:val="26"/>
                <w:szCs w:val="26"/>
              </w:rPr>
              <w:t>15,717,252</w:t>
            </w:r>
          </w:p>
        </w:tc>
        <w:tc>
          <w:tcPr>
            <w:tcW w:w="144" w:type="dxa"/>
          </w:tcPr>
          <w:p w14:paraId="00E54794" w14:textId="77777777" w:rsidR="00C2522C" w:rsidRPr="003A1E89" w:rsidRDefault="00C2522C"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hanging="18"/>
              <w:jc w:val="right"/>
              <w:textAlignment w:val="baseline"/>
              <w:rPr>
                <w:rFonts w:ascii="Cordia New" w:eastAsia="SimSun" w:hAnsi="Cordia New" w:cs="Cordia New"/>
                <w:sz w:val="26"/>
                <w:szCs w:val="26"/>
              </w:rPr>
            </w:pPr>
          </w:p>
        </w:tc>
        <w:tc>
          <w:tcPr>
            <w:tcW w:w="1296" w:type="dxa"/>
          </w:tcPr>
          <w:p w14:paraId="76F7A233" w14:textId="2374004A" w:rsidR="00C2522C" w:rsidRPr="005B5CCC" w:rsidRDefault="003104D0"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cs/>
              </w:rPr>
            </w:pPr>
            <w:r w:rsidRPr="003104D0">
              <w:rPr>
                <w:rFonts w:ascii="Cordia New" w:eastAsia="SimSun" w:hAnsi="Cordia New" w:cs="Cordia New"/>
                <w:sz w:val="26"/>
                <w:szCs w:val="26"/>
              </w:rPr>
              <w:t>15,717,252</w:t>
            </w:r>
          </w:p>
        </w:tc>
        <w:tc>
          <w:tcPr>
            <w:tcW w:w="141" w:type="dxa"/>
          </w:tcPr>
          <w:p w14:paraId="15166987" w14:textId="77777777" w:rsidR="00C2522C" w:rsidRPr="003A1E89" w:rsidRDefault="00C2522C" w:rsidP="001B7167">
            <w:pPr>
              <w:overflowPunct w:val="0"/>
              <w:autoSpaceDE w:val="0"/>
              <w:autoSpaceDN w:val="0"/>
              <w:adjustRightInd w:val="0"/>
              <w:spacing w:line="380" w:lineRule="exact"/>
              <w:ind w:left="-18"/>
              <w:jc w:val="center"/>
              <w:textAlignment w:val="baseline"/>
              <w:rPr>
                <w:rFonts w:ascii="Cordia New" w:eastAsia="SimSun" w:hAnsi="Cordia New" w:cs="Cordia New"/>
                <w:sz w:val="26"/>
                <w:szCs w:val="26"/>
              </w:rPr>
            </w:pPr>
          </w:p>
        </w:tc>
        <w:tc>
          <w:tcPr>
            <w:tcW w:w="1299" w:type="dxa"/>
            <w:vAlign w:val="bottom"/>
          </w:tcPr>
          <w:p w14:paraId="17DB2DBF" w14:textId="5BC11788" w:rsidR="00C2522C" w:rsidRPr="005B5CCC" w:rsidRDefault="008D764D"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8"/>
              <w:jc w:val="center"/>
              <w:textAlignment w:val="baseline"/>
              <w:rPr>
                <w:rFonts w:ascii="Cordia New" w:eastAsia="SimSun" w:hAnsi="Cordia New" w:cs="Cordia New"/>
                <w:sz w:val="26"/>
                <w:szCs w:val="26"/>
                <w:cs/>
              </w:rPr>
            </w:pPr>
            <w:r>
              <w:rPr>
                <w:rFonts w:ascii="Cordia New" w:eastAsia="SimSun" w:hAnsi="Cordia New" w:cs="Cordia New"/>
                <w:sz w:val="26"/>
                <w:szCs w:val="26"/>
              </w:rPr>
              <w:t>-</w:t>
            </w:r>
          </w:p>
        </w:tc>
      </w:tr>
      <w:tr w:rsidR="001B04B2" w:rsidRPr="003A1E89" w14:paraId="1F48694C" w14:textId="77777777" w:rsidTr="008C5AA5">
        <w:tc>
          <w:tcPr>
            <w:tcW w:w="4410" w:type="dxa"/>
            <w:tcBorders>
              <w:top w:val="nil"/>
              <w:left w:val="nil"/>
              <w:bottom w:val="nil"/>
              <w:right w:val="nil"/>
            </w:tcBorders>
          </w:tcPr>
          <w:p w14:paraId="2D7F5B54" w14:textId="77777777" w:rsidR="0063572F" w:rsidRPr="005B5CCC" w:rsidRDefault="0063572F"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58" w:right="-108" w:firstLine="12"/>
              <w:textAlignment w:val="baseline"/>
              <w:rPr>
                <w:rFonts w:ascii="Cordia New" w:eastAsia="SimSun" w:hAnsi="Cordia New" w:cs="Cordia New"/>
                <w:sz w:val="26"/>
                <w:szCs w:val="26"/>
                <w:cs/>
              </w:rPr>
            </w:pPr>
            <w:r w:rsidRPr="005B5CCC">
              <w:rPr>
                <w:rFonts w:ascii="Cordia New" w:eastAsia="SimSun" w:hAnsi="Cordia New" w:cs="Cordia New" w:hint="cs"/>
                <w:sz w:val="26"/>
                <w:szCs w:val="26"/>
                <w:cs/>
              </w:rPr>
              <w:t>สินทรัพย์ทางการเงินหมุนเวียนอื่น</w:t>
            </w:r>
          </w:p>
        </w:tc>
        <w:tc>
          <w:tcPr>
            <w:tcW w:w="1170" w:type="dxa"/>
            <w:vAlign w:val="bottom"/>
          </w:tcPr>
          <w:p w14:paraId="09DF79AA" w14:textId="11D9AA52" w:rsidR="0063572F" w:rsidRPr="005B5CCC" w:rsidRDefault="00F723B5"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315"/>
              <w:jc w:val="right"/>
              <w:textAlignment w:val="baseline"/>
              <w:rPr>
                <w:rFonts w:ascii="Cordia New" w:eastAsia="SimSun" w:hAnsi="Cordia New" w:cs="Cordia New"/>
                <w:sz w:val="26"/>
                <w:szCs w:val="26"/>
                <w:cs/>
              </w:rPr>
            </w:pPr>
            <w:r>
              <w:rPr>
                <w:rFonts w:ascii="Cordia New" w:eastAsia="SimSun" w:hAnsi="Cordia New" w:cs="Cordia New"/>
                <w:sz w:val="26"/>
                <w:szCs w:val="26"/>
              </w:rPr>
              <w:t>-</w:t>
            </w:r>
          </w:p>
        </w:tc>
        <w:tc>
          <w:tcPr>
            <w:tcW w:w="114" w:type="dxa"/>
          </w:tcPr>
          <w:p w14:paraId="5D4B218F" w14:textId="77777777" w:rsidR="0063572F" w:rsidRPr="003A1E89" w:rsidRDefault="0063572F"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p>
        </w:tc>
        <w:tc>
          <w:tcPr>
            <w:tcW w:w="1236" w:type="dxa"/>
            <w:vAlign w:val="bottom"/>
          </w:tcPr>
          <w:p w14:paraId="26534AA2" w14:textId="6667C495" w:rsidR="0063572F" w:rsidRPr="003A1E89" w:rsidRDefault="00F723B5"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315"/>
              <w:jc w:val="right"/>
              <w:textAlignment w:val="baseline"/>
              <w:rPr>
                <w:rFonts w:ascii="Cordia New" w:eastAsia="SimSun" w:hAnsi="Cordia New" w:cs="Cordia New"/>
                <w:sz w:val="26"/>
                <w:szCs w:val="26"/>
              </w:rPr>
            </w:pPr>
            <w:r>
              <w:rPr>
                <w:rFonts w:ascii="Cordia New" w:eastAsia="SimSun" w:hAnsi="Cordia New" w:cs="Cordia New"/>
                <w:sz w:val="26"/>
                <w:szCs w:val="26"/>
              </w:rPr>
              <w:t>-</w:t>
            </w:r>
          </w:p>
        </w:tc>
        <w:tc>
          <w:tcPr>
            <w:tcW w:w="179" w:type="dxa"/>
          </w:tcPr>
          <w:p w14:paraId="646300F7" w14:textId="77777777" w:rsidR="0063572F" w:rsidRPr="003A1E89" w:rsidRDefault="0063572F"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p>
        </w:tc>
        <w:tc>
          <w:tcPr>
            <w:tcW w:w="1279" w:type="dxa"/>
            <w:vAlign w:val="bottom"/>
          </w:tcPr>
          <w:p w14:paraId="4528F4F2" w14:textId="35ED7C32" w:rsidR="0063572F" w:rsidRPr="003A1E89" w:rsidRDefault="00F723B5"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315"/>
              <w:jc w:val="right"/>
              <w:textAlignment w:val="baseline"/>
              <w:rPr>
                <w:rFonts w:ascii="Cordia New" w:eastAsia="SimSun" w:hAnsi="Cordia New" w:cs="Cordia New"/>
                <w:sz w:val="26"/>
                <w:szCs w:val="26"/>
              </w:rPr>
            </w:pPr>
            <w:r>
              <w:rPr>
                <w:rFonts w:ascii="Cordia New" w:eastAsia="SimSun" w:hAnsi="Cordia New" w:cs="Cordia New"/>
                <w:sz w:val="26"/>
                <w:szCs w:val="26"/>
              </w:rPr>
              <w:t>-</w:t>
            </w:r>
          </w:p>
        </w:tc>
        <w:tc>
          <w:tcPr>
            <w:tcW w:w="146" w:type="dxa"/>
          </w:tcPr>
          <w:p w14:paraId="4F49D35C" w14:textId="77777777" w:rsidR="0063572F" w:rsidRPr="003A1E89" w:rsidRDefault="0063572F"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p>
        </w:tc>
        <w:tc>
          <w:tcPr>
            <w:tcW w:w="1204" w:type="dxa"/>
            <w:vAlign w:val="bottom"/>
          </w:tcPr>
          <w:p w14:paraId="5E3E5C64" w14:textId="72C24B80" w:rsidR="0063572F" w:rsidRPr="003A1E89" w:rsidRDefault="00F723B5"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315"/>
              <w:jc w:val="right"/>
              <w:textAlignment w:val="baseline"/>
              <w:rPr>
                <w:rFonts w:ascii="Cordia New" w:eastAsia="SimSun" w:hAnsi="Cordia New" w:cs="Cordia New"/>
                <w:sz w:val="26"/>
                <w:szCs w:val="26"/>
              </w:rPr>
            </w:pPr>
            <w:r>
              <w:rPr>
                <w:rFonts w:ascii="Cordia New" w:eastAsia="SimSun" w:hAnsi="Cordia New" w:cs="Cordia New"/>
                <w:sz w:val="26"/>
                <w:szCs w:val="26"/>
              </w:rPr>
              <w:t>-</w:t>
            </w:r>
          </w:p>
        </w:tc>
        <w:tc>
          <w:tcPr>
            <w:tcW w:w="144" w:type="dxa"/>
          </w:tcPr>
          <w:p w14:paraId="196B5EB8" w14:textId="77777777" w:rsidR="0063572F" w:rsidRPr="003A1E89" w:rsidRDefault="0063572F"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p>
        </w:tc>
        <w:tc>
          <w:tcPr>
            <w:tcW w:w="1296" w:type="dxa"/>
            <w:vAlign w:val="bottom"/>
          </w:tcPr>
          <w:p w14:paraId="471D6C05" w14:textId="5D4FDB58" w:rsidR="0063572F" w:rsidRPr="005B5CCC" w:rsidRDefault="002A5973"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cs/>
              </w:rPr>
            </w:pPr>
            <w:r w:rsidRPr="00BE5168">
              <w:rPr>
                <w:rFonts w:ascii="Cordia New" w:eastAsia="SimSun" w:hAnsi="Cordia New" w:cs="Cordia New"/>
                <w:sz w:val="26"/>
                <w:szCs w:val="26"/>
              </w:rPr>
              <w:t>348</w:t>
            </w:r>
            <w:r w:rsidRPr="0090029A">
              <w:rPr>
                <w:rFonts w:ascii="Cordia New" w:eastAsia="SimSun" w:hAnsi="Cordia New" w:cs="Cordia New"/>
                <w:sz w:val="26"/>
                <w:szCs w:val="26"/>
              </w:rPr>
              <w:t>,</w:t>
            </w:r>
            <w:r w:rsidRPr="00BE5168">
              <w:rPr>
                <w:rFonts w:ascii="Cordia New" w:eastAsia="SimSun" w:hAnsi="Cordia New" w:cs="Cordia New"/>
                <w:sz w:val="26"/>
                <w:szCs w:val="26"/>
              </w:rPr>
              <w:t>495</w:t>
            </w:r>
          </w:p>
        </w:tc>
        <w:tc>
          <w:tcPr>
            <w:tcW w:w="144" w:type="dxa"/>
          </w:tcPr>
          <w:p w14:paraId="4EC5D7FA" w14:textId="77777777" w:rsidR="0063572F" w:rsidRPr="003A1E89" w:rsidRDefault="0063572F"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hanging="18"/>
              <w:jc w:val="right"/>
              <w:textAlignment w:val="baseline"/>
              <w:rPr>
                <w:rFonts w:ascii="Cordia New" w:eastAsia="SimSun" w:hAnsi="Cordia New" w:cs="Cordia New"/>
                <w:sz w:val="26"/>
                <w:szCs w:val="26"/>
              </w:rPr>
            </w:pPr>
          </w:p>
        </w:tc>
        <w:tc>
          <w:tcPr>
            <w:tcW w:w="1296" w:type="dxa"/>
            <w:vAlign w:val="bottom"/>
          </w:tcPr>
          <w:p w14:paraId="16FB7BB2" w14:textId="7105346B" w:rsidR="0063572F" w:rsidRPr="003A1E89" w:rsidRDefault="0090029A"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r w:rsidRPr="00BE5168">
              <w:rPr>
                <w:rFonts w:ascii="Cordia New" w:eastAsia="SimSun" w:hAnsi="Cordia New" w:cs="Cordia New"/>
                <w:sz w:val="26"/>
                <w:szCs w:val="26"/>
              </w:rPr>
              <w:t>348</w:t>
            </w:r>
            <w:r w:rsidRPr="0090029A">
              <w:rPr>
                <w:rFonts w:ascii="Cordia New" w:eastAsia="SimSun" w:hAnsi="Cordia New" w:cs="Cordia New"/>
                <w:sz w:val="26"/>
                <w:szCs w:val="26"/>
              </w:rPr>
              <w:t>,</w:t>
            </w:r>
            <w:r w:rsidRPr="00BE5168">
              <w:rPr>
                <w:rFonts w:ascii="Cordia New" w:eastAsia="SimSun" w:hAnsi="Cordia New" w:cs="Cordia New"/>
                <w:sz w:val="26"/>
                <w:szCs w:val="26"/>
              </w:rPr>
              <w:t>495</w:t>
            </w:r>
          </w:p>
        </w:tc>
        <w:tc>
          <w:tcPr>
            <w:tcW w:w="141" w:type="dxa"/>
          </w:tcPr>
          <w:p w14:paraId="48C52864" w14:textId="77777777" w:rsidR="0063572F" w:rsidRPr="003A1E89" w:rsidRDefault="0063572F" w:rsidP="001B7167">
            <w:pPr>
              <w:overflowPunct w:val="0"/>
              <w:autoSpaceDE w:val="0"/>
              <w:autoSpaceDN w:val="0"/>
              <w:adjustRightInd w:val="0"/>
              <w:spacing w:line="380" w:lineRule="exact"/>
              <w:ind w:left="-18"/>
              <w:jc w:val="center"/>
              <w:textAlignment w:val="baseline"/>
              <w:rPr>
                <w:rFonts w:ascii="Cordia New" w:eastAsia="SimSun" w:hAnsi="Cordia New" w:cs="Cordia New"/>
                <w:sz w:val="26"/>
                <w:szCs w:val="26"/>
              </w:rPr>
            </w:pPr>
          </w:p>
        </w:tc>
        <w:tc>
          <w:tcPr>
            <w:tcW w:w="1299" w:type="dxa"/>
            <w:vAlign w:val="bottom"/>
          </w:tcPr>
          <w:p w14:paraId="4EAB5E2B" w14:textId="19B0ACE0" w:rsidR="0063572F" w:rsidRPr="005B5CCC" w:rsidRDefault="008D764D"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8"/>
              <w:jc w:val="center"/>
              <w:textAlignment w:val="baseline"/>
              <w:rPr>
                <w:rFonts w:ascii="Cordia New" w:eastAsia="SimSun" w:hAnsi="Cordia New" w:cs="Cordia New"/>
                <w:sz w:val="26"/>
                <w:szCs w:val="26"/>
                <w:cs/>
              </w:rPr>
            </w:pPr>
            <w:r>
              <w:rPr>
                <w:rFonts w:ascii="Cordia New" w:eastAsia="SimSun" w:hAnsi="Cordia New" w:cs="Cordia New"/>
                <w:sz w:val="26"/>
                <w:szCs w:val="26"/>
              </w:rPr>
              <w:t>-</w:t>
            </w:r>
          </w:p>
        </w:tc>
      </w:tr>
      <w:tr w:rsidR="001B04B2" w:rsidRPr="003A1E89" w14:paraId="5749E55A" w14:textId="77777777" w:rsidTr="008C5AA5">
        <w:tc>
          <w:tcPr>
            <w:tcW w:w="4410" w:type="dxa"/>
            <w:vAlign w:val="bottom"/>
          </w:tcPr>
          <w:p w14:paraId="37FC3BA3" w14:textId="77777777" w:rsidR="0063572F" w:rsidRPr="003A1E89" w:rsidRDefault="0063572F"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58" w:right="-108" w:firstLine="12"/>
              <w:textAlignment w:val="baseline"/>
              <w:rPr>
                <w:rFonts w:ascii="Cordia New" w:hAnsi="Cordia New" w:cs="Cordia New"/>
                <w:sz w:val="26"/>
                <w:szCs w:val="26"/>
              </w:rPr>
            </w:pPr>
            <w:r w:rsidRPr="005B5CCC">
              <w:rPr>
                <w:rFonts w:ascii="Cordia New" w:hAnsi="Cordia New" w:cs="Cordia New" w:hint="cs"/>
                <w:sz w:val="26"/>
                <w:szCs w:val="26"/>
                <w:cs/>
              </w:rPr>
              <w:t>เงินฝากธนาคารที่ติดภาระค้ำประกัน</w:t>
            </w:r>
          </w:p>
        </w:tc>
        <w:tc>
          <w:tcPr>
            <w:tcW w:w="1170" w:type="dxa"/>
            <w:vAlign w:val="bottom"/>
          </w:tcPr>
          <w:p w14:paraId="6288AA70" w14:textId="378C471D" w:rsidR="0063572F" w:rsidRPr="005B5CCC" w:rsidRDefault="00AB6AF7"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cs/>
              </w:rPr>
            </w:pPr>
            <w:r>
              <w:rPr>
                <w:rFonts w:ascii="Cordia New" w:eastAsia="SimSun" w:hAnsi="Cordia New" w:cs="Cordia New"/>
                <w:sz w:val="26"/>
                <w:szCs w:val="26"/>
              </w:rPr>
              <w:t>840,000</w:t>
            </w:r>
          </w:p>
        </w:tc>
        <w:tc>
          <w:tcPr>
            <w:tcW w:w="114" w:type="dxa"/>
          </w:tcPr>
          <w:p w14:paraId="2FFF7CCE" w14:textId="77777777" w:rsidR="0063572F" w:rsidRPr="003A1E89" w:rsidRDefault="0063572F"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p>
        </w:tc>
        <w:tc>
          <w:tcPr>
            <w:tcW w:w="1236" w:type="dxa"/>
            <w:vAlign w:val="bottom"/>
          </w:tcPr>
          <w:p w14:paraId="7763B6CF" w14:textId="0A0DA20A" w:rsidR="0063572F" w:rsidRPr="003A1E89" w:rsidRDefault="002B7052"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315"/>
              <w:jc w:val="right"/>
              <w:textAlignment w:val="baseline"/>
              <w:rPr>
                <w:rFonts w:ascii="Cordia New" w:eastAsia="SimSun" w:hAnsi="Cordia New" w:cs="Cordia New"/>
                <w:sz w:val="26"/>
                <w:szCs w:val="26"/>
              </w:rPr>
            </w:pPr>
            <w:r>
              <w:rPr>
                <w:rFonts w:ascii="Cordia New" w:eastAsia="SimSun" w:hAnsi="Cordia New" w:cs="Cordia New"/>
                <w:sz w:val="26"/>
                <w:szCs w:val="26"/>
              </w:rPr>
              <w:t>-</w:t>
            </w:r>
          </w:p>
        </w:tc>
        <w:tc>
          <w:tcPr>
            <w:tcW w:w="179" w:type="dxa"/>
          </w:tcPr>
          <w:p w14:paraId="47692A72" w14:textId="77777777" w:rsidR="0063572F" w:rsidRPr="003A1E89" w:rsidRDefault="0063572F"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p>
        </w:tc>
        <w:tc>
          <w:tcPr>
            <w:tcW w:w="1279" w:type="dxa"/>
            <w:vAlign w:val="bottom"/>
          </w:tcPr>
          <w:p w14:paraId="288E2C03" w14:textId="7FEB797A" w:rsidR="0063572F" w:rsidRPr="003A1E89" w:rsidRDefault="00400B2A"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r w:rsidRPr="00400B2A">
              <w:rPr>
                <w:rFonts w:ascii="Cordia New" w:eastAsia="SimSun" w:hAnsi="Cordia New" w:cs="Cordia New"/>
                <w:sz w:val="26"/>
                <w:szCs w:val="26"/>
              </w:rPr>
              <w:t>8,</w:t>
            </w:r>
            <w:r w:rsidR="002B7052" w:rsidRPr="002B7052">
              <w:rPr>
                <w:rFonts w:ascii="Cordia New" w:eastAsia="SimSun" w:hAnsi="Cordia New" w:cs="Cordia New"/>
                <w:sz w:val="26"/>
                <w:szCs w:val="26"/>
              </w:rPr>
              <w:t>360</w:t>
            </w:r>
            <w:r w:rsidRPr="00400B2A">
              <w:rPr>
                <w:rFonts w:ascii="Cordia New" w:eastAsia="SimSun" w:hAnsi="Cordia New" w:cs="Cordia New"/>
                <w:sz w:val="26"/>
                <w:szCs w:val="26"/>
              </w:rPr>
              <w:t>,644</w:t>
            </w:r>
          </w:p>
        </w:tc>
        <w:tc>
          <w:tcPr>
            <w:tcW w:w="146" w:type="dxa"/>
          </w:tcPr>
          <w:p w14:paraId="713B2556" w14:textId="77777777" w:rsidR="0063572F" w:rsidRPr="003A1E89" w:rsidRDefault="0063572F"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315"/>
              <w:jc w:val="right"/>
              <w:textAlignment w:val="baseline"/>
              <w:rPr>
                <w:rFonts w:ascii="Cordia New" w:eastAsia="SimSun" w:hAnsi="Cordia New" w:cs="Cordia New"/>
                <w:sz w:val="26"/>
                <w:szCs w:val="26"/>
              </w:rPr>
            </w:pPr>
          </w:p>
        </w:tc>
        <w:tc>
          <w:tcPr>
            <w:tcW w:w="1204" w:type="dxa"/>
            <w:vAlign w:val="bottom"/>
          </w:tcPr>
          <w:p w14:paraId="05144191" w14:textId="506AE1CC" w:rsidR="0063572F" w:rsidRPr="003A1E89" w:rsidRDefault="00AB6AF7"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315"/>
              <w:jc w:val="right"/>
              <w:textAlignment w:val="baseline"/>
              <w:rPr>
                <w:rFonts w:ascii="Cordia New" w:eastAsia="SimSun" w:hAnsi="Cordia New" w:cs="Cordia New"/>
                <w:sz w:val="26"/>
                <w:szCs w:val="26"/>
              </w:rPr>
            </w:pPr>
            <w:r>
              <w:rPr>
                <w:rFonts w:ascii="Cordia New" w:eastAsia="SimSun" w:hAnsi="Cordia New" w:cs="Cordia New"/>
                <w:sz w:val="26"/>
                <w:szCs w:val="26"/>
              </w:rPr>
              <w:t>-</w:t>
            </w:r>
          </w:p>
        </w:tc>
        <w:tc>
          <w:tcPr>
            <w:tcW w:w="144" w:type="dxa"/>
          </w:tcPr>
          <w:p w14:paraId="75240BBF" w14:textId="77777777" w:rsidR="0063572F" w:rsidRPr="003A1E89" w:rsidRDefault="0063572F"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p>
        </w:tc>
        <w:tc>
          <w:tcPr>
            <w:tcW w:w="1296" w:type="dxa"/>
            <w:vAlign w:val="bottom"/>
          </w:tcPr>
          <w:p w14:paraId="02E3A7CF" w14:textId="77FB5723" w:rsidR="0063572F" w:rsidRPr="003A1E89" w:rsidRDefault="00076ADC"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315"/>
              <w:jc w:val="right"/>
              <w:textAlignment w:val="baseline"/>
              <w:rPr>
                <w:rFonts w:ascii="Cordia New" w:eastAsia="SimSun" w:hAnsi="Cordia New" w:cs="Cordia New"/>
                <w:sz w:val="26"/>
                <w:szCs w:val="26"/>
              </w:rPr>
            </w:pPr>
            <w:r>
              <w:rPr>
                <w:rFonts w:ascii="Cordia New" w:eastAsia="SimSun" w:hAnsi="Cordia New" w:cs="Cordia New"/>
                <w:sz w:val="26"/>
                <w:szCs w:val="26"/>
              </w:rPr>
              <w:t>-</w:t>
            </w:r>
          </w:p>
        </w:tc>
        <w:tc>
          <w:tcPr>
            <w:tcW w:w="144" w:type="dxa"/>
          </w:tcPr>
          <w:p w14:paraId="72A968C4" w14:textId="77777777" w:rsidR="0063572F" w:rsidRPr="003A1E89" w:rsidRDefault="0063572F"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hanging="18"/>
              <w:jc w:val="right"/>
              <w:textAlignment w:val="baseline"/>
              <w:rPr>
                <w:rFonts w:ascii="Cordia New" w:eastAsia="SimSun" w:hAnsi="Cordia New" w:cs="Cordia New"/>
                <w:sz w:val="26"/>
                <w:szCs w:val="26"/>
              </w:rPr>
            </w:pPr>
          </w:p>
        </w:tc>
        <w:tc>
          <w:tcPr>
            <w:tcW w:w="1296" w:type="dxa"/>
            <w:vAlign w:val="bottom"/>
          </w:tcPr>
          <w:p w14:paraId="68252CBA" w14:textId="3FE664BF" w:rsidR="0063572F" w:rsidRPr="003A1E89" w:rsidRDefault="0090029A"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r w:rsidRPr="00BE5168">
              <w:rPr>
                <w:rFonts w:ascii="Cordia New" w:eastAsia="SimSun" w:hAnsi="Cordia New" w:cs="Cordia New"/>
                <w:sz w:val="26"/>
                <w:szCs w:val="26"/>
              </w:rPr>
              <w:t>9</w:t>
            </w:r>
            <w:r w:rsidRPr="004C3334">
              <w:rPr>
                <w:rFonts w:ascii="Cordia New" w:eastAsia="SimSun" w:hAnsi="Cordia New" w:cs="Cordia New"/>
                <w:sz w:val="26"/>
                <w:szCs w:val="26"/>
              </w:rPr>
              <w:t>,</w:t>
            </w:r>
            <w:r w:rsidRPr="00BE5168">
              <w:rPr>
                <w:rFonts w:ascii="Cordia New" w:eastAsia="SimSun" w:hAnsi="Cordia New" w:cs="Cordia New"/>
                <w:sz w:val="26"/>
                <w:szCs w:val="26"/>
              </w:rPr>
              <w:t>200</w:t>
            </w:r>
            <w:r w:rsidRPr="004C3334">
              <w:rPr>
                <w:rFonts w:ascii="Cordia New" w:eastAsia="SimSun" w:hAnsi="Cordia New" w:cs="Cordia New"/>
                <w:sz w:val="26"/>
                <w:szCs w:val="26"/>
              </w:rPr>
              <w:t>,</w:t>
            </w:r>
            <w:r w:rsidRPr="00BE5168">
              <w:rPr>
                <w:rFonts w:ascii="Cordia New" w:eastAsia="SimSun" w:hAnsi="Cordia New" w:cs="Cordia New"/>
                <w:sz w:val="26"/>
                <w:szCs w:val="26"/>
              </w:rPr>
              <w:t>644</w:t>
            </w:r>
          </w:p>
        </w:tc>
        <w:tc>
          <w:tcPr>
            <w:tcW w:w="141" w:type="dxa"/>
          </w:tcPr>
          <w:p w14:paraId="7531C059" w14:textId="77777777" w:rsidR="0063572F" w:rsidRPr="003A1E89" w:rsidRDefault="0063572F" w:rsidP="001B7167">
            <w:pPr>
              <w:overflowPunct w:val="0"/>
              <w:autoSpaceDE w:val="0"/>
              <w:autoSpaceDN w:val="0"/>
              <w:adjustRightInd w:val="0"/>
              <w:spacing w:line="380" w:lineRule="exact"/>
              <w:ind w:left="-18"/>
              <w:jc w:val="center"/>
              <w:textAlignment w:val="baseline"/>
              <w:rPr>
                <w:rFonts w:ascii="Cordia New" w:eastAsia="SimSun" w:hAnsi="Cordia New" w:cs="Cordia New"/>
                <w:sz w:val="26"/>
                <w:szCs w:val="26"/>
              </w:rPr>
            </w:pPr>
          </w:p>
        </w:tc>
        <w:tc>
          <w:tcPr>
            <w:tcW w:w="1299" w:type="dxa"/>
            <w:vAlign w:val="bottom"/>
          </w:tcPr>
          <w:p w14:paraId="10ACFBF0" w14:textId="509A2683" w:rsidR="0063572F" w:rsidRPr="005B5CCC" w:rsidRDefault="008D764D"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8"/>
              <w:jc w:val="center"/>
              <w:textAlignment w:val="baseline"/>
              <w:rPr>
                <w:rFonts w:ascii="Cordia New" w:eastAsia="SimSun" w:hAnsi="Cordia New" w:cs="Cordia New"/>
                <w:sz w:val="26"/>
                <w:szCs w:val="26"/>
                <w:cs/>
              </w:rPr>
            </w:pPr>
            <w:r>
              <w:rPr>
                <w:rFonts w:ascii="Cordia New" w:eastAsia="SimSun" w:hAnsi="Cordia New" w:cs="Cordia New"/>
                <w:sz w:val="26"/>
                <w:szCs w:val="26"/>
              </w:rPr>
              <w:t>0.</w:t>
            </w:r>
            <w:r w:rsidR="0071133C">
              <w:rPr>
                <w:rFonts w:ascii="Cordia New" w:eastAsia="SimSun" w:hAnsi="Cordia New" w:cs="Cordia New"/>
                <w:sz w:val="26"/>
                <w:szCs w:val="26"/>
              </w:rPr>
              <w:t>5</w:t>
            </w:r>
            <w:r>
              <w:rPr>
                <w:rFonts w:ascii="Cordia New" w:eastAsia="SimSun" w:hAnsi="Cordia New" w:cs="Cordia New"/>
                <w:sz w:val="26"/>
                <w:szCs w:val="26"/>
              </w:rPr>
              <w:t xml:space="preserve">0 </w:t>
            </w:r>
            <w:r w:rsidR="007D1A79" w:rsidRPr="009F542E">
              <w:rPr>
                <w:rFonts w:ascii="Cordia New" w:eastAsia="SimSun" w:hAnsi="Cordia New" w:cs="Cordia New"/>
                <w:sz w:val="26"/>
                <w:szCs w:val="26"/>
              </w:rPr>
              <w:t xml:space="preserve">- </w:t>
            </w:r>
            <w:r w:rsidR="00240E95">
              <w:rPr>
                <w:rFonts w:ascii="Cordia New" w:eastAsia="SimSun" w:hAnsi="Cordia New" w:cs="Cordia New"/>
                <w:sz w:val="26"/>
                <w:szCs w:val="26"/>
              </w:rPr>
              <w:t>1.80</w:t>
            </w:r>
          </w:p>
        </w:tc>
      </w:tr>
      <w:tr w:rsidR="00AE05F4" w:rsidRPr="003A1E89" w14:paraId="2AD29C79" w14:textId="77777777" w:rsidTr="008C5AA5">
        <w:tc>
          <w:tcPr>
            <w:tcW w:w="4410" w:type="dxa"/>
            <w:vAlign w:val="bottom"/>
          </w:tcPr>
          <w:p w14:paraId="5EE38D27" w14:textId="77777777" w:rsidR="00AE05F4" w:rsidRPr="003A1E89" w:rsidRDefault="00AE05F4"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58" w:right="-108" w:firstLine="12"/>
              <w:textAlignment w:val="baseline"/>
              <w:rPr>
                <w:rFonts w:ascii="Cordia New" w:hAnsi="Cordia New" w:cs="Cordia New"/>
                <w:sz w:val="26"/>
                <w:szCs w:val="26"/>
                <w:cs/>
              </w:rPr>
            </w:pPr>
          </w:p>
        </w:tc>
        <w:tc>
          <w:tcPr>
            <w:tcW w:w="1170" w:type="dxa"/>
            <w:vAlign w:val="bottom"/>
          </w:tcPr>
          <w:p w14:paraId="5AAAFC17" w14:textId="77777777" w:rsidR="00AE05F4" w:rsidRPr="005B5CCC" w:rsidRDefault="00AE05F4"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cs/>
              </w:rPr>
            </w:pPr>
          </w:p>
        </w:tc>
        <w:tc>
          <w:tcPr>
            <w:tcW w:w="114" w:type="dxa"/>
          </w:tcPr>
          <w:p w14:paraId="6C95DFE9" w14:textId="77777777" w:rsidR="00AE05F4" w:rsidRPr="003A1E89" w:rsidRDefault="00AE05F4"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p>
        </w:tc>
        <w:tc>
          <w:tcPr>
            <w:tcW w:w="1236" w:type="dxa"/>
            <w:vAlign w:val="bottom"/>
          </w:tcPr>
          <w:p w14:paraId="4CBBDA84" w14:textId="77777777" w:rsidR="00AE05F4" w:rsidRPr="003A1E89" w:rsidRDefault="00AE05F4"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p>
        </w:tc>
        <w:tc>
          <w:tcPr>
            <w:tcW w:w="179" w:type="dxa"/>
          </w:tcPr>
          <w:p w14:paraId="5DBAD0F2" w14:textId="77777777" w:rsidR="00AE05F4" w:rsidRPr="003A1E89" w:rsidRDefault="00AE05F4"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p>
        </w:tc>
        <w:tc>
          <w:tcPr>
            <w:tcW w:w="1279" w:type="dxa"/>
            <w:vAlign w:val="bottom"/>
          </w:tcPr>
          <w:p w14:paraId="62EEA955" w14:textId="77777777" w:rsidR="00AE05F4" w:rsidRPr="003A1E89" w:rsidRDefault="00AE05F4"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hanging="18"/>
              <w:jc w:val="right"/>
              <w:textAlignment w:val="baseline"/>
              <w:rPr>
                <w:rFonts w:ascii="Cordia New" w:eastAsia="SimSun" w:hAnsi="Cordia New" w:cs="Cordia New"/>
                <w:sz w:val="26"/>
                <w:szCs w:val="26"/>
              </w:rPr>
            </w:pPr>
          </w:p>
        </w:tc>
        <w:tc>
          <w:tcPr>
            <w:tcW w:w="146" w:type="dxa"/>
          </w:tcPr>
          <w:p w14:paraId="78E2FE6A" w14:textId="77777777" w:rsidR="00AE05F4" w:rsidRPr="003A1E89" w:rsidRDefault="00AE05F4"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p>
        </w:tc>
        <w:tc>
          <w:tcPr>
            <w:tcW w:w="1204" w:type="dxa"/>
            <w:vAlign w:val="bottom"/>
          </w:tcPr>
          <w:p w14:paraId="37470EDC" w14:textId="77777777" w:rsidR="00AE05F4" w:rsidRPr="003A1E89" w:rsidRDefault="00AE05F4"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hanging="18"/>
              <w:jc w:val="right"/>
              <w:textAlignment w:val="baseline"/>
              <w:rPr>
                <w:rFonts w:ascii="Cordia New" w:eastAsia="SimSun" w:hAnsi="Cordia New" w:cs="Cordia New"/>
                <w:sz w:val="26"/>
                <w:szCs w:val="26"/>
              </w:rPr>
            </w:pPr>
          </w:p>
        </w:tc>
        <w:tc>
          <w:tcPr>
            <w:tcW w:w="144" w:type="dxa"/>
          </w:tcPr>
          <w:p w14:paraId="3C11EC8F" w14:textId="77777777" w:rsidR="00AE05F4" w:rsidRPr="003A1E89" w:rsidRDefault="00AE05F4"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p>
        </w:tc>
        <w:tc>
          <w:tcPr>
            <w:tcW w:w="1296" w:type="dxa"/>
            <w:vAlign w:val="bottom"/>
          </w:tcPr>
          <w:p w14:paraId="16ACED3D" w14:textId="77777777" w:rsidR="00AE05F4" w:rsidRPr="003A1E89" w:rsidRDefault="00AE05F4"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p>
        </w:tc>
        <w:tc>
          <w:tcPr>
            <w:tcW w:w="144" w:type="dxa"/>
          </w:tcPr>
          <w:p w14:paraId="0315F4FC" w14:textId="77777777" w:rsidR="00AE05F4" w:rsidRPr="003A1E89" w:rsidRDefault="00AE05F4"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hanging="18"/>
              <w:jc w:val="right"/>
              <w:textAlignment w:val="baseline"/>
              <w:rPr>
                <w:rFonts w:ascii="Cordia New" w:eastAsia="SimSun" w:hAnsi="Cordia New" w:cs="Cordia New"/>
                <w:sz w:val="26"/>
                <w:szCs w:val="26"/>
              </w:rPr>
            </w:pPr>
          </w:p>
        </w:tc>
        <w:tc>
          <w:tcPr>
            <w:tcW w:w="1296" w:type="dxa"/>
            <w:vAlign w:val="bottom"/>
          </w:tcPr>
          <w:p w14:paraId="7C642762" w14:textId="77777777" w:rsidR="00AE05F4" w:rsidRPr="003A1E89" w:rsidRDefault="00AE05F4"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p>
        </w:tc>
        <w:tc>
          <w:tcPr>
            <w:tcW w:w="141" w:type="dxa"/>
          </w:tcPr>
          <w:p w14:paraId="2947D184" w14:textId="77777777" w:rsidR="00AE05F4" w:rsidRPr="003A1E89" w:rsidRDefault="00AE05F4" w:rsidP="001B7167">
            <w:pPr>
              <w:overflowPunct w:val="0"/>
              <w:autoSpaceDE w:val="0"/>
              <w:autoSpaceDN w:val="0"/>
              <w:adjustRightInd w:val="0"/>
              <w:spacing w:line="380" w:lineRule="exact"/>
              <w:ind w:left="-18"/>
              <w:jc w:val="center"/>
              <w:textAlignment w:val="baseline"/>
              <w:rPr>
                <w:rFonts w:ascii="Cordia New" w:eastAsia="SimSun" w:hAnsi="Cordia New" w:cs="Cordia New"/>
                <w:sz w:val="26"/>
                <w:szCs w:val="26"/>
              </w:rPr>
            </w:pPr>
          </w:p>
        </w:tc>
        <w:tc>
          <w:tcPr>
            <w:tcW w:w="1299" w:type="dxa"/>
            <w:vAlign w:val="bottom"/>
          </w:tcPr>
          <w:p w14:paraId="433D898C" w14:textId="77777777" w:rsidR="00AE05F4" w:rsidRPr="005B5CCC" w:rsidRDefault="00AE05F4"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8"/>
              <w:jc w:val="center"/>
              <w:textAlignment w:val="baseline"/>
              <w:rPr>
                <w:rFonts w:ascii="Cordia New" w:eastAsia="SimSun" w:hAnsi="Cordia New" w:cs="Cordia New"/>
                <w:sz w:val="26"/>
                <w:szCs w:val="26"/>
                <w:cs/>
              </w:rPr>
            </w:pPr>
          </w:p>
        </w:tc>
      </w:tr>
      <w:tr w:rsidR="001B04B2" w:rsidRPr="003A1E89" w14:paraId="5783F1F2" w14:textId="77777777" w:rsidTr="008C5AA5">
        <w:tc>
          <w:tcPr>
            <w:tcW w:w="4410" w:type="dxa"/>
            <w:vAlign w:val="bottom"/>
          </w:tcPr>
          <w:p w14:paraId="48F08C41" w14:textId="77777777" w:rsidR="0063572F" w:rsidRPr="003A1E89" w:rsidRDefault="0063572F"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58" w:right="-108" w:firstLine="12"/>
              <w:textAlignment w:val="baseline"/>
              <w:rPr>
                <w:rFonts w:ascii="Cordia New" w:eastAsia="SimSun" w:hAnsi="Cordia New" w:cs="Cordia New"/>
                <w:sz w:val="26"/>
                <w:szCs w:val="26"/>
              </w:rPr>
            </w:pPr>
            <w:r w:rsidRPr="005B5CCC">
              <w:rPr>
                <w:rFonts w:ascii="Cordia New" w:eastAsia="SimSun" w:hAnsi="Cordia New" w:cs="Cordia New" w:hint="cs"/>
                <w:sz w:val="26"/>
                <w:szCs w:val="26"/>
                <w:u w:val="single"/>
                <w:cs/>
              </w:rPr>
              <w:t>หนี้สินทางการเงิน</w:t>
            </w:r>
          </w:p>
        </w:tc>
        <w:tc>
          <w:tcPr>
            <w:tcW w:w="1170" w:type="dxa"/>
            <w:vAlign w:val="bottom"/>
          </w:tcPr>
          <w:p w14:paraId="4F417C4B" w14:textId="77777777" w:rsidR="0063572F" w:rsidRPr="003A1E89" w:rsidRDefault="0063572F"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p>
        </w:tc>
        <w:tc>
          <w:tcPr>
            <w:tcW w:w="114" w:type="dxa"/>
          </w:tcPr>
          <w:p w14:paraId="1E4A2B8E" w14:textId="77777777" w:rsidR="0063572F" w:rsidRPr="003A1E89" w:rsidRDefault="0063572F"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p>
        </w:tc>
        <w:tc>
          <w:tcPr>
            <w:tcW w:w="1236" w:type="dxa"/>
            <w:vAlign w:val="bottom"/>
          </w:tcPr>
          <w:p w14:paraId="1E75A60D" w14:textId="77777777" w:rsidR="0063572F" w:rsidRPr="003A1E89" w:rsidRDefault="0063572F"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p>
        </w:tc>
        <w:tc>
          <w:tcPr>
            <w:tcW w:w="179" w:type="dxa"/>
          </w:tcPr>
          <w:p w14:paraId="227014CB" w14:textId="77777777" w:rsidR="0063572F" w:rsidRPr="003A1E89" w:rsidRDefault="0063572F"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p>
        </w:tc>
        <w:tc>
          <w:tcPr>
            <w:tcW w:w="1279" w:type="dxa"/>
            <w:vAlign w:val="bottom"/>
          </w:tcPr>
          <w:p w14:paraId="40DA81F1" w14:textId="77777777" w:rsidR="0063572F" w:rsidRPr="005B5CCC" w:rsidRDefault="0063572F"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cs/>
              </w:rPr>
            </w:pPr>
          </w:p>
        </w:tc>
        <w:tc>
          <w:tcPr>
            <w:tcW w:w="146" w:type="dxa"/>
          </w:tcPr>
          <w:p w14:paraId="19B7DE5C" w14:textId="77777777" w:rsidR="0063572F" w:rsidRPr="003A1E89" w:rsidRDefault="0063572F"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p>
        </w:tc>
        <w:tc>
          <w:tcPr>
            <w:tcW w:w="1204" w:type="dxa"/>
            <w:vAlign w:val="bottom"/>
          </w:tcPr>
          <w:p w14:paraId="3DDA20CD" w14:textId="77777777" w:rsidR="0063572F" w:rsidRPr="003A1E89" w:rsidRDefault="0063572F"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p>
        </w:tc>
        <w:tc>
          <w:tcPr>
            <w:tcW w:w="144" w:type="dxa"/>
          </w:tcPr>
          <w:p w14:paraId="742926D8" w14:textId="77777777" w:rsidR="0063572F" w:rsidRPr="003A1E89" w:rsidRDefault="0063572F"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p>
        </w:tc>
        <w:tc>
          <w:tcPr>
            <w:tcW w:w="1296" w:type="dxa"/>
            <w:vAlign w:val="bottom"/>
          </w:tcPr>
          <w:p w14:paraId="69C42C85" w14:textId="77777777" w:rsidR="0063572F" w:rsidRPr="003A1E89" w:rsidRDefault="0063572F"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p>
        </w:tc>
        <w:tc>
          <w:tcPr>
            <w:tcW w:w="144" w:type="dxa"/>
          </w:tcPr>
          <w:p w14:paraId="25ECD47E" w14:textId="77777777" w:rsidR="0063572F" w:rsidRPr="003A1E89" w:rsidRDefault="0063572F"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hanging="18"/>
              <w:jc w:val="right"/>
              <w:textAlignment w:val="baseline"/>
              <w:rPr>
                <w:rFonts w:ascii="Cordia New" w:eastAsia="SimSun" w:hAnsi="Cordia New" w:cs="Cordia New"/>
                <w:sz w:val="26"/>
                <w:szCs w:val="26"/>
              </w:rPr>
            </w:pPr>
          </w:p>
        </w:tc>
        <w:tc>
          <w:tcPr>
            <w:tcW w:w="1296" w:type="dxa"/>
            <w:vAlign w:val="bottom"/>
          </w:tcPr>
          <w:p w14:paraId="09A0A804" w14:textId="77777777" w:rsidR="0063572F" w:rsidRPr="003A1E89" w:rsidRDefault="0063572F"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p>
        </w:tc>
        <w:tc>
          <w:tcPr>
            <w:tcW w:w="141" w:type="dxa"/>
          </w:tcPr>
          <w:p w14:paraId="735A4471" w14:textId="77777777" w:rsidR="0063572F" w:rsidRPr="003A1E89" w:rsidRDefault="0063572F" w:rsidP="001B7167">
            <w:pPr>
              <w:overflowPunct w:val="0"/>
              <w:autoSpaceDE w:val="0"/>
              <w:autoSpaceDN w:val="0"/>
              <w:adjustRightInd w:val="0"/>
              <w:spacing w:line="380" w:lineRule="exact"/>
              <w:ind w:left="-18"/>
              <w:jc w:val="center"/>
              <w:textAlignment w:val="baseline"/>
              <w:rPr>
                <w:rFonts w:ascii="Cordia New" w:eastAsia="SimSun" w:hAnsi="Cordia New" w:cs="Cordia New"/>
                <w:sz w:val="26"/>
                <w:szCs w:val="26"/>
              </w:rPr>
            </w:pPr>
          </w:p>
        </w:tc>
        <w:tc>
          <w:tcPr>
            <w:tcW w:w="1299" w:type="dxa"/>
            <w:vAlign w:val="bottom"/>
          </w:tcPr>
          <w:p w14:paraId="69009C95" w14:textId="050309F7" w:rsidR="0063572F" w:rsidRPr="003A1E89" w:rsidRDefault="008D764D"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8"/>
              <w:jc w:val="center"/>
              <w:textAlignment w:val="baseline"/>
              <w:rPr>
                <w:rFonts w:ascii="Cordia New" w:eastAsia="SimSun" w:hAnsi="Cordia New" w:cs="Cordia New"/>
                <w:sz w:val="26"/>
                <w:szCs w:val="26"/>
              </w:rPr>
            </w:pPr>
            <w:r>
              <w:rPr>
                <w:rFonts w:ascii="Cordia New" w:eastAsia="SimSun" w:hAnsi="Cordia New" w:cs="Cordia New"/>
                <w:sz w:val="26"/>
                <w:szCs w:val="26"/>
              </w:rPr>
              <w:t xml:space="preserve"> </w:t>
            </w:r>
          </w:p>
        </w:tc>
      </w:tr>
      <w:tr w:rsidR="001B04B2" w:rsidRPr="003A1E89" w14:paraId="24778647" w14:textId="77777777" w:rsidTr="006A2DA8">
        <w:tc>
          <w:tcPr>
            <w:tcW w:w="4410" w:type="dxa"/>
            <w:vAlign w:val="bottom"/>
          </w:tcPr>
          <w:p w14:paraId="7BE5A761" w14:textId="7CF01EB5" w:rsidR="0063572F" w:rsidRPr="005B5CCC" w:rsidRDefault="00764394"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58" w:right="-108" w:firstLine="12"/>
              <w:textAlignment w:val="baseline"/>
              <w:rPr>
                <w:rFonts w:ascii="Cordia New" w:eastAsia="SimSun" w:hAnsi="Cordia New" w:cs="Cordia New"/>
                <w:sz w:val="26"/>
                <w:szCs w:val="26"/>
                <w:cs/>
              </w:rPr>
            </w:pPr>
            <w:r w:rsidRPr="005B5CCC">
              <w:rPr>
                <w:rFonts w:ascii="Cordia New" w:eastAsia="SimSun" w:hAnsi="Cordia New" w:cs="Cordia New" w:hint="cs"/>
                <w:sz w:val="26"/>
                <w:szCs w:val="26"/>
                <w:cs/>
              </w:rPr>
              <w:t>เจ้าหนี้การค้าและเจ้าหนี้หมุนเวียนอื่น</w:t>
            </w:r>
          </w:p>
        </w:tc>
        <w:tc>
          <w:tcPr>
            <w:tcW w:w="1170" w:type="dxa"/>
            <w:vAlign w:val="bottom"/>
          </w:tcPr>
          <w:p w14:paraId="3453259B" w14:textId="4008D86D" w:rsidR="0063572F" w:rsidRPr="003A1E89" w:rsidRDefault="003A55AA"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315"/>
              <w:jc w:val="right"/>
              <w:textAlignment w:val="baseline"/>
              <w:rPr>
                <w:rFonts w:ascii="Cordia New" w:eastAsia="SimSun" w:hAnsi="Cordia New" w:cs="Cordia New"/>
                <w:sz w:val="26"/>
                <w:szCs w:val="26"/>
              </w:rPr>
            </w:pPr>
            <w:r>
              <w:rPr>
                <w:rFonts w:ascii="Cordia New" w:eastAsia="SimSun" w:hAnsi="Cordia New" w:cs="Cordia New"/>
                <w:sz w:val="26"/>
                <w:szCs w:val="26"/>
              </w:rPr>
              <w:t>-</w:t>
            </w:r>
          </w:p>
        </w:tc>
        <w:tc>
          <w:tcPr>
            <w:tcW w:w="114" w:type="dxa"/>
          </w:tcPr>
          <w:p w14:paraId="74D67E67" w14:textId="77777777" w:rsidR="0063572F" w:rsidRPr="003A1E89" w:rsidRDefault="0063572F"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p>
        </w:tc>
        <w:tc>
          <w:tcPr>
            <w:tcW w:w="1236" w:type="dxa"/>
            <w:vAlign w:val="bottom"/>
          </w:tcPr>
          <w:p w14:paraId="63BC201D" w14:textId="6DB6E23F" w:rsidR="0063572F" w:rsidRPr="003A1E89" w:rsidRDefault="003A55AA"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315"/>
              <w:jc w:val="right"/>
              <w:textAlignment w:val="baseline"/>
              <w:rPr>
                <w:rFonts w:ascii="Cordia New" w:eastAsia="SimSun" w:hAnsi="Cordia New" w:cs="Cordia New"/>
                <w:sz w:val="26"/>
                <w:szCs w:val="26"/>
              </w:rPr>
            </w:pPr>
            <w:r>
              <w:rPr>
                <w:rFonts w:ascii="Cordia New" w:eastAsia="SimSun" w:hAnsi="Cordia New" w:cs="Cordia New"/>
                <w:sz w:val="26"/>
                <w:szCs w:val="26"/>
              </w:rPr>
              <w:t>-</w:t>
            </w:r>
          </w:p>
        </w:tc>
        <w:tc>
          <w:tcPr>
            <w:tcW w:w="179" w:type="dxa"/>
          </w:tcPr>
          <w:p w14:paraId="4328EB8D" w14:textId="77777777" w:rsidR="0063572F" w:rsidRPr="003A1E89" w:rsidRDefault="0063572F"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315"/>
              <w:jc w:val="right"/>
              <w:textAlignment w:val="baseline"/>
              <w:rPr>
                <w:rFonts w:ascii="Cordia New" w:eastAsia="SimSun" w:hAnsi="Cordia New" w:cs="Cordia New"/>
                <w:sz w:val="26"/>
                <w:szCs w:val="26"/>
              </w:rPr>
            </w:pPr>
          </w:p>
        </w:tc>
        <w:tc>
          <w:tcPr>
            <w:tcW w:w="1279" w:type="dxa"/>
            <w:vAlign w:val="bottom"/>
          </w:tcPr>
          <w:p w14:paraId="13E15319" w14:textId="1C127FED" w:rsidR="0063572F" w:rsidRPr="003A1E89" w:rsidRDefault="003A55AA"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315"/>
              <w:jc w:val="right"/>
              <w:textAlignment w:val="baseline"/>
              <w:rPr>
                <w:rFonts w:ascii="Cordia New" w:eastAsia="SimSun" w:hAnsi="Cordia New" w:cs="Cordia New"/>
                <w:sz w:val="26"/>
                <w:szCs w:val="26"/>
              </w:rPr>
            </w:pPr>
            <w:r>
              <w:rPr>
                <w:rFonts w:ascii="Cordia New" w:eastAsia="SimSun" w:hAnsi="Cordia New" w:cs="Cordia New"/>
                <w:sz w:val="26"/>
                <w:szCs w:val="26"/>
              </w:rPr>
              <w:t>-</w:t>
            </w:r>
          </w:p>
        </w:tc>
        <w:tc>
          <w:tcPr>
            <w:tcW w:w="146" w:type="dxa"/>
          </w:tcPr>
          <w:p w14:paraId="463D9583" w14:textId="77777777" w:rsidR="0063572F" w:rsidRPr="003A1E89" w:rsidRDefault="0063572F"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315"/>
              <w:jc w:val="right"/>
              <w:textAlignment w:val="baseline"/>
              <w:rPr>
                <w:rFonts w:ascii="Cordia New" w:eastAsia="SimSun" w:hAnsi="Cordia New" w:cs="Cordia New"/>
                <w:sz w:val="26"/>
                <w:szCs w:val="26"/>
              </w:rPr>
            </w:pPr>
          </w:p>
        </w:tc>
        <w:tc>
          <w:tcPr>
            <w:tcW w:w="1204" w:type="dxa"/>
            <w:vAlign w:val="bottom"/>
          </w:tcPr>
          <w:p w14:paraId="439D9B9B" w14:textId="0CC27673" w:rsidR="0063572F" w:rsidRPr="003A1E89" w:rsidRDefault="003A55AA"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315"/>
              <w:jc w:val="right"/>
              <w:textAlignment w:val="baseline"/>
              <w:rPr>
                <w:rFonts w:ascii="Cordia New" w:eastAsia="SimSun" w:hAnsi="Cordia New" w:cs="Cordia New"/>
                <w:sz w:val="26"/>
                <w:szCs w:val="26"/>
              </w:rPr>
            </w:pPr>
            <w:r>
              <w:rPr>
                <w:rFonts w:ascii="Cordia New" w:eastAsia="SimSun" w:hAnsi="Cordia New" w:cs="Cordia New"/>
                <w:sz w:val="26"/>
                <w:szCs w:val="26"/>
              </w:rPr>
              <w:t>-</w:t>
            </w:r>
          </w:p>
        </w:tc>
        <w:tc>
          <w:tcPr>
            <w:tcW w:w="144" w:type="dxa"/>
          </w:tcPr>
          <w:p w14:paraId="10675B0F" w14:textId="77777777" w:rsidR="0063572F" w:rsidRPr="003A1E89" w:rsidRDefault="0063572F"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p>
        </w:tc>
        <w:tc>
          <w:tcPr>
            <w:tcW w:w="1296" w:type="dxa"/>
            <w:vAlign w:val="bottom"/>
          </w:tcPr>
          <w:p w14:paraId="681D0871" w14:textId="5E7372B5" w:rsidR="0063572F" w:rsidRPr="003A1E89" w:rsidRDefault="00AE2233"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r w:rsidRPr="00BE5168">
              <w:rPr>
                <w:rFonts w:ascii="Cordia New" w:eastAsia="SimSun" w:hAnsi="Cordia New" w:cs="Cordia New"/>
                <w:sz w:val="26"/>
                <w:szCs w:val="26"/>
              </w:rPr>
              <w:t>22</w:t>
            </w:r>
            <w:r w:rsidRPr="00AE2233">
              <w:rPr>
                <w:rFonts w:ascii="Cordia New" w:eastAsia="SimSun" w:hAnsi="Cordia New" w:cs="Cordia New"/>
                <w:sz w:val="26"/>
                <w:szCs w:val="26"/>
              </w:rPr>
              <w:t>,</w:t>
            </w:r>
            <w:r w:rsidRPr="00BE5168">
              <w:rPr>
                <w:rFonts w:ascii="Cordia New" w:eastAsia="SimSun" w:hAnsi="Cordia New" w:cs="Cordia New"/>
                <w:sz w:val="26"/>
                <w:szCs w:val="26"/>
              </w:rPr>
              <w:t>387</w:t>
            </w:r>
            <w:r w:rsidRPr="00AE2233">
              <w:rPr>
                <w:rFonts w:ascii="Cordia New" w:eastAsia="SimSun" w:hAnsi="Cordia New" w:cs="Cordia New"/>
                <w:sz w:val="26"/>
                <w:szCs w:val="26"/>
              </w:rPr>
              <w:t>,</w:t>
            </w:r>
            <w:r w:rsidRPr="00BE5168">
              <w:rPr>
                <w:rFonts w:ascii="Cordia New" w:eastAsia="SimSun" w:hAnsi="Cordia New" w:cs="Cordia New"/>
                <w:sz w:val="26"/>
                <w:szCs w:val="26"/>
              </w:rPr>
              <w:t>977</w:t>
            </w:r>
          </w:p>
        </w:tc>
        <w:tc>
          <w:tcPr>
            <w:tcW w:w="144" w:type="dxa"/>
          </w:tcPr>
          <w:p w14:paraId="3CD9C785" w14:textId="77777777" w:rsidR="0063572F" w:rsidRPr="003A1E89" w:rsidRDefault="0063572F"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hanging="18"/>
              <w:jc w:val="right"/>
              <w:textAlignment w:val="baseline"/>
              <w:rPr>
                <w:rFonts w:ascii="Cordia New" w:eastAsia="SimSun" w:hAnsi="Cordia New" w:cs="Cordia New"/>
                <w:sz w:val="26"/>
                <w:szCs w:val="26"/>
              </w:rPr>
            </w:pPr>
          </w:p>
        </w:tc>
        <w:tc>
          <w:tcPr>
            <w:tcW w:w="1296" w:type="dxa"/>
            <w:vAlign w:val="bottom"/>
          </w:tcPr>
          <w:p w14:paraId="09C80572" w14:textId="520E3B4F" w:rsidR="0063572F" w:rsidRPr="005B5CCC" w:rsidRDefault="00AE2233"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cs/>
              </w:rPr>
            </w:pPr>
            <w:r w:rsidRPr="00BE5168">
              <w:rPr>
                <w:rFonts w:ascii="Cordia New" w:eastAsia="SimSun" w:hAnsi="Cordia New" w:cs="Cordia New"/>
                <w:sz w:val="26"/>
                <w:szCs w:val="26"/>
              </w:rPr>
              <w:t>22</w:t>
            </w:r>
            <w:r w:rsidRPr="00AE2233">
              <w:rPr>
                <w:rFonts w:ascii="Cordia New" w:eastAsia="SimSun" w:hAnsi="Cordia New" w:cs="Cordia New"/>
                <w:sz w:val="26"/>
                <w:szCs w:val="26"/>
              </w:rPr>
              <w:t>,</w:t>
            </w:r>
            <w:r w:rsidRPr="00BE5168">
              <w:rPr>
                <w:rFonts w:ascii="Cordia New" w:eastAsia="SimSun" w:hAnsi="Cordia New" w:cs="Cordia New"/>
                <w:sz w:val="26"/>
                <w:szCs w:val="26"/>
              </w:rPr>
              <w:t>387</w:t>
            </w:r>
            <w:r w:rsidRPr="00AE2233">
              <w:rPr>
                <w:rFonts w:ascii="Cordia New" w:eastAsia="SimSun" w:hAnsi="Cordia New" w:cs="Cordia New"/>
                <w:sz w:val="26"/>
                <w:szCs w:val="26"/>
              </w:rPr>
              <w:t>,</w:t>
            </w:r>
            <w:r w:rsidRPr="00BE5168">
              <w:rPr>
                <w:rFonts w:ascii="Cordia New" w:eastAsia="SimSun" w:hAnsi="Cordia New" w:cs="Cordia New"/>
                <w:sz w:val="26"/>
                <w:szCs w:val="26"/>
              </w:rPr>
              <w:t>977</w:t>
            </w:r>
          </w:p>
        </w:tc>
        <w:tc>
          <w:tcPr>
            <w:tcW w:w="141" w:type="dxa"/>
          </w:tcPr>
          <w:p w14:paraId="5985AEDE" w14:textId="77777777" w:rsidR="0063572F" w:rsidRPr="003A1E89" w:rsidRDefault="0063572F" w:rsidP="001B7167">
            <w:pPr>
              <w:overflowPunct w:val="0"/>
              <w:autoSpaceDE w:val="0"/>
              <w:autoSpaceDN w:val="0"/>
              <w:adjustRightInd w:val="0"/>
              <w:spacing w:line="380" w:lineRule="exact"/>
              <w:ind w:left="-18"/>
              <w:jc w:val="center"/>
              <w:textAlignment w:val="baseline"/>
              <w:rPr>
                <w:rFonts w:ascii="Cordia New" w:eastAsia="SimSun" w:hAnsi="Cordia New" w:cs="Cordia New"/>
                <w:sz w:val="26"/>
                <w:szCs w:val="26"/>
              </w:rPr>
            </w:pPr>
          </w:p>
        </w:tc>
        <w:tc>
          <w:tcPr>
            <w:tcW w:w="1299" w:type="dxa"/>
          </w:tcPr>
          <w:p w14:paraId="78926D49" w14:textId="682EC7EF" w:rsidR="0063572F" w:rsidRPr="003A1E89" w:rsidRDefault="00263214"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8"/>
              <w:jc w:val="center"/>
              <w:textAlignment w:val="baseline"/>
              <w:rPr>
                <w:rFonts w:ascii="Cordia New" w:eastAsia="SimSun" w:hAnsi="Cordia New" w:cs="Cordia New"/>
                <w:sz w:val="26"/>
                <w:szCs w:val="26"/>
              </w:rPr>
            </w:pPr>
            <w:r w:rsidRPr="00526614">
              <w:rPr>
                <w:rFonts w:ascii="Cordia New" w:eastAsia="SimSun" w:hAnsi="Cordia New" w:cs="Cordia New"/>
                <w:sz w:val="26"/>
                <w:szCs w:val="26"/>
              </w:rPr>
              <w:t>-</w:t>
            </w:r>
          </w:p>
        </w:tc>
      </w:tr>
      <w:tr w:rsidR="004B1AF1" w:rsidRPr="003A1E89" w14:paraId="6E4EEE17" w14:textId="77777777">
        <w:tc>
          <w:tcPr>
            <w:tcW w:w="4410" w:type="dxa"/>
            <w:vAlign w:val="bottom"/>
          </w:tcPr>
          <w:p w14:paraId="40954942" w14:textId="158DF945" w:rsidR="004B1AF1" w:rsidRPr="005B5CCC" w:rsidRDefault="004B1AF1"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58" w:right="-108" w:firstLine="12"/>
              <w:textAlignment w:val="baseline"/>
              <w:rPr>
                <w:rFonts w:ascii="Cordia New" w:eastAsia="SimSun" w:hAnsi="Cordia New" w:cs="Cordia New"/>
                <w:sz w:val="26"/>
                <w:szCs w:val="26"/>
                <w:cs/>
              </w:rPr>
            </w:pPr>
            <w:r w:rsidRPr="005B5CCC">
              <w:rPr>
                <w:rFonts w:ascii="Cordia New" w:eastAsia="SimSun" w:hAnsi="Cordia New" w:cs="Cordia New" w:hint="cs"/>
                <w:sz w:val="26"/>
                <w:szCs w:val="26"/>
                <w:cs/>
              </w:rPr>
              <w:t>เงินกู้ระยะสั้นจากบุคคลที่เกี่ยวข้องกัน</w:t>
            </w:r>
          </w:p>
        </w:tc>
        <w:tc>
          <w:tcPr>
            <w:tcW w:w="1170" w:type="dxa"/>
            <w:vAlign w:val="bottom"/>
          </w:tcPr>
          <w:p w14:paraId="3A28351B" w14:textId="71AA4BDE" w:rsidR="004B1AF1" w:rsidRDefault="003A55AA"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315"/>
              <w:jc w:val="right"/>
              <w:textAlignment w:val="baseline"/>
              <w:rPr>
                <w:rFonts w:ascii="Cordia New" w:eastAsia="SimSun" w:hAnsi="Cordia New" w:cs="Cordia New"/>
                <w:sz w:val="26"/>
                <w:szCs w:val="26"/>
              </w:rPr>
            </w:pPr>
            <w:r>
              <w:rPr>
                <w:rFonts w:ascii="Cordia New" w:eastAsia="SimSun" w:hAnsi="Cordia New" w:cs="Cordia New"/>
                <w:sz w:val="26"/>
                <w:szCs w:val="26"/>
              </w:rPr>
              <w:t>-</w:t>
            </w:r>
          </w:p>
        </w:tc>
        <w:tc>
          <w:tcPr>
            <w:tcW w:w="114" w:type="dxa"/>
          </w:tcPr>
          <w:p w14:paraId="338A1544" w14:textId="77777777" w:rsidR="004B1AF1" w:rsidRPr="003A1E89" w:rsidRDefault="004B1AF1"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315"/>
              <w:jc w:val="right"/>
              <w:textAlignment w:val="baseline"/>
              <w:rPr>
                <w:rFonts w:ascii="Cordia New" w:eastAsia="SimSun" w:hAnsi="Cordia New" w:cs="Cordia New"/>
                <w:sz w:val="26"/>
                <w:szCs w:val="26"/>
              </w:rPr>
            </w:pPr>
          </w:p>
        </w:tc>
        <w:tc>
          <w:tcPr>
            <w:tcW w:w="1236" w:type="dxa"/>
            <w:vAlign w:val="bottom"/>
          </w:tcPr>
          <w:p w14:paraId="535E9DFB" w14:textId="2D2D867A" w:rsidR="004B1AF1" w:rsidRDefault="003A55AA"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315"/>
              <w:jc w:val="right"/>
              <w:textAlignment w:val="baseline"/>
              <w:rPr>
                <w:rFonts w:ascii="Cordia New" w:eastAsia="SimSun" w:hAnsi="Cordia New" w:cs="Cordia New"/>
                <w:sz w:val="26"/>
                <w:szCs w:val="26"/>
              </w:rPr>
            </w:pPr>
            <w:r>
              <w:rPr>
                <w:rFonts w:ascii="Cordia New" w:eastAsia="SimSun" w:hAnsi="Cordia New" w:cs="Cordia New"/>
                <w:sz w:val="26"/>
                <w:szCs w:val="26"/>
              </w:rPr>
              <w:t>-</w:t>
            </w:r>
          </w:p>
        </w:tc>
        <w:tc>
          <w:tcPr>
            <w:tcW w:w="179" w:type="dxa"/>
          </w:tcPr>
          <w:p w14:paraId="6FDF7C93" w14:textId="77777777" w:rsidR="004B1AF1" w:rsidRPr="003A1E89" w:rsidRDefault="004B1AF1"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p>
        </w:tc>
        <w:tc>
          <w:tcPr>
            <w:tcW w:w="1279" w:type="dxa"/>
            <w:vAlign w:val="bottom"/>
          </w:tcPr>
          <w:p w14:paraId="6BBAFDCC" w14:textId="4584B49E" w:rsidR="004B1AF1" w:rsidRDefault="0046077F"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r w:rsidRPr="00BE5168">
              <w:rPr>
                <w:rFonts w:ascii="Cordia New" w:eastAsia="SimSun" w:hAnsi="Cordia New" w:cs="Cordia New"/>
                <w:sz w:val="26"/>
                <w:szCs w:val="26"/>
              </w:rPr>
              <w:t>15</w:t>
            </w:r>
            <w:r w:rsidRPr="0046077F">
              <w:rPr>
                <w:rFonts w:ascii="Cordia New" w:eastAsia="SimSun" w:hAnsi="Cordia New" w:cs="Cordia New"/>
                <w:sz w:val="26"/>
                <w:szCs w:val="26"/>
              </w:rPr>
              <w:t>,</w:t>
            </w:r>
            <w:r w:rsidRPr="00BE5168">
              <w:rPr>
                <w:rFonts w:ascii="Cordia New" w:eastAsia="SimSun" w:hAnsi="Cordia New" w:cs="Cordia New"/>
                <w:sz w:val="26"/>
                <w:szCs w:val="26"/>
              </w:rPr>
              <w:t>000</w:t>
            </w:r>
            <w:r w:rsidRPr="0046077F">
              <w:rPr>
                <w:rFonts w:ascii="Cordia New" w:eastAsia="SimSun" w:hAnsi="Cordia New" w:cs="Cordia New"/>
                <w:sz w:val="26"/>
                <w:szCs w:val="26"/>
              </w:rPr>
              <w:t>,</w:t>
            </w:r>
            <w:r w:rsidRPr="00BE5168">
              <w:rPr>
                <w:rFonts w:ascii="Cordia New" w:eastAsia="SimSun" w:hAnsi="Cordia New" w:cs="Cordia New"/>
                <w:sz w:val="26"/>
                <w:szCs w:val="26"/>
              </w:rPr>
              <w:t>000</w:t>
            </w:r>
          </w:p>
        </w:tc>
        <w:tc>
          <w:tcPr>
            <w:tcW w:w="146" w:type="dxa"/>
          </w:tcPr>
          <w:p w14:paraId="7FA7789C" w14:textId="77777777" w:rsidR="004B1AF1" w:rsidRPr="003A1E89" w:rsidRDefault="004B1AF1"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p>
        </w:tc>
        <w:tc>
          <w:tcPr>
            <w:tcW w:w="1204" w:type="dxa"/>
            <w:vAlign w:val="bottom"/>
          </w:tcPr>
          <w:p w14:paraId="56CB0277" w14:textId="42FE9D1B" w:rsidR="004B1AF1" w:rsidRDefault="00056DEF"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315"/>
              <w:jc w:val="right"/>
              <w:textAlignment w:val="baseline"/>
              <w:rPr>
                <w:rFonts w:ascii="Cordia New" w:eastAsia="SimSun" w:hAnsi="Cordia New" w:cs="Cordia New"/>
                <w:sz w:val="26"/>
                <w:szCs w:val="26"/>
              </w:rPr>
            </w:pPr>
            <w:r>
              <w:rPr>
                <w:rFonts w:ascii="Cordia New" w:eastAsia="SimSun" w:hAnsi="Cordia New" w:cs="Cordia New"/>
                <w:sz w:val="26"/>
                <w:szCs w:val="26"/>
              </w:rPr>
              <w:t>-</w:t>
            </w:r>
          </w:p>
        </w:tc>
        <w:tc>
          <w:tcPr>
            <w:tcW w:w="144" w:type="dxa"/>
          </w:tcPr>
          <w:p w14:paraId="452A6A91" w14:textId="77777777" w:rsidR="004B1AF1" w:rsidRPr="003A1E89" w:rsidRDefault="004B1AF1"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p>
        </w:tc>
        <w:tc>
          <w:tcPr>
            <w:tcW w:w="1296" w:type="dxa"/>
            <w:vAlign w:val="bottom"/>
          </w:tcPr>
          <w:p w14:paraId="074726A1" w14:textId="10241FC5" w:rsidR="004B1AF1" w:rsidRPr="00E621E2" w:rsidRDefault="00076ADC"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315"/>
              <w:jc w:val="right"/>
              <w:textAlignment w:val="baseline"/>
              <w:rPr>
                <w:rFonts w:ascii="Cordia New" w:eastAsia="SimSun" w:hAnsi="Cordia New" w:cs="Cordia New"/>
                <w:sz w:val="26"/>
                <w:szCs w:val="26"/>
              </w:rPr>
            </w:pPr>
            <w:r>
              <w:rPr>
                <w:rFonts w:ascii="Cordia New" w:eastAsia="SimSun" w:hAnsi="Cordia New" w:cs="Cordia New"/>
                <w:sz w:val="26"/>
                <w:szCs w:val="26"/>
              </w:rPr>
              <w:t>-</w:t>
            </w:r>
          </w:p>
        </w:tc>
        <w:tc>
          <w:tcPr>
            <w:tcW w:w="144" w:type="dxa"/>
          </w:tcPr>
          <w:p w14:paraId="4FA19BD2" w14:textId="77777777" w:rsidR="004B1AF1" w:rsidRPr="003A1E89" w:rsidRDefault="004B1AF1"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hanging="18"/>
              <w:jc w:val="right"/>
              <w:textAlignment w:val="baseline"/>
              <w:rPr>
                <w:rFonts w:ascii="Cordia New" w:eastAsia="SimSun" w:hAnsi="Cordia New" w:cs="Cordia New"/>
                <w:sz w:val="26"/>
                <w:szCs w:val="26"/>
              </w:rPr>
            </w:pPr>
          </w:p>
        </w:tc>
        <w:tc>
          <w:tcPr>
            <w:tcW w:w="1296" w:type="dxa"/>
            <w:vAlign w:val="bottom"/>
          </w:tcPr>
          <w:p w14:paraId="05E39D03" w14:textId="03293DC6" w:rsidR="004B1AF1" w:rsidRPr="00487666" w:rsidRDefault="0046077F"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hAnsi="Cordia New" w:cs="Cordia New"/>
                <w:color w:val="000000"/>
                <w:sz w:val="26"/>
                <w:szCs w:val="26"/>
              </w:rPr>
            </w:pPr>
            <w:r w:rsidRPr="00BE5168">
              <w:rPr>
                <w:rFonts w:ascii="Cordia New" w:hAnsi="Cordia New" w:cs="Cordia New"/>
                <w:color w:val="000000"/>
                <w:sz w:val="26"/>
                <w:szCs w:val="26"/>
              </w:rPr>
              <w:t>15</w:t>
            </w:r>
            <w:r w:rsidRPr="0046077F">
              <w:rPr>
                <w:rFonts w:ascii="Cordia New" w:hAnsi="Cordia New" w:cs="Cordia New"/>
                <w:color w:val="000000"/>
                <w:sz w:val="26"/>
                <w:szCs w:val="26"/>
              </w:rPr>
              <w:t>,</w:t>
            </w:r>
            <w:r w:rsidRPr="00BE5168">
              <w:rPr>
                <w:rFonts w:ascii="Cordia New" w:hAnsi="Cordia New" w:cs="Cordia New"/>
                <w:color w:val="000000"/>
                <w:sz w:val="26"/>
                <w:szCs w:val="26"/>
              </w:rPr>
              <w:t>000</w:t>
            </w:r>
            <w:r w:rsidRPr="0046077F">
              <w:rPr>
                <w:rFonts w:ascii="Cordia New" w:hAnsi="Cordia New" w:cs="Cordia New"/>
                <w:color w:val="000000"/>
                <w:sz w:val="26"/>
                <w:szCs w:val="26"/>
              </w:rPr>
              <w:t>,</w:t>
            </w:r>
            <w:r w:rsidRPr="00BE5168">
              <w:rPr>
                <w:rFonts w:ascii="Cordia New" w:hAnsi="Cordia New" w:cs="Cordia New"/>
                <w:color w:val="000000"/>
                <w:sz w:val="26"/>
                <w:szCs w:val="26"/>
              </w:rPr>
              <w:t>000</w:t>
            </w:r>
          </w:p>
        </w:tc>
        <w:tc>
          <w:tcPr>
            <w:tcW w:w="141" w:type="dxa"/>
          </w:tcPr>
          <w:p w14:paraId="080B27C7" w14:textId="77777777" w:rsidR="004B1AF1" w:rsidRPr="003A1E89" w:rsidRDefault="004B1AF1" w:rsidP="001B7167">
            <w:pPr>
              <w:overflowPunct w:val="0"/>
              <w:autoSpaceDE w:val="0"/>
              <w:autoSpaceDN w:val="0"/>
              <w:adjustRightInd w:val="0"/>
              <w:spacing w:line="380" w:lineRule="exact"/>
              <w:ind w:left="-18"/>
              <w:jc w:val="right"/>
              <w:textAlignment w:val="baseline"/>
              <w:rPr>
                <w:rFonts w:ascii="Cordia New" w:eastAsia="SimSun" w:hAnsi="Cordia New" w:cs="Cordia New"/>
                <w:sz w:val="26"/>
                <w:szCs w:val="26"/>
              </w:rPr>
            </w:pPr>
          </w:p>
        </w:tc>
        <w:tc>
          <w:tcPr>
            <w:tcW w:w="1299" w:type="dxa"/>
            <w:vAlign w:val="bottom"/>
          </w:tcPr>
          <w:p w14:paraId="2F01ACCD" w14:textId="13B60FE6" w:rsidR="004B1AF1" w:rsidRDefault="0028327A" w:rsidP="001B7167">
            <w:pPr>
              <w:overflowPunct w:val="0"/>
              <w:autoSpaceDE w:val="0"/>
              <w:autoSpaceDN w:val="0"/>
              <w:adjustRightInd w:val="0"/>
              <w:spacing w:line="380" w:lineRule="exact"/>
              <w:ind w:left="-18"/>
              <w:jc w:val="center"/>
              <w:textAlignment w:val="baseline"/>
              <w:rPr>
                <w:rFonts w:ascii="Cordia New" w:eastAsia="SimSun" w:hAnsi="Cordia New" w:cs="Cordia New"/>
                <w:sz w:val="26"/>
                <w:szCs w:val="26"/>
              </w:rPr>
            </w:pPr>
            <w:r>
              <w:rPr>
                <w:rFonts w:ascii="Cordia New" w:eastAsia="SimSun" w:hAnsi="Cordia New" w:cs="Cordia New"/>
                <w:sz w:val="26"/>
                <w:szCs w:val="26"/>
              </w:rPr>
              <w:t>8.00</w:t>
            </w:r>
          </w:p>
        </w:tc>
      </w:tr>
      <w:tr w:rsidR="001B04B2" w:rsidRPr="003A1E89" w14:paraId="2E89D211" w14:textId="77777777" w:rsidTr="008C5AA5">
        <w:tc>
          <w:tcPr>
            <w:tcW w:w="4410" w:type="dxa"/>
            <w:vAlign w:val="bottom"/>
          </w:tcPr>
          <w:p w14:paraId="00E28A3A" w14:textId="77777777" w:rsidR="0063572F" w:rsidRPr="005B5CCC" w:rsidRDefault="0063572F"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312" w:right="-108" w:hanging="242"/>
              <w:textAlignment w:val="baseline"/>
              <w:rPr>
                <w:rFonts w:ascii="Cordia New" w:eastAsia="SimSun" w:hAnsi="Cordia New" w:cs="Cordia New"/>
                <w:sz w:val="26"/>
                <w:szCs w:val="26"/>
                <w:cs/>
              </w:rPr>
            </w:pPr>
            <w:r w:rsidRPr="005B5CCC">
              <w:rPr>
                <w:rFonts w:ascii="Cordia New" w:eastAsia="SimSun" w:hAnsi="Cordia New" w:cs="Cordia New" w:hint="cs"/>
                <w:sz w:val="26"/>
                <w:szCs w:val="26"/>
                <w:cs/>
              </w:rPr>
              <w:t>หนี้สินตามสัญญาเช่า</w:t>
            </w:r>
          </w:p>
        </w:tc>
        <w:tc>
          <w:tcPr>
            <w:tcW w:w="1170" w:type="dxa"/>
            <w:vAlign w:val="bottom"/>
          </w:tcPr>
          <w:p w14:paraId="0DDD7C0F" w14:textId="468CAF7E" w:rsidR="0063572F" w:rsidRPr="003A1E89" w:rsidRDefault="003A55AA"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315"/>
              <w:jc w:val="right"/>
              <w:textAlignment w:val="baseline"/>
              <w:rPr>
                <w:rFonts w:ascii="Cordia New" w:eastAsia="SimSun" w:hAnsi="Cordia New" w:cs="Cordia New"/>
                <w:sz w:val="26"/>
                <w:szCs w:val="26"/>
              </w:rPr>
            </w:pPr>
            <w:r>
              <w:rPr>
                <w:rFonts w:ascii="Cordia New" w:eastAsia="SimSun" w:hAnsi="Cordia New" w:cs="Cordia New"/>
                <w:sz w:val="26"/>
                <w:szCs w:val="26"/>
              </w:rPr>
              <w:t>-</w:t>
            </w:r>
          </w:p>
        </w:tc>
        <w:tc>
          <w:tcPr>
            <w:tcW w:w="114" w:type="dxa"/>
          </w:tcPr>
          <w:p w14:paraId="04ED0CA4" w14:textId="77777777" w:rsidR="0063572F" w:rsidRPr="003A1E89" w:rsidRDefault="0063572F"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315"/>
              <w:jc w:val="right"/>
              <w:textAlignment w:val="baseline"/>
              <w:rPr>
                <w:rFonts w:ascii="Cordia New" w:eastAsia="SimSun" w:hAnsi="Cordia New" w:cs="Cordia New"/>
                <w:sz w:val="26"/>
                <w:szCs w:val="26"/>
              </w:rPr>
            </w:pPr>
          </w:p>
        </w:tc>
        <w:tc>
          <w:tcPr>
            <w:tcW w:w="1236" w:type="dxa"/>
            <w:vAlign w:val="bottom"/>
          </w:tcPr>
          <w:p w14:paraId="150AAF9B" w14:textId="1E353EF4" w:rsidR="0063572F" w:rsidRPr="003A1E89" w:rsidRDefault="003A55AA"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315"/>
              <w:jc w:val="right"/>
              <w:textAlignment w:val="baseline"/>
              <w:rPr>
                <w:rFonts w:ascii="Cordia New" w:eastAsia="SimSun" w:hAnsi="Cordia New" w:cs="Cordia New"/>
                <w:sz w:val="26"/>
                <w:szCs w:val="26"/>
              </w:rPr>
            </w:pPr>
            <w:r>
              <w:rPr>
                <w:rFonts w:ascii="Cordia New" w:eastAsia="SimSun" w:hAnsi="Cordia New" w:cs="Cordia New"/>
                <w:sz w:val="26"/>
                <w:szCs w:val="26"/>
              </w:rPr>
              <w:t>-</w:t>
            </w:r>
          </w:p>
        </w:tc>
        <w:tc>
          <w:tcPr>
            <w:tcW w:w="179" w:type="dxa"/>
          </w:tcPr>
          <w:p w14:paraId="55FF9C18" w14:textId="77777777" w:rsidR="0063572F" w:rsidRPr="003A1E89" w:rsidRDefault="0063572F"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p>
        </w:tc>
        <w:tc>
          <w:tcPr>
            <w:tcW w:w="1279" w:type="dxa"/>
            <w:vAlign w:val="bottom"/>
          </w:tcPr>
          <w:p w14:paraId="4A14318D" w14:textId="2D6609F2" w:rsidR="0063572F" w:rsidRPr="003A1E89" w:rsidRDefault="00842A0C"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hAnsi="Cordia New" w:cs="Cordia New"/>
                <w:color w:val="000000"/>
                <w:sz w:val="26"/>
                <w:szCs w:val="26"/>
              </w:rPr>
            </w:pPr>
            <w:r w:rsidRPr="00842A0C">
              <w:rPr>
                <w:rFonts w:ascii="Cordia New" w:hAnsi="Cordia New" w:cs="Cordia New"/>
                <w:color w:val="000000"/>
                <w:sz w:val="26"/>
                <w:szCs w:val="26"/>
              </w:rPr>
              <w:t>6,792,419</w:t>
            </w:r>
          </w:p>
        </w:tc>
        <w:tc>
          <w:tcPr>
            <w:tcW w:w="146" w:type="dxa"/>
          </w:tcPr>
          <w:p w14:paraId="03BDD4E1" w14:textId="77777777" w:rsidR="0063572F" w:rsidRPr="003A1E89" w:rsidRDefault="0063572F"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p>
        </w:tc>
        <w:tc>
          <w:tcPr>
            <w:tcW w:w="1204" w:type="dxa"/>
            <w:vAlign w:val="bottom"/>
          </w:tcPr>
          <w:p w14:paraId="249C695F" w14:textId="50C7D3C0" w:rsidR="0063572F" w:rsidRPr="003A1E89" w:rsidRDefault="004E7B6E"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hanging="18"/>
              <w:jc w:val="right"/>
              <w:textAlignment w:val="baseline"/>
              <w:rPr>
                <w:rFonts w:ascii="Cordia New" w:hAnsi="Cordia New" w:cs="Cordia New"/>
                <w:color w:val="000000"/>
                <w:sz w:val="26"/>
                <w:szCs w:val="26"/>
              </w:rPr>
            </w:pPr>
            <w:r w:rsidRPr="004E7B6E">
              <w:rPr>
                <w:rFonts w:ascii="Cordia New" w:hAnsi="Cordia New" w:cs="Cordia New"/>
                <w:color w:val="000000"/>
                <w:sz w:val="26"/>
                <w:szCs w:val="26"/>
              </w:rPr>
              <w:t>7,839,023</w:t>
            </w:r>
          </w:p>
        </w:tc>
        <w:tc>
          <w:tcPr>
            <w:tcW w:w="144" w:type="dxa"/>
          </w:tcPr>
          <w:p w14:paraId="1F832CBE" w14:textId="77777777" w:rsidR="0063572F" w:rsidRPr="005B5CCC" w:rsidRDefault="0063572F"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cs/>
              </w:rPr>
            </w:pPr>
          </w:p>
        </w:tc>
        <w:tc>
          <w:tcPr>
            <w:tcW w:w="1296" w:type="dxa"/>
            <w:vAlign w:val="bottom"/>
          </w:tcPr>
          <w:p w14:paraId="06583697" w14:textId="40DF70EB" w:rsidR="0063572F" w:rsidRPr="003A1E89" w:rsidRDefault="00076ADC"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315"/>
              <w:jc w:val="right"/>
              <w:textAlignment w:val="baseline"/>
              <w:rPr>
                <w:rFonts w:ascii="Cordia New" w:eastAsia="SimSun" w:hAnsi="Cordia New" w:cs="Cordia New"/>
                <w:sz w:val="26"/>
                <w:szCs w:val="26"/>
              </w:rPr>
            </w:pPr>
            <w:r>
              <w:rPr>
                <w:rFonts w:ascii="Cordia New" w:eastAsia="SimSun" w:hAnsi="Cordia New" w:cs="Cordia New"/>
                <w:sz w:val="26"/>
                <w:szCs w:val="26"/>
              </w:rPr>
              <w:t>-</w:t>
            </w:r>
          </w:p>
        </w:tc>
        <w:tc>
          <w:tcPr>
            <w:tcW w:w="144" w:type="dxa"/>
          </w:tcPr>
          <w:p w14:paraId="0132EFDD" w14:textId="77777777" w:rsidR="0063572F" w:rsidRPr="003A1E89" w:rsidRDefault="0063572F"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hanging="18"/>
              <w:jc w:val="right"/>
              <w:textAlignment w:val="baseline"/>
              <w:rPr>
                <w:rFonts w:ascii="Cordia New" w:eastAsia="SimSun" w:hAnsi="Cordia New" w:cs="Cordia New"/>
                <w:sz w:val="26"/>
                <w:szCs w:val="26"/>
              </w:rPr>
            </w:pPr>
          </w:p>
        </w:tc>
        <w:tc>
          <w:tcPr>
            <w:tcW w:w="1296" w:type="dxa"/>
            <w:vAlign w:val="bottom"/>
          </w:tcPr>
          <w:p w14:paraId="1A289CD2" w14:textId="6F98F204" w:rsidR="0063572F" w:rsidRPr="003A1E89" w:rsidRDefault="00076ADC"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r w:rsidRPr="00076ADC">
              <w:rPr>
                <w:rFonts w:ascii="Cordia New" w:eastAsia="SimSun" w:hAnsi="Cordia New" w:cs="Cordia New"/>
                <w:sz w:val="26"/>
                <w:szCs w:val="26"/>
              </w:rPr>
              <w:t>14,631,442</w:t>
            </w:r>
          </w:p>
        </w:tc>
        <w:tc>
          <w:tcPr>
            <w:tcW w:w="141" w:type="dxa"/>
          </w:tcPr>
          <w:p w14:paraId="2314EC39" w14:textId="77777777" w:rsidR="0063572F" w:rsidRPr="003A1E89" w:rsidRDefault="0063572F" w:rsidP="001B7167">
            <w:pPr>
              <w:overflowPunct w:val="0"/>
              <w:autoSpaceDE w:val="0"/>
              <w:autoSpaceDN w:val="0"/>
              <w:adjustRightInd w:val="0"/>
              <w:spacing w:line="380" w:lineRule="exact"/>
              <w:ind w:left="-18"/>
              <w:jc w:val="center"/>
              <w:textAlignment w:val="baseline"/>
              <w:rPr>
                <w:rFonts w:ascii="Cordia New" w:eastAsia="SimSun" w:hAnsi="Cordia New" w:cs="Cordia New"/>
                <w:sz w:val="26"/>
                <w:szCs w:val="26"/>
              </w:rPr>
            </w:pPr>
          </w:p>
        </w:tc>
        <w:tc>
          <w:tcPr>
            <w:tcW w:w="1299" w:type="dxa"/>
            <w:vAlign w:val="bottom"/>
          </w:tcPr>
          <w:p w14:paraId="74B71411" w14:textId="68AF1780" w:rsidR="0063572F" w:rsidRPr="003A1E89" w:rsidRDefault="00075D6C" w:rsidP="001B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8"/>
              <w:jc w:val="center"/>
              <w:textAlignment w:val="baseline"/>
              <w:rPr>
                <w:rFonts w:ascii="Cordia New" w:eastAsia="SimSun" w:hAnsi="Cordia New" w:cs="Cordia New"/>
                <w:sz w:val="26"/>
                <w:szCs w:val="26"/>
              </w:rPr>
            </w:pPr>
            <w:r>
              <w:rPr>
                <w:rFonts w:ascii="Cordia New" w:eastAsia="SimSun" w:hAnsi="Cordia New" w:cs="Cordia New"/>
                <w:sz w:val="26"/>
                <w:szCs w:val="26"/>
              </w:rPr>
              <w:t>5.26</w:t>
            </w:r>
            <w:r w:rsidR="007D1A79">
              <w:rPr>
                <w:rFonts w:ascii="Cordia New" w:eastAsia="SimSun" w:hAnsi="Cordia New" w:cs="Cordia New"/>
                <w:sz w:val="26"/>
                <w:szCs w:val="26"/>
              </w:rPr>
              <w:t xml:space="preserve"> </w:t>
            </w:r>
            <w:r w:rsidR="007D1A79" w:rsidRPr="009F542E">
              <w:rPr>
                <w:rFonts w:ascii="Cordia New" w:eastAsia="SimSun" w:hAnsi="Cordia New" w:cs="Cordia New"/>
                <w:sz w:val="26"/>
                <w:szCs w:val="26"/>
              </w:rPr>
              <w:t xml:space="preserve">- </w:t>
            </w:r>
            <w:r>
              <w:rPr>
                <w:rFonts w:ascii="Cordia New" w:eastAsia="SimSun" w:hAnsi="Cordia New" w:cs="Cordia New"/>
                <w:sz w:val="26"/>
                <w:szCs w:val="26"/>
              </w:rPr>
              <w:t>7.08</w:t>
            </w:r>
          </w:p>
        </w:tc>
      </w:tr>
      <w:bookmarkEnd w:id="23"/>
    </w:tbl>
    <w:p w14:paraId="1E1970D0" w14:textId="6AA6E861" w:rsidR="00AE05F4" w:rsidRPr="005B5CCC" w:rsidRDefault="00AE05F4"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cs/>
        </w:rPr>
      </w:pPr>
      <w:r w:rsidRPr="003A1E89">
        <w:rPr>
          <w:rFonts w:ascii="Cordia New" w:hAnsi="Cordia New" w:cs="Cordia New" w:hint="cs"/>
          <w:sz w:val="26"/>
          <w:szCs w:val="26"/>
        </w:rPr>
        <w:br w:type="page"/>
      </w:r>
    </w:p>
    <w:tbl>
      <w:tblPr>
        <w:tblW w:w="14058" w:type="dxa"/>
        <w:tblInd w:w="-90" w:type="dxa"/>
        <w:tblLayout w:type="fixed"/>
        <w:tblCellMar>
          <w:left w:w="0" w:type="dxa"/>
          <w:right w:w="0" w:type="dxa"/>
        </w:tblCellMar>
        <w:tblLook w:val="0000" w:firstRow="0" w:lastRow="0" w:firstColumn="0" w:lastColumn="0" w:noHBand="0" w:noVBand="0"/>
      </w:tblPr>
      <w:tblGrid>
        <w:gridCol w:w="4410"/>
        <w:gridCol w:w="1170"/>
        <w:gridCol w:w="114"/>
        <w:gridCol w:w="1236"/>
        <w:gridCol w:w="179"/>
        <w:gridCol w:w="1279"/>
        <w:gridCol w:w="146"/>
        <w:gridCol w:w="1204"/>
        <w:gridCol w:w="144"/>
        <w:gridCol w:w="1296"/>
        <w:gridCol w:w="144"/>
        <w:gridCol w:w="1296"/>
        <w:gridCol w:w="141"/>
        <w:gridCol w:w="1299"/>
      </w:tblGrid>
      <w:tr w:rsidR="00434E83" w:rsidRPr="003A1E89" w14:paraId="25A7DB90" w14:textId="77777777">
        <w:trPr>
          <w:trHeight w:val="222"/>
        </w:trPr>
        <w:tc>
          <w:tcPr>
            <w:tcW w:w="4410" w:type="dxa"/>
          </w:tcPr>
          <w:p w14:paraId="17E70CCA"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70" w:right="-108"/>
              <w:jc w:val="thaiDistribute"/>
              <w:textAlignment w:val="baseline"/>
              <w:rPr>
                <w:rFonts w:ascii="Cordia New" w:eastAsia="SimSun" w:hAnsi="Cordia New" w:cs="Cordia New"/>
                <w:sz w:val="26"/>
                <w:szCs w:val="26"/>
                <w:cs/>
              </w:rPr>
            </w:pPr>
            <w:r w:rsidRPr="003A1E89">
              <w:rPr>
                <w:rFonts w:ascii="Cordia New" w:eastAsia="SimSun" w:hAnsi="Cordia New" w:cs="Cordia New" w:hint="cs"/>
                <w:sz w:val="26"/>
                <w:szCs w:val="26"/>
              </w:rPr>
              <w:lastRenderedPageBreak/>
              <w:t>(</w:t>
            </w:r>
            <w:r w:rsidRPr="005B5CCC">
              <w:rPr>
                <w:rFonts w:ascii="Cordia New" w:eastAsia="SimSun" w:hAnsi="Cordia New" w:cs="Cordia New" w:hint="cs"/>
                <w:sz w:val="26"/>
                <w:szCs w:val="26"/>
                <w:cs/>
              </w:rPr>
              <w:t>หน่วย : บาท)</w:t>
            </w:r>
          </w:p>
        </w:tc>
        <w:tc>
          <w:tcPr>
            <w:tcW w:w="9648" w:type="dxa"/>
            <w:gridSpan w:val="13"/>
            <w:tcBorders>
              <w:bottom w:val="single" w:sz="4" w:space="0" w:color="auto"/>
            </w:tcBorders>
            <w:vAlign w:val="bottom"/>
          </w:tcPr>
          <w:p w14:paraId="15E24CC5" w14:textId="77777777" w:rsidR="00434E83" w:rsidRPr="005B5CCC" w:rsidRDefault="00434E83">
            <w:pPr>
              <w:overflowPunct w:val="0"/>
              <w:autoSpaceDE w:val="0"/>
              <w:autoSpaceDN w:val="0"/>
              <w:adjustRightInd w:val="0"/>
              <w:spacing w:line="360" w:lineRule="exact"/>
              <w:ind w:hanging="18"/>
              <w:jc w:val="center"/>
              <w:textAlignment w:val="baseline"/>
              <w:rPr>
                <w:rFonts w:ascii="Cordia New" w:eastAsia="SimSun" w:hAnsi="Cordia New" w:cs="Cordia New"/>
                <w:sz w:val="26"/>
                <w:szCs w:val="26"/>
                <w:cs/>
              </w:rPr>
            </w:pPr>
            <w:r w:rsidRPr="005B5CCC">
              <w:rPr>
                <w:rFonts w:ascii="Cordia New" w:eastAsia="SimSun" w:hAnsi="Cordia New" w:cs="Cordia New" w:hint="cs"/>
                <w:sz w:val="26"/>
                <w:szCs w:val="26"/>
                <w:cs/>
              </w:rPr>
              <w:t>งบการเงินรวม</w:t>
            </w:r>
          </w:p>
        </w:tc>
      </w:tr>
      <w:tr w:rsidR="00434E83" w:rsidRPr="003A1E89" w14:paraId="6BE53E74" w14:textId="77777777">
        <w:trPr>
          <w:trHeight w:val="222"/>
        </w:trPr>
        <w:tc>
          <w:tcPr>
            <w:tcW w:w="4410" w:type="dxa"/>
          </w:tcPr>
          <w:p w14:paraId="339EED6B"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70" w:right="-108"/>
              <w:jc w:val="thaiDistribute"/>
              <w:textAlignment w:val="baseline"/>
              <w:rPr>
                <w:rFonts w:ascii="Cordia New" w:eastAsia="SimSun" w:hAnsi="Cordia New" w:cs="Cordia New"/>
                <w:sz w:val="26"/>
                <w:szCs w:val="26"/>
                <w:u w:val="single"/>
                <w:cs/>
              </w:rPr>
            </w:pPr>
          </w:p>
        </w:tc>
        <w:tc>
          <w:tcPr>
            <w:tcW w:w="9648" w:type="dxa"/>
            <w:gridSpan w:val="13"/>
            <w:tcBorders>
              <w:top w:val="single" w:sz="4" w:space="0" w:color="auto"/>
              <w:bottom w:val="single" w:sz="4" w:space="0" w:color="auto"/>
            </w:tcBorders>
            <w:vAlign w:val="bottom"/>
          </w:tcPr>
          <w:p w14:paraId="7306EDFF" w14:textId="77777777" w:rsidR="00434E83" w:rsidRPr="005B5CCC" w:rsidRDefault="00434E83">
            <w:pPr>
              <w:overflowPunct w:val="0"/>
              <w:autoSpaceDE w:val="0"/>
              <w:autoSpaceDN w:val="0"/>
              <w:adjustRightInd w:val="0"/>
              <w:spacing w:line="360" w:lineRule="exact"/>
              <w:ind w:hanging="18"/>
              <w:jc w:val="center"/>
              <w:textAlignment w:val="baseline"/>
              <w:rPr>
                <w:rFonts w:ascii="Cordia New" w:eastAsia="SimSun" w:hAnsi="Cordia New" w:cs="Cordia New"/>
                <w:sz w:val="26"/>
                <w:szCs w:val="26"/>
                <w:cs/>
              </w:rPr>
            </w:pPr>
            <w:r w:rsidRPr="005B5CCC">
              <w:rPr>
                <w:rFonts w:ascii="Cordia New" w:eastAsia="SimSun" w:hAnsi="Cordia New" w:cs="Cordia New" w:hint="cs"/>
                <w:sz w:val="26"/>
                <w:szCs w:val="26"/>
                <w:cs/>
              </w:rPr>
              <w:t xml:space="preserve">ณ วันที่ </w:t>
            </w:r>
            <w:r w:rsidRPr="003A1E89">
              <w:rPr>
                <w:rFonts w:ascii="Cordia New" w:eastAsia="SimSun" w:hAnsi="Cordia New" w:cs="Cordia New" w:hint="cs"/>
                <w:sz w:val="26"/>
                <w:szCs w:val="26"/>
              </w:rPr>
              <w:t xml:space="preserve">31 </w:t>
            </w:r>
            <w:r w:rsidRPr="005B5CCC">
              <w:rPr>
                <w:rFonts w:ascii="Cordia New" w:eastAsia="SimSun" w:hAnsi="Cordia New" w:cs="Cordia New" w:hint="cs"/>
                <w:sz w:val="26"/>
                <w:szCs w:val="26"/>
                <w:cs/>
              </w:rPr>
              <w:t xml:space="preserve">ธันวาคม </w:t>
            </w:r>
            <w:r w:rsidRPr="003A1E89">
              <w:rPr>
                <w:rFonts w:ascii="Cordia New" w:eastAsia="SimSun" w:hAnsi="Cordia New" w:cs="Cordia New" w:hint="cs"/>
                <w:sz w:val="26"/>
                <w:szCs w:val="26"/>
              </w:rPr>
              <w:t>2567</w:t>
            </w:r>
          </w:p>
        </w:tc>
      </w:tr>
      <w:tr w:rsidR="00434E83" w:rsidRPr="003A1E89" w14:paraId="6FAB4866" w14:textId="77777777">
        <w:trPr>
          <w:trHeight w:val="222"/>
        </w:trPr>
        <w:tc>
          <w:tcPr>
            <w:tcW w:w="4410" w:type="dxa"/>
          </w:tcPr>
          <w:p w14:paraId="5499DADB"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70" w:right="-108"/>
              <w:jc w:val="thaiDistribute"/>
              <w:textAlignment w:val="baseline"/>
              <w:rPr>
                <w:rFonts w:ascii="Cordia New" w:eastAsia="SimSun" w:hAnsi="Cordia New" w:cs="Cordia New"/>
                <w:sz w:val="26"/>
                <w:szCs w:val="26"/>
                <w:u w:val="single"/>
                <w:cs/>
              </w:rPr>
            </w:pPr>
          </w:p>
        </w:tc>
        <w:tc>
          <w:tcPr>
            <w:tcW w:w="8208" w:type="dxa"/>
            <w:gridSpan w:val="11"/>
            <w:tcBorders>
              <w:top w:val="single" w:sz="4" w:space="0" w:color="auto"/>
              <w:bottom w:val="single" w:sz="4" w:space="0" w:color="auto"/>
            </w:tcBorders>
            <w:vAlign w:val="bottom"/>
          </w:tcPr>
          <w:p w14:paraId="2D6DE0FF"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hanging="18"/>
              <w:jc w:val="center"/>
              <w:textAlignment w:val="baseline"/>
              <w:rPr>
                <w:rFonts w:ascii="Cordia New" w:eastAsia="SimSun" w:hAnsi="Cordia New" w:cs="Cordia New"/>
                <w:sz w:val="26"/>
                <w:szCs w:val="26"/>
                <w:cs/>
              </w:rPr>
            </w:pPr>
            <w:r w:rsidRPr="005B5CCC">
              <w:rPr>
                <w:rFonts w:ascii="Cordia New" w:eastAsia="SimSun" w:hAnsi="Cordia New" w:cs="Cordia New" w:hint="cs"/>
                <w:sz w:val="26"/>
                <w:szCs w:val="26"/>
                <w:cs/>
              </w:rPr>
              <w:t>ยอดคงเหลือของเครื่องมือทางการเงิน</w:t>
            </w:r>
          </w:p>
        </w:tc>
        <w:tc>
          <w:tcPr>
            <w:tcW w:w="141" w:type="dxa"/>
            <w:tcBorders>
              <w:top w:val="single" w:sz="4" w:space="0" w:color="auto"/>
            </w:tcBorders>
          </w:tcPr>
          <w:p w14:paraId="6B5D5D84" w14:textId="77777777" w:rsidR="00434E83" w:rsidRPr="003A1E89" w:rsidRDefault="00434E83">
            <w:pPr>
              <w:overflowPunct w:val="0"/>
              <w:autoSpaceDE w:val="0"/>
              <w:autoSpaceDN w:val="0"/>
              <w:adjustRightInd w:val="0"/>
              <w:spacing w:line="360" w:lineRule="exact"/>
              <w:ind w:hanging="18"/>
              <w:jc w:val="center"/>
              <w:textAlignment w:val="baseline"/>
              <w:rPr>
                <w:rFonts w:ascii="Cordia New" w:eastAsia="SimSun" w:hAnsi="Cordia New" w:cs="Cordia New"/>
                <w:sz w:val="26"/>
                <w:szCs w:val="26"/>
                <w:cs/>
              </w:rPr>
            </w:pPr>
          </w:p>
        </w:tc>
        <w:tc>
          <w:tcPr>
            <w:tcW w:w="1299" w:type="dxa"/>
            <w:tcBorders>
              <w:top w:val="single" w:sz="4" w:space="0" w:color="auto"/>
            </w:tcBorders>
            <w:vAlign w:val="bottom"/>
          </w:tcPr>
          <w:p w14:paraId="77D98AB5" w14:textId="77777777" w:rsidR="00434E83" w:rsidRPr="005B5CCC" w:rsidRDefault="00434E83">
            <w:pPr>
              <w:overflowPunct w:val="0"/>
              <w:autoSpaceDE w:val="0"/>
              <w:autoSpaceDN w:val="0"/>
              <w:adjustRightInd w:val="0"/>
              <w:spacing w:line="360" w:lineRule="exact"/>
              <w:ind w:hanging="18"/>
              <w:jc w:val="center"/>
              <w:textAlignment w:val="baseline"/>
              <w:rPr>
                <w:rFonts w:ascii="Cordia New" w:eastAsia="SimSun" w:hAnsi="Cordia New" w:cs="Cordia New"/>
                <w:sz w:val="26"/>
                <w:szCs w:val="26"/>
                <w:cs/>
              </w:rPr>
            </w:pPr>
          </w:p>
        </w:tc>
      </w:tr>
      <w:tr w:rsidR="00434E83" w:rsidRPr="003A1E89" w14:paraId="1CD93188" w14:textId="77777777">
        <w:trPr>
          <w:trHeight w:val="222"/>
        </w:trPr>
        <w:tc>
          <w:tcPr>
            <w:tcW w:w="4410" w:type="dxa"/>
          </w:tcPr>
          <w:p w14:paraId="19055AA2"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70" w:right="-108"/>
              <w:jc w:val="thaiDistribute"/>
              <w:textAlignment w:val="baseline"/>
              <w:rPr>
                <w:rFonts w:ascii="Cordia New" w:eastAsia="SimSun" w:hAnsi="Cordia New" w:cs="Cordia New"/>
                <w:sz w:val="26"/>
                <w:szCs w:val="26"/>
                <w:u w:val="single"/>
                <w:cs/>
              </w:rPr>
            </w:pPr>
          </w:p>
        </w:tc>
        <w:tc>
          <w:tcPr>
            <w:tcW w:w="1170" w:type="dxa"/>
            <w:tcBorders>
              <w:top w:val="single" w:sz="4" w:space="0" w:color="auto"/>
            </w:tcBorders>
            <w:vAlign w:val="bottom"/>
          </w:tcPr>
          <w:p w14:paraId="7D72A9C7"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hanging="18"/>
              <w:jc w:val="center"/>
              <w:textAlignment w:val="baseline"/>
              <w:rPr>
                <w:rFonts w:ascii="Cordia New" w:eastAsia="SimSun" w:hAnsi="Cordia New" w:cs="Cordia New"/>
                <w:sz w:val="26"/>
                <w:szCs w:val="26"/>
                <w:cs/>
              </w:rPr>
            </w:pPr>
            <w:r w:rsidRPr="005B5CCC">
              <w:rPr>
                <w:rFonts w:ascii="Cordia New" w:eastAsia="SimSun" w:hAnsi="Cordia New" w:cs="Cordia New" w:hint="cs"/>
                <w:sz w:val="26"/>
                <w:szCs w:val="26"/>
                <w:cs/>
              </w:rPr>
              <w:t>มีอัตรา</w:t>
            </w:r>
          </w:p>
        </w:tc>
        <w:tc>
          <w:tcPr>
            <w:tcW w:w="114" w:type="dxa"/>
            <w:tcBorders>
              <w:top w:val="single" w:sz="4" w:space="0" w:color="auto"/>
            </w:tcBorders>
          </w:tcPr>
          <w:p w14:paraId="32E82896" w14:textId="77777777" w:rsidR="00434E83" w:rsidRPr="003A1E89" w:rsidRDefault="00434E83">
            <w:pPr>
              <w:overflowPunct w:val="0"/>
              <w:autoSpaceDE w:val="0"/>
              <w:autoSpaceDN w:val="0"/>
              <w:adjustRightInd w:val="0"/>
              <w:spacing w:line="360" w:lineRule="exact"/>
              <w:ind w:hanging="18"/>
              <w:jc w:val="center"/>
              <w:textAlignment w:val="baseline"/>
              <w:rPr>
                <w:rFonts w:ascii="Cordia New" w:eastAsia="SimSun" w:hAnsi="Cordia New" w:cs="Cordia New"/>
                <w:sz w:val="26"/>
                <w:szCs w:val="26"/>
                <w:cs/>
              </w:rPr>
            </w:pPr>
          </w:p>
        </w:tc>
        <w:tc>
          <w:tcPr>
            <w:tcW w:w="4044" w:type="dxa"/>
            <w:gridSpan w:val="5"/>
            <w:tcBorders>
              <w:top w:val="single" w:sz="4" w:space="0" w:color="auto"/>
              <w:bottom w:val="single" w:sz="4" w:space="0" w:color="auto"/>
            </w:tcBorders>
            <w:vAlign w:val="bottom"/>
          </w:tcPr>
          <w:p w14:paraId="0F69CE8C"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hanging="18"/>
              <w:jc w:val="center"/>
              <w:textAlignment w:val="baseline"/>
              <w:rPr>
                <w:rFonts w:ascii="Cordia New" w:eastAsia="SimSun" w:hAnsi="Cordia New" w:cs="Cordia New"/>
                <w:sz w:val="26"/>
                <w:szCs w:val="26"/>
                <w:cs/>
              </w:rPr>
            </w:pPr>
            <w:r w:rsidRPr="005B5CCC">
              <w:rPr>
                <w:rFonts w:ascii="Cordia New" w:eastAsia="SimSun" w:hAnsi="Cordia New" w:cs="Cordia New" w:hint="cs"/>
                <w:sz w:val="26"/>
                <w:szCs w:val="26"/>
                <w:cs/>
              </w:rPr>
              <w:t>มีอัตราดอกเบี้ยคงที่</w:t>
            </w:r>
          </w:p>
        </w:tc>
        <w:tc>
          <w:tcPr>
            <w:tcW w:w="144" w:type="dxa"/>
            <w:tcBorders>
              <w:top w:val="single" w:sz="4" w:space="0" w:color="auto"/>
            </w:tcBorders>
          </w:tcPr>
          <w:p w14:paraId="69259258"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hanging="18"/>
              <w:jc w:val="center"/>
              <w:textAlignment w:val="baseline"/>
              <w:rPr>
                <w:rFonts w:ascii="Cordia New" w:eastAsia="SimSun" w:hAnsi="Cordia New" w:cs="Cordia New"/>
                <w:sz w:val="26"/>
                <w:szCs w:val="26"/>
                <w:cs/>
              </w:rPr>
            </w:pPr>
          </w:p>
        </w:tc>
        <w:tc>
          <w:tcPr>
            <w:tcW w:w="1296" w:type="dxa"/>
            <w:tcBorders>
              <w:top w:val="single" w:sz="4" w:space="0" w:color="auto"/>
            </w:tcBorders>
            <w:vAlign w:val="bottom"/>
          </w:tcPr>
          <w:p w14:paraId="616C30BA"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hanging="18"/>
              <w:jc w:val="center"/>
              <w:textAlignment w:val="baseline"/>
              <w:rPr>
                <w:rFonts w:ascii="Cordia New" w:eastAsia="SimSun" w:hAnsi="Cordia New" w:cs="Cordia New"/>
                <w:sz w:val="26"/>
                <w:szCs w:val="26"/>
                <w:cs/>
              </w:rPr>
            </w:pPr>
          </w:p>
        </w:tc>
        <w:tc>
          <w:tcPr>
            <w:tcW w:w="144" w:type="dxa"/>
            <w:tcBorders>
              <w:top w:val="single" w:sz="4" w:space="0" w:color="auto"/>
            </w:tcBorders>
          </w:tcPr>
          <w:p w14:paraId="0E964BF4"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hanging="18"/>
              <w:jc w:val="center"/>
              <w:textAlignment w:val="baseline"/>
              <w:rPr>
                <w:rFonts w:ascii="Cordia New" w:eastAsia="SimSun" w:hAnsi="Cordia New" w:cs="Cordia New"/>
                <w:sz w:val="26"/>
                <w:szCs w:val="26"/>
                <w:cs/>
              </w:rPr>
            </w:pPr>
          </w:p>
        </w:tc>
        <w:tc>
          <w:tcPr>
            <w:tcW w:w="1296" w:type="dxa"/>
            <w:tcBorders>
              <w:top w:val="single" w:sz="4" w:space="0" w:color="auto"/>
            </w:tcBorders>
            <w:vAlign w:val="bottom"/>
          </w:tcPr>
          <w:p w14:paraId="36EC9733" w14:textId="77777777" w:rsidR="00434E83" w:rsidRPr="003A1E89" w:rsidRDefault="00434E83">
            <w:pPr>
              <w:tabs>
                <w:tab w:val="clear" w:pos="2807"/>
                <w:tab w:val="left" w:pos="870"/>
              </w:tabs>
              <w:overflowPunct w:val="0"/>
              <w:autoSpaceDE w:val="0"/>
              <w:autoSpaceDN w:val="0"/>
              <w:adjustRightInd w:val="0"/>
              <w:spacing w:line="360" w:lineRule="exact"/>
              <w:ind w:hanging="18"/>
              <w:jc w:val="center"/>
              <w:textAlignment w:val="baseline"/>
              <w:rPr>
                <w:rFonts w:ascii="Cordia New" w:eastAsia="SimSun" w:hAnsi="Cordia New" w:cs="Cordia New"/>
                <w:sz w:val="26"/>
                <w:szCs w:val="26"/>
                <w:cs/>
              </w:rPr>
            </w:pPr>
          </w:p>
        </w:tc>
        <w:tc>
          <w:tcPr>
            <w:tcW w:w="141" w:type="dxa"/>
          </w:tcPr>
          <w:p w14:paraId="2D7144EA" w14:textId="77777777" w:rsidR="00434E83" w:rsidRPr="003A1E89" w:rsidRDefault="00434E83">
            <w:pPr>
              <w:tabs>
                <w:tab w:val="clear" w:pos="2807"/>
                <w:tab w:val="left" w:pos="870"/>
              </w:tabs>
              <w:overflowPunct w:val="0"/>
              <w:autoSpaceDE w:val="0"/>
              <w:autoSpaceDN w:val="0"/>
              <w:adjustRightInd w:val="0"/>
              <w:spacing w:line="360" w:lineRule="exact"/>
              <w:ind w:hanging="18"/>
              <w:jc w:val="center"/>
              <w:textAlignment w:val="baseline"/>
              <w:rPr>
                <w:rFonts w:ascii="Cordia New" w:eastAsia="SimSun" w:hAnsi="Cordia New" w:cs="Cordia New"/>
                <w:sz w:val="26"/>
                <w:szCs w:val="26"/>
                <w:cs/>
              </w:rPr>
            </w:pPr>
          </w:p>
        </w:tc>
        <w:tc>
          <w:tcPr>
            <w:tcW w:w="1299" w:type="dxa"/>
            <w:vAlign w:val="bottom"/>
          </w:tcPr>
          <w:p w14:paraId="6D6D8020" w14:textId="77777777" w:rsidR="00434E83" w:rsidRPr="005B5CCC" w:rsidRDefault="00434E83">
            <w:pPr>
              <w:tabs>
                <w:tab w:val="clear" w:pos="2807"/>
                <w:tab w:val="left" w:pos="870"/>
              </w:tabs>
              <w:overflowPunct w:val="0"/>
              <w:autoSpaceDE w:val="0"/>
              <w:autoSpaceDN w:val="0"/>
              <w:adjustRightInd w:val="0"/>
              <w:spacing w:line="360" w:lineRule="exact"/>
              <w:ind w:hanging="18"/>
              <w:jc w:val="center"/>
              <w:textAlignment w:val="baseline"/>
              <w:rPr>
                <w:rFonts w:ascii="Cordia New" w:eastAsia="SimSun" w:hAnsi="Cordia New" w:cs="Cordia New"/>
                <w:sz w:val="26"/>
                <w:szCs w:val="26"/>
                <w:cs/>
              </w:rPr>
            </w:pPr>
          </w:p>
        </w:tc>
      </w:tr>
      <w:tr w:rsidR="00434E83" w:rsidRPr="003A1E89" w14:paraId="5F73B38D" w14:textId="77777777">
        <w:trPr>
          <w:trHeight w:val="70"/>
        </w:trPr>
        <w:tc>
          <w:tcPr>
            <w:tcW w:w="4410" w:type="dxa"/>
          </w:tcPr>
          <w:p w14:paraId="534DE314"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70" w:right="-108"/>
              <w:jc w:val="thaiDistribute"/>
              <w:textAlignment w:val="baseline"/>
              <w:rPr>
                <w:rFonts w:ascii="Cordia New" w:eastAsia="SimSun" w:hAnsi="Cordia New" w:cs="Cordia New"/>
                <w:sz w:val="26"/>
                <w:szCs w:val="26"/>
                <w:u w:val="single"/>
                <w:cs/>
              </w:rPr>
            </w:pPr>
          </w:p>
        </w:tc>
        <w:tc>
          <w:tcPr>
            <w:tcW w:w="1170" w:type="dxa"/>
            <w:vAlign w:val="bottom"/>
          </w:tcPr>
          <w:p w14:paraId="6E0D6AB4"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hanging="18"/>
              <w:jc w:val="center"/>
              <w:textAlignment w:val="baseline"/>
              <w:rPr>
                <w:rFonts w:ascii="Cordia New" w:eastAsia="SimSun" w:hAnsi="Cordia New" w:cs="Cordia New"/>
                <w:sz w:val="26"/>
                <w:szCs w:val="26"/>
                <w:cs/>
              </w:rPr>
            </w:pPr>
            <w:r w:rsidRPr="005B5CCC">
              <w:rPr>
                <w:rFonts w:ascii="Cordia New" w:eastAsia="SimSun" w:hAnsi="Cordia New" w:cs="Cordia New" w:hint="cs"/>
                <w:sz w:val="26"/>
                <w:szCs w:val="26"/>
                <w:cs/>
              </w:rPr>
              <w:t>ดอกเบี้ยปรับ</w:t>
            </w:r>
          </w:p>
        </w:tc>
        <w:tc>
          <w:tcPr>
            <w:tcW w:w="114" w:type="dxa"/>
          </w:tcPr>
          <w:p w14:paraId="13C35F93" w14:textId="77777777" w:rsidR="00434E83" w:rsidRPr="003A1E89" w:rsidRDefault="00434E83">
            <w:pPr>
              <w:overflowPunct w:val="0"/>
              <w:autoSpaceDE w:val="0"/>
              <w:autoSpaceDN w:val="0"/>
              <w:adjustRightInd w:val="0"/>
              <w:spacing w:line="360" w:lineRule="exact"/>
              <w:ind w:hanging="18"/>
              <w:jc w:val="center"/>
              <w:textAlignment w:val="baseline"/>
              <w:rPr>
                <w:rFonts w:ascii="Cordia New" w:eastAsia="SimSun" w:hAnsi="Cordia New" w:cs="Cordia New"/>
                <w:sz w:val="26"/>
                <w:szCs w:val="26"/>
                <w:cs/>
              </w:rPr>
            </w:pPr>
          </w:p>
        </w:tc>
        <w:tc>
          <w:tcPr>
            <w:tcW w:w="4044" w:type="dxa"/>
            <w:gridSpan w:val="5"/>
            <w:vAlign w:val="bottom"/>
          </w:tcPr>
          <w:p w14:paraId="49363855"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hanging="18"/>
              <w:jc w:val="center"/>
              <w:textAlignment w:val="baseline"/>
              <w:rPr>
                <w:rFonts w:ascii="Cordia New" w:eastAsia="SimSun" w:hAnsi="Cordia New" w:cs="Cordia New"/>
                <w:sz w:val="26"/>
                <w:szCs w:val="26"/>
              </w:rPr>
            </w:pPr>
            <w:r w:rsidRPr="005B5CCC">
              <w:rPr>
                <w:rFonts w:ascii="Cordia New" w:eastAsia="SimSun" w:hAnsi="Cordia New" w:cs="Cordia New" w:hint="cs"/>
                <w:sz w:val="26"/>
                <w:szCs w:val="26"/>
                <w:cs/>
              </w:rPr>
              <w:t>ระยะเวลา</w:t>
            </w:r>
          </w:p>
        </w:tc>
        <w:tc>
          <w:tcPr>
            <w:tcW w:w="144" w:type="dxa"/>
          </w:tcPr>
          <w:p w14:paraId="401BFBFB"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hanging="18"/>
              <w:jc w:val="center"/>
              <w:textAlignment w:val="baseline"/>
              <w:rPr>
                <w:rFonts w:ascii="Cordia New" w:eastAsia="SimSun" w:hAnsi="Cordia New" w:cs="Cordia New"/>
                <w:sz w:val="26"/>
                <w:szCs w:val="26"/>
                <w:cs/>
              </w:rPr>
            </w:pPr>
          </w:p>
        </w:tc>
        <w:tc>
          <w:tcPr>
            <w:tcW w:w="1296" w:type="dxa"/>
            <w:vAlign w:val="bottom"/>
          </w:tcPr>
          <w:p w14:paraId="0C9EA3A1"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hanging="18"/>
              <w:jc w:val="center"/>
              <w:textAlignment w:val="baseline"/>
              <w:rPr>
                <w:rFonts w:ascii="Cordia New" w:eastAsia="SimSun" w:hAnsi="Cordia New" w:cs="Cordia New"/>
                <w:sz w:val="26"/>
                <w:szCs w:val="26"/>
                <w:cs/>
              </w:rPr>
            </w:pPr>
          </w:p>
        </w:tc>
        <w:tc>
          <w:tcPr>
            <w:tcW w:w="144" w:type="dxa"/>
          </w:tcPr>
          <w:p w14:paraId="3CF809FE"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hanging="18"/>
              <w:jc w:val="center"/>
              <w:textAlignment w:val="baseline"/>
              <w:rPr>
                <w:rFonts w:ascii="Cordia New" w:eastAsia="SimSun" w:hAnsi="Cordia New" w:cs="Cordia New"/>
                <w:sz w:val="26"/>
                <w:szCs w:val="26"/>
                <w:cs/>
              </w:rPr>
            </w:pPr>
          </w:p>
        </w:tc>
        <w:tc>
          <w:tcPr>
            <w:tcW w:w="1296" w:type="dxa"/>
            <w:vAlign w:val="bottom"/>
          </w:tcPr>
          <w:p w14:paraId="12A41916" w14:textId="77777777" w:rsidR="00434E83" w:rsidRPr="003A1E89" w:rsidRDefault="00434E83">
            <w:pPr>
              <w:tabs>
                <w:tab w:val="clear" w:pos="2807"/>
                <w:tab w:val="left" w:pos="870"/>
              </w:tabs>
              <w:overflowPunct w:val="0"/>
              <w:autoSpaceDE w:val="0"/>
              <w:autoSpaceDN w:val="0"/>
              <w:adjustRightInd w:val="0"/>
              <w:spacing w:line="360" w:lineRule="exact"/>
              <w:ind w:hanging="18"/>
              <w:jc w:val="center"/>
              <w:textAlignment w:val="baseline"/>
              <w:rPr>
                <w:rFonts w:ascii="Cordia New" w:eastAsia="SimSun" w:hAnsi="Cordia New" w:cs="Cordia New"/>
                <w:sz w:val="26"/>
                <w:szCs w:val="26"/>
                <w:cs/>
              </w:rPr>
            </w:pPr>
          </w:p>
        </w:tc>
        <w:tc>
          <w:tcPr>
            <w:tcW w:w="141" w:type="dxa"/>
          </w:tcPr>
          <w:p w14:paraId="3C63233B" w14:textId="77777777" w:rsidR="00434E83" w:rsidRPr="003A1E89" w:rsidRDefault="00434E83">
            <w:pPr>
              <w:tabs>
                <w:tab w:val="clear" w:pos="2807"/>
                <w:tab w:val="left" w:pos="870"/>
              </w:tabs>
              <w:overflowPunct w:val="0"/>
              <w:autoSpaceDE w:val="0"/>
              <w:autoSpaceDN w:val="0"/>
              <w:adjustRightInd w:val="0"/>
              <w:spacing w:line="360" w:lineRule="exact"/>
              <w:ind w:hanging="18"/>
              <w:jc w:val="center"/>
              <w:textAlignment w:val="baseline"/>
              <w:rPr>
                <w:rFonts w:ascii="Cordia New" w:eastAsia="SimSun" w:hAnsi="Cordia New" w:cs="Cordia New"/>
                <w:sz w:val="26"/>
                <w:szCs w:val="26"/>
                <w:cs/>
              </w:rPr>
            </w:pPr>
          </w:p>
        </w:tc>
        <w:tc>
          <w:tcPr>
            <w:tcW w:w="1299" w:type="dxa"/>
            <w:vAlign w:val="bottom"/>
          </w:tcPr>
          <w:p w14:paraId="424B57CA" w14:textId="77777777" w:rsidR="00434E83" w:rsidRPr="005B5CCC"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hanging="18"/>
              <w:jc w:val="center"/>
              <w:textAlignment w:val="baseline"/>
              <w:rPr>
                <w:rFonts w:ascii="Cordia New" w:eastAsia="SimSun" w:hAnsi="Cordia New" w:cs="Cordia New"/>
                <w:sz w:val="26"/>
                <w:szCs w:val="26"/>
                <w:cs/>
              </w:rPr>
            </w:pPr>
          </w:p>
        </w:tc>
      </w:tr>
      <w:tr w:rsidR="00434E83" w:rsidRPr="003A1E89" w14:paraId="5A0D9046" w14:textId="77777777">
        <w:trPr>
          <w:trHeight w:val="222"/>
        </w:trPr>
        <w:tc>
          <w:tcPr>
            <w:tcW w:w="4410" w:type="dxa"/>
          </w:tcPr>
          <w:p w14:paraId="74BC19E3"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70" w:right="-108"/>
              <w:jc w:val="thaiDistribute"/>
              <w:textAlignment w:val="baseline"/>
              <w:rPr>
                <w:rFonts w:ascii="Cordia New" w:eastAsia="SimSun" w:hAnsi="Cordia New" w:cs="Cordia New"/>
                <w:sz w:val="26"/>
                <w:szCs w:val="26"/>
                <w:u w:val="single"/>
                <w:cs/>
              </w:rPr>
            </w:pPr>
          </w:p>
        </w:tc>
        <w:tc>
          <w:tcPr>
            <w:tcW w:w="1170" w:type="dxa"/>
            <w:vAlign w:val="bottom"/>
          </w:tcPr>
          <w:p w14:paraId="6F3A085B"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hanging="18"/>
              <w:jc w:val="center"/>
              <w:textAlignment w:val="baseline"/>
              <w:rPr>
                <w:rFonts w:ascii="Cordia New" w:eastAsia="SimSun" w:hAnsi="Cordia New" w:cs="Cordia New"/>
                <w:sz w:val="26"/>
                <w:szCs w:val="26"/>
                <w:cs/>
              </w:rPr>
            </w:pPr>
            <w:r w:rsidRPr="005B5CCC">
              <w:rPr>
                <w:rFonts w:ascii="Cordia New" w:eastAsia="SimSun" w:hAnsi="Cordia New" w:cs="Cordia New" w:hint="cs"/>
                <w:sz w:val="26"/>
                <w:szCs w:val="26"/>
                <w:cs/>
              </w:rPr>
              <w:t>ขึ้นลงตาม</w:t>
            </w:r>
          </w:p>
        </w:tc>
        <w:tc>
          <w:tcPr>
            <w:tcW w:w="114" w:type="dxa"/>
          </w:tcPr>
          <w:p w14:paraId="205F84AB" w14:textId="77777777" w:rsidR="00434E83" w:rsidRPr="003A1E89" w:rsidRDefault="00434E83">
            <w:pPr>
              <w:overflowPunct w:val="0"/>
              <w:autoSpaceDE w:val="0"/>
              <w:autoSpaceDN w:val="0"/>
              <w:adjustRightInd w:val="0"/>
              <w:spacing w:line="360" w:lineRule="exact"/>
              <w:ind w:hanging="18"/>
              <w:jc w:val="center"/>
              <w:textAlignment w:val="baseline"/>
              <w:rPr>
                <w:rFonts w:ascii="Cordia New" w:eastAsia="SimSun" w:hAnsi="Cordia New" w:cs="Cordia New"/>
                <w:sz w:val="26"/>
                <w:szCs w:val="26"/>
                <w:cs/>
              </w:rPr>
            </w:pPr>
          </w:p>
        </w:tc>
        <w:tc>
          <w:tcPr>
            <w:tcW w:w="4044" w:type="dxa"/>
            <w:gridSpan w:val="5"/>
            <w:tcBorders>
              <w:bottom w:val="single" w:sz="4" w:space="0" w:color="auto"/>
            </w:tcBorders>
            <w:vAlign w:val="bottom"/>
          </w:tcPr>
          <w:p w14:paraId="0B716679"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hanging="18"/>
              <w:jc w:val="center"/>
              <w:textAlignment w:val="baseline"/>
              <w:rPr>
                <w:rFonts w:ascii="Cordia New" w:eastAsia="SimSun" w:hAnsi="Cordia New" w:cs="Cordia New"/>
                <w:sz w:val="26"/>
                <w:szCs w:val="26"/>
              </w:rPr>
            </w:pPr>
            <w:r w:rsidRPr="005B5CCC">
              <w:rPr>
                <w:rFonts w:ascii="Cordia New" w:eastAsia="SimSun" w:hAnsi="Cordia New" w:cs="Cordia New" w:hint="cs"/>
                <w:sz w:val="26"/>
                <w:szCs w:val="26"/>
                <w:cs/>
              </w:rPr>
              <w:t>ครบกำหนด</w:t>
            </w:r>
          </w:p>
        </w:tc>
        <w:tc>
          <w:tcPr>
            <w:tcW w:w="144" w:type="dxa"/>
          </w:tcPr>
          <w:p w14:paraId="1874D4F9"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hanging="18"/>
              <w:jc w:val="center"/>
              <w:textAlignment w:val="baseline"/>
              <w:rPr>
                <w:rFonts w:ascii="Cordia New" w:eastAsia="SimSun" w:hAnsi="Cordia New" w:cs="Cordia New"/>
                <w:sz w:val="26"/>
                <w:szCs w:val="26"/>
                <w:cs/>
              </w:rPr>
            </w:pPr>
          </w:p>
        </w:tc>
        <w:tc>
          <w:tcPr>
            <w:tcW w:w="1296" w:type="dxa"/>
            <w:vAlign w:val="bottom"/>
          </w:tcPr>
          <w:p w14:paraId="551B23F4"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hanging="18"/>
              <w:jc w:val="center"/>
              <w:textAlignment w:val="baseline"/>
              <w:rPr>
                <w:rFonts w:ascii="Cordia New" w:eastAsia="SimSun" w:hAnsi="Cordia New" w:cs="Cordia New"/>
                <w:sz w:val="26"/>
                <w:szCs w:val="26"/>
                <w:cs/>
              </w:rPr>
            </w:pPr>
          </w:p>
        </w:tc>
        <w:tc>
          <w:tcPr>
            <w:tcW w:w="144" w:type="dxa"/>
          </w:tcPr>
          <w:p w14:paraId="0D3F3D22"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hanging="18"/>
              <w:jc w:val="center"/>
              <w:textAlignment w:val="baseline"/>
              <w:rPr>
                <w:rFonts w:ascii="Cordia New" w:eastAsia="SimSun" w:hAnsi="Cordia New" w:cs="Cordia New"/>
                <w:sz w:val="26"/>
                <w:szCs w:val="26"/>
                <w:cs/>
              </w:rPr>
            </w:pPr>
          </w:p>
        </w:tc>
        <w:tc>
          <w:tcPr>
            <w:tcW w:w="1296" w:type="dxa"/>
            <w:vAlign w:val="bottom"/>
          </w:tcPr>
          <w:p w14:paraId="4E18EDA2" w14:textId="77777777" w:rsidR="00434E83" w:rsidRPr="003A1E89" w:rsidRDefault="00434E83">
            <w:pPr>
              <w:tabs>
                <w:tab w:val="clear" w:pos="2807"/>
                <w:tab w:val="left" w:pos="870"/>
              </w:tabs>
              <w:overflowPunct w:val="0"/>
              <w:autoSpaceDE w:val="0"/>
              <w:autoSpaceDN w:val="0"/>
              <w:adjustRightInd w:val="0"/>
              <w:spacing w:line="360" w:lineRule="exact"/>
              <w:ind w:hanging="18"/>
              <w:jc w:val="center"/>
              <w:textAlignment w:val="baseline"/>
              <w:rPr>
                <w:rFonts w:ascii="Cordia New" w:eastAsia="SimSun" w:hAnsi="Cordia New" w:cs="Cordia New"/>
                <w:sz w:val="26"/>
                <w:szCs w:val="26"/>
                <w:cs/>
              </w:rPr>
            </w:pPr>
          </w:p>
        </w:tc>
        <w:tc>
          <w:tcPr>
            <w:tcW w:w="141" w:type="dxa"/>
          </w:tcPr>
          <w:p w14:paraId="2D61471B" w14:textId="77777777" w:rsidR="00434E83" w:rsidRPr="003A1E89" w:rsidRDefault="00434E83">
            <w:pPr>
              <w:tabs>
                <w:tab w:val="clear" w:pos="2807"/>
                <w:tab w:val="left" w:pos="870"/>
              </w:tabs>
              <w:overflowPunct w:val="0"/>
              <w:autoSpaceDE w:val="0"/>
              <w:autoSpaceDN w:val="0"/>
              <w:adjustRightInd w:val="0"/>
              <w:spacing w:line="360" w:lineRule="exact"/>
              <w:ind w:hanging="18"/>
              <w:jc w:val="center"/>
              <w:textAlignment w:val="baseline"/>
              <w:rPr>
                <w:rFonts w:ascii="Cordia New" w:eastAsia="SimSun" w:hAnsi="Cordia New" w:cs="Cordia New"/>
                <w:sz w:val="26"/>
                <w:szCs w:val="26"/>
                <w:cs/>
              </w:rPr>
            </w:pPr>
          </w:p>
        </w:tc>
        <w:tc>
          <w:tcPr>
            <w:tcW w:w="1299" w:type="dxa"/>
          </w:tcPr>
          <w:p w14:paraId="07F195D4"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hanging="18"/>
              <w:jc w:val="center"/>
              <w:textAlignment w:val="baseline"/>
              <w:rPr>
                <w:rFonts w:ascii="Cordia New" w:hAnsi="Cordia New" w:cs="Cordia New"/>
                <w:sz w:val="26"/>
                <w:szCs w:val="26"/>
              </w:rPr>
            </w:pPr>
            <w:r w:rsidRPr="005B5CCC">
              <w:rPr>
                <w:rFonts w:ascii="Cordia New" w:eastAsia="SimSun" w:hAnsi="Cordia New" w:cs="Cordia New" w:hint="cs"/>
                <w:sz w:val="26"/>
                <w:szCs w:val="26"/>
                <w:cs/>
              </w:rPr>
              <w:t xml:space="preserve">อัตราดอกเบี้ย </w:t>
            </w:r>
          </w:p>
        </w:tc>
      </w:tr>
      <w:tr w:rsidR="00434E83" w:rsidRPr="003A1E89" w14:paraId="746FEB66" w14:textId="77777777">
        <w:trPr>
          <w:trHeight w:val="222"/>
        </w:trPr>
        <w:tc>
          <w:tcPr>
            <w:tcW w:w="4410" w:type="dxa"/>
          </w:tcPr>
          <w:p w14:paraId="5564B85A"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70" w:right="-108"/>
              <w:jc w:val="thaiDistribute"/>
              <w:textAlignment w:val="baseline"/>
              <w:rPr>
                <w:rFonts w:ascii="Cordia New" w:eastAsia="SimSun" w:hAnsi="Cordia New" w:cs="Cordia New"/>
                <w:sz w:val="26"/>
                <w:szCs w:val="26"/>
                <w:u w:val="single"/>
                <w:cs/>
              </w:rPr>
            </w:pPr>
          </w:p>
        </w:tc>
        <w:tc>
          <w:tcPr>
            <w:tcW w:w="1170" w:type="dxa"/>
            <w:tcBorders>
              <w:bottom w:val="single" w:sz="4" w:space="0" w:color="auto"/>
            </w:tcBorders>
            <w:vAlign w:val="bottom"/>
          </w:tcPr>
          <w:p w14:paraId="14013641"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hanging="18"/>
              <w:jc w:val="center"/>
              <w:textAlignment w:val="baseline"/>
              <w:rPr>
                <w:rFonts w:ascii="Cordia New" w:eastAsia="SimSun" w:hAnsi="Cordia New" w:cs="Cordia New"/>
                <w:sz w:val="26"/>
                <w:szCs w:val="26"/>
              </w:rPr>
            </w:pPr>
            <w:r w:rsidRPr="005B5CCC">
              <w:rPr>
                <w:rFonts w:ascii="Cordia New" w:eastAsia="SimSun" w:hAnsi="Cordia New" w:cs="Cordia New" w:hint="cs"/>
                <w:sz w:val="26"/>
                <w:szCs w:val="26"/>
                <w:cs/>
              </w:rPr>
              <w:t>อัตราตลาด</w:t>
            </w:r>
          </w:p>
        </w:tc>
        <w:tc>
          <w:tcPr>
            <w:tcW w:w="114" w:type="dxa"/>
          </w:tcPr>
          <w:p w14:paraId="0D8B2220" w14:textId="77777777" w:rsidR="00434E83" w:rsidRPr="003A1E89" w:rsidRDefault="00434E83">
            <w:pPr>
              <w:overflowPunct w:val="0"/>
              <w:autoSpaceDE w:val="0"/>
              <w:autoSpaceDN w:val="0"/>
              <w:adjustRightInd w:val="0"/>
              <w:spacing w:line="360" w:lineRule="exact"/>
              <w:ind w:hanging="18"/>
              <w:jc w:val="center"/>
              <w:textAlignment w:val="baseline"/>
              <w:rPr>
                <w:rFonts w:ascii="Cordia New" w:eastAsia="SimSun" w:hAnsi="Cordia New" w:cs="Cordia New"/>
                <w:sz w:val="26"/>
                <w:szCs w:val="26"/>
                <w:cs/>
              </w:rPr>
            </w:pPr>
          </w:p>
        </w:tc>
        <w:tc>
          <w:tcPr>
            <w:tcW w:w="1236" w:type="dxa"/>
            <w:tcBorders>
              <w:top w:val="single" w:sz="4" w:space="0" w:color="auto"/>
              <w:bottom w:val="single" w:sz="4" w:space="0" w:color="auto"/>
            </w:tcBorders>
            <w:vAlign w:val="bottom"/>
          </w:tcPr>
          <w:p w14:paraId="2DA8D62E"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hanging="18"/>
              <w:jc w:val="center"/>
              <w:textAlignment w:val="baseline"/>
              <w:rPr>
                <w:rFonts w:ascii="Cordia New" w:eastAsia="SimSun" w:hAnsi="Cordia New" w:cs="Cordia New"/>
                <w:sz w:val="26"/>
                <w:szCs w:val="26"/>
              </w:rPr>
            </w:pPr>
            <w:r w:rsidRPr="005B5CCC">
              <w:rPr>
                <w:rFonts w:ascii="Cordia New" w:eastAsia="SimSun" w:hAnsi="Cordia New" w:cs="Cordia New" w:hint="cs"/>
                <w:sz w:val="26"/>
                <w:szCs w:val="26"/>
                <w:cs/>
              </w:rPr>
              <w:t>เมื่อทวงถาม</w:t>
            </w:r>
          </w:p>
        </w:tc>
        <w:tc>
          <w:tcPr>
            <w:tcW w:w="179" w:type="dxa"/>
            <w:tcBorders>
              <w:top w:val="single" w:sz="4" w:space="0" w:color="auto"/>
            </w:tcBorders>
          </w:tcPr>
          <w:p w14:paraId="412D7129"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hanging="18"/>
              <w:jc w:val="center"/>
              <w:textAlignment w:val="baseline"/>
              <w:rPr>
                <w:rFonts w:ascii="Cordia New" w:eastAsia="SimSun" w:hAnsi="Cordia New" w:cs="Cordia New"/>
                <w:sz w:val="26"/>
                <w:szCs w:val="26"/>
                <w:cs/>
              </w:rPr>
            </w:pPr>
          </w:p>
        </w:tc>
        <w:tc>
          <w:tcPr>
            <w:tcW w:w="1279" w:type="dxa"/>
            <w:tcBorders>
              <w:top w:val="single" w:sz="4" w:space="0" w:color="auto"/>
              <w:bottom w:val="single" w:sz="4" w:space="0" w:color="auto"/>
            </w:tcBorders>
          </w:tcPr>
          <w:p w14:paraId="075B128E" w14:textId="77777777" w:rsidR="00434E83" w:rsidRPr="005B5CCC"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hanging="18"/>
              <w:jc w:val="center"/>
              <w:textAlignment w:val="baseline"/>
              <w:rPr>
                <w:rFonts w:ascii="Cordia New" w:eastAsia="SimSun" w:hAnsi="Cordia New" w:cs="Cordia New"/>
                <w:sz w:val="26"/>
                <w:szCs w:val="26"/>
                <w:cs/>
              </w:rPr>
            </w:pPr>
            <w:r w:rsidRPr="005B5CCC">
              <w:rPr>
                <w:rFonts w:ascii="Cordia New" w:eastAsia="SimSun" w:hAnsi="Cordia New" w:cs="Cordia New" w:hint="cs"/>
                <w:sz w:val="26"/>
                <w:szCs w:val="26"/>
                <w:cs/>
              </w:rPr>
              <w:t xml:space="preserve">ภายใน </w:t>
            </w:r>
            <w:r w:rsidRPr="003A1E89">
              <w:rPr>
                <w:rFonts w:ascii="Cordia New" w:eastAsia="SimSun" w:hAnsi="Cordia New" w:cs="Cordia New" w:hint="cs"/>
                <w:sz w:val="26"/>
                <w:szCs w:val="26"/>
              </w:rPr>
              <w:t>1</w:t>
            </w:r>
            <w:r w:rsidRPr="005B5CCC">
              <w:rPr>
                <w:rFonts w:ascii="Cordia New" w:eastAsia="SimSun" w:hAnsi="Cordia New" w:cs="Cordia New" w:hint="cs"/>
                <w:sz w:val="26"/>
                <w:szCs w:val="26"/>
                <w:cs/>
              </w:rPr>
              <w:t xml:space="preserve"> ปี</w:t>
            </w:r>
          </w:p>
        </w:tc>
        <w:tc>
          <w:tcPr>
            <w:tcW w:w="146" w:type="dxa"/>
            <w:tcBorders>
              <w:top w:val="single" w:sz="4" w:space="0" w:color="auto"/>
            </w:tcBorders>
          </w:tcPr>
          <w:p w14:paraId="4BE39133"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hanging="18"/>
              <w:jc w:val="center"/>
              <w:textAlignment w:val="baseline"/>
              <w:rPr>
                <w:rFonts w:ascii="Cordia New" w:eastAsia="SimSun" w:hAnsi="Cordia New" w:cs="Cordia New"/>
                <w:sz w:val="26"/>
                <w:szCs w:val="26"/>
              </w:rPr>
            </w:pPr>
          </w:p>
        </w:tc>
        <w:tc>
          <w:tcPr>
            <w:tcW w:w="1204" w:type="dxa"/>
            <w:tcBorders>
              <w:top w:val="single" w:sz="4" w:space="0" w:color="auto"/>
              <w:bottom w:val="single" w:sz="4" w:space="0" w:color="auto"/>
            </w:tcBorders>
          </w:tcPr>
          <w:p w14:paraId="74463388"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hanging="18"/>
              <w:jc w:val="center"/>
              <w:textAlignment w:val="baseline"/>
              <w:rPr>
                <w:rFonts w:ascii="Cordia New" w:eastAsia="SimSun" w:hAnsi="Cordia New" w:cs="Cordia New"/>
                <w:sz w:val="26"/>
                <w:szCs w:val="26"/>
                <w:cs/>
              </w:rPr>
            </w:pPr>
            <w:r w:rsidRPr="003A1E89">
              <w:rPr>
                <w:rFonts w:ascii="Cordia New" w:eastAsia="SimSun" w:hAnsi="Cordia New" w:cs="Cordia New" w:hint="cs"/>
                <w:sz w:val="26"/>
                <w:szCs w:val="26"/>
              </w:rPr>
              <w:t>1</w:t>
            </w:r>
            <w:r w:rsidRPr="008B7D79">
              <w:rPr>
                <w:rFonts w:ascii="Cordia New" w:eastAsia="SimSun" w:hAnsi="Cordia New" w:cs="Cordia New" w:hint="cs"/>
                <w:sz w:val="26"/>
                <w:szCs w:val="26"/>
              </w:rPr>
              <w:t xml:space="preserve"> - </w:t>
            </w:r>
            <w:r w:rsidRPr="003A1E89">
              <w:rPr>
                <w:rFonts w:ascii="Cordia New" w:eastAsia="SimSun" w:hAnsi="Cordia New" w:cs="Cordia New" w:hint="cs"/>
                <w:sz w:val="26"/>
                <w:szCs w:val="26"/>
              </w:rPr>
              <w:t>5</w:t>
            </w:r>
            <w:r w:rsidRPr="005B5CCC">
              <w:rPr>
                <w:rFonts w:ascii="Cordia New" w:eastAsia="SimSun" w:hAnsi="Cordia New" w:cs="Cordia New" w:hint="cs"/>
                <w:sz w:val="26"/>
                <w:szCs w:val="26"/>
                <w:cs/>
              </w:rPr>
              <w:t xml:space="preserve"> ปี</w:t>
            </w:r>
          </w:p>
        </w:tc>
        <w:tc>
          <w:tcPr>
            <w:tcW w:w="144" w:type="dxa"/>
          </w:tcPr>
          <w:p w14:paraId="4433D8B9"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hanging="18"/>
              <w:jc w:val="center"/>
              <w:textAlignment w:val="baseline"/>
              <w:rPr>
                <w:rFonts w:ascii="Cordia New" w:eastAsia="SimSun" w:hAnsi="Cordia New" w:cs="Cordia New"/>
                <w:sz w:val="26"/>
                <w:szCs w:val="26"/>
                <w:cs/>
              </w:rPr>
            </w:pPr>
          </w:p>
        </w:tc>
        <w:tc>
          <w:tcPr>
            <w:tcW w:w="1296" w:type="dxa"/>
            <w:tcBorders>
              <w:bottom w:val="single" w:sz="4" w:space="0" w:color="auto"/>
            </w:tcBorders>
          </w:tcPr>
          <w:p w14:paraId="140E15D7"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hanging="18"/>
              <w:jc w:val="center"/>
              <w:textAlignment w:val="baseline"/>
              <w:rPr>
                <w:rFonts w:ascii="Cordia New" w:eastAsia="SimSun" w:hAnsi="Cordia New" w:cs="Cordia New"/>
                <w:sz w:val="26"/>
                <w:szCs w:val="26"/>
              </w:rPr>
            </w:pPr>
            <w:r w:rsidRPr="005B5CCC">
              <w:rPr>
                <w:rFonts w:ascii="Cordia New" w:eastAsia="SimSun" w:hAnsi="Cordia New" w:cs="Cordia New" w:hint="cs"/>
                <w:sz w:val="26"/>
                <w:szCs w:val="26"/>
                <w:cs/>
              </w:rPr>
              <w:t>ไม่มีดอกเบี้ย</w:t>
            </w:r>
          </w:p>
        </w:tc>
        <w:tc>
          <w:tcPr>
            <w:tcW w:w="144" w:type="dxa"/>
          </w:tcPr>
          <w:p w14:paraId="7B688A68"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hanging="18"/>
              <w:jc w:val="center"/>
              <w:textAlignment w:val="baseline"/>
              <w:rPr>
                <w:rFonts w:ascii="Cordia New" w:eastAsia="SimSun" w:hAnsi="Cordia New" w:cs="Cordia New"/>
                <w:sz w:val="26"/>
                <w:szCs w:val="26"/>
                <w:cs/>
              </w:rPr>
            </w:pPr>
          </w:p>
        </w:tc>
        <w:tc>
          <w:tcPr>
            <w:tcW w:w="1296" w:type="dxa"/>
            <w:tcBorders>
              <w:bottom w:val="single" w:sz="4" w:space="0" w:color="auto"/>
            </w:tcBorders>
            <w:vAlign w:val="bottom"/>
          </w:tcPr>
          <w:p w14:paraId="7492A58C" w14:textId="77777777" w:rsidR="00434E83" w:rsidRPr="003A1E89" w:rsidRDefault="00434E83">
            <w:pPr>
              <w:tabs>
                <w:tab w:val="clear" w:pos="2807"/>
                <w:tab w:val="left" w:pos="870"/>
              </w:tabs>
              <w:overflowPunct w:val="0"/>
              <w:autoSpaceDE w:val="0"/>
              <w:autoSpaceDN w:val="0"/>
              <w:adjustRightInd w:val="0"/>
              <w:spacing w:line="360" w:lineRule="exact"/>
              <w:ind w:hanging="18"/>
              <w:jc w:val="center"/>
              <w:textAlignment w:val="baseline"/>
              <w:rPr>
                <w:rFonts w:ascii="Cordia New" w:eastAsia="SimSun" w:hAnsi="Cordia New" w:cs="Cordia New"/>
                <w:sz w:val="26"/>
                <w:szCs w:val="26"/>
              </w:rPr>
            </w:pPr>
            <w:r w:rsidRPr="005B5CCC">
              <w:rPr>
                <w:rFonts w:ascii="Cordia New" w:eastAsia="SimSun" w:hAnsi="Cordia New" w:cs="Cordia New" w:hint="cs"/>
                <w:sz w:val="26"/>
                <w:szCs w:val="26"/>
                <w:cs/>
              </w:rPr>
              <w:t>รวม</w:t>
            </w:r>
          </w:p>
        </w:tc>
        <w:tc>
          <w:tcPr>
            <w:tcW w:w="141" w:type="dxa"/>
          </w:tcPr>
          <w:p w14:paraId="38E5F01C" w14:textId="77777777" w:rsidR="00434E83" w:rsidRPr="005B5CCC" w:rsidRDefault="00434E83">
            <w:pPr>
              <w:tabs>
                <w:tab w:val="clear" w:pos="2807"/>
                <w:tab w:val="left" w:pos="870"/>
              </w:tabs>
              <w:overflowPunct w:val="0"/>
              <w:autoSpaceDE w:val="0"/>
              <w:autoSpaceDN w:val="0"/>
              <w:adjustRightInd w:val="0"/>
              <w:spacing w:line="360" w:lineRule="exact"/>
              <w:ind w:hanging="18"/>
              <w:jc w:val="center"/>
              <w:textAlignment w:val="baseline"/>
              <w:rPr>
                <w:rFonts w:ascii="Cordia New" w:eastAsia="SimSun" w:hAnsi="Cordia New" w:cs="Cordia New"/>
                <w:sz w:val="26"/>
                <w:szCs w:val="26"/>
                <w:cs/>
              </w:rPr>
            </w:pPr>
          </w:p>
        </w:tc>
        <w:tc>
          <w:tcPr>
            <w:tcW w:w="1299" w:type="dxa"/>
            <w:tcBorders>
              <w:bottom w:val="single" w:sz="4" w:space="0" w:color="auto"/>
            </w:tcBorders>
            <w:vAlign w:val="bottom"/>
          </w:tcPr>
          <w:p w14:paraId="68392C93" w14:textId="77777777" w:rsidR="00434E83" w:rsidRPr="005B5CCC"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hanging="18"/>
              <w:jc w:val="center"/>
              <w:textAlignment w:val="baseline"/>
              <w:rPr>
                <w:rFonts w:ascii="Cordia New" w:eastAsia="SimSun" w:hAnsi="Cordia New" w:cs="Cordia New"/>
                <w:sz w:val="26"/>
                <w:szCs w:val="26"/>
                <w:cs/>
              </w:rPr>
            </w:pPr>
            <w:r w:rsidRPr="008B7D79">
              <w:rPr>
                <w:rFonts w:ascii="Cordia New" w:eastAsia="SimSun" w:hAnsi="Cordia New" w:cs="Cordia New" w:hint="cs"/>
                <w:sz w:val="26"/>
                <w:szCs w:val="26"/>
              </w:rPr>
              <w:t>(</w:t>
            </w:r>
            <w:r w:rsidRPr="005B5CCC">
              <w:rPr>
                <w:rFonts w:ascii="Cordia New" w:eastAsia="SimSun" w:hAnsi="Cordia New" w:cs="Cordia New" w:hint="cs"/>
                <w:sz w:val="26"/>
                <w:szCs w:val="26"/>
                <w:cs/>
              </w:rPr>
              <w:t>ร้อยละต่อปี)</w:t>
            </w:r>
          </w:p>
        </w:tc>
      </w:tr>
      <w:tr w:rsidR="00434E83" w:rsidRPr="003A1E89" w14:paraId="1B5438CB" w14:textId="77777777">
        <w:tc>
          <w:tcPr>
            <w:tcW w:w="4410" w:type="dxa"/>
          </w:tcPr>
          <w:p w14:paraId="04A6ACC2" w14:textId="77777777" w:rsidR="00434E83" w:rsidRPr="005B5CCC" w:rsidRDefault="00434E83">
            <w:pPr>
              <w:overflowPunct w:val="0"/>
              <w:autoSpaceDE w:val="0"/>
              <w:autoSpaceDN w:val="0"/>
              <w:adjustRightInd w:val="0"/>
              <w:spacing w:line="360" w:lineRule="exact"/>
              <w:ind w:left="70" w:right="-115"/>
              <w:jc w:val="thaiDistribute"/>
              <w:textAlignment w:val="baseline"/>
              <w:rPr>
                <w:rFonts w:ascii="Cordia New" w:eastAsia="SimSun" w:hAnsi="Cordia New" w:cs="Cordia New"/>
                <w:sz w:val="26"/>
                <w:szCs w:val="26"/>
                <w:u w:val="single"/>
                <w:cs/>
              </w:rPr>
            </w:pPr>
          </w:p>
        </w:tc>
        <w:tc>
          <w:tcPr>
            <w:tcW w:w="1170" w:type="dxa"/>
            <w:tcBorders>
              <w:top w:val="single" w:sz="4" w:space="0" w:color="auto"/>
            </w:tcBorders>
          </w:tcPr>
          <w:p w14:paraId="093E35F8"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firstLine="90"/>
              <w:jc w:val="center"/>
              <w:textAlignment w:val="baseline"/>
              <w:rPr>
                <w:rFonts w:ascii="Cordia New" w:eastAsia="SimSun" w:hAnsi="Cordia New" w:cs="Cordia New"/>
                <w:sz w:val="26"/>
                <w:szCs w:val="26"/>
              </w:rPr>
            </w:pPr>
          </w:p>
        </w:tc>
        <w:tc>
          <w:tcPr>
            <w:tcW w:w="114" w:type="dxa"/>
          </w:tcPr>
          <w:p w14:paraId="32A91401" w14:textId="77777777" w:rsidR="00434E83" w:rsidRPr="003A1E89" w:rsidRDefault="00434E83">
            <w:pPr>
              <w:tabs>
                <w:tab w:val="decimal" w:pos="347"/>
              </w:tabs>
              <w:overflowPunct w:val="0"/>
              <w:autoSpaceDE w:val="0"/>
              <w:autoSpaceDN w:val="0"/>
              <w:adjustRightInd w:val="0"/>
              <w:spacing w:line="360" w:lineRule="exact"/>
              <w:ind w:hanging="18"/>
              <w:jc w:val="center"/>
              <w:textAlignment w:val="baseline"/>
              <w:rPr>
                <w:rFonts w:ascii="Cordia New" w:eastAsia="SimSun" w:hAnsi="Cordia New" w:cs="Cordia New"/>
                <w:sz w:val="26"/>
                <w:szCs w:val="26"/>
              </w:rPr>
            </w:pPr>
          </w:p>
        </w:tc>
        <w:tc>
          <w:tcPr>
            <w:tcW w:w="1236" w:type="dxa"/>
            <w:tcBorders>
              <w:top w:val="single" w:sz="4" w:space="0" w:color="auto"/>
            </w:tcBorders>
          </w:tcPr>
          <w:p w14:paraId="1B714AF3" w14:textId="77777777" w:rsidR="00434E83" w:rsidRPr="003A1E89" w:rsidRDefault="00434E83">
            <w:pPr>
              <w:overflowPunct w:val="0"/>
              <w:autoSpaceDE w:val="0"/>
              <w:autoSpaceDN w:val="0"/>
              <w:adjustRightInd w:val="0"/>
              <w:spacing w:line="360" w:lineRule="exact"/>
              <w:ind w:hanging="18"/>
              <w:jc w:val="center"/>
              <w:textAlignment w:val="baseline"/>
              <w:rPr>
                <w:rFonts w:ascii="Cordia New" w:eastAsia="SimSun" w:hAnsi="Cordia New" w:cs="Cordia New"/>
                <w:sz w:val="26"/>
                <w:szCs w:val="26"/>
              </w:rPr>
            </w:pPr>
          </w:p>
        </w:tc>
        <w:tc>
          <w:tcPr>
            <w:tcW w:w="179" w:type="dxa"/>
          </w:tcPr>
          <w:p w14:paraId="645504EC" w14:textId="77777777" w:rsidR="00434E83" w:rsidRPr="003A1E89" w:rsidRDefault="00434E83">
            <w:pPr>
              <w:overflowPunct w:val="0"/>
              <w:autoSpaceDE w:val="0"/>
              <w:autoSpaceDN w:val="0"/>
              <w:adjustRightInd w:val="0"/>
              <w:spacing w:line="360" w:lineRule="exact"/>
              <w:ind w:hanging="18"/>
              <w:jc w:val="center"/>
              <w:textAlignment w:val="baseline"/>
              <w:rPr>
                <w:rFonts w:ascii="Cordia New" w:eastAsia="SimSun" w:hAnsi="Cordia New" w:cs="Cordia New"/>
                <w:sz w:val="26"/>
                <w:szCs w:val="26"/>
              </w:rPr>
            </w:pPr>
          </w:p>
        </w:tc>
        <w:tc>
          <w:tcPr>
            <w:tcW w:w="1279" w:type="dxa"/>
            <w:tcBorders>
              <w:top w:val="single" w:sz="4" w:space="0" w:color="auto"/>
            </w:tcBorders>
          </w:tcPr>
          <w:p w14:paraId="2CAAB7DD" w14:textId="77777777" w:rsidR="00434E83" w:rsidRPr="003A1E89" w:rsidRDefault="00434E83">
            <w:pPr>
              <w:overflowPunct w:val="0"/>
              <w:autoSpaceDE w:val="0"/>
              <w:autoSpaceDN w:val="0"/>
              <w:adjustRightInd w:val="0"/>
              <w:spacing w:line="360" w:lineRule="exact"/>
              <w:ind w:hanging="18"/>
              <w:jc w:val="center"/>
              <w:textAlignment w:val="baseline"/>
              <w:rPr>
                <w:rFonts w:ascii="Cordia New" w:eastAsia="SimSun" w:hAnsi="Cordia New" w:cs="Cordia New"/>
                <w:sz w:val="26"/>
                <w:szCs w:val="26"/>
              </w:rPr>
            </w:pPr>
          </w:p>
        </w:tc>
        <w:tc>
          <w:tcPr>
            <w:tcW w:w="146" w:type="dxa"/>
          </w:tcPr>
          <w:p w14:paraId="2C5C62DE" w14:textId="77777777" w:rsidR="00434E83" w:rsidRPr="003A1E89" w:rsidRDefault="00434E83">
            <w:pPr>
              <w:overflowPunct w:val="0"/>
              <w:autoSpaceDE w:val="0"/>
              <w:autoSpaceDN w:val="0"/>
              <w:adjustRightInd w:val="0"/>
              <w:spacing w:line="360" w:lineRule="exact"/>
              <w:ind w:hanging="18"/>
              <w:jc w:val="center"/>
              <w:textAlignment w:val="baseline"/>
              <w:rPr>
                <w:rFonts w:ascii="Cordia New" w:eastAsia="SimSun" w:hAnsi="Cordia New" w:cs="Cordia New"/>
                <w:sz w:val="26"/>
                <w:szCs w:val="26"/>
              </w:rPr>
            </w:pPr>
          </w:p>
        </w:tc>
        <w:tc>
          <w:tcPr>
            <w:tcW w:w="1204" w:type="dxa"/>
            <w:tcBorders>
              <w:top w:val="single" w:sz="4" w:space="0" w:color="auto"/>
            </w:tcBorders>
          </w:tcPr>
          <w:p w14:paraId="6F49A05C"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hanging="18"/>
              <w:jc w:val="center"/>
              <w:textAlignment w:val="baseline"/>
              <w:rPr>
                <w:rFonts w:ascii="Cordia New" w:eastAsia="SimSun" w:hAnsi="Cordia New" w:cs="Cordia New"/>
                <w:sz w:val="26"/>
                <w:szCs w:val="26"/>
              </w:rPr>
            </w:pPr>
          </w:p>
        </w:tc>
        <w:tc>
          <w:tcPr>
            <w:tcW w:w="144" w:type="dxa"/>
          </w:tcPr>
          <w:p w14:paraId="7699CEB9" w14:textId="77777777" w:rsidR="00434E83" w:rsidRPr="003A1E89" w:rsidRDefault="00434E83">
            <w:pPr>
              <w:overflowPunct w:val="0"/>
              <w:autoSpaceDE w:val="0"/>
              <w:autoSpaceDN w:val="0"/>
              <w:adjustRightInd w:val="0"/>
              <w:spacing w:line="360" w:lineRule="exact"/>
              <w:ind w:hanging="18"/>
              <w:jc w:val="center"/>
              <w:textAlignment w:val="baseline"/>
              <w:rPr>
                <w:rFonts w:ascii="Cordia New" w:eastAsia="SimSun" w:hAnsi="Cordia New" w:cs="Cordia New"/>
                <w:sz w:val="26"/>
                <w:szCs w:val="26"/>
              </w:rPr>
            </w:pPr>
          </w:p>
        </w:tc>
        <w:tc>
          <w:tcPr>
            <w:tcW w:w="1296" w:type="dxa"/>
            <w:tcBorders>
              <w:top w:val="single" w:sz="4" w:space="0" w:color="auto"/>
            </w:tcBorders>
          </w:tcPr>
          <w:p w14:paraId="059C7F3B" w14:textId="77777777" w:rsidR="00434E83" w:rsidRPr="003A1E89" w:rsidRDefault="00434E83">
            <w:pPr>
              <w:overflowPunct w:val="0"/>
              <w:autoSpaceDE w:val="0"/>
              <w:autoSpaceDN w:val="0"/>
              <w:adjustRightInd w:val="0"/>
              <w:spacing w:line="360" w:lineRule="exact"/>
              <w:ind w:hanging="18"/>
              <w:jc w:val="center"/>
              <w:textAlignment w:val="baseline"/>
              <w:rPr>
                <w:rFonts w:ascii="Cordia New" w:eastAsia="SimSun" w:hAnsi="Cordia New" w:cs="Cordia New"/>
                <w:sz w:val="26"/>
                <w:szCs w:val="26"/>
              </w:rPr>
            </w:pPr>
          </w:p>
        </w:tc>
        <w:tc>
          <w:tcPr>
            <w:tcW w:w="144" w:type="dxa"/>
          </w:tcPr>
          <w:p w14:paraId="5FC99CD3" w14:textId="77777777" w:rsidR="00434E83" w:rsidRPr="003A1E89" w:rsidRDefault="00434E83">
            <w:pPr>
              <w:overflowPunct w:val="0"/>
              <w:autoSpaceDE w:val="0"/>
              <w:autoSpaceDN w:val="0"/>
              <w:adjustRightInd w:val="0"/>
              <w:spacing w:line="360" w:lineRule="exact"/>
              <w:ind w:hanging="18"/>
              <w:jc w:val="center"/>
              <w:textAlignment w:val="baseline"/>
              <w:rPr>
                <w:rFonts w:ascii="Cordia New" w:eastAsia="SimSun" w:hAnsi="Cordia New" w:cs="Cordia New"/>
                <w:sz w:val="26"/>
                <w:szCs w:val="26"/>
              </w:rPr>
            </w:pPr>
          </w:p>
        </w:tc>
        <w:tc>
          <w:tcPr>
            <w:tcW w:w="1296" w:type="dxa"/>
            <w:tcBorders>
              <w:top w:val="single" w:sz="4" w:space="0" w:color="auto"/>
            </w:tcBorders>
          </w:tcPr>
          <w:p w14:paraId="549232CD"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jc w:val="right"/>
              <w:textAlignment w:val="baseline"/>
              <w:rPr>
                <w:rFonts w:ascii="Cordia New" w:eastAsia="SimSun" w:hAnsi="Cordia New" w:cs="Cordia New"/>
                <w:sz w:val="26"/>
                <w:szCs w:val="26"/>
              </w:rPr>
            </w:pPr>
          </w:p>
        </w:tc>
        <w:tc>
          <w:tcPr>
            <w:tcW w:w="141" w:type="dxa"/>
          </w:tcPr>
          <w:p w14:paraId="07B3CEBF" w14:textId="77777777" w:rsidR="00434E83" w:rsidRPr="003A1E89" w:rsidRDefault="00434E83">
            <w:pPr>
              <w:tabs>
                <w:tab w:val="decimal" w:pos="612"/>
              </w:tabs>
              <w:overflowPunct w:val="0"/>
              <w:autoSpaceDE w:val="0"/>
              <w:autoSpaceDN w:val="0"/>
              <w:adjustRightInd w:val="0"/>
              <w:spacing w:line="360" w:lineRule="exact"/>
              <w:ind w:hanging="18"/>
              <w:jc w:val="center"/>
              <w:textAlignment w:val="baseline"/>
              <w:rPr>
                <w:rFonts w:ascii="Cordia New" w:eastAsia="SimSun" w:hAnsi="Cordia New" w:cs="Cordia New"/>
                <w:sz w:val="26"/>
                <w:szCs w:val="26"/>
              </w:rPr>
            </w:pPr>
          </w:p>
        </w:tc>
        <w:tc>
          <w:tcPr>
            <w:tcW w:w="1299" w:type="dxa"/>
            <w:tcBorders>
              <w:top w:val="single" w:sz="4" w:space="0" w:color="auto"/>
            </w:tcBorders>
          </w:tcPr>
          <w:p w14:paraId="180F3AEC"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hanging="18"/>
              <w:jc w:val="center"/>
              <w:textAlignment w:val="baseline"/>
              <w:rPr>
                <w:rFonts w:ascii="Cordia New" w:eastAsia="SimSun" w:hAnsi="Cordia New" w:cs="Cordia New"/>
                <w:sz w:val="26"/>
                <w:szCs w:val="26"/>
              </w:rPr>
            </w:pPr>
          </w:p>
        </w:tc>
      </w:tr>
      <w:tr w:rsidR="00434E83" w:rsidRPr="003A1E89" w14:paraId="54F2CDE4" w14:textId="77777777">
        <w:tc>
          <w:tcPr>
            <w:tcW w:w="4410" w:type="dxa"/>
          </w:tcPr>
          <w:p w14:paraId="09137B0C" w14:textId="77777777" w:rsidR="00434E83" w:rsidRPr="005B5CCC"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312" w:right="-115" w:hanging="242"/>
              <w:jc w:val="thaiDistribute"/>
              <w:textAlignment w:val="baseline"/>
              <w:rPr>
                <w:rFonts w:ascii="Cordia New" w:eastAsia="SimSun" w:hAnsi="Cordia New" w:cs="Cordia New"/>
                <w:sz w:val="26"/>
                <w:szCs w:val="26"/>
                <w:u w:val="single"/>
                <w:cs/>
              </w:rPr>
            </w:pPr>
            <w:r w:rsidRPr="005B5CCC">
              <w:rPr>
                <w:rFonts w:ascii="Cordia New" w:eastAsia="SimSun" w:hAnsi="Cordia New" w:cs="Cordia New" w:hint="cs"/>
                <w:sz w:val="26"/>
                <w:szCs w:val="26"/>
                <w:u w:val="single"/>
                <w:cs/>
              </w:rPr>
              <w:t>สินทรัพย์ทางการเงิน</w:t>
            </w:r>
          </w:p>
        </w:tc>
        <w:tc>
          <w:tcPr>
            <w:tcW w:w="1170" w:type="dxa"/>
          </w:tcPr>
          <w:p w14:paraId="4B6430C8"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8"/>
              <w:jc w:val="center"/>
              <w:textAlignment w:val="baseline"/>
              <w:rPr>
                <w:rFonts w:ascii="Cordia New" w:eastAsia="SimSun" w:hAnsi="Cordia New" w:cs="Cordia New"/>
                <w:sz w:val="26"/>
                <w:szCs w:val="26"/>
              </w:rPr>
            </w:pPr>
          </w:p>
        </w:tc>
        <w:tc>
          <w:tcPr>
            <w:tcW w:w="114" w:type="dxa"/>
          </w:tcPr>
          <w:p w14:paraId="5DB0560D" w14:textId="77777777" w:rsidR="00434E83" w:rsidRPr="003A1E89" w:rsidRDefault="00434E83">
            <w:pPr>
              <w:tabs>
                <w:tab w:val="decimal" w:pos="347"/>
              </w:tabs>
              <w:overflowPunct w:val="0"/>
              <w:autoSpaceDE w:val="0"/>
              <w:autoSpaceDN w:val="0"/>
              <w:adjustRightInd w:val="0"/>
              <w:spacing w:line="360" w:lineRule="exact"/>
              <w:ind w:left="-18"/>
              <w:jc w:val="center"/>
              <w:textAlignment w:val="baseline"/>
              <w:rPr>
                <w:rFonts w:ascii="Cordia New" w:eastAsia="SimSun" w:hAnsi="Cordia New" w:cs="Cordia New"/>
                <w:sz w:val="26"/>
                <w:szCs w:val="26"/>
              </w:rPr>
            </w:pPr>
          </w:p>
        </w:tc>
        <w:tc>
          <w:tcPr>
            <w:tcW w:w="1236" w:type="dxa"/>
          </w:tcPr>
          <w:p w14:paraId="50E2120E" w14:textId="77777777" w:rsidR="00434E83" w:rsidRPr="003A1E89" w:rsidRDefault="00434E83">
            <w:pPr>
              <w:tabs>
                <w:tab w:val="decimal" w:pos="347"/>
              </w:tabs>
              <w:overflowPunct w:val="0"/>
              <w:autoSpaceDE w:val="0"/>
              <w:autoSpaceDN w:val="0"/>
              <w:adjustRightInd w:val="0"/>
              <w:spacing w:line="360" w:lineRule="exact"/>
              <w:ind w:left="-18"/>
              <w:jc w:val="center"/>
              <w:textAlignment w:val="baseline"/>
              <w:rPr>
                <w:rFonts w:ascii="Cordia New" w:eastAsia="SimSun" w:hAnsi="Cordia New" w:cs="Cordia New"/>
                <w:sz w:val="26"/>
                <w:szCs w:val="26"/>
              </w:rPr>
            </w:pPr>
          </w:p>
        </w:tc>
        <w:tc>
          <w:tcPr>
            <w:tcW w:w="179" w:type="dxa"/>
          </w:tcPr>
          <w:p w14:paraId="0BDB7B0E" w14:textId="77777777" w:rsidR="00434E83" w:rsidRPr="003A1E89" w:rsidRDefault="00434E83">
            <w:pPr>
              <w:overflowPunct w:val="0"/>
              <w:autoSpaceDE w:val="0"/>
              <w:autoSpaceDN w:val="0"/>
              <w:adjustRightInd w:val="0"/>
              <w:spacing w:line="360" w:lineRule="exact"/>
              <w:ind w:left="-18"/>
              <w:jc w:val="center"/>
              <w:textAlignment w:val="baseline"/>
              <w:rPr>
                <w:rFonts w:ascii="Cordia New" w:eastAsia="SimSun" w:hAnsi="Cordia New" w:cs="Cordia New"/>
                <w:sz w:val="26"/>
                <w:szCs w:val="26"/>
              </w:rPr>
            </w:pPr>
          </w:p>
        </w:tc>
        <w:tc>
          <w:tcPr>
            <w:tcW w:w="1279" w:type="dxa"/>
          </w:tcPr>
          <w:p w14:paraId="7E0C8500" w14:textId="77777777" w:rsidR="00434E83" w:rsidRPr="003A1E89" w:rsidRDefault="00434E83">
            <w:pPr>
              <w:overflowPunct w:val="0"/>
              <w:autoSpaceDE w:val="0"/>
              <w:autoSpaceDN w:val="0"/>
              <w:adjustRightInd w:val="0"/>
              <w:spacing w:line="360" w:lineRule="exact"/>
              <w:ind w:left="-18"/>
              <w:jc w:val="center"/>
              <w:textAlignment w:val="baseline"/>
              <w:rPr>
                <w:rFonts w:ascii="Cordia New" w:eastAsia="SimSun" w:hAnsi="Cordia New" w:cs="Cordia New"/>
                <w:sz w:val="26"/>
                <w:szCs w:val="26"/>
              </w:rPr>
            </w:pPr>
          </w:p>
        </w:tc>
        <w:tc>
          <w:tcPr>
            <w:tcW w:w="146" w:type="dxa"/>
          </w:tcPr>
          <w:p w14:paraId="415744B1" w14:textId="77777777" w:rsidR="00434E83" w:rsidRPr="003A1E89" w:rsidRDefault="00434E83">
            <w:pPr>
              <w:overflowPunct w:val="0"/>
              <w:autoSpaceDE w:val="0"/>
              <w:autoSpaceDN w:val="0"/>
              <w:adjustRightInd w:val="0"/>
              <w:spacing w:line="360" w:lineRule="exact"/>
              <w:ind w:left="-18"/>
              <w:jc w:val="center"/>
              <w:textAlignment w:val="baseline"/>
              <w:rPr>
                <w:rFonts w:ascii="Cordia New" w:eastAsia="SimSun" w:hAnsi="Cordia New" w:cs="Cordia New"/>
                <w:sz w:val="26"/>
                <w:szCs w:val="26"/>
              </w:rPr>
            </w:pPr>
          </w:p>
        </w:tc>
        <w:tc>
          <w:tcPr>
            <w:tcW w:w="1204" w:type="dxa"/>
          </w:tcPr>
          <w:p w14:paraId="4BF2FF29" w14:textId="77777777" w:rsidR="00434E83" w:rsidRPr="003A1E89" w:rsidRDefault="00434E83">
            <w:pPr>
              <w:overflowPunct w:val="0"/>
              <w:autoSpaceDE w:val="0"/>
              <w:autoSpaceDN w:val="0"/>
              <w:adjustRightInd w:val="0"/>
              <w:spacing w:line="360" w:lineRule="exact"/>
              <w:ind w:left="-18"/>
              <w:jc w:val="center"/>
              <w:textAlignment w:val="baseline"/>
              <w:rPr>
                <w:rFonts w:ascii="Cordia New" w:eastAsia="SimSun" w:hAnsi="Cordia New" w:cs="Cordia New"/>
                <w:sz w:val="26"/>
                <w:szCs w:val="26"/>
              </w:rPr>
            </w:pPr>
          </w:p>
        </w:tc>
        <w:tc>
          <w:tcPr>
            <w:tcW w:w="144" w:type="dxa"/>
          </w:tcPr>
          <w:p w14:paraId="44339EF6" w14:textId="77777777" w:rsidR="00434E83" w:rsidRPr="003A1E89" w:rsidRDefault="00434E83">
            <w:pPr>
              <w:overflowPunct w:val="0"/>
              <w:autoSpaceDE w:val="0"/>
              <w:autoSpaceDN w:val="0"/>
              <w:adjustRightInd w:val="0"/>
              <w:spacing w:line="360" w:lineRule="exact"/>
              <w:ind w:left="-18"/>
              <w:jc w:val="center"/>
              <w:textAlignment w:val="baseline"/>
              <w:rPr>
                <w:rFonts w:ascii="Cordia New" w:eastAsia="SimSun" w:hAnsi="Cordia New" w:cs="Cordia New"/>
                <w:sz w:val="26"/>
                <w:szCs w:val="26"/>
              </w:rPr>
            </w:pPr>
          </w:p>
        </w:tc>
        <w:tc>
          <w:tcPr>
            <w:tcW w:w="1296" w:type="dxa"/>
          </w:tcPr>
          <w:p w14:paraId="0B661FC2" w14:textId="77777777" w:rsidR="00434E83" w:rsidRPr="003A1E89" w:rsidRDefault="00434E83">
            <w:pPr>
              <w:overflowPunct w:val="0"/>
              <w:autoSpaceDE w:val="0"/>
              <w:autoSpaceDN w:val="0"/>
              <w:adjustRightInd w:val="0"/>
              <w:spacing w:line="360" w:lineRule="exact"/>
              <w:ind w:left="-18"/>
              <w:jc w:val="center"/>
              <w:textAlignment w:val="baseline"/>
              <w:rPr>
                <w:rFonts w:ascii="Cordia New" w:eastAsia="SimSun" w:hAnsi="Cordia New" w:cs="Cordia New"/>
                <w:sz w:val="26"/>
                <w:szCs w:val="26"/>
              </w:rPr>
            </w:pPr>
          </w:p>
        </w:tc>
        <w:tc>
          <w:tcPr>
            <w:tcW w:w="144" w:type="dxa"/>
          </w:tcPr>
          <w:p w14:paraId="67DD0787" w14:textId="77777777" w:rsidR="00434E83" w:rsidRPr="003A1E89" w:rsidRDefault="00434E83">
            <w:pPr>
              <w:overflowPunct w:val="0"/>
              <w:autoSpaceDE w:val="0"/>
              <w:autoSpaceDN w:val="0"/>
              <w:adjustRightInd w:val="0"/>
              <w:spacing w:line="360" w:lineRule="exact"/>
              <w:ind w:left="-18"/>
              <w:jc w:val="center"/>
              <w:textAlignment w:val="baseline"/>
              <w:rPr>
                <w:rFonts w:ascii="Cordia New" w:eastAsia="SimSun" w:hAnsi="Cordia New" w:cs="Cordia New"/>
                <w:sz w:val="26"/>
                <w:szCs w:val="26"/>
              </w:rPr>
            </w:pPr>
          </w:p>
        </w:tc>
        <w:tc>
          <w:tcPr>
            <w:tcW w:w="1296" w:type="dxa"/>
          </w:tcPr>
          <w:p w14:paraId="2576ACC6"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jc w:val="right"/>
              <w:textAlignment w:val="baseline"/>
              <w:rPr>
                <w:rFonts w:ascii="Cordia New" w:eastAsia="SimSun" w:hAnsi="Cordia New" w:cs="Cordia New"/>
                <w:sz w:val="26"/>
                <w:szCs w:val="26"/>
              </w:rPr>
            </w:pPr>
          </w:p>
        </w:tc>
        <w:tc>
          <w:tcPr>
            <w:tcW w:w="141" w:type="dxa"/>
          </w:tcPr>
          <w:p w14:paraId="54CEDC87" w14:textId="77777777" w:rsidR="00434E83" w:rsidRPr="003A1E89" w:rsidRDefault="00434E83">
            <w:pPr>
              <w:tabs>
                <w:tab w:val="decimal" w:pos="612"/>
              </w:tabs>
              <w:overflowPunct w:val="0"/>
              <w:autoSpaceDE w:val="0"/>
              <w:autoSpaceDN w:val="0"/>
              <w:adjustRightInd w:val="0"/>
              <w:spacing w:line="360" w:lineRule="exact"/>
              <w:ind w:left="-18"/>
              <w:jc w:val="center"/>
              <w:textAlignment w:val="baseline"/>
              <w:rPr>
                <w:rFonts w:ascii="Cordia New" w:eastAsia="SimSun" w:hAnsi="Cordia New" w:cs="Cordia New"/>
                <w:sz w:val="26"/>
                <w:szCs w:val="26"/>
              </w:rPr>
            </w:pPr>
          </w:p>
        </w:tc>
        <w:tc>
          <w:tcPr>
            <w:tcW w:w="1299" w:type="dxa"/>
          </w:tcPr>
          <w:p w14:paraId="1EEF1484"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8"/>
              <w:jc w:val="center"/>
              <w:textAlignment w:val="baseline"/>
              <w:rPr>
                <w:rFonts w:ascii="Cordia New" w:eastAsia="SimSun" w:hAnsi="Cordia New" w:cs="Cordia New"/>
                <w:sz w:val="26"/>
                <w:szCs w:val="26"/>
              </w:rPr>
            </w:pPr>
          </w:p>
        </w:tc>
      </w:tr>
      <w:tr w:rsidR="00434E83" w:rsidRPr="003A1E89" w14:paraId="1BD9BE2F" w14:textId="77777777">
        <w:tc>
          <w:tcPr>
            <w:tcW w:w="4410" w:type="dxa"/>
          </w:tcPr>
          <w:p w14:paraId="01D177AD"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8" w:right="-108" w:firstLine="12"/>
              <w:textAlignment w:val="baseline"/>
              <w:rPr>
                <w:rFonts w:ascii="Cordia New" w:eastAsia="SimSun" w:hAnsi="Cordia New" w:cs="Cordia New"/>
                <w:sz w:val="26"/>
                <w:szCs w:val="26"/>
                <w:u w:val="single"/>
              </w:rPr>
            </w:pPr>
            <w:r w:rsidRPr="005B5CCC">
              <w:rPr>
                <w:rFonts w:ascii="Cordia New" w:eastAsia="SimSun" w:hAnsi="Cordia New" w:cs="Cordia New" w:hint="cs"/>
                <w:sz w:val="26"/>
                <w:szCs w:val="26"/>
                <w:cs/>
              </w:rPr>
              <w:t>เงินสดและรายการเทียบเท่าเงินสด</w:t>
            </w:r>
          </w:p>
        </w:tc>
        <w:tc>
          <w:tcPr>
            <w:tcW w:w="1170" w:type="dxa"/>
            <w:vAlign w:val="bottom"/>
          </w:tcPr>
          <w:p w14:paraId="5BE8E523"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jc w:val="right"/>
              <w:textAlignment w:val="baseline"/>
              <w:rPr>
                <w:rFonts w:ascii="Cordia New" w:eastAsia="SimSun" w:hAnsi="Cordia New" w:cs="Cordia New"/>
                <w:sz w:val="26"/>
                <w:szCs w:val="26"/>
              </w:rPr>
            </w:pPr>
            <w:r>
              <w:rPr>
                <w:rFonts w:ascii="Cordia New" w:eastAsia="SimSun" w:hAnsi="Cordia New" w:cs="Cordia New"/>
                <w:sz w:val="26"/>
                <w:szCs w:val="26"/>
              </w:rPr>
              <w:t>76,854,298</w:t>
            </w:r>
          </w:p>
        </w:tc>
        <w:tc>
          <w:tcPr>
            <w:tcW w:w="114" w:type="dxa"/>
          </w:tcPr>
          <w:p w14:paraId="10AB5FE3"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jc w:val="right"/>
              <w:textAlignment w:val="baseline"/>
              <w:rPr>
                <w:rFonts w:ascii="Cordia New" w:eastAsia="SimSun" w:hAnsi="Cordia New" w:cs="Cordia New"/>
                <w:sz w:val="26"/>
                <w:szCs w:val="26"/>
              </w:rPr>
            </w:pPr>
          </w:p>
        </w:tc>
        <w:tc>
          <w:tcPr>
            <w:tcW w:w="1236" w:type="dxa"/>
            <w:vAlign w:val="bottom"/>
          </w:tcPr>
          <w:p w14:paraId="198A4EB9" w14:textId="10AC385D" w:rsidR="00434E83" w:rsidRPr="003A1E89" w:rsidRDefault="00B02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jc w:val="right"/>
              <w:textAlignment w:val="baseline"/>
              <w:rPr>
                <w:rFonts w:ascii="Cordia New" w:eastAsia="SimSun" w:hAnsi="Cordia New" w:cs="Cordia New"/>
                <w:sz w:val="26"/>
                <w:szCs w:val="26"/>
              </w:rPr>
            </w:pPr>
            <w:r w:rsidRPr="00B026FE">
              <w:rPr>
                <w:rFonts w:ascii="Cordia New" w:eastAsia="SimSun" w:hAnsi="Cordia New" w:cs="Cordia New"/>
                <w:sz w:val="26"/>
                <w:szCs w:val="26"/>
              </w:rPr>
              <w:t>90,451,028</w:t>
            </w:r>
          </w:p>
        </w:tc>
        <w:tc>
          <w:tcPr>
            <w:tcW w:w="179" w:type="dxa"/>
          </w:tcPr>
          <w:p w14:paraId="69FADF14"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285"/>
              <w:jc w:val="right"/>
              <w:textAlignment w:val="baseline"/>
              <w:rPr>
                <w:rFonts w:ascii="Cordia New" w:eastAsia="SimSun" w:hAnsi="Cordia New" w:cs="Cordia New"/>
                <w:sz w:val="26"/>
                <w:szCs w:val="26"/>
              </w:rPr>
            </w:pPr>
          </w:p>
        </w:tc>
        <w:tc>
          <w:tcPr>
            <w:tcW w:w="1279" w:type="dxa"/>
            <w:vAlign w:val="bottom"/>
          </w:tcPr>
          <w:p w14:paraId="584CF43B"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285"/>
              <w:jc w:val="right"/>
              <w:textAlignment w:val="baseline"/>
              <w:rPr>
                <w:rFonts w:ascii="Cordia New" w:eastAsia="SimSun" w:hAnsi="Cordia New" w:cs="Cordia New"/>
                <w:sz w:val="26"/>
                <w:szCs w:val="26"/>
              </w:rPr>
            </w:pPr>
            <w:r>
              <w:rPr>
                <w:rFonts w:ascii="Cordia New" w:eastAsia="SimSun" w:hAnsi="Cordia New" w:cs="Cordia New"/>
                <w:sz w:val="26"/>
                <w:szCs w:val="26"/>
              </w:rPr>
              <w:t>-</w:t>
            </w:r>
          </w:p>
        </w:tc>
        <w:tc>
          <w:tcPr>
            <w:tcW w:w="146" w:type="dxa"/>
          </w:tcPr>
          <w:p w14:paraId="1B425FD7"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285"/>
              <w:jc w:val="right"/>
              <w:textAlignment w:val="baseline"/>
              <w:rPr>
                <w:rFonts w:ascii="Cordia New" w:eastAsia="SimSun" w:hAnsi="Cordia New" w:cs="Cordia New"/>
                <w:sz w:val="26"/>
                <w:szCs w:val="26"/>
              </w:rPr>
            </w:pPr>
          </w:p>
        </w:tc>
        <w:tc>
          <w:tcPr>
            <w:tcW w:w="1204" w:type="dxa"/>
            <w:vAlign w:val="bottom"/>
          </w:tcPr>
          <w:p w14:paraId="5C637DDD"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285"/>
              <w:jc w:val="right"/>
              <w:textAlignment w:val="baseline"/>
              <w:rPr>
                <w:rFonts w:ascii="Cordia New" w:eastAsia="SimSun" w:hAnsi="Cordia New" w:cs="Cordia New"/>
                <w:sz w:val="26"/>
                <w:szCs w:val="26"/>
              </w:rPr>
            </w:pPr>
            <w:r>
              <w:rPr>
                <w:rFonts w:ascii="Cordia New" w:eastAsia="SimSun" w:hAnsi="Cordia New" w:cs="Cordia New"/>
                <w:sz w:val="26"/>
                <w:szCs w:val="26"/>
              </w:rPr>
              <w:t>-</w:t>
            </w:r>
          </w:p>
        </w:tc>
        <w:tc>
          <w:tcPr>
            <w:tcW w:w="144" w:type="dxa"/>
          </w:tcPr>
          <w:p w14:paraId="6FE0816A"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jc w:val="right"/>
              <w:textAlignment w:val="baseline"/>
              <w:rPr>
                <w:rFonts w:ascii="Cordia New" w:eastAsia="SimSun" w:hAnsi="Cordia New" w:cs="Cordia New"/>
                <w:sz w:val="26"/>
                <w:szCs w:val="26"/>
              </w:rPr>
            </w:pPr>
          </w:p>
        </w:tc>
        <w:tc>
          <w:tcPr>
            <w:tcW w:w="1296" w:type="dxa"/>
            <w:vAlign w:val="bottom"/>
          </w:tcPr>
          <w:p w14:paraId="12D1C28F"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jc w:val="right"/>
              <w:textAlignment w:val="baseline"/>
              <w:rPr>
                <w:rFonts w:ascii="Cordia New" w:eastAsia="SimSun" w:hAnsi="Cordia New" w:cs="Cordia New"/>
                <w:sz w:val="26"/>
                <w:szCs w:val="26"/>
              </w:rPr>
            </w:pPr>
            <w:r>
              <w:rPr>
                <w:rFonts w:ascii="Cordia New" w:eastAsia="SimSun" w:hAnsi="Cordia New" w:cs="Cordia New"/>
                <w:sz w:val="26"/>
                <w:szCs w:val="26"/>
              </w:rPr>
              <w:t>743,607</w:t>
            </w:r>
          </w:p>
        </w:tc>
        <w:tc>
          <w:tcPr>
            <w:tcW w:w="144" w:type="dxa"/>
          </w:tcPr>
          <w:p w14:paraId="1421B5F4"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hanging="18"/>
              <w:jc w:val="right"/>
              <w:textAlignment w:val="baseline"/>
              <w:rPr>
                <w:rFonts w:ascii="Cordia New" w:eastAsia="SimSun" w:hAnsi="Cordia New" w:cs="Cordia New"/>
                <w:sz w:val="26"/>
                <w:szCs w:val="26"/>
              </w:rPr>
            </w:pPr>
          </w:p>
        </w:tc>
        <w:tc>
          <w:tcPr>
            <w:tcW w:w="1296" w:type="dxa"/>
          </w:tcPr>
          <w:p w14:paraId="6C4E087C" w14:textId="0F0ACBFC" w:rsidR="00434E83" w:rsidRPr="006F6BD9" w:rsidRDefault="00871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jc w:val="right"/>
              <w:textAlignment w:val="baseline"/>
              <w:rPr>
                <w:rFonts w:ascii="Cordia New" w:eastAsia="SimSun" w:hAnsi="Cordia New" w:cs="Cordia New"/>
                <w:sz w:val="26"/>
                <w:szCs w:val="26"/>
              </w:rPr>
            </w:pPr>
            <w:r w:rsidRPr="008712CD">
              <w:rPr>
                <w:rFonts w:ascii="Cordia New" w:eastAsia="SimSun" w:hAnsi="Cordia New" w:cs="Cordia New"/>
                <w:sz w:val="26"/>
                <w:szCs w:val="26"/>
              </w:rPr>
              <w:t>168,048,933</w:t>
            </w:r>
          </w:p>
        </w:tc>
        <w:tc>
          <w:tcPr>
            <w:tcW w:w="141" w:type="dxa"/>
          </w:tcPr>
          <w:p w14:paraId="08A87BC1" w14:textId="77777777" w:rsidR="00434E83" w:rsidRPr="003A1E89" w:rsidRDefault="00434E83">
            <w:pPr>
              <w:overflowPunct w:val="0"/>
              <w:autoSpaceDE w:val="0"/>
              <w:autoSpaceDN w:val="0"/>
              <w:adjustRightInd w:val="0"/>
              <w:spacing w:line="360" w:lineRule="exact"/>
              <w:ind w:left="-18"/>
              <w:jc w:val="center"/>
              <w:textAlignment w:val="baseline"/>
              <w:rPr>
                <w:rFonts w:ascii="Cordia New" w:eastAsia="SimSun" w:hAnsi="Cordia New" w:cs="Cordia New"/>
                <w:sz w:val="26"/>
                <w:szCs w:val="26"/>
              </w:rPr>
            </w:pPr>
          </w:p>
        </w:tc>
        <w:tc>
          <w:tcPr>
            <w:tcW w:w="1299" w:type="dxa"/>
            <w:vAlign w:val="bottom"/>
          </w:tcPr>
          <w:p w14:paraId="42A05495" w14:textId="77777777" w:rsidR="00434E83" w:rsidRPr="005B5CCC"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8"/>
              <w:jc w:val="center"/>
              <w:textAlignment w:val="baseline"/>
              <w:rPr>
                <w:rFonts w:ascii="Cordia New" w:eastAsia="SimSun" w:hAnsi="Cordia New" w:cs="Cordia New"/>
                <w:sz w:val="26"/>
                <w:szCs w:val="26"/>
                <w:cs/>
              </w:rPr>
            </w:pPr>
            <w:r w:rsidRPr="009F542E">
              <w:rPr>
                <w:rFonts w:ascii="Cordia New" w:eastAsia="SimSun" w:hAnsi="Cordia New" w:cs="Cordia New"/>
                <w:sz w:val="26"/>
                <w:szCs w:val="26"/>
              </w:rPr>
              <w:t>0.15 - 1.30</w:t>
            </w:r>
          </w:p>
        </w:tc>
      </w:tr>
      <w:tr w:rsidR="00434E83" w:rsidRPr="003A1E89" w14:paraId="4668A1DD" w14:textId="77777777">
        <w:tc>
          <w:tcPr>
            <w:tcW w:w="4410" w:type="dxa"/>
          </w:tcPr>
          <w:p w14:paraId="0B61D3B0" w14:textId="77777777" w:rsidR="00434E83" w:rsidRPr="005B5CCC"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8" w:right="-108" w:firstLine="12"/>
              <w:textAlignment w:val="baseline"/>
              <w:rPr>
                <w:rFonts w:ascii="Cordia New" w:eastAsia="SimSun" w:hAnsi="Cordia New" w:cs="Cordia New"/>
                <w:sz w:val="26"/>
                <w:szCs w:val="26"/>
                <w:cs/>
              </w:rPr>
            </w:pPr>
            <w:r w:rsidRPr="005B5CCC">
              <w:rPr>
                <w:rFonts w:ascii="Cordia New" w:eastAsia="SimSun" w:hAnsi="Cordia New" w:cs="Cordia New" w:hint="cs"/>
                <w:sz w:val="26"/>
                <w:szCs w:val="26"/>
                <w:cs/>
              </w:rPr>
              <w:t>ลูกหนี้การค้าและลูกหนี้หมุนเวียนอื่น</w:t>
            </w:r>
          </w:p>
        </w:tc>
        <w:tc>
          <w:tcPr>
            <w:tcW w:w="1170" w:type="dxa"/>
            <w:vAlign w:val="bottom"/>
          </w:tcPr>
          <w:p w14:paraId="4302CCC5"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285"/>
              <w:jc w:val="right"/>
              <w:textAlignment w:val="baseline"/>
              <w:rPr>
                <w:rFonts w:ascii="Cordia New" w:eastAsia="SimSun" w:hAnsi="Cordia New" w:cs="Cordia New"/>
                <w:sz w:val="26"/>
                <w:szCs w:val="26"/>
              </w:rPr>
            </w:pPr>
            <w:r>
              <w:rPr>
                <w:rFonts w:ascii="Cordia New" w:eastAsia="SimSun" w:hAnsi="Cordia New" w:cs="Cordia New"/>
                <w:sz w:val="26"/>
                <w:szCs w:val="26"/>
              </w:rPr>
              <w:t>-</w:t>
            </w:r>
          </w:p>
        </w:tc>
        <w:tc>
          <w:tcPr>
            <w:tcW w:w="114" w:type="dxa"/>
          </w:tcPr>
          <w:p w14:paraId="5D76867E"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285"/>
              <w:jc w:val="right"/>
              <w:textAlignment w:val="baseline"/>
              <w:rPr>
                <w:rFonts w:ascii="Cordia New" w:eastAsia="SimSun" w:hAnsi="Cordia New" w:cs="Cordia New"/>
                <w:sz w:val="26"/>
                <w:szCs w:val="26"/>
              </w:rPr>
            </w:pPr>
          </w:p>
        </w:tc>
        <w:tc>
          <w:tcPr>
            <w:tcW w:w="1236" w:type="dxa"/>
            <w:vAlign w:val="bottom"/>
          </w:tcPr>
          <w:p w14:paraId="27128351"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285"/>
              <w:jc w:val="right"/>
              <w:textAlignment w:val="baseline"/>
              <w:rPr>
                <w:rFonts w:ascii="Cordia New" w:eastAsia="SimSun" w:hAnsi="Cordia New" w:cs="Cordia New"/>
                <w:sz w:val="26"/>
                <w:szCs w:val="26"/>
              </w:rPr>
            </w:pPr>
            <w:r>
              <w:rPr>
                <w:rFonts w:ascii="Cordia New" w:eastAsia="SimSun" w:hAnsi="Cordia New" w:cs="Cordia New"/>
                <w:sz w:val="26"/>
                <w:szCs w:val="26"/>
              </w:rPr>
              <w:t>-</w:t>
            </w:r>
          </w:p>
        </w:tc>
        <w:tc>
          <w:tcPr>
            <w:tcW w:w="179" w:type="dxa"/>
          </w:tcPr>
          <w:p w14:paraId="0C44715A"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285"/>
              <w:jc w:val="right"/>
              <w:textAlignment w:val="baseline"/>
              <w:rPr>
                <w:rFonts w:ascii="Cordia New" w:eastAsia="SimSun" w:hAnsi="Cordia New" w:cs="Cordia New"/>
                <w:sz w:val="26"/>
                <w:szCs w:val="26"/>
              </w:rPr>
            </w:pPr>
          </w:p>
        </w:tc>
        <w:tc>
          <w:tcPr>
            <w:tcW w:w="1279" w:type="dxa"/>
            <w:vAlign w:val="bottom"/>
          </w:tcPr>
          <w:p w14:paraId="38BD42A4" w14:textId="77777777" w:rsidR="00434E83" w:rsidRPr="005B5CCC"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285"/>
              <w:jc w:val="right"/>
              <w:textAlignment w:val="baseline"/>
              <w:rPr>
                <w:rFonts w:ascii="Cordia New" w:eastAsia="SimSun" w:hAnsi="Cordia New" w:cs="Cordia New"/>
                <w:sz w:val="26"/>
                <w:szCs w:val="26"/>
                <w:cs/>
              </w:rPr>
            </w:pPr>
            <w:r>
              <w:rPr>
                <w:rFonts w:ascii="Cordia New" w:eastAsia="SimSun" w:hAnsi="Cordia New" w:cs="Cordia New"/>
                <w:sz w:val="26"/>
                <w:szCs w:val="26"/>
              </w:rPr>
              <w:t>-</w:t>
            </w:r>
          </w:p>
        </w:tc>
        <w:tc>
          <w:tcPr>
            <w:tcW w:w="146" w:type="dxa"/>
          </w:tcPr>
          <w:p w14:paraId="4FB26937"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285"/>
              <w:jc w:val="right"/>
              <w:textAlignment w:val="baseline"/>
              <w:rPr>
                <w:rFonts w:ascii="Cordia New" w:eastAsia="SimSun" w:hAnsi="Cordia New" w:cs="Cordia New"/>
                <w:sz w:val="26"/>
                <w:szCs w:val="26"/>
              </w:rPr>
            </w:pPr>
          </w:p>
        </w:tc>
        <w:tc>
          <w:tcPr>
            <w:tcW w:w="1204" w:type="dxa"/>
            <w:vAlign w:val="bottom"/>
          </w:tcPr>
          <w:p w14:paraId="0A7B4271"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285"/>
              <w:jc w:val="right"/>
              <w:textAlignment w:val="baseline"/>
              <w:rPr>
                <w:rFonts w:ascii="Cordia New" w:eastAsia="SimSun" w:hAnsi="Cordia New" w:cs="Cordia New"/>
                <w:sz w:val="26"/>
                <w:szCs w:val="26"/>
              </w:rPr>
            </w:pPr>
            <w:r>
              <w:rPr>
                <w:rFonts w:ascii="Cordia New" w:eastAsia="SimSun" w:hAnsi="Cordia New" w:cs="Cordia New"/>
                <w:sz w:val="26"/>
                <w:szCs w:val="26"/>
              </w:rPr>
              <w:t>-</w:t>
            </w:r>
          </w:p>
        </w:tc>
        <w:tc>
          <w:tcPr>
            <w:tcW w:w="144" w:type="dxa"/>
          </w:tcPr>
          <w:p w14:paraId="35B0AC43"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jc w:val="right"/>
              <w:textAlignment w:val="baseline"/>
              <w:rPr>
                <w:rFonts w:ascii="Cordia New" w:eastAsia="SimSun" w:hAnsi="Cordia New" w:cs="Cordia New"/>
                <w:sz w:val="26"/>
                <w:szCs w:val="26"/>
              </w:rPr>
            </w:pPr>
          </w:p>
        </w:tc>
        <w:tc>
          <w:tcPr>
            <w:tcW w:w="1296" w:type="dxa"/>
            <w:vAlign w:val="bottom"/>
          </w:tcPr>
          <w:p w14:paraId="55CD5D8E"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jc w:val="right"/>
              <w:textAlignment w:val="baseline"/>
              <w:rPr>
                <w:rFonts w:ascii="Cordia New" w:eastAsia="SimSun" w:hAnsi="Cordia New" w:cs="Cordia New"/>
                <w:sz w:val="26"/>
                <w:szCs w:val="26"/>
              </w:rPr>
            </w:pPr>
            <w:r>
              <w:rPr>
                <w:rFonts w:ascii="Cordia New" w:eastAsia="SimSun" w:hAnsi="Cordia New" w:cs="Cordia New"/>
                <w:sz w:val="26"/>
                <w:szCs w:val="26"/>
              </w:rPr>
              <w:t>73,030,573</w:t>
            </w:r>
          </w:p>
        </w:tc>
        <w:tc>
          <w:tcPr>
            <w:tcW w:w="144" w:type="dxa"/>
          </w:tcPr>
          <w:p w14:paraId="428AFAE9"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hanging="18"/>
              <w:jc w:val="right"/>
              <w:textAlignment w:val="baseline"/>
              <w:rPr>
                <w:rFonts w:ascii="Cordia New" w:eastAsia="SimSun" w:hAnsi="Cordia New" w:cs="Cordia New"/>
                <w:sz w:val="26"/>
                <w:szCs w:val="26"/>
              </w:rPr>
            </w:pPr>
          </w:p>
        </w:tc>
        <w:tc>
          <w:tcPr>
            <w:tcW w:w="1296" w:type="dxa"/>
            <w:vAlign w:val="bottom"/>
          </w:tcPr>
          <w:p w14:paraId="68C88CD1" w14:textId="77777777" w:rsidR="00434E83" w:rsidRPr="005B5CCC"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jc w:val="right"/>
              <w:textAlignment w:val="baseline"/>
              <w:rPr>
                <w:rFonts w:ascii="Cordia New" w:eastAsia="SimSun" w:hAnsi="Cordia New" w:cs="Cordia New"/>
                <w:sz w:val="26"/>
                <w:szCs w:val="26"/>
                <w:cs/>
              </w:rPr>
            </w:pPr>
            <w:r>
              <w:rPr>
                <w:rFonts w:ascii="Cordia New" w:eastAsia="SimSun" w:hAnsi="Cordia New" w:cs="Cordia New"/>
                <w:sz w:val="26"/>
                <w:szCs w:val="26"/>
              </w:rPr>
              <w:t>73,030,573</w:t>
            </w:r>
          </w:p>
        </w:tc>
        <w:tc>
          <w:tcPr>
            <w:tcW w:w="141" w:type="dxa"/>
          </w:tcPr>
          <w:p w14:paraId="70CF1566" w14:textId="77777777" w:rsidR="00434E83" w:rsidRPr="003A1E89" w:rsidRDefault="00434E83">
            <w:pPr>
              <w:overflowPunct w:val="0"/>
              <w:autoSpaceDE w:val="0"/>
              <w:autoSpaceDN w:val="0"/>
              <w:adjustRightInd w:val="0"/>
              <w:spacing w:line="360" w:lineRule="exact"/>
              <w:ind w:left="-18"/>
              <w:jc w:val="center"/>
              <w:textAlignment w:val="baseline"/>
              <w:rPr>
                <w:rFonts w:ascii="Cordia New" w:eastAsia="SimSun" w:hAnsi="Cordia New" w:cs="Cordia New"/>
                <w:sz w:val="26"/>
                <w:szCs w:val="26"/>
              </w:rPr>
            </w:pPr>
          </w:p>
        </w:tc>
        <w:tc>
          <w:tcPr>
            <w:tcW w:w="1299" w:type="dxa"/>
            <w:vAlign w:val="bottom"/>
          </w:tcPr>
          <w:p w14:paraId="5374E456" w14:textId="77777777" w:rsidR="00434E83" w:rsidRPr="005B5CCC"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8"/>
              <w:jc w:val="center"/>
              <w:textAlignment w:val="baseline"/>
              <w:rPr>
                <w:rFonts w:ascii="Cordia New" w:eastAsia="SimSun" w:hAnsi="Cordia New" w:cs="Cordia New"/>
                <w:sz w:val="26"/>
                <w:szCs w:val="26"/>
                <w:cs/>
              </w:rPr>
            </w:pPr>
            <w:r>
              <w:rPr>
                <w:rFonts w:ascii="Cordia New" w:eastAsia="SimSun" w:hAnsi="Cordia New" w:cs="Cordia New"/>
                <w:sz w:val="26"/>
                <w:szCs w:val="26"/>
              </w:rPr>
              <w:t>-</w:t>
            </w:r>
          </w:p>
        </w:tc>
      </w:tr>
      <w:tr w:rsidR="00434E83" w:rsidRPr="003A1E89" w14:paraId="08F766C3" w14:textId="77777777">
        <w:tc>
          <w:tcPr>
            <w:tcW w:w="4410" w:type="dxa"/>
            <w:tcBorders>
              <w:top w:val="nil"/>
              <w:left w:val="nil"/>
              <w:bottom w:val="nil"/>
              <w:right w:val="nil"/>
            </w:tcBorders>
            <w:vAlign w:val="bottom"/>
          </w:tcPr>
          <w:p w14:paraId="37168755" w14:textId="77777777" w:rsidR="00434E83" w:rsidRPr="005B5CCC"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8" w:right="-108" w:firstLine="12"/>
              <w:textAlignment w:val="baseline"/>
              <w:rPr>
                <w:rFonts w:ascii="Cordia New" w:hAnsi="Cordia New" w:cs="Cordia New"/>
                <w:snapToGrid w:val="0"/>
                <w:color w:val="000000"/>
                <w:sz w:val="26"/>
                <w:szCs w:val="26"/>
                <w:cs/>
                <w:lang w:eastAsia="th-TH"/>
              </w:rPr>
            </w:pPr>
            <w:r w:rsidRPr="005B5CCC">
              <w:rPr>
                <w:rFonts w:ascii="Cordia New" w:hAnsi="Cordia New" w:cs="Cordia New" w:hint="cs"/>
                <w:snapToGrid w:val="0"/>
                <w:color w:val="000000"/>
                <w:sz w:val="26"/>
                <w:szCs w:val="26"/>
                <w:cs/>
                <w:lang w:eastAsia="th-TH"/>
              </w:rPr>
              <w:t>ลูกหนี้สำนักหักบัญชีและบริษัทหลักทรัพย์</w:t>
            </w:r>
          </w:p>
        </w:tc>
        <w:tc>
          <w:tcPr>
            <w:tcW w:w="1170" w:type="dxa"/>
            <w:vAlign w:val="bottom"/>
          </w:tcPr>
          <w:p w14:paraId="76529EDE"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r>
              <w:rPr>
                <w:rFonts w:ascii="Cordia New" w:eastAsia="SimSun" w:hAnsi="Cordia New" w:cs="Cordia New"/>
                <w:sz w:val="26"/>
                <w:szCs w:val="26"/>
              </w:rPr>
              <w:t>-</w:t>
            </w:r>
          </w:p>
        </w:tc>
        <w:tc>
          <w:tcPr>
            <w:tcW w:w="114" w:type="dxa"/>
          </w:tcPr>
          <w:p w14:paraId="5AA5A66E"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jc w:val="right"/>
              <w:textAlignment w:val="baseline"/>
              <w:rPr>
                <w:rFonts w:ascii="Cordia New" w:eastAsia="SimSun" w:hAnsi="Cordia New" w:cs="Cordia New"/>
                <w:sz w:val="26"/>
                <w:szCs w:val="26"/>
              </w:rPr>
            </w:pPr>
          </w:p>
        </w:tc>
        <w:tc>
          <w:tcPr>
            <w:tcW w:w="1236" w:type="dxa"/>
            <w:vAlign w:val="bottom"/>
          </w:tcPr>
          <w:p w14:paraId="1FEEA680"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r>
              <w:rPr>
                <w:rFonts w:ascii="Cordia New" w:eastAsia="SimSun" w:hAnsi="Cordia New" w:cs="Cordia New"/>
                <w:sz w:val="26"/>
                <w:szCs w:val="26"/>
              </w:rPr>
              <w:t>-</w:t>
            </w:r>
          </w:p>
        </w:tc>
        <w:tc>
          <w:tcPr>
            <w:tcW w:w="179" w:type="dxa"/>
          </w:tcPr>
          <w:p w14:paraId="21763C7E"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jc w:val="right"/>
              <w:textAlignment w:val="baseline"/>
              <w:rPr>
                <w:rFonts w:ascii="Cordia New" w:eastAsia="SimSun" w:hAnsi="Cordia New" w:cs="Cordia New"/>
                <w:sz w:val="26"/>
                <w:szCs w:val="26"/>
              </w:rPr>
            </w:pPr>
          </w:p>
        </w:tc>
        <w:tc>
          <w:tcPr>
            <w:tcW w:w="1279" w:type="dxa"/>
            <w:vAlign w:val="bottom"/>
          </w:tcPr>
          <w:p w14:paraId="4FFB65E5"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272"/>
              <w:jc w:val="right"/>
              <w:textAlignment w:val="baseline"/>
              <w:rPr>
                <w:rFonts w:ascii="Cordia New" w:eastAsia="SimSun" w:hAnsi="Cordia New" w:cs="Cordia New"/>
                <w:sz w:val="26"/>
                <w:szCs w:val="26"/>
              </w:rPr>
            </w:pPr>
            <w:r>
              <w:rPr>
                <w:rFonts w:ascii="Cordia New" w:eastAsia="SimSun" w:hAnsi="Cordia New" w:cs="Cordia New"/>
                <w:sz w:val="26"/>
                <w:szCs w:val="26"/>
              </w:rPr>
              <w:t>-</w:t>
            </w:r>
          </w:p>
        </w:tc>
        <w:tc>
          <w:tcPr>
            <w:tcW w:w="146" w:type="dxa"/>
          </w:tcPr>
          <w:p w14:paraId="7A80DDE6"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jc w:val="right"/>
              <w:textAlignment w:val="baseline"/>
              <w:rPr>
                <w:rFonts w:ascii="Cordia New" w:eastAsia="SimSun" w:hAnsi="Cordia New" w:cs="Cordia New"/>
                <w:sz w:val="26"/>
                <w:szCs w:val="26"/>
              </w:rPr>
            </w:pPr>
          </w:p>
        </w:tc>
        <w:tc>
          <w:tcPr>
            <w:tcW w:w="1204" w:type="dxa"/>
            <w:vAlign w:val="bottom"/>
          </w:tcPr>
          <w:p w14:paraId="3CCDCD58"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285"/>
              <w:jc w:val="right"/>
              <w:textAlignment w:val="baseline"/>
              <w:rPr>
                <w:rFonts w:ascii="Cordia New" w:eastAsia="SimSun" w:hAnsi="Cordia New" w:cs="Cordia New"/>
                <w:sz w:val="26"/>
                <w:szCs w:val="26"/>
              </w:rPr>
            </w:pPr>
            <w:r>
              <w:rPr>
                <w:rFonts w:ascii="Cordia New" w:eastAsia="SimSun" w:hAnsi="Cordia New" w:cs="Cordia New"/>
                <w:sz w:val="26"/>
                <w:szCs w:val="26"/>
              </w:rPr>
              <w:t>-</w:t>
            </w:r>
          </w:p>
        </w:tc>
        <w:tc>
          <w:tcPr>
            <w:tcW w:w="144" w:type="dxa"/>
          </w:tcPr>
          <w:p w14:paraId="3E4B8E7F"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jc w:val="right"/>
              <w:textAlignment w:val="baseline"/>
              <w:rPr>
                <w:rFonts w:ascii="Cordia New" w:eastAsia="SimSun" w:hAnsi="Cordia New" w:cs="Cordia New"/>
                <w:sz w:val="26"/>
                <w:szCs w:val="26"/>
              </w:rPr>
            </w:pPr>
          </w:p>
        </w:tc>
        <w:tc>
          <w:tcPr>
            <w:tcW w:w="1296" w:type="dxa"/>
            <w:vAlign w:val="bottom"/>
          </w:tcPr>
          <w:p w14:paraId="73A67CB2" w14:textId="77777777" w:rsidR="00434E83" w:rsidRPr="005B5CCC"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jc w:val="right"/>
              <w:textAlignment w:val="baseline"/>
              <w:rPr>
                <w:rFonts w:ascii="Cordia New" w:eastAsia="SimSun" w:hAnsi="Cordia New" w:cs="Cordia New"/>
                <w:sz w:val="26"/>
                <w:szCs w:val="26"/>
                <w:cs/>
              </w:rPr>
            </w:pPr>
            <w:r w:rsidRPr="007A2F5B">
              <w:rPr>
                <w:rFonts w:ascii="Cordia New" w:eastAsia="SimSun" w:hAnsi="Cordia New" w:cs="Cordia New"/>
                <w:sz w:val="26"/>
                <w:szCs w:val="26"/>
              </w:rPr>
              <w:t>88,973,383</w:t>
            </w:r>
          </w:p>
        </w:tc>
        <w:tc>
          <w:tcPr>
            <w:tcW w:w="144" w:type="dxa"/>
          </w:tcPr>
          <w:p w14:paraId="550A9B58"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hanging="18"/>
              <w:jc w:val="right"/>
              <w:textAlignment w:val="baseline"/>
              <w:rPr>
                <w:rFonts w:ascii="Cordia New" w:eastAsia="SimSun" w:hAnsi="Cordia New" w:cs="Cordia New"/>
                <w:sz w:val="26"/>
                <w:szCs w:val="26"/>
              </w:rPr>
            </w:pPr>
          </w:p>
        </w:tc>
        <w:tc>
          <w:tcPr>
            <w:tcW w:w="1296" w:type="dxa"/>
            <w:vAlign w:val="bottom"/>
          </w:tcPr>
          <w:p w14:paraId="12F6615A"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jc w:val="right"/>
              <w:textAlignment w:val="baseline"/>
              <w:rPr>
                <w:rFonts w:ascii="Cordia New" w:eastAsia="SimSun" w:hAnsi="Cordia New" w:cs="Cordia New"/>
                <w:sz w:val="26"/>
                <w:szCs w:val="26"/>
              </w:rPr>
            </w:pPr>
            <w:r w:rsidRPr="007A2F5B">
              <w:rPr>
                <w:rFonts w:ascii="Cordia New" w:eastAsia="SimSun" w:hAnsi="Cordia New" w:cs="Cordia New"/>
                <w:sz w:val="26"/>
                <w:szCs w:val="26"/>
              </w:rPr>
              <w:t>88,973,383</w:t>
            </w:r>
          </w:p>
        </w:tc>
        <w:tc>
          <w:tcPr>
            <w:tcW w:w="141" w:type="dxa"/>
          </w:tcPr>
          <w:p w14:paraId="11018022" w14:textId="77777777" w:rsidR="00434E83" w:rsidRPr="003A1E89" w:rsidRDefault="00434E83">
            <w:pPr>
              <w:overflowPunct w:val="0"/>
              <w:autoSpaceDE w:val="0"/>
              <w:autoSpaceDN w:val="0"/>
              <w:adjustRightInd w:val="0"/>
              <w:spacing w:line="360" w:lineRule="exact"/>
              <w:ind w:left="-18"/>
              <w:jc w:val="center"/>
              <w:textAlignment w:val="baseline"/>
              <w:rPr>
                <w:rFonts w:ascii="Cordia New" w:eastAsia="SimSun" w:hAnsi="Cordia New" w:cs="Cordia New"/>
                <w:sz w:val="26"/>
                <w:szCs w:val="26"/>
              </w:rPr>
            </w:pPr>
          </w:p>
        </w:tc>
        <w:tc>
          <w:tcPr>
            <w:tcW w:w="1299" w:type="dxa"/>
            <w:vAlign w:val="bottom"/>
          </w:tcPr>
          <w:p w14:paraId="019D41F1"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8"/>
              <w:jc w:val="center"/>
              <w:textAlignment w:val="baseline"/>
              <w:rPr>
                <w:rFonts w:ascii="Cordia New" w:eastAsia="SimSun" w:hAnsi="Cordia New" w:cs="Cordia New"/>
                <w:sz w:val="26"/>
                <w:szCs w:val="26"/>
              </w:rPr>
            </w:pPr>
            <w:r>
              <w:rPr>
                <w:rFonts w:ascii="Cordia New" w:eastAsia="SimSun" w:hAnsi="Cordia New" w:cs="Cordia New"/>
                <w:sz w:val="26"/>
                <w:szCs w:val="26"/>
              </w:rPr>
              <w:t>-</w:t>
            </w:r>
          </w:p>
        </w:tc>
      </w:tr>
      <w:tr w:rsidR="00434E83" w:rsidRPr="003A1E89" w14:paraId="2F32602C" w14:textId="77777777">
        <w:tc>
          <w:tcPr>
            <w:tcW w:w="4410" w:type="dxa"/>
            <w:tcBorders>
              <w:top w:val="nil"/>
              <w:left w:val="nil"/>
              <w:bottom w:val="nil"/>
              <w:right w:val="nil"/>
            </w:tcBorders>
            <w:vAlign w:val="bottom"/>
          </w:tcPr>
          <w:p w14:paraId="162E00C3" w14:textId="77777777" w:rsidR="00434E83" w:rsidRPr="005B5CCC"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8" w:right="-108" w:firstLine="12"/>
              <w:textAlignment w:val="baseline"/>
              <w:rPr>
                <w:rFonts w:ascii="Cordia New" w:eastAsia="SimSun" w:hAnsi="Cordia New" w:cs="Cordia New"/>
                <w:sz w:val="26"/>
                <w:szCs w:val="26"/>
                <w:cs/>
              </w:rPr>
            </w:pPr>
            <w:r w:rsidRPr="005B5CCC">
              <w:rPr>
                <w:rFonts w:ascii="Cordia New" w:hAnsi="Cordia New" w:cs="Cordia New" w:hint="cs"/>
                <w:snapToGrid w:val="0"/>
                <w:color w:val="000000"/>
                <w:sz w:val="26"/>
                <w:szCs w:val="26"/>
                <w:cs/>
                <w:lang w:eastAsia="th-TH"/>
              </w:rPr>
              <w:t>ลูกหนี้ธุรกิจหลักทรัพย์</w:t>
            </w:r>
          </w:p>
        </w:tc>
        <w:tc>
          <w:tcPr>
            <w:tcW w:w="1170" w:type="dxa"/>
            <w:vAlign w:val="bottom"/>
          </w:tcPr>
          <w:p w14:paraId="7DE00779" w14:textId="77777777" w:rsidR="00434E83" w:rsidRPr="005B5CCC"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cs/>
              </w:rPr>
            </w:pPr>
            <w:r>
              <w:rPr>
                <w:rFonts w:ascii="Cordia New" w:eastAsia="SimSun" w:hAnsi="Cordia New" w:cs="Cordia New"/>
                <w:sz w:val="26"/>
                <w:szCs w:val="26"/>
              </w:rPr>
              <w:t>-</w:t>
            </w:r>
          </w:p>
        </w:tc>
        <w:tc>
          <w:tcPr>
            <w:tcW w:w="114" w:type="dxa"/>
          </w:tcPr>
          <w:p w14:paraId="168BB238"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jc w:val="right"/>
              <w:textAlignment w:val="baseline"/>
              <w:rPr>
                <w:rFonts w:ascii="Cordia New" w:eastAsia="SimSun" w:hAnsi="Cordia New" w:cs="Cordia New"/>
                <w:sz w:val="26"/>
                <w:szCs w:val="26"/>
              </w:rPr>
            </w:pPr>
          </w:p>
        </w:tc>
        <w:tc>
          <w:tcPr>
            <w:tcW w:w="1236" w:type="dxa"/>
            <w:vAlign w:val="bottom"/>
          </w:tcPr>
          <w:p w14:paraId="0840D6F4"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r>
              <w:rPr>
                <w:rFonts w:ascii="Cordia New" w:eastAsia="SimSun" w:hAnsi="Cordia New" w:cs="Cordia New"/>
                <w:sz w:val="26"/>
                <w:szCs w:val="26"/>
              </w:rPr>
              <w:t>-</w:t>
            </w:r>
          </w:p>
        </w:tc>
        <w:tc>
          <w:tcPr>
            <w:tcW w:w="179" w:type="dxa"/>
          </w:tcPr>
          <w:p w14:paraId="3A83027E"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jc w:val="right"/>
              <w:textAlignment w:val="baseline"/>
              <w:rPr>
                <w:rFonts w:ascii="Cordia New" w:eastAsia="SimSun" w:hAnsi="Cordia New" w:cs="Cordia New"/>
                <w:sz w:val="26"/>
                <w:szCs w:val="26"/>
              </w:rPr>
            </w:pPr>
          </w:p>
        </w:tc>
        <w:tc>
          <w:tcPr>
            <w:tcW w:w="1279" w:type="dxa"/>
          </w:tcPr>
          <w:p w14:paraId="4F0369EC"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jc w:val="right"/>
              <w:textAlignment w:val="baseline"/>
              <w:rPr>
                <w:rFonts w:ascii="Cordia New" w:eastAsia="SimSun" w:hAnsi="Cordia New" w:cs="Cordia New"/>
                <w:sz w:val="26"/>
                <w:szCs w:val="26"/>
              </w:rPr>
            </w:pPr>
            <w:r w:rsidRPr="006A37ED">
              <w:rPr>
                <w:rFonts w:ascii="Cordia New" w:eastAsia="SimSun" w:hAnsi="Cordia New" w:cs="Cordia New"/>
                <w:sz w:val="26"/>
                <w:szCs w:val="26"/>
              </w:rPr>
              <w:t>12,873,604</w:t>
            </w:r>
          </w:p>
        </w:tc>
        <w:tc>
          <w:tcPr>
            <w:tcW w:w="146" w:type="dxa"/>
          </w:tcPr>
          <w:p w14:paraId="51036DE2"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jc w:val="right"/>
              <w:textAlignment w:val="baseline"/>
              <w:rPr>
                <w:rFonts w:ascii="Cordia New" w:eastAsia="SimSun" w:hAnsi="Cordia New" w:cs="Cordia New"/>
                <w:sz w:val="26"/>
                <w:szCs w:val="26"/>
              </w:rPr>
            </w:pPr>
          </w:p>
        </w:tc>
        <w:tc>
          <w:tcPr>
            <w:tcW w:w="1204" w:type="dxa"/>
          </w:tcPr>
          <w:p w14:paraId="0B9B4734"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285"/>
              <w:jc w:val="right"/>
              <w:textAlignment w:val="baseline"/>
              <w:rPr>
                <w:rFonts w:ascii="Cordia New" w:eastAsia="SimSun" w:hAnsi="Cordia New" w:cs="Cordia New"/>
                <w:sz w:val="26"/>
                <w:szCs w:val="26"/>
              </w:rPr>
            </w:pPr>
            <w:r>
              <w:rPr>
                <w:rFonts w:ascii="Cordia New" w:eastAsia="SimSun" w:hAnsi="Cordia New" w:cs="Cordia New"/>
                <w:sz w:val="26"/>
                <w:szCs w:val="26"/>
              </w:rPr>
              <w:t>-</w:t>
            </w:r>
          </w:p>
        </w:tc>
        <w:tc>
          <w:tcPr>
            <w:tcW w:w="144" w:type="dxa"/>
          </w:tcPr>
          <w:p w14:paraId="5F075009"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jc w:val="right"/>
              <w:textAlignment w:val="baseline"/>
              <w:rPr>
                <w:rFonts w:ascii="Cordia New" w:eastAsia="SimSun" w:hAnsi="Cordia New" w:cs="Cordia New"/>
                <w:sz w:val="26"/>
                <w:szCs w:val="26"/>
              </w:rPr>
            </w:pPr>
          </w:p>
        </w:tc>
        <w:tc>
          <w:tcPr>
            <w:tcW w:w="1296" w:type="dxa"/>
          </w:tcPr>
          <w:p w14:paraId="36964150"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jc w:val="right"/>
              <w:textAlignment w:val="baseline"/>
              <w:rPr>
                <w:rFonts w:ascii="Cordia New" w:eastAsia="SimSun" w:hAnsi="Cordia New" w:cs="Cordia New"/>
                <w:sz w:val="26"/>
                <w:szCs w:val="26"/>
              </w:rPr>
            </w:pPr>
            <w:r w:rsidRPr="006E61A1">
              <w:rPr>
                <w:rFonts w:ascii="Cordia New" w:eastAsia="SimSun" w:hAnsi="Cordia New" w:cs="Cordia New"/>
                <w:sz w:val="26"/>
                <w:szCs w:val="26"/>
              </w:rPr>
              <w:t>148,692,371</w:t>
            </w:r>
          </w:p>
        </w:tc>
        <w:tc>
          <w:tcPr>
            <w:tcW w:w="144" w:type="dxa"/>
          </w:tcPr>
          <w:p w14:paraId="3D545DF3"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hanging="18"/>
              <w:jc w:val="right"/>
              <w:textAlignment w:val="baseline"/>
              <w:rPr>
                <w:rFonts w:ascii="Cordia New" w:eastAsia="SimSun" w:hAnsi="Cordia New" w:cs="Cordia New"/>
                <w:sz w:val="26"/>
                <w:szCs w:val="26"/>
              </w:rPr>
            </w:pPr>
          </w:p>
        </w:tc>
        <w:tc>
          <w:tcPr>
            <w:tcW w:w="1296" w:type="dxa"/>
            <w:vAlign w:val="bottom"/>
          </w:tcPr>
          <w:p w14:paraId="68A4FC7B"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jc w:val="right"/>
              <w:textAlignment w:val="baseline"/>
              <w:rPr>
                <w:rFonts w:ascii="Cordia New" w:eastAsia="SimSun" w:hAnsi="Cordia New" w:cs="Cordia New"/>
                <w:sz w:val="26"/>
                <w:szCs w:val="26"/>
              </w:rPr>
            </w:pPr>
            <w:r w:rsidRPr="00700576">
              <w:rPr>
                <w:rFonts w:ascii="Cordia New" w:eastAsia="SimSun" w:hAnsi="Cordia New" w:cs="Cordia New"/>
                <w:sz w:val="26"/>
                <w:szCs w:val="26"/>
              </w:rPr>
              <w:t>161,565,975</w:t>
            </w:r>
          </w:p>
        </w:tc>
        <w:tc>
          <w:tcPr>
            <w:tcW w:w="141" w:type="dxa"/>
          </w:tcPr>
          <w:p w14:paraId="1C76E648" w14:textId="77777777" w:rsidR="00434E83" w:rsidRPr="003A1E89" w:rsidRDefault="00434E83">
            <w:pPr>
              <w:overflowPunct w:val="0"/>
              <w:autoSpaceDE w:val="0"/>
              <w:autoSpaceDN w:val="0"/>
              <w:adjustRightInd w:val="0"/>
              <w:spacing w:line="360" w:lineRule="exact"/>
              <w:ind w:left="-18"/>
              <w:jc w:val="center"/>
              <w:textAlignment w:val="baseline"/>
              <w:rPr>
                <w:rFonts w:ascii="Cordia New" w:eastAsia="SimSun" w:hAnsi="Cordia New" w:cs="Cordia New"/>
                <w:sz w:val="26"/>
                <w:szCs w:val="26"/>
              </w:rPr>
            </w:pPr>
          </w:p>
        </w:tc>
        <w:tc>
          <w:tcPr>
            <w:tcW w:w="1299" w:type="dxa"/>
            <w:vAlign w:val="bottom"/>
          </w:tcPr>
          <w:p w14:paraId="186D2BB4" w14:textId="77777777" w:rsidR="00434E83" w:rsidRPr="005B5CCC"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8"/>
              <w:jc w:val="center"/>
              <w:textAlignment w:val="baseline"/>
              <w:rPr>
                <w:rFonts w:ascii="Cordia New" w:eastAsia="SimSun" w:hAnsi="Cordia New" w:cs="Cordia New"/>
                <w:sz w:val="26"/>
                <w:szCs w:val="26"/>
                <w:cs/>
              </w:rPr>
            </w:pPr>
            <w:r>
              <w:rPr>
                <w:rFonts w:ascii="Cordia New" w:eastAsia="SimSun" w:hAnsi="Cordia New" w:cs="Cordia New"/>
                <w:sz w:val="26"/>
                <w:szCs w:val="26"/>
              </w:rPr>
              <w:t>-</w:t>
            </w:r>
          </w:p>
        </w:tc>
      </w:tr>
      <w:tr w:rsidR="00434E83" w:rsidRPr="003A1E89" w14:paraId="3B2F58FA" w14:textId="77777777">
        <w:tc>
          <w:tcPr>
            <w:tcW w:w="4410" w:type="dxa"/>
            <w:tcBorders>
              <w:top w:val="nil"/>
              <w:left w:val="nil"/>
              <w:bottom w:val="nil"/>
              <w:right w:val="nil"/>
            </w:tcBorders>
          </w:tcPr>
          <w:p w14:paraId="3AA05246" w14:textId="77777777" w:rsidR="00434E83" w:rsidRPr="005B5CCC"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8" w:right="-108" w:firstLine="12"/>
              <w:textAlignment w:val="baseline"/>
              <w:rPr>
                <w:rFonts w:ascii="Cordia New" w:eastAsia="SimSun" w:hAnsi="Cordia New" w:cs="Cordia New"/>
                <w:sz w:val="26"/>
                <w:szCs w:val="26"/>
                <w:cs/>
              </w:rPr>
            </w:pPr>
            <w:r w:rsidRPr="005B5CCC">
              <w:rPr>
                <w:rFonts w:ascii="Cordia New" w:eastAsia="SimSun" w:hAnsi="Cordia New" w:cs="Cordia New" w:hint="cs"/>
                <w:sz w:val="26"/>
                <w:szCs w:val="26"/>
                <w:cs/>
              </w:rPr>
              <w:t>สินทรัพย์ทางการเงินหมุนเวียนอื่น</w:t>
            </w:r>
          </w:p>
        </w:tc>
        <w:tc>
          <w:tcPr>
            <w:tcW w:w="1170" w:type="dxa"/>
            <w:vAlign w:val="bottom"/>
          </w:tcPr>
          <w:p w14:paraId="33811C8D" w14:textId="77777777" w:rsidR="00434E83" w:rsidRPr="005B5CCC"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cs/>
              </w:rPr>
            </w:pPr>
            <w:r>
              <w:rPr>
                <w:rFonts w:ascii="Cordia New" w:eastAsia="SimSun" w:hAnsi="Cordia New" w:cs="Cordia New"/>
                <w:sz w:val="26"/>
                <w:szCs w:val="26"/>
              </w:rPr>
              <w:t>-</w:t>
            </w:r>
          </w:p>
        </w:tc>
        <w:tc>
          <w:tcPr>
            <w:tcW w:w="114" w:type="dxa"/>
          </w:tcPr>
          <w:p w14:paraId="7B310DE2"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p>
        </w:tc>
        <w:tc>
          <w:tcPr>
            <w:tcW w:w="1236" w:type="dxa"/>
            <w:vAlign w:val="bottom"/>
          </w:tcPr>
          <w:p w14:paraId="23EE8DF1"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r>
              <w:rPr>
                <w:rFonts w:ascii="Cordia New" w:eastAsia="SimSun" w:hAnsi="Cordia New" w:cs="Cordia New"/>
                <w:sz w:val="26"/>
                <w:szCs w:val="26"/>
              </w:rPr>
              <w:t>-</w:t>
            </w:r>
          </w:p>
        </w:tc>
        <w:tc>
          <w:tcPr>
            <w:tcW w:w="179" w:type="dxa"/>
          </w:tcPr>
          <w:p w14:paraId="11C80D54"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p>
        </w:tc>
        <w:tc>
          <w:tcPr>
            <w:tcW w:w="1279" w:type="dxa"/>
            <w:vAlign w:val="bottom"/>
          </w:tcPr>
          <w:p w14:paraId="42B3FA86"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r>
              <w:rPr>
                <w:rFonts w:ascii="Cordia New" w:eastAsia="SimSun" w:hAnsi="Cordia New" w:cs="Cordia New"/>
                <w:sz w:val="26"/>
                <w:szCs w:val="26"/>
              </w:rPr>
              <w:t>-</w:t>
            </w:r>
          </w:p>
        </w:tc>
        <w:tc>
          <w:tcPr>
            <w:tcW w:w="146" w:type="dxa"/>
          </w:tcPr>
          <w:p w14:paraId="0D9ECA90"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p>
        </w:tc>
        <w:tc>
          <w:tcPr>
            <w:tcW w:w="1204" w:type="dxa"/>
            <w:vAlign w:val="bottom"/>
          </w:tcPr>
          <w:p w14:paraId="1FCDAEA9"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r>
              <w:rPr>
                <w:rFonts w:ascii="Cordia New" w:eastAsia="SimSun" w:hAnsi="Cordia New" w:cs="Cordia New"/>
                <w:sz w:val="26"/>
                <w:szCs w:val="26"/>
              </w:rPr>
              <w:t>-</w:t>
            </w:r>
          </w:p>
        </w:tc>
        <w:tc>
          <w:tcPr>
            <w:tcW w:w="144" w:type="dxa"/>
          </w:tcPr>
          <w:p w14:paraId="30B253A6"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jc w:val="right"/>
              <w:textAlignment w:val="baseline"/>
              <w:rPr>
                <w:rFonts w:ascii="Cordia New" w:eastAsia="SimSun" w:hAnsi="Cordia New" w:cs="Cordia New"/>
                <w:sz w:val="26"/>
                <w:szCs w:val="26"/>
              </w:rPr>
            </w:pPr>
          </w:p>
        </w:tc>
        <w:tc>
          <w:tcPr>
            <w:tcW w:w="1296" w:type="dxa"/>
            <w:vAlign w:val="bottom"/>
          </w:tcPr>
          <w:p w14:paraId="443FE15E" w14:textId="77777777" w:rsidR="00434E83" w:rsidRPr="005B5CCC"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jc w:val="right"/>
              <w:textAlignment w:val="baseline"/>
              <w:rPr>
                <w:rFonts w:ascii="Cordia New" w:eastAsia="SimSun" w:hAnsi="Cordia New" w:cs="Cordia New"/>
                <w:sz w:val="26"/>
                <w:szCs w:val="26"/>
                <w:cs/>
              </w:rPr>
            </w:pPr>
            <w:r w:rsidRPr="00056330">
              <w:rPr>
                <w:rFonts w:ascii="Cordia New" w:eastAsia="SimSun" w:hAnsi="Cordia New" w:cs="Cordia New"/>
                <w:sz w:val="26"/>
                <w:szCs w:val="26"/>
              </w:rPr>
              <w:t>68,535,752</w:t>
            </w:r>
          </w:p>
        </w:tc>
        <w:tc>
          <w:tcPr>
            <w:tcW w:w="144" w:type="dxa"/>
          </w:tcPr>
          <w:p w14:paraId="61B5B9B9"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hanging="18"/>
              <w:jc w:val="right"/>
              <w:textAlignment w:val="baseline"/>
              <w:rPr>
                <w:rFonts w:ascii="Cordia New" w:eastAsia="SimSun" w:hAnsi="Cordia New" w:cs="Cordia New"/>
                <w:sz w:val="26"/>
                <w:szCs w:val="26"/>
              </w:rPr>
            </w:pPr>
          </w:p>
        </w:tc>
        <w:tc>
          <w:tcPr>
            <w:tcW w:w="1296" w:type="dxa"/>
            <w:vAlign w:val="bottom"/>
          </w:tcPr>
          <w:p w14:paraId="13A2E19A"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jc w:val="right"/>
              <w:textAlignment w:val="baseline"/>
              <w:rPr>
                <w:rFonts w:ascii="Cordia New" w:eastAsia="SimSun" w:hAnsi="Cordia New" w:cs="Cordia New"/>
                <w:sz w:val="26"/>
                <w:szCs w:val="26"/>
              </w:rPr>
            </w:pPr>
            <w:r w:rsidRPr="00056330">
              <w:rPr>
                <w:rFonts w:ascii="Cordia New" w:eastAsia="SimSun" w:hAnsi="Cordia New" w:cs="Cordia New"/>
                <w:sz w:val="26"/>
                <w:szCs w:val="26"/>
              </w:rPr>
              <w:t>68,535,752</w:t>
            </w:r>
          </w:p>
        </w:tc>
        <w:tc>
          <w:tcPr>
            <w:tcW w:w="141" w:type="dxa"/>
          </w:tcPr>
          <w:p w14:paraId="6AB579EE" w14:textId="77777777" w:rsidR="00434E83" w:rsidRPr="003A1E89" w:rsidRDefault="00434E83">
            <w:pPr>
              <w:overflowPunct w:val="0"/>
              <w:autoSpaceDE w:val="0"/>
              <w:autoSpaceDN w:val="0"/>
              <w:adjustRightInd w:val="0"/>
              <w:spacing w:line="360" w:lineRule="exact"/>
              <w:ind w:left="-18"/>
              <w:jc w:val="center"/>
              <w:textAlignment w:val="baseline"/>
              <w:rPr>
                <w:rFonts w:ascii="Cordia New" w:eastAsia="SimSun" w:hAnsi="Cordia New" w:cs="Cordia New"/>
                <w:sz w:val="26"/>
                <w:szCs w:val="26"/>
              </w:rPr>
            </w:pPr>
          </w:p>
        </w:tc>
        <w:tc>
          <w:tcPr>
            <w:tcW w:w="1299" w:type="dxa"/>
            <w:vAlign w:val="bottom"/>
          </w:tcPr>
          <w:p w14:paraId="4F138703" w14:textId="77777777" w:rsidR="00434E83" w:rsidRPr="005B5CCC"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8"/>
              <w:jc w:val="center"/>
              <w:textAlignment w:val="baseline"/>
              <w:rPr>
                <w:rFonts w:ascii="Cordia New" w:eastAsia="SimSun" w:hAnsi="Cordia New" w:cs="Cordia New"/>
                <w:sz w:val="26"/>
                <w:szCs w:val="26"/>
                <w:cs/>
              </w:rPr>
            </w:pPr>
            <w:r>
              <w:rPr>
                <w:rFonts w:ascii="Cordia New" w:eastAsia="SimSun" w:hAnsi="Cordia New" w:cs="Cordia New"/>
                <w:sz w:val="26"/>
                <w:szCs w:val="26"/>
              </w:rPr>
              <w:t>-</w:t>
            </w:r>
          </w:p>
        </w:tc>
      </w:tr>
      <w:tr w:rsidR="00434E83" w:rsidRPr="003A1E89" w14:paraId="6B616157" w14:textId="77777777">
        <w:tc>
          <w:tcPr>
            <w:tcW w:w="4410" w:type="dxa"/>
            <w:vAlign w:val="bottom"/>
          </w:tcPr>
          <w:p w14:paraId="22755553"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8" w:right="-108" w:firstLine="12"/>
              <w:textAlignment w:val="baseline"/>
              <w:rPr>
                <w:rFonts w:ascii="Cordia New" w:hAnsi="Cordia New" w:cs="Cordia New"/>
                <w:sz w:val="26"/>
                <w:szCs w:val="26"/>
              </w:rPr>
            </w:pPr>
            <w:r w:rsidRPr="005B5CCC">
              <w:rPr>
                <w:rFonts w:ascii="Cordia New" w:hAnsi="Cordia New" w:cs="Cordia New" w:hint="cs"/>
                <w:sz w:val="26"/>
                <w:szCs w:val="26"/>
                <w:cs/>
              </w:rPr>
              <w:t>เงินฝากธนาคารที่ติดภาระค้ำประกัน</w:t>
            </w:r>
          </w:p>
        </w:tc>
        <w:tc>
          <w:tcPr>
            <w:tcW w:w="1170" w:type="dxa"/>
            <w:vAlign w:val="bottom"/>
          </w:tcPr>
          <w:p w14:paraId="0A571737" w14:textId="77777777" w:rsidR="00434E83" w:rsidRPr="005B5CCC"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cs/>
              </w:rPr>
            </w:pPr>
            <w:r>
              <w:rPr>
                <w:rFonts w:ascii="Cordia New" w:eastAsia="SimSun" w:hAnsi="Cordia New" w:cs="Cordia New"/>
                <w:sz w:val="26"/>
                <w:szCs w:val="26"/>
              </w:rPr>
              <w:t>-</w:t>
            </w:r>
          </w:p>
        </w:tc>
        <w:tc>
          <w:tcPr>
            <w:tcW w:w="114" w:type="dxa"/>
          </w:tcPr>
          <w:p w14:paraId="4A224616"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p>
        </w:tc>
        <w:tc>
          <w:tcPr>
            <w:tcW w:w="1236" w:type="dxa"/>
            <w:vAlign w:val="bottom"/>
          </w:tcPr>
          <w:p w14:paraId="1FE7A12C"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r>
              <w:rPr>
                <w:rFonts w:ascii="Cordia New" w:eastAsia="SimSun" w:hAnsi="Cordia New" w:cs="Cordia New"/>
                <w:sz w:val="26"/>
                <w:szCs w:val="26"/>
              </w:rPr>
              <w:t>-</w:t>
            </w:r>
          </w:p>
        </w:tc>
        <w:tc>
          <w:tcPr>
            <w:tcW w:w="179" w:type="dxa"/>
          </w:tcPr>
          <w:p w14:paraId="141ECD09"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jc w:val="right"/>
              <w:textAlignment w:val="baseline"/>
              <w:rPr>
                <w:rFonts w:ascii="Cordia New" w:eastAsia="SimSun" w:hAnsi="Cordia New" w:cs="Cordia New"/>
                <w:sz w:val="26"/>
                <w:szCs w:val="26"/>
              </w:rPr>
            </w:pPr>
          </w:p>
        </w:tc>
        <w:tc>
          <w:tcPr>
            <w:tcW w:w="1279" w:type="dxa"/>
            <w:vAlign w:val="bottom"/>
          </w:tcPr>
          <w:p w14:paraId="7CAC80A6"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hanging="18"/>
              <w:jc w:val="right"/>
              <w:textAlignment w:val="baseline"/>
              <w:rPr>
                <w:rFonts w:ascii="Cordia New" w:eastAsia="SimSun" w:hAnsi="Cordia New" w:cs="Cordia New"/>
                <w:sz w:val="26"/>
                <w:szCs w:val="26"/>
              </w:rPr>
            </w:pPr>
            <w:r>
              <w:rPr>
                <w:rFonts w:ascii="Cordia New" w:eastAsia="SimSun" w:hAnsi="Cordia New" w:cs="Cordia New"/>
                <w:sz w:val="26"/>
                <w:szCs w:val="26"/>
              </w:rPr>
              <w:t>50,917,031</w:t>
            </w:r>
          </w:p>
        </w:tc>
        <w:tc>
          <w:tcPr>
            <w:tcW w:w="146" w:type="dxa"/>
          </w:tcPr>
          <w:p w14:paraId="00D04ADB"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jc w:val="right"/>
              <w:textAlignment w:val="baseline"/>
              <w:rPr>
                <w:rFonts w:ascii="Cordia New" w:eastAsia="SimSun" w:hAnsi="Cordia New" w:cs="Cordia New"/>
                <w:sz w:val="26"/>
                <w:szCs w:val="26"/>
              </w:rPr>
            </w:pPr>
          </w:p>
        </w:tc>
        <w:tc>
          <w:tcPr>
            <w:tcW w:w="1204" w:type="dxa"/>
            <w:vAlign w:val="bottom"/>
          </w:tcPr>
          <w:p w14:paraId="51D4726C"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r>
              <w:rPr>
                <w:rFonts w:ascii="Cordia New" w:eastAsia="SimSun" w:hAnsi="Cordia New" w:cs="Cordia New"/>
                <w:sz w:val="26"/>
                <w:szCs w:val="26"/>
              </w:rPr>
              <w:t>-</w:t>
            </w:r>
          </w:p>
        </w:tc>
        <w:tc>
          <w:tcPr>
            <w:tcW w:w="144" w:type="dxa"/>
          </w:tcPr>
          <w:p w14:paraId="5E368249"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jc w:val="right"/>
              <w:textAlignment w:val="baseline"/>
              <w:rPr>
                <w:rFonts w:ascii="Cordia New" w:eastAsia="SimSun" w:hAnsi="Cordia New" w:cs="Cordia New"/>
                <w:sz w:val="26"/>
                <w:szCs w:val="26"/>
              </w:rPr>
            </w:pPr>
          </w:p>
        </w:tc>
        <w:tc>
          <w:tcPr>
            <w:tcW w:w="1296" w:type="dxa"/>
            <w:vAlign w:val="bottom"/>
          </w:tcPr>
          <w:p w14:paraId="6C3102C8"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r>
              <w:rPr>
                <w:rFonts w:ascii="Cordia New" w:eastAsia="SimSun" w:hAnsi="Cordia New" w:cs="Cordia New"/>
                <w:sz w:val="26"/>
                <w:szCs w:val="26"/>
              </w:rPr>
              <w:t>-</w:t>
            </w:r>
          </w:p>
        </w:tc>
        <w:tc>
          <w:tcPr>
            <w:tcW w:w="144" w:type="dxa"/>
          </w:tcPr>
          <w:p w14:paraId="2F44B1D0"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hanging="18"/>
              <w:jc w:val="right"/>
              <w:textAlignment w:val="baseline"/>
              <w:rPr>
                <w:rFonts w:ascii="Cordia New" w:eastAsia="SimSun" w:hAnsi="Cordia New" w:cs="Cordia New"/>
                <w:sz w:val="26"/>
                <w:szCs w:val="26"/>
              </w:rPr>
            </w:pPr>
          </w:p>
        </w:tc>
        <w:tc>
          <w:tcPr>
            <w:tcW w:w="1296" w:type="dxa"/>
            <w:vAlign w:val="bottom"/>
          </w:tcPr>
          <w:p w14:paraId="7966357A"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jc w:val="right"/>
              <w:textAlignment w:val="baseline"/>
              <w:rPr>
                <w:rFonts w:ascii="Cordia New" w:eastAsia="SimSun" w:hAnsi="Cordia New" w:cs="Cordia New"/>
                <w:sz w:val="26"/>
                <w:szCs w:val="26"/>
              </w:rPr>
            </w:pPr>
            <w:r>
              <w:rPr>
                <w:rFonts w:ascii="Cordia New" w:eastAsia="SimSun" w:hAnsi="Cordia New" w:cs="Cordia New"/>
                <w:sz w:val="26"/>
                <w:szCs w:val="26"/>
              </w:rPr>
              <w:t>50,917,031</w:t>
            </w:r>
          </w:p>
        </w:tc>
        <w:tc>
          <w:tcPr>
            <w:tcW w:w="141" w:type="dxa"/>
          </w:tcPr>
          <w:p w14:paraId="611E7D02" w14:textId="77777777" w:rsidR="00434E83" w:rsidRPr="003A1E89" w:rsidRDefault="00434E83">
            <w:pPr>
              <w:overflowPunct w:val="0"/>
              <w:autoSpaceDE w:val="0"/>
              <w:autoSpaceDN w:val="0"/>
              <w:adjustRightInd w:val="0"/>
              <w:spacing w:line="360" w:lineRule="exact"/>
              <w:ind w:left="-18"/>
              <w:jc w:val="center"/>
              <w:textAlignment w:val="baseline"/>
              <w:rPr>
                <w:rFonts w:ascii="Cordia New" w:eastAsia="SimSun" w:hAnsi="Cordia New" w:cs="Cordia New"/>
                <w:sz w:val="26"/>
                <w:szCs w:val="26"/>
              </w:rPr>
            </w:pPr>
          </w:p>
        </w:tc>
        <w:tc>
          <w:tcPr>
            <w:tcW w:w="1299" w:type="dxa"/>
            <w:vAlign w:val="bottom"/>
          </w:tcPr>
          <w:p w14:paraId="69AEA0F2" w14:textId="77777777" w:rsidR="00434E83" w:rsidRPr="005B5CCC"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8"/>
              <w:jc w:val="center"/>
              <w:textAlignment w:val="baseline"/>
              <w:rPr>
                <w:rFonts w:ascii="Cordia New" w:eastAsia="SimSun" w:hAnsi="Cordia New" w:cs="Cordia New"/>
                <w:sz w:val="26"/>
                <w:szCs w:val="26"/>
                <w:cs/>
              </w:rPr>
            </w:pPr>
            <w:r w:rsidRPr="00B62C78">
              <w:rPr>
                <w:rFonts w:ascii="Cordia New" w:eastAsia="SimSun" w:hAnsi="Cordia New" w:cs="Cordia New"/>
                <w:sz w:val="26"/>
                <w:szCs w:val="26"/>
              </w:rPr>
              <w:t>0.</w:t>
            </w:r>
            <w:r>
              <w:rPr>
                <w:rFonts w:ascii="Cordia New" w:eastAsia="SimSun" w:hAnsi="Cordia New" w:cs="Cordia New"/>
                <w:sz w:val="26"/>
                <w:szCs w:val="26"/>
              </w:rPr>
              <w:t>9</w:t>
            </w:r>
            <w:r w:rsidRPr="00B62C78">
              <w:rPr>
                <w:rFonts w:ascii="Cordia New" w:eastAsia="SimSun" w:hAnsi="Cordia New" w:cs="Cordia New"/>
                <w:sz w:val="26"/>
                <w:szCs w:val="26"/>
              </w:rPr>
              <w:t>0 - 1.23</w:t>
            </w:r>
          </w:p>
        </w:tc>
      </w:tr>
      <w:tr w:rsidR="00434E83" w:rsidRPr="003A1E89" w14:paraId="7C441AF7" w14:textId="77777777">
        <w:tc>
          <w:tcPr>
            <w:tcW w:w="4410" w:type="dxa"/>
            <w:vAlign w:val="bottom"/>
          </w:tcPr>
          <w:p w14:paraId="11E0495C"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8" w:right="-108" w:firstLine="12"/>
              <w:textAlignment w:val="baseline"/>
              <w:rPr>
                <w:rFonts w:ascii="Cordia New" w:hAnsi="Cordia New" w:cs="Cordia New"/>
                <w:sz w:val="26"/>
                <w:szCs w:val="26"/>
                <w:cs/>
              </w:rPr>
            </w:pPr>
          </w:p>
        </w:tc>
        <w:tc>
          <w:tcPr>
            <w:tcW w:w="1170" w:type="dxa"/>
            <w:vAlign w:val="bottom"/>
          </w:tcPr>
          <w:p w14:paraId="646B008C" w14:textId="77777777" w:rsidR="00434E83" w:rsidRPr="005B5CCC"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jc w:val="right"/>
              <w:textAlignment w:val="baseline"/>
              <w:rPr>
                <w:rFonts w:ascii="Cordia New" w:eastAsia="SimSun" w:hAnsi="Cordia New" w:cs="Cordia New"/>
                <w:sz w:val="26"/>
                <w:szCs w:val="26"/>
                <w:cs/>
              </w:rPr>
            </w:pPr>
          </w:p>
        </w:tc>
        <w:tc>
          <w:tcPr>
            <w:tcW w:w="114" w:type="dxa"/>
          </w:tcPr>
          <w:p w14:paraId="7800E88D"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jc w:val="right"/>
              <w:textAlignment w:val="baseline"/>
              <w:rPr>
                <w:rFonts w:ascii="Cordia New" w:eastAsia="SimSun" w:hAnsi="Cordia New" w:cs="Cordia New"/>
                <w:sz w:val="26"/>
                <w:szCs w:val="26"/>
              </w:rPr>
            </w:pPr>
          </w:p>
        </w:tc>
        <w:tc>
          <w:tcPr>
            <w:tcW w:w="1236" w:type="dxa"/>
            <w:vAlign w:val="bottom"/>
          </w:tcPr>
          <w:p w14:paraId="55E6666D"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jc w:val="right"/>
              <w:textAlignment w:val="baseline"/>
              <w:rPr>
                <w:rFonts w:ascii="Cordia New" w:eastAsia="SimSun" w:hAnsi="Cordia New" w:cs="Cordia New"/>
                <w:sz w:val="26"/>
                <w:szCs w:val="26"/>
              </w:rPr>
            </w:pPr>
          </w:p>
        </w:tc>
        <w:tc>
          <w:tcPr>
            <w:tcW w:w="179" w:type="dxa"/>
          </w:tcPr>
          <w:p w14:paraId="02F45186"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jc w:val="right"/>
              <w:textAlignment w:val="baseline"/>
              <w:rPr>
                <w:rFonts w:ascii="Cordia New" w:eastAsia="SimSun" w:hAnsi="Cordia New" w:cs="Cordia New"/>
                <w:sz w:val="26"/>
                <w:szCs w:val="26"/>
              </w:rPr>
            </w:pPr>
          </w:p>
        </w:tc>
        <w:tc>
          <w:tcPr>
            <w:tcW w:w="1279" w:type="dxa"/>
            <w:vAlign w:val="bottom"/>
          </w:tcPr>
          <w:p w14:paraId="71E820B3"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hanging="18"/>
              <w:jc w:val="right"/>
              <w:textAlignment w:val="baseline"/>
              <w:rPr>
                <w:rFonts w:ascii="Cordia New" w:eastAsia="SimSun" w:hAnsi="Cordia New" w:cs="Cordia New"/>
                <w:sz w:val="26"/>
                <w:szCs w:val="26"/>
              </w:rPr>
            </w:pPr>
          </w:p>
        </w:tc>
        <w:tc>
          <w:tcPr>
            <w:tcW w:w="146" w:type="dxa"/>
          </w:tcPr>
          <w:p w14:paraId="713B5482"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jc w:val="right"/>
              <w:textAlignment w:val="baseline"/>
              <w:rPr>
                <w:rFonts w:ascii="Cordia New" w:eastAsia="SimSun" w:hAnsi="Cordia New" w:cs="Cordia New"/>
                <w:sz w:val="26"/>
                <w:szCs w:val="26"/>
              </w:rPr>
            </w:pPr>
          </w:p>
        </w:tc>
        <w:tc>
          <w:tcPr>
            <w:tcW w:w="1204" w:type="dxa"/>
            <w:vAlign w:val="bottom"/>
          </w:tcPr>
          <w:p w14:paraId="0C25FC23"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hanging="18"/>
              <w:jc w:val="right"/>
              <w:textAlignment w:val="baseline"/>
              <w:rPr>
                <w:rFonts w:ascii="Cordia New" w:eastAsia="SimSun" w:hAnsi="Cordia New" w:cs="Cordia New"/>
                <w:sz w:val="26"/>
                <w:szCs w:val="26"/>
              </w:rPr>
            </w:pPr>
          </w:p>
        </w:tc>
        <w:tc>
          <w:tcPr>
            <w:tcW w:w="144" w:type="dxa"/>
          </w:tcPr>
          <w:p w14:paraId="28467666"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jc w:val="right"/>
              <w:textAlignment w:val="baseline"/>
              <w:rPr>
                <w:rFonts w:ascii="Cordia New" w:eastAsia="SimSun" w:hAnsi="Cordia New" w:cs="Cordia New"/>
                <w:sz w:val="26"/>
                <w:szCs w:val="26"/>
              </w:rPr>
            </w:pPr>
          </w:p>
        </w:tc>
        <w:tc>
          <w:tcPr>
            <w:tcW w:w="1296" w:type="dxa"/>
            <w:vAlign w:val="bottom"/>
          </w:tcPr>
          <w:p w14:paraId="3238FCEC"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jc w:val="right"/>
              <w:textAlignment w:val="baseline"/>
              <w:rPr>
                <w:rFonts w:ascii="Cordia New" w:eastAsia="SimSun" w:hAnsi="Cordia New" w:cs="Cordia New"/>
                <w:sz w:val="26"/>
                <w:szCs w:val="26"/>
              </w:rPr>
            </w:pPr>
          </w:p>
        </w:tc>
        <w:tc>
          <w:tcPr>
            <w:tcW w:w="144" w:type="dxa"/>
          </w:tcPr>
          <w:p w14:paraId="4F4BC9B8"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hanging="18"/>
              <w:jc w:val="right"/>
              <w:textAlignment w:val="baseline"/>
              <w:rPr>
                <w:rFonts w:ascii="Cordia New" w:eastAsia="SimSun" w:hAnsi="Cordia New" w:cs="Cordia New"/>
                <w:sz w:val="26"/>
                <w:szCs w:val="26"/>
              </w:rPr>
            </w:pPr>
          </w:p>
        </w:tc>
        <w:tc>
          <w:tcPr>
            <w:tcW w:w="1296" w:type="dxa"/>
            <w:vAlign w:val="bottom"/>
          </w:tcPr>
          <w:p w14:paraId="29866579"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jc w:val="right"/>
              <w:textAlignment w:val="baseline"/>
              <w:rPr>
                <w:rFonts w:ascii="Cordia New" w:eastAsia="SimSun" w:hAnsi="Cordia New" w:cs="Cordia New"/>
                <w:sz w:val="26"/>
                <w:szCs w:val="26"/>
              </w:rPr>
            </w:pPr>
          </w:p>
        </w:tc>
        <w:tc>
          <w:tcPr>
            <w:tcW w:w="141" w:type="dxa"/>
          </w:tcPr>
          <w:p w14:paraId="23EF8D54" w14:textId="77777777" w:rsidR="00434E83" w:rsidRPr="003A1E89" w:rsidRDefault="00434E83">
            <w:pPr>
              <w:overflowPunct w:val="0"/>
              <w:autoSpaceDE w:val="0"/>
              <w:autoSpaceDN w:val="0"/>
              <w:adjustRightInd w:val="0"/>
              <w:spacing w:line="360" w:lineRule="exact"/>
              <w:ind w:left="-18"/>
              <w:jc w:val="center"/>
              <w:textAlignment w:val="baseline"/>
              <w:rPr>
                <w:rFonts w:ascii="Cordia New" w:eastAsia="SimSun" w:hAnsi="Cordia New" w:cs="Cordia New"/>
                <w:sz w:val="26"/>
                <w:szCs w:val="26"/>
              </w:rPr>
            </w:pPr>
          </w:p>
        </w:tc>
        <w:tc>
          <w:tcPr>
            <w:tcW w:w="1299" w:type="dxa"/>
            <w:vAlign w:val="bottom"/>
          </w:tcPr>
          <w:p w14:paraId="380D9619" w14:textId="77777777" w:rsidR="00434E83" w:rsidRPr="005B5CCC"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8"/>
              <w:jc w:val="center"/>
              <w:textAlignment w:val="baseline"/>
              <w:rPr>
                <w:rFonts w:ascii="Cordia New" w:eastAsia="SimSun" w:hAnsi="Cordia New" w:cs="Cordia New"/>
                <w:sz w:val="26"/>
                <w:szCs w:val="26"/>
                <w:cs/>
              </w:rPr>
            </w:pPr>
          </w:p>
        </w:tc>
      </w:tr>
      <w:tr w:rsidR="00434E83" w:rsidRPr="003A1E89" w14:paraId="4BE786DB" w14:textId="77777777">
        <w:tc>
          <w:tcPr>
            <w:tcW w:w="4410" w:type="dxa"/>
            <w:vAlign w:val="bottom"/>
          </w:tcPr>
          <w:p w14:paraId="5BCB666C"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8" w:right="-108" w:firstLine="12"/>
              <w:textAlignment w:val="baseline"/>
              <w:rPr>
                <w:rFonts w:ascii="Cordia New" w:eastAsia="SimSun" w:hAnsi="Cordia New" w:cs="Cordia New"/>
                <w:sz w:val="26"/>
                <w:szCs w:val="26"/>
              </w:rPr>
            </w:pPr>
            <w:r w:rsidRPr="005B5CCC">
              <w:rPr>
                <w:rFonts w:ascii="Cordia New" w:eastAsia="SimSun" w:hAnsi="Cordia New" w:cs="Cordia New" w:hint="cs"/>
                <w:sz w:val="26"/>
                <w:szCs w:val="26"/>
                <w:u w:val="single"/>
                <w:cs/>
              </w:rPr>
              <w:t>หนี้สินทางการเงิน</w:t>
            </w:r>
          </w:p>
        </w:tc>
        <w:tc>
          <w:tcPr>
            <w:tcW w:w="1170" w:type="dxa"/>
            <w:vAlign w:val="bottom"/>
          </w:tcPr>
          <w:p w14:paraId="25251E45"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jc w:val="right"/>
              <w:textAlignment w:val="baseline"/>
              <w:rPr>
                <w:rFonts w:ascii="Cordia New" w:eastAsia="SimSun" w:hAnsi="Cordia New" w:cs="Cordia New"/>
                <w:sz w:val="26"/>
                <w:szCs w:val="26"/>
              </w:rPr>
            </w:pPr>
          </w:p>
        </w:tc>
        <w:tc>
          <w:tcPr>
            <w:tcW w:w="114" w:type="dxa"/>
          </w:tcPr>
          <w:p w14:paraId="1C06F929"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jc w:val="right"/>
              <w:textAlignment w:val="baseline"/>
              <w:rPr>
                <w:rFonts w:ascii="Cordia New" w:eastAsia="SimSun" w:hAnsi="Cordia New" w:cs="Cordia New"/>
                <w:sz w:val="26"/>
                <w:szCs w:val="26"/>
              </w:rPr>
            </w:pPr>
          </w:p>
        </w:tc>
        <w:tc>
          <w:tcPr>
            <w:tcW w:w="1236" w:type="dxa"/>
            <w:vAlign w:val="bottom"/>
          </w:tcPr>
          <w:p w14:paraId="5291674B"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jc w:val="right"/>
              <w:textAlignment w:val="baseline"/>
              <w:rPr>
                <w:rFonts w:ascii="Cordia New" w:eastAsia="SimSun" w:hAnsi="Cordia New" w:cs="Cordia New"/>
                <w:sz w:val="26"/>
                <w:szCs w:val="26"/>
              </w:rPr>
            </w:pPr>
          </w:p>
        </w:tc>
        <w:tc>
          <w:tcPr>
            <w:tcW w:w="179" w:type="dxa"/>
          </w:tcPr>
          <w:p w14:paraId="2F349A70"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jc w:val="right"/>
              <w:textAlignment w:val="baseline"/>
              <w:rPr>
                <w:rFonts w:ascii="Cordia New" w:eastAsia="SimSun" w:hAnsi="Cordia New" w:cs="Cordia New"/>
                <w:sz w:val="26"/>
                <w:szCs w:val="26"/>
              </w:rPr>
            </w:pPr>
          </w:p>
        </w:tc>
        <w:tc>
          <w:tcPr>
            <w:tcW w:w="1279" w:type="dxa"/>
            <w:vAlign w:val="bottom"/>
          </w:tcPr>
          <w:p w14:paraId="10158DA3" w14:textId="77777777" w:rsidR="00434E83" w:rsidRPr="005B5CCC"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jc w:val="right"/>
              <w:textAlignment w:val="baseline"/>
              <w:rPr>
                <w:rFonts w:ascii="Cordia New" w:eastAsia="SimSun" w:hAnsi="Cordia New" w:cs="Cordia New"/>
                <w:sz w:val="26"/>
                <w:szCs w:val="26"/>
                <w:cs/>
              </w:rPr>
            </w:pPr>
          </w:p>
        </w:tc>
        <w:tc>
          <w:tcPr>
            <w:tcW w:w="146" w:type="dxa"/>
          </w:tcPr>
          <w:p w14:paraId="25E75C9D"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jc w:val="right"/>
              <w:textAlignment w:val="baseline"/>
              <w:rPr>
                <w:rFonts w:ascii="Cordia New" w:eastAsia="SimSun" w:hAnsi="Cordia New" w:cs="Cordia New"/>
                <w:sz w:val="26"/>
                <w:szCs w:val="26"/>
              </w:rPr>
            </w:pPr>
          </w:p>
        </w:tc>
        <w:tc>
          <w:tcPr>
            <w:tcW w:w="1204" w:type="dxa"/>
            <w:vAlign w:val="bottom"/>
          </w:tcPr>
          <w:p w14:paraId="37D8C7EE"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jc w:val="right"/>
              <w:textAlignment w:val="baseline"/>
              <w:rPr>
                <w:rFonts w:ascii="Cordia New" w:eastAsia="SimSun" w:hAnsi="Cordia New" w:cs="Cordia New"/>
                <w:sz w:val="26"/>
                <w:szCs w:val="26"/>
              </w:rPr>
            </w:pPr>
          </w:p>
        </w:tc>
        <w:tc>
          <w:tcPr>
            <w:tcW w:w="144" w:type="dxa"/>
          </w:tcPr>
          <w:p w14:paraId="127AC796"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jc w:val="right"/>
              <w:textAlignment w:val="baseline"/>
              <w:rPr>
                <w:rFonts w:ascii="Cordia New" w:eastAsia="SimSun" w:hAnsi="Cordia New" w:cs="Cordia New"/>
                <w:sz w:val="26"/>
                <w:szCs w:val="26"/>
              </w:rPr>
            </w:pPr>
          </w:p>
        </w:tc>
        <w:tc>
          <w:tcPr>
            <w:tcW w:w="1296" w:type="dxa"/>
            <w:vAlign w:val="bottom"/>
          </w:tcPr>
          <w:p w14:paraId="0B477BF8"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jc w:val="right"/>
              <w:textAlignment w:val="baseline"/>
              <w:rPr>
                <w:rFonts w:ascii="Cordia New" w:eastAsia="SimSun" w:hAnsi="Cordia New" w:cs="Cordia New"/>
                <w:sz w:val="26"/>
                <w:szCs w:val="26"/>
              </w:rPr>
            </w:pPr>
          </w:p>
        </w:tc>
        <w:tc>
          <w:tcPr>
            <w:tcW w:w="144" w:type="dxa"/>
          </w:tcPr>
          <w:p w14:paraId="506B8E98"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hanging="18"/>
              <w:jc w:val="right"/>
              <w:textAlignment w:val="baseline"/>
              <w:rPr>
                <w:rFonts w:ascii="Cordia New" w:eastAsia="SimSun" w:hAnsi="Cordia New" w:cs="Cordia New"/>
                <w:sz w:val="26"/>
                <w:szCs w:val="26"/>
              </w:rPr>
            </w:pPr>
          </w:p>
        </w:tc>
        <w:tc>
          <w:tcPr>
            <w:tcW w:w="1296" w:type="dxa"/>
            <w:vAlign w:val="bottom"/>
          </w:tcPr>
          <w:p w14:paraId="494A2B38"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jc w:val="right"/>
              <w:textAlignment w:val="baseline"/>
              <w:rPr>
                <w:rFonts w:ascii="Cordia New" w:eastAsia="SimSun" w:hAnsi="Cordia New" w:cs="Cordia New"/>
                <w:sz w:val="26"/>
                <w:szCs w:val="26"/>
              </w:rPr>
            </w:pPr>
          </w:p>
        </w:tc>
        <w:tc>
          <w:tcPr>
            <w:tcW w:w="141" w:type="dxa"/>
          </w:tcPr>
          <w:p w14:paraId="3D68E08E" w14:textId="77777777" w:rsidR="00434E83" w:rsidRPr="003A1E89" w:rsidRDefault="00434E83">
            <w:pPr>
              <w:overflowPunct w:val="0"/>
              <w:autoSpaceDE w:val="0"/>
              <w:autoSpaceDN w:val="0"/>
              <w:adjustRightInd w:val="0"/>
              <w:spacing w:line="360" w:lineRule="exact"/>
              <w:ind w:left="-18"/>
              <w:jc w:val="center"/>
              <w:textAlignment w:val="baseline"/>
              <w:rPr>
                <w:rFonts w:ascii="Cordia New" w:eastAsia="SimSun" w:hAnsi="Cordia New" w:cs="Cordia New"/>
                <w:sz w:val="26"/>
                <w:szCs w:val="26"/>
              </w:rPr>
            </w:pPr>
          </w:p>
        </w:tc>
        <w:tc>
          <w:tcPr>
            <w:tcW w:w="1299" w:type="dxa"/>
            <w:vAlign w:val="bottom"/>
          </w:tcPr>
          <w:p w14:paraId="7B7B7FEC"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8"/>
              <w:jc w:val="center"/>
              <w:textAlignment w:val="baseline"/>
              <w:rPr>
                <w:rFonts w:ascii="Cordia New" w:eastAsia="SimSun" w:hAnsi="Cordia New" w:cs="Cordia New"/>
                <w:sz w:val="26"/>
                <w:szCs w:val="26"/>
              </w:rPr>
            </w:pPr>
          </w:p>
        </w:tc>
      </w:tr>
      <w:tr w:rsidR="00434E83" w:rsidRPr="003A1E89" w14:paraId="040BD2FE" w14:textId="77777777">
        <w:tc>
          <w:tcPr>
            <w:tcW w:w="4410" w:type="dxa"/>
            <w:vAlign w:val="bottom"/>
          </w:tcPr>
          <w:p w14:paraId="0C2D5ECC" w14:textId="77777777" w:rsidR="00434E83" w:rsidRPr="005B5CCC"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8" w:right="-108" w:firstLine="12"/>
              <w:textAlignment w:val="baseline"/>
              <w:rPr>
                <w:rFonts w:ascii="Cordia New" w:eastAsia="SimSun" w:hAnsi="Cordia New" w:cs="Cordia New"/>
                <w:sz w:val="26"/>
                <w:szCs w:val="26"/>
                <w:cs/>
              </w:rPr>
            </w:pPr>
            <w:r w:rsidRPr="005B5CCC">
              <w:rPr>
                <w:rFonts w:ascii="Cordia New" w:eastAsia="SimSun" w:hAnsi="Cordia New" w:cs="Cordia New" w:hint="cs"/>
                <w:sz w:val="26"/>
                <w:szCs w:val="26"/>
                <w:cs/>
              </w:rPr>
              <w:t>เจ้าหนี้การค้าและเจ้าหนี้หมุนเวียนอื่น</w:t>
            </w:r>
          </w:p>
        </w:tc>
        <w:tc>
          <w:tcPr>
            <w:tcW w:w="1170" w:type="dxa"/>
            <w:vAlign w:val="bottom"/>
          </w:tcPr>
          <w:p w14:paraId="439A666A"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r>
              <w:rPr>
                <w:rFonts w:ascii="Cordia New" w:eastAsia="SimSun" w:hAnsi="Cordia New" w:cs="Cordia New"/>
                <w:sz w:val="26"/>
                <w:szCs w:val="26"/>
              </w:rPr>
              <w:t>-</w:t>
            </w:r>
          </w:p>
        </w:tc>
        <w:tc>
          <w:tcPr>
            <w:tcW w:w="114" w:type="dxa"/>
          </w:tcPr>
          <w:p w14:paraId="1557D417"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p>
        </w:tc>
        <w:tc>
          <w:tcPr>
            <w:tcW w:w="1236" w:type="dxa"/>
            <w:vAlign w:val="bottom"/>
          </w:tcPr>
          <w:p w14:paraId="65703931"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r>
              <w:rPr>
                <w:rFonts w:ascii="Cordia New" w:eastAsia="SimSun" w:hAnsi="Cordia New" w:cs="Cordia New"/>
                <w:sz w:val="26"/>
                <w:szCs w:val="26"/>
              </w:rPr>
              <w:t>-</w:t>
            </w:r>
          </w:p>
        </w:tc>
        <w:tc>
          <w:tcPr>
            <w:tcW w:w="179" w:type="dxa"/>
          </w:tcPr>
          <w:p w14:paraId="1D4EE78B"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p>
        </w:tc>
        <w:tc>
          <w:tcPr>
            <w:tcW w:w="1279" w:type="dxa"/>
            <w:vAlign w:val="bottom"/>
          </w:tcPr>
          <w:p w14:paraId="771571B2"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r>
              <w:rPr>
                <w:rFonts w:ascii="Cordia New" w:eastAsia="SimSun" w:hAnsi="Cordia New" w:cs="Cordia New"/>
                <w:sz w:val="26"/>
                <w:szCs w:val="26"/>
              </w:rPr>
              <w:t>-</w:t>
            </w:r>
          </w:p>
        </w:tc>
        <w:tc>
          <w:tcPr>
            <w:tcW w:w="146" w:type="dxa"/>
          </w:tcPr>
          <w:p w14:paraId="0CB7AE55"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p>
        </w:tc>
        <w:tc>
          <w:tcPr>
            <w:tcW w:w="1204" w:type="dxa"/>
            <w:vAlign w:val="bottom"/>
          </w:tcPr>
          <w:p w14:paraId="7DA79F4F"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r>
              <w:rPr>
                <w:rFonts w:ascii="Cordia New" w:eastAsia="SimSun" w:hAnsi="Cordia New" w:cs="Cordia New"/>
                <w:sz w:val="26"/>
                <w:szCs w:val="26"/>
              </w:rPr>
              <w:t>-</w:t>
            </w:r>
          </w:p>
        </w:tc>
        <w:tc>
          <w:tcPr>
            <w:tcW w:w="144" w:type="dxa"/>
          </w:tcPr>
          <w:p w14:paraId="22978EE4"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jc w:val="right"/>
              <w:textAlignment w:val="baseline"/>
              <w:rPr>
                <w:rFonts w:ascii="Cordia New" w:eastAsia="SimSun" w:hAnsi="Cordia New" w:cs="Cordia New"/>
                <w:sz w:val="26"/>
                <w:szCs w:val="26"/>
              </w:rPr>
            </w:pPr>
          </w:p>
        </w:tc>
        <w:tc>
          <w:tcPr>
            <w:tcW w:w="1296" w:type="dxa"/>
            <w:vAlign w:val="bottom"/>
          </w:tcPr>
          <w:p w14:paraId="2B51779A"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jc w:val="right"/>
              <w:textAlignment w:val="baseline"/>
              <w:rPr>
                <w:rFonts w:ascii="Cordia New" w:eastAsia="SimSun" w:hAnsi="Cordia New" w:cs="Cordia New"/>
                <w:sz w:val="26"/>
                <w:szCs w:val="26"/>
              </w:rPr>
            </w:pPr>
            <w:r>
              <w:rPr>
                <w:rFonts w:ascii="Cordia New" w:eastAsia="SimSun" w:hAnsi="Cordia New" w:cs="Cordia New"/>
                <w:sz w:val="26"/>
                <w:szCs w:val="26"/>
              </w:rPr>
              <w:t>45,484,595</w:t>
            </w:r>
          </w:p>
        </w:tc>
        <w:tc>
          <w:tcPr>
            <w:tcW w:w="144" w:type="dxa"/>
          </w:tcPr>
          <w:p w14:paraId="6F662051"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hanging="18"/>
              <w:jc w:val="right"/>
              <w:textAlignment w:val="baseline"/>
              <w:rPr>
                <w:rFonts w:ascii="Cordia New" w:eastAsia="SimSun" w:hAnsi="Cordia New" w:cs="Cordia New"/>
                <w:sz w:val="26"/>
                <w:szCs w:val="26"/>
              </w:rPr>
            </w:pPr>
          </w:p>
        </w:tc>
        <w:tc>
          <w:tcPr>
            <w:tcW w:w="1296" w:type="dxa"/>
            <w:vAlign w:val="bottom"/>
          </w:tcPr>
          <w:p w14:paraId="3BF2A74E" w14:textId="77777777" w:rsidR="00434E83" w:rsidRPr="005B5CCC"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jc w:val="right"/>
              <w:textAlignment w:val="baseline"/>
              <w:rPr>
                <w:rFonts w:ascii="Cordia New" w:eastAsia="SimSun" w:hAnsi="Cordia New" w:cs="Cordia New"/>
                <w:sz w:val="26"/>
                <w:szCs w:val="26"/>
                <w:cs/>
              </w:rPr>
            </w:pPr>
            <w:r w:rsidRPr="00F77F1F">
              <w:rPr>
                <w:rFonts w:ascii="Cordia New" w:eastAsia="SimSun" w:hAnsi="Cordia New" w:cs="Cordia New"/>
                <w:sz w:val="26"/>
                <w:szCs w:val="26"/>
              </w:rPr>
              <w:t>45,484,595</w:t>
            </w:r>
          </w:p>
        </w:tc>
        <w:tc>
          <w:tcPr>
            <w:tcW w:w="141" w:type="dxa"/>
          </w:tcPr>
          <w:p w14:paraId="67093A1E" w14:textId="77777777" w:rsidR="00434E83" w:rsidRPr="003A1E89" w:rsidRDefault="00434E83">
            <w:pPr>
              <w:overflowPunct w:val="0"/>
              <w:autoSpaceDE w:val="0"/>
              <w:autoSpaceDN w:val="0"/>
              <w:adjustRightInd w:val="0"/>
              <w:spacing w:line="360" w:lineRule="exact"/>
              <w:ind w:left="-18"/>
              <w:jc w:val="center"/>
              <w:textAlignment w:val="baseline"/>
              <w:rPr>
                <w:rFonts w:ascii="Cordia New" w:eastAsia="SimSun" w:hAnsi="Cordia New" w:cs="Cordia New"/>
                <w:sz w:val="26"/>
                <w:szCs w:val="26"/>
              </w:rPr>
            </w:pPr>
          </w:p>
        </w:tc>
        <w:tc>
          <w:tcPr>
            <w:tcW w:w="1299" w:type="dxa"/>
            <w:vAlign w:val="bottom"/>
          </w:tcPr>
          <w:p w14:paraId="6807887B"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8"/>
              <w:jc w:val="center"/>
              <w:textAlignment w:val="baseline"/>
              <w:rPr>
                <w:rFonts w:ascii="Cordia New" w:eastAsia="SimSun" w:hAnsi="Cordia New" w:cs="Cordia New"/>
                <w:sz w:val="26"/>
                <w:szCs w:val="26"/>
              </w:rPr>
            </w:pPr>
            <w:r>
              <w:rPr>
                <w:rFonts w:ascii="Cordia New" w:eastAsia="SimSun" w:hAnsi="Cordia New" w:cs="Cordia New"/>
                <w:sz w:val="26"/>
                <w:szCs w:val="26"/>
              </w:rPr>
              <w:t>-</w:t>
            </w:r>
          </w:p>
        </w:tc>
      </w:tr>
      <w:tr w:rsidR="00434E83" w:rsidRPr="003A1E89" w14:paraId="26D71B8C" w14:textId="77777777">
        <w:tc>
          <w:tcPr>
            <w:tcW w:w="4410" w:type="dxa"/>
            <w:vAlign w:val="bottom"/>
          </w:tcPr>
          <w:p w14:paraId="54AA1ADC" w14:textId="77777777" w:rsidR="00434E83" w:rsidRPr="005B5CCC"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8" w:right="-108" w:firstLine="12"/>
              <w:textAlignment w:val="baseline"/>
              <w:rPr>
                <w:rFonts w:ascii="Cordia New" w:eastAsia="SimSun" w:hAnsi="Cordia New" w:cs="Cordia New"/>
                <w:sz w:val="26"/>
                <w:szCs w:val="26"/>
                <w:cs/>
              </w:rPr>
            </w:pPr>
            <w:r w:rsidRPr="005B5CCC">
              <w:rPr>
                <w:rFonts w:ascii="Cordia New" w:eastAsia="SimSun" w:hAnsi="Cordia New" w:cs="Cordia New" w:hint="cs"/>
                <w:sz w:val="26"/>
                <w:szCs w:val="26"/>
                <w:cs/>
              </w:rPr>
              <w:t>เจ้าหนี้ธุรกิจหลักทรัพย์</w:t>
            </w:r>
          </w:p>
        </w:tc>
        <w:tc>
          <w:tcPr>
            <w:tcW w:w="1170" w:type="dxa"/>
            <w:vAlign w:val="bottom"/>
          </w:tcPr>
          <w:p w14:paraId="1CD559CB"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r>
              <w:rPr>
                <w:rFonts w:ascii="Cordia New" w:eastAsia="SimSun" w:hAnsi="Cordia New" w:cs="Cordia New"/>
                <w:sz w:val="26"/>
                <w:szCs w:val="26"/>
              </w:rPr>
              <w:t>-</w:t>
            </w:r>
          </w:p>
        </w:tc>
        <w:tc>
          <w:tcPr>
            <w:tcW w:w="114" w:type="dxa"/>
          </w:tcPr>
          <w:p w14:paraId="3FE27B7D"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p>
        </w:tc>
        <w:tc>
          <w:tcPr>
            <w:tcW w:w="1236" w:type="dxa"/>
            <w:vAlign w:val="bottom"/>
          </w:tcPr>
          <w:p w14:paraId="6EA853D5"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r>
              <w:rPr>
                <w:rFonts w:ascii="Cordia New" w:eastAsia="SimSun" w:hAnsi="Cordia New" w:cs="Cordia New"/>
                <w:sz w:val="26"/>
                <w:szCs w:val="26"/>
              </w:rPr>
              <w:t>-</w:t>
            </w:r>
          </w:p>
        </w:tc>
        <w:tc>
          <w:tcPr>
            <w:tcW w:w="179" w:type="dxa"/>
          </w:tcPr>
          <w:p w14:paraId="4AA50206"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p>
        </w:tc>
        <w:tc>
          <w:tcPr>
            <w:tcW w:w="1279" w:type="dxa"/>
            <w:vAlign w:val="bottom"/>
          </w:tcPr>
          <w:p w14:paraId="374B6C88"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r>
              <w:rPr>
                <w:rFonts w:ascii="Cordia New" w:eastAsia="SimSun" w:hAnsi="Cordia New" w:cs="Cordia New"/>
                <w:sz w:val="26"/>
                <w:szCs w:val="26"/>
              </w:rPr>
              <w:t>-</w:t>
            </w:r>
          </w:p>
        </w:tc>
        <w:tc>
          <w:tcPr>
            <w:tcW w:w="146" w:type="dxa"/>
          </w:tcPr>
          <w:p w14:paraId="638F7AC4"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p>
        </w:tc>
        <w:tc>
          <w:tcPr>
            <w:tcW w:w="1204" w:type="dxa"/>
            <w:vAlign w:val="bottom"/>
          </w:tcPr>
          <w:p w14:paraId="1265977C"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r>
              <w:rPr>
                <w:rFonts w:ascii="Cordia New" w:eastAsia="SimSun" w:hAnsi="Cordia New" w:cs="Cordia New"/>
                <w:sz w:val="26"/>
                <w:szCs w:val="26"/>
              </w:rPr>
              <w:t>-</w:t>
            </w:r>
          </w:p>
        </w:tc>
        <w:tc>
          <w:tcPr>
            <w:tcW w:w="144" w:type="dxa"/>
          </w:tcPr>
          <w:p w14:paraId="5E712133"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jc w:val="right"/>
              <w:textAlignment w:val="baseline"/>
              <w:rPr>
                <w:rFonts w:ascii="Cordia New" w:eastAsia="SimSun" w:hAnsi="Cordia New" w:cs="Cordia New"/>
                <w:sz w:val="26"/>
                <w:szCs w:val="26"/>
              </w:rPr>
            </w:pPr>
          </w:p>
        </w:tc>
        <w:tc>
          <w:tcPr>
            <w:tcW w:w="1296" w:type="dxa"/>
          </w:tcPr>
          <w:p w14:paraId="3513815D" w14:textId="6867F50B" w:rsidR="00434E83" w:rsidRPr="005B5CCC" w:rsidRDefault="0045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jc w:val="right"/>
              <w:textAlignment w:val="baseline"/>
              <w:rPr>
                <w:rFonts w:ascii="Cordia New" w:eastAsia="SimSun" w:hAnsi="Cordia New" w:cs="Cordia New"/>
                <w:sz w:val="26"/>
                <w:szCs w:val="26"/>
                <w:cs/>
              </w:rPr>
            </w:pPr>
            <w:r w:rsidRPr="004561E9">
              <w:rPr>
                <w:rFonts w:ascii="Cordia New" w:eastAsia="SimSun" w:hAnsi="Cordia New" w:cs="Cordia New"/>
                <w:sz w:val="26"/>
                <w:szCs w:val="26"/>
              </w:rPr>
              <w:t>234,302,483</w:t>
            </w:r>
          </w:p>
        </w:tc>
        <w:tc>
          <w:tcPr>
            <w:tcW w:w="144" w:type="dxa"/>
          </w:tcPr>
          <w:p w14:paraId="48568C79"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hanging="18"/>
              <w:jc w:val="right"/>
              <w:textAlignment w:val="baseline"/>
              <w:rPr>
                <w:rFonts w:ascii="Cordia New" w:eastAsia="SimSun" w:hAnsi="Cordia New" w:cs="Cordia New"/>
                <w:sz w:val="26"/>
                <w:szCs w:val="26"/>
              </w:rPr>
            </w:pPr>
          </w:p>
        </w:tc>
        <w:tc>
          <w:tcPr>
            <w:tcW w:w="1296" w:type="dxa"/>
          </w:tcPr>
          <w:p w14:paraId="3B57E6EF" w14:textId="029184F4" w:rsidR="00434E83" w:rsidRPr="003A1E89" w:rsidRDefault="0045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jc w:val="right"/>
              <w:textAlignment w:val="baseline"/>
              <w:rPr>
                <w:rFonts w:ascii="Cordia New" w:eastAsia="SimSun" w:hAnsi="Cordia New" w:cs="Cordia New"/>
                <w:sz w:val="26"/>
                <w:szCs w:val="26"/>
              </w:rPr>
            </w:pPr>
            <w:r w:rsidRPr="004561E9">
              <w:rPr>
                <w:rFonts w:ascii="Cordia New" w:eastAsia="SimSun" w:hAnsi="Cordia New" w:cs="Cordia New"/>
                <w:sz w:val="26"/>
                <w:szCs w:val="26"/>
              </w:rPr>
              <w:t>234,302,483</w:t>
            </w:r>
          </w:p>
        </w:tc>
        <w:tc>
          <w:tcPr>
            <w:tcW w:w="141" w:type="dxa"/>
          </w:tcPr>
          <w:p w14:paraId="364324A9" w14:textId="77777777" w:rsidR="00434E83" w:rsidRPr="003A1E89" w:rsidRDefault="00434E83">
            <w:pPr>
              <w:overflowPunct w:val="0"/>
              <w:autoSpaceDE w:val="0"/>
              <w:autoSpaceDN w:val="0"/>
              <w:adjustRightInd w:val="0"/>
              <w:spacing w:line="360" w:lineRule="exact"/>
              <w:ind w:left="-18"/>
              <w:jc w:val="center"/>
              <w:textAlignment w:val="baseline"/>
              <w:rPr>
                <w:rFonts w:ascii="Cordia New" w:eastAsia="SimSun" w:hAnsi="Cordia New" w:cs="Cordia New"/>
                <w:sz w:val="26"/>
                <w:szCs w:val="26"/>
              </w:rPr>
            </w:pPr>
          </w:p>
        </w:tc>
        <w:tc>
          <w:tcPr>
            <w:tcW w:w="1299" w:type="dxa"/>
            <w:vAlign w:val="bottom"/>
          </w:tcPr>
          <w:p w14:paraId="48E225F6" w14:textId="77777777" w:rsidR="00434E83" w:rsidRPr="003A1E89" w:rsidRDefault="00434E83">
            <w:pPr>
              <w:overflowPunct w:val="0"/>
              <w:autoSpaceDE w:val="0"/>
              <w:autoSpaceDN w:val="0"/>
              <w:adjustRightInd w:val="0"/>
              <w:spacing w:line="360" w:lineRule="exact"/>
              <w:ind w:left="-18"/>
              <w:jc w:val="center"/>
              <w:textAlignment w:val="baseline"/>
              <w:rPr>
                <w:rFonts w:ascii="Cordia New" w:eastAsia="SimSun" w:hAnsi="Cordia New" w:cs="Cordia New"/>
                <w:sz w:val="26"/>
                <w:szCs w:val="26"/>
              </w:rPr>
            </w:pPr>
            <w:r>
              <w:rPr>
                <w:rFonts w:ascii="Cordia New" w:eastAsia="SimSun" w:hAnsi="Cordia New" w:cs="Cordia New"/>
                <w:sz w:val="26"/>
                <w:szCs w:val="26"/>
              </w:rPr>
              <w:t>-</w:t>
            </w:r>
          </w:p>
        </w:tc>
      </w:tr>
      <w:tr w:rsidR="00434E83" w:rsidRPr="003A1E89" w14:paraId="7A1A942C" w14:textId="77777777">
        <w:tc>
          <w:tcPr>
            <w:tcW w:w="4410" w:type="dxa"/>
            <w:vAlign w:val="bottom"/>
          </w:tcPr>
          <w:p w14:paraId="1F331465" w14:textId="77777777" w:rsidR="00434E83" w:rsidRPr="005B5CCC"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8" w:right="-108" w:firstLine="12"/>
              <w:textAlignment w:val="baseline"/>
              <w:rPr>
                <w:rFonts w:ascii="Cordia New" w:eastAsia="SimSun" w:hAnsi="Cordia New" w:cs="Cordia New"/>
                <w:sz w:val="26"/>
                <w:szCs w:val="26"/>
                <w:cs/>
              </w:rPr>
            </w:pPr>
            <w:r w:rsidRPr="005B5CCC">
              <w:rPr>
                <w:rFonts w:ascii="Cordia New" w:eastAsia="SimSun" w:hAnsi="Cordia New" w:cs="Cordia New" w:hint="cs"/>
                <w:sz w:val="26"/>
                <w:szCs w:val="26"/>
                <w:cs/>
              </w:rPr>
              <w:t>เงินกู้ระยะสั้นจากบุคคลที่เกี่ยวข้องกัน</w:t>
            </w:r>
          </w:p>
        </w:tc>
        <w:tc>
          <w:tcPr>
            <w:tcW w:w="1170" w:type="dxa"/>
            <w:vAlign w:val="bottom"/>
          </w:tcPr>
          <w:p w14:paraId="05A2178C" w14:textId="77777777" w:rsidR="00434E83"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r w:rsidRPr="00DC50C3">
              <w:rPr>
                <w:rFonts w:ascii="Cordia New" w:eastAsia="SimSun" w:hAnsi="Cordia New" w:cs="Cordia New" w:hint="cs"/>
                <w:sz w:val="26"/>
                <w:szCs w:val="26"/>
              </w:rPr>
              <w:t>-</w:t>
            </w:r>
          </w:p>
        </w:tc>
        <w:tc>
          <w:tcPr>
            <w:tcW w:w="114" w:type="dxa"/>
          </w:tcPr>
          <w:p w14:paraId="366E19D2"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p>
        </w:tc>
        <w:tc>
          <w:tcPr>
            <w:tcW w:w="1236" w:type="dxa"/>
            <w:vAlign w:val="bottom"/>
          </w:tcPr>
          <w:p w14:paraId="38E15D77" w14:textId="77777777" w:rsidR="00434E83"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r w:rsidRPr="00DC50C3">
              <w:rPr>
                <w:rFonts w:ascii="Cordia New" w:eastAsia="SimSun" w:hAnsi="Cordia New" w:cs="Cordia New" w:hint="cs"/>
                <w:sz w:val="26"/>
                <w:szCs w:val="26"/>
              </w:rPr>
              <w:t>-</w:t>
            </w:r>
          </w:p>
        </w:tc>
        <w:tc>
          <w:tcPr>
            <w:tcW w:w="179" w:type="dxa"/>
          </w:tcPr>
          <w:p w14:paraId="38CB5F58"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p>
        </w:tc>
        <w:tc>
          <w:tcPr>
            <w:tcW w:w="1279" w:type="dxa"/>
            <w:vAlign w:val="bottom"/>
          </w:tcPr>
          <w:p w14:paraId="6D1586E3" w14:textId="77777777" w:rsidR="00434E83"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103"/>
              <w:jc w:val="right"/>
              <w:textAlignment w:val="baseline"/>
              <w:rPr>
                <w:rFonts w:ascii="Cordia New" w:eastAsia="SimSun" w:hAnsi="Cordia New" w:cs="Cordia New"/>
                <w:sz w:val="26"/>
                <w:szCs w:val="26"/>
              </w:rPr>
            </w:pPr>
            <w:r>
              <w:rPr>
                <w:rFonts w:ascii="Cordia New" w:eastAsia="SimSun" w:hAnsi="Cordia New" w:cs="Cordia New"/>
                <w:sz w:val="26"/>
                <w:szCs w:val="26"/>
              </w:rPr>
              <w:t>15,000,000</w:t>
            </w:r>
          </w:p>
        </w:tc>
        <w:tc>
          <w:tcPr>
            <w:tcW w:w="146" w:type="dxa"/>
          </w:tcPr>
          <w:p w14:paraId="6DE49D16"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p>
        </w:tc>
        <w:tc>
          <w:tcPr>
            <w:tcW w:w="1204" w:type="dxa"/>
            <w:vAlign w:val="bottom"/>
          </w:tcPr>
          <w:p w14:paraId="766B411C" w14:textId="77777777" w:rsidR="00434E83"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r>
              <w:rPr>
                <w:rFonts w:ascii="Cordia New" w:eastAsia="SimSun" w:hAnsi="Cordia New" w:cs="Cordia New"/>
                <w:sz w:val="26"/>
                <w:szCs w:val="26"/>
              </w:rPr>
              <w:t>-</w:t>
            </w:r>
          </w:p>
        </w:tc>
        <w:tc>
          <w:tcPr>
            <w:tcW w:w="144" w:type="dxa"/>
          </w:tcPr>
          <w:p w14:paraId="0BADD393"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jc w:val="right"/>
              <w:textAlignment w:val="baseline"/>
              <w:rPr>
                <w:rFonts w:ascii="Cordia New" w:eastAsia="SimSun" w:hAnsi="Cordia New" w:cs="Cordia New"/>
                <w:sz w:val="26"/>
                <w:szCs w:val="26"/>
              </w:rPr>
            </w:pPr>
          </w:p>
        </w:tc>
        <w:tc>
          <w:tcPr>
            <w:tcW w:w="1296" w:type="dxa"/>
            <w:vAlign w:val="bottom"/>
          </w:tcPr>
          <w:p w14:paraId="269A6062" w14:textId="77777777" w:rsidR="00434E83" w:rsidRPr="00E621E2"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309"/>
              <w:jc w:val="right"/>
              <w:textAlignment w:val="baseline"/>
              <w:rPr>
                <w:rFonts w:ascii="Cordia New" w:eastAsia="SimSun" w:hAnsi="Cordia New" w:cs="Cordia New"/>
                <w:sz w:val="26"/>
                <w:szCs w:val="26"/>
              </w:rPr>
            </w:pPr>
            <w:r>
              <w:rPr>
                <w:rFonts w:ascii="Cordia New" w:eastAsia="SimSun" w:hAnsi="Cordia New" w:cs="Cordia New"/>
                <w:sz w:val="26"/>
                <w:szCs w:val="26"/>
              </w:rPr>
              <w:t>-</w:t>
            </w:r>
          </w:p>
        </w:tc>
        <w:tc>
          <w:tcPr>
            <w:tcW w:w="144" w:type="dxa"/>
          </w:tcPr>
          <w:p w14:paraId="0B704900"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hanging="18"/>
              <w:jc w:val="right"/>
              <w:textAlignment w:val="baseline"/>
              <w:rPr>
                <w:rFonts w:ascii="Cordia New" w:eastAsia="SimSun" w:hAnsi="Cordia New" w:cs="Cordia New"/>
                <w:sz w:val="26"/>
                <w:szCs w:val="26"/>
              </w:rPr>
            </w:pPr>
          </w:p>
        </w:tc>
        <w:tc>
          <w:tcPr>
            <w:tcW w:w="1296" w:type="dxa"/>
            <w:vAlign w:val="bottom"/>
          </w:tcPr>
          <w:p w14:paraId="6DAD3DB8" w14:textId="77777777" w:rsidR="00434E83" w:rsidRPr="00487666"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jc w:val="right"/>
              <w:textAlignment w:val="baseline"/>
              <w:rPr>
                <w:rFonts w:ascii="Cordia New" w:hAnsi="Cordia New" w:cs="Cordia New"/>
                <w:color w:val="000000"/>
                <w:sz w:val="26"/>
                <w:szCs w:val="26"/>
              </w:rPr>
            </w:pPr>
            <w:r>
              <w:rPr>
                <w:rFonts w:ascii="Cordia New" w:eastAsia="SimSun" w:hAnsi="Cordia New" w:cs="Cordia New"/>
                <w:sz w:val="26"/>
                <w:szCs w:val="26"/>
              </w:rPr>
              <w:t>15,000,000</w:t>
            </w:r>
          </w:p>
        </w:tc>
        <w:tc>
          <w:tcPr>
            <w:tcW w:w="141" w:type="dxa"/>
          </w:tcPr>
          <w:p w14:paraId="2A25A8F1" w14:textId="77777777" w:rsidR="00434E83" w:rsidRPr="003A1E89" w:rsidRDefault="00434E83">
            <w:pPr>
              <w:overflowPunct w:val="0"/>
              <w:autoSpaceDE w:val="0"/>
              <w:autoSpaceDN w:val="0"/>
              <w:adjustRightInd w:val="0"/>
              <w:spacing w:line="360" w:lineRule="exact"/>
              <w:ind w:left="-18"/>
              <w:jc w:val="right"/>
              <w:textAlignment w:val="baseline"/>
              <w:rPr>
                <w:rFonts w:ascii="Cordia New" w:eastAsia="SimSun" w:hAnsi="Cordia New" w:cs="Cordia New"/>
                <w:sz w:val="26"/>
                <w:szCs w:val="26"/>
              </w:rPr>
            </w:pPr>
          </w:p>
        </w:tc>
        <w:tc>
          <w:tcPr>
            <w:tcW w:w="1299" w:type="dxa"/>
            <w:vAlign w:val="bottom"/>
          </w:tcPr>
          <w:p w14:paraId="01CEEB03" w14:textId="77777777" w:rsidR="00434E83" w:rsidRDefault="00434E83">
            <w:pPr>
              <w:overflowPunct w:val="0"/>
              <w:autoSpaceDE w:val="0"/>
              <w:autoSpaceDN w:val="0"/>
              <w:adjustRightInd w:val="0"/>
              <w:spacing w:line="360" w:lineRule="exact"/>
              <w:ind w:left="-18"/>
              <w:jc w:val="center"/>
              <w:textAlignment w:val="baseline"/>
              <w:rPr>
                <w:rFonts w:ascii="Cordia New" w:eastAsia="SimSun" w:hAnsi="Cordia New" w:cs="Cordia New"/>
                <w:sz w:val="26"/>
                <w:szCs w:val="26"/>
              </w:rPr>
            </w:pPr>
            <w:r>
              <w:rPr>
                <w:rFonts w:ascii="Cordia New" w:eastAsia="SimSun" w:hAnsi="Cordia New" w:cs="Cordia New"/>
                <w:sz w:val="26"/>
                <w:szCs w:val="26"/>
              </w:rPr>
              <w:t>5.00</w:t>
            </w:r>
          </w:p>
        </w:tc>
      </w:tr>
      <w:tr w:rsidR="00434E83" w:rsidRPr="003A1E89" w14:paraId="434655E8" w14:textId="77777777">
        <w:tc>
          <w:tcPr>
            <w:tcW w:w="4410" w:type="dxa"/>
            <w:vAlign w:val="bottom"/>
          </w:tcPr>
          <w:p w14:paraId="68B36421" w14:textId="77777777" w:rsidR="00434E83" w:rsidRPr="005B5CCC"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312" w:right="-108" w:hanging="242"/>
              <w:textAlignment w:val="baseline"/>
              <w:rPr>
                <w:rFonts w:ascii="Cordia New" w:eastAsia="SimSun" w:hAnsi="Cordia New" w:cs="Cordia New"/>
                <w:sz w:val="26"/>
                <w:szCs w:val="26"/>
                <w:cs/>
              </w:rPr>
            </w:pPr>
            <w:r w:rsidRPr="005B5CCC">
              <w:rPr>
                <w:rFonts w:ascii="Cordia New" w:eastAsia="SimSun" w:hAnsi="Cordia New" w:cs="Cordia New" w:hint="cs"/>
                <w:sz w:val="26"/>
                <w:szCs w:val="26"/>
                <w:cs/>
              </w:rPr>
              <w:t>หนี้สินตามสัญญาเช่า</w:t>
            </w:r>
          </w:p>
        </w:tc>
        <w:tc>
          <w:tcPr>
            <w:tcW w:w="1170" w:type="dxa"/>
            <w:vAlign w:val="bottom"/>
          </w:tcPr>
          <w:p w14:paraId="45153867"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r>
              <w:rPr>
                <w:rFonts w:ascii="Cordia New" w:eastAsia="SimSun" w:hAnsi="Cordia New" w:cs="Cordia New"/>
                <w:sz w:val="26"/>
                <w:szCs w:val="26"/>
              </w:rPr>
              <w:t>-</w:t>
            </w:r>
          </w:p>
        </w:tc>
        <w:tc>
          <w:tcPr>
            <w:tcW w:w="114" w:type="dxa"/>
          </w:tcPr>
          <w:p w14:paraId="5A21AF44"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p>
        </w:tc>
        <w:tc>
          <w:tcPr>
            <w:tcW w:w="1236" w:type="dxa"/>
            <w:vAlign w:val="bottom"/>
          </w:tcPr>
          <w:p w14:paraId="594DBA77"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r>
              <w:rPr>
                <w:rFonts w:ascii="Cordia New" w:eastAsia="SimSun" w:hAnsi="Cordia New" w:cs="Cordia New"/>
                <w:sz w:val="26"/>
                <w:szCs w:val="26"/>
              </w:rPr>
              <w:t>-</w:t>
            </w:r>
          </w:p>
        </w:tc>
        <w:tc>
          <w:tcPr>
            <w:tcW w:w="179" w:type="dxa"/>
          </w:tcPr>
          <w:p w14:paraId="15F73D40"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jc w:val="right"/>
              <w:textAlignment w:val="baseline"/>
              <w:rPr>
                <w:rFonts w:ascii="Cordia New" w:eastAsia="SimSun" w:hAnsi="Cordia New" w:cs="Cordia New"/>
                <w:sz w:val="26"/>
                <w:szCs w:val="26"/>
              </w:rPr>
            </w:pPr>
          </w:p>
        </w:tc>
        <w:tc>
          <w:tcPr>
            <w:tcW w:w="1279" w:type="dxa"/>
            <w:vAlign w:val="bottom"/>
          </w:tcPr>
          <w:p w14:paraId="48F587CE"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jc w:val="right"/>
              <w:textAlignment w:val="baseline"/>
              <w:rPr>
                <w:rFonts w:ascii="Cordia New" w:hAnsi="Cordia New" w:cs="Cordia New"/>
                <w:color w:val="000000"/>
                <w:sz w:val="26"/>
                <w:szCs w:val="26"/>
              </w:rPr>
            </w:pPr>
            <w:r>
              <w:rPr>
                <w:rFonts w:ascii="Cordia New" w:hAnsi="Cordia New" w:cs="Cordia New"/>
                <w:color w:val="000000"/>
                <w:sz w:val="26"/>
                <w:szCs w:val="26"/>
              </w:rPr>
              <w:t>10,795,536</w:t>
            </w:r>
          </w:p>
        </w:tc>
        <w:tc>
          <w:tcPr>
            <w:tcW w:w="146" w:type="dxa"/>
          </w:tcPr>
          <w:p w14:paraId="0E67D596"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jc w:val="right"/>
              <w:textAlignment w:val="baseline"/>
              <w:rPr>
                <w:rFonts w:ascii="Cordia New" w:eastAsia="SimSun" w:hAnsi="Cordia New" w:cs="Cordia New"/>
                <w:sz w:val="26"/>
                <w:szCs w:val="26"/>
              </w:rPr>
            </w:pPr>
          </w:p>
        </w:tc>
        <w:tc>
          <w:tcPr>
            <w:tcW w:w="1204" w:type="dxa"/>
            <w:vAlign w:val="bottom"/>
          </w:tcPr>
          <w:p w14:paraId="4079969C"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hanging="18"/>
              <w:jc w:val="right"/>
              <w:textAlignment w:val="baseline"/>
              <w:rPr>
                <w:rFonts w:ascii="Cordia New" w:hAnsi="Cordia New" w:cs="Cordia New"/>
                <w:color w:val="000000"/>
                <w:sz w:val="26"/>
                <w:szCs w:val="26"/>
              </w:rPr>
            </w:pPr>
            <w:r>
              <w:rPr>
                <w:rFonts w:ascii="Cordia New" w:hAnsi="Cordia New" w:cs="Cordia New"/>
                <w:color w:val="000000"/>
                <w:sz w:val="26"/>
                <w:szCs w:val="26"/>
              </w:rPr>
              <w:t>35,690,385</w:t>
            </w:r>
          </w:p>
        </w:tc>
        <w:tc>
          <w:tcPr>
            <w:tcW w:w="144" w:type="dxa"/>
          </w:tcPr>
          <w:p w14:paraId="1393C494" w14:textId="77777777" w:rsidR="00434E83" w:rsidRPr="005B5CCC"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jc w:val="right"/>
              <w:textAlignment w:val="baseline"/>
              <w:rPr>
                <w:rFonts w:ascii="Cordia New" w:eastAsia="SimSun" w:hAnsi="Cordia New" w:cs="Cordia New"/>
                <w:sz w:val="26"/>
                <w:szCs w:val="26"/>
                <w:cs/>
              </w:rPr>
            </w:pPr>
          </w:p>
        </w:tc>
        <w:tc>
          <w:tcPr>
            <w:tcW w:w="1296" w:type="dxa"/>
            <w:vAlign w:val="bottom"/>
          </w:tcPr>
          <w:p w14:paraId="26E91671"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r>
              <w:rPr>
                <w:rFonts w:ascii="Cordia New" w:eastAsia="SimSun" w:hAnsi="Cordia New" w:cs="Cordia New"/>
                <w:sz w:val="26"/>
                <w:szCs w:val="26"/>
              </w:rPr>
              <w:t>-</w:t>
            </w:r>
          </w:p>
        </w:tc>
        <w:tc>
          <w:tcPr>
            <w:tcW w:w="144" w:type="dxa"/>
          </w:tcPr>
          <w:p w14:paraId="570EBB20"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hanging="18"/>
              <w:jc w:val="right"/>
              <w:textAlignment w:val="baseline"/>
              <w:rPr>
                <w:rFonts w:ascii="Cordia New" w:eastAsia="SimSun" w:hAnsi="Cordia New" w:cs="Cordia New"/>
                <w:sz w:val="26"/>
                <w:szCs w:val="26"/>
              </w:rPr>
            </w:pPr>
          </w:p>
        </w:tc>
        <w:tc>
          <w:tcPr>
            <w:tcW w:w="1296" w:type="dxa"/>
            <w:vAlign w:val="bottom"/>
          </w:tcPr>
          <w:p w14:paraId="6B2D9ECD" w14:textId="77777777" w:rsidR="00434E83" w:rsidRPr="003A1E89" w:rsidRDefault="00434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60" w:lineRule="exact"/>
              <w:ind w:left="-90" w:right="89"/>
              <w:jc w:val="right"/>
              <w:textAlignment w:val="baseline"/>
              <w:rPr>
                <w:rFonts w:ascii="Cordia New" w:eastAsia="SimSun" w:hAnsi="Cordia New" w:cs="Cordia New"/>
                <w:sz w:val="26"/>
                <w:szCs w:val="26"/>
              </w:rPr>
            </w:pPr>
            <w:r>
              <w:rPr>
                <w:rFonts w:ascii="Cordia New" w:eastAsia="SimSun" w:hAnsi="Cordia New" w:cs="Cordia New"/>
                <w:sz w:val="26"/>
                <w:szCs w:val="26"/>
              </w:rPr>
              <w:t>46,485,921</w:t>
            </w:r>
          </w:p>
        </w:tc>
        <w:tc>
          <w:tcPr>
            <w:tcW w:w="141" w:type="dxa"/>
          </w:tcPr>
          <w:p w14:paraId="5032190E" w14:textId="77777777" w:rsidR="00434E83" w:rsidRPr="003A1E89" w:rsidRDefault="00434E83">
            <w:pPr>
              <w:overflowPunct w:val="0"/>
              <w:autoSpaceDE w:val="0"/>
              <w:autoSpaceDN w:val="0"/>
              <w:adjustRightInd w:val="0"/>
              <w:spacing w:line="360" w:lineRule="exact"/>
              <w:ind w:left="-18"/>
              <w:jc w:val="center"/>
              <w:textAlignment w:val="baseline"/>
              <w:rPr>
                <w:rFonts w:ascii="Cordia New" w:eastAsia="SimSun" w:hAnsi="Cordia New" w:cs="Cordia New"/>
                <w:sz w:val="26"/>
                <w:szCs w:val="26"/>
              </w:rPr>
            </w:pPr>
          </w:p>
        </w:tc>
        <w:tc>
          <w:tcPr>
            <w:tcW w:w="1299" w:type="dxa"/>
            <w:vAlign w:val="bottom"/>
          </w:tcPr>
          <w:p w14:paraId="2CF80E38" w14:textId="77777777" w:rsidR="00434E83" w:rsidRPr="003A1E89" w:rsidRDefault="00434E83">
            <w:pPr>
              <w:overflowPunct w:val="0"/>
              <w:autoSpaceDE w:val="0"/>
              <w:autoSpaceDN w:val="0"/>
              <w:adjustRightInd w:val="0"/>
              <w:spacing w:line="360" w:lineRule="exact"/>
              <w:ind w:left="-18"/>
              <w:jc w:val="center"/>
              <w:textAlignment w:val="baseline"/>
              <w:rPr>
                <w:rFonts w:ascii="Cordia New" w:eastAsia="SimSun" w:hAnsi="Cordia New" w:cs="Cordia New"/>
                <w:sz w:val="26"/>
                <w:szCs w:val="26"/>
              </w:rPr>
            </w:pPr>
            <w:r w:rsidRPr="008B7D79">
              <w:rPr>
                <w:rFonts w:ascii="Cordia New" w:eastAsia="SimSun" w:hAnsi="Cordia New" w:cs="Cordia New"/>
                <w:sz w:val="26"/>
                <w:szCs w:val="26"/>
              </w:rPr>
              <w:t>4.42 - 7.78</w:t>
            </w:r>
          </w:p>
        </w:tc>
      </w:tr>
    </w:tbl>
    <w:p w14:paraId="74B46281" w14:textId="414DC563" w:rsidR="00AE05F4" w:rsidRDefault="00AE05F4" w:rsidP="00AE05F4">
      <w:pPr>
        <w:tabs>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spacing w:line="240" w:lineRule="auto"/>
        <w:ind w:left="900"/>
        <w:jc w:val="thaiDistribute"/>
        <w:rPr>
          <w:rFonts w:ascii="Cordia New" w:hAnsi="Cordia New" w:cs="Cordia New"/>
          <w:sz w:val="26"/>
          <w:szCs w:val="26"/>
        </w:rPr>
      </w:pPr>
      <w:r w:rsidRPr="003A1E89">
        <w:rPr>
          <w:rFonts w:ascii="Cordia New" w:hAnsi="Cordia New" w:cs="Cordia New" w:hint="cs"/>
          <w:sz w:val="26"/>
          <w:szCs w:val="26"/>
        </w:rPr>
        <w:br w:type="page"/>
      </w:r>
    </w:p>
    <w:tbl>
      <w:tblPr>
        <w:tblW w:w="14076" w:type="dxa"/>
        <w:tblInd w:w="-108" w:type="dxa"/>
        <w:tblLayout w:type="fixed"/>
        <w:tblCellMar>
          <w:left w:w="0" w:type="dxa"/>
          <w:right w:w="0" w:type="dxa"/>
        </w:tblCellMar>
        <w:tblLook w:val="0000" w:firstRow="0" w:lastRow="0" w:firstColumn="0" w:lastColumn="0" w:noHBand="0" w:noVBand="0"/>
      </w:tblPr>
      <w:tblGrid>
        <w:gridCol w:w="4428"/>
        <w:gridCol w:w="1170"/>
        <w:gridCol w:w="114"/>
        <w:gridCol w:w="1236"/>
        <w:gridCol w:w="179"/>
        <w:gridCol w:w="1279"/>
        <w:gridCol w:w="146"/>
        <w:gridCol w:w="1204"/>
        <w:gridCol w:w="144"/>
        <w:gridCol w:w="1296"/>
        <w:gridCol w:w="144"/>
        <w:gridCol w:w="1296"/>
        <w:gridCol w:w="141"/>
        <w:gridCol w:w="1299"/>
      </w:tblGrid>
      <w:tr w:rsidR="00192075" w:rsidRPr="003A1E89" w14:paraId="047BE2F6" w14:textId="77777777" w:rsidTr="00D2242D">
        <w:trPr>
          <w:trHeight w:val="222"/>
        </w:trPr>
        <w:tc>
          <w:tcPr>
            <w:tcW w:w="4428" w:type="dxa"/>
          </w:tcPr>
          <w:p w14:paraId="77123DCB" w14:textId="77777777" w:rsidR="00192075" w:rsidRPr="003A1E89" w:rsidRDefault="00192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70" w:right="-108"/>
              <w:jc w:val="thaiDistribute"/>
              <w:textAlignment w:val="baseline"/>
              <w:rPr>
                <w:rFonts w:ascii="Cordia New" w:eastAsia="SimSun" w:hAnsi="Cordia New" w:cs="Cordia New"/>
                <w:sz w:val="26"/>
                <w:szCs w:val="26"/>
                <w:cs/>
              </w:rPr>
            </w:pPr>
            <w:r w:rsidRPr="003A1E89">
              <w:rPr>
                <w:rFonts w:ascii="Cordia New" w:eastAsia="SimSun" w:hAnsi="Cordia New" w:cs="Cordia New" w:hint="cs"/>
                <w:sz w:val="26"/>
                <w:szCs w:val="26"/>
              </w:rPr>
              <w:lastRenderedPageBreak/>
              <w:t>(</w:t>
            </w:r>
            <w:r w:rsidRPr="005B5CCC">
              <w:rPr>
                <w:rFonts w:ascii="Cordia New" w:eastAsia="SimSun" w:hAnsi="Cordia New" w:cs="Cordia New" w:hint="cs"/>
                <w:sz w:val="26"/>
                <w:szCs w:val="26"/>
                <w:cs/>
              </w:rPr>
              <w:t>หน่วย : บาท)</w:t>
            </w:r>
          </w:p>
        </w:tc>
        <w:tc>
          <w:tcPr>
            <w:tcW w:w="8208" w:type="dxa"/>
            <w:gridSpan w:val="11"/>
            <w:tcBorders>
              <w:bottom w:val="single" w:sz="4" w:space="0" w:color="auto"/>
            </w:tcBorders>
            <w:vAlign w:val="bottom"/>
          </w:tcPr>
          <w:p w14:paraId="11D987EA" w14:textId="4DD13762" w:rsidR="00192075" w:rsidRPr="003A1E89" w:rsidRDefault="0074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r w:rsidRPr="005B5CCC">
              <w:rPr>
                <w:rFonts w:ascii="Cordia New" w:eastAsia="SimSun" w:hAnsi="Cordia New" w:cs="Cordia New" w:hint="cs"/>
                <w:sz w:val="26"/>
                <w:szCs w:val="26"/>
                <w:cs/>
              </w:rPr>
              <w:t>งบการเงินเฉพาะกิจการ</w:t>
            </w:r>
          </w:p>
        </w:tc>
        <w:tc>
          <w:tcPr>
            <w:tcW w:w="141" w:type="dxa"/>
            <w:tcBorders>
              <w:bottom w:val="single" w:sz="4" w:space="0" w:color="auto"/>
            </w:tcBorders>
          </w:tcPr>
          <w:p w14:paraId="613FD686" w14:textId="77777777" w:rsidR="00192075" w:rsidRPr="003A1E89" w:rsidRDefault="00192075">
            <w:pPr>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p>
        </w:tc>
        <w:tc>
          <w:tcPr>
            <w:tcW w:w="1299" w:type="dxa"/>
            <w:tcBorders>
              <w:bottom w:val="single" w:sz="4" w:space="0" w:color="auto"/>
            </w:tcBorders>
            <w:vAlign w:val="bottom"/>
          </w:tcPr>
          <w:p w14:paraId="6915CD8F" w14:textId="77777777" w:rsidR="00192075" w:rsidRPr="005B5CCC" w:rsidRDefault="00192075">
            <w:pPr>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p>
        </w:tc>
      </w:tr>
      <w:tr w:rsidR="00192075" w:rsidRPr="003A1E89" w14:paraId="2EF4F55A" w14:textId="77777777" w:rsidTr="00D2242D">
        <w:trPr>
          <w:trHeight w:val="222"/>
        </w:trPr>
        <w:tc>
          <w:tcPr>
            <w:tcW w:w="4428" w:type="dxa"/>
          </w:tcPr>
          <w:p w14:paraId="1FBE9C16" w14:textId="77777777" w:rsidR="00192075" w:rsidRPr="003A1E89" w:rsidRDefault="00192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70" w:right="-108"/>
              <w:jc w:val="thaiDistribute"/>
              <w:textAlignment w:val="baseline"/>
              <w:rPr>
                <w:rFonts w:ascii="Cordia New" w:eastAsia="SimSun" w:hAnsi="Cordia New" w:cs="Cordia New"/>
                <w:sz w:val="26"/>
                <w:szCs w:val="26"/>
                <w:u w:val="single"/>
                <w:cs/>
              </w:rPr>
            </w:pPr>
          </w:p>
        </w:tc>
        <w:tc>
          <w:tcPr>
            <w:tcW w:w="8208" w:type="dxa"/>
            <w:gridSpan w:val="11"/>
            <w:tcBorders>
              <w:top w:val="single" w:sz="4" w:space="0" w:color="auto"/>
              <w:bottom w:val="single" w:sz="4" w:space="0" w:color="auto"/>
            </w:tcBorders>
            <w:vAlign w:val="bottom"/>
          </w:tcPr>
          <w:p w14:paraId="6E76AB9E" w14:textId="56293BAB" w:rsidR="00192075" w:rsidRPr="003A1E89" w:rsidRDefault="00192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r w:rsidRPr="005B5CCC">
              <w:rPr>
                <w:rFonts w:ascii="Cordia New" w:eastAsia="SimSun" w:hAnsi="Cordia New" w:cs="Cordia New" w:hint="cs"/>
                <w:sz w:val="26"/>
                <w:szCs w:val="26"/>
                <w:cs/>
              </w:rPr>
              <w:t xml:space="preserve">ณ วันที่ </w:t>
            </w:r>
            <w:r w:rsidRPr="003A1E89">
              <w:rPr>
                <w:rFonts w:ascii="Cordia New" w:eastAsia="SimSun" w:hAnsi="Cordia New" w:cs="Cordia New" w:hint="cs"/>
                <w:sz w:val="26"/>
                <w:szCs w:val="26"/>
              </w:rPr>
              <w:t xml:space="preserve">31 </w:t>
            </w:r>
            <w:r w:rsidRPr="005B5CCC">
              <w:rPr>
                <w:rFonts w:ascii="Cordia New" w:eastAsia="SimSun" w:hAnsi="Cordia New" w:cs="Cordia New" w:hint="cs"/>
                <w:sz w:val="26"/>
                <w:szCs w:val="26"/>
                <w:cs/>
              </w:rPr>
              <w:t xml:space="preserve">ธันวาคม </w:t>
            </w:r>
            <w:r w:rsidRPr="003A1E89">
              <w:rPr>
                <w:rFonts w:ascii="Cordia New" w:eastAsia="SimSun" w:hAnsi="Cordia New" w:cs="Cordia New" w:hint="cs"/>
                <w:sz w:val="26"/>
                <w:szCs w:val="26"/>
              </w:rPr>
              <w:t>256</w:t>
            </w:r>
            <w:r w:rsidR="003B34C3">
              <w:rPr>
                <w:rFonts w:ascii="Cordia New" w:eastAsia="SimSun" w:hAnsi="Cordia New" w:cs="Cordia New"/>
                <w:sz w:val="26"/>
                <w:szCs w:val="26"/>
              </w:rPr>
              <w:t>8</w:t>
            </w:r>
          </w:p>
        </w:tc>
        <w:tc>
          <w:tcPr>
            <w:tcW w:w="141" w:type="dxa"/>
            <w:tcBorders>
              <w:top w:val="single" w:sz="4" w:space="0" w:color="auto"/>
              <w:bottom w:val="single" w:sz="4" w:space="0" w:color="auto"/>
            </w:tcBorders>
          </w:tcPr>
          <w:p w14:paraId="59A2AC01" w14:textId="77777777" w:rsidR="00192075" w:rsidRPr="003A1E89" w:rsidRDefault="00192075">
            <w:pPr>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p>
        </w:tc>
        <w:tc>
          <w:tcPr>
            <w:tcW w:w="1299" w:type="dxa"/>
            <w:tcBorders>
              <w:top w:val="single" w:sz="4" w:space="0" w:color="auto"/>
              <w:bottom w:val="single" w:sz="4" w:space="0" w:color="auto"/>
            </w:tcBorders>
            <w:vAlign w:val="bottom"/>
          </w:tcPr>
          <w:p w14:paraId="50AD99E0" w14:textId="77777777" w:rsidR="00192075" w:rsidRPr="005B5CCC" w:rsidRDefault="00192075">
            <w:pPr>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p>
        </w:tc>
      </w:tr>
      <w:tr w:rsidR="00192075" w:rsidRPr="003A1E89" w14:paraId="5CCBA67D" w14:textId="77777777" w:rsidTr="003A3228">
        <w:trPr>
          <w:trHeight w:val="222"/>
        </w:trPr>
        <w:tc>
          <w:tcPr>
            <w:tcW w:w="4428" w:type="dxa"/>
          </w:tcPr>
          <w:p w14:paraId="06754269" w14:textId="77777777" w:rsidR="00192075" w:rsidRPr="003A1E89" w:rsidRDefault="00192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70" w:right="-108"/>
              <w:jc w:val="thaiDistribute"/>
              <w:textAlignment w:val="baseline"/>
              <w:rPr>
                <w:rFonts w:ascii="Cordia New" w:eastAsia="SimSun" w:hAnsi="Cordia New" w:cs="Cordia New"/>
                <w:sz w:val="26"/>
                <w:szCs w:val="26"/>
                <w:u w:val="single"/>
                <w:cs/>
              </w:rPr>
            </w:pPr>
          </w:p>
        </w:tc>
        <w:tc>
          <w:tcPr>
            <w:tcW w:w="8208" w:type="dxa"/>
            <w:gridSpan w:val="11"/>
            <w:tcBorders>
              <w:top w:val="single" w:sz="4" w:space="0" w:color="auto"/>
              <w:bottom w:val="single" w:sz="4" w:space="0" w:color="auto"/>
            </w:tcBorders>
            <w:vAlign w:val="bottom"/>
          </w:tcPr>
          <w:p w14:paraId="5B8158E9" w14:textId="77777777" w:rsidR="00192075" w:rsidRPr="003A1E89" w:rsidRDefault="00192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r w:rsidRPr="005B5CCC">
              <w:rPr>
                <w:rFonts w:ascii="Cordia New" w:eastAsia="SimSun" w:hAnsi="Cordia New" w:cs="Cordia New" w:hint="cs"/>
                <w:sz w:val="26"/>
                <w:szCs w:val="26"/>
                <w:cs/>
              </w:rPr>
              <w:t>ยอดคงเหลือของเครื่องมือทางการเงิน</w:t>
            </w:r>
          </w:p>
        </w:tc>
        <w:tc>
          <w:tcPr>
            <w:tcW w:w="141" w:type="dxa"/>
            <w:tcBorders>
              <w:top w:val="single" w:sz="4" w:space="0" w:color="auto"/>
            </w:tcBorders>
          </w:tcPr>
          <w:p w14:paraId="0C3CC747" w14:textId="77777777" w:rsidR="00192075" w:rsidRPr="003A1E89" w:rsidRDefault="00192075">
            <w:pPr>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p>
        </w:tc>
        <w:tc>
          <w:tcPr>
            <w:tcW w:w="1299" w:type="dxa"/>
            <w:tcBorders>
              <w:top w:val="single" w:sz="4" w:space="0" w:color="auto"/>
            </w:tcBorders>
            <w:vAlign w:val="bottom"/>
          </w:tcPr>
          <w:p w14:paraId="12B5A019" w14:textId="77777777" w:rsidR="00192075" w:rsidRPr="005B5CCC" w:rsidRDefault="00192075">
            <w:pPr>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p>
        </w:tc>
      </w:tr>
      <w:tr w:rsidR="00192075" w:rsidRPr="003A1E89" w14:paraId="0E735891" w14:textId="77777777" w:rsidTr="003A3228">
        <w:trPr>
          <w:trHeight w:val="222"/>
        </w:trPr>
        <w:tc>
          <w:tcPr>
            <w:tcW w:w="4428" w:type="dxa"/>
          </w:tcPr>
          <w:p w14:paraId="0BBEE739" w14:textId="77777777" w:rsidR="00192075" w:rsidRPr="003A1E89" w:rsidRDefault="00192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70" w:right="-108"/>
              <w:jc w:val="thaiDistribute"/>
              <w:textAlignment w:val="baseline"/>
              <w:rPr>
                <w:rFonts w:ascii="Cordia New" w:eastAsia="SimSun" w:hAnsi="Cordia New" w:cs="Cordia New"/>
                <w:sz w:val="26"/>
                <w:szCs w:val="26"/>
                <w:u w:val="single"/>
                <w:cs/>
              </w:rPr>
            </w:pPr>
          </w:p>
        </w:tc>
        <w:tc>
          <w:tcPr>
            <w:tcW w:w="1170" w:type="dxa"/>
            <w:tcBorders>
              <w:top w:val="single" w:sz="4" w:space="0" w:color="auto"/>
            </w:tcBorders>
            <w:vAlign w:val="bottom"/>
          </w:tcPr>
          <w:p w14:paraId="35B93912" w14:textId="77777777" w:rsidR="00192075" w:rsidRPr="003A1E89" w:rsidRDefault="00192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r w:rsidRPr="005B5CCC">
              <w:rPr>
                <w:rFonts w:ascii="Cordia New" w:eastAsia="SimSun" w:hAnsi="Cordia New" w:cs="Cordia New" w:hint="cs"/>
                <w:sz w:val="26"/>
                <w:szCs w:val="26"/>
                <w:cs/>
              </w:rPr>
              <w:t>มีอัตรา</w:t>
            </w:r>
          </w:p>
        </w:tc>
        <w:tc>
          <w:tcPr>
            <w:tcW w:w="114" w:type="dxa"/>
            <w:tcBorders>
              <w:top w:val="single" w:sz="4" w:space="0" w:color="auto"/>
            </w:tcBorders>
          </w:tcPr>
          <w:p w14:paraId="1DCF2655" w14:textId="77777777" w:rsidR="00192075" w:rsidRPr="003A1E89" w:rsidRDefault="00192075">
            <w:pPr>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p>
        </w:tc>
        <w:tc>
          <w:tcPr>
            <w:tcW w:w="4044" w:type="dxa"/>
            <w:gridSpan w:val="5"/>
            <w:tcBorders>
              <w:top w:val="single" w:sz="4" w:space="0" w:color="auto"/>
              <w:bottom w:val="single" w:sz="4" w:space="0" w:color="auto"/>
            </w:tcBorders>
            <w:vAlign w:val="bottom"/>
          </w:tcPr>
          <w:p w14:paraId="2EFE4699" w14:textId="77777777" w:rsidR="00192075" w:rsidRPr="003A1E89" w:rsidRDefault="00192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r w:rsidRPr="005B5CCC">
              <w:rPr>
                <w:rFonts w:ascii="Cordia New" w:eastAsia="SimSun" w:hAnsi="Cordia New" w:cs="Cordia New" w:hint="cs"/>
                <w:sz w:val="26"/>
                <w:szCs w:val="26"/>
                <w:cs/>
              </w:rPr>
              <w:t>มีอัตราดอกเบี้ยคงที่</w:t>
            </w:r>
          </w:p>
        </w:tc>
        <w:tc>
          <w:tcPr>
            <w:tcW w:w="144" w:type="dxa"/>
            <w:tcBorders>
              <w:top w:val="single" w:sz="4" w:space="0" w:color="auto"/>
            </w:tcBorders>
          </w:tcPr>
          <w:p w14:paraId="6BE72C81" w14:textId="77777777" w:rsidR="00192075" w:rsidRPr="003A1E89" w:rsidRDefault="00192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p>
        </w:tc>
        <w:tc>
          <w:tcPr>
            <w:tcW w:w="1296" w:type="dxa"/>
            <w:tcBorders>
              <w:top w:val="single" w:sz="4" w:space="0" w:color="auto"/>
            </w:tcBorders>
            <w:vAlign w:val="bottom"/>
          </w:tcPr>
          <w:p w14:paraId="1EA3314C" w14:textId="77777777" w:rsidR="00192075" w:rsidRPr="003A1E89" w:rsidRDefault="00192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p>
        </w:tc>
        <w:tc>
          <w:tcPr>
            <w:tcW w:w="144" w:type="dxa"/>
            <w:tcBorders>
              <w:top w:val="single" w:sz="4" w:space="0" w:color="auto"/>
            </w:tcBorders>
          </w:tcPr>
          <w:p w14:paraId="75A701C1" w14:textId="77777777" w:rsidR="00192075" w:rsidRPr="003A1E89" w:rsidRDefault="00192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p>
        </w:tc>
        <w:tc>
          <w:tcPr>
            <w:tcW w:w="1296" w:type="dxa"/>
            <w:tcBorders>
              <w:top w:val="single" w:sz="4" w:space="0" w:color="auto"/>
            </w:tcBorders>
            <w:vAlign w:val="bottom"/>
          </w:tcPr>
          <w:p w14:paraId="22FB3E74" w14:textId="77777777" w:rsidR="00192075" w:rsidRPr="003A1E89" w:rsidRDefault="00192075">
            <w:pPr>
              <w:tabs>
                <w:tab w:val="clear" w:pos="2807"/>
                <w:tab w:val="left" w:pos="870"/>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p>
        </w:tc>
        <w:tc>
          <w:tcPr>
            <w:tcW w:w="141" w:type="dxa"/>
          </w:tcPr>
          <w:p w14:paraId="1B97AD01" w14:textId="77777777" w:rsidR="00192075" w:rsidRPr="003A1E89" w:rsidRDefault="00192075">
            <w:pPr>
              <w:tabs>
                <w:tab w:val="clear" w:pos="2807"/>
                <w:tab w:val="left" w:pos="870"/>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p>
        </w:tc>
        <w:tc>
          <w:tcPr>
            <w:tcW w:w="1299" w:type="dxa"/>
            <w:vAlign w:val="bottom"/>
          </w:tcPr>
          <w:p w14:paraId="24D4B012" w14:textId="77777777" w:rsidR="00192075" w:rsidRPr="005B5CCC" w:rsidRDefault="00192075">
            <w:pPr>
              <w:tabs>
                <w:tab w:val="clear" w:pos="2807"/>
                <w:tab w:val="left" w:pos="870"/>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p>
        </w:tc>
      </w:tr>
      <w:tr w:rsidR="00192075" w:rsidRPr="003A1E89" w14:paraId="44BA8084" w14:textId="77777777" w:rsidTr="003A3228">
        <w:trPr>
          <w:trHeight w:val="70"/>
        </w:trPr>
        <w:tc>
          <w:tcPr>
            <w:tcW w:w="4428" w:type="dxa"/>
          </w:tcPr>
          <w:p w14:paraId="7A1964BA" w14:textId="77777777" w:rsidR="00192075" w:rsidRPr="003A1E89" w:rsidRDefault="00192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70" w:right="-108"/>
              <w:jc w:val="thaiDistribute"/>
              <w:textAlignment w:val="baseline"/>
              <w:rPr>
                <w:rFonts w:ascii="Cordia New" w:eastAsia="SimSun" w:hAnsi="Cordia New" w:cs="Cordia New"/>
                <w:sz w:val="26"/>
                <w:szCs w:val="26"/>
                <w:u w:val="single"/>
                <w:cs/>
              </w:rPr>
            </w:pPr>
          </w:p>
        </w:tc>
        <w:tc>
          <w:tcPr>
            <w:tcW w:w="1170" w:type="dxa"/>
            <w:vAlign w:val="bottom"/>
          </w:tcPr>
          <w:p w14:paraId="3B3A1A4C" w14:textId="77777777" w:rsidR="00192075" w:rsidRPr="003A1E89" w:rsidRDefault="00192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r w:rsidRPr="005B5CCC">
              <w:rPr>
                <w:rFonts w:ascii="Cordia New" w:eastAsia="SimSun" w:hAnsi="Cordia New" w:cs="Cordia New" w:hint="cs"/>
                <w:sz w:val="26"/>
                <w:szCs w:val="26"/>
                <w:cs/>
              </w:rPr>
              <w:t>ดอกเบี้ยปรับ</w:t>
            </w:r>
          </w:p>
        </w:tc>
        <w:tc>
          <w:tcPr>
            <w:tcW w:w="114" w:type="dxa"/>
          </w:tcPr>
          <w:p w14:paraId="3F0FB0A6" w14:textId="77777777" w:rsidR="00192075" w:rsidRPr="003A1E89" w:rsidRDefault="00192075">
            <w:pPr>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p>
        </w:tc>
        <w:tc>
          <w:tcPr>
            <w:tcW w:w="4044" w:type="dxa"/>
            <w:gridSpan w:val="5"/>
            <w:vAlign w:val="bottom"/>
          </w:tcPr>
          <w:p w14:paraId="57F89E61" w14:textId="0C23D6F9" w:rsidR="00192075" w:rsidRPr="003A1E89" w:rsidRDefault="00192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rPr>
            </w:pPr>
            <w:r w:rsidRPr="005B5CCC">
              <w:rPr>
                <w:rFonts w:ascii="Cordia New" w:eastAsia="SimSun" w:hAnsi="Cordia New" w:cs="Cordia New" w:hint="cs"/>
                <w:sz w:val="26"/>
                <w:szCs w:val="26"/>
                <w:cs/>
              </w:rPr>
              <w:t>ระยะเวลา</w:t>
            </w:r>
          </w:p>
        </w:tc>
        <w:tc>
          <w:tcPr>
            <w:tcW w:w="144" w:type="dxa"/>
          </w:tcPr>
          <w:p w14:paraId="77E0D36A" w14:textId="77777777" w:rsidR="00192075" w:rsidRPr="003A1E89" w:rsidRDefault="00192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p>
        </w:tc>
        <w:tc>
          <w:tcPr>
            <w:tcW w:w="1296" w:type="dxa"/>
            <w:vAlign w:val="bottom"/>
          </w:tcPr>
          <w:p w14:paraId="071B8418" w14:textId="77777777" w:rsidR="00192075" w:rsidRPr="003A1E89" w:rsidRDefault="00192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p>
        </w:tc>
        <w:tc>
          <w:tcPr>
            <w:tcW w:w="144" w:type="dxa"/>
          </w:tcPr>
          <w:p w14:paraId="45A7467D" w14:textId="77777777" w:rsidR="00192075" w:rsidRPr="003A1E89" w:rsidRDefault="00192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p>
        </w:tc>
        <w:tc>
          <w:tcPr>
            <w:tcW w:w="1296" w:type="dxa"/>
            <w:vAlign w:val="bottom"/>
          </w:tcPr>
          <w:p w14:paraId="3D4804F9" w14:textId="77777777" w:rsidR="00192075" w:rsidRPr="003A1E89" w:rsidRDefault="00192075">
            <w:pPr>
              <w:tabs>
                <w:tab w:val="clear" w:pos="2807"/>
                <w:tab w:val="left" w:pos="870"/>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p>
        </w:tc>
        <w:tc>
          <w:tcPr>
            <w:tcW w:w="141" w:type="dxa"/>
          </w:tcPr>
          <w:p w14:paraId="0EF39CF3" w14:textId="77777777" w:rsidR="00192075" w:rsidRPr="003A1E89" w:rsidRDefault="00192075">
            <w:pPr>
              <w:tabs>
                <w:tab w:val="clear" w:pos="2807"/>
                <w:tab w:val="left" w:pos="870"/>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p>
        </w:tc>
        <w:tc>
          <w:tcPr>
            <w:tcW w:w="1299" w:type="dxa"/>
            <w:vAlign w:val="bottom"/>
          </w:tcPr>
          <w:p w14:paraId="32D8DD9C" w14:textId="77777777" w:rsidR="00192075" w:rsidRPr="005B5CCC" w:rsidRDefault="00192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p>
        </w:tc>
      </w:tr>
      <w:tr w:rsidR="00192075" w:rsidRPr="003A1E89" w14:paraId="3E71A998" w14:textId="77777777" w:rsidTr="003A3228">
        <w:trPr>
          <w:trHeight w:val="222"/>
        </w:trPr>
        <w:tc>
          <w:tcPr>
            <w:tcW w:w="4428" w:type="dxa"/>
          </w:tcPr>
          <w:p w14:paraId="41E10F6F" w14:textId="77777777" w:rsidR="00192075" w:rsidRPr="003A1E89" w:rsidRDefault="00192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70" w:right="-108"/>
              <w:jc w:val="thaiDistribute"/>
              <w:textAlignment w:val="baseline"/>
              <w:rPr>
                <w:rFonts w:ascii="Cordia New" w:eastAsia="SimSun" w:hAnsi="Cordia New" w:cs="Cordia New"/>
                <w:sz w:val="26"/>
                <w:szCs w:val="26"/>
                <w:u w:val="single"/>
                <w:cs/>
              </w:rPr>
            </w:pPr>
          </w:p>
        </w:tc>
        <w:tc>
          <w:tcPr>
            <w:tcW w:w="1170" w:type="dxa"/>
            <w:vAlign w:val="bottom"/>
          </w:tcPr>
          <w:p w14:paraId="7219FA1A" w14:textId="77777777" w:rsidR="00192075" w:rsidRPr="003A1E89" w:rsidRDefault="00192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r w:rsidRPr="005B5CCC">
              <w:rPr>
                <w:rFonts w:ascii="Cordia New" w:eastAsia="SimSun" w:hAnsi="Cordia New" w:cs="Cordia New" w:hint="cs"/>
                <w:sz w:val="26"/>
                <w:szCs w:val="26"/>
                <w:cs/>
              </w:rPr>
              <w:t>ขึ้นลงตาม</w:t>
            </w:r>
          </w:p>
        </w:tc>
        <w:tc>
          <w:tcPr>
            <w:tcW w:w="114" w:type="dxa"/>
          </w:tcPr>
          <w:p w14:paraId="699C9D0C" w14:textId="77777777" w:rsidR="00192075" w:rsidRPr="003A1E89" w:rsidRDefault="00192075">
            <w:pPr>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p>
        </w:tc>
        <w:tc>
          <w:tcPr>
            <w:tcW w:w="4044" w:type="dxa"/>
            <w:gridSpan w:val="5"/>
            <w:tcBorders>
              <w:bottom w:val="single" w:sz="4" w:space="0" w:color="auto"/>
            </w:tcBorders>
            <w:vAlign w:val="bottom"/>
          </w:tcPr>
          <w:p w14:paraId="3841BAE3" w14:textId="30B5750C" w:rsidR="00192075" w:rsidRPr="003A1E89" w:rsidRDefault="00192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rPr>
            </w:pPr>
            <w:r w:rsidRPr="005B5CCC">
              <w:rPr>
                <w:rFonts w:ascii="Cordia New" w:eastAsia="SimSun" w:hAnsi="Cordia New" w:cs="Cordia New" w:hint="cs"/>
                <w:sz w:val="26"/>
                <w:szCs w:val="26"/>
                <w:cs/>
              </w:rPr>
              <w:t>ครบกำหนด</w:t>
            </w:r>
          </w:p>
        </w:tc>
        <w:tc>
          <w:tcPr>
            <w:tcW w:w="144" w:type="dxa"/>
          </w:tcPr>
          <w:p w14:paraId="4CAB7506" w14:textId="77777777" w:rsidR="00192075" w:rsidRPr="003A1E89" w:rsidRDefault="00192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p>
        </w:tc>
        <w:tc>
          <w:tcPr>
            <w:tcW w:w="1296" w:type="dxa"/>
            <w:vAlign w:val="bottom"/>
          </w:tcPr>
          <w:p w14:paraId="68B549DC" w14:textId="77777777" w:rsidR="00192075" w:rsidRPr="003A1E89" w:rsidRDefault="00192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p>
        </w:tc>
        <w:tc>
          <w:tcPr>
            <w:tcW w:w="144" w:type="dxa"/>
          </w:tcPr>
          <w:p w14:paraId="0DDF5F3B" w14:textId="77777777" w:rsidR="00192075" w:rsidRPr="003A1E89" w:rsidRDefault="00192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p>
        </w:tc>
        <w:tc>
          <w:tcPr>
            <w:tcW w:w="1296" w:type="dxa"/>
            <w:vAlign w:val="bottom"/>
          </w:tcPr>
          <w:p w14:paraId="4D5519E6" w14:textId="77777777" w:rsidR="00192075" w:rsidRPr="003A1E89" w:rsidRDefault="00192075">
            <w:pPr>
              <w:tabs>
                <w:tab w:val="clear" w:pos="2807"/>
                <w:tab w:val="left" w:pos="870"/>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p>
        </w:tc>
        <w:tc>
          <w:tcPr>
            <w:tcW w:w="141" w:type="dxa"/>
          </w:tcPr>
          <w:p w14:paraId="54CF60A0" w14:textId="77777777" w:rsidR="00192075" w:rsidRPr="003A1E89" w:rsidRDefault="00192075">
            <w:pPr>
              <w:tabs>
                <w:tab w:val="clear" w:pos="2807"/>
                <w:tab w:val="left" w:pos="870"/>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p>
        </w:tc>
        <w:tc>
          <w:tcPr>
            <w:tcW w:w="1299" w:type="dxa"/>
          </w:tcPr>
          <w:p w14:paraId="32BAAC53" w14:textId="77777777" w:rsidR="00192075" w:rsidRPr="003A1E89" w:rsidRDefault="00192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hAnsi="Cordia New" w:cs="Cordia New"/>
                <w:sz w:val="26"/>
                <w:szCs w:val="26"/>
              </w:rPr>
            </w:pPr>
            <w:r w:rsidRPr="005B5CCC">
              <w:rPr>
                <w:rFonts w:ascii="Cordia New" w:eastAsia="SimSun" w:hAnsi="Cordia New" w:cs="Cordia New" w:hint="cs"/>
                <w:sz w:val="26"/>
                <w:szCs w:val="26"/>
                <w:cs/>
              </w:rPr>
              <w:t xml:space="preserve">อัตราดอกเบี้ย </w:t>
            </w:r>
          </w:p>
        </w:tc>
      </w:tr>
      <w:tr w:rsidR="00192075" w:rsidRPr="003A1E89" w14:paraId="3C068A9C" w14:textId="77777777" w:rsidTr="003A3228">
        <w:trPr>
          <w:trHeight w:val="222"/>
        </w:trPr>
        <w:tc>
          <w:tcPr>
            <w:tcW w:w="4428" w:type="dxa"/>
          </w:tcPr>
          <w:p w14:paraId="298403F6" w14:textId="77777777" w:rsidR="00192075" w:rsidRPr="003A1E89" w:rsidRDefault="00192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70" w:right="-108"/>
              <w:jc w:val="thaiDistribute"/>
              <w:textAlignment w:val="baseline"/>
              <w:rPr>
                <w:rFonts w:ascii="Cordia New" w:eastAsia="SimSun" w:hAnsi="Cordia New" w:cs="Cordia New"/>
                <w:sz w:val="26"/>
                <w:szCs w:val="26"/>
                <w:u w:val="single"/>
                <w:cs/>
              </w:rPr>
            </w:pPr>
          </w:p>
        </w:tc>
        <w:tc>
          <w:tcPr>
            <w:tcW w:w="1170" w:type="dxa"/>
            <w:tcBorders>
              <w:bottom w:val="single" w:sz="4" w:space="0" w:color="auto"/>
            </w:tcBorders>
            <w:vAlign w:val="bottom"/>
          </w:tcPr>
          <w:p w14:paraId="4898C2BE" w14:textId="77777777" w:rsidR="00192075" w:rsidRPr="003A1E89" w:rsidRDefault="00192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rPr>
            </w:pPr>
            <w:r w:rsidRPr="005B5CCC">
              <w:rPr>
                <w:rFonts w:ascii="Cordia New" w:eastAsia="SimSun" w:hAnsi="Cordia New" w:cs="Cordia New" w:hint="cs"/>
                <w:sz w:val="26"/>
                <w:szCs w:val="26"/>
                <w:cs/>
              </w:rPr>
              <w:t>อัตราตลาด</w:t>
            </w:r>
          </w:p>
        </w:tc>
        <w:tc>
          <w:tcPr>
            <w:tcW w:w="114" w:type="dxa"/>
          </w:tcPr>
          <w:p w14:paraId="2773CCB7" w14:textId="77777777" w:rsidR="00192075" w:rsidRPr="003A1E89" w:rsidRDefault="00192075">
            <w:pPr>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p>
        </w:tc>
        <w:tc>
          <w:tcPr>
            <w:tcW w:w="1236" w:type="dxa"/>
            <w:tcBorders>
              <w:top w:val="single" w:sz="4" w:space="0" w:color="auto"/>
              <w:bottom w:val="single" w:sz="4" w:space="0" w:color="auto"/>
            </w:tcBorders>
            <w:vAlign w:val="bottom"/>
          </w:tcPr>
          <w:p w14:paraId="20814C38" w14:textId="77777777" w:rsidR="00192075" w:rsidRPr="003A1E89" w:rsidRDefault="00192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rPr>
            </w:pPr>
            <w:r w:rsidRPr="005B5CCC">
              <w:rPr>
                <w:rFonts w:ascii="Cordia New" w:eastAsia="SimSun" w:hAnsi="Cordia New" w:cs="Cordia New" w:hint="cs"/>
                <w:sz w:val="26"/>
                <w:szCs w:val="26"/>
                <w:cs/>
              </w:rPr>
              <w:t>เมื่อทวงถาม</w:t>
            </w:r>
          </w:p>
        </w:tc>
        <w:tc>
          <w:tcPr>
            <w:tcW w:w="179" w:type="dxa"/>
            <w:tcBorders>
              <w:top w:val="single" w:sz="4" w:space="0" w:color="auto"/>
            </w:tcBorders>
          </w:tcPr>
          <w:p w14:paraId="1B55BB9D" w14:textId="77777777" w:rsidR="00192075" w:rsidRPr="003A1E89" w:rsidRDefault="00192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p>
        </w:tc>
        <w:tc>
          <w:tcPr>
            <w:tcW w:w="1279" w:type="dxa"/>
            <w:tcBorders>
              <w:top w:val="single" w:sz="4" w:space="0" w:color="auto"/>
              <w:bottom w:val="single" w:sz="4" w:space="0" w:color="auto"/>
            </w:tcBorders>
          </w:tcPr>
          <w:p w14:paraId="430B4383" w14:textId="77777777" w:rsidR="00192075" w:rsidRPr="005B5CCC" w:rsidRDefault="00192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r w:rsidRPr="005B5CCC">
              <w:rPr>
                <w:rFonts w:ascii="Cordia New" w:eastAsia="SimSun" w:hAnsi="Cordia New" w:cs="Cordia New" w:hint="cs"/>
                <w:sz w:val="26"/>
                <w:szCs w:val="26"/>
                <w:cs/>
              </w:rPr>
              <w:t xml:space="preserve">ภายใน </w:t>
            </w:r>
            <w:r w:rsidRPr="003A1E89">
              <w:rPr>
                <w:rFonts w:ascii="Cordia New" w:eastAsia="SimSun" w:hAnsi="Cordia New" w:cs="Cordia New" w:hint="cs"/>
                <w:sz w:val="26"/>
                <w:szCs w:val="26"/>
              </w:rPr>
              <w:t>1</w:t>
            </w:r>
            <w:r w:rsidRPr="005B5CCC">
              <w:rPr>
                <w:rFonts w:ascii="Cordia New" w:eastAsia="SimSun" w:hAnsi="Cordia New" w:cs="Cordia New" w:hint="cs"/>
                <w:sz w:val="26"/>
                <w:szCs w:val="26"/>
                <w:cs/>
              </w:rPr>
              <w:t xml:space="preserve"> ปี</w:t>
            </w:r>
          </w:p>
        </w:tc>
        <w:tc>
          <w:tcPr>
            <w:tcW w:w="146" w:type="dxa"/>
            <w:tcBorders>
              <w:top w:val="single" w:sz="4" w:space="0" w:color="auto"/>
            </w:tcBorders>
          </w:tcPr>
          <w:p w14:paraId="2229CB63" w14:textId="77777777" w:rsidR="00192075" w:rsidRPr="003A1E89" w:rsidRDefault="00192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rPr>
            </w:pPr>
          </w:p>
        </w:tc>
        <w:tc>
          <w:tcPr>
            <w:tcW w:w="1204" w:type="dxa"/>
            <w:tcBorders>
              <w:top w:val="single" w:sz="4" w:space="0" w:color="auto"/>
              <w:bottom w:val="single" w:sz="4" w:space="0" w:color="auto"/>
            </w:tcBorders>
          </w:tcPr>
          <w:p w14:paraId="386C63CA" w14:textId="77777777" w:rsidR="00192075" w:rsidRPr="003A1E89" w:rsidRDefault="00192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r w:rsidRPr="003A1E89">
              <w:rPr>
                <w:rFonts w:ascii="Cordia New" w:eastAsia="SimSun" w:hAnsi="Cordia New" w:cs="Cordia New" w:hint="cs"/>
                <w:sz w:val="26"/>
                <w:szCs w:val="26"/>
              </w:rPr>
              <w:t>1</w:t>
            </w:r>
            <w:r w:rsidRPr="008B7D79">
              <w:rPr>
                <w:rFonts w:ascii="Cordia New" w:eastAsia="SimSun" w:hAnsi="Cordia New" w:cs="Cordia New" w:hint="cs"/>
                <w:sz w:val="26"/>
                <w:szCs w:val="26"/>
              </w:rPr>
              <w:t xml:space="preserve"> - </w:t>
            </w:r>
            <w:r w:rsidRPr="003A1E89">
              <w:rPr>
                <w:rFonts w:ascii="Cordia New" w:eastAsia="SimSun" w:hAnsi="Cordia New" w:cs="Cordia New" w:hint="cs"/>
                <w:sz w:val="26"/>
                <w:szCs w:val="26"/>
              </w:rPr>
              <w:t>5</w:t>
            </w:r>
            <w:r w:rsidRPr="005B5CCC">
              <w:rPr>
                <w:rFonts w:ascii="Cordia New" w:eastAsia="SimSun" w:hAnsi="Cordia New" w:cs="Cordia New" w:hint="cs"/>
                <w:sz w:val="26"/>
                <w:szCs w:val="26"/>
                <w:cs/>
              </w:rPr>
              <w:t xml:space="preserve"> ปี</w:t>
            </w:r>
          </w:p>
        </w:tc>
        <w:tc>
          <w:tcPr>
            <w:tcW w:w="144" w:type="dxa"/>
          </w:tcPr>
          <w:p w14:paraId="313D1985" w14:textId="77777777" w:rsidR="00192075" w:rsidRPr="003A1E89" w:rsidRDefault="00192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p>
        </w:tc>
        <w:tc>
          <w:tcPr>
            <w:tcW w:w="1296" w:type="dxa"/>
            <w:tcBorders>
              <w:bottom w:val="single" w:sz="4" w:space="0" w:color="auto"/>
            </w:tcBorders>
          </w:tcPr>
          <w:p w14:paraId="1008D4B1" w14:textId="77777777" w:rsidR="00192075" w:rsidRPr="003A1E89" w:rsidRDefault="00192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rPr>
            </w:pPr>
            <w:r w:rsidRPr="005B5CCC">
              <w:rPr>
                <w:rFonts w:ascii="Cordia New" w:eastAsia="SimSun" w:hAnsi="Cordia New" w:cs="Cordia New" w:hint="cs"/>
                <w:sz w:val="26"/>
                <w:szCs w:val="26"/>
                <w:cs/>
              </w:rPr>
              <w:t>ไม่มีดอกเบี้ย</w:t>
            </w:r>
          </w:p>
        </w:tc>
        <w:tc>
          <w:tcPr>
            <w:tcW w:w="144" w:type="dxa"/>
          </w:tcPr>
          <w:p w14:paraId="3DD447D1" w14:textId="77777777" w:rsidR="00192075" w:rsidRPr="003A1E89" w:rsidRDefault="00192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p>
        </w:tc>
        <w:tc>
          <w:tcPr>
            <w:tcW w:w="1296" w:type="dxa"/>
            <w:tcBorders>
              <w:bottom w:val="single" w:sz="4" w:space="0" w:color="auto"/>
            </w:tcBorders>
            <w:vAlign w:val="bottom"/>
          </w:tcPr>
          <w:p w14:paraId="13D3FBA3" w14:textId="77777777" w:rsidR="00192075" w:rsidRPr="003A1E89" w:rsidRDefault="00192075">
            <w:pPr>
              <w:tabs>
                <w:tab w:val="clear" w:pos="2807"/>
                <w:tab w:val="left" w:pos="870"/>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rPr>
            </w:pPr>
            <w:r w:rsidRPr="005B5CCC">
              <w:rPr>
                <w:rFonts w:ascii="Cordia New" w:eastAsia="SimSun" w:hAnsi="Cordia New" w:cs="Cordia New" w:hint="cs"/>
                <w:sz w:val="26"/>
                <w:szCs w:val="26"/>
                <w:cs/>
              </w:rPr>
              <w:t>รวม</w:t>
            </w:r>
          </w:p>
        </w:tc>
        <w:tc>
          <w:tcPr>
            <w:tcW w:w="141" w:type="dxa"/>
          </w:tcPr>
          <w:p w14:paraId="46696678" w14:textId="77777777" w:rsidR="00192075" w:rsidRPr="005B5CCC" w:rsidRDefault="00192075">
            <w:pPr>
              <w:tabs>
                <w:tab w:val="clear" w:pos="2807"/>
                <w:tab w:val="left" w:pos="870"/>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p>
        </w:tc>
        <w:tc>
          <w:tcPr>
            <w:tcW w:w="1299" w:type="dxa"/>
            <w:tcBorders>
              <w:bottom w:val="single" w:sz="4" w:space="0" w:color="auto"/>
            </w:tcBorders>
            <w:vAlign w:val="bottom"/>
          </w:tcPr>
          <w:p w14:paraId="548CE3A8" w14:textId="77777777" w:rsidR="00192075" w:rsidRPr="005B5CCC" w:rsidRDefault="00192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r w:rsidRPr="008B7D79">
              <w:rPr>
                <w:rFonts w:ascii="Cordia New" w:eastAsia="SimSun" w:hAnsi="Cordia New" w:cs="Cordia New" w:hint="cs"/>
                <w:sz w:val="26"/>
                <w:szCs w:val="26"/>
              </w:rPr>
              <w:t>(</w:t>
            </w:r>
            <w:r w:rsidRPr="005B5CCC">
              <w:rPr>
                <w:rFonts w:ascii="Cordia New" w:eastAsia="SimSun" w:hAnsi="Cordia New" w:cs="Cordia New" w:hint="cs"/>
                <w:sz w:val="26"/>
                <w:szCs w:val="26"/>
                <w:cs/>
              </w:rPr>
              <w:t>ร้อยละต่อปี)</w:t>
            </w:r>
          </w:p>
        </w:tc>
      </w:tr>
      <w:tr w:rsidR="00192075" w:rsidRPr="003A1E89" w14:paraId="6BFC24DB" w14:textId="77777777" w:rsidTr="003A3228">
        <w:tc>
          <w:tcPr>
            <w:tcW w:w="4428" w:type="dxa"/>
          </w:tcPr>
          <w:p w14:paraId="62004FB2" w14:textId="77777777" w:rsidR="00192075" w:rsidRPr="005B5CCC" w:rsidRDefault="00192075">
            <w:pPr>
              <w:overflowPunct w:val="0"/>
              <w:autoSpaceDE w:val="0"/>
              <w:autoSpaceDN w:val="0"/>
              <w:adjustRightInd w:val="0"/>
              <w:spacing w:line="380" w:lineRule="exact"/>
              <w:ind w:left="70" w:right="-115"/>
              <w:jc w:val="thaiDistribute"/>
              <w:textAlignment w:val="baseline"/>
              <w:rPr>
                <w:rFonts w:ascii="Cordia New" w:eastAsia="SimSun" w:hAnsi="Cordia New" w:cs="Cordia New"/>
                <w:sz w:val="26"/>
                <w:szCs w:val="26"/>
                <w:u w:val="single"/>
                <w:cs/>
              </w:rPr>
            </w:pPr>
          </w:p>
        </w:tc>
        <w:tc>
          <w:tcPr>
            <w:tcW w:w="1170" w:type="dxa"/>
            <w:tcBorders>
              <w:top w:val="single" w:sz="4" w:space="0" w:color="auto"/>
            </w:tcBorders>
          </w:tcPr>
          <w:p w14:paraId="40FE5560" w14:textId="77777777" w:rsidR="00192075" w:rsidRPr="003A1E89" w:rsidRDefault="00192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firstLine="90"/>
              <w:jc w:val="center"/>
              <w:textAlignment w:val="baseline"/>
              <w:rPr>
                <w:rFonts w:ascii="Cordia New" w:eastAsia="SimSun" w:hAnsi="Cordia New" w:cs="Cordia New"/>
                <w:sz w:val="26"/>
                <w:szCs w:val="26"/>
              </w:rPr>
            </w:pPr>
          </w:p>
        </w:tc>
        <w:tc>
          <w:tcPr>
            <w:tcW w:w="114" w:type="dxa"/>
          </w:tcPr>
          <w:p w14:paraId="781E2B6C" w14:textId="77777777" w:rsidR="00192075" w:rsidRPr="003A1E89" w:rsidRDefault="00192075">
            <w:pPr>
              <w:tabs>
                <w:tab w:val="decimal" w:pos="347"/>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rPr>
            </w:pPr>
          </w:p>
        </w:tc>
        <w:tc>
          <w:tcPr>
            <w:tcW w:w="1236" w:type="dxa"/>
            <w:tcBorders>
              <w:top w:val="single" w:sz="4" w:space="0" w:color="auto"/>
            </w:tcBorders>
          </w:tcPr>
          <w:p w14:paraId="3874CF7D" w14:textId="77777777" w:rsidR="00192075" w:rsidRPr="003A1E89" w:rsidRDefault="00192075">
            <w:pPr>
              <w:overflowPunct w:val="0"/>
              <w:autoSpaceDE w:val="0"/>
              <w:autoSpaceDN w:val="0"/>
              <w:adjustRightInd w:val="0"/>
              <w:spacing w:line="380" w:lineRule="exact"/>
              <w:ind w:hanging="18"/>
              <w:jc w:val="center"/>
              <w:textAlignment w:val="baseline"/>
              <w:rPr>
                <w:rFonts w:ascii="Cordia New" w:eastAsia="SimSun" w:hAnsi="Cordia New" w:cs="Cordia New"/>
                <w:sz w:val="26"/>
                <w:szCs w:val="26"/>
              </w:rPr>
            </w:pPr>
          </w:p>
        </w:tc>
        <w:tc>
          <w:tcPr>
            <w:tcW w:w="179" w:type="dxa"/>
          </w:tcPr>
          <w:p w14:paraId="7448AE9F" w14:textId="77777777" w:rsidR="00192075" w:rsidRPr="003A1E89" w:rsidRDefault="00192075">
            <w:pPr>
              <w:overflowPunct w:val="0"/>
              <w:autoSpaceDE w:val="0"/>
              <w:autoSpaceDN w:val="0"/>
              <w:adjustRightInd w:val="0"/>
              <w:spacing w:line="380" w:lineRule="exact"/>
              <w:ind w:hanging="18"/>
              <w:jc w:val="center"/>
              <w:textAlignment w:val="baseline"/>
              <w:rPr>
                <w:rFonts w:ascii="Cordia New" w:eastAsia="SimSun" w:hAnsi="Cordia New" w:cs="Cordia New"/>
                <w:sz w:val="26"/>
                <w:szCs w:val="26"/>
              </w:rPr>
            </w:pPr>
          </w:p>
        </w:tc>
        <w:tc>
          <w:tcPr>
            <w:tcW w:w="1279" w:type="dxa"/>
            <w:tcBorders>
              <w:top w:val="single" w:sz="4" w:space="0" w:color="auto"/>
            </w:tcBorders>
          </w:tcPr>
          <w:p w14:paraId="235FFD27" w14:textId="77777777" w:rsidR="00192075" w:rsidRPr="003A1E89" w:rsidRDefault="00192075">
            <w:pPr>
              <w:overflowPunct w:val="0"/>
              <w:autoSpaceDE w:val="0"/>
              <w:autoSpaceDN w:val="0"/>
              <w:adjustRightInd w:val="0"/>
              <w:spacing w:line="380" w:lineRule="exact"/>
              <w:ind w:hanging="18"/>
              <w:jc w:val="center"/>
              <w:textAlignment w:val="baseline"/>
              <w:rPr>
                <w:rFonts w:ascii="Cordia New" w:eastAsia="SimSun" w:hAnsi="Cordia New" w:cs="Cordia New"/>
                <w:sz w:val="26"/>
                <w:szCs w:val="26"/>
              </w:rPr>
            </w:pPr>
          </w:p>
        </w:tc>
        <w:tc>
          <w:tcPr>
            <w:tcW w:w="146" w:type="dxa"/>
          </w:tcPr>
          <w:p w14:paraId="347F9085" w14:textId="77777777" w:rsidR="00192075" w:rsidRPr="003A1E89" w:rsidRDefault="00192075">
            <w:pPr>
              <w:overflowPunct w:val="0"/>
              <w:autoSpaceDE w:val="0"/>
              <w:autoSpaceDN w:val="0"/>
              <w:adjustRightInd w:val="0"/>
              <w:spacing w:line="380" w:lineRule="exact"/>
              <w:ind w:hanging="18"/>
              <w:jc w:val="center"/>
              <w:textAlignment w:val="baseline"/>
              <w:rPr>
                <w:rFonts w:ascii="Cordia New" w:eastAsia="SimSun" w:hAnsi="Cordia New" w:cs="Cordia New"/>
                <w:sz w:val="26"/>
                <w:szCs w:val="26"/>
              </w:rPr>
            </w:pPr>
          </w:p>
        </w:tc>
        <w:tc>
          <w:tcPr>
            <w:tcW w:w="1204" w:type="dxa"/>
            <w:tcBorders>
              <w:top w:val="single" w:sz="4" w:space="0" w:color="auto"/>
            </w:tcBorders>
          </w:tcPr>
          <w:p w14:paraId="1CD7FF82" w14:textId="77777777" w:rsidR="00192075" w:rsidRPr="003A1E89" w:rsidRDefault="00192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rPr>
            </w:pPr>
          </w:p>
        </w:tc>
        <w:tc>
          <w:tcPr>
            <w:tcW w:w="144" w:type="dxa"/>
          </w:tcPr>
          <w:p w14:paraId="2571D2C1" w14:textId="77777777" w:rsidR="00192075" w:rsidRPr="003A1E89" w:rsidRDefault="00192075">
            <w:pPr>
              <w:overflowPunct w:val="0"/>
              <w:autoSpaceDE w:val="0"/>
              <w:autoSpaceDN w:val="0"/>
              <w:adjustRightInd w:val="0"/>
              <w:spacing w:line="380" w:lineRule="exact"/>
              <w:ind w:hanging="18"/>
              <w:jc w:val="center"/>
              <w:textAlignment w:val="baseline"/>
              <w:rPr>
                <w:rFonts w:ascii="Cordia New" w:eastAsia="SimSun" w:hAnsi="Cordia New" w:cs="Cordia New"/>
                <w:sz w:val="26"/>
                <w:szCs w:val="26"/>
              </w:rPr>
            </w:pPr>
          </w:p>
        </w:tc>
        <w:tc>
          <w:tcPr>
            <w:tcW w:w="1296" w:type="dxa"/>
            <w:tcBorders>
              <w:top w:val="single" w:sz="4" w:space="0" w:color="auto"/>
            </w:tcBorders>
          </w:tcPr>
          <w:p w14:paraId="1AAEF641" w14:textId="77777777" w:rsidR="00192075" w:rsidRPr="003A1E89" w:rsidRDefault="00192075">
            <w:pPr>
              <w:overflowPunct w:val="0"/>
              <w:autoSpaceDE w:val="0"/>
              <w:autoSpaceDN w:val="0"/>
              <w:adjustRightInd w:val="0"/>
              <w:spacing w:line="380" w:lineRule="exact"/>
              <w:ind w:hanging="18"/>
              <w:jc w:val="center"/>
              <w:textAlignment w:val="baseline"/>
              <w:rPr>
                <w:rFonts w:ascii="Cordia New" w:eastAsia="SimSun" w:hAnsi="Cordia New" w:cs="Cordia New"/>
                <w:sz w:val="26"/>
                <w:szCs w:val="26"/>
              </w:rPr>
            </w:pPr>
          </w:p>
        </w:tc>
        <w:tc>
          <w:tcPr>
            <w:tcW w:w="144" w:type="dxa"/>
          </w:tcPr>
          <w:p w14:paraId="4529E1AC" w14:textId="77777777" w:rsidR="00192075" w:rsidRPr="003A1E89" w:rsidRDefault="00192075">
            <w:pPr>
              <w:overflowPunct w:val="0"/>
              <w:autoSpaceDE w:val="0"/>
              <w:autoSpaceDN w:val="0"/>
              <w:adjustRightInd w:val="0"/>
              <w:spacing w:line="380" w:lineRule="exact"/>
              <w:ind w:hanging="18"/>
              <w:jc w:val="center"/>
              <w:textAlignment w:val="baseline"/>
              <w:rPr>
                <w:rFonts w:ascii="Cordia New" w:eastAsia="SimSun" w:hAnsi="Cordia New" w:cs="Cordia New"/>
                <w:sz w:val="26"/>
                <w:szCs w:val="26"/>
              </w:rPr>
            </w:pPr>
          </w:p>
        </w:tc>
        <w:tc>
          <w:tcPr>
            <w:tcW w:w="1296" w:type="dxa"/>
            <w:tcBorders>
              <w:top w:val="single" w:sz="4" w:space="0" w:color="auto"/>
            </w:tcBorders>
          </w:tcPr>
          <w:p w14:paraId="72C356F4" w14:textId="77777777" w:rsidR="00192075" w:rsidRPr="003A1E89" w:rsidRDefault="00192075">
            <w:pPr>
              <w:overflowPunct w:val="0"/>
              <w:autoSpaceDE w:val="0"/>
              <w:autoSpaceDN w:val="0"/>
              <w:adjustRightInd w:val="0"/>
              <w:spacing w:line="380" w:lineRule="exact"/>
              <w:ind w:hanging="18"/>
              <w:jc w:val="center"/>
              <w:textAlignment w:val="baseline"/>
              <w:rPr>
                <w:rFonts w:ascii="Cordia New" w:eastAsia="SimSun" w:hAnsi="Cordia New" w:cs="Cordia New"/>
                <w:sz w:val="26"/>
                <w:szCs w:val="26"/>
              </w:rPr>
            </w:pPr>
          </w:p>
        </w:tc>
        <w:tc>
          <w:tcPr>
            <w:tcW w:w="141" w:type="dxa"/>
          </w:tcPr>
          <w:p w14:paraId="4AEBB5D1" w14:textId="77777777" w:rsidR="00192075" w:rsidRPr="003A1E89" w:rsidRDefault="00192075">
            <w:pPr>
              <w:tabs>
                <w:tab w:val="decimal" w:pos="612"/>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rPr>
            </w:pPr>
          </w:p>
        </w:tc>
        <w:tc>
          <w:tcPr>
            <w:tcW w:w="1299" w:type="dxa"/>
            <w:tcBorders>
              <w:top w:val="single" w:sz="4" w:space="0" w:color="auto"/>
            </w:tcBorders>
          </w:tcPr>
          <w:p w14:paraId="4FAAF169" w14:textId="77777777" w:rsidR="00192075" w:rsidRPr="003A1E89" w:rsidRDefault="00192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rPr>
            </w:pPr>
          </w:p>
        </w:tc>
      </w:tr>
      <w:tr w:rsidR="00594B68" w:rsidRPr="003A1E89" w14:paraId="713A52E2" w14:textId="77777777" w:rsidTr="003A3228">
        <w:tc>
          <w:tcPr>
            <w:tcW w:w="4428" w:type="dxa"/>
          </w:tcPr>
          <w:p w14:paraId="431ECBFC" w14:textId="6EDB174E" w:rsidR="00594B68" w:rsidRPr="005B5CCC" w:rsidRDefault="00594B68" w:rsidP="00594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312" w:right="-115" w:hanging="242"/>
              <w:jc w:val="thaiDistribute"/>
              <w:textAlignment w:val="baseline"/>
              <w:rPr>
                <w:rFonts w:ascii="Cordia New" w:eastAsia="SimSun" w:hAnsi="Cordia New" w:cs="Cordia New"/>
                <w:sz w:val="26"/>
                <w:szCs w:val="26"/>
                <w:u w:val="single"/>
                <w:cs/>
              </w:rPr>
            </w:pPr>
            <w:r w:rsidRPr="005B5CCC">
              <w:rPr>
                <w:rFonts w:ascii="Cordia New" w:eastAsia="SimSun" w:hAnsi="Cordia New" w:cs="Cordia New" w:hint="cs"/>
                <w:sz w:val="26"/>
                <w:szCs w:val="26"/>
                <w:u w:val="single"/>
                <w:cs/>
              </w:rPr>
              <w:t>สินทรัพย์ทางการเงิน</w:t>
            </w:r>
          </w:p>
        </w:tc>
        <w:tc>
          <w:tcPr>
            <w:tcW w:w="1170" w:type="dxa"/>
          </w:tcPr>
          <w:p w14:paraId="0F846814" w14:textId="77777777" w:rsidR="00594B68" w:rsidRPr="003A1E89" w:rsidRDefault="00594B68" w:rsidP="00594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8"/>
              <w:jc w:val="center"/>
              <w:textAlignment w:val="baseline"/>
              <w:rPr>
                <w:rFonts w:ascii="Cordia New" w:eastAsia="SimSun" w:hAnsi="Cordia New" w:cs="Cordia New"/>
                <w:sz w:val="26"/>
                <w:szCs w:val="26"/>
              </w:rPr>
            </w:pPr>
          </w:p>
        </w:tc>
        <w:tc>
          <w:tcPr>
            <w:tcW w:w="114" w:type="dxa"/>
          </w:tcPr>
          <w:p w14:paraId="65997F76" w14:textId="77777777" w:rsidR="00594B68" w:rsidRPr="003A1E89" w:rsidRDefault="00594B68" w:rsidP="00594B68">
            <w:pPr>
              <w:tabs>
                <w:tab w:val="decimal" w:pos="347"/>
              </w:tabs>
              <w:overflowPunct w:val="0"/>
              <w:autoSpaceDE w:val="0"/>
              <w:autoSpaceDN w:val="0"/>
              <w:adjustRightInd w:val="0"/>
              <w:spacing w:line="380" w:lineRule="exact"/>
              <w:ind w:left="-18"/>
              <w:jc w:val="center"/>
              <w:textAlignment w:val="baseline"/>
              <w:rPr>
                <w:rFonts w:ascii="Cordia New" w:eastAsia="SimSun" w:hAnsi="Cordia New" w:cs="Cordia New"/>
                <w:sz w:val="26"/>
                <w:szCs w:val="26"/>
              </w:rPr>
            </w:pPr>
          </w:p>
        </w:tc>
        <w:tc>
          <w:tcPr>
            <w:tcW w:w="1236" w:type="dxa"/>
          </w:tcPr>
          <w:p w14:paraId="4CBBB48C" w14:textId="77777777" w:rsidR="00594B68" w:rsidRPr="003A1E89" w:rsidRDefault="00594B68" w:rsidP="00594B68">
            <w:pPr>
              <w:tabs>
                <w:tab w:val="decimal" w:pos="347"/>
              </w:tabs>
              <w:overflowPunct w:val="0"/>
              <w:autoSpaceDE w:val="0"/>
              <w:autoSpaceDN w:val="0"/>
              <w:adjustRightInd w:val="0"/>
              <w:spacing w:line="380" w:lineRule="exact"/>
              <w:ind w:left="-18"/>
              <w:jc w:val="center"/>
              <w:textAlignment w:val="baseline"/>
              <w:rPr>
                <w:rFonts w:ascii="Cordia New" w:eastAsia="SimSun" w:hAnsi="Cordia New" w:cs="Cordia New"/>
                <w:sz w:val="26"/>
                <w:szCs w:val="26"/>
              </w:rPr>
            </w:pPr>
          </w:p>
        </w:tc>
        <w:tc>
          <w:tcPr>
            <w:tcW w:w="179" w:type="dxa"/>
          </w:tcPr>
          <w:p w14:paraId="580A412A" w14:textId="77777777" w:rsidR="00594B68" w:rsidRPr="003A1E89" w:rsidRDefault="00594B68" w:rsidP="00594B68">
            <w:pPr>
              <w:overflowPunct w:val="0"/>
              <w:autoSpaceDE w:val="0"/>
              <w:autoSpaceDN w:val="0"/>
              <w:adjustRightInd w:val="0"/>
              <w:spacing w:line="380" w:lineRule="exact"/>
              <w:ind w:left="-18"/>
              <w:jc w:val="center"/>
              <w:textAlignment w:val="baseline"/>
              <w:rPr>
                <w:rFonts w:ascii="Cordia New" w:eastAsia="SimSun" w:hAnsi="Cordia New" w:cs="Cordia New"/>
                <w:sz w:val="26"/>
                <w:szCs w:val="26"/>
              </w:rPr>
            </w:pPr>
          </w:p>
        </w:tc>
        <w:tc>
          <w:tcPr>
            <w:tcW w:w="1279" w:type="dxa"/>
          </w:tcPr>
          <w:p w14:paraId="1C72CE16" w14:textId="77777777" w:rsidR="00594B68" w:rsidRPr="003A1E89" w:rsidRDefault="00594B68" w:rsidP="00594B68">
            <w:pPr>
              <w:overflowPunct w:val="0"/>
              <w:autoSpaceDE w:val="0"/>
              <w:autoSpaceDN w:val="0"/>
              <w:adjustRightInd w:val="0"/>
              <w:spacing w:line="380" w:lineRule="exact"/>
              <w:ind w:left="-18"/>
              <w:jc w:val="center"/>
              <w:textAlignment w:val="baseline"/>
              <w:rPr>
                <w:rFonts w:ascii="Cordia New" w:eastAsia="SimSun" w:hAnsi="Cordia New" w:cs="Cordia New"/>
                <w:sz w:val="26"/>
                <w:szCs w:val="26"/>
              </w:rPr>
            </w:pPr>
          </w:p>
        </w:tc>
        <w:tc>
          <w:tcPr>
            <w:tcW w:w="146" w:type="dxa"/>
          </w:tcPr>
          <w:p w14:paraId="7B58F60F" w14:textId="77777777" w:rsidR="00594B68" w:rsidRPr="003A1E89" w:rsidRDefault="00594B68" w:rsidP="00594B68">
            <w:pPr>
              <w:overflowPunct w:val="0"/>
              <w:autoSpaceDE w:val="0"/>
              <w:autoSpaceDN w:val="0"/>
              <w:adjustRightInd w:val="0"/>
              <w:spacing w:line="380" w:lineRule="exact"/>
              <w:ind w:left="-18"/>
              <w:jc w:val="center"/>
              <w:textAlignment w:val="baseline"/>
              <w:rPr>
                <w:rFonts w:ascii="Cordia New" w:eastAsia="SimSun" w:hAnsi="Cordia New" w:cs="Cordia New"/>
                <w:sz w:val="26"/>
                <w:szCs w:val="26"/>
              </w:rPr>
            </w:pPr>
          </w:p>
        </w:tc>
        <w:tc>
          <w:tcPr>
            <w:tcW w:w="1204" w:type="dxa"/>
          </w:tcPr>
          <w:p w14:paraId="1EE49603" w14:textId="77777777" w:rsidR="00594B68" w:rsidRPr="003A1E89" w:rsidRDefault="00594B68" w:rsidP="00594B68">
            <w:pPr>
              <w:overflowPunct w:val="0"/>
              <w:autoSpaceDE w:val="0"/>
              <w:autoSpaceDN w:val="0"/>
              <w:adjustRightInd w:val="0"/>
              <w:spacing w:line="380" w:lineRule="exact"/>
              <w:ind w:left="-18"/>
              <w:jc w:val="center"/>
              <w:textAlignment w:val="baseline"/>
              <w:rPr>
                <w:rFonts w:ascii="Cordia New" w:eastAsia="SimSun" w:hAnsi="Cordia New" w:cs="Cordia New"/>
                <w:sz w:val="26"/>
                <w:szCs w:val="26"/>
              </w:rPr>
            </w:pPr>
          </w:p>
        </w:tc>
        <w:tc>
          <w:tcPr>
            <w:tcW w:w="144" w:type="dxa"/>
          </w:tcPr>
          <w:p w14:paraId="425BAE9B" w14:textId="77777777" w:rsidR="00594B68" w:rsidRPr="003A1E89" w:rsidRDefault="00594B68" w:rsidP="00594B68">
            <w:pPr>
              <w:overflowPunct w:val="0"/>
              <w:autoSpaceDE w:val="0"/>
              <w:autoSpaceDN w:val="0"/>
              <w:adjustRightInd w:val="0"/>
              <w:spacing w:line="380" w:lineRule="exact"/>
              <w:ind w:left="-18"/>
              <w:jc w:val="center"/>
              <w:textAlignment w:val="baseline"/>
              <w:rPr>
                <w:rFonts w:ascii="Cordia New" w:eastAsia="SimSun" w:hAnsi="Cordia New" w:cs="Cordia New"/>
                <w:sz w:val="26"/>
                <w:szCs w:val="26"/>
              </w:rPr>
            </w:pPr>
          </w:p>
        </w:tc>
        <w:tc>
          <w:tcPr>
            <w:tcW w:w="1296" w:type="dxa"/>
          </w:tcPr>
          <w:p w14:paraId="52464F04" w14:textId="77777777" w:rsidR="00594B68" w:rsidRPr="003A1E89" w:rsidRDefault="00594B68" w:rsidP="00594B68">
            <w:pPr>
              <w:overflowPunct w:val="0"/>
              <w:autoSpaceDE w:val="0"/>
              <w:autoSpaceDN w:val="0"/>
              <w:adjustRightInd w:val="0"/>
              <w:spacing w:line="380" w:lineRule="exact"/>
              <w:ind w:left="-18"/>
              <w:jc w:val="center"/>
              <w:textAlignment w:val="baseline"/>
              <w:rPr>
                <w:rFonts w:ascii="Cordia New" w:eastAsia="SimSun" w:hAnsi="Cordia New" w:cs="Cordia New"/>
                <w:sz w:val="26"/>
                <w:szCs w:val="26"/>
              </w:rPr>
            </w:pPr>
          </w:p>
        </w:tc>
        <w:tc>
          <w:tcPr>
            <w:tcW w:w="144" w:type="dxa"/>
          </w:tcPr>
          <w:p w14:paraId="6E523D11" w14:textId="77777777" w:rsidR="00594B68" w:rsidRPr="003A1E89" w:rsidRDefault="00594B68" w:rsidP="00594B68">
            <w:pPr>
              <w:overflowPunct w:val="0"/>
              <w:autoSpaceDE w:val="0"/>
              <w:autoSpaceDN w:val="0"/>
              <w:adjustRightInd w:val="0"/>
              <w:spacing w:line="380" w:lineRule="exact"/>
              <w:ind w:left="-18"/>
              <w:jc w:val="center"/>
              <w:textAlignment w:val="baseline"/>
              <w:rPr>
                <w:rFonts w:ascii="Cordia New" w:eastAsia="SimSun" w:hAnsi="Cordia New" w:cs="Cordia New"/>
                <w:sz w:val="26"/>
                <w:szCs w:val="26"/>
              </w:rPr>
            </w:pPr>
          </w:p>
        </w:tc>
        <w:tc>
          <w:tcPr>
            <w:tcW w:w="1296" w:type="dxa"/>
          </w:tcPr>
          <w:p w14:paraId="63FDB59A" w14:textId="77777777" w:rsidR="00594B68" w:rsidRPr="003A1E89" w:rsidRDefault="00594B68" w:rsidP="00594B68">
            <w:pPr>
              <w:overflowPunct w:val="0"/>
              <w:autoSpaceDE w:val="0"/>
              <w:autoSpaceDN w:val="0"/>
              <w:adjustRightInd w:val="0"/>
              <w:spacing w:line="380" w:lineRule="exact"/>
              <w:ind w:left="-18"/>
              <w:jc w:val="center"/>
              <w:textAlignment w:val="baseline"/>
              <w:rPr>
                <w:rFonts w:ascii="Cordia New" w:eastAsia="SimSun" w:hAnsi="Cordia New" w:cs="Cordia New"/>
                <w:sz w:val="26"/>
                <w:szCs w:val="26"/>
              </w:rPr>
            </w:pPr>
          </w:p>
        </w:tc>
        <w:tc>
          <w:tcPr>
            <w:tcW w:w="141" w:type="dxa"/>
          </w:tcPr>
          <w:p w14:paraId="172CBBAD" w14:textId="77777777" w:rsidR="00594B68" w:rsidRPr="003A1E89" w:rsidRDefault="00594B68" w:rsidP="00594B68">
            <w:pPr>
              <w:tabs>
                <w:tab w:val="decimal" w:pos="612"/>
              </w:tabs>
              <w:overflowPunct w:val="0"/>
              <w:autoSpaceDE w:val="0"/>
              <w:autoSpaceDN w:val="0"/>
              <w:adjustRightInd w:val="0"/>
              <w:spacing w:line="380" w:lineRule="exact"/>
              <w:ind w:left="-18"/>
              <w:jc w:val="center"/>
              <w:textAlignment w:val="baseline"/>
              <w:rPr>
                <w:rFonts w:ascii="Cordia New" w:eastAsia="SimSun" w:hAnsi="Cordia New" w:cs="Cordia New"/>
                <w:sz w:val="26"/>
                <w:szCs w:val="26"/>
              </w:rPr>
            </w:pPr>
          </w:p>
        </w:tc>
        <w:tc>
          <w:tcPr>
            <w:tcW w:w="1299" w:type="dxa"/>
          </w:tcPr>
          <w:p w14:paraId="2A289073" w14:textId="77777777" w:rsidR="00594B68" w:rsidRPr="003A1E89" w:rsidRDefault="00594B68" w:rsidP="00594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8"/>
              <w:jc w:val="center"/>
              <w:textAlignment w:val="baseline"/>
              <w:rPr>
                <w:rFonts w:ascii="Cordia New" w:eastAsia="SimSun" w:hAnsi="Cordia New" w:cs="Cordia New"/>
                <w:sz w:val="26"/>
                <w:szCs w:val="26"/>
              </w:rPr>
            </w:pPr>
          </w:p>
        </w:tc>
      </w:tr>
      <w:tr w:rsidR="00594B68" w:rsidRPr="003A1E89" w14:paraId="28F3FD3F" w14:textId="77777777" w:rsidTr="003A3228">
        <w:tc>
          <w:tcPr>
            <w:tcW w:w="4428" w:type="dxa"/>
          </w:tcPr>
          <w:p w14:paraId="658A9066" w14:textId="0D5F5FBB" w:rsidR="00594B68" w:rsidRPr="003A1E89" w:rsidRDefault="00594B68" w:rsidP="00594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312" w:right="-108" w:hanging="242"/>
              <w:textAlignment w:val="baseline"/>
              <w:rPr>
                <w:rFonts w:ascii="Cordia New" w:eastAsia="SimSun" w:hAnsi="Cordia New" w:cs="Cordia New"/>
                <w:sz w:val="26"/>
                <w:szCs w:val="26"/>
                <w:u w:val="single"/>
              </w:rPr>
            </w:pPr>
            <w:r w:rsidRPr="005B5CCC">
              <w:rPr>
                <w:rFonts w:ascii="Cordia New" w:eastAsia="SimSun" w:hAnsi="Cordia New" w:cs="Cordia New" w:hint="cs"/>
                <w:sz w:val="26"/>
                <w:szCs w:val="26"/>
                <w:cs/>
              </w:rPr>
              <w:t>เงินสดและรายการเทียบเท่าเงินสด</w:t>
            </w:r>
          </w:p>
        </w:tc>
        <w:tc>
          <w:tcPr>
            <w:tcW w:w="1170" w:type="dxa"/>
            <w:vAlign w:val="bottom"/>
          </w:tcPr>
          <w:p w14:paraId="0FD29344" w14:textId="515674CE" w:rsidR="00594B68" w:rsidRPr="003A1E89" w:rsidRDefault="00A653D3" w:rsidP="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92"/>
              <w:jc w:val="right"/>
              <w:textAlignment w:val="baseline"/>
              <w:rPr>
                <w:rFonts w:ascii="Cordia New" w:eastAsia="SimSun" w:hAnsi="Cordia New" w:cs="Cordia New"/>
                <w:sz w:val="26"/>
                <w:szCs w:val="26"/>
              </w:rPr>
            </w:pPr>
            <w:r>
              <w:rPr>
                <w:rFonts w:ascii="Cordia New" w:eastAsia="SimSun" w:hAnsi="Cordia New" w:cs="Cordia New"/>
                <w:sz w:val="26"/>
                <w:szCs w:val="26"/>
              </w:rPr>
              <w:t>69,510</w:t>
            </w:r>
          </w:p>
        </w:tc>
        <w:tc>
          <w:tcPr>
            <w:tcW w:w="114" w:type="dxa"/>
          </w:tcPr>
          <w:p w14:paraId="1C6854FF" w14:textId="77777777" w:rsidR="00594B68" w:rsidRPr="003A1E89" w:rsidRDefault="00594B68" w:rsidP="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92"/>
              <w:jc w:val="right"/>
              <w:textAlignment w:val="baseline"/>
              <w:rPr>
                <w:rFonts w:ascii="Cordia New" w:eastAsia="SimSun" w:hAnsi="Cordia New" w:cs="Cordia New"/>
                <w:sz w:val="26"/>
                <w:szCs w:val="26"/>
              </w:rPr>
            </w:pPr>
          </w:p>
        </w:tc>
        <w:tc>
          <w:tcPr>
            <w:tcW w:w="1236" w:type="dxa"/>
            <w:vAlign w:val="bottom"/>
          </w:tcPr>
          <w:p w14:paraId="69918470" w14:textId="7CCBF566" w:rsidR="00594B68" w:rsidRPr="003A1E89" w:rsidRDefault="00A653D3" w:rsidP="00A6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r>
              <w:rPr>
                <w:rFonts w:ascii="Cordia New" w:eastAsia="SimSun" w:hAnsi="Cordia New" w:cs="Cordia New"/>
                <w:sz w:val="26"/>
                <w:szCs w:val="26"/>
              </w:rPr>
              <w:t>-</w:t>
            </w:r>
          </w:p>
        </w:tc>
        <w:tc>
          <w:tcPr>
            <w:tcW w:w="179" w:type="dxa"/>
          </w:tcPr>
          <w:p w14:paraId="0E92B9AC" w14:textId="77777777" w:rsidR="00594B68" w:rsidRPr="003A1E89" w:rsidRDefault="00594B68" w:rsidP="00A6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p>
        </w:tc>
        <w:tc>
          <w:tcPr>
            <w:tcW w:w="1279" w:type="dxa"/>
            <w:vAlign w:val="bottom"/>
          </w:tcPr>
          <w:p w14:paraId="2DE9AE10" w14:textId="37923FD8" w:rsidR="00594B68" w:rsidRPr="003A1E89" w:rsidRDefault="00A653D3" w:rsidP="00A6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r>
              <w:rPr>
                <w:rFonts w:ascii="Cordia New" w:eastAsia="SimSun" w:hAnsi="Cordia New" w:cs="Cordia New"/>
                <w:sz w:val="26"/>
                <w:szCs w:val="26"/>
              </w:rPr>
              <w:t>-</w:t>
            </w:r>
          </w:p>
        </w:tc>
        <w:tc>
          <w:tcPr>
            <w:tcW w:w="146" w:type="dxa"/>
          </w:tcPr>
          <w:p w14:paraId="78C76696" w14:textId="77777777" w:rsidR="00594B68" w:rsidRPr="003A1E89" w:rsidRDefault="00594B68" w:rsidP="00A6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p>
        </w:tc>
        <w:tc>
          <w:tcPr>
            <w:tcW w:w="1204" w:type="dxa"/>
            <w:vAlign w:val="bottom"/>
          </w:tcPr>
          <w:p w14:paraId="14B79356" w14:textId="00A809A1" w:rsidR="00594B68" w:rsidRPr="003A1E89" w:rsidRDefault="00A653D3" w:rsidP="00A6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r>
              <w:rPr>
                <w:rFonts w:ascii="Cordia New" w:eastAsia="SimSun" w:hAnsi="Cordia New" w:cs="Cordia New"/>
                <w:sz w:val="26"/>
                <w:szCs w:val="26"/>
              </w:rPr>
              <w:t>-</w:t>
            </w:r>
          </w:p>
        </w:tc>
        <w:tc>
          <w:tcPr>
            <w:tcW w:w="144" w:type="dxa"/>
          </w:tcPr>
          <w:p w14:paraId="619C140B" w14:textId="77777777" w:rsidR="00594B68" w:rsidRPr="003A1E89" w:rsidRDefault="00594B68" w:rsidP="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92"/>
              <w:jc w:val="right"/>
              <w:textAlignment w:val="baseline"/>
              <w:rPr>
                <w:rFonts w:ascii="Cordia New" w:eastAsia="SimSun" w:hAnsi="Cordia New" w:cs="Cordia New"/>
                <w:sz w:val="26"/>
                <w:szCs w:val="26"/>
              </w:rPr>
            </w:pPr>
          </w:p>
        </w:tc>
        <w:tc>
          <w:tcPr>
            <w:tcW w:w="1296" w:type="dxa"/>
            <w:vAlign w:val="bottom"/>
          </w:tcPr>
          <w:p w14:paraId="3BB9E6FA" w14:textId="0D671A27" w:rsidR="00594B68" w:rsidRPr="003A1E89" w:rsidRDefault="00A653D3" w:rsidP="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92"/>
              <w:jc w:val="right"/>
              <w:textAlignment w:val="baseline"/>
              <w:rPr>
                <w:rFonts w:ascii="Cordia New" w:eastAsia="SimSun" w:hAnsi="Cordia New" w:cs="Cordia New"/>
                <w:sz w:val="26"/>
                <w:szCs w:val="26"/>
              </w:rPr>
            </w:pPr>
            <w:r>
              <w:rPr>
                <w:rFonts w:ascii="Cordia New" w:eastAsia="SimSun" w:hAnsi="Cordia New" w:cs="Cordia New"/>
                <w:sz w:val="26"/>
                <w:szCs w:val="26"/>
              </w:rPr>
              <w:t>32,190</w:t>
            </w:r>
          </w:p>
        </w:tc>
        <w:tc>
          <w:tcPr>
            <w:tcW w:w="144" w:type="dxa"/>
          </w:tcPr>
          <w:p w14:paraId="65DEDDC2" w14:textId="77777777" w:rsidR="00594B68" w:rsidRPr="003A1E89" w:rsidRDefault="00594B68" w:rsidP="00594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hanging="18"/>
              <w:jc w:val="right"/>
              <w:textAlignment w:val="baseline"/>
              <w:rPr>
                <w:rFonts w:ascii="Cordia New" w:eastAsia="SimSun" w:hAnsi="Cordia New" w:cs="Cordia New"/>
                <w:sz w:val="26"/>
                <w:szCs w:val="26"/>
              </w:rPr>
            </w:pPr>
          </w:p>
        </w:tc>
        <w:tc>
          <w:tcPr>
            <w:tcW w:w="1296" w:type="dxa"/>
            <w:vAlign w:val="bottom"/>
          </w:tcPr>
          <w:p w14:paraId="31EE4C9F" w14:textId="2E0E629D" w:rsidR="00594B68" w:rsidRPr="003A1E89" w:rsidRDefault="00A653D3" w:rsidP="0040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89"/>
              <w:jc w:val="right"/>
              <w:textAlignment w:val="baseline"/>
              <w:rPr>
                <w:rFonts w:ascii="Cordia New" w:eastAsia="SimSun" w:hAnsi="Cordia New" w:cs="Cordia New"/>
                <w:sz w:val="26"/>
                <w:szCs w:val="26"/>
              </w:rPr>
            </w:pPr>
            <w:r>
              <w:rPr>
                <w:rFonts w:ascii="Cordia New" w:eastAsia="SimSun" w:hAnsi="Cordia New" w:cs="Cordia New"/>
                <w:sz w:val="26"/>
                <w:szCs w:val="26"/>
              </w:rPr>
              <w:t>101,700</w:t>
            </w:r>
          </w:p>
        </w:tc>
        <w:tc>
          <w:tcPr>
            <w:tcW w:w="141" w:type="dxa"/>
          </w:tcPr>
          <w:p w14:paraId="1DFE2DE1" w14:textId="77777777" w:rsidR="00594B68" w:rsidRPr="003A1E89" w:rsidRDefault="00594B68" w:rsidP="00594B68">
            <w:pPr>
              <w:overflowPunct w:val="0"/>
              <w:autoSpaceDE w:val="0"/>
              <w:autoSpaceDN w:val="0"/>
              <w:adjustRightInd w:val="0"/>
              <w:spacing w:line="380" w:lineRule="exact"/>
              <w:ind w:left="-18"/>
              <w:jc w:val="center"/>
              <w:textAlignment w:val="baseline"/>
              <w:rPr>
                <w:rFonts w:ascii="Cordia New" w:eastAsia="SimSun" w:hAnsi="Cordia New" w:cs="Cordia New"/>
                <w:sz w:val="26"/>
                <w:szCs w:val="26"/>
              </w:rPr>
            </w:pPr>
          </w:p>
        </w:tc>
        <w:tc>
          <w:tcPr>
            <w:tcW w:w="1299" w:type="dxa"/>
            <w:vAlign w:val="bottom"/>
          </w:tcPr>
          <w:p w14:paraId="3B32DA78" w14:textId="01B948C6" w:rsidR="00594B68" w:rsidRPr="005B5CCC" w:rsidRDefault="005F5F38" w:rsidP="00BE5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18"/>
              <w:jc w:val="center"/>
              <w:textAlignment w:val="baseline"/>
              <w:rPr>
                <w:rFonts w:ascii="Cordia New" w:eastAsia="SimSun" w:hAnsi="Cordia New" w:cs="Cordia New"/>
                <w:sz w:val="26"/>
                <w:szCs w:val="26"/>
                <w:cs/>
              </w:rPr>
            </w:pPr>
            <w:r>
              <w:rPr>
                <w:rFonts w:ascii="Cordia New" w:eastAsia="SimSun" w:hAnsi="Cordia New" w:cs="Cordia New"/>
                <w:sz w:val="26"/>
                <w:szCs w:val="26"/>
                <w:lang w:val="en-GB"/>
              </w:rPr>
              <w:t>0.20</w:t>
            </w:r>
          </w:p>
        </w:tc>
      </w:tr>
      <w:tr w:rsidR="00594B68" w:rsidRPr="003A1E89" w14:paraId="3DD42817" w14:textId="77777777" w:rsidTr="003A3228">
        <w:tc>
          <w:tcPr>
            <w:tcW w:w="4428" w:type="dxa"/>
            <w:vAlign w:val="bottom"/>
          </w:tcPr>
          <w:p w14:paraId="33471096" w14:textId="51001BAF" w:rsidR="00594B68" w:rsidRPr="005B5CCC" w:rsidRDefault="00594B68" w:rsidP="00594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312" w:right="-108" w:hanging="242"/>
              <w:textAlignment w:val="baseline"/>
              <w:rPr>
                <w:rFonts w:ascii="Cordia New" w:eastAsia="SimSun" w:hAnsi="Cordia New" w:cs="Cordia New"/>
                <w:sz w:val="26"/>
                <w:szCs w:val="26"/>
                <w:cs/>
              </w:rPr>
            </w:pPr>
            <w:r w:rsidRPr="005B5CCC">
              <w:rPr>
                <w:rFonts w:ascii="Cordia New" w:hAnsi="Cordia New" w:cs="Cordia New" w:hint="cs"/>
                <w:snapToGrid w:val="0"/>
                <w:color w:val="000000"/>
                <w:sz w:val="26"/>
                <w:szCs w:val="26"/>
                <w:cs/>
                <w:lang w:eastAsia="th-TH"/>
              </w:rPr>
              <w:t>ลูกหนี้</w:t>
            </w:r>
            <w:r w:rsidRPr="005B5CCC">
              <w:rPr>
                <w:rFonts w:ascii="Cordia New" w:eastAsia="SimSun" w:hAnsi="Cordia New" w:cs="Cordia New" w:hint="cs"/>
                <w:sz w:val="26"/>
                <w:szCs w:val="26"/>
                <w:cs/>
              </w:rPr>
              <w:t>การค้า</w:t>
            </w:r>
            <w:r w:rsidRPr="005B5CCC">
              <w:rPr>
                <w:rFonts w:ascii="Cordia New" w:hAnsi="Cordia New" w:cs="Cordia New" w:hint="cs"/>
                <w:snapToGrid w:val="0"/>
                <w:color w:val="000000"/>
                <w:sz w:val="26"/>
                <w:szCs w:val="26"/>
                <w:cs/>
                <w:lang w:eastAsia="th-TH"/>
              </w:rPr>
              <w:t>และลูกหนี้หมุนเวียนอื่น</w:t>
            </w:r>
          </w:p>
        </w:tc>
        <w:tc>
          <w:tcPr>
            <w:tcW w:w="1170" w:type="dxa"/>
            <w:vAlign w:val="bottom"/>
          </w:tcPr>
          <w:p w14:paraId="485414E5" w14:textId="0BBFBE2D" w:rsidR="00594B68" w:rsidRPr="003A1E89" w:rsidRDefault="00CF0B1A" w:rsidP="00D73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r>
              <w:rPr>
                <w:rFonts w:ascii="Cordia New" w:eastAsia="SimSun" w:hAnsi="Cordia New" w:cs="Cordia New"/>
                <w:sz w:val="26"/>
                <w:szCs w:val="26"/>
              </w:rPr>
              <w:t>-</w:t>
            </w:r>
          </w:p>
        </w:tc>
        <w:tc>
          <w:tcPr>
            <w:tcW w:w="114" w:type="dxa"/>
          </w:tcPr>
          <w:p w14:paraId="5CB27D31" w14:textId="77777777" w:rsidR="00594B68" w:rsidRPr="003A1E89" w:rsidRDefault="00594B68" w:rsidP="00D73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p>
        </w:tc>
        <w:tc>
          <w:tcPr>
            <w:tcW w:w="1236" w:type="dxa"/>
            <w:vAlign w:val="bottom"/>
          </w:tcPr>
          <w:p w14:paraId="46799F23" w14:textId="5B19E6FF" w:rsidR="00594B68" w:rsidRPr="003A1E89" w:rsidRDefault="00CF0B1A" w:rsidP="00D73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r>
              <w:rPr>
                <w:rFonts w:ascii="Cordia New" w:eastAsia="SimSun" w:hAnsi="Cordia New" w:cs="Cordia New"/>
                <w:sz w:val="26"/>
                <w:szCs w:val="26"/>
              </w:rPr>
              <w:t>-</w:t>
            </w:r>
          </w:p>
        </w:tc>
        <w:tc>
          <w:tcPr>
            <w:tcW w:w="179" w:type="dxa"/>
          </w:tcPr>
          <w:p w14:paraId="42DACF7E" w14:textId="77777777" w:rsidR="00594B68" w:rsidRPr="003A1E89" w:rsidRDefault="00594B68" w:rsidP="00D73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p>
        </w:tc>
        <w:tc>
          <w:tcPr>
            <w:tcW w:w="1279" w:type="dxa"/>
            <w:vAlign w:val="bottom"/>
          </w:tcPr>
          <w:p w14:paraId="5F56DD14" w14:textId="2C29CFE9" w:rsidR="00594B68" w:rsidRPr="005B5CCC" w:rsidRDefault="00CF0B1A" w:rsidP="00D73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cs/>
              </w:rPr>
            </w:pPr>
            <w:r>
              <w:rPr>
                <w:rFonts w:ascii="Cordia New" w:eastAsia="SimSun" w:hAnsi="Cordia New" w:cs="Cordia New"/>
                <w:sz w:val="26"/>
                <w:szCs w:val="26"/>
              </w:rPr>
              <w:t>-</w:t>
            </w:r>
          </w:p>
        </w:tc>
        <w:tc>
          <w:tcPr>
            <w:tcW w:w="146" w:type="dxa"/>
          </w:tcPr>
          <w:p w14:paraId="226C2CF9" w14:textId="77777777" w:rsidR="00594B68" w:rsidRPr="003A1E89" w:rsidRDefault="00594B68" w:rsidP="00D73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p>
        </w:tc>
        <w:tc>
          <w:tcPr>
            <w:tcW w:w="1204" w:type="dxa"/>
            <w:vAlign w:val="bottom"/>
          </w:tcPr>
          <w:p w14:paraId="2B0604BB" w14:textId="3DC7919C" w:rsidR="00594B68" w:rsidRPr="003A1E89" w:rsidRDefault="00CF0B1A" w:rsidP="00D73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r>
              <w:rPr>
                <w:rFonts w:ascii="Cordia New" w:eastAsia="SimSun" w:hAnsi="Cordia New" w:cs="Cordia New"/>
                <w:sz w:val="26"/>
                <w:szCs w:val="26"/>
              </w:rPr>
              <w:t>-</w:t>
            </w:r>
          </w:p>
        </w:tc>
        <w:tc>
          <w:tcPr>
            <w:tcW w:w="144" w:type="dxa"/>
          </w:tcPr>
          <w:p w14:paraId="20F03D39" w14:textId="77777777" w:rsidR="00594B68" w:rsidRPr="003A1E89" w:rsidRDefault="00594B68" w:rsidP="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92"/>
              <w:jc w:val="right"/>
              <w:textAlignment w:val="baseline"/>
              <w:rPr>
                <w:rFonts w:ascii="Cordia New" w:eastAsia="SimSun" w:hAnsi="Cordia New" w:cs="Cordia New"/>
                <w:sz w:val="26"/>
                <w:szCs w:val="26"/>
              </w:rPr>
            </w:pPr>
          </w:p>
        </w:tc>
        <w:tc>
          <w:tcPr>
            <w:tcW w:w="1296" w:type="dxa"/>
            <w:vAlign w:val="bottom"/>
          </w:tcPr>
          <w:p w14:paraId="3B696B87" w14:textId="43E1E9E0" w:rsidR="00594B68" w:rsidRPr="003A1E89" w:rsidRDefault="00FD6341" w:rsidP="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92"/>
              <w:jc w:val="right"/>
              <w:textAlignment w:val="baseline"/>
              <w:rPr>
                <w:rFonts w:ascii="Cordia New" w:eastAsia="SimSun" w:hAnsi="Cordia New" w:cs="Cordia New"/>
                <w:sz w:val="26"/>
                <w:szCs w:val="26"/>
              </w:rPr>
            </w:pPr>
            <w:r w:rsidRPr="00FD6341">
              <w:rPr>
                <w:rFonts w:ascii="Cordia New" w:eastAsia="SimSun" w:hAnsi="Cordia New" w:cs="Cordia New"/>
                <w:sz w:val="26"/>
                <w:szCs w:val="26"/>
              </w:rPr>
              <w:t>18,954,101</w:t>
            </w:r>
          </w:p>
        </w:tc>
        <w:tc>
          <w:tcPr>
            <w:tcW w:w="144" w:type="dxa"/>
          </w:tcPr>
          <w:p w14:paraId="564F003E" w14:textId="77777777" w:rsidR="00594B68" w:rsidRPr="003A1E89" w:rsidRDefault="00594B68" w:rsidP="00594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hanging="18"/>
              <w:jc w:val="right"/>
              <w:textAlignment w:val="baseline"/>
              <w:rPr>
                <w:rFonts w:ascii="Cordia New" w:eastAsia="SimSun" w:hAnsi="Cordia New" w:cs="Cordia New"/>
                <w:sz w:val="26"/>
                <w:szCs w:val="26"/>
              </w:rPr>
            </w:pPr>
          </w:p>
        </w:tc>
        <w:tc>
          <w:tcPr>
            <w:tcW w:w="1296" w:type="dxa"/>
            <w:vAlign w:val="bottom"/>
          </w:tcPr>
          <w:p w14:paraId="2FC94170" w14:textId="1BC72212" w:rsidR="00594B68" w:rsidRPr="003A1E89" w:rsidRDefault="00FD6341" w:rsidP="00594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r w:rsidRPr="00FD6341">
              <w:rPr>
                <w:rFonts w:ascii="Cordia New" w:eastAsia="SimSun" w:hAnsi="Cordia New" w:cs="Cordia New"/>
                <w:sz w:val="26"/>
                <w:szCs w:val="26"/>
              </w:rPr>
              <w:t>18,954,101</w:t>
            </w:r>
          </w:p>
        </w:tc>
        <w:tc>
          <w:tcPr>
            <w:tcW w:w="141" w:type="dxa"/>
          </w:tcPr>
          <w:p w14:paraId="56E02347" w14:textId="77777777" w:rsidR="00594B68" w:rsidRPr="003A1E89" w:rsidRDefault="00594B68" w:rsidP="00594B68">
            <w:pPr>
              <w:overflowPunct w:val="0"/>
              <w:autoSpaceDE w:val="0"/>
              <w:autoSpaceDN w:val="0"/>
              <w:adjustRightInd w:val="0"/>
              <w:spacing w:line="380" w:lineRule="exact"/>
              <w:ind w:left="-18"/>
              <w:jc w:val="center"/>
              <w:textAlignment w:val="baseline"/>
              <w:rPr>
                <w:rFonts w:ascii="Cordia New" w:eastAsia="SimSun" w:hAnsi="Cordia New" w:cs="Cordia New"/>
                <w:sz w:val="26"/>
                <w:szCs w:val="26"/>
              </w:rPr>
            </w:pPr>
          </w:p>
        </w:tc>
        <w:tc>
          <w:tcPr>
            <w:tcW w:w="1299" w:type="dxa"/>
            <w:vAlign w:val="bottom"/>
          </w:tcPr>
          <w:p w14:paraId="6FB64078" w14:textId="04BC103C" w:rsidR="00594B68" w:rsidRPr="005B5CCC" w:rsidRDefault="00CF0B1A" w:rsidP="00BE5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18"/>
              <w:jc w:val="center"/>
              <w:textAlignment w:val="baseline"/>
              <w:rPr>
                <w:rFonts w:ascii="Cordia New" w:eastAsia="SimSun" w:hAnsi="Cordia New" w:cs="Cordia New"/>
                <w:sz w:val="26"/>
                <w:szCs w:val="26"/>
                <w:cs/>
              </w:rPr>
            </w:pPr>
            <w:r>
              <w:rPr>
                <w:rFonts w:ascii="Cordia New" w:eastAsia="SimSun" w:hAnsi="Cordia New" w:cs="Cordia New"/>
                <w:sz w:val="26"/>
                <w:szCs w:val="26"/>
              </w:rPr>
              <w:t>-</w:t>
            </w:r>
          </w:p>
        </w:tc>
      </w:tr>
      <w:tr w:rsidR="00594B68" w:rsidRPr="003A1E89" w14:paraId="7C2B3F38" w14:textId="77777777" w:rsidTr="003A3228">
        <w:tc>
          <w:tcPr>
            <w:tcW w:w="4428" w:type="dxa"/>
            <w:tcBorders>
              <w:top w:val="nil"/>
              <w:left w:val="nil"/>
              <w:bottom w:val="nil"/>
              <w:right w:val="nil"/>
            </w:tcBorders>
            <w:vAlign w:val="bottom"/>
          </w:tcPr>
          <w:p w14:paraId="0F12D4CC" w14:textId="16E870E6" w:rsidR="00594B68" w:rsidRPr="005B5CCC" w:rsidRDefault="00594B68" w:rsidP="00594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312" w:right="-108" w:hanging="242"/>
              <w:textAlignment w:val="baseline"/>
              <w:rPr>
                <w:rFonts w:ascii="Cordia New" w:hAnsi="Cordia New" w:cs="Cordia New"/>
                <w:snapToGrid w:val="0"/>
                <w:color w:val="000000"/>
                <w:sz w:val="26"/>
                <w:szCs w:val="26"/>
                <w:cs/>
                <w:lang w:eastAsia="th-TH"/>
              </w:rPr>
            </w:pPr>
            <w:r w:rsidRPr="005B5CCC">
              <w:rPr>
                <w:rFonts w:ascii="Cordia New" w:hAnsi="Cordia New" w:cs="Cordia New" w:hint="cs"/>
                <w:sz w:val="26"/>
                <w:szCs w:val="26"/>
                <w:cs/>
              </w:rPr>
              <w:t>สินทรัพย์ทางการเงินหมุนเวียนอื่น</w:t>
            </w:r>
          </w:p>
        </w:tc>
        <w:tc>
          <w:tcPr>
            <w:tcW w:w="1170" w:type="dxa"/>
            <w:vAlign w:val="bottom"/>
          </w:tcPr>
          <w:p w14:paraId="607A52CD" w14:textId="10BACE1D" w:rsidR="00594B68" w:rsidRPr="003A1E89" w:rsidRDefault="00140A59" w:rsidP="00980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r>
              <w:rPr>
                <w:rFonts w:ascii="Cordia New" w:eastAsia="SimSun" w:hAnsi="Cordia New" w:cs="Cordia New"/>
                <w:sz w:val="26"/>
                <w:szCs w:val="26"/>
              </w:rPr>
              <w:t>-</w:t>
            </w:r>
          </w:p>
        </w:tc>
        <w:tc>
          <w:tcPr>
            <w:tcW w:w="114" w:type="dxa"/>
          </w:tcPr>
          <w:p w14:paraId="4FC76142" w14:textId="77777777" w:rsidR="00594B68" w:rsidRPr="003A1E89" w:rsidRDefault="00594B68" w:rsidP="00980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p>
        </w:tc>
        <w:tc>
          <w:tcPr>
            <w:tcW w:w="1236" w:type="dxa"/>
            <w:vAlign w:val="bottom"/>
          </w:tcPr>
          <w:p w14:paraId="2EEAF233" w14:textId="6981DEDD" w:rsidR="00594B68" w:rsidRPr="003A1E89" w:rsidRDefault="00140A59" w:rsidP="00980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r>
              <w:rPr>
                <w:rFonts w:ascii="Cordia New" w:eastAsia="SimSun" w:hAnsi="Cordia New" w:cs="Cordia New"/>
                <w:sz w:val="26"/>
                <w:szCs w:val="26"/>
              </w:rPr>
              <w:t>-</w:t>
            </w:r>
          </w:p>
        </w:tc>
        <w:tc>
          <w:tcPr>
            <w:tcW w:w="179" w:type="dxa"/>
          </w:tcPr>
          <w:p w14:paraId="065A6479" w14:textId="77777777" w:rsidR="00594B68" w:rsidRPr="003A1E89" w:rsidRDefault="00594B68" w:rsidP="00980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p>
        </w:tc>
        <w:tc>
          <w:tcPr>
            <w:tcW w:w="1279" w:type="dxa"/>
            <w:vAlign w:val="bottom"/>
          </w:tcPr>
          <w:p w14:paraId="54CD368B" w14:textId="364FA432" w:rsidR="00594B68" w:rsidRPr="003A1E89" w:rsidRDefault="00140A59" w:rsidP="00980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r>
              <w:rPr>
                <w:rFonts w:ascii="Cordia New" w:eastAsia="SimSun" w:hAnsi="Cordia New" w:cs="Cordia New"/>
                <w:sz w:val="26"/>
                <w:szCs w:val="26"/>
              </w:rPr>
              <w:t>-</w:t>
            </w:r>
          </w:p>
        </w:tc>
        <w:tc>
          <w:tcPr>
            <w:tcW w:w="146" w:type="dxa"/>
          </w:tcPr>
          <w:p w14:paraId="5FB2625D" w14:textId="77777777" w:rsidR="00594B68" w:rsidRPr="003A1E89" w:rsidRDefault="00594B68" w:rsidP="00980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p>
        </w:tc>
        <w:tc>
          <w:tcPr>
            <w:tcW w:w="1204" w:type="dxa"/>
            <w:vAlign w:val="bottom"/>
          </w:tcPr>
          <w:p w14:paraId="59746AE4" w14:textId="285AD8D3" w:rsidR="00594B68" w:rsidRPr="003A1E89" w:rsidRDefault="00140A59" w:rsidP="00980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r>
              <w:rPr>
                <w:rFonts w:ascii="Cordia New" w:eastAsia="SimSun" w:hAnsi="Cordia New" w:cs="Cordia New"/>
                <w:sz w:val="26"/>
                <w:szCs w:val="26"/>
              </w:rPr>
              <w:t>-</w:t>
            </w:r>
          </w:p>
        </w:tc>
        <w:tc>
          <w:tcPr>
            <w:tcW w:w="144" w:type="dxa"/>
          </w:tcPr>
          <w:p w14:paraId="62359640" w14:textId="77777777" w:rsidR="00594B68" w:rsidRPr="003A1E89" w:rsidRDefault="00594B68" w:rsidP="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92"/>
              <w:jc w:val="right"/>
              <w:textAlignment w:val="baseline"/>
              <w:rPr>
                <w:rFonts w:ascii="Cordia New" w:eastAsia="SimSun" w:hAnsi="Cordia New" w:cs="Cordia New"/>
                <w:sz w:val="26"/>
                <w:szCs w:val="26"/>
              </w:rPr>
            </w:pPr>
          </w:p>
        </w:tc>
        <w:tc>
          <w:tcPr>
            <w:tcW w:w="1296" w:type="dxa"/>
            <w:vAlign w:val="bottom"/>
          </w:tcPr>
          <w:p w14:paraId="3CD204E5" w14:textId="674386D3" w:rsidR="00594B68" w:rsidRPr="005B5CCC" w:rsidRDefault="00140A59" w:rsidP="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92"/>
              <w:jc w:val="right"/>
              <w:textAlignment w:val="baseline"/>
              <w:rPr>
                <w:rFonts w:ascii="Cordia New" w:eastAsia="SimSun" w:hAnsi="Cordia New" w:cs="Cordia New"/>
                <w:sz w:val="26"/>
                <w:szCs w:val="26"/>
                <w:cs/>
              </w:rPr>
            </w:pPr>
            <w:r>
              <w:rPr>
                <w:rFonts w:ascii="Cordia New" w:eastAsia="SimSun" w:hAnsi="Cordia New" w:cs="Cordia New"/>
                <w:sz w:val="26"/>
                <w:szCs w:val="26"/>
              </w:rPr>
              <w:t>348,495</w:t>
            </w:r>
          </w:p>
        </w:tc>
        <w:tc>
          <w:tcPr>
            <w:tcW w:w="144" w:type="dxa"/>
          </w:tcPr>
          <w:p w14:paraId="60129164" w14:textId="77777777" w:rsidR="00594B68" w:rsidRPr="003A1E89" w:rsidRDefault="00594B68" w:rsidP="00594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hanging="18"/>
              <w:jc w:val="right"/>
              <w:textAlignment w:val="baseline"/>
              <w:rPr>
                <w:rFonts w:ascii="Cordia New" w:eastAsia="SimSun" w:hAnsi="Cordia New" w:cs="Cordia New"/>
                <w:sz w:val="26"/>
                <w:szCs w:val="26"/>
              </w:rPr>
            </w:pPr>
          </w:p>
        </w:tc>
        <w:tc>
          <w:tcPr>
            <w:tcW w:w="1296" w:type="dxa"/>
            <w:vAlign w:val="bottom"/>
          </w:tcPr>
          <w:p w14:paraId="43609F1E" w14:textId="0B10A741" w:rsidR="00594B68" w:rsidRPr="003A1E89" w:rsidRDefault="00980198" w:rsidP="00594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r>
              <w:rPr>
                <w:rFonts w:ascii="Cordia New" w:eastAsia="SimSun" w:hAnsi="Cordia New" w:cs="Cordia New"/>
                <w:sz w:val="26"/>
                <w:szCs w:val="26"/>
              </w:rPr>
              <w:t>348,495</w:t>
            </w:r>
          </w:p>
        </w:tc>
        <w:tc>
          <w:tcPr>
            <w:tcW w:w="141" w:type="dxa"/>
          </w:tcPr>
          <w:p w14:paraId="6CC50A0D" w14:textId="77777777" w:rsidR="00594B68" w:rsidRPr="003A1E89" w:rsidRDefault="00594B68" w:rsidP="00594B68">
            <w:pPr>
              <w:overflowPunct w:val="0"/>
              <w:autoSpaceDE w:val="0"/>
              <w:autoSpaceDN w:val="0"/>
              <w:adjustRightInd w:val="0"/>
              <w:spacing w:line="380" w:lineRule="exact"/>
              <w:ind w:left="-18"/>
              <w:jc w:val="center"/>
              <w:textAlignment w:val="baseline"/>
              <w:rPr>
                <w:rFonts w:ascii="Cordia New" w:eastAsia="SimSun" w:hAnsi="Cordia New" w:cs="Cordia New"/>
                <w:sz w:val="26"/>
                <w:szCs w:val="26"/>
              </w:rPr>
            </w:pPr>
          </w:p>
        </w:tc>
        <w:tc>
          <w:tcPr>
            <w:tcW w:w="1299" w:type="dxa"/>
            <w:vAlign w:val="bottom"/>
          </w:tcPr>
          <w:p w14:paraId="5E1F91DA" w14:textId="18ED2396" w:rsidR="00594B68" w:rsidRPr="003A1E89" w:rsidRDefault="00980198" w:rsidP="00594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8"/>
              <w:jc w:val="center"/>
              <w:textAlignment w:val="baseline"/>
              <w:rPr>
                <w:rFonts w:ascii="Cordia New" w:eastAsia="SimSun" w:hAnsi="Cordia New" w:cs="Cordia New"/>
                <w:sz w:val="26"/>
                <w:szCs w:val="26"/>
              </w:rPr>
            </w:pPr>
            <w:r>
              <w:rPr>
                <w:rFonts w:ascii="Cordia New" w:eastAsia="SimSun" w:hAnsi="Cordia New" w:cs="Cordia New"/>
                <w:sz w:val="26"/>
                <w:szCs w:val="26"/>
              </w:rPr>
              <w:t>-</w:t>
            </w:r>
          </w:p>
        </w:tc>
      </w:tr>
      <w:tr w:rsidR="00594B68" w:rsidRPr="003A1E89" w14:paraId="3C289D8B" w14:textId="77777777" w:rsidTr="003A3228">
        <w:tc>
          <w:tcPr>
            <w:tcW w:w="4428" w:type="dxa"/>
            <w:tcBorders>
              <w:top w:val="nil"/>
              <w:left w:val="nil"/>
              <w:bottom w:val="nil"/>
              <w:right w:val="nil"/>
            </w:tcBorders>
            <w:vAlign w:val="bottom"/>
          </w:tcPr>
          <w:p w14:paraId="01CC9550" w14:textId="77777777" w:rsidR="00594B68" w:rsidRPr="005B5CCC" w:rsidRDefault="00594B68" w:rsidP="00594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312" w:right="-108" w:hanging="242"/>
              <w:textAlignment w:val="baseline"/>
              <w:rPr>
                <w:rFonts w:ascii="Cordia New" w:hAnsi="Cordia New" w:cs="Cordia New"/>
                <w:sz w:val="26"/>
                <w:szCs w:val="26"/>
                <w:cs/>
              </w:rPr>
            </w:pPr>
          </w:p>
        </w:tc>
        <w:tc>
          <w:tcPr>
            <w:tcW w:w="1170" w:type="dxa"/>
            <w:vAlign w:val="bottom"/>
          </w:tcPr>
          <w:p w14:paraId="2088C028" w14:textId="77777777" w:rsidR="00594B68" w:rsidRPr="003A1E89" w:rsidRDefault="00594B68" w:rsidP="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92"/>
              <w:jc w:val="right"/>
              <w:textAlignment w:val="baseline"/>
              <w:rPr>
                <w:rFonts w:ascii="Cordia New" w:eastAsia="SimSun" w:hAnsi="Cordia New" w:cs="Cordia New"/>
                <w:sz w:val="26"/>
                <w:szCs w:val="26"/>
              </w:rPr>
            </w:pPr>
          </w:p>
        </w:tc>
        <w:tc>
          <w:tcPr>
            <w:tcW w:w="114" w:type="dxa"/>
          </w:tcPr>
          <w:p w14:paraId="39408AD0" w14:textId="77777777" w:rsidR="00594B68" w:rsidRPr="003A1E89" w:rsidRDefault="00594B68" w:rsidP="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92"/>
              <w:jc w:val="right"/>
              <w:textAlignment w:val="baseline"/>
              <w:rPr>
                <w:rFonts w:ascii="Cordia New" w:eastAsia="SimSun" w:hAnsi="Cordia New" w:cs="Cordia New"/>
                <w:sz w:val="26"/>
                <w:szCs w:val="26"/>
              </w:rPr>
            </w:pPr>
          </w:p>
        </w:tc>
        <w:tc>
          <w:tcPr>
            <w:tcW w:w="1236" w:type="dxa"/>
            <w:vAlign w:val="bottom"/>
          </w:tcPr>
          <w:p w14:paraId="7C1A1497" w14:textId="77777777" w:rsidR="00594B68" w:rsidRPr="003A1E89" w:rsidRDefault="00594B68" w:rsidP="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92"/>
              <w:jc w:val="right"/>
              <w:textAlignment w:val="baseline"/>
              <w:rPr>
                <w:rFonts w:ascii="Cordia New" w:eastAsia="SimSun" w:hAnsi="Cordia New" w:cs="Cordia New"/>
                <w:sz w:val="26"/>
                <w:szCs w:val="26"/>
              </w:rPr>
            </w:pPr>
          </w:p>
        </w:tc>
        <w:tc>
          <w:tcPr>
            <w:tcW w:w="179" w:type="dxa"/>
          </w:tcPr>
          <w:p w14:paraId="0F94EC8E" w14:textId="77777777" w:rsidR="00594B68" w:rsidRPr="003A1E89" w:rsidRDefault="00594B68" w:rsidP="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92"/>
              <w:jc w:val="right"/>
              <w:textAlignment w:val="baseline"/>
              <w:rPr>
                <w:rFonts w:ascii="Cordia New" w:eastAsia="SimSun" w:hAnsi="Cordia New" w:cs="Cordia New"/>
                <w:sz w:val="26"/>
                <w:szCs w:val="26"/>
              </w:rPr>
            </w:pPr>
          </w:p>
        </w:tc>
        <w:tc>
          <w:tcPr>
            <w:tcW w:w="1279" w:type="dxa"/>
            <w:vAlign w:val="bottom"/>
          </w:tcPr>
          <w:p w14:paraId="5F43B543" w14:textId="77777777" w:rsidR="00594B68" w:rsidRPr="003A1E89" w:rsidRDefault="00594B68" w:rsidP="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92"/>
              <w:jc w:val="right"/>
              <w:textAlignment w:val="baseline"/>
              <w:rPr>
                <w:rFonts w:ascii="Cordia New" w:eastAsia="SimSun" w:hAnsi="Cordia New" w:cs="Cordia New"/>
                <w:sz w:val="26"/>
                <w:szCs w:val="26"/>
              </w:rPr>
            </w:pPr>
          </w:p>
        </w:tc>
        <w:tc>
          <w:tcPr>
            <w:tcW w:w="146" w:type="dxa"/>
          </w:tcPr>
          <w:p w14:paraId="438DB597" w14:textId="77777777" w:rsidR="00594B68" w:rsidRPr="003A1E89" w:rsidRDefault="00594B68" w:rsidP="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92"/>
              <w:jc w:val="right"/>
              <w:textAlignment w:val="baseline"/>
              <w:rPr>
                <w:rFonts w:ascii="Cordia New" w:eastAsia="SimSun" w:hAnsi="Cordia New" w:cs="Cordia New"/>
                <w:sz w:val="26"/>
                <w:szCs w:val="26"/>
              </w:rPr>
            </w:pPr>
          </w:p>
        </w:tc>
        <w:tc>
          <w:tcPr>
            <w:tcW w:w="1204" w:type="dxa"/>
            <w:vAlign w:val="bottom"/>
          </w:tcPr>
          <w:p w14:paraId="2E7C2B10" w14:textId="77777777" w:rsidR="00594B68" w:rsidRPr="003A1E89" w:rsidRDefault="00594B68" w:rsidP="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92"/>
              <w:jc w:val="right"/>
              <w:textAlignment w:val="baseline"/>
              <w:rPr>
                <w:rFonts w:ascii="Cordia New" w:eastAsia="SimSun" w:hAnsi="Cordia New" w:cs="Cordia New"/>
                <w:sz w:val="26"/>
                <w:szCs w:val="26"/>
              </w:rPr>
            </w:pPr>
          </w:p>
        </w:tc>
        <w:tc>
          <w:tcPr>
            <w:tcW w:w="144" w:type="dxa"/>
          </w:tcPr>
          <w:p w14:paraId="6C8CCA0B" w14:textId="77777777" w:rsidR="00594B68" w:rsidRPr="003A1E89" w:rsidRDefault="00594B68" w:rsidP="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92"/>
              <w:jc w:val="right"/>
              <w:textAlignment w:val="baseline"/>
              <w:rPr>
                <w:rFonts w:ascii="Cordia New" w:eastAsia="SimSun" w:hAnsi="Cordia New" w:cs="Cordia New"/>
                <w:sz w:val="26"/>
                <w:szCs w:val="26"/>
              </w:rPr>
            </w:pPr>
          </w:p>
        </w:tc>
        <w:tc>
          <w:tcPr>
            <w:tcW w:w="1296" w:type="dxa"/>
            <w:vAlign w:val="bottom"/>
          </w:tcPr>
          <w:p w14:paraId="703001E7" w14:textId="77777777" w:rsidR="00594B68" w:rsidRPr="005B5CCC" w:rsidRDefault="00594B68" w:rsidP="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92"/>
              <w:jc w:val="right"/>
              <w:textAlignment w:val="baseline"/>
              <w:rPr>
                <w:rFonts w:ascii="Cordia New" w:eastAsia="SimSun" w:hAnsi="Cordia New" w:cs="Cordia New"/>
                <w:sz w:val="26"/>
                <w:szCs w:val="26"/>
                <w:cs/>
              </w:rPr>
            </w:pPr>
          </w:p>
        </w:tc>
        <w:tc>
          <w:tcPr>
            <w:tcW w:w="144" w:type="dxa"/>
          </w:tcPr>
          <w:p w14:paraId="7CC5E922" w14:textId="77777777" w:rsidR="00594B68" w:rsidRPr="003A1E89" w:rsidRDefault="00594B68" w:rsidP="00594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hanging="18"/>
              <w:jc w:val="right"/>
              <w:textAlignment w:val="baseline"/>
              <w:rPr>
                <w:rFonts w:ascii="Cordia New" w:eastAsia="SimSun" w:hAnsi="Cordia New" w:cs="Cordia New"/>
                <w:sz w:val="26"/>
                <w:szCs w:val="26"/>
              </w:rPr>
            </w:pPr>
          </w:p>
        </w:tc>
        <w:tc>
          <w:tcPr>
            <w:tcW w:w="1296" w:type="dxa"/>
            <w:vAlign w:val="bottom"/>
          </w:tcPr>
          <w:p w14:paraId="4F8DC50C" w14:textId="77777777" w:rsidR="00594B68" w:rsidRPr="003A1E89" w:rsidRDefault="00594B68" w:rsidP="00594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p>
        </w:tc>
        <w:tc>
          <w:tcPr>
            <w:tcW w:w="141" w:type="dxa"/>
          </w:tcPr>
          <w:p w14:paraId="0CCD3567" w14:textId="77777777" w:rsidR="00594B68" w:rsidRPr="003A1E89" w:rsidRDefault="00594B68" w:rsidP="00594B68">
            <w:pPr>
              <w:overflowPunct w:val="0"/>
              <w:autoSpaceDE w:val="0"/>
              <w:autoSpaceDN w:val="0"/>
              <w:adjustRightInd w:val="0"/>
              <w:spacing w:line="380" w:lineRule="exact"/>
              <w:ind w:left="-18"/>
              <w:jc w:val="center"/>
              <w:textAlignment w:val="baseline"/>
              <w:rPr>
                <w:rFonts w:ascii="Cordia New" w:eastAsia="SimSun" w:hAnsi="Cordia New" w:cs="Cordia New"/>
                <w:sz w:val="26"/>
                <w:szCs w:val="26"/>
              </w:rPr>
            </w:pPr>
          </w:p>
        </w:tc>
        <w:tc>
          <w:tcPr>
            <w:tcW w:w="1299" w:type="dxa"/>
            <w:vAlign w:val="bottom"/>
          </w:tcPr>
          <w:p w14:paraId="3786744E" w14:textId="77777777" w:rsidR="00594B68" w:rsidRPr="003A1E89" w:rsidRDefault="00594B68" w:rsidP="00594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8"/>
              <w:jc w:val="center"/>
              <w:textAlignment w:val="baseline"/>
              <w:rPr>
                <w:rFonts w:ascii="Cordia New" w:eastAsia="SimSun" w:hAnsi="Cordia New" w:cs="Cordia New"/>
                <w:sz w:val="26"/>
                <w:szCs w:val="26"/>
              </w:rPr>
            </w:pPr>
          </w:p>
        </w:tc>
      </w:tr>
      <w:tr w:rsidR="00594B68" w:rsidRPr="003A1E89" w14:paraId="5D764E35" w14:textId="77777777" w:rsidTr="003A3228">
        <w:tc>
          <w:tcPr>
            <w:tcW w:w="4428" w:type="dxa"/>
            <w:tcBorders>
              <w:top w:val="nil"/>
              <w:left w:val="nil"/>
              <w:bottom w:val="nil"/>
              <w:right w:val="nil"/>
            </w:tcBorders>
            <w:vAlign w:val="bottom"/>
          </w:tcPr>
          <w:p w14:paraId="22253E2F" w14:textId="2429E36A" w:rsidR="00594B68" w:rsidRPr="003A1E89" w:rsidRDefault="00594B68" w:rsidP="00594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312" w:right="-108" w:hanging="242"/>
              <w:textAlignment w:val="baseline"/>
              <w:rPr>
                <w:rFonts w:ascii="Cordia New" w:eastAsia="SimSun" w:hAnsi="Cordia New" w:cs="Cordia New"/>
                <w:sz w:val="26"/>
                <w:szCs w:val="26"/>
                <w:cs/>
              </w:rPr>
            </w:pPr>
            <w:r w:rsidRPr="005B5CCC">
              <w:rPr>
                <w:rFonts w:ascii="Cordia New" w:eastAsia="SimSun" w:hAnsi="Cordia New" w:cs="Cordia New" w:hint="cs"/>
                <w:sz w:val="26"/>
                <w:szCs w:val="26"/>
                <w:u w:val="single"/>
                <w:cs/>
              </w:rPr>
              <w:t>หนี้สินทางการเงิน</w:t>
            </w:r>
          </w:p>
        </w:tc>
        <w:tc>
          <w:tcPr>
            <w:tcW w:w="1170" w:type="dxa"/>
            <w:vAlign w:val="bottom"/>
          </w:tcPr>
          <w:p w14:paraId="09CF47DA" w14:textId="77777777" w:rsidR="00594B68" w:rsidRPr="005B5CCC" w:rsidRDefault="00594B68" w:rsidP="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92"/>
              <w:jc w:val="right"/>
              <w:textAlignment w:val="baseline"/>
              <w:rPr>
                <w:rFonts w:ascii="Cordia New" w:eastAsia="SimSun" w:hAnsi="Cordia New" w:cs="Cordia New"/>
                <w:sz w:val="26"/>
                <w:szCs w:val="26"/>
                <w:cs/>
              </w:rPr>
            </w:pPr>
          </w:p>
        </w:tc>
        <w:tc>
          <w:tcPr>
            <w:tcW w:w="114" w:type="dxa"/>
          </w:tcPr>
          <w:p w14:paraId="70042134" w14:textId="77777777" w:rsidR="00594B68" w:rsidRPr="003A1E89" w:rsidRDefault="00594B68" w:rsidP="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92"/>
              <w:jc w:val="right"/>
              <w:textAlignment w:val="baseline"/>
              <w:rPr>
                <w:rFonts w:ascii="Cordia New" w:eastAsia="SimSun" w:hAnsi="Cordia New" w:cs="Cordia New"/>
                <w:sz w:val="26"/>
                <w:szCs w:val="26"/>
              </w:rPr>
            </w:pPr>
          </w:p>
        </w:tc>
        <w:tc>
          <w:tcPr>
            <w:tcW w:w="1236" w:type="dxa"/>
            <w:vAlign w:val="bottom"/>
          </w:tcPr>
          <w:p w14:paraId="697AABC5" w14:textId="77777777" w:rsidR="00594B68" w:rsidRPr="003A1E89" w:rsidRDefault="00594B68" w:rsidP="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92"/>
              <w:jc w:val="right"/>
              <w:textAlignment w:val="baseline"/>
              <w:rPr>
                <w:rFonts w:ascii="Cordia New" w:eastAsia="SimSun" w:hAnsi="Cordia New" w:cs="Cordia New"/>
                <w:sz w:val="26"/>
                <w:szCs w:val="26"/>
              </w:rPr>
            </w:pPr>
          </w:p>
        </w:tc>
        <w:tc>
          <w:tcPr>
            <w:tcW w:w="179" w:type="dxa"/>
          </w:tcPr>
          <w:p w14:paraId="221C835A" w14:textId="77777777" w:rsidR="00594B68" w:rsidRPr="003A1E89" w:rsidRDefault="00594B68" w:rsidP="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92"/>
              <w:jc w:val="right"/>
              <w:textAlignment w:val="baseline"/>
              <w:rPr>
                <w:rFonts w:ascii="Cordia New" w:eastAsia="SimSun" w:hAnsi="Cordia New" w:cs="Cordia New"/>
                <w:sz w:val="26"/>
                <w:szCs w:val="26"/>
              </w:rPr>
            </w:pPr>
          </w:p>
        </w:tc>
        <w:tc>
          <w:tcPr>
            <w:tcW w:w="1279" w:type="dxa"/>
          </w:tcPr>
          <w:p w14:paraId="3AE7E4EB" w14:textId="77777777" w:rsidR="00594B68" w:rsidRPr="003A1E89" w:rsidRDefault="00594B68" w:rsidP="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92"/>
              <w:jc w:val="right"/>
              <w:textAlignment w:val="baseline"/>
              <w:rPr>
                <w:rFonts w:ascii="Cordia New" w:eastAsia="SimSun" w:hAnsi="Cordia New" w:cs="Cordia New"/>
                <w:sz w:val="26"/>
                <w:szCs w:val="26"/>
              </w:rPr>
            </w:pPr>
          </w:p>
        </w:tc>
        <w:tc>
          <w:tcPr>
            <w:tcW w:w="146" w:type="dxa"/>
          </w:tcPr>
          <w:p w14:paraId="6D45E150" w14:textId="77777777" w:rsidR="00594B68" w:rsidRPr="003A1E89" w:rsidRDefault="00594B68" w:rsidP="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92"/>
              <w:jc w:val="right"/>
              <w:textAlignment w:val="baseline"/>
              <w:rPr>
                <w:rFonts w:ascii="Cordia New" w:eastAsia="SimSun" w:hAnsi="Cordia New" w:cs="Cordia New"/>
                <w:sz w:val="26"/>
                <w:szCs w:val="26"/>
              </w:rPr>
            </w:pPr>
          </w:p>
        </w:tc>
        <w:tc>
          <w:tcPr>
            <w:tcW w:w="1204" w:type="dxa"/>
          </w:tcPr>
          <w:p w14:paraId="2CE1A104" w14:textId="77777777" w:rsidR="00594B68" w:rsidRPr="003A1E89" w:rsidRDefault="00594B68" w:rsidP="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92"/>
              <w:jc w:val="right"/>
              <w:textAlignment w:val="baseline"/>
              <w:rPr>
                <w:rFonts w:ascii="Cordia New" w:eastAsia="SimSun" w:hAnsi="Cordia New" w:cs="Cordia New"/>
                <w:sz w:val="26"/>
                <w:szCs w:val="26"/>
              </w:rPr>
            </w:pPr>
          </w:p>
        </w:tc>
        <w:tc>
          <w:tcPr>
            <w:tcW w:w="144" w:type="dxa"/>
          </w:tcPr>
          <w:p w14:paraId="66EAE01B" w14:textId="77777777" w:rsidR="00594B68" w:rsidRPr="003A1E89" w:rsidRDefault="00594B68" w:rsidP="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92"/>
              <w:jc w:val="right"/>
              <w:textAlignment w:val="baseline"/>
              <w:rPr>
                <w:rFonts w:ascii="Cordia New" w:eastAsia="SimSun" w:hAnsi="Cordia New" w:cs="Cordia New"/>
                <w:sz w:val="26"/>
                <w:szCs w:val="26"/>
              </w:rPr>
            </w:pPr>
          </w:p>
        </w:tc>
        <w:tc>
          <w:tcPr>
            <w:tcW w:w="1296" w:type="dxa"/>
          </w:tcPr>
          <w:p w14:paraId="5BA45ADA" w14:textId="77777777" w:rsidR="00594B68" w:rsidRPr="003A1E89" w:rsidRDefault="00594B68" w:rsidP="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92"/>
              <w:jc w:val="right"/>
              <w:textAlignment w:val="baseline"/>
              <w:rPr>
                <w:rFonts w:ascii="Cordia New" w:eastAsia="SimSun" w:hAnsi="Cordia New" w:cs="Cordia New"/>
                <w:sz w:val="26"/>
                <w:szCs w:val="26"/>
              </w:rPr>
            </w:pPr>
          </w:p>
        </w:tc>
        <w:tc>
          <w:tcPr>
            <w:tcW w:w="144" w:type="dxa"/>
          </w:tcPr>
          <w:p w14:paraId="4B3E3E60" w14:textId="77777777" w:rsidR="00594B68" w:rsidRPr="003A1E89" w:rsidRDefault="00594B68" w:rsidP="00594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hanging="18"/>
              <w:jc w:val="right"/>
              <w:textAlignment w:val="baseline"/>
              <w:rPr>
                <w:rFonts w:ascii="Cordia New" w:eastAsia="SimSun" w:hAnsi="Cordia New" w:cs="Cordia New"/>
                <w:sz w:val="26"/>
                <w:szCs w:val="26"/>
              </w:rPr>
            </w:pPr>
          </w:p>
        </w:tc>
        <w:tc>
          <w:tcPr>
            <w:tcW w:w="1296" w:type="dxa"/>
            <w:vAlign w:val="bottom"/>
          </w:tcPr>
          <w:p w14:paraId="2DEBD945" w14:textId="77777777" w:rsidR="00594B68" w:rsidRPr="003A1E89" w:rsidRDefault="00594B68" w:rsidP="00594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p>
        </w:tc>
        <w:tc>
          <w:tcPr>
            <w:tcW w:w="141" w:type="dxa"/>
          </w:tcPr>
          <w:p w14:paraId="4BFAF13A" w14:textId="77777777" w:rsidR="00594B68" w:rsidRPr="003A1E89" w:rsidRDefault="00594B68" w:rsidP="00594B68">
            <w:pPr>
              <w:overflowPunct w:val="0"/>
              <w:autoSpaceDE w:val="0"/>
              <w:autoSpaceDN w:val="0"/>
              <w:adjustRightInd w:val="0"/>
              <w:spacing w:line="380" w:lineRule="exact"/>
              <w:ind w:left="-18"/>
              <w:jc w:val="center"/>
              <w:textAlignment w:val="baseline"/>
              <w:rPr>
                <w:rFonts w:ascii="Cordia New" w:eastAsia="SimSun" w:hAnsi="Cordia New" w:cs="Cordia New"/>
                <w:sz w:val="26"/>
                <w:szCs w:val="26"/>
              </w:rPr>
            </w:pPr>
          </w:p>
        </w:tc>
        <w:tc>
          <w:tcPr>
            <w:tcW w:w="1299" w:type="dxa"/>
            <w:vAlign w:val="bottom"/>
          </w:tcPr>
          <w:p w14:paraId="75050AA5" w14:textId="77777777" w:rsidR="00594B68" w:rsidRPr="005B5CCC" w:rsidRDefault="00594B68" w:rsidP="00594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8"/>
              <w:jc w:val="center"/>
              <w:textAlignment w:val="baseline"/>
              <w:rPr>
                <w:rFonts w:ascii="Cordia New" w:eastAsia="SimSun" w:hAnsi="Cordia New" w:cs="Cordia New"/>
                <w:sz w:val="26"/>
                <w:szCs w:val="26"/>
                <w:cs/>
              </w:rPr>
            </w:pPr>
          </w:p>
        </w:tc>
      </w:tr>
      <w:tr w:rsidR="00594B68" w:rsidRPr="003A1E89" w14:paraId="2153E365" w14:textId="77777777" w:rsidTr="003A3228">
        <w:tc>
          <w:tcPr>
            <w:tcW w:w="4428" w:type="dxa"/>
            <w:tcBorders>
              <w:top w:val="nil"/>
              <w:left w:val="nil"/>
              <w:bottom w:val="nil"/>
              <w:right w:val="nil"/>
            </w:tcBorders>
            <w:vAlign w:val="bottom"/>
          </w:tcPr>
          <w:p w14:paraId="1EA3213F" w14:textId="7AF0F1FE" w:rsidR="00594B68" w:rsidRPr="005B5CCC" w:rsidRDefault="0057765C" w:rsidP="00594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312" w:right="-108" w:hanging="242"/>
              <w:textAlignment w:val="baseline"/>
              <w:rPr>
                <w:rFonts w:ascii="Cordia New" w:eastAsia="SimSun" w:hAnsi="Cordia New" w:cs="Cordia New"/>
                <w:sz w:val="26"/>
                <w:szCs w:val="26"/>
                <w:cs/>
              </w:rPr>
            </w:pPr>
            <w:r w:rsidRPr="005B5CCC">
              <w:rPr>
                <w:rFonts w:ascii="Cordia New" w:eastAsia="SimSun" w:hAnsi="Cordia New" w:cs="Cordia New" w:hint="cs"/>
                <w:sz w:val="26"/>
                <w:szCs w:val="26"/>
                <w:cs/>
              </w:rPr>
              <w:t>เจ้าหนี้การค้าและเจ้าหนี้หมุนเวียนอื่น</w:t>
            </w:r>
          </w:p>
        </w:tc>
        <w:tc>
          <w:tcPr>
            <w:tcW w:w="1170" w:type="dxa"/>
            <w:vAlign w:val="bottom"/>
          </w:tcPr>
          <w:p w14:paraId="733F2721" w14:textId="7618F783" w:rsidR="00594B68" w:rsidRPr="005B5CCC" w:rsidRDefault="00C02868" w:rsidP="00306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cs/>
              </w:rPr>
            </w:pPr>
            <w:r>
              <w:rPr>
                <w:rFonts w:ascii="Cordia New" w:eastAsia="SimSun" w:hAnsi="Cordia New" w:cs="Cordia New"/>
                <w:sz w:val="26"/>
                <w:szCs w:val="26"/>
              </w:rPr>
              <w:t>-</w:t>
            </w:r>
          </w:p>
        </w:tc>
        <w:tc>
          <w:tcPr>
            <w:tcW w:w="114" w:type="dxa"/>
          </w:tcPr>
          <w:p w14:paraId="58CD147F" w14:textId="77777777" w:rsidR="00594B68" w:rsidRPr="003A1E89" w:rsidRDefault="00594B68" w:rsidP="00306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p>
        </w:tc>
        <w:tc>
          <w:tcPr>
            <w:tcW w:w="1236" w:type="dxa"/>
            <w:vAlign w:val="bottom"/>
          </w:tcPr>
          <w:p w14:paraId="4E98418C" w14:textId="36DC5872" w:rsidR="00594B68" w:rsidRPr="003A1E89" w:rsidRDefault="00C02868" w:rsidP="00306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r>
              <w:rPr>
                <w:rFonts w:ascii="Cordia New" w:eastAsia="SimSun" w:hAnsi="Cordia New" w:cs="Cordia New"/>
                <w:sz w:val="26"/>
                <w:szCs w:val="26"/>
              </w:rPr>
              <w:t>-</w:t>
            </w:r>
          </w:p>
        </w:tc>
        <w:tc>
          <w:tcPr>
            <w:tcW w:w="179" w:type="dxa"/>
          </w:tcPr>
          <w:p w14:paraId="421789E7" w14:textId="77777777" w:rsidR="00594B68" w:rsidRPr="003A1E89" w:rsidRDefault="00594B68" w:rsidP="00306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315"/>
              <w:jc w:val="right"/>
              <w:textAlignment w:val="baseline"/>
              <w:rPr>
                <w:rFonts w:ascii="Cordia New" w:eastAsia="SimSun" w:hAnsi="Cordia New" w:cs="Cordia New"/>
                <w:sz w:val="26"/>
                <w:szCs w:val="26"/>
              </w:rPr>
            </w:pPr>
          </w:p>
        </w:tc>
        <w:tc>
          <w:tcPr>
            <w:tcW w:w="1279" w:type="dxa"/>
            <w:vAlign w:val="bottom"/>
          </w:tcPr>
          <w:p w14:paraId="1C1227EE" w14:textId="3E39F0FF" w:rsidR="00594B68" w:rsidRPr="003A1E89" w:rsidRDefault="00C02868" w:rsidP="00306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r>
              <w:rPr>
                <w:rFonts w:ascii="Cordia New" w:eastAsia="SimSun" w:hAnsi="Cordia New" w:cs="Cordia New"/>
                <w:sz w:val="26"/>
                <w:szCs w:val="26"/>
              </w:rPr>
              <w:t>-</w:t>
            </w:r>
          </w:p>
        </w:tc>
        <w:tc>
          <w:tcPr>
            <w:tcW w:w="146" w:type="dxa"/>
          </w:tcPr>
          <w:p w14:paraId="7F929419" w14:textId="77777777" w:rsidR="00594B68" w:rsidRPr="003A1E89" w:rsidRDefault="00594B68" w:rsidP="00306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315"/>
              <w:jc w:val="right"/>
              <w:textAlignment w:val="baseline"/>
              <w:rPr>
                <w:rFonts w:ascii="Cordia New" w:eastAsia="SimSun" w:hAnsi="Cordia New" w:cs="Cordia New"/>
                <w:sz w:val="26"/>
                <w:szCs w:val="26"/>
              </w:rPr>
            </w:pPr>
          </w:p>
        </w:tc>
        <w:tc>
          <w:tcPr>
            <w:tcW w:w="1204" w:type="dxa"/>
            <w:vAlign w:val="bottom"/>
          </w:tcPr>
          <w:p w14:paraId="35487D97" w14:textId="4FDF2979" w:rsidR="00594B68" w:rsidRPr="003A1E89" w:rsidRDefault="00C02868" w:rsidP="00306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r>
              <w:rPr>
                <w:rFonts w:ascii="Cordia New" w:eastAsia="SimSun" w:hAnsi="Cordia New" w:cs="Cordia New"/>
                <w:sz w:val="26"/>
                <w:szCs w:val="26"/>
              </w:rPr>
              <w:t>-</w:t>
            </w:r>
          </w:p>
        </w:tc>
        <w:tc>
          <w:tcPr>
            <w:tcW w:w="144" w:type="dxa"/>
          </w:tcPr>
          <w:p w14:paraId="3906E319" w14:textId="77777777" w:rsidR="00594B68" w:rsidRPr="003A1E89" w:rsidRDefault="00594B68" w:rsidP="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92"/>
              <w:jc w:val="right"/>
              <w:textAlignment w:val="baseline"/>
              <w:rPr>
                <w:rFonts w:ascii="Cordia New" w:eastAsia="SimSun" w:hAnsi="Cordia New" w:cs="Cordia New"/>
                <w:sz w:val="26"/>
                <w:szCs w:val="26"/>
              </w:rPr>
            </w:pPr>
          </w:p>
        </w:tc>
        <w:tc>
          <w:tcPr>
            <w:tcW w:w="1296" w:type="dxa"/>
            <w:vAlign w:val="bottom"/>
          </w:tcPr>
          <w:p w14:paraId="5842F65F" w14:textId="6872794A" w:rsidR="00594B68" w:rsidRPr="005B5CCC" w:rsidRDefault="00C02868" w:rsidP="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92"/>
              <w:jc w:val="right"/>
              <w:textAlignment w:val="baseline"/>
              <w:rPr>
                <w:rFonts w:ascii="Cordia New" w:eastAsia="SimSun" w:hAnsi="Cordia New" w:cs="Cordia New"/>
                <w:sz w:val="26"/>
                <w:szCs w:val="26"/>
                <w:cs/>
              </w:rPr>
            </w:pPr>
            <w:r>
              <w:rPr>
                <w:rFonts w:ascii="Cordia New" w:eastAsia="SimSun" w:hAnsi="Cordia New" w:cs="Cordia New"/>
                <w:sz w:val="26"/>
                <w:szCs w:val="26"/>
              </w:rPr>
              <w:t>19,430,682</w:t>
            </w:r>
          </w:p>
        </w:tc>
        <w:tc>
          <w:tcPr>
            <w:tcW w:w="144" w:type="dxa"/>
          </w:tcPr>
          <w:p w14:paraId="1BF26E82" w14:textId="77777777" w:rsidR="00594B68" w:rsidRPr="003A1E89" w:rsidRDefault="00594B68" w:rsidP="00594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hanging="18"/>
              <w:jc w:val="right"/>
              <w:textAlignment w:val="baseline"/>
              <w:rPr>
                <w:rFonts w:ascii="Cordia New" w:eastAsia="SimSun" w:hAnsi="Cordia New" w:cs="Cordia New"/>
                <w:sz w:val="26"/>
                <w:szCs w:val="26"/>
              </w:rPr>
            </w:pPr>
          </w:p>
        </w:tc>
        <w:tc>
          <w:tcPr>
            <w:tcW w:w="1296" w:type="dxa"/>
            <w:vAlign w:val="bottom"/>
          </w:tcPr>
          <w:p w14:paraId="3E863C74" w14:textId="50C25799" w:rsidR="00594B68" w:rsidRPr="003A1E89" w:rsidRDefault="00C02868" w:rsidP="00594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r>
              <w:rPr>
                <w:rFonts w:ascii="Cordia New" w:eastAsia="SimSun" w:hAnsi="Cordia New" w:cs="Cordia New"/>
                <w:sz w:val="26"/>
                <w:szCs w:val="26"/>
              </w:rPr>
              <w:t>19,430,682</w:t>
            </w:r>
          </w:p>
        </w:tc>
        <w:tc>
          <w:tcPr>
            <w:tcW w:w="141" w:type="dxa"/>
          </w:tcPr>
          <w:p w14:paraId="3ECA1611" w14:textId="77777777" w:rsidR="00594B68" w:rsidRPr="003A1E89" w:rsidRDefault="00594B68" w:rsidP="00594B68">
            <w:pPr>
              <w:overflowPunct w:val="0"/>
              <w:autoSpaceDE w:val="0"/>
              <w:autoSpaceDN w:val="0"/>
              <w:adjustRightInd w:val="0"/>
              <w:spacing w:line="380" w:lineRule="exact"/>
              <w:ind w:left="-18"/>
              <w:jc w:val="center"/>
              <w:textAlignment w:val="baseline"/>
              <w:rPr>
                <w:rFonts w:ascii="Cordia New" w:eastAsia="SimSun" w:hAnsi="Cordia New" w:cs="Cordia New"/>
                <w:sz w:val="26"/>
                <w:szCs w:val="26"/>
              </w:rPr>
            </w:pPr>
          </w:p>
        </w:tc>
        <w:tc>
          <w:tcPr>
            <w:tcW w:w="1299" w:type="dxa"/>
            <w:vAlign w:val="bottom"/>
          </w:tcPr>
          <w:p w14:paraId="69BD618A" w14:textId="4AA766B1" w:rsidR="00594B68" w:rsidRPr="005B5CCC" w:rsidRDefault="00C02868" w:rsidP="00594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8"/>
              <w:jc w:val="center"/>
              <w:textAlignment w:val="baseline"/>
              <w:rPr>
                <w:rFonts w:ascii="Cordia New" w:eastAsia="SimSun" w:hAnsi="Cordia New" w:cs="Cordia New"/>
                <w:sz w:val="26"/>
                <w:szCs w:val="26"/>
                <w:cs/>
              </w:rPr>
            </w:pPr>
            <w:r>
              <w:rPr>
                <w:rFonts w:ascii="Cordia New" w:eastAsia="SimSun" w:hAnsi="Cordia New" w:cs="Cordia New"/>
                <w:sz w:val="26"/>
                <w:szCs w:val="26"/>
              </w:rPr>
              <w:t>-</w:t>
            </w:r>
          </w:p>
        </w:tc>
      </w:tr>
      <w:tr w:rsidR="00594B68" w:rsidRPr="003A1E89" w14:paraId="077BEC7B" w14:textId="77777777" w:rsidTr="003A3228">
        <w:tc>
          <w:tcPr>
            <w:tcW w:w="4428" w:type="dxa"/>
            <w:vAlign w:val="bottom"/>
          </w:tcPr>
          <w:p w14:paraId="2A4761A0" w14:textId="6D9BE5E5" w:rsidR="00594B68" w:rsidRPr="005B5CCC" w:rsidRDefault="00820AAA" w:rsidP="00594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312" w:right="-108" w:hanging="242"/>
              <w:textAlignment w:val="baseline"/>
              <w:rPr>
                <w:rFonts w:ascii="Cordia New" w:hAnsi="Cordia New" w:cs="Cordia New"/>
                <w:sz w:val="26"/>
                <w:szCs w:val="26"/>
                <w:cs/>
              </w:rPr>
            </w:pPr>
            <w:r w:rsidRPr="005B5CCC">
              <w:rPr>
                <w:rFonts w:ascii="Cordia New" w:eastAsia="SimSun" w:hAnsi="Cordia New" w:cs="Cordia New" w:hint="cs"/>
                <w:sz w:val="26"/>
                <w:szCs w:val="26"/>
                <w:cs/>
              </w:rPr>
              <w:t>เงินกู้ยืมระยะสั้นจากบริษัทย่อย</w:t>
            </w:r>
          </w:p>
        </w:tc>
        <w:tc>
          <w:tcPr>
            <w:tcW w:w="1170" w:type="dxa"/>
            <w:vAlign w:val="bottom"/>
          </w:tcPr>
          <w:p w14:paraId="0F78F8FE" w14:textId="47C9998D" w:rsidR="00594B68" w:rsidRPr="005B5CCC" w:rsidRDefault="00F73C0C" w:rsidP="00657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cs/>
              </w:rPr>
            </w:pPr>
            <w:r>
              <w:rPr>
                <w:rFonts w:ascii="Cordia New" w:eastAsia="SimSun" w:hAnsi="Cordia New" w:cs="Cordia New"/>
                <w:sz w:val="26"/>
                <w:szCs w:val="26"/>
              </w:rPr>
              <w:t>-</w:t>
            </w:r>
          </w:p>
        </w:tc>
        <w:tc>
          <w:tcPr>
            <w:tcW w:w="114" w:type="dxa"/>
          </w:tcPr>
          <w:p w14:paraId="2EF4CECA" w14:textId="77777777" w:rsidR="00594B68" w:rsidRPr="003A1E89" w:rsidRDefault="00594B68" w:rsidP="00657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p>
        </w:tc>
        <w:tc>
          <w:tcPr>
            <w:tcW w:w="1236" w:type="dxa"/>
            <w:vAlign w:val="bottom"/>
          </w:tcPr>
          <w:p w14:paraId="00ADDCCD" w14:textId="1C14893F" w:rsidR="00594B68" w:rsidRPr="003A1E89" w:rsidRDefault="00F73C0C" w:rsidP="00657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r>
              <w:rPr>
                <w:rFonts w:ascii="Cordia New" w:eastAsia="SimSun" w:hAnsi="Cordia New" w:cs="Cordia New"/>
                <w:sz w:val="26"/>
                <w:szCs w:val="26"/>
              </w:rPr>
              <w:t>-</w:t>
            </w:r>
          </w:p>
        </w:tc>
        <w:tc>
          <w:tcPr>
            <w:tcW w:w="179" w:type="dxa"/>
          </w:tcPr>
          <w:p w14:paraId="28FC478A" w14:textId="77777777" w:rsidR="00594B68" w:rsidRPr="003A1E89" w:rsidRDefault="00594B68" w:rsidP="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92"/>
              <w:jc w:val="right"/>
              <w:textAlignment w:val="baseline"/>
              <w:rPr>
                <w:rFonts w:ascii="Cordia New" w:eastAsia="SimSun" w:hAnsi="Cordia New" w:cs="Cordia New"/>
                <w:sz w:val="26"/>
                <w:szCs w:val="26"/>
              </w:rPr>
            </w:pPr>
          </w:p>
        </w:tc>
        <w:tc>
          <w:tcPr>
            <w:tcW w:w="1279" w:type="dxa"/>
            <w:vAlign w:val="bottom"/>
          </w:tcPr>
          <w:p w14:paraId="71515345" w14:textId="63362FFE" w:rsidR="00594B68" w:rsidRPr="00F211DE" w:rsidRDefault="00657E45" w:rsidP="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92" w:hanging="18"/>
              <w:jc w:val="right"/>
              <w:textAlignment w:val="baseline"/>
              <w:rPr>
                <w:rFonts w:ascii="Cordia New" w:eastAsia="SimSun" w:hAnsi="Cordia New" w:cs="Cordia New"/>
                <w:sz w:val="26"/>
                <w:szCs w:val="26"/>
                <w:lang w:val="en-GB"/>
              </w:rPr>
            </w:pPr>
            <w:r>
              <w:rPr>
                <w:rFonts w:ascii="Cordia New" w:eastAsia="SimSun" w:hAnsi="Cordia New" w:cs="Cordia New"/>
                <w:sz w:val="26"/>
                <w:szCs w:val="26"/>
                <w:lang w:val="en-GB"/>
              </w:rPr>
              <w:t>68,540,000</w:t>
            </w:r>
          </w:p>
        </w:tc>
        <w:tc>
          <w:tcPr>
            <w:tcW w:w="146" w:type="dxa"/>
          </w:tcPr>
          <w:p w14:paraId="57F4771D" w14:textId="77777777" w:rsidR="00594B68" w:rsidRPr="003A1E89" w:rsidRDefault="00594B68" w:rsidP="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92"/>
              <w:jc w:val="right"/>
              <w:textAlignment w:val="baseline"/>
              <w:rPr>
                <w:rFonts w:ascii="Cordia New" w:eastAsia="SimSun" w:hAnsi="Cordia New" w:cs="Cordia New"/>
                <w:sz w:val="26"/>
                <w:szCs w:val="26"/>
              </w:rPr>
            </w:pPr>
          </w:p>
        </w:tc>
        <w:tc>
          <w:tcPr>
            <w:tcW w:w="1204" w:type="dxa"/>
            <w:vAlign w:val="bottom"/>
          </w:tcPr>
          <w:p w14:paraId="588A6B20" w14:textId="30DC1551" w:rsidR="00594B68" w:rsidRPr="003A1E89" w:rsidRDefault="00657E45" w:rsidP="00657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r>
              <w:rPr>
                <w:rFonts w:ascii="Cordia New" w:eastAsia="SimSun" w:hAnsi="Cordia New" w:cs="Cordia New"/>
                <w:sz w:val="26"/>
                <w:szCs w:val="26"/>
              </w:rPr>
              <w:t>-</w:t>
            </w:r>
          </w:p>
        </w:tc>
        <w:tc>
          <w:tcPr>
            <w:tcW w:w="144" w:type="dxa"/>
          </w:tcPr>
          <w:p w14:paraId="513C916D" w14:textId="77777777" w:rsidR="00594B68" w:rsidRPr="003A1E89" w:rsidRDefault="00594B68" w:rsidP="00657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315"/>
              <w:jc w:val="right"/>
              <w:textAlignment w:val="baseline"/>
              <w:rPr>
                <w:rFonts w:ascii="Cordia New" w:eastAsia="SimSun" w:hAnsi="Cordia New" w:cs="Cordia New"/>
                <w:sz w:val="26"/>
                <w:szCs w:val="26"/>
              </w:rPr>
            </w:pPr>
          </w:p>
        </w:tc>
        <w:tc>
          <w:tcPr>
            <w:tcW w:w="1296" w:type="dxa"/>
            <w:vAlign w:val="bottom"/>
          </w:tcPr>
          <w:p w14:paraId="1BA3E488" w14:textId="062A8970" w:rsidR="00594B68" w:rsidRPr="003A1E89" w:rsidRDefault="00657E45" w:rsidP="00657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r>
              <w:rPr>
                <w:rFonts w:ascii="Cordia New" w:eastAsia="SimSun" w:hAnsi="Cordia New" w:cs="Cordia New"/>
                <w:sz w:val="26"/>
                <w:szCs w:val="26"/>
              </w:rPr>
              <w:t>-</w:t>
            </w:r>
          </w:p>
        </w:tc>
        <w:tc>
          <w:tcPr>
            <w:tcW w:w="144" w:type="dxa"/>
          </w:tcPr>
          <w:p w14:paraId="7982F864" w14:textId="77777777" w:rsidR="00594B68" w:rsidRPr="003A1E89" w:rsidRDefault="00594B68" w:rsidP="00711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hanging="18"/>
              <w:jc w:val="right"/>
              <w:textAlignment w:val="baseline"/>
              <w:rPr>
                <w:rFonts w:ascii="Cordia New" w:eastAsia="SimSun" w:hAnsi="Cordia New" w:cs="Cordia New"/>
                <w:sz w:val="26"/>
                <w:szCs w:val="26"/>
              </w:rPr>
            </w:pPr>
          </w:p>
        </w:tc>
        <w:tc>
          <w:tcPr>
            <w:tcW w:w="1296" w:type="dxa"/>
            <w:vAlign w:val="bottom"/>
          </w:tcPr>
          <w:p w14:paraId="307FFD01" w14:textId="5AF61905" w:rsidR="00594B68" w:rsidRPr="003A1E89" w:rsidRDefault="00657E45" w:rsidP="00594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r>
              <w:rPr>
                <w:rFonts w:ascii="Cordia New" w:eastAsia="SimSun" w:hAnsi="Cordia New" w:cs="Cordia New"/>
                <w:sz w:val="26"/>
                <w:szCs w:val="26"/>
              </w:rPr>
              <w:t>68,540,000</w:t>
            </w:r>
          </w:p>
        </w:tc>
        <w:tc>
          <w:tcPr>
            <w:tcW w:w="141" w:type="dxa"/>
          </w:tcPr>
          <w:p w14:paraId="3919DFC3" w14:textId="77777777" w:rsidR="00594B68" w:rsidRPr="003A1E89" w:rsidRDefault="00594B68" w:rsidP="00594B68">
            <w:pPr>
              <w:overflowPunct w:val="0"/>
              <w:autoSpaceDE w:val="0"/>
              <w:autoSpaceDN w:val="0"/>
              <w:adjustRightInd w:val="0"/>
              <w:spacing w:line="380" w:lineRule="exact"/>
              <w:ind w:left="-18"/>
              <w:jc w:val="center"/>
              <w:textAlignment w:val="baseline"/>
              <w:rPr>
                <w:rFonts w:ascii="Cordia New" w:eastAsia="SimSun" w:hAnsi="Cordia New" w:cs="Cordia New"/>
                <w:sz w:val="26"/>
                <w:szCs w:val="26"/>
              </w:rPr>
            </w:pPr>
          </w:p>
        </w:tc>
        <w:tc>
          <w:tcPr>
            <w:tcW w:w="1299" w:type="dxa"/>
            <w:vAlign w:val="bottom"/>
          </w:tcPr>
          <w:p w14:paraId="30AA11DC" w14:textId="15B520A3" w:rsidR="00594B68" w:rsidRPr="005B5CCC" w:rsidRDefault="00657E45" w:rsidP="00594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8"/>
              <w:jc w:val="center"/>
              <w:textAlignment w:val="baseline"/>
              <w:rPr>
                <w:rFonts w:ascii="Cordia New" w:eastAsia="SimSun" w:hAnsi="Cordia New" w:cs="Cordia New"/>
                <w:sz w:val="26"/>
                <w:szCs w:val="26"/>
                <w:cs/>
              </w:rPr>
            </w:pPr>
            <w:r>
              <w:rPr>
                <w:rFonts w:ascii="Cordia New" w:eastAsia="SimSun" w:hAnsi="Cordia New" w:cs="Cordia New"/>
                <w:sz w:val="26"/>
                <w:szCs w:val="26"/>
              </w:rPr>
              <w:t>8.00</w:t>
            </w:r>
          </w:p>
        </w:tc>
      </w:tr>
      <w:tr w:rsidR="00820AAA" w:rsidRPr="003A1E89" w14:paraId="1AD2D9A7" w14:textId="77777777" w:rsidTr="003A3228">
        <w:tc>
          <w:tcPr>
            <w:tcW w:w="4428" w:type="dxa"/>
            <w:vAlign w:val="bottom"/>
          </w:tcPr>
          <w:p w14:paraId="78201438" w14:textId="139A9E28" w:rsidR="00820AAA" w:rsidRPr="005B5CCC" w:rsidRDefault="00514148" w:rsidP="00594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312" w:right="-108" w:hanging="242"/>
              <w:textAlignment w:val="baseline"/>
              <w:rPr>
                <w:rFonts w:ascii="Cordia New" w:eastAsia="SimSun" w:hAnsi="Cordia New" w:cs="Cordia New"/>
                <w:sz w:val="26"/>
                <w:szCs w:val="26"/>
                <w:cs/>
              </w:rPr>
            </w:pPr>
            <w:r w:rsidRPr="005B5CCC">
              <w:rPr>
                <w:rFonts w:ascii="Cordia New" w:eastAsia="SimSun" w:hAnsi="Cordia New" w:cs="Cordia New" w:hint="cs"/>
                <w:sz w:val="26"/>
                <w:szCs w:val="26"/>
                <w:cs/>
              </w:rPr>
              <w:t>เงินกู้ยืมระยะสั้นจากบุคคลที่เกี่ยวข้องกัน</w:t>
            </w:r>
          </w:p>
        </w:tc>
        <w:tc>
          <w:tcPr>
            <w:tcW w:w="1170" w:type="dxa"/>
            <w:vAlign w:val="bottom"/>
          </w:tcPr>
          <w:p w14:paraId="01B499A4" w14:textId="00F11BF0" w:rsidR="00820AAA" w:rsidRPr="00777D53" w:rsidRDefault="00514148" w:rsidP="00514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r>
              <w:rPr>
                <w:rFonts w:ascii="Cordia New" w:eastAsia="SimSun" w:hAnsi="Cordia New" w:cs="Cordia New"/>
                <w:sz w:val="26"/>
                <w:szCs w:val="26"/>
              </w:rPr>
              <w:t>-</w:t>
            </w:r>
          </w:p>
        </w:tc>
        <w:tc>
          <w:tcPr>
            <w:tcW w:w="114" w:type="dxa"/>
          </w:tcPr>
          <w:p w14:paraId="0876CE45" w14:textId="77777777" w:rsidR="00820AAA" w:rsidRPr="003A1E89" w:rsidRDefault="00820AAA" w:rsidP="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92"/>
              <w:jc w:val="right"/>
              <w:textAlignment w:val="baseline"/>
              <w:rPr>
                <w:rFonts w:ascii="Cordia New" w:eastAsia="SimSun" w:hAnsi="Cordia New" w:cs="Cordia New"/>
                <w:sz w:val="26"/>
                <w:szCs w:val="26"/>
              </w:rPr>
            </w:pPr>
          </w:p>
        </w:tc>
        <w:tc>
          <w:tcPr>
            <w:tcW w:w="1236" w:type="dxa"/>
            <w:vAlign w:val="bottom"/>
          </w:tcPr>
          <w:p w14:paraId="50D3EE8E" w14:textId="7946ED48" w:rsidR="00820AAA" w:rsidRPr="003A1E89" w:rsidRDefault="00514148" w:rsidP="00514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r>
              <w:rPr>
                <w:rFonts w:ascii="Cordia New" w:eastAsia="SimSun" w:hAnsi="Cordia New" w:cs="Cordia New"/>
                <w:sz w:val="26"/>
                <w:szCs w:val="26"/>
              </w:rPr>
              <w:t>-</w:t>
            </w:r>
          </w:p>
        </w:tc>
        <w:tc>
          <w:tcPr>
            <w:tcW w:w="179" w:type="dxa"/>
          </w:tcPr>
          <w:p w14:paraId="6D73A4FA" w14:textId="77777777" w:rsidR="00820AAA" w:rsidRPr="003A1E89" w:rsidRDefault="00820AAA" w:rsidP="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92"/>
              <w:jc w:val="right"/>
              <w:textAlignment w:val="baseline"/>
              <w:rPr>
                <w:rFonts w:ascii="Cordia New" w:eastAsia="SimSun" w:hAnsi="Cordia New" w:cs="Cordia New"/>
                <w:sz w:val="26"/>
                <w:szCs w:val="26"/>
              </w:rPr>
            </w:pPr>
          </w:p>
        </w:tc>
        <w:tc>
          <w:tcPr>
            <w:tcW w:w="1279" w:type="dxa"/>
            <w:vAlign w:val="bottom"/>
          </w:tcPr>
          <w:p w14:paraId="088CEEDA" w14:textId="44585D98" w:rsidR="00820AAA" w:rsidRPr="003A1E89" w:rsidRDefault="00514148" w:rsidP="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92" w:hanging="18"/>
              <w:jc w:val="right"/>
              <w:textAlignment w:val="baseline"/>
              <w:rPr>
                <w:rFonts w:ascii="Cordia New" w:eastAsia="SimSun" w:hAnsi="Cordia New" w:cs="Cordia New"/>
                <w:sz w:val="26"/>
                <w:szCs w:val="26"/>
              </w:rPr>
            </w:pPr>
            <w:r>
              <w:rPr>
                <w:rFonts w:ascii="Cordia New" w:eastAsia="SimSun" w:hAnsi="Cordia New" w:cs="Cordia New"/>
                <w:sz w:val="26"/>
                <w:szCs w:val="26"/>
              </w:rPr>
              <w:t>15,000,000</w:t>
            </w:r>
          </w:p>
        </w:tc>
        <w:tc>
          <w:tcPr>
            <w:tcW w:w="146" w:type="dxa"/>
          </w:tcPr>
          <w:p w14:paraId="21B3E78E" w14:textId="77777777" w:rsidR="00820AAA" w:rsidRPr="003A1E89" w:rsidRDefault="00820AAA" w:rsidP="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92"/>
              <w:jc w:val="right"/>
              <w:textAlignment w:val="baseline"/>
              <w:rPr>
                <w:rFonts w:ascii="Cordia New" w:eastAsia="SimSun" w:hAnsi="Cordia New" w:cs="Cordia New"/>
                <w:sz w:val="26"/>
                <w:szCs w:val="26"/>
              </w:rPr>
            </w:pPr>
          </w:p>
        </w:tc>
        <w:tc>
          <w:tcPr>
            <w:tcW w:w="1204" w:type="dxa"/>
            <w:vAlign w:val="bottom"/>
          </w:tcPr>
          <w:p w14:paraId="0DC6FB92" w14:textId="0D0B6929" w:rsidR="00820AAA" w:rsidRPr="003A1E89" w:rsidRDefault="00514148" w:rsidP="00514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r>
              <w:rPr>
                <w:rFonts w:ascii="Cordia New" w:eastAsia="SimSun" w:hAnsi="Cordia New" w:cs="Cordia New"/>
                <w:sz w:val="26"/>
                <w:szCs w:val="26"/>
              </w:rPr>
              <w:t>-</w:t>
            </w:r>
          </w:p>
        </w:tc>
        <w:tc>
          <w:tcPr>
            <w:tcW w:w="144" w:type="dxa"/>
          </w:tcPr>
          <w:p w14:paraId="25ADC05F" w14:textId="77777777" w:rsidR="00820AAA" w:rsidRPr="003A1E89" w:rsidRDefault="00820AAA" w:rsidP="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92"/>
              <w:jc w:val="right"/>
              <w:textAlignment w:val="baseline"/>
              <w:rPr>
                <w:rFonts w:ascii="Cordia New" w:eastAsia="SimSun" w:hAnsi="Cordia New" w:cs="Cordia New"/>
                <w:sz w:val="26"/>
                <w:szCs w:val="26"/>
              </w:rPr>
            </w:pPr>
          </w:p>
        </w:tc>
        <w:tc>
          <w:tcPr>
            <w:tcW w:w="1296" w:type="dxa"/>
            <w:vAlign w:val="bottom"/>
          </w:tcPr>
          <w:p w14:paraId="15B9B60F" w14:textId="62C57D5C" w:rsidR="00820AAA" w:rsidRPr="003A1E89" w:rsidRDefault="00514148" w:rsidP="00514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r>
              <w:rPr>
                <w:rFonts w:ascii="Cordia New" w:eastAsia="SimSun" w:hAnsi="Cordia New" w:cs="Cordia New"/>
                <w:sz w:val="26"/>
                <w:szCs w:val="26"/>
              </w:rPr>
              <w:t>-</w:t>
            </w:r>
          </w:p>
        </w:tc>
        <w:tc>
          <w:tcPr>
            <w:tcW w:w="144" w:type="dxa"/>
          </w:tcPr>
          <w:p w14:paraId="108A241C" w14:textId="77777777" w:rsidR="00820AAA" w:rsidRPr="003A1E89" w:rsidRDefault="00820AAA" w:rsidP="00711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hanging="18"/>
              <w:jc w:val="right"/>
              <w:textAlignment w:val="baseline"/>
              <w:rPr>
                <w:rFonts w:ascii="Cordia New" w:eastAsia="SimSun" w:hAnsi="Cordia New" w:cs="Cordia New"/>
                <w:sz w:val="26"/>
                <w:szCs w:val="26"/>
              </w:rPr>
            </w:pPr>
          </w:p>
        </w:tc>
        <w:tc>
          <w:tcPr>
            <w:tcW w:w="1296" w:type="dxa"/>
            <w:vAlign w:val="bottom"/>
          </w:tcPr>
          <w:p w14:paraId="1E9804AA" w14:textId="3E9A0530" w:rsidR="00820AAA" w:rsidRPr="003A1E89" w:rsidRDefault="00514148" w:rsidP="00594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r>
              <w:rPr>
                <w:rFonts w:ascii="Cordia New" w:eastAsia="SimSun" w:hAnsi="Cordia New" w:cs="Cordia New"/>
                <w:sz w:val="26"/>
                <w:szCs w:val="26"/>
              </w:rPr>
              <w:t>15,000,000</w:t>
            </w:r>
          </w:p>
        </w:tc>
        <w:tc>
          <w:tcPr>
            <w:tcW w:w="141" w:type="dxa"/>
          </w:tcPr>
          <w:p w14:paraId="48F7B3F7" w14:textId="77777777" w:rsidR="00820AAA" w:rsidRPr="003A1E89" w:rsidRDefault="00820AAA" w:rsidP="00594B68">
            <w:pPr>
              <w:overflowPunct w:val="0"/>
              <w:autoSpaceDE w:val="0"/>
              <w:autoSpaceDN w:val="0"/>
              <w:adjustRightInd w:val="0"/>
              <w:spacing w:line="380" w:lineRule="exact"/>
              <w:ind w:left="-18"/>
              <w:jc w:val="center"/>
              <w:textAlignment w:val="baseline"/>
              <w:rPr>
                <w:rFonts w:ascii="Cordia New" w:eastAsia="SimSun" w:hAnsi="Cordia New" w:cs="Cordia New"/>
                <w:sz w:val="26"/>
                <w:szCs w:val="26"/>
              </w:rPr>
            </w:pPr>
          </w:p>
        </w:tc>
        <w:tc>
          <w:tcPr>
            <w:tcW w:w="1299" w:type="dxa"/>
            <w:vAlign w:val="bottom"/>
          </w:tcPr>
          <w:p w14:paraId="61BFEC23" w14:textId="126E0360" w:rsidR="00820AAA" w:rsidRPr="005B5CCC" w:rsidRDefault="001972C5" w:rsidP="00594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8"/>
              <w:jc w:val="center"/>
              <w:textAlignment w:val="baseline"/>
              <w:rPr>
                <w:rFonts w:ascii="Cordia New" w:eastAsia="SimSun" w:hAnsi="Cordia New" w:cs="Cordia New"/>
                <w:sz w:val="26"/>
                <w:szCs w:val="26"/>
                <w:cs/>
              </w:rPr>
            </w:pPr>
            <w:r>
              <w:rPr>
                <w:rFonts w:ascii="Cordia New" w:eastAsia="SimSun" w:hAnsi="Cordia New" w:cs="Cordia New"/>
                <w:sz w:val="26"/>
                <w:szCs w:val="26"/>
              </w:rPr>
              <w:t>8.00</w:t>
            </w:r>
          </w:p>
        </w:tc>
      </w:tr>
      <w:tr w:rsidR="00594B68" w:rsidRPr="003A1E89" w14:paraId="30707C00" w14:textId="77777777" w:rsidTr="003A3228">
        <w:tc>
          <w:tcPr>
            <w:tcW w:w="4428" w:type="dxa"/>
            <w:vAlign w:val="bottom"/>
          </w:tcPr>
          <w:p w14:paraId="382BF011" w14:textId="797D6A7B" w:rsidR="00594B68" w:rsidRPr="005B5CCC" w:rsidRDefault="00594B68" w:rsidP="00594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312" w:right="-108" w:hanging="242"/>
              <w:textAlignment w:val="baseline"/>
              <w:rPr>
                <w:rFonts w:ascii="Cordia New" w:hAnsi="Cordia New" w:cs="Cordia New"/>
                <w:sz w:val="26"/>
                <w:szCs w:val="26"/>
                <w:cs/>
              </w:rPr>
            </w:pPr>
            <w:r w:rsidRPr="005B5CCC">
              <w:rPr>
                <w:rFonts w:ascii="Cordia New" w:eastAsia="SimSun" w:hAnsi="Cordia New" w:cs="Cordia New" w:hint="cs"/>
                <w:sz w:val="26"/>
                <w:szCs w:val="26"/>
                <w:cs/>
              </w:rPr>
              <w:t>หนี้สินตามสัญญาเช่า</w:t>
            </w:r>
          </w:p>
        </w:tc>
        <w:tc>
          <w:tcPr>
            <w:tcW w:w="1170" w:type="dxa"/>
            <w:vAlign w:val="bottom"/>
          </w:tcPr>
          <w:p w14:paraId="08A59DA9" w14:textId="0487F1FD" w:rsidR="00594B68" w:rsidRPr="005B5CCC" w:rsidRDefault="006020B4" w:rsidP="00602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cs/>
              </w:rPr>
            </w:pPr>
            <w:r>
              <w:rPr>
                <w:rFonts w:ascii="Cordia New" w:eastAsia="SimSun" w:hAnsi="Cordia New" w:cs="Cordia New"/>
                <w:sz w:val="26"/>
                <w:szCs w:val="26"/>
              </w:rPr>
              <w:t>-</w:t>
            </w:r>
          </w:p>
        </w:tc>
        <w:tc>
          <w:tcPr>
            <w:tcW w:w="114" w:type="dxa"/>
          </w:tcPr>
          <w:p w14:paraId="549E1BEF" w14:textId="77777777" w:rsidR="00594B68" w:rsidRPr="003A1E89" w:rsidRDefault="00594B68" w:rsidP="00602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p>
        </w:tc>
        <w:tc>
          <w:tcPr>
            <w:tcW w:w="1236" w:type="dxa"/>
            <w:vAlign w:val="bottom"/>
          </w:tcPr>
          <w:p w14:paraId="50A27ADD" w14:textId="6E5B1CF9" w:rsidR="00594B68" w:rsidRPr="003A1E89" w:rsidRDefault="006020B4" w:rsidP="00602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r>
              <w:rPr>
                <w:rFonts w:ascii="Cordia New" w:eastAsia="SimSun" w:hAnsi="Cordia New" w:cs="Cordia New"/>
                <w:sz w:val="26"/>
                <w:szCs w:val="26"/>
              </w:rPr>
              <w:t>-</w:t>
            </w:r>
          </w:p>
        </w:tc>
        <w:tc>
          <w:tcPr>
            <w:tcW w:w="179" w:type="dxa"/>
          </w:tcPr>
          <w:p w14:paraId="04503E5D" w14:textId="77777777" w:rsidR="00594B68" w:rsidRPr="003A1E89" w:rsidRDefault="00594B68" w:rsidP="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92"/>
              <w:jc w:val="right"/>
              <w:textAlignment w:val="baseline"/>
              <w:rPr>
                <w:rFonts w:ascii="Cordia New" w:eastAsia="SimSun" w:hAnsi="Cordia New" w:cs="Cordia New"/>
                <w:sz w:val="26"/>
                <w:szCs w:val="26"/>
              </w:rPr>
            </w:pPr>
          </w:p>
        </w:tc>
        <w:tc>
          <w:tcPr>
            <w:tcW w:w="1279" w:type="dxa"/>
            <w:vAlign w:val="bottom"/>
          </w:tcPr>
          <w:p w14:paraId="1575339B" w14:textId="2870479F" w:rsidR="00594B68" w:rsidRPr="003A1E89" w:rsidRDefault="006020B4" w:rsidP="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92" w:hanging="18"/>
              <w:jc w:val="right"/>
              <w:textAlignment w:val="baseline"/>
              <w:rPr>
                <w:rFonts w:ascii="Cordia New" w:eastAsia="SimSun" w:hAnsi="Cordia New" w:cs="Cordia New"/>
                <w:sz w:val="26"/>
                <w:szCs w:val="26"/>
              </w:rPr>
            </w:pPr>
            <w:r>
              <w:rPr>
                <w:rFonts w:ascii="Cordia New" w:eastAsia="SimSun" w:hAnsi="Cordia New" w:cs="Cordia New"/>
                <w:sz w:val="26"/>
                <w:szCs w:val="26"/>
              </w:rPr>
              <w:t>177,749</w:t>
            </w:r>
          </w:p>
        </w:tc>
        <w:tc>
          <w:tcPr>
            <w:tcW w:w="146" w:type="dxa"/>
          </w:tcPr>
          <w:p w14:paraId="4C496F2A" w14:textId="77777777" w:rsidR="00594B68" w:rsidRPr="003A1E89" w:rsidRDefault="00594B68" w:rsidP="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92"/>
              <w:jc w:val="right"/>
              <w:textAlignment w:val="baseline"/>
              <w:rPr>
                <w:rFonts w:ascii="Cordia New" w:eastAsia="SimSun" w:hAnsi="Cordia New" w:cs="Cordia New"/>
                <w:sz w:val="26"/>
                <w:szCs w:val="26"/>
              </w:rPr>
            </w:pPr>
          </w:p>
        </w:tc>
        <w:tc>
          <w:tcPr>
            <w:tcW w:w="1204" w:type="dxa"/>
            <w:vAlign w:val="bottom"/>
          </w:tcPr>
          <w:p w14:paraId="383A7E64" w14:textId="0BD267A3" w:rsidR="00594B68" w:rsidRPr="003A1E89" w:rsidRDefault="006020B4" w:rsidP="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92" w:hanging="18"/>
              <w:jc w:val="right"/>
              <w:textAlignment w:val="baseline"/>
              <w:rPr>
                <w:rFonts w:ascii="Cordia New" w:eastAsia="SimSun" w:hAnsi="Cordia New" w:cs="Cordia New"/>
                <w:sz w:val="26"/>
                <w:szCs w:val="26"/>
              </w:rPr>
            </w:pPr>
            <w:r>
              <w:rPr>
                <w:rFonts w:ascii="Cordia New" w:eastAsia="SimSun" w:hAnsi="Cordia New" w:cs="Cordia New"/>
                <w:sz w:val="26"/>
                <w:szCs w:val="26"/>
              </w:rPr>
              <w:t>290,187</w:t>
            </w:r>
          </w:p>
        </w:tc>
        <w:tc>
          <w:tcPr>
            <w:tcW w:w="144" w:type="dxa"/>
          </w:tcPr>
          <w:p w14:paraId="370F9DE4" w14:textId="77777777" w:rsidR="00594B68" w:rsidRPr="003A1E89" w:rsidRDefault="00594B68" w:rsidP="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92"/>
              <w:jc w:val="right"/>
              <w:textAlignment w:val="baseline"/>
              <w:rPr>
                <w:rFonts w:ascii="Cordia New" w:eastAsia="SimSun" w:hAnsi="Cordia New" w:cs="Cordia New"/>
                <w:sz w:val="26"/>
                <w:szCs w:val="26"/>
              </w:rPr>
            </w:pPr>
          </w:p>
        </w:tc>
        <w:tc>
          <w:tcPr>
            <w:tcW w:w="1296" w:type="dxa"/>
            <w:vAlign w:val="bottom"/>
          </w:tcPr>
          <w:p w14:paraId="6D290C51" w14:textId="21DE8852" w:rsidR="00594B68" w:rsidRPr="003A1E89" w:rsidRDefault="006020B4" w:rsidP="00602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r>
              <w:rPr>
                <w:rFonts w:ascii="Cordia New" w:eastAsia="SimSun" w:hAnsi="Cordia New" w:cs="Cordia New"/>
                <w:sz w:val="26"/>
                <w:szCs w:val="26"/>
              </w:rPr>
              <w:t>-</w:t>
            </w:r>
          </w:p>
        </w:tc>
        <w:tc>
          <w:tcPr>
            <w:tcW w:w="144" w:type="dxa"/>
          </w:tcPr>
          <w:p w14:paraId="5ACA6D1F" w14:textId="77777777" w:rsidR="00594B68" w:rsidRPr="003A1E89" w:rsidRDefault="00594B68" w:rsidP="00711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p>
        </w:tc>
        <w:tc>
          <w:tcPr>
            <w:tcW w:w="1296" w:type="dxa"/>
            <w:vAlign w:val="bottom"/>
          </w:tcPr>
          <w:p w14:paraId="22C9151B" w14:textId="4E0BDC63" w:rsidR="00594B68" w:rsidRPr="003A1E89" w:rsidRDefault="006020B4" w:rsidP="009C1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r>
              <w:rPr>
                <w:rFonts w:ascii="Cordia New" w:eastAsia="SimSun" w:hAnsi="Cordia New" w:cs="Cordia New"/>
                <w:sz w:val="26"/>
                <w:szCs w:val="26"/>
              </w:rPr>
              <w:t>467,936</w:t>
            </w:r>
          </w:p>
        </w:tc>
        <w:tc>
          <w:tcPr>
            <w:tcW w:w="141" w:type="dxa"/>
          </w:tcPr>
          <w:p w14:paraId="173B744B" w14:textId="77777777" w:rsidR="00594B68" w:rsidRPr="003A1E89" w:rsidRDefault="00594B68" w:rsidP="00594B68">
            <w:pPr>
              <w:overflowPunct w:val="0"/>
              <w:autoSpaceDE w:val="0"/>
              <w:autoSpaceDN w:val="0"/>
              <w:adjustRightInd w:val="0"/>
              <w:spacing w:line="380" w:lineRule="exact"/>
              <w:ind w:left="-18"/>
              <w:jc w:val="center"/>
              <w:textAlignment w:val="baseline"/>
              <w:rPr>
                <w:rFonts w:ascii="Cordia New" w:eastAsia="SimSun" w:hAnsi="Cordia New" w:cs="Cordia New"/>
                <w:sz w:val="26"/>
                <w:szCs w:val="26"/>
              </w:rPr>
            </w:pPr>
          </w:p>
        </w:tc>
        <w:tc>
          <w:tcPr>
            <w:tcW w:w="1299" w:type="dxa"/>
            <w:vAlign w:val="bottom"/>
          </w:tcPr>
          <w:p w14:paraId="5EE91FA9" w14:textId="73A40DCF" w:rsidR="00594B68" w:rsidRPr="005B5CCC" w:rsidRDefault="000A1177" w:rsidP="00594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8"/>
              <w:jc w:val="center"/>
              <w:textAlignment w:val="baseline"/>
              <w:rPr>
                <w:rFonts w:ascii="Cordia New" w:eastAsia="SimSun" w:hAnsi="Cordia New" w:cs="Cordia New"/>
                <w:sz w:val="26"/>
                <w:szCs w:val="26"/>
                <w:cs/>
              </w:rPr>
            </w:pPr>
            <w:r>
              <w:rPr>
                <w:rFonts w:ascii="Cordia New" w:eastAsia="SimSun" w:hAnsi="Cordia New" w:cs="Cordia New"/>
                <w:sz w:val="26"/>
                <w:szCs w:val="26"/>
              </w:rPr>
              <w:t>6.78</w:t>
            </w:r>
          </w:p>
        </w:tc>
      </w:tr>
    </w:tbl>
    <w:p w14:paraId="48975754" w14:textId="2E4DA5EF" w:rsidR="00C50BA3" w:rsidRDefault="00C50BA3" w:rsidP="00192075">
      <w:pPr>
        <w:tabs>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spacing w:line="240" w:lineRule="auto"/>
        <w:ind w:left="900"/>
        <w:jc w:val="thaiDistribute"/>
        <w:rPr>
          <w:rFonts w:ascii="Cordia New" w:hAnsi="Cordia New" w:cs="Cordia New"/>
          <w:sz w:val="26"/>
          <w:szCs w:val="26"/>
        </w:rPr>
      </w:pPr>
      <w:r w:rsidRPr="003A1E89">
        <w:rPr>
          <w:rFonts w:ascii="Cordia New" w:hAnsi="Cordia New" w:cs="Cordia New" w:hint="cs"/>
          <w:sz w:val="26"/>
          <w:szCs w:val="26"/>
        </w:rPr>
        <w:br w:type="page"/>
      </w:r>
    </w:p>
    <w:tbl>
      <w:tblPr>
        <w:tblW w:w="14076" w:type="dxa"/>
        <w:tblInd w:w="-108" w:type="dxa"/>
        <w:tblLayout w:type="fixed"/>
        <w:tblCellMar>
          <w:left w:w="0" w:type="dxa"/>
          <w:right w:w="0" w:type="dxa"/>
        </w:tblCellMar>
        <w:tblLook w:val="0000" w:firstRow="0" w:lastRow="0" w:firstColumn="0" w:lastColumn="0" w:noHBand="0" w:noVBand="0"/>
      </w:tblPr>
      <w:tblGrid>
        <w:gridCol w:w="4428"/>
        <w:gridCol w:w="1170"/>
        <w:gridCol w:w="114"/>
        <w:gridCol w:w="1236"/>
        <w:gridCol w:w="179"/>
        <w:gridCol w:w="1279"/>
        <w:gridCol w:w="146"/>
        <w:gridCol w:w="1204"/>
        <w:gridCol w:w="144"/>
        <w:gridCol w:w="1296"/>
        <w:gridCol w:w="144"/>
        <w:gridCol w:w="1296"/>
        <w:gridCol w:w="141"/>
        <w:gridCol w:w="1299"/>
      </w:tblGrid>
      <w:tr w:rsidR="00EF67CB" w:rsidRPr="003A1E89" w14:paraId="32B44B69" w14:textId="77777777">
        <w:trPr>
          <w:trHeight w:val="222"/>
        </w:trPr>
        <w:tc>
          <w:tcPr>
            <w:tcW w:w="4428" w:type="dxa"/>
          </w:tcPr>
          <w:p w14:paraId="643373C5" w14:textId="77777777" w:rsidR="00EF67CB" w:rsidRPr="003A1E89"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70" w:right="-108"/>
              <w:jc w:val="thaiDistribute"/>
              <w:textAlignment w:val="baseline"/>
              <w:rPr>
                <w:rFonts w:ascii="Cordia New" w:eastAsia="SimSun" w:hAnsi="Cordia New" w:cs="Cordia New"/>
                <w:sz w:val="26"/>
                <w:szCs w:val="26"/>
                <w:cs/>
              </w:rPr>
            </w:pPr>
            <w:r w:rsidRPr="003A1E89">
              <w:rPr>
                <w:rFonts w:ascii="Cordia New" w:eastAsia="SimSun" w:hAnsi="Cordia New" w:cs="Cordia New" w:hint="cs"/>
                <w:sz w:val="26"/>
                <w:szCs w:val="26"/>
              </w:rPr>
              <w:lastRenderedPageBreak/>
              <w:t>(</w:t>
            </w:r>
            <w:r w:rsidRPr="005B5CCC">
              <w:rPr>
                <w:rFonts w:ascii="Cordia New" w:eastAsia="SimSun" w:hAnsi="Cordia New" w:cs="Cordia New" w:hint="cs"/>
                <w:sz w:val="26"/>
                <w:szCs w:val="26"/>
                <w:cs/>
              </w:rPr>
              <w:t>หน่วย : บาท)</w:t>
            </w:r>
          </w:p>
        </w:tc>
        <w:tc>
          <w:tcPr>
            <w:tcW w:w="8208" w:type="dxa"/>
            <w:gridSpan w:val="11"/>
            <w:tcBorders>
              <w:bottom w:val="single" w:sz="4" w:space="0" w:color="auto"/>
            </w:tcBorders>
            <w:vAlign w:val="bottom"/>
          </w:tcPr>
          <w:p w14:paraId="24ED2EBA" w14:textId="77777777" w:rsidR="00EF67CB" w:rsidRPr="003A1E89"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r w:rsidRPr="005B5CCC">
              <w:rPr>
                <w:rFonts w:ascii="Cordia New" w:eastAsia="SimSun" w:hAnsi="Cordia New" w:cs="Cordia New" w:hint="cs"/>
                <w:sz w:val="26"/>
                <w:szCs w:val="26"/>
                <w:cs/>
              </w:rPr>
              <w:t>งบการเงินเฉพาะกิจการ</w:t>
            </w:r>
          </w:p>
        </w:tc>
        <w:tc>
          <w:tcPr>
            <w:tcW w:w="141" w:type="dxa"/>
            <w:tcBorders>
              <w:bottom w:val="single" w:sz="4" w:space="0" w:color="auto"/>
            </w:tcBorders>
          </w:tcPr>
          <w:p w14:paraId="3A265290" w14:textId="77777777" w:rsidR="00EF67CB" w:rsidRPr="003A1E89" w:rsidRDefault="00EF67CB">
            <w:pPr>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p>
        </w:tc>
        <w:tc>
          <w:tcPr>
            <w:tcW w:w="1299" w:type="dxa"/>
            <w:tcBorders>
              <w:bottom w:val="single" w:sz="4" w:space="0" w:color="auto"/>
            </w:tcBorders>
            <w:vAlign w:val="bottom"/>
          </w:tcPr>
          <w:p w14:paraId="6B3A329B" w14:textId="77777777" w:rsidR="00EF67CB" w:rsidRPr="005B5CCC" w:rsidRDefault="00EF67CB">
            <w:pPr>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p>
        </w:tc>
      </w:tr>
      <w:tr w:rsidR="00EF67CB" w:rsidRPr="003A1E89" w14:paraId="1E65A8A0" w14:textId="77777777">
        <w:trPr>
          <w:trHeight w:val="222"/>
        </w:trPr>
        <w:tc>
          <w:tcPr>
            <w:tcW w:w="4428" w:type="dxa"/>
          </w:tcPr>
          <w:p w14:paraId="49BDD296" w14:textId="77777777" w:rsidR="00EF67CB" w:rsidRPr="003A1E89"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70" w:right="-108"/>
              <w:jc w:val="thaiDistribute"/>
              <w:textAlignment w:val="baseline"/>
              <w:rPr>
                <w:rFonts w:ascii="Cordia New" w:eastAsia="SimSun" w:hAnsi="Cordia New" w:cs="Cordia New"/>
                <w:sz w:val="26"/>
                <w:szCs w:val="26"/>
                <w:u w:val="single"/>
                <w:cs/>
              </w:rPr>
            </w:pPr>
          </w:p>
        </w:tc>
        <w:tc>
          <w:tcPr>
            <w:tcW w:w="8208" w:type="dxa"/>
            <w:gridSpan w:val="11"/>
            <w:tcBorders>
              <w:top w:val="single" w:sz="4" w:space="0" w:color="auto"/>
              <w:bottom w:val="single" w:sz="4" w:space="0" w:color="auto"/>
            </w:tcBorders>
            <w:vAlign w:val="bottom"/>
          </w:tcPr>
          <w:p w14:paraId="12449D5C" w14:textId="77777777" w:rsidR="00EF67CB" w:rsidRPr="003A1E89"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r w:rsidRPr="005B5CCC">
              <w:rPr>
                <w:rFonts w:ascii="Cordia New" w:eastAsia="SimSun" w:hAnsi="Cordia New" w:cs="Cordia New" w:hint="cs"/>
                <w:sz w:val="26"/>
                <w:szCs w:val="26"/>
                <w:cs/>
              </w:rPr>
              <w:t xml:space="preserve">ณ วันที่ </w:t>
            </w:r>
            <w:r w:rsidRPr="003A1E89">
              <w:rPr>
                <w:rFonts w:ascii="Cordia New" w:eastAsia="SimSun" w:hAnsi="Cordia New" w:cs="Cordia New" w:hint="cs"/>
                <w:sz w:val="26"/>
                <w:szCs w:val="26"/>
              </w:rPr>
              <w:t xml:space="preserve">31 </w:t>
            </w:r>
            <w:r w:rsidRPr="005B5CCC">
              <w:rPr>
                <w:rFonts w:ascii="Cordia New" w:eastAsia="SimSun" w:hAnsi="Cordia New" w:cs="Cordia New" w:hint="cs"/>
                <w:sz w:val="26"/>
                <w:szCs w:val="26"/>
                <w:cs/>
              </w:rPr>
              <w:t xml:space="preserve">ธันวาคม </w:t>
            </w:r>
            <w:r w:rsidRPr="003A1E89">
              <w:rPr>
                <w:rFonts w:ascii="Cordia New" w:eastAsia="SimSun" w:hAnsi="Cordia New" w:cs="Cordia New" w:hint="cs"/>
                <w:sz w:val="26"/>
                <w:szCs w:val="26"/>
              </w:rPr>
              <w:t>2567</w:t>
            </w:r>
          </w:p>
        </w:tc>
        <w:tc>
          <w:tcPr>
            <w:tcW w:w="141" w:type="dxa"/>
            <w:tcBorders>
              <w:top w:val="single" w:sz="4" w:space="0" w:color="auto"/>
              <w:bottom w:val="single" w:sz="4" w:space="0" w:color="auto"/>
            </w:tcBorders>
          </w:tcPr>
          <w:p w14:paraId="6D55963B" w14:textId="77777777" w:rsidR="00EF67CB" w:rsidRPr="003A1E89" w:rsidRDefault="00EF67CB">
            <w:pPr>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p>
        </w:tc>
        <w:tc>
          <w:tcPr>
            <w:tcW w:w="1299" w:type="dxa"/>
            <w:tcBorders>
              <w:top w:val="single" w:sz="4" w:space="0" w:color="auto"/>
              <w:bottom w:val="single" w:sz="4" w:space="0" w:color="auto"/>
            </w:tcBorders>
            <w:vAlign w:val="bottom"/>
          </w:tcPr>
          <w:p w14:paraId="07713E0A" w14:textId="77777777" w:rsidR="00EF67CB" w:rsidRPr="005B5CCC" w:rsidRDefault="00EF67CB">
            <w:pPr>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p>
        </w:tc>
      </w:tr>
      <w:tr w:rsidR="00EF67CB" w:rsidRPr="003A1E89" w14:paraId="6A9F6495" w14:textId="77777777">
        <w:trPr>
          <w:trHeight w:val="222"/>
        </w:trPr>
        <w:tc>
          <w:tcPr>
            <w:tcW w:w="4428" w:type="dxa"/>
          </w:tcPr>
          <w:p w14:paraId="3D02D54C" w14:textId="77777777" w:rsidR="00EF67CB" w:rsidRPr="003A1E89"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70" w:right="-108"/>
              <w:jc w:val="thaiDistribute"/>
              <w:textAlignment w:val="baseline"/>
              <w:rPr>
                <w:rFonts w:ascii="Cordia New" w:eastAsia="SimSun" w:hAnsi="Cordia New" w:cs="Cordia New"/>
                <w:sz w:val="26"/>
                <w:szCs w:val="26"/>
                <w:u w:val="single"/>
                <w:cs/>
              </w:rPr>
            </w:pPr>
          </w:p>
        </w:tc>
        <w:tc>
          <w:tcPr>
            <w:tcW w:w="8208" w:type="dxa"/>
            <w:gridSpan w:val="11"/>
            <w:tcBorders>
              <w:top w:val="single" w:sz="4" w:space="0" w:color="auto"/>
              <w:bottom w:val="single" w:sz="4" w:space="0" w:color="auto"/>
            </w:tcBorders>
            <w:vAlign w:val="bottom"/>
          </w:tcPr>
          <w:p w14:paraId="30BD8FEA" w14:textId="77777777" w:rsidR="00EF67CB" w:rsidRPr="003A1E89"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r w:rsidRPr="005B5CCC">
              <w:rPr>
                <w:rFonts w:ascii="Cordia New" w:eastAsia="SimSun" w:hAnsi="Cordia New" w:cs="Cordia New" w:hint="cs"/>
                <w:sz w:val="26"/>
                <w:szCs w:val="26"/>
                <w:cs/>
              </w:rPr>
              <w:t>ยอดคงเหลือของเครื่องมือทางการเงิน</w:t>
            </w:r>
          </w:p>
        </w:tc>
        <w:tc>
          <w:tcPr>
            <w:tcW w:w="141" w:type="dxa"/>
            <w:tcBorders>
              <w:top w:val="single" w:sz="4" w:space="0" w:color="auto"/>
            </w:tcBorders>
          </w:tcPr>
          <w:p w14:paraId="7346CC89" w14:textId="77777777" w:rsidR="00EF67CB" w:rsidRPr="003A1E89" w:rsidRDefault="00EF67CB">
            <w:pPr>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p>
        </w:tc>
        <w:tc>
          <w:tcPr>
            <w:tcW w:w="1299" w:type="dxa"/>
            <w:tcBorders>
              <w:top w:val="single" w:sz="4" w:space="0" w:color="auto"/>
            </w:tcBorders>
            <w:vAlign w:val="bottom"/>
          </w:tcPr>
          <w:p w14:paraId="7E219D60" w14:textId="77777777" w:rsidR="00EF67CB" w:rsidRPr="005B5CCC" w:rsidRDefault="00EF67CB">
            <w:pPr>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p>
        </w:tc>
      </w:tr>
      <w:tr w:rsidR="00EF67CB" w:rsidRPr="003A1E89" w14:paraId="795E5F51" w14:textId="77777777">
        <w:trPr>
          <w:trHeight w:val="222"/>
        </w:trPr>
        <w:tc>
          <w:tcPr>
            <w:tcW w:w="4428" w:type="dxa"/>
          </w:tcPr>
          <w:p w14:paraId="7FE299F1" w14:textId="77777777" w:rsidR="00EF67CB" w:rsidRPr="003A1E89"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70" w:right="-108"/>
              <w:jc w:val="thaiDistribute"/>
              <w:textAlignment w:val="baseline"/>
              <w:rPr>
                <w:rFonts w:ascii="Cordia New" w:eastAsia="SimSun" w:hAnsi="Cordia New" w:cs="Cordia New"/>
                <w:sz w:val="26"/>
                <w:szCs w:val="26"/>
                <w:u w:val="single"/>
                <w:cs/>
              </w:rPr>
            </w:pPr>
          </w:p>
        </w:tc>
        <w:tc>
          <w:tcPr>
            <w:tcW w:w="1170" w:type="dxa"/>
            <w:tcBorders>
              <w:top w:val="single" w:sz="4" w:space="0" w:color="auto"/>
            </w:tcBorders>
            <w:vAlign w:val="bottom"/>
          </w:tcPr>
          <w:p w14:paraId="3338AF62" w14:textId="77777777" w:rsidR="00EF67CB" w:rsidRPr="003A1E89"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r w:rsidRPr="005B5CCC">
              <w:rPr>
                <w:rFonts w:ascii="Cordia New" w:eastAsia="SimSun" w:hAnsi="Cordia New" w:cs="Cordia New" w:hint="cs"/>
                <w:sz w:val="26"/>
                <w:szCs w:val="26"/>
                <w:cs/>
              </w:rPr>
              <w:t>มีอัตรา</w:t>
            </w:r>
          </w:p>
        </w:tc>
        <w:tc>
          <w:tcPr>
            <w:tcW w:w="114" w:type="dxa"/>
            <w:tcBorders>
              <w:top w:val="single" w:sz="4" w:space="0" w:color="auto"/>
            </w:tcBorders>
          </w:tcPr>
          <w:p w14:paraId="20AD0DC2" w14:textId="77777777" w:rsidR="00EF67CB" w:rsidRPr="003A1E89" w:rsidRDefault="00EF67CB">
            <w:pPr>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p>
        </w:tc>
        <w:tc>
          <w:tcPr>
            <w:tcW w:w="4044" w:type="dxa"/>
            <w:gridSpan w:val="5"/>
            <w:tcBorders>
              <w:top w:val="single" w:sz="4" w:space="0" w:color="auto"/>
              <w:bottom w:val="single" w:sz="4" w:space="0" w:color="auto"/>
            </w:tcBorders>
            <w:vAlign w:val="bottom"/>
          </w:tcPr>
          <w:p w14:paraId="29F58612" w14:textId="77777777" w:rsidR="00EF67CB" w:rsidRPr="003A1E89"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r w:rsidRPr="005B5CCC">
              <w:rPr>
                <w:rFonts w:ascii="Cordia New" w:eastAsia="SimSun" w:hAnsi="Cordia New" w:cs="Cordia New" w:hint="cs"/>
                <w:sz w:val="26"/>
                <w:szCs w:val="26"/>
                <w:cs/>
              </w:rPr>
              <w:t>มีอัตราดอกเบี้ยคงที่</w:t>
            </w:r>
          </w:p>
        </w:tc>
        <w:tc>
          <w:tcPr>
            <w:tcW w:w="144" w:type="dxa"/>
            <w:tcBorders>
              <w:top w:val="single" w:sz="4" w:space="0" w:color="auto"/>
            </w:tcBorders>
          </w:tcPr>
          <w:p w14:paraId="4B253C07" w14:textId="77777777" w:rsidR="00EF67CB" w:rsidRPr="003A1E89"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p>
        </w:tc>
        <w:tc>
          <w:tcPr>
            <w:tcW w:w="1296" w:type="dxa"/>
            <w:tcBorders>
              <w:top w:val="single" w:sz="4" w:space="0" w:color="auto"/>
            </w:tcBorders>
            <w:vAlign w:val="bottom"/>
          </w:tcPr>
          <w:p w14:paraId="6E7CAA10" w14:textId="77777777" w:rsidR="00EF67CB" w:rsidRPr="003A1E89"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p>
        </w:tc>
        <w:tc>
          <w:tcPr>
            <w:tcW w:w="144" w:type="dxa"/>
            <w:tcBorders>
              <w:top w:val="single" w:sz="4" w:space="0" w:color="auto"/>
            </w:tcBorders>
          </w:tcPr>
          <w:p w14:paraId="3F9519A1" w14:textId="77777777" w:rsidR="00EF67CB" w:rsidRPr="003A1E89"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p>
        </w:tc>
        <w:tc>
          <w:tcPr>
            <w:tcW w:w="1296" w:type="dxa"/>
            <w:tcBorders>
              <w:top w:val="single" w:sz="4" w:space="0" w:color="auto"/>
            </w:tcBorders>
            <w:vAlign w:val="bottom"/>
          </w:tcPr>
          <w:p w14:paraId="56050C08" w14:textId="77777777" w:rsidR="00EF67CB" w:rsidRPr="003A1E89" w:rsidRDefault="00EF67CB">
            <w:pPr>
              <w:tabs>
                <w:tab w:val="clear" w:pos="2807"/>
                <w:tab w:val="left" w:pos="870"/>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p>
        </w:tc>
        <w:tc>
          <w:tcPr>
            <w:tcW w:w="141" w:type="dxa"/>
          </w:tcPr>
          <w:p w14:paraId="1AAB60E1" w14:textId="77777777" w:rsidR="00EF67CB" w:rsidRPr="003A1E89" w:rsidRDefault="00EF67CB">
            <w:pPr>
              <w:tabs>
                <w:tab w:val="clear" w:pos="2807"/>
                <w:tab w:val="left" w:pos="870"/>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p>
        </w:tc>
        <w:tc>
          <w:tcPr>
            <w:tcW w:w="1299" w:type="dxa"/>
            <w:vAlign w:val="bottom"/>
          </w:tcPr>
          <w:p w14:paraId="3BB066A3" w14:textId="77777777" w:rsidR="00EF67CB" w:rsidRPr="005B5CCC" w:rsidRDefault="00EF67CB">
            <w:pPr>
              <w:tabs>
                <w:tab w:val="clear" w:pos="2807"/>
                <w:tab w:val="left" w:pos="870"/>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p>
        </w:tc>
      </w:tr>
      <w:tr w:rsidR="00EF67CB" w:rsidRPr="003A1E89" w14:paraId="2E5B9979" w14:textId="77777777">
        <w:trPr>
          <w:trHeight w:val="70"/>
        </w:trPr>
        <w:tc>
          <w:tcPr>
            <w:tcW w:w="4428" w:type="dxa"/>
          </w:tcPr>
          <w:p w14:paraId="347B9A0B" w14:textId="77777777" w:rsidR="00EF67CB" w:rsidRPr="003A1E89"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70" w:right="-108"/>
              <w:jc w:val="thaiDistribute"/>
              <w:textAlignment w:val="baseline"/>
              <w:rPr>
                <w:rFonts w:ascii="Cordia New" w:eastAsia="SimSun" w:hAnsi="Cordia New" w:cs="Cordia New"/>
                <w:sz w:val="26"/>
                <w:szCs w:val="26"/>
                <w:u w:val="single"/>
                <w:cs/>
              </w:rPr>
            </w:pPr>
          </w:p>
        </w:tc>
        <w:tc>
          <w:tcPr>
            <w:tcW w:w="1170" w:type="dxa"/>
            <w:vAlign w:val="bottom"/>
          </w:tcPr>
          <w:p w14:paraId="04D155F7" w14:textId="77777777" w:rsidR="00EF67CB" w:rsidRPr="003A1E89"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r w:rsidRPr="005B5CCC">
              <w:rPr>
                <w:rFonts w:ascii="Cordia New" w:eastAsia="SimSun" w:hAnsi="Cordia New" w:cs="Cordia New" w:hint="cs"/>
                <w:sz w:val="26"/>
                <w:szCs w:val="26"/>
                <w:cs/>
              </w:rPr>
              <w:t>ดอกเบี้ยปรับ</w:t>
            </w:r>
          </w:p>
        </w:tc>
        <w:tc>
          <w:tcPr>
            <w:tcW w:w="114" w:type="dxa"/>
          </w:tcPr>
          <w:p w14:paraId="6DDBA085" w14:textId="77777777" w:rsidR="00EF67CB" w:rsidRPr="003A1E89" w:rsidRDefault="00EF67CB">
            <w:pPr>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p>
        </w:tc>
        <w:tc>
          <w:tcPr>
            <w:tcW w:w="4044" w:type="dxa"/>
            <w:gridSpan w:val="5"/>
            <w:vAlign w:val="bottom"/>
          </w:tcPr>
          <w:p w14:paraId="1DAA0C93" w14:textId="77777777" w:rsidR="00EF67CB" w:rsidRPr="003A1E89"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rPr>
            </w:pPr>
            <w:r w:rsidRPr="005B5CCC">
              <w:rPr>
                <w:rFonts w:ascii="Cordia New" w:eastAsia="SimSun" w:hAnsi="Cordia New" w:cs="Cordia New" w:hint="cs"/>
                <w:sz w:val="26"/>
                <w:szCs w:val="26"/>
                <w:cs/>
              </w:rPr>
              <w:t>ระยะเวลา</w:t>
            </w:r>
          </w:p>
        </w:tc>
        <w:tc>
          <w:tcPr>
            <w:tcW w:w="144" w:type="dxa"/>
          </w:tcPr>
          <w:p w14:paraId="1FB1196E" w14:textId="77777777" w:rsidR="00EF67CB" w:rsidRPr="003A1E89"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p>
        </w:tc>
        <w:tc>
          <w:tcPr>
            <w:tcW w:w="1296" w:type="dxa"/>
            <w:vAlign w:val="bottom"/>
          </w:tcPr>
          <w:p w14:paraId="68294303" w14:textId="77777777" w:rsidR="00EF67CB" w:rsidRPr="003A1E89"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p>
        </w:tc>
        <w:tc>
          <w:tcPr>
            <w:tcW w:w="144" w:type="dxa"/>
          </w:tcPr>
          <w:p w14:paraId="11FCB0D2" w14:textId="77777777" w:rsidR="00EF67CB" w:rsidRPr="003A1E89"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p>
        </w:tc>
        <w:tc>
          <w:tcPr>
            <w:tcW w:w="1296" w:type="dxa"/>
            <w:vAlign w:val="bottom"/>
          </w:tcPr>
          <w:p w14:paraId="26181CE4" w14:textId="77777777" w:rsidR="00EF67CB" w:rsidRPr="003A1E89" w:rsidRDefault="00EF67CB">
            <w:pPr>
              <w:tabs>
                <w:tab w:val="clear" w:pos="2807"/>
                <w:tab w:val="left" w:pos="870"/>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p>
        </w:tc>
        <w:tc>
          <w:tcPr>
            <w:tcW w:w="141" w:type="dxa"/>
          </w:tcPr>
          <w:p w14:paraId="06191DF0" w14:textId="77777777" w:rsidR="00EF67CB" w:rsidRPr="003A1E89" w:rsidRDefault="00EF67CB">
            <w:pPr>
              <w:tabs>
                <w:tab w:val="clear" w:pos="2807"/>
                <w:tab w:val="left" w:pos="870"/>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p>
        </w:tc>
        <w:tc>
          <w:tcPr>
            <w:tcW w:w="1299" w:type="dxa"/>
            <w:vAlign w:val="bottom"/>
          </w:tcPr>
          <w:p w14:paraId="0C9E4221" w14:textId="77777777" w:rsidR="00EF67CB" w:rsidRPr="005B5CCC"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p>
        </w:tc>
      </w:tr>
      <w:tr w:rsidR="00EF67CB" w:rsidRPr="003A1E89" w14:paraId="0B17DB3F" w14:textId="77777777">
        <w:trPr>
          <w:trHeight w:val="222"/>
        </w:trPr>
        <w:tc>
          <w:tcPr>
            <w:tcW w:w="4428" w:type="dxa"/>
          </w:tcPr>
          <w:p w14:paraId="0B1B7440" w14:textId="77777777" w:rsidR="00EF67CB" w:rsidRPr="003A1E89"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70" w:right="-108"/>
              <w:jc w:val="thaiDistribute"/>
              <w:textAlignment w:val="baseline"/>
              <w:rPr>
                <w:rFonts w:ascii="Cordia New" w:eastAsia="SimSun" w:hAnsi="Cordia New" w:cs="Cordia New"/>
                <w:sz w:val="26"/>
                <w:szCs w:val="26"/>
                <w:u w:val="single"/>
                <w:cs/>
              </w:rPr>
            </w:pPr>
          </w:p>
        </w:tc>
        <w:tc>
          <w:tcPr>
            <w:tcW w:w="1170" w:type="dxa"/>
            <w:vAlign w:val="bottom"/>
          </w:tcPr>
          <w:p w14:paraId="3747850E" w14:textId="77777777" w:rsidR="00EF67CB" w:rsidRPr="003A1E89"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r w:rsidRPr="005B5CCC">
              <w:rPr>
                <w:rFonts w:ascii="Cordia New" w:eastAsia="SimSun" w:hAnsi="Cordia New" w:cs="Cordia New" w:hint="cs"/>
                <w:sz w:val="26"/>
                <w:szCs w:val="26"/>
                <w:cs/>
              </w:rPr>
              <w:t>ขึ้นลงตาม</w:t>
            </w:r>
          </w:p>
        </w:tc>
        <w:tc>
          <w:tcPr>
            <w:tcW w:w="114" w:type="dxa"/>
          </w:tcPr>
          <w:p w14:paraId="4DC840B4" w14:textId="77777777" w:rsidR="00EF67CB" w:rsidRPr="003A1E89" w:rsidRDefault="00EF67CB">
            <w:pPr>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p>
        </w:tc>
        <w:tc>
          <w:tcPr>
            <w:tcW w:w="4044" w:type="dxa"/>
            <w:gridSpan w:val="5"/>
            <w:tcBorders>
              <w:bottom w:val="single" w:sz="4" w:space="0" w:color="auto"/>
            </w:tcBorders>
            <w:vAlign w:val="bottom"/>
          </w:tcPr>
          <w:p w14:paraId="16671255" w14:textId="77777777" w:rsidR="00EF67CB" w:rsidRPr="003A1E89"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rPr>
            </w:pPr>
            <w:r w:rsidRPr="005B5CCC">
              <w:rPr>
                <w:rFonts w:ascii="Cordia New" w:eastAsia="SimSun" w:hAnsi="Cordia New" w:cs="Cordia New" w:hint="cs"/>
                <w:sz w:val="26"/>
                <w:szCs w:val="26"/>
                <w:cs/>
              </w:rPr>
              <w:t>ครบกำหนด</w:t>
            </w:r>
          </w:p>
        </w:tc>
        <w:tc>
          <w:tcPr>
            <w:tcW w:w="144" w:type="dxa"/>
          </w:tcPr>
          <w:p w14:paraId="0B3711A9" w14:textId="77777777" w:rsidR="00EF67CB" w:rsidRPr="003A1E89"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p>
        </w:tc>
        <w:tc>
          <w:tcPr>
            <w:tcW w:w="1296" w:type="dxa"/>
            <w:vAlign w:val="bottom"/>
          </w:tcPr>
          <w:p w14:paraId="5AAD3E82" w14:textId="77777777" w:rsidR="00EF67CB" w:rsidRPr="003A1E89"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p>
        </w:tc>
        <w:tc>
          <w:tcPr>
            <w:tcW w:w="144" w:type="dxa"/>
          </w:tcPr>
          <w:p w14:paraId="4343F152" w14:textId="77777777" w:rsidR="00EF67CB" w:rsidRPr="003A1E89"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p>
        </w:tc>
        <w:tc>
          <w:tcPr>
            <w:tcW w:w="1296" w:type="dxa"/>
            <w:vAlign w:val="bottom"/>
          </w:tcPr>
          <w:p w14:paraId="208DA671" w14:textId="77777777" w:rsidR="00EF67CB" w:rsidRPr="003A1E89" w:rsidRDefault="00EF67CB">
            <w:pPr>
              <w:tabs>
                <w:tab w:val="clear" w:pos="2807"/>
                <w:tab w:val="left" w:pos="870"/>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p>
        </w:tc>
        <w:tc>
          <w:tcPr>
            <w:tcW w:w="141" w:type="dxa"/>
          </w:tcPr>
          <w:p w14:paraId="7536F3BF" w14:textId="77777777" w:rsidR="00EF67CB" w:rsidRPr="003A1E89" w:rsidRDefault="00EF67CB">
            <w:pPr>
              <w:tabs>
                <w:tab w:val="clear" w:pos="2807"/>
                <w:tab w:val="left" w:pos="870"/>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p>
        </w:tc>
        <w:tc>
          <w:tcPr>
            <w:tcW w:w="1299" w:type="dxa"/>
          </w:tcPr>
          <w:p w14:paraId="5831D727" w14:textId="77777777" w:rsidR="00EF67CB" w:rsidRPr="003A1E89"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hAnsi="Cordia New" w:cs="Cordia New"/>
                <w:sz w:val="26"/>
                <w:szCs w:val="26"/>
              </w:rPr>
            </w:pPr>
            <w:r w:rsidRPr="005B5CCC">
              <w:rPr>
                <w:rFonts w:ascii="Cordia New" w:eastAsia="SimSun" w:hAnsi="Cordia New" w:cs="Cordia New" w:hint="cs"/>
                <w:sz w:val="26"/>
                <w:szCs w:val="26"/>
                <w:cs/>
              </w:rPr>
              <w:t xml:space="preserve">อัตราดอกเบี้ย </w:t>
            </w:r>
          </w:p>
        </w:tc>
      </w:tr>
      <w:tr w:rsidR="00EF67CB" w:rsidRPr="003A1E89" w14:paraId="64C75202" w14:textId="77777777">
        <w:trPr>
          <w:trHeight w:val="222"/>
        </w:trPr>
        <w:tc>
          <w:tcPr>
            <w:tcW w:w="4428" w:type="dxa"/>
          </w:tcPr>
          <w:p w14:paraId="2D42BED4" w14:textId="77777777" w:rsidR="00EF67CB" w:rsidRPr="003A1E89"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70" w:right="-108"/>
              <w:jc w:val="thaiDistribute"/>
              <w:textAlignment w:val="baseline"/>
              <w:rPr>
                <w:rFonts w:ascii="Cordia New" w:eastAsia="SimSun" w:hAnsi="Cordia New" w:cs="Cordia New"/>
                <w:sz w:val="26"/>
                <w:szCs w:val="26"/>
                <w:u w:val="single"/>
                <w:cs/>
              </w:rPr>
            </w:pPr>
          </w:p>
        </w:tc>
        <w:tc>
          <w:tcPr>
            <w:tcW w:w="1170" w:type="dxa"/>
            <w:tcBorders>
              <w:bottom w:val="single" w:sz="4" w:space="0" w:color="auto"/>
            </w:tcBorders>
            <w:vAlign w:val="bottom"/>
          </w:tcPr>
          <w:p w14:paraId="749F94AB" w14:textId="77777777" w:rsidR="00EF67CB" w:rsidRPr="003A1E89"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rPr>
            </w:pPr>
            <w:r w:rsidRPr="005B5CCC">
              <w:rPr>
                <w:rFonts w:ascii="Cordia New" w:eastAsia="SimSun" w:hAnsi="Cordia New" w:cs="Cordia New" w:hint="cs"/>
                <w:sz w:val="26"/>
                <w:szCs w:val="26"/>
                <w:cs/>
              </w:rPr>
              <w:t>อัตราตลาด</w:t>
            </w:r>
          </w:p>
        </w:tc>
        <w:tc>
          <w:tcPr>
            <w:tcW w:w="114" w:type="dxa"/>
          </w:tcPr>
          <w:p w14:paraId="2917532B" w14:textId="77777777" w:rsidR="00EF67CB" w:rsidRPr="003A1E89" w:rsidRDefault="00EF67CB">
            <w:pPr>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p>
        </w:tc>
        <w:tc>
          <w:tcPr>
            <w:tcW w:w="1236" w:type="dxa"/>
            <w:tcBorders>
              <w:top w:val="single" w:sz="4" w:space="0" w:color="auto"/>
              <w:bottom w:val="single" w:sz="4" w:space="0" w:color="auto"/>
            </w:tcBorders>
            <w:vAlign w:val="bottom"/>
          </w:tcPr>
          <w:p w14:paraId="7EDE5396" w14:textId="77777777" w:rsidR="00EF67CB" w:rsidRPr="003A1E89"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rPr>
            </w:pPr>
            <w:r w:rsidRPr="005B5CCC">
              <w:rPr>
                <w:rFonts w:ascii="Cordia New" w:eastAsia="SimSun" w:hAnsi="Cordia New" w:cs="Cordia New" w:hint="cs"/>
                <w:sz w:val="26"/>
                <w:szCs w:val="26"/>
                <w:cs/>
              </w:rPr>
              <w:t>เมื่อทวงถาม</w:t>
            </w:r>
          </w:p>
        </w:tc>
        <w:tc>
          <w:tcPr>
            <w:tcW w:w="179" w:type="dxa"/>
            <w:tcBorders>
              <w:top w:val="single" w:sz="4" w:space="0" w:color="auto"/>
            </w:tcBorders>
          </w:tcPr>
          <w:p w14:paraId="32399FD3" w14:textId="77777777" w:rsidR="00EF67CB" w:rsidRPr="003A1E89"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p>
        </w:tc>
        <w:tc>
          <w:tcPr>
            <w:tcW w:w="1279" w:type="dxa"/>
            <w:tcBorders>
              <w:top w:val="single" w:sz="4" w:space="0" w:color="auto"/>
              <w:bottom w:val="single" w:sz="4" w:space="0" w:color="auto"/>
            </w:tcBorders>
          </w:tcPr>
          <w:p w14:paraId="67B51EB8" w14:textId="77777777" w:rsidR="00EF67CB" w:rsidRPr="005B5CCC"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r w:rsidRPr="005B5CCC">
              <w:rPr>
                <w:rFonts w:ascii="Cordia New" w:eastAsia="SimSun" w:hAnsi="Cordia New" w:cs="Cordia New" w:hint="cs"/>
                <w:sz w:val="26"/>
                <w:szCs w:val="26"/>
                <w:cs/>
              </w:rPr>
              <w:t xml:space="preserve">ภายใน </w:t>
            </w:r>
            <w:r w:rsidRPr="003A1E89">
              <w:rPr>
                <w:rFonts w:ascii="Cordia New" w:eastAsia="SimSun" w:hAnsi="Cordia New" w:cs="Cordia New" w:hint="cs"/>
                <w:sz w:val="26"/>
                <w:szCs w:val="26"/>
              </w:rPr>
              <w:t>1</w:t>
            </w:r>
            <w:r w:rsidRPr="005B5CCC">
              <w:rPr>
                <w:rFonts w:ascii="Cordia New" w:eastAsia="SimSun" w:hAnsi="Cordia New" w:cs="Cordia New" w:hint="cs"/>
                <w:sz w:val="26"/>
                <w:szCs w:val="26"/>
                <w:cs/>
              </w:rPr>
              <w:t xml:space="preserve"> ปี</w:t>
            </w:r>
          </w:p>
        </w:tc>
        <w:tc>
          <w:tcPr>
            <w:tcW w:w="146" w:type="dxa"/>
            <w:tcBorders>
              <w:top w:val="single" w:sz="4" w:space="0" w:color="auto"/>
            </w:tcBorders>
          </w:tcPr>
          <w:p w14:paraId="2A68541C" w14:textId="77777777" w:rsidR="00EF67CB" w:rsidRPr="003A1E89"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rPr>
            </w:pPr>
          </w:p>
        </w:tc>
        <w:tc>
          <w:tcPr>
            <w:tcW w:w="1204" w:type="dxa"/>
            <w:tcBorders>
              <w:top w:val="single" w:sz="4" w:space="0" w:color="auto"/>
              <w:bottom w:val="single" w:sz="4" w:space="0" w:color="auto"/>
            </w:tcBorders>
          </w:tcPr>
          <w:p w14:paraId="7F6F72C9" w14:textId="77777777" w:rsidR="00EF67CB" w:rsidRPr="003A1E89"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r w:rsidRPr="003A1E89">
              <w:rPr>
                <w:rFonts w:ascii="Cordia New" w:eastAsia="SimSun" w:hAnsi="Cordia New" w:cs="Cordia New" w:hint="cs"/>
                <w:sz w:val="26"/>
                <w:szCs w:val="26"/>
              </w:rPr>
              <w:t>1</w:t>
            </w:r>
            <w:r w:rsidRPr="008B7D79">
              <w:rPr>
                <w:rFonts w:ascii="Cordia New" w:eastAsia="SimSun" w:hAnsi="Cordia New" w:cs="Cordia New" w:hint="cs"/>
                <w:sz w:val="26"/>
                <w:szCs w:val="26"/>
              </w:rPr>
              <w:t xml:space="preserve"> - </w:t>
            </w:r>
            <w:r w:rsidRPr="003A1E89">
              <w:rPr>
                <w:rFonts w:ascii="Cordia New" w:eastAsia="SimSun" w:hAnsi="Cordia New" w:cs="Cordia New" w:hint="cs"/>
                <w:sz w:val="26"/>
                <w:szCs w:val="26"/>
              </w:rPr>
              <w:t>5</w:t>
            </w:r>
            <w:r w:rsidRPr="005B5CCC">
              <w:rPr>
                <w:rFonts w:ascii="Cordia New" w:eastAsia="SimSun" w:hAnsi="Cordia New" w:cs="Cordia New" w:hint="cs"/>
                <w:sz w:val="26"/>
                <w:szCs w:val="26"/>
                <w:cs/>
              </w:rPr>
              <w:t xml:space="preserve"> ปี</w:t>
            </w:r>
          </w:p>
        </w:tc>
        <w:tc>
          <w:tcPr>
            <w:tcW w:w="144" w:type="dxa"/>
          </w:tcPr>
          <w:p w14:paraId="71938732" w14:textId="77777777" w:rsidR="00EF67CB" w:rsidRPr="003A1E89"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p>
        </w:tc>
        <w:tc>
          <w:tcPr>
            <w:tcW w:w="1296" w:type="dxa"/>
            <w:tcBorders>
              <w:bottom w:val="single" w:sz="4" w:space="0" w:color="auto"/>
            </w:tcBorders>
          </w:tcPr>
          <w:p w14:paraId="43B684DF" w14:textId="77777777" w:rsidR="00EF67CB" w:rsidRPr="003A1E89"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rPr>
            </w:pPr>
            <w:r w:rsidRPr="005B5CCC">
              <w:rPr>
                <w:rFonts w:ascii="Cordia New" w:eastAsia="SimSun" w:hAnsi="Cordia New" w:cs="Cordia New" w:hint="cs"/>
                <w:sz w:val="26"/>
                <w:szCs w:val="26"/>
                <w:cs/>
              </w:rPr>
              <w:t>ไม่มีดอกเบี้ย</w:t>
            </w:r>
          </w:p>
        </w:tc>
        <w:tc>
          <w:tcPr>
            <w:tcW w:w="144" w:type="dxa"/>
          </w:tcPr>
          <w:p w14:paraId="4C1434A8" w14:textId="77777777" w:rsidR="00EF67CB" w:rsidRPr="003A1E89"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p>
        </w:tc>
        <w:tc>
          <w:tcPr>
            <w:tcW w:w="1296" w:type="dxa"/>
            <w:tcBorders>
              <w:bottom w:val="single" w:sz="4" w:space="0" w:color="auto"/>
            </w:tcBorders>
            <w:vAlign w:val="bottom"/>
          </w:tcPr>
          <w:p w14:paraId="3E34DC1C" w14:textId="77777777" w:rsidR="00EF67CB" w:rsidRPr="003A1E89" w:rsidRDefault="00EF67CB">
            <w:pPr>
              <w:tabs>
                <w:tab w:val="clear" w:pos="2807"/>
                <w:tab w:val="left" w:pos="870"/>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rPr>
            </w:pPr>
            <w:r w:rsidRPr="005B5CCC">
              <w:rPr>
                <w:rFonts w:ascii="Cordia New" w:eastAsia="SimSun" w:hAnsi="Cordia New" w:cs="Cordia New" w:hint="cs"/>
                <w:sz w:val="26"/>
                <w:szCs w:val="26"/>
                <w:cs/>
              </w:rPr>
              <w:t>รวม</w:t>
            </w:r>
          </w:p>
        </w:tc>
        <w:tc>
          <w:tcPr>
            <w:tcW w:w="141" w:type="dxa"/>
          </w:tcPr>
          <w:p w14:paraId="0CECF82A" w14:textId="77777777" w:rsidR="00EF67CB" w:rsidRPr="005B5CCC" w:rsidRDefault="00EF67CB">
            <w:pPr>
              <w:tabs>
                <w:tab w:val="clear" w:pos="2807"/>
                <w:tab w:val="left" w:pos="870"/>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p>
        </w:tc>
        <w:tc>
          <w:tcPr>
            <w:tcW w:w="1299" w:type="dxa"/>
            <w:tcBorders>
              <w:bottom w:val="single" w:sz="4" w:space="0" w:color="auto"/>
            </w:tcBorders>
            <w:vAlign w:val="bottom"/>
          </w:tcPr>
          <w:p w14:paraId="79F91C80" w14:textId="77777777" w:rsidR="00EF67CB" w:rsidRPr="005B5CCC"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cs/>
              </w:rPr>
            </w:pPr>
            <w:r w:rsidRPr="008B7D79">
              <w:rPr>
                <w:rFonts w:ascii="Cordia New" w:eastAsia="SimSun" w:hAnsi="Cordia New" w:cs="Cordia New" w:hint="cs"/>
                <w:sz w:val="26"/>
                <w:szCs w:val="26"/>
              </w:rPr>
              <w:t>(</w:t>
            </w:r>
            <w:r w:rsidRPr="005B5CCC">
              <w:rPr>
                <w:rFonts w:ascii="Cordia New" w:eastAsia="SimSun" w:hAnsi="Cordia New" w:cs="Cordia New" w:hint="cs"/>
                <w:sz w:val="26"/>
                <w:szCs w:val="26"/>
                <w:cs/>
              </w:rPr>
              <w:t>ร้อยละต่อปี)</w:t>
            </w:r>
          </w:p>
        </w:tc>
      </w:tr>
      <w:tr w:rsidR="00EF67CB" w:rsidRPr="003A1E89" w14:paraId="4EEF1A6F" w14:textId="77777777">
        <w:tc>
          <w:tcPr>
            <w:tcW w:w="4428" w:type="dxa"/>
          </w:tcPr>
          <w:p w14:paraId="4DA20C24" w14:textId="77777777" w:rsidR="00EF67CB" w:rsidRPr="005B5CCC" w:rsidRDefault="00EF67CB">
            <w:pPr>
              <w:overflowPunct w:val="0"/>
              <w:autoSpaceDE w:val="0"/>
              <w:autoSpaceDN w:val="0"/>
              <w:adjustRightInd w:val="0"/>
              <w:spacing w:line="380" w:lineRule="exact"/>
              <w:ind w:left="70" w:right="-115"/>
              <w:jc w:val="thaiDistribute"/>
              <w:textAlignment w:val="baseline"/>
              <w:rPr>
                <w:rFonts w:ascii="Cordia New" w:eastAsia="SimSun" w:hAnsi="Cordia New" w:cs="Cordia New"/>
                <w:sz w:val="26"/>
                <w:szCs w:val="26"/>
                <w:u w:val="single"/>
                <w:cs/>
              </w:rPr>
            </w:pPr>
          </w:p>
        </w:tc>
        <w:tc>
          <w:tcPr>
            <w:tcW w:w="1170" w:type="dxa"/>
            <w:tcBorders>
              <w:top w:val="single" w:sz="4" w:space="0" w:color="auto"/>
            </w:tcBorders>
          </w:tcPr>
          <w:p w14:paraId="5CB88CC1" w14:textId="77777777" w:rsidR="00EF67CB" w:rsidRPr="003A1E89"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firstLine="90"/>
              <w:jc w:val="center"/>
              <w:textAlignment w:val="baseline"/>
              <w:rPr>
                <w:rFonts w:ascii="Cordia New" w:eastAsia="SimSun" w:hAnsi="Cordia New" w:cs="Cordia New"/>
                <w:sz w:val="26"/>
                <w:szCs w:val="26"/>
              </w:rPr>
            </w:pPr>
          </w:p>
        </w:tc>
        <w:tc>
          <w:tcPr>
            <w:tcW w:w="114" w:type="dxa"/>
          </w:tcPr>
          <w:p w14:paraId="2EFCB37D" w14:textId="77777777" w:rsidR="00EF67CB" w:rsidRPr="003A1E89" w:rsidRDefault="00EF67CB">
            <w:pPr>
              <w:tabs>
                <w:tab w:val="decimal" w:pos="347"/>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rPr>
            </w:pPr>
          </w:p>
        </w:tc>
        <w:tc>
          <w:tcPr>
            <w:tcW w:w="1236" w:type="dxa"/>
            <w:tcBorders>
              <w:top w:val="single" w:sz="4" w:space="0" w:color="auto"/>
            </w:tcBorders>
          </w:tcPr>
          <w:p w14:paraId="2F7E810D" w14:textId="77777777" w:rsidR="00EF67CB" w:rsidRPr="003A1E89" w:rsidRDefault="00EF67CB">
            <w:pPr>
              <w:overflowPunct w:val="0"/>
              <w:autoSpaceDE w:val="0"/>
              <w:autoSpaceDN w:val="0"/>
              <w:adjustRightInd w:val="0"/>
              <w:spacing w:line="380" w:lineRule="exact"/>
              <w:ind w:hanging="18"/>
              <w:jc w:val="center"/>
              <w:textAlignment w:val="baseline"/>
              <w:rPr>
                <w:rFonts w:ascii="Cordia New" w:eastAsia="SimSun" w:hAnsi="Cordia New" w:cs="Cordia New"/>
                <w:sz w:val="26"/>
                <w:szCs w:val="26"/>
              </w:rPr>
            </w:pPr>
          </w:p>
        </w:tc>
        <w:tc>
          <w:tcPr>
            <w:tcW w:w="179" w:type="dxa"/>
          </w:tcPr>
          <w:p w14:paraId="2329A3DF" w14:textId="77777777" w:rsidR="00EF67CB" w:rsidRPr="003A1E89" w:rsidRDefault="00EF67CB">
            <w:pPr>
              <w:overflowPunct w:val="0"/>
              <w:autoSpaceDE w:val="0"/>
              <w:autoSpaceDN w:val="0"/>
              <w:adjustRightInd w:val="0"/>
              <w:spacing w:line="380" w:lineRule="exact"/>
              <w:ind w:hanging="18"/>
              <w:jc w:val="center"/>
              <w:textAlignment w:val="baseline"/>
              <w:rPr>
                <w:rFonts w:ascii="Cordia New" w:eastAsia="SimSun" w:hAnsi="Cordia New" w:cs="Cordia New"/>
                <w:sz w:val="26"/>
                <w:szCs w:val="26"/>
              </w:rPr>
            </w:pPr>
          </w:p>
        </w:tc>
        <w:tc>
          <w:tcPr>
            <w:tcW w:w="1279" w:type="dxa"/>
            <w:tcBorders>
              <w:top w:val="single" w:sz="4" w:space="0" w:color="auto"/>
            </w:tcBorders>
          </w:tcPr>
          <w:p w14:paraId="0F8054D1" w14:textId="77777777" w:rsidR="00EF67CB" w:rsidRPr="003A1E89" w:rsidRDefault="00EF67CB">
            <w:pPr>
              <w:overflowPunct w:val="0"/>
              <w:autoSpaceDE w:val="0"/>
              <w:autoSpaceDN w:val="0"/>
              <w:adjustRightInd w:val="0"/>
              <w:spacing w:line="380" w:lineRule="exact"/>
              <w:ind w:hanging="18"/>
              <w:jc w:val="center"/>
              <w:textAlignment w:val="baseline"/>
              <w:rPr>
                <w:rFonts w:ascii="Cordia New" w:eastAsia="SimSun" w:hAnsi="Cordia New" w:cs="Cordia New"/>
                <w:sz w:val="26"/>
                <w:szCs w:val="26"/>
              </w:rPr>
            </w:pPr>
          </w:p>
        </w:tc>
        <w:tc>
          <w:tcPr>
            <w:tcW w:w="146" w:type="dxa"/>
          </w:tcPr>
          <w:p w14:paraId="49428F3F" w14:textId="77777777" w:rsidR="00EF67CB" w:rsidRPr="003A1E89" w:rsidRDefault="00EF67CB">
            <w:pPr>
              <w:overflowPunct w:val="0"/>
              <w:autoSpaceDE w:val="0"/>
              <w:autoSpaceDN w:val="0"/>
              <w:adjustRightInd w:val="0"/>
              <w:spacing w:line="380" w:lineRule="exact"/>
              <w:ind w:hanging="18"/>
              <w:jc w:val="center"/>
              <w:textAlignment w:val="baseline"/>
              <w:rPr>
                <w:rFonts w:ascii="Cordia New" w:eastAsia="SimSun" w:hAnsi="Cordia New" w:cs="Cordia New"/>
                <w:sz w:val="26"/>
                <w:szCs w:val="26"/>
              </w:rPr>
            </w:pPr>
          </w:p>
        </w:tc>
        <w:tc>
          <w:tcPr>
            <w:tcW w:w="1204" w:type="dxa"/>
            <w:tcBorders>
              <w:top w:val="single" w:sz="4" w:space="0" w:color="auto"/>
            </w:tcBorders>
          </w:tcPr>
          <w:p w14:paraId="197E3C01" w14:textId="77777777" w:rsidR="00EF67CB" w:rsidRPr="003A1E89"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rPr>
            </w:pPr>
          </w:p>
        </w:tc>
        <w:tc>
          <w:tcPr>
            <w:tcW w:w="144" w:type="dxa"/>
          </w:tcPr>
          <w:p w14:paraId="1AD0BD38" w14:textId="77777777" w:rsidR="00EF67CB" w:rsidRPr="003A1E89" w:rsidRDefault="00EF67CB">
            <w:pPr>
              <w:overflowPunct w:val="0"/>
              <w:autoSpaceDE w:val="0"/>
              <w:autoSpaceDN w:val="0"/>
              <w:adjustRightInd w:val="0"/>
              <w:spacing w:line="380" w:lineRule="exact"/>
              <w:ind w:hanging="18"/>
              <w:jc w:val="center"/>
              <w:textAlignment w:val="baseline"/>
              <w:rPr>
                <w:rFonts w:ascii="Cordia New" w:eastAsia="SimSun" w:hAnsi="Cordia New" w:cs="Cordia New"/>
                <w:sz w:val="26"/>
                <w:szCs w:val="26"/>
              </w:rPr>
            </w:pPr>
          </w:p>
        </w:tc>
        <w:tc>
          <w:tcPr>
            <w:tcW w:w="1296" w:type="dxa"/>
            <w:tcBorders>
              <w:top w:val="single" w:sz="4" w:space="0" w:color="auto"/>
            </w:tcBorders>
          </w:tcPr>
          <w:p w14:paraId="54F7D26D" w14:textId="77777777" w:rsidR="00EF67CB" w:rsidRPr="003A1E89" w:rsidRDefault="00EF67CB">
            <w:pPr>
              <w:overflowPunct w:val="0"/>
              <w:autoSpaceDE w:val="0"/>
              <w:autoSpaceDN w:val="0"/>
              <w:adjustRightInd w:val="0"/>
              <w:spacing w:line="380" w:lineRule="exact"/>
              <w:ind w:hanging="18"/>
              <w:jc w:val="center"/>
              <w:textAlignment w:val="baseline"/>
              <w:rPr>
                <w:rFonts w:ascii="Cordia New" w:eastAsia="SimSun" w:hAnsi="Cordia New" w:cs="Cordia New"/>
                <w:sz w:val="26"/>
                <w:szCs w:val="26"/>
              </w:rPr>
            </w:pPr>
          </w:p>
        </w:tc>
        <w:tc>
          <w:tcPr>
            <w:tcW w:w="144" w:type="dxa"/>
          </w:tcPr>
          <w:p w14:paraId="42508B92" w14:textId="77777777" w:rsidR="00EF67CB" w:rsidRPr="003A1E89" w:rsidRDefault="00EF67CB">
            <w:pPr>
              <w:overflowPunct w:val="0"/>
              <w:autoSpaceDE w:val="0"/>
              <w:autoSpaceDN w:val="0"/>
              <w:adjustRightInd w:val="0"/>
              <w:spacing w:line="380" w:lineRule="exact"/>
              <w:ind w:hanging="18"/>
              <w:jc w:val="center"/>
              <w:textAlignment w:val="baseline"/>
              <w:rPr>
                <w:rFonts w:ascii="Cordia New" w:eastAsia="SimSun" w:hAnsi="Cordia New" w:cs="Cordia New"/>
                <w:sz w:val="26"/>
                <w:szCs w:val="26"/>
              </w:rPr>
            </w:pPr>
          </w:p>
        </w:tc>
        <w:tc>
          <w:tcPr>
            <w:tcW w:w="1296" w:type="dxa"/>
            <w:tcBorders>
              <w:top w:val="single" w:sz="4" w:space="0" w:color="auto"/>
            </w:tcBorders>
          </w:tcPr>
          <w:p w14:paraId="27073010" w14:textId="77777777" w:rsidR="00EF67CB" w:rsidRPr="003A1E89" w:rsidRDefault="00EF67CB">
            <w:pPr>
              <w:overflowPunct w:val="0"/>
              <w:autoSpaceDE w:val="0"/>
              <w:autoSpaceDN w:val="0"/>
              <w:adjustRightInd w:val="0"/>
              <w:spacing w:line="380" w:lineRule="exact"/>
              <w:ind w:hanging="18"/>
              <w:jc w:val="center"/>
              <w:textAlignment w:val="baseline"/>
              <w:rPr>
                <w:rFonts w:ascii="Cordia New" w:eastAsia="SimSun" w:hAnsi="Cordia New" w:cs="Cordia New"/>
                <w:sz w:val="26"/>
                <w:szCs w:val="26"/>
              </w:rPr>
            </w:pPr>
          </w:p>
        </w:tc>
        <w:tc>
          <w:tcPr>
            <w:tcW w:w="141" w:type="dxa"/>
          </w:tcPr>
          <w:p w14:paraId="59CBAF5A" w14:textId="77777777" w:rsidR="00EF67CB" w:rsidRPr="003A1E89" w:rsidRDefault="00EF67CB">
            <w:pPr>
              <w:tabs>
                <w:tab w:val="decimal" w:pos="612"/>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rPr>
            </w:pPr>
          </w:p>
        </w:tc>
        <w:tc>
          <w:tcPr>
            <w:tcW w:w="1299" w:type="dxa"/>
            <w:tcBorders>
              <w:top w:val="single" w:sz="4" w:space="0" w:color="auto"/>
            </w:tcBorders>
          </w:tcPr>
          <w:p w14:paraId="7612EBDB" w14:textId="77777777" w:rsidR="00EF67CB" w:rsidRPr="003A1E89"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18"/>
              <w:jc w:val="center"/>
              <w:textAlignment w:val="baseline"/>
              <w:rPr>
                <w:rFonts w:ascii="Cordia New" w:eastAsia="SimSun" w:hAnsi="Cordia New" w:cs="Cordia New"/>
                <w:sz w:val="26"/>
                <w:szCs w:val="26"/>
              </w:rPr>
            </w:pPr>
          </w:p>
        </w:tc>
      </w:tr>
      <w:tr w:rsidR="00EF67CB" w:rsidRPr="003A1E89" w14:paraId="7FB666E7" w14:textId="77777777">
        <w:tc>
          <w:tcPr>
            <w:tcW w:w="4428" w:type="dxa"/>
          </w:tcPr>
          <w:p w14:paraId="45D5E120" w14:textId="77777777" w:rsidR="00EF67CB" w:rsidRPr="005B5CCC"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312" w:right="-115" w:hanging="242"/>
              <w:jc w:val="thaiDistribute"/>
              <w:textAlignment w:val="baseline"/>
              <w:rPr>
                <w:rFonts w:ascii="Cordia New" w:eastAsia="SimSun" w:hAnsi="Cordia New" w:cs="Cordia New"/>
                <w:sz w:val="26"/>
                <w:szCs w:val="26"/>
                <w:u w:val="single"/>
                <w:cs/>
              </w:rPr>
            </w:pPr>
            <w:r w:rsidRPr="005B5CCC">
              <w:rPr>
                <w:rFonts w:ascii="Cordia New" w:eastAsia="SimSun" w:hAnsi="Cordia New" w:cs="Cordia New" w:hint="cs"/>
                <w:sz w:val="26"/>
                <w:szCs w:val="26"/>
                <w:u w:val="single"/>
                <w:cs/>
              </w:rPr>
              <w:t>สินทรัพย์ทางการเงิน</w:t>
            </w:r>
          </w:p>
        </w:tc>
        <w:tc>
          <w:tcPr>
            <w:tcW w:w="1170" w:type="dxa"/>
          </w:tcPr>
          <w:p w14:paraId="392A696F" w14:textId="77777777" w:rsidR="00EF67CB" w:rsidRPr="003A1E89"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8"/>
              <w:jc w:val="center"/>
              <w:textAlignment w:val="baseline"/>
              <w:rPr>
                <w:rFonts w:ascii="Cordia New" w:eastAsia="SimSun" w:hAnsi="Cordia New" w:cs="Cordia New"/>
                <w:sz w:val="26"/>
                <w:szCs w:val="26"/>
              </w:rPr>
            </w:pPr>
          </w:p>
        </w:tc>
        <w:tc>
          <w:tcPr>
            <w:tcW w:w="114" w:type="dxa"/>
          </w:tcPr>
          <w:p w14:paraId="2B1B94E0" w14:textId="77777777" w:rsidR="00EF67CB" w:rsidRPr="003A1E89" w:rsidRDefault="00EF67CB">
            <w:pPr>
              <w:tabs>
                <w:tab w:val="decimal" w:pos="347"/>
              </w:tabs>
              <w:overflowPunct w:val="0"/>
              <w:autoSpaceDE w:val="0"/>
              <w:autoSpaceDN w:val="0"/>
              <w:adjustRightInd w:val="0"/>
              <w:spacing w:line="380" w:lineRule="exact"/>
              <w:ind w:left="-18"/>
              <w:jc w:val="center"/>
              <w:textAlignment w:val="baseline"/>
              <w:rPr>
                <w:rFonts w:ascii="Cordia New" w:eastAsia="SimSun" w:hAnsi="Cordia New" w:cs="Cordia New"/>
                <w:sz w:val="26"/>
                <w:szCs w:val="26"/>
              </w:rPr>
            </w:pPr>
          </w:p>
        </w:tc>
        <w:tc>
          <w:tcPr>
            <w:tcW w:w="1236" w:type="dxa"/>
          </w:tcPr>
          <w:p w14:paraId="5C2B2F23" w14:textId="77777777" w:rsidR="00EF67CB" w:rsidRPr="003A1E89" w:rsidRDefault="00EF67CB">
            <w:pPr>
              <w:tabs>
                <w:tab w:val="decimal" w:pos="347"/>
              </w:tabs>
              <w:overflowPunct w:val="0"/>
              <w:autoSpaceDE w:val="0"/>
              <w:autoSpaceDN w:val="0"/>
              <w:adjustRightInd w:val="0"/>
              <w:spacing w:line="380" w:lineRule="exact"/>
              <w:ind w:left="-18"/>
              <w:jc w:val="center"/>
              <w:textAlignment w:val="baseline"/>
              <w:rPr>
                <w:rFonts w:ascii="Cordia New" w:eastAsia="SimSun" w:hAnsi="Cordia New" w:cs="Cordia New"/>
                <w:sz w:val="26"/>
                <w:szCs w:val="26"/>
              </w:rPr>
            </w:pPr>
          </w:p>
        </w:tc>
        <w:tc>
          <w:tcPr>
            <w:tcW w:w="179" w:type="dxa"/>
          </w:tcPr>
          <w:p w14:paraId="7FBC42C7" w14:textId="77777777" w:rsidR="00EF67CB" w:rsidRPr="003A1E89" w:rsidRDefault="00EF67CB">
            <w:pPr>
              <w:overflowPunct w:val="0"/>
              <w:autoSpaceDE w:val="0"/>
              <w:autoSpaceDN w:val="0"/>
              <w:adjustRightInd w:val="0"/>
              <w:spacing w:line="380" w:lineRule="exact"/>
              <w:ind w:left="-18"/>
              <w:jc w:val="center"/>
              <w:textAlignment w:val="baseline"/>
              <w:rPr>
                <w:rFonts w:ascii="Cordia New" w:eastAsia="SimSun" w:hAnsi="Cordia New" w:cs="Cordia New"/>
                <w:sz w:val="26"/>
                <w:szCs w:val="26"/>
              </w:rPr>
            </w:pPr>
          </w:p>
        </w:tc>
        <w:tc>
          <w:tcPr>
            <w:tcW w:w="1279" w:type="dxa"/>
          </w:tcPr>
          <w:p w14:paraId="745AD02A" w14:textId="77777777" w:rsidR="00EF67CB" w:rsidRPr="003A1E89" w:rsidRDefault="00EF67CB">
            <w:pPr>
              <w:overflowPunct w:val="0"/>
              <w:autoSpaceDE w:val="0"/>
              <w:autoSpaceDN w:val="0"/>
              <w:adjustRightInd w:val="0"/>
              <w:spacing w:line="380" w:lineRule="exact"/>
              <w:ind w:left="-18"/>
              <w:jc w:val="center"/>
              <w:textAlignment w:val="baseline"/>
              <w:rPr>
                <w:rFonts w:ascii="Cordia New" w:eastAsia="SimSun" w:hAnsi="Cordia New" w:cs="Cordia New"/>
                <w:sz w:val="26"/>
                <w:szCs w:val="26"/>
              </w:rPr>
            </w:pPr>
          </w:p>
        </w:tc>
        <w:tc>
          <w:tcPr>
            <w:tcW w:w="146" w:type="dxa"/>
          </w:tcPr>
          <w:p w14:paraId="5AF0CF78" w14:textId="77777777" w:rsidR="00EF67CB" w:rsidRPr="003A1E89" w:rsidRDefault="00EF67CB">
            <w:pPr>
              <w:overflowPunct w:val="0"/>
              <w:autoSpaceDE w:val="0"/>
              <w:autoSpaceDN w:val="0"/>
              <w:adjustRightInd w:val="0"/>
              <w:spacing w:line="380" w:lineRule="exact"/>
              <w:ind w:left="-18"/>
              <w:jc w:val="center"/>
              <w:textAlignment w:val="baseline"/>
              <w:rPr>
                <w:rFonts w:ascii="Cordia New" w:eastAsia="SimSun" w:hAnsi="Cordia New" w:cs="Cordia New"/>
                <w:sz w:val="26"/>
                <w:szCs w:val="26"/>
              </w:rPr>
            </w:pPr>
          </w:p>
        </w:tc>
        <w:tc>
          <w:tcPr>
            <w:tcW w:w="1204" w:type="dxa"/>
          </w:tcPr>
          <w:p w14:paraId="6354244E" w14:textId="77777777" w:rsidR="00EF67CB" w:rsidRPr="003A1E89" w:rsidRDefault="00EF67CB">
            <w:pPr>
              <w:overflowPunct w:val="0"/>
              <w:autoSpaceDE w:val="0"/>
              <w:autoSpaceDN w:val="0"/>
              <w:adjustRightInd w:val="0"/>
              <w:spacing w:line="380" w:lineRule="exact"/>
              <w:ind w:left="-18"/>
              <w:jc w:val="center"/>
              <w:textAlignment w:val="baseline"/>
              <w:rPr>
                <w:rFonts w:ascii="Cordia New" w:eastAsia="SimSun" w:hAnsi="Cordia New" w:cs="Cordia New"/>
                <w:sz w:val="26"/>
                <w:szCs w:val="26"/>
              </w:rPr>
            </w:pPr>
          </w:p>
        </w:tc>
        <w:tc>
          <w:tcPr>
            <w:tcW w:w="144" w:type="dxa"/>
          </w:tcPr>
          <w:p w14:paraId="2E01ABE3" w14:textId="77777777" w:rsidR="00EF67CB" w:rsidRPr="003A1E89" w:rsidRDefault="00EF67CB">
            <w:pPr>
              <w:overflowPunct w:val="0"/>
              <w:autoSpaceDE w:val="0"/>
              <w:autoSpaceDN w:val="0"/>
              <w:adjustRightInd w:val="0"/>
              <w:spacing w:line="380" w:lineRule="exact"/>
              <w:ind w:left="-18"/>
              <w:jc w:val="center"/>
              <w:textAlignment w:val="baseline"/>
              <w:rPr>
                <w:rFonts w:ascii="Cordia New" w:eastAsia="SimSun" w:hAnsi="Cordia New" w:cs="Cordia New"/>
                <w:sz w:val="26"/>
                <w:szCs w:val="26"/>
              </w:rPr>
            </w:pPr>
          </w:p>
        </w:tc>
        <w:tc>
          <w:tcPr>
            <w:tcW w:w="1296" w:type="dxa"/>
          </w:tcPr>
          <w:p w14:paraId="112BFE5B" w14:textId="77777777" w:rsidR="00EF67CB" w:rsidRPr="003A1E89" w:rsidRDefault="00EF67CB">
            <w:pPr>
              <w:overflowPunct w:val="0"/>
              <w:autoSpaceDE w:val="0"/>
              <w:autoSpaceDN w:val="0"/>
              <w:adjustRightInd w:val="0"/>
              <w:spacing w:line="380" w:lineRule="exact"/>
              <w:ind w:left="-18"/>
              <w:jc w:val="center"/>
              <w:textAlignment w:val="baseline"/>
              <w:rPr>
                <w:rFonts w:ascii="Cordia New" w:eastAsia="SimSun" w:hAnsi="Cordia New" w:cs="Cordia New"/>
                <w:sz w:val="26"/>
                <w:szCs w:val="26"/>
              </w:rPr>
            </w:pPr>
          </w:p>
        </w:tc>
        <w:tc>
          <w:tcPr>
            <w:tcW w:w="144" w:type="dxa"/>
          </w:tcPr>
          <w:p w14:paraId="5FC9A932" w14:textId="77777777" w:rsidR="00EF67CB" w:rsidRPr="003A1E89" w:rsidRDefault="00EF67CB">
            <w:pPr>
              <w:overflowPunct w:val="0"/>
              <w:autoSpaceDE w:val="0"/>
              <w:autoSpaceDN w:val="0"/>
              <w:adjustRightInd w:val="0"/>
              <w:spacing w:line="380" w:lineRule="exact"/>
              <w:ind w:left="-18"/>
              <w:jc w:val="center"/>
              <w:textAlignment w:val="baseline"/>
              <w:rPr>
                <w:rFonts w:ascii="Cordia New" w:eastAsia="SimSun" w:hAnsi="Cordia New" w:cs="Cordia New"/>
                <w:sz w:val="26"/>
                <w:szCs w:val="26"/>
              </w:rPr>
            </w:pPr>
          </w:p>
        </w:tc>
        <w:tc>
          <w:tcPr>
            <w:tcW w:w="1296" w:type="dxa"/>
          </w:tcPr>
          <w:p w14:paraId="566CCF96" w14:textId="77777777" w:rsidR="00EF67CB" w:rsidRPr="003A1E89" w:rsidRDefault="00EF67CB">
            <w:pPr>
              <w:overflowPunct w:val="0"/>
              <w:autoSpaceDE w:val="0"/>
              <w:autoSpaceDN w:val="0"/>
              <w:adjustRightInd w:val="0"/>
              <w:spacing w:line="380" w:lineRule="exact"/>
              <w:ind w:left="-18"/>
              <w:jc w:val="center"/>
              <w:textAlignment w:val="baseline"/>
              <w:rPr>
                <w:rFonts w:ascii="Cordia New" w:eastAsia="SimSun" w:hAnsi="Cordia New" w:cs="Cordia New"/>
                <w:sz w:val="26"/>
                <w:szCs w:val="26"/>
              </w:rPr>
            </w:pPr>
          </w:p>
        </w:tc>
        <w:tc>
          <w:tcPr>
            <w:tcW w:w="141" w:type="dxa"/>
          </w:tcPr>
          <w:p w14:paraId="276480F7" w14:textId="77777777" w:rsidR="00EF67CB" w:rsidRPr="003A1E89" w:rsidRDefault="00EF67CB">
            <w:pPr>
              <w:tabs>
                <w:tab w:val="decimal" w:pos="612"/>
              </w:tabs>
              <w:overflowPunct w:val="0"/>
              <w:autoSpaceDE w:val="0"/>
              <w:autoSpaceDN w:val="0"/>
              <w:adjustRightInd w:val="0"/>
              <w:spacing w:line="380" w:lineRule="exact"/>
              <w:ind w:left="-18"/>
              <w:jc w:val="center"/>
              <w:textAlignment w:val="baseline"/>
              <w:rPr>
                <w:rFonts w:ascii="Cordia New" w:eastAsia="SimSun" w:hAnsi="Cordia New" w:cs="Cordia New"/>
                <w:sz w:val="26"/>
                <w:szCs w:val="26"/>
              </w:rPr>
            </w:pPr>
          </w:p>
        </w:tc>
        <w:tc>
          <w:tcPr>
            <w:tcW w:w="1299" w:type="dxa"/>
          </w:tcPr>
          <w:p w14:paraId="55B4448B" w14:textId="77777777" w:rsidR="00EF67CB" w:rsidRPr="003A1E89"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8"/>
              <w:jc w:val="center"/>
              <w:textAlignment w:val="baseline"/>
              <w:rPr>
                <w:rFonts w:ascii="Cordia New" w:eastAsia="SimSun" w:hAnsi="Cordia New" w:cs="Cordia New"/>
                <w:sz w:val="26"/>
                <w:szCs w:val="26"/>
              </w:rPr>
            </w:pPr>
          </w:p>
        </w:tc>
      </w:tr>
      <w:tr w:rsidR="00EF67CB" w:rsidRPr="003A1E89" w14:paraId="42E82FE0" w14:textId="77777777">
        <w:tc>
          <w:tcPr>
            <w:tcW w:w="4428" w:type="dxa"/>
          </w:tcPr>
          <w:p w14:paraId="1396A707" w14:textId="77777777" w:rsidR="00EF67CB" w:rsidRPr="003A1E89"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312" w:right="-108" w:hanging="242"/>
              <w:textAlignment w:val="baseline"/>
              <w:rPr>
                <w:rFonts w:ascii="Cordia New" w:eastAsia="SimSun" w:hAnsi="Cordia New" w:cs="Cordia New"/>
                <w:sz w:val="26"/>
                <w:szCs w:val="26"/>
                <w:u w:val="single"/>
              </w:rPr>
            </w:pPr>
            <w:r w:rsidRPr="005B5CCC">
              <w:rPr>
                <w:rFonts w:ascii="Cordia New" w:eastAsia="SimSun" w:hAnsi="Cordia New" w:cs="Cordia New" w:hint="cs"/>
                <w:sz w:val="26"/>
                <w:szCs w:val="26"/>
                <w:cs/>
              </w:rPr>
              <w:t>เงินสดและรายการเทียบเท่าเงินสด</w:t>
            </w:r>
          </w:p>
        </w:tc>
        <w:tc>
          <w:tcPr>
            <w:tcW w:w="1170" w:type="dxa"/>
            <w:vAlign w:val="bottom"/>
          </w:tcPr>
          <w:p w14:paraId="15927BCE" w14:textId="77777777" w:rsidR="00EF67CB" w:rsidRPr="003A1E89"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89"/>
              <w:jc w:val="right"/>
              <w:textAlignment w:val="baseline"/>
              <w:rPr>
                <w:rFonts w:ascii="Cordia New" w:eastAsia="SimSun" w:hAnsi="Cordia New" w:cs="Cordia New"/>
                <w:sz w:val="26"/>
                <w:szCs w:val="26"/>
              </w:rPr>
            </w:pPr>
            <w:r>
              <w:rPr>
                <w:rFonts w:ascii="Cordia New" w:eastAsia="SimSun" w:hAnsi="Cordia New" w:cs="Cordia New"/>
                <w:sz w:val="26"/>
                <w:szCs w:val="26"/>
              </w:rPr>
              <w:t>29,235</w:t>
            </w:r>
          </w:p>
        </w:tc>
        <w:tc>
          <w:tcPr>
            <w:tcW w:w="114" w:type="dxa"/>
          </w:tcPr>
          <w:p w14:paraId="2FA45385" w14:textId="77777777" w:rsidR="00EF67CB" w:rsidRPr="003A1E89"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89"/>
              <w:jc w:val="right"/>
              <w:textAlignment w:val="baseline"/>
              <w:rPr>
                <w:rFonts w:ascii="Cordia New" w:eastAsia="SimSun" w:hAnsi="Cordia New" w:cs="Cordia New"/>
                <w:sz w:val="26"/>
                <w:szCs w:val="26"/>
              </w:rPr>
            </w:pPr>
          </w:p>
        </w:tc>
        <w:tc>
          <w:tcPr>
            <w:tcW w:w="1236" w:type="dxa"/>
            <w:vAlign w:val="bottom"/>
          </w:tcPr>
          <w:p w14:paraId="4E24EC4F" w14:textId="77777777" w:rsidR="00EF67CB" w:rsidRPr="003A1E89"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r>
              <w:rPr>
                <w:rFonts w:ascii="Cordia New" w:eastAsia="SimSun" w:hAnsi="Cordia New" w:cs="Cordia New"/>
                <w:sz w:val="26"/>
                <w:szCs w:val="26"/>
              </w:rPr>
              <w:t>-</w:t>
            </w:r>
          </w:p>
        </w:tc>
        <w:tc>
          <w:tcPr>
            <w:tcW w:w="179" w:type="dxa"/>
          </w:tcPr>
          <w:p w14:paraId="798A681D" w14:textId="77777777" w:rsidR="00EF67CB" w:rsidRPr="003A1E89"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p>
        </w:tc>
        <w:tc>
          <w:tcPr>
            <w:tcW w:w="1279" w:type="dxa"/>
            <w:vAlign w:val="bottom"/>
          </w:tcPr>
          <w:p w14:paraId="4DC9236F" w14:textId="77777777" w:rsidR="00EF67CB" w:rsidRPr="003A1E89"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r>
              <w:rPr>
                <w:rFonts w:ascii="Cordia New" w:eastAsia="SimSun" w:hAnsi="Cordia New" w:cs="Cordia New"/>
                <w:sz w:val="26"/>
                <w:szCs w:val="26"/>
              </w:rPr>
              <w:t>-</w:t>
            </w:r>
          </w:p>
        </w:tc>
        <w:tc>
          <w:tcPr>
            <w:tcW w:w="146" w:type="dxa"/>
          </w:tcPr>
          <w:p w14:paraId="38613FC1" w14:textId="77777777" w:rsidR="00EF67CB" w:rsidRPr="003A1E89"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p>
        </w:tc>
        <w:tc>
          <w:tcPr>
            <w:tcW w:w="1204" w:type="dxa"/>
            <w:vAlign w:val="bottom"/>
          </w:tcPr>
          <w:p w14:paraId="05D78E35" w14:textId="77777777" w:rsidR="00EF67CB" w:rsidRPr="003A1E89"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r>
              <w:rPr>
                <w:rFonts w:ascii="Cordia New" w:eastAsia="SimSun" w:hAnsi="Cordia New" w:cs="Cordia New"/>
                <w:sz w:val="26"/>
                <w:szCs w:val="26"/>
              </w:rPr>
              <w:t>-</w:t>
            </w:r>
          </w:p>
        </w:tc>
        <w:tc>
          <w:tcPr>
            <w:tcW w:w="144" w:type="dxa"/>
          </w:tcPr>
          <w:p w14:paraId="3977387C" w14:textId="77777777" w:rsidR="00EF67CB" w:rsidRPr="003A1E89"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p>
        </w:tc>
        <w:tc>
          <w:tcPr>
            <w:tcW w:w="1296" w:type="dxa"/>
            <w:vAlign w:val="bottom"/>
          </w:tcPr>
          <w:p w14:paraId="2DBEAD7D" w14:textId="77777777" w:rsidR="00EF67CB" w:rsidRPr="003A1E89"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89"/>
              <w:jc w:val="right"/>
              <w:textAlignment w:val="baseline"/>
              <w:rPr>
                <w:rFonts w:ascii="Cordia New" w:eastAsia="SimSun" w:hAnsi="Cordia New" w:cs="Cordia New"/>
                <w:sz w:val="26"/>
                <w:szCs w:val="26"/>
              </w:rPr>
            </w:pPr>
            <w:r>
              <w:rPr>
                <w:rFonts w:ascii="Cordia New" w:eastAsia="SimSun" w:hAnsi="Cordia New" w:cs="Cordia New"/>
                <w:sz w:val="26"/>
                <w:szCs w:val="26"/>
              </w:rPr>
              <w:t>32,390</w:t>
            </w:r>
          </w:p>
        </w:tc>
        <w:tc>
          <w:tcPr>
            <w:tcW w:w="144" w:type="dxa"/>
          </w:tcPr>
          <w:p w14:paraId="07124FFB" w14:textId="77777777" w:rsidR="00EF67CB" w:rsidRPr="003A1E89"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hanging="18"/>
              <w:jc w:val="right"/>
              <w:textAlignment w:val="baseline"/>
              <w:rPr>
                <w:rFonts w:ascii="Cordia New" w:eastAsia="SimSun" w:hAnsi="Cordia New" w:cs="Cordia New"/>
                <w:sz w:val="26"/>
                <w:szCs w:val="26"/>
              </w:rPr>
            </w:pPr>
          </w:p>
        </w:tc>
        <w:tc>
          <w:tcPr>
            <w:tcW w:w="1296" w:type="dxa"/>
            <w:vAlign w:val="bottom"/>
          </w:tcPr>
          <w:p w14:paraId="6493132B" w14:textId="77777777" w:rsidR="00EF67CB" w:rsidRPr="003A1E89"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89"/>
              <w:jc w:val="right"/>
              <w:textAlignment w:val="baseline"/>
              <w:rPr>
                <w:rFonts w:ascii="Cordia New" w:eastAsia="SimSun" w:hAnsi="Cordia New" w:cs="Cordia New"/>
                <w:sz w:val="26"/>
                <w:szCs w:val="26"/>
              </w:rPr>
            </w:pPr>
            <w:r>
              <w:rPr>
                <w:rFonts w:ascii="Cordia New" w:eastAsia="SimSun" w:hAnsi="Cordia New" w:cs="Cordia New"/>
                <w:sz w:val="26"/>
                <w:szCs w:val="26"/>
              </w:rPr>
              <w:t>61,625</w:t>
            </w:r>
          </w:p>
        </w:tc>
        <w:tc>
          <w:tcPr>
            <w:tcW w:w="141" w:type="dxa"/>
          </w:tcPr>
          <w:p w14:paraId="7953414B" w14:textId="77777777" w:rsidR="00EF67CB" w:rsidRPr="003A1E89" w:rsidRDefault="00EF67CB">
            <w:pPr>
              <w:overflowPunct w:val="0"/>
              <w:autoSpaceDE w:val="0"/>
              <w:autoSpaceDN w:val="0"/>
              <w:adjustRightInd w:val="0"/>
              <w:spacing w:line="380" w:lineRule="exact"/>
              <w:ind w:left="-18"/>
              <w:jc w:val="center"/>
              <w:textAlignment w:val="baseline"/>
              <w:rPr>
                <w:rFonts w:ascii="Cordia New" w:eastAsia="SimSun" w:hAnsi="Cordia New" w:cs="Cordia New"/>
                <w:sz w:val="26"/>
                <w:szCs w:val="26"/>
              </w:rPr>
            </w:pPr>
          </w:p>
        </w:tc>
        <w:tc>
          <w:tcPr>
            <w:tcW w:w="1299" w:type="dxa"/>
            <w:vAlign w:val="bottom"/>
          </w:tcPr>
          <w:p w14:paraId="09FCD0F0" w14:textId="77777777" w:rsidR="00EF67CB" w:rsidRPr="005B5CCC"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18"/>
              <w:jc w:val="center"/>
              <w:textAlignment w:val="baseline"/>
              <w:rPr>
                <w:rFonts w:ascii="Cordia New" w:eastAsia="SimSun" w:hAnsi="Cordia New" w:cs="Cordia New"/>
                <w:sz w:val="26"/>
                <w:szCs w:val="26"/>
                <w:cs/>
              </w:rPr>
            </w:pPr>
            <w:r>
              <w:rPr>
                <w:rFonts w:ascii="Cordia New" w:eastAsia="SimSun" w:hAnsi="Cordia New" w:cs="Cordia New"/>
                <w:sz w:val="26"/>
                <w:szCs w:val="26"/>
              </w:rPr>
              <w:t>0.25</w:t>
            </w:r>
          </w:p>
        </w:tc>
      </w:tr>
      <w:tr w:rsidR="00EF67CB" w:rsidRPr="003A1E89" w14:paraId="374D4E58" w14:textId="77777777">
        <w:tc>
          <w:tcPr>
            <w:tcW w:w="4428" w:type="dxa"/>
            <w:vAlign w:val="bottom"/>
          </w:tcPr>
          <w:p w14:paraId="6081700D" w14:textId="77777777" w:rsidR="00EF67CB" w:rsidRPr="005B5CCC"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312" w:right="-108" w:hanging="242"/>
              <w:textAlignment w:val="baseline"/>
              <w:rPr>
                <w:rFonts w:ascii="Cordia New" w:eastAsia="SimSun" w:hAnsi="Cordia New" w:cs="Cordia New"/>
                <w:sz w:val="26"/>
                <w:szCs w:val="26"/>
                <w:cs/>
              </w:rPr>
            </w:pPr>
            <w:r w:rsidRPr="005B5CCC">
              <w:rPr>
                <w:rFonts w:ascii="Cordia New" w:hAnsi="Cordia New" w:cs="Cordia New" w:hint="cs"/>
                <w:snapToGrid w:val="0"/>
                <w:color w:val="000000"/>
                <w:sz w:val="26"/>
                <w:szCs w:val="26"/>
                <w:cs/>
                <w:lang w:eastAsia="th-TH"/>
              </w:rPr>
              <w:t>ลูกหนี้</w:t>
            </w:r>
            <w:r w:rsidRPr="005B5CCC">
              <w:rPr>
                <w:rFonts w:ascii="Cordia New" w:eastAsia="SimSun" w:hAnsi="Cordia New" w:cs="Cordia New" w:hint="cs"/>
                <w:sz w:val="26"/>
                <w:szCs w:val="26"/>
                <w:cs/>
              </w:rPr>
              <w:t>การค้า</w:t>
            </w:r>
            <w:r w:rsidRPr="005B5CCC">
              <w:rPr>
                <w:rFonts w:ascii="Cordia New" w:hAnsi="Cordia New" w:cs="Cordia New" w:hint="cs"/>
                <w:snapToGrid w:val="0"/>
                <w:color w:val="000000"/>
                <w:sz w:val="26"/>
                <w:szCs w:val="26"/>
                <w:cs/>
                <w:lang w:eastAsia="th-TH"/>
              </w:rPr>
              <w:t>และลูกหนี้หมุนเวียนอื่น</w:t>
            </w:r>
          </w:p>
        </w:tc>
        <w:tc>
          <w:tcPr>
            <w:tcW w:w="1170" w:type="dxa"/>
            <w:vAlign w:val="bottom"/>
          </w:tcPr>
          <w:p w14:paraId="60B48E18" w14:textId="77777777" w:rsidR="00EF67CB" w:rsidRPr="003A1E89"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r>
              <w:rPr>
                <w:rFonts w:ascii="Cordia New" w:eastAsia="SimSun" w:hAnsi="Cordia New" w:cs="Cordia New"/>
                <w:sz w:val="26"/>
                <w:szCs w:val="26"/>
              </w:rPr>
              <w:t>-</w:t>
            </w:r>
          </w:p>
        </w:tc>
        <w:tc>
          <w:tcPr>
            <w:tcW w:w="114" w:type="dxa"/>
          </w:tcPr>
          <w:p w14:paraId="09BC13BA" w14:textId="77777777" w:rsidR="00EF67CB" w:rsidRPr="003A1E89"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p>
        </w:tc>
        <w:tc>
          <w:tcPr>
            <w:tcW w:w="1236" w:type="dxa"/>
            <w:vAlign w:val="bottom"/>
          </w:tcPr>
          <w:p w14:paraId="0F4D745B" w14:textId="77777777" w:rsidR="00EF67CB" w:rsidRPr="003A1E89"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r>
              <w:rPr>
                <w:rFonts w:ascii="Cordia New" w:eastAsia="SimSun" w:hAnsi="Cordia New" w:cs="Cordia New"/>
                <w:sz w:val="26"/>
                <w:szCs w:val="26"/>
              </w:rPr>
              <w:t>-</w:t>
            </w:r>
          </w:p>
        </w:tc>
        <w:tc>
          <w:tcPr>
            <w:tcW w:w="179" w:type="dxa"/>
          </w:tcPr>
          <w:p w14:paraId="297579DD" w14:textId="77777777" w:rsidR="00EF67CB" w:rsidRPr="003A1E89"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p>
        </w:tc>
        <w:tc>
          <w:tcPr>
            <w:tcW w:w="1279" w:type="dxa"/>
            <w:vAlign w:val="bottom"/>
          </w:tcPr>
          <w:p w14:paraId="1AD0CC9C" w14:textId="77777777" w:rsidR="00EF67CB" w:rsidRPr="005B5CCC"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cs/>
              </w:rPr>
            </w:pPr>
            <w:r>
              <w:rPr>
                <w:rFonts w:ascii="Cordia New" w:eastAsia="SimSun" w:hAnsi="Cordia New" w:cs="Cordia New"/>
                <w:sz w:val="26"/>
                <w:szCs w:val="26"/>
              </w:rPr>
              <w:t>-</w:t>
            </w:r>
          </w:p>
        </w:tc>
        <w:tc>
          <w:tcPr>
            <w:tcW w:w="146" w:type="dxa"/>
          </w:tcPr>
          <w:p w14:paraId="57462E6C" w14:textId="77777777" w:rsidR="00EF67CB" w:rsidRPr="003A1E89"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p>
        </w:tc>
        <w:tc>
          <w:tcPr>
            <w:tcW w:w="1204" w:type="dxa"/>
            <w:vAlign w:val="bottom"/>
          </w:tcPr>
          <w:p w14:paraId="3A6FD674" w14:textId="77777777" w:rsidR="00EF67CB" w:rsidRPr="003A1E89"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r>
              <w:rPr>
                <w:rFonts w:ascii="Cordia New" w:eastAsia="SimSun" w:hAnsi="Cordia New" w:cs="Cordia New"/>
                <w:sz w:val="26"/>
                <w:szCs w:val="26"/>
              </w:rPr>
              <w:t>-</w:t>
            </w:r>
          </w:p>
        </w:tc>
        <w:tc>
          <w:tcPr>
            <w:tcW w:w="144" w:type="dxa"/>
          </w:tcPr>
          <w:p w14:paraId="6F82E539" w14:textId="77777777" w:rsidR="00EF67CB" w:rsidRPr="003A1E89"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p>
        </w:tc>
        <w:tc>
          <w:tcPr>
            <w:tcW w:w="1296" w:type="dxa"/>
            <w:vAlign w:val="bottom"/>
          </w:tcPr>
          <w:p w14:paraId="0BA0A7AF" w14:textId="77777777" w:rsidR="00EF67CB" w:rsidRPr="003A1E89"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r>
              <w:rPr>
                <w:rFonts w:ascii="Cordia New" w:eastAsia="SimSun" w:hAnsi="Cordia New" w:cs="Cordia New"/>
                <w:sz w:val="26"/>
                <w:szCs w:val="26"/>
              </w:rPr>
              <w:t>9,061,451</w:t>
            </w:r>
          </w:p>
        </w:tc>
        <w:tc>
          <w:tcPr>
            <w:tcW w:w="144" w:type="dxa"/>
          </w:tcPr>
          <w:p w14:paraId="2D4D8E50" w14:textId="77777777" w:rsidR="00EF67CB" w:rsidRPr="003A1E89"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hanging="18"/>
              <w:jc w:val="right"/>
              <w:textAlignment w:val="baseline"/>
              <w:rPr>
                <w:rFonts w:ascii="Cordia New" w:eastAsia="SimSun" w:hAnsi="Cordia New" w:cs="Cordia New"/>
                <w:sz w:val="26"/>
                <w:szCs w:val="26"/>
              </w:rPr>
            </w:pPr>
          </w:p>
        </w:tc>
        <w:tc>
          <w:tcPr>
            <w:tcW w:w="1296" w:type="dxa"/>
            <w:vAlign w:val="bottom"/>
          </w:tcPr>
          <w:p w14:paraId="13594D36" w14:textId="77777777" w:rsidR="00EF67CB" w:rsidRPr="003A1E89"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r>
              <w:rPr>
                <w:rFonts w:ascii="Cordia New" w:eastAsia="SimSun" w:hAnsi="Cordia New" w:cs="Cordia New"/>
                <w:sz w:val="26"/>
                <w:szCs w:val="26"/>
              </w:rPr>
              <w:t>9,061,451</w:t>
            </w:r>
          </w:p>
        </w:tc>
        <w:tc>
          <w:tcPr>
            <w:tcW w:w="141" w:type="dxa"/>
          </w:tcPr>
          <w:p w14:paraId="63F3C24B" w14:textId="77777777" w:rsidR="00EF67CB" w:rsidRPr="003A1E89" w:rsidRDefault="00EF67CB">
            <w:pPr>
              <w:overflowPunct w:val="0"/>
              <w:autoSpaceDE w:val="0"/>
              <w:autoSpaceDN w:val="0"/>
              <w:adjustRightInd w:val="0"/>
              <w:spacing w:line="380" w:lineRule="exact"/>
              <w:ind w:left="-18"/>
              <w:jc w:val="center"/>
              <w:textAlignment w:val="baseline"/>
              <w:rPr>
                <w:rFonts w:ascii="Cordia New" w:eastAsia="SimSun" w:hAnsi="Cordia New" w:cs="Cordia New"/>
                <w:sz w:val="26"/>
                <w:szCs w:val="26"/>
              </w:rPr>
            </w:pPr>
          </w:p>
        </w:tc>
        <w:tc>
          <w:tcPr>
            <w:tcW w:w="1299" w:type="dxa"/>
            <w:vAlign w:val="bottom"/>
          </w:tcPr>
          <w:p w14:paraId="1971A17F" w14:textId="77777777" w:rsidR="00EF67CB" w:rsidRPr="005B5CCC"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18"/>
              <w:jc w:val="center"/>
              <w:textAlignment w:val="baseline"/>
              <w:rPr>
                <w:rFonts w:ascii="Cordia New" w:eastAsia="SimSun" w:hAnsi="Cordia New" w:cs="Cordia New"/>
                <w:sz w:val="26"/>
                <w:szCs w:val="26"/>
                <w:cs/>
              </w:rPr>
            </w:pPr>
            <w:r>
              <w:rPr>
                <w:rFonts w:ascii="Cordia New" w:eastAsia="SimSun" w:hAnsi="Cordia New" w:cs="Cordia New"/>
                <w:sz w:val="26"/>
                <w:szCs w:val="26"/>
              </w:rPr>
              <w:t>-</w:t>
            </w:r>
          </w:p>
        </w:tc>
      </w:tr>
      <w:tr w:rsidR="00EF67CB" w:rsidRPr="003A1E89" w14:paraId="79884E24" w14:textId="77777777">
        <w:tc>
          <w:tcPr>
            <w:tcW w:w="4428" w:type="dxa"/>
            <w:tcBorders>
              <w:top w:val="nil"/>
              <w:left w:val="nil"/>
              <w:bottom w:val="nil"/>
              <w:right w:val="nil"/>
            </w:tcBorders>
            <w:vAlign w:val="bottom"/>
          </w:tcPr>
          <w:p w14:paraId="2BC34B34" w14:textId="77777777" w:rsidR="00EF67CB" w:rsidRPr="005B5CCC"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312" w:right="-108" w:hanging="242"/>
              <w:textAlignment w:val="baseline"/>
              <w:rPr>
                <w:rFonts w:ascii="Cordia New" w:hAnsi="Cordia New" w:cs="Cordia New"/>
                <w:snapToGrid w:val="0"/>
                <w:color w:val="000000"/>
                <w:sz w:val="26"/>
                <w:szCs w:val="26"/>
                <w:cs/>
                <w:lang w:eastAsia="th-TH"/>
              </w:rPr>
            </w:pPr>
            <w:r w:rsidRPr="005B5CCC">
              <w:rPr>
                <w:rFonts w:ascii="Cordia New" w:hAnsi="Cordia New" w:cs="Cordia New" w:hint="cs"/>
                <w:sz w:val="26"/>
                <w:szCs w:val="26"/>
                <w:cs/>
              </w:rPr>
              <w:t>สินทรัพย์ทางการเงินหมุนเวียนอื่น</w:t>
            </w:r>
          </w:p>
        </w:tc>
        <w:tc>
          <w:tcPr>
            <w:tcW w:w="1170" w:type="dxa"/>
            <w:vAlign w:val="bottom"/>
          </w:tcPr>
          <w:p w14:paraId="7E28DD6F" w14:textId="77777777" w:rsidR="00EF67CB" w:rsidRPr="003A1E89"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r>
              <w:rPr>
                <w:rFonts w:ascii="Cordia New" w:eastAsia="SimSun" w:hAnsi="Cordia New" w:cs="Cordia New"/>
                <w:sz w:val="26"/>
                <w:szCs w:val="26"/>
              </w:rPr>
              <w:t>-</w:t>
            </w:r>
          </w:p>
        </w:tc>
        <w:tc>
          <w:tcPr>
            <w:tcW w:w="114" w:type="dxa"/>
          </w:tcPr>
          <w:p w14:paraId="00C3D979" w14:textId="77777777" w:rsidR="00EF67CB" w:rsidRPr="003A1E89"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p>
        </w:tc>
        <w:tc>
          <w:tcPr>
            <w:tcW w:w="1236" w:type="dxa"/>
            <w:vAlign w:val="bottom"/>
          </w:tcPr>
          <w:p w14:paraId="747AAB08" w14:textId="77777777" w:rsidR="00EF67CB" w:rsidRPr="003A1E89"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r>
              <w:rPr>
                <w:rFonts w:ascii="Cordia New" w:eastAsia="SimSun" w:hAnsi="Cordia New" w:cs="Cordia New"/>
                <w:sz w:val="26"/>
                <w:szCs w:val="26"/>
              </w:rPr>
              <w:t>-</w:t>
            </w:r>
          </w:p>
        </w:tc>
        <w:tc>
          <w:tcPr>
            <w:tcW w:w="179" w:type="dxa"/>
          </w:tcPr>
          <w:p w14:paraId="210034F7" w14:textId="77777777" w:rsidR="00EF67CB" w:rsidRPr="003A1E89"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p>
        </w:tc>
        <w:tc>
          <w:tcPr>
            <w:tcW w:w="1279" w:type="dxa"/>
            <w:vAlign w:val="bottom"/>
          </w:tcPr>
          <w:p w14:paraId="1FFCABB1" w14:textId="77777777" w:rsidR="00EF67CB" w:rsidRPr="003A1E89"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r>
              <w:rPr>
                <w:rFonts w:ascii="Cordia New" w:eastAsia="SimSun" w:hAnsi="Cordia New" w:cs="Cordia New"/>
                <w:sz w:val="26"/>
                <w:szCs w:val="26"/>
              </w:rPr>
              <w:t>-</w:t>
            </w:r>
          </w:p>
        </w:tc>
        <w:tc>
          <w:tcPr>
            <w:tcW w:w="146" w:type="dxa"/>
          </w:tcPr>
          <w:p w14:paraId="3B53757A" w14:textId="77777777" w:rsidR="00EF67CB" w:rsidRPr="003A1E89"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p>
        </w:tc>
        <w:tc>
          <w:tcPr>
            <w:tcW w:w="1204" w:type="dxa"/>
            <w:vAlign w:val="bottom"/>
          </w:tcPr>
          <w:p w14:paraId="0BCE8A70" w14:textId="77777777" w:rsidR="00EF67CB" w:rsidRPr="003A1E89"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r>
              <w:rPr>
                <w:rFonts w:ascii="Cordia New" w:eastAsia="SimSun" w:hAnsi="Cordia New" w:cs="Cordia New"/>
                <w:sz w:val="26"/>
                <w:szCs w:val="26"/>
              </w:rPr>
              <w:t>-</w:t>
            </w:r>
          </w:p>
        </w:tc>
        <w:tc>
          <w:tcPr>
            <w:tcW w:w="144" w:type="dxa"/>
          </w:tcPr>
          <w:p w14:paraId="0DA1983F" w14:textId="77777777" w:rsidR="00EF67CB" w:rsidRPr="003A1E89"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p>
        </w:tc>
        <w:tc>
          <w:tcPr>
            <w:tcW w:w="1296" w:type="dxa"/>
            <w:vAlign w:val="bottom"/>
          </w:tcPr>
          <w:p w14:paraId="0B5A6D26" w14:textId="77777777" w:rsidR="00EF67CB" w:rsidRPr="005B5CCC"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cs/>
              </w:rPr>
            </w:pPr>
            <w:r>
              <w:rPr>
                <w:rFonts w:ascii="Cordia New" w:eastAsia="SimSun" w:hAnsi="Cordia New" w:cs="Cordia New"/>
                <w:sz w:val="26"/>
                <w:szCs w:val="26"/>
              </w:rPr>
              <w:t>68,535,752</w:t>
            </w:r>
          </w:p>
        </w:tc>
        <w:tc>
          <w:tcPr>
            <w:tcW w:w="144" w:type="dxa"/>
          </w:tcPr>
          <w:p w14:paraId="271A107D" w14:textId="77777777" w:rsidR="00EF67CB" w:rsidRPr="003A1E89"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hanging="18"/>
              <w:jc w:val="right"/>
              <w:textAlignment w:val="baseline"/>
              <w:rPr>
                <w:rFonts w:ascii="Cordia New" w:eastAsia="SimSun" w:hAnsi="Cordia New" w:cs="Cordia New"/>
                <w:sz w:val="26"/>
                <w:szCs w:val="26"/>
              </w:rPr>
            </w:pPr>
          </w:p>
        </w:tc>
        <w:tc>
          <w:tcPr>
            <w:tcW w:w="1296" w:type="dxa"/>
            <w:vAlign w:val="bottom"/>
          </w:tcPr>
          <w:p w14:paraId="2DF76267" w14:textId="77777777" w:rsidR="00EF67CB" w:rsidRPr="003A1E89"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r>
              <w:rPr>
                <w:rFonts w:ascii="Cordia New" w:eastAsia="SimSun" w:hAnsi="Cordia New" w:cs="Cordia New"/>
                <w:sz w:val="26"/>
                <w:szCs w:val="26"/>
              </w:rPr>
              <w:t>68,535,752</w:t>
            </w:r>
          </w:p>
        </w:tc>
        <w:tc>
          <w:tcPr>
            <w:tcW w:w="141" w:type="dxa"/>
          </w:tcPr>
          <w:p w14:paraId="0686DED7" w14:textId="77777777" w:rsidR="00EF67CB" w:rsidRPr="003A1E89" w:rsidRDefault="00EF67CB">
            <w:pPr>
              <w:overflowPunct w:val="0"/>
              <w:autoSpaceDE w:val="0"/>
              <w:autoSpaceDN w:val="0"/>
              <w:adjustRightInd w:val="0"/>
              <w:spacing w:line="380" w:lineRule="exact"/>
              <w:ind w:left="-18"/>
              <w:jc w:val="center"/>
              <w:textAlignment w:val="baseline"/>
              <w:rPr>
                <w:rFonts w:ascii="Cordia New" w:eastAsia="SimSun" w:hAnsi="Cordia New" w:cs="Cordia New"/>
                <w:sz w:val="26"/>
                <w:szCs w:val="26"/>
              </w:rPr>
            </w:pPr>
          </w:p>
        </w:tc>
        <w:tc>
          <w:tcPr>
            <w:tcW w:w="1299" w:type="dxa"/>
            <w:vAlign w:val="bottom"/>
          </w:tcPr>
          <w:p w14:paraId="7F1F9446" w14:textId="77777777" w:rsidR="00EF67CB" w:rsidRPr="003A1E89"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8"/>
              <w:jc w:val="center"/>
              <w:textAlignment w:val="baseline"/>
              <w:rPr>
                <w:rFonts w:ascii="Cordia New" w:eastAsia="SimSun" w:hAnsi="Cordia New" w:cs="Cordia New"/>
                <w:sz w:val="26"/>
                <w:szCs w:val="26"/>
              </w:rPr>
            </w:pPr>
            <w:r>
              <w:rPr>
                <w:rFonts w:ascii="Cordia New" w:eastAsia="SimSun" w:hAnsi="Cordia New" w:cs="Cordia New"/>
                <w:sz w:val="26"/>
                <w:szCs w:val="26"/>
              </w:rPr>
              <w:t>-</w:t>
            </w:r>
          </w:p>
        </w:tc>
      </w:tr>
      <w:tr w:rsidR="00EF67CB" w:rsidRPr="003A1E89" w14:paraId="3DC6C5E0" w14:textId="77777777">
        <w:tc>
          <w:tcPr>
            <w:tcW w:w="4428" w:type="dxa"/>
            <w:tcBorders>
              <w:top w:val="nil"/>
              <w:left w:val="nil"/>
              <w:bottom w:val="nil"/>
              <w:right w:val="nil"/>
            </w:tcBorders>
            <w:vAlign w:val="bottom"/>
          </w:tcPr>
          <w:p w14:paraId="7D2AC013" w14:textId="77777777" w:rsidR="00EF67CB" w:rsidRPr="005B5CCC"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312" w:right="-108" w:hanging="242"/>
              <w:textAlignment w:val="baseline"/>
              <w:rPr>
                <w:rFonts w:ascii="Cordia New" w:hAnsi="Cordia New" w:cs="Cordia New"/>
                <w:sz w:val="26"/>
                <w:szCs w:val="26"/>
                <w:cs/>
              </w:rPr>
            </w:pPr>
          </w:p>
        </w:tc>
        <w:tc>
          <w:tcPr>
            <w:tcW w:w="1170" w:type="dxa"/>
            <w:vAlign w:val="bottom"/>
          </w:tcPr>
          <w:p w14:paraId="6C1782A0" w14:textId="77777777" w:rsidR="00EF67CB" w:rsidRPr="003A1E89"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p>
        </w:tc>
        <w:tc>
          <w:tcPr>
            <w:tcW w:w="114" w:type="dxa"/>
          </w:tcPr>
          <w:p w14:paraId="5CFB195A" w14:textId="77777777" w:rsidR="00EF67CB" w:rsidRPr="003A1E89"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p>
        </w:tc>
        <w:tc>
          <w:tcPr>
            <w:tcW w:w="1236" w:type="dxa"/>
            <w:vAlign w:val="bottom"/>
          </w:tcPr>
          <w:p w14:paraId="28087AD2" w14:textId="77777777" w:rsidR="00EF67CB" w:rsidRPr="003A1E89"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p>
        </w:tc>
        <w:tc>
          <w:tcPr>
            <w:tcW w:w="179" w:type="dxa"/>
          </w:tcPr>
          <w:p w14:paraId="685C9E0F" w14:textId="77777777" w:rsidR="00EF67CB" w:rsidRPr="003A1E89"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p>
        </w:tc>
        <w:tc>
          <w:tcPr>
            <w:tcW w:w="1279" w:type="dxa"/>
            <w:vAlign w:val="bottom"/>
          </w:tcPr>
          <w:p w14:paraId="44288223" w14:textId="77777777" w:rsidR="00EF67CB" w:rsidRPr="003A1E89"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p>
        </w:tc>
        <w:tc>
          <w:tcPr>
            <w:tcW w:w="146" w:type="dxa"/>
          </w:tcPr>
          <w:p w14:paraId="611546A3" w14:textId="77777777" w:rsidR="00EF67CB" w:rsidRPr="003A1E89"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p>
        </w:tc>
        <w:tc>
          <w:tcPr>
            <w:tcW w:w="1204" w:type="dxa"/>
            <w:vAlign w:val="bottom"/>
          </w:tcPr>
          <w:p w14:paraId="0843D7D3" w14:textId="77777777" w:rsidR="00EF67CB" w:rsidRPr="003A1E89"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p>
        </w:tc>
        <w:tc>
          <w:tcPr>
            <w:tcW w:w="144" w:type="dxa"/>
          </w:tcPr>
          <w:p w14:paraId="2DBB6FC1" w14:textId="77777777" w:rsidR="00EF67CB" w:rsidRPr="003A1E89"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p>
        </w:tc>
        <w:tc>
          <w:tcPr>
            <w:tcW w:w="1296" w:type="dxa"/>
            <w:vAlign w:val="bottom"/>
          </w:tcPr>
          <w:p w14:paraId="0ABAF823" w14:textId="77777777" w:rsidR="00EF67CB" w:rsidRPr="005B5CCC"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cs/>
              </w:rPr>
            </w:pPr>
          </w:p>
        </w:tc>
        <w:tc>
          <w:tcPr>
            <w:tcW w:w="144" w:type="dxa"/>
          </w:tcPr>
          <w:p w14:paraId="41CE12F5" w14:textId="77777777" w:rsidR="00EF67CB" w:rsidRPr="003A1E89"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hanging="18"/>
              <w:jc w:val="right"/>
              <w:textAlignment w:val="baseline"/>
              <w:rPr>
                <w:rFonts w:ascii="Cordia New" w:eastAsia="SimSun" w:hAnsi="Cordia New" w:cs="Cordia New"/>
                <w:sz w:val="26"/>
                <w:szCs w:val="26"/>
              </w:rPr>
            </w:pPr>
          </w:p>
        </w:tc>
        <w:tc>
          <w:tcPr>
            <w:tcW w:w="1296" w:type="dxa"/>
            <w:vAlign w:val="bottom"/>
          </w:tcPr>
          <w:p w14:paraId="19BA1C58" w14:textId="77777777" w:rsidR="00EF67CB" w:rsidRPr="003A1E89"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p>
        </w:tc>
        <w:tc>
          <w:tcPr>
            <w:tcW w:w="141" w:type="dxa"/>
          </w:tcPr>
          <w:p w14:paraId="13DE1F8F" w14:textId="77777777" w:rsidR="00EF67CB" w:rsidRPr="003A1E89" w:rsidRDefault="00EF67CB">
            <w:pPr>
              <w:overflowPunct w:val="0"/>
              <w:autoSpaceDE w:val="0"/>
              <w:autoSpaceDN w:val="0"/>
              <w:adjustRightInd w:val="0"/>
              <w:spacing w:line="380" w:lineRule="exact"/>
              <w:ind w:left="-18"/>
              <w:jc w:val="center"/>
              <w:textAlignment w:val="baseline"/>
              <w:rPr>
                <w:rFonts w:ascii="Cordia New" w:eastAsia="SimSun" w:hAnsi="Cordia New" w:cs="Cordia New"/>
                <w:sz w:val="26"/>
                <w:szCs w:val="26"/>
              </w:rPr>
            </w:pPr>
          </w:p>
        </w:tc>
        <w:tc>
          <w:tcPr>
            <w:tcW w:w="1299" w:type="dxa"/>
            <w:vAlign w:val="bottom"/>
          </w:tcPr>
          <w:p w14:paraId="4B6D5E48" w14:textId="77777777" w:rsidR="00EF67CB" w:rsidRPr="003A1E89"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8"/>
              <w:jc w:val="center"/>
              <w:textAlignment w:val="baseline"/>
              <w:rPr>
                <w:rFonts w:ascii="Cordia New" w:eastAsia="SimSun" w:hAnsi="Cordia New" w:cs="Cordia New"/>
                <w:sz w:val="26"/>
                <w:szCs w:val="26"/>
              </w:rPr>
            </w:pPr>
          </w:p>
        </w:tc>
      </w:tr>
      <w:tr w:rsidR="00EF67CB" w:rsidRPr="003A1E89" w14:paraId="1643F137" w14:textId="77777777">
        <w:tc>
          <w:tcPr>
            <w:tcW w:w="4428" w:type="dxa"/>
            <w:tcBorders>
              <w:top w:val="nil"/>
              <w:left w:val="nil"/>
              <w:bottom w:val="nil"/>
              <w:right w:val="nil"/>
            </w:tcBorders>
            <w:vAlign w:val="bottom"/>
          </w:tcPr>
          <w:p w14:paraId="0DA1F46D" w14:textId="77777777" w:rsidR="00EF67CB" w:rsidRPr="003A1E89"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312" w:right="-108" w:hanging="242"/>
              <w:textAlignment w:val="baseline"/>
              <w:rPr>
                <w:rFonts w:ascii="Cordia New" w:eastAsia="SimSun" w:hAnsi="Cordia New" w:cs="Cordia New"/>
                <w:sz w:val="26"/>
                <w:szCs w:val="26"/>
                <w:cs/>
              </w:rPr>
            </w:pPr>
            <w:r w:rsidRPr="005B5CCC">
              <w:rPr>
                <w:rFonts w:ascii="Cordia New" w:eastAsia="SimSun" w:hAnsi="Cordia New" w:cs="Cordia New" w:hint="cs"/>
                <w:sz w:val="26"/>
                <w:szCs w:val="26"/>
                <w:u w:val="single"/>
                <w:cs/>
              </w:rPr>
              <w:t>หนี้สินทางการเงิน</w:t>
            </w:r>
          </w:p>
        </w:tc>
        <w:tc>
          <w:tcPr>
            <w:tcW w:w="1170" w:type="dxa"/>
            <w:vAlign w:val="bottom"/>
          </w:tcPr>
          <w:p w14:paraId="192AA91B" w14:textId="77777777" w:rsidR="00EF67CB" w:rsidRPr="005B5CCC"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cs/>
              </w:rPr>
            </w:pPr>
          </w:p>
        </w:tc>
        <w:tc>
          <w:tcPr>
            <w:tcW w:w="114" w:type="dxa"/>
          </w:tcPr>
          <w:p w14:paraId="14A62A6E" w14:textId="77777777" w:rsidR="00EF67CB" w:rsidRPr="003A1E89"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p>
        </w:tc>
        <w:tc>
          <w:tcPr>
            <w:tcW w:w="1236" w:type="dxa"/>
            <w:vAlign w:val="bottom"/>
          </w:tcPr>
          <w:p w14:paraId="45B68B96" w14:textId="77777777" w:rsidR="00EF67CB" w:rsidRPr="003A1E89"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p>
        </w:tc>
        <w:tc>
          <w:tcPr>
            <w:tcW w:w="179" w:type="dxa"/>
          </w:tcPr>
          <w:p w14:paraId="0715DA3A" w14:textId="77777777" w:rsidR="00EF67CB" w:rsidRPr="003A1E89"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p>
        </w:tc>
        <w:tc>
          <w:tcPr>
            <w:tcW w:w="1279" w:type="dxa"/>
          </w:tcPr>
          <w:p w14:paraId="6C61A9A6" w14:textId="77777777" w:rsidR="00EF67CB" w:rsidRPr="003A1E89"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p>
        </w:tc>
        <w:tc>
          <w:tcPr>
            <w:tcW w:w="146" w:type="dxa"/>
          </w:tcPr>
          <w:p w14:paraId="79B6498D" w14:textId="77777777" w:rsidR="00EF67CB" w:rsidRPr="003A1E89"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p>
        </w:tc>
        <w:tc>
          <w:tcPr>
            <w:tcW w:w="1204" w:type="dxa"/>
          </w:tcPr>
          <w:p w14:paraId="613096FD" w14:textId="77777777" w:rsidR="00EF67CB" w:rsidRPr="003A1E89"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p>
        </w:tc>
        <w:tc>
          <w:tcPr>
            <w:tcW w:w="144" w:type="dxa"/>
          </w:tcPr>
          <w:p w14:paraId="201D4FFD" w14:textId="77777777" w:rsidR="00EF67CB" w:rsidRPr="003A1E89"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p>
        </w:tc>
        <w:tc>
          <w:tcPr>
            <w:tcW w:w="1296" w:type="dxa"/>
          </w:tcPr>
          <w:p w14:paraId="1F925BDA" w14:textId="77777777" w:rsidR="00EF67CB" w:rsidRPr="003A1E89"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p>
        </w:tc>
        <w:tc>
          <w:tcPr>
            <w:tcW w:w="144" w:type="dxa"/>
          </w:tcPr>
          <w:p w14:paraId="4CDA83D9" w14:textId="77777777" w:rsidR="00EF67CB" w:rsidRPr="003A1E89"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hanging="18"/>
              <w:jc w:val="right"/>
              <w:textAlignment w:val="baseline"/>
              <w:rPr>
                <w:rFonts w:ascii="Cordia New" w:eastAsia="SimSun" w:hAnsi="Cordia New" w:cs="Cordia New"/>
                <w:sz w:val="26"/>
                <w:szCs w:val="26"/>
              </w:rPr>
            </w:pPr>
          </w:p>
        </w:tc>
        <w:tc>
          <w:tcPr>
            <w:tcW w:w="1296" w:type="dxa"/>
            <w:vAlign w:val="bottom"/>
          </w:tcPr>
          <w:p w14:paraId="76010ADF" w14:textId="77777777" w:rsidR="00EF67CB" w:rsidRPr="003A1E89"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p>
        </w:tc>
        <w:tc>
          <w:tcPr>
            <w:tcW w:w="141" w:type="dxa"/>
          </w:tcPr>
          <w:p w14:paraId="210B148F" w14:textId="77777777" w:rsidR="00EF67CB" w:rsidRPr="003A1E89" w:rsidRDefault="00EF67CB">
            <w:pPr>
              <w:overflowPunct w:val="0"/>
              <w:autoSpaceDE w:val="0"/>
              <w:autoSpaceDN w:val="0"/>
              <w:adjustRightInd w:val="0"/>
              <w:spacing w:line="380" w:lineRule="exact"/>
              <w:ind w:left="-18"/>
              <w:jc w:val="center"/>
              <w:textAlignment w:val="baseline"/>
              <w:rPr>
                <w:rFonts w:ascii="Cordia New" w:eastAsia="SimSun" w:hAnsi="Cordia New" w:cs="Cordia New"/>
                <w:sz w:val="26"/>
                <w:szCs w:val="26"/>
              </w:rPr>
            </w:pPr>
          </w:p>
        </w:tc>
        <w:tc>
          <w:tcPr>
            <w:tcW w:w="1299" w:type="dxa"/>
            <w:vAlign w:val="bottom"/>
          </w:tcPr>
          <w:p w14:paraId="41207C0E" w14:textId="77777777" w:rsidR="00EF67CB" w:rsidRPr="005B5CCC"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8"/>
              <w:jc w:val="center"/>
              <w:textAlignment w:val="baseline"/>
              <w:rPr>
                <w:rFonts w:ascii="Cordia New" w:eastAsia="SimSun" w:hAnsi="Cordia New" w:cs="Cordia New"/>
                <w:sz w:val="26"/>
                <w:szCs w:val="26"/>
                <w:cs/>
              </w:rPr>
            </w:pPr>
          </w:p>
        </w:tc>
      </w:tr>
      <w:tr w:rsidR="00EF67CB" w:rsidRPr="003A1E89" w14:paraId="18B478DB" w14:textId="77777777">
        <w:tc>
          <w:tcPr>
            <w:tcW w:w="4428" w:type="dxa"/>
            <w:tcBorders>
              <w:top w:val="nil"/>
              <w:left w:val="nil"/>
              <w:bottom w:val="nil"/>
              <w:right w:val="nil"/>
            </w:tcBorders>
            <w:vAlign w:val="bottom"/>
          </w:tcPr>
          <w:p w14:paraId="47899370" w14:textId="77777777" w:rsidR="00EF67CB" w:rsidRPr="005B5CCC"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312" w:right="-108" w:hanging="242"/>
              <w:textAlignment w:val="baseline"/>
              <w:rPr>
                <w:rFonts w:ascii="Cordia New" w:eastAsia="SimSun" w:hAnsi="Cordia New" w:cs="Cordia New"/>
                <w:sz w:val="26"/>
                <w:szCs w:val="26"/>
                <w:cs/>
              </w:rPr>
            </w:pPr>
            <w:r w:rsidRPr="005B5CCC">
              <w:rPr>
                <w:rFonts w:ascii="Cordia New" w:eastAsia="SimSun" w:hAnsi="Cordia New" w:cs="Cordia New" w:hint="cs"/>
                <w:sz w:val="26"/>
                <w:szCs w:val="26"/>
                <w:cs/>
              </w:rPr>
              <w:t>เจ้าหนี้การค้าและเจ้าหนี้หมุนเวียนอื่น</w:t>
            </w:r>
          </w:p>
        </w:tc>
        <w:tc>
          <w:tcPr>
            <w:tcW w:w="1170" w:type="dxa"/>
            <w:vAlign w:val="bottom"/>
          </w:tcPr>
          <w:p w14:paraId="03E9FBF8" w14:textId="77777777" w:rsidR="00EF67CB" w:rsidRPr="005B5CCC"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cs/>
              </w:rPr>
            </w:pPr>
            <w:r>
              <w:rPr>
                <w:rFonts w:ascii="Cordia New" w:eastAsia="SimSun" w:hAnsi="Cordia New" w:cs="Cordia New"/>
                <w:sz w:val="26"/>
                <w:szCs w:val="26"/>
              </w:rPr>
              <w:t>-</w:t>
            </w:r>
          </w:p>
        </w:tc>
        <w:tc>
          <w:tcPr>
            <w:tcW w:w="114" w:type="dxa"/>
          </w:tcPr>
          <w:p w14:paraId="4274091F" w14:textId="77777777" w:rsidR="00EF67CB" w:rsidRPr="003A1E89"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p>
        </w:tc>
        <w:tc>
          <w:tcPr>
            <w:tcW w:w="1236" w:type="dxa"/>
            <w:vAlign w:val="bottom"/>
          </w:tcPr>
          <w:p w14:paraId="788ED4A8" w14:textId="77777777" w:rsidR="00EF67CB" w:rsidRPr="003A1E89"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r>
              <w:rPr>
                <w:rFonts w:ascii="Cordia New" w:eastAsia="SimSun" w:hAnsi="Cordia New" w:cs="Cordia New"/>
                <w:sz w:val="26"/>
                <w:szCs w:val="26"/>
              </w:rPr>
              <w:t>-</w:t>
            </w:r>
          </w:p>
        </w:tc>
        <w:tc>
          <w:tcPr>
            <w:tcW w:w="179" w:type="dxa"/>
          </w:tcPr>
          <w:p w14:paraId="1A812E8A" w14:textId="77777777" w:rsidR="00EF67CB" w:rsidRPr="003A1E89"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p>
        </w:tc>
        <w:tc>
          <w:tcPr>
            <w:tcW w:w="1279" w:type="dxa"/>
            <w:vAlign w:val="bottom"/>
          </w:tcPr>
          <w:p w14:paraId="68E32132" w14:textId="77777777" w:rsidR="00EF67CB" w:rsidRPr="003A1E89"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r>
              <w:rPr>
                <w:rFonts w:ascii="Cordia New" w:eastAsia="SimSun" w:hAnsi="Cordia New" w:cs="Cordia New"/>
                <w:sz w:val="26"/>
                <w:szCs w:val="26"/>
              </w:rPr>
              <w:t>-</w:t>
            </w:r>
          </w:p>
        </w:tc>
        <w:tc>
          <w:tcPr>
            <w:tcW w:w="146" w:type="dxa"/>
          </w:tcPr>
          <w:p w14:paraId="6C7D7CCA" w14:textId="77777777" w:rsidR="00EF67CB" w:rsidRPr="003A1E89"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p>
        </w:tc>
        <w:tc>
          <w:tcPr>
            <w:tcW w:w="1204" w:type="dxa"/>
            <w:vAlign w:val="bottom"/>
          </w:tcPr>
          <w:p w14:paraId="2529345D" w14:textId="77777777" w:rsidR="00EF67CB" w:rsidRPr="003A1E89"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r>
              <w:rPr>
                <w:rFonts w:ascii="Cordia New" w:eastAsia="SimSun" w:hAnsi="Cordia New" w:cs="Cordia New"/>
                <w:sz w:val="26"/>
                <w:szCs w:val="26"/>
              </w:rPr>
              <w:t>-</w:t>
            </w:r>
          </w:p>
        </w:tc>
        <w:tc>
          <w:tcPr>
            <w:tcW w:w="144" w:type="dxa"/>
          </w:tcPr>
          <w:p w14:paraId="38CAABAD" w14:textId="77777777" w:rsidR="00EF67CB" w:rsidRPr="003A1E89"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p>
        </w:tc>
        <w:tc>
          <w:tcPr>
            <w:tcW w:w="1296" w:type="dxa"/>
            <w:vAlign w:val="bottom"/>
          </w:tcPr>
          <w:p w14:paraId="5228E829" w14:textId="442935BC" w:rsidR="00EF67CB" w:rsidRPr="005B5CCC"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cs/>
              </w:rPr>
            </w:pPr>
            <w:r>
              <w:rPr>
                <w:rFonts w:ascii="Cordia New" w:eastAsia="SimSun" w:hAnsi="Cordia New" w:cs="Cordia New"/>
                <w:sz w:val="26"/>
                <w:szCs w:val="26"/>
              </w:rPr>
              <w:t>13,8</w:t>
            </w:r>
            <w:r w:rsidR="003B7C00">
              <w:rPr>
                <w:rFonts w:ascii="Cordia New" w:eastAsia="SimSun" w:hAnsi="Cordia New" w:cs="Cordia New"/>
                <w:sz w:val="26"/>
                <w:szCs w:val="26"/>
              </w:rPr>
              <w:t>4</w:t>
            </w:r>
            <w:r>
              <w:rPr>
                <w:rFonts w:ascii="Cordia New" w:eastAsia="SimSun" w:hAnsi="Cordia New" w:cs="Cordia New"/>
                <w:sz w:val="26"/>
                <w:szCs w:val="26"/>
              </w:rPr>
              <w:t>7,114</w:t>
            </w:r>
          </w:p>
        </w:tc>
        <w:tc>
          <w:tcPr>
            <w:tcW w:w="144" w:type="dxa"/>
          </w:tcPr>
          <w:p w14:paraId="065F3E58" w14:textId="77777777" w:rsidR="00EF67CB" w:rsidRPr="003A1E89"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hanging="18"/>
              <w:jc w:val="right"/>
              <w:textAlignment w:val="baseline"/>
              <w:rPr>
                <w:rFonts w:ascii="Cordia New" w:eastAsia="SimSun" w:hAnsi="Cordia New" w:cs="Cordia New"/>
                <w:sz w:val="26"/>
                <w:szCs w:val="26"/>
              </w:rPr>
            </w:pPr>
          </w:p>
        </w:tc>
        <w:tc>
          <w:tcPr>
            <w:tcW w:w="1296" w:type="dxa"/>
            <w:vAlign w:val="bottom"/>
          </w:tcPr>
          <w:p w14:paraId="0EE77A75" w14:textId="7CA700EE" w:rsidR="00EF67CB" w:rsidRPr="003A1E89"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r w:rsidRPr="000C595D">
              <w:rPr>
                <w:rFonts w:ascii="Cordia New" w:eastAsia="SimSun" w:hAnsi="Cordia New" w:cs="Cordia New"/>
                <w:sz w:val="26"/>
                <w:szCs w:val="26"/>
              </w:rPr>
              <w:t>13,8</w:t>
            </w:r>
            <w:r w:rsidR="00BF1F5F">
              <w:rPr>
                <w:rFonts w:ascii="Cordia New" w:eastAsia="SimSun" w:hAnsi="Cordia New" w:cs="Cordia New"/>
                <w:sz w:val="26"/>
                <w:szCs w:val="26"/>
              </w:rPr>
              <w:t>4</w:t>
            </w:r>
            <w:r w:rsidRPr="000C595D">
              <w:rPr>
                <w:rFonts w:ascii="Cordia New" w:eastAsia="SimSun" w:hAnsi="Cordia New" w:cs="Cordia New"/>
                <w:sz w:val="26"/>
                <w:szCs w:val="26"/>
              </w:rPr>
              <w:t>7,114</w:t>
            </w:r>
          </w:p>
        </w:tc>
        <w:tc>
          <w:tcPr>
            <w:tcW w:w="141" w:type="dxa"/>
          </w:tcPr>
          <w:p w14:paraId="61518EBA" w14:textId="77777777" w:rsidR="00EF67CB" w:rsidRPr="003A1E89" w:rsidRDefault="00EF67CB">
            <w:pPr>
              <w:overflowPunct w:val="0"/>
              <w:autoSpaceDE w:val="0"/>
              <w:autoSpaceDN w:val="0"/>
              <w:adjustRightInd w:val="0"/>
              <w:spacing w:line="380" w:lineRule="exact"/>
              <w:ind w:left="-18"/>
              <w:jc w:val="center"/>
              <w:textAlignment w:val="baseline"/>
              <w:rPr>
                <w:rFonts w:ascii="Cordia New" w:eastAsia="SimSun" w:hAnsi="Cordia New" w:cs="Cordia New"/>
                <w:sz w:val="26"/>
                <w:szCs w:val="26"/>
              </w:rPr>
            </w:pPr>
          </w:p>
        </w:tc>
        <w:tc>
          <w:tcPr>
            <w:tcW w:w="1299" w:type="dxa"/>
            <w:vAlign w:val="bottom"/>
          </w:tcPr>
          <w:p w14:paraId="10DD6691" w14:textId="77777777" w:rsidR="00EF67CB" w:rsidRPr="005B5CCC"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8"/>
              <w:jc w:val="center"/>
              <w:textAlignment w:val="baseline"/>
              <w:rPr>
                <w:rFonts w:ascii="Cordia New" w:eastAsia="SimSun" w:hAnsi="Cordia New" w:cs="Cordia New"/>
                <w:sz w:val="26"/>
                <w:szCs w:val="26"/>
                <w:cs/>
              </w:rPr>
            </w:pPr>
            <w:r>
              <w:rPr>
                <w:rFonts w:ascii="Cordia New" w:eastAsia="SimSun" w:hAnsi="Cordia New" w:cs="Cordia New"/>
                <w:sz w:val="26"/>
                <w:szCs w:val="26"/>
              </w:rPr>
              <w:t>-</w:t>
            </w:r>
          </w:p>
        </w:tc>
      </w:tr>
      <w:tr w:rsidR="00EF67CB" w:rsidRPr="003A1E89" w14:paraId="1E9C9511" w14:textId="77777777">
        <w:tc>
          <w:tcPr>
            <w:tcW w:w="4428" w:type="dxa"/>
            <w:vAlign w:val="bottom"/>
          </w:tcPr>
          <w:p w14:paraId="5E8D3B87" w14:textId="77777777" w:rsidR="00EF67CB" w:rsidRPr="005B5CCC"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312" w:right="-108" w:hanging="242"/>
              <w:textAlignment w:val="baseline"/>
              <w:rPr>
                <w:rFonts w:ascii="Cordia New" w:hAnsi="Cordia New" w:cs="Cordia New"/>
                <w:sz w:val="26"/>
                <w:szCs w:val="26"/>
                <w:cs/>
              </w:rPr>
            </w:pPr>
            <w:r w:rsidRPr="005B5CCC">
              <w:rPr>
                <w:rFonts w:ascii="Cordia New" w:eastAsia="SimSun" w:hAnsi="Cordia New" w:cs="Cordia New" w:hint="cs"/>
                <w:sz w:val="26"/>
                <w:szCs w:val="26"/>
                <w:cs/>
              </w:rPr>
              <w:t>เงินกู้ยืมระยะสั้นจากบริษัทย่อย</w:t>
            </w:r>
          </w:p>
        </w:tc>
        <w:tc>
          <w:tcPr>
            <w:tcW w:w="1170" w:type="dxa"/>
            <w:vAlign w:val="bottom"/>
          </w:tcPr>
          <w:p w14:paraId="6B319F4E" w14:textId="77777777" w:rsidR="00EF67CB" w:rsidRPr="005B5CCC"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cs/>
              </w:rPr>
            </w:pPr>
            <w:r>
              <w:rPr>
                <w:rFonts w:ascii="Cordia New" w:eastAsia="SimSun" w:hAnsi="Cordia New" w:cs="Cordia New"/>
                <w:sz w:val="26"/>
                <w:szCs w:val="26"/>
              </w:rPr>
              <w:t>-</w:t>
            </w:r>
          </w:p>
        </w:tc>
        <w:tc>
          <w:tcPr>
            <w:tcW w:w="114" w:type="dxa"/>
          </w:tcPr>
          <w:p w14:paraId="69B95770" w14:textId="77777777" w:rsidR="00EF67CB" w:rsidRPr="003A1E89"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p>
        </w:tc>
        <w:tc>
          <w:tcPr>
            <w:tcW w:w="1236" w:type="dxa"/>
            <w:vAlign w:val="bottom"/>
          </w:tcPr>
          <w:p w14:paraId="065C574E" w14:textId="77777777" w:rsidR="00EF67CB" w:rsidRPr="003A1E89"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r>
              <w:rPr>
                <w:rFonts w:ascii="Cordia New" w:eastAsia="SimSun" w:hAnsi="Cordia New" w:cs="Cordia New"/>
                <w:sz w:val="26"/>
                <w:szCs w:val="26"/>
              </w:rPr>
              <w:t>-</w:t>
            </w:r>
          </w:p>
        </w:tc>
        <w:tc>
          <w:tcPr>
            <w:tcW w:w="179" w:type="dxa"/>
          </w:tcPr>
          <w:p w14:paraId="1F8E093B" w14:textId="77777777" w:rsidR="00EF67CB" w:rsidRPr="003A1E89"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p>
        </w:tc>
        <w:tc>
          <w:tcPr>
            <w:tcW w:w="1279" w:type="dxa"/>
            <w:vAlign w:val="bottom"/>
          </w:tcPr>
          <w:p w14:paraId="2704D143" w14:textId="77777777" w:rsidR="00EF67CB" w:rsidRPr="00F211DE"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hanging="18"/>
              <w:jc w:val="right"/>
              <w:textAlignment w:val="baseline"/>
              <w:rPr>
                <w:rFonts w:ascii="Cordia New" w:eastAsia="SimSun" w:hAnsi="Cordia New" w:cs="Cordia New"/>
                <w:sz w:val="26"/>
                <w:szCs w:val="26"/>
                <w:lang w:val="en-GB"/>
              </w:rPr>
            </w:pPr>
            <w:r>
              <w:rPr>
                <w:rFonts w:ascii="Cordia New" w:eastAsia="SimSun" w:hAnsi="Cordia New" w:cs="Cordia New"/>
                <w:sz w:val="26"/>
                <w:szCs w:val="26"/>
                <w:lang w:val="en-GB"/>
              </w:rPr>
              <w:t>20,000,000</w:t>
            </w:r>
          </w:p>
        </w:tc>
        <w:tc>
          <w:tcPr>
            <w:tcW w:w="146" w:type="dxa"/>
          </w:tcPr>
          <w:p w14:paraId="7EDCACFC" w14:textId="77777777" w:rsidR="00EF67CB" w:rsidRPr="003A1E89"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p>
        </w:tc>
        <w:tc>
          <w:tcPr>
            <w:tcW w:w="1204" w:type="dxa"/>
            <w:vAlign w:val="bottom"/>
          </w:tcPr>
          <w:p w14:paraId="72E541D8" w14:textId="77777777" w:rsidR="00EF67CB" w:rsidRPr="003A1E89"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r>
              <w:rPr>
                <w:rFonts w:ascii="Cordia New" w:eastAsia="SimSun" w:hAnsi="Cordia New" w:cs="Cordia New"/>
                <w:sz w:val="26"/>
                <w:szCs w:val="26"/>
              </w:rPr>
              <w:t>-</w:t>
            </w:r>
          </w:p>
        </w:tc>
        <w:tc>
          <w:tcPr>
            <w:tcW w:w="144" w:type="dxa"/>
          </w:tcPr>
          <w:p w14:paraId="601BF6E0" w14:textId="77777777" w:rsidR="00EF67CB" w:rsidRPr="003A1E89"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p>
        </w:tc>
        <w:tc>
          <w:tcPr>
            <w:tcW w:w="1296" w:type="dxa"/>
            <w:vAlign w:val="bottom"/>
          </w:tcPr>
          <w:p w14:paraId="2BDACF82" w14:textId="77777777" w:rsidR="00EF67CB" w:rsidRPr="003A1E89"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r>
              <w:rPr>
                <w:rFonts w:ascii="Cordia New" w:eastAsia="SimSun" w:hAnsi="Cordia New" w:cs="Cordia New"/>
                <w:sz w:val="26"/>
                <w:szCs w:val="26"/>
              </w:rPr>
              <w:t>-</w:t>
            </w:r>
          </w:p>
        </w:tc>
        <w:tc>
          <w:tcPr>
            <w:tcW w:w="144" w:type="dxa"/>
          </w:tcPr>
          <w:p w14:paraId="045789CB" w14:textId="77777777" w:rsidR="00EF67CB" w:rsidRPr="003A1E89"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hanging="18"/>
              <w:jc w:val="right"/>
              <w:textAlignment w:val="baseline"/>
              <w:rPr>
                <w:rFonts w:ascii="Cordia New" w:eastAsia="SimSun" w:hAnsi="Cordia New" w:cs="Cordia New"/>
                <w:sz w:val="26"/>
                <w:szCs w:val="26"/>
              </w:rPr>
            </w:pPr>
          </w:p>
        </w:tc>
        <w:tc>
          <w:tcPr>
            <w:tcW w:w="1296" w:type="dxa"/>
            <w:vAlign w:val="bottom"/>
          </w:tcPr>
          <w:p w14:paraId="2D4DE2E0" w14:textId="77777777" w:rsidR="00EF67CB" w:rsidRPr="003A1E89"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r>
              <w:rPr>
                <w:rFonts w:ascii="Cordia New" w:eastAsia="SimSun" w:hAnsi="Cordia New" w:cs="Cordia New"/>
                <w:sz w:val="26"/>
                <w:szCs w:val="26"/>
              </w:rPr>
              <w:t>20,000,000</w:t>
            </w:r>
          </w:p>
        </w:tc>
        <w:tc>
          <w:tcPr>
            <w:tcW w:w="141" w:type="dxa"/>
          </w:tcPr>
          <w:p w14:paraId="200572B6" w14:textId="77777777" w:rsidR="00EF67CB" w:rsidRPr="003A1E89" w:rsidRDefault="00EF67CB">
            <w:pPr>
              <w:overflowPunct w:val="0"/>
              <w:autoSpaceDE w:val="0"/>
              <w:autoSpaceDN w:val="0"/>
              <w:adjustRightInd w:val="0"/>
              <w:spacing w:line="380" w:lineRule="exact"/>
              <w:ind w:left="-18"/>
              <w:jc w:val="center"/>
              <w:textAlignment w:val="baseline"/>
              <w:rPr>
                <w:rFonts w:ascii="Cordia New" w:eastAsia="SimSun" w:hAnsi="Cordia New" w:cs="Cordia New"/>
                <w:sz w:val="26"/>
                <w:szCs w:val="26"/>
              </w:rPr>
            </w:pPr>
          </w:p>
        </w:tc>
        <w:tc>
          <w:tcPr>
            <w:tcW w:w="1299" w:type="dxa"/>
            <w:vAlign w:val="bottom"/>
          </w:tcPr>
          <w:p w14:paraId="0C0E6099" w14:textId="77777777" w:rsidR="00EF67CB" w:rsidRPr="005B5CCC"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8"/>
              <w:jc w:val="center"/>
              <w:textAlignment w:val="baseline"/>
              <w:rPr>
                <w:rFonts w:ascii="Cordia New" w:eastAsia="SimSun" w:hAnsi="Cordia New" w:cs="Cordia New"/>
                <w:sz w:val="26"/>
                <w:szCs w:val="26"/>
                <w:cs/>
              </w:rPr>
            </w:pPr>
            <w:r>
              <w:rPr>
                <w:rFonts w:ascii="Cordia New" w:eastAsia="SimSun" w:hAnsi="Cordia New" w:cs="Cordia New"/>
                <w:sz w:val="26"/>
                <w:szCs w:val="26"/>
              </w:rPr>
              <w:t>8.00</w:t>
            </w:r>
          </w:p>
        </w:tc>
      </w:tr>
      <w:tr w:rsidR="00EF67CB" w:rsidRPr="003A1E89" w14:paraId="484780B8" w14:textId="77777777">
        <w:tc>
          <w:tcPr>
            <w:tcW w:w="4428" w:type="dxa"/>
            <w:vAlign w:val="bottom"/>
          </w:tcPr>
          <w:p w14:paraId="780F6B97" w14:textId="22F7F935" w:rsidR="00EF67CB" w:rsidRPr="005B5CCC"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312" w:right="-108" w:hanging="242"/>
              <w:textAlignment w:val="baseline"/>
              <w:rPr>
                <w:rFonts w:ascii="Cordia New" w:eastAsia="SimSun" w:hAnsi="Cordia New" w:cs="Cordia New"/>
                <w:sz w:val="26"/>
                <w:szCs w:val="26"/>
                <w:cs/>
              </w:rPr>
            </w:pPr>
            <w:r w:rsidRPr="005B5CCC">
              <w:rPr>
                <w:rFonts w:ascii="Cordia New" w:eastAsia="SimSun" w:hAnsi="Cordia New" w:cs="Cordia New" w:hint="cs"/>
                <w:sz w:val="26"/>
                <w:szCs w:val="26"/>
                <w:cs/>
              </w:rPr>
              <w:t>เงินกู้ยืมระยะสั้นจาก</w:t>
            </w:r>
            <w:r w:rsidR="00514148" w:rsidRPr="005B5CCC">
              <w:rPr>
                <w:rFonts w:ascii="Cordia New" w:eastAsia="SimSun" w:hAnsi="Cordia New" w:cs="Cordia New" w:hint="cs"/>
                <w:sz w:val="26"/>
                <w:szCs w:val="26"/>
                <w:cs/>
              </w:rPr>
              <w:t>บุคคลที่เกี่ยวข้องกัน</w:t>
            </w:r>
          </w:p>
        </w:tc>
        <w:tc>
          <w:tcPr>
            <w:tcW w:w="1170" w:type="dxa"/>
            <w:vAlign w:val="bottom"/>
          </w:tcPr>
          <w:p w14:paraId="029F6576" w14:textId="77777777" w:rsidR="00EF67CB" w:rsidRPr="005B5CCC"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cs/>
              </w:rPr>
            </w:pPr>
            <w:r>
              <w:rPr>
                <w:rFonts w:ascii="Cordia New" w:eastAsia="SimSun" w:hAnsi="Cordia New" w:cs="Cordia New"/>
                <w:sz w:val="26"/>
                <w:szCs w:val="26"/>
              </w:rPr>
              <w:t>-</w:t>
            </w:r>
          </w:p>
        </w:tc>
        <w:tc>
          <w:tcPr>
            <w:tcW w:w="114" w:type="dxa"/>
          </w:tcPr>
          <w:p w14:paraId="38041F08" w14:textId="77777777" w:rsidR="00EF67CB" w:rsidRPr="003A1E89"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p>
        </w:tc>
        <w:tc>
          <w:tcPr>
            <w:tcW w:w="1236" w:type="dxa"/>
            <w:vAlign w:val="bottom"/>
          </w:tcPr>
          <w:p w14:paraId="11275479" w14:textId="77777777" w:rsidR="00EF67CB" w:rsidRPr="003A1E89"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r>
              <w:rPr>
                <w:rFonts w:ascii="Cordia New" w:eastAsia="SimSun" w:hAnsi="Cordia New" w:cs="Cordia New"/>
                <w:sz w:val="26"/>
                <w:szCs w:val="26"/>
              </w:rPr>
              <w:t>-</w:t>
            </w:r>
          </w:p>
        </w:tc>
        <w:tc>
          <w:tcPr>
            <w:tcW w:w="179" w:type="dxa"/>
          </w:tcPr>
          <w:p w14:paraId="2CE052EA" w14:textId="77777777" w:rsidR="00EF67CB" w:rsidRPr="003A1E89"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p>
        </w:tc>
        <w:tc>
          <w:tcPr>
            <w:tcW w:w="1279" w:type="dxa"/>
            <w:vAlign w:val="bottom"/>
          </w:tcPr>
          <w:p w14:paraId="34D9B440" w14:textId="77777777" w:rsidR="00EF67CB" w:rsidRPr="003A1E89"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hanging="18"/>
              <w:jc w:val="right"/>
              <w:textAlignment w:val="baseline"/>
              <w:rPr>
                <w:rFonts w:ascii="Cordia New" w:eastAsia="SimSun" w:hAnsi="Cordia New" w:cs="Cordia New"/>
                <w:sz w:val="26"/>
                <w:szCs w:val="26"/>
              </w:rPr>
            </w:pPr>
            <w:r>
              <w:rPr>
                <w:rFonts w:ascii="Cordia New" w:eastAsia="SimSun" w:hAnsi="Cordia New" w:cs="Cordia New"/>
                <w:sz w:val="26"/>
                <w:szCs w:val="26"/>
              </w:rPr>
              <w:t>15,000,000</w:t>
            </w:r>
          </w:p>
        </w:tc>
        <w:tc>
          <w:tcPr>
            <w:tcW w:w="146" w:type="dxa"/>
          </w:tcPr>
          <w:p w14:paraId="1EE4BB8A" w14:textId="77777777" w:rsidR="00EF67CB" w:rsidRPr="003A1E89"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p>
        </w:tc>
        <w:tc>
          <w:tcPr>
            <w:tcW w:w="1204" w:type="dxa"/>
            <w:vAlign w:val="bottom"/>
          </w:tcPr>
          <w:p w14:paraId="47FB7121" w14:textId="77777777" w:rsidR="00EF67CB" w:rsidRPr="003A1E89"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r>
              <w:rPr>
                <w:rFonts w:ascii="Cordia New" w:eastAsia="SimSun" w:hAnsi="Cordia New" w:cs="Cordia New"/>
                <w:sz w:val="26"/>
                <w:szCs w:val="26"/>
              </w:rPr>
              <w:t>-</w:t>
            </w:r>
          </w:p>
        </w:tc>
        <w:tc>
          <w:tcPr>
            <w:tcW w:w="144" w:type="dxa"/>
          </w:tcPr>
          <w:p w14:paraId="142FCA38" w14:textId="77777777" w:rsidR="00EF67CB" w:rsidRPr="003A1E89"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p>
        </w:tc>
        <w:tc>
          <w:tcPr>
            <w:tcW w:w="1296" w:type="dxa"/>
            <w:vAlign w:val="bottom"/>
          </w:tcPr>
          <w:p w14:paraId="086D87E9" w14:textId="77777777" w:rsidR="00EF67CB" w:rsidRPr="003A1E89"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r>
              <w:rPr>
                <w:rFonts w:ascii="Cordia New" w:eastAsia="SimSun" w:hAnsi="Cordia New" w:cs="Cordia New"/>
                <w:sz w:val="26"/>
                <w:szCs w:val="26"/>
              </w:rPr>
              <w:t>-</w:t>
            </w:r>
          </w:p>
        </w:tc>
        <w:tc>
          <w:tcPr>
            <w:tcW w:w="144" w:type="dxa"/>
          </w:tcPr>
          <w:p w14:paraId="6D03A6A5" w14:textId="77777777" w:rsidR="00EF67CB" w:rsidRPr="003A1E89"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hanging="18"/>
              <w:jc w:val="right"/>
              <w:textAlignment w:val="baseline"/>
              <w:rPr>
                <w:rFonts w:ascii="Cordia New" w:eastAsia="SimSun" w:hAnsi="Cordia New" w:cs="Cordia New"/>
                <w:sz w:val="26"/>
                <w:szCs w:val="26"/>
              </w:rPr>
            </w:pPr>
          </w:p>
        </w:tc>
        <w:tc>
          <w:tcPr>
            <w:tcW w:w="1296" w:type="dxa"/>
            <w:vAlign w:val="bottom"/>
          </w:tcPr>
          <w:p w14:paraId="401D0034" w14:textId="77777777" w:rsidR="00EF67CB" w:rsidRPr="003A1E89"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r>
              <w:rPr>
                <w:rFonts w:ascii="Cordia New" w:eastAsia="SimSun" w:hAnsi="Cordia New" w:cs="Cordia New"/>
                <w:sz w:val="26"/>
                <w:szCs w:val="26"/>
              </w:rPr>
              <w:t>15,000,000</w:t>
            </w:r>
          </w:p>
        </w:tc>
        <w:tc>
          <w:tcPr>
            <w:tcW w:w="141" w:type="dxa"/>
          </w:tcPr>
          <w:p w14:paraId="339D92E6" w14:textId="77777777" w:rsidR="00EF67CB" w:rsidRPr="003A1E89" w:rsidRDefault="00EF67CB">
            <w:pPr>
              <w:overflowPunct w:val="0"/>
              <w:autoSpaceDE w:val="0"/>
              <w:autoSpaceDN w:val="0"/>
              <w:adjustRightInd w:val="0"/>
              <w:spacing w:line="380" w:lineRule="exact"/>
              <w:ind w:left="-18"/>
              <w:jc w:val="center"/>
              <w:textAlignment w:val="baseline"/>
              <w:rPr>
                <w:rFonts w:ascii="Cordia New" w:eastAsia="SimSun" w:hAnsi="Cordia New" w:cs="Cordia New"/>
                <w:sz w:val="26"/>
                <w:szCs w:val="26"/>
              </w:rPr>
            </w:pPr>
          </w:p>
        </w:tc>
        <w:tc>
          <w:tcPr>
            <w:tcW w:w="1299" w:type="dxa"/>
            <w:vAlign w:val="bottom"/>
          </w:tcPr>
          <w:p w14:paraId="3F194A63" w14:textId="77777777" w:rsidR="00EF67CB" w:rsidRPr="005B5CCC"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8"/>
              <w:jc w:val="center"/>
              <w:textAlignment w:val="baseline"/>
              <w:rPr>
                <w:rFonts w:ascii="Cordia New" w:eastAsia="SimSun" w:hAnsi="Cordia New" w:cs="Cordia New"/>
                <w:sz w:val="26"/>
                <w:szCs w:val="26"/>
                <w:cs/>
              </w:rPr>
            </w:pPr>
            <w:r>
              <w:rPr>
                <w:rFonts w:ascii="Cordia New" w:eastAsia="SimSun" w:hAnsi="Cordia New" w:cs="Cordia New"/>
                <w:sz w:val="26"/>
                <w:szCs w:val="26"/>
              </w:rPr>
              <w:t>5.00</w:t>
            </w:r>
          </w:p>
        </w:tc>
      </w:tr>
      <w:tr w:rsidR="00EF67CB" w:rsidRPr="003A1E89" w14:paraId="008F240F" w14:textId="77777777">
        <w:tc>
          <w:tcPr>
            <w:tcW w:w="4428" w:type="dxa"/>
            <w:vAlign w:val="bottom"/>
          </w:tcPr>
          <w:p w14:paraId="2B571644" w14:textId="77777777" w:rsidR="00EF67CB" w:rsidRPr="005B5CCC"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312" w:right="-108" w:hanging="242"/>
              <w:textAlignment w:val="baseline"/>
              <w:rPr>
                <w:rFonts w:ascii="Cordia New" w:hAnsi="Cordia New" w:cs="Cordia New"/>
                <w:sz w:val="26"/>
                <w:szCs w:val="26"/>
                <w:cs/>
              </w:rPr>
            </w:pPr>
            <w:r w:rsidRPr="005B5CCC">
              <w:rPr>
                <w:rFonts w:ascii="Cordia New" w:eastAsia="SimSun" w:hAnsi="Cordia New" w:cs="Cordia New" w:hint="cs"/>
                <w:sz w:val="26"/>
                <w:szCs w:val="26"/>
                <w:cs/>
              </w:rPr>
              <w:t>หนี้สินตามสัญญาเช่า</w:t>
            </w:r>
          </w:p>
        </w:tc>
        <w:tc>
          <w:tcPr>
            <w:tcW w:w="1170" w:type="dxa"/>
            <w:vAlign w:val="bottom"/>
          </w:tcPr>
          <w:p w14:paraId="46FDF283" w14:textId="77777777" w:rsidR="00EF67CB" w:rsidRPr="005B5CCC"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cs/>
              </w:rPr>
            </w:pPr>
            <w:r>
              <w:rPr>
                <w:rFonts w:ascii="Cordia New" w:eastAsia="SimSun" w:hAnsi="Cordia New" w:cs="Cordia New"/>
                <w:sz w:val="26"/>
                <w:szCs w:val="26"/>
              </w:rPr>
              <w:t>-</w:t>
            </w:r>
          </w:p>
        </w:tc>
        <w:tc>
          <w:tcPr>
            <w:tcW w:w="114" w:type="dxa"/>
          </w:tcPr>
          <w:p w14:paraId="174D7431" w14:textId="77777777" w:rsidR="00EF67CB" w:rsidRPr="003A1E89"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p>
        </w:tc>
        <w:tc>
          <w:tcPr>
            <w:tcW w:w="1236" w:type="dxa"/>
            <w:vAlign w:val="bottom"/>
          </w:tcPr>
          <w:p w14:paraId="116F4529" w14:textId="77777777" w:rsidR="00EF67CB" w:rsidRPr="003A1E89"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r>
              <w:rPr>
                <w:rFonts w:ascii="Cordia New" w:eastAsia="SimSun" w:hAnsi="Cordia New" w:cs="Cordia New"/>
                <w:sz w:val="26"/>
                <w:szCs w:val="26"/>
              </w:rPr>
              <w:t>-</w:t>
            </w:r>
          </w:p>
        </w:tc>
        <w:tc>
          <w:tcPr>
            <w:tcW w:w="179" w:type="dxa"/>
          </w:tcPr>
          <w:p w14:paraId="74BCE2B3" w14:textId="77777777" w:rsidR="00EF67CB" w:rsidRPr="003A1E89"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p>
        </w:tc>
        <w:tc>
          <w:tcPr>
            <w:tcW w:w="1279" w:type="dxa"/>
            <w:vAlign w:val="bottom"/>
          </w:tcPr>
          <w:p w14:paraId="0D51DEB2" w14:textId="77777777" w:rsidR="00EF67CB" w:rsidRPr="003A1E89"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hanging="18"/>
              <w:jc w:val="right"/>
              <w:textAlignment w:val="baseline"/>
              <w:rPr>
                <w:rFonts w:ascii="Cordia New" w:eastAsia="SimSun" w:hAnsi="Cordia New" w:cs="Cordia New"/>
                <w:sz w:val="26"/>
                <w:szCs w:val="26"/>
              </w:rPr>
            </w:pPr>
            <w:r>
              <w:rPr>
                <w:rFonts w:ascii="Cordia New" w:eastAsia="SimSun" w:hAnsi="Cordia New" w:cs="Cordia New"/>
                <w:sz w:val="26"/>
                <w:szCs w:val="26"/>
              </w:rPr>
              <w:t>711,494</w:t>
            </w:r>
          </w:p>
        </w:tc>
        <w:tc>
          <w:tcPr>
            <w:tcW w:w="146" w:type="dxa"/>
          </w:tcPr>
          <w:p w14:paraId="18D91B46" w14:textId="77777777" w:rsidR="00EF67CB" w:rsidRPr="003A1E89"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p>
        </w:tc>
        <w:tc>
          <w:tcPr>
            <w:tcW w:w="1204" w:type="dxa"/>
            <w:vAlign w:val="bottom"/>
          </w:tcPr>
          <w:p w14:paraId="5BF80047" w14:textId="77777777" w:rsidR="00EF67CB" w:rsidRPr="003A1E89"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hanging="18"/>
              <w:jc w:val="right"/>
              <w:textAlignment w:val="baseline"/>
              <w:rPr>
                <w:rFonts w:ascii="Cordia New" w:eastAsia="SimSun" w:hAnsi="Cordia New" w:cs="Cordia New"/>
                <w:sz w:val="26"/>
                <w:szCs w:val="26"/>
              </w:rPr>
            </w:pPr>
            <w:r>
              <w:rPr>
                <w:rFonts w:ascii="Cordia New" w:eastAsia="SimSun" w:hAnsi="Cordia New" w:cs="Cordia New"/>
                <w:sz w:val="26"/>
                <w:szCs w:val="26"/>
              </w:rPr>
              <w:t>325,151</w:t>
            </w:r>
          </w:p>
        </w:tc>
        <w:tc>
          <w:tcPr>
            <w:tcW w:w="144" w:type="dxa"/>
          </w:tcPr>
          <w:p w14:paraId="542F984E" w14:textId="77777777" w:rsidR="00EF67CB" w:rsidRPr="003A1E89"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p>
        </w:tc>
        <w:tc>
          <w:tcPr>
            <w:tcW w:w="1296" w:type="dxa"/>
            <w:vAlign w:val="bottom"/>
          </w:tcPr>
          <w:p w14:paraId="40F2D37C" w14:textId="77777777" w:rsidR="00EF67CB" w:rsidRPr="003A1E89"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r>
              <w:rPr>
                <w:rFonts w:ascii="Cordia New" w:eastAsia="SimSun" w:hAnsi="Cordia New" w:cs="Cordia New"/>
                <w:sz w:val="26"/>
                <w:szCs w:val="26"/>
              </w:rPr>
              <w:t>-</w:t>
            </w:r>
          </w:p>
        </w:tc>
        <w:tc>
          <w:tcPr>
            <w:tcW w:w="144" w:type="dxa"/>
          </w:tcPr>
          <w:p w14:paraId="3EA80C25" w14:textId="77777777" w:rsidR="00EF67CB" w:rsidRPr="003A1E89"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40" w:lineRule="exact"/>
              <w:ind w:left="-90" w:right="315"/>
              <w:jc w:val="right"/>
              <w:textAlignment w:val="baseline"/>
              <w:rPr>
                <w:rFonts w:ascii="Cordia New" w:eastAsia="SimSun" w:hAnsi="Cordia New" w:cs="Cordia New"/>
                <w:sz w:val="26"/>
                <w:szCs w:val="26"/>
              </w:rPr>
            </w:pPr>
          </w:p>
        </w:tc>
        <w:tc>
          <w:tcPr>
            <w:tcW w:w="1296" w:type="dxa"/>
            <w:vAlign w:val="bottom"/>
          </w:tcPr>
          <w:p w14:paraId="4FE6C7F3" w14:textId="77777777" w:rsidR="00EF67CB" w:rsidRPr="003A1E89"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322"/>
                <w:tab w:val="clear" w:pos="6549"/>
              </w:tabs>
              <w:overflowPunct w:val="0"/>
              <w:autoSpaceDE w:val="0"/>
              <w:autoSpaceDN w:val="0"/>
              <w:adjustRightInd w:val="0"/>
              <w:spacing w:line="380" w:lineRule="exact"/>
              <w:ind w:left="-90" w:right="89"/>
              <w:jc w:val="right"/>
              <w:textAlignment w:val="baseline"/>
              <w:rPr>
                <w:rFonts w:ascii="Cordia New" w:eastAsia="SimSun" w:hAnsi="Cordia New" w:cs="Cordia New"/>
                <w:sz w:val="26"/>
                <w:szCs w:val="26"/>
              </w:rPr>
            </w:pPr>
            <w:r>
              <w:rPr>
                <w:rFonts w:ascii="Cordia New" w:eastAsia="SimSun" w:hAnsi="Cordia New" w:cs="Cordia New"/>
                <w:sz w:val="26"/>
                <w:szCs w:val="26"/>
              </w:rPr>
              <w:t>1,036,645</w:t>
            </w:r>
          </w:p>
        </w:tc>
        <w:tc>
          <w:tcPr>
            <w:tcW w:w="141" w:type="dxa"/>
          </w:tcPr>
          <w:p w14:paraId="63918D51" w14:textId="77777777" w:rsidR="00EF67CB" w:rsidRPr="003A1E89" w:rsidRDefault="00EF67CB">
            <w:pPr>
              <w:overflowPunct w:val="0"/>
              <w:autoSpaceDE w:val="0"/>
              <w:autoSpaceDN w:val="0"/>
              <w:adjustRightInd w:val="0"/>
              <w:spacing w:line="380" w:lineRule="exact"/>
              <w:ind w:left="-18"/>
              <w:jc w:val="center"/>
              <w:textAlignment w:val="baseline"/>
              <w:rPr>
                <w:rFonts w:ascii="Cordia New" w:eastAsia="SimSun" w:hAnsi="Cordia New" w:cs="Cordia New"/>
                <w:sz w:val="26"/>
                <w:szCs w:val="26"/>
              </w:rPr>
            </w:pPr>
          </w:p>
        </w:tc>
        <w:tc>
          <w:tcPr>
            <w:tcW w:w="1299" w:type="dxa"/>
            <w:vAlign w:val="bottom"/>
          </w:tcPr>
          <w:p w14:paraId="61E746AC" w14:textId="77777777" w:rsidR="00EF67CB" w:rsidRPr="005B5CCC" w:rsidRDefault="00EF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8"/>
              <w:jc w:val="center"/>
              <w:textAlignment w:val="baseline"/>
              <w:rPr>
                <w:rFonts w:ascii="Cordia New" w:eastAsia="SimSun" w:hAnsi="Cordia New" w:cs="Cordia New"/>
                <w:sz w:val="26"/>
                <w:szCs w:val="26"/>
                <w:cs/>
              </w:rPr>
            </w:pPr>
            <w:r>
              <w:rPr>
                <w:rFonts w:ascii="Cordia New" w:eastAsia="SimSun" w:hAnsi="Cordia New" w:cs="Cordia New"/>
                <w:sz w:val="26"/>
                <w:szCs w:val="26"/>
              </w:rPr>
              <w:t>4.42 - 7.78</w:t>
            </w:r>
          </w:p>
        </w:tc>
      </w:tr>
    </w:tbl>
    <w:p w14:paraId="0DBD395B" w14:textId="77777777" w:rsidR="0063572F" w:rsidRPr="003A1E89" w:rsidRDefault="0063572F"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rPr>
      </w:pPr>
    </w:p>
    <w:p w14:paraId="7AC15B95" w14:textId="77777777" w:rsidR="0063572F" w:rsidRPr="003A1E89" w:rsidRDefault="0063572F"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rPr>
        <w:sectPr w:rsidR="0063572F" w:rsidRPr="003A1E89" w:rsidSect="007442DA">
          <w:pgSz w:w="16834" w:h="11909" w:orient="landscape" w:code="9"/>
          <w:pgMar w:top="1152" w:right="1440" w:bottom="432" w:left="1440" w:header="1152" w:footer="576" w:gutter="0"/>
          <w:cols w:space="720"/>
          <w:docGrid w:linePitch="245"/>
        </w:sectPr>
      </w:pPr>
    </w:p>
    <w:bookmarkEnd w:id="22"/>
    <w:p w14:paraId="6051539A" w14:textId="608FCE44" w:rsidR="0095312B" w:rsidRPr="00B003E2" w:rsidRDefault="00D40096" w:rsidP="001B4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540"/>
        <w:jc w:val="thaiDistribute"/>
        <w:rPr>
          <w:rFonts w:ascii="Cordia New" w:hAnsi="Cordia New" w:cs="Cordia New"/>
          <w:sz w:val="26"/>
          <w:szCs w:val="26"/>
        </w:rPr>
      </w:pPr>
      <w:r>
        <w:rPr>
          <w:rFonts w:ascii="Cordia New" w:hAnsi="Cordia New" w:cs="Cordia New"/>
          <w:sz w:val="26"/>
          <w:szCs w:val="26"/>
        </w:rPr>
        <w:lastRenderedPageBreak/>
        <w:t>3</w:t>
      </w:r>
      <w:r w:rsidR="000B291E">
        <w:rPr>
          <w:rFonts w:ascii="Cordia New" w:hAnsi="Cordia New" w:cs="Cordia New"/>
          <w:sz w:val="26"/>
          <w:szCs w:val="26"/>
        </w:rPr>
        <w:t>8</w:t>
      </w:r>
      <w:r>
        <w:rPr>
          <w:rFonts w:ascii="Cordia New" w:hAnsi="Cordia New" w:cs="Cordia New"/>
          <w:sz w:val="26"/>
          <w:szCs w:val="26"/>
        </w:rPr>
        <w:t>.2</w:t>
      </w:r>
      <w:r>
        <w:rPr>
          <w:rFonts w:ascii="Cordia New" w:hAnsi="Cordia New" w:cs="Cordia New"/>
          <w:sz w:val="26"/>
          <w:szCs w:val="26"/>
        </w:rPr>
        <w:tab/>
      </w:r>
      <w:r w:rsidR="00095CE5" w:rsidRPr="005B5CCC">
        <w:rPr>
          <w:rFonts w:ascii="Cordia New" w:hAnsi="Cordia New" w:cs="Cordia New" w:hint="cs"/>
          <w:sz w:val="26"/>
          <w:szCs w:val="26"/>
          <w:cs/>
        </w:rPr>
        <w:t>ความเสี่ยงจากอัตราแลกเปลี่ยน</w:t>
      </w:r>
    </w:p>
    <w:p w14:paraId="421AF4EE" w14:textId="77777777" w:rsidR="004663B1" w:rsidRPr="003A1E89" w:rsidRDefault="004663B1" w:rsidP="001B4445">
      <w:pPr>
        <w:pStyle w:val="ListParagraph"/>
        <w:spacing w:after="0" w:line="240" w:lineRule="auto"/>
        <w:ind w:left="907"/>
        <w:jc w:val="thaiDistribute"/>
        <w:rPr>
          <w:rFonts w:ascii="Cordia New" w:hAnsi="Cordia New" w:cs="Cordia New"/>
          <w:sz w:val="26"/>
          <w:szCs w:val="26"/>
        </w:rPr>
      </w:pPr>
    </w:p>
    <w:p w14:paraId="5A608130" w14:textId="43199C8D" w:rsidR="004663B1" w:rsidRPr="003A1E89" w:rsidRDefault="004663B1" w:rsidP="001B4445">
      <w:pPr>
        <w:pStyle w:val="ListParagraph"/>
        <w:spacing w:after="0" w:line="240" w:lineRule="auto"/>
        <w:ind w:left="907"/>
        <w:jc w:val="thaiDistribute"/>
        <w:rPr>
          <w:rFonts w:ascii="Cordia New" w:hAnsi="Cordia New" w:cs="Cordia New"/>
          <w:sz w:val="26"/>
          <w:szCs w:val="26"/>
        </w:rPr>
      </w:pPr>
      <w:r w:rsidRPr="005B5CCC">
        <w:rPr>
          <w:rFonts w:ascii="Cordia New" w:hAnsi="Cordia New" w:cs="Cordia New" w:hint="cs"/>
          <w:sz w:val="26"/>
          <w:szCs w:val="26"/>
          <w:cs/>
        </w:rPr>
        <w:t>กลุ่ม</w:t>
      </w:r>
      <w:r w:rsidR="008F364B" w:rsidRPr="005B5CCC">
        <w:rPr>
          <w:rFonts w:ascii="Cordia New" w:hAnsi="Cordia New" w:cs="Cordia New" w:hint="cs"/>
          <w:sz w:val="26"/>
          <w:szCs w:val="26"/>
          <w:cs/>
        </w:rPr>
        <w:t>บริษัท</w:t>
      </w:r>
      <w:r w:rsidRPr="005B5CCC">
        <w:rPr>
          <w:rFonts w:ascii="Cordia New" w:hAnsi="Cordia New" w:cs="Cordia New" w:hint="cs"/>
          <w:sz w:val="26"/>
          <w:szCs w:val="26"/>
          <w:cs/>
        </w:rPr>
        <w:t>ไม่มีสินทรัพย์และหนี้สินทางการเงินที่เป็นสกุลเงินตราต่างประเทศที่มีสาระสำคัญ</w:t>
      </w:r>
    </w:p>
    <w:p w14:paraId="6C300D7C" w14:textId="77777777" w:rsidR="004663B1" w:rsidRPr="003A1E89" w:rsidRDefault="004663B1" w:rsidP="001B4445">
      <w:pPr>
        <w:pStyle w:val="ListParagraph"/>
        <w:spacing w:after="0" w:line="240" w:lineRule="auto"/>
        <w:ind w:left="907"/>
        <w:jc w:val="thaiDistribute"/>
        <w:rPr>
          <w:rFonts w:ascii="Cordia New" w:hAnsi="Cordia New" w:cs="Cordia New"/>
          <w:sz w:val="26"/>
          <w:szCs w:val="26"/>
        </w:rPr>
      </w:pPr>
    </w:p>
    <w:p w14:paraId="13F1B1D9" w14:textId="7B6A878B" w:rsidR="004663B1" w:rsidRPr="001B4445" w:rsidRDefault="000E3327" w:rsidP="000B291E">
      <w:pPr>
        <w:pStyle w:val="ListParagraph"/>
        <w:numPr>
          <w:ilvl w:val="1"/>
          <w:numId w:val="43"/>
        </w:numPr>
        <w:spacing w:after="0" w:line="240" w:lineRule="auto"/>
        <w:ind w:hanging="540"/>
        <w:jc w:val="thaiDistribute"/>
        <w:rPr>
          <w:rFonts w:ascii="Cordia New" w:hAnsi="Cordia New" w:cs="Cordia New"/>
          <w:sz w:val="26"/>
          <w:szCs w:val="26"/>
        </w:rPr>
      </w:pPr>
      <w:r w:rsidRPr="005B5CCC">
        <w:rPr>
          <w:rFonts w:ascii="Cordia New" w:hAnsi="Cordia New" w:cs="Cordia New" w:hint="cs"/>
          <w:sz w:val="26"/>
          <w:szCs w:val="26"/>
          <w:cs/>
        </w:rPr>
        <w:t>ความเสี่ยงด้านเครดิต</w:t>
      </w:r>
    </w:p>
    <w:p w14:paraId="5DCD421A" w14:textId="77777777" w:rsidR="000E3327" w:rsidRPr="003A1E89" w:rsidRDefault="000E3327" w:rsidP="001B4445">
      <w:pPr>
        <w:pStyle w:val="ListParagraph"/>
        <w:spacing w:after="0" w:line="240" w:lineRule="auto"/>
        <w:ind w:left="907"/>
        <w:jc w:val="thaiDistribute"/>
        <w:rPr>
          <w:rFonts w:ascii="Cordia New" w:hAnsi="Cordia New" w:cs="Cordia New"/>
          <w:sz w:val="26"/>
          <w:szCs w:val="26"/>
        </w:rPr>
      </w:pPr>
    </w:p>
    <w:p w14:paraId="079DDB29" w14:textId="30293871" w:rsidR="005C4051" w:rsidRPr="003A1E89" w:rsidRDefault="005C4051" w:rsidP="001B4445">
      <w:pPr>
        <w:pStyle w:val="ListParagraph"/>
        <w:spacing w:after="0" w:line="240" w:lineRule="auto"/>
        <w:ind w:left="907"/>
        <w:jc w:val="thaiDistribute"/>
        <w:rPr>
          <w:rFonts w:ascii="Cordia New" w:hAnsi="Cordia New" w:cs="Cordia New"/>
          <w:sz w:val="26"/>
          <w:szCs w:val="26"/>
        </w:rPr>
      </w:pPr>
      <w:r w:rsidRPr="005B5CCC">
        <w:rPr>
          <w:rFonts w:ascii="Cordia New" w:hAnsi="Cordia New" w:cs="Cordia New" w:hint="cs"/>
          <w:sz w:val="26"/>
          <w:szCs w:val="26"/>
          <w:cs/>
        </w:rPr>
        <w:t>ความเสี่ยงด้านเครดิตเกิดจากการกระจุกตัวของการให้สินเชื่อและการไม่ได้รับชำระหนี้จากลูกหนี้ ทั้งนี้ กลุ่ม</w:t>
      </w:r>
      <w:r w:rsidR="008F364B" w:rsidRPr="005B5CCC">
        <w:rPr>
          <w:rFonts w:ascii="Cordia New" w:hAnsi="Cordia New" w:cs="Cordia New" w:hint="cs"/>
          <w:sz w:val="26"/>
          <w:szCs w:val="26"/>
          <w:cs/>
        </w:rPr>
        <w:t>บริษัท</w:t>
      </w:r>
      <w:r w:rsidRPr="005B5CCC">
        <w:rPr>
          <w:rFonts w:ascii="Cordia New" w:hAnsi="Cordia New" w:cs="Cordia New" w:hint="cs"/>
          <w:sz w:val="26"/>
          <w:szCs w:val="26"/>
          <w:cs/>
        </w:rPr>
        <w:t>มีความเสี่ยงด้านการให้สินเชื่อที่เกี่ยวเนื่องกับลูกหนี้ กลุ่ม</w:t>
      </w:r>
      <w:r w:rsidR="008F364B" w:rsidRPr="005B5CCC">
        <w:rPr>
          <w:rFonts w:ascii="Cordia New" w:hAnsi="Cordia New" w:cs="Cordia New" w:hint="cs"/>
          <w:sz w:val="26"/>
          <w:szCs w:val="26"/>
          <w:cs/>
        </w:rPr>
        <w:t>บริษัท</w:t>
      </w:r>
      <w:r w:rsidRPr="005B5CCC">
        <w:rPr>
          <w:rFonts w:ascii="Cordia New" w:hAnsi="Cordia New" w:cs="Cordia New" w:hint="cs"/>
          <w:sz w:val="26"/>
          <w:szCs w:val="26"/>
          <w:cs/>
        </w:rPr>
        <w:t>บริหารความเสี่ยงนี้โดยการกำหนดให้มีนโยบายและวิธีการในการควบคุมสินเชื่อที่เหมาะสม และการให้สินเชื่อของกลุ่ม</w:t>
      </w:r>
      <w:r w:rsidR="008F364B" w:rsidRPr="005B5CCC">
        <w:rPr>
          <w:rFonts w:ascii="Cordia New" w:hAnsi="Cordia New" w:cs="Cordia New" w:hint="cs"/>
          <w:sz w:val="26"/>
          <w:szCs w:val="26"/>
          <w:cs/>
        </w:rPr>
        <w:t>บริษัท</w:t>
      </w:r>
      <w:r w:rsidRPr="005B5CCC">
        <w:rPr>
          <w:rFonts w:ascii="Cordia New" w:hAnsi="Cordia New" w:cs="Cordia New" w:hint="cs"/>
          <w:sz w:val="26"/>
          <w:szCs w:val="26"/>
          <w:cs/>
        </w:rPr>
        <w:t>ไม่มีการกระจุกตัวเนื่องจากมีฐานของลูกค้าที่หลากหลายและมีจำนวนมากราย ซึ่งกลุ่ม</w:t>
      </w:r>
      <w:r w:rsidR="008F364B" w:rsidRPr="005B5CCC">
        <w:rPr>
          <w:rFonts w:ascii="Cordia New" w:hAnsi="Cordia New" w:cs="Cordia New" w:hint="cs"/>
          <w:sz w:val="26"/>
          <w:szCs w:val="26"/>
          <w:cs/>
        </w:rPr>
        <w:t>บริษัท</w:t>
      </w:r>
      <w:r w:rsidRPr="005B5CCC">
        <w:rPr>
          <w:rFonts w:ascii="Cordia New" w:hAnsi="Cordia New" w:cs="Cordia New" w:hint="cs"/>
          <w:sz w:val="26"/>
          <w:szCs w:val="26"/>
          <w:cs/>
        </w:rPr>
        <w:t>ได้มีการพิจารณาค่าเผื่อผลขาดทุนด้านเครดิตที่คาดว่าจะเกิดขึ้นอย่างเพียงพอแล้ว จึงเชื่อว่ามูลค่าลูกหนี้สะท้อนตามสภาพเศรษฐกิจ ณ วันสิ้นงวดแล้วและจะได้รับชำระหนี้โดยผลเสียหายสูงสุดจากการให้สินเชื่อที่อาจเกิดขึ้นเท่ากับมูลค่าตามบัญชีของลูกหนี้หักด้วย</w:t>
      </w:r>
      <w:r w:rsidR="003940AC" w:rsidRPr="005B5CCC">
        <w:rPr>
          <w:rFonts w:ascii="Cordia New" w:hAnsi="Cordia New" w:cs="Cordia New" w:hint="cs"/>
          <w:sz w:val="26"/>
          <w:szCs w:val="26"/>
          <w:cs/>
        </w:rPr>
        <w:t>ผลขาดทุน</w:t>
      </w:r>
      <w:r w:rsidR="00F81BC8" w:rsidRPr="005B5CCC">
        <w:rPr>
          <w:rFonts w:ascii="Cordia New" w:hAnsi="Cordia New" w:cs="Cordia New" w:hint="cs"/>
          <w:sz w:val="26"/>
          <w:szCs w:val="26"/>
          <w:cs/>
        </w:rPr>
        <w:t>ด้านเครดิตที่คาดว่าจะเกิดขึ้น</w:t>
      </w:r>
      <w:r w:rsidRPr="005B5CCC">
        <w:rPr>
          <w:rFonts w:ascii="Cordia New" w:hAnsi="Cordia New" w:cs="Cordia New" w:hint="cs"/>
          <w:sz w:val="26"/>
          <w:szCs w:val="26"/>
          <w:cs/>
        </w:rPr>
        <w:t>ที่แสดงในงบฐานะการเงิน</w:t>
      </w:r>
    </w:p>
    <w:p w14:paraId="6A1AA53F" w14:textId="77777777" w:rsidR="00AF28AF" w:rsidRPr="003A1E89" w:rsidRDefault="00AF28AF" w:rsidP="00796BD3">
      <w:pPr>
        <w:pStyle w:val="ListParagraph"/>
        <w:spacing w:after="0" w:line="240" w:lineRule="auto"/>
        <w:ind w:left="900"/>
        <w:jc w:val="thaiDistribute"/>
        <w:rPr>
          <w:rFonts w:ascii="Cordia New" w:hAnsi="Cordia New" w:cs="Cordia New"/>
          <w:sz w:val="26"/>
          <w:szCs w:val="26"/>
        </w:rPr>
      </w:pPr>
    </w:p>
    <w:p w14:paraId="4DED6892" w14:textId="6B95BA58" w:rsidR="005C4051" w:rsidRPr="003A1E89" w:rsidRDefault="005C4051" w:rsidP="00796BD3">
      <w:pPr>
        <w:pStyle w:val="ListParagraph"/>
        <w:spacing w:after="0" w:line="240" w:lineRule="auto"/>
        <w:ind w:left="900"/>
        <w:jc w:val="thaiDistribute"/>
        <w:rPr>
          <w:rFonts w:ascii="Cordia New" w:hAnsi="Cordia New" w:cs="Cordia New"/>
          <w:sz w:val="26"/>
          <w:szCs w:val="26"/>
        </w:rPr>
      </w:pPr>
      <w:r w:rsidRPr="005B5CCC">
        <w:rPr>
          <w:rFonts w:ascii="Cordia New" w:hAnsi="Cordia New" w:cs="Cordia New" w:hint="cs"/>
          <w:sz w:val="26"/>
          <w:szCs w:val="26"/>
          <w:cs/>
        </w:rPr>
        <w:t>ลูกหนี้ธุรกิจหลักทรัพย์</w:t>
      </w:r>
    </w:p>
    <w:p w14:paraId="311DD45C" w14:textId="77777777" w:rsidR="005C4051" w:rsidRPr="003A1E89" w:rsidRDefault="005C4051" w:rsidP="00796BD3">
      <w:pPr>
        <w:pStyle w:val="ListParagraph"/>
        <w:spacing w:after="0" w:line="240" w:lineRule="auto"/>
        <w:ind w:left="900"/>
        <w:jc w:val="thaiDistribute"/>
        <w:rPr>
          <w:rFonts w:ascii="Cordia New" w:hAnsi="Cordia New" w:cs="Cordia New"/>
          <w:sz w:val="26"/>
          <w:szCs w:val="26"/>
        </w:rPr>
      </w:pPr>
    </w:p>
    <w:p w14:paraId="27D1771E" w14:textId="3339FCFC" w:rsidR="005C4051" w:rsidRPr="003A1E89" w:rsidRDefault="005C4051" w:rsidP="00796BD3">
      <w:pPr>
        <w:pStyle w:val="ListParagraph"/>
        <w:spacing w:after="0" w:line="240" w:lineRule="auto"/>
        <w:ind w:left="900"/>
        <w:jc w:val="thaiDistribute"/>
        <w:rPr>
          <w:rFonts w:ascii="Cordia New" w:hAnsi="Cordia New" w:cs="Cordia New"/>
          <w:sz w:val="26"/>
          <w:szCs w:val="26"/>
        </w:rPr>
      </w:pPr>
      <w:r w:rsidRPr="005B5CCC">
        <w:rPr>
          <w:rFonts w:ascii="Cordia New" w:hAnsi="Cordia New" w:cs="Cordia New" w:hint="cs"/>
          <w:sz w:val="26"/>
          <w:szCs w:val="26"/>
          <w:cs/>
        </w:rPr>
        <w:t>กลุ่ม</w:t>
      </w:r>
      <w:r w:rsidR="008F364B" w:rsidRPr="005B5CCC">
        <w:rPr>
          <w:rFonts w:ascii="Cordia New" w:hAnsi="Cordia New" w:cs="Cordia New" w:hint="cs"/>
          <w:sz w:val="26"/>
          <w:szCs w:val="26"/>
          <w:cs/>
        </w:rPr>
        <w:t>บริษัท</w:t>
      </w:r>
      <w:r w:rsidRPr="005B5CCC">
        <w:rPr>
          <w:rFonts w:ascii="Cordia New" w:hAnsi="Cordia New" w:cs="Cordia New" w:hint="cs"/>
          <w:sz w:val="26"/>
          <w:szCs w:val="26"/>
          <w:cs/>
        </w:rPr>
        <w:t>ควบคุมความเสี่ยงนี้โดยการกำหนดให้มีการประเมินเครดิตของลูกค้าเมื่อเปิดบัญชี เพื่อใช้ในการพิจารณาวงเงินที่เหมาะสม และทบทวนวงเงินดังกล่าวเป็นระยะอย่างต่อเนื่อง โดยจำนวนเงินสูงสุดที่กลุ่ม</w:t>
      </w:r>
      <w:r w:rsidR="008F364B" w:rsidRPr="005B5CCC">
        <w:rPr>
          <w:rFonts w:ascii="Cordia New" w:hAnsi="Cordia New" w:cs="Cordia New" w:hint="cs"/>
          <w:sz w:val="26"/>
          <w:szCs w:val="26"/>
          <w:cs/>
        </w:rPr>
        <w:t>บริษัท</w:t>
      </w:r>
      <w:r w:rsidRPr="005B5CCC">
        <w:rPr>
          <w:rFonts w:ascii="Cordia New" w:hAnsi="Cordia New" w:cs="Cordia New" w:hint="cs"/>
          <w:sz w:val="26"/>
          <w:szCs w:val="26"/>
          <w:cs/>
        </w:rPr>
        <w:t>อาจต้องสูญเสียคือมูลค่าตามบัญชีที่แสดงอยู่ในงบฐานะการเงิน</w:t>
      </w:r>
    </w:p>
    <w:p w14:paraId="5ADCB37E" w14:textId="77777777" w:rsidR="00AF28AF" w:rsidRPr="003A1E89" w:rsidRDefault="00AF28AF" w:rsidP="00621A53">
      <w:pPr>
        <w:pStyle w:val="ListParagraph"/>
        <w:spacing w:after="0" w:line="240" w:lineRule="auto"/>
        <w:ind w:left="900"/>
        <w:jc w:val="thaiDistribute"/>
        <w:rPr>
          <w:rFonts w:ascii="Cordia New" w:hAnsi="Cordia New" w:cs="Cordia New"/>
          <w:sz w:val="26"/>
          <w:szCs w:val="26"/>
        </w:rPr>
      </w:pPr>
    </w:p>
    <w:p w14:paraId="29D377B7" w14:textId="1B4255A7" w:rsidR="005C4051" w:rsidRPr="003A1E89" w:rsidRDefault="005C4051" w:rsidP="00621A53">
      <w:pPr>
        <w:pStyle w:val="ListParagraph"/>
        <w:spacing w:after="0" w:line="240" w:lineRule="auto"/>
        <w:ind w:left="900"/>
        <w:jc w:val="thaiDistribute"/>
        <w:rPr>
          <w:rFonts w:ascii="Cordia New" w:hAnsi="Cordia New" w:cs="Cordia New"/>
          <w:sz w:val="26"/>
          <w:szCs w:val="26"/>
        </w:rPr>
      </w:pPr>
      <w:r w:rsidRPr="005B5CCC">
        <w:rPr>
          <w:rFonts w:ascii="Cordia New" w:hAnsi="Cordia New" w:cs="Cordia New" w:hint="cs"/>
          <w:sz w:val="26"/>
          <w:szCs w:val="26"/>
          <w:cs/>
        </w:rPr>
        <w:t>เงินฝากกับธนาคารและสถาบันการเงิน</w:t>
      </w:r>
    </w:p>
    <w:p w14:paraId="60670026" w14:textId="77777777" w:rsidR="00B047EC" w:rsidRPr="003A1E89" w:rsidRDefault="00B047EC" w:rsidP="00621A53">
      <w:pPr>
        <w:pStyle w:val="ListParagraph"/>
        <w:spacing w:after="0" w:line="240" w:lineRule="auto"/>
        <w:ind w:left="900"/>
        <w:jc w:val="thaiDistribute"/>
        <w:rPr>
          <w:rFonts w:ascii="Cordia New" w:hAnsi="Cordia New" w:cs="Cordia New"/>
          <w:sz w:val="26"/>
          <w:szCs w:val="26"/>
        </w:rPr>
      </w:pPr>
    </w:p>
    <w:p w14:paraId="4A084035" w14:textId="5C63C546" w:rsidR="005C4051" w:rsidRPr="003A1E89" w:rsidRDefault="005C4051" w:rsidP="00621A53">
      <w:pPr>
        <w:pStyle w:val="ListParagraph"/>
        <w:spacing w:after="0" w:line="240" w:lineRule="auto"/>
        <w:ind w:left="907"/>
        <w:jc w:val="thaiDistribute"/>
        <w:rPr>
          <w:rFonts w:ascii="Cordia New" w:hAnsi="Cordia New" w:cs="Cordia New"/>
          <w:sz w:val="26"/>
          <w:szCs w:val="26"/>
        </w:rPr>
      </w:pPr>
      <w:r w:rsidRPr="005B5CCC">
        <w:rPr>
          <w:rFonts w:ascii="Cordia New" w:hAnsi="Cordia New" w:cs="Cordia New" w:hint="cs"/>
          <w:sz w:val="26"/>
          <w:szCs w:val="26"/>
          <w:cs/>
        </w:rPr>
        <w:t>กลุ่ม</w:t>
      </w:r>
      <w:r w:rsidR="008F364B" w:rsidRPr="005B5CCC">
        <w:rPr>
          <w:rFonts w:ascii="Cordia New" w:hAnsi="Cordia New" w:cs="Cordia New" w:hint="cs"/>
          <w:sz w:val="26"/>
          <w:szCs w:val="26"/>
          <w:cs/>
        </w:rPr>
        <w:t>บริษัท</w:t>
      </w:r>
      <w:r w:rsidRPr="005B5CCC">
        <w:rPr>
          <w:rFonts w:ascii="Cordia New" w:hAnsi="Cordia New" w:cs="Cordia New" w:hint="cs"/>
          <w:sz w:val="26"/>
          <w:szCs w:val="26"/>
          <w:cs/>
        </w:rPr>
        <w:t>มีความเสี่ยงด้านเครดิตที่เกี่ยวเนื่องกับเงินฝากกับธนาคารไม่สูงมากนักเนื่องจากกลุ่ม</w:t>
      </w:r>
      <w:r w:rsidR="008F364B" w:rsidRPr="005B5CCC">
        <w:rPr>
          <w:rFonts w:ascii="Cordia New" w:hAnsi="Cordia New" w:cs="Cordia New" w:hint="cs"/>
          <w:sz w:val="26"/>
          <w:szCs w:val="26"/>
          <w:cs/>
        </w:rPr>
        <w:t>บริษัท</w:t>
      </w:r>
      <w:r w:rsidRPr="005B5CCC">
        <w:rPr>
          <w:rFonts w:ascii="Cordia New" w:hAnsi="Cordia New" w:cs="Cordia New" w:hint="cs"/>
          <w:sz w:val="26"/>
          <w:szCs w:val="26"/>
          <w:cs/>
        </w:rPr>
        <w:t>มีเงินฝากกับธนาคารและสถาบันการเงินที่มีอันดับความน่าเชื่อถือด้านเครดิตที่อยู่ในระดับสูงซึ่งประเมินโดยสถาบันจัดอันดับความน่าเชื่อถือด้านเครดิต</w:t>
      </w:r>
    </w:p>
    <w:p w14:paraId="7FC805E5" w14:textId="77777777" w:rsidR="005C4051" w:rsidRPr="003A1E89" w:rsidRDefault="005C4051" w:rsidP="00621A53">
      <w:pPr>
        <w:pStyle w:val="ListParagraph"/>
        <w:spacing w:after="0" w:line="240" w:lineRule="auto"/>
        <w:ind w:left="907"/>
        <w:jc w:val="thaiDistribute"/>
        <w:rPr>
          <w:rFonts w:ascii="Cordia New" w:hAnsi="Cordia New" w:cs="Cordia New"/>
          <w:sz w:val="26"/>
          <w:szCs w:val="26"/>
        </w:rPr>
      </w:pPr>
    </w:p>
    <w:p w14:paraId="5601DEC7" w14:textId="3E463C3E" w:rsidR="000E3327" w:rsidRPr="00621A53" w:rsidRDefault="00CB3936" w:rsidP="000B291E">
      <w:pPr>
        <w:pStyle w:val="ListParagraph"/>
        <w:numPr>
          <w:ilvl w:val="1"/>
          <w:numId w:val="43"/>
        </w:numPr>
        <w:spacing w:after="0" w:line="240" w:lineRule="auto"/>
        <w:ind w:hanging="540"/>
        <w:jc w:val="thaiDistribute"/>
        <w:rPr>
          <w:rFonts w:ascii="Cordia New" w:hAnsi="Cordia New" w:cs="Cordia New"/>
          <w:sz w:val="26"/>
          <w:szCs w:val="26"/>
        </w:rPr>
      </w:pPr>
      <w:r w:rsidRPr="005B5CCC">
        <w:rPr>
          <w:rFonts w:ascii="Cordia New" w:hAnsi="Cordia New" w:cs="Cordia New" w:hint="cs"/>
          <w:sz w:val="26"/>
          <w:szCs w:val="26"/>
          <w:cs/>
        </w:rPr>
        <w:t>มูลค่ายุติธรรมของเครื่องมือทางการเงิน</w:t>
      </w:r>
    </w:p>
    <w:p w14:paraId="381C1040" w14:textId="77777777" w:rsidR="008D4374" w:rsidRPr="003A1E89" w:rsidRDefault="008D4374" w:rsidP="00621A53">
      <w:pPr>
        <w:pStyle w:val="ListParagraph"/>
        <w:spacing w:after="0" w:line="240" w:lineRule="auto"/>
        <w:ind w:left="907"/>
        <w:jc w:val="thaiDistribute"/>
        <w:rPr>
          <w:rFonts w:ascii="Cordia New" w:hAnsi="Cordia New" w:cs="Cordia New"/>
          <w:sz w:val="26"/>
          <w:szCs w:val="26"/>
        </w:rPr>
      </w:pPr>
    </w:p>
    <w:p w14:paraId="7AB69977" w14:textId="148BE571" w:rsidR="008D4374" w:rsidRDefault="003617DB" w:rsidP="00621A53">
      <w:pPr>
        <w:pStyle w:val="ListParagraph"/>
        <w:spacing w:after="0" w:line="240" w:lineRule="auto"/>
        <w:ind w:left="907"/>
        <w:jc w:val="thaiDistribute"/>
        <w:rPr>
          <w:rFonts w:ascii="Cordia New" w:hAnsi="Cordia New" w:cs="Cordia New"/>
          <w:sz w:val="26"/>
          <w:szCs w:val="26"/>
        </w:rPr>
      </w:pPr>
      <w:r w:rsidRPr="005B5CCC">
        <w:rPr>
          <w:rFonts w:ascii="Cordia New" w:hAnsi="Cordia New" w:cs="Cordia New" w:hint="cs"/>
          <w:sz w:val="26"/>
          <w:szCs w:val="26"/>
          <w:cs/>
        </w:rPr>
        <w:t xml:space="preserve">ณ วันที่ </w:t>
      </w:r>
      <w:r w:rsidRPr="003A1E89">
        <w:rPr>
          <w:rFonts w:ascii="Cordia New" w:hAnsi="Cordia New" w:cs="Cordia New" w:hint="cs"/>
          <w:sz w:val="26"/>
          <w:szCs w:val="26"/>
        </w:rPr>
        <w:t xml:space="preserve">31 </w:t>
      </w:r>
      <w:r w:rsidRPr="005B5CCC">
        <w:rPr>
          <w:rFonts w:ascii="Cordia New" w:hAnsi="Cordia New" w:cs="Cordia New" w:hint="cs"/>
          <w:sz w:val="26"/>
          <w:szCs w:val="26"/>
          <w:cs/>
        </w:rPr>
        <w:t xml:space="preserve">ธันวาคม </w:t>
      </w:r>
      <w:r w:rsidRPr="003A1E89">
        <w:rPr>
          <w:rFonts w:ascii="Cordia New" w:hAnsi="Cordia New" w:cs="Cordia New" w:hint="cs"/>
          <w:sz w:val="26"/>
          <w:szCs w:val="26"/>
        </w:rPr>
        <w:t>256</w:t>
      </w:r>
      <w:r w:rsidR="00DA0F87">
        <w:rPr>
          <w:rFonts w:ascii="Cordia New" w:hAnsi="Cordia New" w:cs="Cordia New"/>
          <w:sz w:val="26"/>
          <w:szCs w:val="26"/>
        </w:rPr>
        <w:t>8</w:t>
      </w:r>
      <w:r w:rsidRPr="003A1E89">
        <w:rPr>
          <w:rFonts w:ascii="Cordia New" w:hAnsi="Cordia New" w:cs="Cordia New" w:hint="cs"/>
          <w:sz w:val="26"/>
          <w:szCs w:val="26"/>
        </w:rPr>
        <w:t xml:space="preserve"> </w:t>
      </w:r>
      <w:r w:rsidRPr="005B5CCC">
        <w:rPr>
          <w:rFonts w:ascii="Cordia New" w:hAnsi="Cordia New" w:cs="Cordia New" w:hint="cs"/>
          <w:sz w:val="26"/>
          <w:szCs w:val="26"/>
          <w:cs/>
        </w:rPr>
        <w:t xml:space="preserve">และ </w:t>
      </w:r>
      <w:r w:rsidRPr="003A1E89">
        <w:rPr>
          <w:rFonts w:ascii="Cordia New" w:hAnsi="Cordia New" w:cs="Cordia New" w:hint="cs"/>
          <w:sz w:val="26"/>
          <w:szCs w:val="26"/>
        </w:rPr>
        <w:t>256</w:t>
      </w:r>
      <w:r w:rsidR="00DA0F87">
        <w:rPr>
          <w:rFonts w:ascii="Cordia New" w:hAnsi="Cordia New" w:cs="Cordia New"/>
          <w:sz w:val="26"/>
          <w:szCs w:val="26"/>
        </w:rPr>
        <w:t>7</w:t>
      </w:r>
      <w:r w:rsidRPr="003A1E89">
        <w:rPr>
          <w:rFonts w:ascii="Cordia New" w:hAnsi="Cordia New" w:cs="Cordia New" w:hint="cs"/>
          <w:sz w:val="26"/>
          <w:szCs w:val="26"/>
        </w:rPr>
        <w:t xml:space="preserve"> </w:t>
      </w:r>
      <w:r w:rsidRPr="005B5CCC">
        <w:rPr>
          <w:rFonts w:ascii="Cordia New" w:hAnsi="Cordia New" w:cs="Cordia New" w:hint="cs"/>
          <w:sz w:val="26"/>
          <w:szCs w:val="26"/>
          <w:cs/>
        </w:rPr>
        <w:t>สินทรัพย์ทางการเงินและหนี้สินทางการเงินส่วนใหญ่จัดอยู่ในประเภทระยะสั้น และเงินให้กู้ยืมมีอัตราดอกเบี้ยใกล้เคียงกับอัตราดอกเบี้ยตลาด ฝ่ายบริหารของกลุ่ม</w:t>
      </w:r>
      <w:r w:rsidR="008F364B" w:rsidRPr="005B5CCC">
        <w:rPr>
          <w:rFonts w:ascii="Cordia New" w:hAnsi="Cordia New" w:cs="Cordia New" w:hint="cs"/>
          <w:sz w:val="26"/>
          <w:szCs w:val="26"/>
          <w:cs/>
        </w:rPr>
        <w:t>บริษัท</w:t>
      </w:r>
      <w:r w:rsidRPr="005B5CCC">
        <w:rPr>
          <w:rFonts w:ascii="Cordia New" w:hAnsi="Cordia New" w:cs="Cordia New" w:hint="cs"/>
          <w:sz w:val="26"/>
          <w:szCs w:val="26"/>
          <w:cs/>
        </w:rPr>
        <w:t xml:space="preserve"> จึงเชื่อว่ามูลค่าตามบัญชีของสินทรัพย์ทางการเงินและหนี้สินทางการเงินแสดงมูลค่าไม่แตกต่างจากมูลค่ายุติธรรมอย่างมีสาระสำคัญ</w:t>
      </w:r>
    </w:p>
    <w:p w14:paraId="4A1E1DCF" w14:textId="77777777" w:rsidR="00C27E39" w:rsidRDefault="00C27E39" w:rsidP="00621A53">
      <w:pPr>
        <w:pStyle w:val="ListParagraph"/>
        <w:spacing w:after="0" w:line="240" w:lineRule="auto"/>
        <w:ind w:left="907"/>
        <w:jc w:val="thaiDistribute"/>
        <w:rPr>
          <w:rFonts w:ascii="Cordia New" w:hAnsi="Cordia New" w:cs="Cordia New"/>
          <w:sz w:val="26"/>
          <w:szCs w:val="26"/>
        </w:rPr>
      </w:pPr>
    </w:p>
    <w:p w14:paraId="5B177905" w14:textId="0F7D0464" w:rsidR="00453E94" w:rsidRPr="00EF0526" w:rsidRDefault="00702ABE" w:rsidP="00621A53">
      <w:pPr>
        <w:pStyle w:val="ListParagraph"/>
        <w:spacing w:after="0" w:line="240" w:lineRule="auto"/>
        <w:ind w:left="907"/>
        <w:jc w:val="thaiDistribute"/>
        <w:rPr>
          <w:rFonts w:ascii="Cordia New" w:hAnsi="Cordia New" w:cs="Cordia New"/>
          <w:sz w:val="26"/>
          <w:szCs w:val="26"/>
        </w:rPr>
      </w:pPr>
      <w:r w:rsidRPr="005B5CCC">
        <w:rPr>
          <w:rFonts w:ascii="Cordia New" w:hAnsi="Cordia New" w:cs="Cordia New" w:hint="cs"/>
          <w:sz w:val="26"/>
          <w:szCs w:val="26"/>
          <w:cs/>
        </w:rPr>
        <w:t>ในระหว่างปีปัจจุบันไม่มีการเปลี่ยนแปลงวิธีการประเมินมูลค่ายุติธรรม</w:t>
      </w:r>
    </w:p>
    <w:p w14:paraId="27097743" w14:textId="0E9EA85E" w:rsidR="00C27E39" w:rsidRPr="005B5CCC" w:rsidRDefault="00C27E39" w:rsidP="008C2F87">
      <w:pPr>
        <w:spacing w:line="240" w:lineRule="auto"/>
        <w:jc w:val="thaiDistribute"/>
        <w:rPr>
          <w:rFonts w:ascii="Cordia New" w:hAnsi="Cordia New" w:cs="Cordia New"/>
          <w:sz w:val="26"/>
          <w:szCs w:val="26"/>
          <w:cs/>
        </w:rPr>
      </w:pPr>
      <w:r w:rsidRPr="00BE5168">
        <w:rPr>
          <w:rFonts w:ascii="Cordia New" w:hAnsi="Cordia New" w:cs="Cordia New"/>
          <w:sz w:val="26"/>
          <w:szCs w:val="26"/>
        </w:rPr>
        <w:br w:type="page"/>
      </w:r>
    </w:p>
    <w:p w14:paraId="63ED52FB" w14:textId="68B37B10" w:rsidR="008D4374" w:rsidRPr="003A1E89" w:rsidRDefault="009A03C9" w:rsidP="000B291E">
      <w:pPr>
        <w:pStyle w:val="ListParagraph"/>
        <w:numPr>
          <w:ilvl w:val="1"/>
          <w:numId w:val="43"/>
        </w:numPr>
        <w:spacing w:line="240" w:lineRule="auto"/>
        <w:ind w:hanging="540"/>
        <w:jc w:val="thaiDistribute"/>
        <w:rPr>
          <w:rFonts w:ascii="Cordia New" w:hAnsi="Cordia New" w:cs="Cordia New"/>
          <w:sz w:val="26"/>
          <w:szCs w:val="26"/>
        </w:rPr>
      </w:pPr>
      <w:r w:rsidRPr="005B5CCC">
        <w:rPr>
          <w:rFonts w:ascii="Cordia New" w:hAnsi="Cordia New" w:cs="Cordia New" w:hint="cs"/>
          <w:sz w:val="26"/>
          <w:szCs w:val="26"/>
          <w:cs/>
        </w:rPr>
        <w:lastRenderedPageBreak/>
        <w:t>ลำดับชั้นของมูลค่ายุติธรรม</w:t>
      </w:r>
    </w:p>
    <w:p w14:paraId="508E8DDB" w14:textId="77777777" w:rsidR="0019189A" w:rsidRPr="003A1E89" w:rsidRDefault="0019189A" w:rsidP="0019189A">
      <w:pPr>
        <w:pStyle w:val="ListParagraph"/>
        <w:spacing w:after="0" w:line="300" w:lineRule="exact"/>
        <w:ind w:left="907"/>
        <w:jc w:val="thaiDistribute"/>
        <w:rPr>
          <w:rFonts w:ascii="Cordia New" w:hAnsi="Cordia New" w:cs="Cordia New"/>
          <w:sz w:val="26"/>
          <w:szCs w:val="26"/>
        </w:rPr>
      </w:pPr>
    </w:p>
    <w:tbl>
      <w:tblPr>
        <w:tblW w:w="8505" w:type="dxa"/>
        <w:tblInd w:w="855" w:type="dxa"/>
        <w:tblLayout w:type="fixed"/>
        <w:tblCellMar>
          <w:left w:w="62" w:type="dxa"/>
          <w:right w:w="62" w:type="dxa"/>
        </w:tblCellMar>
        <w:tblLook w:val="0000" w:firstRow="0" w:lastRow="0" w:firstColumn="0" w:lastColumn="0" w:noHBand="0" w:noVBand="0"/>
      </w:tblPr>
      <w:tblGrid>
        <w:gridCol w:w="2475"/>
        <w:gridCol w:w="990"/>
        <w:gridCol w:w="180"/>
        <w:gridCol w:w="1080"/>
        <w:gridCol w:w="153"/>
        <w:gridCol w:w="1107"/>
        <w:gridCol w:w="150"/>
        <w:gridCol w:w="1110"/>
        <w:gridCol w:w="144"/>
        <w:gridCol w:w="1116"/>
      </w:tblGrid>
      <w:tr w:rsidR="00E139D7" w:rsidRPr="003A1E89" w14:paraId="1634CE54" w14:textId="77777777" w:rsidTr="00B731E7">
        <w:trPr>
          <w:cantSplit/>
        </w:trPr>
        <w:tc>
          <w:tcPr>
            <w:tcW w:w="2475" w:type="dxa"/>
          </w:tcPr>
          <w:p w14:paraId="07E4F3E9" w14:textId="699446FB" w:rsidR="0019189A" w:rsidRPr="00F539C7" w:rsidRDefault="0019189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sz w:val="24"/>
                <w:szCs w:val="24"/>
              </w:rPr>
            </w:pPr>
            <w:r w:rsidRPr="00F539C7">
              <w:rPr>
                <w:rFonts w:ascii="Cordia New" w:hAnsi="Cordia New" w:cs="Cordia New" w:hint="cs"/>
                <w:sz w:val="24"/>
                <w:szCs w:val="24"/>
              </w:rPr>
              <w:t>(</w:t>
            </w:r>
            <w:r w:rsidRPr="005B5CCC">
              <w:rPr>
                <w:rFonts w:ascii="Cordia New" w:hAnsi="Cordia New" w:cs="Cordia New" w:hint="cs"/>
                <w:sz w:val="24"/>
                <w:szCs w:val="24"/>
                <w:cs/>
              </w:rPr>
              <w:t>หน่วย :</w:t>
            </w:r>
            <w:r w:rsidR="00EC0A5E">
              <w:rPr>
                <w:rFonts w:ascii="Cordia New" w:hAnsi="Cordia New" w:cs="Cordia New"/>
                <w:sz w:val="24"/>
                <w:szCs w:val="24"/>
              </w:rPr>
              <w:t xml:space="preserve"> </w:t>
            </w:r>
            <w:r w:rsidRPr="005B5CCC">
              <w:rPr>
                <w:rFonts w:ascii="Cordia New" w:hAnsi="Cordia New" w:cs="Cordia New" w:hint="cs"/>
                <w:sz w:val="24"/>
                <w:szCs w:val="24"/>
                <w:cs/>
              </w:rPr>
              <w:t>บาท)</w:t>
            </w:r>
          </w:p>
        </w:tc>
        <w:tc>
          <w:tcPr>
            <w:tcW w:w="990" w:type="dxa"/>
          </w:tcPr>
          <w:p w14:paraId="25BC09F3" w14:textId="77777777" w:rsidR="0019189A" w:rsidRPr="00F539C7" w:rsidRDefault="0019189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Cordia New" w:hAnsi="Cordia New" w:cs="Cordia New"/>
                <w:sz w:val="24"/>
                <w:szCs w:val="24"/>
                <w:cs/>
              </w:rPr>
            </w:pPr>
          </w:p>
        </w:tc>
        <w:tc>
          <w:tcPr>
            <w:tcW w:w="180" w:type="dxa"/>
          </w:tcPr>
          <w:p w14:paraId="0C51E519" w14:textId="77777777" w:rsidR="0019189A" w:rsidRPr="00F539C7" w:rsidRDefault="0019189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Cordia New" w:hAnsi="Cordia New" w:cs="Cordia New"/>
                <w:sz w:val="24"/>
                <w:szCs w:val="24"/>
                <w:cs/>
              </w:rPr>
            </w:pPr>
          </w:p>
        </w:tc>
        <w:tc>
          <w:tcPr>
            <w:tcW w:w="4860" w:type="dxa"/>
            <w:gridSpan w:val="7"/>
            <w:tcBorders>
              <w:bottom w:val="single" w:sz="4" w:space="0" w:color="auto"/>
            </w:tcBorders>
          </w:tcPr>
          <w:p w14:paraId="756DF3F4" w14:textId="25F03C9C" w:rsidR="0019189A" w:rsidRPr="00F539C7" w:rsidRDefault="0019189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Cordia New" w:hAnsi="Cordia New" w:cs="Cordia New"/>
                <w:sz w:val="24"/>
                <w:szCs w:val="24"/>
              </w:rPr>
            </w:pPr>
            <w:r w:rsidRPr="005B5CCC">
              <w:rPr>
                <w:rFonts w:ascii="Cordia New" w:hAnsi="Cordia New" w:cs="Cordia New" w:hint="cs"/>
                <w:sz w:val="24"/>
                <w:szCs w:val="24"/>
                <w:cs/>
              </w:rPr>
              <w:t>งบการเงินรวม/งบการเงินเฉพาะกิจการ</w:t>
            </w:r>
          </w:p>
        </w:tc>
      </w:tr>
      <w:tr w:rsidR="00E139D7" w:rsidRPr="003A1E89" w14:paraId="0291DE31" w14:textId="77777777" w:rsidTr="00AE158A">
        <w:trPr>
          <w:cantSplit/>
        </w:trPr>
        <w:tc>
          <w:tcPr>
            <w:tcW w:w="2475" w:type="dxa"/>
          </w:tcPr>
          <w:p w14:paraId="35949C6A" w14:textId="77777777" w:rsidR="0019189A" w:rsidRPr="00F539C7" w:rsidRDefault="0019189A" w:rsidP="008C5A3A">
            <w:pPr>
              <w:tabs>
                <w:tab w:val="clear" w:pos="227"/>
                <w:tab w:val="clear" w:pos="454"/>
                <w:tab w:val="clear" w:pos="680"/>
                <w:tab w:val="clear" w:pos="907"/>
                <w:tab w:val="clear" w:pos="1644"/>
                <w:tab w:val="clear" w:pos="1871"/>
                <w:tab w:val="clear" w:pos="2580"/>
                <w:tab w:val="clear" w:pos="2807"/>
              </w:tabs>
              <w:spacing w:line="340" w:lineRule="exact"/>
              <w:rPr>
                <w:rFonts w:ascii="Cordia New" w:hAnsi="Cordia New" w:cs="Cordia New"/>
                <w:sz w:val="24"/>
                <w:szCs w:val="24"/>
                <w:cs/>
              </w:rPr>
            </w:pPr>
          </w:p>
        </w:tc>
        <w:tc>
          <w:tcPr>
            <w:tcW w:w="990" w:type="dxa"/>
          </w:tcPr>
          <w:p w14:paraId="05266AFF" w14:textId="343090A5" w:rsidR="0019189A" w:rsidRPr="00F539C7" w:rsidRDefault="0019189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r w:rsidRPr="005B5CCC">
              <w:rPr>
                <w:rFonts w:ascii="Cordia New" w:hAnsi="Cordia New" w:cs="Cordia New" w:hint="cs"/>
                <w:sz w:val="24"/>
                <w:szCs w:val="24"/>
                <w:cs/>
              </w:rPr>
              <w:t>มูลค่าตาม</w:t>
            </w:r>
          </w:p>
        </w:tc>
        <w:tc>
          <w:tcPr>
            <w:tcW w:w="180" w:type="dxa"/>
          </w:tcPr>
          <w:p w14:paraId="7D931E12" w14:textId="77777777" w:rsidR="0019189A" w:rsidRPr="00F539C7" w:rsidRDefault="0019189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p>
        </w:tc>
        <w:tc>
          <w:tcPr>
            <w:tcW w:w="4860" w:type="dxa"/>
            <w:gridSpan w:val="7"/>
            <w:tcBorders>
              <w:top w:val="single" w:sz="4" w:space="0" w:color="auto"/>
            </w:tcBorders>
            <w:vAlign w:val="center"/>
          </w:tcPr>
          <w:p w14:paraId="7DDC2C06" w14:textId="13195D87" w:rsidR="0019189A" w:rsidRPr="00F539C7" w:rsidRDefault="0019189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r w:rsidRPr="005B5CCC">
              <w:rPr>
                <w:rFonts w:ascii="Cordia New" w:hAnsi="Cordia New" w:cs="Cordia New" w:hint="cs"/>
                <w:sz w:val="24"/>
                <w:szCs w:val="24"/>
                <w:cs/>
              </w:rPr>
              <w:t>มูลค่ายุติธรรม</w:t>
            </w:r>
          </w:p>
        </w:tc>
      </w:tr>
      <w:tr w:rsidR="00E139D7" w:rsidRPr="003A1E89" w14:paraId="1A195390" w14:textId="77777777" w:rsidTr="00E54373">
        <w:trPr>
          <w:cantSplit/>
        </w:trPr>
        <w:tc>
          <w:tcPr>
            <w:tcW w:w="2475" w:type="dxa"/>
          </w:tcPr>
          <w:p w14:paraId="22254ED7" w14:textId="77777777" w:rsidR="0019189A" w:rsidRPr="00F539C7" w:rsidRDefault="0019189A" w:rsidP="008C5A3A">
            <w:pPr>
              <w:tabs>
                <w:tab w:val="clear" w:pos="227"/>
                <w:tab w:val="clear" w:pos="454"/>
                <w:tab w:val="clear" w:pos="680"/>
                <w:tab w:val="clear" w:pos="907"/>
                <w:tab w:val="clear" w:pos="1644"/>
                <w:tab w:val="clear" w:pos="1871"/>
                <w:tab w:val="clear" w:pos="2580"/>
                <w:tab w:val="clear" w:pos="2807"/>
              </w:tabs>
              <w:spacing w:line="340" w:lineRule="exact"/>
              <w:rPr>
                <w:rFonts w:ascii="Cordia New" w:hAnsi="Cordia New" w:cs="Cordia New"/>
                <w:sz w:val="24"/>
                <w:szCs w:val="24"/>
                <w:cs/>
              </w:rPr>
            </w:pPr>
          </w:p>
        </w:tc>
        <w:tc>
          <w:tcPr>
            <w:tcW w:w="990" w:type="dxa"/>
            <w:tcBorders>
              <w:bottom w:val="single" w:sz="4" w:space="0" w:color="auto"/>
            </w:tcBorders>
          </w:tcPr>
          <w:p w14:paraId="02D7C9EC" w14:textId="4629E9B3" w:rsidR="0019189A" w:rsidRPr="00F539C7" w:rsidRDefault="00E4096B"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rPr>
            </w:pPr>
            <w:r w:rsidRPr="005B5CCC">
              <w:rPr>
                <w:rFonts w:ascii="Cordia New" w:hAnsi="Cordia New" w:cs="Cordia New" w:hint="cs"/>
                <w:sz w:val="24"/>
                <w:szCs w:val="24"/>
                <w:cs/>
              </w:rPr>
              <w:t>บัญชี</w:t>
            </w:r>
          </w:p>
        </w:tc>
        <w:tc>
          <w:tcPr>
            <w:tcW w:w="180" w:type="dxa"/>
          </w:tcPr>
          <w:p w14:paraId="0364C514" w14:textId="77777777" w:rsidR="0019189A" w:rsidRPr="00F539C7" w:rsidRDefault="0019189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rPr>
            </w:pPr>
          </w:p>
        </w:tc>
        <w:tc>
          <w:tcPr>
            <w:tcW w:w="1080" w:type="dxa"/>
            <w:tcBorders>
              <w:top w:val="single" w:sz="4" w:space="0" w:color="auto"/>
              <w:bottom w:val="single" w:sz="4" w:space="0" w:color="auto"/>
            </w:tcBorders>
          </w:tcPr>
          <w:p w14:paraId="0C4E5EF5" w14:textId="643ED0F7" w:rsidR="0019189A" w:rsidRPr="005B5CCC" w:rsidRDefault="0019189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rPr>
            </w:pPr>
            <w:r w:rsidRPr="005B5CCC">
              <w:rPr>
                <w:rFonts w:ascii="Cordia New" w:hAnsi="Cordia New" w:cs="Cordia New" w:hint="cs"/>
                <w:sz w:val="24"/>
                <w:szCs w:val="24"/>
                <w:cs/>
              </w:rPr>
              <w:t xml:space="preserve">ระดับ </w:t>
            </w:r>
            <w:r w:rsidRPr="00F539C7">
              <w:rPr>
                <w:rFonts w:ascii="Cordia New" w:hAnsi="Cordia New" w:cs="Cordia New" w:hint="cs"/>
                <w:sz w:val="24"/>
                <w:szCs w:val="24"/>
              </w:rPr>
              <w:t>1</w:t>
            </w:r>
          </w:p>
        </w:tc>
        <w:tc>
          <w:tcPr>
            <w:tcW w:w="153" w:type="dxa"/>
            <w:tcBorders>
              <w:top w:val="single" w:sz="4" w:space="0" w:color="auto"/>
            </w:tcBorders>
          </w:tcPr>
          <w:p w14:paraId="359D901B" w14:textId="77777777" w:rsidR="0019189A" w:rsidRPr="00F539C7" w:rsidRDefault="0019189A" w:rsidP="008C5A3A">
            <w:pPr>
              <w:tabs>
                <w:tab w:val="clear" w:pos="2807"/>
                <w:tab w:val="left" w:pos="1422"/>
              </w:tabs>
              <w:spacing w:line="340" w:lineRule="exact"/>
              <w:jc w:val="center"/>
              <w:rPr>
                <w:rFonts w:ascii="Cordia New" w:hAnsi="Cordia New" w:cs="Cordia New"/>
                <w:sz w:val="24"/>
                <w:szCs w:val="24"/>
              </w:rPr>
            </w:pPr>
          </w:p>
        </w:tc>
        <w:tc>
          <w:tcPr>
            <w:tcW w:w="1107" w:type="dxa"/>
            <w:tcBorders>
              <w:top w:val="single" w:sz="4" w:space="0" w:color="auto"/>
              <w:bottom w:val="single" w:sz="4" w:space="0" w:color="auto"/>
            </w:tcBorders>
          </w:tcPr>
          <w:p w14:paraId="78AE3100" w14:textId="2E5EB929" w:rsidR="0019189A" w:rsidRPr="005B5CCC" w:rsidRDefault="0019189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rPr>
            </w:pPr>
            <w:r w:rsidRPr="005B5CCC">
              <w:rPr>
                <w:rFonts w:ascii="Cordia New" w:hAnsi="Cordia New" w:cs="Cordia New" w:hint="cs"/>
                <w:sz w:val="24"/>
                <w:szCs w:val="24"/>
                <w:cs/>
              </w:rPr>
              <w:t xml:space="preserve">ระดับ </w:t>
            </w:r>
            <w:r w:rsidRPr="00F539C7">
              <w:rPr>
                <w:rFonts w:ascii="Cordia New" w:hAnsi="Cordia New" w:cs="Cordia New" w:hint="cs"/>
                <w:sz w:val="24"/>
                <w:szCs w:val="24"/>
              </w:rPr>
              <w:t>2</w:t>
            </w:r>
          </w:p>
        </w:tc>
        <w:tc>
          <w:tcPr>
            <w:tcW w:w="150" w:type="dxa"/>
            <w:tcBorders>
              <w:top w:val="single" w:sz="4" w:space="0" w:color="auto"/>
            </w:tcBorders>
          </w:tcPr>
          <w:p w14:paraId="4D9ABAFF" w14:textId="77777777" w:rsidR="0019189A" w:rsidRPr="00F539C7" w:rsidRDefault="0019189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p>
        </w:tc>
        <w:tc>
          <w:tcPr>
            <w:tcW w:w="1110" w:type="dxa"/>
            <w:tcBorders>
              <w:top w:val="single" w:sz="4" w:space="0" w:color="auto"/>
              <w:bottom w:val="single" w:sz="4" w:space="0" w:color="auto"/>
            </w:tcBorders>
          </w:tcPr>
          <w:p w14:paraId="440494FD" w14:textId="2FCD97F5" w:rsidR="0019189A" w:rsidRPr="005B5CCC" w:rsidRDefault="0019189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rPr>
            </w:pPr>
            <w:r w:rsidRPr="005B5CCC">
              <w:rPr>
                <w:rFonts w:ascii="Cordia New" w:hAnsi="Cordia New" w:cs="Cordia New" w:hint="cs"/>
                <w:sz w:val="24"/>
                <w:szCs w:val="24"/>
                <w:cs/>
              </w:rPr>
              <w:t xml:space="preserve">ระดับ </w:t>
            </w:r>
            <w:r w:rsidRPr="00F539C7">
              <w:rPr>
                <w:rFonts w:ascii="Cordia New" w:hAnsi="Cordia New" w:cs="Cordia New" w:hint="cs"/>
                <w:sz w:val="24"/>
                <w:szCs w:val="24"/>
              </w:rPr>
              <w:t>3</w:t>
            </w:r>
          </w:p>
        </w:tc>
        <w:tc>
          <w:tcPr>
            <w:tcW w:w="144" w:type="dxa"/>
            <w:tcBorders>
              <w:top w:val="single" w:sz="4" w:space="0" w:color="auto"/>
            </w:tcBorders>
          </w:tcPr>
          <w:p w14:paraId="7ED48B44" w14:textId="77777777" w:rsidR="0019189A" w:rsidRPr="00F539C7" w:rsidRDefault="0019189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p>
        </w:tc>
        <w:tc>
          <w:tcPr>
            <w:tcW w:w="1116" w:type="dxa"/>
            <w:tcBorders>
              <w:top w:val="single" w:sz="4" w:space="0" w:color="auto"/>
              <w:bottom w:val="single" w:sz="4" w:space="0" w:color="auto"/>
            </w:tcBorders>
          </w:tcPr>
          <w:p w14:paraId="3AEFBC58" w14:textId="3924A730" w:rsidR="0019189A" w:rsidRPr="005B5CCC" w:rsidRDefault="0019189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rPr>
            </w:pPr>
            <w:r w:rsidRPr="005B5CCC">
              <w:rPr>
                <w:rFonts w:ascii="Cordia New" w:hAnsi="Cordia New" w:cs="Cordia New" w:hint="cs"/>
                <w:sz w:val="24"/>
                <w:szCs w:val="24"/>
                <w:cs/>
              </w:rPr>
              <w:t>รวม</w:t>
            </w:r>
          </w:p>
        </w:tc>
      </w:tr>
      <w:tr w:rsidR="00E139D7" w:rsidRPr="003A1E89" w14:paraId="3DA4A932" w14:textId="77777777" w:rsidTr="00E54373">
        <w:trPr>
          <w:cantSplit/>
        </w:trPr>
        <w:tc>
          <w:tcPr>
            <w:tcW w:w="2475" w:type="dxa"/>
          </w:tcPr>
          <w:p w14:paraId="3105A298" w14:textId="77777777" w:rsidR="0019189A" w:rsidRPr="00F539C7" w:rsidRDefault="0019189A" w:rsidP="008C5A3A">
            <w:pPr>
              <w:tabs>
                <w:tab w:val="clear" w:pos="227"/>
                <w:tab w:val="clear" w:pos="454"/>
                <w:tab w:val="clear" w:pos="680"/>
                <w:tab w:val="clear" w:pos="907"/>
                <w:tab w:val="clear" w:pos="1644"/>
                <w:tab w:val="clear" w:pos="1871"/>
                <w:tab w:val="clear" w:pos="2580"/>
                <w:tab w:val="clear" w:pos="2807"/>
              </w:tabs>
              <w:spacing w:line="340" w:lineRule="exact"/>
              <w:ind w:left="177" w:hanging="177"/>
              <w:rPr>
                <w:rFonts w:ascii="Cordia New" w:hAnsi="Cordia New" w:cs="Cordia New"/>
                <w:sz w:val="24"/>
                <w:szCs w:val="24"/>
              </w:rPr>
            </w:pPr>
          </w:p>
        </w:tc>
        <w:tc>
          <w:tcPr>
            <w:tcW w:w="990" w:type="dxa"/>
            <w:tcBorders>
              <w:top w:val="single" w:sz="4" w:space="0" w:color="auto"/>
            </w:tcBorders>
          </w:tcPr>
          <w:p w14:paraId="3FAE4051" w14:textId="77777777" w:rsidR="0019189A" w:rsidRPr="00F539C7" w:rsidRDefault="0019189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right="20"/>
              <w:jc w:val="right"/>
              <w:rPr>
                <w:rFonts w:ascii="Cordia New" w:hAnsi="Cordia New" w:cs="Cordia New"/>
                <w:sz w:val="24"/>
                <w:szCs w:val="24"/>
              </w:rPr>
            </w:pPr>
          </w:p>
        </w:tc>
        <w:tc>
          <w:tcPr>
            <w:tcW w:w="180" w:type="dxa"/>
          </w:tcPr>
          <w:p w14:paraId="774D499B" w14:textId="77777777" w:rsidR="0019189A" w:rsidRPr="00F539C7" w:rsidRDefault="0019189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right="20"/>
              <w:jc w:val="right"/>
              <w:rPr>
                <w:rFonts w:ascii="Cordia New" w:hAnsi="Cordia New" w:cs="Cordia New"/>
                <w:sz w:val="24"/>
                <w:szCs w:val="24"/>
              </w:rPr>
            </w:pPr>
          </w:p>
        </w:tc>
        <w:tc>
          <w:tcPr>
            <w:tcW w:w="1080" w:type="dxa"/>
            <w:tcBorders>
              <w:top w:val="single" w:sz="4" w:space="0" w:color="auto"/>
            </w:tcBorders>
            <w:vAlign w:val="bottom"/>
          </w:tcPr>
          <w:p w14:paraId="403B5BD1" w14:textId="6FF724D7" w:rsidR="0019189A" w:rsidRPr="00F539C7" w:rsidRDefault="0019189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right="20"/>
              <w:jc w:val="right"/>
              <w:rPr>
                <w:rFonts w:ascii="Cordia New" w:hAnsi="Cordia New" w:cs="Cordia New"/>
                <w:sz w:val="24"/>
                <w:szCs w:val="24"/>
              </w:rPr>
            </w:pPr>
          </w:p>
        </w:tc>
        <w:tc>
          <w:tcPr>
            <w:tcW w:w="153" w:type="dxa"/>
            <w:vAlign w:val="bottom"/>
          </w:tcPr>
          <w:p w14:paraId="403E2D0E" w14:textId="77777777" w:rsidR="0019189A" w:rsidRPr="00F539C7" w:rsidRDefault="0019189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0"/>
              <w:jc w:val="right"/>
              <w:rPr>
                <w:rFonts w:ascii="Cordia New" w:hAnsi="Cordia New" w:cs="Cordia New"/>
                <w:sz w:val="24"/>
                <w:szCs w:val="24"/>
              </w:rPr>
            </w:pPr>
          </w:p>
        </w:tc>
        <w:tc>
          <w:tcPr>
            <w:tcW w:w="1107" w:type="dxa"/>
            <w:tcBorders>
              <w:top w:val="single" w:sz="4" w:space="0" w:color="auto"/>
            </w:tcBorders>
          </w:tcPr>
          <w:p w14:paraId="2C533A8B" w14:textId="77777777" w:rsidR="0019189A" w:rsidRPr="00F539C7" w:rsidRDefault="0019189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40" w:lineRule="exact"/>
              <w:ind w:left="-144" w:right="20"/>
              <w:jc w:val="right"/>
              <w:rPr>
                <w:rFonts w:ascii="Cordia New" w:hAnsi="Cordia New" w:cs="Cordia New"/>
                <w:sz w:val="24"/>
                <w:szCs w:val="24"/>
              </w:rPr>
            </w:pPr>
          </w:p>
        </w:tc>
        <w:tc>
          <w:tcPr>
            <w:tcW w:w="150" w:type="dxa"/>
          </w:tcPr>
          <w:p w14:paraId="0FF9B2C7" w14:textId="77777777" w:rsidR="0019189A" w:rsidRPr="00F539C7" w:rsidRDefault="0019189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0"/>
              <w:jc w:val="right"/>
              <w:rPr>
                <w:rFonts w:ascii="Cordia New" w:hAnsi="Cordia New" w:cs="Cordia New"/>
                <w:sz w:val="24"/>
                <w:szCs w:val="24"/>
              </w:rPr>
            </w:pPr>
          </w:p>
        </w:tc>
        <w:tc>
          <w:tcPr>
            <w:tcW w:w="1110" w:type="dxa"/>
            <w:tcBorders>
              <w:top w:val="single" w:sz="4" w:space="0" w:color="auto"/>
            </w:tcBorders>
          </w:tcPr>
          <w:p w14:paraId="794C2C52" w14:textId="77777777" w:rsidR="0019189A" w:rsidRPr="00F539C7" w:rsidRDefault="0019189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340" w:lineRule="exact"/>
              <w:ind w:left="-144" w:right="20"/>
              <w:jc w:val="right"/>
              <w:rPr>
                <w:rFonts w:ascii="Cordia New" w:hAnsi="Cordia New" w:cs="Cordia New"/>
                <w:sz w:val="24"/>
                <w:szCs w:val="24"/>
              </w:rPr>
            </w:pPr>
          </w:p>
        </w:tc>
        <w:tc>
          <w:tcPr>
            <w:tcW w:w="144" w:type="dxa"/>
          </w:tcPr>
          <w:p w14:paraId="7A4D302F" w14:textId="77777777" w:rsidR="0019189A" w:rsidRPr="00F539C7" w:rsidRDefault="0019189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98"/>
              </w:tabs>
              <w:spacing w:line="340" w:lineRule="exact"/>
              <w:ind w:right="20"/>
              <w:jc w:val="right"/>
              <w:rPr>
                <w:rFonts w:ascii="Cordia New" w:hAnsi="Cordia New" w:cs="Cordia New"/>
                <w:sz w:val="24"/>
                <w:szCs w:val="24"/>
              </w:rPr>
            </w:pPr>
          </w:p>
        </w:tc>
        <w:tc>
          <w:tcPr>
            <w:tcW w:w="1116" w:type="dxa"/>
            <w:tcBorders>
              <w:top w:val="single" w:sz="4" w:space="0" w:color="auto"/>
            </w:tcBorders>
            <w:vAlign w:val="bottom"/>
          </w:tcPr>
          <w:p w14:paraId="7E3E7893" w14:textId="77777777" w:rsidR="0019189A" w:rsidRPr="00F539C7" w:rsidRDefault="0019189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340" w:lineRule="exact"/>
              <w:ind w:left="-144" w:right="20"/>
              <w:jc w:val="right"/>
              <w:rPr>
                <w:rFonts w:ascii="Cordia New" w:hAnsi="Cordia New" w:cs="Cordia New"/>
                <w:sz w:val="24"/>
                <w:szCs w:val="24"/>
              </w:rPr>
            </w:pPr>
          </w:p>
        </w:tc>
      </w:tr>
      <w:tr w:rsidR="00E139D7" w:rsidRPr="003A1E89" w14:paraId="1599EE52" w14:textId="77777777" w:rsidTr="00B731E7">
        <w:trPr>
          <w:cantSplit/>
        </w:trPr>
        <w:tc>
          <w:tcPr>
            <w:tcW w:w="2475" w:type="dxa"/>
          </w:tcPr>
          <w:p w14:paraId="70FBBE80" w14:textId="5C843680" w:rsidR="0019189A" w:rsidRPr="005B5CCC" w:rsidRDefault="0019189A" w:rsidP="008C5A3A">
            <w:pPr>
              <w:tabs>
                <w:tab w:val="clear" w:pos="227"/>
                <w:tab w:val="clear" w:pos="454"/>
                <w:tab w:val="clear" w:pos="680"/>
                <w:tab w:val="clear" w:pos="907"/>
                <w:tab w:val="clear" w:pos="1644"/>
                <w:tab w:val="clear" w:pos="1871"/>
                <w:tab w:val="clear" w:pos="2580"/>
                <w:tab w:val="clear" w:pos="2807"/>
              </w:tabs>
              <w:spacing w:line="340" w:lineRule="exact"/>
              <w:ind w:left="177" w:hanging="177"/>
              <w:rPr>
                <w:rFonts w:ascii="Cordia New" w:hAnsi="Cordia New" w:cs="Cordia New"/>
                <w:sz w:val="24"/>
                <w:szCs w:val="24"/>
                <w:cs/>
              </w:rPr>
            </w:pPr>
            <w:r w:rsidRPr="005B5CCC">
              <w:rPr>
                <w:rFonts w:ascii="Cordia New" w:hAnsi="Cordia New" w:cs="Cordia New" w:hint="cs"/>
                <w:b/>
                <w:bCs/>
                <w:sz w:val="24"/>
                <w:szCs w:val="24"/>
                <w:cs/>
              </w:rPr>
              <w:t xml:space="preserve">ณ วันที่ </w:t>
            </w:r>
            <w:r w:rsidRPr="00F539C7">
              <w:rPr>
                <w:rFonts w:ascii="Cordia New" w:hAnsi="Cordia New" w:cs="Cordia New" w:hint="cs"/>
                <w:b/>
                <w:bCs/>
                <w:sz w:val="24"/>
                <w:szCs w:val="24"/>
              </w:rPr>
              <w:t>31</w:t>
            </w:r>
            <w:r w:rsidRPr="005B5CCC">
              <w:rPr>
                <w:rFonts w:ascii="Cordia New" w:hAnsi="Cordia New" w:cs="Cordia New" w:hint="cs"/>
                <w:b/>
                <w:bCs/>
                <w:sz w:val="24"/>
                <w:szCs w:val="24"/>
                <w:cs/>
              </w:rPr>
              <w:t xml:space="preserve"> ธันวาคม </w:t>
            </w:r>
            <w:r w:rsidRPr="00F539C7">
              <w:rPr>
                <w:rFonts w:ascii="Cordia New" w:hAnsi="Cordia New" w:cs="Cordia New" w:hint="cs"/>
                <w:b/>
                <w:bCs/>
                <w:sz w:val="24"/>
                <w:szCs w:val="24"/>
              </w:rPr>
              <w:t>256</w:t>
            </w:r>
            <w:r w:rsidR="00AF117A">
              <w:rPr>
                <w:rFonts w:ascii="Cordia New" w:hAnsi="Cordia New" w:cs="Cordia New"/>
                <w:b/>
                <w:bCs/>
                <w:sz w:val="24"/>
                <w:szCs w:val="24"/>
              </w:rPr>
              <w:t>8</w:t>
            </w:r>
          </w:p>
        </w:tc>
        <w:tc>
          <w:tcPr>
            <w:tcW w:w="990" w:type="dxa"/>
          </w:tcPr>
          <w:p w14:paraId="6A551E1C" w14:textId="77777777" w:rsidR="0019189A" w:rsidRPr="00F539C7" w:rsidRDefault="0019189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right="20"/>
              <w:jc w:val="right"/>
              <w:rPr>
                <w:rFonts w:ascii="Cordia New" w:hAnsi="Cordia New" w:cs="Cordia New"/>
                <w:sz w:val="24"/>
                <w:szCs w:val="24"/>
              </w:rPr>
            </w:pPr>
          </w:p>
        </w:tc>
        <w:tc>
          <w:tcPr>
            <w:tcW w:w="180" w:type="dxa"/>
          </w:tcPr>
          <w:p w14:paraId="3C7AB4E0" w14:textId="77777777" w:rsidR="0019189A" w:rsidRPr="00F539C7" w:rsidRDefault="0019189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right="20"/>
              <w:jc w:val="right"/>
              <w:rPr>
                <w:rFonts w:ascii="Cordia New" w:hAnsi="Cordia New" w:cs="Cordia New"/>
                <w:sz w:val="24"/>
                <w:szCs w:val="24"/>
              </w:rPr>
            </w:pPr>
          </w:p>
        </w:tc>
        <w:tc>
          <w:tcPr>
            <w:tcW w:w="1080" w:type="dxa"/>
          </w:tcPr>
          <w:p w14:paraId="04C81E74" w14:textId="1EF873AF" w:rsidR="0019189A" w:rsidRPr="00F539C7" w:rsidRDefault="0019189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right="20"/>
              <w:jc w:val="right"/>
              <w:rPr>
                <w:rFonts w:ascii="Cordia New" w:hAnsi="Cordia New" w:cs="Cordia New"/>
                <w:sz w:val="24"/>
                <w:szCs w:val="24"/>
              </w:rPr>
            </w:pPr>
          </w:p>
        </w:tc>
        <w:tc>
          <w:tcPr>
            <w:tcW w:w="153" w:type="dxa"/>
          </w:tcPr>
          <w:p w14:paraId="0C44F5A0" w14:textId="77777777" w:rsidR="0019189A" w:rsidRPr="00F539C7" w:rsidRDefault="0019189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0"/>
              <w:jc w:val="right"/>
              <w:rPr>
                <w:rFonts w:ascii="Cordia New" w:hAnsi="Cordia New" w:cs="Cordia New"/>
                <w:sz w:val="24"/>
                <w:szCs w:val="24"/>
              </w:rPr>
            </w:pPr>
          </w:p>
        </w:tc>
        <w:tc>
          <w:tcPr>
            <w:tcW w:w="1107" w:type="dxa"/>
          </w:tcPr>
          <w:p w14:paraId="4C8FB86A" w14:textId="77777777" w:rsidR="0019189A" w:rsidRPr="00F539C7" w:rsidRDefault="0019189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right="20"/>
              <w:jc w:val="right"/>
              <w:rPr>
                <w:rFonts w:ascii="Cordia New" w:hAnsi="Cordia New" w:cs="Cordia New"/>
                <w:sz w:val="24"/>
                <w:szCs w:val="24"/>
              </w:rPr>
            </w:pPr>
          </w:p>
        </w:tc>
        <w:tc>
          <w:tcPr>
            <w:tcW w:w="150" w:type="dxa"/>
          </w:tcPr>
          <w:p w14:paraId="40A2AAAD" w14:textId="77777777" w:rsidR="0019189A" w:rsidRPr="00F539C7" w:rsidRDefault="0019189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0"/>
              <w:jc w:val="right"/>
              <w:rPr>
                <w:rFonts w:ascii="Cordia New" w:hAnsi="Cordia New" w:cs="Cordia New"/>
                <w:sz w:val="24"/>
                <w:szCs w:val="24"/>
              </w:rPr>
            </w:pPr>
          </w:p>
        </w:tc>
        <w:tc>
          <w:tcPr>
            <w:tcW w:w="1110" w:type="dxa"/>
          </w:tcPr>
          <w:p w14:paraId="3B7A8577" w14:textId="77777777" w:rsidR="0019189A" w:rsidRPr="00F539C7" w:rsidRDefault="0019189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right="20"/>
              <w:jc w:val="right"/>
              <w:rPr>
                <w:rFonts w:ascii="Cordia New" w:hAnsi="Cordia New" w:cs="Cordia New"/>
                <w:sz w:val="24"/>
                <w:szCs w:val="24"/>
              </w:rPr>
            </w:pPr>
          </w:p>
        </w:tc>
        <w:tc>
          <w:tcPr>
            <w:tcW w:w="144" w:type="dxa"/>
          </w:tcPr>
          <w:p w14:paraId="665EFF2B" w14:textId="77777777" w:rsidR="0019189A" w:rsidRPr="00F539C7" w:rsidRDefault="0019189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98"/>
              </w:tabs>
              <w:spacing w:line="340" w:lineRule="exact"/>
              <w:ind w:right="20"/>
              <w:jc w:val="right"/>
              <w:rPr>
                <w:rFonts w:ascii="Cordia New" w:hAnsi="Cordia New" w:cs="Cordia New"/>
                <w:sz w:val="24"/>
                <w:szCs w:val="24"/>
              </w:rPr>
            </w:pPr>
          </w:p>
        </w:tc>
        <w:tc>
          <w:tcPr>
            <w:tcW w:w="1116" w:type="dxa"/>
          </w:tcPr>
          <w:p w14:paraId="657005C3" w14:textId="77777777" w:rsidR="0019189A" w:rsidRPr="00F539C7" w:rsidRDefault="0019189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right="20"/>
              <w:jc w:val="right"/>
              <w:rPr>
                <w:rFonts w:ascii="Cordia New" w:hAnsi="Cordia New" w:cs="Cordia New"/>
                <w:sz w:val="24"/>
                <w:szCs w:val="24"/>
              </w:rPr>
            </w:pPr>
          </w:p>
        </w:tc>
      </w:tr>
      <w:tr w:rsidR="00E139D7" w:rsidRPr="003A1E89" w14:paraId="349DA630" w14:textId="77777777" w:rsidTr="00B731E7">
        <w:trPr>
          <w:cantSplit/>
        </w:trPr>
        <w:tc>
          <w:tcPr>
            <w:tcW w:w="2475" w:type="dxa"/>
          </w:tcPr>
          <w:p w14:paraId="4D588985" w14:textId="2E54BEA7" w:rsidR="0019189A" w:rsidRPr="00F539C7" w:rsidRDefault="0019189A" w:rsidP="008C5A3A">
            <w:pPr>
              <w:tabs>
                <w:tab w:val="clear" w:pos="227"/>
                <w:tab w:val="clear" w:pos="454"/>
                <w:tab w:val="clear" w:pos="680"/>
                <w:tab w:val="clear" w:pos="907"/>
                <w:tab w:val="clear" w:pos="1644"/>
                <w:tab w:val="clear" w:pos="1871"/>
                <w:tab w:val="clear" w:pos="2580"/>
                <w:tab w:val="clear" w:pos="2807"/>
              </w:tabs>
              <w:spacing w:line="340" w:lineRule="exact"/>
              <w:ind w:left="177" w:hanging="177"/>
              <w:rPr>
                <w:rFonts w:ascii="Cordia New" w:hAnsi="Cordia New" w:cs="Cordia New"/>
                <w:sz w:val="24"/>
                <w:szCs w:val="24"/>
              </w:rPr>
            </w:pPr>
            <w:r w:rsidRPr="005B5CCC">
              <w:rPr>
                <w:rFonts w:ascii="Cordia New" w:hAnsi="Cordia New" w:cs="Cordia New" w:hint="cs"/>
                <w:b/>
                <w:bCs/>
                <w:snapToGrid w:val="0"/>
                <w:sz w:val="24"/>
                <w:szCs w:val="24"/>
                <w:cs/>
                <w:lang w:eastAsia="th-TH"/>
              </w:rPr>
              <w:t>สินทรัพย์ที่วัดด้วยมูลค่ายุติธรรม</w:t>
            </w:r>
          </w:p>
        </w:tc>
        <w:tc>
          <w:tcPr>
            <w:tcW w:w="990" w:type="dxa"/>
          </w:tcPr>
          <w:p w14:paraId="42F47FFB" w14:textId="77777777" w:rsidR="0019189A" w:rsidRPr="00F539C7" w:rsidRDefault="0019189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right="20"/>
              <w:jc w:val="right"/>
              <w:rPr>
                <w:rFonts w:ascii="Cordia New" w:hAnsi="Cordia New" w:cs="Cordia New"/>
                <w:sz w:val="24"/>
                <w:szCs w:val="24"/>
              </w:rPr>
            </w:pPr>
          </w:p>
        </w:tc>
        <w:tc>
          <w:tcPr>
            <w:tcW w:w="180" w:type="dxa"/>
          </w:tcPr>
          <w:p w14:paraId="67FBC95E" w14:textId="77777777" w:rsidR="0019189A" w:rsidRPr="00F539C7" w:rsidRDefault="0019189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right="20"/>
              <w:jc w:val="right"/>
              <w:rPr>
                <w:rFonts w:ascii="Cordia New" w:hAnsi="Cordia New" w:cs="Cordia New"/>
                <w:sz w:val="24"/>
                <w:szCs w:val="24"/>
              </w:rPr>
            </w:pPr>
          </w:p>
        </w:tc>
        <w:tc>
          <w:tcPr>
            <w:tcW w:w="1080" w:type="dxa"/>
          </w:tcPr>
          <w:p w14:paraId="58A082F7" w14:textId="504BF736" w:rsidR="0019189A" w:rsidRPr="00F539C7" w:rsidRDefault="0019189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right="20"/>
              <w:jc w:val="right"/>
              <w:rPr>
                <w:rFonts w:ascii="Cordia New" w:hAnsi="Cordia New" w:cs="Cordia New"/>
                <w:sz w:val="24"/>
                <w:szCs w:val="24"/>
              </w:rPr>
            </w:pPr>
          </w:p>
        </w:tc>
        <w:tc>
          <w:tcPr>
            <w:tcW w:w="153" w:type="dxa"/>
          </w:tcPr>
          <w:p w14:paraId="20CD1ACB" w14:textId="77777777" w:rsidR="0019189A" w:rsidRPr="00F539C7" w:rsidRDefault="0019189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0"/>
              <w:jc w:val="right"/>
              <w:rPr>
                <w:rFonts w:ascii="Cordia New" w:hAnsi="Cordia New" w:cs="Cordia New"/>
                <w:sz w:val="24"/>
                <w:szCs w:val="24"/>
              </w:rPr>
            </w:pPr>
          </w:p>
        </w:tc>
        <w:tc>
          <w:tcPr>
            <w:tcW w:w="1107" w:type="dxa"/>
          </w:tcPr>
          <w:p w14:paraId="7789A826" w14:textId="72C6D0FA" w:rsidR="0019189A" w:rsidRPr="00F539C7" w:rsidRDefault="0019189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right="20"/>
              <w:jc w:val="right"/>
              <w:rPr>
                <w:rFonts w:ascii="Cordia New" w:hAnsi="Cordia New" w:cs="Cordia New"/>
                <w:sz w:val="24"/>
                <w:szCs w:val="24"/>
              </w:rPr>
            </w:pPr>
          </w:p>
        </w:tc>
        <w:tc>
          <w:tcPr>
            <w:tcW w:w="150" w:type="dxa"/>
          </w:tcPr>
          <w:p w14:paraId="7704A1CD" w14:textId="77777777" w:rsidR="0019189A" w:rsidRPr="00F539C7" w:rsidRDefault="0019189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0"/>
              <w:jc w:val="right"/>
              <w:rPr>
                <w:rFonts w:ascii="Cordia New" w:hAnsi="Cordia New" w:cs="Cordia New"/>
                <w:sz w:val="24"/>
                <w:szCs w:val="24"/>
              </w:rPr>
            </w:pPr>
          </w:p>
        </w:tc>
        <w:tc>
          <w:tcPr>
            <w:tcW w:w="1110" w:type="dxa"/>
          </w:tcPr>
          <w:p w14:paraId="07C03A2D" w14:textId="5F419A3C" w:rsidR="0019189A" w:rsidRPr="00F539C7" w:rsidRDefault="0019189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right="20"/>
              <w:jc w:val="right"/>
              <w:rPr>
                <w:rFonts w:ascii="Cordia New" w:hAnsi="Cordia New" w:cs="Cordia New"/>
                <w:sz w:val="24"/>
                <w:szCs w:val="24"/>
              </w:rPr>
            </w:pPr>
          </w:p>
        </w:tc>
        <w:tc>
          <w:tcPr>
            <w:tcW w:w="144" w:type="dxa"/>
          </w:tcPr>
          <w:p w14:paraId="748477D5" w14:textId="77777777" w:rsidR="0019189A" w:rsidRPr="00F539C7" w:rsidRDefault="0019189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98"/>
              </w:tabs>
              <w:spacing w:line="340" w:lineRule="exact"/>
              <w:ind w:right="20"/>
              <w:jc w:val="right"/>
              <w:rPr>
                <w:rFonts w:ascii="Cordia New" w:hAnsi="Cordia New" w:cs="Cordia New"/>
                <w:sz w:val="24"/>
                <w:szCs w:val="24"/>
              </w:rPr>
            </w:pPr>
          </w:p>
        </w:tc>
        <w:tc>
          <w:tcPr>
            <w:tcW w:w="1116" w:type="dxa"/>
          </w:tcPr>
          <w:p w14:paraId="18F61C05" w14:textId="741831F6" w:rsidR="0019189A" w:rsidRPr="00F539C7" w:rsidRDefault="0019189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right="20"/>
              <w:jc w:val="right"/>
              <w:rPr>
                <w:rFonts w:ascii="Cordia New" w:hAnsi="Cordia New" w:cs="Cordia New"/>
                <w:sz w:val="24"/>
                <w:szCs w:val="24"/>
              </w:rPr>
            </w:pPr>
          </w:p>
        </w:tc>
      </w:tr>
      <w:tr w:rsidR="00E139D7" w:rsidRPr="003A1E89" w14:paraId="660D479B" w14:textId="77777777" w:rsidTr="00B731E7">
        <w:trPr>
          <w:cantSplit/>
        </w:trPr>
        <w:tc>
          <w:tcPr>
            <w:tcW w:w="2475" w:type="dxa"/>
          </w:tcPr>
          <w:p w14:paraId="1EFD4606" w14:textId="04DF3F13" w:rsidR="0019189A" w:rsidRPr="005B5CCC" w:rsidRDefault="0019189A" w:rsidP="008C5A3A">
            <w:pPr>
              <w:tabs>
                <w:tab w:val="clear" w:pos="227"/>
                <w:tab w:val="clear" w:pos="454"/>
                <w:tab w:val="clear" w:pos="680"/>
                <w:tab w:val="clear" w:pos="907"/>
                <w:tab w:val="clear" w:pos="1644"/>
                <w:tab w:val="clear" w:pos="1871"/>
                <w:tab w:val="clear" w:pos="2580"/>
                <w:tab w:val="clear" w:pos="2807"/>
              </w:tabs>
              <w:spacing w:line="340" w:lineRule="exact"/>
              <w:ind w:left="177" w:hanging="177"/>
              <w:rPr>
                <w:rFonts w:ascii="Cordia New" w:hAnsi="Cordia New" w:cs="Cordia New"/>
                <w:sz w:val="24"/>
                <w:szCs w:val="24"/>
                <w:cs/>
              </w:rPr>
            </w:pPr>
            <w:r w:rsidRPr="005B5CCC">
              <w:rPr>
                <w:rFonts w:ascii="Cordia New" w:hAnsi="Cordia New" w:cs="Cordia New" w:hint="cs"/>
                <w:sz w:val="24"/>
                <w:szCs w:val="24"/>
                <w:cs/>
              </w:rPr>
              <w:t>สินทรัพย์ทางการเงินหมุ</w:t>
            </w:r>
            <w:r w:rsidR="003B409A" w:rsidRPr="005B5CCC">
              <w:rPr>
                <w:rFonts w:ascii="Cordia New" w:hAnsi="Cordia New" w:cs="Cordia New" w:hint="cs"/>
                <w:sz w:val="24"/>
                <w:szCs w:val="24"/>
                <w:cs/>
              </w:rPr>
              <w:t>น</w:t>
            </w:r>
            <w:r w:rsidRPr="005B5CCC">
              <w:rPr>
                <w:rFonts w:ascii="Cordia New" w:hAnsi="Cordia New" w:cs="Cordia New" w:hint="cs"/>
                <w:sz w:val="24"/>
                <w:szCs w:val="24"/>
                <w:cs/>
              </w:rPr>
              <w:t>เวียนอื่น</w:t>
            </w:r>
          </w:p>
        </w:tc>
        <w:tc>
          <w:tcPr>
            <w:tcW w:w="990" w:type="dxa"/>
          </w:tcPr>
          <w:p w14:paraId="7B3F336E" w14:textId="2ED30B27" w:rsidR="0019189A" w:rsidRPr="00F539C7" w:rsidRDefault="00203DB2"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right="20"/>
              <w:jc w:val="right"/>
              <w:rPr>
                <w:rFonts w:ascii="Cordia New" w:hAnsi="Cordia New" w:cs="Cordia New"/>
                <w:sz w:val="24"/>
                <w:szCs w:val="24"/>
              </w:rPr>
            </w:pPr>
            <w:r>
              <w:rPr>
                <w:rFonts w:ascii="Cordia New" w:hAnsi="Cordia New" w:cs="Cordia New"/>
                <w:sz w:val="24"/>
                <w:szCs w:val="24"/>
              </w:rPr>
              <w:t>348,495</w:t>
            </w:r>
          </w:p>
        </w:tc>
        <w:tc>
          <w:tcPr>
            <w:tcW w:w="180" w:type="dxa"/>
          </w:tcPr>
          <w:p w14:paraId="36A3D874" w14:textId="77777777" w:rsidR="0019189A" w:rsidRPr="00F539C7" w:rsidRDefault="0019189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right="20"/>
              <w:jc w:val="right"/>
              <w:rPr>
                <w:rFonts w:ascii="Cordia New" w:hAnsi="Cordia New" w:cs="Cordia New"/>
                <w:sz w:val="24"/>
                <w:szCs w:val="24"/>
              </w:rPr>
            </w:pPr>
          </w:p>
        </w:tc>
        <w:tc>
          <w:tcPr>
            <w:tcW w:w="1080" w:type="dxa"/>
          </w:tcPr>
          <w:p w14:paraId="75740BB3" w14:textId="6AAAFB17" w:rsidR="0019189A" w:rsidRPr="00F539C7" w:rsidRDefault="00203DB2"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right="20"/>
              <w:jc w:val="right"/>
              <w:rPr>
                <w:rFonts w:ascii="Cordia New" w:hAnsi="Cordia New" w:cs="Cordia New"/>
                <w:sz w:val="24"/>
                <w:szCs w:val="24"/>
              </w:rPr>
            </w:pPr>
            <w:r w:rsidRPr="00203DB2">
              <w:rPr>
                <w:rFonts w:ascii="Cordia New" w:hAnsi="Cordia New" w:cs="Cordia New"/>
                <w:sz w:val="24"/>
                <w:szCs w:val="24"/>
              </w:rPr>
              <w:t>348,495</w:t>
            </w:r>
          </w:p>
        </w:tc>
        <w:tc>
          <w:tcPr>
            <w:tcW w:w="153" w:type="dxa"/>
          </w:tcPr>
          <w:p w14:paraId="7FF1C2B7" w14:textId="77777777" w:rsidR="0019189A" w:rsidRPr="00F539C7" w:rsidRDefault="0019189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0"/>
              <w:jc w:val="right"/>
              <w:rPr>
                <w:rFonts w:ascii="Cordia New" w:hAnsi="Cordia New" w:cs="Cordia New"/>
                <w:sz w:val="24"/>
                <w:szCs w:val="24"/>
              </w:rPr>
            </w:pPr>
          </w:p>
        </w:tc>
        <w:tc>
          <w:tcPr>
            <w:tcW w:w="1107" w:type="dxa"/>
          </w:tcPr>
          <w:p w14:paraId="78C7EDDF" w14:textId="3C6F9D10" w:rsidR="0019189A" w:rsidRPr="00F539C7" w:rsidRDefault="00203DB2"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right="273"/>
              <w:jc w:val="right"/>
              <w:rPr>
                <w:rFonts w:ascii="Cordia New" w:hAnsi="Cordia New" w:cs="Cordia New"/>
                <w:sz w:val="24"/>
                <w:szCs w:val="24"/>
              </w:rPr>
            </w:pPr>
            <w:r>
              <w:rPr>
                <w:rFonts w:ascii="Cordia New" w:hAnsi="Cordia New" w:cs="Cordia New"/>
                <w:sz w:val="24"/>
                <w:szCs w:val="24"/>
              </w:rPr>
              <w:t>-</w:t>
            </w:r>
          </w:p>
        </w:tc>
        <w:tc>
          <w:tcPr>
            <w:tcW w:w="150" w:type="dxa"/>
          </w:tcPr>
          <w:p w14:paraId="28FD8CE8" w14:textId="77777777" w:rsidR="0019189A" w:rsidRPr="00F539C7" w:rsidRDefault="0019189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0"/>
              <w:jc w:val="right"/>
              <w:rPr>
                <w:rFonts w:ascii="Cordia New" w:hAnsi="Cordia New" w:cs="Cordia New"/>
                <w:sz w:val="24"/>
                <w:szCs w:val="24"/>
              </w:rPr>
            </w:pPr>
          </w:p>
        </w:tc>
        <w:tc>
          <w:tcPr>
            <w:tcW w:w="1110" w:type="dxa"/>
          </w:tcPr>
          <w:p w14:paraId="221374BA" w14:textId="20E94462" w:rsidR="0019189A" w:rsidRPr="00F539C7" w:rsidRDefault="00203DB2"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right="273"/>
              <w:jc w:val="right"/>
              <w:rPr>
                <w:rFonts w:ascii="Cordia New" w:hAnsi="Cordia New" w:cs="Cordia New"/>
                <w:sz w:val="24"/>
                <w:szCs w:val="24"/>
              </w:rPr>
            </w:pPr>
            <w:r>
              <w:rPr>
                <w:rFonts w:ascii="Cordia New" w:hAnsi="Cordia New" w:cs="Cordia New"/>
                <w:sz w:val="24"/>
                <w:szCs w:val="24"/>
              </w:rPr>
              <w:t>-</w:t>
            </w:r>
          </w:p>
        </w:tc>
        <w:tc>
          <w:tcPr>
            <w:tcW w:w="144" w:type="dxa"/>
          </w:tcPr>
          <w:p w14:paraId="5F71D23E" w14:textId="77777777" w:rsidR="0019189A" w:rsidRPr="00F539C7" w:rsidRDefault="0019189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98"/>
              </w:tabs>
              <w:spacing w:line="340" w:lineRule="exact"/>
              <w:ind w:right="273"/>
              <w:jc w:val="right"/>
              <w:rPr>
                <w:rFonts w:ascii="Cordia New" w:hAnsi="Cordia New" w:cs="Cordia New"/>
                <w:sz w:val="24"/>
                <w:szCs w:val="24"/>
              </w:rPr>
            </w:pPr>
          </w:p>
        </w:tc>
        <w:tc>
          <w:tcPr>
            <w:tcW w:w="1116" w:type="dxa"/>
          </w:tcPr>
          <w:p w14:paraId="2C9B8A16" w14:textId="4387F468" w:rsidR="0019189A" w:rsidRPr="00F539C7" w:rsidRDefault="00203DB2"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right="20"/>
              <w:jc w:val="right"/>
              <w:rPr>
                <w:rFonts w:ascii="Cordia New" w:hAnsi="Cordia New" w:cs="Cordia New"/>
                <w:sz w:val="24"/>
                <w:szCs w:val="24"/>
              </w:rPr>
            </w:pPr>
            <w:r w:rsidRPr="00203DB2">
              <w:rPr>
                <w:rFonts w:ascii="Cordia New" w:hAnsi="Cordia New" w:cs="Cordia New"/>
                <w:sz w:val="24"/>
                <w:szCs w:val="24"/>
              </w:rPr>
              <w:t>348,495</w:t>
            </w:r>
          </w:p>
        </w:tc>
      </w:tr>
      <w:tr w:rsidR="00E139D7" w:rsidRPr="003A1E89" w14:paraId="4829C652" w14:textId="77777777" w:rsidTr="00B731E7">
        <w:trPr>
          <w:cantSplit/>
        </w:trPr>
        <w:tc>
          <w:tcPr>
            <w:tcW w:w="2475" w:type="dxa"/>
          </w:tcPr>
          <w:p w14:paraId="0F7C621C" w14:textId="46DA2389" w:rsidR="0019189A" w:rsidRPr="005B5CCC" w:rsidRDefault="0019189A" w:rsidP="008C5A3A">
            <w:pPr>
              <w:tabs>
                <w:tab w:val="clear" w:pos="227"/>
                <w:tab w:val="clear" w:pos="454"/>
                <w:tab w:val="clear" w:pos="680"/>
                <w:tab w:val="clear" w:pos="907"/>
                <w:tab w:val="clear" w:pos="1644"/>
                <w:tab w:val="clear" w:pos="1871"/>
                <w:tab w:val="clear" w:pos="2580"/>
                <w:tab w:val="clear" w:pos="2807"/>
              </w:tabs>
              <w:spacing w:line="340" w:lineRule="exact"/>
              <w:ind w:left="177" w:hanging="177"/>
              <w:rPr>
                <w:rFonts w:ascii="Cordia New" w:hAnsi="Cordia New" w:cs="Cordia New"/>
                <w:sz w:val="24"/>
                <w:szCs w:val="24"/>
                <w:cs/>
              </w:rPr>
            </w:pPr>
            <w:r w:rsidRPr="005B5CCC">
              <w:rPr>
                <w:rFonts w:ascii="Cordia New" w:hAnsi="Cordia New" w:cs="Cordia New" w:hint="cs"/>
                <w:snapToGrid w:val="0"/>
                <w:sz w:val="24"/>
                <w:szCs w:val="24"/>
                <w:cs/>
                <w:lang w:eastAsia="th-TH"/>
              </w:rPr>
              <w:t>อสังหาริมทรัพย์เพื่อการลงทุน</w:t>
            </w:r>
          </w:p>
        </w:tc>
        <w:tc>
          <w:tcPr>
            <w:tcW w:w="990" w:type="dxa"/>
          </w:tcPr>
          <w:p w14:paraId="31CC826C" w14:textId="4E5F16E5" w:rsidR="0019189A" w:rsidRPr="00F539C7" w:rsidRDefault="00D13AA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right="20"/>
              <w:jc w:val="right"/>
              <w:rPr>
                <w:rFonts w:ascii="Cordia New" w:hAnsi="Cordia New" w:cs="Cordia New"/>
                <w:sz w:val="24"/>
                <w:szCs w:val="24"/>
              </w:rPr>
            </w:pPr>
            <w:r w:rsidRPr="00D13AAA">
              <w:rPr>
                <w:rFonts w:ascii="Cordia New" w:hAnsi="Cordia New" w:cs="Cordia New"/>
                <w:sz w:val="24"/>
                <w:szCs w:val="24"/>
              </w:rPr>
              <w:t>11,416,500</w:t>
            </w:r>
          </w:p>
        </w:tc>
        <w:tc>
          <w:tcPr>
            <w:tcW w:w="180" w:type="dxa"/>
          </w:tcPr>
          <w:p w14:paraId="0DB43032" w14:textId="77777777" w:rsidR="0019189A" w:rsidRPr="00F539C7" w:rsidRDefault="0019189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right="20"/>
              <w:jc w:val="right"/>
              <w:rPr>
                <w:rFonts w:ascii="Cordia New" w:hAnsi="Cordia New" w:cs="Cordia New"/>
                <w:sz w:val="24"/>
                <w:szCs w:val="24"/>
              </w:rPr>
            </w:pPr>
          </w:p>
        </w:tc>
        <w:tc>
          <w:tcPr>
            <w:tcW w:w="1080" w:type="dxa"/>
          </w:tcPr>
          <w:p w14:paraId="54A9A22A" w14:textId="1038298F" w:rsidR="0019189A" w:rsidRPr="00F539C7" w:rsidRDefault="00D13AA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right="210"/>
              <w:jc w:val="right"/>
              <w:rPr>
                <w:rFonts w:ascii="Cordia New" w:hAnsi="Cordia New" w:cs="Cordia New"/>
                <w:sz w:val="24"/>
                <w:szCs w:val="24"/>
              </w:rPr>
            </w:pPr>
            <w:r>
              <w:rPr>
                <w:rFonts w:ascii="Cordia New" w:hAnsi="Cordia New" w:cs="Cordia New"/>
                <w:sz w:val="24"/>
                <w:szCs w:val="24"/>
              </w:rPr>
              <w:t>-</w:t>
            </w:r>
          </w:p>
        </w:tc>
        <w:tc>
          <w:tcPr>
            <w:tcW w:w="153" w:type="dxa"/>
          </w:tcPr>
          <w:p w14:paraId="0ABF0159" w14:textId="77777777" w:rsidR="0019189A" w:rsidRPr="00F539C7" w:rsidRDefault="0019189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0"/>
              <w:jc w:val="right"/>
              <w:rPr>
                <w:rFonts w:ascii="Cordia New" w:hAnsi="Cordia New" w:cs="Cordia New"/>
                <w:sz w:val="24"/>
                <w:szCs w:val="24"/>
              </w:rPr>
            </w:pPr>
          </w:p>
        </w:tc>
        <w:tc>
          <w:tcPr>
            <w:tcW w:w="1107" w:type="dxa"/>
          </w:tcPr>
          <w:p w14:paraId="5CA36FDF" w14:textId="126104E5" w:rsidR="0019189A" w:rsidRPr="00F539C7" w:rsidRDefault="00D13AA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right="20"/>
              <w:jc w:val="right"/>
              <w:rPr>
                <w:rFonts w:ascii="Cordia New" w:hAnsi="Cordia New" w:cs="Cordia New"/>
                <w:sz w:val="24"/>
                <w:szCs w:val="24"/>
              </w:rPr>
            </w:pPr>
            <w:r w:rsidRPr="00D13AAA">
              <w:rPr>
                <w:rFonts w:ascii="Cordia New" w:hAnsi="Cordia New" w:cs="Cordia New"/>
                <w:sz w:val="24"/>
                <w:szCs w:val="24"/>
              </w:rPr>
              <w:t>11,416,500</w:t>
            </w:r>
          </w:p>
        </w:tc>
        <w:tc>
          <w:tcPr>
            <w:tcW w:w="150" w:type="dxa"/>
          </w:tcPr>
          <w:p w14:paraId="0507B53A" w14:textId="77777777" w:rsidR="0019189A" w:rsidRPr="00F539C7" w:rsidRDefault="0019189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0"/>
              <w:jc w:val="right"/>
              <w:rPr>
                <w:rFonts w:ascii="Cordia New" w:hAnsi="Cordia New" w:cs="Cordia New"/>
                <w:sz w:val="24"/>
                <w:szCs w:val="24"/>
              </w:rPr>
            </w:pPr>
          </w:p>
        </w:tc>
        <w:tc>
          <w:tcPr>
            <w:tcW w:w="1110" w:type="dxa"/>
          </w:tcPr>
          <w:p w14:paraId="13C0252D" w14:textId="45E8B4C4" w:rsidR="0019189A" w:rsidRPr="00F539C7" w:rsidRDefault="00D13AA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right="273"/>
              <w:jc w:val="right"/>
              <w:rPr>
                <w:rFonts w:ascii="Cordia New" w:hAnsi="Cordia New" w:cs="Cordia New"/>
                <w:sz w:val="24"/>
                <w:szCs w:val="24"/>
              </w:rPr>
            </w:pPr>
            <w:r w:rsidRPr="00D13AAA">
              <w:rPr>
                <w:rFonts w:ascii="Cordia New" w:hAnsi="Cordia New" w:cs="Cordia New"/>
                <w:sz w:val="24"/>
                <w:szCs w:val="24"/>
              </w:rPr>
              <w:t>-</w:t>
            </w:r>
          </w:p>
        </w:tc>
        <w:tc>
          <w:tcPr>
            <w:tcW w:w="144" w:type="dxa"/>
          </w:tcPr>
          <w:p w14:paraId="4D5EDE2D" w14:textId="77777777" w:rsidR="0019189A" w:rsidRPr="00F539C7" w:rsidRDefault="0019189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98"/>
              </w:tabs>
              <w:spacing w:line="340" w:lineRule="exact"/>
              <w:ind w:right="273"/>
              <w:jc w:val="right"/>
              <w:rPr>
                <w:rFonts w:ascii="Cordia New" w:hAnsi="Cordia New" w:cs="Cordia New"/>
                <w:sz w:val="24"/>
                <w:szCs w:val="24"/>
              </w:rPr>
            </w:pPr>
          </w:p>
        </w:tc>
        <w:tc>
          <w:tcPr>
            <w:tcW w:w="1116" w:type="dxa"/>
          </w:tcPr>
          <w:p w14:paraId="4B7E5258" w14:textId="13E17B3B" w:rsidR="0019189A" w:rsidRPr="00F539C7" w:rsidRDefault="00D13AA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right="20"/>
              <w:jc w:val="right"/>
              <w:rPr>
                <w:rFonts w:ascii="Cordia New" w:hAnsi="Cordia New" w:cs="Cordia New"/>
                <w:sz w:val="24"/>
                <w:szCs w:val="24"/>
              </w:rPr>
            </w:pPr>
            <w:r w:rsidRPr="00D13AAA">
              <w:rPr>
                <w:rFonts w:ascii="Cordia New" w:hAnsi="Cordia New" w:cs="Cordia New"/>
                <w:sz w:val="24"/>
                <w:szCs w:val="24"/>
              </w:rPr>
              <w:t>11,416,500</w:t>
            </w:r>
          </w:p>
        </w:tc>
      </w:tr>
      <w:tr w:rsidR="00E139D7" w:rsidRPr="003A1E89" w14:paraId="6F7C9A45" w14:textId="77777777" w:rsidTr="00B731E7">
        <w:trPr>
          <w:cantSplit/>
        </w:trPr>
        <w:tc>
          <w:tcPr>
            <w:tcW w:w="2475" w:type="dxa"/>
          </w:tcPr>
          <w:p w14:paraId="52A0B6F3" w14:textId="42429623" w:rsidR="0019189A" w:rsidRPr="005B5CCC" w:rsidRDefault="0019189A" w:rsidP="008C5A3A">
            <w:pPr>
              <w:tabs>
                <w:tab w:val="clear" w:pos="227"/>
                <w:tab w:val="clear" w:pos="454"/>
                <w:tab w:val="clear" w:pos="680"/>
                <w:tab w:val="clear" w:pos="907"/>
                <w:tab w:val="clear" w:pos="1644"/>
                <w:tab w:val="clear" w:pos="1871"/>
                <w:tab w:val="clear" w:pos="2580"/>
                <w:tab w:val="clear" w:pos="2807"/>
              </w:tabs>
              <w:spacing w:line="340" w:lineRule="exact"/>
              <w:ind w:left="177" w:hanging="177"/>
              <w:rPr>
                <w:rFonts w:ascii="Cordia New" w:hAnsi="Cordia New" w:cs="Cordia New"/>
                <w:sz w:val="24"/>
                <w:szCs w:val="24"/>
                <w:cs/>
              </w:rPr>
            </w:pPr>
            <w:r w:rsidRPr="005B5CCC">
              <w:rPr>
                <w:rFonts w:ascii="Cordia New" w:hAnsi="Cordia New" w:cs="Cordia New" w:hint="cs"/>
                <w:b/>
                <w:bCs/>
                <w:sz w:val="24"/>
                <w:szCs w:val="24"/>
                <w:cs/>
              </w:rPr>
              <w:t xml:space="preserve">ณ วันที่ </w:t>
            </w:r>
            <w:r w:rsidRPr="00F539C7">
              <w:rPr>
                <w:rFonts w:ascii="Cordia New" w:hAnsi="Cordia New" w:cs="Cordia New" w:hint="cs"/>
                <w:b/>
                <w:bCs/>
                <w:sz w:val="24"/>
                <w:szCs w:val="24"/>
              </w:rPr>
              <w:t>31</w:t>
            </w:r>
            <w:r w:rsidRPr="005B5CCC">
              <w:rPr>
                <w:rFonts w:ascii="Cordia New" w:hAnsi="Cordia New" w:cs="Cordia New" w:hint="cs"/>
                <w:b/>
                <w:bCs/>
                <w:sz w:val="24"/>
                <w:szCs w:val="24"/>
                <w:cs/>
              </w:rPr>
              <w:t xml:space="preserve"> ธันวาคม </w:t>
            </w:r>
            <w:r w:rsidRPr="00F539C7">
              <w:rPr>
                <w:rFonts w:ascii="Cordia New" w:hAnsi="Cordia New" w:cs="Cordia New" w:hint="cs"/>
                <w:b/>
                <w:bCs/>
                <w:sz w:val="24"/>
                <w:szCs w:val="24"/>
              </w:rPr>
              <w:t>256</w:t>
            </w:r>
            <w:r w:rsidR="00AF117A">
              <w:rPr>
                <w:rFonts w:ascii="Cordia New" w:hAnsi="Cordia New" w:cs="Cordia New"/>
                <w:b/>
                <w:bCs/>
                <w:sz w:val="24"/>
                <w:szCs w:val="24"/>
              </w:rPr>
              <w:t>7</w:t>
            </w:r>
            <w:r w:rsidRPr="00F539C7">
              <w:rPr>
                <w:rFonts w:ascii="Cordia New" w:hAnsi="Cordia New" w:cs="Cordia New" w:hint="cs"/>
                <w:b/>
                <w:bCs/>
                <w:sz w:val="24"/>
                <w:szCs w:val="24"/>
              </w:rPr>
              <w:t xml:space="preserve"> </w:t>
            </w:r>
          </w:p>
        </w:tc>
        <w:tc>
          <w:tcPr>
            <w:tcW w:w="990" w:type="dxa"/>
          </w:tcPr>
          <w:p w14:paraId="7A975DB1" w14:textId="77777777" w:rsidR="0019189A" w:rsidRPr="00F539C7" w:rsidRDefault="0019189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right="20"/>
              <w:jc w:val="right"/>
              <w:rPr>
                <w:rFonts w:ascii="Cordia New" w:hAnsi="Cordia New" w:cs="Cordia New"/>
                <w:sz w:val="24"/>
                <w:szCs w:val="24"/>
              </w:rPr>
            </w:pPr>
          </w:p>
        </w:tc>
        <w:tc>
          <w:tcPr>
            <w:tcW w:w="180" w:type="dxa"/>
          </w:tcPr>
          <w:p w14:paraId="1BF25234" w14:textId="77777777" w:rsidR="0019189A" w:rsidRPr="00F539C7" w:rsidRDefault="0019189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right="20"/>
              <w:jc w:val="right"/>
              <w:rPr>
                <w:rFonts w:ascii="Cordia New" w:hAnsi="Cordia New" w:cs="Cordia New"/>
                <w:sz w:val="24"/>
                <w:szCs w:val="24"/>
              </w:rPr>
            </w:pPr>
          </w:p>
        </w:tc>
        <w:tc>
          <w:tcPr>
            <w:tcW w:w="1080" w:type="dxa"/>
          </w:tcPr>
          <w:p w14:paraId="3A4854F4" w14:textId="77777777" w:rsidR="0019189A" w:rsidRPr="00F539C7" w:rsidRDefault="0019189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right="20"/>
              <w:jc w:val="right"/>
              <w:rPr>
                <w:rFonts w:ascii="Cordia New" w:hAnsi="Cordia New" w:cs="Cordia New"/>
                <w:sz w:val="24"/>
                <w:szCs w:val="24"/>
              </w:rPr>
            </w:pPr>
          </w:p>
        </w:tc>
        <w:tc>
          <w:tcPr>
            <w:tcW w:w="153" w:type="dxa"/>
          </w:tcPr>
          <w:p w14:paraId="03EFFA19" w14:textId="77777777" w:rsidR="0019189A" w:rsidRPr="00F539C7" w:rsidRDefault="0019189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0"/>
              <w:jc w:val="right"/>
              <w:rPr>
                <w:rFonts w:ascii="Cordia New" w:hAnsi="Cordia New" w:cs="Cordia New"/>
                <w:sz w:val="24"/>
                <w:szCs w:val="24"/>
              </w:rPr>
            </w:pPr>
          </w:p>
        </w:tc>
        <w:tc>
          <w:tcPr>
            <w:tcW w:w="1107" w:type="dxa"/>
          </w:tcPr>
          <w:p w14:paraId="285A4250" w14:textId="77777777" w:rsidR="0019189A" w:rsidRPr="00F539C7" w:rsidRDefault="0019189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right="20"/>
              <w:jc w:val="right"/>
              <w:rPr>
                <w:rFonts w:ascii="Cordia New" w:hAnsi="Cordia New" w:cs="Cordia New"/>
                <w:sz w:val="24"/>
                <w:szCs w:val="24"/>
              </w:rPr>
            </w:pPr>
          </w:p>
        </w:tc>
        <w:tc>
          <w:tcPr>
            <w:tcW w:w="150" w:type="dxa"/>
          </w:tcPr>
          <w:p w14:paraId="29AEB781" w14:textId="77777777" w:rsidR="0019189A" w:rsidRPr="00F539C7" w:rsidRDefault="0019189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0"/>
              <w:jc w:val="right"/>
              <w:rPr>
                <w:rFonts w:ascii="Cordia New" w:hAnsi="Cordia New" w:cs="Cordia New"/>
                <w:sz w:val="24"/>
                <w:szCs w:val="24"/>
              </w:rPr>
            </w:pPr>
          </w:p>
        </w:tc>
        <w:tc>
          <w:tcPr>
            <w:tcW w:w="1110" w:type="dxa"/>
          </w:tcPr>
          <w:p w14:paraId="2EC28B6F" w14:textId="77777777" w:rsidR="0019189A" w:rsidRPr="00F539C7" w:rsidRDefault="0019189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right="20"/>
              <w:jc w:val="right"/>
              <w:rPr>
                <w:rFonts w:ascii="Cordia New" w:hAnsi="Cordia New" w:cs="Cordia New"/>
                <w:sz w:val="24"/>
                <w:szCs w:val="24"/>
              </w:rPr>
            </w:pPr>
          </w:p>
        </w:tc>
        <w:tc>
          <w:tcPr>
            <w:tcW w:w="144" w:type="dxa"/>
          </w:tcPr>
          <w:p w14:paraId="786BE44F" w14:textId="77777777" w:rsidR="0019189A" w:rsidRPr="00F539C7" w:rsidRDefault="0019189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98"/>
              </w:tabs>
              <w:spacing w:line="340" w:lineRule="exact"/>
              <w:ind w:right="20"/>
              <w:jc w:val="right"/>
              <w:rPr>
                <w:rFonts w:ascii="Cordia New" w:hAnsi="Cordia New" w:cs="Cordia New"/>
                <w:sz w:val="24"/>
                <w:szCs w:val="24"/>
              </w:rPr>
            </w:pPr>
          </w:p>
        </w:tc>
        <w:tc>
          <w:tcPr>
            <w:tcW w:w="1116" w:type="dxa"/>
          </w:tcPr>
          <w:p w14:paraId="5E22935F" w14:textId="77777777" w:rsidR="0019189A" w:rsidRPr="00F539C7" w:rsidRDefault="0019189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right="20"/>
              <w:jc w:val="right"/>
              <w:rPr>
                <w:rFonts w:ascii="Cordia New" w:hAnsi="Cordia New" w:cs="Cordia New"/>
                <w:sz w:val="24"/>
                <w:szCs w:val="24"/>
              </w:rPr>
            </w:pPr>
          </w:p>
        </w:tc>
      </w:tr>
      <w:tr w:rsidR="00E139D7" w:rsidRPr="003A1E89" w14:paraId="708964F2" w14:textId="77777777" w:rsidTr="00AF117A">
        <w:trPr>
          <w:cantSplit/>
          <w:trHeight w:val="87"/>
        </w:trPr>
        <w:tc>
          <w:tcPr>
            <w:tcW w:w="2475" w:type="dxa"/>
          </w:tcPr>
          <w:p w14:paraId="5251B0B7" w14:textId="366D7755" w:rsidR="0019189A" w:rsidRPr="005B5CCC" w:rsidRDefault="0019189A" w:rsidP="008C5A3A">
            <w:pPr>
              <w:tabs>
                <w:tab w:val="clear" w:pos="227"/>
                <w:tab w:val="clear" w:pos="454"/>
                <w:tab w:val="clear" w:pos="680"/>
                <w:tab w:val="clear" w:pos="907"/>
                <w:tab w:val="clear" w:pos="1644"/>
                <w:tab w:val="clear" w:pos="1871"/>
                <w:tab w:val="clear" w:pos="2580"/>
                <w:tab w:val="clear" w:pos="2807"/>
              </w:tabs>
              <w:spacing w:line="340" w:lineRule="exact"/>
              <w:ind w:left="177" w:hanging="177"/>
              <w:rPr>
                <w:rFonts w:ascii="Cordia New" w:hAnsi="Cordia New" w:cs="Cordia New"/>
                <w:sz w:val="24"/>
                <w:szCs w:val="24"/>
                <w:cs/>
              </w:rPr>
            </w:pPr>
            <w:r w:rsidRPr="005B5CCC">
              <w:rPr>
                <w:rFonts w:ascii="Cordia New" w:hAnsi="Cordia New" w:cs="Cordia New" w:hint="cs"/>
                <w:b/>
                <w:bCs/>
                <w:snapToGrid w:val="0"/>
                <w:sz w:val="24"/>
                <w:szCs w:val="24"/>
                <w:cs/>
                <w:lang w:eastAsia="th-TH"/>
              </w:rPr>
              <w:t>สินทรัพย์ที่วัดด้วยมูลค่ายุติธรรม</w:t>
            </w:r>
          </w:p>
        </w:tc>
        <w:tc>
          <w:tcPr>
            <w:tcW w:w="990" w:type="dxa"/>
          </w:tcPr>
          <w:p w14:paraId="22F536D9" w14:textId="77777777" w:rsidR="0019189A" w:rsidRPr="00F539C7" w:rsidRDefault="0019189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right="20"/>
              <w:jc w:val="right"/>
              <w:rPr>
                <w:rFonts w:ascii="Cordia New" w:hAnsi="Cordia New" w:cs="Cordia New"/>
                <w:sz w:val="24"/>
                <w:szCs w:val="24"/>
              </w:rPr>
            </w:pPr>
          </w:p>
        </w:tc>
        <w:tc>
          <w:tcPr>
            <w:tcW w:w="180" w:type="dxa"/>
          </w:tcPr>
          <w:p w14:paraId="3445D88F" w14:textId="77777777" w:rsidR="0019189A" w:rsidRPr="00F539C7" w:rsidRDefault="0019189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right="20"/>
              <w:jc w:val="right"/>
              <w:rPr>
                <w:rFonts w:ascii="Cordia New" w:hAnsi="Cordia New" w:cs="Cordia New"/>
                <w:sz w:val="24"/>
                <w:szCs w:val="24"/>
              </w:rPr>
            </w:pPr>
          </w:p>
        </w:tc>
        <w:tc>
          <w:tcPr>
            <w:tcW w:w="1080" w:type="dxa"/>
          </w:tcPr>
          <w:p w14:paraId="7691A27D" w14:textId="77777777" w:rsidR="0019189A" w:rsidRPr="00F539C7" w:rsidRDefault="0019189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right="20"/>
              <w:jc w:val="right"/>
              <w:rPr>
                <w:rFonts w:ascii="Cordia New" w:hAnsi="Cordia New" w:cs="Cordia New"/>
                <w:sz w:val="24"/>
                <w:szCs w:val="24"/>
              </w:rPr>
            </w:pPr>
          </w:p>
        </w:tc>
        <w:tc>
          <w:tcPr>
            <w:tcW w:w="153" w:type="dxa"/>
          </w:tcPr>
          <w:p w14:paraId="4C138C9F" w14:textId="77777777" w:rsidR="0019189A" w:rsidRPr="00F539C7" w:rsidRDefault="0019189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0"/>
              <w:jc w:val="right"/>
              <w:rPr>
                <w:rFonts w:ascii="Cordia New" w:hAnsi="Cordia New" w:cs="Cordia New"/>
                <w:sz w:val="24"/>
                <w:szCs w:val="24"/>
              </w:rPr>
            </w:pPr>
          </w:p>
        </w:tc>
        <w:tc>
          <w:tcPr>
            <w:tcW w:w="1107" w:type="dxa"/>
          </w:tcPr>
          <w:p w14:paraId="2506894E" w14:textId="77777777" w:rsidR="0019189A" w:rsidRPr="00F539C7" w:rsidRDefault="0019189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right="20"/>
              <w:jc w:val="right"/>
              <w:rPr>
                <w:rFonts w:ascii="Cordia New" w:hAnsi="Cordia New" w:cs="Cordia New"/>
                <w:sz w:val="24"/>
                <w:szCs w:val="24"/>
              </w:rPr>
            </w:pPr>
          </w:p>
        </w:tc>
        <w:tc>
          <w:tcPr>
            <w:tcW w:w="150" w:type="dxa"/>
          </w:tcPr>
          <w:p w14:paraId="06CE2B23" w14:textId="77777777" w:rsidR="0019189A" w:rsidRPr="00F539C7" w:rsidRDefault="0019189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0"/>
              <w:jc w:val="right"/>
              <w:rPr>
                <w:rFonts w:ascii="Cordia New" w:hAnsi="Cordia New" w:cs="Cordia New"/>
                <w:sz w:val="24"/>
                <w:szCs w:val="24"/>
              </w:rPr>
            </w:pPr>
          </w:p>
        </w:tc>
        <w:tc>
          <w:tcPr>
            <w:tcW w:w="1110" w:type="dxa"/>
          </w:tcPr>
          <w:p w14:paraId="2E59A13A" w14:textId="77777777" w:rsidR="0019189A" w:rsidRPr="00F539C7" w:rsidRDefault="0019189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right="20"/>
              <w:jc w:val="right"/>
              <w:rPr>
                <w:rFonts w:ascii="Cordia New" w:hAnsi="Cordia New" w:cs="Cordia New"/>
                <w:sz w:val="24"/>
                <w:szCs w:val="24"/>
              </w:rPr>
            </w:pPr>
          </w:p>
        </w:tc>
        <w:tc>
          <w:tcPr>
            <w:tcW w:w="144" w:type="dxa"/>
          </w:tcPr>
          <w:p w14:paraId="3F8AFACC" w14:textId="77777777" w:rsidR="0019189A" w:rsidRPr="00F539C7" w:rsidRDefault="0019189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98"/>
              </w:tabs>
              <w:spacing w:line="340" w:lineRule="exact"/>
              <w:ind w:right="20"/>
              <w:jc w:val="right"/>
              <w:rPr>
                <w:rFonts w:ascii="Cordia New" w:hAnsi="Cordia New" w:cs="Cordia New"/>
                <w:sz w:val="24"/>
                <w:szCs w:val="24"/>
              </w:rPr>
            </w:pPr>
          </w:p>
        </w:tc>
        <w:tc>
          <w:tcPr>
            <w:tcW w:w="1116" w:type="dxa"/>
          </w:tcPr>
          <w:p w14:paraId="51C43DF3" w14:textId="77777777" w:rsidR="0019189A" w:rsidRPr="00F539C7" w:rsidRDefault="0019189A" w:rsidP="008C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right="20"/>
              <w:jc w:val="right"/>
              <w:rPr>
                <w:rFonts w:ascii="Cordia New" w:hAnsi="Cordia New" w:cs="Cordia New"/>
                <w:sz w:val="24"/>
                <w:szCs w:val="24"/>
              </w:rPr>
            </w:pPr>
          </w:p>
        </w:tc>
      </w:tr>
      <w:tr w:rsidR="00AF117A" w:rsidRPr="003A1E89" w14:paraId="5C3EBA10" w14:textId="77777777" w:rsidTr="00B731E7">
        <w:trPr>
          <w:cantSplit/>
        </w:trPr>
        <w:tc>
          <w:tcPr>
            <w:tcW w:w="2475" w:type="dxa"/>
          </w:tcPr>
          <w:p w14:paraId="1618E376" w14:textId="03837D2B" w:rsidR="00AF117A" w:rsidRPr="005B5CCC" w:rsidRDefault="00AF117A" w:rsidP="00AF117A">
            <w:pPr>
              <w:tabs>
                <w:tab w:val="clear" w:pos="227"/>
                <w:tab w:val="clear" w:pos="454"/>
                <w:tab w:val="clear" w:pos="680"/>
                <w:tab w:val="clear" w:pos="907"/>
                <w:tab w:val="clear" w:pos="1644"/>
                <w:tab w:val="clear" w:pos="1871"/>
                <w:tab w:val="clear" w:pos="2580"/>
                <w:tab w:val="clear" w:pos="2807"/>
              </w:tabs>
              <w:spacing w:line="340" w:lineRule="exact"/>
              <w:ind w:left="177" w:hanging="177"/>
              <w:rPr>
                <w:rFonts w:ascii="Cordia New" w:hAnsi="Cordia New" w:cs="Cordia New"/>
                <w:sz w:val="24"/>
                <w:szCs w:val="24"/>
                <w:cs/>
              </w:rPr>
            </w:pPr>
            <w:r w:rsidRPr="005B5CCC">
              <w:rPr>
                <w:rFonts w:ascii="Cordia New" w:hAnsi="Cordia New" w:cs="Cordia New" w:hint="cs"/>
                <w:sz w:val="24"/>
                <w:szCs w:val="24"/>
                <w:cs/>
              </w:rPr>
              <w:t>สินทรัพย์ทางการเงินหมุนเวียนอื่น</w:t>
            </w:r>
          </w:p>
        </w:tc>
        <w:tc>
          <w:tcPr>
            <w:tcW w:w="990" w:type="dxa"/>
          </w:tcPr>
          <w:p w14:paraId="53DAF092" w14:textId="0C1DC1A4" w:rsidR="00AF117A" w:rsidRPr="00F539C7" w:rsidRDefault="00AF117A" w:rsidP="00AF1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right="20"/>
              <w:jc w:val="right"/>
              <w:rPr>
                <w:rFonts w:ascii="Cordia New" w:hAnsi="Cordia New" w:cs="Cordia New"/>
                <w:sz w:val="24"/>
                <w:szCs w:val="24"/>
              </w:rPr>
            </w:pPr>
            <w:r>
              <w:rPr>
                <w:rFonts w:ascii="Cordia New" w:hAnsi="Cordia New" w:cs="Cordia New"/>
                <w:sz w:val="24"/>
                <w:szCs w:val="24"/>
              </w:rPr>
              <w:t>68,535,752</w:t>
            </w:r>
          </w:p>
        </w:tc>
        <w:tc>
          <w:tcPr>
            <w:tcW w:w="180" w:type="dxa"/>
          </w:tcPr>
          <w:p w14:paraId="114BEE8E" w14:textId="77777777" w:rsidR="00AF117A" w:rsidRPr="00F539C7" w:rsidRDefault="00AF117A" w:rsidP="00AF1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right="20"/>
              <w:jc w:val="right"/>
              <w:rPr>
                <w:rFonts w:ascii="Cordia New" w:hAnsi="Cordia New" w:cs="Cordia New"/>
                <w:sz w:val="24"/>
                <w:szCs w:val="24"/>
              </w:rPr>
            </w:pPr>
          </w:p>
        </w:tc>
        <w:tc>
          <w:tcPr>
            <w:tcW w:w="1080" w:type="dxa"/>
          </w:tcPr>
          <w:p w14:paraId="290B6513" w14:textId="6C9A6374" w:rsidR="00AF117A" w:rsidRPr="00F539C7" w:rsidRDefault="00AF117A" w:rsidP="00AF1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right="20"/>
              <w:jc w:val="right"/>
              <w:rPr>
                <w:rFonts w:ascii="Cordia New" w:hAnsi="Cordia New" w:cs="Cordia New"/>
                <w:sz w:val="24"/>
                <w:szCs w:val="24"/>
              </w:rPr>
            </w:pPr>
            <w:r>
              <w:rPr>
                <w:rFonts w:ascii="Cordia New" w:hAnsi="Cordia New" w:cs="Cordia New"/>
                <w:sz w:val="24"/>
                <w:szCs w:val="24"/>
              </w:rPr>
              <w:t>68,535,752</w:t>
            </w:r>
          </w:p>
        </w:tc>
        <w:tc>
          <w:tcPr>
            <w:tcW w:w="153" w:type="dxa"/>
          </w:tcPr>
          <w:p w14:paraId="3531592D" w14:textId="77777777" w:rsidR="00AF117A" w:rsidRPr="00F539C7" w:rsidRDefault="00AF117A" w:rsidP="00AF1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0"/>
              <w:jc w:val="right"/>
              <w:rPr>
                <w:rFonts w:ascii="Cordia New" w:hAnsi="Cordia New" w:cs="Cordia New"/>
                <w:sz w:val="24"/>
                <w:szCs w:val="24"/>
              </w:rPr>
            </w:pPr>
          </w:p>
        </w:tc>
        <w:tc>
          <w:tcPr>
            <w:tcW w:w="1107" w:type="dxa"/>
          </w:tcPr>
          <w:p w14:paraId="4136F3EE" w14:textId="79E63FCA" w:rsidR="00AF117A" w:rsidRPr="00F539C7" w:rsidRDefault="00AF117A" w:rsidP="00AF1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right="273"/>
              <w:jc w:val="right"/>
              <w:rPr>
                <w:rFonts w:ascii="Cordia New" w:hAnsi="Cordia New" w:cs="Cordia New"/>
                <w:sz w:val="24"/>
                <w:szCs w:val="24"/>
              </w:rPr>
            </w:pPr>
            <w:r>
              <w:rPr>
                <w:rFonts w:ascii="Cordia New" w:hAnsi="Cordia New" w:cs="Cordia New"/>
                <w:sz w:val="24"/>
                <w:szCs w:val="24"/>
              </w:rPr>
              <w:t>-</w:t>
            </w:r>
          </w:p>
        </w:tc>
        <w:tc>
          <w:tcPr>
            <w:tcW w:w="150" w:type="dxa"/>
          </w:tcPr>
          <w:p w14:paraId="7438D078" w14:textId="77777777" w:rsidR="00AF117A" w:rsidRPr="00F539C7" w:rsidRDefault="00AF117A" w:rsidP="00AF1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73"/>
              <w:jc w:val="right"/>
              <w:rPr>
                <w:rFonts w:ascii="Cordia New" w:hAnsi="Cordia New" w:cs="Cordia New"/>
                <w:sz w:val="24"/>
                <w:szCs w:val="24"/>
              </w:rPr>
            </w:pPr>
          </w:p>
        </w:tc>
        <w:tc>
          <w:tcPr>
            <w:tcW w:w="1110" w:type="dxa"/>
          </w:tcPr>
          <w:p w14:paraId="42A271B9" w14:textId="112A22E5" w:rsidR="00AF117A" w:rsidRPr="00F539C7" w:rsidRDefault="00AF117A" w:rsidP="00AF1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right="273"/>
              <w:jc w:val="right"/>
              <w:rPr>
                <w:rFonts w:ascii="Cordia New" w:hAnsi="Cordia New" w:cs="Cordia New"/>
                <w:sz w:val="24"/>
                <w:szCs w:val="24"/>
              </w:rPr>
            </w:pPr>
            <w:r>
              <w:rPr>
                <w:rFonts w:ascii="Cordia New" w:hAnsi="Cordia New" w:cs="Cordia New"/>
                <w:sz w:val="24"/>
                <w:szCs w:val="24"/>
              </w:rPr>
              <w:t>-</w:t>
            </w:r>
          </w:p>
        </w:tc>
        <w:tc>
          <w:tcPr>
            <w:tcW w:w="144" w:type="dxa"/>
          </w:tcPr>
          <w:p w14:paraId="6CF18FDC" w14:textId="77777777" w:rsidR="00AF117A" w:rsidRPr="00F539C7" w:rsidRDefault="00AF117A" w:rsidP="00AF1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98"/>
              </w:tabs>
              <w:spacing w:line="340" w:lineRule="exact"/>
              <w:ind w:right="20"/>
              <w:jc w:val="right"/>
              <w:rPr>
                <w:rFonts w:ascii="Cordia New" w:hAnsi="Cordia New" w:cs="Cordia New"/>
                <w:sz w:val="24"/>
                <w:szCs w:val="24"/>
              </w:rPr>
            </w:pPr>
          </w:p>
        </w:tc>
        <w:tc>
          <w:tcPr>
            <w:tcW w:w="1116" w:type="dxa"/>
          </w:tcPr>
          <w:p w14:paraId="0A28D9F8" w14:textId="18895E12" w:rsidR="00AF117A" w:rsidRPr="00F539C7" w:rsidRDefault="00AF117A" w:rsidP="00AF1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right="20"/>
              <w:jc w:val="right"/>
              <w:rPr>
                <w:rFonts w:ascii="Cordia New" w:hAnsi="Cordia New" w:cs="Cordia New"/>
                <w:sz w:val="24"/>
                <w:szCs w:val="24"/>
              </w:rPr>
            </w:pPr>
            <w:r>
              <w:rPr>
                <w:rFonts w:ascii="Cordia New" w:hAnsi="Cordia New" w:cs="Cordia New"/>
                <w:sz w:val="24"/>
                <w:szCs w:val="24"/>
              </w:rPr>
              <w:t>68,535,752</w:t>
            </w:r>
          </w:p>
        </w:tc>
      </w:tr>
      <w:tr w:rsidR="00AF117A" w:rsidRPr="003A1E89" w14:paraId="73B048A4" w14:textId="77777777" w:rsidTr="00AF117A">
        <w:trPr>
          <w:cantSplit/>
          <w:trHeight w:val="87"/>
        </w:trPr>
        <w:tc>
          <w:tcPr>
            <w:tcW w:w="2475" w:type="dxa"/>
          </w:tcPr>
          <w:p w14:paraId="33C32B9C" w14:textId="5FFB62BB" w:rsidR="00AF117A" w:rsidRPr="005B5CCC" w:rsidRDefault="00AF117A" w:rsidP="00AF117A">
            <w:pPr>
              <w:tabs>
                <w:tab w:val="clear" w:pos="227"/>
                <w:tab w:val="clear" w:pos="454"/>
                <w:tab w:val="clear" w:pos="680"/>
                <w:tab w:val="clear" w:pos="907"/>
                <w:tab w:val="clear" w:pos="1644"/>
                <w:tab w:val="clear" w:pos="1871"/>
                <w:tab w:val="clear" w:pos="2580"/>
                <w:tab w:val="clear" w:pos="2807"/>
              </w:tabs>
              <w:spacing w:line="340" w:lineRule="exact"/>
              <w:ind w:left="177" w:hanging="177"/>
              <w:rPr>
                <w:rFonts w:ascii="Cordia New" w:hAnsi="Cordia New" w:cs="Cordia New"/>
                <w:sz w:val="24"/>
                <w:szCs w:val="24"/>
                <w:cs/>
              </w:rPr>
            </w:pPr>
            <w:r w:rsidRPr="005B5CCC">
              <w:rPr>
                <w:rFonts w:ascii="Cordia New" w:hAnsi="Cordia New" w:cs="Cordia New" w:hint="cs"/>
                <w:snapToGrid w:val="0"/>
                <w:sz w:val="24"/>
                <w:szCs w:val="24"/>
                <w:cs/>
                <w:lang w:eastAsia="th-TH"/>
              </w:rPr>
              <w:t>อสังหาริมทรัพย์เพื่อการลงทุน</w:t>
            </w:r>
          </w:p>
        </w:tc>
        <w:tc>
          <w:tcPr>
            <w:tcW w:w="990" w:type="dxa"/>
          </w:tcPr>
          <w:p w14:paraId="616CC85A" w14:textId="68EA98D3" w:rsidR="00AF117A" w:rsidRPr="00F4297B" w:rsidRDefault="00AF117A" w:rsidP="00AF1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right="20"/>
              <w:jc w:val="right"/>
              <w:rPr>
                <w:rFonts w:ascii="Cordia New" w:hAnsi="Cordia New" w:cs="Cordia New"/>
                <w:sz w:val="24"/>
                <w:szCs w:val="24"/>
              </w:rPr>
            </w:pPr>
            <w:r>
              <w:rPr>
                <w:rFonts w:ascii="Cordia New" w:hAnsi="Cordia New" w:cs="Cordia New"/>
                <w:sz w:val="24"/>
                <w:szCs w:val="24"/>
              </w:rPr>
              <w:t>11,416,500</w:t>
            </w:r>
          </w:p>
        </w:tc>
        <w:tc>
          <w:tcPr>
            <w:tcW w:w="180" w:type="dxa"/>
          </w:tcPr>
          <w:p w14:paraId="254F05E1" w14:textId="77777777" w:rsidR="00AF117A" w:rsidRPr="00F4297B" w:rsidRDefault="00AF117A" w:rsidP="00AF1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right="20"/>
              <w:jc w:val="right"/>
              <w:rPr>
                <w:rFonts w:ascii="Cordia New" w:hAnsi="Cordia New" w:cs="Cordia New"/>
                <w:sz w:val="24"/>
                <w:szCs w:val="24"/>
              </w:rPr>
            </w:pPr>
          </w:p>
        </w:tc>
        <w:tc>
          <w:tcPr>
            <w:tcW w:w="1080" w:type="dxa"/>
          </w:tcPr>
          <w:p w14:paraId="63A152C4" w14:textId="0AF5D104" w:rsidR="00AF117A" w:rsidRPr="00F4297B" w:rsidRDefault="00AF117A" w:rsidP="00AF1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right="210"/>
              <w:jc w:val="right"/>
              <w:rPr>
                <w:rFonts w:ascii="Cordia New" w:hAnsi="Cordia New" w:cs="Cordia New"/>
                <w:sz w:val="24"/>
                <w:szCs w:val="24"/>
              </w:rPr>
            </w:pPr>
            <w:r>
              <w:rPr>
                <w:rFonts w:ascii="Cordia New" w:hAnsi="Cordia New" w:cs="Cordia New"/>
                <w:sz w:val="24"/>
                <w:szCs w:val="24"/>
              </w:rPr>
              <w:t>-</w:t>
            </w:r>
          </w:p>
        </w:tc>
        <w:tc>
          <w:tcPr>
            <w:tcW w:w="153" w:type="dxa"/>
          </w:tcPr>
          <w:p w14:paraId="3EF114BA" w14:textId="77777777" w:rsidR="00AF117A" w:rsidRPr="00F4297B" w:rsidRDefault="00AF117A" w:rsidP="00AF1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right="20"/>
              <w:jc w:val="right"/>
              <w:rPr>
                <w:rFonts w:ascii="Cordia New" w:hAnsi="Cordia New" w:cs="Cordia New"/>
                <w:sz w:val="24"/>
                <w:szCs w:val="24"/>
              </w:rPr>
            </w:pPr>
          </w:p>
        </w:tc>
        <w:tc>
          <w:tcPr>
            <w:tcW w:w="1107" w:type="dxa"/>
          </w:tcPr>
          <w:p w14:paraId="41B4F026" w14:textId="13602B52" w:rsidR="00AF117A" w:rsidRPr="00F4297B" w:rsidRDefault="00AF117A" w:rsidP="00AF1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right="20"/>
              <w:jc w:val="right"/>
              <w:rPr>
                <w:rFonts w:ascii="Cordia New" w:hAnsi="Cordia New" w:cs="Cordia New"/>
                <w:sz w:val="24"/>
                <w:szCs w:val="24"/>
              </w:rPr>
            </w:pPr>
            <w:r>
              <w:rPr>
                <w:rFonts w:ascii="Cordia New" w:hAnsi="Cordia New" w:cs="Cordia New"/>
                <w:sz w:val="24"/>
                <w:szCs w:val="24"/>
              </w:rPr>
              <w:t>11,416,500</w:t>
            </w:r>
          </w:p>
        </w:tc>
        <w:tc>
          <w:tcPr>
            <w:tcW w:w="150" w:type="dxa"/>
          </w:tcPr>
          <w:p w14:paraId="556DADB5" w14:textId="77777777" w:rsidR="00AF117A" w:rsidRPr="00F4297B" w:rsidRDefault="00AF117A" w:rsidP="00AF1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0"/>
              <w:jc w:val="right"/>
              <w:rPr>
                <w:rFonts w:ascii="Cordia New" w:hAnsi="Cordia New" w:cs="Cordia New"/>
                <w:sz w:val="24"/>
                <w:szCs w:val="24"/>
              </w:rPr>
            </w:pPr>
          </w:p>
        </w:tc>
        <w:tc>
          <w:tcPr>
            <w:tcW w:w="1110" w:type="dxa"/>
          </w:tcPr>
          <w:p w14:paraId="6BADD2AA" w14:textId="6B6AAA59" w:rsidR="00AF117A" w:rsidRPr="00F4297B" w:rsidRDefault="00AF117A" w:rsidP="00AF1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right="281"/>
              <w:jc w:val="right"/>
              <w:rPr>
                <w:rFonts w:ascii="Cordia New" w:hAnsi="Cordia New" w:cs="Cordia New"/>
                <w:sz w:val="24"/>
                <w:szCs w:val="24"/>
              </w:rPr>
            </w:pPr>
            <w:r>
              <w:rPr>
                <w:rFonts w:ascii="Cordia New" w:hAnsi="Cordia New" w:cs="Cordia New"/>
                <w:sz w:val="24"/>
                <w:szCs w:val="24"/>
              </w:rPr>
              <w:t>-</w:t>
            </w:r>
          </w:p>
        </w:tc>
        <w:tc>
          <w:tcPr>
            <w:tcW w:w="144" w:type="dxa"/>
          </w:tcPr>
          <w:p w14:paraId="0677C2C4" w14:textId="77777777" w:rsidR="00AF117A" w:rsidRPr="00F4297B" w:rsidRDefault="00AF117A" w:rsidP="00AF1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98"/>
              </w:tabs>
              <w:spacing w:line="340" w:lineRule="exact"/>
              <w:ind w:right="20"/>
              <w:jc w:val="right"/>
              <w:rPr>
                <w:rFonts w:ascii="Cordia New" w:hAnsi="Cordia New" w:cs="Cordia New"/>
                <w:sz w:val="24"/>
                <w:szCs w:val="24"/>
              </w:rPr>
            </w:pPr>
          </w:p>
        </w:tc>
        <w:tc>
          <w:tcPr>
            <w:tcW w:w="1116" w:type="dxa"/>
          </w:tcPr>
          <w:p w14:paraId="3B77882F" w14:textId="7616160F" w:rsidR="00AF117A" w:rsidRPr="00F4297B" w:rsidRDefault="00AF117A" w:rsidP="00AF1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right="20"/>
              <w:jc w:val="right"/>
              <w:rPr>
                <w:rFonts w:ascii="Cordia New" w:hAnsi="Cordia New" w:cs="Cordia New"/>
                <w:sz w:val="24"/>
                <w:szCs w:val="24"/>
              </w:rPr>
            </w:pPr>
            <w:r>
              <w:rPr>
                <w:rFonts w:ascii="Cordia New" w:hAnsi="Cordia New" w:cs="Cordia New"/>
                <w:sz w:val="24"/>
                <w:szCs w:val="24"/>
              </w:rPr>
              <w:t>11,416,500</w:t>
            </w:r>
          </w:p>
        </w:tc>
      </w:tr>
    </w:tbl>
    <w:p w14:paraId="4F4582EC" w14:textId="77777777" w:rsidR="00B71900" w:rsidRDefault="00B71900" w:rsidP="00587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p w14:paraId="6A043A91" w14:textId="4499DBC3" w:rsidR="00E31253" w:rsidRPr="003A1E89" w:rsidRDefault="00E31253" w:rsidP="00E20C0D">
      <w:pPr>
        <w:numPr>
          <w:ilvl w:val="0"/>
          <w:numId w:val="14"/>
        </w:numPr>
        <w:tabs>
          <w:tab w:val="clear" w:pos="227"/>
          <w:tab w:val="clear" w:pos="454"/>
          <w:tab w:val="clear" w:pos="6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r w:rsidRPr="005B5CCC">
        <w:rPr>
          <w:rFonts w:ascii="Cordia New" w:hAnsi="Cordia New" w:cs="Cordia New" w:hint="cs"/>
          <w:b/>
          <w:bCs/>
          <w:sz w:val="26"/>
          <w:szCs w:val="26"/>
          <w:cs/>
        </w:rPr>
        <w:t>รายการธุรกิจกับกิจการและบุคคลที่เกี่ยวข้องกัน</w:t>
      </w:r>
    </w:p>
    <w:p w14:paraId="063A8E7E" w14:textId="1FCC6C01" w:rsidR="00081D3E" w:rsidRPr="003A1E89" w:rsidRDefault="00081D3E" w:rsidP="00587760">
      <w:pPr>
        <w:pStyle w:val="BodyTextIndent"/>
        <w:ind w:firstLine="0"/>
        <w:jc w:val="thaiDistribute"/>
        <w:rPr>
          <w:rFonts w:ascii="Cordia New" w:hAnsi="Cordia New" w:cs="Cordia New"/>
          <w:spacing w:val="-4"/>
          <w:sz w:val="26"/>
          <w:szCs w:val="26"/>
        </w:rPr>
      </w:pPr>
    </w:p>
    <w:p w14:paraId="3F47C4F0" w14:textId="5AB9AAB3" w:rsidR="00E31253" w:rsidRPr="003A1E89" w:rsidRDefault="009205ED" w:rsidP="008A2A99">
      <w:pPr>
        <w:pStyle w:val="BodyTextIndent"/>
        <w:ind w:firstLine="0"/>
        <w:jc w:val="thaiDistribute"/>
        <w:rPr>
          <w:rFonts w:ascii="Cordia New" w:hAnsi="Cordia New" w:cs="Cordia New"/>
          <w:spacing w:val="-4"/>
          <w:sz w:val="26"/>
          <w:szCs w:val="26"/>
        </w:rPr>
      </w:pPr>
      <w:r w:rsidRPr="005B5CCC">
        <w:rPr>
          <w:rFonts w:ascii="Cordia New" w:hAnsi="Cordia New" w:cs="Cordia New" w:hint="cs"/>
          <w:spacing w:val="-4"/>
          <w:sz w:val="26"/>
          <w:szCs w:val="26"/>
          <w:cs/>
        </w:rPr>
        <w:t>บริษัท</w:t>
      </w:r>
      <w:r w:rsidR="00E31253" w:rsidRPr="005B5CCC">
        <w:rPr>
          <w:rFonts w:ascii="Cordia New" w:hAnsi="Cordia New" w:cs="Cordia New" w:hint="cs"/>
          <w:spacing w:val="-4"/>
          <w:sz w:val="26"/>
          <w:szCs w:val="26"/>
          <w:cs/>
        </w:rPr>
        <w:t>มีรายการธุรกิจที่สำคัญกับกิจการและบุคคลที่เกี่ยวข้องกัน รายการธุรกิจดังกล่าวเป็นไปตาม</w:t>
      </w:r>
      <w:r w:rsidR="00E31253" w:rsidRPr="005B5CCC">
        <w:rPr>
          <w:rFonts w:ascii="Cordia New" w:hAnsi="Cordia New" w:cs="Cordia New" w:hint="cs"/>
          <w:spacing w:val="2"/>
          <w:sz w:val="26"/>
          <w:szCs w:val="26"/>
          <w:cs/>
        </w:rPr>
        <w:t>เงื่อนไขทางการค้าและเกณฑ์ตามที่ตกลงร่วมกันระหว่าง</w:t>
      </w:r>
      <w:r w:rsidRPr="005B5CCC">
        <w:rPr>
          <w:rFonts w:ascii="Cordia New" w:hAnsi="Cordia New" w:cs="Cordia New" w:hint="cs"/>
          <w:spacing w:val="2"/>
          <w:sz w:val="26"/>
          <w:szCs w:val="26"/>
          <w:cs/>
        </w:rPr>
        <w:t>บริษัท</w:t>
      </w:r>
      <w:r w:rsidR="00E31253" w:rsidRPr="005B5CCC">
        <w:rPr>
          <w:rFonts w:ascii="Cordia New" w:hAnsi="Cordia New" w:cs="Cordia New" w:hint="cs"/>
          <w:spacing w:val="2"/>
          <w:sz w:val="26"/>
          <w:szCs w:val="26"/>
          <w:cs/>
        </w:rPr>
        <w:t xml:space="preserve"> กิจการและบุคคลที่เกี่ยวข้องกันเหล่านั้น</w:t>
      </w:r>
      <w:r w:rsidR="00E31253" w:rsidRPr="005B5CCC">
        <w:rPr>
          <w:rFonts w:ascii="Cordia New" w:hAnsi="Cordia New" w:cs="Cordia New" w:hint="cs"/>
          <w:spacing w:val="-4"/>
          <w:sz w:val="26"/>
          <w:szCs w:val="26"/>
          <w:cs/>
        </w:rPr>
        <w:t>ซึ่งเป็นไปตามปกติธุรกิจ โดยสามารถสรุปได้ดังนี้</w:t>
      </w:r>
    </w:p>
    <w:p w14:paraId="35BF5075" w14:textId="77777777" w:rsidR="00081D3E" w:rsidRPr="003A1E89" w:rsidRDefault="00081D3E" w:rsidP="008A2A99">
      <w:pPr>
        <w:pStyle w:val="BodyTextIndent"/>
        <w:ind w:firstLine="0"/>
        <w:jc w:val="thaiDistribute"/>
        <w:rPr>
          <w:rFonts w:ascii="Cordia New" w:hAnsi="Cordia New" w:cs="Cordia New"/>
          <w:spacing w:val="-4"/>
          <w:sz w:val="26"/>
          <w:szCs w:val="26"/>
        </w:rPr>
      </w:pPr>
    </w:p>
    <w:p w14:paraId="76AD5198" w14:textId="58B4B1BA" w:rsidR="00DF6251" w:rsidRPr="008A2A99" w:rsidRDefault="00E31253" w:rsidP="0072373A">
      <w:pPr>
        <w:pStyle w:val="ListParagraph"/>
        <w:numPr>
          <w:ilvl w:val="1"/>
          <w:numId w:val="45"/>
        </w:numPr>
        <w:spacing w:line="240" w:lineRule="auto"/>
        <w:ind w:left="900" w:hanging="540"/>
        <w:jc w:val="both"/>
        <w:rPr>
          <w:rFonts w:ascii="Cordia New" w:eastAsia="Calibri" w:hAnsi="Cordia New" w:cs="Cordia New"/>
          <w:sz w:val="26"/>
          <w:szCs w:val="26"/>
        </w:rPr>
      </w:pPr>
      <w:r w:rsidRPr="005B5CCC">
        <w:rPr>
          <w:rFonts w:ascii="Cordia New" w:eastAsia="Calibri" w:hAnsi="Cordia New" w:cs="Cordia New" w:hint="cs"/>
          <w:sz w:val="26"/>
          <w:szCs w:val="26"/>
          <w:cs/>
        </w:rPr>
        <w:t>ลักษณะความสัมพันธ์</w:t>
      </w:r>
    </w:p>
    <w:p w14:paraId="6A92B375" w14:textId="77777777" w:rsidR="00315115" w:rsidRPr="0082114D" w:rsidRDefault="00315115" w:rsidP="00DC4DC4">
      <w:pPr>
        <w:pStyle w:val="ListParagraph"/>
        <w:spacing w:after="0" w:line="240" w:lineRule="auto"/>
        <w:ind w:left="907"/>
        <w:jc w:val="both"/>
        <w:rPr>
          <w:rFonts w:ascii="Cordia New" w:eastAsia="Calibri" w:hAnsi="Cordia New" w:cs="Cordia New"/>
          <w:sz w:val="26"/>
          <w:szCs w:val="26"/>
          <w:highlight w:val="yellow"/>
        </w:rPr>
      </w:pPr>
    </w:p>
    <w:tbl>
      <w:tblPr>
        <w:tblW w:w="8541" w:type="dxa"/>
        <w:tblInd w:w="864" w:type="dxa"/>
        <w:tblLayout w:type="fixed"/>
        <w:tblLook w:val="0000" w:firstRow="0" w:lastRow="0" w:firstColumn="0" w:lastColumn="0" w:noHBand="0" w:noVBand="0"/>
      </w:tblPr>
      <w:tblGrid>
        <w:gridCol w:w="3681"/>
        <w:gridCol w:w="4860"/>
      </w:tblGrid>
      <w:tr w:rsidR="007E4F20" w:rsidRPr="0082114D" w14:paraId="1A8CC981" w14:textId="77777777" w:rsidTr="00DE48DC">
        <w:trPr>
          <w:trHeight w:val="188"/>
          <w:tblHeader/>
        </w:trPr>
        <w:tc>
          <w:tcPr>
            <w:tcW w:w="3681" w:type="dxa"/>
          </w:tcPr>
          <w:p w14:paraId="44540A74" w14:textId="503D43E5" w:rsidR="007E4F20" w:rsidRPr="00C94AE7" w:rsidRDefault="007E4F20" w:rsidP="00316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eastAsia="Cordia New" w:hAnsi="Cordia New" w:cs="Cordia New"/>
                <w:sz w:val="24"/>
                <w:szCs w:val="24"/>
                <w:u w:val="single"/>
              </w:rPr>
            </w:pPr>
            <w:bookmarkStart w:id="24" w:name="_Hlk95928592"/>
            <w:r w:rsidRPr="005B5CCC">
              <w:rPr>
                <w:rFonts w:ascii="Cordia New" w:eastAsia="Cordia New" w:hAnsi="Cordia New" w:cs="Cordia New" w:hint="cs"/>
                <w:sz w:val="24"/>
                <w:szCs w:val="24"/>
                <w:u w:val="single"/>
                <w:cs/>
              </w:rPr>
              <w:t>รายชื่อบุคคลและกิจการที่เกี่ยวข้องกัน</w:t>
            </w:r>
          </w:p>
        </w:tc>
        <w:tc>
          <w:tcPr>
            <w:tcW w:w="4860" w:type="dxa"/>
          </w:tcPr>
          <w:p w14:paraId="6721E64B" w14:textId="392306BA" w:rsidR="007E4F20" w:rsidRPr="00C94AE7" w:rsidRDefault="007E4F20" w:rsidP="00316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eastAsia="Cordia New" w:hAnsi="Cordia New" w:cs="Cordia New"/>
                <w:sz w:val="24"/>
                <w:szCs w:val="24"/>
                <w:u w:val="single"/>
              </w:rPr>
            </w:pPr>
            <w:r w:rsidRPr="005B5CCC">
              <w:rPr>
                <w:rFonts w:ascii="Cordia New" w:eastAsia="Cordia New" w:hAnsi="Cordia New" w:cs="Cordia New" w:hint="cs"/>
                <w:sz w:val="24"/>
                <w:szCs w:val="24"/>
                <w:u w:val="single"/>
                <w:cs/>
              </w:rPr>
              <w:t>ลักษณะความสัมพันธ์</w:t>
            </w:r>
          </w:p>
        </w:tc>
      </w:tr>
      <w:tr w:rsidR="007E4F20" w:rsidRPr="0082114D" w14:paraId="17E7E794" w14:textId="77777777" w:rsidTr="00DE48DC">
        <w:trPr>
          <w:trHeight w:val="170"/>
        </w:trPr>
        <w:tc>
          <w:tcPr>
            <w:tcW w:w="3681" w:type="dxa"/>
          </w:tcPr>
          <w:p w14:paraId="261B0FD0" w14:textId="77777777" w:rsidR="007E4F20" w:rsidRPr="00C94AE7" w:rsidRDefault="007E4F20" w:rsidP="00316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hAnsi="Cordia New" w:cs="Cordia New"/>
                <w:sz w:val="24"/>
                <w:szCs w:val="24"/>
                <w:cs/>
              </w:rPr>
            </w:pPr>
            <w:r w:rsidRPr="005B5CCC">
              <w:rPr>
                <w:rFonts w:ascii="Cordia New" w:hAnsi="Cordia New" w:cs="Cordia New" w:hint="cs"/>
                <w:sz w:val="24"/>
                <w:szCs w:val="24"/>
                <w:cs/>
              </w:rPr>
              <w:t>บริษัท ซุปเปอร์เทรดเดอร์ รีพับบลิค จำกัด</w:t>
            </w:r>
          </w:p>
        </w:tc>
        <w:tc>
          <w:tcPr>
            <w:tcW w:w="4860" w:type="dxa"/>
          </w:tcPr>
          <w:p w14:paraId="773A7002" w14:textId="77777777" w:rsidR="007E4F20" w:rsidRPr="005B5CCC" w:rsidRDefault="007E4F20" w:rsidP="00316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eastAsia="Cordia New" w:hAnsi="Cordia New" w:cs="Cordia New"/>
                <w:sz w:val="24"/>
                <w:szCs w:val="24"/>
                <w:cs/>
              </w:rPr>
            </w:pPr>
            <w:r w:rsidRPr="005B5CCC">
              <w:rPr>
                <w:rFonts w:ascii="Cordia New" w:eastAsia="Cordia New" w:hAnsi="Cordia New" w:cs="Cordia New" w:hint="cs"/>
                <w:sz w:val="24"/>
                <w:szCs w:val="24"/>
                <w:cs/>
              </w:rPr>
              <w:t xml:space="preserve">บริษัทย่อยทางตรง </w:t>
            </w:r>
            <w:r w:rsidRPr="00C94AE7">
              <w:rPr>
                <w:rFonts w:ascii="Cordia New" w:eastAsia="Cordia New" w:hAnsi="Cordia New" w:cs="Cordia New" w:hint="cs"/>
                <w:sz w:val="24"/>
                <w:szCs w:val="24"/>
              </w:rPr>
              <w:t>(</w:t>
            </w:r>
            <w:r w:rsidRPr="005B5CCC">
              <w:rPr>
                <w:rFonts w:ascii="Cordia New" w:eastAsia="Cordia New" w:hAnsi="Cordia New" w:cs="Cordia New" w:hint="cs"/>
                <w:sz w:val="24"/>
                <w:szCs w:val="24"/>
                <w:cs/>
              </w:rPr>
              <w:t xml:space="preserve">เข้าซื้อหุ้นสามัญเมื่อวันที่ </w:t>
            </w:r>
            <w:r w:rsidRPr="00C94AE7">
              <w:rPr>
                <w:rFonts w:ascii="Cordia New" w:eastAsia="Cordia New" w:hAnsi="Cordia New" w:cs="Cordia New" w:hint="cs"/>
                <w:sz w:val="24"/>
                <w:szCs w:val="24"/>
              </w:rPr>
              <w:t xml:space="preserve">18 </w:t>
            </w:r>
            <w:r w:rsidRPr="005B5CCC">
              <w:rPr>
                <w:rFonts w:ascii="Cordia New" w:eastAsia="Cordia New" w:hAnsi="Cordia New" w:cs="Cordia New" w:hint="cs"/>
                <w:sz w:val="24"/>
                <w:szCs w:val="24"/>
                <w:cs/>
              </w:rPr>
              <w:t xml:space="preserve">มิถุนายน </w:t>
            </w:r>
            <w:r w:rsidRPr="00C94AE7">
              <w:rPr>
                <w:rFonts w:ascii="Cordia New" w:eastAsia="Cordia New" w:hAnsi="Cordia New" w:cs="Cordia New" w:hint="cs"/>
                <w:sz w:val="24"/>
                <w:szCs w:val="24"/>
              </w:rPr>
              <w:t>2567)</w:t>
            </w:r>
          </w:p>
        </w:tc>
      </w:tr>
      <w:tr w:rsidR="007E4F20" w:rsidRPr="0082114D" w14:paraId="5C10A63D" w14:textId="77777777" w:rsidTr="00DE48DC">
        <w:trPr>
          <w:trHeight w:val="170"/>
        </w:trPr>
        <w:tc>
          <w:tcPr>
            <w:tcW w:w="3681" w:type="dxa"/>
          </w:tcPr>
          <w:p w14:paraId="36ABCD24" w14:textId="77777777" w:rsidR="007E4F20" w:rsidRPr="00C94AE7" w:rsidRDefault="007E4F20" w:rsidP="00316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hAnsi="Cordia New" w:cs="Cordia New"/>
                <w:sz w:val="24"/>
                <w:szCs w:val="24"/>
                <w:cs/>
              </w:rPr>
            </w:pPr>
            <w:r w:rsidRPr="005B5CCC">
              <w:rPr>
                <w:rFonts w:ascii="Cordia New" w:hAnsi="Cordia New" w:cs="Cordia New" w:hint="cs"/>
                <w:spacing w:val="-4"/>
                <w:sz w:val="24"/>
                <w:szCs w:val="24"/>
                <w:cs/>
              </w:rPr>
              <w:t>บริษัท หลักทรัพย์นายหน้าซื้อขายหน่วยลงทุน ฐานเศรษฐกิจ แคปพิตอล จำกัด</w:t>
            </w:r>
          </w:p>
        </w:tc>
        <w:tc>
          <w:tcPr>
            <w:tcW w:w="4860" w:type="dxa"/>
          </w:tcPr>
          <w:p w14:paraId="77E9B6A4" w14:textId="77777777" w:rsidR="007E4F20" w:rsidRPr="005B5CCC" w:rsidRDefault="007E4F20" w:rsidP="00316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eastAsia="Cordia New" w:hAnsi="Cordia New" w:cs="Cordia New"/>
                <w:sz w:val="24"/>
                <w:szCs w:val="24"/>
                <w:cs/>
              </w:rPr>
            </w:pPr>
            <w:r w:rsidRPr="005B5CCC">
              <w:rPr>
                <w:rFonts w:ascii="Cordia New" w:hAnsi="Cordia New" w:cs="Cordia New" w:hint="cs"/>
                <w:sz w:val="24"/>
                <w:szCs w:val="24"/>
                <w:cs/>
              </w:rPr>
              <w:t>บริษัทย่อยทางตรง (</w:t>
            </w:r>
            <w:r w:rsidRPr="005B5CCC">
              <w:rPr>
                <w:rFonts w:ascii="Cordia New" w:eastAsia="Cordia New" w:hAnsi="Cordia New" w:cs="Cordia New" w:hint="cs"/>
                <w:sz w:val="24"/>
                <w:szCs w:val="24"/>
                <w:cs/>
              </w:rPr>
              <w:t>สิ้นสุดการเป็นบริษัทย่อยเนื่องจากจำหน่ายเงินลงทุนแล้วเมื่อวันที่</w:t>
            </w:r>
            <w:r w:rsidRPr="00C94AE7">
              <w:rPr>
                <w:rFonts w:ascii="Cordia New" w:eastAsia="Cordia New" w:hAnsi="Cordia New" w:cs="Cordia New" w:hint="cs"/>
                <w:sz w:val="24"/>
                <w:szCs w:val="24"/>
              </w:rPr>
              <w:t xml:space="preserve"> 31 </w:t>
            </w:r>
            <w:r w:rsidRPr="005B5CCC">
              <w:rPr>
                <w:rFonts w:ascii="Cordia New" w:eastAsia="Cordia New" w:hAnsi="Cordia New" w:cs="Cordia New" w:hint="cs"/>
                <w:sz w:val="24"/>
                <w:szCs w:val="24"/>
                <w:cs/>
              </w:rPr>
              <w:t xml:space="preserve">พฤษภาคม </w:t>
            </w:r>
            <w:r w:rsidRPr="00C94AE7">
              <w:rPr>
                <w:rFonts w:ascii="Cordia New" w:eastAsia="Cordia New" w:hAnsi="Cordia New" w:cs="Cordia New" w:hint="cs"/>
                <w:sz w:val="24"/>
                <w:szCs w:val="24"/>
              </w:rPr>
              <w:t>2567</w:t>
            </w:r>
            <w:r w:rsidRPr="00C94AE7">
              <w:rPr>
                <w:rFonts w:ascii="Cordia New" w:hAnsi="Cordia New" w:cs="Cordia New" w:hint="cs"/>
                <w:sz w:val="24"/>
                <w:szCs w:val="24"/>
              </w:rPr>
              <w:t>)</w:t>
            </w:r>
          </w:p>
        </w:tc>
      </w:tr>
      <w:tr w:rsidR="007E4F20" w:rsidRPr="0082114D" w14:paraId="079B1F2D" w14:textId="77777777" w:rsidTr="00DE48DC">
        <w:trPr>
          <w:trHeight w:val="170"/>
        </w:trPr>
        <w:tc>
          <w:tcPr>
            <w:tcW w:w="3681" w:type="dxa"/>
          </w:tcPr>
          <w:p w14:paraId="05C66B53" w14:textId="77777777" w:rsidR="007E4F20" w:rsidRPr="00C94AE7" w:rsidRDefault="007E4F20" w:rsidP="00316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hAnsi="Cordia New" w:cs="Cordia New"/>
                <w:sz w:val="24"/>
                <w:szCs w:val="24"/>
                <w:cs/>
              </w:rPr>
            </w:pPr>
            <w:r w:rsidRPr="005B5CCC">
              <w:rPr>
                <w:rFonts w:ascii="Cordia New" w:eastAsia="Cordia New" w:hAnsi="Cordia New" w:cs="Cordia New" w:hint="cs"/>
                <w:sz w:val="24"/>
                <w:szCs w:val="24"/>
                <w:cs/>
              </w:rPr>
              <w:t xml:space="preserve">บริษัท สปริงนิวส์ เทเลวิชั่น จำกัด </w:t>
            </w:r>
          </w:p>
        </w:tc>
        <w:tc>
          <w:tcPr>
            <w:tcW w:w="4860" w:type="dxa"/>
          </w:tcPr>
          <w:p w14:paraId="280FF79E" w14:textId="77777777" w:rsidR="007E4F20" w:rsidRPr="005B5CCC" w:rsidRDefault="007E4F20" w:rsidP="00316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eastAsia="Cordia New" w:hAnsi="Cordia New" w:cs="Cordia New"/>
                <w:sz w:val="24"/>
                <w:szCs w:val="24"/>
                <w:cs/>
              </w:rPr>
            </w:pPr>
            <w:r w:rsidRPr="005B5CCC">
              <w:rPr>
                <w:rFonts w:ascii="Cordia New" w:eastAsia="Cordia New" w:hAnsi="Cordia New" w:cs="Cordia New" w:hint="cs"/>
                <w:sz w:val="24"/>
                <w:szCs w:val="24"/>
                <w:cs/>
              </w:rPr>
              <w:t>บริษัทย่อย</w:t>
            </w:r>
            <w:r w:rsidRPr="005B5CCC">
              <w:rPr>
                <w:rFonts w:ascii="Cordia New" w:hAnsi="Cordia New" w:cs="Cordia New" w:hint="cs"/>
                <w:sz w:val="24"/>
                <w:szCs w:val="24"/>
                <w:cs/>
              </w:rPr>
              <w:t>ทางตรง</w:t>
            </w:r>
          </w:p>
        </w:tc>
      </w:tr>
      <w:tr w:rsidR="007E4F20" w:rsidRPr="0082114D" w14:paraId="34B98FE6" w14:textId="77777777" w:rsidTr="00DE48DC">
        <w:trPr>
          <w:trHeight w:val="170"/>
        </w:trPr>
        <w:tc>
          <w:tcPr>
            <w:tcW w:w="3681" w:type="dxa"/>
          </w:tcPr>
          <w:p w14:paraId="6507AC5B" w14:textId="77777777" w:rsidR="007E4F20" w:rsidRPr="00714523" w:rsidRDefault="007E4F20" w:rsidP="00316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hAnsi="Cordia New" w:cs="Cordia New"/>
                <w:sz w:val="24"/>
                <w:szCs w:val="24"/>
                <w:cs/>
              </w:rPr>
            </w:pPr>
            <w:r w:rsidRPr="005B5CCC">
              <w:rPr>
                <w:rFonts w:ascii="Cordia New" w:hAnsi="Cordia New" w:cs="Cordia New" w:hint="cs"/>
                <w:sz w:val="24"/>
                <w:szCs w:val="24"/>
                <w:cs/>
              </w:rPr>
              <w:t>บริษัท ลิเบอเรเตอร์ โฮลดิ้ง จำกัด</w:t>
            </w:r>
          </w:p>
        </w:tc>
        <w:tc>
          <w:tcPr>
            <w:tcW w:w="4860" w:type="dxa"/>
          </w:tcPr>
          <w:p w14:paraId="726C02EF" w14:textId="19112C27" w:rsidR="007E4F20" w:rsidRPr="005B5CCC" w:rsidRDefault="00C85D6D" w:rsidP="00316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eastAsia="Cordia New" w:hAnsi="Cordia New" w:cs="Cordia New"/>
                <w:sz w:val="24"/>
                <w:szCs w:val="24"/>
                <w:cs/>
              </w:rPr>
            </w:pPr>
            <w:r w:rsidRPr="005B5CCC">
              <w:rPr>
                <w:rFonts w:ascii="Cordia New" w:hAnsi="Cordia New" w:cs="Cordia New" w:hint="cs"/>
                <w:sz w:val="24"/>
                <w:szCs w:val="24"/>
                <w:cs/>
              </w:rPr>
              <w:t>บริษัทย่อยทาง</w:t>
            </w:r>
            <w:r w:rsidR="003E7EC7" w:rsidRPr="005B5CCC">
              <w:rPr>
                <w:rFonts w:ascii="Cordia New" w:hAnsi="Cordia New" w:cs="Cordia New" w:hint="cs"/>
                <w:sz w:val="24"/>
                <w:szCs w:val="24"/>
                <w:cs/>
              </w:rPr>
              <w:t>ตรง</w:t>
            </w:r>
            <w:r w:rsidRPr="005B5CCC">
              <w:rPr>
                <w:rFonts w:ascii="Cordia New" w:hAnsi="Cordia New" w:cs="Cordia New" w:hint="cs"/>
                <w:sz w:val="24"/>
                <w:szCs w:val="24"/>
                <w:cs/>
              </w:rPr>
              <w:t xml:space="preserve"> </w:t>
            </w:r>
            <w:r w:rsidRPr="00714523">
              <w:rPr>
                <w:rFonts w:ascii="Cordia New" w:hAnsi="Cordia New" w:cs="Cordia New"/>
                <w:sz w:val="24"/>
                <w:szCs w:val="24"/>
              </w:rPr>
              <w:t>(</w:t>
            </w:r>
            <w:r w:rsidR="006B70EF" w:rsidRPr="005B5CCC">
              <w:rPr>
                <w:rFonts w:ascii="Cordia New" w:hAnsi="Cordia New" w:cs="Cordia New" w:hint="cs"/>
                <w:sz w:val="24"/>
                <w:szCs w:val="24"/>
                <w:cs/>
              </w:rPr>
              <w:t xml:space="preserve">บริษัทจัดประเภทเป็นสินทรัพย์รอการขาย เมื่อวันที่ </w:t>
            </w:r>
            <w:r w:rsidR="006B70EF" w:rsidRPr="00714523">
              <w:rPr>
                <w:rFonts w:ascii="Cordia New" w:hAnsi="Cordia New" w:cs="Cordia New"/>
                <w:sz w:val="24"/>
                <w:szCs w:val="24"/>
              </w:rPr>
              <w:t xml:space="preserve">29 </w:t>
            </w:r>
            <w:r w:rsidR="006B70EF" w:rsidRPr="005B5CCC">
              <w:rPr>
                <w:rFonts w:ascii="Cordia New" w:hAnsi="Cordia New" w:cs="Cordia New" w:hint="cs"/>
                <w:sz w:val="24"/>
                <w:szCs w:val="24"/>
                <w:cs/>
              </w:rPr>
              <w:t xml:space="preserve">ธันวาคม </w:t>
            </w:r>
            <w:r w:rsidR="006B70EF" w:rsidRPr="00714523">
              <w:rPr>
                <w:rFonts w:ascii="Cordia New" w:hAnsi="Cordia New" w:cs="Cordia New"/>
                <w:sz w:val="24"/>
                <w:szCs w:val="24"/>
              </w:rPr>
              <w:t>2568)</w:t>
            </w:r>
          </w:p>
        </w:tc>
      </w:tr>
      <w:tr w:rsidR="007E4F20" w:rsidRPr="0082114D" w14:paraId="138FC7EB" w14:textId="77777777" w:rsidTr="00DE48DC">
        <w:trPr>
          <w:trHeight w:val="170"/>
        </w:trPr>
        <w:tc>
          <w:tcPr>
            <w:tcW w:w="3681" w:type="dxa"/>
          </w:tcPr>
          <w:p w14:paraId="4DD234CF" w14:textId="77777777" w:rsidR="007E4F20" w:rsidRPr="00C94AE7" w:rsidRDefault="007E4F20" w:rsidP="00316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eastAsia="Cordia New" w:hAnsi="Cordia New" w:cs="Cordia New"/>
                <w:sz w:val="24"/>
                <w:szCs w:val="24"/>
              </w:rPr>
            </w:pPr>
            <w:r w:rsidRPr="005B5CCC">
              <w:rPr>
                <w:rFonts w:ascii="Cordia New" w:hAnsi="Cordia New" w:cs="Cordia New" w:hint="cs"/>
                <w:sz w:val="24"/>
                <w:szCs w:val="24"/>
                <w:cs/>
              </w:rPr>
              <w:t>บริษัท หลักทรัพย์</w:t>
            </w:r>
            <w:r w:rsidRPr="00C94AE7">
              <w:rPr>
                <w:rFonts w:ascii="Cordia New" w:hAnsi="Cordia New" w:cs="Cordia New" w:hint="cs"/>
                <w:sz w:val="24"/>
                <w:szCs w:val="24"/>
              </w:rPr>
              <w:t xml:space="preserve"> </w:t>
            </w:r>
            <w:r w:rsidRPr="005B5CCC">
              <w:rPr>
                <w:rFonts w:ascii="Cordia New" w:hAnsi="Cordia New" w:cs="Cordia New" w:hint="cs"/>
                <w:sz w:val="24"/>
                <w:szCs w:val="24"/>
                <w:cs/>
              </w:rPr>
              <w:t>ลิเบอเรเตอร์ จำกัด</w:t>
            </w:r>
            <w:r w:rsidRPr="00C94AE7">
              <w:rPr>
                <w:rFonts w:ascii="Cordia New" w:hAnsi="Cordia New" w:cs="Cordia New" w:hint="cs"/>
                <w:sz w:val="24"/>
                <w:szCs w:val="24"/>
              </w:rPr>
              <w:t xml:space="preserve"> </w:t>
            </w:r>
          </w:p>
        </w:tc>
        <w:tc>
          <w:tcPr>
            <w:tcW w:w="4860" w:type="dxa"/>
          </w:tcPr>
          <w:p w14:paraId="1440C344" w14:textId="77777777" w:rsidR="007E4F20" w:rsidRPr="005B5CCC" w:rsidRDefault="007E4F20" w:rsidP="00316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eastAsia="Cordia New" w:hAnsi="Cordia New" w:cs="Cordia New"/>
                <w:sz w:val="24"/>
                <w:szCs w:val="24"/>
                <w:cs/>
              </w:rPr>
            </w:pPr>
            <w:r w:rsidRPr="005B5CCC">
              <w:rPr>
                <w:rFonts w:ascii="Cordia New" w:eastAsia="Cordia New" w:hAnsi="Cordia New" w:cs="Cordia New" w:hint="cs"/>
                <w:sz w:val="24"/>
                <w:szCs w:val="24"/>
                <w:cs/>
              </w:rPr>
              <w:t>บริษัทย่อย</w:t>
            </w:r>
            <w:r w:rsidRPr="005B5CCC">
              <w:rPr>
                <w:rFonts w:ascii="Cordia New" w:hAnsi="Cordia New" w:cs="Cordia New" w:hint="cs"/>
                <w:sz w:val="24"/>
                <w:szCs w:val="24"/>
                <w:cs/>
              </w:rPr>
              <w:t>ทางอ้อม</w:t>
            </w:r>
          </w:p>
        </w:tc>
      </w:tr>
      <w:tr w:rsidR="007E4F20" w:rsidRPr="0082114D" w14:paraId="21CF15F9" w14:textId="77777777" w:rsidTr="00DE48DC">
        <w:trPr>
          <w:trHeight w:val="170"/>
        </w:trPr>
        <w:tc>
          <w:tcPr>
            <w:tcW w:w="3681" w:type="dxa"/>
          </w:tcPr>
          <w:p w14:paraId="0DF54F67" w14:textId="5DC5E63D" w:rsidR="007E4F20" w:rsidRPr="00C94AE7" w:rsidRDefault="007E4F20" w:rsidP="00316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hAnsi="Cordia New" w:cs="Cordia New"/>
                <w:sz w:val="24"/>
                <w:szCs w:val="24"/>
                <w:cs/>
              </w:rPr>
            </w:pPr>
            <w:r w:rsidRPr="005B5CCC">
              <w:rPr>
                <w:rFonts w:ascii="Cordia New" w:hAnsi="Cordia New" w:cs="Cordia New" w:hint="cs"/>
                <w:sz w:val="24"/>
                <w:szCs w:val="24"/>
                <w:cs/>
              </w:rPr>
              <w:t>บริษัท ลิเบอเรเตอร์ ดิจิ</w:t>
            </w:r>
            <w:r w:rsidR="006E5338" w:rsidRPr="005B5CCC">
              <w:rPr>
                <w:rFonts w:ascii="Cordia New" w:hAnsi="Cordia New" w:cs="Cordia New" w:hint="cs"/>
                <w:sz w:val="24"/>
                <w:szCs w:val="24"/>
                <w:cs/>
              </w:rPr>
              <w:t>ทัล</w:t>
            </w:r>
            <w:r w:rsidRPr="005B5CCC">
              <w:rPr>
                <w:rFonts w:ascii="Cordia New" w:hAnsi="Cordia New" w:cs="Cordia New" w:hint="cs"/>
                <w:sz w:val="24"/>
                <w:szCs w:val="24"/>
                <w:cs/>
              </w:rPr>
              <w:t xml:space="preserve"> แอสเซท จำกัด</w:t>
            </w:r>
          </w:p>
        </w:tc>
        <w:tc>
          <w:tcPr>
            <w:tcW w:w="4860" w:type="dxa"/>
          </w:tcPr>
          <w:p w14:paraId="16F3CB68" w14:textId="77777777" w:rsidR="007E4F20" w:rsidRPr="005B5CCC" w:rsidRDefault="007E4F20" w:rsidP="00316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eastAsia="Cordia New" w:hAnsi="Cordia New" w:cs="Cordia New"/>
                <w:sz w:val="24"/>
                <w:szCs w:val="24"/>
                <w:cs/>
              </w:rPr>
            </w:pPr>
            <w:r w:rsidRPr="005B5CCC">
              <w:rPr>
                <w:rFonts w:ascii="Cordia New" w:eastAsia="Cordia New" w:hAnsi="Cordia New" w:cs="Cordia New" w:hint="cs"/>
                <w:sz w:val="24"/>
                <w:szCs w:val="24"/>
                <w:cs/>
              </w:rPr>
              <w:t>บริษัทย่อย</w:t>
            </w:r>
            <w:r w:rsidRPr="005B5CCC">
              <w:rPr>
                <w:rFonts w:ascii="Cordia New" w:hAnsi="Cordia New" w:cs="Cordia New" w:hint="cs"/>
                <w:sz w:val="24"/>
                <w:szCs w:val="24"/>
                <w:cs/>
              </w:rPr>
              <w:t>ทางอ้อม</w:t>
            </w:r>
          </w:p>
        </w:tc>
      </w:tr>
      <w:tr w:rsidR="007E4F20" w:rsidRPr="0082114D" w14:paraId="7F9F49FE" w14:textId="77777777" w:rsidTr="00DE48DC">
        <w:trPr>
          <w:trHeight w:val="135"/>
        </w:trPr>
        <w:tc>
          <w:tcPr>
            <w:tcW w:w="3681" w:type="dxa"/>
          </w:tcPr>
          <w:p w14:paraId="208AA5FC" w14:textId="77777777" w:rsidR="007E4F20" w:rsidRPr="00C94AE7" w:rsidRDefault="007E4F20" w:rsidP="00316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eastAsia="Cordia New" w:hAnsi="Cordia New" w:cs="Cordia New"/>
                <w:sz w:val="24"/>
                <w:szCs w:val="24"/>
                <w:cs/>
              </w:rPr>
            </w:pPr>
            <w:r w:rsidRPr="005B5CCC">
              <w:rPr>
                <w:rFonts w:ascii="Cordia New" w:hAnsi="Cordia New" w:cs="Cordia New" w:hint="cs"/>
                <w:sz w:val="24"/>
                <w:szCs w:val="24"/>
                <w:cs/>
              </w:rPr>
              <w:t>บริษัท เพียร์ ฟอร์ ออล จำกัด</w:t>
            </w:r>
          </w:p>
        </w:tc>
        <w:tc>
          <w:tcPr>
            <w:tcW w:w="4860" w:type="dxa"/>
          </w:tcPr>
          <w:p w14:paraId="020E74B1" w14:textId="7A5874BB" w:rsidR="007E4F20" w:rsidRPr="00C94AE7" w:rsidRDefault="007E4F20" w:rsidP="00316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eastAsia="Cordia New" w:hAnsi="Cordia New" w:cs="Cordia New"/>
                <w:sz w:val="24"/>
                <w:szCs w:val="24"/>
              </w:rPr>
            </w:pPr>
            <w:r w:rsidRPr="005B5CCC">
              <w:rPr>
                <w:rFonts w:ascii="Cordia New" w:hAnsi="Cordia New" w:cs="Cordia New" w:hint="cs"/>
                <w:sz w:val="24"/>
                <w:szCs w:val="24"/>
                <w:cs/>
                <w:lang w:eastAsia="x-none"/>
              </w:rPr>
              <w:t xml:space="preserve">บริษัทร่วม </w:t>
            </w:r>
            <w:r w:rsidRPr="00C94AE7">
              <w:rPr>
                <w:rFonts w:ascii="Cordia New" w:hAnsi="Cordia New" w:cs="Cordia New" w:hint="cs"/>
                <w:sz w:val="24"/>
                <w:szCs w:val="24"/>
                <w:lang w:eastAsia="x-none"/>
              </w:rPr>
              <w:t>(</w:t>
            </w:r>
            <w:r w:rsidRPr="005B5CCC">
              <w:rPr>
                <w:rFonts w:ascii="Cordia New" w:hAnsi="Cordia New" w:cs="Cordia New" w:hint="cs"/>
                <w:sz w:val="24"/>
                <w:szCs w:val="24"/>
                <w:cs/>
              </w:rPr>
              <w:t xml:space="preserve">สิ้นสุดความสัมพันธ์เนื่องจากจำหน่ายเงินลงทุนแล้ว </w:t>
            </w:r>
            <w:r w:rsidR="002E1FE5" w:rsidRPr="00C94AE7">
              <w:rPr>
                <w:rFonts w:ascii="Cordia New" w:hAnsi="Cordia New" w:cs="Cordia New"/>
                <w:sz w:val="24"/>
                <w:szCs w:val="24"/>
              </w:rPr>
              <w:br/>
            </w:r>
            <w:r w:rsidRPr="005B5CCC">
              <w:rPr>
                <w:rFonts w:ascii="Cordia New" w:hAnsi="Cordia New" w:cs="Cordia New" w:hint="cs"/>
                <w:sz w:val="24"/>
                <w:szCs w:val="24"/>
                <w:cs/>
              </w:rPr>
              <w:t xml:space="preserve">เมื่อวันที่ </w:t>
            </w:r>
            <w:r w:rsidRPr="00C94AE7">
              <w:rPr>
                <w:rFonts w:ascii="Cordia New" w:hAnsi="Cordia New" w:cs="Cordia New" w:hint="cs"/>
                <w:sz w:val="24"/>
                <w:szCs w:val="24"/>
              </w:rPr>
              <w:t>27</w:t>
            </w:r>
            <w:r w:rsidRPr="005B5CCC">
              <w:rPr>
                <w:rFonts w:ascii="Cordia New" w:hAnsi="Cordia New" w:cs="Cordia New" w:hint="cs"/>
                <w:sz w:val="24"/>
                <w:szCs w:val="24"/>
                <w:cs/>
              </w:rPr>
              <w:t xml:space="preserve"> กุมภาพันธ์ </w:t>
            </w:r>
            <w:r w:rsidRPr="00C94AE7">
              <w:rPr>
                <w:rFonts w:ascii="Cordia New" w:hAnsi="Cordia New" w:cs="Cordia New" w:hint="cs"/>
                <w:sz w:val="24"/>
                <w:szCs w:val="24"/>
              </w:rPr>
              <w:t>2567</w:t>
            </w:r>
            <w:r w:rsidRPr="00C94AE7">
              <w:rPr>
                <w:rFonts w:ascii="Cordia New" w:hAnsi="Cordia New" w:cs="Cordia New" w:hint="cs"/>
                <w:sz w:val="24"/>
                <w:szCs w:val="24"/>
                <w:lang w:eastAsia="x-none"/>
              </w:rPr>
              <w:t>)</w:t>
            </w:r>
          </w:p>
        </w:tc>
      </w:tr>
      <w:tr w:rsidR="007E4F20" w:rsidRPr="0082114D" w14:paraId="11552B21" w14:textId="77777777" w:rsidTr="00DE48DC">
        <w:trPr>
          <w:trHeight w:val="170"/>
        </w:trPr>
        <w:tc>
          <w:tcPr>
            <w:tcW w:w="3681" w:type="dxa"/>
          </w:tcPr>
          <w:p w14:paraId="1CE68F1D" w14:textId="77777777" w:rsidR="007E4F20" w:rsidRPr="00C94AE7" w:rsidRDefault="007E4F20" w:rsidP="00316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eastAsia="Cordia New" w:hAnsi="Cordia New" w:cs="Cordia New"/>
                <w:sz w:val="24"/>
                <w:szCs w:val="24"/>
                <w:cs/>
              </w:rPr>
            </w:pPr>
            <w:r w:rsidRPr="005B5CCC">
              <w:rPr>
                <w:rFonts w:ascii="Cordia New" w:eastAsia="Cordia New" w:hAnsi="Cordia New" w:cs="Cordia New" w:hint="cs"/>
                <w:sz w:val="24"/>
                <w:szCs w:val="24"/>
                <w:cs/>
              </w:rPr>
              <w:t xml:space="preserve">บริษัท </w:t>
            </w:r>
            <w:r w:rsidRPr="005B5CCC">
              <w:rPr>
                <w:rFonts w:ascii="Cordia New" w:hAnsi="Cordia New" w:cs="Cordia New" w:hint="cs"/>
                <w:sz w:val="24"/>
                <w:szCs w:val="24"/>
                <w:cs/>
              </w:rPr>
              <w:t>เนสท์ติฟลาย</w:t>
            </w:r>
            <w:r w:rsidRPr="005B5CCC">
              <w:rPr>
                <w:rFonts w:ascii="Cordia New" w:eastAsia="Cordia New" w:hAnsi="Cordia New" w:cs="Cordia New" w:hint="cs"/>
                <w:sz w:val="24"/>
                <w:szCs w:val="24"/>
                <w:cs/>
              </w:rPr>
              <w:t xml:space="preserve"> จำกัด</w:t>
            </w:r>
          </w:p>
        </w:tc>
        <w:tc>
          <w:tcPr>
            <w:tcW w:w="4860" w:type="dxa"/>
          </w:tcPr>
          <w:p w14:paraId="540CFD10" w14:textId="3BF57269" w:rsidR="007E4F20" w:rsidRPr="005B5CCC" w:rsidRDefault="006F24B3" w:rsidP="00316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eastAsia="Cordia New" w:hAnsi="Cordia New" w:cs="Cordia New"/>
                <w:sz w:val="24"/>
                <w:szCs w:val="24"/>
                <w:cs/>
              </w:rPr>
            </w:pPr>
            <w:r w:rsidRPr="005B5CCC">
              <w:rPr>
                <w:rFonts w:ascii="Cordia New" w:eastAsia="Cordia New" w:hAnsi="Cordia New" w:cs="Cordia New" w:hint="cs"/>
                <w:sz w:val="24"/>
                <w:szCs w:val="24"/>
                <w:cs/>
              </w:rPr>
              <w:t>บริษัท</w:t>
            </w:r>
            <w:r w:rsidRPr="005B5CCC">
              <w:rPr>
                <w:rFonts w:ascii="Cordia New" w:hAnsi="Cordia New" w:cs="Cordia New" w:hint="cs"/>
                <w:sz w:val="24"/>
                <w:szCs w:val="24"/>
                <w:cs/>
              </w:rPr>
              <w:t xml:space="preserve">ที่เกี่ยวข้องกัน </w:t>
            </w:r>
            <w:r w:rsidR="007E4F20" w:rsidRPr="005B5CCC">
              <w:rPr>
                <w:rFonts w:ascii="Cordia New" w:hAnsi="Cordia New" w:cs="Cordia New" w:hint="cs"/>
                <w:sz w:val="24"/>
                <w:szCs w:val="24"/>
                <w:cs/>
              </w:rPr>
              <w:t xml:space="preserve">(จนถึงวันที่ </w:t>
            </w:r>
            <w:r w:rsidR="007E4F20" w:rsidRPr="00C94AE7">
              <w:rPr>
                <w:rFonts w:ascii="Cordia New" w:hAnsi="Cordia New" w:cs="Cordia New" w:hint="cs"/>
                <w:sz w:val="24"/>
                <w:szCs w:val="24"/>
              </w:rPr>
              <w:t>27</w:t>
            </w:r>
            <w:r w:rsidR="007E4F20" w:rsidRPr="005B5CCC">
              <w:rPr>
                <w:rFonts w:ascii="Cordia New" w:eastAsia="Cordia New" w:hAnsi="Cordia New" w:cs="Cordia New" w:hint="cs"/>
                <w:sz w:val="24"/>
                <w:szCs w:val="24"/>
                <w:cs/>
              </w:rPr>
              <w:t xml:space="preserve"> กุมภาพันธ์ </w:t>
            </w:r>
            <w:r w:rsidR="007E4F20" w:rsidRPr="00C94AE7">
              <w:rPr>
                <w:rFonts w:ascii="Cordia New" w:eastAsia="Cordia New" w:hAnsi="Cordia New" w:cs="Cordia New" w:hint="cs"/>
                <w:sz w:val="24"/>
                <w:szCs w:val="24"/>
              </w:rPr>
              <w:t>2567)</w:t>
            </w:r>
          </w:p>
        </w:tc>
      </w:tr>
      <w:tr w:rsidR="006B70EF" w:rsidRPr="0082114D" w14:paraId="191C8961" w14:textId="77777777" w:rsidTr="00DE48DC">
        <w:trPr>
          <w:trHeight w:val="68"/>
        </w:trPr>
        <w:tc>
          <w:tcPr>
            <w:tcW w:w="3681" w:type="dxa"/>
          </w:tcPr>
          <w:p w14:paraId="2C762CBF" w14:textId="4F5C9A45" w:rsidR="006B70EF" w:rsidRPr="006B70EF" w:rsidRDefault="006B70EF" w:rsidP="00316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hAnsi="Cordia New" w:cs="Cordia New"/>
                <w:sz w:val="24"/>
                <w:szCs w:val="24"/>
                <w:cs/>
              </w:rPr>
            </w:pPr>
            <w:r w:rsidRPr="005B5CCC">
              <w:rPr>
                <w:rFonts w:ascii="Cordia New" w:hAnsi="Cordia New" w:cs="Cordia New" w:hint="cs"/>
                <w:sz w:val="24"/>
                <w:szCs w:val="24"/>
                <w:cs/>
              </w:rPr>
              <w:t>คุณกฤษฎา พฤติภัทร</w:t>
            </w:r>
          </w:p>
        </w:tc>
        <w:tc>
          <w:tcPr>
            <w:tcW w:w="4860" w:type="dxa"/>
          </w:tcPr>
          <w:p w14:paraId="4C9F5F6C" w14:textId="6E8D6B73" w:rsidR="006B70EF" w:rsidRPr="005B5CCC" w:rsidRDefault="006B70EF" w:rsidP="00316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right="-24" w:hanging="173"/>
              <w:rPr>
                <w:rFonts w:ascii="Cordia New" w:eastAsia="Cordia New" w:hAnsi="Cordia New" w:cs="Cordia New"/>
                <w:sz w:val="24"/>
                <w:szCs w:val="24"/>
                <w:cs/>
                <w:lang w:eastAsia="x-none"/>
              </w:rPr>
            </w:pPr>
            <w:r w:rsidRPr="005B5CCC">
              <w:rPr>
                <w:rFonts w:ascii="Cordia New" w:eastAsia="Cordia New" w:hAnsi="Cordia New" w:cs="Cordia New" w:hint="cs"/>
                <w:sz w:val="24"/>
                <w:szCs w:val="24"/>
                <w:cs/>
                <w:lang w:eastAsia="x-none"/>
              </w:rPr>
              <w:t>กรรมการบริษัทและบริษัทย่อย และผู้ถือหุ้นของบริษัทย่อย</w:t>
            </w:r>
          </w:p>
        </w:tc>
      </w:tr>
      <w:tr w:rsidR="00983375" w:rsidRPr="0082114D" w14:paraId="0B66AC5B" w14:textId="77777777" w:rsidTr="00DE48DC">
        <w:trPr>
          <w:trHeight w:val="68"/>
        </w:trPr>
        <w:tc>
          <w:tcPr>
            <w:tcW w:w="3681" w:type="dxa"/>
          </w:tcPr>
          <w:p w14:paraId="2F952DCF" w14:textId="77777777" w:rsidR="00983375" w:rsidRPr="006B70EF" w:rsidRDefault="00983375" w:rsidP="00316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hAnsi="Cordia New" w:cs="Cordia New"/>
                <w:sz w:val="24"/>
                <w:szCs w:val="24"/>
                <w:cs/>
              </w:rPr>
            </w:pPr>
          </w:p>
        </w:tc>
        <w:tc>
          <w:tcPr>
            <w:tcW w:w="4860" w:type="dxa"/>
          </w:tcPr>
          <w:p w14:paraId="090B23BD" w14:textId="77777777" w:rsidR="00983375" w:rsidRPr="005B5CCC" w:rsidRDefault="00983375" w:rsidP="00316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right="-24" w:hanging="173"/>
              <w:rPr>
                <w:rFonts w:ascii="Cordia New" w:eastAsia="Cordia New" w:hAnsi="Cordia New" w:cs="Cordia New"/>
                <w:sz w:val="24"/>
                <w:szCs w:val="24"/>
                <w:cs/>
                <w:lang w:eastAsia="x-none"/>
              </w:rPr>
            </w:pPr>
          </w:p>
        </w:tc>
      </w:tr>
      <w:tr w:rsidR="007E4F20" w:rsidRPr="0082114D" w14:paraId="5A5569B6" w14:textId="77777777" w:rsidTr="00DE48DC">
        <w:trPr>
          <w:trHeight w:val="68"/>
        </w:trPr>
        <w:tc>
          <w:tcPr>
            <w:tcW w:w="3681" w:type="dxa"/>
          </w:tcPr>
          <w:p w14:paraId="2FAADCC0" w14:textId="77777777" w:rsidR="007E4F20" w:rsidRPr="00C94AE7" w:rsidRDefault="007E4F20" w:rsidP="00316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hAnsi="Cordia New" w:cs="Cordia New"/>
                <w:sz w:val="24"/>
                <w:szCs w:val="24"/>
                <w:cs/>
              </w:rPr>
            </w:pPr>
            <w:r w:rsidRPr="005B5CCC">
              <w:rPr>
                <w:rFonts w:ascii="Cordia New" w:hAnsi="Cordia New" w:cs="Cordia New" w:hint="cs"/>
                <w:sz w:val="24"/>
                <w:szCs w:val="24"/>
                <w:cs/>
              </w:rPr>
              <w:lastRenderedPageBreak/>
              <w:t>คุณภาวลิน ลิมธงชัย</w:t>
            </w:r>
          </w:p>
        </w:tc>
        <w:tc>
          <w:tcPr>
            <w:tcW w:w="4860" w:type="dxa"/>
          </w:tcPr>
          <w:p w14:paraId="48E37D94" w14:textId="20143E2D" w:rsidR="007E4F20" w:rsidRPr="00C94AE7" w:rsidRDefault="007E4F20" w:rsidP="00316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right="-24" w:hanging="173"/>
              <w:rPr>
                <w:rFonts w:ascii="Cordia New" w:eastAsia="Cordia New" w:hAnsi="Cordia New" w:cs="Cordia New"/>
                <w:sz w:val="24"/>
                <w:szCs w:val="24"/>
                <w:lang w:eastAsia="x-none"/>
              </w:rPr>
            </w:pPr>
            <w:r w:rsidRPr="005B5CCC">
              <w:rPr>
                <w:rFonts w:ascii="Cordia New" w:eastAsia="Cordia New" w:hAnsi="Cordia New" w:cs="Cordia New" w:hint="cs"/>
                <w:sz w:val="24"/>
                <w:szCs w:val="24"/>
                <w:cs/>
                <w:lang w:eastAsia="x-none"/>
              </w:rPr>
              <w:t>กรรมการและผู้ถือหุ้นของบริษัทและบริษัทย่อย</w:t>
            </w:r>
            <w:r w:rsidR="006B70EF" w:rsidRPr="005B5CCC">
              <w:rPr>
                <w:rFonts w:ascii="Cordia New" w:eastAsia="Cordia New" w:hAnsi="Cordia New" w:cs="Cordia New" w:hint="cs"/>
                <w:sz w:val="24"/>
                <w:szCs w:val="24"/>
                <w:cs/>
                <w:lang w:eastAsia="x-none"/>
              </w:rPr>
              <w:t xml:space="preserve"> </w:t>
            </w:r>
            <w:r w:rsidR="006B70EF">
              <w:rPr>
                <w:rFonts w:ascii="Cordia New" w:eastAsia="Cordia New" w:hAnsi="Cordia New" w:cs="Cordia New"/>
                <w:sz w:val="24"/>
                <w:szCs w:val="24"/>
                <w:lang w:eastAsia="x-none"/>
              </w:rPr>
              <w:t>(</w:t>
            </w:r>
            <w:r w:rsidR="006B70EF" w:rsidRPr="005B5CCC">
              <w:rPr>
                <w:rFonts w:ascii="Cordia New" w:eastAsia="Cordia New" w:hAnsi="Cordia New" w:cs="Cordia New" w:hint="cs"/>
                <w:sz w:val="24"/>
                <w:szCs w:val="24"/>
                <w:cs/>
                <w:lang w:eastAsia="x-none"/>
              </w:rPr>
              <w:t xml:space="preserve">จนถึงวันที่ </w:t>
            </w:r>
            <w:r w:rsidR="006B70EF">
              <w:rPr>
                <w:rFonts w:ascii="Cordia New" w:eastAsia="Cordia New" w:hAnsi="Cordia New" w:cs="Cordia New"/>
                <w:sz w:val="24"/>
                <w:szCs w:val="24"/>
                <w:lang w:eastAsia="x-none"/>
              </w:rPr>
              <w:t xml:space="preserve">29 </w:t>
            </w:r>
            <w:r w:rsidR="006B70EF" w:rsidRPr="005B5CCC">
              <w:rPr>
                <w:rFonts w:ascii="Cordia New" w:eastAsia="Cordia New" w:hAnsi="Cordia New" w:cs="Cordia New" w:hint="cs"/>
                <w:sz w:val="24"/>
                <w:szCs w:val="24"/>
                <w:cs/>
                <w:lang w:eastAsia="x-none"/>
              </w:rPr>
              <w:t xml:space="preserve">พฤษภาคม </w:t>
            </w:r>
            <w:r w:rsidR="006B70EF">
              <w:rPr>
                <w:rFonts w:ascii="Cordia New" w:eastAsia="Cordia New" w:hAnsi="Cordia New" w:cs="Cordia New"/>
                <w:sz w:val="24"/>
                <w:szCs w:val="24"/>
                <w:lang w:eastAsia="x-none"/>
              </w:rPr>
              <w:t>2568)</w:t>
            </w:r>
          </w:p>
        </w:tc>
      </w:tr>
      <w:tr w:rsidR="007E4F20" w:rsidRPr="0082114D" w14:paraId="3E25B3F9" w14:textId="77777777" w:rsidTr="00DE48DC">
        <w:trPr>
          <w:trHeight w:val="68"/>
        </w:trPr>
        <w:tc>
          <w:tcPr>
            <w:tcW w:w="3681" w:type="dxa"/>
          </w:tcPr>
          <w:p w14:paraId="19C547E2" w14:textId="77777777" w:rsidR="007E4F20" w:rsidRPr="006B70EF" w:rsidRDefault="007E4F20" w:rsidP="00316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hAnsi="Cordia New" w:cs="Cordia New"/>
                <w:sz w:val="24"/>
                <w:szCs w:val="24"/>
                <w:cs/>
              </w:rPr>
            </w:pPr>
            <w:r w:rsidRPr="005B5CCC">
              <w:rPr>
                <w:rFonts w:ascii="Cordia New" w:hAnsi="Cordia New" w:cs="Cordia New" w:hint="cs"/>
                <w:sz w:val="24"/>
                <w:szCs w:val="24"/>
                <w:cs/>
              </w:rPr>
              <w:t>คุณกระทรวง จารุศิระ</w:t>
            </w:r>
          </w:p>
        </w:tc>
        <w:tc>
          <w:tcPr>
            <w:tcW w:w="4860" w:type="dxa"/>
          </w:tcPr>
          <w:p w14:paraId="406357A2" w14:textId="2454AFC4" w:rsidR="007E4F20" w:rsidRPr="005B5CCC" w:rsidRDefault="007E4F20" w:rsidP="00316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right="-24" w:hanging="173"/>
              <w:rPr>
                <w:rFonts w:ascii="Cordia New" w:eastAsia="Cordia New" w:hAnsi="Cordia New" w:cs="Cordia New"/>
                <w:sz w:val="24"/>
                <w:szCs w:val="24"/>
                <w:cs/>
                <w:lang w:eastAsia="x-none"/>
              </w:rPr>
            </w:pPr>
            <w:r w:rsidRPr="005B5CCC">
              <w:rPr>
                <w:rFonts w:ascii="Cordia New" w:eastAsia="Cordia New" w:hAnsi="Cordia New" w:cs="Cordia New" w:hint="cs"/>
                <w:sz w:val="24"/>
                <w:szCs w:val="24"/>
                <w:cs/>
                <w:lang w:eastAsia="x-none"/>
              </w:rPr>
              <w:t>กรรมการ</w:t>
            </w:r>
            <w:r w:rsidR="006B70EF" w:rsidRPr="005B5CCC">
              <w:rPr>
                <w:rFonts w:ascii="Cordia New" w:eastAsia="Cordia New" w:hAnsi="Cordia New" w:cs="Cordia New" w:hint="cs"/>
                <w:sz w:val="24"/>
                <w:szCs w:val="24"/>
                <w:cs/>
                <w:lang w:eastAsia="x-none"/>
              </w:rPr>
              <w:t>ของบริษัทย่อยและผู้ถือหุ้นของบริษัท</w:t>
            </w:r>
          </w:p>
        </w:tc>
      </w:tr>
      <w:tr w:rsidR="000F755D" w:rsidRPr="0082114D" w14:paraId="0D2335E7" w14:textId="77777777" w:rsidTr="00DE48DC">
        <w:trPr>
          <w:trHeight w:val="68"/>
        </w:trPr>
        <w:tc>
          <w:tcPr>
            <w:tcW w:w="3681" w:type="dxa"/>
          </w:tcPr>
          <w:p w14:paraId="3C534606" w14:textId="136265B2" w:rsidR="000F755D" w:rsidRPr="006B70EF" w:rsidRDefault="000F755D" w:rsidP="00316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hAnsi="Cordia New" w:cs="Cordia New"/>
                <w:sz w:val="24"/>
                <w:szCs w:val="24"/>
                <w:cs/>
              </w:rPr>
            </w:pPr>
            <w:r w:rsidRPr="005B5CCC">
              <w:rPr>
                <w:rFonts w:ascii="Cordia New" w:hAnsi="Cordia New" w:cs="Cordia New" w:hint="cs"/>
                <w:sz w:val="24"/>
                <w:szCs w:val="24"/>
                <w:cs/>
              </w:rPr>
              <w:t>คุณกานต์ การกุศล</w:t>
            </w:r>
          </w:p>
        </w:tc>
        <w:tc>
          <w:tcPr>
            <w:tcW w:w="4860" w:type="dxa"/>
          </w:tcPr>
          <w:p w14:paraId="61B23835" w14:textId="50137D89" w:rsidR="000F755D" w:rsidRPr="006B70EF" w:rsidRDefault="000F755D" w:rsidP="00316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right="-24" w:hanging="173"/>
              <w:rPr>
                <w:rFonts w:ascii="Cordia New" w:eastAsia="Cordia New" w:hAnsi="Cordia New" w:cs="Cordia New"/>
                <w:sz w:val="24"/>
                <w:szCs w:val="24"/>
                <w:lang w:eastAsia="x-none"/>
              </w:rPr>
            </w:pPr>
            <w:r w:rsidRPr="005B5CCC">
              <w:rPr>
                <w:rFonts w:ascii="Cordia New" w:eastAsia="Cordia New" w:hAnsi="Cordia New" w:cs="Cordia New" w:hint="cs"/>
                <w:sz w:val="24"/>
                <w:szCs w:val="24"/>
                <w:cs/>
                <w:lang w:eastAsia="x-none"/>
              </w:rPr>
              <w:t xml:space="preserve">กรรมการของบริษัท </w:t>
            </w:r>
            <w:r>
              <w:rPr>
                <w:rFonts w:ascii="Cordia New" w:eastAsia="Cordia New" w:hAnsi="Cordia New" w:cs="Cordia New"/>
                <w:sz w:val="24"/>
                <w:szCs w:val="24"/>
                <w:lang w:eastAsia="x-none"/>
              </w:rPr>
              <w:t>(</w:t>
            </w:r>
            <w:r w:rsidRPr="005B5CCC">
              <w:rPr>
                <w:rFonts w:ascii="Cordia New" w:eastAsia="Cordia New" w:hAnsi="Cordia New" w:cs="Cordia New" w:hint="cs"/>
                <w:sz w:val="24"/>
                <w:szCs w:val="24"/>
                <w:cs/>
                <w:lang w:eastAsia="x-none"/>
              </w:rPr>
              <w:t xml:space="preserve">จนถึงวันที่ </w:t>
            </w:r>
            <w:r>
              <w:rPr>
                <w:rFonts w:ascii="Cordia New" w:eastAsia="Cordia New" w:hAnsi="Cordia New" w:cs="Cordia New"/>
                <w:sz w:val="24"/>
                <w:szCs w:val="24"/>
                <w:lang w:eastAsia="x-none"/>
              </w:rPr>
              <w:t xml:space="preserve">1 </w:t>
            </w:r>
            <w:r w:rsidRPr="005B5CCC">
              <w:rPr>
                <w:rFonts w:ascii="Cordia New" w:eastAsia="Cordia New" w:hAnsi="Cordia New" w:cs="Cordia New" w:hint="cs"/>
                <w:sz w:val="24"/>
                <w:szCs w:val="24"/>
                <w:cs/>
                <w:lang w:eastAsia="x-none"/>
              </w:rPr>
              <w:t xml:space="preserve">ธันวาคม </w:t>
            </w:r>
            <w:r>
              <w:rPr>
                <w:rFonts w:ascii="Cordia New" w:eastAsia="Cordia New" w:hAnsi="Cordia New" w:cs="Cordia New"/>
                <w:sz w:val="24"/>
                <w:szCs w:val="24"/>
                <w:lang w:eastAsia="x-none"/>
              </w:rPr>
              <w:t>2568)</w:t>
            </w:r>
          </w:p>
        </w:tc>
      </w:tr>
      <w:tr w:rsidR="007E4F20" w:rsidRPr="0082114D" w14:paraId="6F9DDC9E" w14:textId="77777777" w:rsidTr="00DE48DC">
        <w:trPr>
          <w:trHeight w:val="68"/>
        </w:trPr>
        <w:tc>
          <w:tcPr>
            <w:tcW w:w="3681" w:type="dxa"/>
          </w:tcPr>
          <w:p w14:paraId="47901A32" w14:textId="77777777" w:rsidR="007E4F20" w:rsidRPr="006B70EF" w:rsidRDefault="007E4F20" w:rsidP="00316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hAnsi="Cordia New" w:cs="Cordia New"/>
                <w:sz w:val="24"/>
                <w:szCs w:val="24"/>
                <w:cs/>
              </w:rPr>
            </w:pPr>
            <w:r w:rsidRPr="005B5CCC">
              <w:rPr>
                <w:rFonts w:ascii="Cordia New" w:hAnsi="Cordia New" w:cs="Cordia New" w:hint="cs"/>
                <w:sz w:val="24"/>
                <w:szCs w:val="24"/>
                <w:cs/>
              </w:rPr>
              <w:t>คุณธนะชัย สันติชัยกูล</w:t>
            </w:r>
          </w:p>
        </w:tc>
        <w:tc>
          <w:tcPr>
            <w:tcW w:w="4860" w:type="dxa"/>
          </w:tcPr>
          <w:p w14:paraId="7E49C880" w14:textId="77777777" w:rsidR="007E4F20" w:rsidRPr="005B5CCC" w:rsidRDefault="007E4F20" w:rsidP="00316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right="-24" w:hanging="173"/>
              <w:rPr>
                <w:rFonts w:ascii="Cordia New" w:eastAsia="Cordia New" w:hAnsi="Cordia New" w:cs="Cordia New"/>
                <w:sz w:val="24"/>
                <w:szCs w:val="24"/>
                <w:cs/>
                <w:lang w:eastAsia="x-none"/>
              </w:rPr>
            </w:pPr>
            <w:r w:rsidRPr="005B5CCC">
              <w:rPr>
                <w:rFonts w:ascii="Cordia New" w:eastAsia="Cordia New" w:hAnsi="Cordia New" w:cs="Cordia New" w:hint="cs"/>
                <w:sz w:val="24"/>
                <w:szCs w:val="24"/>
                <w:cs/>
                <w:lang w:eastAsia="x-none"/>
              </w:rPr>
              <w:t>กรรมการของบริษัทย่อย</w:t>
            </w:r>
          </w:p>
        </w:tc>
      </w:tr>
      <w:tr w:rsidR="006B70EF" w:rsidRPr="0082114D" w14:paraId="7AB256DC" w14:textId="77777777" w:rsidTr="00DE48DC">
        <w:trPr>
          <w:trHeight w:val="68"/>
        </w:trPr>
        <w:tc>
          <w:tcPr>
            <w:tcW w:w="3681" w:type="dxa"/>
          </w:tcPr>
          <w:p w14:paraId="4202FF68" w14:textId="66ED2490" w:rsidR="006B70EF" w:rsidRPr="006B70EF" w:rsidRDefault="006B70EF" w:rsidP="00316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hAnsi="Cordia New" w:cs="Cordia New"/>
                <w:sz w:val="24"/>
                <w:szCs w:val="24"/>
                <w:cs/>
              </w:rPr>
            </w:pPr>
            <w:r w:rsidRPr="005B5CCC">
              <w:rPr>
                <w:rFonts w:ascii="Cordia New" w:hAnsi="Cordia New" w:cs="Cordia New" w:hint="cs"/>
                <w:sz w:val="24"/>
                <w:szCs w:val="24"/>
                <w:cs/>
              </w:rPr>
              <w:t>คุณอรอร อัครเศรณี</w:t>
            </w:r>
          </w:p>
        </w:tc>
        <w:tc>
          <w:tcPr>
            <w:tcW w:w="4860" w:type="dxa"/>
          </w:tcPr>
          <w:p w14:paraId="080D20DC" w14:textId="6D9951AC" w:rsidR="006B70EF" w:rsidRPr="005B5CCC" w:rsidRDefault="006B70EF" w:rsidP="00316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right="-24" w:hanging="173"/>
              <w:rPr>
                <w:rFonts w:ascii="Cordia New" w:eastAsia="Cordia New" w:hAnsi="Cordia New" w:cs="Cordia New"/>
                <w:sz w:val="24"/>
                <w:szCs w:val="24"/>
                <w:cs/>
                <w:lang w:eastAsia="x-none"/>
              </w:rPr>
            </w:pPr>
            <w:r w:rsidRPr="005B5CCC">
              <w:rPr>
                <w:rFonts w:ascii="Cordia New" w:eastAsia="Cordia New" w:hAnsi="Cordia New" w:cs="Cordia New" w:hint="cs"/>
                <w:sz w:val="24"/>
                <w:szCs w:val="24"/>
                <w:cs/>
                <w:lang w:eastAsia="x-none"/>
              </w:rPr>
              <w:t>ผู้ถือหุ้นของบริษัท</w:t>
            </w:r>
          </w:p>
        </w:tc>
      </w:tr>
    </w:tbl>
    <w:p w14:paraId="6F115FD1" w14:textId="77777777" w:rsidR="003F12F9" w:rsidRPr="005E5A57" w:rsidRDefault="003F12F9" w:rsidP="009906B9">
      <w:pPr>
        <w:spacing w:line="240" w:lineRule="auto"/>
        <w:jc w:val="both"/>
        <w:rPr>
          <w:rFonts w:ascii="Cordia New" w:eastAsia="Calibri" w:hAnsi="Cordia New" w:cs="Cordia New"/>
          <w:sz w:val="26"/>
          <w:szCs w:val="26"/>
        </w:rPr>
      </w:pPr>
    </w:p>
    <w:p w14:paraId="3003A7BE" w14:textId="46AC2690" w:rsidR="006B1553" w:rsidRPr="009906B9" w:rsidRDefault="006B1553" w:rsidP="00DD3A73">
      <w:pPr>
        <w:pStyle w:val="ListParagraph"/>
        <w:numPr>
          <w:ilvl w:val="1"/>
          <w:numId w:val="45"/>
        </w:numPr>
        <w:spacing w:line="240" w:lineRule="auto"/>
        <w:ind w:left="900" w:hanging="540"/>
        <w:jc w:val="both"/>
        <w:rPr>
          <w:rFonts w:ascii="Cordia New" w:eastAsia="Calibri" w:hAnsi="Cordia New" w:cs="Cordia New"/>
          <w:sz w:val="26"/>
          <w:szCs w:val="26"/>
        </w:rPr>
      </w:pPr>
      <w:r w:rsidRPr="005B5CCC">
        <w:rPr>
          <w:rFonts w:ascii="Cordia New" w:eastAsia="Calibri" w:hAnsi="Cordia New" w:cs="Cordia New" w:hint="cs"/>
          <w:sz w:val="26"/>
          <w:szCs w:val="26"/>
          <w:cs/>
        </w:rPr>
        <w:t>รายการค้าระหว่างกัน</w:t>
      </w:r>
    </w:p>
    <w:p w14:paraId="4B31F006" w14:textId="77777777" w:rsidR="009A7F55" w:rsidRPr="003A1E89" w:rsidRDefault="009A7F55" w:rsidP="009906B9">
      <w:pPr>
        <w:pStyle w:val="ListParagraph"/>
        <w:spacing w:after="0" w:line="240" w:lineRule="auto"/>
        <w:ind w:left="907"/>
        <w:jc w:val="both"/>
        <w:rPr>
          <w:rFonts w:ascii="Cordia New" w:eastAsia="Calibri" w:hAnsi="Cordia New" w:cs="Cordia New"/>
          <w:sz w:val="26"/>
          <w:szCs w:val="26"/>
        </w:rPr>
      </w:pPr>
    </w:p>
    <w:tbl>
      <w:tblPr>
        <w:tblW w:w="8595" w:type="dxa"/>
        <w:tblInd w:w="765" w:type="dxa"/>
        <w:tblLayout w:type="fixed"/>
        <w:tblLook w:val="0000" w:firstRow="0" w:lastRow="0" w:firstColumn="0" w:lastColumn="0" w:noHBand="0" w:noVBand="0"/>
      </w:tblPr>
      <w:tblGrid>
        <w:gridCol w:w="3024"/>
        <w:gridCol w:w="1566"/>
        <w:gridCol w:w="1044"/>
        <w:gridCol w:w="1035"/>
        <w:gridCol w:w="990"/>
        <w:gridCol w:w="936"/>
      </w:tblGrid>
      <w:tr w:rsidR="000D0539" w:rsidRPr="003A1E89" w14:paraId="45347BE4" w14:textId="77777777" w:rsidTr="003A67C1">
        <w:trPr>
          <w:cantSplit/>
          <w:trHeight w:val="264"/>
          <w:tblHeader/>
        </w:trPr>
        <w:tc>
          <w:tcPr>
            <w:tcW w:w="3024" w:type="dxa"/>
          </w:tcPr>
          <w:p w14:paraId="5CE3C1BF" w14:textId="13AB2865" w:rsidR="000D0539" w:rsidRPr="00C03D77" w:rsidRDefault="000D0539" w:rsidP="00BB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4"/>
                <w:szCs w:val="24"/>
              </w:rPr>
            </w:pPr>
            <w:bookmarkStart w:id="25" w:name="_Hlk64406185"/>
            <w:bookmarkStart w:id="26" w:name="_Hlk96444661"/>
            <w:r w:rsidRPr="00C03D77">
              <w:rPr>
                <w:rFonts w:ascii="Cordia New" w:eastAsia="Cordia New" w:hAnsi="Cordia New" w:cs="Cordia New" w:hint="cs"/>
                <w:sz w:val="24"/>
                <w:szCs w:val="24"/>
              </w:rPr>
              <w:t>(</w:t>
            </w:r>
            <w:r w:rsidRPr="005B5CCC">
              <w:rPr>
                <w:rFonts w:ascii="Cordia New" w:eastAsia="Cordia New" w:hAnsi="Cordia New" w:cs="Cordia New" w:hint="cs"/>
                <w:sz w:val="24"/>
                <w:szCs w:val="24"/>
                <w:cs/>
              </w:rPr>
              <w:t>หน่วย : บาท)</w:t>
            </w:r>
          </w:p>
        </w:tc>
        <w:tc>
          <w:tcPr>
            <w:tcW w:w="1566" w:type="dxa"/>
          </w:tcPr>
          <w:p w14:paraId="288CAAE8" w14:textId="77777777" w:rsidR="000D0539" w:rsidRPr="00777D53" w:rsidRDefault="000D0539" w:rsidP="00BB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eastAsia="Cordia New" w:hAnsi="Cordia New" w:cs="Cordia New"/>
                <w:sz w:val="24"/>
                <w:szCs w:val="24"/>
                <w:cs/>
              </w:rPr>
            </w:pPr>
          </w:p>
        </w:tc>
        <w:tc>
          <w:tcPr>
            <w:tcW w:w="2079" w:type="dxa"/>
            <w:gridSpan w:val="2"/>
          </w:tcPr>
          <w:p w14:paraId="37855D0D" w14:textId="7CB52262" w:rsidR="000D0539" w:rsidRPr="00C03D77" w:rsidRDefault="000D0539" w:rsidP="00BB30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15"/>
              <w:jc w:val="center"/>
              <w:rPr>
                <w:rFonts w:ascii="Cordia New" w:eastAsia="Cordia New" w:hAnsi="Cordia New" w:cs="Cordia New"/>
                <w:sz w:val="24"/>
                <w:szCs w:val="24"/>
              </w:rPr>
            </w:pPr>
            <w:r w:rsidRPr="005B5CCC">
              <w:rPr>
                <w:rFonts w:ascii="Cordia New" w:eastAsia="Cordia New" w:hAnsi="Cordia New" w:cs="Cordia New" w:hint="cs"/>
                <w:sz w:val="24"/>
                <w:szCs w:val="24"/>
                <w:cs/>
              </w:rPr>
              <w:t>งบการเงินรวม</w:t>
            </w:r>
          </w:p>
        </w:tc>
        <w:tc>
          <w:tcPr>
            <w:tcW w:w="1926" w:type="dxa"/>
            <w:gridSpan w:val="2"/>
          </w:tcPr>
          <w:p w14:paraId="0E5DF2B3" w14:textId="20A490B3" w:rsidR="000D0539" w:rsidRPr="00C03D77" w:rsidRDefault="000D0539" w:rsidP="00BB30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15"/>
              <w:jc w:val="center"/>
              <w:rPr>
                <w:rFonts w:ascii="Cordia New" w:eastAsia="Cordia New" w:hAnsi="Cordia New" w:cs="Cordia New"/>
                <w:sz w:val="24"/>
                <w:szCs w:val="24"/>
              </w:rPr>
            </w:pPr>
            <w:r w:rsidRPr="005B5CCC">
              <w:rPr>
                <w:rFonts w:ascii="Cordia New" w:eastAsia="Cordia New" w:hAnsi="Cordia New" w:cs="Cordia New" w:hint="cs"/>
                <w:sz w:val="24"/>
                <w:szCs w:val="24"/>
                <w:cs/>
              </w:rPr>
              <w:t>งบการเงินเฉพาะกิจการ</w:t>
            </w:r>
          </w:p>
        </w:tc>
      </w:tr>
      <w:bookmarkEnd w:id="25"/>
      <w:bookmarkEnd w:id="26"/>
      <w:tr w:rsidR="007F0730" w:rsidRPr="003A1E89" w14:paraId="5004BBAE" w14:textId="77777777" w:rsidTr="003A67C1">
        <w:trPr>
          <w:cantSplit/>
          <w:trHeight w:val="237"/>
          <w:tblHeader/>
        </w:trPr>
        <w:tc>
          <w:tcPr>
            <w:tcW w:w="3024" w:type="dxa"/>
          </w:tcPr>
          <w:p w14:paraId="0981C2E2" w14:textId="7BD69A40" w:rsidR="00760710" w:rsidRPr="00C03D77" w:rsidRDefault="00760710" w:rsidP="00BB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4"/>
                <w:szCs w:val="24"/>
              </w:rPr>
            </w:pPr>
          </w:p>
        </w:tc>
        <w:tc>
          <w:tcPr>
            <w:tcW w:w="1566" w:type="dxa"/>
          </w:tcPr>
          <w:p w14:paraId="521DFE8A" w14:textId="77777777" w:rsidR="00760710" w:rsidRPr="00C03D77" w:rsidRDefault="00760710" w:rsidP="00BB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eastAsia="Cordia New" w:hAnsi="Cordia New" w:cs="Cordia New"/>
                <w:sz w:val="24"/>
                <w:szCs w:val="24"/>
                <w:cs/>
              </w:rPr>
            </w:pPr>
          </w:p>
        </w:tc>
        <w:tc>
          <w:tcPr>
            <w:tcW w:w="2079" w:type="dxa"/>
            <w:gridSpan w:val="2"/>
            <w:vMerge w:val="restart"/>
          </w:tcPr>
          <w:p w14:paraId="38B50C0B" w14:textId="77777777" w:rsidR="00C41F4B" w:rsidRPr="00C03D77" w:rsidRDefault="007D6B57" w:rsidP="00BB30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 w:right="-15"/>
              <w:jc w:val="center"/>
              <w:rPr>
                <w:rFonts w:ascii="Cordia New" w:eastAsia="Cordia New" w:hAnsi="Cordia New" w:cs="Cordia New"/>
                <w:sz w:val="24"/>
                <w:szCs w:val="24"/>
              </w:rPr>
            </w:pPr>
            <w:r w:rsidRPr="005B5CCC">
              <w:rPr>
                <w:rFonts w:ascii="Cordia New" w:eastAsia="Cordia New" w:hAnsi="Cordia New" w:cs="Cordia New" w:hint="cs"/>
                <w:sz w:val="24"/>
                <w:szCs w:val="24"/>
                <w:cs/>
              </w:rPr>
              <w:t>สำหรับปี</w:t>
            </w:r>
            <w:r w:rsidR="00760710" w:rsidRPr="005B5CCC">
              <w:rPr>
                <w:rFonts w:ascii="Cordia New" w:eastAsia="Cordia New" w:hAnsi="Cordia New" w:cs="Cordia New" w:hint="cs"/>
                <w:sz w:val="24"/>
                <w:szCs w:val="24"/>
                <w:cs/>
              </w:rPr>
              <w:t>สิ้นสุด</w:t>
            </w:r>
          </w:p>
          <w:p w14:paraId="26EC9236" w14:textId="0032D229" w:rsidR="00760710" w:rsidRPr="00C03D77" w:rsidRDefault="00760710" w:rsidP="00BB30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 w:right="-15"/>
              <w:jc w:val="center"/>
              <w:rPr>
                <w:rFonts w:ascii="Cordia New" w:eastAsia="Cordia New" w:hAnsi="Cordia New" w:cs="Cordia New"/>
                <w:sz w:val="24"/>
                <w:szCs w:val="24"/>
              </w:rPr>
            </w:pPr>
            <w:r w:rsidRPr="005B5CCC">
              <w:rPr>
                <w:rFonts w:ascii="Cordia New" w:eastAsia="Cordia New" w:hAnsi="Cordia New" w:cs="Cordia New" w:hint="cs"/>
                <w:sz w:val="24"/>
                <w:szCs w:val="24"/>
                <w:cs/>
              </w:rPr>
              <w:t xml:space="preserve">วันที่ </w:t>
            </w:r>
            <w:r w:rsidRPr="00C03D77">
              <w:rPr>
                <w:rFonts w:ascii="Cordia New" w:eastAsia="Cordia New" w:hAnsi="Cordia New" w:cs="Cordia New" w:hint="cs"/>
                <w:sz w:val="24"/>
                <w:szCs w:val="24"/>
              </w:rPr>
              <w:t xml:space="preserve">31 </w:t>
            </w:r>
            <w:r w:rsidR="00C41F4B" w:rsidRPr="005B5CCC">
              <w:rPr>
                <w:rFonts w:ascii="Cordia New" w:eastAsia="Cordia New" w:hAnsi="Cordia New" w:cs="Cordia New" w:hint="cs"/>
                <w:sz w:val="24"/>
                <w:szCs w:val="24"/>
                <w:cs/>
              </w:rPr>
              <w:t>ธันวาคม</w:t>
            </w:r>
          </w:p>
        </w:tc>
        <w:tc>
          <w:tcPr>
            <w:tcW w:w="1926" w:type="dxa"/>
            <w:gridSpan w:val="2"/>
            <w:vMerge w:val="restart"/>
          </w:tcPr>
          <w:p w14:paraId="395A3327" w14:textId="77777777" w:rsidR="00C41F4B" w:rsidRPr="00C03D77" w:rsidRDefault="00C41F4B" w:rsidP="00BB30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 w:right="-15"/>
              <w:jc w:val="center"/>
              <w:rPr>
                <w:rFonts w:ascii="Cordia New" w:eastAsia="Cordia New" w:hAnsi="Cordia New" w:cs="Cordia New"/>
                <w:sz w:val="24"/>
                <w:szCs w:val="24"/>
              </w:rPr>
            </w:pPr>
            <w:r w:rsidRPr="005B5CCC">
              <w:rPr>
                <w:rFonts w:ascii="Cordia New" w:eastAsia="Cordia New" w:hAnsi="Cordia New" w:cs="Cordia New" w:hint="cs"/>
                <w:sz w:val="24"/>
                <w:szCs w:val="24"/>
                <w:cs/>
              </w:rPr>
              <w:t>สำหรับปีสิ้นสุด</w:t>
            </w:r>
          </w:p>
          <w:p w14:paraId="555243ED" w14:textId="54692813" w:rsidR="00760710" w:rsidRPr="00C03D77" w:rsidRDefault="00C41F4B" w:rsidP="00BB30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 w:right="-15"/>
              <w:jc w:val="center"/>
              <w:rPr>
                <w:rFonts w:ascii="Cordia New" w:eastAsia="Cordia New" w:hAnsi="Cordia New" w:cs="Cordia New"/>
                <w:sz w:val="24"/>
                <w:szCs w:val="24"/>
              </w:rPr>
            </w:pPr>
            <w:r w:rsidRPr="005B5CCC">
              <w:rPr>
                <w:rFonts w:ascii="Cordia New" w:eastAsia="Cordia New" w:hAnsi="Cordia New" w:cs="Cordia New" w:hint="cs"/>
                <w:sz w:val="24"/>
                <w:szCs w:val="24"/>
                <w:cs/>
              </w:rPr>
              <w:t xml:space="preserve">วันที่ </w:t>
            </w:r>
            <w:r w:rsidRPr="00C03D77">
              <w:rPr>
                <w:rFonts w:ascii="Cordia New" w:eastAsia="Cordia New" w:hAnsi="Cordia New" w:cs="Cordia New" w:hint="cs"/>
                <w:sz w:val="24"/>
                <w:szCs w:val="24"/>
              </w:rPr>
              <w:t xml:space="preserve">31 </w:t>
            </w:r>
            <w:r w:rsidRPr="005B5CCC">
              <w:rPr>
                <w:rFonts w:ascii="Cordia New" w:eastAsia="Cordia New" w:hAnsi="Cordia New" w:cs="Cordia New" w:hint="cs"/>
                <w:sz w:val="24"/>
                <w:szCs w:val="24"/>
                <w:cs/>
              </w:rPr>
              <w:t>ธันวาคม</w:t>
            </w:r>
          </w:p>
        </w:tc>
      </w:tr>
      <w:tr w:rsidR="007F0730" w:rsidRPr="003A1E89" w14:paraId="6CDE9BD3" w14:textId="77777777" w:rsidTr="003A67C1">
        <w:trPr>
          <w:cantSplit/>
          <w:trHeight w:val="210"/>
          <w:tblHeader/>
        </w:trPr>
        <w:tc>
          <w:tcPr>
            <w:tcW w:w="3024" w:type="dxa"/>
          </w:tcPr>
          <w:p w14:paraId="60A0E138" w14:textId="77777777" w:rsidR="00760710" w:rsidRPr="00C03D77" w:rsidRDefault="00760710" w:rsidP="00BB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4"/>
                <w:szCs w:val="24"/>
              </w:rPr>
            </w:pPr>
          </w:p>
        </w:tc>
        <w:tc>
          <w:tcPr>
            <w:tcW w:w="1566" w:type="dxa"/>
          </w:tcPr>
          <w:p w14:paraId="16ED0779" w14:textId="74B6F30B" w:rsidR="00760710" w:rsidRPr="005B5CCC" w:rsidRDefault="00760710" w:rsidP="00BB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eastAsia="Cordia New" w:hAnsi="Cordia New" w:cs="Cordia New"/>
                <w:sz w:val="24"/>
                <w:szCs w:val="24"/>
                <w:cs/>
              </w:rPr>
            </w:pPr>
            <w:r w:rsidRPr="005B5CCC">
              <w:rPr>
                <w:rFonts w:ascii="Cordia New" w:eastAsia="Cordia New" w:hAnsi="Cordia New" w:cs="Cordia New" w:hint="cs"/>
                <w:sz w:val="24"/>
                <w:szCs w:val="24"/>
                <w:cs/>
              </w:rPr>
              <w:t>นโยบาย</w:t>
            </w:r>
          </w:p>
        </w:tc>
        <w:tc>
          <w:tcPr>
            <w:tcW w:w="2079" w:type="dxa"/>
            <w:gridSpan w:val="2"/>
            <w:vMerge/>
          </w:tcPr>
          <w:p w14:paraId="45AB3CC6" w14:textId="3E38E4AF" w:rsidR="00760710" w:rsidRPr="00C03D77" w:rsidRDefault="00760710" w:rsidP="00BB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Cordia New" w:eastAsia="Cordia New" w:hAnsi="Cordia New" w:cs="Cordia New"/>
                <w:sz w:val="24"/>
                <w:szCs w:val="24"/>
              </w:rPr>
            </w:pPr>
          </w:p>
        </w:tc>
        <w:tc>
          <w:tcPr>
            <w:tcW w:w="1926" w:type="dxa"/>
            <w:gridSpan w:val="2"/>
            <w:vMerge/>
          </w:tcPr>
          <w:p w14:paraId="116F10A7" w14:textId="2C73DADD" w:rsidR="00760710" w:rsidRPr="00C03D77" w:rsidRDefault="00760710" w:rsidP="00BB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Cordia New" w:eastAsia="Cordia New" w:hAnsi="Cordia New" w:cs="Cordia New"/>
                <w:sz w:val="24"/>
                <w:szCs w:val="24"/>
              </w:rPr>
            </w:pPr>
          </w:p>
        </w:tc>
      </w:tr>
      <w:tr w:rsidR="004F4DC5" w:rsidRPr="003A1E89" w14:paraId="56792EF6" w14:textId="77777777" w:rsidTr="003A67C1">
        <w:trPr>
          <w:cantSplit/>
          <w:trHeight w:val="273"/>
          <w:tblHeader/>
        </w:trPr>
        <w:tc>
          <w:tcPr>
            <w:tcW w:w="3024" w:type="dxa"/>
          </w:tcPr>
          <w:p w14:paraId="330CE098" w14:textId="77777777" w:rsidR="004F4DC5" w:rsidRPr="00C03D77" w:rsidRDefault="004F4DC5" w:rsidP="00BB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4"/>
                <w:szCs w:val="24"/>
              </w:rPr>
            </w:pPr>
          </w:p>
        </w:tc>
        <w:tc>
          <w:tcPr>
            <w:tcW w:w="1566" w:type="dxa"/>
          </w:tcPr>
          <w:p w14:paraId="1010F346" w14:textId="2DE6A285" w:rsidR="004F4DC5" w:rsidRPr="00C03D77" w:rsidRDefault="004F4DC5" w:rsidP="00BB30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5"/>
              <w:jc w:val="center"/>
              <w:rPr>
                <w:rFonts w:ascii="Cordia New" w:eastAsia="Cordia New" w:hAnsi="Cordia New" w:cs="Cordia New"/>
                <w:sz w:val="24"/>
                <w:szCs w:val="24"/>
              </w:rPr>
            </w:pPr>
            <w:r w:rsidRPr="005B5CCC">
              <w:rPr>
                <w:rFonts w:ascii="Cordia New" w:eastAsia="Cordia New" w:hAnsi="Cordia New" w:cs="Cordia New" w:hint="cs"/>
                <w:sz w:val="24"/>
                <w:szCs w:val="24"/>
                <w:cs/>
              </w:rPr>
              <w:t>การกำหนดราคา</w:t>
            </w:r>
          </w:p>
        </w:tc>
        <w:tc>
          <w:tcPr>
            <w:tcW w:w="1044" w:type="dxa"/>
          </w:tcPr>
          <w:p w14:paraId="755185EA" w14:textId="36233210" w:rsidR="004F4DC5" w:rsidRPr="00C03D77" w:rsidRDefault="004F4DC5" w:rsidP="00BB30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5"/>
              <w:jc w:val="center"/>
              <w:rPr>
                <w:rFonts w:ascii="Cordia New" w:eastAsia="Cordia New" w:hAnsi="Cordia New" w:cs="Cordia New"/>
                <w:sz w:val="24"/>
                <w:szCs w:val="24"/>
              </w:rPr>
            </w:pPr>
            <w:r w:rsidRPr="00C03D77">
              <w:rPr>
                <w:rFonts w:ascii="Cordia New" w:eastAsia="Cordia New" w:hAnsi="Cordia New" w:cs="Cordia New" w:hint="cs"/>
                <w:sz w:val="24"/>
                <w:szCs w:val="24"/>
              </w:rPr>
              <w:t>256</w:t>
            </w:r>
            <w:r w:rsidRPr="00BE5168">
              <w:rPr>
                <w:rFonts w:ascii="Cordia New" w:eastAsia="Cordia New" w:hAnsi="Cordia New" w:cs="Cordia New" w:hint="cs"/>
                <w:sz w:val="24"/>
                <w:szCs w:val="24"/>
              </w:rPr>
              <w:t>8</w:t>
            </w:r>
          </w:p>
        </w:tc>
        <w:tc>
          <w:tcPr>
            <w:tcW w:w="1035" w:type="dxa"/>
          </w:tcPr>
          <w:p w14:paraId="23D953A9" w14:textId="7DCFA643" w:rsidR="004F4DC5" w:rsidRPr="005B5CCC" w:rsidRDefault="004F4DC5" w:rsidP="00BB30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5"/>
              <w:jc w:val="center"/>
              <w:rPr>
                <w:rFonts w:ascii="Cordia New" w:eastAsia="Cordia New" w:hAnsi="Cordia New" w:cs="Cordia New"/>
                <w:sz w:val="24"/>
                <w:szCs w:val="24"/>
                <w:cs/>
              </w:rPr>
            </w:pPr>
            <w:r w:rsidRPr="00C03D77">
              <w:rPr>
                <w:rFonts w:ascii="Cordia New" w:eastAsia="Cordia New" w:hAnsi="Cordia New" w:cs="Cordia New" w:hint="cs"/>
                <w:sz w:val="24"/>
                <w:szCs w:val="24"/>
              </w:rPr>
              <w:t>256</w:t>
            </w:r>
            <w:r w:rsidRPr="00BE5168">
              <w:rPr>
                <w:rFonts w:ascii="Cordia New" w:eastAsia="Cordia New" w:hAnsi="Cordia New" w:cs="Cordia New" w:hint="cs"/>
                <w:sz w:val="24"/>
                <w:szCs w:val="24"/>
              </w:rPr>
              <w:t>7</w:t>
            </w:r>
          </w:p>
        </w:tc>
        <w:tc>
          <w:tcPr>
            <w:tcW w:w="990" w:type="dxa"/>
          </w:tcPr>
          <w:p w14:paraId="25D94700" w14:textId="4831E38B" w:rsidR="004F4DC5" w:rsidRPr="005B5CCC" w:rsidRDefault="004F4DC5" w:rsidP="00BB30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5"/>
              <w:jc w:val="center"/>
              <w:rPr>
                <w:rFonts w:ascii="Cordia New" w:eastAsia="Cordia New" w:hAnsi="Cordia New" w:cs="Cordia New"/>
                <w:sz w:val="24"/>
                <w:szCs w:val="24"/>
                <w:cs/>
              </w:rPr>
            </w:pPr>
            <w:r w:rsidRPr="00C03D77">
              <w:rPr>
                <w:rFonts w:ascii="Cordia New" w:eastAsia="Cordia New" w:hAnsi="Cordia New" w:cs="Cordia New" w:hint="cs"/>
                <w:sz w:val="24"/>
                <w:szCs w:val="24"/>
              </w:rPr>
              <w:t>256</w:t>
            </w:r>
            <w:r w:rsidRPr="00BE5168">
              <w:rPr>
                <w:rFonts w:ascii="Cordia New" w:eastAsia="Cordia New" w:hAnsi="Cordia New" w:cs="Cordia New" w:hint="cs"/>
                <w:sz w:val="24"/>
                <w:szCs w:val="24"/>
              </w:rPr>
              <w:t>8</w:t>
            </w:r>
          </w:p>
        </w:tc>
        <w:tc>
          <w:tcPr>
            <w:tcW w:w="936" w:type="dxa"/>
          </w:tcPr>
          <w:p w14:paraId="6C857227" w14:textId="58BDD0F6" w:rsidR="004F4DC5" w:rsidRPr="005B5CCC" w:rsidRDefault="004F4DC5" w:rsidP="00BB30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5"/>
              <w:jc w:val="center"/>
              <w:rPr>
                <w:rFonts w:ascii="Cordia New" w:eastAsia="Cordia New" w:hAnsi="Cordia New" w:cs="Cordia New"/>
                <w:sz w:val="24"/>
                <w:szCs w:val="24"/>
                <w:cs/>
              </w:rPr>
            </w:pPr>
            <w:r w:rsidRPr="00C03D77">
              <w:rPr>
                <w:rFonts w:ascii="Cordia New" w:eastAsia="Cordia New" w:hAnsi="Cordia New" w:cs="Cordia New" w:hint="cs"/>
                <w:sz w:val="24"/>
                <w:szCs w:val="24"/>
              </w:rPr>
              <w:t>256</w:t>
            </w:r>
            <w:r w:rsidRPr="00BE5168">
              <w:rPr>
                <w:rFonts w:ascii="Cordia New" w:eastAsia="Cordia New" w:hAnsi="Cordia New" w:cs="Cordia New" w:hint="cs"/>
                <w:sz w:val="24"/>
                <w:szCs w:val="24"/>
              </w:rPr>
              <w:t>7</w:t>
            </w:r>
          </w:p>
        </w:tc>
      </w:tr>
      <w:tr w:rsidR="007F0730" w:rsidRPr="003A1E89" w14:paraId="340363D6" w14:textId="77777777" w:rsidTr="003A67C1">
        <w:trPr>
          <w:cantSplit/>
          <w:trHeight w:val="246"/>
          <w:tblHeader/>
        </w:trPr>
        <w:tc>
          <w:tcPr>
            <w:tcW w:w="3024" w:type="dxa"/>
          </w:tcPr>
          <w:p w14:paraId="020B89AF" w14:textId="77777777" w:rsidR="005C7C86" w:rsidRPr="00C03D77" w:rsidRDefault="005C7C86" w:rsidP="00BB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b/>
                <w:bCs/>
                <w:sz w:val="24"/>
                <w:szCs w:val="24"/>
                <w:cs/>
              </w:rPr>
            </w:pPr>
          </w:p>
        </w:tc>
        <w:tc>
          <w:tcPr>
            <w:tcW w:w="1566" w:type="dxa"/>
          </w:tcPr>
          <w:p w14:paraId="0FADAAC9" w14:textId="77777777" w:rsidR="005C7C86" w:rsidRPr="005B5CCC" w:rsidRDefault="005C7C86" w:rsidP="00BB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eastAsia="Cordia New" w:hAnsi="Cordia New" w:cs="Cordia New"/>
                <w:sz w:val="24"/>
                <w:szCs w:val="24"/>
                <w:cs/>
              </w:rPr>
            </w:pPr>
          </w:p>
        </w:tc>
        <w:tc>
          <w:tcPr>
            <w:tcW w:w="1044" w:type="dxa"/>
          </w:tcPr>
          <w:p w14:paraId="147D9AF2" w14:textId="459F4B2E" w:rsidR="005C7C86" w:rsidRPr="00C03D77" w:rsidRDefault="005C7C86" w:rsidP="00BB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eastAsia="Cordia New" w:hAnsi="Cordia New" w:cs="Cordia New"/>
                <w:sz w:val="24"/>
                <w:szCs w:val="24"/>
                <w:u w:val="single"/>
              </w:rPr>
            </w:pPr>
          </w:p>
        </w:tc>
        <w:tc>
          <w:tcPr>
            <w:tcW w:w="1035" w:type="dxa"/>
          </w:tcPr>
          <w:p w14:paraId="77EAF27B" w14:textId="2F14A233" w:rsidR="005C7C86" w:rsidRPr="00C03D77" w:rsidRDefault="005C7C86" w:rsidP="00BB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eastAsia="Cordia New" w:hAnsi="Cordia New" w:cs="Cordia New"/>
                <w:sz w:val="24"/>
                <w:szCs w:val="24"/>
              </w:rPr>
            </w:pPr>
          </w:p>
        </w:tc>
        <w:tc>
          <w:tcPr>
            <w:tcW w:w="990" w:type="dxa"/>
          </w:tcPr>
          <w:p w14:paraId="47862B70" w14:textId="79222C91" w:rsidR="005C7C86" w:rsidRPr="00C03D77" w:rsidRDefault="005C7C86" w:rsidP="00BB30BA">
            <w:pPr>
              <w:tabs>
                <w:tab w:val="clear" w:pos="1644"/>
                <w:tab w:val="clear" w:pos="2580"/>
                <w:tab w:val="clear" w:pos="2807"/>
                <w:tab w:val="clear" w:pos="3515"/>
                <w:tab w:val="left" w:pos="1188"/>
                <w:tab w:val="left" w:pos="1608"/>
              </w:tabs>
              <w:spacing w:line="380" w:lineRule="exact"/>
              <w:jc w:val="center"/>
              <w:rPr>
                <w:rFonts w:ascii="Cordia New" w:eastAsia="Cordia New" w:hAnsi="Cordia New" w:cs="Cordia New"/>
                <w:sz w:val="24"/>
                <w:szCs w:val="24"/>
              </w:rPr>
            </w:pPr>
          </w:p>
        </w:tc>
        <w:tc>
          <w:tcPr>
            <w:tcW w:w="936" w:type="dxa"/>
          </w:tcPr>
          <w:p w14:paraId="2899EC1A" w14:textId="59D27011" w:rsidR="005C7C86" w:rsidRPr="00C03D77" w:rsidRDefault="005C7C86" w:rsidP="00BB30BA">
            <w:pPr>
              <w:tabs>
                <w:tab w:val="clear" w:pos="1644"/>
                <w:tab w:val="clear" w:pos="2580"/>
                <w:tab w:val="clear" w:pos="2807"/>
                <w:tab w:val="clear" w:pos="3515"/>
                <w:tab w:val="left" w:pos="1188"/>
                <w:tab w:val="left" w:pos="1608"/>
              </w:tabs>
              <w:spacing w:line="380" w:lineRule="exact"/>
              <w:jc w:val="center"/>
              <w:rPr>
                <w:rFonts w:ascii="Cordia New" w:eastAsia="Cordia New" w:hAnsi="Cordia New" w:cs="Cordia New"/>
                <w:sz w:val="24"/>
                <w:szCs w:val="24"/>
              </w:rPr>
            </w:pPr>
          </w:p>
        </w:tc>
      </w:tr>
      <w:tr w:rsidR="00FE651D" w:rsidRPr="003A1E89" w14:paraId="7667D4C9" w14:textId="77777777" w:rsidTr="003A67C1">
        <w:trPr>
          <w:cantSplit/>
          <w:trHeight w:val="210"/>
        </w:trPr>
        <w:tc>
          <w:tcPr>
            <w:tcW w:w="3024" w:type="dxa"/>
          </w:tcPr>
          <w:p w14:paraId="0119C52D" w14:textId="7C1C6978" w:rsidR="00FE651D" w:rsidRPr="00C03D77" w:rsidRDefault="00FE651D" w:rsidP="00BB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5" w:hanging="195"/>
              <w:rPr>
                <w:rFonts w:ascii="Cordia New" w:eastAsia="Cordia New" w:hAnsi="Cordia New" w:cs="Cordia New"/>
                <w:b/>
                <w:bCs/>
                <w:sz w:val="24"/>
                <w:szCs w:val="24"/>
                <w:cs/>
              </w:rPr>
            </w:pPr>
            <w:r w:rsidRPr="005B5CCC">
              <w:rPr>
                <w:rFonts w:ascii="Cordia New" w:hAnsi="Cordia New" w:cs="Cordia New" w:hint="cs"/>
                <w:b/>
                <w:bCs/>
                <w:sz w:val="24"/>
                <w:szCs w:val="24"/>
                <w:cs/>
              </w:rPr>
              <w:t>รายการธุรกิจกับบริษัทย่อย</w:t>
            </w:r>
          </w:p>
        </w:tc>
        <w:tc>
          <w:tcPr>
            <w:tcW w:w="1566" w:type="dxa"/>
          </w:tcPr>
          <w:p w14:paraId="54AE028F" w14:textId="77777777" w:rsidR="00FE651D" w:rsidRPr="005B5CCC" w:rsidRDefault="00FE651D" w:rsidP="00BB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eastAsia="Cordia New" w:hAnsi="Cordia New" w:cs="Cordia New"/>
                <w:sz w:val="24"/>
                <w:szCs w:val="24"/>
                <w:cs/>
              </w:rPr>
            </w:pPr>
          </w:p>
        </w:tc>
        <w:tc>
          <w:tcPr>
            <w:tcW w:w="1044" w:type="dxa"/>
          </w:tcPr>
          <w:p w14:paraId="32A51AC7" w14:textId="77777777" w:rsidR="00FE651D" w:rsidRPr="00C03D77" w:rsidRDefault="00FE651D" w:rsidP="00BB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Cordia New" w:hAnsi="Cordia New" w:cs="Cordia New"/>
                <w:sz w:val="24"/>
                <w:szCs w:val="24"/>
              </w:rPr>
            </w:pPr>
          </w:p>
        </w:tc>
        <w:tc>
          <w:tcPr>
            <w:tcW w:w="1035" w:type="dxa"/>
          </w:tcPr>
          <w:p w14:paraId="5DDF4529" w14:textId="77777777" w:rsidR="00FE651D" w:rsidRPr="00C03D77" w:rsidRDefault="00FE651D" w:rsidP="00BB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Cordia New" w:hAnsi="Cordia New" w:cs="Cordia New"/>
                <w:sz w:val="24"/>
                <w:szCs w:val="24"/>
              </w:rPr>
            </w:pPr>
          </w:p>
        </w:tc>
        <w:tc>
          <w:tcPr>
            <w:tcW w:w="990" w:type="dxa"/>
          </w:tcPr>
          <w:p w14:paraId="47CDCA4D" w14:textId="77777777" w:rsidR="00FE651D" w:rsidRPr="00C03D77" w:rsidRDefault="00FE651D" w:rsidP="00BB30BA">
            <w:pPr>
              <w:tabs>
                <w:tab w:val="clear" w:pos="1644"/>
                <w:tab w:val="clear" w:pos="2580"/>
                <w:tab w:val="clear" w:pos="2807"/>
                <w:tab w:val="clear" w:pos="3515"/>
                <w:tab w:val="left" w:pos="1188"/>
                <w:tab w:val="left" w:pos="1608"/>
              </w:tabs>
              <w:spacing w:line="380" w:lineRule="exact"/>
              <w:jc w:val="right"/>
              <w:rPr>
                <w:rFonts w:ascii="Cordia New" w:eastAsia="Cordia New" w:hAnsi="Cordia New" w:cs="Cordia New"/>
                <w:sz w:val="24"/>
                <w:szCs w:val="24"/>
              </w:rPr>
            </w:pPr>
          </w:p>
        </w:tc>
        <w:tc>
          <w:tcPr>
            <w:tcW w:w="936" w:type="dxa"/>
          </w:tcPr>
          <w:p w14:paraId="14A0C30F" w14:textId="77777777" w:rsidR="00FE651D" w:rsidRPr="00C03D77" w:rsidRDefault="00FE651D" w:rsidP="00BB30BA">
            <w:pPr>
              <w:tabs>
                <w:tab w:val="clear" w:pos="1644"/>
                <w:tab w:val="clear" w:pos="2580"/>
                <w:tab w:val="clear" w:pos="2807"/>
                <w:tab w:val="clear" w:pos="3515"/>
                <w:tab w:val="left" w:pos="1188"/>
                <w:tab w:val="left" w:pos="1608"/>
              </w:tabs>
              <w:spacing w:line="380" w:lineRule="exact"/>
              <w:jc w:val="right"/>
              <w:rPr>
                <w:rFonts w:ascii="Cordia New" w:eastAsia="Cordia New" w:hAnsi="Cordia New" w:cs="Cordia New"/>
                <w:sz w:val="24"/>
                <w:szCs w:val="24"/>
              </w:rPr>
            </w:pPr>
          </w:p>
        </w:tc>
      </w:tr>
      <w:tr w:rsidR="00FE651D" w:rsidRPr="003A1E89" w14:paraId="0E0B63BC" w14:textId="77777777" w:rsidTr="003A67C1">
        <w:trPr>
          <w:cantSplit/>
          <w:trHeight w:val="74"/>
        </w:trPr>
        <w:tc>
          <w:tcPr>
            <w:tcW w:w="3024" w:type="dxa"/>
          </w:tcPr>
          <w:p w14:paraId="085B2805" w14:textId="690714F5" w:rsidR="00FE651D" w:rsidRPr="00C03D77" w:rsidRDefault="00FE651D" w:rsidP="00BB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5" w:right="-104" w:hanging="195"/>
              <w:rPr>
                <w:rFonts w:ascii="Cordia New" w:eastAsia="Cordia New" w:hAnsi="Cordia New" w:cs="Cordia New"/>
                <w:sz w:val="24"/>
                <w:szCs w:val="24"/>
                <w:cs/>
              </w:rPr>
            </w:pPr>
            <w:r w:rsidRPr="00C03D77">
              <w:rPr>
                <w:rFonts w:ascii="Cordia New" w:hAnsi="Cordia New" w:cs="Cordia New" w:hint="cs"/>
                <w:sz w:val="24"/>
                <w:szCs w:val="24"/>
              </w:rPr>
              <w:t>(</w:t>
            </w:r>
            <w:r w:rsidRPr="005B5CCC">
              <w:rPr>
                <w:rFonts w:ascii="Cordia New" w:hAnsi="Cordia New" w:cs="Cordia New" w:hint="cs"/>
                <w:sz w:val="24"/>
                <w:szCs w:val="24"/>
                <w:cs/>
              </w:rPr>
              <w:t>ตัดออกจากงบการเงินรวมแล้ว)</w:t>
            </w:r>
          </w:p>
        </w:tc>
        <w:tc>
          <w:tcPr>
            <w:tcW w:w="1566" w:type="dxa"/>
          </w:tcPr>
          <w:p w14:paraId="2C1B0B2E" w14:textId="77777777" w:rsidR="00FE651D" w:rsidRPr="005B5CCC" w:rsidRDefault="00FE651D" w:rsidP="00BB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eastAsia="Cordia New" w:hAnsi="Cordia New" w:cs="Cordia New"/>
                <w:sz w:val="24"/>
                <w:szCs w:val="24"/>
                <w:cs/>
              </w:rPr>
            </w:pPr>
          </w:p>
        </w:tc>
        <w:tc>
          <w:tcPr>
            <w:tcW w:w="1044" w:type="dxa"/>
          </w:tcPr>
          <w:p w14:paraId="2488A281" w14:textId="77777777" w:rsidR="00FE651D" w:rsidRPr="00C03D77" w:rsidRDefault="00FE651D" w:rsidP="00BB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Cordia New" w:hAnsi="Cordia New" w:cs="Cordia New"/>
                <w:sz w:val="24"/>
                <w:szCs w:val="24"/>
              </w:rPr>
            </w:pPr>
          </w:p>
        </w:tc>
        <w:tc>
          <w:tcPr>
            <w:tcW w:w="1035" w:type="dxa"/>
          </w:tcPr>
          <w:p w14:paraId="250A270E" w14:textId="77777777" w:rsidR="00FE651D" w:rsidRPr="00C03D77" w:rsidRDefault="00FE651D" w:rsidP="00BB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Cordia New" w:hAnsi="Cordia New" w:cs="Cordia New"/>
                <w:sz w:val="24"/>
                <w:szCs w:val="24"/>
              </w:rPr>
            </w:pPr>
          </w:p>
        </w:tc>
        <w:tc>
          <w:tcPr>
            <w:tcW w:w="990" w:type="dxa"/>
          </w:tcPr>
          <w:p w14:paraId="4F8B159A" w14:textId="77777777" w:rsidR="00FE651D" w:rsidRPr="00C03D77" w:rsidRDefault="00FE651D" w:rsidP="00BB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Cordia New" w:hAnsi="Cordia New" w:cs="Cordia New"/>
                <w:sz w:val="24"/>
                <w:szCs w:val="24"/>
              </w:rPr>
            </w:pPr>
          </w:p>
        </w:tc>
        <w:tc>
          <w:tcPr>
            <w:tcW w:w="936" w:type="dxa"/>
          </w:tcPr>
          <w:p w14:paraId="1D2E2342" w14:textId="77777777" w:rsidR="00FE651D" w:rsidRPr="00C03D77" w:rsidRDefault="00FE651D" w:rsidP="00BB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Cordia New" w:hAnsi="Cordia New" w:cs="Cordia New"/>
                <w:sz w:val="24"/>
                <w:szCs w:val="24"/>
              </w:rPr>
            </w:pPr>
          </w:p>
        </w:tc>
      </w:tr>
      <w:tr w:rsidR="00770727" w:rsidRPr="003A1E89" w14:paraId="58955228" w14:textId="77777777" w:rsidTr="003A67C1">
        <w:trPr>
          <w:cantSplit/>
          <w:trHeight w:val="237"/>
        </w:trPr>
        <w:tc>
          <w:tcPr>
            <w:tcW w:w="3024" w:type="dxa"/>
          </w:tcPr>
          <w:p w14:paraId="65FDE515" w14:textId="4FBBD84A" w:rsidR="00770727" w:rsidRPr="00C03D77" w:rsidRDefault="00770727" w:rsidP="00BB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2" w:right="-104" w:hanging="202"/>
              <w:rPr>
                <w:rFonts w:ascii="Cordia New" w:eastAsia="Cordia New" w:hAnsi="Cordia New" w:cs="Cordia New"/>
                <w:sz w:val="24"/>
                <w:szCs w:val="24"/>
                <w:cs/>
              </w:rPr>
            </w:pPr>
            <w:r w:rsidRPr="005B5CCC">
              <w:rPr>
                <w:rFonts w:ascii="Cordia New" w:hAnsi="Cordia New" w:cs="Cordia New" w:hint="cs"/>
                <w:sz w:val="24"/>
                <w:szCs w:val="24"/>
                <w:cs/>
              </w:rPr>
              <w:t>รายได้จากการให้บริการ</w:t>
            </w:r>
          </w:p>
        </w:tc>
        <w:tc>
          <w:tcPr>
            <w:tcW w:w="1566" w:type="dxa"/>
          </w:tcPr>
          <w:p w14:paraId="584A42E6" w14:textId="74656E30" w:rsidR="00770727" w:rsidRPr="005B5CCC" w:rsidRDefault="00770727" w:rsidP="00BB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eastAsia="Cordia New" w:hAnsi="Cordia New" w:cs="Cordia New"/>
                <w:sz w:val="24"/>
                <w:szCs w:val="24"/>
                <w:cs/>
              </w:rPr>
            </w:pPr>
            <w:r w:rsidRPr="005B5CCC">
              <w:rPr>
                <w:rFonts w:ascii="Cordia New" w:hAnsi="Cordia New" w:cs="Cordia New" w:hint="cs"/>
                <w:sz w:val="24"/>
                <w:szCs w:val="24"/>
                <w:cs/>
              </w:rPr>
              <w:t>ราคาที่ตกลงร่วมกัน</w:t>
            </w:r>
          </w:p>
        </w:tc>
        <w:tc>
          <w:tcPr>
            <w:tcW w:w="1044" w:type="dxa"/>
          </w:tcPr>
          <w:p w14:paraId="33F55D74" w14:textId="57507360" w:rsidR="00770727" w:rsidRPr="00C03D77" w:rsidRDefault="005B4DD9" w:rsidP="00BB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80" w:lineRule="exact"/>
              <w:ind w:left="-96"/>
              <w:jc w:val="both"/>
              <w:rPr>
                <w:rFonts w:ascii="Cordia New" w:hAnsi="Cordia New" w:cs="Cordia New"/>
                <w:sz w:val="24"/>
                <w:szCs w:val="24"/>
              </w:rPr>
            </w:pPr>
            <w:r>
              <w:rPr>
                <w:rFonts w:ascii="Cordia New" w:hAnsi="Cordia New" w:cs="Cordia New"/>
                <w:sz w:val="24"/>
                <w:szCs w:val="24"/>
              </w:rPr>
              <w:t>-</w:t>
            </w:r>
          </w:p>
        </w:tc>
        <w:tc>
          <w:tcPr>
            <w:tcW w:w="1035" w:type="dxa"/>
          </w:tcPr>
          <w:p w14:paraId="43BAFFD3" w14:textId="7FF07683" w:rsidR="00770727" w:rsidRPr="00C03D77" w:rsidRDefault="00770727" w:rsidP="00BB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80" w:lineRule="exact"/>
              <w:ind w:left="-96"/>
              <w:jc w:val="both"/>
              <w:rPr>
                <w:rFonts w:ascii="Cordia New" w:hAnsi="Cordia New" w:cs="Cordia New"/>
                <w:sz w:val="24"/>
                <w:szCs w:val="24"/>
              </w:rPr>
            </w:pPr>
            <w:r>
              <w:rPr>
                <w:rFonts w:ascii="Cordia New" w:hAnsi="Cordia New" w:cs="Cordia New"/>
                <w:sz w:val="24"/>
                <w:szCs w:val="24"/>
              </w:rPr>
              <w:t>-</w:t>
            </w:r>
          </w:p>
        </w:tc>
        <w:tc>
          <w:tcPr>
            <w:tcW w:w="990" w:type="dxa"/>
          </w:tcPr>
          <w:p w14:paraId="11773F16" w14:textId="5FBAB42B" w:rsidR="00770727" w:rsidRPr="00C03D77" w:rsidRDefault="00311E89" w:rsidP="00BB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80" w:lineRule="exact"/>
              <w:ind w:left="-96"/>
              <w:jc w:val="both"/>
              <w:rPr>
                <w:rFonts w:ascii="Cordia New" w:hAnsi="Cordia New" w:cs="Cordia New"/>
                <w:sz w:val="24"/>
                <w:szCs w:val="24"/>
              </w:rPr>
            </w:pPr>
            <w:r>
              <w:rPr>
                <w:rFonts w:ascii="Cordia New" w:hAnsi="Cordia New" w:cs="Cordia New"/>
                <w:sz w:val="24"/>
                <w:szCs w:val="24"/>
              </w:rPr>
              <w:t>-</w:t>
            </w:r>
          </w:p>
        </w:tc>
        <w:tc>
          <w:tcPr>
            <w:tcW w:w="936" w:type="dxa"/>
          </w:tcPr>
          <w:p w14:paraId="120B5A56" w14:textId="68F871B3" w:rsidR="00770727" w:rsidRPr="00C03D77" w:rsidRDefault="00770727" w:rsidP="00BB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80" w:lineRule="exact"/>
              <w:ind w:left="-96"/>
              <w:jc w:val="right"/>
              <w:rPr>
                <w:rFonts w:ascii="Cordia New" w:hAnsi="Cordia New" w:cs="Cordia New"/>
                <w:sz w:val="24"/>
                <w:szCs w:val="24"/>
              </w:rPr>
            </w:pPr>
            <w:r w:rsidRPr="00773090">
              <w:rPr>
                <w:rFonts w:ascii="Cordia New" w:hAnsi="Cordia New" w:cs="Cordia New"/>
                <w:sz w:val="24"/>
                <w:szCs w:val="24"/>
              </w:rPr>
              <w:t>25,000</w:t>
            </w:r>
          </w:p>
        </w:tc>
      </w:tr>
      <w:tr w:rsidR="00770727" w:rsidRPr="003A1E89" w14:paraId="381DF93E" w14:textId="77777777" w:rsidTr="003A67C1">
        <w:trPr>
          <w:cantSplit/>
          <w:trHeight w:val="210"/>
        </w:trPr>
        <w:tc>
          <w:tcPr>
            <w:tcW w:w="3024" w:type="dxa"/>
          </w:tcPr>
          <w:p w14:paraId="737DBC38" w14:textId="43398DF6" w:rsidR="00770727" w:rsidRPr="00C03D77" w:rsidRDefault="00770727" w:rsidP="00BB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5" w:right="-104" w:hanging="195"/>
              <w:rPr>
                <w:rFonts w:ascii="Cordia New" w:eastAsia="Cordia New" w:hAnsi="Cordia New" w:cs="Cordia New"/>
                <w:sz w:val="24"/>
                <w:szCs w:val="24"/>
                <w:cs/>
              </w:rPr>
            </w:pPr>
            <w:r w:rsidRPr="005B5CCC">
              <w:rPr>
                <w:rFonts w:ascii="Cordia New" w:hAnsi="Cordia New" w:cs="Cordia New" w:hint="cs"/>
                <w:sz w:val="24"/>
                <w:szCs w:val="24"/>
                <w:cs/>
              </w:rPr>
              <w:t>รายได้ค่าเช่าและค่าบริการสำนักงาน</w:t>
            </w:r>
          </w:p>
        </w:tc>
        <w:tc>
          <w:tcPr>
            <w:tcW w:w="1566" w:type="dxa"/>
          </w:tcPr>
          <w:p w14:paraId="39AA9B91" w14:textId="1207F06F" w:rsidR="00770727" w:rsidRPr="005B5CCC" w:rsidRDefault="00770727" w:rsidP="00BB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eastAsia="Cordia New" w:hAnsi="Cordia New" w:cs="Cordia New"/>
                <w:sz w:val="24"/>
                <w:szCs w:val="24"/>
                <w:cs/>
              </w:rPr>
            </w:pPr>
            <w:r w:rsidRPr="005B5CCC">
              <w:rPr>
                <w:rFonts w:ascii="Cordia New" w:hAnsi="Cordia New" w:cs="Cordia New" w:hint="cs"/>
                <w:sz w:val="24"/>
                <w:szCs w:val="24"/>
                <w:cs/>
              </w:rPr>
              <w:t>ราคาที่ตกลงร่วมกัน</w:t>
            </w:r>
          </w:p>
        </w:tc>
        <w:tc>
          <w:tcPr>
            <w:tcW w:w="1044" w:type="dxa"/>
            <w:vAlign w:val="bottom"/>
          </w:tcPr>
          <w:p w14:paraId="611EE0D1" w14:textId="44671147" w:rsidR="00770727" w:rsidRPr="00C03D77" w:rsidRDefault="005B4DD9" w:rsidP="00BB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80" w:lineRule="exact"/>
              <w:ind w:left="-96"/>
              <w:jc w:val="both"/>
              <w:rPr>
                <w:rFonts w:ascii="Cordia New" w:hAnsi="Cordia New" w:cs="Cordia New"/>
                <w:sz w:val="24"/>
                <w:szCs w:val="24"/>
              </w:rPr>
            </w:pPr>
            <w:r>
              <w:rPr>
                <w:rFonts w:ascii="Cordia New" w:hAnsi="Cordia New" w:cs="Cordia New"/>
                <w:sz w:val="24"/>
                <w:szCs w:val="24"/>
              </w:rPr>
              <w:t>-</w:t>
            </w:r>
          </w:p>
        </w:tc>
        <w:tc>
          <w:tcPr>
            <w:tcW w:w="1035" w:type="dxa"/>
            <w:vAlign w:val="bottom"/>
          </w:tcPr>
          <w:p w14:paraId="36A2BF74" w14:textId="46FF7C32" w:rsidR="00770727" w:rsidRPr="00C03D77" w:rsidRDefault="00770727" w:rsidP="00BB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80" w:lineRule="exact"/>
              <w:ind w:left="-96"/>
              <w:jc w:val="both"/>
              <w:rPr>
                <w:rFonts w:ascii="Cordia New" w:hAnsi="Cordia New" w:cs="Cordia New"/>
                <w:sz w:val="24"/>
                <w:szCs w:val="24"/>
              </w:rPr>
            </w:pPr>
            <w:r>
              <w:rPr>
                <w:rFonts w:ascii="Cordia New" w:hAnsi="Cordia New" w:cs="Cordia New"/>
                <w:sz w:val="24"/>
                <w:szCs w:val="24"/>
              </w:rPr>
              <w:t>-</w:t>
            </w:r>
          </w:p>
        </w:tc>
        <w:tc>
          <w:tcPr>
            <w:tcW w:w="990" w:type="dxa"/>
            <w:vAlign w:val="bottom"/>
          </w:tcPr>
          <w:p w14:paraId="7BFAC00C" w14:textId="77A3BDF1" w:rsidR="00770727" w:rsidRPr="00C03D77" w:rsidRDefault="00311E89" w:rsidP="00BB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80" w:lineRule="exact"/>
              <w:ind w:left="-96"/>
              <w:jc w:val="both"/>
              <w:rPr>
                <w:rFonts w:ascii="Cordia New" w:hAnsi="Cordia New" w:cs="Cordia New"/>
                <w:sz w:val="24"/>
                <w:szCs w:val="24"/>
              </w:rPr>
            </w:pPr>
            <w:r>
              <w:rPr>
                <w:rFonts w:ascii="Cordia New" w:hAnsi="Cordia New" w:cs="Cordia New"/>
                <w:sz w:val="24"/>
                <w:szCs w:val="24"/>
              </w:rPr>
              <w:t>-</w:t>
            </w:r>
          </w:p>
        </w:tc>
        <w:tc>
          <w:tcPr>
            <w:tcW w:w="936" w:type="dxa"/>
            <w:vAlign w:val="bottom"/>
          </w:tcPr>
          <w:p w14:paraId="58A7CADA" w14:textId="1E2EC542" w:rsidR="00770727" w:rsidRPr="00C03D77" w:rsidRDefault="00770727" w:rsidP="00BB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80" w:lineRule="exact"/>
              <w:ind w:left="-96"/>
              <w:jc w:val="right"/>
              <w:rPr>
                <w:rFonts w:ascii="Cordia New" w:hAnsi="Cordia New" w:cs="Cordia New"/>
                <w:sz w:val="24"/>
                <w:szCs w:val="24"/>
              </w:rPr>
            </w:pPr>
            <w:r w:rsidRPr="00773090">
              <w:rPr>
                <w:rFonts w:ascii="Cordia New" w:hAnsi="Cordia New" w:cs="Cordia New"/>
                <w:sz w:val="24"/>
                <w:szCs w:val="24"/>
              </w:rPr>
              <w:t>3,363,181</w:t>
            </w:r>
          </w:p>
        </w:tc>
      </w:tr>
      <w:tr w:rsidR="00770727" w:rsidRPr="003A1E89" w14:paraId="2D22FA6B" w14:textId="77777777" w:rsidTr="003A67C1">
        <w:trPr>
          <w:cantSplit/>
          <w:trHeight w:val="210"/>
        </w:trPr>
        <w:tc>
          <w:tcPr>
            <w:tcW w:w="3024" w:type="dxa"/>
          </w:tcPr>
          <w:p w14:paraId="266F93EA" w14:textId="40664386" w:rsidR="00770727" w:rsidRPr="00C03D77" w:rsidRDefault="00770727" w:rsidP="00BB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5" w:right="-104" w:hanging="195"/>
              <w:rPr>
                <w:rFonts w:ascii="Cordia New" w:eastAsia="Cordia New" w:hAnsi="Cordia New" w:cs="Cordia New"/>
                <w:sz w:val="24"/>
                <w:szCs w:val="24"/>
                <w:cs/>
              </w:rPr>
            </w:pPr>
            <w:r w:rsidRPr="005B5CCC">
              <w:rPr>
                <w:rFonts w:ascii="Cordia New" w:hAnsi="Cordia New" w:cs="Cordia New" w:hint="cs"/>
                <w:sz w:val="24"/>
                <w:szCs w:val="24"/>
                <w:cs/>
              </w:rPr>
              <w:t>ดอกเบี้ยรับ</w:t>
            </w:r>
          </w:p>
        </w:tc>
        <w:tc>
          <w:tcPr>
            <w:tcW w:w="1566" w:type="dxa"/>
          </w:tcPr>
          <w:p w14:paraId="218A409E" w14:textId="467C8091" w:rsidR="00770727" w:rsidRPr="005B5CCC" w:rsidRDefault="00770727" w:rsidP="00BB30BA">
            <w:pPr>
              <w:spacing w:line="380" w:lineRule="exact"/>
              <w:ind w:left="-108" w:right="-85"/>
              <w:jc w:val="center"/>
              <w:rPr>
                <w:rFonts w:ascii="Cordia New" w:eastAsia="Cordia New" w:hAnsi="Cordia New" w:cs="Cordia New"/>
                <w:sz w:val="24"/>
                <w:szCs w:val="24"/>
                <w:cs/>
              </w:rPr>
            </w:pPr>
            <w:r w:rsidRPr="005B5CCC">
              <w:rPr>
                <w:rFonts w:ascii="Cordia New" w:hAnsi="Cordia New" w:cs="Cordia New" w:hint="cs"/>
                <w:sz w:val="24"/>
                <w:szCs w:val="24"/>
                <w:cs/>
              </w:rPr>
              <w:t>อัตราร้อยละ</w:t>
            </w:r>
            <w:r w:rsidRPr="00C03D77">
              <w:rPr>
                <w:rFonts w:ascii="Cordia New" w:hAnsi="Cordia New" w:cs="Cordia New" w:hint="cs"/>
                <w:sz w:val="24"/>
                <w:szCs w:val="24"/>
              </w:rPr>
              <w:t xml:space="preserve"> </w:t>
            </w:r>
            <w:r>
              <w:rPr>
                <w:rFonts w:ascii="Cordia New" w:hAnsi="Cordia New" w:cs="Cordia New"/>
                <w:sz w:val="24"/>
                <w:szCs w:val="24"/>
              </w:rPr>
              <w:t>2</w:t>
            </w:r>
            <w:r w:rsidRPr="00C03D77">
              <w:rPr>
                <w:rFonts w:ascii="Cordia New" w:hAnsi="Cordia New" w:cs="Cordia New" w:hint="cs"/>
                <w:sz w:val="24"/>
                <w:szCs w:val="24"/>
              </w:rPr>
              <w:t>.50</w:t>
            </w:r>
            <w:r>
              <w:rPr>
                <w:rFonts w:ascii="Cordia New" w:hAnsi="Cordia New" w:cs="Cordia New"/>
                <w:sz w:val="24"/>
                <w:szCs w:val="24"/>
              </w:rPr>
              <w:t xml:space="preserve"> </w:t>
            </w:r>
            <w:r w:rsidRPr="005B5CCC">
              <w:rPr>
                <w:rFonts w:ascii="Cordia New" w:hAnsi="Cordia New" w:cs="Cordia New" w:hint="cs"/>
                <w:sz w:val="24"/>
                <w:szCs w:val="24"/>
                <w:cs/>
              </w:rPr>
              <w:t>ต่อปี</w:t>
            </w:r>
          </w:p>
        </w:tc>
        <w:tc>
          <w:tcPr>
            <w:tcW w:w="1044" w:type="dxa"/>
            <w:vAlign w:val="bottom"/>
          </w:tcPr>
          <w:p w14:paraId="4FDDA140" w14:textId="410E9DBF" w:rsidR="00770727" w:rsidRPr="00C03D77" w:rsidRDefault="005B4DD9" w:rsidP="00BB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80" w:lineRule="exact"/>
              <w:ind w:left="-96"/>
              <w:jc w:val="both"/>
              <w:rPr>
                <w:rFonts w:ascii="Cordia New" w:hAnsi="Cordia New" w:cs="Cordia New"/>
                <w:sz w:val="24"/>
                <w:szCs w:val="24"/>
              </w:rPr>
            </w:pPr>
            <w:r>
              <w:rPr>
                <w:rFonts w:ascii="Cordia New" w:hAnsi="Cordia New" w:cs="Cordia New"/>
                <w:sz w:val="24"/>
                <w:szCs w:val="24"/>
              </w:rPr>
              <w:t>-</w:t>
            </w:r>
          </w:p>
        </w:tc>
        <w:tc>
          <w:tcPr>
            <w:tcW w:w="1035" w:type="dxa"/>
            <w:vAlign w:val="bottom"/>
          </w:tcPr>
          <w:p w14:paraId="047FE267" w14:textId="524C66B3" w:rsidR="00770727" w:rsidRPr="00C03D77" w:rsidRDefault="00770727" w:rsidP="00BB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80" w:lineRule="exact"/>
              <w:ind w:left="-96"/>
              <w:jc w:val="both"/>
              <w:rPr>
                <w:rFonts w:ascii="Cordia New" w:hAnsi="Cordia New" w:cs="Cordia New"/>
                <w:sz w:val="24"/>
                <w:szCs w:val="24"/>
              </w:rPr>
            </w:pPr>
            <w:r>
              <w:rPr>
                <w:rFonts w:ascii="Cordia New" w:hAnsi="Cordia New" w:cs="Cordia New"/>
                <w:sz w:val="24"/>
                <w:szCs w:val="24"/>
              </w:rPr>
              <w:t>-</w:t>
            </w:r>
          </w:p>
        </w:tc>
        <w:tc>
          <w:tcPr>
            <w:tcW w:w="990" w:type="dxa"/>
            <w:vAlign w:val="bottom"/>
          </w:tcPr>
          <w:p w14:paraId="391D4E34" w14:textId="0448CB16" w:rsidR="00770727" w:rsidRPr="00C03D77" w:rsidRDefault="00311E89" w:rsidP="00BB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80" w:lineRule="exact"/>
              <w:ind w:left="-96"/>
              <w:jc w:val="right"/>
              <w:rPr>
                <w:rFonts w:ascii="Cordia New" w:hAnsi="Cordia New" w:cs="Cordia New"/>
                <w:sz w:val="24"/>
                <w:szCs w:val="24"/>
              </w:rPr>
            </w:pPr>
            <w:r>
              <w:rPr>
                <w:rFonts w:ascii="Cordia New" w:hAnsi="Cordia New" w:cs="Cordia New"/>
                <w:sz w:val="24"/>
                <w:szCs w:val="24"/>
              </w:rPr>
              <w:t>4,166,250</w:t>
            </w:r>
          </w:p>
        </w:tc>
        <w:tc>
          <w:tcPr>
            <w:tcW w:w="936" w:type="dxa"/>
            <w:vAlign w:val="bottom"/>
          </w:tcPr>
          <w:p w14:paraId="344DF0FD" w14:textId="035237AB" w:rsidR="00770727" w:rsidRPr="00C03D77" w:rsidRDefault="00770727" w:rsidP="00BB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80" w:lineRule="exact"/>
              <w:ind w:left="-96"/>
              <w:jc w:val="right"/>
              <w:rPr>
                <w:rFonts w:ascii="Cordia New" w:hAnsi="Cordia New" w:cs="Cordia New"/>
                <w:sz w:val="24"/>
                <w:szCs w:val="24"/>
              </w:rPr>
            </w:pPr>
            <w:r w:rsidRPr="00773090">
              <w:rPr>
                <w:rFonts w:ascii="Cordia New" w:hAnsi="Cordia New" w:cs="Cordia New"/>
                <w:sz w:val="24"/>
                <w:szCs w:val="24"/>
              </w:rPr>
              <w:t>2,089,997</w:t>
            </w:r>
          </w:p>
        </w:tc>
      </w:tr>
      <w:tr w:rsidR="00770727" w:rsidRPr="003A1E89" w14:paraId="63D9272C" w14:textId="77777777" w:rsidTr="003A67C1">
        <w:trPr>
          <w:cantSplit/>
          <w:trHeight w:val="210"/>
        </w:trPr>
        <w:tc>
          <w:tcPr>
            <w:tcW w:w="3024" w:type="dxa"/>
          </w:tcPr>
          <w:p w14:paraId="3B711B7F" w14:textId="52B491EF" w:rsidR="00770727" w:rsidRPr="00C03D77" w:rsidRDefault="00770727" w:rsidP="00BB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5" w:right="-104" w:hanging="195"/>
              <w:rPr>
                <w:rFonts w:ascii="Cordia New" w:hAnsi="Cordia New" w:cs="Cordia New"/>
                <w:sz w:val="24"/>
                <w:szCs w:val="24"/>
                <w:cs/>
              </w:rPr>
            </w:pPr>
            <w:r w:rsidRPr="005B5CCC">
              <w:rPr>
                <w:rFonts w:ascii="Cordia New" w:hAnsi="Cordia New" w:cs="Cordia New" w:hint="cs"/>
                <w:sz w:val="24"/>
                <w:szCs w:val="24"/>
                <w:cs/>
              </w:rPr>
              <w:t>รายได้อื่น</w:t>
            </w:r>
          </w:p>
        </w:tc>
        <w:tc>
          <w:tcPr>
            <w:tcW w:w="1566" w:type="dxa"/>
          </w:tcPr>
          <w:p w14:paraId="7D38A31C" w14:textId="263C7429" w:rsidR="00770727" w:rsidRPr="005B5CCC" w:rsidRDefault="00770727" w:rsidP="00BB30BA">
            <w:pPr>
              <w:spacing w:line="380" w:lineRule="exact"/>
              <w:ind w:left="-108" w:right="-85"/>
              <w:jc w:val="center"/>
              <w:rPr>
                <w:rFonts w:ascii="Cordia New" w:hAnsi="Cordia New" w:cs="Cordia New"/>
                <w:sz w:val="24"/>
                <w:szCs w:val="24"/>
                <w:cs/>
              </w:rPr>
            </w:pPr>
            <w:r w:rsidRPr="005B5CCC">
              <w:rPr>
                <w:rFonts w:ascii="Cordia New" w:hAnsi="Cordia New" w:cs="Cordia New"/>
                <w:sz w:val="24"/>
                <w:szCs w:val="24"/>
                <w:cs/>
              </w:rPr>
              <w:t>ราคาที่ตกลงร่วมกัน</w:t>
            </w:r>
          </w:p>
        </w:tc>
        <w:tc>
          <w:tcPr>
            <w:tcW w:w="1044" w:type="dxa"/>
            <w:vAlign w:val="bottom"/>
          </w:tcPr>
          <w:p w14:paraId="00D6706C" w14:textId="68C670C4" w:rsidR="00770727" w:rsidRPr="00C03D77" w:rsidRDefault="005B4DD9" w:rsidP="00BB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80" w:lineRule="exact"/>
              <w:ind w:left="-96"/>
              <w:jc w:val="both"/>
              <w:rPr>
                <w:rFonts w:ascii="Cordia New" w:hAnsi="Cordia New" w:cs="Cordia New"/>
                <w:sz w:val="24"/>
                <w:szCs w:val="24"/>
              </w:rPr>
            </w:pPr>
            <w:r>
              <w:rPr>
                <w:rFonts w:ascii="Cordia New" w:hAnsi="Cordia New" w:cs="Cordia New"/>
                <w:sz w:val="24"/>
                <w:szCs w:val="24"/>
              </w:rPr>
              <w:t>-</w:t>
            </w:r>
          </w:p>
        </w:tc>
        <w:tc>
          <w:tcPr>
            <w:tcW w:w="1035" w:type="dxa"/>
            <w:vAlign w:val="bottom"/>
          </w:tcPr>
          <w:p w14:paraId="3DA38D77" w14:textId="580CC761" w:rsidR="00770727" w:rsidRPr="00C03D77" w:rsidRDefault="00770727" w:rsidP="00BB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80" w:lineRule="exact"/>
              <w:ind w:left="-96"/>
              <w:jc w:val="both"/>
              <w:rPr>
                <w:rFonts w:ascii="Cordia New" w:hAnsi="Cordia New" w:cs="Cordia New"/>
                <w:sz w:val="24"/>
                <w:szCs w:val="24"/>
              </w:rPr>
            </w:pPr>
            <w:r>
              <w:rPr>
                <w:rFonts w:ascii="Cordia New" w:hAnsi="Cordia New" w:cs="Cordia New"/>
                <w:sz w:val="24"/>
                <w:szCs w:val="24"/>
              </w:rPr>
              <w:t>-</w:t>
            </w:r>
          </w:p>
        </w:tc>
        <w:tc>
          <w:tcPr>
            <w:tcW w:w="990" w:type="dxa"/>
            <w:vAlign w:val="bottom"/>
          </w:tcPr>
          <w:p w14:paraId="4676EAD8" w14:textId="1D13C8ED" w:rsidR="00770727" w:rsidRPr="00773090" w:rsidRDefault="004103BD" w:rsidP="00165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80" w:lineRule="exact"/>
              <w:ind w:left="-96"/>
              <w:jc w:val="right"/>
              <w:rPr>
                <w:rFonts w:ascii="Cordia New" w:hAnsi="Cordia New" w:cs="Cordia New"/>
                <w:sz w:val="24"/>
                <w:szCs w:val="24"/>
              </w:rPr>
            </w:pPr>
            <w:r>
              <w:rPr>
                <w:rFonts w:ascii="Cordia New" w:hAnsi="Cordia New" w:cs="Cordia New"/>
                <w:sz w:val="24"/>
                <w:szCs w:val="24"/>
              </w:rPr>
              <w:t>9,909,9</w:t>
            </w:r>
            <w:r w:rsidR="0016572B">
              <w:rPr>
                <w:rFonts w:ascii="Cordia New" w:hAnsi="Cordia New" w:cs="Cordia New"/>
                <w:sz w:val="24"/>
                <w:szCs w:val="24"/>
              </w:rPr>
              <w:t>38</w:t>
            </w:r>
          </w:p>
        </w:tc>
        <w:tc>
          <w:tcPr>
            <w:tcW w:w="936" w:type="dxa"/>
            <w:vAlign w:val="bottom"/>
          </w:tcPr>
          <w:p w14:paraId="5B1C32E3" w14:textId="2D78BC17" w:rsidR="00770727" w:rsidRPr="00C03D77" w:rsidRDefault="00770727" w:rsidP="00BB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80" w:lineRule="exact"/>
              <w:ind w:left="-96"/>
              <w:jc w:val="right"/>
              <w:rPr>
                <w:rFonts w:ascii="Cordia New" w:hAnsi="Cordia New" w:cs="Cordia New"/>
                <w:sz w:val="24"/>
                <w:szCs w:val="24"/>
              </w:rPr>
            </w:pPr>
            <w:r w:rsidRPr="00EF2197">
              <w:rPr>
                <w:rFonts w:ascii="Cordia New" w:hAnsi="Cordia New" w:cs="Cordia New"/>
                <w:sz w:val="24"/>
                <w:szCs w:val="24"/>
              </w:rPr>
              <w:t>51,250</w:t>
            </w:r>
          </w:p>
        </w:tc>
      </w:tr>
      <w:tr w:rsidR="00770727" w:rsidRPr="003A1E89" w14:paraId="3BB6C5C8" w14:textId="77777777" w:rsidTr="003A67C1">
        <w:trPr>
          <w:cantSplit/>
          <w:trHeight w:val="87"/>
        </w:trPr>
        <w:tc>
          <w:tcPr>
            <w:tcW w:w="3024" w:type="dxa"/>
          </w:tcPr>
          <w:p w14:paraId="11CC898E" w14:textId="2E1866B8" w:rsidR="00770727" w:rsidRPr="00C03D77" w:rsidRDefault="0062002C" w:rsidP="00BB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5" w:right="-104" w:hanging="195"/>
              <w:rPr>
                <w:rFonts w:ascii="Cordia New" w:eastAsia="Cordia New" w:hAnsi="Cordia New" w:cs="Cordia New"/>
                <w:sz w:val="24"/>
                <w:szCs w:val="24"/>
                <w:cs/>
              </w:rPr>
            </w:pPr>
            <w:r w:rsidRPr="005B5CCC">
              <w:rPr>
                <w:rFonts w:ascii="Cordia New" w:hAnsi="Cordia New" w:cs="Cordia New" w:hint="cs"/>
                <w:sz w:val="24"/>
                <w:szCs w:val="24"/>
                <w:cs/>
              </w:rPr>
              <w:t>ต้นทุนทางการเงิน</w:t>
            </w:r>
          </w:p>
        </w:tc>
        <w:tc>
          <w:tcPr>
            <w:tcW w:w="1566" w:type="dxa"/>
          </w:tcPr>
          <w:p w14:paraId="6EC5B771" w14:textId="51AE7AA3" w:rsidR="00770727" w:rsidRPr="005B5CCC" w:rsidRDefault="00770727" w:rsidP="00BB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eastAsia="Cordia New" w:hAnsi="Cordia New" w:cs="Cordia New"/>
                <w:sz w:val="24"/>
                <w:szCs w:val="24"/>
                <w:cs/>
              </w:rPr>
            </w:pPr>
            <w:r w:rsidRPr="005B5CCC">
              <w:rPr>
                <w:rFonts w:ascii="Cordia New" w:hAnsi="Cordia New" w:cs="Cordia New" w:hint="cs"/>
                <w:sz w:val="24"/>
                <w:szCs w:val="24"/>
                <w:cs/>
              </w:rPr>
              <w:t xml:space="preserve">อัตราร้อยละ </w:t>
            </w:r>
            <w:r w:rsidRPr="00242C62">
              <w:rPr>
                <w:rFonts w:ascii="Cordia New" w:hAnsi="Cordia New" w:cs="Cordia New" w:hint="cs"/>
                <w:sz w:val="24"/>
                <w:szCs w:val="24"/>
              </w:rPr>
              <w:t>2</w:t>
            </w:r>
            <w:r w:rsidRPr="00242C62">
              <w:rPr>
                <w:rFonts w:ascii="Cordia New" w:hAnsi="Cordia New" w:cs="Cordia New"/>
                <w:sz w:val="24"/>
                <w:szCs w:val="24"/>
              </w:rPr>
              <w:t>.00</w:t>
            </w:r>
            <w:r w:rsidR="002B0C73" w:rsidRPr="005B5CCC">
              <w:rPr>
                <w:rFonts w:ascii="Cordia New" w:hAnsi="Cordia New" w:cs="Cordia New" w:hint="cs"/>
                <w:sz w:val="24"/>
                <w:szCs w:val="24"/>
                <w:cs/>
              </w:rPr>
              <w:t xml:space="preserve"> </w:t>
            </w:r>
            <w:r w:rsidR="00242C62" w:rsidRPr="005B5CCC">
              <w:rPr>
                <w:rFonts w:ascii="Cordia New" w:hAnsi="Cordia New" w:cs="Cordia New" w:hint="cs"/>
                <w:sz w:val="24"/>
                <w:szCs w:val="24"/>
                <w:cs/>
              </w:rPr>
              <w:t>ต่อปี</w:t>
            </w:r>
          </w:p>
        </w:tc>
        <w:tc>
          <w:tcPr>
            <w:tcW w:w="1044" w:type="dxa"/>
          </w:tcPr>
          <w:p w14:paraId="6457CC3D" w14:textId="77777777" w:rsidR="005B4DD9" w:rsidRDefault="005B4DD9" w:rsidP="00BB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80" w:lineRule="exact"/>
              <w:ind w:left="-96"/>
              <w:jc w:val="right"/>
              <w:rPr>
                <w:rFonts w:ascii="Cordia New" w:hAnsi="Cordia New" w:cs="Cordia New"/>
                <w:sz w:val="24"/>
                <w:szCs w:val="24"/>
              </w:rPr>
            </w:pPr>
          </w:p>
          <w:p w14:paraId="321B665C" w14:textId="221A41B7" w:rsidR="00770727" w:rsidRPr="00C03D77" w:rsidRDefault="005B4DD9" w:rsidP="00BB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80" w:lineRule="exact"/>
              <w:ind w:left="-96"/>
              <w:jc w:val="both"/>
              <w:rPr>
                <w:rFonts w:ascii="Cordia New" w:hAnsi="Cordia New" w:cs="Cordia New"/>
                <w:sz w:val="24"/>
                <w:szCs w:val="24"/>
              </w:rPr>
            </w:pPr>
            <w:r>
              <w:rPr>
                <w:rFonts w:ascii="Cordia New" w:hAnsi="Cordia New" w:cs="Cordia New"/>
                <w:sz w:val="24"/>
                <w:szCs w:val="24"/>
              </w:rPr>
              <w:t>-</w:t>
            </w:r>
          </w:p>
        </w:tc>
        <w:tc>
          <w:tcPr>
            <w:tcW w:w="1035" w:type="dxa"/>
          </w:tcPr>
          <w:p w14:paraId="7D49B2B8" w14:textId="77777777" w:rsidR="00770727" w:rsidRDefault="00770727" w:rsidP="00BB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80" w:lineRule="exact"/>
              <w:ind w:left="-96"/>
              <w:jc w:val="both"/>
              <w:rPr>
                <w:rFonts w:ascii="Cordia New" w:hAnsi="Cordia New" w:cs="Cordia New"/>
                <w:sz w:val="24"/>
                <w:szCs w:val="24"/>
              </w:rPr>
            </w:pPr>
          </w:p>
          <w:p w14:paraId="60329815" w14:textId="0F5A3EEC" w:rsidR="00770727" w:rsidRPr="00C03D77" w:rsidRDefault="00770727" w:rsidP="00BB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80" w:lineRule="exact"/>
              <w:ind w:left="-96"/>
              <w:jc w:val="both"/>
              <w:rPr>
                <w:rFonts w:ascii="Cordia New" w:hAnsi="Cordia New" w:cs="Cordia New"/>
                <w:sz w:val="24"/>
                <w:szCs w:val="24"/>
              </w:rPr>
            </w:pPr>
            <w:r>
              <w:rPr>
                <w:rFonts w:ascii="Cordia New" w:hAnsi="Cordia New" w:cs="Cordia New"/>
                <w:sz w:val="24"/>
                <w:szCs w:val="24"/>
              </w:rPr>
              <w:t>-</w:t>
            </w:r>
          </w:p>
        </w:tc>
        <w:tc>
          <w:tcPr>
            <w:tcW w:w="990" w:type="dxa"/>
          </w:tcPr>
          <w:p w14:paraId="49B852D7" w14:textId="77777777" w:rsidR="000D4ED7" w:rsidRDefault="000D4ED7" w:rsidP="00BB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80" w:lineRule="exact"/>
              <w:ind w:left="-96"/>
              <w:jc w:val="right"/>
              <w:rPr>
                <w:rFonts w:ascii="Cordia New" w:hAnsi="Cordia New" w:cs="Cordia New"/>
                <w:sz w:val="24"/>
                <w:szCs w:val="24"/>
              </w:rPr>
            </w:pPr>
          </w:p>
          <w:p w14:paraId="10015478" w14:textId="0FCD1557" w:rsidR="00770727" w:rsidRPr="00C03D77" w:rsidRDefault="000D4ED7" w:rsidP="00BB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80" w:lineRule="exact"/>
              <w:ind w:left="-96"/>
              <w:jc w:val="both"/>
              <w:rPr>
                <w:rFonts w:ascii="Cordia New" w:hAnsi="Cordia New" w:cs="Cordia New"/>
                <w:sz w:val="24"/>
                <w:szCs w:val="24"/>
              </w:rPr>
            </w:pPr>
            <w:r>
              <w:rPr>
                <w:rFonts w:ascii="Cordia New" w:hAnsi="Cordia New" w:cs="Cordia New"/>
                <w:sz w:val="24"/>
                <w:szCs w:val="24"/>
              </w:rPr>
              <w:t>-</w:t>
            </w:r>
          </w:p>
        </w:tc>
        <w:tc>
          <w:tcPr>
            <w:tcW w:w="936" w:type="dxa"/>
          </w:tcPr>
          <w:p w14:paraId="7D95EBC1" w14:textId="77777777" w:rsidR="00770727" w:rsidRDefault="00770727" w:rsidP="00BB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80" w:lineRule="exact"/>
              <w:ind w:left="-96"/>
              <w:jc w:val="right"/>
              <w:rPr>
                <w:rFonts w:ascii="Cordia New" w:hAnsi="Cordia New" w:cs="Cordia New"/>
                <w:sz w:val="24"/>
                <w:szCs w:val="24"/>
              </w:rPr>
            </w:pPr>
          </w:p>
          <w:p w14:paraId="1E123638" w14:textId="236919EB" w:rsidR="00770727" w:rsidRPr="00C03D77" w:rsidRDefault="003F2B53" w:rsidP="00BB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80" w:lineRule="exact"/>
              <w:ind w:left="-96"/>
              <w:jc w:val="right"/>
              <w:rPr>
                <w:rFonts w:ascii="Cordia New" w:hAnsi="Cordia New" w:cs="Cordia New"/>
                <w:sz w:val="24"/>
                <w:szCs w:val="24"/>
              </w:rPr>
            </w:pPr>
            <w:r>
              <w:rPr>
                <w:rFonts w:ascii="Cordia New" w:hAnsi="Cordia New" w:cs="Cordia New"/>
                <w:sz w:val="24"/>
                <w:szCs w:val="24"/>
              </w:rPr>
              <w:t>32,503</w:t>
            </w:r>
          </w:p>
        </w:tc>
      </w:tr>
      <w:tr w:rsidR="0062002C" w:rsidRPr="003A1E89" w14:paraId="6CA73571" w14:textId="77777777" w:rsidTr="003A67C1">
        <w:trPr>
          <w:cantSplit/>
          <w:trHeight w:val="87"/>
        </w:trPr>
        <w:tc>
          <w:tcPr>
            <w:tcW w:w="3024" w:type="dxa"/>
          </w:tcPr>
          <w:p w14:paraId="3980FC83" w14:textId="61B2876B" w:rsidR="0062002C" w:rsidRPr="00777D53" w:rsidRDefault="0062002C" w:rsidP="00BB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5" w:right="-104" w:hanging="195"/>
              <w:rPr>
                <w:rFonts w:ascii="Cordia New" w:hAnsi="Cordia New" w:cs="Cordia New"/>
                <w:sz w:val="24"/>
                <w:szCs w:val="24"/>
                <w:cs/>
              </w:rPr>
            </w:pPr>
            <w:r w:rsidRPr="005B5CCC">
              <w:rPr>
                <w:rFonts w:ascii="Cordia New" w:hAnsi="Cordia New" w:cs="Cordia New" w:hint="cs"/>
                <w:sz w:val="24"/>
                <w:szCs w:val="24"/>
                <w:cs/>
              </w:rPr>
              <w:t>ต้นทุนทางการเงิน</w:t>
            </w:r>
          </w:p>
        </w:tc>
        <w:tc>
          <w:tcPr>
            <w:tcW w:w="1566" w:type="dxa"/>
          </w:tcPr>
          <w:p w14:paraId="2463FE24" w14:textId="4DF4A9F9" w:rsidR="0062002C" w:rsidRPr="005B5CCC" w:rsidRDefault="00242C62" w:rsidP="00BB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cs/>
              </w:rPr>
            </w:pPr>
            <w:r w:rsidRPr="005B5CCC">
              <w:rPr>
                <w:rFonts w:ascii="Cordia New" w:hAnsi="Cordia New" w:cs="Cordia New" w:hint="cs"/>
                <w:sz w:val="24"/>
                <w:szCs w:val="24"/>
                <w:cs/>
              </w:rPr>
              <w:t xml:space="preserve">อัตราร้อยละ </w:t>
            </w:r>
            <w:r w:rsidR="006F2581">
              <w:rPr>
                <w:rFonts w:ascii="Cordia New" w:hAnsi="Cordia New" w:cs="Cordia New"/>
                <w:sz w:val="24"/>
                <w:szCs w:val="24"/>
              </w:rPr>
              <w:t>8</w:t>
            </w:r>
            <w:r w:rsidRPr="00242C62">
              <w:rPr>
                <w:rFonts w:ascii="Cordia New" w:hAnsi="Cordia New" w:cs="Cordia New"/>
                <w:sz w:val="24"/>
                <w:szCs w:val="24"/>
              </w:rPr>
              <w:t>.00</w:t>
            </w:r>
            <w:r w:rsidRPr="005B5CCC">
              <w:rPr>
                <w:rFonts w:ascii="Cordia New" w:hAnsi="Cordia New" w:cs="Cordia New"/>
                <w:sz w:val="24"/>
                <w:szCs w:val="24"/>
                <w:cs/>
              </w:rPr>
              <w:t xml:space="preserve"> </w:t>
            </w:r>
            <w:r w:rsidRPr="005B5CCC">
              <w:rPr>
                <w:rFonts w:ascii="Cordia New" w:hAnsi="Cordia New" w:cs="Cordia New" w:hint="cs"/>
                <w:sz w:val="24"/>
                <w:szCs w:val="24"/>
                <w:cs/>
              </w:rPr>
              <w:t>ต่อปี</w:t>
            </w:r>
          </w:p>
        </w:tc>
        <w:tc>
          <w:tcPr>
            <w:tcW w:w="1044" w:type="dxa"/>
          </w:tcPr>
          <w:p w14:paraId="3BF5C341" w14:textId="77777777" w:rsidR="005B4DD9" w:rsidRDefault="005B4DD9" w:rsidP="00BB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80" w:lineRule="exact"/>
              <w:ind w:left="-96"/>
              <w:jc w:val="right"/>
              <w:rPr>
                <w:rFonts w:ascii="Cordia New" w:hAnsi="Cordia New" w:cs="Cordia New"/>
                <w:sz w:val="24"/>
                <w:szCs w:val="24"/>
              </w:rPr>
            </w:pPr>
          </w:p>
          <w:p w14:paraId="2B1968AC" w14:textId="47023D48" w:rsidR="0062002C" w:rsidRPr="00C03D77" w:rsidRDefault="005B4DD9" w:rsidP="00BB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80" w:lineRule="exact"/>
              <w:ind w:left="-96"/>
              <w:jc w:val="both"/>
              <w:rPr>
                <w:rFonts w:ascii="Cordia New" w:hAnsi="Cordia New" w:cs="Cordia New"/>
                <w:sz w:val="24"/>
                <w:szCs w:val="24"/>
              </w:rPr>
            </w:pPr>
            <w:r>
              <w:rPr>
                <w:rFonts w:ascii="Cordia New" w:hAnsi="Cordia New" w:cs="Cordia New"/>
                <w:sz w:val="24"/>
                <w:szCs w:val="24"/>
              </w:rPr>
              <w:t>-</w:t>
            </w:r>
          </w:p>
        </w:tc>
        <w:tc>
          <w:tcPr>
            <w:tcW w:w="1035" w:type="dxa"/>
          </w:tcPr>
          <w:p w14:paraId="7E32DA21" w14:textId="77777777" w:rsidR="006F2581" w:rsidRDefault="006F2581" w:rsidP="00BB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80" w:lineRule="exact"/>
              <w:ind w:left="-96"/>
              <w:jc w:val="both"/>
              <w:rPr>
                <w:rFonts w:ascii="Cordia New" w:hAnsi="Cordia New" w:cs="Cordia New"/>
                <w:sz w:val="24"/>
                <w:szCs w:val="24"/>
              </w:rPr>
            </w:pPr>
          </w:p>
          <w:p w14:paraId="08D14DCD" w14:textId="59827E44" w:rsidR="0062002C" w:rsidRDefault="0062002C" w:rsidP="00BB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80" w:lineRule="exact"/>
              <w:ind w:left="-96"/>
              <w:jc w:val="both"/>
              <w:rPr>
                <w:rFonts w:ascii="Cordia New" w:hAnsi="Cordia New" w:cs="Cordia New"/>
                <w:sz w:val="24"/>
                <w:szCs w:val="24"/>
              </w:rPr>
            </w:pPr>
            <w:r>
              <w:rPr>
                <w:rFonts w:ascii="Cordia New" w:hAnsi="Cordia New" w:cs="Cordia New"/>
                <w:sz w:val="24"/>
                <w:szCs w:val="24"/>
              </w:rPr>
              <w:t>-</w:t>
            </w:r>
          </w:p>
        </w:tc>
        <w:tc>
          <w:tcPr>
            <w:tcW w:w="990" w:type="dxa"/>
          </w:tcPr>
          <w:p w14:paraId="32DF2B56" w14:textId="77777777" w:rsidR="006F6AEF" w:rsidRDefault="006F6AEF" w:rsidP="00BB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80" w:lineRule="exact"/>
              <w:ind w:left="-96"/>
              <w:jc w:val="right"/>
              <w:rPr>
                <w:rFonts w:ascii="Cordia New" w:hAnsi="Cordia New" w:cs="Cordia New"/>
                <w:sz w:val="24"/>
                <w:szCs w:val="24"/>
              </w:rPr>
            </w:pPr>
          </w:p>
          <w:p w14:paraId="60A2779B" w14:textId="6C3E736E" w:rsidR="0062002C" w:rsidRPr="00C03D77" w:rsidRDefault="006F6AEF" w:rsidP="00BB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80" w:lineRule="exact"/>
              <w:ind w:left="-96"/>
              <w:jc w:val="right"/>
              <w:rPr>
                <w:rFonts w:ascii="Cordia New" w:hAnsi="Cordia New" w:cs="Cordia New"/>
                <w:sz w:val="24"/>
                <w:szCs w:val="24"/>
              </w:rPr>
            </w:pPr>
            <w:r>
              <w:rPr>
                <w:rFonts w:ascii="Cordia New" w:hAnsi="Cordia New" w:cs="Cordia New"/>
                <w:sz w:val="24"/>
                <w:szCs w:val="24"/>
              </w:rPr>
              <w:t>3,666,749</w:t>
            </w:r>
          </w:p>
        </w:tc>
        <w:tc>
          <w:tcPr>
            <w:tcW w:w="936" w:type="dxa"/>
          </w:tcPr>
          <w:p w14:paraId="619ADB2A" w14:textId="77777777" w:rsidR="006F2581" w:rsidRDefault="006F2581" w:rsidP="00BB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80" w:lineRule="exact"/>
              <w:ind w:left="-96"/>
              <w:jc w:val="right"/>
              <w:rPr>
                <w:rFonts w:ascii="Cordia New" w:hAnsi="Cordia New" w:cs="Cordia New"/>
                <w:sz w:val="24"/>
                <w:szCs w:val="24"/>
              </w:rPr>
            </w:pPr>
          </w:p>
          <w:p w14:paraId="53D34FBF" w14:textId="7026EF42" w:rsidR="0062002C" w:rsidRDefault="003F2B53" w:rsidP="00BB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80" w:lineRule="exact"/>
              <w:ind w:left="-96"/>
              <w:jc w:val="right"/>
              <w:rPr>
                <w:rFonts w:ascii="Cordia New" w:hAnsi="Cordia New" w:cs="Cordia New"/>
                <w:sz w:val="24"/>
                <w:szCs w:val="24"/>
              </w:rPr>
            </w:pPr>
            <w:r>
              <w:rPr>
                <w:rFonts w:ascii="Cordia New" w:hAnsi="Cordia New" w:cs="Cordia New"/>
                <w:sz w:val="24"/>
                <w:szCs w:val="24"/>
              </w:rPr>
              <w:t>273,973</w:t>
            </w:r>
          </w:p>
        </w:tc>
      </w:tr>
      <w:tr w:rsidR="00770727" w:rsidRPr="003A1E89" w14:paraId="0A5061AE" w14:textId="77777777" w:rsidTr="003A67C1">
        <w:trPr>
          <w:cantSplit/>
          <w:trHeight w:val="210"/>
        </w:trPr>
        <w:tc>
          <w:tcPr>
            <w:tcW w:w="3024" w:type="dxa"/>
          </w:tcPr>
          <w:p w14:paraId="417AC40C" w14:textId="77777777" w:rsidR="00770727" w:rsidRPr="00C03D77" w:rsidRDefault="00770727" w:rsidP="00BB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5" w:right="-104" w:hanging="195"/>
              <w:rPr>
                <w:rFonts w:ascii="Cordia New" w:hAnsi="Cordia New" w:cs="Cordia New"/>
                <w:sz w:val="24"/>
                <w:szCs w:val="24"/>
                <w:cs/>
              </w:rPr>
            </w:pPr>
          </w:p>
        </w:tc>
        <w:tc>
          <w:tcPr>
            <w:tcW w:w="1566" w:type="dxa"/>
          </w:tcPr>
          <w:p w14:paraId="1DBFD508" w14:textId="77777777" w:rsidR="00770727" w:rsidRPr="005B5CCC" w:rsidRDefault="00770727" w:rsidP="00BB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cs/>
              </w:rPr>
            </w:pPr>
          </w:p>
        </w:tc>
        <w:tc>
          <w:tcPr>
            <w:tcW w:w="1044" w:type="dxa"/>
          </w:tcPr>
          <w:p w14:paraId="635C511F" w14:textId="77777777" w:rsidR="00770727" w:rsidRDefault="00770727" w:rsidP="00BB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80" w:lineRule="exact"/>
              <w:ind w:left="-96"/>
              <w:jc w:val="right"/>
              <w:rPr>
                <w:rFonts w:ascii="Cordia New" w:hAnsi="Cordia New" w:cs="Cordia New"/>
                <w:sz w:val="24"/>
                <w:szCs w:val="24"/>
              </w:rPr>
            </w:pPr>
          </w:p>
        </w:tc>
        <w:tc>
          <w:tcPr>
            <w:tcW w:w="1035" w:type="dxa"/>
          </w:tcPr>
          <w:p w14:paraId="67A0FB75" w14:textId="77777777" w:rsidR="00770727" w:rsidRDefault="00770727" w:rsidP="00BB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80" w:lineRule="exact"/>
              <w:ind w:left="-96"/>
              <w:jc w:val="right"/>
              <w:rPr>
                <w:rFonts w:ascii="Cordia New" w:hAnsi="Cordia New" w:cs="Cordia New"/>
                <w:sz w:val="24"/>
                <w:szCs w:val="24"/>
              </w:rPr>
            </w:pPr>
          </w:p>
        </w:tc>
        <w:tc>
          <w:tcPr>
            <w:tcW w:w="990" w:type="dxa"/>
          </w:tcPr>
          <w:p w14:paraId="25DBB89B" w14:textId="77777777" w:rsidR="00770727" w:rsidRDefault="00770727" w:rsidP="00BB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80" w:lineRule="exact"/>
              <w:ind w:left="-96"/>
              <w:jc w:val="right"/>
              <w:rPr>
                <w:rFonts w:ascii="Cordia New" w:hAnsi="Cordia New" w:cs="Cordia New"/>
                <w:sz w:val="24"/>
                <w:szCs w:val="24"/>
              </w:rPr>
            </w:pPr>
          </w:p>
        </w:tc>
        <w:tc>
          <w:tcPr>
            <w:tcW w:w="936" w:type="dxa"/>
          </w:tcPr>
          <w:p w14:paraId="7945EADF" w14:textId="77777777" w:rsidR="00770727" w:rsidRDefault="00770727" w:rsidP="00BB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80" w:lineRule="exact"/>
              <w:ind w:left="-96"/>
              <w:jc w:val="right"/>
              <w:rPr>
                <w:rFonts w:ascii="Cordia New" w:hAnsi="Cordia New" w:cs="Cordia New"/>
                <w:sz w:val="24"/>
                <w:szCs w:val="24"/>
              </w:rPr>
            </w:pPr>
          </w:p>
        </w:tc>
      </w:tr>
      <w:tr w:rsidR="003F3BA4" w:rsidRPr="003A1E89" w14:paraId="6743ED42" w14:textId="77777777" w:rsidTr="003A67C1">
        <w:trPr>
          <w:cantSplit/>
          <w:trHeight w:val="297"/>
        </w:trPr>
        <w:tc>
          <w:tcPr>
            <w:tcW w:w="3024" w:type="dxa"/>
          </w:tcPr>
          <w:p w14:paraId="3CDAE144" w14:textId="7FDADA49" w:rsidR="003F3BA4" w:rsidRPr="00C03D77" w:rsidRDefault="003F3BA4" w:rsidP="00BB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5" w:right="-104" w:hanging="195"/>
              <w:rPr>
                <w:rFonts w:ascii="Cordia New" w:eastAsia="Cordia New" w:hAnsi="Cordia New" w:cs="Cordia New"/>
                <w:sz w:val="24"/>
                <w:szCs w:val="24"/>
                <w:cs/>
              </w:rPr>
            </w:pPr>
            <w:r w:rsidRPr="005B5CCC">
              <w:rPr>
                <w:rFonts w:ascii="Cordia New" w:hAnsi="Cordia New" w:cs="Cordia New" w:hint="cs"/>
                <w:b/>
                <w:bCs/>
                <w:sz w:val="24"/>
                <w:szCs w:val="24"/>
                <w:cs/>
              </w:rPr>
              <w:t>รายการธุรกิจกับกิจการที่เกี่ยวข้องกัน</w:t>
            </w:r>
          </w:p>
        </w:tc>
        <w:tc>
          <w:tcPr>
            <w:tcW w:w="1566" w:type="dxa"/>
          </w:tcPr>
          <w:p w14:paraId="3400CBE4" w14:textId="77777777" w:rsidR="003F3BA4" w:rsidRPr="005B5CCC" w:rsidRDefault="003F3BA4" w:rsidP="00BB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eastAsia="Cordia New" w:hAnsi="Cordia New" w:cs="Cordia New"/>
                <w:sz w:val="24"/>
                <w:szCs w:val="24"/>
                <w:cs/>
              </w:rPr>
            </w:pPr>
          </w:p>
        </w:tc>
        <w:tc>
          <w:tcPr>
            <w:tcW w:w="1044" w:type="dxa"/>
          </w:tcPr>
          <w:p w14:paraId="1D9AA9AB" w14:textId="77777777" w:rsidR="003F3BA4" w:rsidRPr="00C03D77" w:rsidRDefault="003F3BA4" w:rsidP="00BB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80" w:lineRule="exact"/>
              <w:ind w:left="-96"/>
              <w:jc w:val="right"/>
              <w:rPr>
                <w:rFonts w:ascii="Cordia New" w:hAnsi="Cordia New" w:cs="Cordia New"/>
                <w:sz w:val="24"/>
                <w:szCs w:val="24"/>
              </w:rPr>
            </w:pPr>
          </w:p>
        </w:tc>
        <w:tc>
          <w:tcPr>
            <w:tcW w:w="1035" w:type="dxa"/>
          </w:tcPr>
          <w:p w14:paraId="516BD5AB" w14:textId="77777777" w:rsidR="003F3BA4" w:rsidRPr="00C03D77" w:rsidRDefault="003F3BA4" w:rsidP="00BB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80" w:lineRule="exact"/>
              <w:ind w:left="-96"/>
              <w:jc w:val="right"/>
              <w:rPr>
                <w:rFonts w:ascii="Cordia New" w:hAnsi="Cordia New" w:cs="Cordia New"/>
                <w:sz w:val="24"/>
                <w:szCs w:val="24"/>
              </w:rPr>
            </w:pPr>
          </w:p>
        </w:tc>
        <w:tc>
          <w:tcPr>
            <w:tcW w:w="990" w:type="dxa"/>
          </w:tcPr>
          <w:p w14:paraId="30F0E514" w14:textId="77777777" w:rsidR="003F3BA4" w:rsidRPr="00C03D77" w:rsidRDefault="003F3BA4" w:rsidP="00BB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80" w:lineRule="exact"/>
              <w:ind w:left="-96"/>
              <w:jc w:val="right"/>
              <w:rPr>
                <w:rFonts w:ascii="Cordia New" w:hAnsi="Cordia New" w:cs="Cordia New"/>
                <w:sz w:val="24"/>
                <w:szCs w:val="24"/>
              </w:rPr>
            </w:pPr>
          </w:p>
        </w:tc>
        <w:tc>
          <w:tcPr>
            <w:tcW w:w="936" w:type="dxa"/>
          </w:tcPr>
          <w:p w14:paraId="2490EF95" w14:textId="77777777" w:rsidR="003F3BA4" w:rsidRPr="00C03D77" w:rsidRDefault="003F3BA4" w:rsidP="00BB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80" w:lineRule="exact"/>
              <w:ind w:left="-96"/>
              <w:jc w:val="right"/>
              <w:rPr>
                <w:rFonts w:ascii="Cordia New" w:hAnsi="Cordia New" w:cs="Cordia New"/>
                <w:sz w:val="24"/>
                <w:szCs w:val="24"/>
              </w:rPr>
            </w:pPr>
          </w:p>
        </w:tc>
      </w:tr>
      <w:tr w:rsidR="003F3BA4" w:rsidRPr="003A1E89" w14:paraId="27BCAFC9" w14:textId="77777777" w:rsidTr="003A67C1">
        <w:trPr>
          <w:cantSplit/>
          <w:trHeight w:val="210"/>
        </w:trPr>
        <w:tc>
          <w:tcPr>
            <w:tcW w:w="3024" w:type="dxa"/>
          </w:tcPr>
          <w:p w14:paraId="1E5E81B9" w14:textId="0CB077EE" w:rsidR="003F3BA4" w:rsidRPr="00C03D77" w:rsidRDefault="003F3BA4" w:rsidP="00BB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5" w:right="-104" w:hanging="195"/>
              <w:rPr>
                <w:rFonts w:ascii="Cordia New" w:hAnsi="Cordia New" w:cs="Cordia New"/>
                <w:sz w:val="24"/>
                <w:szCs w:val="24"/>
                <w:cs/>
              </w:rPr>
            </w:pPr>
            <w:r w:rsidRPr="005B5CCC">
              <w:rPr>
                <w:rFonts w:ascii="Cordia New" w:hAnsi="Cordia New" w:cs="Cordia New" w:hint="cs"/>
                <w:sz w:val="24"/>
                <w:szCs w:val="24"/>
                <w:cs/>
              </w:rPr>
              <w:t>รายได้ค่าเช่าและค่าบริการสำนักงาน</w:t>
            </w:r>
          </w:p>
        </w:tc>
        <w:tc>
          <w:tcPr>
            <w:tcW w:w="1566" w:type="dxa"/>
          </w:tcPr>
          <w:p w14:paraId="2AA35047" w14:textId="2BEC80F6" w:rsidR="003F3BA4" w:rsidRPr="005B5CCC" w:rsidRDefault="003F3BA4" w:rsidP="00BB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cs/>
              </w:rPr>
            </w:pPr>
            <w:r w:rsidRPr="005B5CCC">
              <w:rPr>
                <w:rFonts w:ascii="Cordia New" w:hAnsi="Cordia New" w:cs="Cordia New" w:hint="cs"/>
                <w:sz w:val="24"/>
                <w:szCs w:val="24"/>
                <w:cs/>
              </w:rPr>
              <w:t>ราคาที่ตกลงร่วมกัน</w:t>
            </w:r>
          </w:p>
        </w:tc>
        <w:tc>
          <w:tcPr>
            <w:tcW w:w="1044" w:type="dxa"/>
          </w:tcPr>
          <w:p w14:paraId="564B84DD" w14:textId="6B680CC5" w:rsidR="003F3BA4" w:rsidRPr="00C03D77" w:rsidRDefault="005712A7" w:rsidP="00BB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80" w:lineRule="exact"/>
              <w:ind w:left="-96"/>
              <w:jc w:val="both"/>
              <w:rPr>
                <w:rFonts w:ascii="Cordia New" w:hAnsi="Cordia New" w:cs="Cordia New"/>
                <w:sz w:val="24"/>
                <w:szCs w:val="24"/>
              </w:rPr>
            </w:pPr>
            <w:r>
              <w:rPr>
                <w:rFonts w:ascii="Cordia New" w:hAnsi="Cordia New" w:cs="Cordia New"/>
                <w:sz w:val="24"/>
                <w:szCs w:val="24"/>
              </w:rPr>
              <w:t>-</w:t>
            </w:r>
          </w:p>
        </w:tc>
        <w:tc>
          <w:tcPr>
            <w:tcW w:w="1035" w:type="dxa"/>
          </w:tcPr>
          <w:p w14:paraId="2A3500A8" w14:textId="0D29401B" w:rsidR="003F3BA4" w:rsidRPr="00C03D77" w:rsidRDefault="003F3BA4" w:rsidP="00BB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80" w:lineRule="exact"/>
              <w:ind w:left="-96"/>
              <w:jc w:val="right"/>
              <w:rPr>
                <w:rFonts w:ascii="Cordia New" w:hAnsi="Cordia New" w:cs="Cordia New"/>
                <w:sz w:val="24"/>
                <w:szCs w:val="24"/>
              </w:rPr>
            </w:pPr>
            <w:r w:rsidRPr="00766652">
              <w:rPr>
                <w:rFonts w:ascii="Cordia New" w:hAnsi="Cordia New" w:cs="Cordia New"/>
                <w:sz w:val="24"/>
                <w:szCs w:val="24"/>
              </w:rPr>
              <w:t>423,570</w:t>
            </w:r>
          </w:p>
        </w:tc>
        <w:tc>
          <w:tcPr>
            <w:tcW w:w="990" w:type="dxa"/>
          </w:tcPr>
          <w:p w14:paraId="4E66F5DC" w14:textId="6A82B6A7" w:rsidR="003F3BA4" w:rsidRPr="000D5924" w:rsidRDefault="008E216B" w:rsidP="00BB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80" w:lineRule="exact"/>
              <w:ind w:left="-96"/>
              <w:jc w:val="both"/>
              <w:rPr>
                <w:rFonts w:ascii="Cordia New" w:hAnsi="Cordia New" w:cs="Cordia New"/>
                <w:sz w:val="24"/>
                <w:szCs w:val="24"/>
              </w:rPr>
            </w:pPr>
            <w:r>
              <w:rPr>
                <w:rFonts w:ascii="Cordia New" w:hAnsi="Cordia New" w:cs="Cordia New"/>
                <w:sz w:val="24"/>
                <w:szCs w:val="24"/>
              </w:rPr>
              <w:t>-</w:t>
            </w:r>
          </w:p>
        </w:tc>
        <w:tc>
          <w:tcPr>
            <w:tcW w:w="936" w:type="dxa"/>
          </w:tcPr>
          <w:p w14:paraId="5EF2E80A" w14:textId="4F48286C" w:rsidR="003F3BA4" w:rsidRPr="00C03D77" w:rsidRDefault="003F3BA4" w:rsidP="00BB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80" w:lineRule="exact"/>
              <w:ind w:left="-96"/>
              <w:jc w:val="right"/>
              <w:rPr>
                <w:rFonts w:ascii="Cordia New" w:hAnsi="Cordia New" w:cs="Cordia New"/>
                <w:sz w:val="24"/>
                <w:szCs w:val="24"/>
              </w:rPr>
            </w:pPr>
            <w:r w:rsidRPr="000D5924">
              <w:rPr>
                <w:rFonts w:ascii="Cordia New" w:hAnsi="Cordia New" w:cs="Cordia New"/>
                <w:sz w:val="24"/>
                <w:szCs w:val="24"/>
              </w:rPr>
              <w:t>423,570</w:t>
            </w:r>
          </w:p>
        </w:tc>
      </w:tr>
      <w:tr w:rsidR="003F3BA4" w:rsidRPr="003A1E89" w14:paraId="1BD2A56E" w14:textId="77777777" w:rsidTr="003A67C1">
        <w:trPr>
          <w:cantSplit/>
          <w:trHeight w:val="210"/>
        </w:trPr>
        <w:tc>
          <w:tcPr>
            <w:tcW w:w="3024" w:type="dxa"/>
          </w:tcPr>
          <w:p w14:paraId="470FF869" w14:textId="2CBC9B00" w:rsidR="003F3BA4" w:rsidRPr="00C03D77" w:rsidRDefault="003F3BA4" w:rsidP="00BB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5" w:right="-104" w:hanging="195"/>
              <w:rPr>
                <w:rFonts w:ascii="Cordia New" w:hAnsi="Cordia New" w:cs="Cordia New"/>
                <w:sz w:val="24"/>
                <w:szCs w:val="24"/>
                <w:cs/>
              </w:rPr>
            </w:pPr>
            <w:r w:rsidRPr="005B5CCC">
              <w:rPr>
                <w:rFonts w:ascii="Cordia New" w:hAnsi="Cordia New" w:cs="Cordia New"/>
                <w:sz w:val="24"/>
                <w:szCs w:val="24"/>
                <w:cs/>
              </w:rPr>
              <w:t xml:space="preserve">รายได้ค่าธรรมเนียม </w:t>
            </w:r>
            <w:r w:rsidRPr="008A5C32">
              <w:rPr>
                <w:rFonts w:ascii="Cordia New" w:hAnsi="Cordia New" w:cs="Cordia New"/>
                <w:sz w:val="24"/>
                <w:szCs w:val="24"/>
              </w:rPr>
              <w:t>P</w:t>
            </w:r>
            <w:r w:rsidRPr="008B7D79">
              <w:rPr>
                <w:rFonts w:ascii="Cordia New" w:hAnsi="Cordia New" w:cs="Cordia New"/>
                <w:sz w:val="24"/>
                <w:szCs w:val="24"/>
              </w:rPr>
              <w:t>2</w:t>
            </w:r>
            <w:r w:rsidRPr="008A5C32">
              <w:rPr>
                <w:rFonts w:ascii="Cordia New" w:hAnsi="Cordia New" w:cs="Cordia New"/>
                <w:sz w:val="24"/>
                <w:szCs w:val="24"/>
              </w:rPr>
              <w:t>P</w:t>
            </w:r>
          </w:p>
        </w:tc>
        <w:tc>
          <w:tcPr>
            <w:tcW w:w="1566" w:type="dxa"/>
          </w:tcPr>
          <w:p w14:paraId="4AB9B9E6" w14:textId="782B1C40" w:rsidR="003F3BA4" w:rsidRPr="005B5CCC" w:rsidRDefault="003F3BA4" w:rsidP="00BB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cs/>
              </w:rPr>
            </w:pPr>
            <w:r w:rsidRPr="005B5CCC">
              <w:rPr>
                <w:rFonts w:ascii="Cordia New" w:hAnsi="Cordia New" w:cs="Cordia New" w:hint="cs"/>
                <w:sz w:val="24"/>
                <w:szCs w:val="24"/>
                <w:cs/>
              </w:rPr>
              <w:t>ราคาที่ตกลงร่วมกัน</w:t>
            </w:r>
          </w:p>
        </w:tc>
        <w:tc>
          <w:tcPr>
            <w:tcW w:w="1044" w:type="dxa"/>
          </w:tcPr>
          <w:p w14:paraId="521D79A8" w14:textId="11BEE0F3" w:rsidR="003F3BA4" w:rsidRPr="00766652" w:rsidRDefault="005712A7" w:rsidP="00BB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80" w:lineRule="exact"/>
              <w:ind w:left="-96"/>
              <w:jc w:val="both"/>
              <w:rPr>
                <w:rFonts w:ascii="Cordia New" w:hAnsi="Cordia New" w:cs="Cordia New"/>
                <w:sz w:val="24"/>
                <w:szCs w:val="24"/>
              </w:rPr>
            </w:pPr>
            <w:r>
              <w:rPr>
                <w:rFonts w:ascii="Cordia New" w:hAnsi="Cordia New" w:cs="Cordia New"/>
                <w:sz w:val="24"/>
                <w:szCs w:val="24"/>
              </w:rPr>
              <w:t>-</w:t>
            </w:r>
          </w:p>
        </w:tc>
        <w:tc>
          <w:tcPr>
            <w:tcW w:w="1035" w:type="dxa"/>
          </w:tcPr>
          <w:p w14:paraId="4FD0F859" w14:textId="0D00D2F4" w:rsidR="003F3BA4" w:rsidRDefault="00CB7993" w:rsidP="00B81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80" w:lineRule="exact"/>
              <w:ind w:left="-96"/>
              <w:jc w:val="both"/>
              <w:rPr>
                <w:rFonts w:ascii="Cordia New" w:hAnsi="Cordia New" w:cs="Cordia New"/>
                <w:sz w:val="24"/>
                <w:szCs w:val="24"/>
              </w:rPr>
            </w:pPr>
            <w:r>
              <w:rPr>
                <w:rFonts w:ascii="Cordia New" w:hAnsi="Cordia New" w:cs="Cordia New"/>
                <w:sz w:val="24"/>
                <w:szCs w:val="24"/>
              </w:rPr>
              <w:t>-</w:t>
            </w:r>
          </w:p>
        </w:tc>
        <w:tc>
          <w:tcPr>
            <w:tcW w:w="990" w:type="dxa"/>
          </w:tcPr>
          <w:p w14:paraId="1ED451C4" w14:textId="33A60BEC" w:rsidR="003F3BA4" w:rsidRPr="000D5924" w:rsidRDefault="008E216B" w:rsidP="00BB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80" w:lineRule="exact"/>
              <w:ind w:left="-96"/>
              <w:jc w:val="both"/>
              <w:rPr>
                <w:rFonts w:ascii="Cordia New" w:hAnsi="Cordia New" w:cs="Cordia New"/>
                <w:sz w:val="24"/>
                <w:szCs w:val="24"/>
              </w:rPr>
            </w:pPr>
            <w:r>
              <w:rPr>
                <w:rFonts w:ascii="Cordia New" w:hAnsi="Cordia New" w:cs="Cordia New"/>
                <w:sz w:val="24"/>
                <w:szCs w:val="24"/>
              </w:rPr>
              <w:t>-</w:t>
            </w:r>
          </w:p>
        </w:tc>
        <w:tc>
          <w:tcPr>
            <w:tcW w:w="936" w:type="dxa"/>
          </w:tcPr>
          <w:p w14:paraId="5251811A" w14:textId="1E439619" w:rsidR="003F3BA4" w:rsidRPr="00C03D77" w:rsidRDefault="003F3BA4" w:rsidP="00BB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80" w:lineRule="exact"/>
              <w:ind w:left="-96"/>
              <w:jc w:val="both"/>
              <w:rPr>
                <w:rFonts w:ascii="Cordia New" w:hAnsi="Cordia New" w:cs="Cordia New"/>
                <w:sz w:val="24"/>
                <w:szCs w:val="24"/>
              </w:rPr>
            </w:pPr>
            <w:r>
              <w:rPr>
                <w:rFonts w:ascii="Cordia New" w:hAnsi="Cordia New" w:cs="Cordia New"/>
                <w:sz w:val="24"/>
                <w:szCs w:val="24"/>
              </w:rPr>
              <w:t>-</w:t>
            </w:r>
          </w:p>
        </w:tc>
      </w:tr>
      <w:tr w:rsidR="003F3BA4" w:rsidRPr="003A1E89" w14:paraId="667D3C85" w14:textId="77777777" w:rsidTr="003A67C1">
        <w:trPr>
          <w:cantSplit/>
          <w:trHeight w:val="210"/>
        </w:trPr>
        <w:tc>
          <w:tcPr>
            <w:tcW w:w="3024" w:type="dxa"/>
          </w:tcPr>
          <w:p w14:paraId="7F862F6C" w14:textId="28C5A0D9" w:rsidR="003F3BA4" w:rsidRPr="00C03D77" w:rsidRDefault="003F3BA4" w:rsidP="00BB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5" w:right="-104" w:hanging="195"/>
              <w:rPr>
                <w:rFonts w:ascii="Cordia New" w:hAnsi="Cordia New" w:cs="Cordia New"/>
                <w:sz w:val="24"/>
                <w:szCs w:val="24"/>
                <w:cs/>
              </w:rPr>
            </w:pPr>
            <w:r w:rsidRPr="005B5CCC">
              <w:rPr>
                <w:rFonts w:ascii="Cordia New" w:hAnsi="Cordia New" w:cs="Cordia New"/>
                <w:sz w:val="24"/>
                <w:szCs w:val="24"/>
                <w:cs/>
              </w:rPr>
              <w:t>ค่านายหน้า</w:t>
            </w:r>
          </w:p>
        </w:tc>
        <w:tc>
          <w:tcPr>
            <w:tcW w:w="1566" w:type="dxa"/>
          </w:tcPr>
          <w:p w14:paraId="59D643DC" w14:textId="28E7B55E" w:rsidR="003F3BA4" w:rsidRPr="005B5CCC" w:rsidRDefault="003F3BA4" w:rsidP="00BB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cs/>
              </w:rPr>
            </w:pPr>
            <w:r w:rsidRPr="005B5CCC">
              <w:rPr>
                <w:rFonts w:ascii="Cordia New" w:hAnsi="Cordia New" w:cs="Cordia New" w:hint="cs"/>
                <w:sz w:val="24"/>
                <w:szCs w:val="24"/>
                <w:cs/>
              </w:rPr>
              <w:t>ราคาที่ตกลงร่วมกัน</w:t>
            </w:r>
          </w:p>
        </w:tc>
        <w:tc>
          <w:tcPr>
            <w:tcW w:w="1044" w:type="dxa"/>
          </w:tcPr>
          <w:p w14:paraId="0BF6320E" w14:textId="1760BD86" w:rsidR="003F3BA4" w:rsidRPr="00766652" w:rsidRDefault="008F6A69" w:rsidP="00BB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80" w:lineRule="exact"/>
              <w:ind w:left="-96"/>
              <w:jc w:val="both"/>
              <w:rPr>
                <w:rFonts w:ascii="Cordia New" w:hAnsi="Cordia New" w:cs="Cordia New"/>
                <w:sz w:val="24"/>
                <w:szCs w:val="24"/>
              </w:rPr>
            </w:pPr>
            <w:r>
              <w:rPr>
                <w:rFonts w:ascii="Cordia New" w:hAnsi="Cordia New" w:cs="Cordia New"/>
                <w:sz w:val="24"/>
                <w:szCs w:val="24"/>
              </w:rPr>
              <w:t>-</w:t>
            </w:r>
          </w:p>
        </w:tc>
        <w:tc>
          <w:tcPr>
            <w:tcW w:w="1035" w:type="dxa"/>
          </w:tcPr>
          <w:p w14:paraId="7EEB0279" w14:textId="3BEB16A4" w:rsidR="003F3BA4" w:rsidRDefault="00CB7993" w:rsidP="00B81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80" w:lineRule="exact"/>
              <w:ind w:left="-96"/>
              <w:jc w:val="both"/>
              <w:rPr>
                <w:rFonts w:ascii="Cordia New" w:hAnsi="Cordia New" w:cs="Cordia New"/>
                <w:sz w:val="24"/>
                <w:szCs w:val="24"/>
              </w:rPr>
            </w:pPr>
            <w:r>
              <w:rPr>
                <w:rFonts w:ascii="Cordia New" w:hAnsi="Cordia New" w:cs="Cordia New"/>
                <w:sz w:val="24"/>
                <w:szCs w:val="24"/>
              </w:rPr>
              <w:t>-</w:t>
            </w:r>
          </w:p>
        </w:tc>
        <w:tc>
          <w:tcPr>
            <w:tcW w:w="990" w:type="dxa"/>
          </w:tcPr>
          <w:p w14:paraId="18CACF6D" w14:textId="04241BC1" w:rsidR="003F3BA4" w:rsidRPr="000D5924" w:rsidRDefault="008E216B" w:rsidP="00BB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80" w:lineRule="exact"/>
              <w:ind w:left="-96"/>
              <w:jc w:val="both"/>
              <w:rPr>
                <w:rFonts w:ascii="Cordia New" w:hAnsi="Cordia New" w:cs="Cordia New"/>
                <w:sz w:val="24"/>
                <w:szCs w:val="24"/>
              </w:rPr>
            </w:pPr>
            <w:r>
              <w:rPr>
                <w:rFonts w:ascii="Cordia New" w:hAnsi="Cordia New" w:cs="Cordia New"/>
                <w:sz w:val="24"/>
                <w:szCs w:val="24"/>
              </w:rPr>
              <w:t>-</w:t>
            </w:r>
          </w:p>
        </w:tc>
        <w:tc>
          <w:tcPr>
            <w:tcW w:w="936" w:type="dxa"/>
          </w:tcPr>
          <w:p w14:paraId="378438A1" w14:textId="21E1EEE9" w:rsidR="003F3BA4" w:rsidRPr="00C03D77" w:rsidRDefault="003F3BA4" w:rsidP="00BB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80" w:lineRule="exact"/>
              <w:ind w:left="-96"/>
              <w:jc w:val="both"/>
              <w:rPr>
                <w:rFonts w:ascii="Cordia New" w:hAnsi="Cordia New" w:cs="Cordia New"/>
                <w:sz w:val="24"/>
                <w:szCs w:val="24"/>
              </w:rPr>
            </w:pPr>
            <w:r>
              <w:rPr>
                <w:rFonts w:ascii="Cordia New" w:hAnsi="Cordia New" w:cs="Cordia New"/>
                <w:sz w:val="24"/>
                <w:szCs w:val="24"/>
              </w:rPr>
              <w:t>-</w:t>
            </w:r>
          </w:p>
        </w:tc>
      </w:tr>
      <w:tr w:rsidR="003F3BA4" w:rsidRPr="003A1E89" w14:paraId="612BB011" w14:textId="77777777" w:rsidTr="003A67C1">
        <w:trPr>
          <w:cantSplit/>
          <w:trHeight w:val="210"/>
        </w:trPr>
        <w:tc>
          <w:tcPr>
            <w:tcW w:w="3024" w:type="dxa"/>
          </w:tcPr>
          <w:p w14:paraId="7B74F136" w14:textId="446C9204" w:rsidR="003F3BA4" w:rsidRPr="00C03D77" w:rsidRDefault="003F3BA4" w:rsidP="00BB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5" w:right="-104" w:hanging="195"/>
              <w:rPr>
                <w:rFonts w:ascii="Cordia New" w:hAnsi="Cordia New" w:cs="Cordia New"/>
                <w:sz w:val="24"/>
                <w:szCs w:val="24"/>
                <w:cs/>
              </w:rPr>
            </w:pPr>
            <w:r w:rsidRPr="005B5CCC">
              <w:rPr>
                <w:rFonts w:ascii="Cordia New" w:hAnsi="Cordia New" w:cs="Cordia New" w:hint="cs"/>
                <w:sz w:val="24"/>
                <w:szCs w:val="24"/>
                <w:cs/>
              </w:rPr>
              <w:t>ดอกเบี้ยรับ</w:t>
            </w:r>
          </w:p>
        </w:tc>
        <w:tc>
          <w:tcPr>
            <w:tcW w:w="1566" w:type="dxa"/>
          </w:tcPr>
          <w:p w14:paraId="50568DAA" w14:textId="563B63FB" w:rsidR="003F3BA4" w:rsidRPr="005B5CCC" w:rsidRDefault="003F3BA4" w:rsidP="00BB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cs/>
              </w:rPr>
            </w:pPr>
            <w:r w:rsidRPr="005B5CCC">
              <w:rPr>
                <w:rFonts w:ascii="Cordia New" w:hAnsi="Cordia New" w:cs="Cordia New" w:hint="cs"/>
                <w:sz w:val="24"/>
                <w:szCs w:val="24"/>
                <w:cs/>
              </w:rPr>
              <w:t>อัตราร้อยละ</w:t>
            </w:r>
            <w:r w:rsidRPr="00C03D77">
              <w:rPr>
                <w:rFonts w:ascii="Cordia New" w:hAnsi="Cordia New" w:cs="Cordia New" w:hint="cs"/>
                <w:sz w:val="24"/>
                <w:szCs w:val="24"/>
              </w:rPr>
              <w:t xml:space="preserve"> </w:t>
            </w:r>
            <w:r>
              <w:rPr>
                <w:rFonts w:ascii="Cordia New" w:hAnsi="Cordia New" w:cs="Cordia New"/>
                <w:sz w:val="24"/>
                <w:szCs w:val="24"/>
              </w:rPr>
              <w:t>8.0</w:t>
            </w:r>
            <w:r w:rsidRPr="00C03D77">
              <w:rPr>
                <w:rFonts w:ascii="Cordia New" w:hAnsi="Cordia New" w:cs="Cordia New" w:hint="cs"/>
                <w:sz w:val="24"/>
                <w:szCs w:val="24"/>
              </w:rPr>
              <w:t>0</w:t>
            </w:r>
            <w:r>
              <w:rPr>
                <w:rFonts w:ascii="Cordia New" w:hAnsi="Cordia New" w:cs="Cordia New"/>
                <w:sz w:val="24"/>
                <w:szCs w:val="24"/>
              </w:rPr>
              <w:t xml:space="preserve"> </w:t>
            </w:r>
            <w:r w:rsidRPr="005B5CCC">
              <w:rPr>
                <w:rFonts w:ascii="Cordia New" w:hAnsi="Cordia New" w:cs="Cordia New" w:hint="cs"/>
                <w:sz w:val="24"/>
                <w:szCs w:val="24"/>
                <w:cs/>
              </w:rPr>
              <w:t>ต่อปี</w:t>
            </w:r>
          </w:p>
        </w:tc>
        <w:tc>
          <w:tcPr>
            <w:tcW w:w="1044" w:type="dxa"/>
          </w:tcPr>
          <w:p w14:paraId="0C328D0E" w14:textId="77777777" w:rsidR="005712A7" w:rsidRDefault="005712A7" w:rsidP="00BB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80" w:lineRule="exact"/>
              <w:ind w:left="-96"/>
              <w:jc w:val="both"/>
              <w:rPr>
                <w:rFonts w:ascii="Cordia New" w:hAnsi="Cordia New" w:cs="Cordia New"/>
                <w:sz w:val="24"/>
                <w:szCs w:val="24"/>
              </w:rPr>
            </w:pPr>
          </w:p>
          <w:p w14:paraId="2385A613" w14:textId="1DDB96BD" w:rsidR="003F3BA4" w:rsidRPr="00C03D77" w:rsidRDefault="005712A7" w:rsidP="00BB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80" w:lineRule="exact"/>
              <w:ind w:left="-96"/>
              <w:jc w:val="both"/>
              <w:rPr>
                <w:rFonts w:ascii="Cordia New" w:hAnsi="Cordia New" w:cs="Cordia New"/>
                <w:sz w:val="24"/>
                <w:szCs w:val="24"/>
              </w:rPr>
            </w:pPr>
            <w:r>
              <w:rPr>
                <w:rFonts w:ascii="Cordia New" w:hAnsi="Cordia New" w:cs="Cordia New"/>
                <w:sz w:val="24"/>
                <w:szCs w:val="24"/>
              </w:rPr>
              <w:t>-</w:t>
            </w:r>
          </w:p>
        </w:tc>
        <w:tc>
          <w:tcPr>
            <w:tcW w:w="1035" w:type="dxa"/>
          </w:tcPr>
          <w:p w14:paraId="66FA3F42" w14:textId="77777777" w:rsidR="003F3BA4" w:rsidRDefault="003F3BA4" w:rsidP="00BB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80" w:lineRule="exact"/>
              <w:ind w:left="-96"/>
              <w:jc w:val="right"/>
              <w:rPr>
                <w:rFonts w:ascii="Cordia New" w:hAnsi="Cordia New" w:cs="Cordia New"/>
                <w:sz w:val="24"/>
                <w:szCs w:val="24"/>
              </w:rPr>
            </w:pPr>
          </w:p>
          <w:p w14:paraId="5940EF48" w14:textId="2959AB4F" w:rsidR="003F3BA4" w:rsidRPr="00C03D77" w:rsidRDefault="003F3BA4" w:rsidP="00BB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80" w:lineRule="exact"/>
              <w:ind w:left="-96"/>
              <w:jc w:val="right"/>
              <w:rPr>
                <w:rFonts w:ascii="Cordia New" w:hAnsi="Cordia New" w:cs="Cordia New"/>
                <w:sz w:val="24"/>
                <w:szCs w:val="24"/>
              </w:rPr>
            </w:pPr>
            <w:r w:rsidRPr="008B7D79">
              <w:rPr>
                <w:rFonts w:ascii="Cordia New" w:hAnsi="Cordia New" w:cs="Cordia New"/>
                <w:sz w:val="24"/>
                <w:szCs w:val="24"/>
              </w:rPr>
              <w:t>368</w:t>
            </w:r>
            <w:r w:rsidRPr="00573914">
              <w:rPr>
                <w:rFonts w:ascii="Cordia New" w:hAnsi="Cordia New" w:cs="Cordia New"/>
                <w:sz w:val="24"/>
                <w:szCs w:val="24"/>
              </w:rPr>
              <w:t>,</w:t>
            </w:r>
            <w:r w:rsidRPr="008B7D79">
              <w:rPr>
                <w:rFonts w:ascii="Cordia New" w:hAnsi="Cordia New" w:cs="Cordia New"/>
                <w:sz w:val="24"/>
                <w:szCs w:val="24"/>
              </w:rPr>
              <w:t>219</w:t>
            </w:r>
          </w:p>
        </w:tc>
        <w:tc>
          <w:tcPr>
            <w:tcW w:w="990" w:type="dxa"/>
          </w:tcPr>
          <w:p w14:paraId="308D6906" w14:textId="77777777" w:rsidR="008E216B" w:rsidRDefault="008E216B" w:rsidP="00BB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80" w:lineRule="exact"/>
              <w:ind w:left="-96"/>
              <w:jc w:val="both"/>
              <w:rPr>
                <w:rFonts w:ascii="Cordia New" w:hAnsi="Cordia New" w:cs="Cordia New"/>
                <w:sz w:val="24"/>
                <w:szCs w:val="24"/>
              </w:rPr>
            </w:pPr>
          </w:p>
          <w:p w14:paraId="2B2888D4" w14:textId="4F595136" w:rsidR="003F3BA4" w:rsidRPr="000D5924" w:rsidRDefault="008E216B" w:rsidP="00BB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80" w:lineRule="exact"/>
              <w:ind w:left="-96"/>
              <w:jc w:val="both"/>
              <w:rPr>
                <w:rFonts w:ascii="Cordia New" w:hAnsi="Cordia New" w:cs="Cordia New"/>
                <w:sz w:val="24"/>
                <w:szCs w:val="24"/>
              </w:rPr>
            </w:pPr>
            <w:r>
              <w:rPr>
                <w:rFonts w:ascii="Cordia New" w:hAnsi="Cordia New" w:cs="Cordia New"/>
                <w:sz w:val="24"/>
                <w:szCs w:val="24"/>
              </w:rPr>
              <w:t>-</w:t>
            </w:r>
          </w:p>
        </w:tc>
        <w:tc>
          <w:tcPr>
            <w:tcW w:w="936" w:type="dxa"/>
          </w:tcPr>
          <w:p w14:paraId="73973277" w14:textId="77777777" w:rsidR="003F3BA4" w:rsidRDefault="003F3BA4" w:rsidP="00BB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80" w:lineRule="exact"/>
              <w:ind w:left="-96"/>
              <w:jc w:val="right"/>
              <w:rPr>
                <w:rFonts w:ascii="Cordia New" w:hAnsi="Cordia New" w:cs="Cordia New"/>
                <w:sz w:val="24"/>
                <w:szCs w:val="24"/>
              </w:rPr>
            </w:pPr>
          </w:p>
          <w:p w14:paraId="4D160787" w14:textId="0A77E68F" w:rsidR="003F3BA4" w:rsidRPr="00C03D77" w:rsidRDefault="003F3BA4" w:rsidP="00BB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80" w:lineRule="exact"/>
              <w:ind w:left="-96"/>
              <w:jc w:val="right"/>
              <w:rPr>
                <w:rFonts w:ascii="Cordia New" w:hAnsi="Cordia New" w:cs="Cordia New"/>
                <w:sz w:val="24"/>
                <w:szCs w:val="24"/>
              </w:rPr>
            </w:pPr>
            <w:r w:rsidRPr="001759C3">
              <w:rPr>
                <w:rFonts w:ascii="Cordia New" w:hAnsi="Cordia New" w:cs="Cordia New"/>
                <w:sz w:val="24"/>
                <w:szCs w:val="24"/>
              </w:rPr>
              <w:t>368,219</w:t>
            </w:r>
          </w:p>
        </w:tc>
      </w:tr>
      <w:tr w:rsidR="003F3BA4" w:rsidRPr="003A1E89" w14:paraId="6C215BD6" w14:textId="77777777" w:rsidTr="003A67C1">
        <w:trPr>
          <w:cantSplit/>
          <w:trHeight w:val="345"/>
        </w:trPr>
        <w:tc>
          <w:tcPr>
            <w:tcW w:w="3024" w:type="dxa"/>
          </w:tcPr>
          <w:p w14:paraId="7F7CEF55" w14:textId="01DBF59D" w:rsidR="003F3BA4" w:rsidRPr="00C03D77" w:rsidRDefault="003F3BA4" w:rsidP="00BB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5" w:right="-104" w:hanging="195"/>
              <w:rPr>
                <w:rFonts w:ascii="Cordia New" w:eastAsia="Cordia New" w:hAnsi="Cordia New" w:cs="Cordia New"/>
                <w:sz w:val="24"/>
                <w:szCs w:val="24"/>
                <w:cs/>
              </w:rPr>
            </w:pPr>
            <w:r w:rsidRPr="005B5CCC">
              <w:rPr>
                <w:rFonts w:ascii="Cordia New" w:hAnsi="Cordia New" w:cs="Cordia New" w:hint="cs"/>
                <w:sz w:val="24"/>
                <w:szCs w:val="24"/>
                <w:cs/>
              </w:rPr>
              <w:t>ค่าประชาสัมพันธ์</w:t>
            </w:r>
          </w:p>
        </w:tc>
        <w:tc>
          <w:tcPr>
            <w:tcW w:w="1566" w:type="dxa"/>
          </w:tcPr>
          <w:p w14:paraId="76F68CEE" w14:textId="6E6A48B2" w:rsidR="003F3BA4" w:rsidRPr="00C03D77" w:rsidRDefault="003F3BA4" w:rsidP="00BB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eastAsia="Cordia New" w:hAnsi="Cordia New" w:cs="Cordia New"/>
                <w:sz w:val="24"/>
                <w:szCs w:val="24"/>
              </w:rPr>
            </w:pPr>
            <w:r w:rsidRPr="005B5CCC">
              <w:rPr>
                <w:rFonts w:ascii="Cordia New" w:hAnsi="Cordia New" w:cs="Cordia New" w:hint="cs"/>
                <w:sz w:val="24"/>
                <w:szCs w:val="24"/>
                <w:cs/>
              </w:rPr>
              <w:t>ราคาที่ตกลงร่วมกัน</w:t>
            </w:r>
          </w:p>
        </w:tc>
        <w:tc>
          <w:tcPr>
            <w:tcW w:w="1044" w:type="dxa"/>
            <w:vAlign w:val="center"/>
          </w:tcPr>
          <w:p w14:paraId="6B898CCE" w14:textId="7C5BE2C8" w:rsidR="003F3BA4" w:rsidRPr="00C03D77" w:rsidRDefault="005712A7" w:rsidP="00BB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80" w:lineRule="exact"/>
              <w:ind w:left="-96"/>
              <w:jc w:val="both"/>
              <w:rPr>
                <w:rFonts w:ascii="Cordia New" w:hAnsi="Cordia New" w:cs="Cordia New"/>
                <w:sz w:val="24"/>
                <w:szCs w:val="24"/>
              </w:rPr>
            </w:pPr>
            <w:r>
              <w:rPr>
                <w:rFonts w:ascii="Cordia New" w:hAnsi="Cordia New" w:cs="Cordia New"/>
                <w:sz w:val="24"/>
                <w:szCs w:val="24"/>
              </w:rPr>
              <w:t>-</w:t>
            </w:r>
          </w:p>
        </w:tc>
        <w:tc>
          <w:tcPr>
            <w:tcW w:w="1035" w:type="dxa"/>
            <w:vAlign w:val="center"/>
          </w:tcPr>
          <w:p w14:paraId="16EBAEE7" w14:textId="084E3F76" w:rsidR="003F3BA4" w:rsidRPr="00C03D77" w:rsidRDefault="00CB7993" w:rsidP="00B81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80" w:lineRule="exact"/>
              <w:ind w:left="-96"/>
              <w:jc w:val="both"/>
              <w:rPr>
                <w:rFonts w:ascii="Cordia New" w:hAnsi="Cordia New" w:cs="Cordia New"/>
                <w:sz w:val="24"/>
                <w:szCs w:val="24"/>
              </w:rPr>
            </w:pPr>
            <w:r>
              <w:rPr>
                <w:rFonts w:ascii="Cordia New" w:hAnsi="Cordia New" w:cs="Cordia New"/>
                <w:sz w:val="24"/>
                <w:szCs w:val="24"/>
              </w:rPr>
              <w:t>-</w:t>
            </w:r>
          </w:p>
        </w:tc>
        <w:tc>
          <w:tcPr>
            <w:tcW w:w="990" w:type="dxa"/>
            <w:vAlign w:val="center"/>
          </w:tcPr>
          <w:p w14:paraId="6AA19554" w14:textId="652548A1" w:rsidR="003F3BA4" w:rsidRPr="00C03D77" w:rsidRDefault="008E216B" w:rsidP="00BB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80" w:lineRule="exact"/>
              <w:ind w:left="-96"/>
              <w:jc w:val="both"/>
              <w:rPr>
                <w:rFonts w:ascii="Cordia New" w:hAnsi="Cordia New" w:cs="Cordia New"/>
                <w:sz w:val="24"/>
                <w:szCs w:val="24"/>
              </w:rPr>
            </w:pPr>
            <w:r>
              <w:rPr>
                <w:rFonts w:ascii="Cordia New" w:hAnsi="Cordia New" w:cs="Cordia New"/>
                <w:sz w:val="24"/>
                <w:szCs w:val="24"/>
              </w:rPr>
              <w:t>-</w:t>
            </w:r>
          </w:p>
        </w:tc>
        <w:tc>
          <w:tcPr>
            <w:tcW w:w="936" w:type="dxa"/>
            <w:vAlign w:val="center"/>
          </w:tcPr>
          <w:p w14:paraId="53EAA74F" w14:textId="6C268303" w:rsidR="003F3BA4" w:rsidRPr="00C03D77" w:rsidRDefault="003F3BA4" w:rsidP="00BB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380" w:lineRule="exact"/>
              <w:ind w:left="-96"/>
              <w:jc w:val="both"/>
              <w:rPr>
                <w:rFonts w:ascii="Cordia New" w:hAnsi="Cordia New" w:cs="Cordia New"/>
                <w:sz w:val="24"/>
                <w:szCs w:val="24"/>
              </w:rPr>
            </w:pPr>
            <w:r>
              <w:rPr>
                <w:rFonts w:ascii="Cordia New" w:hAnsi="Cordia New" w:cs="Cordia New"/>
                <w:sz w:val="24"/>
                <w:szCs w:val="24"/>
              </w:rPr>
              <w:t>-</w:t>
            </w:r>
          </w:p>
        </w:tc>
      </w:tr>
      <w:tr w:rsidR="003F3BA4" w:rsidRPr="003A1E89" w14:paraId="0C5BAB55" w14:textId="77777777" w:rsidTr="003A67C1">
        <w:trPr>
          <w:cantSplit/>
          <w:trHeight w:val="111"/>
        </w:trPr>
        <w:tc>
          <w:tcPr>
            <w:tcW w:w="3024" w:type="dxa"/>
          </w:tcPr>
          <w:p w14:paraId="47628384" w14:textId="77777777" w:rsidR="003F3BA4" w:rsidRPr="00C03D77" w:rsidRDefault="003F3BA4" w:rsidP="00BB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5" w:right="-104" w:hanging="195"/>
              <w:rPr>
                <w:rFonts w:ascii="Cordia New" w:hAnsi="Cordia New" w:cs="Cordia New"/>
                <w:sz w:val="24"/>
                <w:szCs w:val="24"/>
                <w:cs/>
              </w:rPr>
            </w:pPr>
          </w:p>
        </w:tc>
        <w:tc>
          <w:tcPr>
            <w:tcW w:w="1566" w:type="dxa"/>
          </w:tcPr>
          <w:p w14:paraId="295C4169" w14:textId="77777777" w:rsidR="003F3BA4" w:rsidRPr="005B5CCC" w:rsidRDefault="003F3BA4" w:rsidP="00BB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cs/>
              </w:rPr>
            </w:pPr>
          </w:p>
        </w:tc>
        <w:tc>
          <w:tcPr>
            <w:tcW w:w="1044" w:type="dxa"/>
          </w:tcPr>
          <w:p w14:paraId="5346268B" w14:textId="77777777" w:rsidR="003F3BA4" w:rsidRPr="00C03D77" w:rsidRDefault="003F3BA4" w:rsidP="00BB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80" w:lineRule="exact"/>
              <w:ind w:left="-96"/>
              <w:jc w:val="right"/>
              <w:rPr>
                <w:rFonts w:ascii="Cordia New" w:eastAsia="Cordia New" w:hAnsi="Cordia New" w:cs="Cordia New"/>
                <w:sz w:val="24"/>
                <w:szCs w:val="24"/>
              </w:rPr>
            </w:pPr>
          </w:p>
        </w:tc>
        <w:tc>
          <w:tcPr>
            <w:tcW w:w="1035" w:type="dxa"/>
          </w:tcPr>
          <w:p w14:paraId="454194B0" w14:textId="77777777" w:rsidR="003F3BA4" w:rsidRPr="00C03D77" w:rsidRDefault="003F3BA4" w:rsidP="00BB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80" w:lineRule="exact"/>
              <w:ind w:left="-96"/>
              <w:jc w:val="right"/>
              <w:rPr>
                <w:rFonts w:ascii="Cordia New" w:hAnsi="Cordia New" w:cs="Cordia New"/>
                <w:sz w:val="24"/>
                <w:szCs w:val="24"/>
              </w:rPr>
            </w:pPr>
          </w:p>
        </w:tc>
        <w:tc>
          <w:tcPr>
            <w:tcW w:w="990" w:type="dxa"/>
          </w:tcPr>
          <w:p w14:paraId="7FF1F6E1" w14:textId="77777777" w:rsidR="003F3BA4" w:rsidRDefault="003F3BA4" w:rsidP="00BB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80" w:lineRule="exact"/>
              <w:ind w:left="-96"/>
              <w:jc w:val="right"/>
              <w:rPr>
                <w:rFonts w:ascii="Cordia New" w:hAnsi="Cordia New" w:cs="Cordia New"/>
                <w:sz w:val="24"/>
                <w:szCs w:val="24"/>
              </w:rPr>
            </w:pPr>
          </w:p>
        </w:tc>
        <w:tc>
          <w:tcPr>
            <w:tcW w:w="936" w:type="dxa"/>
          </w:tcPr>
          <w:p w14:paraId="009918DE" w14:textId="77777777" w:rsidR="003F3BA4" w:rsidRPr="00C03D77" w:rsidRDefault="003F3BA4" w:rsidP="00BB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80" w:lineRule="exact"/>
              <w:ind w:left="-96"/>
              <w:jc w:val="right"/>
              <w:rPr>
                <w:rFonts w:ascii="Cordia New" w:hAnsi="Cordia New" w:cs="Cordia New"/>
                <w:sz w:val="24"/>
                <w:szCs w:val="24"/>
              </w:rPr>
            </w:pPr>
          </w:p>
        </w:tc>
      </w:tr>
      <w:tr w:rsidR="008111F9" w:rsidRPr="003A1E89" w14:paraId="67ABC8F1" w14:textId="77777777" w:rsidTr="003A67C1">
        <w:trPr>
          <w:cantSplit/>
          <w:trHeight w:val="111"/>
        </w:trPr>
        <w:tc>
          <w:tcPr>
            <w:tcW w:w="3024" w:type="dxa"/>
          </w:tcPr>
          <w:p w14:paraId="56E8ABDB" w14:textId="77777777" w:rsidR="008111F9" w:rsidRPr="00C03D77" w:rsidRDefault="008111F9" w:rsidP="00BB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5" w:right="-104" w:hanging="195"/>
              <w:rPr>
                <w:rFonts w:ascii="Cordia New" w:hAnsi="Cordia New" w:cs="Cordia New"/>
                <w:sz w:val="24"/>
                <w:szCs w:val="24"/>
                <w:cs/>
              </w:rPr>
            </w:pPr>
          </w:p>
        </w:tc>
        <w:tc>
          <w:tcPr>
            <w:tcW w:w="1566" w:type="dxa"/>
          </w:tcPr>
          <w:p w14:paraId="3715CDFF" w14:textId="77777777" w:rsidR="008111F9" w:rsidRPr="005B5CCC" w:rsidRDefault="008111F9" w:rsidP="00BB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cs/>
              </w:rPr>
            </w:pPr>
          </w:p>
        </w:tc>
        <w:tc>
          <w:tcPr>
            <w:tcW w:w="1044" w:type="dxa"/>
          </w:tcPr>
          <w:p w14:paraId="5A8C7685" w14:textId="77777777" w:rsidR="008111F9" w:rsidRPr="00C03D77" w:rsidRDefault="008111F9" w:rsidP="00BB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80" w:lineRule="exact"/>
              <w:ind w:left="-96"/>
              <w:jc w:val="right"/>
              <w:rPr>
                <w:rFonts w:ascii="Cordia New" w:eastAsia="Cordia New" w:hAnsi="Cordia New" w:cs="Cordia New"/>
                <w:sz w:val="24"/>
                <w:szCs w:val="24"/>
              </w:rPr>
            </w:pPr>
          </w:p>
        </w:tc>
        <w:tc>
          <w:tcPr>
            <w:tcW w:w="1035" w:type="dxa"/>
          </w:tcPr>
          <w:p w14:paraId="59AB9FB6" w14:textId="77777777" w:rsidR="008111F9" w:rsidRPr="00C03D77" w:rsidRDefault="008111F9" w:rsidP="00BB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80" w:lineRule="exact"/>
              <w:ind w:left="-96"/>
              <w:jc w:val="right"/>
              <w:rPr>
                <w:rFonts w:ascii="Cordia New" w:hAnsi="Cordia New" w:cs="Cordia New"/>
                <w:sz w:val="24"/>
                <w:szCs w:val="24"/>
              </w:rPr>
            </w:pPr>
          </w:p>
        </w:tc>
        <w:tc>
          <w:tcPr>
            <w:tcW w:w="990" w:type="dxa"/>
          </w:tcPr>
          <w:p w14:paraId="281AE954" w14:textId="77777777" w:rsidR="008111F9" w:rsidRDefault="008111F9" w:rsidP="00BB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80" w:lineRule="exact"/>
              <w:ind w:left="-96"/>
              <w:jc w:val="right"/>
              <w:rPr>
                <w:rFonts w:ascii="Cordia New" w:hAnsi="Cordia New" w:cs="Cordia New"/>
                <w:sz w:val="24"/>
                <w:szCs w:val="24"/>
              </w:rPr>
            </w:pPr>
          </w:p>
        </w:tc>
        <w:tc>
          <w:tcPr>
            <w:tcW w:w="936" w:type="dxa"/>
          </w:tcPr>
          <w:p w14:paraId="2B75F7AF" w14:textId="77777777" w:rsidR="008111F9" w:rsidRPr="00C03D77" w:rsidRDefault="008111F9" w:rsidP="00BB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80" w:lineRule="exact"/>
              <w:ind w:left="-96"/>
              <w:jc w:val="right"/>
              <w:rPr>
                <w:rFonts w:ascii="Cordia New" w:hAnsi="Cordia New" w:cs="Cordia New"/>
                <w:sz w:val="24"/>
                <w:szCs w:val="24"/>
              </w:rPr>
            </w:pPr>
          </w:p>
        </w:tc>
      </w:tr>
      <w:tr w:rsidR="003F3BA4" w:rsidRPr="003A1E89" w14:paraId="1D19C2CE" w14:textId="77777777" w:rsidTr="003A67C1">
        <w:trPr>
          <w:cantSplit/>
          <w:trHeight w:val="111"/>
        </w:trPr>
        <w:tc>
          <w:tcPr>
            <w:tcW w:w="3024" w:type="dxa"/>
          </w:tcPr>
          <w:p w14:paraId="667D1659" w14:textId="03227B58" w:rsidR="003F3BA4" w:rsidRPr="00C03D77" w:rsidRDefault="003F3BA4" w:rsidP="00BB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5" w:right="-104" w:hanging="195"/>
              <w:rPr>
                <w:rFonts w:ascii="Cordia New" w:eastAsia="Cordia New" w:hAnsi="Cordia New" w:cs="Cordia New"/>
                <w:sz w:val="24"/>
                <w:szCs w:val="24"/>
                <w:cs/>
              </w:rPr>
            </w:pPr>
            <w:r w:rsidRPr="005B5CCC">
              <w:rPr>
                <w:rFonts w:ascii="Cordia New" w:hAnsi="Cordia New" w:cs="Cordia New" w:hint="cs"/>
                <w:b/>
                <w:bCs/>
                <w:spacing w:val="-6"/>
                <w:sz w:val="24"/>
                <w:szCs w:val="24"/>
                <w:cs/>
              </w:rPr>
              <w:lastRenderedPageBreak/>
              <w:t>รายการธุรกิจกับบุคคลที่เกี่ยวข้องกัน</w:t>
            </w:r>
          </w:p>
        </w:tc>
        <w:tc>
          <w:tcPr>
            <w:tcW w:w="1566" w:type="dxa"/>
          </w:tcPr>
          <w:p w14:paraId="67CF4D0A" w14:textId="2F87788A" w:rsidR="003F3BA4" w:rsidRPr="005B5CCC" w:rsidRDefault="003F3BA4" w:rsidP="00BB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eastAsia="Cordia New" w:hAnsi="Cordia New" w:cs="Cordia New"/>
                <w:sz w:val="24"/>
                <w:szCs w:val="24"/>
                <w:cs/>
              </w:rPr>
            </w:pPr>
          </w:p>
        </w:tc>
        <w:tc>
          <w:tcPr>
            <w:tcW w:w="1044" w:type="dxa"/>
          </w:tcPr>
          <w:p w14:paraId="16CB6A60" w14:textId="5896E2CB" w:rsidR="003F3BA4" w:rsidRPr="00C03D77" w:rsidRDefault="003F3BA4" w:rsidP="00BB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80" w:lineRule="exact"/>
              <w:ind w:left="-96"/>
              <w:jc w:val="right"/>
              <w:rPr>
                <w:rFonts w:ascii="Cordia New" w:eastAsia="Cordia New" w:hAnsi="Cordia New" w:cs="Cordia New"/>
                <w:sz w:val="24"/>
                <w:szCs w:val="24"/>
              </w:rPr>
            </w:pPr>
          </w:p>
        </w:tc>
        <w:tc>
          <w:tcPr>
            <w:tcW w:w="1035" w:type="dxa"/>
          </w:tcPr>
          <w:p w14:paraId="26609600" w14:textId="3FB33221" w:rsidR="003F3BA4" w:rsidRPr="00C03D77" w:rsidRDefault="003F3BA4" w:rsidP="00BB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80" w:lineRule="exact"/>
              <w:ind w:left="-96"/>
              <w:jc w:val="right"/>
              <w:rPr>
                <w:rFonts w:ascii="Cordia New" w:hAnsi="Cordia New" w:cs="Cordia New"/>
                <w:sz w:val="24"/>
                <w:szCs w:val="24"/>
              </w:rPr>
            </w:pPr>
          </w:p>
        </w:tc>
        <w:tc>
          <w:tcPr>
            <w:tcW w:w="990" w:type="dxa"/>
          </w:tcPr>
          <w:p w14:paraId="308DB132" w14:textId="59B2E976" w:rsidR="003F3BA4" w:rsidRPr="00C03D77" w:rsidRDefault="003F3BA4" w:rsidP="00BB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80" w:lineRule="exact"/>
              <w:ind w:left="-96"/>
              <w:jc w:val="right"/>
              <w:rPr>
                <w:rFonts w:ascii="Cordia New" w:hAnsi="Cordia New" w:cs="Cordia New"/>
                <w:sz w:val="24"/>
                <w:szCs w:val="24"/>
              </w:rPr>
            </w:pPr>
          </w:p>
        </w:tc>
        <w:tc>
          <w:tcPr>
            <w:tcW w:w="936" w:type="dxa"/>
          </w:tcPr>
          <w:p w14:paraId="3C68D756" w14:textId="2BAE5300" w:rsidR="003F3BA4" w:rsidRPr="00C03D77" w:rsidRDefault="003F3BA4" w:rsidP="00BB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80" w:lineRule="exact"/>
              <w:ind w:left="-96"/>
              <w:jc w:val="right"/>
              <w:rPr>
                <w:rFonts w:ascii="Cordia New" w:hAnsi="Cordia New" w:cs="Cordia New"/>
                <w:sz w:val="24"/>
                <w:szCs w:val="24"/>
              </w:rPr>
            </w:pPr>
          </w:p>
        </w:tc>
      </w:tr>
      <w:tr w:rsidR="008F6A69" w:rsidRPr="003A1E89" w14:paraId="46B75682" w14:textId="77777777" w:rsidTr="003A67C1">
        <w:trPr>
          <w:cantSplit/>
          <w:trHeight w:val="138"/>
        </w:trPr>
        <w:tc>
          <w:tcPr>
            <w:tcW w:w="3024" w:type="dxa"/>
          </w:tcPr>
          <w:p w14:paraId="566A5451" w14:textId="10865F34" w:rsidR="008F6A69" w:rsidRPr="00777D53" w:rsidRDefault="008F6A69" w:rsidP="00BB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5" w:right="-104" w:hanging="195"/>
              <w:rPr>
                <w:rFonts w:ascii="Cordia New" w:hAnsi="Cordia New" w:cs="Cordia New"/>
                <w:sz w:val="24"/>
                <w:szCs w:val="24"/>
                <w:cs/>
              </w:rPr>
            </w:pPr>
            <w:r w:rsidRPr="005B5CCC">
              <w:rPr>
                <w:rFonts w:ascii="Cordia New" w:hAnsi="Cordia New" w:cs="Cordia New" w:hint="cs"/>
                <w:sz w:val="24"/>
                <w:szCs w:val="24"/>
                <w:cs/>
              </w:rPr>
              <w:t>รายได้จากค่านายหน้า</w:t>
            </w:r>
          </w:p>
        </w:tc>
        <w:tc>
          <w:tcPr>
            <w:tcW w:w="1566" w:type="dxa"/>
          </w:tcPr>
          <w:p w14:paraId="48318456" w14:textId="7FFDB68D" w:rsidR="008F6A69" w:rsidRPr="005B5CCC" w:rsidRDefault="008F6A69" w:rsidP="00BB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cs/>
              </w:rPr>
            </w:pPr>
            <w:r w:rsidRPr="005B5CCC">
              <w:rPr>
                <w:rFonts w:ascii="Cordia New" w:hAnsi="Cordia New" w:cs="Cordia New" w:hint="cs"/>
                <w:sz w:val="24"/>
                <w:szCs w:val="24"/>
                <w:cs/>
              </w:rPr>
              <w:t>ราคาที่ตกลงร่วมกัน</w:t>
            </w:r>
          </w:p>
        </w:tc>
        <w:tc>
          <w:tcPr>
            <w:tcW w:w="1044" w:type="dxa"/>
            <w:vAlign w:val="bottom"/>
          </w:tcPr>
          <w:p w14:paraId="2EAEBA13" w14:textId="0413C8EC" w:rsidR="008F6A69" w:rsidRPr="0021138E" w:rsidRDefault="00C073A7" w:rsidP="00BB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80" w:lineRule="exact"/>
              <w:ind w:left="-96"/>
              <w:jc w:val="right"/>
              <w:rPr>
                <w:rFonts w:ascii="Cordia New" w:eastAsia="Cordia New" w:hAnsi="Cordia New" w:cs="Cordia New"/>
                <w:sz w:val="24"/>
                <w:szCs w:val="24"/>
              </w:rPr>
            </w:pPr>
            <w:r>
              <w:rPr>
                <w:rFonts w:ascii="Cordia New" w:eastAsia="Cordia New" w:hAnsi="Cordia New" w:cs="Cordia New"/>
                <w:sz w:val="24"/>
                <w:szCs w:val="24"/>
              </w:rPr>
              <w:t>553</w:t>
            </w:r>
            <w:r w:rsidR="00CA1364">
              <w:rPr>
                <w:rFonts w:ascii="Cordia New" w:eastAsia="Cordia New" w:hAnsi="Cordia New" w:cs="Cordia New"/>
                <w:sz w:val="24"/>
                <w:szCs w:val="24"/>
              </w:rPr>
              <w:t>,833</w:t>
            </w:r>
          </w:p>
        </w:tc>
        <w:tc>
          <w:tcPr>
            <w:tcW w:w="1035" w:type="dxa"/>
            <w:vAlign w:val="bottom"/>
          </w:tcPr>
          <w:p w14:paraId="002534C9" w14:textId="202329C7" w:rsidR="008F6A69" w:rsidRPr="00AA109D" w:rsidRDefault="008F6A69" w:rsidP="00BB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80" w:lineRule="exact"/>
              <w:ind w:left="-96"/>
              <w:jc w:val="both"/>
              <w:rPr>
                <w:rFonts w:ascii="Cordia New" w:hAnsi="Cordia New" w:cs="Cordia New"/>
                <w:sz w:val="24"/>
                <w:szCs w:val="24"/>
              </w:rPr>
            </w:pPr>
            <w:r>
              <w:rPr>
                <w:rFonts w:ascii="Cordia New" w:hAnsi="Cordia New" w:cs="Cordia New"/>
                <w:sz w:val="24"/>
                <w:szCs w:val="24"/>
              </w:rPr>
              <w:t>-</w:t>
            </w:r>
          </w:p>
        </w:tc>
        <w:tc>
          <w:tcPr>
            <w:tcW w:w="990" w:type="dxa"/>
            <w:vAlign w:val="bottom"/>
          </w:tcPr>
          <w:p w14:paraId="2E66BA3E" w14:textId="00068932" w:rsidR="008F6A69" w:rsidRPr="008E216B" w:rsidRDefault="008F6A69" w:rsidP="00BB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80" w:lineRule="exact"/>
              <w:ind w:left="-96"/>
              <w:jc w:val="both"/>
              <w:rPr>
                <w:rFonts w:ascii="Cordia New" w:hAnsi="Cordia New" w:cs="Cordia New"/>
                <w:sz w:val="24"/>
                <w:szCs w:val="24"/>
              </w:rPr>
            </w:pPr>
            <w:r>
              <w:rPr>
                <w:rFonts w:ascii="Cordia New" w:hAnsi="Cordia New" w:cs="Cordia New"/>
                <w:sz w:val="24"/>
                <w:szCs w:val="24"/>
              </w:rPr>
              <w:t>-</w:t>
            </w:r>
          </w:p>
        </w:tc>
        <w:tc>
          <w:tcPr>
            <w:tcW w:w="936" w:type="dxa"/>
            <w:vAlign w:val="bottom"/>
          </w:tcPr>
          <w:p w14:paraId="3603B158" w14:textId="15C9E4BC" w:rsidR="008F6A69" w:rsidRPr="00117B8C" w:rsidRDefault="008F6A69" w:rsidP="00BB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80" w:lineRule="exact"/>
              <w:ind w:left="-96"/>
              <w:rPr>
                <w:rFonts w:ascii="Cordia New" w:hAnsi="Cordia New" w:cs="Cordia New"/>
                <w:sz w:val="24"/>
                <w:szCs w:val="24"/>
              </w:rPr>
            </w:pPr>
            <w:r>
              <w:rPr>
                <w:rFonts w:ascii="Cordia New" w:hAnsi="Cordia New" w:cs="Cordia New"/>
                <w:sz w:val="24"/>
                <w:szCs w:val="24"/>
              </w:rPr>
              <w:t>-</w:t>
            </w:r>
          </w:p>
        </w:tc>
      </w:tr>
      <w:tr w:rsidR="003F3BA4" w:rsidRPr="003A1E89" w14:paraId="61713F45" w14:textId="77777777" w:rsidTr="003A67C1">
        <w:trPr>
          <w:cantSplit/>
          <w:trHeight w:val="138"/>
        </w:trPr>
        <w:tc>
          <w:tcPr>
            <w:tcW w:w="3024" w:type="dxa"/>
          </w:tcPr>
          <w:p w14:paraId="7216ED33" w14:textId="76FFFA1F" w:rsidR="003F3BA4" w:rsidRPr="00C03D77" w:rsidRDefault="008F2560" w:rsidP="00BB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5" w:right="-104" w:hanging="195"/>
              <w:rPr>
                <w:rFonts w:ascii="Cordia New" w:hAnsi="Cordia New" w:cs="Cordia New"/>
                <w:sz w:val="24"/>
                <w:szCs w:val="24"/>
                <w:cs/>
              </w:rPr>
            </w:pPr>
            <w:r w:rsidRPr="005B5CCC">
              <w:rPr>
                <w:rFonts w:ascii="Cordia New" w:hAnsi="Cordia New" w:cs="Cordia New" w:hint="cs"/>
                <w:sz w:val="24"/>
                <w:szCs w:val="24"/>
                <w:cs/>
              </w:rPr>
              <w:t>ต้นทุนทางการเงิน</w:t>
            </w:r>
          </w:p>
        </w:tc>
        <w:tc>
          <w:tcPr>
            <w:tcW w:w="1566" w:type="dxa"/>
          </w:tcPr>
          <w:p w14:paraId="7496C213" w14:textId="6982D35C" w:rsidR="003F3BA4" w:rsidRPr="005B5CCC" w:rsidRDefault="003F3BA4" w:rsidP="00BB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cs/>
              </w:rPr>
            </w:pPr>
            <w:r w:rsidRPr="005B5CCC">
              <w:rPr>
                <w:rFonts w:ascii="Cordia New" w:hAnsi="Cordia New" w:cs="Cordia New" w:hint="cs"/>
                <w:sz w:val="24"/>
                <w:szCs w:val="24"/>
                <w:cs/>
              </w:rPr>
              <w:t>อัตราร้อยละ</w:t>
            </w:r>
            <w:r w:rsidRPr="00C03D77">
              <w:rPr>
                <w:rFonts w:ascii="Cordia New" w:hAnsi="Cordia New" w:cs="Cordia New" w:hint="cs"/>
                <w:sz w:val="24"/>
                <w:szCs w:val="24"/>
              </w:rPr>
              <w:t xml:space="preserve"> </w:t>
            </w:r>
            <w:r>
              <w:rPr>
                <w:rFonts w:ascii="Cordia New" w:hAnsi="Cordia New" w:cs="Cordia New"/>
                <w:sz w:val="24"/>
                <w:szCs w:val="24"/>
              </w:rPr>
              <w:t>5.0</w:t>
            </w:r>
            <w:r w:rsidRPr="00C03D77">
              <w:rPr>
                <w:rFonts w:ascii="Cordia New" w:hAnsi="Cordia New" w:cs="Cordia New" w:hint="cs"/>
                <w:sz w:val="24"/>
                <w:szCs w:val="24"/>
              </w:rPr>
              <w:t>0</w:t>
            </w:r>
            <w:r>
              <w:rPr>
                <w:rFonts w:ascii="Cordia New" w:hAnsi="Cordia New" w:cs="Cordia New"/>
                <w:sz w:val="24"/>
                <w:szCs w:val="24"/>
              </w:rPr>
              <w:t xml:space="preserve"> </w:t>
            </w:r>
            <w:r w:rsidRPr="005B5CCC">
              <w:rPr>
                <w:rFonts w:ascii="Cordia New" w:hAnsi="Cordia New" w:cs="Cordia New" w:hint="cs"/>
                <w:sz w:val="24"/>
                <w:szCs w:val="24"/>
                <w:cs/>
              </w:rPr>
              <w:t>ต่อปี</w:t>
            </w:r>
          </w:p>
        </w:tc>
        <w:tc>
          <w:tcPr>
            <w:tcW w:w="1044" w:type="dxa"/>
            <w:vAlign w:val="bottom"/>
          </w:tcPr>
          <w:p w14:paraId="56A0392E" w14:textId="7E7C1381" w:rsidR="003F3BA4" w:rsidRPr="00C03D77" w:rsidRDefault="00A13BD6" w:rsidP="00BB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80" w:lineRule="exact"/>
              <w:ind w:left="-96"/>
              <w:jc w:val="right"/>
              <w:rPr>
                <w:rFonts w:ascii="Cordia New" w:hAnsi="Cordia New" w:cs="Cordia New"/>
                <w:sz w:val="24"/>
                <w:szCs w:val="24"/>
              </w:rPr>
            </w:pPr>
            <w:r w:rsidRPr="009F7737">
              <w:rPr>
                <w:rFonts w:ascii="Cordia New" w:eastAsia="Cordia New" w:hAnsi="Cordia New" w:cs="Cordia New"/>
                <w:sz w:val="24"/>
                <w:szCs w:val="24"/>
              </w:rPr>
              <w:t>76,027</w:t>
            </w:r>
          </w:p>
        </w:tc>
        <w:tc>
          <w:tcPr>
            <w:tcW w:w="1035" w:type="dxa"/>
            <w:vAlign w:val="bottom"/>
          </w:tcPr>
          <w:p w14:paraId="5BBE714D" w14:textId="7377F27B" w:rsidR="003F3BA4" w:rsidRPr="005B5CCC" w:rsidRDefault="003F3BA4" w:rsidP="00BB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80" w:lineRule="exact"/>
              <w:ind w:left="-164"/>
              <w:jc w:val="right"/>
              <w:rPr>
                <w:rFonts w:ascii="Cordia New" w:eastAsia="Calibri" w:hAnsi="Cordia New" w:cs="Cordia New"/>
                <w:sz w:val="24"/>
                <w:szCs w:val="24"/>
                <w:cs/>
              </w:rPr>
            </w:pPr>
            <w:r w:rsidRPr="00117B8C">
              <w:rPr>
                <w:rFonts w:ascii="Cordia New" w:eastAsia="Cordia New" w:hAnsi="Cordia New" w:cs="Cordia New"/>
                <w:sz w:val="24"/>
                <w:szCs w:val="24"/>
              </w:rPr>
              <w:t>14,384</w:t>
            </w:r>
          </w:p>
        </w:tc>
        <w:tc>
          <w:tcPr>
            <w:tcW w:w="990" w:type="dxa"/>
            <w:vAlign w:val="bottom"/>
          </w:tcPr>
          <w:p w14:paraId="340D7DC6" w14:textId="7668D692" w:rsidR="003F3BA4" w:rsidRPr="008E216B" w:rsidRDefault="009F7737" w:rsidP="00BB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80" w:lineRule="exact"/>
              <w:ind w:left="-164"/>
              <w:jc w:val="right"/>
              <w:rPr>
                <w:rFonts w:ascii="Cordia New" w:hAnsi="Cordia New" w:cs="Cordia New"/>
                <w:sz w:val="24"/>
                <w:szCs w:val="24"/>
              </w:rPr>
            </w:pPr>
            <w:r w:rsidRPr="009F7737">
              <w:rPr>
                <w:rFonts w:ascii="Cordia New" w:eastAsia="Cordia New" w:hAnsi="Cordia New" w:cs="Cordia New"/>
                <w:sz w:val="24"/>
                <w:szCs w:val="24"/>
              </w:rPr>
              <w:t>76,027</w:t>
            </w:r>
          </w:p>
        </w:tc>
        <w:tc>
          <w:tcPr>
            <w:tcW w:w="936" w:type="dxa"/>
            <w:vAlign w:val="bottom"/>
          </w:tcPr>
          <w:p w14:paraId="049EF6DD" w14:textId="033D39CB" w:rsidR="003F3BA4" w:rsidRPr="00C03D77" w:rsidRDefault="003F3BA4" w:rsidP="00BB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80" w:lineRule="exact"/>
              <w:ind w:left="-96"/>
              <w:jc w:val="right"/>
              <w:rPr>
                <w:rFonts w:ascii="Cordia New" w:eastAsia="Calibri" w:hAnsi="Cordia New" w:cs="Cordia New"/>
                <w:sz w:val="24"/>
                <w:szCs w:val="24"/>
              </w:rPr>
            </w:pPr>
            <w:r w:rsidRPr="00117B8C">
              <w:rPr>
                <w:rFonts w:ascii="Cordia New" w:eastAsia="Cordia New" w:hAnsi="Cordia New" w:cs="Cordia New"/>
                <w:sz w:val="24"/>
                <w:szCs w:val="24"/>
              </w:rPr>
              <w:t>14,384</w:t>
            </w:r>
          </w:p>
        </w:tc>
      </w:tr>
      <w:tr w:rsidR="00BF3C38" w:rsidRPr="003A1E89" w14:paraId="59EB7E7D" w14:textId="77777777" w:rsidTr="003A67C1">
        <w:trPr>
          <w:cantSplit/>
          <w:trHeight w:val="138"/>
        </w:trPr>
        <w:tc>
          <w:tcPr>
            <w:tcW w:w="3024" w:type="dxa"/>
          </w:tcPr>
          <w:p w14:paraId="197DB820" w14:textId="413BB27E" w:rsidR="00BF3C38" w:rsidRPr="00777D53" w:rsidRDefault="008F2560" w:rsidP="00BB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5" w:right="-104" w:hanging="195"/>
              <w:rPr>
                <w:rFonts w:ascii="Cordia New" w:hAnsi="Cordia New" w:cs="Cordia New"/>
                <w:sz w:val="24"/>
                <w:szCs w:val="24"/>
                <w:cs/>
              </w:rPr>
            </w:pPr>
            <w:r w:rsidRPr="005B5CCC">
              <w:rPr>
                <w:rFonts w:ascii="Cordia New" w:hAnsi="Cordia New" w:cs="Cordia New" w:hint="cs"/>
                <w:sz w:val="24"/>
                <w:szCs w:val="24"/>
                <w:cs/>
              </w:rPr>
              <w:t>ต้นทุนทางการเงิน</w:t>
            </w:r>
          </w:p>
        </w:tc>
        <w:tc>
          <w:tcPr>
            <w:tcW w:w="1566" w:type="dxa"/>
          </w:tcPr>
          <w:p w14:paraId="070D5AC7" w14:textId="357CAAC0" w:rsidR="00BF3C38" w:rsidRPr="005B5CCC" w:rsidRDefault="009465BA" w:rsidP="00BB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cs/>
              </w:rPr>
            </w:pPr>
            <w:r w:rsidRPr="005B5CCC">
              <w:rPr>
                <w:rFonts w:ascii="Cordia New" w:hAnsi="Cordia New" w:cs="Cordia New" w:hint="cs"/>
                <w:sz w:val="24"/>
                <w:szCs w:val="24"/>
                <w:cs/>
              </w:rPr>
              <w:t>อัตราร้อยละ</w:t>
            </w:r>
            <w:r w:rsidRPr="00C03D77">
              <w:rPr>
                <w:rFonts w:ascii="Cordia New" w:hAnsi="Cordia New" w:cs="Cordia New" w:hint="cs"/>
                <w:sz w:val="24"/>
                <w:szCs w:val="24"/>
              </w:rPr>
              <w:t xml:space="preserve"> </w:t>
            </w:r>
            <w:r>
              <w:rPr>
                <w:rFonts w:ascii="Cordia New" w:hAnsi="Cordia New" w:cs="Cordia New"/>
                <w:sz w:val="24"/>
                <w:szCs w:val="24"/>
              </w:rPr>
              <w:t>8.0</w:t>
            </w:r>
            <w:r w:rsidRPr="00C03D77">
              <w:rPr>
                <w:rFonts w:ascii="Cordia New" w:hAnsi="Cordia New" w:cs="Cordia New" w:hint="cs"/>
                <w:sz w:val="24"/>
                <w:szCs w:val="24"/>
              </w:rPr>
              <w:t>0</w:t>
            </w:r>
            <w:r>
              <w:rPr>
                <w:rFonts w:ascii="Cordia New" w:hAnsi="Cordia New" w:cs="Cordia New"/>
                <w:sz w:val="24"/>
                <w:szCs w:val="24"/>
              </w:rPr>
              <w:t xml:space="preserve"> </w:t>
            </w:r>
            <w:r w:rsidRPr="005B5CCC">
              <w:rPr>
                <w:rFonts w:ascii="Cordia New" w:hAnsi="Cordia New" w:cs="Cordia New" w:hint="cs"/>
                <w:sz w:val="24"/>
                <w:szCs w:val="24"/>
                <w:cs/>
              </w:rPr>
              <w:t>ต่อปี</w:t>
            </w:r>
          </w:p>
        </w:tc>
        <w:tc>
          <w:tcPr>
            <w:tcW w:w="1044" w:type="dxa"/>
            <w:vAlign w:val="bottom"/>
          </w:tcPr>
          <w:p w14:paraId="26602BC8" w14:textId="790536AB" w:rsidR="00BF3C38" w:rsidRPr="00C03D77" w:rsidRDefault="00A13BD6" w:rsidP="00BB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80" w:lineRule="exact"/>
              <w:ind w:left="-96"/>
              <w:jc w:val="right"/>
              <w:rPr>
                <w:rFonts w:ascii="Cordia New" w:hAnsi="Cordia New" w:cs="Cordia New"/>
                <w:sz w:val="24"/>
                <w:szCs w:val="24"/>
              </w:rPr>
            </w:pPr>
            <w:r>
              <w:rPr>
                <w:rFonts w:ascii="Cordia New" w:eastAsia="Cordia New" w:hAnsi="Cordia New" w:cs="Cordia New"/>
                <w:sz w:val="24"/>
                <w:szCs w:val="24"/>
              </w:rPr>
              <w:t>309,041</w:t>
            </w:r>
          </w:p>
        </w:tc>
        <w:tc>
          <w:tcPr>
            <w:tcW w:w="1035" w:type="dxa"/>
            <w:vAlign w:val="bottom"/>
          </w:tcPr>
          <w:p w14:paraId="527C66EE" w14:textId="0AAF5BE6" w:rsidR="00BF3C38" w:rsidRPr="00117B8C" w:rsidRDefault="009465BA" w:rsidP="00BB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80" w:lineRule="exact"/>
              <w:ind w:left="-96"/>
              <w:jc w:val="thaiDistribute"/>
              <w:rPr>
                <w:rFonts w:ascii="Cordia New" w:eastAsia="Cordia New" w:hAnsi="Cordia New" w:cs="Cordia New"/>
                <w:sz w:val="24"/>
                <w:szCs w:val="24"/>
              </w:rPr>
            </w:pPr>
            <w:r w:rsidRPr="009465BA">
              <w:rPr>
                <w:rFonts w:ascii="Cordia New" w:hAnsi="Cordia New" w:cs="Cordia New"/>
                <w:sz w:val="24"/>
                <w:szCs w:val="24"/>
              </w:rPr>
              <w:t>-</w:t>
            </w:r>
          </w:p>
        </w:tc>
        <w:tc>
          <w:tcPr>
            <w:tcW w:w="990" w:type="dxa"/>
            <w:vAlign w:val="bottom"/>
          </w:tcPr>
          <w:p w14:paraId="0985990C" w14:textId="0FE4345D" w:rsidR="00BF3C38" w:rsidRDefault="00F962D0" w:rsidP="00BB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80" w:lineRule="exact"/>
              <w:ind w:left="-96"/>
              <w:jc w:val="right"/>
              <w:rPr>
                <w:rFonts w:ascii="Cordia New" w:eastAsia="Cordia New" w:hAnsi="Cordia New" w:cs="Cordia New"/>
                <w:sz w:val="24"/>
                <w:szCs w:val="24"/>
              </w:rPr>
            </w:pPr>
            <w:r>
              <w:rPr>
                <w:rFonts w:ascii="Cordia New" w:eastAsia="Cordia New" w:hAnsi="Cordia New" w:cs="Cordia New"/>
                <w:sz w:val="24"/>
                <w:szCs w:val="24"/>
              </w:rPr>
              <w:t>309,041</w:t>
            </w:r>
          </w:p>
        </w:tc>
        <w:tc>
          <w:tcPr>
            <w:tcW w:w="936" w:type="dxa"/>
            <w:vAlign w:val="bottom"/>
          </w:tcPr>
          <w:p w14:paraId="654D1A01" w14:textId="0465395C" w:rsidR="00BF3C38" w:rsidRPr="00117B8C" w:rsidRDefault="009465BA" w:rsidP="00BB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80" w:lineRule="exact"/>
              <w:ind w:left="-96"/>
              <w:rPr>
                <w:rFonts w:ascii="Cordia New" w:eastAsia="Cordia New" w:hAnsi="Cordia New" w:cs="Cordia New"/>
                <w:sz w:val="24"/>
                <w:szCs w:val="24"/>
              </w:rPr>
            </w:pPr>
            <w:r w:rsidRPr="009465BA">
              <w:rPr>
                <w:rFonts w:ascii="Cordia New" w:hAnsi="Cordia New" w:cs="Cordia New"/>
                <w:sz w:val="24"/>
                <w:szCs w:val="24"/>
              </w:rPr>
              <w:t>-</w:t>
            </w:r>
          </w:p>
        </w:tc>
      </w:tr>
      <w:tr w:rsidR="00827C6D" w:rsidRPr="003A1E89" w14:paraId="4199F011" w14:textId="77777777" w:rsidTr="003A67C1">
        <w:trPr>
          <w:cantSplit/>
          <w:trHeight w:val="138"/>
        </w:trPr>
        <w:tc>
          <w:tcPr>
            <w:tcW w:w="3024" w:type="dxa"/>
          </w:tcPr>
          <w:p w14:paraId="693EC403" w14:textId="723B5916" w:rsidR="00827C6D" w:rsidRDefault="00827C6D" w:rsidP="00BB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5" w:right="-104" w:hanging="195"/>
              <w:rPr>
                <w:rFonts w:ascii="Cordia New" w:hAnsi="Cordia New" w:cs="Cordia New"/>
                <w:sz w:val="24"/>
                <w:szCs w:val="24"/>
                <w:cs/>
              </w:rPr>
            </w:pPr>
            <w:r w:rsidRPr="005B5CCC">
              <w:rPr>
                <w:rFonts w:ascii="Cordia New" w:hAnsi="Cordia New" w:cs="Cordia New" w:hint="cs"/>
                <w:sz w:val="24"/>
                <w:szCs w:val="24"/>
                <w:cs/>
              </w:rPr>
              <w:t>ต้นทุนทางการเงิน</w:t>
            </w:r>
          </w:p>
        </w:tc>
        <w:tc>
          <w:tcPr>
            <w:tcW w:w="1566" w:type="dxa"/>
          </w:tcPr>
          <w:p w14:paraId="27F2905E" w14:textId="38410EC7" w:rsidR="00827C6D" w:rsidRPr="005B5CCC" w:rsidRDefault="00827C6D" w:rsidP="00BB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cs/>
              </w:rPr>
            </w:pPr>
            <w:r w:rsidRPr="005B5CCC">
              <w:rPr>
                <w:rFonts w:ascii="Cordia New" w:hAnsi="Cordia New" w:cs="Cordia New" w:hint="cs"/>
                <w:sz w:val="24"/>
                <w:szCs w:val="24"/>
                <w:cs/>
              </w:rPr>
              <w:t>อัตราร้อยละ</w:t>
            </w:r>
            <w:r w:rsidRPr="00C03D77">
              <w:rPr>
                <w:rFonts w:ascii="Cordia New" w:hAnsi="Cordia New" w:cs="Cordia New" w:hint="cs"/>
                <w:sz w:val="24"/>
                <w:szCs w:val="24"/>
              </w:rPr>
              <w:t xml:space="preserve"> </w:t>
            </w:r>
            <w:r>
              <w:rPr>
                <w:rFonts w:ascii="Cordia New" w:hAnsi="Cordia New" w:cs="Cordia New"/>
                <w:sz w:val="24"/>
                <w:szCs w:val="24"/>
              </w:rPr>
              <w:t>2.5</w:t>
            </w:r>
            <w:r w:rsidRPr="00C03D77">
              <w:rPr>
                <w:rFonts w:ascii="Cordia New" w:hAnsi="Cordia New" w:cs="Cordia New" w:hint="cs"/>
                <w:sz w:val="24"/>
                <w:szCs w:val="24"/>
              </w:rPr>
              <w:t>0</w:t>
            </w:r>
            <w:r>
              <w:rPr>
                <w:rFonts w:ascii="Cordia New" w:hAnsi="Cordia New" w:cs="Cordia New"/>
                <w:sz w:val="24"/>
                <w:szCs w:val="24"/>
              </w:rPr>
              <w:t xml:space="preserve"> </w:t>
            </w:r>
            <w:r w:rsidRPr="005B5CCC">
              <w:rPr>
                <w:rFonts w:ascii="Cordia New" w:hAnsi="Cordia New" w:cs="Cordia New" w:hint="cs"/>
                <w:sz w:val="24"/>
                <w:szCs w:val="24"/>
                <w:cs/>
              </w:rPr>
              <w:t>ต่อปี</w:t>
            </w:r>
          </w:p>
        </w:tc>
        <w:tc>
          <w:tcPr>
            <w:tcW w:w="1044" w:type="dxa"/>
            <w:vAlign w:val="bottom"/>
          </w:tcPr>
          <w:p w14:paraId="1F99217E" w14:textId="18154100" w:rsidR="00827C6D" w:rsidRPr="00C03D77" w:rsidRDefault="00E12AAC" w:rsidP="00BB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80" w:lineRule="exact"/>
              <w:ind w:left="-96"/>
              <w:jc w:val="right"/>
              <w:rPr>
                <w:rFonts w:ascii="Cordia New" w:hAnsi="Cordia New" w:cs="Cordia New"/>
                <w:sz w:val="24"/>
                <w:szCs w:val="24"/>
              </w:rPr>
            </w:pPr>
            <w:r>
              <w:rPr>
                <w:rFonts w:ascii="Cordia New" w:hAnsi="Cordia New" w:cs="Cordia New"/>
                <w:sz w:val="24"/>
                <w:szCs w:val="24"/>
              </w:rPr>
              <w:t>139,178</w:t>
            </w:r>
          </w:p>
        </w:tc>
        <w:tc>
          <w:tcPr>
            <w:tcW w:w="1035" w:type="dxa"/>
            <w:vAlign w:val="bottom"/>
          </w:tcPr>
          <w:p w14:paraId="50A6B338" w14:textId="747A4BD0" w:rsidR="00827C6D" w:rsidRPr="009465BA" w:rsidRDefault="00E12AAC" w:rsidP="00BB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80" w:lineRule="exact"/>
              <w:ind w:left="-96"/>
              <w:jc w:val="thaiDistribute"/>
              <w:rPr>
                <w:rFonts w:ascii="Cordia New" w:hAnsi="Cordia New" w:cs="Cordia New"/>
                <w:sz w:val="24"/>
                <w:szCs w:val="24"/>
              </w:rPr>
            </w:pPr>
            <w:r>
              <w:rPr>
                <w:rFonts w:ascii="Cordia New" w:hAnsi="Cordia New" w:cs="Cordia New"/>
                <w:sz w:val="24"/>
                <w:szCs w:val="24"/>
              </w:rPr>
              <w:t>-</w:t>
            </w:r>
          </w:p>
        </w:tc>
        <w:tc>
          <w:tcPr>
            <w:tcW w:w="990" w:type="dxa"/>
            <w:vAlign w:val="bottom"/>
          </w:tcPr>
          <w:p w14:paraId="26363A05" w14:textId="40A1EC65" w:rsidR="00827C6D" w:rsidRDefault="00E12AAC" w:rsidP="00BB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80" w:lineRule="exact"/>
              <w:ind w:left="-96"/>
              <w:rPr>
                <w:rFonts w:ascii="Cordia New" w:eastAsia="Cordia New" w:hAnsi="Cordia New" w:cs="Cordia New"/>
                <w:sz w:val="24"/>
                <w:szCs w:val="24"/>
              </w:rPr>
            </w:pPr>
            <w:r w:rsidRPr="00E12AAC">
              <w:rPr>
                <w:rFonts w:ascii="Cordia New" w:hAnsi="Cordia New" w:cs="Cordia New"/>
                <w:sz w:val="24"/>
                <w:szCs w:val="24"/>
              </w:rPr>
              <w:t>-</w:t>
            </w:r>
          </w:p>
        </w:tc>
        <w:tc>
          <w:tcPr>
            <w:tcW w:w="936" w:type="dxa"/>
            <w:vAlign w:val="bottom"/>
          </w:tcPr>
          <w:p w14:paraId="095CA105" w14:textId="1EF6BB4E" w:rsidR="00827C6D" w:rsidRPr="009465BA" w:rsidRDefault="00E12AAC" w:rsidP="00BB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80" w:lineRule="exact"/>
              <w:ind w:left="-96"/>
              <w:rPr>
                <w:rFonts w:ascii="Cordia New" w:hAnsi="Cordia New" w:cs="Cordia New"/>
                <w:sz w:val="24"/>
                <w:szCs w:val="24"/>
              </w:rPr>
            </w:pPr>
            <w:r>
              <w:rPr>
                <w:rFonts w:ascii="Cordia New" w:hAnsi="Cordia New" w:cs="Cordia New"/>
                <w:sz w:val="24"/>
                <w:szCs w:val="24"/>
              </w:rPr>
              <w:t>-</w:t>
            </w:r>
          </w:p>
        </w:tc>
      </w:tr>
      <w:bookmarkEnd w:id="24"/>
    </w:tbl>
    <w:p w14:paraId="6B271DF9" w14:textId="77777777" w:rsidR="003A67C1" w:rsidRDefault="003A67C1" w:rsidP="003A67C1">
      <w:pPr>
        <w:pStyle w:val="ListParagraph"/>
        <w:spacing w:after="0" w:line="340" w:lineRule="exact"/>
        <w:ind w:left="907"/>
        <w:jc w:val="both"/>
        <w:rPr>
          <w:rFonts w:ascii="Cordia New" w:eastAsia="Calibri" w:hAnsi="Cordia New" w:cs="Cordia New"/>
          <w:sz w:val="26"/>
          <w:szCs w:val="26"/>
        </w:rPr>
      </w:pPr>
    </w:p>
    <w:p w14:paraId="18FF9B7C" w14:textId="63B0487E" w:rsidR="00701871" w:rsidRDefault="006463C9" w:rsidP="00DD3A73">
      <w:pPr>
        <w:pStyle w:val="ListParagraph"/>
        <w:numPr>
          <w:ilvl w:val="1"/>
          <w:numId w:val="45"/>
        </w:numPr>
        <w:spacing w:after="0" w:line="340" w:lineRule="exact"/>
        <w:ind w:left="907" w:hanging="540"/>
        <w:jc w:val="both"/>
        <w:rPr>
          <w:rFonts w:ascii="Cordia New" w:eastAsia="Calibri" w:hAnsi="Cordia New" w:cs="Cordia New"/>
          <w:sz w:val="26"/>
          <w:szCs w:val="26"/>
        </w:rPr>
      </w:pPr>
      <w:r w:rsidRPr="005B5CCC">
        <w:rPr>
          <w:rFonts w:ascii="Cordia New" w:eastAsia="Calibri" w:hAnsi="Cordia New" w:cs="Cordia New" w:hint="cs"/>
          <w:sz w:val="26"/>
          <w:szCs w:val="26"/>
          <w:cs/>
        </w:rPr>
        <w:t>ยอดคงค้างระหว่างกัน</w:t>
      </w:r>
    </w:p>
    <w:p w14:paraId="4E3D1D75" w14:textId="77777777" w:rsidR="009A7F55" w:rsidRDefault="009A7F55" w:rsidP="009A7F55">
      <w:pPr>
        <w:pStyle w:val="ListParagraph"/>
        <w:spacing w:after="0" w:line="340" w:lineRule="exact"/>
        <w:ind w:left="907"/>
        <w:jc w:val="both"/>
        <w:rPr>
          <w:rFonts w:ascii="Cordia New" w:eastAsia="Calibri" w:hAnsi="Cordia New" w:cs="Cordia New"/>
          <w:sz w:val="26"/>
          <w:szCs w:val="26"/>
        </w:rPr>
      </w:pPr>
    </w:p>
    <w:tbl>
      <w:tblPr>
        <w:tblW w:w="8577" w:type="dxa"/>
        <w:tblInd w:w="783" w:type="dxa"/>
        <w:tblBorders>
          <w:top w:val="single" w:sz="4" w:space="0" w:color="auto"/>
        </w:tblBorders>
        <w:tblLayout w:type="fixed"/>
        <w:tblLook w:val="0000" w:firstRow="0" w:lastRow="0" w:firstColumn="0" w:lastColumn="0" w:noHBand="0" w:noVBand="0"/>
      </w:tblPr>
      <w:tblGrid>
        <w:gridCol w:w="3627"/>
        <w:gridCol w:w="1260"/>
        <w:gridCol w:w="1260"/>
        <w:gridCol w:w="1260"/>
        <w:gridCol w:w="1170"/>
      </w:tblGrid>
      <w:tr w:rsidR="007F0730" w:rsidRPr="003A1E89" w14:paraId="58D202EB" w14:textId="77777777" w:rsidTr="003A67C1">
        <w:trPr>
          <w:cantSplit/>
          <w:trHeight w:val="345"/>
          <w:tblHeader/>
        </w:trPr>
        <w:tc>
          <w:tcPr>
            <w:tcW w:w="3627" w:type="dxa"/>
            <w:tcBorders>
              <w:top w:val="nil"/>
            </w:tcBorders>
          </w:tcPr>
          <w:p w14:paraId="6A22A60D" w14:textId="0B4C5844" w:rsidR="002365B9" w:rsidRPr="003A1E89" w:rsidRDefault="002365B9"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cs/>
              </w:rPr>
            </w:pPr>
            <w:r w:rsidRPr="003A1E89">
              <w:rPr>
                <w:rFonts w:ascii="Cordia New" w:eastAsia="Cordia New" w:hAnsi="Cordia New" w:cs="Cordia New" w:hint="cs"/>
                <w:sz w:val="26"/>
                <w:szCs w:val="26"/>
              </w:rPr>
              <w:t>(</w:t>
            </w:r>
            <w:r w:rsidRPr="005B5CCC">
              <w:rPr>
                <w:rFonts w:ascii="Cordia New" w:eastAsia="Cordia New" w:hAnsi="Cordia New" w:cs="Cordia New" w:hint="cs"/>
                <w:sz w:val="26"/>
                <w:szCs w:val="26"/>
                <w:cs/>
              </w:rPr>
              <w:t>หน่วย : บาท)</w:t>
            </w:r>
          </w:p>
        </w:tc>
        <w:tc>
          <w:tcPr>
            <w:tcW w:w="2520" w:type="dxa"/>
            <w:gridSpan w:val="2"/>
            <w:tcBorders>
              <w:top w:val="nil"/>
            </w:tcBorders>
            <w:vAlign w:val="bottom"/>
          </w:tcPr>
          <w:p w14:paraId="4E493323" w14:textId="2FDAC28F" w:rsidR="000E479B" w:rsidRPr="00860323" w:rsidRDefault="003513E1" w:rsidP="007F48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eastAsia="Cordia New" w:hAnsi="Cordia New" w:cs="Cordia New"/>
                <w:sz w:val="26"/>
                <w:szCs w:val="26"/>
                <w:highlight w:val="yellow"/>
              </w:rPr>
            </w:pPr>
            <w:r w:rsidRPr="00860323">
              <w:rPr>
                <w:rFonts w:ascii="Cordia New" w:eastAsia="Cordia New" w:hAnsi="Cordia New" w:cs="Cordia New" w:hint="cs"/>
                <w:sz w:val="26"/>
                <w:szCs w:val="26"/>
                <w:cs/>
              </w:rPr>
              <w:t>งบการเงินรวม</w:t>
            </w:r>
          </w:p>
        </w:tc>
        <w:tc>
          <w:tcPr>
            <w:tcW w:w="2430" w:type="dxa"/>
            <w:gridSpan w:val="2"/>
            <w:tcBorders>
              <w:top w:val="nil"/>
            </w:tcBorders>
            <w:vAlign w:val="bottom"/>
          </w:tcPr>
          <w:p w14:paraId="317E6413" w14:textId="541DD047" w:rsidR="002365B9" w:rsidRPr="00860323" w:rsidRDefault="000D0539" w:rsidP="007F48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eastAsia="Cordia New" w:hAnsi="Cordia New" w:cs="Cordia New"/>
                <w:sz w:val="26"/>
                <w:szCs w:val="26"/>
                <w:cs/>
              </w:rPr>
            </w:pPr>
            <w:r w:rsidRPr="00860323">
              <w:rPr>
                <w:rFonts w:ascii="Cordia New" w:eastAsia="Cordia New" w:hAnsi="Cordia New" w:cs="Cordia New" w:hint="cs"/>
                <w:sz w:val="26"/>
                <w:szCs w:val="26"/>
                <w:cs/>
              </w:rPr>
              <w:t>งบการเงินเฉพาะกิจการ</w:t>
            </w:r>
          </w:p>
        </w:tc>
      </w:tr>
      <w:tr w:rsidR="004F4DC5" w:rsidRPr="003A1E89" w14:paraId="0DB8182E" w14:textId="77777777" w:rsidTr="003B5C48">
        <w:trPr>
          <w:cantSplit/>
          <w:trHeight w:val="345"/>
          <w:tblHeader/>
        </w:trPr>
        <w:tc>
          <w:tcPr>
            <w:tcW w:w="3627" w:type="dxa"/>
          </w:tcPr>
          <w:p w14:paraId="2AC3AD88" w14:textId="028A8830" w:rsidR="004F4DC5" w:rsidRPr="003A1E89" w:rsidRDefault="004F4DC5" w:rsidP="004F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rPr>
            </w:pPr>
          </w:p>
        </w:tc>
        <w:tc>
          <w:tcPr>
            <w:tcW w:w="1260" w:type="dxa"/>
          </w:tcPr>
          <w:p w14:paraId="2FE4F381" w14:textId="1C0AE1FE" w:rsidR="004F4DC5" w:rsidRPr="00860323" w:rsidRDefault="004F4DC5" w:rsidP="004F4D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jc w:val="center"/>
              <w:rPr>
                <w:rFonts w:ascii="Cordia New" w:eastAsia="Cordia New" w:hAnsi="Cordia New" w:cs="Cordia New"/>
                <w:sz w:val="26"/>
                <w:szCs w:val="26"/>
              </w:rPr>
            </w:pPr>
            <w:r w:rsidRPr="00860323">
              <w:rPr>
                <w:rFonts w:ascii="Cordia New" w:eastAsia="Cordia New" w:hAnsi="Cordia New" w:cs="Cordia New" w:hint="cs"/>
                <w:sz w:val="26"/>
                <w:szCs w:val="26"/>
              </w:rPr>
              <w:t>2568</w:t>
            </w:r>
          </w:p>
        </w:tc>
        <w:tc>
          <w:tcPr>
            <w:tcW w:w="1260" w:type="dxa"/>
          </w:tcPr>
          <w:p w14:paraId="2872331F" w14:textId="72DAA468" w:rsidR="004F4DC5" w:rsidRPr="00860323" w:rsidRDefault="004F4DC5" w:rsidP="004F4D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jc w:val="center"/>
              <w:rPr>
                <w:rFonts w:ascii="Cordia New" w:eastAsia="Cordia New" w:hAnsi="Cordia New" w:cs="Cordia New"/>
                <w:sz w:val="26"/>
                <w:szCs w:val="26"/>
              </w:rPr>
            </w:pPr>
            <w:r w:rsidRPr="00860323">
              <w:rPr>
                <w:rFonts w:ascii="Cordia New" w:eastAsia="Cordia New" w:hAnsi="Cordia New" w:cs="Cordia New" w:hint="cs"/>
                <w:sz w:val="26"/>
                <w:szCs w:val="26"/>
              </w:rPr>
              <w:t>2567</w:t>
            </w:r>
          </w:p>
        </w:tc>
        <w:tc>
          <w:tcPr>
            <w:tcW w:w="1260" w:type="dxa"/>
          </w:tcPr>
          <w:p w14:paraId="244F8AE2" w14:textId="3E25A71D" w:rsidR="004F4DC5" w:rsidRPr="00860323" w:rsidRDefault="004F4DC5" w:rsidP="004F4D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jc w:val="center"/>
              <w:rPr>
                <w:rFonts w:ascii="Cordia New" w:eastAsia="Cordia New" w:hAnsi="Cordia New" w:cs="Cordia New"/>
                <w:sz w:val="26"/>
                <w:szCs w:val="26"/>
                <w:cs/>
              </w:rPr>
            </w:pPr>
            <w:r w:rsidRPr="00860323">
              <w:rPr>
                <w:rFonts w:ascii="Cordia New" w:eastAsia="Cordia New" w:hAnsi="Cordia New" w:cs="Cordia New" w:hint="cs"/>
                <w:sz w:val="26"/>
                <w:szCs w:val="26"/>
              </w:rPr>
              <w:t>2568</w:t>
            </w:r>
          </w:p>
        </w:tc>
        <w:tc>
          <w:tcPr>
            <w:tcW w:w="1170" w:type="dxa"/>
          </w:tcPr>
          <w:p w14:paraId="17F42EE7" w14:textId="306D68DB" w:rsidR="004F4DC5" w:rsidRPr="00860323" w:rsidRDefault="004F4DC5" w:rsidP="004F4D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jc w:val="center"/>
              <w:rPr>
                <w:rFonts w:ascii="Cordia New" w:eastAsia="Cordia New" w:hAnsi="Cordia New" w:cs="Cordia New"/>
                <w:sz w:val="26"/>
                <w:szCs w:val="26"/>
              </w:rPr>
            </w:pPr>
            <w:r w:rsidRPr="00860323">
              <w:rPr>
                <w:rFonts w:ascii="Cordia New" w:eastAsia="Cordia New" w:hAnsi="Cordia New" w:cs="Cordia New" w:hint="cs"/>
                <w:sz w:val="26"/>
                <w:szCs w:val="26"/>
              </w:rPr>
              <w:t>2567</w:t>
            </w:r>
          </w:p>
        </w:tc>
      </w:tr>
      <w:tr w:rsidR="007F0730" w:rsidRPr="003A1E89" w14:paraId="5FC7D37C" w14:textId="77777777" w:rsidTr="003B5C48">
        <w:trPr>
          <w:cantSplit/>
          <w:trHeight w:val="345"/>
          <w:tblHeader/>
        </w:trPr>
        <w:tc>
          <w:tcPr>
            <w:tcW w:w="3627" w:type="dxa"/>
          </w:tcPr>
          <w:p w14:paraId="6A846264" w14:textId="77777777" w:rsidR="002365B9" w:rsidRPr="003A1E89" w:rsidRDefault="002365B9" w:rsidP="007F48EE">
            <w:pPr>
              <w:spacing w:line="380" w:lineRule="exact"/>
              <w:rPr>
                <w:rFonts w:ascii="Cordia New" w:eastAsia="Cordia New" w:hAnsi="Cordia New" w:cs="Cordia New"/>
                <w:sz w:val="26"/>
                <w:szCs w:val="26"/>
              </w:rPr>
            </w:pPr>
          </w:p>
        </w:tc>
        <w:tc>
          <w:tcPr>
            <w:tcW w:w="1260" w:type="dxa"/>
          </w:tcPr>
          <w:p w14:paraId="73BF93AE" w14:textId="4E21D520" w:rsidR="002365B9" w:rsidRPr="00860323" w:rsidRDefault="002365B9"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eastAsia="Cordia New" w:hAnsi="Cordia New" w:cs="Cordia New"/>
                <w:sz w:val="26"/>
                <w:szCs w:val="26"/>
                <w:u w:val="single"/>
              </w:rPr>
            </w:pPr>
          </w:p>
        </w:tc>
        <w:tc>
          <w:tcPr>
            <w:tcW w:w="1260" w:type="dxa"/>
          </w:tcPr>
          <w:p w14:paraId="42686DCF" w14:textId="199A43A5" w:rsidR="002365B9" w:rsidRPr="00860323" w:rsidRDefault="002365B9"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eastAsia="Cordia New" w:hAnsi="Cordia New" w:cs="Cordia New"/>
                <w:sz w:val="26"/>
                <w:szCs w:val="26"/>
                <w:u w:val="single"/>
              </w:rPr>
            </w:pPr>
          </w:p>
        </w:tc>
        <w:tc>
          <w:tcPr>
            <w:tcW w:w="1260" w:type="dxa"/>
          </w:tcPr>
          <w:p w14:paraId="0E6EF3B6" w14:textId="403DB01E" w:rsidR="002365B9" w:rsidRPr="00860323" w:rsidRDefault="002365B9"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eastAsia="Cordia New" w:hAnsi="Cordia New" w:cs="Cordia New"/>
                <w:sz w:val="26"/>
                <w:szCs w:val="26"/>
              </w:rPr>
            </w:pPr>
          </w:p>
        </w:tc>
        <w:tc>
          <w:tcPr>
            <w:tcW w:w="1170" w:type="dxa"/>
          </w:tcPr>
          <w:p w14:paraId="736AB5A8" w14:textId="7583115A" w:rsidR="002365B9" w:rsidRPr="00860323" w:rsidRDefault="002365B9"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eastAsia="Cordia New" w:hAnsi="Cordia New" w:cs="Cordia New"/>
                <w:sz w:val="26"/>
                <w:szCs w:val="26"/>
              </w:rPr>
            </w:pPr>
          </w:p>
        </w:tc>
      </w:tr>
      <w:tr w:rsidR="00A13407" w:rsidRPr="003A1E89" w14:paraId="577EF6E3" w14:textId="77777777" w:rsidTr="003B5C48">
        <w:trPr>
          <w:cantSplit/>
          <w:trHeight w:val="345"/>
        </w:trPr>
        <w:tc>
          <w:tcPr>
            <w:tcW w:w="3627" w:type="dxa"/>
          </w:tcPr>
          <w:p w14:paraId="38A1600D" w14:textId="3FACDDEE" w:rsidR="00A13407" w:rsidRPr="005B5CCC" w:rsidRDefault="00A13407"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5" w:hanging="195"/>
              <w:rPr>
                <w:rFonts w:ascii="Cordia New" w:eastAsia="Cordia New" w:hAnsi="Cordia New" w:cs="Cordia New"/>
                <w:sz w:val="26"/>
                <w:szCs w:val="26"/>
                <w:cs/>
              </w:rPr>
            </w:pPr>
            <w:r w:rsidRPr="005B5CCC">
              <w:rPr>
                <w:rFonts w:ascii="Cordia New" w:hAnsi="Cordia New" w:cs="Cordia New" w:hint="cs"/>
                <w:b/>
                <w:bCs/>
                <w:color w:val="000000"/>
                <w:sz w:val="26"/>
                <w:szCs w:val="26"/>
                <w:cs/>
              </w:rPr>
              <w:t>ลูกหนี้อื่น</w:t>
            </w:r>
          </w:p>
        </w:tc>
        <w:tc>
          <w:tcPr>
            <w:tcW w:w="1260" w:type="dxa"/>
            <w:vAlign w:val="bottom"/>
          </w:tcPr>
          <w:p w14:paraId="21EE9E7A" w14:textId="77777777" w:rsidR="00A13407" w:rsidRPr="00860323" w:rsidRDefault="00A13407"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2"/>
              <w:jc w:val="right"/>
              <w:rPr>
                <w:rFonts w:ascii="Cordia New" w:hAnsi="Cordia New" w:cs="Cordia New"/>
                <w:sz w:val="26"/>
                <w:szCs w:val="26"/>
              </w:rPr>
            </w:pPr>
          </w:p>
        </w:tc>
        <w:tc>
          <w:tcPr>
            <w:tcW w:w="1260" w:type="dxa"/>
            <w:vAlign w:val="bottom"/>
          </w:tcPr>
          <w:p w14:paraId="5A427A4C" w14:textId="77777777" w:rsidR="00A13407" w:rsidRPr="00860323" w:rsidRDefault="00A13407"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2"/>
              <w:jc w:val="right"/>
              <w:rPr>
                <w:rFonts w:ascii="Cordia New" w:hAnsi="Cordia New" w:cs="Cordia New"/>
                <w:sz w:val="26"/>
                <w:szCs w:val="26"/>
              </w:rPr>
            </w:pPr>
          </w:p>
        </w:tc>
        <w:tc>
          <w:tcPr>
            <w:tcW w:w="1260" w:type="dxa"/>
            <w:vAlign w:val="bottom"/>
          </w:tcPr>
          <w:p w14:paraId="435A967E" w14:textId="77777777" w:rsidR="00A13407" w:rsidRPr="00860323" w:rsidRDefault="00A13407"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2"/>
              <w:jc w:val="right"/>
              <w:rPr>
                <w:rFonts w:ascii="Cordia New" w:hAnsi="Cordia New" w:cs="Cordia New"/>
                <w:sz w:val="26"/>
                <w:szCs w:val="26"/>
              </w:rPr>
            </w:pPr>
          </w:p>
        </w:tc>
        <w:tc>
          <w:tcPr>
            <w:tcW w:w="1170" w:type="dxa"/>
            <w:vAlign w:val="bottom"/>
          </w:tcPr>
          <w:p w14:paraId="054C344C" w14:textId="77777777" w:rsidR="00A13407" w:rsidRPr="00860323" w:rsidRDefault="00A13407"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2"/>
              <w:jc w:val="right"/>
              <w:rPr>
                <w:rFonts w:ascii="Cordia New" w:hAnsi="Cordia New" w:cs="Cordia New"/>
                <w:sz w:val="26"/>
                <w:szCs w:val="26"/>
              </w:rPr>
            </w:pPr>
          </w:p>
        </w:tc>
      </w:tr>
      <w:tr w:rsidR="00A13407" w:rsidRPr="003A1E89" w14:paraId="711F7BBF" w14:textId="77777777" w:rsidTr="003B5C48">
        <w:trPr>
          <w:cantSplit/>
          <w:trHeight w:val="345"/>
        </w:trPr>
        <w:tc>
          <w:tcPr>
            <w:tcW w:w="3627" w:type="dxa"/>
          </w:tcPr>
          <w:p w14:paraId="3CD253E8" w14:textId="65CACCC6" w:rsidR="00A13407" w:rsidRPr="005B5CCC" w:rsidRDefault="00A13407"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5" w:hanging="195"/>
              <w:rPr>
                <w:rFonts w:ascii="Cordia New" w:eastAsia="Cordia New" w:hAnsi="Cordia New" w:cs="Cordia New"/>
                <w:sz w:val="26"/>
                <w:szCs w:val="26"/>
                <w:cs/>
              </w:rPr>
            </w:pPr>
            <w:r w:rsidRPr="005B5CCC">
              <w:rPr>
                <w:rFonts w:ascii="Cordia New" w:hAnsi="Cordia New" w:cs="Cordia New" w:hint="cs"/>
                <w:b/>
                <w:bCs/>
                <w:color w:val="000000"/>
                <w:sz w:val="26"/>
                <w:szCs w:val="26"/>
                <w:cs/>
              </w:rPr>
              <w:t>บริษัทย่อย</w:t>
            </w:r>
          </w:p>
        </w:tc>
        <w:tc>
          <w:tcPr>
            <w:tcW w:w="1260" w:type="dxa"/>
            <w:vAlign w:val="bottom"/>
          </w:tcPr>
          <w:p w14:paraId="6BE9C545" w14:textId="77777777" w:rsidR="00A13407" w:rsidRPr="00860323" w:rsidRDefault="00A13407"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2"/>
              <w:jc w:val="right"/>
              <w:rPr>
                <w:rFonts w:ascii="Cordia New" w:hAnsi="Cordia New" w:cs="Cordia New"/>
                <w:sz w:val="26"/>
                <w:szCs w:val="26"/>
              </w:rPr>
            </w:pPr>
          </w:p>
        </w:tc>
        <w:tc>
          <w:tcPr>
            <w:tcW w:w="1260" w:type="dxa"/>
            <w:vAlign w:val="bottom"/>
          </w:tcPr>
          <w:p w14:paraId="0241C7AE" w14:textId="77777777" w:rsidR="00A13407" w:rsidRPr="00860323" w:rsidRDefault="00A13407"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2"/>
              <w:jc w:val="right"/>
              <w:rPr>
                <w:rFonts w:ascii="Cordia New" w:hAnsi="Cordia New" w:cs="Cordia New"/>
                <w:sz w:val="26"/>
                <w:szCs w:val="26"/>
              </w:rPr>
            </w:pPr>
          </w:p>
        </w:tc>
        <w:tc>
          <w:tcPr>
            <w:tcW w:w="1260" w:type="dxa"/>
            <w:vAlign w:val="bottom"/>
          </w:tcPr>
          <w:p w14:paraId="309608FF" w14:textId="77777777" w:rsidR="00A13407" w:rsidRPr="00860323" w:rsidRDefault="00A13407" w:rsidP="007F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2"/>
              <w:jc w:val="right"/>
              <w:rPr>
                <w:rFonts w:ascii="Cordia New" w:hAnsi="Cordia New" w:cs="Cordia New"/>
                <w:sz w:val="26"/>
                <w:szCs w:val="26"/>
              </w:rPr>
            </w:pPr>
          </w:p>
        </w:tc>
        <w:tc>
          <w:tcPr>
            <w:tcW w:w="1170" w:type="dxa"/>
            <w:vAlign w:val="bottom"/>
          </w:tcPr>
          <w:p w14:paraId="06E3ED9E" w14:textId="77777777" w:rsidR="00A13407" w:rsidRPr="00860323" w:rsidRDefault="00A13407" w:rsidP="00A14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80" w:lineRule="exact"/>
              <w:ind w:left="-49" w:right="-24"/>
              <w:jc w:val="both"/>
              <w:rPr>
                <w:rFonts w:ascii="Cordia New" w:hAnsi="Cordia New" w:cs="Cordia New"/>
                <w:sz w:val="26"/>
                <w:szCs w:val="26"/>
              </w:rPr>
            </w:pPr>
          </w:p>
        </w:tc>
      </w:tr>
      <w:tr w:rsidR="000B42DD" w:rsidRPr="003A1E89" w14:paraId="724E6BB2" w14:textId="77777777" w:rsidTr="003B5C48">
        <w:trPr>
          <w:cantSplit/>
          <w:trHeight w:val="345"/>
        </w:trPr>
        <w:tc>
          <w:tcPr>
            <w:tcW w:w="3627" w:type="dxa"/>
          </w:tcPr>
          <w:p w14:paraId="2FDF114A" w14:textId="56688D1E" w:rsidR="000B42DD" w:rsidRPr="005B5CCC" w:rsidRDefault="000B42DD" w:rsidP="000B4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71" w:hanging="195"/>
              <w:rPr>
                <w:rFonts w:ascii="Cordia New" w:hAnsi="Cordia New" w:cs="Cordia New"/>
                <w:sz w:val="26"/>
                <w:szCs w:val="26"/>
                <w:cs/>
              </w:rPr>
            </w:pPr>
            <w:r w:rsidRPr="005B5CCC">
              <w:rPr>
                <w:rFonts w:ascii="Cordia New" w:hAnsi="Cordia New" w:cs="Cordia New"/>
                <w:color w:val="000000"/>
                <w:sz w:val="26"/>
                <w:szCs w:val="26"/>
                <w:cs/>
              </w:rPr>
              <w:t>บริษัท ซุปเปอร์เทรดเดอร์ รีพับบลิค จำกัด</w:t>
            </w:r>
          </w:p>
        </w:tc>
        <w:tc>
          <w:tcPr>
            <w:tcW w:w="1260" w:type="dxa"/>
            <w:vAlign w:val="bottom"/>
          </w:tcPr>
          <w:p w14:paraId="1BA71C87" w14:textId="1C9F8A13" w:rsidR="000B42DD" w:rsidRPr="00860323" w:rsidRDefault="000B42DD" w:rsidP="000B4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380" w:lineRule="exact"/>
              <w:ind w:left="-49" w:right="-24"/>
              <w:jc w:val="both"/>
              <w:rPr>
                <w:rFonts w:ascii="Cordia New" w:hAnsi="Cordia New" w:cs="Cordia New"/>
                <w:sz w:val="26"/>
                <w:szCs w:val="26"/>
              </w:rPr>
            </w:pPr>
            <w:r w:rsidRPr="00860323">
              <w:rPr>
                <w:rFonts w:ascii="Cordia New" w:hAnsi="Cordia New" w:cs="Cordia New"/>
                <w:sz w:val="26"/>
                <w:szCs w:val="26"/>
              </w:rPr>
              <w:t>-</w:t>
            </w:r>
          </w:p>
        </w:tc>
        <w:tc>
          <w:tcPr>
            <w:tcW w:w="1260" w:type="dxa"/>
            <w:vAlign w:val="bottom"/>
          </w:tcPr>
          <w:p w14:paraId="74FE15F2" w14:textId="2F80C455" w:rsidR="000B42DD" w:rsidRPr="00860323" w:rsidRDefault="000B42DD" w:rsidP="000B4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380" w:lineRule="exact"/>
              <w:ind w:left="-49" w:right="-24"/>
              <w:jc w:val="both"/>
              <w:rPr>
                <w:rFonts w:ascii="Cordia New" w:hAnsi="Cordia New" w:cs="Cordia New"/>
                <w:sz w:val="26"/>
                <w:szCs w:val="26"/>
              </w:rPr>
            </w:pPr>
            <w:r w:rsidRPr="00860323">
              <w:rPr>
                <w:rFonts w:ascii="Cordia New" w:hAnsi="Cordia New" w:cs="Cordia New"/>
                <w:sz w:val="26"/>
                <w:szCs w:val="26"/>
              </w:rPr>
              <w:t>-</w:t>
            </w:r>
          </w:p>
        </w:tc>
        <w:tc>
          <w:tcPr>
            <w:tcW w:w="1260" w:type="dxa"/>
            <w:vAlign w:val="bottom"/>
          </w:tcPr>
          <w:p w14:paraId="529CD9E0" w14:textId="3C6E3248" w:rsidR="000B42DD" w:rsidRPr="00860323" w:rsidRDefault="000B42DD" w:rsidP="000B4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80" w:lineRule="exact"/>
              <w:ind w:left="-49" w:right="-24"/>
              <w:jc w:val="right"/>
              <w:rPr>
                <w:rFonts w:ascii="Cordia New" w:hAnsi="Cordia New" w:cs="Cordia New"/>
                <w:sz w:val="26"/>
                <w:szCs w:val="26"/>
              </w:rPr>
            </w:pPr>
            <w:r w:rsidRPr="00860323">
              <w:rPr>
                <w:rFonts w:ascii="Cordia New" w:hAnsi="Cordia New" w:cs="Cordia New"/>
                <w:sz w:val="26"/>
                <w:szCs w:val="26"/>
              </w:rPr>
              <w:t>9,909,938</w:t>
            </w:r>
          </w:p>
        </w:tc>
        <w:tc>
          <w:tcPr>
            <w:tcW w:w="1170" w:type="dxa"/>
            <w:vAlign w:val="bottom"/>
          </w:tcPr>
          <w:p w14:paraId="665F550B" w14:textId="517422E7" w:rsidR="000B42DD" w:rsidRPr="00860323" w:rsidRDefault="000B42DD" w:rsidP="00A14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80" w:lineRule="exact"/>
              <w:ind w:left="-49" w:right="-24"/>
              <w:jc w:val="both"/>
              <w:rPr>
                <w:rFonts w:ascii="Cordia New" w:hAnsi="Cordia New" w:cs="Cordia New"/>
                <w:sz w:val="26"/>
                <w:szCs w:val="26"/>
              </w:rPr>
            </w:pPr>
            <w:r w:rsidRPr="00860323">
              <w:rPr>
                <w:rFonts w:ascii="Cordia New" w:hAnsi="Cordia New" w:cs="Cordia New"/>
                <w:sz w:val="26"/>
                <w:szCs w:val="26"/>
              </w:rPr>
              <w:t>-</w:t>
            </w:r>
          </w:p>
        </w:tc>
      </w:tr>
      <w:tr w:rsidR="00432DA6" w:rsidRPr="003A1E89" w14:paraId="3ED99447" w14:textId="77777777" w:rsidTr="003B5C48">
        <w:trPr>
          <w:cantSplit/>
          <w:trHeight w:val="345"/>
        </w:trPr>
        <w:tc>
          <w:tcPr>
            <w:tcW w:w="3627" w:type="dxa"/>
          </w:tcPr>
          <w:p w14:paraId="725A958B" w14:textId="0895B7EF" w:rsidR="00432DA6" w:rsidRPr="005B5CCC" w:rsidRDefault="00432DA6" w:rsidP="00432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71" w:hanging="195"/>
              <w:rPr>
                <w:rFonts w:ascii="Cordia New" w:hAnsi="Cordia New" w:cs="Cordia New"/>
                <w:color w:val="000000"/>
                <w:sz w:val="26"/>
                <w:szCs w:val="26"/>
                <w:cs/>
              </w:rPr>
            </w:pPr>
            <w:r w:rsidRPr="005B5CCC">
              <w:rPr>
                <w:rFonts w:ascii="Cordia New" w:hAnsi="Cordia New" w:cs="Cordia New"/>
                <w:sz w:val="26"/>
                <w:szCs w:val="26"/>
                <w:cs/>
              </w:rPr>
              <w:t>บริษัท ลิเบอเรเตอร์ ดิจิทัล แอสเซท จำกัด</w:t>
            </w:r>
          </w:p>
        </w:tc>
        <w:tc>
          <w:tcPr>
            <w:tcW w:w="1260" w:type="dxa"/>
            <w:vAlign w:val="bottom"/>
          </w:tcPr>
          <w:p w14:paraId="1827F2B4" w14:textId="4FCC2CA0" w:rsidR="00432DA6" w:rsidRPr="00860323" w:rsidRDefault="0096488F" w:rsidP="0096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380" w:lineRule="exact"/>
              <w:ind w:left="-49" w:right="-24"/>
              <w:jc w:val="both"/>
              <w:rPr>
                <w:rFonts w:ascii="Cordia New" w:hAnsi="Cordia New" w:cs="Cordia New"/>
                <w:sz w:val="26"/>
                <w:szCs w:val="26"/>
              </w:rPr>
            </w:pPr>
            <w:r w:rsidRPr="00860323">
              <w:rPr>
                <w:rFonts w:ascii="Cordia New" w:hAnsi="Cordia New" w:cs="Cordia New"/>
                <w:sz w:val="26"/>
                <w:szCs w:val="26"/>
              </w:rPr>
              <w:t>-</w:t>
            </w:r>
          </w:p>
        </w:tc>
        <w:tc>
          <w:tcPr>
            <w:tcW w:w="1260" w:type="dxa"/>
            <w:vAlign w:val="bottom"/>
          </w:tcPr>
          <w:p w14:paraId="4F96AAF2" w14:textId="7B002A9B" w:rsidR="00432DA6" w:rsidRPr="00860323" w:rsidRDefault="00432DA6" w:rsidP="00432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380" w:lineRule="exact"/>
              <w:ind w:left="-49" w:right="-24"/>
              <w:jc w:val="both"/>
              <w:rPr>
                <w:rFonts w:ascii="Cordia New" w:hAnsi="Cordia New" w:cs="Cordia New"/>
                <w:sz w:val="26"/>
                <w:szCs w:val="26"/>
              </w:rPr>
            </w:pPr>
            <w:r w:rsidRPr="00860323">
              <w:rPr>
                <w:rFonts w:ascii="Cordia New" w:hAnsi="Cordia New" w:cs="Cordia New"/>
                <w:sz w:val="26"/>
                <w:szCs w:val="26"/>
              </w:rPr>
              <w:t>-</w:t>
            </w:r>
          </w:p>
        </w:tc>
        <w:tc>
          <w:tcPr>
            <w:tcW w:w="1260" w:type="dxa"/>
            <w:vAlign w:val="bottom"/>
          </w:tcPr>
          <w:p w14:paraId="6228F1A9" w14:textId="4D306D16" w:rsidR="00432DA6" w:rsidRPr="00860323" w:rsidRDefault="00432DA6" w:rsidP="00B4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80" w:lineRule="exact"/>
              <w:ind w:left="-49" w:right="-24"/>
              <w:jc w:val="right"/>
              <w:rPr>
                <w:rFonts w:ascii="Cordia New" w:hAnsi="Cordia New" w:cs="Cordia New"/>
                <w:sz w:val="26"/>
                <w:szCs w:val="26"/>
              </w:rPr>
            </w:pPr>
            <w:r w:rsidRPr="00860323">
              <w:rPr>
                <w:rFonts w:ascii="Cordia New" w:hAnsi="Cordia New" w:cs="Cordia New"/>
                <w:sz w:val="26"/>
                <w:szCs w:val="26"/>
              </w:rPr>
              <w:t>9,410</w:t>
            </w:r>
          </w:p>
        </w:tc>
        <w:tc>
          <w:tcPr>
            <w:tcW w:w="1170" w:type="dxa"/>
            <w:vAlign w:val="bottom"/>
          </w:tcPr>
          <w:p w14:paraId="57CBC1E0" w14:textId="2360E294" w:rsidR="00432DA6" w:rsidRPr="00860323" w:rsidRDefault="004B31FC" w:rsidP="004B3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380" w:lineRule="exact"/>
              <w:ind w:left="-49" w:right="-24"/>
              <w:jc w:val="right"/>
              <w:rPr>
                <w:rFonts w:ascii="Cordia New" w:hAnsi="Cordia New" w:cs="Cordia New"/>
                <w:sz w:val="26"/>
                <w:szCs w:val="26"/>
              </w:rPr>
            </w:pPr>
            <w:r w:rsidRPr="00860323">
              <w:rPr>
                <w:rFonts w:ascii="Cordia New" w:hAnsi="Cordia New" w:cs="Cordia New"/>
                <w:sz w:val="26"/>
                <w:szCs w:val="26"/>
              </w:rPr>
              <w:t>9,410</w:t>
            </w:r>
          </w:p>
        </w:tc>
      </w:tr>
      <w:tr w:rsidR="00432DA6" w:rsidRPr="003A1E89" w14:paraId="5725700D" w14:textId="77777777" w:rsidTr="003B5C48">
        <w:trPr>
          <w:cantSplit/>
          <w:trHeight w:val="345"/>
        </w:trPr>
        <w:tc>
          <w:tcPr>
            <w:tcW w:w="3627" w:type="dxa"/>
          </w:tcPr>
          <w:p w14:paraId="7CA552B7" w14:textId="34A91CDA" w:rsidR="00432DA6" w:rsidRPr="005B5CCC" w:rsidRDefault="00292FA5" w:rsidP="00432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71" w:hanging="195"/>
              <w:rPr>
                <w:rFonts w:ascii="Cordia New" w:hAnsi="Cordia New" w:cs="Cordia New"/>
                <w:color w:val="000000"/>
                <w:sz w:val="26"/>
                <w:szCs w:val="26"/>
                <w:cs/>
              </w:rPr>
            </w:pPr>
            <w:r w:rsidRPr="005B5CCC">
              <w:rPr>
                <w:rFonts w:ascii="Cordia New" w:hAnsi="Cordia New" w:cs="Cordia New"/>
                <w:color w:val="000000"/>
                <w:sz w:val="26"/>
                <w:szCs w:val="26"/>
                <w:cs/>
              </w:rPr>
              <w:t>บริษัท ลิ</w:t>
            </w:r>
            <w:r w:rsidRPr="005B5CCC">
              <w:rPr>
                <w:rFonts w:ascii="Cordia New" w:hAnsi="Cordia New" w:cs="Cordia New"/>
                <w:sz w:val="26"/>
                <w:szCs w:val="26"/>
                <w:cs/>
              </w:rPr>
              <w:t>เบอร์เร</w:t>
            </w:r>
            <w:r w:rsidRPr="005B5CCC">
              <w:rPr>
                <w:rFonts w:ascii="Cordia New" w:hAnsi="Cordia New" w:cs="Cordia New"/>
                <w:color w:val="000000"/>
                <w:sz w:val="26"/>
                <w:szCs w:val="26"/>
                <w:cs/>
              </w:rPr>
              <w:t>เตอร์ โฮลดิ้ง จำกัด</w:t>
            </w:r>
          </w:p>
        </w:tc>
        <w:tc>
          <w:tcPr>
            <w:tcW w:w="1260" w:type="dxa"/>
            <w:vAlign w:val="bottom"/>
          </w:tcPr>
          <w:p w14:paraId="6D6333AF" w14:textId="66D8D0A3" w:rsidR="00432DA6" w:rsidRPr="00860323" w:rsidRDefault="0096488F" w:rsidP="0096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380" w:lineRule="exact"/>
              <w:ind w:left="-49" w:right="-24"/>
              <w:jc w:val="both"/>
              <w:rPr>
                <w:rFonts w:ascii="Cordia New" w:hAnsi="Cordia New" w:cs="Cordia New"/>
                <w:sz w:val="26"/>
                <w:szCs w:val="26"/>
              </w:rPr>
            </w:pPr>
            <w:r w:rsidRPr="00860323">
              <w:rPr>
                <w:rFonts w:ascii="Cordia New" w:hAnsi="Cordia New" w:cs="Cordia New"/>
                <w:sz w:val="26"/>
                <w:szCs w:val="26"/>
              </w:rPr>
              <w:t>-</w:t>
            </w:r>
          </w:p>
        </w:tc>
        <w:tc>
          <w:tcPr>
            <w:tcW w:w="1260" w:type="dxa"/>
            <w:vAlign w:val="bottom"/>
          </w:tcPr>
          <w:p w14:paraId="11C2AE7F" w14:textId="3182E19D" w:rsidR="00432DA6" w:rsidRPr="00860323" w:rsidRDefault="009B0CAD" w:rsidP="00432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380" w:lineRule="exact"/>
              <w:ind w:left="-49" w:right="-24"/>
              <w:jc w:val="both"/>
              <w:rPr>
                <w:rFonts w:ascii="Cordia New" w:hAnsi="Cordia New" w:cs="Cordia New"/>
                <w:sz w:val="26"/>
                <w:szCs w:val="26"/>
              </w:rPr>
            </w:pPr>
            <w:r w:rsidRPr="00860323">
              <w:rPr>
                <w:rFonts w:ascii="Cordia New" w:hAnsi="Cordia New" w:cs="Cordia New"/>
                <w:sz w:val="26"/>
                <w:szCs w:val="26"/>
              </w:rPr>
              <w:t>-</w:t>
            </w:r>
          </w:p>
        </w:tc>
        <w:tc>
          <w:tcPr>
            <w:tcW w:w="1260" w:type="dxa"/>
            <w:vAlign w:val="bottom"/>
          </w:tcPr>
          <w:p w14:paraId="74AD0398" w14:textId="05307F4F" w:rsidR="00432DA6" w:rsidRPr="00860323" w:rsidRDefault="00170985" w:rsidP="00B4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80" w:lineRule="exact"/>
              <w:ind w:left="-49" w:right="-24"/>
              <w:jc w:val="right"/>
              <w:rPr>
                <w:rFonts w:ascii="Cordia New" w:hAnsi="Cordia New" w:cs="Cordia New"/>
                <w:sz w:val="26"/>
                <w:szCs w:val="26"/>
              </w:rPr>
            </w:pPr>
            <w:r w:rsidRPr="00860323">
              <w:rPr>
                <w:rFonts w:ascii="Cordia New" w:hAnsi="Cordia New" w:cs="Cordia New"/>
                <w:sz w:val="26"/>
                <w:szCs w:val="26"/>
              </w:rPr>
              <w:t>270,000</w:t>
            </w:r>
          </w:p>
        </w:tc>
        <w:tc>
          <w:tcPr>
            <w:tcW w:w="1170" w:type="dxa"/>
            <w:vAlign w:val="bottom"/>
          </w:tcPr>
          <w:p w14:paraId="2C6FC6AC" w14:textId="4F8981C2" w:rsidR="00432DA6" w:rsidRPr="00860323" w:rsidRDefault="00170985" w:rsidP="00432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80" w:lineRule="exact"/>
              <w:ind w:left="-49" w:right="-24"/>
              <w:jc w:val="both"/>
              <w:rPr>
                <w:rFonts w:ascii="Cordia New" w:hAnsi="Cordia New" w:cs="Cordia New"/>
                <w:sz w:val="26"/>
                <w:szCs w:val="26"/>
              </w:rPr>
            </w:pPr>
            <w:r w:rsidRPr="00860323">
              <w:rPr>
                <w:rFonts w:ascii="Cordia New" w:hAnsi="Cordia New" w:cs="Cordia New"/>
                <w:sz w:val="26"/>
                <w:szCs w:val="26"/>
              </w:rPr>
              <w:t>-</w:t>
            </w:r>
          </w:p>
        </w:tc>
      </w:tr>
      <w:tr w:rsidR="00432DA6" w:rsidRPr="003A1E89" w14:paraId="1B5AA241" w14:textId="77777777" w:rsidTr="003B5C48">
        <w:trPr>
          <w:cantSplit/>
          <w:trHeight w:val="87"/>
        </w:trPr>
        <w:tc>
          <w:tcPr>
            <w:tcW w:w="3627" w:type="dxa"/>
          </w:tcPr>
          <w:p w14:paraId="4BA8132C" w14:textId="7EE834AE" w:rsidR="00432DA6" w:rsidRPr="005B5CCC" w:rsidRDefault="00432DA6" w:rsidP="00432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71" w:hanging="195"/>
              <w:rPr>
                <w:rFonts w:ascii="Cordia New" w:eastAsia="Cordia New" w:hAnsi="Cordia New" w:cs="Cordia New"/>
                <w:sz w:val="26"/>
                <w:szCs w:val="26"/>
                <w:cs/>
              </w:rPr>
            </w:pPr>
            <w:r w:rsidRPr="005B5CCC">
              <w:rPr>
                <w:rFonts w:ascii="Cordia New" w:hAnsi="Cordia New" w:cs="Cordia New" w:hint="cs"/>
                <w:color w:val="000000"/>
                <w:sz w:val="26"/>
                <w:szCs w:val="26"/>
                <w:cs/>
              </w:rPr>
              <w:t>บริษัท หลักทรัพย์ ลิเบอเรเตอร์ จำกัด</w:t>
            </w:r>
          </w:p>
        </w:tc>
        <w:tc>
          <w:tcPr>
            <w:tcW w:w="1260" w:type="dxa"/>
            <w:vAlign w:val="bottom"/>
          </w:tcPr>
          <w:p w14:paraId="09F455A3" w14:textId="26C8E73E" w:rsidR="00432DA6" w:rsidRPr="00860323" w:rsidRDefault="0096488F" w:rsidP="0096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380" w:lineRule="exact"/>
              <w:ind w:left="-49" w:right="-24"/>
              <w:jc w:val="both"/>
              <w:rPr>
                <w:rFonts w:ascii="Cordia New" w:hAnsi="Cordia New" w:cs="Cordia New"/>
                <w:sz w:val="26"/>
                <w:szCs w:val="26"/>
              </w:rPr>
            </w:pPr>
            <w:r w:rsidRPr="00860323">
              <w:rPr>
                <w:rFonts w:ascii="Cordia New" w:hAnsi="Cordia New" w:cs="Cordia New"/>
                <w:sz w:val="26"/>
                <w:szCs w:val="26"/>
              </w:rPr>
              <w:t>-</w:t>
            </w:r>
          </w:p>
        </w:tc>
        <w:tc>
          <w:tcPr>
            <w:tcW w:w="1260" w:type="dxa"/>
            <w:vAlign w:val="bottom"/>
          </w:tcPr>
          <w:p w14:paraId="7D860FD9" w14:textId="253B943E" w:rsidR="00432DA6" w:rsidRPr="00860323" w:rsidRDefault="00432DA6" w:rsidP="00432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380" w:lineRule="exact"/>
              <w:ind w:left="-49" w:right="-24"/>
              <w:jc w:val="both"/>
              <w:rPr>
                <w:rFonts w:ascii="Cordia New" w:hAnsi="Cordia New" w:cs="Cordia New"/>
                <w:sz w:val="26"/>
                <w:szCs w:val="26"/>
              </w:rPr>
            </w:pPr>
            <w:r w:rsidRPr="00860323">
              <w:rPr>
                <w:rFonts w:ascii="Cordia New" w:hAnsi="Cordia New" w:cs="Cordia New"/>
                <w:sz w:val="26"/>
                <w:szCs w:val="26"/>
              </w:rPr>
              <w:t>-</w:t>
            </w:r>
          </w:p>
        </w:tc>
        <w:tc>
          <w:tcPr>
            <w:tcW w:w="1260" w:type="dxa"/>
            <w:vAlign w:val="bottom"/>
          </w:tcPr>
          <w:p w14:paraId="1B1AFC88" w14:textId="01515766" w:rsidR="00432DA6" w:rsidRPr="00860323" w:rsidRDefault="00E734BC" w:rsidP="00B4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80" w:lineRule="exact"/>
              <w:ind w:left="-49" w:right="-24"/>
              <w:jc w:val="both"/>
              <w:rPr>
                <w:rFonts w:ascii="Cordia New" w:hAnsi="Cordia New" w:cs="Cordia New"/>
                <w:sz w:val="26"/>
                <w:szCs w:val="26"/>
              </w:rPr>
            </w:pPr>
            <w:r w:rsidRPr="00860323">
              <w:rPr>
                <w:rFonts w:ascii="Cordia New" w:hAnsi="Cordia New" w:cs="Cordia New"/>
                <w:sz w:val="26"/>
                <w:szCs w:val="26"/>
              </w:rPr>
              <w:t>-</w:t>
            </w:r>
          </w:p>
        </w:tc>
        <w:tc>
          <w:tcPr>
            <w:tcW w:w="1170" w:type="dxa"/>
            <w:vAlign w:val="bottom"/>
          </w:tcPr>
          <w:p w14:paraId="7556BB41" w14:textId="3C4ECDD0" w:rsidR="00432DA6" w:rsidRPr="00860323" w:rsidRDefault="00D34061" w:rsidP="00D34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380" w:lineRule="exact"/>
              <w:ind w:left="-49" w:right="-24"/>
              <w:jc w:val="right"/>
              <w:rPr>
                <w:rFonts w:ascii="Cordia New" w:hAnsi="Cordia New" w:cs="Cordia New"/>
                <w:sz w:val="26"/>
                <w:szCs w:val="26"/>
              </w:rPr>
            </w:pPr>
            <w:r w:rsidRPr="00860323">
              <w:rPr>
                <w:rFonts w:ascii="Cordia New" w:hAnsi="Cordia New" w:cs="Cordia New"/>
                <w:sz w:val="26"/>
                <w:szCs w:val="26"/>
              </w:rPr>
              <w:t>230,000</w:t>
            </w:r>
          </w:p>
        </w:tc>
      </w:tr>
      <w:tr w:rsidR="00432DA6" w:rsidRPr="003A1E89" w14:paraId="25A9C8EA" w14:textId="77777777" w:rsidTr="003B5C48">
        <w:trPr>
          <w:cantSplit/>
          <w:trHeight w:val="345"/>
        </w:trPr>
        <w:tc>
          <w:tcPr>
            <w:tcW w:w="3627" w:type="dxa"/>
          </w:tcPr>
          <w:p w14:paraId="7F0F51FB" w14:textId="2D3A01FB" w:rsidR="00432DA6" w:rsidRPr="005B5CCC" w:rsidRDefault="00432DA6" w:rsidP="00432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71" w:hanging="195"/>
              <w:rPr>
                <w:rFonts w:ascii="Cordia New" w:eastAsia="Cordia New" w:hAnsi="Cordia New" w:cs="Cordia New"/>
                <w:sz w:val="26"/>
                <w:szCs w:val="26"/>
                <w:cs/>
              </w:rPr>
            </w:pPr>
            <w:r w:rsidRPr="005B5CCC">
              <w:rPr>
                <w:rFonts w:ascii="Cordia New" w:hAnsi="Cordia New" w:cs="Cordia New" w:hint="cs"/>
                <w:color w:val="000000"/>
                <w:sz w:val="26"/>
                <w:szCs w:val="26"/>
                <w:cs/>
              </w:rPr>
              <w:t>บริษัท สปริงนิวส์ เทเลวิชั่น จำกัด</w:t>
            </w:r>
          </w:p>
        </w:tc>
        <w:tc>
          <w:tcPr>
            <w:tcW w:w="1260" w:type="dxa"/>
            <w:vAlign w:val="bottom"/>
          </w:tcPr>
          <w:p w14:paraId="09C8F722" w14:textId="2E957AC3" w:rsidR="00432DA6" w:rsidRPr="00860323" w:rsidRDefault="0096488F" w:rsidP="0096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380" w:lineRule="exact"/>
              <w:ind w:left="-49" w:right="-24"/>
              <w:jc w:val="both"/>
              <w:rPr>
                <w:rFonts w:ascii="Cordia New" w:hAnsi="Cordia New" w:cs="Cordia New"/>
                <w:sz w:val="26"/>
                <w:szCs w:val="26"/>
              </w:rPr>
            </w:pPr>
            <w:r w:rsidRPr="00860323">
              <w:rPr>
                <w:rFonts w:ascii="Cordia New" w:hAnsi="Cordia New" w:cs="Cordia New"/>
                <w:sz w:val="26"/>
                <w:szCs w:val="26"/>
              </w:rPr>
              <w:t>-</w:t>
            </w:r>
          </w:p>
        </w:tc>
        <w:tc>
          <w:tcPr>
            <w:tcW w:w="1260" w:type="dxa"/>
            <w:vAlign w:val="bottom"/>
          </w:tcPr>
          <w:p w14:paraId="7DBD8B05" w14:textId="79B2E43D" w:rsidR="00432DA6" w:rsidRPr="00860323" w:rsidRDefault="00432DA6" w:rsidP="00432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380" w:lineRule="exact"/>
              <w:ind w:left="-49" w:right="-24"/>
              <w:jc w:val="both"/>
              <w:rPr>
                <w:rFonts w:ascii="Cordia New" w:hAnsi="Cordia New" w:cs="Cordia New"/>
                <w:sz w:val="26"/>
                <w:szCs w:val="26"/>
              </w:rPr>
            </w:pPr>
            <w:r w:rsidRPr="00860323">
              <w:rPr>
                <w:rFonts w:ascii="Cordia New" w:hAnsi="Cordia New" w:cs="Cordia New"/>
                <w:sz w:val="26"/>
                <w:szCs w:val="26"/>
              </w:rPr>
              <w:t>-</w:t>
            </w:r>
          </w:p>
        </w:tc>
        <w:tc>
          <w:tcPr>
            <w:tcW w:w="1260" w:type="dxa"/>
            <w:vAlign w:val="bottom"/>
          </w:tcPr>
          <w:p w14:paraId="6B8B3D71" w14:textId="680C0F17" w:rsidR="00432DA6" w:rsidRPr="00860323" w:rsidRDefault="00432DA6" w:rsidP="00B4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80" w:lineRule="exact"/>
              <w:ind w:left="-49" w:right="-24"/>
              <w:jc w:val="right"/>
              <w:rPr>
                <w:rFonts w:ascii="Cordia New" w:hAnsi="Cordia New" w:cs="Cordia New"/>
                <w:sz w:val="26"/>
                <w:szCs w:val="26"/>
              </w:rPr>
            </w:pPr>
            <w:r w:rsidRPr="00860323">
              <w:rPr>
                <w:rFonts w:ascii="Cordia New" w:hAnsi="Cordia New" w:cs="Cordia New"/>
                <w:sz w:val="26"/>
                <w:szCs w:val="26"/>
              </w:rPr>
              <w:t>599,062</w:t>
            </w:r>
          </w:p>
        </w:tc>
        <w:tc>
          <w:tcPr>
            <w:tcW w:w="1170" w:type="dxa"/>
            <w:vAlign w:val="bottom"/>
          </w:tcPr>
          <w:p w14:paraId="57C1175A" w14:textId="1C4BFCA4" w:rsidR="00432DA6" w:rsidRPr="00860323" w:rsidRDefault="00910E12" w:rsidP="00432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80" w:lineRule="exact"/>
              <w:ind w:left="-49" w:right="-24"/>
              <w:jc w:val="right"/>
              <w:rPr>
                <w:rFonts w:ascii="Cordia New" w:hAnsi="Cordia New" w:cs="Cordia New"/>
                <w:sz w:val="26"/>
                <w:szCs w:val="26"/>
              </w:rPr>
            </w:pPr>
            <w:r w:rsidRPr="00860323">
              <w:rPr>
                <w:rFonts w:ascii="Cordia New" w:hAnsi="Cordia New" w:cs="Cordia New"/>
                <w:sz w:val="26"/>
                <w:szCs w:val="26"/>
              </w:rPr>
              <w:t>357,062</w:t>
            </w:r>
          </w:p>
        </w:tc>
      </w:tr>
      <w:tr w:rsidR="00432DA6" w:rsidRPr="003A1E89" w14:paraId="12B2F325" w14:textId="77777777" w:rsidTr="003B5C48">
        <w:trPr>
          <w:cantSplit/>
          <w:trHeight w:val="288"/>
        </w:trPr>
        <w:tc>
          <w:tcPr>
            <w:tcW w:w="3627" w:type="dxa"/>
          </w:tcPr>
          <w:p w14:paraId="296D1802" w14:textId="7C02275F" w:rsidR="00432DA6" w:rsidRPr="005B5CCC" w:rsidRDefault="00432DA6" w:rsidP="00432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71" w:hanging="195"/>
              <w:rPr>
                <w:rFonts w:ascii="Cordia New" w:eastAsia="Cordia New" w:hAnsi="Cordia New" w:cs="Cordia New"/>
                <w:sz w:val="26"/>
                <w:szCs w:val="26"/>
                <w:cs/>
              </w:rPr>
            </w:pPr>
            <w:r w:rsidRPr="005B5CCC">
              <w:rPr>
                <w:rFonts w:ascii="Cordia New" w:hAnsi="Cordia New" w:cs="Cordia New" w:hint="cs"/>
                <w:sz w:val="26"/>
                <w:szCs w:val="26"/>
                <w:cs/>
              </w:rPr>
              <w:t>รวม</w:t>
            </w:r>
          </w:p>
        </w:tc>
        <w:tc>
          <w:tcPr>
            <w:tcW w:w="1260" w:type="dxa"/>
            <w:vAlign w:val="bottom"/>
          </w:tcPr>
          <w:p w14:paraId="593EC4CA" w14:textId="37601CB8" w:rsidR="00432DA6" w:rsidRPr="00860323" w:rsidRDefault="0096488F" w:rsidP="0096488F">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380" w:lineRule="exact"/>
              <w:ind w:left="-49" w:right="-24"/>
              <w:jc w:val="both"/>
              <w:rPr>
                <w:rFonts w:ascii="Cordia New" w:hAnsi="Cordia New" w:cs="Cordia New"/>
                <w:sz w:val="26"/>
                <w:szCs w:val="26"/>
              </w:rPr>
            </w:pPr>
            <w:r w:rsidRPr="00860323">
              <w:rPr>
                <w:rFonts w:ascii="Cordia New" w:hAnsi="Cordia New" w:cs="Cordia New"/>
                <w:sz w:val="26"/>
                <w:szCs w:val="26"/>
              </w:rPr>
              <w:t>-</w:t>
            </w:r>
          </w:p>
        </w:tc>
        <w:tc>
          <w:tcPr>
            <w:tcW w:w="1260" w:type="dxa"/>
            <w:vAlign w:val="bottom"/>
          </w:tcPr>
          <w:p w14:paraId="58105ED6" w14:textId="2E876208" w:rsidR="00432DA6" w:rsidRPr="00860323" w:rsidRDefault="0096488F" w:rsidP="0096488F">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380" w:lineRule="exact"/>
              <w:ind w:left="-49" w:right="-24"/>
              <w:jc w:val="both"/>
              <w:rPr>
                <w:rFonts w:ascii="Cordia New" w:hAnsi="Cordia New" w:cs="Cordia New"/>
                <w:sz w:val="26"/>
                <w:szCs w:val="26"/>
              </w:rPr>
            </w:pPr>
            <w:r w:rsidRPr="00860323">
              <w:rPr>
                <w:rFonts w:ascii="Cordia New" w:hAnsi="Cordia New" w:cs="Cordia New"/>
                <w:sz w:val="26"/>
                <w:szCs w:val="26"/>
              </w:rPr>
              <w:t>-</w:t>
            </w:r>
          </w:p>
        </w:tc>
        <w:tc>
          <w:tcPr>
            <w:tcW w:w="1260" w:type="dxa"/>
            <w:vAlign w:val="bottom"/>
          </w:tcPr>
          <w:p w14:paraId="07130F56" w14:textId="5777CFF9" w:rsidR="00432DA6" w:rsidRPr="00860323" w:rsidRDefault="002302E8" w:rsidP="00B4367F">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80" w:lineRule="exact"/>
              <w:ind w:left="-49" w:right="-24"/>
              <w:jc w:val="right"/>
              <w:rPr>
                <w:rFonts w:ascii="Cordia New" w:hAnsi="Cordia New" w:cs="Cordia New"/>
                <w:sz w:val="26"/>
                <w:szCs w:val="26"/>
              </w:rPr>
            </w:pPr>
            <w:r w:rsidRPr="00860323">
              <w:rPr>
                <w:rFonts w:ascii="Cordia New" w:hAnsi="Cordia New" w:cs="Cordia New"/>
                <w:sz w:val="26"/>
                <w:szCs w:val="26"/>
              </w:rPr>
              <w:t>10,788,410</w:t>
            </w:r>
          </w:p>
        </w:tc>
        <w:tc>
          <w:tcPr>
            <w:tcW w:w="1170" w:type="dxa"/>
            <w:vAlign w:val="bottom"/>
          </w:tcPr>
          <w:p w14:paraId="014016AF" w14:textId="4AB936EA" w:rsidR="00432DA6" w:rsidRPr="00860323" w:rsidRDefault="00762A1B" w:rsidP="00432DA6">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hAnsi="Cordia New" w:cs="Cordia New"/>
                <w:sz w:val="26"/>
                <w:szCs w:val="26"/>
              </w:rPr>
            </w:pPr>
            <w:r w:rsidRPr="00860323">
              <w:rPr>
                <w:rFonts w:ascii="Cordia New" w:hAnsi="Cordia New" w:cs="Cordia New"/>
                <w:sz w:val="26"/>
                <w:szCs w:val="26"/>
              </w:rPr>
              <w:t>596,472</w:t>
            </w:r>
          </w:p>
        </w:tc>
      </w:tr>
      <w:tr w:rsidR="00432DA6" w:rsidRPr="003A1E89" w14:paraId="0FE0D4EA" w14:textId="77777777" w:rsidTr="003B5C48">
        <w:trPr>
          <w:cantSplit/>
          <w:trHeight w:val="345"/>
        </w:trPr>
        <w:tc>
          <w:tcPr>
            <w:tcW w:w="3627" w:type="dxa"/>
          </w:tcPr>
          <w:p w14:paraId="4C32D6DA" w14:textId="77777777" w:rsidR="00432DA6" w:rsidRPr="005B5CCC" w:rsidRDefault="00432DA6" w:rsidP="00432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5" w:hanging="195"/>
              <w:rPr>
                <w:rFonts w:ascii="Cordia New" w:hAnsi="Cordia New" w:cs="Cordia New"/>
                <w:b/>
                <w:bCs/>
                <w:color w:val="000000"/>
                <w:sz w:val="26"/>
                <w:szCs w:val="26"/>
                <w:cs/>
              </w:rPr>
            </w:pPr>
          </w:p>
        </w:tc>
        <w:tc>
          <w:tcPr>
            <w:tcW w:w="1260" w:type="dxa"/>
            <w:vAlign w:val="bottom"/>
          </w:tcPr>
          <w:p w14:paraId="55694641" w14:textId="77777777" w:rsidR="00432DA6" w:rsidRPr="00860323" w:rsidRDefault="00432DA6" w:rsidP="00432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hAnsi="Cordia New" w:cs="Cordia New"/>
                <w:sz w:val="26"/>
                <w:szCs w:val="26"/>
              </w:rPr>
            </w:pPr>
          </w:p>
        </w:tc>
        <w:tc>
          <w:tcPr>
            <w:tcW w:w="1260" w:type="dxa"/>
            <w:vAlign w:val="bottom"/>
          </w:tcPr>
          <w:p w14:paraId="42B91C61" w14:textId="77777777" w:rsidR="00432DA6" w:rsidRPr="00860323" w:rsidRDefault="00432DA6" w:rsidP="00432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hAnsi="Cordia New" w:cs="Cordia New"/>
                <w:sz w:val="26"/>
                <w:szCs w:val="26"/>
              </w:rPr>
            </w:pPr>
          </w:p>
        </w:tc>
        <w:tc>
          <w:tcPr>
            <w:tcW w:w="1260" w:type="dxa"/>
            <w:vAlign w:val="bottom"/>
          </w:tcPr>
          <w:p w14:paraId="52829D3D" w14:textId="77777777" w:rsidR="00432DA6" w:rsidRPr="00860323" w:rsidRDefault="00432DA6" w:rsidP="00B4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80" w:lineRule="exact"/>
              <w:ind w:left="-49" w:right="-24"/>
              <w:jc w:val="right"/>
              <w:rPr>
                <w:rFonts w:ascii="Cordia New" w:hAnsi="Cordia New" w:cs="Cordia New"/>
                <w:sz w:val="26"/>
                <w:szCs w:val="26"/>
              </w:rPr>
            </w:pPr>
          </w:p>
        </w:tc>
        <w:tc>
          <w:tcPr>
            <w:tcW w:w="1170" w:type="dxa"/>
            <w:vAlign w:val="bottom"/>
          </w:tcPr>
          <w:p w14:paraId="77D70B7E" w14:textId="77777777" w:rsidR="00432DA6" w:rsidRPr="00860323" w:rsidRDefault="00432DA6" w:rsidP="00432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hAnsi="Cordia New" w:cs="Cordia New"/>
                <w:sz w:val="26"/>
                <w:szCs w:val="26"/>
              </w:rPr>
            </w:pPr>
          </w:p>
        </w:tc>
      </w:tr>
      <w:tr w:rsidR="00432DA6" w:rsidRPr="003A1E89" w14:paraId="7F4B56C7" w14:textId="77777777" w:rsidTr="003B5C48">
        <w:trPr>
          <w:cantSplit/>
          <w:trHeight w:val="345"/>
        </w:trPr>
        <w:tc>
          <w:tcPr>
            <w:tcW w:w="3627" w:type="dxa"/>
          </w:tcPr>
          <w:p w14:paraId="585B76A6" w14:textId="26C48E30" w:rsidR="00432DA6" w:rsidRPr="005B5CCC" w:rsidRDefault="00432DA6" w:rsidP="00432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5" w:hanging="195"/>
              <w:rPr>
                <w:rFonts w:ascii="Cordia New" w:hAnsi="Cordia New" w:cs="Cordia New"/>
                <w:b/>
                <w:bCs/>
                <w:color w:val="000000"/>
                <w:sz w:val="26"/>
                <w:szCs w:val="26"/>
                <w:cs/>
              </w:rPr>
            </w:pPr>
            <w:r w:rsidRPr="005B5CCC">
              <w:rPr>
                <w:rFonts w:ascii="Cordia New" w:hAnsi="Cordia New" w:cs="Cordia New"/>
                <w:b/>
                <w:bCs/>
                <w:color w:val="000000"/>
                <w:sz w:val="26"/>
                <w:szCs w:val="26"/>
                <w:cs/>
              </w:rPr>
              <w:t>ดอกเบี้ยค้างรับ</w:t>
            </w:r>
          </w:p>
        </w:tc>
        <w:tc>
          <w:tcPr>
            <w:tcW w:w="1260" w:type="dxa"/>
            <w:vAlign w:val="bottom"/>
          </w:tcPr>
          <w:p w14:paraId="47E393F3" w14:textId="77777777" w:rsidR="00432DA6" w:rsidRPr="00860323" w:rsidRDefault="00432DA6" w:rsidP="00432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hAnsi="Cordia New" w:cs="Cordia New"/>
                <w:sz w:val="26"/>
                <w:szCs w:val="26"/>
              </w:rPr>
            </w:pPr>
          </w:p>
        </w:tc>
        <w:tc>
          <w:tcPr>
            <w:tcW w:w="1260" w:type="dxa"/>
            <w:vAlign w:val="bottom"/>
          </w:tcPr>
          <w:p w14:paraId="00AF9C5C" w14:textId="77777777" w:rsidR="00432DA6" w:rsidRPr="00860323" w:rsidRDefault="00432DA6" w:rsidP="00432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both"/>
              <w:rPr>
                <w:rFonts w:ascii="Cordia New" w:hAnsi="Cordia New" w:cs="Cordia New"/>
                <w:sz w:val="26"/>
                <w:szCs w:val="26"/>
              </w:rPr>
            </w:pPr>
          </w:p>
        </w:tc>
        <w:tc>
          <w:tcPr>
            <w:tcW w:w="1260" w:type="dxa"/>
            <w:vAlign w:val="bottom"/>
          </w:tcPr>
          <w:p w14:paraId="6C0E290C" w14:textId="77777777" w:rsidR="00432DA6" w:rsidRPr="00860323" w:rsidRDefault="00432DA6" w:rsidP="00B4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80" w:lineRule="exact"/>
              <w:ind w:left="-49" w:right="-24"/>
              <w:jc w:val="right"/>
              <w:rPr>
                <w:rFonts w:ascii="Cordia New" w:hAnsi="Cordia New" w:cs="Cordia New"/>
                <w:sz w:val="26"/>
                <w:szCs w:val="26"/>
              </w:rPr>
            </w:pPr>
          </w:p>
        </w:tc>
        <w:tc>
          <w:tcPr>
            <w:tcW w:w="1170" w:type="dxa"/>
            <w:vAlign w:val="bottom"/>
          </w:tcPr>
          <w:p w14:paraId="764990F7" w14:textId="77777777" w:rsidR="00432DA6" w:rsidRPr="00860323" w:rsidRDefault="00432DA6" w:rsidP="00432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hAnsi="Cordia New" w:cs="Cordia New"/>
                <w:sz w:val="26"/>
                <w:szCs w:val="26"/>
              </w:rPr>
            </w:pPr>
          </w:p>
        </w:tc>
      </w:tr>
      <w:tr w:rsidR="00432DA6" w:rsidRPr="003A1E89" w14:paraId="2481749B" w14:textId="77777777" w:rsidTr="003B5C48">
        <w:trPr>
          <w:cantSplit/>
          <w:trHeight w:val="345"/>
        </w:trPr>
        <w:tc>
          <w:tcPr>
            <w:tcW w:w="3627" w:type="dxa"/>
          </w:tcPr>
          <w:p w14:paraId="47D55F30" w14:textId="52B0A941" w:rsidR="00432DA6" w:rsidRPr="005B5CCC" w:rsidRDefault="00432DA6" w:rsidP="00432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5" w:hanging="195"/>
              <w:rPr>
                <w:rFonts w:ascii="Cordia New" w:hAnsi="Cordia New" w:cs="Cordia New"/>
                <w:b/>
                <w:bCs/>
                <w:color w:val="000000"/>
                <w:sz w:val="26"/>
                <w:szCs w:val="26"/>
                <w:cs/>
              </w:rPr>
            </w:pPr>
            <w:r w:rsidRPr="005B5CCC">
              <w:rPr>
                <w:rFonts w:ascii="Cordia New" w:hAnsi="Cordia New" w:cs="Cordia New" w:hint="cs"/>
                <w:b/>
                <w:bCs/>
                <w:color w:val="000000"/>
                <w:sz w:val="26"/>
                <w:szCs w:val="26"/>
                <w:cs/>
              </w:rPr>
              <w:t>บริษัทย่อย</w:t>
            </w:r>
          </w:p>
        </w:tc>
        <w:tc>
          <w:tcPr>
            <w:tcW w:w="1260" w:type="dxa"/>
            <w:vAlign w:val="bottom"/>
          </w:tcPr>
          <w:p w14:paraId="5FB17F70" w14:textId="77777777" w:rsidR="00432DA6" w:rsidRPr="00860323" w:rsidRDefault="00432DA6" w:rsidP="00432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hAnsi="Cordia New" w:cs="Cordia New"/>
                <w:sz w:val="26"/>
                <w:szCs w:val="26"/>
              </w:rPr>
            </w:pPr>
          </w:p>
        </w:tc>
        <w:tc>
          <w:tcPr>
            <w:tcW w:w="1260" w:type="dxa"/>
            <w:vAlign w:val="bottom"/>
          </w:tcPr>
          <w:p w14:paraId="3772E512" w14:textId="77777777" w:rsidR="00432DA6" w:rsidRPr="00860323" w:rsidRDefault="00432DA6" w:rsidP="00432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both"/>
              <w:rPr>
                <w:rFonts w:ascii="Cordia New" w:hAnsi="Cordia New" w:cs="Cordia New"/>
                <w:sz w:val="26"/>
                <w:szCs w:val="26"/>
              </w:rPr>
            </w:pPr>
          </w:p>
        </w:tc>
        <w:tc>
          <w:tcPr>
            <w:tcW w:w="1260" w:type="dxa"/>
            <w:vAlign w:val="bottom"/>
          </w:tcPr>
          <w:p w14:paraId="4DCAC745" w14:textId="77777777" w:rsidR="00432DA6" w:rsidRPr="00860323" w:rsidRDefault="00432DA6" w:rsidP="00B4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80" w:lineRule="exact"/>
              <w:ind w:left="-49" w:right="-24"/>
              <w:jc w:val="right"/>
              <w:rPr>
                <w:rFonts w:ascii="Cordia New" w:hAnsi="Cordia New" w:cs="Cordia New"/>
                <w:sz w:val="26"/>
                <w:szCs w:val="26"/>
              </w:rPr>
            </w:pPr>
          </w:p>
        </w:tc>
        <w:tc>
          <w:tcPr>
            <w:tcW w:w="1170" w:type="dxa"/>
            <w:vAlign w:val="bottom"/>
          </w:tcPr>
          <w:p w14:paraId="774B72D6" w14:textId="77777777" w:rsidR="00432DA6" w:rsidRPr="00860323" w:rsidRDefault="00432DA6" w:rsidP="00432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hAnsi="Cordia New" w:cs="Cordia New"/>
                <w:sz w:val="26"/>
                <w:szCs w:val="26"/>
              </w:rPr>
            </w:pPr>
          </w:p>
        </w:tc>
      </w:tr>
      <w:tr w:rsidR="00432DA6" w:rsidRPr="003A1E89" w14:paraId="6A254483" w14:textId="77777777" w:rsidTr="003B5C48">
        <w:trPr>
          <w:cantSplit/>
          <w:trHeight w:val="345"/>
        </w:trPr>
        <w:tc>
          <w:tcPr>
            <w:tcW w:w="3627" w:type="dxa"/>
          </w:tcPr>
          <w:p w14:paraId="633C949E" w14:textId="20ADA043" w:rsidR="00432DA6" w:rsidRPr="005B5CCC" w:rsidRDefault="00432DA6" w:rsidP="00432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71" w:hanging="195"/>
              <w:rPr>
                <w:rFonts w:ascii="Cordia New" w:hAnsi="Cordia New" w:cs="Cordia New"/>
                <w:color w:val="000000"/>
                <w:sz w:val="26"/>
                <w:szCs w:val="26"/>
                <w:cs/>
              </w:rPr>
            </w:pPr>
            <w:r w:rsidRPr="005B5CCC">
              <w:rPr>
                <w:rFonts w:ascii="Cordia New" w:hAnsi="Cordia New" w:cs="Cordia New"/>
                <w:color w:val="000000"/>
                <w:sz w:val="26"/>
                <w:szCs w:val="26"/>
                <w:cs/>
              </w:rPr>
              <w:t>บริษัท ลิ</w:t>
            </w:r>
            <w:r w:rsidRPr="005B5CCC">
              <w:rPr>
                <w:rFonts w:ascii="Cordia New" w:hAnsi="Cordia New" w:cs="Cordia New"/>
                <w:sz w:val="26"/>
                <w:szCs w:val="26"/>
                <w:cs/>
              </w:rPr>
              <w:t>เบอร์เร</w:t>
            </w:r>
            <w:r w:rsidRPr="005B5CCC">
              <w:rPr>
                <w:rFonts w:ascii="Cordia New" w:hAnsi="Cordia New" w:cs="Cordia New"/>
                <w:color w:val="000000"/>
                <w:sz w:val="26"/>
                <w:szCs w:val="26"/>
                <w:cs/>
              </w:rPr>
              <w:t>เตอร์ โฮลดิ้ง จำกัด</w:t>
            </w:r>
          </w:p>
        </w:tc>
        <w:tc>
          <w:tcPr>
            <w:tcW w:w="1260" w:type="dxa"/>
            <w:vAlign w:val="bottom"/>
          </w:tcPr>
          <w:p w14:paraId="261E6BC2" w14:textId="332C2603" w:rsidR="00432DA6" w:rsidRPr="00860323" w:rsidRDefault="001C3163" w:rsidP="001C316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380" w:lineRule="exact"/>
              <w:ind w:left="-49" w:right="-24"/>
              <w:jc w:val="both"/>
              <w:rPr>
                <w:rFonts w:ascii="Cordia New" w:hAnsi="Cordia New" w:cs="Cordia New"/>
                <w:sz w:val="26"/>
                <w:szCs w:val="26"/>
              </w:rPr>
            </w:pPr>
            <w:r w:rsidRPr="00860323">
              <w:rPr>
                <w:rFonts w:ascii="Cordia New" w:hAnsi="Cordia New" w:cs="Cordia New"/>
                <w:sz w:val="26"/>
                <w:szCs w:val="26"/>
              </w:rPr>
              <w:t>-</w:t>
            </w:r>
          </w:p>
        </w:tc>
        <w:tc>
          <w:tcPr>
            <w:tcW w:w="1260" w:type="dxa"/>
            <w:vAlign w:val="bottom"/>
          </w:tcPr>
          <w:p w14:paraId="7818BCB4" w14:textId="6119B090" w:rsidR="00432DA6" w:rsidRPr="00860323" w:rsidRDefault="00432DA6" w:rsidP="00432DA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80" w:lineRule="exact"/>
              <w:ind w:left="-49" w:right="-24"/>
              <w:jc w:val="both"/>
              <w:rPr>
                <w:rFonts w:ascii="Cordia New" w:hAnsi="Cordia New" w:cs="Cordia New"/>
                <w:sz w:val="26"/>
                <w:szCs w:val="26"/>
              </w:rPr>
            </w:pPr>
            <w:r w:rsidRPr="00860323">
              <w:rPr>
                <w:rFonts w:ascii="Cordia New" w:hAnsi="Cordia New" w:cs="Cordia New"/>
                <w:sz w:val="26"/>
                <w:szCs w:val="26"/>
              </w:rPr>
              <w:t>-</w:t>
            </w:r>
          </w:p>
        </w:tc>
        <w:tc>
          <w:tcPr>
            <w:tcW w:w="1260" w:type="dxa"/>
            <w:vAlign w:val="bottom"/>
          </w:tcPr>
          <w:p w14:paraId="680C2D50" w14:textId="026F669B" w:rsidR="00432DA6" w:rsidRPr="00860323" w:rsidRDefault="001C3163" w:rsidP="001C316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80" w:lineRule="exact"/>
              <w:ind w:left="-49" w:right="-24"/>
              <w:jc w:val="both"/>
              <w:rPr>
                <w:rFonts w:ascii="Cordia New" w:hAnsi="Cordia New" w:cs="Cordia New"/>
                <w:sz w:val="26"/>
                <w:szCs w:val="26"/>
              </w:rPr>
            </w:pPr>
            <w:r w:rsidRPr="00860323">
              <w:rPr>
                <w:rFonts w:ascii="Cordia New" w:hAnsi="Cordia New" w:cs="Cordia New"/>
                <w:sz w:val="26"/>
                <w:szCs w:val="26"/>
              </w:rPr>
              <w:t>-</w:t>
            </w:r>
          </w:p>
        </w:tc>
        <w:tc>
          <w:tcPr>
            <w:tcW w:w="1170" w:type="dxa"/>
            <w:vAlign w:val="bottom"/>
          </w:tcPr>
          <w:p w14:paraId="363353DE" w14:textId="409871AD" w:rsidR="00432DA6" w:rsidRPr="00860323" w:rsidRDefault="00432DA6" w:rsidP="00432DA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380" w:lineRule="exact"/>
              <w:ind w:left="-49" w:right="-24"/>
              <w:jc w:val="right"/>
              <w:rPr>
                <w:rFonts w:ascii="Cordia New" w:hAnsi="Cordia New" w:cs="Cordia New"/>
                <w:sz w:val="26"/>
                <w:szCs w:val="26"/>
              </w:rPr>
            </w:pPr>
            <w:r w:rsidRPr="00860323">
              <w:rPr>
                <w:rFonts w:ascii="Cordia New" w:hAnsi="Cordia New" w:cs="Cordia New"/>
                <w:sz w:val="26"/>
                <w:szCs w:val="26"/>
              </w:rPr>
              <w:t>2,089,997</w:t>
            </w:r>
          </w:p>
        </w:tc>
      </w:tr>
      <w:tr w:rsidR="00432DA6" w:rsidRPr="003A1E89" w14:paraId="109E1B76" w14:textId="77777777" w:rsidTr="003B5C48">
        <w:trPr>
          <w:cantSplit/>
          <w:trHeight w:val="345"/>
        </w:trPr>
        <w:tc>
          <w:tcPr>
            <w:tcW w:w="3627" w:type="dxa"/>
          </w:tcPr>
          <w:p w14:paraId="4A900CCE" w14:textId="77777777" w:rsidR="00432DA6" w:rsidRPr="005B5CCC" w:rsidRDefault="00432DA6" w:rsidP="00432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5" w:hanging="195"/>
              <w:rPr>
                <w:rFonts w:ascii="Cordia New" w:hAnsi="Cordia New" w:cs="Cordia New"/>
                <w:b/>
                <w:bCs/>
                <w:color w:val="000000"/>
                <w:sz w:val="26"/>
                <w:szCs w:val="26"/>
                <w:cs/>
              </w:rPr>
            </w:pPr>
          </w:p>
        </w:tc>
        <w:tc>
          <w:tcPr>
            <w:tcW w:w="1260" w:type="dxa"/>
            <w:vAlign w:val="bottom"/>
          </w:tcPr>
          <w:p w14:paraId="1348065E" w14:textId="77777777" w:rsidR="00432DA6" w:rsidRPr="00860323" w:rsidRDefault="00432DA6" w:rsidP="00432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hAnsi="Cordia New" w:cs="Cordia New"/>
                <w:sz w:val="26"/>
                <w:szCs w:val="26"/>
              </w:rPr>
            </w:pPr>
          </w:p>
        </w:tc>
        <w:tc>
          <w:tcPr>
            <w:tcW w:w="1260" w:type="dxa"/>
            <w:vAlign w:val="bottom"/>
          </w:tcPr>
          <w:p w14:paraId="4D28FB38" w14:textId="77777777" w:rsidR="00432DA6" w:rsidRPr="00860323" w:rsidRDefault="00432DA6" w:rsidP="00432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hAnsi="Cordia New" w:cs="Cordia New"/>
                <w:sz w:val="26"/>
                <w:szCs w:val="26"/>
              </w:rPr>
            </w:pPr>
          </w:p>
        </w:tc>
        <w:tc>
          <w:tcPr>
            <w:tcW w:w="1260" w:type="dxa"/>
            <w:vAlign w:val="bottom"/>
          </w:tcPr>
          <w:p w14:paraId="383A8097" w14:textId="77777777" w:rsidR="00432DA6" w:rsidRPr="00860323" w:rsidRDefault="00432DA6" w:rsidP="00B4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80" w:lineRule="exact"/>
              <w:ind w:left="-49" w:right="-24"/>
              <w:jc w:val="right"/>
              <w:rPr>
                <w:rFonts w:ascii="Cordia New" w:hAnsi="Cordia New" w:cs="Cordia New"/>
                <w:sz w:val="26"/>
                <w:szCs w:val="26"/>
              </w:rPr>
            </w:pPr>
          </w:p>
        </w:tc>
        <w:tc>
          <w:tcPr>
            <w:tcW w:w="1170" w:type="dxa"/>
            <w:vAlign w:val="bottom"/>
          </w:tcPr>
          <w:p w14:paraId="3763F440" w14:textId="77777777" w:rsidR="00432DA6" w:rsidRPr="00860323" w:rsidRDefault="00432DA6" w:rsidP="00432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hAnsi="Cordia New" w:cs="Cordia New"/>
                <w:sz w:val="26"/>
                <w:szCs w:val="26"/>
              </w:rPr>
            </w:pPr>
          </w:p>
        </w:tc>
      </w:tr>
      <w:tr w:rsidR="00BF3787" w:rsidRPr="003A1E89" w14:paraId="25696A49" w14:textId="77777777" w:rsidTr="003B5C48">
        <w:trPr>
          <w:cantSplit/>
          <w:trHeight w:val="345"/>
        </w:trPr>
        <w:tc>
          <w:tcPr>
            <w:tcW w:w="3627" w:type="dxa"/>
          </w:tcPr>
          <w:p w14:paraId="6A96264B" w14:textId="77777777" w:rsidR="00BF3787" w:rsidRPr="005B5CCC" w:rsidRDefault="00BF3787" w:rsidP="00BF3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5" w:hanging="195"/>
              <w:rPr>
                <w:rFonts w:ascii="Cordia New" w:hAnsi="Cordia New" w:cs="Cordia New"/>
                <w:b/>
                <w:bCs/>
                <w:color w:val="000000"/>
                <w:sz w:val="26"/>
                <w:szCs w:val="26"/>
                <w:cs/>
              </w:rPr>
            </w:pPr>
          </w:p>
        </w:tc>
        <w:tc>
          <w:tcPr>
            <w:tcW w:w="1260" w:type="dxa"/>
            <w:vAlign w:val="bottom"/>
          </w:tcPr>
          <w:p w14:paraId="1D47F7BF" w14:textId="77777777" w:rsidR="00BF3787" w:rsidRPr="00860323" w:rsidRDefault="00BF3787" w:rsidP="00BF3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hAnsi="Cordia New" w:cs="Cordia New"/>
                <w:sz w:val="26"/>
                <w:szCs w:val="26"/>
              </w:rPr>
            </w:pPr>
          </w:p>
        </w:tc>
        <w:tc>
          <w:tcPr>
            <w:tcW w:w="1260" w:type="dxa"/>
            <w:vAlign w:val="bottom"/>
          </w:tcPr>
          <w:p w14:paraId="6CF80E76" w14:textId="77777777" w:rsidR="00BF3787" w:rsidRPr="00860323" w:rsidRDefault="00BF3787" w:rsidP="00BF3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hAnsi="Cordia New" w:cs="Cordia New"/>
                <w:sz w:val="26"/>
                <w:szCs w:val="26"/>
              </w:rPr>
            </w:pPr>
          </w:p>
        </w:tc>
        <w:tc>
          <w:tcPr>
            <w:tcW w:w="1260" w:type="dxa"/>
            <w:vAlign w:val="bottom"/>
          </w:tcPr>
          <w:p w14:paraId="034FA7ED" w14:textId="77777777" w:rsidR="00BF3787" w:rsidRPr="00860323" w:rsidRDefault="00BF3787" w:rsidP="00BF3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80" w:lineRule="exact"/>
              <w:ind w:left="-49" w:right="-24"/>
              <w:jc w:val="right"/>
              <w:rPr>
                <w:rFonts w:ascii="Cordia New" w:hAnsi="Cordia New" w:cs="Cordia New"/>
                <w:sz w:val="26"/>
                <w:szCs w:val="26"/>
              </w:rPr>
            </w:pPr>
          </w:p>
        </w:tc>
        <w:tc>
          <w:tcPr>
            <w:tcW w:w="1170" w:type="dxa"/>
            <w:vAlign w:val="bottom"/>
          </w:tcPr>
          <w:p w14:paraId="21E9E7AC" w14:textId="77777777" w:rsidR="00BF3787" w:rsidRPr="00860323" w:rsidRDefault="00BF3787" w:rsidP="00BF3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hAnsi="Cordia New" w:cs="Cordia New"/>
                <w:sz w:val="26"/>
                <w:szCs w:val="26"/>
              </w:rPr>
            </w:pPr>
          </w:p>
        </w:tc>
      </w:tr>
      <w:tr w:rsidR="00ED16F4" w:rsidRPr="003A1E89" w14:paraId="5434BAAB" w14:textId="77777777" w:rsidTr="003B5C48">
        <w:trPr>
          <w:cantSplit/>
          <w:trHeight w:val="345"/>
        </w:trPr>
        <w:tc>
          <w:tcPr>
            <w:tcW w:w="3627" w:type="dxa"/>
          </w:tcPr>
          <w:p w14:paraId="2FA162F5" w14:textId="77777777" w:rsidR="00ED16F4" w:rsidRPr="005B5CCC" w:rsidRDefault="00ED16F4" w:rsidP="00BF3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5" w:hanging="195"/>
              <w:rPr>
                <w:rFonts w:ascii="Cordia New" w:hAnsi="Cordia New" w:cs="Cordia New"/>
                <w:b/>
                <w:bCs/>
                <w:color w:val="000000"/>
                <w:sz w:val="26"/>
                <w:szCs w:val="26"/>
                <w:cs/>
              </w:rPr>
            </w:pPr>
          </w:p>
        </w:tc>
        <w:tc>
          <w:tcPr>
            <w:tcW w:w="1260" w:type="dxa"/>
            <w:vAlign w:val="bottom"/>
          </w:tcPr>
          <w:p w14:paraId="5D5E2DEA" w14:textId="77777777" w:rsidR="00ED16F4" w:rsidRPr="00860323" w:rsidRDefault="00ED16F4" w:rsidP="00BF3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hAnsi="Cordia New" w:cs="Cordia New"/>
                <w:sz w:val="26"/>
                <w:szCs w:val="26"/>
              </w:rPr>
            </w:pPr>
          </w:p>
        </w:tc>
        <w:tc>
          <w:tcPr>
            <w:tcW w:w="1260" w:type="dxa"/>
            <w:vAlign w:val="bottom"/>
          </w:tcPr>
          <w:p w14:paraId="01144CD8" w14:textId="77777777" w:rsidR="00ED16F4" w:rsidRPr="00860323" w:rsidRDefault="00ED16F4" w:rsidP="00BF3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hAnsi="Cordia New" w:cs="Cordia New"/>
                <w:sz w:val="26"/>
                <w:szCs w:val="26"/>
              </w:rPr>
            </w:pPr>
          </w:p>
        </w:tc>
        <w:tc>
          <w:tcPr>
            <w:tcW w:w="1260" w:type="dxa"/>
            <w:vAlign w:val="bottom"/>
          </w:tcPr>
          <w:p w14:paraId="02D49DFD" w14:textId="77777777" w:rsidR="00ED16F4" w:rsidRPr="00860323" w:rsidRDefault="00ED16F4" w:rsidP="00BF3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80" w:lineRule="exact"/>
              <w:ind w:left="-49" w:right="-24"/>
              <w:jc w:val="right"/>
              <w:rPr>
                <w:rFonts w:ascii="Cordia New" w:hAnsi="Cordia New" w:cs="Cordia New"/>
                <w:sz w:val="26"/>
                <w:szCs w:val="26"/>
              </w:rPr>
            </w:pPr>
          </w:p>
        </w:tc>
        <w:tc>
          <w:tcPr>
            <w:tcW w:w="1170" w:type="dxa"/>
            <w:vAlign w:val="bottom"/>
          </w:tcPr>
          <w:p w14:paraId="31BDAA22" w14:textId="77777777" w:rsidR="00ED16F4" w:rsidRPr="00860323" w:rsidRDefault="00ED16F4" w:rsidP="00BF3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hAnsi="Cordia New" w:cs="Cordia New"/>
                <w:sz w:val="26"/>
                <w:szCs w:val="26"/>
              </w:rPr>
            </w:pPr>
          </w:p>
        </w:tc>
      </w:tr>
      <w:tr w:rsidR="00FF44CA" w:rsidRPr="003A1E89" w14:paraId="7AA76336" w14:textId="77777777" w:rsidTr="003B5C48">
        <w:trPr>
          <w:cantSplit/>
          <w:trHeight w:val="345"/>
        </w:trPr>
        <w:tc>
          <w:tcPr>
            <w:tcW w:w="3627" w:type="dxa"/>
          </w:tcPr>
          <w:p w14:paraId="37E370CC" w14:textId="2E4F86E7" w:rsidR="00FF44CA" w:rsidRPr="005B5CCC" w:rsidRDefault="00FF44CA" w:rsidP="00BF3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5" w:hanging="195"/>
              <w:rPr>
                <w:rFonts w:ascii="Cordia New" w:hAnsi="Cordia New" w:cs="Cordia New"/>
                <w:b/>
                <w:bCs/>
                <w:color w:val="000000"/>
                <w:sz w:val="26"/>
                <w:szCs w:val="26"/>
                <w:cs/>
              </w:rPr>
            </w:pPr>
            <w:r w:rsidRPr="005B5CCC">
              <w:rPr>
                <w:rFonts w:ascii="Cordia New" w:hAnsi="Cordia New" w:cs="Cordia New" w:hint="cs"/>
                <w:b/>
                <w:bCs/>
                <w:color w:val="000000"/>
                <w:sz w:val="26"/>
                <w:szCs w:val="26"/>
                <w:cs/>
              </w:rPr>
              <w:lastRenderedPageBreak/>
              <w:t>เงินให้กู้ยืมระยะสั้น</w:t>
            </w:r>
          </w:p>
        </w:tc>
        <w:tc>
          <w:tcPr>
            <w:tcW w:w="1260" w:type="dxa"/>
            <w:vAlign w:val="bottom"/>
          </w:tcPr>
          <w:p w14:paraId="2B6B1F06" w14:textId="77777777" w:rsidR="00FF44CA" w:rsidRPr="003A1E89" w:rsidRDefault="00FF44CA" w:rsidP="00BF3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hAnsi="Cordia New" w:cs="Cordia New"/>
                <w:sz w:val="26"/>
                <w:szCs w:val="26"/>
              </w:rPr>
            </w:pPr>
          </w:p>
        </w:tc>
        <w:tc>
          <w:tcPr>
            <w:tcW w:w="1260" w:type="dxa"/>
            <w:vAlign w:val="bottom"/>
          </w:tcPr>
          <w:p w14:paraId="4791E5A6" w14:textId="77777777" w:rsidR="00FF44CA" w:rsidRPr="003A1E89" w:rsidRDefault="00FF44CA" w:rsidP="00BF3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hAnsi="Cordia New" w:cs="Cordia New"/>
                <w:sz w:val="26"/>
                <w:szCs w:val="26"/>
              </w:rPr>
            </w:pPr>
          </w:p>
        </w:tc>
        <w:tc>
          <w:tcPr>
            <w:tcW w:w="1260" w:type="dxa"/>
            <w:vAlign w:val="bottom"/>
          </w:tcPr>
          <w:p w14:paraId="4323DB2F" w14:textId="77777777" w:rsidR="00FF44CA" w:rsidRPr="003A1E89" w:rsidRDefault="00FF44CA" w:rsidP="00BF3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80" w:lineRule="exact"/>
              <w:ind w:left="-49" w:right="-24"/>
              <w:jc w:val="right"/>
              <w:rPr>
                <w:rFonts w:ascii="Cordia New" w:hAnsi="Cordia New" w:cs="Cordia New"/>
                <w:sz w:val="26"/>
                <w:szCs w:val="26"/>
              </w:rPr>
            </w:pPr>
          </w:p>
        </w:tc>
        <w:tc>
          <w:tcPr>
            <w:tcW w:w="1170" w:type="dxa"/>
            <w:vAlign w:val="bottom"/>
          </w:tcPr>
          <w:p w14:paraId="519C77A9" w14:textId="77777777" w:rsidR="00FF44CA" w:rsidRPr="003A1E89" w:rsidRDefault="00FF44CA" w:rsidP="00BF3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hAnsi="Cordia New" w:cs="Cordia New"/>
                <w:sz w:val="26"/>
                <w:szCs w:val="26"/>
              </w:rPr>
            </w:pPr>
          </w:p>
        </w:tc>
      </w:tr>
      <w:tr w:rsidR="00432DA6" w:rsidRPr="003A1E89" w14:paraId="43DEAF4B" w14:textId="77777777" w:rsidTr="003B5C48">
        <w:trPr>
          <w:cantSplit/>
          <w:trHeight w:val="345"/>
        </w:trPr>
        <w:tc>
          <w:tcPr>
            <w:tcW w:w="3627" w:type="dxa"/>
          </w:tcPr>
          <w:p w14:paraId="5288AD3B" w14:textId="0D455FA9" w:rsidR="00432DA6" w:rsidRPr="005B5CCC" w:rsidRDefault="00432DA6" w:rsidP="00BF3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5" w:hanging="195"/>
              <w:rPr>
                <w:rFonts w:ascii="Cordia New" w:eastAsia="Cordia New" w:hAnsi="Cordia New" w:cs="Cordia New"/>
                <w:sz w:val="26"/>
                <w:szCs w:val="26"/>
                <w:cs/>
              </w:rPr>
            </w:pPr>
            <w:r w:rsidRPr="005B5CCC">
              <w:rPr>
                <w:rFonts w:ascii="Cordia New" w:hAnsi="Cordia New" w:cs="Cordia New" w:hint="cs"/>
                <w:b/>
                <w:bCs/>
                <w:color w:val="000000"/>
                <w:sz w:val="26"/>
                <w:szCs w:val="26"/>
                <w:cs/>
              </w:rPr>
              <w:t>บริษัทย่อย</w:t>
            </w:r>
          </w:p>
        </w:tc>
        <w:tc>
          <w:tcPr>
            <w:tcW w:w="1260" w:type="dxa"/>
            <w:vAlign w:val="bottom"/>
          </w:tcPr>
          <w:p w14:paraId="606A87BA" w14:textId="77777777" w:rsidR="00432DA6" w:rsidRPr="003A1E89" w:rsidRDefault="00432DA6" w:rsidP="00BF3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hAnsi="Cordia New" w:cs="Cordia New"/>
                <w:sz w:val="26"/>
                <w:szCs w:val="26"/>
              </w:rPr>
            </w:pPr>
          </w:p>
        </w:tc>
        <w:tc>
          <w:tcPr>
            <w:tcW w:w="1260" w:type="dxa"/>
            <w:vAlign w:val="bottom"/>
          </w:tcPr>
          <w:p w14:paraId="71E5CC80" w14:textId="77777777" w:rsidR="00432DA6" w:rsidRPr="003A1E89" w:rsidRDefault="00432DA6" w:rsidP="00BF3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hAnsi="Cordia New" w:cs="Cordia New"/>
                <w:sz w:val="26"/>
                <w:szCs w:val="26"/>
              </w:rPr>
            </w:pPr>
          </w:p>
        </w:tc>
        <w:tc>
          <w:tcPr>
            <w:tcW w:w="1260" w:type="dxa"/>
            <w:vAlign w:val="bottom"/>
          </w:tcPr>
          <w:p w14:paraId="17E333DA" w14:textId="77777777" w:rsidR="00432DA6" w:rsidRPr="003A1E89" w:rsidRDefault="00432DA6" w:rsidP="00BF3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80" w:lineRule="exact"/>
              <w:ind w:left="-49" w:right="-24"/>
              <w:jc w:val="right"/>
              <w:rPr>
                <w:rFonts w:ascii="Cordia New" w:hAnsi="Cordia New" w:cs="Cordia New"/>
                <w:sz w:val="26"/>
                <w:szCs w:val="26"/>
              </w:rPr>
            </w:pPr>
          </w:p>
        </w:tc>
        <w:tc>
          <w:tcPr>
            <w:tcW w:w="1170" w:type="dxa"/>
            <w:vAlign w:val="bottom"/>
          </w:tcPr>
          <w:p w14:paraId="0248F4A9" w14:textId="77777777" w:rsidR="00432DA6" w:rsidRPr="003A1E89" w:rsidRDefault="00432DA6" w:rsidP="00BF3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hAnsi="Cordia New" w:cs="Cordia New"/>
                <w:sz w:val="26"/>
                <w:szCs w:val="26"/>
              </w:rPr>
            </w:pPr>
          </w:p>
        </w:tc>
      </w:tr>
      <w:tr w:rsidR="00432DA6" w:rsidRPr="003A1E89" w14:paraId="01EC776C" w14:textId="77777777" w:rsidTr="003B5C48">
        <w:trPr>
          <w:cantSplit/>
          <w:trHeight w:val="345"/>
        </w:trPr>
        <w:tc>
          <w:tcPr>
            <w:tcW w:w="3627" w:type="dxa"/>
          </w:tcPr>
          <w:p w14:paraId="50F7970E" w14:textId="45EF2A4E" w:rsidR="00432DA6" w:rsidRPr="005B5CCC" w:rsidRDefault="00432DA6" w:rsidP="00BF3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5" w:hanging="195"/>
              <w:rPr>
                <w:rFonts w:ascii="Cordia New" w:eastAsia="Cordia New" w:hAnsi="Cordia New" w:cs="Cordia New"/>
                <w:sz w:val="26"/>
                <w:szCs w:val="26"/>
                <w:cs/>
              </w:rPr>
            </w:pPr>
            <w:r w:rsidRPr="005B5CCC">
              <w:rPr>
                <w:rFonts w:ascii="Cordia New" w:hAnsi="Cordia New" w:cs="Cordia New"/>
                <w:color w:val="000000"/>
                <w:sz w:val="26"/>
                <w:szCs w:val="26"/>
                <w:cs/>
              </w:rPr>
              <w:t>บริษัท ลิเบอร์เรเตอร์ โฮลดิ้ง จำกัด</w:t>
            </w:r>
          </w:p>
        </w:tc>
        <w:tc>
          <w:tcPr>
            <w:tcW w:w="1260" w:type="dxa"/>
            <w:vAlign w:val="bottom"/>
          </w:tcPr>
          <w:p w14:paraId="456AD784" w14:textId="77777777" w:rsidR="00432DA6" w:rsidRPr="003A1E89" w:rsidRDefault="00432DA6" w:rsidP="00BF3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hAnsi="Cordia New" w:cs="Cordia New"/>
                <w:sz w:val="26"/>
                <w:szCs w:val="26"/>
              </w:rPr>
            </w:pPr>
          </w:p>
        </w:tc>
        <w:tc>
          <w:tcPr>
            <w:tcW w:w="1260" w:type="dxa"/>
            <w:vAlign w:val="bottom"/>
          </w:tcPr>
          <w:p w14:paraId="2EDABE38" w14:textId="77777777" w:rsidR="00432DA6" w:rsidRPr="003A1E89" w:rsidRDefault="00432DA6" w:rsidP="00BF3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hAnsi="Cordia New" w:cs="Cordia New"/>
                <w:sz w:val="26"/>
                <w:szCs w:val="26"/>
              </w:rPr>
            </w:pPr>
          </w:p>
        </w:tc>
        <w:tc>
          <w:tcPr>
            <w:tcW w:w="1260" w:type="dxa"/>
            <w:vAlign w:val="bottom"/>
          </w:tcPr>
          <w:p w14:paraId="18C026F7" w14:textId="77777777" w:rsidR="00432DA6" w:rsidRPr="003A1E89" w:rsidRDefault="00432DA6" w:rsidP="00BF3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80" w:lineRule="exact"/>
              <w:ind w:left="-49" w:right="-24"/>
              <w:jc w:val="right"/>
              <w:rPr>
                <w:rFonts w:ascii="Cordia New" w:hAnsi="Cordia New" w:cs="Cordia New"/>
                <w:sz w:val="26"/>
                <w:szCs w:val="26"/>
              </w:rPr>
            </w:pPr>
          </w:p>
        </w:tc>
        <w:tc>
          <w:tcPr>
            <w:tcW w:w="1170" w:type="dxa"/>
            <w:vAlign w:val="bottom"/>
          </w:tcPr>
          <w:p w14:paraId="1EA3832F" w14:textId="77777777" w:rsidR="00432DA6" w:rsidRPr="003A1E89" w:rsidRDefault="00432DA6" w:rsidP="00BF3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hAnsi="Cordia New" w:cs="Cordia New"/>
                <w:sz w:val="26"/>
                <w:szCs w:val="26"/>
              </w:rPr>
            </w:pPr>
          </w:p>
        </w:tc>
      </w:tr>
      <w:tr w:rsidR="00432DA6" w:rsidRPr="003A1E89" w14:paraId="74D826D1" w14:textId="77777777" w:rsidTr="00C24597">
        <w:trPr>
          <w:cantSplit/>
          <w:trHeight w:val="345"/>
        </w:trPr>
        <w:tc>
          <w:tcPr>
            <w:tcW w:w="3627" w:type="dxa"/>
          </w:tcPr>
          <w:p w14:paraId="67AE1970" w14:textId="21C4B2F1" w:rsidR="00432DA6" w:rsidRPr="005B5CCC" w:rsidRDefault="00432DA6" w:rsidP="00BF3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71" w:hanging="195"/>
              <w:rPr>
                <w:rFonts w:ascii="Cordia New" w:eastAsia="Cordia New" w:hAnsi="Cordia New" w:cs="Cordia New"/>
                <w:sz w:val="26"/>
                <w:szCs w:val="26"/>
                <w:cs/>
              </w:rPr>
            </w:pPr>
            <w:r w:rsidRPr="005B5CCC">
              <w:rPr>
                <w:rFonts w:ascii="Cordia New" w:hAnsi="Cordia New" w:cs="Cordia New" w:hint="cs"/>
                <w:color w:val="000000"/>
                <w:sz w:val="26"/>
                <w:szCs w:val="26"/>
                <w:cs/>
              </w:rPr>
              <w:t>ยอดคงเหลือต้นปี</w:t>
            </w:r>
          </w:p>
        </w:tc>
        <w:tc>
          <w:tcPr>
            <w:tcW w:w="1260" w:type="dxa"/>
            <w:tcBorders>
              <w:bottom w:val="nil"/>
            </w:tcBorders>
            <w:vAlign w:val="bottom"/>
          </w:tcPr>
          <w:p w14:paraId="1D12C82A" w14:textId="49D246BA" w:rsidR="00432DA6" w:rsidRPr="003A1E89" w:rsidRDefault="00EA4E68" w:rsidP="00EA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380" w:lineRule="exact"/>
              <w:ind w:left="-49" w:right="-24"/>
              <w:jc w:val="both"/>
              <w:rPr>
                <w:rFonts w:ascii="Cordia New" w:hAnsi="Cordia New" w:cs="Cordia New"/>
                <w:sz w:val="26"/>
                <w:szCs w:val="26"/>
              </w:rPr>
            </w:pPr>
            <w:r>
              <w:rPr>
                <w:rFonts w:ascii="Cordia New" w:hAnsi="Cordia New" w:cs="Cordia New"/>
                <w:sz w:val="26"/>
                <w:szCs w:val="26"/>
              </w:rPr>
              <w:t>-</w:t>
            </w:r>
          </w:p>
        </w:tc>
        <w:tc>
          <w:tcPr>
            <w:tcW w:w="1260" w:type="dxa"/>
            <w:tcBorders>
              <w:bottom w:val="nil"/>
            </w:tcBorders>
            <w:vAlign w:val="bottom"/>
          </w:tcPr>
          <w:p w14:paraId="7495C201" w14:textId="3CA38CD0" w:rsidR="00432DA6" w:rsidRPr="003A1E89" w:rsidRDefault="00432DA6" w:rsidP="00BF3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380" w:lineRule="exact"/>
              <w:ind w:left="-49" w:right="-24"/>
              <w:jc w:val="both"/>
              <w:rPr>
                <w:rFonts w:ascii="Cordia New" w:hAnsi="Cordia New" w:cs="Cordia New"/>
                <w:sz w:val="26"/>
                <w:szCs w:val="26"/>
              </w:rPr>
            </w:pPr>
            <w:r>
              <w:rPr>
                <w:rFonts w:ascii="Cordia New" w:hAnsi="Cordia New" w:cs="Cordia New"/>
                <w:sz w:val="26"/>
                <w:szCs w:val="26"/>
              </w:rPr>
              <w:t>-</w:t>
            </w:r>
          </w:p>
        </w:tc>
        <w:tc>
          <w:tcPr>
            <w:tcW w:w="1260" w:type="dxa"/>
            <w:tcBorders>
              <w:bottom w:val="nil"/>
            </w:tcBorders>
            <w:vAlign w:val="bottom"/>
          </w:tcPr>
          <w:p w14:paraId="30409CE5" w14:textId="12922275" w:rsidR="00432DA6" w:rsidRPr="00135AC4" w:rsidRDefault="00432DA6" w:rsidP="00BF3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80" w:lineRule="exact"/>
              <w:ind w:left="-49" w:right="-24"/>
              <w:jc w:val="right"/>
              <w:rPr>
                <w:rFonts w:ascii="Cordia New" w:hAnsi="Cordia New" w:cs="Cordia New"/>
                <w:sz w:val="26"/>
                <w:szCs w:val="26"/>
              </w:rPr>
            </w:pPr>
            <w:r w:rsidRPr="00135AC4">
              <w:rPr>
                <w:rFonts w:ascii="Cordia New" w:hAnsi="Cordia New" w:cs="Cordia New"/>
                <w:sz w:val="26"/>
                <w:szCs w:val="26"/>
              </w:rPr>
              <w:t>166,650,000</w:t>
            </w:r>
          </w:p>
        </w:tc>
        <w:tc>
          <w:tcPr>
            <w:tcW w:w="1170" w:type="dxa"/>
            <w:tcBorders>
              <w:bottom w:val="nil"/>
            </w:tcBorders>
            <w:vAlign w:val="bottom"/>
          </w:tcPr>
          <w:p w14:paraId="39CFD2D6" w14:textId="724C7A07" w:rsidR="00432DA6" w:rsidRPr="003A1E89" w:rsidRDefault="00432DA6" w:rsidP="00BF3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380" w:lineRule="exact"/>
              <w:ind w:left="-49" w:right="-24"/>
              <w:jc w:val="both"/>
              <w:rPr>
                <w:rFonts w:ascii="Cordia New" w:hAnsi="Cordia New" w:cs="Cordia New"/>
                <w:sz w:val="26"/>
                <w:szCs w:val="26"/>
              </w:rPr>
            </w:pPr>
            <w:r>
              <w:rPr>
                <w:rFonts w:ascii="Cordia New" w:hAnsi="Cordia New" w:cs="Cordia New"/>
                <w:sz w:val="26"/>
                <w:szCs w:val="26"/>
              </w:rPr>
              <w:t>-</w:t>
            </w:r>
          </w:p>
        </w:tc>
      </w:tr>
      <w:tr w:rsidR="00432DA6" w:rsidRPr="003A1E89" w14:paraId="228B4CBD" w14:textId="77777777" w:rsidTr="005D2F5F">
        <w:trPr>
          <w:cantSplit/>
          <w:trHeight w:val="345"/>
        </w:trPr>
        <w:tc>
          <w:tcPr>
            <w:tcW w:w="3627" w:type="dxa"/>
          </w:tcPr>
          <w:p w14:paraId="23562048" w14:textId="12119781" w:rsidR="00432DA6" w:rsidRPr="005B5CCC" w:rsidRDefault="00432DA6" w:rsidP="00BF3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71" w:hanging="195"/>
              <w:rPr>
                <w:rFonts w:ascii="Cordia New" w:eastAsia="Cordia New" w:hAnsi="Cordia New" w:cs="Cordia New"/>
                <w:sz w:val="26"/>
                <w:szCs w:val="26"/>
                <w:cs/>
              </w:rPr>
            </w:pPr>
            <w:r w:rsidRPr="005B5CCC">
              <w:rPr>
                <w:rFonts w:ascii="Cordia New" w:hAnsi="Cordia New" w:cs="Cordia New" w:hint="cs"/>
                <w:color w:val="000000"/>
                <w:sz w:val="26"/>
                <w:szCs w:val="26"/>
                <w:cs/>
              </w:rPr>
              <w:t>เพิ่มขึ้น</w:t>
            </w:r>
          </w:p>
        </w:tc>
        <w:tc>
          <w:tcPr>
            <w:tcW w:w="1260" w:type="dxa"/>
            <w:tcBorders>
              <w:bottom w:val="nil"/>
            </w:tcBorders>
            <w:vAlign w:val="bottom"/>
          </w:tcPr>
          <w:p w14:paraId="3A21237A" w14:textId="22F02E28" w:rsidR="00432DA6" w:rsidRPr="003A1E89" w:rsidRDefault="00EA4E68" w:rsidP="00EA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380" w:lineRule="exact"/>
              <w:ind w:left="-49" w:right="-24"/>
              <w:jc w:val="both"/>
              <w:rPr>
                <w:rFonts w:ascii="Cordia New" w:hAnsi="Cordia New" w:cs="Cordia New"/>
                <w:sz w:val="26"/>
                <w:szCs w:val="26"/>
              </w:rPr>
            </w:pPr>
            <w:r>
              <w:rPr>
                <w:rFonts w:ascii="Cordia New" w:hAnsi="Cordia New" w:cs="Cordia New"/>
                <w:sz w:val="26"/>
                <w:szCs w:val="26"/>
              </w:rPr>
              <w:t>-</w:t>
            </w:r>
          </w:p>
        </w:tc>
        <w:tc>
          <w:tcPr>
            <w:tcW w:w="1260" w:type="dxa"/>
            <w:tcBorders>
              <w:bottom w:val="nil"/>
            </w:tcBorders>
            <w:vAlign w:val="bottom"/>
          </w:tcPr>
          <w:p w14:paraId="245AD770" w14:textId="695DDF27" w:rsidR="00432DA6" w:rsidRPr="003A1E89" w:rsidRDefault="00432DA6" w:rsidP="00BF3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380" w:lineRule="exact"/>
              <w:ind w:left="-49" w:right="-24"/>
              <w:jc w:val="both"/>
              <w:rPr>
                <w:rFonts w:ascii="Cordia New" w:hAnsi="Cordia New" w:cs="Cordia New"/>
                <w:sz w:val="26"/>
                <w:szCs w:val="26"/>
              </w:rPr>
            </w:pPr>
            <w:r>
              <w:rPr>
                <w:rFonts w:ascii="Cordia New" w:hAnsi="Cordia New" w:cs="Cordia New"/>
                <w:sz w:val="26"/>
                <w:szCs w:val="26"/>
              </w:rPr>
              <w:t>-</w:t>
            </w:r>
          </w:p>
        </w:tc>
        <w:tc>
          <w:tcPr>
            <w:tcW w:w="1260" w:type="dxa"/>
            <w:tcBorders>
              <w:bottom w:val="nil"/>
            </w:tcBorders>
            <w:vAlign w:val="bottom"/>
          </w:tcPr>
          <w:p w14:paraId="4C07AE8A" w14:textId="0B408B0B" w:rsidR="00432DA6" w:rsidRPr="00135AC4" w:rsidRDefault="00432DA6" w:rsidP="00BF3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80" w:lineRule="exact"/>
              <w:ind w:left="-49" w:right="-24"/>
              <w:jc w:val="both"/>
              <w:rPr>
                <w:rFonts w:ascii="Cordia New" w:hAnsi="Cordia New" w:cs="Cordia New"/>
                <w:sz w:val="26"/>
                <w:szCs w:val="26"/>
              </w:rPr>
            </w:pPr>
            <w:r w:rsidRPr="00135AC4">
              <w:rPr>
                <w:rFonts w:ascii="Cordia New" w:hAnsi="Cordia New" w:cs="Cordia New"/>
                <w:sz w:val="26"/>
                <w:szCs w:val="26"/>
              </w:rPr>
              <w:t>-</w:t>
            </w:r>
          </w:p>
        </w:tc>
        <w:tc>
          <w:tcPr>
            <w:tcW w:w="1170" w:type="dxa"/>
            <w:tcBorders>
              <w:bottom w:val="nil"/>
            </w:tcBorders>
            <w:vAlign w:val="bottom"/>
          </w:tcPr>
          <w:p w14:paraId="5DBFCF94" w14:textId="7AF24BEF" w:rsidR="00432DA6" w:rsidRPr="003A1E89" w:rsidRDefault="00432DA6" w:rsidP="00BF3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380" w:lineRule="exact"/>
              <w:ind w:left="-49" w:right="-24"/>
              <w:jc w:val="right"/>
              <w:rPr>
                <w:rFonts w:ascii="Cordia New" w:hAnsi="Cordia New" w:cs="Cordia New"/>
                <w:sz w:val="26"/>
                <w:szCs w:val="26"/>
              </w:rPr>
            </w:pPr>
            <w:r w:rsidRPr="00E44FC0">
              <w:rPr>
                <w:rFonts w:ascii="Cordia New" w:hAnsi="Cordia New" w:cs="Cordia New"/>
                <w:sz w:val="26"/>
                <w:szCs w:val="26"/>
              </w:rPr>
              <w:t>167,000,000</w:t>
            </w:r>
          </w:p>
        </w:tc>
      </w:tr>
      <w:tr w:rsidR="00432DA6" w:rsidRPr="003A1E89" w14:paraId="6A4408D1" w14:textId="77777777" w:rsidTr="00DD5976">
        <w:trPr>
          <w:cantSplit/>
          <w:trHeight w:val="345"/>
        </w:trPr>
        <w:tc>
          <w:tcPr>
            <w:tcW w:w="3627" w:type="dxa"/>
          </w:tcPr>
          <w:p w14:paraId="6CF4CC4F" w14:textId="2CEB4BA1" w:rsidR="00432DA6" w:rsidRPr="005B5CCC" w:rsidRDefault="001314F9" w:rsidP="00BF3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71" w:hanging="195"/>
              <w:rPr>
                <w:rFonts w:ascii="Cordia New" w:eastAsia="Cordia New" w:hAnsi="Cordia New" w:cs="Cordia New"/>
                <w:sz w:val="26"/>
                <w:szCs w:val="26"/>
                <w:cs/>
              </w:rPr>
            </w:pPr>
            <w:r w:rsidRPr="005B5CCC">
              <w:rPr>
                <w:rFonts w:ascii="Cordia New" w:hAnsi="Cordia New" w:cs="Cordia New" w:hint="cs"/>
                <w:color w:val="000000"/>
                <w:sz w:val="26"/>
                <w:szCs w:val="26"/>
                <w:cs/>
              </w:rPr>
              <w:t>จัดประเภท</w:t>
            </w:r>
            <w:r w:rsidR="00677AF9" w:rsidRPr="005B5CCC">
              <w:rPr>
                <w:rFonts w:ascii="Cordia New" w:hAnsi="Cordia New" w:cs="Cordia New" w:hint="cs"/>
                <w:color w:val="000000"/>
                <w:sz w:val="26"/>
                <w:szCs w:val="26"/>
                <w:cs/>
              </w:rPr>
              <w:t>เป็นสินทรัพย์ที่ถือไว้เพื่อขาย</w:t>
            </w:r>
          </w:p>
        </w:tc>
        <w:tc>
          <w:tcPr>
            <w:tcW w:w="1260" w:type="dxa"/>
            <w:tcBorders>
              <w:top w:val="nil"/>
              <w:bottom w:val="nil"/>
            </w:tcBorders>
            <w:vAlign w:val="bottom"/>
          </w:tcPr>
          <w:p w14:paraId="064ED9F4" w14:textId="73276D2D" w:rsidR="00432DA6" w:rsidRPr="003A1E89" w:rsidRDefault="00EA4E68" w:rsidP="003C42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380" w:lineRule="exact"/>
              <w:ind w:left="-49" w:right="-24"/>
              <w:jc w:val="both"/>
              <w:rPr>
                <w:rFonts w:ascii="Cordia New" w:hAnsi="Cordia New" w:cs="Cordia New"/>
                <w:sz w:val="26"/>
                <w:szCs w:val="26"/>
              </w:rPr>
            </w:pPr>
            <w:r>
              <w:rPr>
                <w:rFonts w:ascii="Cordia New" w:hAnsi="Cordia New" w:cs="Cordia New"/>
                <w:sz w:val="26"/>
                <w:szCs w:val="26"/>
              </w:rPr>
              <w:t>-</w:t>
            </w:r>
          </w:p>
        </w:tc>
        <w:tc>
          <w:tcPr>
            <w:tcW w:w="1260" w:type="dxa"/>
            <w:tcBorders>
              <w:top w:val="nil"/>
              <w:bottom w:val="nil"/>
            </w:tcBorders>
            <w:vAlign w:val="bottom"/>
          </w:tcPr>
          <w:p w14:paraId="1A0C24CF" w14:textId="5146C1F8" w:rsidR="00432DA6" w:rsidRPr="003A1E89" w:rsidRDefault="00432DA6" w:rsidP="003C42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380" w:lineRule="exact"/>
              <w:ind w:left="-49" w:right="-24"/>
              <w:jc w:val="both"/>
              <w:rPr>
                <w:rFonts w:ascii="Cordia New" w:hAnsi="Cordia New" w:cs="Cordia New"/>
                <w:sz w:val="26"/>
                <w:szCs w:val="26"/>
              </w:rPr>
            </w:pPr>
            <w:r>
              <w:rPr>
                <w:rFonts w:ascii="Cordia New" w:hAnsi="Cordia New" w:cs="Cordia New"/>
                <w:sz w:val="26"/>
                <w:szCs w:val="26"/>
              </w:rPr>
              <w:t>-</w:t>
            </w:r>
          </w:p>
        </w:tc>
        <w:tc>
          <w:tcPr>
            <w:tcW w:w="1260" w:type="dxa"/>
            <w:tcBorders>
              <w:top w:val="nil"/>
              <w:bottom w:val="nil"/>
            </w:tcBorders>
            <w:vAlign w:val="bottom"/>
          </w:tcPr>
          <w:p w14:paraId="5EECD165" w14:textId="122EF676" w:rsidR="00432DA6" w:rsidRPr="00135AC4" w:rsidRDefault="00135AC4" w:rsidP="00BF37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80" w:lineRule="exact"/>
              <w:ind w:left="-49" w:right="-24"/>
              <w:jc w:val="right"/>
              <w:rPr>
                <w:rFonts w:ascii="Cordia New" w:hAnsi="Cordia New" w:cs="Cordia New"/>
                <w:sz w:val="26"/>
                <w:szCs w:val="26"/>
              </w:rPr>
            </w:pPr>
            <w:r w:rsidRPr="00135AC4">
              <w:rPr>
                <w:rFonts w:ascii="Cordia New" w:hAnsi="Cordia New" w:cs="Cordia New"/>
                <w:sz w:val="26"/>
                <w:szCs w:val="26"/>
              </w:rPr>
              <w:t>(166,650,000)</w:t>
            </w:r>
          </w:p>
        </w:tc>
        <w:tc>
          <w:tcPr>
            <w:tcW w:w="1170" w:type="dxa"/>
            <w:tcBorders>
              <w:top w:val="nil"/>
              <w:bottom w:val="nil"/>
            </w:tcBorders>
            <w:vAlign w:val="bottom"/>
          </w:tcPr>
          <w:p w14:paraId="3E29F25F" w14:textId="3C581785" w:rsidR="00432DA6" w:rsidRPr="003A1E89" w:rsidRDefault="00432DA6" w:rsidP="00BF37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380" w:lineRule="exact"/>
              <w:ind w:left="-49" w:right="-24"/>
              <w:jc w:val="right"/>
              <w:rPr>
                <w:rFonts w:ascii="Cordia New" w:hAnsi="Cordia New" w:cs="Cordia New"/>
                <w:sz w:val="26"/>
                <w:szCs w:val="26"/>
              </w:rPr>
            </w:pPr>
            <w:r w:rsidRPr="00EF00C7">
              <w:rPr>
                <w:rFonts w:ascii="Cordia New" w:hAnsi="Cordia New" w:cs="Cordia New"/>
                <w:sz w:val="26"/>
                <w:szCs w:val="26"/>
              </w:rPr>
              <w:t>(350,000)</w:t>
            </w:r>
          </w:p>
        </w:tc>
      </w:tr>
      <w:tr w:rsidR="00432DA6" w:rsidRPr="003A1E89" w14:paraId="07AB0DF5" w14:textId="77777777" w:rsidTr="00DD5976">
        <w:trPr>
          <w:cantSplit/>
          <w:trHeight w:val="345"/>
        </w:trPr>
        <w:tc>
          <w:tcPr>
            <w:tcW w:w="3627" w:type="dxa"/>
          </w:tcPr>
          <w:p w14:paraId="4F131FC1" w14:textId="0B207ED3" w:rsidR="00432DA6" w:rsidRPr="005B5CCC" w:rsidRDefault="00432DA6" w:rsidP="00BF3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71" w:hanging="195"/>
              <w:rPr>
                <w:rFonts w:ascii="Cordia New" w:eastAsia="Cordia New" w:hAnsi="Cordia New" w:cs="Cordia New"/>
                <w:sz w:val="26"/>
                <w:szCs w:val="26"/>
                <w:cs/>
              </w:rPr>
            </w:pPr>
            <w:r w:rsidRPr="005B5CCC">
              <w:rPr>
                <w:rFonts w:ascii="Cordia New" w:hAnsi="Cordia New" w:cs="Cordia New" w:hint="cs"/>
                <w:color w:val="000000"/>
                <w:sz w:val="26"/>
                <w:szCs w:val="26"/>
                <w:cs/>
              </w:rPr>
              <w:t>ยอดคงเหลือปลายปี</w:t>
            </w:r>
          </w:p>
        </w:tc>
        <w:tc>
          <w:tcPr>
            <w:tcW w:w="1260" w:type="dxa"/>
            <w:tcBorders>
              <w:top w:val="nil"/>
            </w:tcBorders>
            <w:vAlign w:val="bottom"/>
          </w:tcPr>
          <w:p w14:paraId="2BB6032F" w14:textId="4A943D79" w:rsidR="00432DA6" w:rsidRPr="003A1E89" w:rsidRDefault="00EA4E68" w:rsidP="004A32A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380" w:lineRule="exact"/>
              <w:ind w:left="-49" w:right="-24"/>
              <w:jc w:val="both"/>
              <w:rPr>
                <w:rFonts w:ascii="Cordia New" w:hAnsi="Cordia New" w:cs="Cordia New"/>
                <w:sz w:val="26"/>
                <w:szCs w:val="26"/>
              </w:rPr>
            </w:pPr>
            <w:r>
              <w:rPr>
                <w:rFonts w:ascii="Cordia New" w:hAnsi="Cordia New" w:cs="Cordia New"/>
                <w:sz w:val="26"/>
                <w:szCs w:val="26"/>
              </w:rPr>
              <w:t>-</w:t>
            </w:r>
          </w:p>
        </w:tc>
        <w:tc>
          <w:tcPr>
            <w:tcW w:w="1260" w:type="dxa"/>
            <w:tcBorders>
              <w:top w:val="nil"/>
            </w:tcBorders>
            <w:vAlign w:val="bottom"/>
          </w:tcPr>
          <w:p w14:paraId="00A4F446" w14:textId="228C2907" w:rsidR="00432DA6" w:rsidRPr="003A1E89" w:rsidRDefault="00432DA6" w:rsidP="004A32A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380" w:lineRule="exact"/>
              <w:ind w:left="-49" w:right="-24"/>
              <w:jc w:val="both"/>
              <w:rPr>
                <w:rFonts w:ascii="Cordia New" w:hAnsi="Cordia New" w:cs="Cordia New"/>
                <w:sz w:val="26"/>
                <w:szCs w:val="26"/>
              </w:rPr>
            </w:pPr>
            <w:r>
              <w:rPr>
                <w:rFonts w:ascii="Cordia New" w:hAnsi="Cordia New" w:cs="Cordia New"/>
                <w:sz w:val="26"/>
                <w:szCs w:val="26"/>
              </w:rPr>
              <w:t>-</w:t>
            </w:r>
          </w:p>
        </w:tc>
        <w:tc>
          <w:tcPr>
            <w:tcW w:w="1260" w:type="dxa"/>
            <w:tcBorders>
              <w:top w:val="nil"/>
            </w:tcBorders>
            <w:vAlign w:val="bottom"/>
          </w:tcPr>
          <w:p w14:paraId="533BDEDF" w14:textId="63EA7485" w:rsidR="00432DA6" w:rsidRPr="00135AC4" w:rsidRDefault="00135AC4" w:rsidP="004A32A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80" w:lineRule="exact"/>
              <w:ind w:left="-49" w:right="-24"/>
              <w:jc w:val="both"/>
              <w:rPr>
                <w:rFonts w:ascii="Cordia New" w:hAnsi="Cordia New" w:cs="Cordia New"/>
                <w:sz w:val="26"/>
                <w:szCs w:val="26"/>
              </w:rPr>
            </w:pPr>
            <w:r w:rsidRPr="00135AC4">
              <w:rPr>
                <w:rFonts w:ascii="Cordia New" w:hAnsi="Cordia New" w:cs="Cordia New"/>
                <w:sz w:val="26"/>
                <w:szCs w:val="26"/>
              </w:rPr>
              <w:t>-</w:t>
            </w:r>
          </w:p>
        </w:tc>
        <w:tc>
          <w:tcPr>
            <w:tcW w:w="1170" w:type="dxa"/>
            <w:tcBorders>
              <w:top w:val="nil"/>
            </w:tcBorders>
            <w:vAlign w:val="bottom"/>
          </w:tcPr>
          <w:p w14:paraId="3AE1E8C1" w14:textId="1A8B215C" w:rsidR="00432DA6" w:rsidRPr="003A1E89" w:rsidRDefault="00432DA6" w:rsidP="004A32A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380" w:lineRule="exact"/>
              <w:ind w:left="-49" w:right="-24"/>
              <w:jc w:val="right"/>
              <w:rPr>
                <w:rFonts w:ascii="Cordia New" w:hAnsi="Cordia New" w:cs="Cordia New"/>
                <w:sz w:val="26"/>
                <w:szCs w:val="26"/>
              </w:rPr>
            </w:pPr>
            <w:r>
              <w:rPr>
                <w:rFonts w:ascii="Cordia New" w:hAnsi="Cordia New" w:cs="Cordia New"/>
                <w:sz w:val="26"/>
                <w:szCs w:val="26"/>
              </w:rPr>
              <w:fldChar w:fldCharType="begin"/>
            </w:r>
            <w:r>
              <w:rPr>
                <w:rFonts w:ascii="Cordia New" w:hAnsi="Cordia New" w:cs="Cordia New"/>
                <w:sz w:val="26"/>
                <w:szCs w:val="26"/>
              </w:rPr>
              <w:instrText xml:space="preserve"> =SUM(ABOVE) </w:instrText>
            </w:r>
            <w:r>
              <w:rPr>
                <w:rFonts w:ascii="Cordia New" w:hAnsi="Cordia New" w:cs="Cordia New"/>
                <w:sz w:val="26"/>
                <w:szCs w:val="26"/>
              </w:rPr>
              <w:fldChar w:fldCharType="separate"/>
            </w:r>
            <w:r>
              <w:rPr>
                <w:rFonts w:ascii="Cordia New" w:hAnsi="Cordia New" w:cs="Cordia New"/>
                <w:sz w:val="26"/>
                <w:szCs w:val="26"/>
              </w:rPr>
              <w:t>166,650,000</w:t>
            </w:r>
            <w:r>
              <w:rPr>
                <w:rFonts w:ascii="Cordia New" w:hAnsi="Cordia New" w:cs="Cordia New"/>
                <w:sz w:val="26"/>
                <w:szCs w:val="26"/>
              </w:rPr>
              <w:fldChar w:fldCharType="end"/>
            </w:r>
          </w:p>
        </w:tc>
      </w:tr>
      <w:tr w:rsidR="00432DA6" w:rsidRPr="003A1E89" w14:paraId="64BE6115" w14:textId="77777777" w:rsidTr="00C24597">
        <w:trPr>
          <w:cantSplit/>
          <w:trHeight w:val="345"/>
        </w:trPr>
        <w:tc>
          <w:tcPr>
            <w:tcW w:w="3627" w:type="dxa"/>
          </w:tcPr>
          <w:p w14:paraId="11D26C20" w14:textId="4CFC26C2" w:rsidR="00432DA6" w:rsidRPr="005B5CCC" w:rsidRDefault="00432DA6" w:rsidP="00BF3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5" w:hanging="195"/>
              <w:rPr>
                <w:rFonts w:ascii="Cordia New" w:hAnsi="Cordia New" w:cs="Cordia New"/>
                <w:b/>
                <w:bCs/>
                <w:color w:val="000000"/>
                <w:sz w:val="26"/>
                <w:szCs w:val="26"/>
                <w:cs/>
              </w:rPr>
            </w:pPr>
          </w:p>
        </w:tc>
        <w:tc>
          <w:tcPr>
            <w:tcW w:w="1260" w:type="dxa"/>
            <w:tcBorders>
              <w:top w:val="nil"/>
            </w:tcBorders>
            <w:vAlign w:val="bottom"/>
          </w:tcPr>
          <w:p w14:paraId="508ABA93" w14:textId="77777777" w:rsidR="00432DA6" w:rsidRPr="003A1E89" w:rsidRDefault="00432DA6" w:rsidP="00BF3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hAnsi="Cordia New" w:cs="Cordia New"/>
                <w:sz w:val="26"/>
                <w:szCs w:val="26"/>
              </w:rPr>
            </w:pPr>
          </w:p>
        </w:tc>
        <w:tc>
          <w:tcPr>
            <w:tcW w:w="1260" w:type="dxa"/>
            <w:tcBorders>
              <w:top w:val="nil"/>
            </w:tcBorders>
            <w:vAlign w:val="bottom"/>
          </w:tcPr>
          <w:p w14:paraId="75248705" w14:textId="77777777" w:rsidR="00432DA6" w:rsidRPr="003A1E89" w:rsidRDefault="00432DA6" w:rsidP="00BF3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380" w:lineRule="exact"/>
              <w:ind w:left="-49" w:right="-24"/>
              <w:jc w:val="both"/>
              <w:rPr>
                <w:rFonts w:ascii="Cordia New" w:hAnsi="Cordia New" w:cs="Cordia New"/>
                <w:sz w:val="26"/>
                <w:szCs w:val="26"/>
              </w:rPr>
            </w:pPr>
          </w:p>
        </w:tc>
        <w:tc>
          <w:tcPr>
            <w:tcW w:w="1260" w:type="dxa"/>
            <w:tcBorders>
              <w:top w:val="nil"/>
            </w:tcBorders>
            <w:vAlign w:val="bottom"/>
          </w:tcPr>
          <w:p w14:paraId="155CC10E" w14:textId="77777777" w:rsidR="00432DA6" w:rsidRPr="003A1E89" w:rsidRDefault="00432DA6" w:rsidP="00BF3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hAnsi="Cordia New" w:cs="Cordia New"/>
                <w:sz w:val="26"/>
                <w:szCs w:val="26"/>
              </w:rPr>
            </w:pPr>
          </w:p>
        </w:tc>
        <w:tc>
          <w:tcPr>
            <w:tcW w:w="1170" w:type="dxa"/>
            <w:tcBorders>
              <w:top w:val="nil"/>
            </w:tcBorders>
            <w:vAlign w:val="bottom"/>
          </w:tcPr>
          <w:p w14:paraId="226701D7" w14:textId="77777777" w:rsidR="00432DA6" w:rsidRPr="003A1E89" w:rsidRDefault="00432DA6" w:rsidP="00BF3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380" w:lineRule="exact"/>
              <w:ind w:left="-49" w:right="-24"/>
              <w:jc w:val="right"/>
              <w:rPr>
                <w:rFonts w:ascii="Cordia New" w:hAnsi="Cordia New" w:cs="Cordia New"/>
                <w:sz w:val="26"/>
                <w:szCs w:val="26"/>
              </w:rPr>
            </w:pPr>
          </w:p>
        </w:tc>
      </w:tr>
      <w:tr w:rsidR="00A32CDD" w:rsidRPr="003A1E89" w14:paraId="08B4A137" w14:textId="77777777" w:rsidTr="003B5C48">
        <w:trPr>
          <w:cantSplit/>
          <w:trHeight w:val="345"/>
        </w:trPr>
        <w:tc>
          <w:tcPr>
            <w:tcW w:w="3627" w:type="dxa"/>
          </w:tcPr>
          <w:p w14:paraId="6FDE5611" w14:textId="2ABADAFB" w:rsidR="00A32CDD" w:rsidRPr="005B5CCC" w:rsidRDefault="00A32CDD" w:rsidP="00A32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5" w:hanging="195"/>
              <w:rPr>
                <w:rFonts w:ascii="Cordia New" w:hAnsi="Cordia New" w:cs="Cordia New"/>
                <w:b/>
                <w:bCs/>
                <w:color w:val="000000"/>
                <w:sz w:val="26"/>
                <w:szCs w:val="26"/>
                <w:cs/>
              </w:rPr>
            </w:pPr>
            <w:r w:rsidRPr="005B5CCC">
              <w:rPr>
                <w:rFonts w:ascii="Cordia New" w:hAnsi="Cordia New" w:cs="Cordia New"/>
                <w:b/>
                <w:bCs/>
                <w:color w:val="000000"/>
                <w:sz w:val="26"/>
                <w:szCs w:val="26"/>
                <w:cs/>
              </w:rPr>
              <w:t>ดอกเบี้ยค้างจ่าย</w:t>
            </w:r>
          </w:p>
        </w:tc>
        <w:tc>
          <w:tcPr>
            <w:tcW w:w="1260" w:type="dxa"/>
            <w:vAlign w:val="bottom"/>
          </w:tcPr>
          <w:p w14:paraId="3F98CD00" w14:textId="77777777" w:rsidR="00A32CDD" w:rsidRPr="003A1E89" w:rsidRDefault="00A32CDD" w:rsidP="00A32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eastAsia="Cordia New" w:hAnsi="Cordia New" w:cs="Cordia New"/>
                <w:sz w:val="26"/>
                <w:szCs w:val="26"/>
              </w:rPr>
            </w:pPr>
          </w:p>
        </w:tc>
        <w:tc>
          <w:tcPr>
            <w:tcW w:w="1260" w:type="dxa"/>
            <w:vAlign w:val="bottom"/>
          </w:tcPr>
          <w:p w14:paraId="63FD5888" w14:textId="77777777" w:rsidR="00A32CDD" w:rsidRPr="003A1E89" w:rsidRDefault="00A32CDD" w:rsidP="00A32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hAnsi="Cordia New" w:cs="Cordia New"/>
                <w:sz w:val="26"/>
                <w:szCs w:val="26"/>
              </w:rPr>
            </w:pPr>
          </w:p>
        </w:tc>
        <w:tc>
          <w:tcPr>
            <w:tcW w:w="1260" w:type="dxa"/>
            <w:vAlign w:val="bottom"/>
          </w:tcPr>
          <w:p w14:paraId="093A49F4" w14:textId="77777777" w:rsidR="00A32CDD" w:rsidRPr="003A1E89" w:rsidRDefault="00A32CDD" w:rsidP="00A32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hAnsi="Cordia New" w:cs="Cordia New"/>
                <w:sz w:val="26"/>
                <w:szCs w:val="26"/>
              </w:rPr>
            </w:pPr>
          </w:p>
        </w:tc>
        <w:tc>
          <w:tcPr>
            <w:tcW w:w="1170" w:type="dxa"/>
            <w:vAlign w:val="bottom"/>
          </w:tcPr>
          <w:p w14:paraId="1C33C260" w14:textId="77777777" w:rsidR="00A32CDD" w:rsidRPr="003A1E89" w:rsidRDefault="00A32CDD" w:rsidP="00A32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380" w:lineRule="exact"/>
              <w:ind w:left="-49" w:right="-24"/>
              <w:jc w:val="both"/>
              <w:rPr>
                <w:rFonts w:ascii="Cordia New" w:hAnsi="Cordia New" w:cs="Cordia New"/>
                <w:sz w:val="26"/>
                <w:szCs w:val="26"/>
              </w:rPr>
            </w:pPr>
          </w:p>
        </w:tc>
      </w:tr>
      <w:tr w:rsidR="00A32CDD" w:rsidRPr="003A1E89" w14:paraId="03F656CF" w14:textId="77777777" w:rsidTr="003B5C48">
        <w:trPr>
          <w:cantSplit/>
          <w:trHeight w:val="345"/>
        </w:trPr>
        <w:tc>
          <w:tcPr>
            <w:tcW w:w="3627" w:type="dxa"/>
          </w:tcPr>
          <w:p w14:paraId="1B49B398" w14:textId="298AF797" w:rsidR="00A32CDD" w:rsidRPr="005B5CCC" w:rsidRDefault="00A32CDD" w:rsidP="00A32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5" w:hanging="195"/>
              <w:rPr>
                <w:rFonts w:ascii="Cordia New" w:hAnsi="Cordia New" w:cs="Cordia New"/>
                <w:b/>
                <w:bCs/>
                <w:color w:val="000000"/>
                <w:sz w:val="26"/>
                <w:szCs w:val="26"/>
                <w:cs/>
              </w:rPr>
            </w:pPr>
            <w:r w:rsidRPr="005B5CCC">
              <w:rPr>
                <w:rFonts w:ascii="Cordia New" w:hAnsi="Cordia New" w:cs="Cordia New" w:hint="cs"/>
                <w:b/>
                <w:bCs/>
                <w:color w:val="000000"/>
                <w:sz w:val="26"/>
                <w:szCs w:val="26"/>
                <w:cs/>
              </w:rPr>
              <w:t>บริษัทย่อย</w:t>
            </w:r>
          </w:p>
        </w:tc>
        <w:tc>
          <w:tcPr>
            <w:tcW w:w="1260" w:type="dxa"/>
            <w:vAlign w:val="bottom"/>
          </w:tcPr>
          <w:p w14:paraId="757B9D7D" w14:textId="77777777" w:rsidR="00A32CDD" w:rsidRPr="003A1E89" w:rsidRDefault="00A32CDD" w:rsidP="00A32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eastAsia="Cordia New" w:hAnsi="Cordia New" w:cs="Cordia New"/>
                <w:sz w:val="26"/>
                <w:szCs w:val="26"/>
              </w:rPr>
            </w:pPr>
          </w:p>
        </w:tc>
        <w:tc>
          <w:tcPr>
            <w:tcW w:w="1260" w:type="dxa"/>
            <w:vAlign w:val="bottom"/>
          </w:tcPr>
          <w:p w14:paraId="2255CB5C" w14:textId="77777777" w:rsidR="00A32CDD" w:rsidRPr="003A1E89" w:rsidRDefault="00A32CDD" w:rsidP="00A32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hAnsi="Cordia New" w:cs="Cordia New"/>
                <w:sz w:val="26"/>
                <w:szCs w:val="26"/>
              </w:rPr>
            </w:pPr>
          </w:p>
        </w:tc>
        <w:tc>
          <w:tcPr>
            <w:tcW w:w="1260" w:type="dxa"/>
            <w:vAlign w:val="bottom"/>
          </w:tcPr>
          <w:p w14:paraId="50674124" w14:textId="77777777" w:rsidR="00A32CDD" w:rsidRPr="003A1E89" w:rsidRDefault="00A32CDD" w:rsidP="00A32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hAnsi="Cordia New" w:cs="Cordia New"/>
                <w:sz w:val="26"/>
                <w:szCs w:val="26"/>
              </w:rPr>
            </w:pPr>
          </w:p>
        </w:tc>
        <w:tc>
          <w:tcPr>
            <w:tcW w:w="1170" w:type="dxa"/>
            <w:vAlign w:val="bottom"/>
          </w:tcPr>
          <w:p w14:paraId="243AEF2D" w14:textId="77777777" w:rsidR="00A32CDD" w:rsidRPr="003A1E89" w:rsidRDefault="00A32CDD" w:rsidP="00A32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380" w:lineRule="exact"/>
              <w:ind w:left="-49" w:right="-24"/>
              <w:jc w:val="both"/>
              <w:rPr>
                <w:rFonts w:ascii="Cordia New" w:hAnsi="Cordia New" w:cs="Cordia New"/>
                <w:sz w:val="26"/>
                <w:szCs w:val="26"/>
              </w:rPr>
            </w:pPr>
          </w:p>
        </w:tc>
      </w:tr>
      <w:tr w:rsidR="00A32CDD" w:rsidRPr="003A1E89" w14:paraId="35653397" w14:textId="77777777" w:rsidTr="003B5C48">
        <w:trPr>
          <w:cantSplit/>
          <w:trHeight w:val="345"/>
        </w:trPr>
        <w:tc>
          <w:tcPr>
            <w:tcW w:w="3627" w:type="dxa"/>
          </w:tcPr>
          <w:p w14:paraId="3602ABE5" w14:textId="5CF775F0" w:rsidR="00A32CDD" w:rsidRPr="005B5CCC" w:rsidRDefault="00A32CDD" w:rsidP="00A32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71" w:hanging="195"/>
              <w:rPr>
                <w:rFonts w:ascii="Cordia New" w:hAnsi="Cordia New" w:cs="Cordia New"/>
                <w:b/>
                <w:bCs/>
                <w:color w:val="000000"/>
                <w:sz w:val="26"/>
                <w:szCs w:val="26"/>
                <w:cs/>
              </w:rPr>
            </w:pPr>
            <w:r w:rsidRPr="005B5CCC">
              <w:rPr>
                <w:rFonts w:ascii="Cordia New" w:hAnsi="Cordia New" w:cs="Cordia New"/>
                <w:color w:val="000000"/>
                <w:sz w:val="26"/>
                <w:szCs w:val="26"/>
                <w:cs/>
              </w:rPr>
              <w:t>บริษัท ซุปเปอร์เทรดเดอร์ รีพับบลิค จำกัด</w:t>
            </w:r>
          </w:p>
        </w:tc>
        <w:tc>
          <w:tcPr>
            <w:tcW w:w="1260" w:type="dxa"/>
            <w:vAlign w:val="bottom"/>
          </w:tcPr>
          <w:p w14:paraId="1F893773" w14:textId="4F8261C1" w:rsidR="00A32CDD" w:rsidRPr="003A1E89" w:rsidRDefault="00124E6B" w:rsidP="00BF3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380" w:lineRule="exact"/>
              <w:ind w:left="-49" w:right="-24"/>
              <w:jc w:val="both"/>
              <w:rPr>
                <w:rFonts w:ascii="Cordia New" w:eastAsia="Cordia New" w:hAnsi="Cordia New" w:cs="Cordia New"/>
                <w:sz w:val="26"/>
                <w:szCs w:val="26"/>
              </w:rPr>
            </w:pPr>
            <w:r w:rsidRPr="00124E6B">
              <w:rPr>
                <w:rFonts w:ascii="Cordia New" w:hAnsi="Cordia New" w:cs="Cordia New"/>
                <w:sz w:val="26"/>
                <w:szCs w:val="26"/>
              </w:rPr>
              <w:t>-</w:t>
            </w:r>
          </w:p>
        </w:tc>
        <w:tc>
          <w:tcPr>
            <w:tcW w:w="1260" w:type="dxa"/>
            <w:vAlign w:val="bottom"/>
          </w:tcPr>
          <w:p w14:paraId="6E2106A6" w14:textId="70EBE3A6" w:rsidR="00A32CDD" w:rsidRPr="003A1E89" w:rsidRDefault="00A32CDD" w:rsidP="00A32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380" w:lineRule="exact"/>
              <w:ind w:left="-49" w:right="-24"/>
              <w:jc w:val="both"/>
              <w:rPr>
                <w:rFonts w:ascii="Cordia New" w:hAnsi="Cordia New" w:cs="Cordia New"/>
                <w:sz w:val="26"/>
                <w:szCs w:val="26"/>
              </w:rPr>
            </w:pPr>
            <w:r>
              <w:rPr>
                <w:rFonts w:ascii="Cordia New" w:eastAsia="Cordia New" w:hAnsi="Cordia New" w:cs="Cordia New"/>
                <w:sz w:val="26"/>
                <w:szCs w:val="26"/>
              </w:rPr>
              <w:t>-</w:t>
            </w:r>
          </w:p>
        </w:tc>
        <w:tc>
          <w:tcPr>
            <w:tcW w:w="1260" w:type="dxa"/>
            <w:vAlign w:val="bottom"/>
          </w:tcPr>
          <w:p w14:paraId="04090046" w14:textId="698BCA6C" w:rsidR="00A32CDD" w:rsidRPr="003A1E89" w:rsidRDefault="00A32CDD" w:rsidP="00A32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80" w:lineRule="exact"/>
              <w:ind w:left="-49" w:right="-24"/>
              <w:jc w:val="right"/>
              <w:rPr>
                <w:rFonts w:ascii="Cordia New" w:hAnsi="Cordia New" w:cs="Cordia New"/>
                <w:sz w:val="26"/>
                <w:szCs w:val="26"/>
              </w:rPr>
            </w:pPr>
            <w:r>
              <w:rPr>
                <w:rFonts w:ascii="Cordia New" w:hAnsi="Cordia New" w:cs="Cordia New"/>
                <w:sz w:val="26"/>
                <w:szCs w:val="26"/>
              </w:rPr>
              <w:t>3,940,721</w:t>
            </w:r>
          </w:p>
        </w:tc>
        <w:tc>
          <w:tcPr>
            <w:tcW w:w="1170" w:type="dxa"/>
            <w:vAlign w:val="bottom"/>
          </w:tcPr>
          <w:p w14:paraId="685C3B8B" w14:textId="3280BD6F" w:rsidR="00A32CDD" w:rsidRPr="003A1E89" w:rsidRDefault="00A32CDD" w:rsidP="00A32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380" w:lineRule="exact"/>
              <w:ind w:left="-49" w:right="-24"/>
              <w:jc w:val="right"/>
              <w:rPr>
                <w:rFonts w:ascii="Cordia New" w:hAnsi="Cordia New" w:cs="Cordia New"/>
                <w:sz w:val="26"/>
                <w:szCs w:val="26"/>
              </w:rPr>
            </w:pPr>
            <w:r w:rsidRPr="008B7D79">
              <w:rPr>
                <w:rFonts w:ascii="Cordia New" w:hAnsi="Cordia New" w:cs="Cordia New"/>
                <w:sz w:val="26"/>
                <w:szCs w:val="26"/>
              </w:rPr>
              <w:t>273</w:t>
            </w:r>
            <w:r w:rsidRPr="002F468C">
              <w:rPr>
                <w:rFonts w:ascii="Cordia New" w:hAnsi="Cordia New" w:cs="Cordia New"/>
                <w:sz w:val="26"/>
                <w:szCs w:val="26"/>
              </w:rPr>
              <w:t>,</w:t>
            </w:r>
            <w:r w:rsidRPr="008B7D79">
              <w:rPr>
                <w:rFonts w:ascii="Cordia New" w:hAnsi="Cordia New" w:cs="Cordia New"/>
                <w:sz w:val="26"/>
                <w:szCs w:val="26"/>
              </w:rPr>
              <w:t>97</w:t>
            </w:r>
            <w:r>
              <w:rPr>
                <w:rFonts w:ascii="Cordia New" w:hAnsi="Cordia New" w:cs="Cordia New"/>
                <w:sz w:val="26"/>
                <w:szCs w:val="26"/>
              </w:rPr>
              <w:t>3</w:t>
            </w:r>
          </w:p>
        </w:tc>
      </w:tr>
      <w:tr w:rsidR="0065078C" w:rsidRPr="003A1E89" w14:paraId="4D490EDF" w14:textId="77777777" w:rsidTr="003B5C48">
        <w:trPr>
          <w:cantSplit/>
          <w:trHeight w:val="345"/>
        </w:trPr>
        <w:tc>
          <w:tcPr>
            <w:tcW w:w="3627" w:type="dxa"/>
          </w:tcPr>
          <w:p w14:paraId="66BA4431" w14:textId="1EBD23CA" w:rsidR="0065078C" w:rsidRPr="005B5CCC" w:rsidRDefault="0065078C" w:rsidP="0065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5" w:hanging="195"/>
              <w:rPr>
                <w:rFonts w:ascii="Cordia New" w:hAnsi="Cordia New" w:cs="Cordia New"/>
                <w:b/>
                <w:bCs/>
                <w:color w:val="000000"/>
                <w:sz w:val="26"/>
                <w:szCs w:val="26"/>
                <w:cs/>
              </w:rPr>
            </w:pPr>
            <w:r w:rsidRPr="005B5CCC">
              <w:rPr>
                <w:rFonts w:ascii="Cordia New" w:hAnsi="Cordia New" w:cs="Cordia New" w:hint="cs"/>
                <w:b/>
                <w:bCs/>
                <w:color w:val="000000"/>
                <w:sz w:val="26"/>
                <w:szCs w:val="26"/>
                <w:cs/>
              </w:rPr>
              <w:t>บุคคลที่เกี่ยวข้องกัน</w:t>
            </w:r>
          </w:p>
        </w:tc>
        <w:tc>
          <w:tcPr>
            <w:tcW w:w="1260" w:type="dxa"/>
            <w:vAlign w:val="bottom"/>
          </w:tcPr>
          <w:p w14:paraId="12D6E857" w14:textId="53ED2A72" w:rsidR="0065078C" w:rsidRPr="003A1E89" w:rsidRDefault="00E67A95" w:rsidP="0099459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380" w:lineRule="exact"/>
              <w:ind w:left="-49" w:right="-24"/>
              <w:jc w:val="right"/>
              <w:rPr>
                <w:rFonts w:ascii="Cordia New" w:eastAsia="Cordia New" w:hAnsi="Cordia New" w:cs="Cordia New"/>
                <w:sz w:val="26"/>
                <w:szCs w:val="26"/>
              </w:rPr>
            </w:pPr>
            <w:r>
              <w:rPr>
                <w:rFonts w:ascii="Cordia New" w:eastAsia="Cordia New" w:hAnsi="Cordia New" w:cs="Cordia New"/>
                <w:sz w:val="26"/>
                <w:szCs w:val="26"/>
              </w:rPr>
              <w:t>309,041</w:t>
            </w:r>
          </w:p>
        </w:tc>
        <w:tc>
          <w:tcPr>
            <w:tcW w:w="1260" w:type="dxa"/>
            <w:vAlign w:val="bottom"/>
          </w:tcPr>
          <w:p w14:paraId="599C1198" w14:textId="1370F499" w:rsidR="0065078C" w:rsidRPr="003A1E89" w:rsidRDefault="0065078C" w:rsidP="0099459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380" w:lineRule="exact"/>
              <w:ind w:left="-49" w:right="-24"/>
              <w:jc w:val="right"/>
              <w:rPr>
                <w:rFonts w:ascii="Cordia New" w:hAnsi="Cordia New" w:cs="Cordia New"/>
                <w:sz w:val="26"/>
                <w:szCs w:val="26"/>
              </w:rPr>
            </w:pPr>
            <w:r w:rsidRPr="00E13D63">
              <w:rPr>
                <w:rFonts w:ascii="Cordia New" w:eastAsia="Cordia New" w:hAnsi="Cordia New" w:cs="Cordia New"/>
                <w:sz w:val="26"/>
                <w:szCs w:val="26"/>
              </w:rPr>
              <w:t>14,38</w:t>
            </w:r>
            <w:r>
              <w:rPr>
                <w:rFonts w:ascii="Cordia New" w:eastAsia="Cordia New" w:hAnsi="Cordia New" w:cs="Cordia New"/>
                <w:sz w:val="26"/>
                <w:szCs w:val="26"/>
              </w:rPr>
              <w:t>4</w:t>
            </w:r>
          </w:p>
        </w:tc>
        <w:tc>
          <w:tcPr>
            <w:tcW w:w="1260" w:type="dxa"/>
            <w:vAlign w:val="bottom"/>
          </w:tcPr>
          <w:p w14:paraId="535BD2B4" w14:textId="6F645384" w:rsidR="0065078C" w:rsidRPr="003A1E89" w:rsidRDefault="0065078C" w:rsidP="0099459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80" w:lineRule="exact"/>
              <w:ind w:left="-49" w:right="-24"/>
              <w:jc w:val="right"/>
              <w:rPr>
                <w:rFonts w:ascii="Cordia New" w:hAnsi="Cordia New" w:cs="Cordia New"/>
                <w:sz w:val="26"/>
                <w:szCs w:val="26"/>
              </w:rPr>
            </w:pPr>
            <w:r>
              <w:rPr>
                <w:rFonts w:ascii="Cordia New" w:eastAsia="Cordia New" w:hAnsi="Cordia New" w:cs="Cordia New"/>
                <w:sz w:val="26"/>
                <w:szCs w:val="26"/>
              </w:rPr>
              <w:t>309,041</w:t>
            </w:r>
          </w:p>
        </w:tc>
        <w:tc>
          <w:tcPr>
            <w:tcW w:w="1170" w:type="dxa"/>
            <w:vAlign w:val="bottom"/>
          </w:tcPr>
          <w:p w14:paraId="04AF1F1B" w14:textId="76E4E928" w:rsidR="0065078C" w:rsidRPr="003A1E89" w:rsidRDefault="0065078C" w:rsidP="0099459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380" w:lineRule="exact"/>
              <w:ind w:left="-49" w:right="-24"/>
              <w:jc w:val="right"/>
              <w:rPr>
                <w:rFonts w:ascii="Cordia New" w:hAnsi="Cordia New" w:cs="Cordia New"/>
                <w:sz w:val="26"/>
                <w:szCs w:val="26"/>
              </w:rPr>
            </w:pPr>
            <w:r w:rsidRPr="008B7D79">
              <w:rPr>
                <w:rFonts w:ascii="Cordia New" w:hAnsi="Cordia New" w:cs="Cordia New"/>
                <w:sz w:val="26"/>
                <w:szCs w:val="26"/>
              </w:rPr>
              <w:t>14</w:t>
            </w:r>
            <w:r w:rsidRPr="002F468C">
              <w:rPr>
                <w:rFonts w:ascii="Cordia New" w:hAnsi="Cordia New" w:cs="Cordia New"/>
                <w:sz w:val="26"/>
                <w:szCs w:val="26"/>
              </w:rPr>
              <w:t>,</w:t>
            </w:r>
            <w:r w:rsidRPr="008B7D79">
              <w:rPr>
                <w:rFonts w:ascii="Cordia New" w:hAnsi="Cordia New" w:cs="Cordia New"/>
                <w:sz w:val="26"/>
                <w:szCs w:val="26"/>
              </w:rPr>
              <w:t>3</w:t>
            </w:r>
            <w:r>
              <w:rPr>
                <w:rFonts w:ascii="Cordia New" w:hAnsi="Cordia New" w:cs="Cordia New"/>
                <w:sz w:val="26"/>
                <w:szCs w:val="26"/>
              </w:rPr>
              <w:t>84</w:t>
            </w:r>
          </w:p>
        </w:tc>
      </w:tr>
      <w:tr w:rsidR="0065078C" w:rsidRPr="003A1E89" w14:paraId="065CC840" w14:textId="77777777" w:rsidTr="003B5C48">
        <w:trPr>
          <w:cantSplit/>
          <w:trHeight w:val="345"/>
        </w:trPr>
        <w:tc>
          <w:tcPr>
            <w:tcW w:w="3627" w:type="dxa"/>
          </w:tcPr>
          <w:p w14:paraId="7FEDE2FC" w14:textId="53B7CA8F" w:rsidR="0065078C" w:rsidRPr="005B5CCC" w:rsidRDefault="0065078C" w:rsidP="0065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71" w:hanging="195"/>
              <w:rPr>
                <w:rFonts w:ascii="Cordia New" w:hAnsi="Cordia New" w:cs="Cordia New"/>
                <w:color w:val="000000"/>
                <w:sz w:val="26"/>
                <w:szCs w:val="26"/>
                <w:cs/>
              </w:rPr>
            </w:pPr>
            <w:r w:rsidRPr="005B5CCC">
              <w:rPr>
                <w:rFonts w:ascii="Cordia New" w:hAnsi="Cordia New" w:cs="Cordia New" w:hint="cs"/>
                <w:color w:val="000000"/>
                <w:sz w:val="26"/>
                <w:szCs w:val="26"/>
                <w:cs/>
              </w:rPr>
              <w:t>รวม</w:t>
            </w:r>
          </w:p>
        </w:tc>
        <w:tc>
          <w:tcPr>
            <w:tcW w:w="1260" w:type="dxa"/>
            <w:vAlign w:val="bottom"/>
          </w:tcPr>
          <w:p w14:paraId="6429DFB2" w14:textId="4F41AD3C" w:rsidR="0065078C" w:rsidRPr="003A1E89" w:rsidRDefault="006C7A23" w:rsidP="0065078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380" w:lineRule="exact"/>
              <w:ind w:left="-49" w:right="-24"/>
              <w:jc w:val="right"/>
              <w:rPr>
                <w:rFonts w:ascii="Cordia New" w:eastAsia="Cordia New" w:hAnsi="Cordia New" w:cs="Cordia New"/>
                <w:sz w:val="26"/>
                <w:szCs w:val="26"/>
              </w:rPr>
            </w:pPr>
            <w:r>
              <w:rPr>
                <w:rFonts w:ascii="Cordia New" w:eastAsia="Cordia New" w:hAnsi="Cordia New" w:cs="Cordia New"/>
                <w:sz w:val="26"/>
                <w:szCs w:val="26"/>
              </w:rPr>
              <w:t>309,041</w:t>
            </w:r>
          </w:p>
        </w:tc>
        <w:tc>
          <w:tcPr>
            <w:tcW w:w="1260" w:type="dxa"/>
            <w:vAlign w:val="bottom"/>
          </w:tcPr>
          <w:p w14:paraId="35779D23" w14:textId="43790D5A" w:rsidR="0065078C" w:rsidRPr="003A1E89" w:rsidRDefault="0065078C" w:rsidP="0065078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380" w:lineRule="exact"/>
              <w:ind w:left="-49" w:right="-24"/>
              <w:jc w:val="right"/>
              <w:rPr>
                <w:rFonts w:ascii="Cordia New" w:hAnsi="Cordia New" w:cs="Cordia New"/>
                <w:sz w:val="26"/>
                <w:szCs w:val="26"/>
              </w:rPr>
            </w:pPr>
            <w:r w:rsidRPr="00E13D63">
              <w:rPr>
                <w:rFonts w:ascii="Cordia New" w:eastAsia="Cordia New" w:hAnsi="Cordia New" w:cs="Cordia New"/>
                <w:sz w:val="26"/>
                <w:szCs w:val="26"/>
              </w:rPr>
              <w:t>14,384</w:t>
            </w:r>
          </w:p>
        </w:tc>
        <w:tc>
          <w:tcPr>
            <w:tcW w:w="1260" w:type="dxa"/>
            <w:vAlign w:val="bottom"/>
          </w:tcPr>
          <w:p w14:paraId="48D409A7" w14:textId="4C427479" w:rsidR="0065078C" w:rsidRPr="005B5CCC" w:rsidRDefault="0065078C" w:rsidP="0065078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80" w:lineRule="exact"/>
              <w:ind w:left="-49" w:right="-24"/>
              <w:jc w:val="right"/>
              <w:rPr>
                <w:rFonts w:ascii="Cordia New" w:hAnsi="Cordia New" w:cs="Cordia New"/>
                <w:sz w:val="26"/>
                <w:szCs w:val="26"/>
                <w:cs/>
              </w:rPr>
            </w:pPr>
            <w:r>
              <w:rPr>
                <w:rFonts w:ascii="Cordia New" w:hAnsi="Cordia New" w:cs="Cordia New"/>
                <w:sz w:val="26"/>
                <w:szCs w:val="26"/>
              </w:rPr>
              <w:t>4,249,762</w:t>
            </w:r>
          </w:p>
        </w:tc>
        <w:tc>
          <w:tcPr>
            <w:tcW w:w="1170" w:type="dxa"/>
            <w:vAlign w:val="bottom"/>
          </w:tcPr>
          <w:p w14:paraId="09831F84" w14:textId="08226CB7" w:rsidR="0065078C" w:rsidRDefault="0065078C" w:rsidP="0065078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380" w:lineRule="exact"/>
              <w:ind w:left="-49" w:right="-24"/>
              <w:jc w:val="right"/>
              <w:rPr>
                <w:rFonts w:ascii="Cordia New" w:hAnsi="Cordia New" w:cs="Cordia New"/>
                <w:sz w:val="26"/>
                <w:szCs w:val="26"/>
              </w:rPr>
            </w:pPr>
            <w:r w:rsidRPr="006C0CB8">
              <w:rPr>
                <w:rFonts w:ascii="Cordia New" w:hAnsi="Cordia New" w:cs="Cordia New"/>
                <w:sz w:val="26"/>
                <w:szCs w:val="26"/>
              </w:rPr>
              <w:t>288,357</w:t>
            </w:r>
          </w:p>
        </w:tc>
      </w:tr>
      <w:tr w:rsidR="0065078C" w:rsidRPr="003A1E89" w14:paraId="4E676FB2" w14:textId="77777777" w:rsidTr="003B5C48">
        <w:trPr>
          <w:cantSplit/>
          <w:trHeight w:val="345"/>
        </w:trPr>
        <w:tc>
          <w:tcPr>
            <w:tcW w:w="3627" w:type="dxa"/>
          </w:tcPr>
          <w:p w14:paraId="54B61A3C" w14:textId="77777777" w:rsidR="0065078C" w:rsidRPr="005B5CCC" w:rsidRDefault="0065078C" w:rsidP="0065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71" w:hanging="195"/>
              <w:rPr>
                <w:rFonts w:ascii="Cordia New" w:hAnsi="Cordia New" w:cs="Cordia New"/>
                <w:color w:val="000000"/>
                <w:sz w:val="26"/>
                <w:szCs w:val="26"/>
                <w:cs/>
              </w:rPr>
            </w:pPr>
          </w:p>
        </w:tc>
        <w:tc>
          <w:tcPr>
            <w:tcW w:w="1260" w:type="dxa"/>
            <w:vAlign w:val="bottom"/>
          </w:tcPr>
          <w:p w14:paraId="69194DAE" w14:textId="77777777" w:rsidR="0065078C" w:rsidRPr="003A1E89" w:rsidRDefault="0065078C" w:rsidP="0065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380" w:lineRule="exact"/>
              <w:ind w:left="-49" w:right="-24"/>
              <w:jc w:val="right"/>
              <w:rPr>
                <w:rFonts w:ascii="Cordia New" w:eastAsia="Cordia New" w:hAnsi="Cordia New" w:cs="Cordia New"/>
                <w:sz w:val="26"/>
                <w:szCs w:val="26"/>
              </w:rPr>
            </w:pPr>
          </w:p>
        </w:tc>
        <w:tc>
          <w:tcPr>
            <w:tcW w:w="1260" w:type="dxa"/>
            <w:vAlign w:val="bottom"/>
          </w:tcPr>
          <w:p w14:paraId="0AC5FCE8" w14:textId="77777777" w:rsidR="0065078C" w:rsidRPr="003A1E89" w:rsidRDefault="0065078C" w:rsidP="0065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380" w:lineRule="exact"/>
              <w:ind w:left="-49" w:right="-24"/>
              <w:jc w:val="right"/>
              <w:rPr>
                <w:rFonts w:ascii="Cordia New" w:hAnsi="Cordia New" w:cs="Cordia New"/>
                <w:sz w:val="26"/>
                <w:szCs w:val="26"/>
              </w:rPr>
            </w:pPr>
          </w:p>
        </w:tc>
        <w:tc>
          <w:tcPr>
            <w:tcW w:w="1260" w:type="dxa"/>
            <w:vAlign w:val="bottom"/>
          </w:tcPr>
          <w:p w14:paraId="68840AF3" w14:textId="77777777" w:rsidR="0065078C" w:rsidRPr="005B5CCC" w:rsidRDefault="0065078C" w:rsidP="0065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80" w:lineRule="exact"/>
              <w:ind w:left="-49" w:right="-24"/>
              <w:jc w:val="right"/>
              <w:rPr>
                <w:rFonts w:ascii="Cordia New" w:hAnsi="Cordia New" w:cs="Cordia New"/>
                <w:sz w:val="26"/>
                <w:szCs w:val="26"/>
                <w:cs/>
              </w:rPr>
            </w:pPr>
          </w:p>
        </w:tc>
        <w:tc>
          <w:tcPr>
            <w:tcW w:w="1170" w:type="dxa"/>
            <w:vAlign w:val="bottom"/>
          </w:tcPr>
          <w:p w14:paraId="2CA4EEBC" w14:textId="77777777" w:rsidR="0065078C" w:rsidRDefault="0065078C" w:rsidP="0065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380" w:lineRule="exact"/>
              <w:ind w:left="-49" w:right="-24"/>
              <w:jc w:val="right"/>
              <w:rPr>
                <w:rFonts w:ascii="Cordia New" w:hAnsi="Cordia New" w:cs="Cordia New"/>
                <w:sz w:val="26"/>
                <w:szCs w:val="26"/>
              </w:rPr>
            </w:pPr>
          </w:p>
        </w:tc>
      </w:tr>
      <w:tr w:rsidR="0065078C" w:rsidRPr="003A1E89" w14:paraId="1E36A1B3" w14:textId="77777777" w:rsidTr="003B5C48">
        <w:trPr>
          <w:cantSplit/>
          <w:trHeight w:val="345"/>
        </w:trPr>
        <w:tc>
          <w:tcPr>
            <w:tcW w:w="3627" w:type="dxa"/>
          </w:tcPr>
          <w:p w14:paraId="68B258BC" w14:textId="0906B714" w:rsidR="0065078C" w:rsidRPr="005B5CCC" w:rsidRDefault="0065078C" w:rsidP="0065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5" w:hanging="195"/>
              <w:rPr>
                <w:rFonts w:ascii="Cordia New" w:eastAsia="Cordia New" w:hAnsi="Cordia New" w:cs="Cordia New"/>
                <w:sz w:val="26"/>
                <w:szCs w:val="26"/>
                <w:cs/>
              </w:rPr>
            </w:pPr>
            <w:r w:rsidRPr="005B5CCC">
              <w:rPr>
                <w:rFonts w:ascii="Cordia New" w:hAnsi="Cordia New" w:cs="Cordia New" w:hint="cs"/>
                <w:b/>
                <w:bCs/>
                <w:color w:val="000000"/>
                <w:sz w:val="26"/>
                <w:szCs w:val="26"/>
                <w:cs/>
              </w:rPr>
              <w:t>เงินกู้ยืมระยะสั้น</w:t>
            </w:r>
          </w:p>
        </w:tc>
        <w:tc>
          <w:tcPr>
            <w:tcW w:w="1260" w:type="dxa"/>
            <w:vAlign w:val="bottom"/>
          </w:tcPr>
          <w:p w14:paraId="1D030555" w14:textId="77777777" w:rsidR="0065078C" w:rsidRPr="003A1E89" w:rsidRDefault="0065078C" w:rsidP="0065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380" w:lineRule="exact"/>
              <w:ind w:left="-49" w:right="-24"/>
              <w:jc w:val="right"/>
              <w:rPr>
                <w:rFonts w:ascii="Cordia New" w:eastAsia="Cordia New" w:hAnsi="Cordia New" w:cs="Cordia New"/>
                <w:sz w:val="26"/>
                <w:szCs w:val="26"/>
              </w:rPr>
            </w:pPr>
          </w:p>
        </w:tc>
        <w:tc>
          <w:tcPr>
            <w:tcW w:w="1260" w:type="dxa"/>
            <w:vAlign w:val="bottom"/>
          </w:tcPr>
          <w:p w14:paraId="17F049F9" w14:textId="77777777" w:rsidR="0065078C" w:rsidRPr="003A1E89" w:rsidRDefault="0065078C" w:rsidP="0065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380" w:lineRule="exact"/>
              <w:ind w:left="-49" w:right="-24"/>
              <w:jc w:val="right"/>
              <w:rPr>
                <w:rFonts w:ascii="Cordia New" w:hAnsi="Cordia New" w:cs="Cordia New"/>
                <w:sz w:val="26"/>
                <w:szCs w:val="26"/>
              </w:rPr>
            </w:pPr>
          </w:p>
        </w:tc>
        <w:tc>
          <w:tcPr>
            <w:tcW w:w="1260" w:type="dxa"/>
            <w:vAlign w:val="bottom"/>
          </w:tcPr>
          <w:p w14:paraId="7852A2DB" w14:textId="77777777" w:rsidR="0065078C" w:rsidRPr="003A1E89" w:rsidRDefault="0065078C" w:rsidP="0065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80" w:lineRule="exact"/>
              <w:ind w:left="-49" w:right="-24"/>
              <w:jc w:val="right"/>
              <w:rPr>
                <w:rFonts w:ascii="Cordia New" w:hAnsi="Cordia New" w:cs="Cordia New"/>
                <w:sz w:val="26"/>
                <w:szCs w:val="26"/>
              </w:rPr>
            </w:pPr>
          </w:p>
        </w:tc>
        <w:tc>
          <w:tcPr>
            <w:tcW w:w="1170" w:type="dxa"/>
            <w:vAlign w:val="bottom"/>
          </w:tcPr>
          <w:p w14:paraId="153E9DC1" w14:textId="77777777" w:rsidR="0065078C" w:rsidRPr="003A1E89" w:rsidRDefault="0065078C" w:rsidP="0065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380" w:lineRule="exact"/>
              <w:ind w:left="-49" w:right="-24"/>
              <w:jc w:val="right"/>
              <w:rPr>
                <w:rFonts w:ascii="Cordia New" w:hAnsi="Cordia New" w:cs="Cordia New"/>
                <w:sz w:val="26"/>
                <w:szCs w:val="26"/>
              </w:rPr>
            </w:pPr>
          </w:p>
        </w:tc>
      </w:tr>
      <w:tr w:rsidR="0065078C" w:rsidRPr="003A1E89" w14:paraId="7A790A13" w14:textId="77777777" w:rsidTr="003B5C48">
        <w:trPr>
          <w:cantSplit/>
          <w:trHeight w:val="345"/>
        </w:trPr>
        <w:tc>
          <w:tcPr>
            <w:tcW w:w="3627" w:type="dxa"/>
          </w:tcPr>
          <w:p w14:paraId="38CD9666" w14:textId="61AA2F17" w:rsidR="0065078C" w:rsidRPr="005B5CCC" w:rsidRDefault="0065078C" w:rsidP="0065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5" w:hanging="195"/>
              <w:rPr>
                <w:rFonts w:ascii="Cordia New" w:eastAsia="Cordia New" w:hAnsi="Cordia New" w:cs="Cordia New"/>
                <w:sz w:val="26"/>
                <w:szCs w:val="26"/>
                <w:cs/>
              </w:rPr>
            </w:pPr>
            <w:r w:rsidRPr="005B5CCC">
              <w:rPr>
                <w:rFonts w:ascii="Cordia New" w:hAnsi="Cordia New" w:cs="Cordia New" w:hint="cs"/>
                <w:b/>
                <w:bCs/>
                <w:color w:val="000000"/>
                <w:sz w:val="26"/>
                <w:szCs w:val="26"/>
                <w:cs/>
              </w:rPr>
              <w:t>บริษัทย่อย</w:t>
            </w:r>
          </w:p>
        </w:tc>
        <w:tc>
          <w:tcPr>
            <w:tcW w:w="1260" w:type="dxa"/>
            <w:vAlign w:val="bottom"/>
          </w:tcPr>
          <w:p w14:paraId="420FA132" w14:textId="77777777" w:rsidR="0065078C" w:rsidRPr="003A1E89" w:rsidRDefault="0065078C" w:rsidP="0065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380" w:lineRule="exact"/>
              <w:ind w:left="-49" w:right="-24"/>
              <w:jc w:val="right"/>
              <w:rPr>
                <w:rFonts w:ascii="Cordia New" w:eastAsia="Cordia New" w:hAnsi="Cordia New" w:cs="Cordia New"/>
                <w:sz w:val="26"/>
                <w:szCs w:val="26"/>
              </w:rPr>
            </w:pPr>
          </w:p>
        </w:tc>
        <w:tc>
          <w:tcPr>
            <w:tcW w:w="1260" w:type="dxa"/>
            <w:vAlign w:val="bottom"/>
          </w:tcPr>
          <w:p w14:paraId="6CA7C258" w14:textId="77777777" w:rsidR="0065078C" w:rsidRPr="003A1E89" w:rsidRDefault="0065078C" w:rsidP="0065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380" w:lineRule="exact"/>
              <w:ind w:left="-49" w:right="-24"/>
              <w:jc w:val="right"/>
              <w:rPr>
                <w:rFonts w:ascii="Cordia New" w:hAnsi="Cordia New" w:cs="Cordia New"/>
                <w:sz w:val="26"/>
                <w:szCs w:val="26"/>
              </w:rPr>
            </w:pPr>
          </w:p>
        </w:tc>
        <w:tc>
          <w:tcPr>
            <w:tcW w:w="1260" w:type="dxa"/>
            <w:vAlign w:val="bottom"/>
          </w:tcPr>
          <w:p w14:paraId="7AD7993C" w14:textId="77777777" w:rsidR="0065078C" w:rsidRPr="003A1E89" w:rsidRDefault="0065078C" w:rsidP="0065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80" w:lineRule="exact"/>
              <w:ind w:left="-49" w:right="-24"/>
              <w:jc w:val="right"/>
              <w:rPr>
                <w:rFonts w:ascii="Cordia New" w:hAnsi="Cordia New" w:cs="Cordia New"/>
                <w:sz w:val="26"/>
                <w:szCs w:val="26"/>
              </w:rPr>
            </w:pPr>
          </w:p>
        </w:tc>
        <w:tc>
          <w:tcPr>
            <w:tcW w:w="1170" w:type="dxa"/>
            <w:vAlign w:val="bottom"/>
          </w:tcPr>
          <w:p w14:paraId="3C1E88F6" w14:textId="77777777" w:rsidR="0065078C" w:rsidRPr="003A1E89" w:rsidRDefault="0065078C" w:rsidP="0065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380" w:lineRule="exact"/>
              <w:ind w:left="-49" w:right="-24"/>
              <w:jc w:val="right"/>
              <w:rPr>
                <w:rFonts w:ascii="Cordia New" w:hAnsi="Cordia New" w:cs="Cordia New"/>
                <w:sz w:val="26"/>
                <w:szCs w:val="26"/>
              </w:rPr>
            </w:pPr>
          </w:p>
        </w:tc>
      </w:tr>
      <w:tr w:rsidR="0065078C" w:rsidRPr="003A1E89" w14:paraId="588122C5" w14:textId="77777777" w:rsidTr="003B5C48">
        <w:trPr>
          <w:cantSplit/>
          <w:trHeight w:val="345"/>
        </w:trPr>
        <w:tc>
          <w:tcPr>
            <w:tcW w:w="3627" w:type="dxa"/>
          </w:tcPr>
          <w:p w14:paraId="2A7FFB2B" w14:textId="5646F6A8" w:rsidR="0065078C" w:rsidRPr="005B5CCC" w:rsidRDefault="0065078C" w:rsidP="0065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5" w:hanging="195"/>
              <w:rPr>
                <w:rFonts w:ascii="Cordia New" w:eastAsia="Cordia New" w:hAnsi="Cordia New" w:cs="Cordia New"/>
                <w:sz w:val="26"/>
                <w:szCs w:val="26"/>
                <w:cs/>
              </w:rPr>
            </w:pPr>
            <w:r w:rsidRPr="005B5CCC">
              <w:rPr>
                <w:rFonts w:ascii="Cordia New" w:hAnsi="Cordia New" w:cs="Cordia New"/>
                <w:sz w:val="26"/>
                <w:szCs w:val="26"/>
                <w:cs/>
              </w:rPr>
              <w:t>บริษัท ซุปเปอร์เทรดเดอร์ รีพับบลิค จำกัด</w:t>
            </w:r>
          </w:p>
        </w:tc>
        <w:tc>
          <w:tcPr>
            <w:tcW w:w="1260" w:type="dxa"/>
            <w:vAlign w:val="bottom"/>
          </w:tcPr>
          <w:p w14:paraId="0AD3584C" w14:textId="77777777" w:rsidR="0065078C" w:rsidRPr="003A1E89" w:rsidRDefault="0065078C" w:rsidP="0065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380" w:lineRule="exact"/>
              <w:ind w:left="-49" w:right="-24"/>
              <w:jc w:val="right"/>
              <w:rPr>
                <w:rFonts w:ascii="Cordia New" w:eastAsia="Cordia New" w:hAnsi="Cordia New" w:cs="Cordia New"/>
                <w:sz w:val="26"/>
                <w:szCs w:val="26"/>
              </w:rPr>
            </w:pPr>
          </w:p>
        </w:tc>
        <w:tc>
          <w:tcPr>
            <w:tcW w:w="1260" w:type="dxa"/>
            <w:vAlign w:val="bottom"/>
          </w:tcPr>
          <w:p w14:paraId="68EF0D82" w14:textId="77777777" w:rsidR="0065078C" w:rsidRPr="003A1E89" w:rsidRDefault="0065078C" w:rsidP="0065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380" w:lineRule="exact"/>
              <w:ind w:left="-49" w:right="-24"/>
              <w:jc w:val="both"/>
              <w:rPr>
                <w:rFonts w:ascii="Cordia New" w:hAnsi="Cordia New" w:cs="Cordia New"/>
                <w:sz w:val="26"/>
                <w:szCs w:val="26"/>
              </w:rPr>
            </w:pPr>
          </w:p>
        </w:tc>
        <w:tc>
          <w:tcPr>
            <w:tcW w:w="1260" w:type="dxa"/>
            <w:vAlign w:val="bottom"/>
          </w:tcPr>
          <w:p w14:paraId="35E63361" w14:textId="77777777" w:rsidR="0065078C" w:rsidRPr="003A1E89" w:rsidRDefault="0065078C" w:rsidP="0065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80" w:lineRule="exact"/>
              <w:ind w:left="-49" w:right="-24"/>
              <w:jc w:val="right"/>
              <w:rPr>
                <w:rFonts w:ascii="Cordia New" w:hAnsi="Cordia New" w:cs="Cordia New"/>
                <w:sz w:val="26"/>
                <w:szCs w:val="26"/>
              </w:rPr>
            </w:pPr>
          </w:p>
        </w:tc>
        <w:tc>
          <w:tcPr>
            <w:tcW w:w="1170" w:type="dxa"/>
            <w:vAlign w:val="bottom"/>
          </w:tcPr>
          <w:p w14:paraId="5B4DF371" w14:textId="77777777" w:rsidR="0065078C" w:rsidRPr="003A1E89" w:rsidRDefault="0065078C" w:rsidP="0065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380" w:lineRule="exact"/>
              <w:ind w:left="-49" w:right="-24"/>
              <w:jc w:val="right"/>
              <w:rPr>
                <w:rFonts w:ascii="Cordia New" w:hAnsi="Cordia New" w:cs="Cordia New"/>
                <w:sz w:val="26"/>
                <w:szCs w:val="26"/>
              </w:rPr>
            </w:pPr>
          </w:p>
        </w:tc>
      </w:tr>
      <w:tr w:rsidR="0065078C" w:rsidRPr="003A1E89" w14:paraId="44DD4EF1" w14:textId="77777777" w:rsidTr="003B5C48">
        <w:trPr>
          <w:cantSplit/>
          <w:trHeight w:val="345"/>
        </w:trPr>
        <w:tc>
          <w:tcPr>
            <w:tcW w:w="3627" w:type="dxa"/>
          </w:tcPr>
          <w:p w14:paraId="6BD1A82E" w14:textId="3FED2F16" w:rsidR="0065078C" w:rsidRPr="005B5CCC" w:rsidRDefault="0065078C" w:rsidP="0065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71" w:hanging="195"/>
              <w:rPr>
                <w:rFonts w:ascii="Cordia New" w:eastAsia="Cordia New" w:hAnsi="Cordia New" w:cs="Cordia New"/>
                <w:sz w:val="26"/>
                <w:szCs w:val="26"/>
                <w:cs/>
              </w:rPr>
            </w:pPr>
            <w:r w:rsidRPr="005B5CCC">
              <w:rPr>
                <w:rFonts w:ascii="Cordia New" w:hAnsi="Cordia New" w:cs="Cordia New" w:hint="cs"/>
                <w:color w:val="000000"/>
                <w:sz w:val="26"/>
                <w:szCs w:val="26"/>
                <w:cs/>
              </w:rPr>
              <w:t>ยอดคงเหลือต้นปี</w:t>
            </w:r>
          </w:p>
        </w:tc>
        <w:tc>
          <w:tcPr>
            <w:tcW w:w="1260" w:type="dxa"/>
            <w:vAlign w:val="bottom"/>
          </w:tcPr>
          <w:p w14:paraId="652DCEA4" w14:textId="6A4729D6" w:rsidR="0065078C" w:rsidRPr="003A1E89" w:rsidRDefault="00124E6B" w:rsidP="00124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380" w:lineRule="exact"/>
              <w:ind w:left="-49" w:right="-24"/>
              <w:jc w:val="both"/>
              <w:rPr>
                <w:rFonts w:ascii="Cordia New" w:eastAsia="Cordia New" w:hAnsi="Cordia New" w:cs="Cordia New"/>
                <w:sz w:val="26"/>
                <w:szCs w:val="26"/>
              </w:rPr>
            </w:pPr>
            <w:r w:rsidRPr="00124E6B">
              <w:rPr>
                <w:rFonts w:ascii="Cordia New" w:hAnsi="Cordia New" w:cs="Cordia New"/>
                <w:sz w:val="26"/>
                <w:szCs w:val="26"/>
              </w:rPr>
              <w:t>-</w:t>
            </w:r>
          </w:p>
        </w:tc>
        <w:tc>
          <w:tcPr>
            <w:tcW w:w="1260" w:type="dxa"/>
            <w:vAlign w:val="bottom"/>
          </w:tcPr>
          <w:p w14:paraId="295D5301" w14:textId="1181DA29" w:rsidR="0065078C" w:rsidRPr="003A1E89" w:rsidRDefault="0065078C" w:rsidP="0065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380" w:lineRule="exact"/>
              <w:ind w:left="-49" w:right="-24"/>
              <w:jc w:val="both"/>
              <w:rPr>
                <w:rFonts w:ascii="Cordia New" w:hAnsi="Cordia New" w:cs="Cordia New"/>
                <w:sz w:val="26"/>
                <w:szCs w:val="26"/>
              </w:rPr>
            </w:pPr>
            <w:r>
              <w:rPr>
                <w:rFonts w:ascii="Cordia New" w:hAnsi="Cordia New" w:cs="Cordia New"/>
                <w:sz w:val="26"/>
                <w:szCs w:val="26"/>
              </w:rPr>
              <w:t>-</w:t>
            </w:r>
          </w:p>
        </w:tc>
        <w:tc>
          <w:tcPr>
            <w:tcW w:w="1260" w:type="dxa"/>
            <w:vAlign w:val="bottom"/>
          </w:tcPr>
          <w:p w14:paraId="7C4616A4" w14:textId="7333B856" w:rsidR="0065078C" w:rsidRPr="003A1E89" w:rsidRDefault="0065078C" w:rsidP="0065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80" w:lineRule="exact"/>
              <w:ind w:left="-49" w:right="-24"/>
              <w:jc w:val="right"/>
              <w:rPr>
                <w:rFonts w:ascii="Cordia New" w:hAnsi="Cordia New" w:cs="Cordia New"/>
                <w:sz w:val="26"/>
                <w:szCs w:val="26"/>
              </w:rPr>
            </w:pPr>
            <w:r>
              <w:rPr>
                <w:rFonts w:ascii="Cordia New" w:hAnsi="Cordia New" w:cs="Cordia New"/>
                <w:sz w:val="26"/>
                <w:szCs w:val="26"/>
              </w:rPr>
              <w:t>20,000,000</w:t>
            </w:r>
          </w:p>
        </w:tc>
        <w:tc>
          <w:tcPr>
            <w:tcW w:w="1170" w:type="dxa"/>
            <w:vAlign w:val="bottom"/>
          </w:tcPr>
          <w:p w14:paraId="27DF8425" w14:textId="32002496" w:rsidR="0065078C" w:rsidRPr="003A1E89" w:rsidRDefault="0065078C" w:rsidP="0065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380" w:lineRule="exact"/>
              <w:ind w:left="-49" w:right="-24"/>
              <w:jc w:val="both"/>
              <w:rPr>
                <w:rFonts w:ascii="Cordia New" w:hAnsi="Cordia New" w:cs="Cordia New"/>
                <w:sz w:val="26"/>
                <w:szCs w:val="26"/>
              </w:rPr>
            </w:pPr>
            <w:r>
              <w:rPr>
                <w:rFonts w:ascii="Cordia New" w:hAnsi="Cordia New" w:cs="Cordia New"/>
                <w:sz w:val="26"/>
                <w:szCs w:val="26"/>
              </w:rPr>
              <w:t>-</w:t>
            </w:r>
          </w:p>
        </w:tc>
      </w:tr>
      <w:tr w:rsidR="0065078C" w:rsidRPr="003A1E89" w14:paraId="7F1A5511" w14:textId="77777777" w:rsidTr="003B5C48">
        <w:trPr>
          <w:cantSplit/>
          <w:trHeight w:val="345"/>
        </w:trPr>
        <w:tc>
          <w:tcPr>
            <w:tcW w:w="3627" w:type="dxa"/>
          </w:tcPr>
          <w:p w14:paraId="777AA418" w14:textId="093433F7" w:rsidR="0065078C" w:rsidRPr="005B5CCC" w:rsidRDefault="0065078C" w:rsidP="0065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71" w:hanging="195"/>
              <w:rPr>
                <w:rFonts w:ascii="Cordia New" w:eastAsia="Cordia New" w:hAnsi="Cordia New" w:cs="Cordia New"/>
                <w:sz w:val="26"/>
                <w:szCs w:val="26"/>
                <w:cs/>
              </w:rPr>
            </w:pPr>
            <w:r w:rsidRPr="005B5CCC">
              <w:rPr>
                <w:rFonts w:ascii="Cordia New" w:hAnsi="Cordia New" w:cs="Cordia New" w:hint="cs"/>
                <w:color w:val="000000"/>
                <w:sz w:val="26"/>
                <w:szCs w:val="26"/>
                <w:cs/>
              </w:rPr>
              <w:t>เพิ่มขึ้น</w:t>
            </w:r>
          </w:p>
        </w:tc>
        <w:tc>
          <w:tcPr>
            <w:tcW w:w="1260" w:type="dxa"/>
            <w:vAlign w:val="bottom"/>
          </w:tcPr>
          <w:p w14:paraId="36F62F18" w14:textId="471CE81C" w:rsidR="0065078C" w:rsidRPr="003A1E89" w:rsidRDefault="00124E6B" w:rsidP="00124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380" w:lineRule="exact"/>
              <w:ind w:left="-49" w:right="-24"/>
              <w:jc w:val="both"/>
              <w:rPr>
                <w:rFonts w:ascii="Cordia New" w:eastAsia="Cordia New" w:hAnsi="Cordia New" w:cs="Cordia New"/>
                <w:sz w:val="26"/>
                <w:szCs w:val="26"/>
              </w:rPr>
            </w:pPr>
            <w:r w:rsidRPr="00124E6B">
              <w:rPr>
                <w:rFonts w:ascii="Cordia New" w:hAnsi="Cordia New" w:cs="Cordia New"/>
                <w:sz w:val="26"/>
                <w:szCs w:val="26"/>
              </w:rPr>
              <w:t>-</w:t>
            </w:r>
          </w:p>
        </w:tc>
        <w:tc>
          <w:tcPr>
            <w:tcW w:w="1260" w:type="dxa"/>
            <w:vAlign w:val="bottom"/>
          </w:tcPr>
          <w:p w14:paraId="1D7987A8" w14:textId="3D59F36C" w:rsidR="0065078C" w:rsidRPr="003A1E89" w:rsidRDefault="0065078C" w:rsidP="0065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380" w:lineRule="exact"/>
              <w:ind w:left="-49" w:right="-24"/>
              <w:jc w:val="both"/>
              <w:rPr>
                <w:rFonts w:ascii="Cordia New" w:hAnsi="Cordia New" w:cs="Cordia New"/>
                <w:sz w:val="26"/>
                <w:szCs w:val="26"/>
              </w:rPr>
            </w:pPr>
            <w:r>
              <w:rPr>
                <w:rFonts w:ascii="Cordia New" w:eastAsia="Cordia New" w:hAnsi="Cordia New" w:cs="Cordia New"/>
                <w:sz w:val="26"/>
                <w:szCs w:val="26"/>
              </w:rPr>
              <w:t>-</w:t>
            </w:r>
          </w:p>
        </w:tc>
        <w:tc>
          <w:tcPr>
            <w:tcW w:w="1260" w:type="dxa"/>
            <w:vAlign w:val="bottom"/>
          </w:tcPr>
          <w:p w14:paraId="5A560D00" w14:textId="1C5D2F92" w:rsidR="0065078C" w:rsidRPr="003A1E89" w:rsidRDefault="0065078C" w:rsidP="0065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80" w:lineRule="exact"/>
              <w:ind w:left="-49" w:right="-24"/>
              <w:jc w:val="right"/>
              <w:rPr>
                <w:rFonts w:ascii="Cordia New" w:hAnsi="Cordia New" w:cs="Cordia New"/>
                <w:sz w:val="26"/>
                <w:szCs w:val="26"/>
              </w:rPr>
            </w:pPr>
            <w:r>
              <w:rPr>
                <w:rFonts w:ascii="Cordia New" w:hAnsi="Cordia New" w:cs="Cordia New"/>
                <w:sz w:val="26"/>
                <w:szCs w:val="26"/>
              </w:rPr>
              <w:t>48,540,000</w:t>
            </w:r>
          </w:p>
        </w:tc>
        <w:tc>
          <w:tcPr>
            <w:tcW w:w="1170" w:type="dxa"/>
            <w:vAlign w:val="bottom"/>
          </w:tcPr>
          <w:p w14:paraId="323D9217" w14:textId="4A886C27" w:rsidR="0065078C" w:rsidRPr="003A1E89" w:rsidRDefault="0065078C" w:rsidP="0065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380" w:lineRule="exact"/>
              <w:ind w:left="-49" w:right="-24"/>
              <w:jc w:val="right"/>
              <w:rPr>
                <w:rFonts w:ascii="Cordia New" w:hAnsi="Cordia New" w:cs="Cordia New"/>
                <w:sz w:val="26"/>
                <w:szCs w:val="26"/>
              </w:rPr>
            </w:pPr>
            <w:r w:rsidRPr="007F142E">
              <w:rPr>
                <w:rFonts w:ascii="Cordia New" w:hAnsi="Cordia New" w:cs="Cordia New"/>
                <w:sz w:val="26"/>
                <w:szCs w:val="26"/>
              </w:rPr>
              <w:t>25,000,000</w:t>
            </w:r>
          </w:p>
        </w:tc>
      </w:tr>
      <w:tr w:rsidR="0065078C" w:rsidRPr="003A1E89" w14:paraId="4C571DE2" w14:textId="77777777" w:rsidTr="003B5C48">
        <w:trPr>
          <w:cantSplit/>
          <w:trHeight w:val="345"/>
        </w:trPr>
        <w:tc>
          <w:tcPr>
            <w:tcW w:w="3627" w:type="dxa"/>
          </w:tcPr>
          <w:p w14:paraId="6EDEC841" w14:textId="1A304902" w:rsidR="0065078C" w:rsidRPr="005B5CCC" w:rsidRDefault="0065078C" w:rsidP="0065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71" w:right="-105" w:hanging="195"/>
              <w:rPr>
                <w:rFonts w:ascii="Cordia New" w:eastAsia="Cordia New" w:hAnsi="Cordia New" w:cs="Cordia New"/>
                <w:sz w:val="26"/>
                <w:szCs w:val="26"/>
                <w:cs/>
              </w:rPr>
            </w:pPr>
            <w:r w:rsidRPr="005B5CCC">
              <w:rPr>
                <w:rFonts w:ascii="Cordia New" w:hAnsi="Cordia New" w:cs="Cordia New" w:hint="cs"/>
                <w:color w:val="000000"/>
                <w:sz w:val="26"/>
                <w:szCs w:val="26"/>
                <w:cs/>
              </w:rPr>
              <w:t>ลดลง</w:t>
            </w:r>
          </w:p>
        </w:tc>
        <w:tc>
          <w:tcPr>
            <w:tcW w:w="1260" w:type="dxa"/>
            <w:vAlign w:val="bottom"/>
          </w:tcPr>
          <w:p w14:paraId="73B55674" w14:textId="3B014D31" w:rsidR="0065078C" w:rsidRPr="003A1E89" w:rsidRDefault="00124E6B" w:rsidP="00124E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380" w:lineRule="exact"/>
              <w:ind w:left="-49" w:right="-24"/>
              <w:jc w:val="both"/>
              <w:rPr>
                <w:rFonts w:ascii="Cordia New" w:eastAsia="Cordia New" w:hAnsi="Cordia New" w:cs="Cordia New"/>
                <w:sz w:val="26"/>
                <w:szCs w:val="26"/>
              </w:rPr>
            </w:pPr>
            <w:r w:rsidRPr="00124E6B">
              <w:rPr>
                <w:rFonts w:ascii="Cordia New" w:hAnsi="Cordia New" w:cs="Cordia New"/>
                <w:sz w:val="26"/>
                <w:szCs w:val="26"/>
              </w:rPr>
              <w:t>-</w:t>
            </w:r>
          </w:p>
        </w:tc>
        <w:tc>
          <w:tcPr>
            <w:tcW w:w="1260" w:type="dxa"/>
            <w:vAlign w:val="bottom"/>
          </w:tcPr>
          <w:p w14:paraId="0EC29CE6" w14:textId="3EDC47AF" w:rsidR="0065078C" w:rsidRPr="003A1E89" w:rsidRDefault="0065078C" w:rsidP="006507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380" w:lineRule="exact"/>
              <w:ind w:left="-49" w:right="-24"/>
              <w:jc w:val="both"/>
              <w:rPr>
                <w:rFonts w:ascii="Cordia New" w:hAnsi="Cordia New" w:cs="Cordia New"/>
                <w:sz w:val="26"/>
                <w:szCs w:val="26"/>
              </w:rPr>
            </w:pPr>
            <w:r>
              <w:rPr>
                <w:rFonts w:ascii="Cordia New" w:eastAsia="Cordia New" w:hAnsi="Cordia New" w:cs="Cordia New"/>
                <w:sz w:val="26"/>
                <w:szCs w:val="26"/>
              </w:rPr>
              <w:t>-</w:t>
            </w:r>
          </w:p>
        </w:tc>
        <w:tc>
          <w:tcPr>
            <w:tcW w:w="1260" w:type="dxa"/>
            <w:vAlign w:val="bottom"/>
          </w:tcPr>
          <w:p w14:paraId="5B09E7AA" w14:textId="3DF6AEB5" w:rsidR="0065078C" w:rsidRPr="003A1E89" w:rsidRDefault="0065078C" w:rsidP="006507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80" w:lineRule="exact"/>
              <w:ind w:left="-49" w:right="-24"/>
              <w:jc w:val="both"/>
              <w:rPr>
                <w:rFonts w:ascii="Cordia New" w:hAnsi="Cordia New" w:cs="Cordia New"/>
                <w:sz w:val="26"/>
                <w:szCs w:val="26"/>
              </w:rPr>
            </w:pPr>
            <w:r>
              <w:rPr>
                <w:rFonts w:ascii="Cordia New" w:hAnsi="Cordia New" w:cs="Cordia New"/>
                <w:sz w:val="26"/>
                <w:szCs w:val="26"/>
              </w:rPr>
              <w:t>-</w:t>
            </w:r>
          </w:p>
        </w:tc>
        <w:tc>
          <w:tcPr>
            <w:tcW w:w="1170" w:type="dxa"/>
            <w:vAlign w:val="bottom"/>
          </w:tcPr>
          <w:p w14:paraId="260942DF" w14:textId="6EA9EFF4" w:rsidR="0065078C" w:rsidRPr="003A1E89" w:rsidRDefault="0065078C" w:rsidP="006507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380" w:lineRule="exact"/>
              <w:ind w:left="-49" w:right="-24"/>
              <w:jc w:val="right"/>
              <w:rPr>
                <w:rFonts w:ascii="Cordia New" w:hAnsi="Cordia New" w:cs="Cordia New"/>
                <w:sz w:val="26"/>
                <w:szCs w:val="26"/>
              </w:rPr>
            </w:pPr>
            <w:r>
              <w:rPr>
                <w:rFonts w:ascii="Cordia New" w:hAnsi="Cordia New" w:cs="Cordia New"/>
                <w:sz w:val="26"/>
                <w:szCs w:val="26"/>
              </w:rPr>
              <w:t>(5,000,000)</w:t>
            </w:r>
          </w:p>
        </w:tc>
      </w:tr>
      <w:tr w:rsidR="0065078C" w:rsidRPr="003A1E89" w14:paraId="57010793" w14:textId="77777777" w:rsidTr="003B5C48">
        <w:trPr>
          <w:cantSplit/>
          <w:trHeight w:val="345"/>
        </w:trPr>
        <w:tc>
          <w:tcPr>
            <w:tcW w:w="3627" w:type="dxa"/>
          </w:tcPr>
          <w:p w14:paraId="45223BC5" w14:textId="2DD48A38" w:rsidR="0065078C" w:rsidRPr="005B5CCC" w:rsidRDefault="0065078C" w:rsidP="0065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71" w:hanging="195"/>
              <w:rPr>
                <w:rFonts w:ascii="Cordia New" w:eastAsia="Cordia New" w:hAnsi="Cordia New" w:cs="Cordia New"/>
                <w:sz w:val="26"/>
                <w:szCs w:val="26"/>
                <w:cs/>
              </w:rPr>
            </w:pPr>
            <w:r w:rsidRPr="005B5CCC">
              <w:rPr>
                <w:rFonts w:ascii="Cordia New" w:hAnsi="Cordia New" w:cs="Cordia New" w:hint="cs"/>
                <w:color w:val="000000"/>
                <w:sz w:val="26"/>
                <w:szCs w:val="26"/>
                <w:cs/>
              </w:rPr>
              <w:t>ยอดคงเหลือปลายปี</w:t>
            </w:r>
          </w:p>
        </w:tc>
        <w:tc>
          <w:tcPr>
            <w:tcW w:w="1260" w:type="dxa"/>
            <w:vAlign w:val="bottom"/>
          </w:tcPr>
          <w:p w14:paraId="4D5BD825" w14:textId="3BFB3488" w:rsidR="0065078C" w:rsidRPr="003A1E89" w:rsidRDefault="00124E6B" w:rsidP="00124E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380" w:lineRule="exact"/>
              <w:ind w:left="-49" w:right="-24"/>
              <w:jc w:val="both"/>
              <w:rPr>
                <w:rFonts w:ascii="Cordia New" w:eastAsia="Cordia New" w:hAnsi="Cordia New" w:cs="Cordia New"/>
                <w:sz w:val="26"/>
                <w:szCs w:val="26"/>
              </w:rPr>
            </w:pPr>
            <w:r w:rsidRPr="00124E6B">
              <w:rPr>
                <w:rFonts w:ascii="Cordia New" w:hAnsi="Cordia New" w:cs="Cordia New"/>
                <w:sz w:val="26"/>
                <w:szCs w:val="26"/>
              </w:rPr>
              <w:t>-</w:t>
            </w:r>
          </w:p>
        </w:tc>
        <w:tc>
          <w:tcPr>
            <w:tcW w:w="1260" w:type="dxa"/>
            <w:vAlign w:val="bottom"/>
          </w:tcPr>
          <w:p w14:paraId="577FECA4" w14:textId="23B6C910" w:rsidR="0065078C" w:rsidRPr="003A1E89" w:rsidRDefault="0065078C" w:rsidP="006507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380" w:lineRule="exact"/>
              <w:ind w:left="-49" w:right="-24"/>
              <w:jc w:val="both"/>
              <w:rPr>
                <w:rFonts w:ascii="Cordia New" w:hAnsi="Cordia New" w:cs="Cordia New"/>
                <w:sz w:val="26"/>
                <w:szCs w:val="26"/>
              </w:rPr>
            </w:pPr>
            <w:r>
              <w:rPr>
                <w:rFonts w:ascii="Cordia New" w:eastAsia="Cordia New" w:hAnsi="Cordia New" w:cs="Cordia New"/>
                <w:sz w:val="26"/>
                <w:szCs w:val="26"/>
              </w:rPr>
              <w:t>-</w:t>
            </w:r>
          </w:p>
        </w:tc>
        <w:tc>
          <w:tcPr>
            <w:tcW w:w="1260" w:type="dxa"/>
            <w:vAlign w:val="bottom"/>
          </w:tcPr>
          <w:p w14:paraId="61A62A51" w14:textId="5E1EC3F4" w:rsidR="0065078C" w:rsidRPr="003A1E89" w:rsidRDefault="0065078C" w:rsidP="006507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80" w:lineRule="exact"/>
              <w:ind w:left="-49" w:right="-24"/>
              <w:jc w:val="right"/>
              <w:rPr>
                <w:rFonts w:ascii="Cordia New" w:hAnsi="Cordia New" w:cs="Cordia New"/>
                <w:sz w:val="26"/>
                <w:szCs w:val="26"/>
              </w:rPr>
            </w:pPr>
            <w:r>
              <w:rPr>
                <w:rFonts w:ascii="Cordia New" w:hAnsi="Cordia New" w:cs="Cordia New"/>
                <w:sz w:val="26"/>
                <w:szCs w:val="26"/>
              </w:rPr>
              <w:t>68,540,000</w:t>
            </w:r>
          </w:p>
        </w:tc>
        <w:tc>
          <w:tcPr>
            <w:tcW w:w="1170" w:type="dxa"/>
            <w:vAlign w:val="bottom"/>
          </w:tcPr>
          <w:p w14:paraId="3EB23DFE" w14:textId="0867510A" w:rsidR="0065078C" w:rsidRPr="003A1E89" w:rsidRDefault="0065078C" w:rsidP="006507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380" w:lineRule="exact"/>
              <w:ind w:left="-49" w:right="-24"/>
              <w:jc w:val="right"/>
              <w:rPr>
                <w:rFonts w:ascii="Cordia New" w:hAnsi="Cordia New" w:cs="Cordia New"/>
                <w:sz w:val="26"/>
                <w:szCs w:val="26"/>
              </w:rPr>
            </w:pPr>
            <w:r>
              <w:rPr>
                <w:rFonts w:ascii="Cordia New" w:hAnsi="Cordia New" w:cs="Cordia New"/>
                <w:sz w:val="26"/>
                <w:szCs w:val="26"/>
              </w:rPr>
              <w:t>20,000,000</w:t>
            </w:r>
          </w:p>
        </w:tc>
      </w:tr>
      <w:tr w:rsidR="0065078C" w:rsidRPr="003A1E89" w14:paraId="6697BD89" w14:textId="77777777" w:rsidTr="003B5C48">
        <w:trPr>
          <w:cantSplit/>
          <w:trHeight w:val="345"/>
        </w:trPr>
        <w:tc>
          <w:tcPr>
            <w:tcW w:w="3627" w:type="dxa"/>
          </w:tcPr>
          <w:p w14:paraId="5D8C651F" w14:textId="5FCFA191" w:rsidR="0065078C" w:rsidRPr="005B5CCC" w:rsidRDefault="0065078C" w:rsidP="0065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5" w:hanging="195"/>
              <w:rPr>
                <w:rFonts w:ascii="Cordia New" w:eastAsia="Cordia New" w:hAnsi="Cordia New" w:cs="Cordia New"/>
                <w:sz w:val="26"/>
                <w:szCs w:val="26"/>
                <w:cs/>
              </w:rPr>
            </w:pPr>
          </w:p>
        </w:tc>
        <w:tc>
          <w:tcPr>
            <w:tcW w:w="1260" w:type="dxa"/>
            <w:vAlign w:val="bottom"/>
          </w:tcPr>
          <w:p w14:paraId="6E10447B" w14:textId="77777777" w:rsidR="0065078C" w:rsidRPr="003A1E89" w:rsidRDefault="0065078C" w:rsidP="0065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380" w:lineRule="exact"/>
              <w:ind w:left="-49" w:right="-24"/>
              <w:jc w:val="right"/>
              <w:rPr>
                <w:rFonts w:ascii="Cordia New" w:eastAsia="Cordia New" w:hAnsi="Cordia New" w:cs="Cordia New"/>
                <w:sz w:val="26"/>
                <w:szCs w:val="26"/>
              </w:rPr>
            </w:pPr>
          </w:p>
        </w:tc>
        <w:tc>
          <w:tcPr>
            <w:tcW w:w="1260" w:type="dxa"/>
            <w:vAlign w:val="bottom"/>
          </w:tcPr>
          <w:p w14:paraId="012003F2" w14:textId="77777777" w:rsidR="0065078C" w:rsidRPr="003A1E89" w:rsidRDefault="0065078C" w:rsidP="0065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380" w:lineRule="exact"/>
              <w:ind w:left="-49" w:right="-24"/>
              <w:jc w:val="both"/>
              <w:rPr>
                <w:rFonts w:ascii="Cordia New" w:hAnsi="Cordia New" w:cs="Cordia New"/>
                <w:sz w:val="26"/>
                <w:szCs w:val="26"/>
              </w:rPr>
            </w:pPr>
          </w:p>
        </w:tc>
        <w:tc>
          <w:tcPr>
            <w:tcW w:w="1260" w:type="dxa"/>
            <w:vAlign w:val="bottom"/>
          </w:tcPr>
          <w:p w14:paraId="444405B3" w14:textId="77777777" w:rsidR="0065078C" w:rsidRPr="003A1E89" w:rsidRDefault="0065078C" w:rsidP="0065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80" w:lineRule="exact"/>
              <w:ind w:left="-49" w:right="-24"/>
              <w:jc w:val="right"/>
              <w:rPr>
                <w:rFonts w:ascii="Cordia New" w:hAnsi="Cordia New" w:cs="Cordia New"/>
                <w:sz w:val="26"/>
                <w:szCs w:val="26"/>
              </w:rPr>
            </w:pPr>
          </w:p>
        </w:tc>
        <w:tc>
          <w:tcPr>
            <w:tcW w:w="1170" w:type="dxa"/>
            <w:vAlign w:val="bottom"/>
          </w:tcPr>
          <w:p w14:paraId="009B7302" w14:textId="77777777" w:rsidR="0065078C" w:rsidRPr="003A1E89" w:rsidRDefault="0065078C" w:rsidP="0065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380" w:lineRule="exact"/>
              <w:ind w:left="-49" w:right="-24"/>
              <w:jc w:val="right"/>
              <w:rPr>
                <w:rFonts w:ascii="Cordia New" w:hAnsi="Cordia New" w:cs="Cordia New"/>
                <w:sz w:val="26"/>
                <w:szCs w:val="26"/>
              </w:rPr>
            </w:pPr>
          </w:p>
        </w:tc>
      </w:tr>
      <w:tr w:rsidR="004D658A" w:rsidRPr="003A1E89" w14:paraId="368C4BCB" w14:textId="77777777" w:rsidTr="003B5C48">
        <w:trPr>
          <w:cantSplit/>
          <w:trHeight w:val="345"/>
        </w:trPr>
        <w:tc>
          <w:tcPr>
            <w:tcW w:w="3627" w:type="dxa"/>
          </w:tcPr>
          <w:p w14:paraId="7A8F6CB5" w14:textId="380E0ADA" w:rsidR="004D658A" w:rsidRPr="005B5CCC" w:rsidRDefault="004D658A" w:rsidP="00BF3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5" w:hanging="195"/>
              <w:rPr>
                <w:rFonts w:ascii="Cordia New" w:hAnsi="Cordia New" w:cs="Cordia New"/>
                <w:b/>
                <w:bCs/>
                <w:color w:val="000000"/>
                <w:sz w:val="26"/>
                <w:szCs w:val="26"/>
                <w:cs/>
              </w:rPr>
            </w:pPr>
            <w:r w:rsidRPr="005B5CCC">
              <w:rPr>
                <w:rFonts w:ascii="Cordia New" w:hAnsi="Cordia New" w:cs="Cordia New" w:hint="cs"/>
                <w:b/>
                <w:bCs/>
                <w:color w:val="000000"/>
                <w:sz w:val="26"/>
                <w:szCs w:val="26"/>
                <w:cs/>
              </w:rPr>
              <w:t>บุคคลที่เกี่ยวข้องกัน</w:t>
            </w:r>
          </w:p>
        </w:tc>
        <w:tc>
          <w:tcPr>
            <w:tcW w:w="1260" w:type="dxa"/>
            <w:vAlign w:val="bottom"/>
          </w:tcPr>
          <w:p w14:paraId="6B4A53C9" w14:textId="77777777" w:rsidR="004D658A" w:rsidRPr="003A1E89" w:rsidRDefault="004D658A" w:rsidP="00BF3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380" w:lineRule="exact"/>
              <w:ind w:left="-49" w:right="-24"/>
              <w:jc w:val="right"/>
              <w:rPr>
                <w:rFonts w:ascii="Cordia New" w:eastAsia="Cordia New" w:hAnsi="Cordia New" w:cs="Cordia New"/>
                <w:sz w:val="26"/>
                <w:szCs w:val="26"/>
              </w:rPr>
            </w:pPr>
          </w:p>
        </w:tc>
        <w:tc>
          <w:tcPr>
            <w:tcW w:w="1260" w:type="dxa"/>
            <w:vAlign w:val="bottom"/>
          </w:tcPr>
          <w:p w14:paraId="1D7D45ED" w14:textId="77777777" w:rsidR="004D658A" w:rsidRPr="003A1E89" w:rsidRDefault="004D658A" w:rsidP="00BF3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380" w:lineRule="exact"/>
              <w:ind w:left="-49" w:right="-24"/>
              <w:jc w:val="both"/>
              <w:rPr>
                <w:rFonts w:ascii="Cordia New" w:hAnsi="Cordia New" w:cs="Cordia New"/>
                <w:sz w:val="26"/>
                <w:szCs w:val="26"/>
              </w:rPr>
            </w:pPr>
          </w:p>
        </w:tc>
        <w:tc>
          <w:tcPr>
            <w:tcW w:w="1260" w:type="dxa"/>
            <w:vAlign w:val="bottom"/>
          </w:tcPr>
          <w:p w14:paraId="69F04AF8" w14:textId="77777777" w:rsidR="004D658A" w:rsidRPr="003A1E89" w:rsidRDefault="004D658A" w:rsidP="00BF3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80" w:lineRule="exact"/>
              <w:ind w:left="-49" w:right="-24"/>
              <w:jc w:val="right"/>
              <w:rPr>
                <w:rFonts w:ascii="Cordia New" w:hAnsi="Cordia New" w:cs="Cordia New"/>
                <w:sz w:val="26"/>
                <w:szCs w:val="26"/>
              </w:rPr>
            </w:pPr>
          </w:p>
        </w:tc>
        <w:tc>
          <w:tcPr>
            <w:tcW w:w="1170" w:type="dxa"/>
            <w:vAlign w:val="bottom"/>
          </w:tcPr>
          <w:p w14:paraId="4278FCF0" w14:textId="77777777" w:rsidR="004D658A" w:rsidRPr="003A1E89" w:rsidRDefault="004D658A" w:rsidP="00BF3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380" w:lineRule="exact"/>
              <w:ind w:left="-49" w:right="-24"/>
              <w:jc w:val="right"/>
              <w:rPr>
                <w:rFonts w:ascii="Cordia New" w:hAnsi="Cordia New" w:cs="Cordia New"/>
                <w:sz w:val="26"/>
                <w:szCs w:val="26"/>
              </w:rPr>
            </w:pPr>
          </w:p>
        </w:tc>
      </w:tr>
      <w:tr w:rsidR="0065078C" w:rsidRPr="003A1E89" w14:paraId="5DA96868" w14:textId="77777777" w:rsidTr="003B5C48">
        <w:trPr>
          <w:cantSplit/>
          <w:trHeight w:val="345"/>
        </w:trPr>
        <w:tc>
          <w:tcPr>
            <w:tcW w:w="3627" w:type="dxa"/>
            <w:vAlign w:val="bottom"/>
          </w:tcPr>
          <w:p w14:paraId="15E93534" w14:textId="10400148" w:rsidR="0065078C" w:rsidRPr="005B5CCC" w:rsidRDefault="0065078C" w:rsidP="0065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71" w:hanging="195"/>
              <w:rPr>
                <w:rFonts w:ascii="Cordia New" w:eastAsia="Cordia New" w:hAnsi="Cordia New" w:cs="Cordia New"/>
                <w:sz w:val="26"/>
                <w:szCs w:val="26"/>
                <w:cs/>
              </w:rPr>
            </w:pPr>
            <w:r w:rsidRPr="005B5CCC">
              <w:rPr>
                <w:rFonts w:ascii="Cordia New" w:hAnsi="Cordia New" w:cs="Cordia New" w:hint="cs"/>
                <w:color w:val="000000"/>
                <w:sz w:val="26"/>
                <w:szCs w:val="26"/>
                <w:cs/>
              </w:rPr>
              <w:t>ยอดคงเหลือต้นปี</w:t>
            </w:r>
          </w:p>
        </w:tc>
        <w:tc>
          <w:tcPr>
            <w:tcW w:w="1260" w:type="dxa"/>
            <w:vAlign w:val="bottom"/>
          </w:tcPr>
          <w:p w14:paraId="2EAABB19" w14:textId="55D62048" w:rsidR="0065078C" w:rsidRPr="003A1E89" w:rsidRDefault="0065078C" w:rsidP="0065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380" w:lineRule="exact"/>
              <w:ind w:left="-49" w:right="-24"/>
              <w:jc w:val="right"/>
              <w:rPr>
                <w:rFonts w:ascii="Cordia New" w:eastAsia="Cordia New" w:hAnsi="Cordia New" w:cs="Cordia New"/>
                <w:sz w:val="26"/>
                <w:szCs w:val="26"/>
              </w:rPr>
            </w:pPr>
            <w:r>
              <w:rPr>
                <w:rFonts w:ascii="Cordia New" w:hAnsi="Cordia New" w:cs="Cordia New"/>
                <w:sz w:val="26"/>
                <w:szCs w:val="26"/>
              </w:rPr>
              <w:t>15,000,000</w:t>
            </w:r>
          </w:p>
        </w:tc>
        <w:tc>
          <w:tcPr>
            <w:tcW w:w="1260" w:type="dxa"/>
            <w:vAlign w:val="bottom"/>
          </w:tcPr>
          <w:p w14:paraId="66D87231" w14:textId="1344F5A7" w:rsidR="0065078C" w:rsidRPr="003A1E89" w:rsidRDefault="0065078C" w:rsidP="0065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380" w:lineRule="exact"/>
              <w:ind w:left="-49" w:right="-24"/>
              <w:jc w:val="both"/>
              <w:rPr>
                <w:rFonts w:ascii="Cordia New" w:hAnsi="Cordia New" w:cs="Cordia New"/>
                <w:sz w:val="26"/>
                <w:szCs w:val="26"/>
              </w:rPr>
            </w:pPr>
            <w:r>
              <w:rPr>
                <w:rFonts w:ascii="Cordia New" w:eastAsia="Cordia New" w:hAnsi="Cordia New" w:cs="Cordia New"/>
                <w:sz w:val="26"/>
                <w:szCs w:val="26"/>
              </w:rPr>
              <w:t>-</w:t>
            </w:r>
          </w:p>
        </w:tc>
        <w:tc>
          <w:tcPr>
            <w:tcW w:w="1260" w:type="dxa"/>
            <w:vAlign w:val="bottom"/>
          </w:tcPr>
          <w:p w14:paraId="18A19FEA" w14:textId="10B07B94" w:rsidR="0065078C" w:rsidRPr="003A1E89" w:rsidRDefault="0065078C" w:rsidP="0065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80" w:lineRule="exact"/>
              <w:ind w:left="-49" w:right="-24"/>
              <w:jc w:val="right"/>
              <w:rPr>
                <w:rFonts w:ascii="Cordia New" w:hAnsi="Cordia New" w:cs="Cordia New"/>
                <w:sz w:val="26"/>
                <w:szCs w:val="26"/>
              </w:rPr>
            </w:pPr>
            <w:r>
              <w:rPr>
                <w:rFonts w:ascii="Cordia New" w:hAnsi="Cordia New" w:cs="Cordia New"/>
                <w:sz w:val="26"/>
                <w:szCs w:val="26"/>
              </w:rPr>
              <w:t>15,000,000</w:t>
            </w:r>
          </w:p>
        </w:tc>
        <w:tc>
          <w:tcPr>
            <w:tcW w:w="1170" w:type="dxa"/>
            <w:vAlign w:val="bottom"/>
          </w:tcPr>
          <w:p w14:paraId="0B808CE2" w14:textId="7E9CA799" w:rsidR="0065078C" w:rsidRPr="003A1E89" w:rsidRDefault="0065078C" w:rsidP="0065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380" w:lineRule="exact"/>
              <w:ind w:left="-49" w:right="-24"/>
              <w:jc w:val="both"/>
              <w:rPr>
                <w:rFonts w:ascii="Cordia New" w:hAnsi="Cordia New" w:cs="Cordia New"/>
                <w:sz w:val="26"/>
                <w:szCs w:val="26"/>
              </w:rPr>
            </w:pPr>
            <w:r>
              <w:rPr>
                <w:rFonts w:ascii="Cordia New" w:hAnsi="Cordia New" w:cs="Cordia New"/>
                <w:sz w:val="26"/>
                <w:szCs w:val="26"/>
              </w:rPr>
              <w:t>-</w:t>
            </w:r>
          </w:p>
        </w:tc>
      </w:tr>
      <w:tr w:rsidR="0065078C" w:rsidRPr="003A1E89" w14:paraId="7029CA12" w14:textId="77777777" w:rsidTr="003B5C48">
        <w:trPr>
          <w:cantSplit/>
          <w:trHeight w:val="345"/>
        </w:trPr>
        <w:tc>
          <w:tcPr>
            <w:tcW w:w="3627" w:type="dxa"/>
          </w:tcPr>
          <w:p w14:paraId="190F3B17" w14:textId="7C1F1F39" w:rsidR="0065078C" w:rsidRPr="005B5CCC" w:rsidRDefault="0065078C" w:rsidP="0065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71" w:hanging="195"/>
              <w:rPr>
                <w:rFonts w:ascii="Cordia New" w:hAnsi="Cordia New" w:cs="Cordia New"/>
                <w:color w:val="000000"/>
                <w:sz w:val="26"/>
                <w:szCs w:val="26"/>
                <w:cs/>
              </w:rPr>
            </w:pPr>
            <w:r w:rsidRPr="005B5CCC">
              <w:rPr>
                <w:rFonts w:ascii="Cordia New" w:hAnsi="Cordia New" w:cs="Cordia New" w:hint="cs"/>
                <w:color w:val="000000"/>
                <w:sz w:val="26"/>
                <w:szCs w:val="26"/>
                <w:cs/>
              </w:rPr>
              <w:t>เพิ่มขึ้น</w:t>
            </w:r>
          </w:p>
        </w:tc>
        <w:tc>
          <w:tcPr>
            <w:tcW w:w="1260" w:type="dxa"/>
            <w:vAlign w:val="bottom"/>
          </w:tcPr>
          <w:p w14:paraId="785AAB15" w14:textId="024B867A" w:rsidR="0065078C" w:rsidRPr="00A71948" w:rsidRDefault="00031221" w:rsidP="00B87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380" w:lineRule="exact"/>
              <w:ind w:left="-49" w:right="-24"/>
              <w:jc w:val="right"/>
              <w:rPr>
                <w:rFonts w:ascii="Cordia New" w:hAnsi="Cordia New" w:cs="Cordia New"/>
                <w:sz w:val="26"/>
                <w:szCs w:val="26"/>
              </w:rPr>
            </w:pPr>
            <w:r>
              <w:rPr>
                <w:rFonts w:ascii="Cordia New" w:hAnsi="Cordia New" w:cs="Cordia New"/>
                <w:sz w:val="26"/>
                <w:szCs w:val="26"/>
              </w:rPr>
              <w:t>31</w:t>
            </w:r>
            <w:r w:rsidR="00B877CB">
              <w:rPr>
                <w:rFonts w:ascii="Cordia New" w:hAnsi="Cordia New" w:cs="Cordia New"/>
                <w:sz w:val="26"/>
                <w:szCs w:val="26"/>
              </w:rPr>
              <w:t>,000,000</w:t>
            </w:r>
          </w:p>
        </w:tc>
        <w:tc>
          <w:tcPr>
            <w:tcW w:w="1260" w:type="dxa"/>
            <w:vAlign w:val="bottom"/>
          </w:tcPr>
          <w:p w14:paraId="49623AA4" w14:textId="3516441F" w:rsidR="0065078C" w:rsidRPr="00A71948" w:rsidRDefault="0065078C" w:rsidP="0065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 w:val="decimal" w:pos="845"/>
              </w:tabs>
              <w:spacing w:line="380" w:lineRule="exact"/>
              <w:ind w:left="-49" w:right="-24"/>
              <w:jc w:val="right"/>
              <w:rPr>
                <w:rFonts w:ascii="Cordia New" w:hAnsi="Cordia New" w:cs="Cordia New"/>
                <w:sz w:val="26"/>
                <w:szCs w:val="26"/>
              </w:rPr>
            </w:pPr>
            <w:r w:rsidRPr="00A71948">
              <w:rPr>
                <w:rFonts w:ascii="Cordia New" w:hAnsi="Cordia New" w:cs="Cordia New"/>
                <w:sz w:val="26"/>
                <w:szCs w:val="26"/>
              </w:rPr>
              <w:t>15,000,000</w:t>
            </w:r>
          </w:p>
        </w:tc>
        <w:tc>
          <w:tcPr>
            <w:tcW w:w="1260" w:type="dxa"/>
            <w:vAlign w:val="bottom"/>
          </w:tcPr>
          <w:p w14:paraId="587082B6" w14:textId="5768C615" w:rsidR="0065078C" w:rsidRDefault="00031221" w:rsidP="00BF3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 w:val="decimal" w:pos="837"/>
              </w:tabs>
              <w:spacing w:line="380" w:lineRule="exact"/>
              <w:ind w:left="-49" w:right="-24"/>
              <w:jc w:val="right"/>
              <w:rPr>
                <w:rFonts w:ascii="Cordia New" w:hAnsi="Cordia New" w:cs="Cordia New"/>
                <w:sz w:val="26"/>
                <w:szCs w:val="26"/>
              </w:rPr>
            </w:pPr>
            <w:r w:rsidRPr="00A71948">
              <w:rPr>
                <w:rFonts w:ascii="Cordia New" w:hAnsi="Cordia New" w:cs="Cordia New"/>
                <w:sz w:val="26"/>
                <w:szCs w:val="26"/>
              </w:rPr>
              <w:t>15,000,000</w:t>
            </w:r>
          </w:p>
        </w:tc>
        <w:tc>
          <w:tcPr>
            <w:tcW w:w="1170" w:type="dxa"/>
            <w:vAlign w:val="bottom"/>
          </w:tcPr>
          <w:p w14:paraId="6F5377DA" w14:textId="6253FF61" w:rsidR="0065078C" w:rsidRDefault="0065078C" w:rsidP="0065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380" w:lineRule="exact"/>
              <w:ind w:left="-49" w:right="-24"/>
              <w:jc w:val="right"/>
              <w:rPr>
                <w:rFonts w:ascii="Cordia New" w:hAnsi="Cordia New" w:cs="Cordia New"/>
                <w:sz w:val="26"/>
                <w:szCs w:val="26"/>
              </w:rPr>
            </w:pPr>
            <w:r>
              <w:rPr>
                <w:rFonts w:ascii="Cordia New" w:hAnsi="Cordia New" w:cs="Cordia New"/>
                <w:sz w:val="26"/>
                <w:szCs w:val="26"/>
              </w:rPr>
              <w:t>15,000,000</w:t>
            </w:r>
          </w:p>
        </w:tc>
      </w:tr>
      <w:tr w:rsidR="0065078C" w:rsidRPr="003A1E89" w14:paraId="5C21BB67" w14:textId="77777777" w:rsidTr="003B5C48">
        <w:trPr>
          <w:cantSplit/>
          <w:trHeight w:val="345"/>
        </w:trPr>
        <w:tc>
          <w:tcPr>
            <w:tcW w:w="3627" w:type="dxa"/>
          </w:tcPr>
          <w:p w14:paraId="11CD8CFD" w14:textId="7BD6F16E" w:rsidR="0065078C" w:rsidRPr="005B5CCC" w:rsidRDefault="0065078C" w:rsidP="0065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71" w:hanging="195"/>
              <w:rPr>
                <w:rFonts w:ascii="Cordia New" w:hAnsi="Cordia New" w:cs="Cordia New"/>
                <w:color w:val="000000"/>
                <w:sz w:val="26"/>
                <w:szCs w:val="26"/>
                <w:cs/>
              </w:rPr>
            </w:pPr>
            <w:r w:rsidRPr="005B5CCC">
              <w:rPr>
                <w:rFonts w:ascii="Cordia New" w:hAnsi="Cordia New" w:cs="Cordia New" w:hint="cs"/>
                <w:color w:val="000000"/>
                <w:sz w:val="26"/>
                <w:szCs w:val="26"/>
                <w:cs/>
              </w:rPr>
              <w:t>ลดลง</w:t>
            </w:r>
          </w:p>
        </w:tc>
        <w:tc>
          <w:tcPr>
            <w:tcW w:w="1260" w:type="dxa"/>
            <w:vAlign w:val="bottom"/>
          </w:tcPr>
          <w:p w14:paraId="15A677BE" w14:textId="06B18204" w:rsidR="0065078C" w:rsidRPr="003A1E89" w:rsidRDefault="0065078C" w:rsidP="006507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380" w:lineRule="exact"/>
              <w:ind w:left="-49" w:right="-24"/>
              <w:jc w:val="right"/>
              <w:rPr>
                <w:rFonts w:ascii="Cordia New" w:eastAsia="Cordia New" w:hAnsi="Cordia New" w:cs="Cordia New"/>
                <w:sz w:val="26"/>
                <w:szCs w:val="26"/>
              </w:rPr>
            </w:pPr>
            <w:r>
              <w:rPr>
                <w:rFonts w:ascii="Cordia New" w:hAnsi="Cordia New" w:cs="Cordia New"/>
                <w:sz w:val="26"/>
                <w:szCs w:val="26"/>
              </w:rPr>
              <w:t>(</w:t>
            </w:r>
            <w:r w:rsidR="00DD5976">
              <w:rPr>
                <w:rFonts w:ascii="Cordia New" w:hAnsi="Cordia New" w:cs="Cordia New"/>
                <w:sz w:val="26"/>
                <w:szCs w:val="26"/>
              </w:rPr>
              <w:t>31</w:t>
            </w:r>
            <w:r>
              <w:rPr>
                <w:rFonts w:ascii="Cordia New" w:hAnsi="Cordia New" w:cs="Cordia New"/>
                <w:sz w:val="26"/>
                <w:szCs w:val="26"/>
              </w:rPr>
              <w:t>,000,000)</w:t>
            </w:r>
          </w:p>
        </w:tc>
        <w:tc>
          <w:tcPr>
            <w:tcW w:w="1260" w:type="dxa"/>
            <w:vAlign w:val="bottom"/>
          </w:tcPr>
          <w:p w14:paraId="2E4C5F7C" w14:textId="112BF336" w:rsidR="0065078C" w:rsidRDefault="0065078C" w:rsidP="006507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380" w:lineRule="exact"/>
              <w:ind w:left="-49" w:right="-24"/>
              <w:jc w:val="both"/>
              <w:rPr>
                <w:rFonts w:ascii="Cordia New" w:eastAsia="Cordia New" w:hAnsi="Cordia New" w:cs="Cordia New"/>
                <w:sz w:val="26"/>
                <w:szCs w:val="26"/>
              </w:rPr>
            </w:pPr>
            <w:r>
              <w:rPr>
                <w:rFonts w:ascii="Cordia New" w:eastAsia="Cordia New" w:hAnsi="Cordia New" w:cs="Cordia New"/>
                <w:sz w:val="26"/>
                <w:szCs w:val="26"/>
              </w:rPr>
              <w:t>-</w:t>
            </w:r>
          </w:p>
        </w:tc>
        <w:tc>
          <w:tcPr>
            <w:tcW w:w="1260" w:type="dxa"/>
            <w:vAlign w:val="bottom"/>
          </w:tcPr>
          <w:p w14:paraId="42F7D903" w14:textId="4E76E727" w:rsidR="0065078C" w:rsidRDefault="0065078C" w:rsidP="006507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80" w:lineRule="exact"/>
              <w:ind w:left="-49" w:right="-24"/>
              <w:jc w:val="right"/>
              <w:rPr>
                <w:rFonts w:ascii="Cordia New" w:hAnsi="Cordia New" w:cs="Cordia New"/>
                <w:sz w:val="26"/>
                <w:szCs w:val="26"/>
              </w:rPr>
            </w:pPr>
            <w:r>
              <w:rPr>
                <w:rFonts w:ascii="Cordia New" w:hAnsi="Cordia New" w:cs="Cordia New"/>
                <w:sz w:val="26"/>
                <w:szCs w:val="26"/>
              </w:rPr>
              <w:t>(15,000,000)</w:t>
            </w:r>
          </w:p>
        </w:tc>
        <w:tc>
          <w:tcPr>
            <w:tcW w:w="1170" w:type="dxa"/>
            <w:vAlign w:val="bottom"/>
          </w:tcPr>
          <w:p w14:paraId="394D0E13" w14:textId="2D16FDC8" w:rsidR="0065078C" w:rsidRDefault="0065078C" w:rsidP="006507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380" w:lineRule="exact"/>
              <w:ind w:left="-49" w:right="-24"/>
              <w:jc w:val="both"/>
              <w:rPr>
                <w:rFonts w:ascii="Cordia New" w:hAnsi="Cordia New" w:cs="Cordia New"/>
                <w:sz w:val="26"/>
                <w:szCs w:val="26"/>
              </w:rPr>
            </w:pPr>
            <w:r>
              <w:rPr>
                <w:rFonts w:ascii="Cordia New" w:hAnsi="Cordia New" w:cs="Cordia New"/>
                <w:sz w:val="26"/>
                <w:szCs w:val="26"/>
              </w:rPr>
              <w:t>-</w:t>
            </w:r>
          </w:p>
        </w:tc>
      </w:tr>
      <w:tr w:rsidR="0065078C" w:rsidRPr="003A1E89" w14:paraId="020918E5" w14:textId="77777777" w:rsidTr="003B5C48">
        <w:trPr>
          <w:cantSplit/>
          <w:trHeight w:val="345"/>
        </w:trPr>
        <w:tc>
          <w:tcPr>
            <w:tcW w:w="3627" w:type="dxa"/>
          </w:tcPr>
          <w:p w14:paraId="363BF189" w14:textId="1F28BC4B" w:rsidR="0065078C" w:rsidRPr="005B5CCC" w:rsidRDefault="0065078C" w:rsidP="0065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71" w:hanging="195"/>
              <w:rPr>
                <w:rFonts w:ascii="Cordia New" w:hAnsi="Cordia New" w:cs="Cordia New"/>
                <w:color w:val="000000"/>
                <w:sz w:val="26"/>
                <w:szCs w:val="26"/>
                <w:cs/>
              </w:rPr>
            </w:pPr>
            <w:r w:rsidRPr="005B5CCC">
              <w:rPr>
                <w:rFonts w:ascii="Cordia New" w:hAnsi="Cordia New" w:cs="Cordia New" w:hint="cs"/>
                <w:color w:val="000000"/>
                <w:sz w:val="26"/>
                <w:szCs w:val="26"/>
                <w:cs/>
              </w:rPr>
              <w:t>ยอดคงเหลือปลายปี</w:t>
            </w:r>
          </w:p>
        </w:tc>
        <w:tc>
          <w:tcPr>
            <w:tcW w:w="1260" w:type="dxa"/>
            <w:vAlign w:val="bottom"/>
          </w:tcPr>
          <w:p w14:paraId="34ADED90" w14:textId="050A972D" w:rsidR="0065078C" w:rsidRPr="002C2E74" w:rsidRDefault="00340DF7" w:rsidP="00BF37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 w:val="decimal" w:pos="845"/>
              </w:tabs>
              <w:spacing w:line="380" w:lineRule="exact"/>
              <w:ind w:left="-49" w:right="-24"/>
              <w:jc w:val="right"/>
              <w:rPr>
                <w:rFonts w:ascii="Cordia New" w:eastAsia="Cordia New" w:hAnsi="Cordia New" w:cs="Cordia New"/>
                <w:sz w:val="26"/>
                <w:szCs w:val="26"/>
              </w:rPr>
            </w:pPr>
            <w:r>
              <w:rPr>
                <w:rFonts w:ascii="Cordia New" w:hAnsi="Cordia New" w:cs="Cordia New"/>
                <w:sz w:val="26"/>
                <w:szCs w:val="26"/>
              </w:rPr>
              <w:t>15</w:t>
            </w:r>
            <w:r w:rsidR="00013E18">
              <w:rPr>
                <w:rFonts w:ascii="Cordia New" w:hAnsi="Cordia New" w:cs="Cordia New"/>
                <w:sz w:val="26"/>
                <w:szCs w:val="26"/>
              </w:rPr>
              <w:t>,</w:t>
            </w:r>
            <w:r w:rsidR="00013E18" w:rsidRPr="00013E18">
              <w:rPr>
                <w:rFonts w:ascii="Cordia New" w:eastAsia="Cordia New" w:hAnsi="Cordia New" w:cs="Cordia New"/>
                <w:sz w:val="26"/>
                <w:szCs w:val="26"/>
              </w:rPr>
              <w:t>000</w:t>
            </w:r>
            <w:r w:rsidR="00013E18">
              <w:rPr>
                <w:rFonts w:ascii="Cordia New" w:hAnsi="Cordia New" w:cs="Cordia New"/>
                <w:sz w:val="26"/>
                <w:szCs w:val="26"/>
              </w:rPr>
              <w:t>,000</w:t>
            </w:r>
          </w:p>
        </w:tc>
        <w:tc>
          <w:tcPr>
            <w:tcW w:w="1260" w:type="dxa"/>
            <w:vAlign w:val="bottom"/>
          </w:tcPr>
          <w:p w14:paraId="0F7F6A28" w14:textId="138DF8CF" w:rsidR="0065078C" w:rsidRPr="002C2E74" w:rsidRDefault="0065078C" w:rsidP="006507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 w:val="decimal" w:pos="845"/>
              </w:tabs>
              <w:spacing w:line="380" w:lineRule="exact"/>
              <w:ind w:left="-49" w:right="-24"/>
              <w:jc w:val="right"/>
              <w:rPr>
                <w:rFonts w:ascii="Cordia New" w:eastAsia="Cordia New" w:hAnsi="Cordia New" w:cs="Cordia New"/>
                <w:sz w:val="26"/>
                <w:szCs w:val="26"/>
              </w:rPr>
            </w:pPr>
            <w:r w:rsidRPr="00117A73">
              <w:rPr>
                <w:rFonts w:ascii="Cordia New" w:eastAsia="Cordia New" w:hAnsi="Cordia New" w:cs="Cordia New"/>
                <w:sz w:val="26"/>
                <w:szCs w:val="26"/>
              </w:rPr>
              <w:t>15,000,000</w:t>
            </w:r>
          </w:p>
        </w:tc>
        <w:tc>
          <w:tcPr>
            <w:tcW w:w="1260" w:type="dxa"/>
            <w:vAlign w:val="bottom"/>
          </w:tcPr>
          <w:p w14:paraId="261846E4" w14:textId="5951247F" w:rsidR="0065078C" w:rsidRPr="00117A73" w:rsidRDefault="00340DF7" w:rsidP="00BF37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 w:val="decimal" w:pos="837"/>
              </w:tabs>
              <w:spacing w:line="380" w:lineRule="exact"/>
              <w:ind w:left="-49" w:right="-24"/>
              <w:jc w:val="right"/>
              <w:rPr>
                <w:rFonts w:ascii="Cordia New" w:eastAsia="Cordia New" w:hAnsi="Cordia New" w:cs="Cordia New"/>
                <w:sz w:val="26"/>
                <w:szCs w:val="26"/>
              </w:rPr>
            </w:pPr>
            <w:r w:rsidRPr="00117A73">
              <w:rPr>
                <w:rFonts w:ascii="Cordia New" w:eastAsia="Cordia New" w:hAnsi="Cordia New" w:cs="Cordia New"/>
                <w:sz w:val="26"/>
                <w:szCs w:val="26"/>
              </w:rPr>
              <w:t>15,000,000</w:t>
            </w:r>
          </w:p>
        </w:tc>
        <w:tc>
          <w:tcPr>
            <w:tcW w:w="1170" w:type="dxa"/>
            <w:vAlign w:val="bottom"/>
          </w:tcPr>
          <w:p w14:paraId="0C6461D0" w14:textId="6C5B074A" w:rsidR="0065078C" w:rsidRPr="00117A73" w:rsidRDefault="0065078C" w:rsidP="006507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380" w:lineRule="exact"/>
              <w:ind w:left="-49" w:right="-24"/>
              <w:jc w:val="right"/>
              <w:rPr>
                <w:rFonts w:ascii="Cordia New" w:eastAsia="Cordia New" w:hAnsi="Cordia New" w:cs="Cordia New"/>
                <w:sz w:val="26"/>
                <w:szCs w:val="26"/>
              </w:rPr>
            </w:pPr>
            <w:r w:rsidRPr="00117A73">
              <w:rPr>
                <w:rFonts w:ascii="Cordia New" w:eastAsia="Cordia New" w:hAnsi="Cordia New" w:cs="Cordia New"/>
                <w:sz w:val="26"/>
                <w:szCs w:val="26"/>
              </w:rPr>
              <w:t>15,000,000</w:t>
            </w:r>
          </w:p>
        </w:tc>
      </w:tr>
      <w:tr w:rsidR="0065078C" w:rsidRPr="003A1E89" w14:paraId="7E1C335A" w14:textId="77777777" w:rsidTr="003B5C48">
        <w:trPr>
          <w:cantSplit/>
          <w:trHeight w:val="38"/>
        </w:trPr>
        <w:tc>
          <w:tcPr>
            <w:tcW w:w="3627" w:type="dxa"/>
          </w:tcPr>
          <w:p w14:paraId="2197B3C1" w14:textId="2E16BF80" w:rsidR="0065078C" w:rsidRPr="005B5CCC" w:rsidRDefault="0065078C" w:rsidP="0065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5" w:hanging="195"/>
              <w:rPr>
                <w:rFonts w:ascii="Cordia New" w:eastAsia="Cordia New" w:hAnsi="Cordia New" w:cs="Cordia New"/>
                <w:b/>
                <w:bCs/>
                <w:sz w:val="26"/>
                <w:szCs w:val="26"/>
                <w:cs/>
              </w:rPr>
            </w:pPr>
            <w:r w:rsidRPr="005B5CCC">
              <w:rPr>
                <w:rFonts w:ascii="Cordia New" w:hAnsi="Cordia New" w:cs="Cordia New" w:hint="cs"/>
                <w:color w:val="000000"/>
                <w:sz w:val="26"/>
                <w:szCs w:val="26"/>
                <w:cs/>
              </w:rPr>
              <w:t>รวมเงินกู้ยืมระยะสั้นจากบริษัทย่อยและ</w:t>
            </w:r>
            <w:r>
              <w:rPr>
                <w:rFonts w:ascii="Cordia New" w:hAnsi="Cordia New" w:cs="Cordia New"/>
                <w:color w:val="000000"/>
                <w:sz w:val="26"/>
                <w:szCs w:val="26"/>
              </w:rPr>
              <w:br/>
            </w:r>
            <w:r w:rsidRPr="005B5CCC">
              <w:rPr>
                <w:rFonts w:ascii="Cordia New" w:hAnsi="Cordia New" w:cs="Cordia New" w:hint="cs"/>
                <w:color w:val="000000"/>
                <w:sz w:val="26"/>
                <w:szCs w:val="26"/>
                <w:cs/>
              </w:rPr>
              <w:t>บุคคลที่เกี่ยวข้องกัน</w:t>
            </w:r>
          </w:p>
        </w:tc>
        <w:tc>
          <w:tcPr>
            <w:tcW w:w="1260" w:type="dxa"/>
            <w:vAlign w:val="bottom"/>
          </w:tcPr>
          <w:p w14:paraId="53D7CA67" w14:textId="710AF953" w:rsidR="0065078C" w:rsidRPr="003A1E89" w:rsidRDefault="00DD5976" w:rsidP="0065078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9" w:right="-24"/>
              <w:jc w:val="right"/>
              <w:rPr>
                <w:rFonts w:ascii="Cordia New" w:hAnsi="Cordia New" w:cs="Cordia New"/>
                <w:sz w:val="26"/>
                <w:szCs w:val="26"/>
              </w:rPr>
            </w:pPr>
            <w:r>
              <w:rPr>
                <w:rFonts w:ascii="Cordia New" w:hAnsi="Cordia New" w:cs="Cordia New"/>
                <w:sz w:val="26"/>
                <w:szCs w:val="26"/>
              </w:rPr>
              <w:t>15,000,000</w:t>
            </w:r>
          </w:p>
        </w:tc>
        <w:tc>
          <w:tcPr>
            <w:tcW w:w="1260" w:type="dxa"/>
            <w:vAlign w:val="bottom"/>
          </w:tcPr>
          <w:p w14:paraId="187CC2B6" w14:textId="34673A54" w:rsidR="0065078C" w:rsidRPr="003A1E89" w:rsidRDefault="0065078C" w:rsidP="0065078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80" w:lineRule="exact"/>
              <w:ind w:left="-49" w:right="-24"/>
              <w:jc w:val="right"/>
              <w:rPr>
                <w:rFonts w:ascii="Cordia New" w:hAnsi="Cordia New" w:cs="Cordia New"/>
                <w:sz w:val="26"/>
                <w:szCs w:val="26"/>
              </w:rPr>
            </w:pPr>
            <w:r>
              <w:rPr>
                <w:rFonts w:ascii="Cordia New" w:hAnsi="Cordia New" w:cs="Cordia New"/>
                <w:sz w:val="26"/>
                <w:szCs w:val="26"/>
              </w:rPr>
              <w:t>15,000,000</w:t>
            </w:r>
          </w:p>
        </w:tc>
        <w:tc>
          <w:tcPr>
            <w:tcW w:w="1260" w:type="dxa"/>
            <w:vAlign w:val="bottom"/>
          </w:tcPr>
          <w:p w14:paraId="05468C2C" w14:textId="5E5A5AD3" w:rsidR="0065078C" w:rsidRPr="003A1E89" w:rsidRDefault="0065078C" w:rsidP="0065078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80" w:lineRule="exact"/>
              <w:ind w:left="-49" w:right="-24"/>
              <w:jc w:val="right"/>
              <w:rPr>
                <w:rFonts w:ascii="Cordia New" w:hAnsi="Cordia New" w:cs="Cordia New"/>
                <w:sz w:val="26"/>
                <w:szCs w:val="26"/>
              </w:rPr>
            </w:pPr>
            <w:r>
              <w:rPr>
                <w:rFonts w:ascii="Cordia New" w:hAnsi="Cordia New" w:cs="Cordia New"/>
                <w:sz w:val="26"/>
                <w:szCs w:val="26"/>
              </w:rPr>
              <w:t>83,540,000</w:t>
            </w:r>
          </w:p>
        </w:tc>
        <w:tc>
          <w:tcPr>
            <w:tcW w:w="1170" w:type="dxa"/>
            <w:vAlign w:val="bottom"/>
          </w:tcPr>
          <w:p w14:paraId="7E7C3578" w14:textId="103EF6E4" w:rsidR="0065078C" w:rsidRPr="003A1E89" w:rsidRDefault="0065078C" w:rsidP="0065078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380" w:lineRule="exact"/>
              <w:ind w:left="-49" w:right="-24"/>
              <w:jc w:val="right"/>
              <w:rPr>
                <w:rFonts w:ascii="Cordia New" w:hAnsi="Cordia New" w:cs="Cordia New"/>
                <w:sz w:val="26"/>
                <w:szCs w:val="26"/>
              </w:rPr>
            </w:pPr>
            <w:r>
              <w:rPr>
                <w:rFonts w:ascii="Cordia New" w:hAnsi="Cordia New" w:cs="Cordia New"/>
                <w:sz w:val="26"/>
                <w:szCs w:val="26"/>
              </w:rPr>
              <w:t>35,000,000</w:t>
            </w:r>
          </w:p>
        </w:tc>
      </w:tr>
    </w:tbl>
    <w:p w14:paraId="1A3712D7" w14:textId="5A07C904" w:rsidR="00585FAA" w:rsidRDefault="00585FAA" w:rsidP="004D2128">
      <w:pPr>
        <w:pStyle w:val="ListParagraph"/>
        <w:spacing w:after="0" w:line="240" w:lineRule="auto"/>
        <w:ind w:left="907"/>
        <w:jc w:val="both"/>
        <w:rPr>
          <w:rFonts w:ascii="Cordia New" w:eastAsia="Calibri" w:hAnsi="Cordia New" w:cs="Cordia New"/>
          <w:sz w:val="26"/>
          <w:szCs w:val="26"/>
        </w:rPr>
      </w:pPr>
      <w:r>
        <w:rPr>
          <w:rFonts w:ascii="Cordia New" w:eastAsia="Calibri" w:hAnsi="Cordia New" w:cs="Cordia New"/>
          <w:sz w:val="26"/>
          <w:szCs w:val="26"/>
        </w:rPr>
        <w:br w:type="page"/>
      </w:r>
    </w:p>
    <w:p w14:paraId="528C04D8" w14:textId="456333B3" w:rsidR="003505AB" w:rsidRPr="003A1E89" w:rsidRDefault="003505AB" w:rsidP="00DD3A73">
      <w:pPr>
        <w:pStyle w:val="ListParagraph"/>
        <w:numPr>
          <w:ilvl w:val="1"/>
          <w:numId w:val="45"/>
        </w:numPr>
        <w:spacing w:after="0" w:line="240" w:lineRule="auto"/>
        <w:ind w:left="907" w:hanging="540"/>
        <w:jc w:val="both"/>
        <w:rPr>
          <w:rFonts w:ascii="Cordia New" w:eastAsia="Calibri" w:hAnsi="Cordia New" w:cs="Cordia New"/>
          <w:sz w:val="26"/>
          <w:szCs w:val="26"/>
        </w:rPr>
      </w:pPr>
      <w:r w:rsidRPr="005B5CCC">
        <w:rPr>
          <w:rFonts w:ascii="Cordia New" w:eastAsia="Calibri" w:hAnsi="Cordia New" w:cs="Cordia New" w:hint="cs"/>
          <w:sz w:val="26"/>
          <w:szCs w:val="26"/>
          <w:cs/>
        </w:rPr>
        <w:lastRenderedPageBreak/>
        <w:t>ค่าตอบแทนผู้บริหาร</w:t>
      </w:r>
    </w:p>
    <w:p w14:paraId="5641FF08" w14:textId="77777777" w:rsidR="00C36A89" w:rsidRPr="003A1E89" w:rsidRDefault="00C36A89" w:rsidP="006C5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both"/>
        <w:rPr>
          <w:rFonts w:ascii="Cordia New" w:eastAsia="Calibri" w:hAnsi="Cordia New" w:cs="Cordia New"/>
          <w:sz w:val="26"/>
          <w:szCs w:val="26"/>
        </w:rPr>
      </w:pPr>
    </w:p>
    <w:tbl>
      <w:tblPr>
        <w:tblW w:w="8430" w:type="dxa"/>
        <w:tblInd w:w="891" w:type="dxa"/>
        <w:tblLayout w:type="fixed"/>
        <w:tblCellMar>
          <w:left w:w="30" w:type="dxa"/>
          <w:right w:w="30" w:type="dxa"/>
        </w:tblCellMar>
        <w:tblLook w:val="0000" w:firstRow="0" w:lastRow="0" w:firstColumn="0" w:lastColumn="0" w:noHBand="0" w:noVBand="0"/>
      </w:tblPr>
      <w:tblGrid>
        <w:gridCol w:w="3483"/>
        <w:gridCol w:w="1260"/>
        <w:gridCol w:w="1260"/>
        <w:gridCol w:w="1197"/>
        <w:gridCol w:w="1224"/>
        <w:gridCol w:w="6"/>
      </w:tblGrid>
      <w:tr w:rsidR="007F0730" w:rsidRPr="0086389A" w14:paraId="53AECACB" w14:textId="77777777" w:rsidTr="00AC600F">
        <w:trPr>
          <w:cantSplit/>
        </w:trPr>
        <w:tc>
          <w:tcPr>
            <w:tcW w:w="3483" w:type="dxa"/>
          </w:tcPr>
          <w:p w14:paraId="4175F0E4" w14:textId="29677213" w:rsidR="00C36A89" w:rsidRPr="0086389A" w:rsidRDefault="008C2571" w:rsidP="004D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cs/>
              </w:rPr>
            </w:pPr>
            <w:r w:rsidRPr="0086389A">
              <w:rPr>
                <w:rFonts w:ascii="Cordia New" w:eastAsia="Cordia New" w:hAnsi="Cordia New" w:cs="Cordia New" w:hint="cs"/>
                <w:sz w:val="26"/>
                <w:szCs w:val="26"/>
              </w:rPr>
              <w:t>(</w:t>
            </w:r>
            <w:r w:rsidRPr="0086389A">
              <w:rPr>
                <w:rFonts w:ascii="Cordia New" w:eastAsia="Cordia New" w:hAnsi="Cordia New" w:cs="Cordia New" w:hint="cs"/>
                <w:sz w:val="26"/>
                <w:szCs w:val="26"/>
                <w:cs/>
              </w:rPr>
              <w:t>หน่วย : บาท)</w:t>
            </w:r>
          </w:p>
        </w:tc>
        <w:tc>
          <w:tcPr>
            <w:tcW w:w="2520" w:type="dxa"/>
            <w:gridSpan w:val="2"/>
          </w:tcPr>
          <w:p w14:paraId="64A72EAC" w14:textId="693688A6" w:rsidR="00C36A89" w:rsidRPr="0086389A" w:rsidRDefault="003805A4" w:rsidP="004D65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39"/>
              <w:jc w:val="center"/>
              <w:rPr>
                <w:rFonts w:ascii="Cordia New" w:eastAsia="Cordia New" w:hAnsi="Cordia New" w:cs="Cordia New"/>
                <w:sz w:val="26"/>
                <w:szCs w:val="26"/>
              </w:rPr>
            </w:pPr>
            <w:r w:rsidRPr="0086389A">
              <w:rPr>
                <w:rFonts w:ascii="Cordia New" w:eastAsia="Cordia New" w:hAnsi="Cordia New" w:cs="Cordia New" w:hint="cs"/>
                <w:sz w:val="26"/>
                <w:szCs w:val="26"/>
                <w:cs/>
              </w:rPr>
              <w:t>งบ</w:t>
            </w:r>
            <w:r w:rsidR="00C36A89" w:rsidRPr="0086389A">
              <w:rPr>
                <w:rFonts w:ascii="Cordia New" w:eastAsia="Cordia New" w:hAnsi="Cordia New" w:cs="Cordia New" w:hint="cs"/>
                <w:sz w:val="26"/>
                <w:szCs w:val="26"/>
                <w:cs/>
              </w:rPr>
              <w:t>การเงินรวม</w:t>
            </w:r>
          </w:p>
        </w:tc>
        <w:tc>
          <w:tcPr>
            <w:tcW w:w="2427" w:type="dxa"/>
            <w:gridSpan w:val="3"/>
          </w:tcPr>
          <w:p w14:paraId="7B930EE1" w14:textId="69DD7D1E" w:rsidR="00C36A89" w:rsidRPr="0086389A" w:rsidRDefault="003805A4" w:rsidP="004D65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39"/>
              <w:jc w:val="center"/>
              <w:rPr>
                <w:rFonts w:ascii="Cordia New" w:eastAsia="Cordia New" w:hAnsi="Cordia New" w:cs="Cordia New"/>
                <w:sz w:val="26"/>
                <w:szCs w:val="26"/>
              </w:rPr>
            </w:pPr>
            <w:r w:rsidRPr="0086389A">
              <w:rPr>
                <w:rFonts w:ascii="Cordia New" w:eastAsia="Cordia New" w:hAnsi="Cordia New" w:cs="Cordia New" w:hint="cs"/>
                <w:sz w:val="26"/>
                <w:szCs w:val="26"/>
                <w:cs/>
              </w:rPr>
              <w:t>งบ</w:t>
            </w:r>
            <w:r w:rsidR="00C36A89" w:rsidRPr="0086389A">
              <w:rPr>
                <w:rFonts w:ascii="Cordia New" w:eastAsia="Cordia New" w:hAnsi="Cordia New" w:cs="Cordia New" w:hint="cs"/>
                <w:sz w:val="26"/>
                <w:szCs w:val="26"/>
                <w:cs/>
              </w:rPr>
              <w:t>การเงินเฉพาะกิจการ</w:t>
            </w:r>
          </w:p>
        </w:tc>
      </w:tr>
      <w:tr w:rsidR="006766B2" w:rsidRPr="0086389A" w14:paraId="40123E97" w14:textId="77777777" w:rsidTr="00AC600F">
        <w:trPr>
          <w:cantSplit/>
        </w:trPr>
        <w:tc>
          <w:tcPr>
            <w:tcW w:w="3483" w:type="dxa"/>
          </w:tcPr>
          <w:p w14:paraId="73A6ADBA" w14:textId="039A0E21" w:rsidR="006766B2" w:rsidRPr="0086389A" w:rsidRDefault="006766B2" w:rsidP="004D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cs/>
              </w:rPr>
            </w:pPr>
          </w:p>
        </w:tc>
        <w:tc>
          <w:tcPr>
            <w:tcW w:w="2520" w:type="dxa"/>
            <w:gridSpan w:val="2"/>
            <w:vMerge w:val="restart"/>
          </w:tcPr>
          <w:p w14:paraId="7974A933" w14:textId="77777777" w:rsidR="006766B2" w:rsidRPr="0086389A" w:rsidRDefault="006766B2" w:rsidP="004D65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39"/>
              <w:jc w:val="center"/>
              <w:rPr>
                <w:rFonts w:ascii="Cordia New" w:eastAsia="Cordia New" w:hAnsi="Cordia New" w:cs="Cordia New"/>
                <w:sz w:val="26"/>
                <w:szCs w:val="26"/>
              </w:rPr>
            </w:pPr>
            <w:r w:rsidRPr="0086389A">
              <w:rPr>
                <w:rFonts w:ascii="Cordia New" w:eastAsia="Cordia New" w:hAnsi="Cordia New" w:cs="Cordia New" w:hint="cs"/>
                <w:sz w:val="26"/>
                <w:szCs w:val="26"/>
                <w:cs/>
              </w:rPr>
              <w:t>สำหรับปีสิ้นสุด</w:t>
            </w:r>
          </w:p>
          <w:p w14:paraId="026F6229" w14:textId="0AF1CDE6" w:rsidR="006766B2" w:rsidRPr="0086389A" w:rsidRDefault="006766B2" w:rsidP="004D65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39"/>
              <w:jc w:val="center"/>
              <w:rPr>
                <w:rFonts w:ascii="Cordia New" w:hAnsi="Cordia New" w:cs="Cordia New"/>
                <w:sz w:val="26"/>
                <w:szCs w:val="26"/>
                <w:cs/>
              </w:rPr>
            </w:pPr>
            <w:r w:rsidRPr="0086389A">
              <w:rPr>
                <w:rFonts w:ascii="Cordia New" w:eastAsia="Cordia New" w:hAnsi="Cordia New" w:cs="Cordia New" w:hint="cs"/>
                <w:sz w:val="26"/>
                <w:szCs w:val="26"/>
                <w:cs/>
              </w:rPr>
              <w:t xml:space="preserve">วันที่ </w:t>
            </w:r>
            <w:r w:rsidRPr="0086389A">
              <w:rPr>
                <w:rFonts w:ascii="Cordia New" w:eastAsia="Cordia New" w:hAnsi="Cordia New" w:cs="Cordia New" w:hint="cs"/>
                <w:sz w:val="26"/>
                <w:szCs w:val="26"/>
              </w:rPr>
              <w:t xml:space="preserve">31 </w:t>
            </w:r>
            <w:r w:rsidRPr="0086389A">
              <w:rPr>
                <w:rFonts w:ascii="Cordia New" w:eastAsia="Cordia New" w:hAnsi="Cordia New" w:cs="Cordia New" w:hint="cs"/>
                <w:sz w:val="26"/>
                <w:szCs w:val="26"/>
                <w:cs/>
              </w:rPr>
              <w:t>ธันวาคม</w:t>
            </w:r>
          </w:p>
        </w:tc>
        <w:tc>
          <w:tcPr>
            <w:tcW w:w="2427" w:type="dxa"/>
            <w:gridSpan w:val="3"/>
            <w:vMerge w:val="restart"/>
          </w:tcPr>
          <w:p w14:paraId="031A0929" w14:textId="77777777" w:rsidR="006766B2" w:rsidRPr="0086389A" w:rsidRDefault="006766B2" w:rsidP="004D65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39"/>
              <w:jc w:val="center"/>
              <w:rPr>
                <w:rFonts w:ascii="Cordia New" w:eastAsia="Cordia New" w:hAnsi="Cordia New" w:cs="Cordia New"/>
                <w:sz w:val="26"/>
                <w:szCs w:val="26"/>
              </w:rPr>
            </w:pPr>
            <w:r w:rsidRPr="0086389A">
              <w:rPr>
                <w:rFonts w:ascii="Cordia New" w:eastAsia="Cordia New" w:hAnsi="Cordia New" w:cs="Cordia New" w:hint="cs"/>
                <w:sz w:val="26"/>
                <w:szCs w:val="26"/>
                <w:cs/>
              </w:rPr>
              <w:t>สำหรับปีสิ้นสุด</w:t>
            </w:r>
          </w:p>
          <w:p w14:paraId="2A635720" w14:textId="332DE795" w:rsidR="006766B2" w:rsidRPr="0086389A" w:rsidRDefault="006766B2" w:rsidP="004D65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39"/>
              <w:jc w:val="center"/>
              <w:rPr>
                <w:rFonts w:ascii="Cordia New" w:hAnsi="Cordia New" w:cs="Cordia New"/>
                <w:sz w:val="26"/>
                <w:szCs w:val="26"/>
                <w:cs/>
              </w:rPr>
            </w:pPr>
            <w:r w:rsidRPr="0086389A">
              <w:rPr>
                <w:rFonts w:ascii="Cordia New" w:eastAsia="Cordia New" w:hAnsi="Cordia New" w:cs="Cordia New" w:hint="cs"/>
                <w:sz w:val="26"/>
                <w:szCs w:val="26"/>
                <w:cs/>
              </w:rPr>
              <w:t xml:space="preserve">วันที่ </w:t>
            </w:r>
            <w:r w:rsidRPr="0086389A">
              <w:rPr>
                <w:rFonts w:ascii="Cordia New" w:eastAsia="Cordia New" w:hAnsi="Cordia New" w:cs="Cordia New" w:hint="cs"/>
                <w:sz w:val="26"/>
                <w:szCs w:val="26"/>
              </w:rPr>
              <w:t xml:space="preserve">31 </w:t>
            </w:r>
            <w:r w:rsidRPr="0086389A">
              <w:rPr>
                <w:rFonts w:ascii="Cordia New" w:eastAsia="Cordia New" w:hAnsi="Cordia New" w:cs="Cordia New" w:hint="cs"/>
                <w:sz w:val="26"/>
                <w:szCs w:val="26"/>
                <w:cs/>
              </w:rPr>
              <w:t>ธันวาคม</w:t>
            </w:r>
          </w:p>
        </w:tc>
      </w:tr>
      <w:tr w:rsidR="007F0730" w:rsidRPr="0086389A" w14:paraId="3B6249E0" w14:textId="77777777" w:rsidTr="00AC600F">
        <w:trPr>
          <w:cantSplit/>
        </w:trPr>
        <w:tc>
          <w:tcPr>
            <w:tcW w:w="3483" w:type="dxa"/>
          </w:tcPr>
          <w:p w14:paraId="7B0A87F3" w14:textId="77777777" w:rsidR="00C36A89" w:rsidRPr="0086389A" w:rsidRDefault="00C36A89" w:rsidP="004D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cs/>
              </w:rPr>
            </w:pPr>
          </w:p>
        </w:tc>
        <w:tc>
          <w:tcPr>
            <w:tcW w:w="2520" w:type="dxa"/>
            <w:gridSpan w:val="2"/>
            <w:vMerge/>
            <w:vAlign w:val="center"/>
          </w:tcPr>
          <w:p w14:paraId="6A3C92C2" w14:textId="24C8FA12" w:rsidR="00C36A89" w:rsidRPr="0086389A" w:rsidRDefault="00C36A89" w:rsidP="004D658A">
            <w:pPr>
              <w:spacing w:line="380" w:lineRule="exact"/>
              <w:jc w:val="center"/>
              <w:rPr>
                <w:rFonts w:ascii="Cordia New" w:eastAsia="Cordia New" w:hAnsi="Cordia New" w:cs="Cordia New"/>
                <w:sz w:val="26"/>
                <w:szCs w:val="26"/>
                <w:cs/>
              </w:rPr>
            </w:pPr>
          </w:p>
        </w:tc>
        <w:tc>
          <w:tcPr>
            <w:tcW w:w="2427" w:type="dxa"/>
            <w:gridSpan w:val="3"/>
            <w:vMerge/>
            <w:vAlign w:val="center"/>
          </w:tcPr>
          <w:p w14:paraId="44F30DB9" w14:textId="7D18CF9A" w:rsidR="00C36A89" w:rsidRPr="0086389A" w:rsidRDefault="00C36A89" w:rsidP="004D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eastAsia="Cordia New" w:hAnsi="Cordia New" w:cs="Cordia New"/>
                <w:sz w:val="26"/>
                <w:szCs w:val="26"/>
                <w:cs/>
              </w:rPr>
            </w:pPr>
          </w:p>
        </w:tc>
      </w:tr>
      <w:tr w:rsidR="004F4DC5" w:rsidRPr="0086389A" w14:paraId="0A5B1998" w14:textId="77777777">
        <w:trPr>
          <w:gridAfter w:val="1"/>
          <w:wAfter w:w="6" w:type="dxa"/>
          <w:cantSplit/>
        </w:trPr>
        <w:tc>
          <w:tcPr>
            <w:tcW w:w="3483" w:type="dxa"/>
          </w:tcPr>
          <w:p w14:paraId="7AF4FF7D" w14:textId="77777777" w:rsidR="004F4DC5" w:rsidRPr="0086389A" w:rsidRDefault="004F4DC5" w:rsidP="004D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cs/>
              </w:rPr>
            </w:pPr>
          </w:p>
        </w:tc>
        <w:tc>
          <w:tcPr>
            <w:tcW w:w="1260" w:type="dxa"/>
          </w:tcPr>
          <w:p w14:paraId="23FA589F" w14:textId="2238C8A9" w:rsidR="004F4DC5" w:rsidRPr="0086389A" w:rsidRDefault="004F4DC5" w:rsidP="004D65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48"/>
              <w:jc w:val="center"/>
              <w:rPr>
                <w:rFonts w:ascii="Cordia New" w:eastAsia="Cordia New" w:hAnsi="Cordia New" w:cs="Cordia New"/>
                <w:sz w:val="26"/>
                <w:szCs w:val="26"/>
              </w:rPr>
            </w:pPr>
            <w:r w:rsidRPr="0086389A">
              <w:rPr>
                <w:rFonts w:ascii="Cordia New" w:eastAsia="Cordia New" w:hAnsi="Cordia New" w:cs="Cordia New" w:hint="cs"/>
                <w:sz w:val="26"/>
                <w:szCs w:val="26"/>
              </w:rPr>
              <w:t>2568</w:t>
            </w:r>
          </w:p>
        </w:tc>
        <w:tc>
          <w:tcPr>
            <w:tcW w:w="1260" w:type="dxa"/>
          </w:tcPr>
          <w:p w14:paraId="1F6787C3" w14:textId="222D4F82" w:rsidR="004F4DC5" w:rsidRPr="0086389A" w:rsidRDefault="004F4DC5" w:rsidP="004D65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48"/>
              <w:jc w:val="center"/>
              <w:rPr>
                <w:rFonts w:ascii="Cordia New" w:eastAsia="Cordia New" w:hAnsi="Cordia New" w:cs="Cordia New"/>
                <w:sz w:val="26"/>
                <w:szCs w:val="26"/>
              </w:rPr>
            </w:pPr>
            <w:r w:rsidRPr="0086389A">
              <w:rPr>
                <w:rFonts w:ascii="Cordia New" w:eastAsia="Cordia New" w:hAnsi="Cordia New" w:cs="Cordia New" w:hint="cs"/>
                <w:sz w:val="26"/>
                <w:szCs w:val="26"/>
              </w:rPr>
              <w:t>2567</w:t>
            </w:r>
          </w:p>
        </w:tc>
        <w:tc>
          <w:tcPr>
            <w:tcW w:w="1197" w:type="dxa"/>
          </w:tcPr>
          <w:p w14:paraId="06F5BA8F" w14:textId="361629CB" w:rsidR="004F4DC5" w:rsidRPr="0086389A" w:rsidRDefault="004F4DC5" w:rsidP="004D65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48"/>
              <w:jc w:val="center"/>
              <w:rPr>
                <w:rFonts w:ascii="Cordia New" w:eastAsia="Cordia New" w:hAnsi="Cordia New" w:cs="Cordia New"/>
                <w:sz w:val="26"/>
                <w:szCs w:val="26"/>
              </w:rPr>
            </w:pPr>
            <w:r w:rsidRPr="0086389A">
              <w:rPr>
                <w:rFonts w:ascii="Cordia New" w:eastAsia="Cordia New" w:hAnsi="Cordia New" w:cs="Cordia New" w:hint="cs"/>
                <w:sz w:val="26"/>
                <w:szCs w:val="26"/>
              </w:rPr>
              <w:t>2568</w:t>
            </w:r>
          </w:p>
        </w:tc>
        <w:tc>
          <w:tcPr>
            <w:tcW w:w="1224" w:type="dxa"/>
          </w:tcPr>
          <w:p w14:paraId="31A10C21" w14:textId="50F84BD6" w:rsidR="004F4DC5" w:rsidRPr="0086389A" w:rsidRDefault="004F4DC5" w:rsidP="004D65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48"/>
              <w:jc w:val="center"/>
              <w:rPr>
                <w:rFonts w:ascii="Cordia New" w:eastAsia="Cordia New" w:hAnsi="Cordia New" w:cs="Cordia New"/>
                <w:sz w:val="26"/>
                <w:szCs w:val="26"/>
              </w:rPr>
            </w:pPr>
            <w:r w:rsidRPr="0086389A">
              <w:rPr>
                <w:rFonts w:ascii="Cordia New" w:eastAsia="Cordia New" w:hAnsi="Cordia New" w:cs="Cordia New" w:hint="cs"/>
                <w:sz w:val="26"/>
                <w:szCs w:val="26"/>
              </w:rPr>
              <w:t>2567</w:t>
            </w:r>
          </w:p>
        </w:tc>
      </w:tr>
      <w:tr w:rsidR="007F0730" w:rsidRPr="0086389A" w14:paraId="0840E4F1" w14:textId="77777777" w:rsidTr="00AC600F">
        <w:trPr>
          <w:gridAfter w:val="1"/>
          <w:wAfter w:w="6" w:type="dxa"/>
          <w:cantSplit/>
        </w:trPr>
        <w:tc>
          <w:tcPr>
            <w:tcW w:w="3483" w:type="dxa"/>
          </w:tcPr>
          <w:p w14:paraId="63F19A42" w14:textId="77777777" w:rsidR="00C36A89" w:rsidRPr="0086389A" w:rsidRDefault="00C36A89" w:rsidP="004D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cs/>
              </w:rPr>
            </w:pPr>
          </w:p>
        </w:tc>
        <w:tc>
          <w:tcPr>
            <w:tcW w:w="1260" w:type="dxa"/>
          </w:tcPr>
          <w:p w14:paraId="46B7BF1A" w14:textId="5A2B0D35" w:rsidR="00C36A89" w:rsidRPr="0086389A" w:rsidRDefault="00C36A89" w:rsidP="004D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u w:val="single"/>
              </w:rPr>
            </w:pPr>
          </w:p>
        </w:tc>
        <w:tc>
          <w:tcPr>
            <w:tcW w:w="1260" w:type="dxa"/>
          </w:tcPr>
          <w:p w14:paraId="1AE646AB" w14:textId="01A2B5F4" w:rsidR="00C36A89" w:rsidRPr="0086389A" w:rsidRDefault="00C36A89" w:rsidP="004D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1197" w:type="dxa"/>
          </w:tcPr>
          <w:p w14:paraId="06D38E9B" w14:textId="63990D5E" w:rsidR="00C36A89" w:rsidRPr="0086389A" w:rsidRDefault="00C36A89" w:rsidP="004D658A">
            <w:pPr>
              <w:tabs>
                <w:tab w:val="clear" w:pos="454"/>
                <w:tab w:val="left" w:pos="540"/>
              </w:tabs>
              <w:spacing w:line="380" w:lineRule="exact"/>
              <w:jc w:val="center"/>
              <w:rPr>
                <w:rFonts w:ascii="Cordia New" w:hAnsi="Cordia New" w:cs="Cordia New"/>
                <w:sz w:val="26"/>
                <w:szCs w:val="26"/>
                <w:cs/>
              </w:rPr>
            </w:pPr>
          </w:p>
        </w:tc>
        <w:tc>
          <w:tcPr>
            <w:tcW w:w="1224" w:type="dxa"/>
          </w:tcPr>
          <w:p w14:paraId="4ABB232A" w14:textId="41834273" w:rsidR="00C36A89" w:rsidRPr="0086389A" w:rsidRDefault="00C36A89" w:rsidP="004D658A">
            <w:pPr>
              <w:tabs>
                <w:tab w:val="clear" w:pos="454"/>
                <w:tab w:val="left" w:pos="540"/>
              </w:tabs>
              <w:spacing w:line="380" w:lineRule="exact"/>
              <w:jc w:val="center"/>
              <w:rPr>
                <w:rFonts w:ascii="Cordia New" w:hAnsi="Cordia New" w:cs="Cordia New"/>
                <w:sz w:val="26"/>
                <w:szCs w:val="26"/>
              </w:rPr>
            </w:pPr>
          </w:p>
        </w:tc>
      </w:tr>
      <w:tr w:rsidR="00215E8F" w:rsidRPr="0086389A" w14:paraId="46E24EDF" w14:textId="77777777" w:rsidTr="00AC600F">
        <w:trPr>
          <w:gridAfter w:val="1"/>
          <w:wAfter w:w="6" w:type="dxa"/>
          <w:cantSplit/>
        </w:trPr>
        <w:tc>
          <w:tcPr>
            <w:tcW w:w="3483" w:type="dxa"/>
          </w:tcPr>
          <w:p w14:paraId="3C9BAD7E" w14:textId="77777777" w:rsidR="00215E8F" w:rsidRPr="0086389A" w:rsidRDefault="00215E8F" w:rsidP="004D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rPr>
            </w:pPr>
            <w:r w:rsidRPr="0086389A">
              <w:rPr>
                <w:rFonts w:ascii="Cordia New" w:eastAsia="Cordia New" w:hAnsi="Cordia New" w:cs="Cordia New" w:hint="cs"/>
                <w:sz w:val="26"/>
                <w:szCs w:val="26"/>
                <w:cs/>
              </w:rPr>
              <w:t>ผลประโยชน์ระยะสั้น</w:t>
            </w:r>
          </w:p>
        </w:tc>
        <w:tc>
          <w:tcPr>
            <w:tcW w:w="1260" w:type="dxa"/>
            <w:tcBorders>
              <w:top w:val="nil"/>
              <w:left w:val="nil"/>
              <w:bottom w:val="nil"/>
              <w:right w:val="nil"/>
            </w:tcBorders>
            <w:vAlign w:val="bottom"/>
          </w:tcPr>
          <w:p w14:paraId="3B5BA09A" w14:textId="08E4C1C9" w:rsidR="00215E8F" w:rsidRPr="0086389A" w:rsidRDefault="00B100A9" w:rsidP="004D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r w:rsidRPr="0086389A">
              <w:rPr>
                <w:rFonts w:ascii="Cordia New" w:eastAsia="Cordia New" w:hAnsi="Cordia New" w:cs="Cordia New"/>
                <w:sz w:val="26"/>
                <w:szCs w:val="26"/>
              </w:rPr>
              <w:t>12,522,667</w:t>
            </w:r>
          </w:p>
        </w:tc>
        <w:tc>
          <w:tcPr>
            <w:tcW w:w="1260" w:type="dxa"/>
            <w:tcBorders>
              <w:top w:val="nil"/>
              <w:left w:val="nil"/>
              <w:bottom w:val="nil"/>
              <w:right w:val="nil"/>
            </w:tcBorders>
            <w:vAlign w:val="bottom"/>
          </w:tcPr>
          <w:p w14:paraId="6B9953A6" w14:textId="6B65698D" w:rsidR="00215E8F" w:rsidRPr="0086389A" w:rsidRDefault="005137D9" w:rsidP="004D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r w:rsidRPr="0086389A">
              <w:rPr>
                <w:rFonts w:ascii="Cordia New" w:eastAsia="Cordia New" w:hAnsi="Cordia New" w:cs="Cordia New"/>
                <w:sz w:val="26"/>
                <w:szCs w:val="26"/>
              </w:rPr>
              <w:t>11,</w:t>
            </w:r>
            <w:r w:rsidR="00B100A9" w:rsidRPr="0086389A">
              <w:rPr>
                <w:rFonts w:ascii="Cordia New" w:eastAsia="Cordia New" w:hAnsi="Cordia New" w:cs="Cordia New"/>
                <w:sz w:val="26"/>
                <w:szCs w:val="26"/>
              </w:rPr>
              <w:t>776,063</w:t>
            </w:r>
          </w:p>
        </w:tc>
        <w:tc>
          <w:tcPr>
            <w:tcW w:w="1197" w:type="dxa"/>
            <w:vAlign w:val="bottom"/>
          </w:tcPr>
          <w:p w14:paraId="2D8A68EA" w14:textId="2914293F" w:rsidR="00215E8F" w:rsidRPr="0086389A" w:rsidRDefault="00215E8F" w:rsidP="004D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r w:rsidRPr="0086389A">
              <w:rPr>
                <w:rFonts w:ascii="Cordia New" w:eastAsia="Cordia New" w:hAnsi="Cordia New" w:cs="Cordia New"/>
                <w:sz w:val="26"/>
                <w:szCs w:val="26"/>
              </w:rPr>
              <w:t>8,327,667</w:t>
            </w:r>
          </w:p>
        </w:tc>
        <w:tc>
          <w:tcPr>
            <w:tcW w:w="1224" w:type="dxa"/>
            <w:vAlign w:val="bottom"/>
          </w:tcPr>
          <w:p w14:paraId="1F10142A" w14:textId="012BA1D3" w:rsidR="00215E8F" w:rsidRPr="0086389A" w:rsidRDefault="00215E8F" w:rsidP="004D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r w:rsidRPr="0086389A">
              <w:rPr>
                <w:rFonts w:ascii="Cordia New" w:eastAsia="Cordia New" w:hAnsi="Cordia New" w:cs="Cordia New"/>
                <w:sz w:val="26"/>
                <w:szCs w:val="26"/>
              </w:rPr>
              <w:t>9,541,063</w:t>
            </w:r>
          </w:p>
        </w:tc>
      </w:tr>
      <w:tr w:rsidR="00215E8F" w:rsidRPr="0086389A" w14:paraId="1578AFCC" w14:textId="77777777" w:rsidTr="00AC600F">
        <w:trPr>
          <w:gridAfter w:val="1"/>
          <w:wAfter w:w="6" w:type="dxa"/>
          <w:cantSplit/>
        </w:trPr>
        <w:tc>
          <w:tcPr>
            <w:tcW w:w="3483" w:type="dxa"/>
          </w:tcPr>
          <w:p w14:paraId="72F8A304" w14:textId="77777777" w:rsidR="00215E8F" w:rsidRPr="0086389A" w:rsidRDefault="00215E8F" w:rsidP="004D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cs/>
              </w:rPr>
            </w:pPr>
            <w:r w:rsidRPr="0086389A">
              <w:rPr>
                <w:rFonts w:ascii="Cordia New" w:eastAsia="Cordia New" w:hAnsi="Cordia New" w:cs="Cordia New" w:hint="cs"/>
                <w:sz w:val="26"/>
                <w:szCs w:val="26"/>
                <w:cs/>
              </w:rPr>
              <w:t>ผลประโยชน์หลังออกจากงาน</w:t>
            </w:r>
          </w:p>
        </w:tc>
        <w:tc>
          <w:tcPr>
            <w:tcW w:w="1260" w:type="dxa"/>
            <w:tcBorders>
              <w:top w:val="nil"/>
              <w:left w:val="nil"/>
              <w:bottom w:val="nil"/>
              <w:right w:val="nil"/>
            </w:tcBorders>
            <w:vAlign w:val="bottom"/>
          </w:tcPr>
          <w:p w14:paraId="4792C0C5" w14:textId="77777777" w:rsidR="00215E8F" w:rsidRPr="0086389A" w:rsidRDefault="00215E8F" w:rsidP="004D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p>
        </w:tc>
        <w:tc>
          <w:tcPr>
            <w:tcW w:w="1260" w:type="dxa"/>
            <w:tcBorders>
              <w:top w:val="nil"/>
              <w:left w:val="nil"/>
              <w:bottom w:val="nil"/>
              <w:right w:val="nil"/>
            </w:tcBorders>
            <w:vAlign w:val="bottom"/>
          </w:tcPr>
          <w:p w14:paraId="0F3197D5" w14:textId="77777777" w:rsidR="00215E8F" w:rsidRPr="0086389A" w:rsidRDefault="00215E8F" w:rsidP="004D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p>
        </w:tc>
        <w:tc>
          <w:tcPr>
            <w:tcW w:w="1197" w:type="dxa"/>
            <w:vAlign w:val="bottom"/>
          </w:tcPr>
          <w:p w14:paraId="503E35D4" w14:textId="77777777" w:rsidR="00215E8F" w:rsidRPr="0086389A" w:rsidRDefault="00215E8F" w:rsidP="004D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p>
        </w:tc>
        <w:tc>
          <w:tcPr>
            <w:tcW w:w="1224" w:type="dxa"/>
            <w:vAlign w:val="bottom"/>
          </w:tcPr>
          <w:p w14:paraId="15310AD1" w14:textId="77777777" w:rsidR="00215E8F" w:rsidRPr="0086389A" w:rsidRDefault="00215E8F" w:rsidP="004D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p>
        </w:tc>
      </w:tr>
      <w:tr w:rsidR="00215E8F" w:rsidRPr="0086389A" w14:paraId="198A191C" w14:textId="77777777" w:rsidTr="00AC600F">
        <w:trPr>
          <w:gridAfter w:val="1"/>
          <w:wAfter w:w="6" w:type="dxa"/>
          <w:cantSplit/>
        </w:trPr>
        <w:tc>
          <w:tcPr>
            <w:tcW w:w="3483" w:type="dxa"/>
          </w:tcPr>
          <w:p w14:paraId="51FCDD9B" w14:textId="77777777" w:rsidR="00215E8F" w:rsidRPr="0086389A" w:rsidRDefault="00215E8F" w:rsidP="004D658A">
            <w:pPr>
              <w:numPr>
                <w:ilvl w:val="0"/>
                <w:numId w:val="7"/>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8" w:hanging="171"/>
              <w:rPr>
                <w:rFonts w:ascii="Cordia New" w:eastAsia="Cordia New" w:hAnsi="Cordia New" w:cs="Cordia New"/>
                <w:sz w:val="26"/>
                <w:szCs w:val="26"/>
                <w:cs/>
              </w:rPr>
            </w:pPr>
            <w:r w:rsidRPr="0086389A">
              <w:rPr>
                <w:rFonts w:ascii="Cordia New" w:eastAsia="Cordia New" w:hAnsi="Cordia New" w:cs="Cordia New" w:hint="cs"/>
                <w:sz w:val="26"/>
                <w:szCs w:val="26"/>
                <w:cs/>
              </w:rPr>
              <w:t>โครงการสมทบเงินที่กำหนดไว้</w:t>
            </w:r>
          </w:p>
        </w:tc>
        <w:tc>
          <w:tcPr>
            <w:tcW w:w="1260" w:type="dxa"/>
            <w:tcBorders>
              <w:top w:val="nil"/>
              <w:left w:val="nil"/>
              <w:bottom w:val="nil"/>
              <w:right w:val="nil"/>
            </w:tcBorders>
          </w:tcPr>
          <w:p w14:paraId="6CCE5B7F" w14:textId="3785821C" w:rsidR="00215E8F" w:rsidRPr="0086389A" w:rsidRDefault="00B100A9" w:rsidP="004D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r w:rsidRPr="0086389A">
              <w:rPr>
                <w:rFonts w:ascii="Cordia New" w:eastAsia="Cordia New" w:hAnsi="Cordia New" w:cs="Cordia New"/>
                <w:sz w:val="26"/>
                <w:szCs w:val="26"/>
              </w:rPr>
              <w:t>322,200</w:t>
            </w:r>
          </w:p>
        </w:tc>
        <w:tc>
          <w:tcPr>
            <w:tcW w:w="1260" w:type="dxa"/>
            <w:tcBorders>
              <w:top w:val="nil"/>
              <w:left w:val="nil"/>
              <w:bottom w:val="nil"/>
              <w:right w:val="nil"/>
            </w:tcBorders>
          </w:tcPr>
          <w:p w14:paraId="61EDA41D" w14:textId="19A36C41" w:rsidR="00215E8F" w:rsidRPr="0086389A" w:rsidRDefault="00B100A9" w:rsidP="004D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r w:rsidRPr="0086389A">
              <w:rPr>
                <w:rFonts w:ascii="Cordia New" w:eastAsia="Cordia New" w:hAnsi="Cordia New" w:cs="Cordia New"/>
                <w:sz w:val="26"/>
                <w:szCs w:val="26"/>
              </w:rPr>
              <w:t>327,900</w:t>
            </w:r>
          </w:p>
        </w:tc>
        <w:tc>
          <w:tcPr>
            <w:tcW w:w="1197" w:type="dxa"/>
            <w:tcBorders>
              <w:top w:val="nil"/>
              <w:left w:val="nil"/>
              <w:bottom w:val="nil"/>
              <w:right w:val="nil"/>
            </w:tcBorders>
          </w:tcPr>
          <w:p w14:paraId="3236229B" w14:textId="057F21CB" w:rsidR="00215E8F" w:rsidRPr="0086389A" w:rsidRDefault="00215E8F" w:rsidP="004D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r w:rsidRPr="0086389A">
              <w:rPr>
                <w:rFonts w:ascii="Cordia New" w:eastAsia="Cordia New" w:hAnsi="Cordia New" w:cs="Cordia New"/>
                <w:sz w:val="26"/>
                <w:szCs w:val="26"/>
              </w:rPr>
              <w:t>322,200</w:t>
            </w:r>
          </w:p>
        </w:tc>
        <w:tc>
          <w:tcPr>
            <w:tcW w:w="1224" w:type="dxa"/>
            <w:tcBorders>
              <w:top w:val="nil"/>
              <w:left w:val="nil"/>
              <w:bottom w:val="nil"/>
              <w:right w:val="nil"/>
            </w:tcBorders>
          </w:tcPr>
          <w:p w14:paraId="10A15D6F" w14:textId="01EBD174" w:rsidR="00215E8F" w:rsidRPr="0086389A" w:rsidRDefault="00215E8F" w:rsidP="004D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r w:rsidRPr="0086389A">
              <w:rPr>
                <w:rFonts w:ascii="Cordia New" w:eastAsia="Cordia New" w:hAnsi="Cordia New" w:cs="Cordia New"/>
                <w:sz w:val="26"/>
                <w:szCs w:val="26"/>
              </w:rPr>
              <w:t>327,900</w:t>
            </w:r>
          </w:p>
        </w:tc>
      </w:tr>
      <w:tr w:rsidR="00215E8F" w:rsidRPr="0086389A" w14:paraId="036DCC89" w14:textId="77777777" w:rsidTr="00AC600F">
        <w:trPr>
          <w:gridAfter w:val="1"/>
          <w:wAfter w:w="6" w:type="dxa"/>
          <w:cantSplit/>
          <w:trHeight w:val="68"/>
        </w:trPr>
        <w:tc>
          <w:tcPr>
            <w:tcW w:w="3483" w:type="dxa"/>
          </w:tcPr>
          <w:p w14:paraId="61F1F9F9" w14:textId="77777777" w:rsidR="00215E8F" w:rsidRPr="0086389A" w:rsidRDefault="00215E8F" w:rsidP="004D658A">
            <w:pPr>
              <w:numPr>
                <w:ilvl w:val="0"/>
                <w:numId w:val="7"/>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8" w:hanging="171"/>
              <w:rPr>
                <w:rFonts w:ascii="Cordia New" w:eastAsia="Cordia New" w:hAnsi="Cordia New" w:cs="Cordia New"/>
                <w:spacing w:val="-10"/>
                <w:sz w:val="26"/>
                <w:szCs w:val="26"/>
                <w:cs/>
              </w:rPr>
            </w:pPr>
            <w:r w:rsidRPr="0086389A">
              <w:rPr>
                <w:rFonts w:ascii="Cordia New" w:eastAsia="Cordia New" w:hAnsi="Cordia New" w:cs="Cordia New" w:hint="cs"/>
                <w:spacing w:val="-10"/>
                <w:sz w:val="26"/>
                <w:szCs w:val="26"/>
                <w:cs/>
              </w:rPr>
              <w:t>โครงการผลประโยชน์ที่กำหนดไว้</w:t>
            </w:r>
          </w:p>
        </w:tc>
        <w:tc>
          <w:tcPr>
            <w:tcW w:w="1260" w:type="dxa"/>
            <w:tcBorders>
              <w:top w:val="nil"/>
              <w:left w:val="nil"/>
              <w:right w:val="nil"/>
            </w:tcBorders>
          </w:tcPr>
          <w:p w14:paraId="1B0FA525" w14:textId="3D34ACDE" w:rsidR="00215E8F" w:rsidRPr="0086389A" w:rsidRDefault="00B100A9" w:rsidP="004D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r w:rsidRPr="0086389A">
              <w:rPr>
                <w:rFonts w:ascii="Cordia New" w:eastAsia="Cordia New" w:hAnsi="Cordia New" w:cs="Cordia New"/>
                <w:sz w:val="26"/>
                <w:szCs w:val="26"/>
              </w:rPr>
              <w:t>196,303</w:t>
            </w:r>
          </w:p>
        </w:tc>
        <w:tc>
          <w:tcPr>
            <w:tcW w:w="1260" w:type="dxa"/>
            <w:tcBorders>
              <w:top w:val="nil"/>
              <w:left w:val="nil"/>
              <w:right w:val="nil"/>
            </w:tcBorders>
          </w:tcPr>
          <w:p w14:paraId="0CDBFF05" w14:textId="219B3FEE" w:rsidR="00215E8F" w:rsidRPr="0086389A" w:rsidRDefault="00B100A9" w:rsidP="004D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r w:rsidRPr="0086389A">
              <w:rPr>
                <w:rFonts w:ascii="Cordia New" w:eastAsia="Cordia New" w:hAnsi="Cordia New" w:cs="Cordia New"/>
                <w:sz w:val="26"/>
                <w:szCs w:val="26"/>
              </w:rPr>
              <w:t>262,379</w:t>
            </w:r>
          </w:p>
        </w:tc>
        <w:tc>
          <w:tcPr>
            <w:tcW w:w="1197" w:type="dxa"/>
            <w:tcBorders>
              <w:top w:val="nil"/>
              <w:left w:val="nil"/>
              <w:right w:val="nil"/>
            </w:tcBorders>
          </w:tcPr>
          <w:p w14:paraId="35AE8E87" w14:textId="79401C4B" w:rsidR="00215E8F" w:rsidRPr="0086389A" w:rsidRDefault="00215E8F" w:rsidP="004D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r w:rsidRPr="0086389A">
              <w:rPr>
                <w:rFonts w:ascii="Cordia New" w:eastAsia="Cordia New" w:hAnsi="Cordia New" w:cs="Cordia New"/>
                <w:sz w:val="26"/>
                <w:szCs w:val="26"/>
              </w:rPr>
              <w:t>55,297</w:t>
            </w:r>
          </w:p>
        </w:tc>
        <w:tc>
          <w:tcPr>
            <w:tcW w:w="1224" w:type="dxa"/>
            <w:tcBorders>
              <w:top w:val="nil"/>
              <w:left w:val="nil"/>
              <w:right w:val="nil"/>
            </w:tcBorders>
          </w:tcPr>
          <w:p w14:paraId="5498C296" w14:textId="4ECF12A7" w:rsidR="00215E8F" w:rsidRPr="0086389A" w:rsidRDefault="00215E8F" w:rsidP="004D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r w:rsidRPr="0086389A">
              <w:rPr>
                <w:rFonts w:ascii="Cordia New" w:eastAsia="Cordia New" w:hAnsi="Cordia New" w:cs="Cordia New"/>
                <w:sz w:val="26"/>
                <w:szCs w:val="26"/>
              </w:rPr>
              <w:t>192,783</w:t>
            </w:r>
          </w:p>
        </w:tc>
      </w:tr>
      <w:tr w:rsidR="00215E8F" w:rsidRPr="0086389A" w14:paraId="41AB3824" w14:textId="77777777" w:rsidTr="00AC600F">
        <w:trPr>
          <w:gridAfter w:val="1"/>
          <w:wAfter w:w="6" w:type="dxa"/>
          <w:cantSplit/>
          <w:trHeight w:val="66"/>
        </w:trPr>
        <w:tc>
          <w:tcPr>
            <w:tcW w:w="3483" w:type="dxa"/>
            <w:vAlign w:val="center"/>
          </w:tcPr>
          <w:p w14:paraId="264C67A8" w14:textId="77777777" w:rsidR="00215E8F" w:rsidRPr="0086389A" w:rsidRDefault="00215E8F" w:rsidP="004D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cs/>
              </w:rPr>
            </w:pPr>
            <w:r w:rsidRPr="0086389A">
              <w:rPr>
                <w:rFonts w:ascii="Cordia New" w:eastAsia="Cordia New" w:hAnsi="Cordia New" w:cs="Cordia New" w:hint="cs"/>
                <w:sz w:val="26"/>
                <w:szCs w:val="26"/>
                <w:cs/>
              </w:rPr>
              <w:t>รวม</w:t>
            </w:r>
          </w:p>
        </w:tc>
        <w:tc>
          <w:tcPr>
            <w:tcW w:w="1260" w:type="dxa"/>
            <w:vAlign w:val="bottom"/>
          </w:tcPr>
          <w:p w14:paraId="5C31613C" w14:textId="4A065869" w:rsidR="00215E8F" w:rsidRPr="0086389A" w:rsidRDefault="00B100A9" w:rsidP="004D658A">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right="63"/>
              <w:jc w:val="right"/>
              <w:rPr>
                <w:rFonts w:ascii="Cordia New" w:eastAsia="Cordia New" w:hAnsi="Cordia New" w:cs="Cordia New"/>
                <w:sz w:val="26"/>
                <w:szCs w:val="26"/>
              </w:rPr>
            </w:pPr>
            <w:r w:rsidRPr="0086389A">
              <w:rPr>
                <w:rFonts w:ascii="Cordia New" w:eastAsia="Cordia New" w:hAnsi="Cordia New" w:cs="Cordia New"/>
                <w:sz w:val="26"/>
                <w:szCs w:val="26"/>
              </w:rPr>
              <w:t>13,041,170</w:t>
            </w:r>
          </w:p>
        </w:tc>
        <w:tc>
          <w:tcPr>
            <w:tcW w:w="1260" w:type="dxa"/>
            <w:vAlign w:val="bottom"/>
          </w:tcPr>
          <w:p w14:paraId="6909C43C" w14:textId="0727F623" w:rsidR="00215E8F" w:rsidRPr="0086389A" w:rsidRDefault="00B100A9" w:rsidP="004D658A">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right="63"/>
              <w:jc w:val="right"/>
              <w:rPr>
                <w:rFonts w:ascii="Cordia New" w:eastAsia="Cordia New" w:hAnsi="Cordia New" w:cs="Cordia New"/>
                <w:sz w:val="26"/>
                <w:szCs w:val="26"/>
              </w:rPr>
            </w:pPr>
            <w:r w:rsidRPr="0086389A">
              <w:rPr>
                <w:rFonts w:ascii="Cordia New" w:eastAsia="Cordia New" w:hAnsi="Cordia New" w:cs="Cordia New"/>
                <w:sz w:val="26"/>
                <w:szCs w:val="26"/>
              </w:rPr>
              <w:t>12,366,342</w:t>
            </w:r>
          </w:p>
        </w:tc>
        <w:tc>
          <w:tcPr>
            <w:tcW w:w="1197" w:type="dxa"/>
            <w:vAlign w:val="bottom"/>
          </w:tcPr>
          <w:p w14:paraId="1D6B1AB6" w14:textId="2B8A6840" w:rsidR="00215E8F" w:rsidRPr="0086389A" w:rsidRDefault="00215E8F" w:rsidP="004D658A">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r w:rsidRPr="0086389A">
              <w:rPr>
                <w:rFonts w:ascii="Cordia New" w:eastAsia="Cordia New" w:hAnsi="Cordia New" w:cs="Cordia New"/>
                <w:sz w:val="26"/>
                <w:szCs w:val="26"/>
              </w:rPr>
              <w:t>8,705,164</w:t>
            </w:r>
          </w:p>
        </w:tc>
        <w:tc>
          <w:tcPr>
            <w:tcW w:w="1224" w:type="dxa"/>
            <w:vAlign w:val="bottom"/>
          </w:tcPr>
          <w:p w14:paraId="7D5504EF" w14:textId="790B68E4" w:rsidR="00215E8F" w:rsidRPr="0086389A" w:rsidRDefault="00215E8F" w:rsidP="004D658A">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right="63"/>
              <w:jc w:val="right"/>
              <w:rPr>
                <w:rFonts w:ascii="Cordia New" w:eastAsia="Cordia New" w:hAnsi="Cordia New" w:cs="Cordia New"/>
                <w:sz w:val="26"/>
                <w:szCs w:val="26"/>
              </w:rPr>
            </w:pPr>
            <w:r w:rsidRPr="0086389A">
              <w:rPr>
                <w:rFonts w:ascii="Cordia New" w:eastAsia="Cordia New" w:hAnsi="Cordia New" w:cs="Cordia New"/>
                <w:sz w:val="26"/>
                <w:szCs w:val="26"/>
              </w:rPr>
              <w:t>10,061,746</w:t>
            </w:r>
          </w:p>
        </w:tc>
      </w:tr>
    </w:tbl>
    <w:p w14:paraId="1650FB1E" w14:textId="77777777" w:rsidR="00B11EA9" w:rsidRPr="003A1E89" w:rsidRDefault="00B11EA9" w:rsidP="007C3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both"/>
        <w:rPr>
          <w:rFonts w:ascii="Cordia New" w:hAnsi="Cordia New" w:cs="Cordia New"/>
          <w:b/>
          <w:bCs/>
          <w:sz w:val="26"/>
          <w:szCs w:val="26"/>
        </w:rPr>
      </w:pPr>
    </w:p>
    <w:p w14:paraId="57BF2AFA" w14:textId="68D03368" w:rsidR="00E31253" w:rsidRPr="009B599D" w:rsidRDefault="00E31253" w:rsidP="007C33F4">
      <w:pPr>
        <w:numPr>
          <w:ilvl w:val="0"/>
          <w:numId w:val="14"/>
        </w:numPr>
        <w:tabs>
          <w:tab w:val="clear" w:pos="227"/>
          <w:tab w:val="clear" w:pos="454"/>
          <w:tab w:val="clear" w:pos="6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both"/>
        <w:rPr>
          <w:rFonts w:ascii="Cordia New" w:hAnsi="Cordia New" w:cs="Cordia New"/>
          <w:b/>
          <w:bCs/>
          <w:sz w:val="26"/>
          <w:szCs w:val="26"/>
        </w:rPr>
      </w:pPr>
      <w:r w:rsidRPr="005B5CCC">
        <w:rPr>
          <w:rFonts w:ascii="Cordia New" w:hAnsi="Cordia New" w:cs="Cordia New" w:hint="cs"/>
          <w:b/>
          <w:bCs/>
          <w:sz w:val="26"/>
          <w:szCs w:val="26"/>
          <w:cs/>
        </w:rPr>
        <w:t>ข้อมูลเกี่ยวกับกระแสเงินสด</w:t>
      </w:r>
    </w:p>
    <w:p w14:paraId="4DE1DDA8" w14:textId="77777777" w:rsidR="00306873" w:rsidRPr="003A1E89" w:rsidRDefault="00306873" w:rsidP="007C33F4">
      <w:pPr>
        <w:pStyle w:val="BodyTextIndent"/>
        <w:spacing w:line="340" w:lineRule="exact"/>
        <w:ind w:firstLine="0"/>
        <w:rPr>
          <w:rFonts w:ascii="Cordia New" w:hAnsi="Cordia New" w:cs="Cordia New"/>
          <w:sz w:val="26"/>
          <w:szCs w:val="26"/>
        </w:rPr>
      </w:pPr>
    </w:p>
    <w:p w14:paraId="50D1B5CA" w14:textId="2EDBE64B" w:rsidR="00E31253" w:rsidRDefault="00E31253" w:rsidP="000E6F1D">
      <w:pPr>
        <w:pStyle w:val="BodyTextIndent"/>
        <w:numPr>
          <w:ilvl w:val="1"/>
          <w:numId w:val="46"/>
        </w:numPr>
        <w:spacing w:line="340" w:lineRule="exact"/>
        <w:ind w:left="900" w:hanging="540"/>
        <w:rPr>
          <w:rFonts w:ascii="Cordia New" w:hAnsi="Cordia New" w:cs="Cordia New"/>
          <w:sz w:val="26"/>
          <w:szCs w:val="26"/>
        </w:rPr>
      </w:pPr>
      <w:r w:rsidRPr="005B5CCC">
        <w:rPr>
          <w:rFonts w:ascii="Cordia New" w:hAnsi="Cordia New" w:cs="Cordia New" w:hint="cs"/>
          <w:sz w:val="26"/>
          <w:szCs w:val="26"/>
          <w:cs/>
        </w:rPr>
        <w:t>รายการที่ไม่กระทบกระแสเงินสด</w:t>
      </w:r>
    </w:p>
    <w:p w14:paraId="7B74985E" w14:textId="77777777" w:rsidR="001C786D" w:rsidRPr="003A1E89" w:rsidRDefault="001C786D" w:rsidP="007C33F4">
      <w:pPr>
        <w:pStyle w:val="BodyTextIndent"/>
        <w:spacing w:line="340" w:lineRule="exact"/>
        <w:ind w:left="900" w:firstLine="0"/>
        <w:rPr>
          <w:rFonts w:ascii="Cordia New" w:hAnsi="Cordia New" w:cs="Cordia New"/>
          <w:sz w:val="26"/>
          <w:szCs w:val="26"/>
        </w:rPr>
      </w:pPr>
    </w:p>
    <w:tbl>
      <w:tblPr>
        <w:tblW w:w="8415" w:type="dxa"/>
        <w:tblInd w:w="900" w:type="dxa"/>
        <w:tblLayout w:type="fixed"/>
        <w:tblCellMar>
          <w:left w:w="30" w:type="dxa"/>
          <w:right w:w="30" w:type="dxa"/>
        </w:tblCellMar>
        <w:tblLook w:val="0000" w:firstRow="0" w:lastRow="0" w:firstColumn="0" w:lastColumn="0" w:noHBand="0" w:noVBand="0"/>
      </w:tblPr>
      <w:tblGrid>
        <w:gridCol w:w="3483"/>
        <w:gridCol w:w="1259"/>
        <w:gridCol w:w="1243"/>
        <w:gridCol w:w="1206"/>
        <w:gridCol w:w="1224"/>
      </w:tblGrid>
      <w:tr w:rsidR="003805A4" w:rsidRPr="00AA3C7F" w14:paraId="3285BEA1" w14:textId="77777777" w:rsidTr="00EA3BEB">
        <w:trPr>
          <w:cantSplit/>
          <w:tblHeader/>
        </w:trPr>
        <w:tc>
          <w:tcPr>
            <w:tcW w:w="3483" w:type="dxa"/>
          </w:tcPr>
          <w:p w14:paraId="2FE85D6F" w14:textId="1429B088" w:rsidR="003805A4" w:rsidRPr="00AA3C7F" w:rsidRDefault="003805A4" w:rsidP="00D30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cs/>
              </w:rPr>
            </w:pPr>
            <w:r w:rsidRPr="00AA3C7F">
              <w:rPr>
                <w:rFonts w:ascii="Cordia New" w:eastAsia="Cordia New" w:hAnsi="Cordia New" w:cs="Cordia New" w:hint="cs"/>
                <w:sz w:val="26"/>
                <w:szCs w:val="26"/>
              </w:rPr>
              <w:t>(</w:t>
            </w:r>
            <w:r w:rsidRPr="00AA3C7F">
              <w:rPr>
                <w:rFonts w:ascii="Cordia New" w:eastAsia="Cordia New" w:hAnsi="Cordia New" w:cs="Cordia New" w:hint="cs"/>
                <w:sz w:val="26"/>
                <w:szCs w:val="26"/>
                <w:cs/>
              </w:rPr>
              <w:t>หน่วย : บาท)</w:t>
            </w:r>
          </w:p>
        </w:tc>
        <w:tc>
          <w:tcPr>
            <w:tcW w:w="2502" w:type="dxa"/>
            <w:gridSpan w:val="2"/>
          </w:tcPr>
          <w:p w14:paraId="00553BBA" w14:textId="1E3C67DD" w:rsidR="003805A4" w:rsidRPr="00AA3C7F" w:rsidRDefault="003805A4" w:rsidP="00D30B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39"/>
              <w:jc w:val="center"/>
              <w:rPr>
                <w:rFonts w:ascii="Cordia New" w:eastAsia="Cordia New" w:hAnsi="Cordia New" w:cs="Cordia New"/>
                <w:sz w:val="26"/>
                <w:szCs w:val="26"/>
              </w:rPr>
            </w:pPr>
            <w:r w:rsidRPr="00AA3C7F">
              <w:rPr>
                <w:rFonts w:ascii="Cordia New" w:eastAsia="Cordia New" w:hAnsi="Cordia New" w:cs="Cordia New" w:hint="cs"/>
                <w:sz w:val="26"/>
                <w:szCs w:val="26"/>
                <w:cs/>
              </w:rPr>
              <w:t>งบการเงินรวม</w:t>
            </w:r>
          </w:p>
        </w:tc>
        <w:tc>
          <w:tcPr>
            <w:tcW w:w="2430" w:type="dxa"/>
            <w:gridSpan w:val="2"/>
          </w:tcPr>
          <w:p w14:paraId="60E0FE39" w14:textId="7A9CA4D9" w:rsidR="003805A4" w:rsidRPr="00AA3C7F" w:rsidRDefault="003805A4" w:rsidP="00D30B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39"/>
              <w:jc w:val="center"/>
              <w:rPr>
                <w:rFonts w:ascii="Cordia New" w:eastAsia="Cordia New" w:hAnsi="Cordia New" w:cs="Cordia New"/>
                <w:sz w:val="26"/>
                <w:szCs w:val="26"/>
              </w:rPr>
            </w:pPr>
            <w:r w:rsidRPr="00AA3C7F">
              <w:rPr>
                <w:rFonts w:ascii="Cordia New" w:eastAsia="Cordia New" w:hAnsi="Cordia New" w:cs="Cordia New" w:hint="cs"/>
                <w:sz w:val="26"/>
                <w:szCs w:val="26"/>
                <w:cs/>
              </w:rPr>
              <w:t>งบการเงินเฉพาะกิจการ</w:t>
            </w:r>
          </w:p>
        </w:tc>
      </w:tr>
      <w:tr w:rsidR="00246FDC" w:rsidRPr="00AA3C7F" w14:paraId="48307CD1" w14:textId="77777777" w:rsidTr="00EA3BEB">
        <w:trPr>
          <w:cantSplit/>
          <w:tblHeader/>
        </w:trPr>
        <w:tc>
          <w:tcPr>
            <w:tcW w:w="3483" w:type="dxa"/>
          </w:tcPr>
          <w:p w14:paraId="4FEEFA42" w14:textId="77777777" w:rsidR="00246FDC" w:rsidRPr="00AA3C7F" w:rsidRDefault="00246FDC" w:rsidP="00D30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cs/>
              </w:rPr>
            </w:pPr>
          </w:p>
        </w:tc>
        <w:tc>
          <w:tcPr>
            <w:tcW w:w="2502" w:type="dxa"/>
            <w:gridSpan w:val="2"/>
            <w:vMerge w:val="restart"/>
          </w:tcPr>
          <w:p w14:paraId="3565BCFD" w14:textId="77777777" w:rsidR="00246FDC" w:rsidRPr="00AA3C7F" w:rsidRDefault="00246FDC" w:rsidP="00D30B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39"/>
              <w:jc w:val="center"/>
              <w:rPr>
                <w:rFonts w:ascii="Cordia New" w:eastAsia="Cordia New" w:hAnsi="Cordia New" w:cs="Cordia New"/>
                <w:sz w:val="26"/>
                <w:szCs w:val="26"/>
              </w:rPr>
            </w:pPr>
            <w:r w:rsidRPr="00AA3C7F">
              <w:rPr>
                <w:rFonts w:ascii="Cordia New" w:eastAsia="Cordia New" w:hAnsi="Cordia New" w:cs="Cordia New" w:hint="cs"/>
                <w:sz w:val="26"/>
                <w:szCs w:val="26"/>
                <w:cs/>
              </w:rPr>
              <w:t>สำหรับปีสิ้นสุด</w:t>
            </w:r>
          </w:p>
          <w:p w14:paraId="1E0392AA" w14:textId="46368A55" w:rsidR="00246FDC" w:rsidRPr="00AA3C7F" w:rsidRDefault="00246FDC" w:rsidP="00D30B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39"/>
              <w:jc w:val="center"/>
              <w:rPr>
                <w:rFonts w:ascii="Cordia New" w:hAnsi="Cordia New" w:cs="Cordia New"/>
                <w:sz w:val="26"/>
                <w:szCs w:val="26"/>
                <w:cs/>
              </w:rPr>
            </w:pPr>
            <w:r w:rsidRPr="00AA3C7F">
              <w:rPr>
                <w:rFonts w:ascii="Cordia New" w:eastAsia="Cordia New" w:hAnsi="Cordia New" w:cs="Cordia New" w:hint="cs"/>
                <w:sz w:val="26"/>
                <w:szCs w:val="26"/>
                <w:cs/>
              </w:rPr>
              <w:t xml:space="preserve">วันที่ </w:t>
            </w:r>
            <w:r w:rsidRPr="00AA3C7F">
              <w:rPr>
                <w:rFonts w:ascii="Cordia New" w:eastAsia="Cordia New" w:hAnsi="Cordia New" w:cs="Cordia New" w:hint="cs"/>
                <w:sz w:val="26"/>
                <w:szCs w:val="26"/>
              </w:rPr>
              <w:t xml:space="preserve">31 </w:t>
            </w:r>
            <w:r w:rsidRPr="00AA3C7F">
              <w:rPr>
                <w:rFonts w:ascii="Cordia New" w:eastAsia="Cordia New" w:hAnsi="Cordia New" w:cs="Cordia New" w:hint="cs"/>
                <w:sz w:val="26"/>
                <w:szCs w:val="26"/>
                <w:cs/>
              </w:rPr>
              <w:t>ธันวาคม</w:t>
            </w:r>
          </w:p>
        </w:tc>
        <w:tc>
          <w:tcPr>
            <w:tcW w:w="2430" w:type="dxa"/>
            <w:gridSpan w:val="2"/>
            <w:vMerge w:val="restart"/>
          </w:tcPr>
          <w:p w14:paraId="56455423" w14:textId="77777777" w:rsidR="00246FDC" w:rsidRPr="00AA3C7F" w:rsidRDefault="00246FDC" w:rsidP="00D30B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39"/>
              <w:jc w:val="center"/>
              <w:rPr>
                <w:rFonts w:ascii="Cordia New" w:eastAsia="Cordia New" w:hAnsi="Cordia New" w:cs="Cordia New"/>
                <w:sz w:val="26"/>
                <w:szCs w:val="26"/>
              </w:rPr>
            </w:pPr>
            <w:r w:rsidRPr="00AA3C7F">
              <w:rPr>
                <w:rFonts w:ascii="Cordia New" w:eastAsia="Cordia New" w:hAnsi="Cordia New" w:cs="Cordia New" w:hint="cs"/>
                <w:sz w:val="26"/>
                <w:szCs w:val="26"/>
                <w:cs/>
              </w:rPr>
              <w:t>สำหรับปีสิ้นสุด</w:t>
            </w:r>
          </w:p>
          <w:p w14:paraId="0A1E51B0" w14:textId="0123D23E" w:rsidR="00246FDC" w:rsidRPr="00AA3C7F" w:rsidRDefault="00246FDC" w:rsidP="00D30B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39"/>
              <w:jc w:val="center"/>
              <w:rPr>
                <w:rFonts w:ascii="Cordia New" w:hAnsi="Cordia New" w:cs="Cordia New"/>
                <w:sz w:val="26"/>
                <w:szCs w:val="26"/>
                <w:cs/>
              </w:rPr>
            </w:pPr>
            <w:r w:rsidRPr="00AA3C7F">
              <w:rPr>
                <w:rFonts w:ascii="Cordia New" w:eastAsia="Cordia New" w:hAnsi="Cordia New" w:cs="Cordia New" w:hint="cs"/>
                <w:sz w:val="26"/>
                <w:szCs w:val="26"/>
                <w:cs/>
              </w:rPr>
              <w:t xml:space="preserve">วันที่ </w:t>
            </w:r>
            <w:r w:rsidRPr="00AA3C7F">
              <w:rPr>
                <w:rFonts w:ascii="Cordia New" w:eastAsia="Cordia New" w:hAnsi="Cordia New" w:cs="Cordia New" w:hint="cs"/>
                <w:sz w:val="26"/>
                <w:szCs w:val="26"/>
              </w:rPr>
              <w:t xml:space="preserve">31 </w:t>
            </w:r>
            <w:r w:rsidRPr="00AA3C7F">
              <w:rPr>
                <w:rFonts w:ascii="Cordia New" w:eastAsia="Cordia New" w:hAnsi="Cordia New" w:cs="Cordia New" w:hint="cs"/>
                <w:sz w:val="26"/>
                <w:szCs w:val="26"/>
                <w:cs/>
              </w:rPr>
              <w:t>ธันวาคม</w:t>
            </w:r>
          </w:p>
        </w:tc>
      </w:tr>
      <w:tr w:rsidR="007F0730" w:rsidRPr="00AA3C7F" w14:paraId="07AF6987" w14:textId="77777777" w:rsidTr="00EA3BEB">
        <w:trPr>
          <w:cantSplit/>
          <w:tblHeader/>
        </w:trPr>
        <w:tc>
          <w:tcPr>
            <w:tcW w:w="3483" w:type="dxa"/>
          </w:tcPr>
          <w:p w14:paraId="07313A64" w14:textId="77777777" w:rsidR="00306873" w:rsidRPr="00AA3C7F" w:rsidRDefault="00306873" w:rsidP="00D30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cs/>
              </w:rPr>
            </w:pPr>
          </w:p>
        </w:tc>
        <w:tc>
          <w:tcPr>
            <w:tcW w:w="2502" w:type="dxa"/>
            <w:gridSpan w:val="2"/>
            <w:vMerge/>
            <w:vAlign w:val="center"/>
          </w:tcPr>
          <w:p w14:paraId="0699C75A" w14:textId="77777777" w:rsidR="00306873" w:rsidRPr="00AA3C7F" w:rsidRDefault="00306873" w:rsidP="00D30B55">
            <w:pPr>
              <w:spacing w:line="380" w:lineRule="exact"/>
              <w:jc w:val="center"/>
              <w:rPr>
                <w:rFonts w:ascii="Cordia New" w:eastAsia="Cordia New" w:hAnsi="Cordia New" w:cs="Cordia New"/>
                <w:sz w:val="26"/>
                <w:szCs w:val="26"/>
                <w:cs/>
              </w:rPr>
            </w:pPr>
          </w:p>
        </w:tc>
        <w:tc>
          <w:tcPr>
            <w:tcW w:w="2430" w:type="dxa"/>
            <w:gridSpan w:val="2"/>
            <w:vMerge/>
            <w:vAlign w:val="center"/>
          </w:tcPr>
          <w:p w14:paraId="548183F0" w14:textId="77777777" w:rsidR="00306873" w:rsidRPr="00AA3C7F" w:rsidRDefault="00306873" w:rsidP="00D30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eastAsia="Cordia New" w:hAnsi="Cordia New" w:cs="Cordia New"/>
                <w:sz w:val="26"/>
                <w:szCs w:val="26"/>
                <w:cs/>
              </w:rPr>
            </w:pPr>
          </w:p>
        </w:tc>
      </w:tr>
      <w:tr w:rsidR="004F4DC5" w:rsidRPr="00AA3C7F" w14:paraId="31083439" w14:textId="77777777" w:rsidTr="00EA3BEB">
        <w:trPr>
          <w:cantSplit/>
          <w:tblHeader/>
        </w:trPr>
        <w:tc>
          <w:tcPr>
            <w:tcW w:w="3483" w:type="dxa"/>
          </w:tcPr>
          <w:p w14:paraId="6F7023A0" w14:textId="77777777" w:rsidR="004F4DC5" w:rsidRPr="00AA3C7F" w:rsidRDefault="004F4DC5" w:rsidP="004F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cs/>
              </w:rPr>
            </w:pPr>
          </w:p>
        </w:tc>
        <w:tc>
          <w:tcPr>
            <w:tcW w:w="1259" w:type="dxa"/>
          </w:tcPr>
          <w:p w14:paraId="3C13AB2F" w14:textId="0FE2FCC2" w:rsidR="004F4DC5" w:rsidRPr="00AA3C7F" w:rsidRDefault="004F4DC5" w:rsidP="004F4D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48"/>
              <w:jc w:val="center"/>
              <w:rPr>
                <w:rFonts w:ascii="Cordia New" w:eastAsia="Cordia New" w:hAnsi="Cordia New" w:cs="Cordia New"/>
                <w:sz w:val="26"/>
                <w:szCs w:val="26"/>
              </w:rPr>
            </w:pPr>
            <w:r w:rsidRPr="00AA3C7F">
              <w:rPr>
                <w:rFonts w:ascii="Cordia New" w:eastAsia="Cordia New" w:hAnsi="Cordia New" w:cs="Cordia New" w:hint="cs"/>
                <w:sz w:val="26"/>
                <w:szCs w:val="26"/>
              </w:rPr>
              <w:t>2568</w:t>
            </w:r>
          </w:p>
        </w:tc>
        <w:tc>
          <w:tcPr>
            <w:tcW w:w="1243" w:type="dxa"/>
          </w:tcPr>
          <w:p w14:paraId="599AFFDE" w14:textId="3EDFA3CE" w:rsidR="004F4DC5" w:rsidRPr="00AA3C7F" w:rsidRDefault="004F4DC5" w:rsidP="004F4D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48"/>
              <w:jc w:val="center"/>
              <w:rPr>
                <w:rFonts w:ascii="Cordia New" w:eastAsia="Cordia New" w:hAnsi="Cordia New" w:cs="Cordia New"/>
                <w:sz w:val="26"/>
                <w:szCs w:val="26"/>
              </w:rPr>
            </w:pPr>
            <w:r w:rsidRPr="00AA3C7F">
              <w:rPr>
                <w:rFonts w:ascii="Cordia New" w:eastAsia="Cordia New" w:hAnsi="Cordia New" w:cs="Cordia New" w:hint="cs"/>
                <w:sz w:val="26"/>
                <w:szCs w:val="26"/>
              </w:rPr>
              <w:t>2567</w:t>
            </w:r>
          </w:p>
        </w:tc>
        <w:tc>
          <w:tcPr>
            <w:tcW w:w="1206" w:type="dxa"/>
          </w:tcPr>
          <w:p w14:paraId="2A56C0AA" w14:textId="454FDD0F" w:rsidR="004F4DC5" w:rsidRPr="00AA3C7F" w:rsidRDefault="004F4DC5" w:rsidP="004F4D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48"/>
              <w:jc w:val="center"/>
              <w:rPr>
                <w:rFonts w:ascii="Cordia New" w:eastAsia="Cordia New" w:hAnsi="Cordia New" w:cs="Cordia New"/>
                <w:sz w:val="26"/>
                <w:szCs w:val="26"/>
              </w:rPr>
            </w:pPr>
            <w:r w:rsidRPr="00AA3C7F">
              <w:rPr>
                <w:rFonts w:ascii="Cordia New" w:eastAsia="Cordia New" w:hAnsi="Cordia New" w:cs="Cordia New" w:hint="cs"/>
                <w:sz w:val="26"/>
                <w:szCs w:val="26"/>
              </w:rPr>
              <w:t>2568</w:t>
            </w:r>
          </w:p>
        </w:tc>
        <w:tc>
          <w:tcPr>
            <w:tcW w:w="1224" w:type="dxa"/>
          </w:tcPr>
          <w:p w14:paraId="5D2A0B81" w14:textId="7205041B" w:rsidR="004F4DC5" w:rsidRPr="00AA3C7F" w:rsidRDefault="004F4DC5" w:rsidP="004F4D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48"/>
              <w:jc w:val="center"/>
              <w:rPr>
                <w:rFonts w:ascii="Cordia New" w:eastAsia="Cordia New" w:hAnsi="Cordia New" w:cs="Cordia New"/>
                <w:sz w:val="26"/>
                <w:szCs w:val="26"/>
              </w:rPr>
            </w:pPr>
            <w:r w:rsidRPr="00AA3C7F">
              <w:rPr>
                <w:rFonts w:ascii="Cordia New" w:eastAsia="Cordia New" w:hAnsi="Cordia New" w:cs="Cordia New" w:hint="cs"/>
                <w:sz w:val="26"/>
                <w:szCs w:val="26"/>
              </w:rPr>
              <w:t>2567</w:t>
            </w:r>
          </w:p>
        </w:tc>
      </w:tr>
      <w:tr w:rsidR="007F0730" w:rsidRPr="00AA3C7F" w14:paraId="0B997628" w14:textId="77777777" w:rsidTr="00EA3BEB">
        <w:trPr>
          <w:cantSplit/>
          <w:tblHeader/>
        </w:trPr>
        <w:tc>
          <w:tcPr>
            <w:tcW w:w="3483" w:type="dxa"/>
          </w:tcPr>
          <w:p w14:paraId="22C838D0" w14:textId="77777777" w:rsidR="00306873" w:rsidRPr="00AA3C7F" w:rsidRDefault="00306873" w:rsidP="00D30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cs/>
              </w:rPr>
            </w:pPr>
          </w:p>
        </w:tc>
        <w:tc>
          <w:tcPr>
            <w:tcW w:w="1259" w:type="dxa"/>
          </w:tcPr>
          <w:p w14:paraId="76384FB0" w14:textId="77777777" w:rsidR="00306873" w:rsidRPr="00AA3C7F" w:rsidRDefault="00306873" w:rsidP="00D30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u w:val="single"/>
              </w:rPr>
            </w:pPr>
          </w:p>
        </w:tc>
        <w:tc>
          <w:tcPr>
            <w:tcW w:w="1243" w:type="dxa"/>
          </w:tcPr>
          <w:p w14:paraId="695601C1" w14:textId="77777777" w:rsidR="00306873" w:rsidRPr="00AA3C7F" w:rsidRDefault="00306873" w:rsidP="00D30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1206" w:type="dxa"/>
          </w:tcPr>
          <w:p w14:paraId="238E3BD5" w14:textId="77777777" w:rsidR="00306873" w:rsidRPr="00AA3C7F" w:rsidRDefault="00306873" w:rsidP="00D30B55">
            <w:pPr>
              <w:tabs>
                <w:tab w:val="clear" w:pos="454"/>
                <w:tab w:val="left" w:pos="540"/>
              </w:tabs>
              <w:spacing w:line="380" w:lineRule="exact"/>
              <w:jc w:val="center"/>
              <w:rPr>
                <w:rFonts w:ascii="Cordia New" w:hAnsi="Cordia New" w:cs="Cordia New"/>
                <w:sz w:val="26"/>
                <w:szCs w:val="26"/>
              </w:rPr>
            </w:pPr>
          </w:p>
        </w:tc>
        <w:tc>
          <w:tcPr>
            <w:tcW w:w="1224" w:type="dxa"/>
          </w:tcPr>
          <w:p w14:paraId="229A1161" w14:textId="77777777" w:rsidR="00306873" w:rsidRPr="00AA3C7F" w:rsidRDefault="00306873" w:rsidP="00D30B55">
            <w:pPr>
              <w:tabs>
                <w:tab w:val="clear" w:pos="454"/>
                <w:tab w:val="left" w:pos="540"/>
              </w:tabs>
              <w:spacing w:line="380" w:lineRule="exact"/>
              <w:jc w:val="center"/>
              <w:rPr>
                <w:rFonts w:ascii="Cordia New" w:hAnsi="Cordia New" w:cs="Cordia New"/>
                <w:sz w:val="26"/>
                <w:szCs w:val="26"/>
              </w:rPr>
            </w:pPr>
          </w:p>
        </w:tc>
      </w:tr>
      <w:tr w:rsidR="00C42C82" w:rsidRPr="00AA3C7F" w14:paraId="44598190" w14:textId="77777777" w:rsidTr="00EA3BEB">
        <w:trPr>
          <w:cantSplit/>
        </w:trPr>
        <w:tc>
          <w:tcPr>
            <w:tcW w:w="3483" w:type="dxa"/>
          </w:tcPr>
          <w:p w14:paraId="723334C4" w14:textId="63C8B9ED" w:rsidR="00C42C82" w:rsidRPr="00AA3C7F" w:rsidRDefault="00C42C82" w:rsidP="00C42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1" w:hanging="331"/>
              <w:rPr>
                <w:rFonts w:ascii="Cordia New" w:eastAsia="Cordia New" w:hAnsi="Cordia New" w:cs="Cordia New"/>
                <w:sz w:val="26"/>
                <w:szCs w:val="26"/>
              </w:rPr>
            </w:pPr>
            <w:r w:rsidRPr="00AA3C7F">
              <w:rPr>
                <w:rFonts w:ascii="Cordia New" w:hAnsi="Cordia New" w:cs="Cordia New" w:hint="cs"/>
                <w:sz w:val="26"/>
                <w:szCs w:val="26"/>
                <w:cs/>
              </w:rPr>
              <w:t>สินทรัพย์สิทธิการใช้ภายใต้สัญญาเช่าเพิ่มขึ้น</w:t>
            </w:r>
          </w:p>
        </w:tc>
        <w:tc>
          <w:tcPr>
            <w:tcW w:w="1259" w:type="dxa"/>
            <w:vAlign w:val="bottom"/>
          </w:tcPr>
          <w:p w14:paraId="317C2A61" w14:textId="10195F01" w:rsidR="00C42C82" w:rsidRPr="00AA3C7F" w:rsidRDefault="00AA4DBC" w:rsidP="00C42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80" w:lineRule="exact"/>
              <w:ind w:right="72"/>
              <w:jc w:val="right"/>
              <w:rPr>
                <w:rFonts w:ascii="Cordia New" w:eastAsia="Cordia New" w:hAnsi="Cordia New" w:cs="Cordia New"/>
                <w:sz w:val="26"/>
                <w:szCs w:val="26"/>
              </w:rPr>
            </w:pPr>
            <w:r w:rsidRPr="00AA3C7F">
              <w:rPr>
                <w:rFonts w:ascii="Cordia New" w:eastAsia="Cordia New" w:hAnsi="Cordia New" w:cs="Cordia New"/>
                <w:sz w:val="26"/>
                <w:szCs w:val="26"/>
              </w:rPr>
              <w:t>552,408</w:t>
            </w:r>
          </w:p>
        </w:tc>
        <w:tc>
          <w:tcPr>
            <w:tcW w:w="1243" w:type="dxa"/>
            <w:vAlign w:val="bottom"/>
          </w:tcPr>
          <w:p w14:paraId="0372A9BA" w14:textId="0E08437C" w:rsidR="00C42C82" w:rsidRPr="00AA3C7F" w:rsidRDefault="00C42C82" w:rsidP="00C42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80" w:lineRule="exact"/>
              <w:ind w:right="72"/>
              <w:jc w:val="right"/>
              <w:rPr>
                <w:rFonts w:ascii="Cordia New" w:eastAsia="Cordia New" w:hAnsi="Cordia New" w:cs="Cordia New"/>
                <w:sz w:val="26"/>
                <w:szCs w:val="26"/>
                <w:highlight w:val="yellow"/>
              </w:rPr>
            </w:pPr>
            <w:r w:rsidRPr="00AA3C7F">
              <w:rPr>
                <w:rFonts w:ascii="Cordia New" w:eastAsia="Cordia New" w:hAnsi="Cordia New" w:cs="Cordia New"/>
                <w:sz w:val="26"/>
                <w:szCs w:val="26"/>
              </w:rPr>
              <w:t>19,841,997</w:t>
            </w:r>
          </w:p>
        </w:tc>
        <w:tc>
          <w:tcPr>
            <w:tcW w:w="1206" w:type="dxa"/>
            <w:vAlign w:val="bottom"/>
          </w:tcPr>
          <w:p w14:paraId="60E5F9EB" w14:textId="168030BE" w:rsidR="00C42C82" w:rsidRPr="00AA3C7F" w:rsidRDefault="008F4F6C" w:rsidP="00B4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 w:val="decimal" w:pos="938"/>
              </w:tabs>
              <w:spacing w:line="380" w:lineRule="exact"/>
              <w:ind w:right="72"/>
              <w:jc w:val="right"/>
              <w:rPr>
                <w:rFonts w:ascii="Cordia New" w:eastAsia="Cordia New" w:hAnsi="Cordia New" w:cs="Cordia New"/>
                <w:sz w:val="26"/>
                <w:szCs w:val="26"/>
              </w:rPr>
            </w:pPr>
            <w:r w:rsidRPr="00AA3C7F">
              <w:rPr>
                <w:rFonts w:ascii="Cordia New" w:eastAsia="Cordia New" w:hAnsi="Cordia New" w:cs="Cordia New"/>
                <w:sz w:val="26"/>
                <w:szCs w:val="26"/>
              </w:rPr>
              <w:t>552,408</w:t>
            </w:r>
          </w:p>
        </w:tc>
        <w:tc>
          <w:tcPr>
            <w:tcW w:w="1224" w:type="dxa"/>
            <w:vAlign w:val="bottom"/>
          </w:tcPr>
          <w:p w14:paraId="71B192CC" w14:textId="45E8496C" w:rsidR="00C42C82" w:rsidRPr="00AA3C7F" w:rsidRDefault="00C42C82" w:rsidP="00C42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80" w:lineRule="exact"/>
              <w:ind w:right="72"/>
              <w:jc w:val="right"/>
              <w:rPr>
                <w:rFonts w:ascii="Cordia New" w:eastAsia="Cordia New" w:hAnsi="Cordia New" w:cs="Cordia New"/>
                <w:sz w:val="26"/>
                <w:szCs w:val="26"/>
              </w:rPr>
            </w:pPr>
            <w:r w:rsidRPr="00AA3C7F">
              <w:rPr>
                <w:rFonts w:ascii="Cordia New" w:eastAsia="Cordia New" w:hAnsi="Cordia New" w:cs="Cordia New"/>
                <w:sz w:val="26"/>
                <w:szCs w:val="26"/>
              </w:rPr>
              <w:t>1,942,552</w:t>
            </w:r>
          </w:p>
        </w:tc>
      </w:tr>
      <w:tr w:rsidR="00C42C82" w:rsidRPr="00AA3C7F" w14:paraId="0ED84378" w14:textId="77777777" w:rsidTr="00EA3BEB">
        <w:trPr>
          <w:cantSplit/>
        </w:trPr>
        <w:tc>
          <w:tcPr>
            <w:tcW w:w="3483" w:type="dxa"/>
          </w:tcPr>
          <w:p w14:paraId="77EB6535" w14:textId="607E0396" w:rsidR="00C42C82" w:rsidRPr="00AA3C7F" w:rsidRDefault="00C42C82" w:rsidP="00C42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9" w:hanging="189"/>
              <w:rPr>
                <w:rFonts w:ascii="Cordia New" w:eastAsia="Cordia New" w:hAnsi="Cordia New" w:cs="Cordia New"/>
                <w:sz w:val="26"/>
                <w:szCs w:val="26"/>
              </w:rPr>
            </w:pPr>
            <w:r w:rsidRPr="00AA3C7F">
              <w:rPr>
                <w:rFonts w:ascii="Cordia New" w:hAnsi="Cordia New" w:cs="Cordia New" w:hint="cs"/>
                <w:sz w:val="26"/>
                <w:szCs w:val="26"/>
                <w:cs/>
              </w:rPr>
              <w:t>หนี้สินตามสัญญาเช่าที่เพิ่มขึ้นจาก</w:t>
            </w:r>
            <w:r w:rsidRPr="00AA3C7F">
              <w:rPr>
                <w:rFonts w:ascii="Cordia New" w:hAnsi="Cordia New" w:cs="Cordia New"/>
                <w:sz w:val="26"/>
                <w:szCs w:val="26"/>
                <w:cs/>
              </w:rPr>
              <w:br/>
            </w:r>
            <w:r w:rsidRPr="00AA3C7F">
              <w:rPr>
                <w:rFonts w:ascii="Cordia New" w:hAnsi="Cordia New" w:cs="Cordia New" w:hint="cs"/>
                <w:sz w:val="26"/>
                <w:szCs w:val="26"/>
                <w:cs/>
              </w:rPr>
              <w:t>การเปลี่ยนแปลงสัญญาเช่า</w:t>
            </w:r>
          </w:p>
        </w:tc>
        <w:tc>
          <w:tcPr>
            <w:tcW w:w="1259" w:type="dxa"/>
            <w:vAlign w:val="bottom"/>
          </w:tcPr>
          <w:p w14:paraId="1C96A827" w14:textId="40B1DCA5" w:rsidR="00C42C82" w:rsidRPr="00AA3C7F" w:rsidRDefault="00387576" w:rsidP="00387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380" w:lineRule="exact"/>
              <w:ind w:right="72"/>
              <w:jc w:val="both"/>
              <w:rPr>
                <w:rFonts w:ascii="Cordia New" w:eastAsia="Cordia New" w:hAnsi="Cordia New" w:cs="Cordia New"/>
                <w:sz w:val="26"/>
                <w:szCs w:val="26"/>
              </w:rPr>
            </w:pPr>
            <w:r w:rsidRPr="00AA3C7F">
              <w:rPr>
                <w:rFonts w:ascii="Cordia New" w:eastAsia="Cordia New" w:hAnsi="Cordia New" w:cs="Cordia New"/>
                <w:sz w:val="26"/>
                <w:szCs w:val="26"/>
              </w:rPr>
              <w:t>-</w:t>
            </w:r>
          </w:p>
        </w:tc>
        <w:tc>
          <w:tcPr>
            <w:tcW w:w="1243" w:type="dxa"/>
            <w:vAlign w:val="bottom"/>
          </w:tcPr>
          <w:p w14:paraId="5ABDAA6C" w14:textId="6E119A0D" w:rsidR="00C42C82" w:rsidRPr="00AA3C7F" w:rsidRDefault="00C42C82" w:rsidP="00C42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 w:val="decimal" w:pos="924"/>
              </w:tabs>
              <w:spacing w:line="380" w:lineRule="exact"/>
              <w:ind w:right="72"/>
              <w:jc w:val="right"/>
              <w:rPr>
                <w:rFonts w:ascii="Cordia New" w:eastAsia="Cordia New" w:hAnsi="Cordia New" w:cs="Cordia New"/>
                <w:sz w:val="26"/>
                <w:szCs w:val="26"/>
                <w:highlight w:val="yellow"/>
              </w:rPr>
            </w:pPr>
            <w:r w:rsidRPr="00AA3C7F">
              <w:rPr>
                <w:rFonts w:ascii="Cordia New" w:eastAsia="Cordia New" w:hAnsi="Cordia New" w:cs="Cordia New"/>
                <w:sz w:val="26"/>
                <w:szCs w:val="26"/>
              </w:rPr>
              <w:t>1,449,450</w:t>
            </w:r>
          </w:p>
        </w:tc>
        <w:tc>
          <w:tcPr>
            <w:tcW w:w="1206" w:type="dxa"/>
            <w:vAlign w:val="bottom"/>
          </w:tcPr>
          <w:p w14:paraId="393FCB4D" w14:textId="64E8E0A3" w:rsidR="00C42C82" w:rsidRPr="00AA3C7F" w:rsidRDefault="00276DE9" w:rsidP="00B4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380" w:lineRule="exact"/>
              <w:ind w:right="72"/>
              <w:jc w:val="both"/>
              <w:rPr>
                <w:rFonts w:ascii="Cordia New" w:eastAsia="Cordia New" w:hAnsi="Cordia New" w:cs="Cordia New"/>
                <w:sz w:val="26"/>
                <w:szCs w:val="26"/>
              </w:rPr>
            </w:pPr>
            <w:r w:rsidRPr="00AA3C7F">
              <w:rPr>
                <w:rFonts w:ascii="Cordia New" w:eastAsia="Cordia New" w:hAnsi="Cordia New" w:cs="Cordia New"/>
                <w:sz w:val="26"/>
                <w:szCs w:val="26"/>
              </w:rPr>
              <w:t>-</w:t>
            </w:r>
          </w:p>
        </w:tc>
        <w:tc>
          <w:tcPr>
            <w:tcW w:w="1224" w:type="dxa"/>
            <w:vAlign w:val="bottom"/>
          </w:tcPr>
          <w:p w14:paraId="5F67092F" w14:textId="7B558F7E" w:rsidR="00C42C82" w:rsidRPr="00AA3C7F" w:rsidRDefault="00C42C82" w:rsidP="00C42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 w:val="decimal" w:pos="931"/>
              </w:tabs>
              <w:spacing w:line="380" w:lineRule="exact"/>
              <w:ind w:right="72"/>
              <w:jc w:val="right"/>
              <w:rPr>
                <w:rFonts w:ascii="Cordia New" w:eastAsia="Cordia New" w:hAnsi="Cordia New" w:cs="Cordia New"/>
                <w:sz w:val="26"/>
                <w:szCs w:val="26"/>
              </w:rPr>
            </w:pPr>
            <w:r w:rsidRPr="00AA3C7F">
              <w:rPr>
                <w:rFonts w:ascii="Cordia New" w:eastAsia="Cordia New" w:hAnsi="Cordia New" w:cs="Cordia New"/>
                <w:sz w:val="26"/>
                <w:szCs w:val="26"/>
              </w:rPr>
              <w:t>1,449,450</w:t>
            </w:r>
          </w:p>
        </w:tc>
      </w:tr>
      <w:tr w:rsidR="00C42C82" w:rsidRPr="00AA3C7F" w14:paraId="7DDD3FCA" w14:textId="77777777" w:rsidTr="00EA3BEB">
        <w:trPr>
          <w:cantSplit/>
        </w:trPr>
        <w:tc>
          <w:tcPr>
            <w:tcW w:w="3483" w:type="dxa"/>
          </w:tcPr>
          <w:p w14:paraId="23D3CB16" w14:textId="2D8B6658" w:rsidR="00C42C82" w:rsidRPr="00AA3C7F" w:rsidRDefault="00C42C82" w:rsidP="00C42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9" w:hanging="189"/>
              <w:rPr>
                <w:rFonts w:ascii="Cordia New" w:hAnsi="Cordia New" w:cs="Cordia New"/>
                <w:sz w:val="26"/>
                <w:szCs w:val="26"/>
                <w:cs/>
              </w:rPr>
            </w:pPr>
            <w:r w:rsidRPr="00AA3C7F">
              <w:rPr>
                <w:rFonts w:ascii="Cordia New" w:hAnsi="Cordia New" w:cs="Cordia New"/>
                <w:sz w:val="26"/>
                <w:szCs w:val="26"/>
                <w:cs/>
              </w:rPr>
              <w:t>จัดประเภทสินทรัพย์ไม่มีตัวตนเป็นสินทรัพย์อื่น</w:t>
            </w:r>
          </w:p>
        </w:tc>
        <w:tc>
          <w:tcPr>
            <w:tcW w:w="1259" w:type="dxa"/>
            <w:vAlign w:val="bottom"/>
          </w:tcPr>
          <w:p w14:paraId="0F22C7D6" w14:textId="29936790" w:rsidR="00C42C82" w:rsidRPr="00AA3C7F" w:rsidRDefault="003515D4" w:rsidP="0035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380" w:lineRule="exact"/>
              <w:ind w:right="72"/>
              <w:jc w:val="both"/>
              <w:rPr>
                <w:rFonts w:ascii="Cordia New" w:eastAsia="Cordia New" w:hAnsi="Cordia New" w:cs="Cordia New"/>
                <w:sz w:val="26"/>
                <w:szCs w:val="26"/>
                <w:cs/>
              </w:rPr>
            </w:pPr>
            <w:r w:rsidRPr="00AA3C7F">
              <w:rPr>
                <w:rFonts w:ascii="Cordia New" w:eastAsia="Cordia New" w:hAnsi="Cordia New" w:cs="Cordia New"/>
                <w:sz w:val="26"/>
                <w:szCs w:val="26"/>
              </w:rPr>
              <w:t>-</w:t>
            </w:r>
          </w:p>
        </w:tc>
        <w:tc>
          <w:tcPr>
            <w:tcW w:w="1243" w:type="dxa"/>
            <w:vAlign w:val="bottom"/>
          </w:tcPr>
          <w:p w14:paraId="4459231A" w14:textId="344FD2CB" w:rsidR="00C42C82" w:rsidRPr="00AA3C7F" w:rsidRDefault="00C42C82" w:rsidP="00C42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 w:val="decimal" w:pos="924"/>
              </w:tabs>
              <w:spacing w:line="380" w:lineRule="exact"/>
              <w:ind w:right="72"/>
              <w:jc w:val="right"/>
              <w:rPr>
                <w:rFonts w:ascii="Cordia New" w:hAnsi="Cordia New" w:cs="Cordia New"/>
                <w:sz w:val="26"/>
                <w:szCs w:val="26"/>
              </w:rPr>
            </w:pPr>
            <w:r w:rsidRPr="00AA3C7F">
              <w:rPr>
                <w:rFonts w:ascii="Cordia New" w:eastAsia="Cordia New" w:hAnsi="Cordia New" w:cs="Cordia New"/>
                <w:sz w:val="26"/>
                <w:szCs w:val="26"/>
              </w:rPr>
              <w:t>842,760</w:t>
            </w:r>
          </w:p>
        </w:tc>
        <w:tc>
          <w:tcPr>
            <w:tcW w:w="1206" w:type="dxa"/>
            <w:vAlign w:val="bottom"/>
          </w:tcPr>
          <w:p w14:paraId="2AA4656D" w14:textId="0DF74BBC" w:rsidR="00C42C82" w:rsidRPr="00AA3C7F" w:rsidRDefault="001D7128" w:rsidP="00B4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380" w:lineRule="exact"/>
              <w:ind w:right="72"/>
              <w:jc w:val="both"/>
              <w:rPr>
                <w:rFonts w:ascii="Cordia New" w:eastAsia="Cordia New" w:hAnsi="Cordia New" w:cs="Cordia New"/>
                <w:sz w:val="26"/>
                <w:szCs w:val="26"/>
              </w:rPr>
            </w:pPr>
            <w:r w:rsidRPr="00AA3C7F">
              <w:rPr>
                <w:rFonts w:ascii="Cordia New" w:eastAsia="Cordia New" w:hAnsi="Cordia New" w:cs="Cordia New"/>
                <w:sz w:val="26"/>
                <w:szCs w:val="26"/>
              </w:rPr>
              <w:t>-</w:t>
            </w:r>
          </w:p>
        </w:tc>
        <w:tc>
          <w:tcPr>
            <w:tcW w:w="1224" w:type="dxa"/>
            <w:vAlign w:val="bottom"/>
          </w:tcPr>
          <w:p w14:paraId="7FD3DD49" w14:textId="1C6EDE1F" w:rsidR="00C42C82" w:rsidRPr="00AA3C7F" w:rsidRDefault="00C42C82" w:rsidP="00C42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80" w:lineRule="exact"/>
              <w:ind w:right="72"/>
              <w:jc w:val="both"/>
              <w:rPr>
                <w:rFonts w:ascii="Cordia New" w:hAnsi="Cordia New" w:cs="Cordia New"/>
                <w:sz w:val="26"/>
                <w:szCs w:val="26"/>
                <w:cs/>
              </w:rPr>
            </w:pPr>
            <w:r w:rsidRPr="00AA3C7F">
              <w:rPr>
                <w:rFonts w:ascii="Cordia New" w:eastAsia="Cordia New" w:hAnsi="Cordia New" w:cs="Cordia New" w:hint="cs"/>
                <w:sz w:val="26"/>
                <w:szCs w:val="26"/>
              </w:rPr>
              <w:t>-</w:t>
            </w:r>
          </w:p>
        </w:tc>
      </w:tr>
      <w:tr w:rsidR="00C42C82" w:rsidRPr="00AA3C7F" w14:paraId="00382556" w14:textId="77777777" w:rsidTr="00EA3BEB">
        <w:trPr>
          <w:cantSplit/>
        </w:trPr>
        <w:tc>
          <w:tcPr>
            <w:tcW w:w="3483" w:type="dxa"/>
          </w:tcPr>
          <w:p w14:paraId="62776E98" w14:textId="588E0C2F" w:rsidR="00C42C82" w:rsidRPr="00AA3C7F" w:rsidRDefault="00C42C82" w:rsidP="00C42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9" w:hanging="189"/>
              <w:rPr>
                <w:rFonts w:ascii="Cordia New" w:eastAsia="Cordia New" w:hAnsi="Cordia New" w:cs="Cordia New"/>
                <w:sz w:val="26"/>
                <w:szCs w:val="26"/>
              </w:rPr>
            </w:pPr>
            <w:r w:rsidRPr="00AA3C7F">
              <w:rPr>
                <w:rFonts w:ascii="Cordia New" w:hAnsi="Cordia New" w:cs="Cordia New" w:hint="cs"/>
                <w:sz w:val="26"/>
                <w:szCs w:val="26"/>
                <w:cs/>
              </w:rPr>
              <w:t>ซื้อสินทรัพย์ไม่มีตัวตนเป็นเงินเชื่อ</w:t>
            </w:r>
          </w:p>
        </w:tc>
        <w:tc>
          <w:tcPr>
            <w:tcW w:w="1259" w:type="dxa"/>
            <w:vAlign w:val="bottom"/>
          </w:tcPr>
          <w:p w14:paraId="1ADAA047" w14:textId="16F8CAC5" w:rsidR="00C42C82" w:rsidRPr="00AA3C7F" w:rsidRDefault="003515D4" w:rsidP="0035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380" w:lineRule="exact"/>
              <w:ind w:right="72"/>
              <w:jc w:val="both"/>
              <w:rPr>
                <w:rFonts w:ascii="Cordia New" w:eastAsia="Cordia New" w:hAnsi="Cordia New" w:cs="Cordia New"/>
                <w:sz w:val="26"/>
                <w:szCs w:val="26"/>
              </w:rPr>
            </w:pPr>
            <w:r w:rsidRPr="00AA3C7F">
              <w:rPr>
                <w:rFonts w:ascii="Cordia New" w:eastAsia="Cordia New" w:hAnsi="Cordia New" w:cs="Cordia New"/>
                <w:sz w:val="26"/>
                <w:szCs w:val="26"/>
              </w:rPr>
              <w:t>-</w:t>
            </w:r>
          </w:p>
        </w:tc>
        <w:tc>
          <w:tcPr>
            <w:tcW w:w="1243" w:type="dxa"/>
            <w:vAlign w:val="bottom"/>
          </w:tcPr>
          <w:p w14:paraId="50437C37" w14:textId="75568923" w:rsidR="00C42C82" w:rsidRPr="00AA3C7F" w:rsidRDefault="00C42C82" w:rsidP="00C42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80" w:lineRule="exact"/>
              <w:ind w:right="72"/>
              <w:jc w:val="right"/>
              <w:rPr>
                <w:rFonts w:ascii="Cordia New" w:eastAsia="Cordia New" w:hAnsi="Cordia New" w:cs="Cordia New"/>
                <w:sz w:val="26"/>
                <w:szCs w:val="26"/>
                <w:highlight w:val="yellow"/>
              </w:rPr>
            </w:pPr>
            <w:r w:rsidRPr="00AA3C7F">
              <w:rPr>
                <w:rFonts w:ascii="Cordia New" w:eastAsia="Cordia New" w:hAnsi="Cordia New" w:cs="Cordia New"/>
                <w:sz w:val="26"/>
                <w:szCs w:val="26"/>
              </w:rPr>
              <w:t>554,400</w:t>
            </w:r>
          </w:p>
        </w:tc>
        <w:tc>
          <w:tcPr>
            <w:tcW w:w="1206" w:type="dxa"/>
            <w:vAlign w:val="bottom"/>
          </w:tcPr>
          <w:p w14:paraId="48011B34" w14:textId="632135C6" w:rsidR="00C42C82" w:rsidRPr="00AA3C7F" w:rsidRDefault="001D7128" w:rsidP="00B4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380" w:lineRule="exact"/>
              <w:ind w:right="72"/>
              <w:jc w:val="both"/>
              <w:rPr>
                <w:rFonts w:ascii="Cordia New" w:eastAsia="Cordia New" w:hAnsi="Cordia New" w:cs="Cordia New"/>
                <w:sz w:val="26"/>
                <w:szCs w:val="26"/>
              </w:rPr>
            </w:pPr>
            <w:r w:rsidRPr="00AA3C7F">
              <w:rPr>
                <w:rFonts w:ascii="Cordia New" w:eastAsia="Cordia New" w:hAnsi="Cordia New" w:cs="Cordia New"/>
                <w:sz w:val="26"/>
                <w:szCs w:val="26"/>
              </w:rPr>
              <w:t>-</w:t>
            </w:r>
          </w:p>
        </w:tc>
        <w:tc>
          <w:tcPr>
            <w:tcW w:w="1224" w:type="dxa"/>
            <w:vAlign w:val="bottom"/>
          </w:tcPr>
          <w:p w14:paraId="6D7D6FD5" w14:textId="644BFCCA" w:rsidR="00C42C82" w:rsidRPr="00AA3C7F" w:rsidRDefault="00C42C82" w:rsidP="00C42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80" w:lineRule="exact"/>
              <w:ind w:right="72"/>
              <w:jc w:val="both"/>
              <w:rPr>
                <w:rFonts w:ascii="Cordia New" w:eastAsia="Cordia New" w:hAnsi="Cordia New" w:cs="Cordia New"/>
                <w:sz w:val="26"/>
                <w:szCs w:val="26"/>
              </w:rPr>
            </w:pPr>
            <w:r w:rsidRPr="00AA3C7F">
              <w:rPr>
                <w:rFonts w:ascii="Cordia New" w:eastAsia="Cordia New" w:hAnsi="Cordia New" w:cs="Cordia New"/>
                <w:sz w:val="26"/>
                <w:szCs w:val="26"/>
              </w:rPr>
              <w:t>-</w:t>
            </w:r>
          </w:p>
        </w:tc>
      </w:tr>
      <w:tr w:rsidR="00C42C82" w:rsidRPr="00AA3C7F" w14:paraId="10A9C576" w14:textId="77777777" w:rsidTr="00EA3BEB">
        <w:trPr>
          <w:cantSplit/>
        </w:trPr>
        <w:tc>
          <w:tcPr>
            <w:tcW w:w="3483" w:type="dxa"/>
          </w:tcPr>
          <w:p w14:paraId="59DF9BD8" w14:textId="59CCE425" w:rsidR="00C42C82" w:rsidRPr="00AA3C7F" w:rsidRDefault="00C42C82" w:rsidP="00C42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9" w:hanging="189"/>
              <w:rPr>
                <w:rFonts w:ascii="Cordia New" w:hAnsi="Cordia New" w:cs="Cordia New"/>
                <w:sz w:val="26"/>
                <w:szCs w:val="26"/>
                <w:cs/>
              </w:rPr>
            </w:pPr>
            <w:r w:rsidRPr="00AA3C7F">
              <w:rPr>
                <w:rFonts w:ascii="Cordia New" w:hAnsi="Cordia New" w:cs="Cordia New" w:hint="cs"/>
                <w:sz w:val="26"/>
                <w:szCs w:val="26"/>
                <w:cs/>
              </w:rPr>
              <w:t>ซื้อหุ้นสามัญบริษัทย่อยโดยการแลกหุ้นสามัญเพิ่มทุน</w:t>
            </w:r>
          </w:p>
        </w:tc>
        <w:tc>
          <w:tcPr>
            <w:tcW w:w="1259" w:type="dxa"/>
            <w:vAlign w:val="bottom"/>
          </w:tcPr>
          <w:p w14:paraId="726A9265" w14:textId="10F3F5B0" w:rsidR="00C42C82" w:rsidRPr="00AA3C7F" w:rsidRDefault="003515D4" w:rsidP="0035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380" w:lineRule="exact"/>
              <w:ind w:right="72"/>
              <w:jc w:val="both"/>
              <w:rPr>
                <w:rFonts w:ascii="Cordia New" w:eastAsia="Cordia New" w:hAnsi="Cordia New" w:cs="Cordia New"/>
                <w:sz w:val="26"/>
                <w:szCs w:val="26"/>
              </w:rPr>
            </w:pPr>
            <w:r w:rsidRPr="00AA3C7F">
              <w:rPr>
                <w:rFonts w:ascii="Cordia New" w:eastAsia="Cordia New" w:hAnsi="Cordia New" w:cs="Cordia New"/>
                <w:sz w:val="26"/>
                <w:szCs w:val="26"/>
              </w:rPr>
              <w:t>-</w:t>
            </w:r>
          </w:p>
        </w:tc>
        <w:tc>
          <w:tcPr>
            <w:tcW w:w="1243" w:type="dxa"/>
            <w:vAlign w:val="bottom"/>
          </w:tcPr>
          <w:p w14:paraId="7D7F203A" w14:textId="13D80A4A" w:rsidR="00C42C82" w:rsidRPr="00AA3C7F" w:rsidRDefault="00C42C82" w:rsidP="00C42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80" w:lineRule="exact"/>
              <w:ind w:right="72"/>
              <w:jc w:val="both"/>
              <w:rPr>
                <w:rFonts w:ascii="Cordia New" w:eastAsia="Cordia New" w:hAnsi="Cordia New" w:cs="Cordia New"/>
                <w:sz w:val="26"/>
                <w:szCs w:val="26"/>
                <w:cs/>
              </w:rPr>
            </w:pPr>
            <w:r w:rsidRPr="00AA3C7F">
              <w:rPr>
                <w:rFonts w:ascii="Cordia New" w:eastAsia="Cordia New" w:hAnsi="Cordia New" w:cs="Cordia New"/>
                <w:sz w:val="26"/>
                <w:szCs w:val="26"/>
              </w:rPr>
              <w:t>-</w:t>
            </w:r>
          </w:p>
        </w:tc>
        <w:tc>
          <w:tcPr>
            <w:tcW w:w="1206" w:type="dxa"/>
            <w:vAlign w:val="bottom"/>
          </w:tcPr>
          <w:p w14:paraId="110454DF" w14:textId="1998F0FE" w:rsidR="00C42C82" w:rsidRPr="00AA3C7F" w:rsidRDefault="00720929" w:rsidP="00B4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380" w:lineRule="exact"/>
              <w:ind w:right="72"/>
              <w:jc w:val="both"/>
              <w:rPr>
                <w:rFonts w:ascii="Cordia New" w:eastAsia="Cordia New" w:hAnsi="Cordia New" w:cs="Cordia New"/>
                <w:sz w:val="26"/>
                <w:szCs w:val="26"/>
              </w:rPr>
            </w:pPr>
            <w:r w:rsidRPr="00AA3C7F">
              <w:rPr>
                <w:rFonts w:ascii="Cordia New" w:eastAsia="Cordia New" w:hAnsi="Cordia New" w:cs="Cordia New"/>
                <w:sz w:val="26"/>
                <w:szCs w:val="26"/>
              </w:rPr>
              <w:t>-</w:t>
            </w:r>
          </w:p>
        </w:tc>
        <w:tc>
          <w:tcPr>
            <w:tcW w:w="1224" w:type="dxa"/>
            <w:vAlign w:val="bottom"/>
          </w:tcPr>
          <w:p w14:paraId="6E38B5F7" w14:textId="522DADB2" w:rsidR="00C42C82" w:rsidRPr="00AA3C7F" w:rsidRDefault="00C42C82" w:rsidP="00C42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 w:val="decimal" w:pos="931"/>
              </w:tabs>
              <w:spacing w:line="380" w:lineRule="exact"/>
              <w:ind w:right="72"/>
              <w:jc w:val="right"/>
              <w:rPr>
                <w:rFonts w:ascii="Cordia New" w:hAnsi="Cordia New" w:cs="Cordia New"/>
                <w:sz w:val="26"/>
                <w:szCs w:val="26"/>
              </w:rPr>
            </w:pPr>
            <w:r w:rsidRPr="00AA3C7F">
              <w:rPr>
                <w:rFonts w:ascii="Cordia New" w:eastAsia="Cordia New" w:hAnsi="Cordia New" w:cs="Cordia New"/>
                <w:sz w:val="26"/>
                <w:szCs w:val="26"/>
              </w:rPr>
              <w:t>699,945,207</w:t>
            </w:r>
          </w:p>
        </w:tc>
      </w:tr>
      <w:tr w:rsidR="00C42C82" w:rsidRPr="00AA3C7F" w14:paraId="37C76E15" w14:textId="77777777" w:rsidTr="00EA3BEB">
        <w:trPr>
          <w:cantSplit/>
        </w:trPr>
        <w:tc>
          <w:tcPr>
            <w:tcW w:w="3483" w:type="dxa"/>
          </w:tcPr>
          <w:p w14:paraId="15CE3613" w14:textId="5C76501F" w:rsidR="00C42C82" w:rsidRPr="00AA3C7F" w:rsidRDefault="00C42C82" w:rsidP="00C42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9" w:hanging="189"/>
              <w:rPr>
                <w:rFonts w:ascii="Cordia New" w:eastAsia="Cordia New" w:hAnsi="Cordia New" w:cs="Cordia New"/>
                <w:sz w:val="26"/>
                <w:szCs w:val="26"/>
              </w:rPr>
            </w:pPr>
            <w:r w:rsidRPr="00AA3C7F">
              <w:rPr>
                <w:rFonts w:ascii="Cordia New" w:hAnsi="Cordia New" w:cs="Cordia New" w:hint="cs"/>
                <w:sz w:val="26"/>
                <w:szCs w:val="26"/>
                <w:cs/>
              </w:rPr>
              <w:t>ภาษีซื้อสินทรัพย์ไม่มีตัวตนเป็นเงินเชื่อ</w:t>
            </w:r>
          </w:p>
        </w:tc>
        <w:tc>
          <w:tcPr>
            <w:tcW w:w="1259" w:type="dxa"/>
            <w:vAlign w:val="bottom"/>
          </w:tcPr>
          <w:p w14:paraId="22FD4056" w14:textId="4D609F4D" w:rsidR="00C42C82" w:rsidRPr="00AA3C7F" w:rsidRDefault="003515D4" w:rsidP="0035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380" w:lineRule="exact"/>
              <w:ind w:right="72"/>
              <w:jc w:val="both"/>
              <w:rPr>
                <w:rFonts w:ascii="Cordia New" w:eastAsia="Cordia New" w:hAnsi="Cordia New" w:cs="Cordia New"/>
                <w:sz w:val="26"/>
                <w:szCs w:val="26"/>
              </w:rPr>
            </w:pPr>
            <w:r w:rsidRPr="00AA3C7F">
              <w:rPr>
                <w:rFonts w:ascii="Cordia New" w:eastAsia="Cordia New" w:hAnsi="Cordia New" w:cs="Cordia New"/>
                <w:sz w:val="26"/>
                <w:szCs w:val="26"/>
              </w:rPr>
              <w:t>-</w:t>
            </w:r>
          </w:p>
        </w:tc>
        <w:tc>
          <w:tcPr>
            <w:tcW w:w="1243" w:type="dxa"/>
            <w:vAlign w:val="bottom"/>
          </w:tcPr>
          <w:p w14:paraId="6899D704" w14:textId="060A4819" w:rsidR="00C42C82" w:rsidRPr="00AA3C7F" w:rsidRDefault="00C42C82" w:rsidP="00C42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80" w:lineRule="exact"/>
              <w:ind w:right="72"/>
              <w:jc w:val="right"/>
              <w:rPr>
                <w:rFonts w:ascii="Cordia New" w:eastAsia="Cordia New" w:hAnsi="Cordia New" w:cs="Cordia New"/>
                <w:sz w:val="26"/>
                <w:szCs w:val="26"/>
                <w:highlight w:val="yellow"/>
              </w:rPr>
            </w:pPr>
            <w:r w:rsidRPr="00AA3C7F">
              <w:rPr>
                <w:rFonts w:ascii="Cordia New" w:eastAsia="Cordia New" w:hAnsi="Cordia New" w:cs="Cordia New"/>
                <w:sz w:val="26"/>
                <w:szCs w:val="26"/>
              </w:rPr>
              <w:t>38,808</w:t>
            </w:r>
          </w:p>
        </w:tc>
        <w:tc>
          <w:tcPr>
            <w:tcW w:w="1206" w:type="dxa"/>
            <w:vAlign w:val="bottom"/>
          </w:tcPr>
          <w:p w14:paraId="70DAA1FF" w14:textId="19C99E90" w:rsidR="00C42C82" w:rsidRPr="00AA3C7F" w:rsidRDefault="00E22658" w:rsidP="00B4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380" w:lineRule="exact"/>
              <w:ind w:right="72"/>
              <w:jc w:val="both"/>
              <w:rPr>
                <w:rFonts w:ascii="Cordia New" w:eastAsia="Cordia New" w:hAnsi="Cordia New" w:cs="Cordia New"/>
                <w:sz w:val="26"/>
                <w:szCs w:val="26"/>
              </w:rPr>
            </w:pPr>
            <w:r w:rsidRPr="00AA3C7F">
              <w:rPr>
                <w:rFonts w:ascii="Cordia New" w:eastAsia="Cordia New" w:hAnsi="Cordia New" w:cs="Cordia New"/>
                <w:sz w:val="26"/>
                <w:szCs w:val="26"/>
              </w:rPr>
              <w:t>-</w:t>
            </w:r>
          </w:p>
        </w:tc>
        <w:tc>
          <w:tcPr>
            <w:tcW w:w="1224" w:type="dxa"/>
            <w:vAlign w:val="bottom"/>
          </w:tcPr>
          <w:p w14:paraId="0E85A2E9" w14:textId="26B3B806" w:rsidR="00C42C82" w:rsidRPr="00AA3C7F" w:rsidRDefault="00C42C82" w:rsidP="00C42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80" w:lineRule="exact"/>
              <w:ind w:right="72"/>
              <w:jc w:val="both"/>
              <w:rPr>
                <w:rFonts w:ascii="Cordia New" w:eastAsia="Cordia New" w:hAnsi="Cordia New" w:cs="Cordia New"/>
                <w:sz w:val="26"/>
                <w:szCs w:val="26"/>
              </w:rPr>
            </w:pPr>
            <w:r w:rsidRPr="00AA3C7F">
              <w:rPr>
                <w:rFonts w:ascii="Cordia New" w:eastAsia="Cordia New" w:hAnsi="Cordia New" w:cs="Cordia New"/>
                <w:sz w:val="26"/>
                <w:szCs w:val="26"/>
              </w:rPr>
              <w:t>-</w:t>
            </w:r>
          </w:p>
        </w:tc>
      </w:tr>
      <w:tr w:rsidR="00DC6E4B" w:rsidRPr="00AA3C7F" w14:paraId="7A832079" w14:textId="77777777" w:rsidTr="00EA3BEB">
        <w:trPr>
          <w:cantSplit/>
        </w:trPr>
        <w:tc>
          <w:tcPr>
            <w:tcW w:w="3483" w:type="dxa"/>
          </w:tcPr>
          <w:p w14:paraId="5F1C8F45" w14:textId="146577DC" w:rsidR="00DC6E4B" w:rsidRPr="00AA3C7F" w:rsidRDefault="00D34AE4" w:rsidP="00C42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9" w:hanging="189"/>
              <w:rPr>
                <w:rFonts w:ascii="Cordia New" w:hAnsi="Cordia New" w:cs="Cordia New"/>
                <w:sz w:val="26"/>
                <w:szCs w:val="26"/>
                <w:cs/>
              </w:rPr>
            </w:pPr>
            <w:r w:rsidRPr="00AA3C7F">
              <w:rPr>
                <w:rFonts w:ascii="Cordia New" w:hAnsi="Cordia New" w:cs="Cordia New" w:hint="cs"/>
                <w:sz w:val="26"/>
                <w:szCs w:val="26"/>
                <w:cs/>
              </w:rPr>
              <w:t>จัดประเภทกลุ่มสินทรัพย์เป็น                         สินทรัพย์ที่ถือไว้เพื่อขาย</w:t>
            </w:r>
          </w:p>
        </w:tc>
        <w:tc>
          <w:tcPr>
            <w:tcW w:w="1259" w:type="dxa"/>
            <w:vAlign w:val="bottom"/>
          </w:tcPr>
          <w:p w14:paraId="65B131FD" w14:textId="052EEED4" w:rsidR="00DC6E4B" w:rsidRPr="00AA3C7F" w:rsidRDefault="008531E5" w:rsidP="00C42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80" w:lineRule="exact"/>
              <w:ind w:right="72"/>
              <w:jc w:val="right"/>
              <w:rPr>
                <w:rFonts w:ascii="Cordia New" w:eastAsia="Cordia New" w:hAnsi="Cordia New" w:cs="Cordia New"/>
                <w:sz w:val="26"/>
                <w:szCs w:val="26"/>
              </w:rPr>
            </w:pPr>
            <w:r w:rsidRPr="00AA3C7F">
              <w:rPr>
                <w:rFonts w:ascii="Cordia New" w:eastAsia="Cordia New" w:hAnsi="Cordia New" w:cs="Cordia New"/>
                <w:sz w:val="26"/>
                <w:szCs w:val="26"/>
              </w:rPr>
              <w:t>688</w:t>
            </w:r>
            <w:r w:rsidR="009D5858" w:rsidRPr="00AA3C7F">
              <w:rPr>
                <w:rFonts w:ascii="Cordia New" w:eastAsia="Cordia New" w:hAnsi="Cordia New" w:cs="Cordia New"/>
                <w:sz w:val="26"/>
                <w:szCs w:val="26"/>
              </w:rPr>
              <w:t>,601,612</w:t>
            </w:r>
          </w:p>
        </w:tc>
        <w:tc>
          <w:tcPr>
            <w:tcW w:w="1243" w:type="dxa"/>
            <w:vAlign w:val="bottom"/>
          </w:tcPr>
          <w:p w14:paraId="59D7B4A3" w14:textId="6A1DAB43" w:rsidR="00DC6E4B" w:rsidRPr="00AA3C7F" w:rsidRDefault="00FD2679" w:rsidP="00FD2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80" w:lineRule="exact"/>
              <w:ind w:right="72"/>
              <w:jc w:val="both"/>
              <w:rPr>
                <w:rFonts w:ascii="Cordia New" w:eastAsia="Cordia New" w:hAnsi="Cordia New" w:cs="Cordia New"/>
                <w:sz w:val="26"/>
                <w:szCs w:val="26"/>
              </w:rPr>
            </w:pPr>
            <w:r w:rsidRPr="00AA3C7F">
              <w:rPr>
                <w:rFonts w:ascii="Cordia New" w:eastAsia="Cordia New" w:hAnsi="Cordia New" w:cs="Cordia New"/>
                <w:sz w:val="26"/>
                <w:szCs w:val="26"/>
              </w:rPr>
              <w:t>-</w:t>
            </w:r>
          </w:p>
        </w:tc>
        <w:tc>
          <w:tcPr>
            <w:tcW w:w="1206" w:type="dxa"/>
            <w:vAlign w:val="bottom"/>
          </w:tcPr>
          <w:p w14:paraId="4339C97A" w14:textId="3A96BE19" w:rsidR="00DC6E4B" w:rsidRPr="00AA3C7F" w:rsidRDefault="00FD2679" w:rsidP="00FD2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 w:val="decimal" w:pos="938"/>
              </w:tabs>
              <w:spacing w:line="380" w:lineRule="exact"/>
              <w:ind w:right="72"/>
              <w:jc w:val="right"/>
              <w:rPr>
                <w:rFonts w:ascii="Cordia New" w:eastAsia="Cordia New" w:hAnsi="Cordia New" w:cs="Cordia New"/>
                <w:sz w:val="26"/>
                <w:szCs w:val="26"/>
              </w:rPr>
            </w:pPr>
            <w:r w:rsidRPr="00AA3C7F">
              <w:rPr>
                <w:rFonts w:ascii="Cordia New" w:eastAsia="Cordia New" w:hAnsi="Cordia New" w:cs="Cordia New"/>
                <w:sz w:val="26"/>
                <w:szCs w:val="26"/>
              </w:rPr>
              <w:t>413,999,814</w:t>
            </w:r>
          </w:p>
        </w:tc>
        <w:tc>
          <w:tcPr>
            <w:tcW w:w="1224" w:type="dxa"/>
            <w:vAlign w:val="bottom"/>
          </w:tcPr>
          <w:p w14:paraId="1AF31541" w14:textId="1A3C61D5" w:rsidR="00DC6E4B" w:rsidRPr="00AA3C7F" w:rsidRDefault="00FD2679" w:rsidP="00C42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80" w:lineRule="exact"/>
              <w:ind w:right="72"/>
              <w:jc w:val="both"/>
              <w:rPr>
                <w:rFonts w:ascii="Cordia New" w:eastAsia="Cordia New" w:hAnsi="Cordia New" w:cs="Cordia New"/>
                <w:sz w:val="26"/>
                <w:szCs w:val="26"/>
              </w:rPr>
            </w:pPr>
            <w:r w:rsidRPr="00AA3C7F">
              <w:rPr>
                <w:rFonts w:ascii="Cordia New" w:eastAsia="Cordia New" w:hAnsi="Cordia New" w:cs="Cordia New"/>
                <w:sz w:val="26"/>
                <w:szCs w:val="26"/>
              </w:rPr>
              <w:t>-</w:t>
            </w:r>
          </w:p>
        </w:tc>
      </w:tr>
      <w:tr w:rsidR="003515D4" w:rsidRPr="00AA3C7F" w14:paraId="147F2894" w14:textId="77777777" w:rsidTr="00EA3BEB">
        <w:trPr>
          <w:cantSplit/>
        </w:trPr>
        <w:tc>
          <w:tcPr>
            <w:tcW w:w="3483" w:type="dxa"/>
          </w:tcPr>
          <w:p w14:paraId="4CDB5D18" w14:textId="77777777" w:rsidR="003515D4" w:rsidRPr="00AA3C7F" w:rsidRDefault="00B92794" w:rsidP="00FD2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9" w:hanging="189"/>
              <w:rPr>
                <w:rFonts w:ascii="Cordia New" w:hAnsi="Cordia New" w:cs="Cordia New"/>
                <w:sz w:val="26"/>
                <w:szCs w:val="26"/>
              </w:rPr>
            </w:pPr>
            <w:r w:rsidRPr="00AA3C7F">
              <w:rPr>
                <w:rFonts w:ascii="Cordia New" w:hAnsi="Cordia New" w:cs="Cordia New"/>
                <w:sz w:val="26"/>
                <w:szCs w:val="26"/>
                <w:cs/>
              </w:rPr>
              <w:t>หนี้สินที่เกี่ยวข้องโดยตรง</w:t>
            </w:r>
          </w:p>
          <w:p w14:paraId="59AA7A4F" w14:textId="422E695E" w:rsidR="003515D4" w:rsidRPr="00AA3C7F" w:rsidRDefault="00587D70" w:rsidP="00FD2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9" w:hanging="189"/>
              <w:rPr>
                <w:rFonts w:ascii="Cordia New" w:hAnsi="Cordia New" w:cs="Cordia New"/>
                <w:sz w:val="26"/>
                <w:szCs w:val="26"/>
                <w:cs/>
              </w:rPr>
            </w:pPr>
            <w:r w:rsidRPr="00AA3C7F">
              <w:rPr>
                <w:rFonts w:ascii="Cordia New" w:hAnsi="Cordia New" w:cs="Cordia New"/>
                <w:sz w:val="26"/>
                <w:szCs w:val="26"/>
              </w:rPr>
              <w:tab/>
            </w:r>
            <w:r w:rsidRPr="00AA3C7F">
              <w:rPr>
                <w:rFonts w:ascii="Cordia New" w:hAnsi="Cordia New" w:cs="Cordia New"/>
                <w:sz w:val="26"/>
                <w:szCs w:val="26"/>
                <w:cs/>
              </w:rPr>
              <w:t>กับสินทรัพย์ที่ถือไว้เพื่อขาย</w:t>
            </w:r>
          </w:p>
        </w:tc>
        <w:tc>
          <w:tcPr>
            <w:tcW w:w="1259" w:type="dxa"/>
            <w:vAlign w:val="bottom"/>
          </w:tcPr>
          <w:p w14:paraId="7C22FD24" w14:textId="56D04459" w:rsidR="003515D4" w:rsidRPr="00AA3C7F" w:rsidRDefault="00387576" w:rsidP="00FD2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80" w:lineRule="exact"/>
              <w:ind w:right="72"/>
              <w:jc w:val="right"/>
              <w:rPr>
                <w:rFonts w:ascii="Cordia New" w:eastAsia="Cordia New" w:hAnsi="Cordia New" w:cs="Cordia New"/>
                <w:sz w:val="26"/>
                <w:szCs w:val="26"/>
              </w:rPr>
            </w:pPr>
            <w:r w:rsidRPr="00AA3C7F">
              <w:rPr>
                <w:rFonts w:ascii="Cordia New" w:eastAsia="Cordia New" w:hAnsi="Cordia New" w:cs="Cordia New"/>
                <w:sz w:val="26"/>
                <w:szCs w:val="26"/>
              </w:rPr>
              <w:t>299,364,868</w:t>
            </w:r>
          </w:p>
        </w:tc>
        <w:tc>
          <w:tcPr>
            <w:tcW w:w="1243" w:type="dxa"/>
            <w:vAlign w:val="bottom"/>
          </w:tcPr>
          <w:p w14:paraId="6556431D" w14:textId="14DE5813" w:rsidR="003515D4" w:rsidRPr="00AA3C7F" w:rsidRDefault="00387576" w:rsidP="00FD2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80" w:lineRule="exact"/>
              <w:ind w:right="72"/>
              <w:jc w:val="both"/>
              <w:rPr>
                <w:rFonts w:ascii="Cordia New" w:eastAsia="Cordia New" w:hAnsi="Cordia New" w:cs="Cordia New"/>
                <w:sz w:val="26"/>
                <w:szCs w:val="26"/>
              </w:rPr>
            </w:pPr>
            <w:r w:rsidRPr="00AA3C7F">
              <w:rPr>
                <w:rFonts w:ascii="Cordia New" w:eastAsia="Cordia New" w:hAnsi="Cordia New" w:cs="Cordia New"/>
                <w:sz w:val="26"/>
                <w:szCs w:val="26"/>
              </w:rPr>
              <w:t>-</w:t>
            </w:r>
          </w:p>
        </w:tc>
        <w:tc>
          <w:tcPr>
            <w:tcW w:w="1206" w:type="dxa"/>
            <w:vAlign w:val="bottom"/>
          </w:tcPr>
          <w:p w14:paraId="3959A540" w14:textId="30E59E4F" w:rsidR="003515D4" w:rsidRPr="00AA3C7F" w:rsidRDefault="00387576" w:rsidP="00387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380" w:lineRule="exact"/>
              <w:ind w:right="72"/>
              <w:jc w:val="both"/>
              <w:rPr>
                <w:rFonts w:ascii="Cordia New" w:eastAsia="Cordia New" w:hAnsi="Cordia New" w:cs="Cordia New"/>
                <w:sz w:val="26"/>
                <w:szCs w:val="26"/>
              </w:rPr>
            </w:pPr>
            <w:r w:rsidRPr="00AA3C7F">
              <w:rPr>
                <w:rFonts w:ascii="Cordia New" w:eastAsia="Cordia New" w:hAnsi="Cordia New" w:cs="Cordia New"/>
                <w:sz w:val="26"/>
                <w:szCs w:val="26"/>
              </w:rPr>
              <w:t>-</w:t>
            </w:r>
          </w:p>
        </w:tc>
        <w:tc>
          <w:tcPr>
            <w:tcW w:w="1224" w:type="dxa"/>
            <w:vAlign w:val="bottom"/>
          </w:tcPr>
          <w:p w14:paraId="3F254970" w14:textId="7153C479" w:rsidR="003515D4" w:rsidRPr="00AA3C7F" w:rsidRDefault="00387576" w:rsidP="00FD2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80" w:lineRule="exact"/>
              <w:ind w:right="72"/>
              <w:jc w:val="both"/>
              <w:rPr>
                <w:rFonts w:ascii="Cordia New" w:eastAsia="Cordia New" w:hAnsi="Cordia New" w:cs="Cordia New"/>
                <w:sz w:val="26"/>
                <w:szCs w:val="26"/>
              </w:rPr>
            </w:pPr>
            <w:r w:rsidRPr="00AA3C7F">
              <w:rPr>
                <w:rFonts w:ascii="Cordia New" w:eastAsia="Cordia New" w:hAnsi="Cordia New" w:cs="Cordia New"/>
                <w:sz w:val="26"/>
                <w:szCs w:val="26"/>
              </w:rPr>
              <w:t>-</w:t>
            </w:r>
          </w:p>
        </w:tc>
      </w:tr>
    </w:tbl>
    <w:p w14:paraId="59AB6CA5" w14:textId="77777777" w:rsidR="006F5397" w:rsidRDefault="006F5397" w:rsidP="004D658A">
      <w:pPr>
        <w:pStyle w:val="BodyTextIndent"/>
        <w:spacing w:line="340" w:lineRule="exact"/>
        <w:ind w:left="900" w:firstLine="0"/>
        <w:rPr>
          <w:rFonts w:ascii="Cordia New" w:hAnsi="Cordia New" w:cs="Cordia New"/>
          <w:sz w:val="26"/>
          <w:szCs w:val="26"/>
        </w:rPr>
      </w:pPr>
      <w:r>
        <w:rPr>
          <w:rFonts w:ascii="Cordia New" w:hAnsi="Cordia New" w:cs="Cordia New"/>
          <w:sz w:val="26"/>
          <w:szCs w:val="26"/>
        </w:rPr>
        <w:br w:type="page"/>
      </w:r>
    </w:p>
    <w:p w14:paraId="0DEFAA0E" w14:textId="0D45019E" w:rsidR="0066518B" w:rsidRPr="006F5397" w:rsidRDefault="000E6F1D" w:rsidP="009F2F56">
      <w:pPr>
        <w:pStyle w:val="BodyTextIndent"/>
        <w:ind w:left="907" w:hanging="540"/>
        <w:rPr>
          <w:rFonts w:ascii="Cordia New" w:hAnsi="Cordia New" w:cs="Cordia New"/>
          <w:sz w:val="26"/>
          <w:szCs w:val="26"/>
        </w:rPr>
      </w:pPr>
      <w:r>
        <w:rPr>
          <w:rFonts w:ascii="Cordia New" w:hAnsi="Cordia New" w:cs="Cordia New"/>
          <w:sz w:val="26"/>
          <w:szCs w:val="26"/>
        </w:rPr>
        <w:lastRenderedPageBreak/>
        <w:t>40</w:t>
      </w:r>
      <w:r w:rsidR="00DD414E">
        <w:rPr>
          <w:rFonts w:ascii="Cordia New" w:hAnsi="Cordia New" w:cs="Cordia New"/>
          <w:sz w:val="26"/>
          <w:szCs w:val="26"/>
        </w:rPr>
        <w:t>.2</w:t>
      </w:r>
      <w:r w:rsidR="00DD414E">
        <w:rPr>
          <w:rFonts w:ascii="Cordia New" w:hAnsi="Cordia New" w:cs="Cordia New"/>
          <w:sz w:val="26"/>
          <w:szCs w:val="26"/>
        </w:rPr>
        <w:tab/>
      </w:r>
      <w:r w:rsidR="00723F8E" w:rsidRPr="005B5CCC">
        <w:rPr>
          <w:rFonts w:ascii="Cordia New" w:hAnsi="Cordia New" w:cs="Cordia New" w:hint="cs"/>
          <w:sz w:val="26"/>
          <w:szCs w:val="26"/>
          <w:cs/>
        </w:rPr>
        <w:t>การเปลี่ยนแปลงของหนี้สินที่เกิดจากกิจกรรมจัดหาเงิน</w:t>
      </w:r>
    </w:p>
    <w:p w14:paraId="3E5BA411" w14:textId="77777777" w:rsidR="0066518B" w:rsidRPr="006F5397" w:rsidRDefault="0066518B" w:rsidP="009F2F56">
      <w:pPr>
        <w:pStyle w:val="BodyTextIndent"/>
        <w:ind w:left="907" w:firstLine="0"/>
        <w:rPr>
          <w:rFonts w:ascii="Cordia New" w:eastAsia="Calibri" w:hAnsi="Cordia New" w:cs="Cordia New"/>
          <w:sz w:val="26"/>
          <w:szCs w:val="26"/>
        </w:rPr>
      </w:pPr>
    </w:p>
    <w:p w14:paraId="112A846A" w14:textId="31F01A27" w:rsidR="0066518B" w:rsidRPr="006F5397" w:rsidRDefault="00E83607" w:rsidP="009F2F56">
      <w:pPr>
        <w:pStyle w:val="BodyTextIndent"/>
        <w:ind w:left="907" w:firstLine="0"/>
        <w:jc w:val="thaiDistribute"/>
        <w:rPr>
          <w:rFonts w:ascii="Cordia New" w:hAnsi="Cordia New" w:cs="Cordia New"/>
          <w:spacing w:val="-4"/>
          <w:sz w:val="26"/>
          <w:szCs w:val="26"/>
        </w:rPr>
      </w:pPr>
      <w:r w:rsidRPr="005B5CCC">
        <w:rPr>
          <w:rFonts w:ascii="Cordia New" w:hAnsi="Cordia New" w:cs="Cordia New" w:hint="cs"/>
          <w:spacing w:val="-4"/>
          <w:sz w:val="26"/>
          <w:szCs w:val="26"/>
          <w:cs/>
        </w:rPr>
        <w:t xml:space="preserve">สำหรับปีสิ้นสุดวันที่ </w:t>
      </w:r>
      <w:r w:rsidRPr="006F5397">
        <w:rPr>
          <w:rFonts w:ascii="Cordia New" w:hAnsi="Cordia New" w:cs="Cordia New" w:hint="cs"/>
          <w:spacing w:val="-4"/>
          <w:sz w:val="26"/>
          <w:szCs w:val="26"/>
        </w:rPr>
        <w:t xml:space="preserve">31 </w:t>
      </w:r>
      <w:r w:rsidRPr="005B5CCC">
        <w:rPr>
          <w:rFonts w:ascii="Cordia New" w:hAnsi="Cordia New" w:cs="Cordia New" w:hint="cs"/>
          <w:spacing w:val="-4"/>
          <w:sz w:val="26"/>
          <w:szCs w:val="26"/>
          <w:cs/>
        </w:rPr>
        <w:t xml:space="preserve">ธันวาคม </w:t>
      </w:r>
      <w:r w:rsidRPr="006F5397">
        <w:rPr>
          <w:rFonts w:ascii="Cordia New" w:hAnsi="Cordia New" w:cs="Cordia New" w:hint="cs"/>
          <w:spacing w:val="-4"/>
          <w:sz w:val="26"/>
          <w:szCs w:val="26"/>
        </w:rPr>
        <w:t>256</w:t>
      </w:r>
      <w:r w:rsidR="008911F9">
        <w:rPr>
          <w:rFonts w:ascii="Cordia New" w:hAnsi="Cordia New" w:cs="Cordia New"/>
          <w:spacing w:val="-4"/>
          <w:sz w:val="26"/>
          <w:szCs w:val="26"/>
        </w:rPr>
        <w:t>8</w:t>
      </w:r>
      <w:r w:rsidRPr="006F5397">
        <w:rPr>
          <w:rFonts w:ascii="Cordia New" w:hAnsi="Cordia New" w:cs="Cordia New" w:hint="cs"/>
          <w:spacing w:val="-4"/>
          <w:sz w:val="26"/>
          <w:szCs w:val="26"/>
        </w:rPr>
        <w:t xml:space="preserve"> </w:t>
      </w:r>
      <w:r w:rsidRPr="005B5CCC">
        <w:rPr>
          <w:rFonts w:ascii="Cordia New" w:hAnsi="Cordia New" w:cs="Cordia New" w:hint="cs"/>
          <w:spacing w:val="-4"/>
          <w:sz w:val="26"/>
          <w:szCs w:val="26"/>
          <w:cs/>
        </w:rPr>
        <w:t xml:space="preserve">และ </w:t>
      </w:r>
      <w:r w:rsidRPr="006F5397">
        <w:rPr>
          <w:rFonts w:ascii="Cordia New" w:hAnsi="Cordia New" w:cs="Cordia New" w:hint="cs"/>
          <w:spacing w:val="-4"/>
          <w:sz w:val="26"/>
          <w:szCs w:val="26"/>
        </w:rPr>
        <w:t>256</w:t>
      </w:r>
      <w:r w:rsidR="008911F9">
        <w:rPr>
          <w:rFonts w:ascii="Cordia New" w:hAnsi="Cordia New" w:cs="Cordia New"/>
          <w:spacing w:val="-4"/>
          <w:sz w:val="26"/>
          <w:szCs w:val="26"/>
        </w:rPr>
        <w:t>7</w:t>
      </w:r>
      <w:r w:rsidRPr="006F5397">
        <w:rPr>
          <w:rFonts w:ascii="Cordia New" w:hAnsi="Cordia New" w:cs="Cordia New" w:hint="cs"/>
          <w:spacing w:val="-4"/>
          <w:sz w:val="26"/>
          <w:szCs w:val="26"/>
        </w:rPr>
        <w:t xml:space="preserve"> </w:t>
      </w:r>
      <w:r w:rsidRPr="005B5CCC">
        <w:rPr>
          <w:rFonts w:ascii="Cordia New" w:hAnsi="Cordia New" w:cs="Cordia New" w:hint="cs"/>
          <w:spacing w:val="-4"/>
          <w:sz w:val="26"/>
          <w:szCs w:val="26"/>
          <w:cs/>
        </w:rPr>
        <w:t>การเปลี่ยนแปลงของหนี้สินที่เกิดจากกิจกรรมจัดหาเงินมีรายการเคลื่อนไหวดังนี้</w:t>
      </w:r>
    </w:p>
    <w:p w14:paraId="23C03297" w14:textId="77777777" w:rsidR="001133F4" w:rsidRPr="006F5397" w:rsidRDefault="001133F4" w:rsidP="00AC600F">
      <w:pPr>
        <w:pStyle w:val="ListParagraph"/>
        <w:spacing w:after="0" w:line="340" w:lineRule="exact"/>
        <w:ind w:left="907"/>
        <w:jc w:val="thaiDistribute"/>
        <w:rPr>
          <w:rFonts w:ascii="Cordia New" w:hAnsi="Cordia New" w:cs="Cordia New"/>
          <w:sz w:val="26"/>
          <w:szCs w:val="26"/>
        </w:rPr>
      </w:pPr>
    </w:p>
    <w:tbl>
      <w:tblPr>
        <w:tblW w:w="8721" w:type="dxa"/>
        <w:tblInd w:w="855" w:type="dxa"/>
        <w:tblLayout w:type="fixed"/>
        <w:tblCellMar>
          <w:left w:w="62" w:type="dxa"/>
          <w:right w:w="62" w:type="dxa"/>
        </w:tblCellMar>
        <w:tblLook w:val="0000" w:firstRow="0" w:lastRow="0" w:firstColumn="0" w:lastColumn="0" w:noHBand="0" w:noVBand="0"/>
      </w:tblPr>
      <w:tblGrid>
        <w:gridCol w:w="1665"/>
        <w:gridCol w:w="1350"/>
        <w:gridCol w:w="153"/>
        <w:gridCol w:w="1287"/>
        <w:gridCol w:w="153"/>
        <w:gridCol w:w="1287"/>
        <w:gridCol w:w="150"/>
        <w:gridCol w:w="1200"/>
        <w:gridCol w:w="144"/>
        <w:gridCol w:w="1332"/>
      </w:tblGrid>
      <w:tr w:rsidR="001133F4" w:rsidRPr="00542128" w14:paraId="18373E7E" w14:textId="77777777" w:rsidTr="00757968">
        <w:trPr>
          <w:cantSplit/>
        </w:trPr>
        <w:tc>
          <w:tcPr>
            <w:tcW w:w="1665" w:type="dxa"/>
          </w:tcPr>
          <w:p w14:paraId="1F61A36C" w14:textId="504F328B" w:rsidR="001133F4" w:rsidRPr="00542128" w:rsidRDefault="001133F4" w:rsidP="004D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4"/>
                <w:szCs w:val="24"/>
              </w:rPr>
            </w:pPr>
            <w:r w:rsidRPr="00542128">
              <w:rPr>
                <w:rFonts w:ascii="Cordia New" w:hAnsi="Cordia New" w:cs="Cordia New" w:hint="cs"/>
                <w:sz w:val="24"/>
                <w:szCs w:val="24"/>
              </w:rPr>
              <w:t>(</w:t>
            </w:r>
            <w:r w:rsidRPr="005B5CCC">
              <w:rPr>
                <w:rFonts w:ascii="Cordia New" w:hAnsi="Cordia New" w:cs="Cordia New" w:hint="cs"/>
                <w:sz w:val="24"/>
                <w:szCs w:val="24"/>
                <w:cs/>
              </w:rPr>
              <w:t>หน่วย :</w:t>
            </w:r>
            <w:r w:rsidR="006B5390" w:rsidRPr="00542128">
              <w:rPr>
                <w:rFonts w:ascii="Cordia New" w:hAnsi="Cordia New" w:cs="Cordia New"/>
                <w:sz w:val="24"/>
                <w:szCs w:val="24"/>
              </w:rPr>
              <w:t xml:space="preserve"> </w:t>
            </w:r>
            <w:r w:rsidRPr="005B5CCC">
              <w:rPr>
                <w:rFonts w:ascii="Cordia New" w:hAnsi="Cordia New" w:cs="Cordia New" w:hint="cs"/>
                <w:sz w:val="24"/>
                <w:szCs w:val="24"/>
                <w:cs/>
              </w:rPr>
              <w:t>บาท)</w:t>
            </w:r>
          </w:p>
        </w:tc>
        <w:tc>
          <w:tcPr>
            <w:tcW w:w="7056" w:type="dxa"/>
            <w:gridSpan w:val="9"/>
            <w:tcBorders>
              <w:bottom w:val="single" w:sz="4" w:space="0" w:color="auto"/>
            </w:tcBorders>
          </w:tcPr>
          <w:p w14:paraId="7FC73488" w14:textId="1DD7C576" w:rsidR="001133F4" w:rsidRPr="00542128" w:rsidRDefault="00F669A7" w:rsidP="004D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Cordia New" w:hAnsi="Cordia New" w:cs="Cordia New"/>
                <w:sz w:val="24"/>
                <w:szCs w:val="24"/>
              </w:rPr>
            </w:pPr>
            <w:r w:rsidRPr="005B5CCC">
              <w:rPr>
                <w:rFonts w:ascii="Cordia New" w:hAnsi="Cordia New" w:cs="Cordia New" w:hint="cs"/>
                <w:sz w:val="24"/>
                <w:szCs w:val="24"/>
                <w:cs/>
              </w:rPr>
              <w:t>งบการเงินรวม</w:t>
            </w:r>
          </w:p>
        </w:tc>
      </w:tr>
      <w:tr w:rsidR="001133F4" w:rsidRPr="00542128" w14:paraId="73E5B462" w14:textId="77777777" w:rsidTr="00757968">
        <w:trPr>
          <w:cantSplit/>
        </w:trPr>
        <w:tc>
          <w:tcPr>
            <w:tcW w:w="1665" w:type="dxa"/>
          </w:tcPr>
          <w:p w14:paraId="1A652FA2" w14:textId="77777777" w:rsidR="001133F4" w:rsidRPr="00542128" w:rsidRDefault="001133F4" w:rsidP="004D658A">
            <w:pPr>
              <w:spacing w:line="380" w:lineRule="exact"/>
              <w:rPr>
                <w:rFonts w:ascii="Cordia New" w:hAnsi="Cordia New" w:cs="Cordia New"/>
                <w:sz w:val="24"/>
                <w:szCs w:val="24"/>
              </w:rPr>
            </w:pPr>
          </w:p>
        </w:tc>
        <w:tc>
          <w:tcPr>
            <w:tcW w:w="7056" w:type="dxa"/>
            <w:gridSpan w:val="9"/>
            <w:tcBorders>
              <w:top w:val="single" w:sz="4" w:space="0" w:color="auto"/>
              <w:bottom w:val="single" w:sz="4" w:space="0" w:color="auto"/>
            </w:tcBorders>
          </w:tcPr>
          <w:p w14:paraId="36E114BF" w14:textId="69B3D8A9" w:rsidR="001133F4" w:rsidRPr="005B5CCC" w:rsidRDefault="001133F4" w:rsidP="004D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Cordia New" w:hAnsi="Cordia New" w:cs="Cordia New"/>
                <w:sz w:val="24"/>
                <w:szCs w:val="24"/>
                <w:cs/>
              </w:rPr>
            </w:pPr>
            <w:r w:rsidRPr="005B5CCC">
              <w:rPr>
                <w:rFonts w:ascii="Cordia New" w:hAnsi="Cordia New" w:cs="Cordia New" w:hint="cs"/>
                <w:sz w:val="24"/>
                <w:szCs w:val="24"/>
                <w:cs/>
              </w:rPr>
              <w:t xml:space="preserve">สำหรับปีสิ้นสุดวันที่ </w:t>
            </w:r>
            <w:r w:rsidRPr="00542128">
              <w:rPr>
                <w:rFonts w:ascii="Cordia New" w:hAnsi="Cordia New" w:cs="Cordia New" w:hint="cs"/>
                <w:sz w:val="24"/>
                <w:szCs w:val="24"/>
              </w:rPr>
              <w:t xml:space="preserve">31 </w:t>
            </w:r>
            <w:r w:rsidRPr="005B5CCC">
              <w:rPr>
                <w:rFonts w:ascii="Cordia New" w:hAnsi="Cordia New" w:cs="Cordia New" w:hint="cs"/>
                <w:sz w:val="24"/>
                <w:szCs w:val="24"/>
                <w:cs/>
              </w:rPr>
              <w:t xml:space="preserve">ธันวาคม </w:t>
            </w:r>
            <w:r w:rsidRPr="00542128">
              <w:rPr>
                <w:rFonts w:ascii="Cordia New" w:hAnsi="Cordia New" w:cs="Cordia New" w:hint="cs"/>
                <w:sz w:val="24"/>
                <w:szCs w:val="24"/>
              </w:rPr>
              <w:t>256</w:t>
            </w:r>
            <w:r w:rsidR="008911F9">
              <w:rPr>
                <w:rFonts w:ascii="Cordia New" w:hAnsi="Cordia New" w:cs="Cordia New"/>
                <w:sz w:val="24"/>
                <w:szCs w:val="24"/>
              </w:rPr>
              <w:t>8</w:t>
            </w:r>
          </w:p>
        </w:tc>
      </w:tr>
      <w:tr w:rsidR="00542128" w:rsidRPr="00542128" w14:paraId="48E13C93" w14:textId="77777777" w:rsidTr="00757968">
        <w:trPr>
          <w:cantSplit/>
        </w:trPr>
        <w:tc>
          <w:tcPr>
            <w:tcW w:w="1665" w:type="dxa"/>
          </w:tcPr>
          <w:p w14:paraId="4E45FB01" w14:textId="77777777" w:rsidR="00542128" w:rsidRPr="00542128" w:rsidRDefault="00542128" w:rsidP="004D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4"/>
                <w:szCs w:val="24"/>
                <w:cs/>
              </w:rPr>
            </w:pPr>
          </w:p>
        </w:tc>
        <w:tc>
          <w:tcPr>
            <w:tcW w:w="1350" w:type="dxa"/>
            <w:tcBorders>
              <w:top w:val="single" w:sz="4" w:space="0" w:color="auto"/>
              <w:bottom w:val="single" w:sz="4" w:space="0" w:color="auto"/>
            </w:tcBorders>
            <w:vAlign w:val="bottom"/>
          </w:tcPr>
          <w:p w14:paraId="6DBB2250" w14:textId="77777777" w:rsidR="00542128" w:rsidRPr="00542128" w:rsidRDefault="00542128" w:rsidP="004D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napToGrid w:val="0"/>
                <w:color w:val="000000"/>
                <w:sz w:val="24"/>
                <w:szCs w:val="24"/>
                <w:lang w:eastAsia="th-TH"/>
              </w:rPr>
            </w:pPr>
            <w:r w:rsidRPr="005B5CCC">
              <w:rPr>
                <w:rFonts w:ascii="Cordia New" w:hAnsi="Cordia New" w:cs="Cordia New" w:hint="cs"/>
                <w:snapToGrid w:val="0"/>
                <w:color w:val="000000"/>
                <w:sz w:val="24"/>
                <w:szCs w:val="24"/>
                <w:cs/>
                <w:lang w:eastAsia="th-TH"/>
              </w:rPr>
              <w:t>ยอดคงเหลือ</w:t>
            </w:r>
          </w:p>
          <w:p w14:paraId="3F2045CF" w14:textId="77777777" w:rsidR="00542128" w:rsidRPr="00542128" w:rsidRDefault="00542128" w:rsidP="004D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napToGrid w:val="0"/>
                <w:color w:val="000000"/>
                <w:sz w:val="24"/>
                <w:szCs w:val="24"/>
                <w:lang w:eastAsia="th-TH"/>
              </w:rPr>
            </w:pPr>
            <w:r w:rsidRPr="005B5CCC">
              <w:rPr>
                <w:rFonts w:ascii="Cordia New" w:hAnsi="Cordia New" w:cs="Cordia New" w:hint="cs"/>
                <w:snapToGrid w:val="0"/>
                <w:color w:val="000000"/>
                <w:sz w:val="24"/>
                <w:szCs w:val="24"/>
                <w:cs/>
                <w:lang w:eastAsia="th-TH"/>
              </w:rPr>
              <w:t>ณ วันที่</w:t>
            </w:r>
          </w:p>
          <w:p w14:paraId="5422DBA8" w14:textId="3BB7FAA3" w:rsidR="00542128" w:rsidRPr="00542128" w:rsidRDefault="00542128" w:rsidP="004D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r w:rsidRPr="00542128">
              <w:rPr>
                <w:rFonts w:ascii="Cordia New" w:hAnsi="Cordia New" w:cs="Cordia New" w:hint="cs"/>
                <w:snapToGrid w:val="0"/>
                <w:color w:val="000000"/>
                <w:sz w:val="24"/>
                <w:szCs w:val="24"/>
                <w:lang w:eastAsia="th-TH"/>
              </w:rPr>
              <w:t>1</w:t>
            </w:r>
            <w:r w:rsidRPr="005B5CCC">
              <w:rPr>
                <w:rFonts w:ascii="Cordia New" w:hAnsi="Cordia New" w:cs="Cordia New" w:hint="cs"/>
                <w:snapToGrid w:val="0"/>
                <w:color w:val="000000"/>
                <w:sz w:val="24"/>
                <w:szCs w:val="24"/>
                <w:cs/>
                <w:lang w:eastAsia="th-TH"/>
              </w:rPr>
              <w:t xml:space="preserve"> มกราคม </w:t>
            </w:r>
            <w:r w:rsidRPr="00542128">
              <w:rPr>
                <w:rFonts w:ascii="Cordia New" w:hAnsi="Cordia New" w:cs="Cordia New" w:hint="cs"/>
                <w:snapToGrid w:val="0"/>
                <w:color w:val="000000"/>
                <w:sz w:val="24"/>
                <w:szCs w:val="24"/>
                <w:lang w:eastAsia="th-TH"/>
              </w:rPr>
              <w:t>256</w:t>
            </w:r>
            <w:r w:rsidR="00FA27D3">
              <w:rPr>
                <w:rFonts w:ascii="Cordia New" w:hAnsi="Cordia New" w:cs="Cordia New"/>
                <w:snapToGrid w:val="0"/>
                <w:color w:val="000000"/>
                <w:sz w:val="24"/>
                <w:szCs w:val="24"/>
                <w:lang w:eastAsia="th-TH"/>
              </w:rPr>
              <w:t>8</w:t>
            </w:r>
          </w:p>
        </w:tc>
        <w:tc>
          <w:tcPr>
            <w:tcW w:w="153" w:type="dxa"/>
            <w:tcBorders>
              <w:top w:val="single" w:sz="4" w:space="0" w:color="auto"/>
            </w:tcBorders>
            <w:vAlign w:val="bottom"/>
          </w:tcPr>
          <w:p w14:paraId="60245DBD" w14:textId="77777777" w:rsidR="00542128" w:rsidRPr="00542128" w:rsidRDefault="00542128" w:rsidP="004D658A">
            <w:pPr>
              <w:tabs>
                <w:tab w:val="clear" w:pos="2807"/>
                <w:tab w:val="clear" w:pos="3515"/>
                <w:tab w:val="clear" w:pos="3742"/>
                <w:tab w:val="clear" w:pos="4451"/>
                <w:tab w:val="clear" w:pos="4678"/>
                <w:tab w:val="clear" w:pos="5387"/>
                <w:tab w:val="clear" w:pos="5613"/>
                <w:tab w:val="clear" w:pos="6322"/>
                <w:tab w:val="clear" w:pos="6549"/>
                <w:tab w:val="left" w:pos="1422"/>
              </w:tabs>
              <w:spacing w:line="380" w:lineRule="exact"/>
              <w:jc w:val="center"/>
              <w:rPr>
                <w:rFonts w:ascii="Cordia New" w:hAnsi="Cordia New" w:cs="Cordia New"/>
                <w:sz w:val="24"/>
                <w:szCs w:val="24"/>
              </w:rPr>
            </w:pPr>
          </w:p>
        </w:tc>
        <w:tc>
          <w:tcPr>
            <w:tcW w:w="1287" w:type="dxa"/>
            <w:tcBorders>
              <w:top w:val="single" w:sz="4" w:space="0" w:color="auto"/>
              <w:bottom w:val="single" w:sz="4" w:space="0" w:color="auto"/>
            </w:tcBorders>
            <w:vAlign w:val="bottom"/>
          </w:tcPr>
          <w:p w14:paraId="1F26D1EE" w14:textId="3BA3F592" w:rsidR="00542128" w:rsidRPr="001D15E1" w:rsidRDefault="001D15E1" w:rsidP="004D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napToGrid w:val="0"/>
                <w:color w:val="000000"/>
                <w:sz w:val="24"/>
                <w:szCs w:val="24"/>
                <w:lang w:eastAsia="th-TH"/>
              </w:rPr>
            </w:pPr>
            <w:r w:rsidRPr="005B5CCC">
              <w:rPr>
                <w:rFonts w:ascii="Cordia New" w:hAnsi="Cordia New" w:cs="Cordia New"/>
                <w:snapToGrid w:val="0"/>
                <w:color w:val="000000"/>
                <w:sz w:val="24"/>
                <w:szCs w:val="24"/>
                <w:cs/>
                <w:lang w:eastAsia="th-TH"/>
              </w:rPr>
              <w:t>เพิ่มขึ้นจากการซื้อธุรกิจ</w:t>
            </w:r>
          </w:p>
        </w:tc>
        <w:tc>
          <w:tcPr>
            <w:tcW w:w="153" w:type="dxa"/>
            <w:tcBorders>
              <w:top w:val="single" w:sz="4" w:space="0" w:color="auto"/>
            </w:tcBorders>
            <w:vAlign w:val="bottom"/>
          </w:tcPr>
          <w:p w14:paraId="5851A47B" w14:textId="77777777" w:rsidR="00542128" w:rsidRPr="00542128" w:rsidRDefault="00542128" w:rsidP="004D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p>
        </w:tc>
        <w:tc>
          <w:tcPr>
            <w:tcW w:w="1287" w:type="dxa"/>
            <w:tcBorders>
              <w:top w:val="single" w:sz="4" w:space="0" w:color="auto"/>
              <w:bottom w:val="single" w:sz="4" w:space="0" w:color="auto"/>
            </w:tcBorders>
            <w:vAlign w:val="bottom"/>
          </w:tcPr>
          <w:p w14:paraId="4F1FE477" w14:textId="77777777" w:rsidR="00542128" w:rsidRPr="00542128" w:rsidRDefault="00542128" w:rsidP="004D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napToGrid w:val="0"/>
                <w:color w:val="000000"/>
                <w:sz w:val="24"/>
                <w:szCs w:val="24"/>
                <w:lang w:eastAsia="th-TH"/>
              </w:rPr>
            </w:pPr>
            <w:r w:rsidRPr="005B5CCC">
              <w:rPr>
                <w:rFonts w:ascii="Cordia New" w:hAnsi="Cordia New" w:cs="Cordia New" w:hint="cs"/>
                <w:snapToGrid w:val="0"/>
                <w:color w:val="000000"/>
                <w:sz w:val="24"/>
                <w:szCs w:val="24"/>
                <w:cs/>
                <w:lang w:eastAsia="th-TH"/>
              </w:rPr>
              <w:t>การเปลี่ยนแปลง</w:t>
            </w:r>
          </w:p>
          <w:p w14:paraId="158C84A5" w14:textId="77777777" w:rsidR="00542128" w:rsidRPr="00542128" w:rsidRDefault="00542128" w:rsidP="004D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napToGrid w:val="0"/>
                <w:color w:val="000000"/>
                <w:sz w:val="24"/>
                <w:szCs w:val="24"/>
                <w:lang w:eastAsia="th-TH"/>
              </w:rPr>
            </w:pPr>
            <w:r w:rsidRPr="005B5CCC">
              <w:rPr>
                <w:rFonts w:ascii="Cordia New" w:hAnsi="Cordia New" w:cs="Cordia New" w:hint="cs"/>
                <w:snapToGrid w:val="0"/>
                <w:color w:val="000000"/>
                <w:sz w:val="24"/>
                <w:szCs w:val="24"/>
                <w:cs/>
                <w:lang w:eastAsia="th-TH"/>
              </w:rPr>
              <w:t>จากกระแสเงินสด</w:t>
            </w:r>
          </w:p>
          <w:p w14:paraId="4AC9787F" w14:textId="77777777" w:rsidR="00542128" w:rsidRPr="00542128" w:rsidRDefault="00542128" w:rsidP="004D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r w:rsidRPr="005B5CCC">
              <w:rPr>
                <w:rFonts w:ascii="Cordia New" w:hAnsi="Cordia New" w:cs="Cordia New" w:hint="cs"/>
                <w:snapToGrid w:val="0"/>
                <w:color w:val="000000"/>
                <w:sz w:val="24"/>
                <w:szCs w:val="24"/>
                <w:cs/>
                <w:lang w:eastAsia="th-TH"/>
              </w:rPr>
              <w:t>จากการจัดหาเงินเพิ่ม (ลด)</w:t>
            </w:r>
          </w:p>
        </w:tc>
        <w:tc>
          <w:tcPr>
            <w:tcW w:w="150" w:type="dxa"/>
            <w:tcBorders>
              <w:top w:val="single" w:sz="4" w:space="0" w:color="auto"/>
            </w:tcBorders>
            <w:vAlign w:val="bottom"/>
          </w:tcPr>
          <w:p w14:paraId="2E206FB6" w14:textId="77777777" w:rsidR="00542128" w:rsidRPr="00542128" w:rsidRDefault="00542128" w:rsidP="004D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p>
        </w:tc>
        <w:tc>
          <w:tcPr>
            <w:tcW w:w="1200" w:type="dxa"/>
            <w:tcBorders>
              <w:top w:val="single" w:sz="4" w:space="0" w:color="auto"/>
              <w:bottom w:val="single" w:sz="4" w:space="0" w:color="auto"/>
            </w:tcBorders>
            <w:vAlign w:val="bottom"/>
          </w:tcPr>
          <w:p w14:paraId="2D6A6F36" w14:textId="77777777" w:rsidR="00542128" w:rsidRPr="00542128" w:rsidRDefault="00542128" w:rsidP="004D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r w:rsidRPr="005B5CCC">
              <w:rPr>
                <w:rFonts w:ascii="Cordia New" w:hAnsi="Cordia New" w:cs="Cordia New" w:hint="cs"/>
                <w:sz w:val="24"/>
                <w:szCs w:val="24"/>
                <w:cs/>
              </w:rPr>
              <w:t>การเปลี่ยนแปลงอื่น</w:t>
            </w:r>
          </w:p>
        </w:tc>
        <w:tc>
          <w:tcPr>
            <w:tcW w:w="144" w:type="dxa"/>
            <w:vAlign w:val="bottom"/>
          </w:tcPr>
          <w:p w14:paraId="67393924" w14:textId="77777777" w:rsidR="00542128" w:rsidRPr="00542128" w:rsidRDefault="00542128" w:rsidP="004D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p>
        </w:tc>
        <w:tc>
          <w:tcPr>
            <w:tcW w:w="1332" w:type="dxa"/>
            <w:tcBorders>
              <w:top w:val="single" w:sz="4" w:space="0" w:color="auto"/>
              <w:bottom w:val="single" w:sz="4" w:space="0" w:color="auto"/>
            </w:tcBorders>
            <w:vAlign w:val="bottom"/>
          </w:tcPr>
          <w:p w14:paraId="195201B5" w14:textId="77777777" w:rsidR="00542128" w:rsidRPr="00542128" w:rsidRDefault="00542128" w:rsidP="004D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r w:rsidRPr="005B5CCC">
              <w:rPr>
                <w:rFonts w:ascii="Cordia New" w:hAnsi="Cordia New" w:cs="Cordia New" w:hint="cs"/>
                <w:sz w:val="24"/>
                <w:szCs w:val="24"/>
                <w:cs/>
              </w:rPr>
              <w:t>ยอดคงเหลือ</w:t>
            </w:r>
          </w:p>
          <w:p w14:paraId="7A18383E" w14:textId="77777777" w:rsidR="00542128" w:rsidRPr="00542128" w:rsidRDefault="00542128" w:rsidP="004D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r w:rsidRPr="005B5CCC">
              <w:rPr>
                <w:rFonts w:ascii="Cordia New" w:hAnsi="Cordia New" w:cs="Cordia New" w:hint="cs"/>
                <w:sz w:val="24"/>
                <w:szCs w:val="24"/>
                <w:cs/>
              </w:rPr>
              <w:t>ณ วันที่</w:t>
            </w:r>
          </w:p>
          <w:p w14:paraId="0E32AB45" w14:textId="3CA7A594" w:rsidR="00542128" w:rsidRPr="00542128" w:rsidRDefault="00542128" w:rsidP="004D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r w:rsidRPr="00542128">
              <w:rPr>
                <w:rFonts w:ascii="Cordia New" w:hAnsi="Cordia New" w:cs="Cordia New" w:hint="cs"/>
                <w:sz w:val="24"/>
                <w:szCs w:val="24"/>
              </w:rPr>
              <w:t xml:space="preserve">31 </w:t>
            </w:r>
            <w:r w:rsidRPr="005B5CCC">
              <w:rPr>
                <w:rFonts w:ascii="Cordia New" w:hAnsi="Cordia New" w:cs="Cordia New" w:hint="cs"/>
                <w:sz w:val="24"/>
                <w:szCs w:val="24"/>
                <w:cs/>
              </w:rPr>
              <w:t xml:space="preserve">ธันวาคม </w:t>
            </w:r>
            <w:r w:rsidRPr="00542128">
              <w:rPr>
                <w:rFonts w:ascii="Cordia New" w:hAnsi="Cordia New" w:cs="Cordia New" w:hint="cs"/>
                <w:sz w:val="24"/>
                <w:szCs w:val="24"/>
              </w:rPr>
              <w:t>256</w:t>
            </w:r>
            <w:r w:rsidR="00FA27D3">
              <w:rPr>
                <w:rFonts w:ascii="Cordia New" w:hAnsi="Cordia New" w:cs="Cordia New"/>
                <w:sz w:val="24"/>
                <w:szCs w:val="24"/>
              </w:rPr>
              <w:t>8</w:t>
            </w:r>
          </w:p>
        </w:tc>
      </w:tr>
      <w:tr w:rsidR="00542128" w:rsidRPr="00542128" w14:paraId="6D08064C" w14:textId="77777777" w:rsidTr="00757968">
        <w:trPr>
          <w:cantSplit/>
        </w:trPr>
        <w:tc>
          <w:tcPr>
            <w:tcW w:w="1665" w:type="dxa"/>
          </w:tcPr>
          <w:p w14:paraId="03DDAA53" w14:textId="77777777" w:rsidR="00542128" w:rsidRPr="00542128" w:rsidRDefault="00542128" w:rsidP="004D658A">
            <w:pPr>
              <w:tabs>
                <w:tab w:val="clear" w:pos="227"/>
                <w:tab w:val="clear" w:pos="454"/>
                <w:tab w:val="clear" w:pos="680"/>
                <w:tab w:val="clear" w:pos="907"/>
                <w:tab w:val="clear" w:pos="1644"/>
                <w:tab w:val="clear" w:pos="1871"/>
                <w:tab w:val="clear" w:pos="2580"/>
                <w:tab w:val="clear" w:pos="2807"/>
              </w:tabs>
              <w:spacing w:line="380" w:lineRule="exact"/>
              <w:ind w:left="177" w:hanging="177"/>
              <w:rPr>
                <w:rFonts w:ascii="Cordia New" w:hAnsi="Cordia New" w:cs="Cordia New"/>
                <w:sz w:val="24"/>
                <w:szCs w:val="24"/>
              </w:rPr>
            </w:pPr>
          </w:p>
        </w:tc>
        <w:tc>
          <w:tcPr>
            <w:tcW w:w="1350" w:type="dxa"/>
            <w:tcBorders>
              <w:top w:val="single" w:sz="4" w:space="0" w:color="auto"/>
            </w:tcBorders>
            <w:vAlign w:val="bottom"/>
          </w:tcPr>
          <w:p w14:paraId="69DBDA3D" w14:textId="77777777" w:rsidR="00542128" w:rsidRPr="00542128" w:rsidRDefault="00542128" w:rsidP="004D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20"/>
              <w:jc w:val="right"/>
              <w:rPr>
                <w:rFonts w:ascii="Cordia New" w:hAnsi="Cordia New" w:cs="Cordia New"/>
                <w:sz w:val="24"/>
                <w:szCs w:val="24"/>
              </w:rPr>
            </w:pPr>
          </w:p>
        </w:tc>
        <w:tc>
          <w:tcPr>
            <w:tcW w:w="153" w:type="dxa"/>
          </w:tcPr>
          <w:p w14:paraId="1ED15121" w14:textId="77777777" w:rsidR="00542128" w:rsidRPr="00542128" w:rsidRDefault="00542128" w:rsidP="004D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0"/>
              <w:jc w:val="right"/>
              <w:rPr>
                <w:rFonts w:ascii="Cordia New" w:hAnsi="Cordia New" w:cs="Cordia New"/>
                <w:sz w:val="24"/>
                <w:szCs w:val="24"/>
              </w:rPr>
            </w:pPr>
          </w:p>
        </w:tc>
        <w:tc>
          <w:tcPr>
            <w:tcW w:w="1287" w:type="dxa"/>
            <w:tcBorders>
              <w:top w:val="single" w:sz="4" w:space="0" w:color="auto"/>
            </w:tcBorders>
          </w:tcPr>
          <w:p w14:paraId="7915E966" w14:textId="445C2A58" w:rsidR="00542128" w:rsidRPr="00542128" w:rsidRDefault="00542128" w:rsidP="004D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0"/>
              <w:jc w:val="right"/>
              <w:rPr>
                <w:rFonts w:ascii="Cordia New" w:hAnsi="Cordia New" w:cs="Cordia New"/>
                <w:sz w:val="24"/>
                <w:szCs w:val="24"/>
              </w:rPr>
            </w:pPr>
          </w:p>
        </w:tc>
        <w:tc>
          <w:tcPr>
            <w:tcW w:w="153" w:type="dxa"/>
            <w:vAlign w:val="bottom"/>
          </w:tcPr>
          <w:p w14:paraId="325036D2" w14:textId="77777777" w:rsidR="00542128" w:rsidRPr="00542128" w:rsidRDefault="00542128" w:rsidP="004D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0"/>
              <w:jc w:val="right"/>
              <w:rPr>
                <w:rFonts w:ascii="Cordia New" w:hAnsi="Cordia New" w:cs="Cordia New"/>
                <w:sz w:val="24"/>
                <w:szCs w:val="24"/>
              </w:rPr>
            </w:pPr>
          </w:p>
        </w:tc>
        <w:tc>
          <w:tcPr>
            <w:tcW w:w="1287" w:type="dxa"/>
            <w:tcBorders>
              <w:top w:val="single" w:sz="4" w:space="0" w:color="auto"/>
            </w:tcBorders>
          </w:tcPr>
          <w:p w14:paraId="4A53D5E7" w14:textId="77777777" w:rsidR="00542128" w:rsidRPr="00542128" w:rsidRDefault="00542128" w:rsidP="004D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80" w:lineRule="exact"/>
              <w:ind w:left="-144" w:right="20"/>
              <w:jc w:val="right"/>
              <w:rPr>
                <w:rFonts w:ascii="Cordia New" w:hAnsi="Cordia New" w:cs="Cordia New"/>
                <w:sz w:val="24"/>
                <w:szCs w:val="24"/>
              </w:rPr>
            </w:pPr>
          </w:p>
        </w:tc>
        <w:tc>
          <w:tcPr>
            <w:tcW w:w="150" w:type="dxa"/>
          </w:tcPr>
          <w:p w14:paraId="0D41E0ED" w14:textId="77777777" w:rsidR="00542128" w:rsidRPr="00542128" w:rsidRDefault="00542128" w:rsidP="004D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0"/>
              <w:jc w:val="right"/>
              <w:rPr>
                <w:rFonts w:ascii="Cordia New" w:hAnsi="Cordia New" w:cs="Cordia New"/>
                <w:sz w:val="24"/>
                <w:szCs w:val="24"/>
              </w:rPr>
            </w:pPr>
          </w:p>
        </w:tc>
        <w:tc>
          <w:tcPr>
            <w:tcW w:w="1200" w:type="dxa"/>
            <w:tcBorders>
              <w:top w:val="single" w:sz="4" w:space="0" w:color="auto"/>
            </w:tcBorders>
          </w:tcPr>
          <w:p w14:paraId="335EAE0E" w14:textId="77777777" w:rsidR="00542128" w:rsidRPr="00542128" w:rsidRDefault="00542128" w:rsidP="004D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380" w:lineRule="exact"/>
              <w:ind w:left="-144" w:right="20"/>
              <w:jc w:val="right"/>
              <w:rPr>
                <w:rFonts w:ascii="Cordia New" w:hAnsi="Cordia New" w:cs="Cordia New"/>
                <w:sz w:val="24"/>
                <w:szCs w:val="24"/>
              </w:rPr>
            </w:pPr>
          </w:p>
        </w:tc>
        <w:tc>
          <w:tcPr>
            <w:tcW w:w="144" w:type="dxa"/>
          </w:tcPr>
          <w:p w14:paraId="52480D47" w14:textId="77777777" w:rsidR="00542128" w:rsidRPr="00542128" w:rsidRDefault="00542128" w:rsidP="004D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98"/>
              </w:tabs>
              <w:spacing w:line="380" w:lineRule="exact"/>
              <w:ind w:right="20"/>
              <w:jc w:val="right"/>
              <w:rPr>
                <w:rFonts w:ascii="Cordia New" w:hAnsi="Cordia New" w:cs="Cordia New"/>
                <w:sz w:val="24"/>
                <w:szCs w:val="24"/>
              </w:rPr>
            </w:pPr>
          </w:p>
        </w:tc>
        <w:tc>
          <w:tcPr>
            <w:tcW w:w="1332" w:type="dxa"/>
            <w:tcBorders>
              <w:top w:val="single" w:sz="4" w:space="0" w:color="auto"/>
            </w:tcBorders>
            <w:vAlign w:val="bottom"/>
          </w:tcPr>
          <w:p w14:paraId="31322D7E" w14:textId="77777777" w:rsidR="00542128" w:rsidRPr="00542128" w:rsidRDefault="00542128" w:rsidP="004D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380" w:lineRule="exact"/>
              <w:ind w:left="-144" w:right="20"/>
              <w:jc w:val="right"/>
              <w:rPr>
                <w:rFonts w:ascii="Cordia New" w:hAnsi="Cordia New" w:cs="Cordia New"/>
                <w:sz w:val="24"/>
                <w:szCs w:val="24"/>
              </w:rPr>
            </w:pPr>
          </w:p>
        </w:tc>
      </w:tr>
      <w:tr w:rsidR="00FA27D3" w:rsidRPr="00542128" w14:paraId="674426D6" w14:textId="77777777" w:rsidTr="00757968">
        <w:trPr>
          <w:cantSplit/>
        </w:trPr>
        <w:tc>
          <w:tcPr>
            <w:tcW w:w="1665" w:type="dxa"/>
          </w:tcPr>
          <w:p w14:paraId="13AED07B" w14:textId="26CA7698" w:rsidR="00FA27D3" w:rsidRPr="005B5CCC" w:rsidRDefault="00FA27D3" w:rsidP="004D658A">
            <w:pPr>
              <w:tabs>
                <w:tab w:val="clear" w:pos="227"/>
                <w:tab w:val="clear" w:pos="454"/>
                <w:tab w:val="clear" w:pos="680"/>
                <w:tab w:val="clear" w:pos="907"/>
                <w:tab w:val="clear" w:pos="1644"/>
                <w:tab w:val="clear" w:pos="1871"/>
                <w:tab w:val="clear" w:pos="2580"/>
                <w:tab w:val="clear" w:pos="2807"/>
              </w:tabs>
              <w:spacing w:line="380" w:lineRule="exact"/>
              <w:ind w:left="177" w:hanging="177"/>
              <w:rPr>
                <w:rFonts w:ascii="Cordia New" w:hAnsi="Cordia New" w:cs="Cordia New"/>
                <w:sz w:val="24"/>
                <w:szCs w:val="24"/>
                <w:cs/>
              </w:rPr>
            </w:pPr>
            <w:r w:rsidRPr="005B5CCC">
              <w:rPr>
                <w:rFonts w:ascii="Cordia New" w:hAnsi="Cordia New" w:cs="Cordia New"/>
                <w:sz w:val="24"/>
                <w:szCs w:val="24"/>
                <w:cs/>
              </w:rPr>
              <w:t>เงินกู้ระยะสั้นจากบุคคลที่เกี่ยวข้องกัน</w:t>
            </w:r>
          </w:p>
        </w:tc>
        <w:tc>
          <w:tcPr>
            <w:tcW w:w="1350" w:type="dxa"/>
            <w:vAlign w:val="bottom"/>
          </w:tcPr>
          <w:p w14:paraId="3480AF50" w14:textId="31AE2489" w:rsidR="00FA27D3" w:rsidRPr="00542128" w:rsidRDefault="00FA27D3" w:rsidP="004D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20"/>
              <w:jc w:val="right"/>
              <w:rPr>
                <w:rFonts w:ascii="Cordia New" w:hAnsi="Cordia New" w:cs="Cordia New"/>
                <w:sz w:val="24"/>
                <w:szCs w:val="24"/>
              </w:rPr>
            </w:pPr>
            <w:r w:rsidRPr="00542128">
              <w:rPr>
                <w:rFonts w:ascii="Cordia New" w:hAnsi="Cordia New" w:cs="Cordia New"/>
                <w:sz w:val="24"/>
                <w:szCs w:val="24"/>
              </w:rPr>
              <w:t>15,000,000</w:t>
            </w:r>
          </w:p>
        </w:tc>
        <w:tc>
          <w:tcPr>
            <w:tcW w:w="153" w:type="dxa"/>
          </w:tcPr>
          <w:p w14:paraId="1EAF36E5" w14:textId="77777777" w:rsidR="00FA27D3" w:rsidRPr="00542128" w:rsidRDefault="00FA27D3" w:rsidP="004D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0"/>
              <w:jc w:val="right"/>
              <w:rPr>
                <w:rFonts w:ascii="Cordia New" w:hAnsi="Cordia New" w:cs="Cordia New"/>
                <w:sz w:val="24"/>
                <w:szCs w:val="24"/>
              </w:rPr>
            </w:pPr>
          </w:p>
        </w:tc>
        <w:tc>
          <w:tcPr>
            <w:tcW w:w="1287" w:type="dxa"/>
            <w:vAlign w:val="bottom"/>
          </w:tcPr>
          <w:p w14:paraId="4C806E9F" w14:textId="6371C184" w:rsidR="00FA27D3" w:rsidRPr="00542128" w:rsidRDefault="006202D7" w:rsidP="004D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204"/>
              <w:jc w:val="right"/>
              <w:rPr>
                <w:rFonts w:ascii="Cordia New" w:hAnsi="Cordia New" w:cs="Cordia New"/>
                <w:sz w:val="24"/>
                <w:szCs w:val="24"/>
              </w:rPr>
            </w:pPr>
            <w:r w:rsidRPr="00155478">
              <w:rPr>
                <w:rFonts w:ascii="Cordia New" w:hAnsi="Cordia New" w:cs="Cordia New"/>
                <w:sz w:val="24"/>
                <w:szCs w:val="24"/>
              </w:rPr>
              <w:t>-</w:t>
            </w:r>
          </w:p>
        </w:tc>
        <w:tc>
          <w:tcPr>
            <w:tcW w:w="153" w:type="dxa"/>
            <w:vAlign w:val="bottom"/>
          </w:tcPr>
          <w:p w14:paraId="47D2657B" w14:textId="77777777" w:rsidR="00FA27D3" w:rsidRPr="00542128" w:rsidRDefault="00FA27D3" w:rsidP="004D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0"/>
              <w:jc w:val="right"/>
              <w:rPr>
                <w:rFonts w:ascii="Cordia New" w:hAnsi="Cordia New" w:cs="Cordia New"/>
                <w:sz w:val="24"/>
                <w:szCs w:val="24"/>
              </w:rPr>
            </w:pPr>
          </w:p>
        </w:tc>
        <w:tc>
          <w:tcPr>
            <w:tcW w:w="1287" w:type="dxa"/>
            <w:vAlign w:val="bottom"/>
          </w:tcPr>
          <w:p w14:paraId="6D8BFC38" w14:textId="1303C71A" w:rsidR="00FA27D3" w:rsidRPr="00542128" w:rsidRDefault="00CB5506" w:rsidP="004D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204"/>
              <w:jc w:val="right"/>
              <w:rPr>
                <w:rFonts w:ascii="Cordia New" w:hAnsi="Cordia New" w:cs="Cordia New"/>
                <w:sz w:val="24"/>
                <w:szCs w:val="24"/>
              </w:rPr>
            </w:pPr>
            <w:r w:rsidRPr="00155478">
              <w:rPr>
                <w:rFonts w:ascii="Cordia New" w:hAnsi="Cordia New" w:cs="Cordia New"/>
                <w:sz w:val="24"/>
                <w:szCs w:val="24"/>
              </w:rPr>
              <w:t>-</w:t>
            </w:r>
          </w:p>
        </w:tc>
        <w:tc>
          <w:tcPr>
            <w:tcW w:w="150" w:type="dxa"/>
          </w:tcPr>
          <w:p w14:paraId="2E57D6B2" w14:textId="77777777" w:rsidR="00FA27D3" w:rsidRPr="00542128" w:rsidRDefault="00FA27D3" w:rsidP="004D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0"/>
              <w:jc w:val="right"/>
              <w:rPr>
                <w:rFonts w:ascii="Cordia New" w:hAnsi="Cordia New" w:cs="Cordia New"/>
                <w:sz w:val="24"/>
                <w:szCs w:val="24"/>
              </w:rPr>
            </w:pPr>
          </w:p>
        </w:tc>
        <w:tc>
          <w:tcPr>
            <w:tcW w:w="1200" w:type="dxa"/>
            <w:vAlign w:val="bottom"/>
          </w:tcPr>
          <w:p w14:paraId="7AD4494C" w14:textId="1CE60D1F" w:rsidR="00FA27D3" w:rsidRPr="00542128" w:rsidRDefault="00CB5506" w:rsidP="004D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204"/>
              <w:jc w:val="right"/>
              <w:rPr>
                <w:rFonts w:ascii="Cordia New" w:hAnsi="Cordia New" w:cs="Cordia New"/>
                <w:sz w:val="24"/>
                <w:szCs w:val="24"/>
              </w:rPr>
            </w:pPr>
            <w:r w:rsidRPr="00155478">
              <w:rPr>
                <w:rFonts w:ascii="Cordia New" w:hAnsi="Cordia New" w:cs="Cordia New"/>
                <w:sz w:val="24"/>
                <w:szCs w:val="24"/>
              </w:rPr>
              <w:t>-</w:t>
            </w:r>
          </w:p>
        </w:tc>
        <w:tc>
          <w:tcPr>
            <w:tcW w:w="144" w:type="dxa"/>
          </w:tcPr>
          <w:p w14:paraId="3D0CD242" w14:textId="77777777" w:rsidR="00FA27D3" w:rsidRPr="00542128" w:rsidRDefault="00FA27D3" w:rsidP="004D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98"/>
              </w:tabs>
              <w:spacing w:line="380" w:lineRule="exact"/>
              <w:ind w:right="20"/>
              <w:jc w:val="right"/>
              <w:rPr>
                <w:rFonts w:ascii="Cordia New" w:hAnsi="Cordia New" w:cs="Cordia New"/>
                <w:sz w:val="24"/>
                <w:szCs w:val="24"/>
              </w:rPr>
            </w:pPr>
          </w:p>
        </w:tc>
        <w:tc>
          <w:tcPr>
            <w:tcW w:w="1332" w:type="dxa"/>
            <w:vAlign w:val="bottom"/>
          </w:tcPr>
          <w:p w14:paraId="2FEB0C50" w14:textId="326F2732" w:rsidR="00FA27D3" w:rsidRPr="00542128" w:rsidRDefault="00C16215" w:rsidP="004D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380" w:lineRule="exact"/>
              <w:ind w:left="-144" w:right="20"/>
              <w:jc w:val="right"/>
              <w:rPr>
                <w:rFonts w:ascii="Cordia New" w:hAnsi="Cordia New" w:cs="Cordia New"/>
                <w:sz w:val="24"/>
                <w:szCs w:val="24"/>
              </w:rPr>
            </w:pPr>
            <w:r w:rsidRPr="00542128">
              <w:rPr>
                <w:rFonts w:ascii="Cordia New" w:hAnsi="Cordia New" w:cs="Cordia New"/>
                <w:sz w:val="24"/>
                <w:szCs w:val="24"/>
              </w:rPr>
              <w:t>15,000,000</w:t>
            </w:r>
          </w:p>
        </w:tc>
      </w:tr>
      <w:tr w:rsidR="00FA27D3" w:rsidRPr="00542128" w14:paraId="0EDEBB76" w14:textId="77777777" w:rsidTr="00757968">
        <w:trPr>
          <w:cantSplit/>
          <w:trHeight w:val="87"/>
        </w:trPr>
        <w:tc>
          <w:tcPr>
            <w:tcW w:w="1665" w:type="dxa"/>
            <w:vAlign w:val="bottom"/>
          </w:tcPr>
          <w:p w14:paraId="67E69568" w14:textId="77777777" w:rsidR="00FA27D3" w:rsidRPr="005B5CCC" w:rsidRDefault="00FA27D3" w:rsidP="004D658A">
            <w:pPr>
              <w:tabs>
                <w:tab w:val="clear" w:pos="227"/>
                <w:tab w:val="clear" w:pos="454"/>
                <w:tab w:val="clear" w:pos="680"/>
                <w:tab w:val="clear" w:pos="907"/>
                <w:tab w:val="clear" w:pos="1644"/>
                <w:tab w:val="clear" w:pos="1871"/>
                <w:tab w:val="clear" w:pos="2580"/>
                <w:tab w:val="clear" w:pos="2807"/>
              </w:tabs>
              <w:spacing w:line="380" w:lineRule="exact"/>
              <w:ind w:left="177" w:hanging="177"/>
              <w:rPr>
                <w:rFonts w:ascii="Cordia New" w:hAnsi="Cordia New" w:cs="Cordia New"/>
                <w:sz w:val="24"/>
                <w:szCs w:val="24"/>
                <w:cs/>
              </w:rPr>
            </w:pPr>
            <w:r w:rsidRPr="005B5CCC">
              <w:rPr>
                <w:rFonts w:ascii="Cordia New" w:hAnsi="Cordia New" w:cs="Cordia New" w:hint="cs"/>
                <w:sz w:val="24"/>
                <w:szCs w:val="24"/>
                <w:cs/>
              </w:rPr>
              <w:t>หนี้สินตามสัญญาเช่า</w:t>
            </w:r>
          </w:p>
        </w:tc>
        <w:tc>
          <w:tcPr>
            <w:tcW w:w="1350" w:type="dxa"/>
          </w:tcPr>
          <w:p w14:paraId="13FEA41B" w14:textId="09E441F1" w:rsidR="00FA27D3" w:rsidRPr="00542128" w:rsidRDefault="00832789" w:rsidP="004D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20"/>
              <w:jc w:val="right"/>
              <w:rPr>
                <w:rFonts w:ascii="Cordia New" w:hAnsi="Cordia New" w:cs="Cordia New"/>
                <w:sz w:val="24"/>
                <w:szCs w:val="24"/>
              </w:rPr>
            </w:pPr>
            <w:r w:rsidRPr="00E21ACB">
              <w:rPr>
                <w:rFonts w:ascii="Cordia New" w:hAnsi="Cordia New" w:cs="Cordia New"/>
                <w:sz w:val="24"/>
                <w:szCs w:val="24"/>
              </w:rPr>
              <w:t>46,485,921</w:t>
            </w:r>
          </w:p>
        </w:tc>
        <w:tc>
          <w:tcPr>
            <w:tcW w:w="153" w:type="dxa"/>
          </w:tcPr>
          <w:p w14:paraId="155CD542" w14:textId="77777777" w:rsidR="00FA27D3" w:rsidRPr="00542128" w:rsidRDefault="00FA27D3" w:rsidP="004D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0"/>
              <w:jc w:val="right"/>
              <w:rPr>
                <w:rFonts w:ascii="Cordia New" w:hAnsi="Cordia New" w:cs="Cordia New"/>
                <w:sz w:val="24"/>
                <w:szCs w:val="24"/>
              </w:rPr>
            </w:pPr>
          </w:p>
        </w:tc>
        <w:tc>
          <w:tcPr>
            <w:tcW w:w="1287" w:type="dxa"/>
            <w:tcBorders>
              <w:bottom w:val="single" w:sz="4" w:space="0" w:color="auto"/>
            </w:tcBorders>
            <w:vAlign w:val="bottom"/>
          </w:tcPr>
          <w:p w14:paraId="6DB82813" w14:textId="18EE662D" w:rsidR="00FA27D3" w:rsidRPr="00542128" w:rsidRDefault="006202D7" w:rsidP="004D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204"/>
              <w:jc w:val="right"/>
              <w:rPr>
                <w:rFonts w:ascii="Cordia New" w:hAnsi="Cordia New" w:cs="Cordia New"/>
                <w:sz w:val="24"/>
                <w:szCs w:val="24"/>
              </w:rPr>
            </w:pPr>
            <w:r w:rsidRPr="00155478">
              <w:rPr>
                <w:rFonts w:ascii="Cordia New" w:hAnsi="Cordia New" w:cs="Cordia New"/>
                <w:sz w:val="24"/>
                <w:szCs w:val="24"/>
              </w:rPr>
              <w:t>-</w:t>
            </w:r>
          </w:p>
        </w:tc>
        <w:tc>
          <w:tcPr>
            <w:tcW w:w="153" w:type="dxa"/>
          </w:tcPr>
          <w:p w14:paraId="2AEA53CF" w14:textId="77777777" w:rsidR="00FA27D3" w:rsidRPr="00542128" w:rsidRDefault="00FA27D3" w:rsidP="004D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0"/>
              <w:jc w:val="right"/>
              <w:rPr>
                <w:rFonts w:ascii="Cordia New" w:hAnsi="Cordia New" w:cs="Cordia New"/>
                <w:sz w:val="24"/>
                <w:szCs w:val="24"/>
              </w:rPr>
            </w:pPr>
          </w:p>
        </w:tc>
        <w:tc>
          <w:tcPr>
            <w:tcW w:w="1287" w:type="dxa"/>
          </w:tcPr>
          <w:p w14:paraId="7A9E0848" w14:textId="764F3B78" w:rsidR="00FA27D3" w:rsidRPr="00542128" w:rsidRDefault="00832789" w:rsidP="004D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20"/>
              <w:jc w:val="right"/>
              <w:rPr>
                <w:rFonts w:ascii="Cordia New" w:hAnsi="Cordia New" w:cs="Cordia New"/>
                <w:sz w:val="24"/>
                <w:szCs w:val="24"/>
              </w:rPr>
            </w:pPr>
            <w:r w:rsidRPr="00832789">
              <w:rPr>
                <w:rFonts w:ascii="Cordia New" w:hAnsi="Cordia New" w:cs="Cordia New"/>
                <w:sz w:val="24"/>
                <w:szCs w:val="24"/>
              </w:rPr>
              <w:t>(13,</w:t>
            </w:r>
            <w:r w:rsidR="00C2304D">
              <w:rPr>
                <w:rFonts w:ascii="Cordia New" w:hAnsi="Cordia New" w:cs="Cordia New"/>
                <w:sz w:val="24"/>
                <w:szCs w:val="24"/>
              </w:rPr>
              <w:t>216,834</w:t>
            </w:r>
            <w:r w:rsidRPr="00832789">
              <w:rPr>
                <w:rFonts w:ascii="Cordia New" w:hAnsi="Cordia New" w:cs="Cordia New"/>
                <w:sz w:val="24"/>
                <w:szCs w:val="24"/>
              </w:rPr>
              <w:t>)</w:t>
            </w:r>
          </w:p>
        </w:tc>
        <w:tc>
          <w:tcPr>
            <w:tcW w:w="150" w:type="dxa"/>
          </w:tcPr>
          <w:p w14:paraId="1BB0BB6D" w14:textId="77777777" w:rsidR="00FA27D3" w:rsidRPr="00542128" w:rsidRDefault="00FA27D3" w:rsidP="004D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0"/>
              <w:jc w:val="right"/>
              <w:rPr>
                <w:rFonts w:ascii="Cordia New" w:hAnsi="Cordia New" w:cs="Cordia New"/>
                <w:sz w:val="24"/>
                <w:szCs w:val="24"/>
              </w:rPr>
            </w:pPr>
          </w:p>
        </w:tc>
        <w:tc>
          <w:tcPr>
            <w:tcW w:w="1200" w:type="dxa"/>
            <w:vAlign w:val="bottom"/>
          </w:tcPr>
          <w:p w14:paraId="66131571" w14:textId="121E9F69" w:rsidR="00FA27D3" w:rsidRPr="00542128" w:rsidRDefault="00B04AFF" w:rsidP="004D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20"/>
              <w:jc w:val="right"/>
              <w:rPr>
                <w:rFonts w:ascii="Cordia New" w:hAnsi="Cordia New" w:cs="Cordia New"/>
                <w:sz w:val="24"/>
                <w:szCs w:val="24"/>
              </w:rPr>
            </w:pPr>
            <w:r>
              <w:rPr>
                <w:rFonts w:ascii="Cordia New" w:hAnsi="Cordia New" w:cs="Cordia New"/>
                <w:sz w:val="24"/>
                <w:szCs w:val="24"/>
              </w:rPr>
              <w:t>(18,</w:t>
            </w:r>
            <w:r w:rsidR="0057064B">
              <w:rPr>
                <w:rFonts w:ascii="Cordia New" w:hAnsi="Cordia New" w:cs="Cordia New"/>
                <w:sz w:val="24"/>
                <w:szCs w:val="24"/>
              </w:rPr>
              <w:t>637,645</w:t>
            </w:r>
            <w:r>
              <w:rPr>
                <w:rFonts w:ascii="Cordia New" w:hAnsi="Cordia New" w:cs="Cordia New"/>
                <w:sz w:val="24"/>
                <w:szCs w:val="24"/>
              </w:rPr>
              <w:t>)</w:t>
            </w:r>
          </w:p>
        </w:tc>
        <w:tc>
          <w:tcPr>
            <w:tcW w:w="144" w:type="dxa"/>
          </w:tcPr>
          <w:p w14:paraId="052A8FE2" w14:textId="77777777" w:rsidR="00FA27D3" w:rsidRPr="00542128" w:rsidRDefault="00FA27D3" w:rsidP="004D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98"/>
              </w:tabs>
              <w:spacing w:line="380" w:lineRule="exact"/>
              <w:ind w:right="20"/>
              <w:jc w:val="right"/>
              <w:rPr>
                <w:rFonts w:ascii="Cordia New" w:hAnsi="Cordia New" w:cs="Cordia New"/>
                <w:sz w:val="24"/>
                <w:szCs w:val="24"/>
              </w:rPr>
            </w:pPr>
          </w:p>
        </w:tc>
        <w:tc>
          <w:tcPr>
            <w:tcW w:w="1332" w:type="dxa"/>
          </w:tcPr>
          <w:p w14:paraId="4CDE7FEE" w14:textId="41861CE6" w:rsidR="00FA27D3" w:rsidRPr="00542128" w:rsidRDefault="00D7566F" w:rsidP="004D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20"/>
              <w:jc w:val="right"/>
              <w:rPr>
                <w:rFonts w:ascii="Cordia New" w:hAnsi="Cordia New" w:cs="Cordia New"/>
                <w:sz w:val="24"/>
                <w:szCs w:val="24"/>
              </w:rPr>
            </w:pPr>
            <w:r w:rsidRPr="00D7566F">
              <w:rPr>
                <w:rFonts w:ascii="Cordia New" w:hAnsi="Cordia New" w:cs="Cordia New"/>
                <w:sz w:val="24"/>
                <w:szCs w:val="24"/>
              </w:rPr>
              <w:t>14,631,442</w:t>
            </w:r>
          </w:p>
        </w:tc>
      </w:tr>
      <w:tr w:rsidR="00FA27D3" w:rsidRPr="00542128" w14:paraId="5641BC76" w14:textId="77777777" w:rsidTr="00757968">
        <w:trPr>
          <w:cantSplit/>
        </w:trPr>
        <w:tc>
          <w:tcPr>
            <w:tcW w:w="1665" w:type="dxa"/>
          </w:tcPr>
          <w:p w14:paraId="67092779" w14:textId="77777777" w:rsidR="00FA27D3" w:rsidRPr="00542128" w:rsidRDefault="00FA27D3" w:rsidP="004D658A">
            <w:pPr>
              <w:tabs>
                <w:tab w:val="clear" w:pos="227"/>
                <w:tab w:val="clear" w:pos="454"/>
                <w:tab w:val="clear" w:pos="680"/>
                <w:tab w:val="clear" w:pos="907"/>
                <w:tab w:val="clear" w:pos="1644"/>
                <w:tab w:val="clear" w:pos="1871"/>
                <w:tab w:val="clear" w:pos="2580"/>
                <w:tab w:val="clear" w:pos="2807"/>
              </w:tabs>
              <w:spacing w:line="380" w:lineRule="exact"/>
              <w:ind w:left="177" w:hanging="177"/>
              <w:rPr>
                <w:rFonts w:ascii="Cordia New" w:hAnsi="Cordia New" w:cs="Cordia New"/>
                <w:sz w:val="24"/>
                <w:szCs w:val="24"/>
              </w:rPr>
            </w:pPr>
            <w:r w:rsidRPr="005B5CCC">
              <w:rPr>
                <w:rFonts w:ascii="Cordia New" w:hAnsi="Cordia New" w:cs="Cordia New" w:hint="cs"/>
                <w:sz w:val="24"/>
                <w:szCs w:val="24"/>
                <w:cs/>
              </w:rPr>
              <w:t>รวม</w:t>
            </w:r>
          </w:p>
        </w:tc>
        <w:tc>
          <w:tcPr>
            <w:tcW w:w="1350" w:type="dxa"/>
            <w:tcBorders>
              <w:top w:val="single" w:sz="4" w:space="0" w:color="auto"/>
              <w:bottom w:val="single" w:sz="12" w:space="0" w:color="auto"/>
            </w:tcBorders>
          </w:tcPr>
          <w:p w14:paraId="653C4990" w14:textId="2168BE0C" w:rsidR="00FA27D3" w:rsidRPr="00542128" w:rsidRDefault="00F374C9" w:rsidP="004D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20"/>
              <w:jc w:val="right"/>
              <w:rPr>
                <w:rFonts w:ascii="Cordia New" w:hAnsi="Cordia New" w:cs="Cordia New"/>
                <w:sz w:val="24"/>
                <w:szCs w:val="24"/>
              </w:rPr>
            </w:pPr>
            <w:r w:rsidRPr="00C36B96">
              <w:rPr>
                <w:rFonts w:ascii="Cordia New" w:hAnsi="Cordia New" w:cs="Cordia New"/>
                <w:sz w:val="24"/>
                <w:szCs w:val="24"/>
              </w:rPr>
              <w:t>61,485,921</w:t>
            </w:r>
          </w:p>
        </w:tc>
        <w:tc>
          <w:tcPr>
            <w:tcW w:w="153" w:type="dxa"/>
          </w:tcPr>
          <w:p w14:paraId="5D499098" w14:textId="77777777" w:rsidR="00FA27D3" w:rsidRPr="00542128" w:rsidRDefault="00FA27D3" w:rsidP="004D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0"/>
              <w:jc w:val="right"/>
              <w:rPr>
                <w:rFonts w:ascii="Cordia New" w:hAnsi="Cordia New" w:cs="Cordia New"/>
                <w:sz w:val="24"/>
                <w:szCs w:val="24"/>
              </w:rPr>
            </w:pPr>
          </w:p>
        </w:tc>
        <w:tc>
          <w:tcPr>
            <w:tcW w:w="1287" w:type="dxa"/>
            <w:tcBorders>
              <w:top w:val="single" w:sz="4" w:space="0" w:color="auto"/>
              <w:bottom w:val="single" w:sz="12" w:space="0" w:color="auto"/>
            </w:tcBorders>
            <w:vAlign w:val="bottom"/>
          </w:tcPr>
          <w:p w14:paraId="0779029E" w14:textId="2D25AE23" w:rsidR="00FA27D3" w:rsidRPr="00542128" w:rsidRDefault="00CB5506" w:rsidP="004D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204"/>
              <w:jc w:val="right"/>
              <w:rPr>
                <w:rFonts w:ascii="Cordia New" w:hAnsi="Cordia New" w:cs="Cordia New"/>
                <w:sz w:val="24"/>
                <w:szCs w:val="24"/>
              </w:rPr>
            </w:pPr>
            <w:r w:rsidRPr="00155478">
              <w:rPr>
                <w:rFonts w:ascii="Cordia New" w:hAnsi="Cordia New" w:cs="Cordia New"/>
                <w:sz w:val="24"/>
                <w:szCs w:val="24"/>
              </w:rPr>
              <w:t>-</w:t>
            </w:r>
          </w:p>
        </w:tc>
        <w:tc>
          <w:tcPr>
            <w:tcW w:w="153" w:type="dxa"/>
          </w:tcPr>
          <w:p w14:paraId="54DEF5C6" w14:textId="77777777" w:rsidR="00FA27D3" w:rsidRPr="00542128" w:rsidRDefault="00FA27D3" w:rsidP="004D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0"/>
              <w:jc w:val="right"/>
              <w:rPr>
                <w:rFonts w:ascii="Cordia New" w:hAnsi="Cordia New" w:cs="Cordia New"/>
                <w:sz w:val="24"/>
                <w:szCs w:val="24"/>
              </w:rPr>
            </w:pPr>
          </w:p>
        </w:tc>
        <w:tc>
          <w:tcPr>
            <w:tcW w:w="1287" w:type="dxa"/>
            <w:tcBorders>
              <w:top w:val="single" w:sz="4" w:space="0" w:color="auto"/>
              <w:bottom w:val="single" w:sz="12" w:space="0" w:color="auto"/>
            </w:tcBorders>
          </w:tcPr>
          <w:p w14:paraId="08878C51" w14:textId="6379806A" w:rsidR="00FA27D3" w:rsidRPr="005B5CCC" w:rsidRDefault="00E51708" w:rsidP="004D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20"/>
              <w:jc w:val="right"/>
              <w:rPr>
                <w:rFonts w:ascii="Cordia New" w:hAnsi="Cordia New" w:cs="Cordia New"/>
                <w:sz w:val="24"/>
                <w:szCs w:val="24"/>
                <w:cs/>
              </w:rPr>
            </w:pPr>
            <w:r w:rsidRPr="00E51708">
              <w:rPr>
                <w:rFonts w:ascii="Cordia New" w:hAnsi="Cordia New" w:cs="Cordia New"/>
                <w:sz w:val="24"/>
                <w:szCs w:val="24"/>
              </w:rPr>
              <w:t>(13,216,834)</w:t>
            </w:r>
          </w:p>
        </w:tc>
        <w:tc>
          <w:tcPr>
            <w:tcW w:w="150" w:type="dxa"/>
          </w:tcPr>
          <w:p w14:paraId="531EBBAB" w14:textId="77777777" w:rsidR="00FA27D3" w:rsidRPr="00542128" w:rsidRDefault="00FA27D3" w:rsidP="004D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0"/>
              <w:jc w:val="right"/>
              <w:rPr>
                <w:rFonts w:ascii="Cordia New" w:hAnsi="Cordia New" w:cs="Cordia New"/>
                <w:sz w:val="24"/>
                <w:szCs w:val="24"/>
              </w:rPr>
            </w:pPr>
          </w:p>
        </w:tc>
        <w:tc>
          <w:tcPr>
            <w:tcW w:w="1200" w:type="dxa"/>
            <w:tcBorders>
              <w:top w:val="single" w:sz="4" w:space="0" w:color="auto"/>
              <w:bottom w:val="single" w:sz="12" w:space="0" w:color="auto"/>
            </w:tcBorders>
            <w:vAlign w:val="bottom"/>
          </w:tcPr>
          <w:p w14:paraId="5D126A75" w14:textId="220E3DC6" w:rsidR="00FA27D3" w:rsidRPr="00542128" w:rsidRDefault="0057064B" w:rsidP="004D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20"/>
              <w:jc w:val="right"/>
              <w:rPr>
                <w:rFonts w:ascii="Cordia New" w:hAnsi="Cordia New" w:cs="Cordia New"/>
                <w:sz w:val="24"/>
                <w:szCs w:val="24"/>
              </w:rPr>
            </w:pPr>
            <w:r w:rsidRPr="0057064B">
              <w:rPr>
                <w:rFonts w:ascii="Cordia New" w:hAnsi="Cordia New" w:cs="Cordia New"/>
                <w:sz w:val="24"/>
                <w:szCs w:val="24"/>
              </w:rPr>
              <w:t>(18,637,645)</w:t>
            </w:r>
          </w:p>
        </w:tc>
        <w:tc>
          <w:tcPr>
            <w:tcW w:w="144" w:type="dxa"/>
          </w:tcPr>
          <w:p w14:paraId="268AF474" w14:textId="77777777" w:rsidR="00FA27D3" w:rsidRPr="00542128" w:rsidRDefault="00FA27D3" w:rsidP="004D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98"/>
              </w:tabs>
              <w:spacing w:line="380" w:lineRule="exact"/>
              <w:ind w:right="20"/>
              <w:jc w:val="right"/>
              <w:rPr>
                <w:rFonts w:ascii="Cordia New" w:hAnsi="Cordia New" w:cs="Cordia New"/>
                <w:sz w:val="24"/>
                <w:szCs w:val="24"/>
              </w:rPr>
            </w:pPr>
          </w:p>
        </w:tc>
        <w:tc>
          <w:tcPr>
            <w:tcW w:w="1332" w:type="dxa"/>
            <w:tcBorders>
              <w:top w:val="single" w:sz="4" w:space="0" w:color="auto"/>
              <w:bottom w:val="single" w:sz="12" w:space="0" w:color="auto"/>
            </w:tcBorders>
          </w:tcPr>
          <w:p w14:paraId="3BD0D9D6" w14:textId="14240490" w:rsidR="00FA27D3" w:rsidRPr="00542128" w:rsidRDefault="00C16215" w:rsidP="004D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20"/>
              <w:jc w:val="right"/>
              <w:rPr>
                <w:rFonts w:ascii="Cordia New" w:hAnsi="Cordia New" w:cs="Cordia New"/>
                <w:sz w:val="24"/>
                <w:szCs w:val="24"/>
              </w:rPr>
            </w:pPr>
            <w:r>
              <w:rPr>
                <w:rFonts w:ascii="Cordia New" w:hAnsi="Cordia New" w:cs="Cordia New"/>
                <w:sz w:val="24"/>
                <w:szCs w:val="24"/>
              </w:rPr>
              <w:t>29,</w:t>
            </w:r>
            <w:r w:rsidR="009C5658">
              <w:rPr>
                <w:rFonts w:ascii="Cordia New" w:hAnsi="Cordia New" w:cs="Cordia New"/>
                <w:sz w:val="24"/>
                <w:szCs w:val="24"/>
              </w:rPr>
              <w:t>631,442</w:t>
            </w:r>
          </w:p>
        </w:tc>
      </w:tr>
    </w:tbl>
    <w:p w14:paraId="7C6C57AF" w14:textId="31034FCC" w:rsidR="00F669A7" w:rsidRDefault="00F669A7" w:rsidP="003E4F9A">
      <w:pPr>
        <w:pStyle w:val="ListParagraph"/>
        <w:spacing w:after="0" w:line="380" w:lineRule="exact"/>
        <w:ind w:left="907"/>
        <w:jc w:val="thaiDistribute"/>
        <w:rPr>
          <w:rFonts w:ascii="Cordia New" w:hAnsi="Cordia New" w:cs="Cordia New"/>
          <w:sz w:val="26"/>
          <w:szCs w:val="26"/>
        </w:rPr>
      </w:pPr>
    </w:p>
    <w:tbl>
      <w:tblPr>
        <w:tblW w:w="8739" w:type="dxa"/>
        <w:tblInd w:w="855" w:type="dxa"/>
        <w:tblLayout w:type="fixed"/>
        <w:tblCellMar>
          <w:left w:w="62" w:type="dxa"/>
          <w:right w:w="62" w:type="dxa"/>
        </w:tblCellMar>
        <w:tblLook w:val="0000" w:firstRow="0" w:lastRow="0" w:firstColumn="0" w:lastColumn="0" w:noHBand="0" w:noVBand="0"/>
      </w:tblPr>
      <w:tblGrid>
        <w:gridCol w:w="1665"/>
        <w:gridCol w:w="1350"/>
        <w:gridCol w:w="153"/>
        <w:gridCol w:w="1287"/>
        <w:gridCol w:w="153"/>
        <w:gridCol w:w="1287"/>
        <w:gridCol w:w="150"/>
        <w:gridCol w:w="1200"/>
        <w:gridCol w:w="144"/>
        <w:gridCol w:w="1350"/>
      </w:tblGrid>
      <w:tr w:rsidR="008911F9" w:rsidRPr="00542128" w14:paraId="3C2A3594" w14:textId="77777777" w:rsidTr="00757968">
        <w:trPr>
          <w:cantSplit/>
        </w:trPr>
        <w:tc>
          <w:tcPr>
            <w:tcW w:w="1665" w:type="dxa"/>
          </w:tcPr>
          <w:p w14:paraId="2F7495DA" w14:textId="77777777" w:rsidR="008911F9" w:rsidRPr="00542128" w:rsidRDefault="008911F9" w:rsidP="004D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4"/>
                <w:szCs w:val="24"/>
              </w:rPr>
            </w:pPr>
            <w:r w:rsidRPr="00542128">
              <w:rPr>
                <w:rFonts w:ascii="Cordia New" w:hAnsi="Cordia New" w:cs="Cordia New" w:hint="cs"/>
                <w:sz w:val="24"/>
                <w:szCs w:val="24"/>
              </w:rPr>
              <w:t>(</w:t>
            </w:r>
            <w:r w:rsidRPr="005B5CCC">
              <w:rPr>
                <w:rFonts w:ascii="Cordia New" w:hAnsi="Cordia New" w:cs="Cordia New" w:hint="cs"/>
                <w:sz w:val="24"/>
                <w:szCs w:val="24"/>
                <w:cs/>
              </w:rPr>
              <w:t>หน่วย :</w:t>
            </w:r>
            <w:r w:rsidRPr="00542128">
              <w:rPr>
                <w:rFonts w:ascii="Cordia New" w:hAnsi="Cordia New" w:cs="Cordia New"/>
                <w:sz w:val="24"/>
                <w:szCs w:val="24"/>
              </w:rPr>
              <w:t xml:space="preserve"> </w:t>
            </w:r>
            <w:r w:rsidRPr="005B5CCC">
              <w:rPr>
                <w:rFonts w:ascii="Cordia New" w:hAnsi="Cordia New" w:cs="Cordia New" w:hint="cs"/>
                <w:sz w:val="24"/>
                <w:szCs w:val="24"/>
                <w:cs/>
              </w:rPr>
              <w:t>บาท)</w:t>
            </w:r>
          </w:p>
        </w:tc>
        <w:tc>
          <w:tcPr>
            <w:tcW w:w="7074" w:type="dxa"/>
            <w:gridSpan w:val="9"/>
            <w:tcBorders>
              <w:bottom w:val="single" w:sz="4" w:space="0" w:color="auto"/>
            </w:tcBorders>
          </w:tcPr>
          <w:p w14:paraId="26A5A7FC" w14:textId="77777777" w:rsidR="008911F9" w:rsidRPr="00542128" w:rsidRDefault="008911F9" w:rsidP="004D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Cordia New" w:hAnsi="Cordia New" w:cs="Cordia New"/>
                <w:sz w:val="24"/>
                <w:szCs w:val="24"/>
              </w:rPr>
            </w:pPr>
            <w:r w:rsidRPr="005B5CCC">
              <w:rPr>
                <w:rFonts w:ascii="Cordia New" w:hAnsi="Cordia New" w:cs="Cordia New" w:hint="cs"/>
                <w:sz w:val="24"/>
                <w:szCs w:val="24"/>
                <w:cs/>
              </w:rPr>
              <w:t>งบการเงินรวม</w:t>
            </w:r>
          </w:p>
        </w:tc>
      </w:tr>
      <w:tr w:rsidR="008911F9" w:rsidRPr="00542128" w14:paraId="1D545AA4" w14:textId="77777777" w:rsidTr="00757968">
        <w:trPr>
          <w:cantSplit/>
        </w:trPr>
        <w:tc>
          <w:tcPr>
            <w:tcW w:w="1665" w:type="dxa"/>
          </w:tcPr>
          <w:p w14:paraId="3A565019" w14:textId="77777777" w:rsidR="008911F9" w:rsidRPr="00542128" w:rsidRDefault="008911F9" w:rsidP="004D658A">
            <w:pPr>
              <w:spacing w:line="380" w:lineRule="exact"/>
              <w:rPr>
                <w:rFonts w:ascii="Cordia New" w:hAnsi="Cordia New" w:cs="Cordia New"/>
                <w:sz w:val="24"/>
                <w:szCs w:val="24"/>
              </w:rPr>
            </w:pPr>
          </w:p>
        </w:tc>
        <w:tc>
          <w:tcPr>
            <w:tcW w:w="7074" w:type="dxa"/>
            <w:gridSpan w:val="9"/>
            <w:tcBorders>
              <w:top w:val="single" w:sz="4" w:space="0" w:color="auto"/>
              <w:bottom w:val="single" w:sz="4" w:space="0" w:color="auto"/>
            </w:tcBorders>
          </w:tcPr>
          <w:p w14:paraId="1C4BA70D" w14:textId="77777777" w:rsidR="008911F9" w:rsidRPr="005B5CCC" w:rsidRDefault="008911F9" w:rsidP="004D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Cordia New" w:hAnsi="Cordia New" w:cs="Cordia New"/>
                <w:sz w:val="24"/>
                <w:szCs w:val="24"/>
                <w:cs/>
              </w:rPr>
            </w:pPr>
            <w:r w:rsidRPr="005B5CCC">
              <w:rPr>
                <w:rFonts w:ascii="Cordia New" w:hAnsi="Cordia New" w:cs="Cordia New" w:hint="cs"/>
                <w:sz w:val="24"/>
                <w:szCs w:val="24"/>
                <w:cs/>
              </w:rPr>
              <w:t xml:space="preserve">สำหรับปีสิ้นสุดวันที่ </w:t>
            </w:r>
            <w:r w:rsidRPr="00542128">
              <w:rPr>
                <w:rFonts w:ascii="Cordia New" w:hAnsi="Cordia New" w:cs="Cordia New" w:hint="cs"/>
                <w:sz w:val="24"/>
                <w:szCs w:val="24"/>
              </w:rPr>
              <w:t xml:space="preserve">31 </w:t>
            </w:r>
            <w:r w:rsidRPr="005B5CCC">
              <w:rPr>
                <w:rFonts w:ascii="Cordia New" w:hAnsi="Cordia New" w:cs="Cordia New" w:hint="cs"/>
                <w:sz w:val="24"/>
                <w:szCs w:val="24"/>
                <w:cs/>
              </w:rPr>
              <w:t xml:space="preserve">ธันวาคม </w:t>
            </w:r>
            <w:r w:rsidRPr="00542128">
              <w:rPr>
                <w:rFonts w:ascii="Cordia New" w:hAnsi="Cordia New" w:cs="Cordia New" w:hint="cs"/>
                <w:sz w:val="24"/>
                <w:szCs w:val="24"/>
              </w:rPr>
              <w:t>2567</w:t>
            </w:r>
          </w:p>
        </w:tc>
      </w:tr>
      <w:tr w:rsidR="008911F9" w:rsidRPr="00542128" w14:paraId="1E22DE5E" w14:textId="77777777" w:rsidTr="00757968">
        <w:trPr>
          <w:cantSplit/>
        </w:trPr>
        <w:tc>
          <w:tcPr>
            <w:tcW w:w="1665" w:type="dxa"/>
          </w:tcPr>
          <w:p w14:paraId="482612E7" w14:textId="77777777" w:rsidR="008911F9" w:rsidRPr="00542128" w:rsidRDefault="008911F9" w:rsidP="004D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4"/>
                <w:szCs w:val="24"/>
                <w:cs/>
              </w:rPr>
            </w:pPr>
          </w:p>
        </w:tc>
        <w:tc>
          <w:tcPr>
            <w:tcW w:w="1350" w:type="dxa"/>
            <w:tcBorders>
              <w:top w:val="single" w:sz="4" w:space="0" w:color="auto"/>
              <w:bottom w:val="single" w:sz="4" w:space="0" w:color="auto"/>
            </w:tcBorders>
            <w:vAlign w:val="bottom"/>
          </w:tcPr>
          <w:p w14:paraId="77B01323" w14:textId="77777777" w:rsidR="008911F9" w:rsidRPr="00542128" w:rsidRDefault="008911F9" w:rsidP="004D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napToGrid w:val="0"/>
                <w:color w:val="000000"/>
                <w:sz w:val="24"/>
                <w:szCs w:val="24"/>
                <w:lang w:eastAsia="th-TH"/>
              </w:rPr>
            </w:pPr>
            <w:r w:rsidRPr="005B5CCC">
              <w:rPr>
                <w:rFonts w:ascii="Cordia New" w:hAnsi="Cordia New" w:cs="Cordia New" w:hint="cs"/>
                <w:snapToGrid w:val="0"/>
                <w:color w:val="000000"/>
                <w:sz w:val="24"/>
                <w:szCs w:val="24"/>
                <w:cs/>
                <w:lang w:eastAsia="th-TH"/>
              </w:rPr>
              <w:t>ยอดคงเหลือ</w:t>
            </w:r>
          </w:p>
          <w:p w14:paraId="38DB2325" w14:textId="77777777" w:rsidR="008911F9" w:rsidRPr="00542128" w:rsidRDefault="008911F9" w:rsidP="004D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napToGrid w:val="0"/>
                <w:color w:val="000000"/>
                <w:sz w:val="24"/>
                <w:szCs w:val="24"/>
                <w:lang w:eastAsia="th-TH"/>
              </w:rPr>
            </w:pPr>
            <w:r w:rsidRPr="005B5CCC">
              <w:rPr>
                <w:rFonts w:ascii="Cordia New" w:hAnsi="Cordia New" w:cs="Cordia New" w:hint="cs"/>
                <w:snapToGrid w:val="0"/>
                <w:color w:val="000000"/>
                <w:sz w:val="24"/>
                <w:szCs w:val="24"/>
                <w:cs/>
                <w:lang w:eastAsia="th-TH"/>
              </w:rPr>
              <w:t>ณ วันที่</w:t>
            </w:r>
          </w:p>
          <w:p w14:paraId="49E01EFA" w14:textId="77777777" w:rsidR="008911F9" w:rsidRPr="00542128" w:rsidRDefault="008911F9" w:rsidP="004D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r w:rsidRPr="00542128">
              <w:rPr>
                <w:rFonts w:ascii="Cordia New" w:hAnsi="Cordia New" w:cs="Cordia New" w:hint="cs"/>
                <w:snapToGrid w:val="0"/>
                <w:color w:val="000000"/>
                <w:sz w:val="24"/>
                <w:szCs w:val="24"/>
                <w:lang w:eastAsia="th-TH"/>
              </w:rPr>
              <w:t>1</w:t>
            </w:r>
            <w:r w:rsidRPr="005B5CCC">
              <w:rPr>
                <w:rFonts w:ascii="Cordia New" w:hAnsi="Cordia New" w:cs="Cordia New" w:hint="cs"/>
                <w:snapToGrid w:val="0"/>
                <w:color w:val="000000"/>
                <w:sz w:val="24"/>
                <w:szCs w:val="24"/>
                <w:cs/>
                <w:lang w:eastAsia="th-TH"/>
              </w:rPr>
              <w:t xml:space="preserve"> มกราคม </w:t>
            </w:r>
            <w:r w:rsidRPr="00542128">
              <w:rPr>
                <w:rFonts w:ascii="Cordia New" w:hAnsi="Cordia New" w:cs="Cordia New" w:hint="cs"/>
                <w:snapToGrid w:val="0"/>
                <w:color w:val="000000"/>
                <w:sz w:val="24"/>
                <w:szCs w:val="24"/>
                <w:lang w:eastAsia="th-TH"/>
              </w:rPr>
              <w:t>2567</w:t>
            </w:r>
          </w:p>
        </w:tc>
        <w:tc>
          <w:tcPr>
            <w:tcW w:w="153" w:type="dxa"/>
            <w:tcBorders>
              <w:top w:val="single" w:sz="4" w:space="0" w:color="auto"/>
            </w:tcBorders>
            <w:vAlign w:val="bottom"/>
          </w:tcPr>
          <w:p w14:paraId="3611432C" w14:textId="77777777" w:rsidR="008911F9" w:rsidRPr="00542128" w:rsidRDefault="008911F9" w:rsidP="004D658A">
            <w:pPr>
              <w:tabs>
                <w:tab w:val="clear" w:pos="2807"/>
                <w:tab w:val="clear" w:pos="3515"/>
                <w:tab w:val="clear" w:pos="3742"/>
                <w:tab w:val="clear" w:pos="4451"/>
                <w:tab w:val="clear" w:pos="4678"/>
                <w:tab w:val="clear" w:pos="5387"/>
                <w:tab w:val="clear" w:pos="5613"/>
                <w:tab w:val="clear" w:pos="6322"/>
                <w:tab w:val="clear" w:pos="6549"/>
                <w:tab w:val="left" w:pos="1422"/>
              </w:tabs>
              <w:spacing w:line="380" w:lineRule="exact"/>
              <w:jc w:val="center"/>
              <w:rPr>
                <w:rFonts w:ascii="Cordia New" w:hAnsi="Cordia New" w:cs="Cordia New"/>
                <w:sz w:val="24"/>
                <w:szCs w:val="24"/>
              </w:rPr>
            </w:pPr>
          </w:p>
        </w:tc>
        <w:tc>
          <w:tcPr>
            <w:tcW w:w="1287" w:type="dxa"/>
            <w:tcBorders>
              <w:top w:val="single" w:sz="4" w:space="0" w:color="auto"/>
              <w:bottom w:val="single" w:sz="4" w:space="0" w:color="auto"/>
            </w:tcBorders>
            <w:vAlign w:val="bottom"/>
          </w:tcPr>
          <w:p w14:paraId="4F4ACD78" w14:textId="77777777" w:rsidR="008911F9" w:rsidRPr="001D15E1" w:rsidRDefault="008911F9" w:rsidP="004D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napToGrid w:val="0"/>
                <w:color w:val="000000"/>
                <w:sz w:val="24"/>
                <w:szCs w:val="24"/>
                <w:lang w:eastAsia="th-TH"/>
              </w:rPr>
            </w:pPr>
            <w:r w:rsidRPr="005B5CCC">
              <w:rPr>
                <w:rFonts w:ascii="Cordia New" w:hAnsi="Cordia New" w:cs="Cordia New"/>
                <w:snapToGrid w:val="0"/>
                <w:color w:val="000000"/>
                <w:sz w:val="24"/>
                <w:szCs w:val="24"/>
                <w:cs/>
                <w:lang w:eastAsia="th-TH"/>
              </w:rPr>
              <w:t>เพิ่มขึ้นจากการซื้อธุรกิจ</w:t>
            </w:r>
          </w:p>
        </w:tc>
        <w:tc>
          <w:tcPr>
            <w:tcW w:w="153" w:type="dxa"/>
            <w:tcBorders>
              <w:top w:val="single" w:sz="4" w:space="0" w:color="auto"/>
            </w:tcBorders>
            <w:vAlign w:val="bottom"/>
          </w:tcPr>
          <w:p w14:paraId="03B9504F" w14:textId="77777777" w:rsidR="008911F9" w:rsidRPr="00542128" w:rsidRDefault="008911F9" w:rsidP="004D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p>
        </w:tc>
        <w:tc>
          <w:tcPr>
            <w:tcW w:w="1287" w:type="dxa"/>
            <w:tcBorders>
              <w:top w:val="single" w:sz="4" w:space="0" w:color="auto"/>
              <w:bottom w:val="single" w:sz="4" w:space="0" w:color="auto"/>
            </w:tcBorders>
            <w:vAlign w:val="bottom"/>
          </w:tcPr>
          <w:p w14:paraId="774AA6C3" w14:textId="77777777" w:rsidR="008911F9" w:rsidRPr="00542128" w:rsidRDefault="008911F9" w:rsidP="004D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napToGrid w:val="0"/>
                <w:color w:val="000000"/>
                <w:sz w:val="24"/>
                <w:szCs w:val="24"/>
                <w:lang w:eastAsia="th-TH"/>
              </w:rPr>
            </w:pPr>
            <w:r w:rsidRPr="005B5CCC">
              <w:rPr>
                <w:rFonts w:ascii="Cordia New" w:hAnsi="Cordia New" w:cs="Cordia New" w:hint="cs"/>
                <w:snapToGrid w:val="0"/>
                <w:color w:val="000000"/>
                <w:sz w:val="24"/>
                <w:szCs w:val="24"/>
                <w:cs/>
                <w:lang w:eastAsia="th-TH"/>
              </w:rPr>
              <w:t>การเปลี่ยนแปลง</w:t>
            </w:r>
          </w:p>
          <w:p w14:paraId="05EC6C4C" w14:textId="77777777" w:rsidR="008911F9" w:rsidRPr="00542128" w:rsidRDefault="008911F9" w:rsidP="004D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napToGrid w:val="0"/>
                <w:color w:val="000000"/>
                <w:sz w:val="24"/>
                <w:szCs w:val="24"/>
                <w:lang w:eastAsia="th-TH"/>
              </w:rPr>
            </w:pPr>
            <w:r w:rsidRPr="005B5CCC">
              <w:rPr>
                <w:rFonts w:ascii="Cordia New" w:hAnsi="Cordia New" w:cs="Cordia New" w:hint="cs"/>
                <w:snapToGrid w:val="0"/>
                <w:color w:val="000000"/>
                <w:sz w:val="24"/>
                <w:szCs w:val="24"/>
                <w:cs/>
                <w:lang w:eastAsia="th-TH"/>
              </w:rPr>
              <w:t>จากกระแสเงินสด</w:t>
            </w:r>
          </w:p>
          <w:p w14:paraId="5A0350FC" w14:textId="77777777" w:rsidR="008911F9" w:rsidRPr="00542128" w:rsidRDefault="008911F9" w:rsidP="004D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r w:rsidRPr="005B5CCC">
              <w:rPr>
                <w:rFonts w:ascii="Cordia New" w:hAnsi="Cordia New" w:cs="Cordia New" w:hint="cs"/>
                <w:snapToGrid w:val="0"/>
                <w:color w:val="000000"/>
                <w:sz w:val="24"/>
                <w:szCs w:val="24"/>
                <w:cs/>
                <w:lang w:eastAsia="th-TH"/>
              </w:rPr>
              <w:t>จากการจัดหาเงินเพิ่ม (ลด)</w:t>
            </w:r>
          </w:p>
        </w:tc>
        <w:tc>
          <w:tcPr>
            <w:tcW w:w="150" w:type="dxa"/>
            <w:tcBorders>
              <w:top w:val="single" w:sz="4" w:space="0" w:color="auto"/>
            </w:tcBorders>
            <w:vAlign w:val="bottom"/>
          </w:tcPr>
          <w:p w14:paraId="4C46C849" w14:textId="77777777" w:rsidR="008911F9" w:rsidRPr="00542128" w:rsidRDefault="008911F9" w:rsidP="004D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p>
        </w:tc>
        <w:tc>
          <w:tcPr>
            <w:tcW w:w="1200" w:type="dxa"/>
            <w:tcBorders>
              <w:top w:val="single" w:sz="4" w:space="0" w:color="auto"/>
              <w:bottom w:val="single" w:sz="4" w:space="0" w:color="auto"/>
            </w:tcBorders>
            <w:vAlign w:val="bottom"/>
          </w:tcPr>
          <w:p w14:paraId="527E7235" w14:textId="77777777" w:rsidR="008911F9" w:rsidRPr="00542128" w:rsidRDefault="008911F9" w:rsidP="004D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r w:rsidRPr="005B5CCC">
              <w:rPr>
                <w:rFonts w:ascii="Cordia New" w:hAnsi="Cordia New" w:cs="Cordia New" w:hint="cs"/>
                <w:sz w:val="24"/>
                <w:szCs w:val="24"/>
                <w:cs/>
              </w:rPr>
              <w:t>การเปลี่ยนแปลงอื่น</w:t>
            </w:r>
          </w:p>
        </w:tc>
        <w:tc>
          <w:tcPr>
            <w:tcW w:w="144" w:type="dxa"/>
            <w:vAlign w:val="bottom"/>
          </w:tcPr>
          <w:p w14:paraId="57F0455A" w14:textId="77777777" w:rsidR="008911F9" w:rsidRPr="00542128" w:rsidRDefault="008911F9" w:rsidP="004D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p>
        </w:tc>
        <w:tc>
          <w:tcPr>
            <w:tcW w:w="1350" w:type="dxa"/>
            <w:tcBorders>
              <w:top w:val="single" w:sz="4" w:space="0" w:color="auto"/>
              <w:bottom w:val="single" w:sz="4" w:space="0" w:color="auto"/>
            </w:tcBorders>
            <w:vAlign w:val="bottom"/>
          </w:tcPr>
          <w:p w14:paraId="37A16F54" w14:textId="77777777" w:rsidR="008911F9" w:rsidRPr="00542128" w:rsidRDefault="008911F9" w:rsidP="004D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r w:rsidRPr="005B5CCC">
              <w:rPr>
                <w:rFonts w:ascii="Cordia New" w:hAnsi="Cordia New" w:cs="Cordia New" w:hint="cs"/>
                <w:sz w:val="24"/>
                <w:szCs w:val="24"/>
                <w:cs/>
              </w:rPr>
              <w:t>ยอดคงเหลือ</w:t>
            </w:r>
          </w:p>
          <w:p w14:paraId="4738B6FE" w14:textId="77777777" w:rsidR="008911F9" w:rsidRPr="00542128" w:rsidRDefault="008911F9" w:rsidP="004D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r w:rsidRPr="005B5CCC">
              <w:rPr>
                <w:rFonts w:ascii="Cordia New" w:hAnsi="Cordia New" w:cs="Cordia New" w:hint="cs"/>
                <w:sz w:val="24"/>
                <w:szCs w:val="24"/>
                <w:cs/>
              </w:rPr>
              <w:t>ณ วันที่</w:t>
            </w:r>
          </w:p>
          <w:p w14:paraId="65D10111" w14:textId="77777777" w:rsidR="008911F9" w:rsidRPr="00542128" w:rsidRDefault="008911F9" w:rsidP="004D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r w:rsidRPr="00542128">
              <w:rPr>
                <w:rFonts w:ascii="Cordia New" w:hAnsi="Cordia New" w:cs="Cordia New" w:hint="cs"/>
                <w:sz w:val="24"/>
                <w:szCs w:val="24"/>
              </w:rPr>
              <w:t xml:space="preserve">31 </w:t>
            </w:r>
            <w:r w:rsidRPr="005B5CCC">
              <w:rPr>
                <w:rFonts w:ascii="Cordia New" w:hAnsi="Cordia New" w:cs="Cordia New" w:hint="cs"/>
                <w:sz w:val="24"/>
                <w:szCs w:val="24"/>
                <w:cs/>
              </w:rPr>
              <w:t xml:space="preserve">ธันวาคม </w:t>
            </w:r>
            <w:r w:rsidRPr="00542128">
              <w:rPr>
                <w:rFonts w:ascii="Cordia New" w:hAnsi="Cordia New" w:cs="Cordia New" w:hint="cs"/>
                <w:sz w:val="24"/>
                <w:szCs w:val="24"/>
              </w:rPr>
              <w:t>2567</w:t>
            </w:r>
          </w:p>
        </w:tc>
      </w:tr>
      <w:tr w:rsidR="008911F9" w:rsidRPr="00542128" w14:paraId="2689ECBB" w14:textId="77777777" w:rsidTr="00757968">
        <w:trPr>
          <w:cantSplit/>
        </w:trPr>
        <w:tc>
          <w:tcPr>
            <w:tcW w:w="1665" w:type="dxa"/>
          </w:tcPr>
          <w:p w14:paraId="3AB972EC" w14:textId="77777777" w:rsidR="008911F9" w:rsidRPr="00542128" w:rsidRDefault="008911F9" w:rsidP="004D658A">
            <w:pPr>
              <w:tabs>
                <w:tab w:val="clear" w:pos="227"/>
                <w:tab w:val="clear" w:pos="454"/>
                <w:tab w:val="clear" w:pos="680"/>
                <w:tab w:val="clear" w:pos="907"/>
                <w:tab w:val="clear" w:pos="1644"/>
                <w:tab w:val="clear" w:pos="1871"/>
                <w:tab w:val="clear" w:pos="2580"/>
                <w:tab w:val="clear" w:pos="2807"/>
              </w:tabs>
              <w:spacing w:line="380" w:lineRule="exact"/>
              <w:ind w:left="177" w:hanging="177"/>
              <w:rPr>
                <w:rFonts w:ascii="Cordia New" w:hAnsi="Cordia New" w:cs="Cordia New"/>
                <w:sz w:val="24"/>
                <w:szCs w:val="24"/>
              </w:rPr>
            </w:pPr>
          </w:p>
        </w:tc>
        <w:tc>
          <w:tcPr>
            <w:tcW w:w="1350" w:type="dxa"/>
            <w:tcBorders>
              <w:top w:val="single" w:sz="4" w:space="0" w:color="auto"/>
            </w:tcBorders>
            <w:vAlign w:val="bottom"/>
          </w:tcPr>
          <w:p w14:paraId="777A991A" w14:textId="77777777" w:rsidR="008911F9" w:rsidRPr="00542128" w:rsidRDefault="008911F9" w:rsidP="004D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20"/>
              <w:jc w:val="right"/>
              <w:rPr>
                <w:rFonts w:ascii="Cordia New" w:hAnsi="Cordia New" w:cs="Cordia New"/>
                <w:sz w:val="24"/>
                <w:szCs w:val="24"/>
              </w:rPr>
            </w:pPr>
          </w:p>
        </w:tc>
        <w:tc>
          <w:tcPr>
            <w:tcW w:w="153" w:type="dxa"/>
          </w:tcPr>
          <w:p w14:paraId="355084B0" w14:textId="77777777" w:rsidR="008911F9" w:rsidRPr="00542128" w:rsidRDefault="008911F9" w:rsidP="004D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0"/>
              <w:jc w:val="right"/>
              <w:rPr>
                <w:rFonts w:ascii="Cordia New" w:hAnsi="Cordia New" w:cs="Cordia New"/>
                <w:sz w:val="24"/>
                <w:szCs w:val="24"/>
              </w:rPr>
            </w:pPr>
          </w:p>
        </w:tc>
        <w:tc>
          <w:tcPr>
            <w:tcW w:w="1287" w:type="dxa"/>
            <w:tcBorders>
              <w:top w:val="single" w:sz="4" w:space="0" w:color="auto"/>
            </w:tcBorders>
          </w:tcPr>
          <w:p w14:paraId="6CFF32B8" w14:textId="77777777" w:rsidR="008911F9" w:rsidRPr="00542128" w:rsidRDefault="008911F9" w:rsidP="004D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0"/>
              <w:jc w:val="right"/>
              <w:rPr>
                <w:rFonts w:ascii="Cordia New" w:hAnsi="Cordia New" w:cs="Cordia New"/>
                <w:sz w:val="24"/>
                <w:szCs w:val="24"/>
              </w:rPr>
            </w:pPr>
          </w:p>
        </w:tc>
        <w:tc>
          <w:tcPr>
            <w:tcW w:w="153" w:type="dxa"/>
            <w:vAlign w:val="bottom"/>
          </w:tcPr>
          <w:p w14:paraId="1549B46F" w14:textId="77777777" w:rsidR="008911F9" w:rsidRPr="00542128" w:rsidRDefault="008911F9" w:rsidP="004D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0"/>
              <w:jc w:val="right"/>
              <w:rPr>
                <w:rFonts w:ascii="Cordia New" w:hAnsi="Cordia New" w:cs="Cordia New"/>
                <w:sz w:val="24"/>
                <w:szCs w:val="24"/>
              </w:rPr>
            </w:pPr>
          </w:p>
        </w:tc>
        <w:tc>
          <w:tcPr>
            <w:tcW w:w="1287" w:type="dxa"/>
            <w:tcBorders>
              <w:top w:val="single" w:sz="4" w:space="0" w:color="auto"/>
            </w:tcBorders>
          </w:tcPr>
          <w:p w14:paraId="479BB5E7" w14:textId="77777777" w:rsidR="008911F9" w:rsidRPr="00542128" w:rsidRDefault="008911F9" w:rsidP="004D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80" w:lineRule="exact"/>
              <w:ind w:left="-144" w:right="20"/>
              <w:jc w:val="right"/>
              <w:rPr>
                <w:rFonts w:ascii="Cordia New" w:hAnsi="Cordia New" w:cs="Cordia New"/>
                <w:sz w:val="24"/>
                <w:szCs w:val="24"/>
              </w:rPr>
            </w:pPr>
          </w:p>
        </w:tc>
        <w:tc>
          <w:tcPr>
            <w:tcW w:w="150" w:type="dxa"/>
          </w:tcPr>
          <w:p w14:paraId="3B9E45DF" w14:textId="77777777" w:rsidR="008911F9" w:rsidRPr="00542128" w:rsidRDefault="008911F9" w:rsidP="004D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0"/>
              <w:jc w:val="right"/>
              <w:rPr>
                <w:rFonts w:ascii="Cordia New" w:hAnsi="Cordia New" w:cs="Cordia New"/>
                <w:sz w:val="24"/>
                <w:szCs w:val="24"/>
              </w:rPr>
            </w:pPr>
          </w:p>
        </w:tc>
        <w:tc>
          <w:tcPr>
            <w:tcW w:w="1200" w:type="dxa"/>
            <w:tcBorders>
              <w:top w:val="single" w:sz="4" w:space="0" w:color="auto"/>
            </w:tcBorders>
          </w:tcPr>
          <w:p w14:paraId="41EB4584" w14:textId="77777777" w:rsidR="008911F9" w:rsidRPr="00542128" w:rsidRDefault="008911F9" w:rsidP="004D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380" w:lineRule="exact"/>
              <w:ind w:left="-144" w:right="20"/>
              <w:jc w:val="right"/>
              <w:rPr>
                <w:rFonts w:ascii="Cordia New" w:hAnsi="Cordia New" w:cs="Cordia New"/>
                <w:sz w:val="24"/>
                <w:szCs w:val="24"/>
              </w:rPr>
            </w:pPr>
          </w:p>
        </w:tc>
        <w:tc>
          <w:tcPr>
            <w:tcW w:w="144" w:type="dxa"/>
          </w:tcPr>
          <w:p w14:paraId="79D6BA0F" w14:textId="77777777" w:rsidR="008911F9" w:rsidRPr="00542128" w:rsidRDefault="008911F9" w:rsidP="004D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98"/>
              </w:tabs>
              <w:spacing w:line="380" w:lineRule="exact"/>
              <w:ind w:right="20"/>
              <w:jc w:val="right"/>
              <w:rPr>
                <w:rFonts w:ascii="Cordia New" w:hAnsi="Cordia New" w:cs="Cordia New"/>
                <w:sz w:val="24"/>
                <w:szCs w:val="24"/>
              </w:rPr>
            </w:pPr>
          </w:p>
        </w:tc>
        <w:tc>
          <w:tcPr>
            <w:tcW w:w="1350" w:type="dxa"/>
            <w:tcBorders>
              <w:top w:val="single" w:sz="4" w:space="0" w:color="auto"/>
            </w:tcBorders>
            <w:vAlign w:val="bottom"/>
          </w:tcPr>
          <w:p w14:paraId="3DACBAE0" w14:textId="77777777" w:rsidR="008911F9" w:rsidRPr="00542128" w:rsidRDefault="008911F9" w:rsidP="004D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380" w:lineRule="exact"/>
              <w:ind w:left="-144" w:right="20"/>
              <w:jc w:val="right"/>
              <w:rPr>
                <w:rFonts w:ascii="Cordia New" w:hAnsi="Cordia New" w:cs="Cordia New"/>
                <w:sz w:val="24"/>
                <w:szCs w:val="24"/>
              </w:rPr>
            </w:pPr>
          </w:p>
        </w:tc>
      </w:tr>
      <w:tr w:rsidR="008911F9" w:rsidRPr="00542128" w14:paraId="1AD14A65" w14:textId="77777777" w:rsidTr="00757968">
        <w:trPr>
          <w:cantSplit/>
        </w:trPr>
        <w:tc>
          <w:tcPr>
            <w:tcW w:w="1665" w:type="dxa"/>
          </w:tcPr>
          <w:p w14:paraId="144B951B" w14:textId="77777777" w:rsidR="008911F9" w:rsidRPr="005B5CCC" w:rsidRDefault="008911F9" w:rsidP="004D658A">
            <w:pPr>
              <w:tabs>
                <w:tab w:val="clear" w:pos="227"/>
                <w:tab w:val="clear" w:pos="454"/>
                <w:tab w:val="clear" w:pos="680"/>
                <w:tab w:val="clear" w:pos="907"/>
                <w:tab w:val="clear" w:pos="1644"/>
                <w:tab w:val="clear" w:pos="1871"/>
                <w:tab w:val="clear" w:pos="2580"/>
                <w:tab w:val="clear" w:pos="2807"/>
              </w:tabs>
              <w:spacing w:line="380" w:lineRule="exact"/>
              <w:ind w:left="177" w:hanging="177"/>
              <w:rPr>
                <w:rFonts w:ascii="Cordia New" w:hAnsi="Cordia New" w:cs="Cordia New"/>
                <w:sz w:val="24"/>
                <w:szCs w:val="24"/>
                <w:cs/>
              </w:rPr>
            </w:pPr>
            <w:r w:rsidRPr="005B5CCC">
              <w:rPr>
                <w:rFonts w:ascii="Cordia New" w:hAnsi="Cordia New" w:cs="Cordia New"/>
                <w:sz w:val="24"/>
                <w:szCs w:val="24"/>
                <w:cs/>
              </w:rPr>
              <w:t>เงินกู้ระยะสั้นจากบุคคลที่เกี่ยวข้องกัน</w:t>
            </w:r>
          </w:p>
        </w:tc>
        <w:tc>
          <w:tcPr>
            <w:tcW w:w="1350" w:type="dxa"/>
            <w:vAlign w:val="bottom"/>
          </w:tcPr>
          <w:p w14:paraId="32A3F81D" w14:textId="77777777" w:rsidR="008911F9" w:rsidRPr="00542128" w:rsidRDefault="008911F9" w:rsidP="004D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204"/>
              <w:jc w:val="right"/>
              <w:rPr>
                <w:rFonts w:ascii="Cordia New" w:hAnsi="Cordia New" w:cs="Cordia New"/>
                <w:sz w:val="24"/>
                <w:szCs w:val="24"/>
              </w:rPr>
            </w:pPr>
            <w:r w:rsidRPr="00542128">
              <w:rPr>
                <w:rFonts w:ascii="Cordia New" w:hAnsi="Cordia New" w:cs="Cordia New"/>
                <w:sz w:val="24"/>
                <w:szCs w:val="24"/>
              </w:rPr>
              <w:t>-</w:t>
            </w:r>
          </w:p>
        </w:tc>
        <w:tc>
          <w:tcPr>
            <w:tcW w:w="153" w:type="dxa"/>
          </w:tcPr>
          <w:p w14:paraId="57723911" w14:textId="77777777" w:rsidR="008911F9" w:rsidRPr="00542128" w:rsidRDefault="008911F9" w:rsidP="004D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0"/>
              <w:jc w:val="right"/>
              <w:rPr>
                <w:rFonts w:ascii="Cordia New" w:hAnsi="Cordia New" w:cs="Cordia New"/>
                <w:sz w:val="24"/>
                <w:szCs w:val="24"/>
              </w:rPr>
            </w:pPr>
          </w:p>
        </w:tc>
        <w:tc>
          <w:tcPr>
            <w:tcW w:w="1287" w:type="dxa"/>
          </w:tcPr>
          <w:p w14:paraId="5404146C" w14:textId="77777777" w:rsidR="008911F9" w:rsidRDefault="008911F9" w:rsidP="004D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0"/>
              <w:jc w:val="right"/>
              <w:rPr>
                <w:rFonts w:ascii="Cordia New" w:hAnsi="Cordia New" w:cs="Cordia New"/>
                <w:sz w:val="24"/>
                <w:szCs w:val="24"/>
              </w:rPr>
            </w:pPr>
          </w:p>
          <w:p w14:paraId="3B904582" w14:textId="77777777" w:rsidR="008911F9" w:rsidRPr="00542128" w:rsidRDefault="008911F9" w:rsidP="004D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204"/>
              <w:jc w:val="right"/>
              <w:rPr>
                <w:rFonts w:ascii="Cordia New" w:hAnsi="Cordia New" w:cs="Cordia New"/>
                <w:sz w:val="24"/>
                <w:szCs w:val="24"/>
              </w:rPr>
            </w:pPr>
            <w:r>
              <w:rPr>
                <w:rFonts w:ascii="Cordia New" w:hAnsi="Cordia New" w:cs="Cordia New"/>
                <w:sz w:val="24"/>
                <w:szCs w:val="24"/>
              </w:rPr>
              <w:t>-</w:t>
            </w:r>
          </w:p>
        </w:tc>
        <w:tc>
          <w:tcPr>
            <w:tcW w:w="153" w:type="dxa"/>
            <w:vAlign w:val="bottom"/>
          </w:tcPr>
          <w:p w14:paraId="28C750A3" w14:textId="77777777" w:rsidR="008911F9" w:rsidRPr="00542128" w:rsidRDefault="008911F9" w:rsidP="004D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0"/>
              <w:jc w:val="right"/>
              <w:rPr>
                <w:rFonts w:ascii="Cordia New" w:hAnsi="Cordia New" w:cs="Cordia New"/>
                <w:sz w:val="24"/>
                <w:szCs w:val="24"/>
              </w:rPr>
            </w:pPr>
          </w:p>
        </w:tc>
        <w:tc>
          <w:tcPr>
            <w:tcW w:w="1287" w:type="dxa"/>
          </w:tcPr>
          <w:p w14:paraId="016D50D7" w14:textId="77777777" w:rsidR="008911F9" w:rsidRPr="00542128" w:rsidRDefault="008911F9" w:rsidP="004D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80" w:lineRule="exact"/>
              <w:ind w:left="-144" w:right="20"/>
              <w:jc w:val="right"/>
              <w:rPr>
                <w:rFonts w:ascii="Cordia New" w:hAnsi="Cordia New" w:cs="Cordia New"/>
                <w:sz w:val="24"/>
                <w:szCs w:val="24"/>
              </w:rPr>
            </w:pPr>
          </w:p>
          <w:p w14:paraId="59C2F07E" w14:textId="77777777" w:rsidR="008911F9" w:rsidRPr="00542128" w:rsidRDefault="008911F9" w:rsidP="004D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80" w:lineRule="exact"/>
              <w:ind w:left="-144" w:right="20"/>
              <w:jc w:val="right"/>
              <w:rPr>
                <w:rFonts w:ascii="Cordia New" w:hAnsi="Cordia New" w:cs="Cordia New"/>
                <w:sz w:val="24"/>
                <w:szCs w:val="24"/>
              </w:rPr>
            </w:pPr>
            <w:r w:rsidRPr="00542128">
              <w:rPr>
                <w:rFonts w:ascii="Cordia New" w:hAnsi="Cordia New" w:cs="Cordia New"/>
                <w:sz w:val="24"/>
                <w:szCs w:val="24"/>
              </w:rPr>
              <w:t>15,000,000</w:t>
            </w:r>
          </w:p>
        </w:tc>
        <w:tc>
          <w:tcPr>
            <w:tcW w:w="150" w:type="dxa"/>
          </w:tcPr>
          <w:p w14:paraId="2690E7F2" w14:textId="77777777" w:rsidR="008911F9" w:rsidRPr="00542128" w:rsidRDefault="008911F9" w:rsidP="004D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0"/>
              <w:jc w:val="right"/>
              <w:rPr>
                <w:rFonts w:ascii="Cordia New" w:hAnsi="Cordia New" w:cs="Cordia New"/>
                <w:sz w:val="24"/>
                <w:szCs w:val="24"/>
              </w:rPr>
            </w:pPr>
          </w:p>
        </w:tc>
        <w:tc>
          <w:tcPr>
            <w:tcW w:w="1200" w:type="dxa"/>
          </w:tcPr>
          <w:p w14:paraId="201EE983" w14:textId="77777777" w:rsidR="008911F9" w:rsidRPr="00542128" w:rsidRDefault="008911F9" w:rsidP="004D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380" w:lineRule="exact"/>
              <w:ind w:left="-144" w:right="20"/>
              <w:jc w:val="right"/>
              <w:rPr>
                <w:rFonts w:ascii="Cordia New" w:hAnsi="Cordia New" w:cs="Cordia New"/>
                <w:sz w:val="24"/>
                <w:szCs w:val="24"/>
              </w:rPr>
            </w:pPr>
          </w:p>
          <w:p w14:paraId="5CF0FBB6" w14:textId="77777777" w:rsidR="008911F9" w:rsidRPr="00542128" w:rsidRDefault="008911F9" w:rsidP="004D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204"/>
              <w:jc w:val="right"/>
              <w:rPr>
                <w:rFonts w:ascii="Cordia New" w:hAnsi="Cordia New" w:cs="Cordia New"/>
                <w:sz w:val="24"/>
                <w:szCs w:val="24"/>
              </w:rPr>
            </w:pPr>
            <w:r w:rsidRPr="00542128">
              <w:rPr>
                <w:rFonts w:ascii="Cordia New" w:hAnsi="Cordia New" w:cs="Cordia New"/>
                <w:sz w:val="24"/>
                <w:szCs w:val="24"/>
              </w:rPr>
              <w:t>-</w:t>
            </w:r>
          </w:p>
        </w:tc>
        <w:tc>
          <w:tcPr>
            <w:tcW w:w="144" w:type="dxa"/>
          </w:tcPr>
          <w:p w14:paraId="23F56D01" w14:textId="77777777" w:rsidR="008911F9" w:rsidRPr="00542128" w:rsidRDefault="008911F9" w:rsidP="004D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98"/>
              </w:tabs>
              <w:spacing w:line="380" w:lineRule="exact"/>
              <w:ind w:right="20"/>
              <w:jc w:val="right"/>
              <w:rPr>
                <w:rFonts w:ascii="Cordia New" w:hAnsi="Cordia New" w:cs="Cordia New"/>
                <w:sz w:val="24"/>
                <w:szCs w:val="24"/>
              </w:rPr>
            </w:pPr>
          </w:p>
        </w:tc>
        <w:tc>
          <w:tcPr>
            <w:tcW w:w="1350" w:type="dxa"/>
            <w:vAlign w:val="bottom"/>
          </w:tcPr>
          <w:p w14:paraId="19638AD2" w14:textId="77777777" w:rsidR="008911F9" w:rsidRPr="00542128" w:rsidRDefault="008911F9" w:rsidP="004D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380" w:lineRule="exact"/>
              <w:ind w:left="-144" w:right="20"/>
              <w:jc w:val="right"/>
              <w:rPr>
                <w:rFonts w:ascii="Cordia New" w:hAnsi="Cordia New" w:cs="Cordia New"/>
                <w:sz w:val="24"/>
                <w:szCs w:val="24"/>
              </w:rPr>
            </w:pPr>
            <w:r w:rsidRPr="00542128">
              <w:rPr>
                <w:rFonts w:ascii="Cordia New" w:hAnsi="Cordia New" w:cs="Cordia New"/>
                <w:sz w:val="24"/>
                <w:szCs w:val="24"/>
              </w:rPr>
              <w:t>15,000,000</w:t>
            </w:r>
          </w:p>
        </w:tc>
      </w:tr>
      <w:tr w:rsidR="008911F9" w:rsidRPr="00542128" w14:paraId="2AF9D167" w14:textId="77777777" w:rsidTr="00757968">
        <w:trPr>
          <w:cantSplit/>
        </w:trPr>
        <w:tc>
          <w:tcPr>
            <w:tcW w:w="1665" w:type="dxa"/>
            <w:vAlign w:val="bottom"/>
          </w:tcPr>
          <w:p w14:paraId="6A1FCFB1" w14:textId="77777777" w:rsidR="008911F9" w:rsidRPr="005B5CCC" w:rsidRDefault="008911F9" w:rsidP="004D658A">
            <w:pPr>
              <w:tabs>
                <w:tab w:val="clear" w:pos="227"/>
                <w:tab w:val="clear" w:pos="454"/>
                <w:tab w:val="clear" w:pos="680"/>
                <w:tab w:val="clear" w:pos="907"/>
                <w:tab w:val="clear" w:pos="1644"/>
                <w:tab w:val="clear" w:pos="1871"/>
                <w:tab w:val="clear" w:pos="2580"/>
                <w:tab w:val="clear" w:pos="2807"/>
              </w:tabs>
              <w:spacing w:line="380" w:lineRule="exact"/>
              <w:ind w:left="177" w:hanging="177"/>
              <w:rPr>
                <w:rFonts w:ascii="Cordia New" w:hAnsi="Cordia New" w:cs="Cordia New"/>
                <w:sz w:val="24"/>
                <w:szCs w:val="24"/>
                <w:cs/>
              </w:rPr>
            </w:pPr>
            <w:r w:rsidRPr="005B5CCC">
              <w:rPr>
                <w:rFonts w:ascii="Cordia New" w:hAnsi="Cordia New" w:cs="Cordia New" w:hint="cs"/>
                <w:sz w:val="24"/>
                <w:szCs w:val="24"/>
                <w:cs/>
              </w:rPr>
              <w:t>หนี้สินตามสัญญาเช่า</w:t>
            </w:r>
          </w:p>
        </w:tc>
        <w:tc>
          <w:tcPr>
            <w:tcW w:w="1350" w:type="dxa"/>
          </w:tcPr>
          <w:p w14:paraId="616FB2AF" w14:textId="77777777" w:rsidR="008911F9" w:rsidRPr="00542128" w:rsidRDefault="008911F9" w:rsidP="004D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20"/>
              <w:jc w:val="right"/>
              <w:rPr>
                <w:rFonts w:ascii="Cordia New" w:hAnsi="Cordia New" w:cs="Cordia New"/>
                <w:sz w:val="24"/>
                <w:szCs w:val="24"/>
              </w:rPr>
            </w:pPr>
            <w:r w:rsidRPr="00542128">
              <w:rPr>
                <w:rFonts w:ascii="Cordia New" w:hAnsi="Cordia New" w:cs="Cordia New"/>
                <w:sz w:val="24"/>
                <w:szCs w:val="24"/>
              </w:rPr>
              <w:t>31,101,038</w:t>
            </w:r>
          </w:p>
        </w:tc>
        <w:tc>
          <w:tcPr>
            <w:tcW w:w="153" w:type="dxa"/>
          </w:tcPr>
          <w:p w14:paraId="1526C74F" w14:textId="77777777" w:rsidR="008911F9" w:rsidRPr="00542128" w:rsidRDefault="008911F9" w:rsidP="004D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0"/>
              <w:jc w:val="right"/>
              <w:rPr>
                <w:rFonts w:ascii="Cordia New" w:hAnsi="Cordia New" w:cs="Cordia New"/>
                <w:sz w:val="24"/>
                <w:szCs w:val="24"/>
              </w:rPr>
            </w:pPr>
          </w:p>
        </w:tc>
        <w:tc>
          <w:tcPr>
            <w:tcW w:w="1287" w:type="dxa"/>
            <w:tcBorders>
              <w:bottom w:val="single" w:sz="4" w:space="0" w:color="auto"/>
            </w:tcBorders>
          </w:tcPr>
          <w:p w14:paraId="0BB8CC1D" w14:textId="77777777" w:rsidR="008911F9" w:rsidRPr="00542128" w:rsidRDefault="008911F9" w:rsidP="004D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20"/>
              <w:jc w:val="right"/>
              <w:rPr>
                <w:rFonts w:ascii="Cordia New" w:hAnsi="Cordia New" w:cs="Cordia New"/>
                <w:sz w:val="24"/>
                <w:szCs w:val="24"/>
              </w:rPr>
            </w:pPr>
            <w:r w:rsidRPr="003F1977">
              <w:rPr>
                <w:rFonts w:ascii="Cordia New" w:hAnsi="Cordia New" w:cs="Cordia New"/>
                <w:sz w:val="24"/>
                <w:szCs w:val="24"/>
              </w:rPr>
              <w:t>18,129,483</w:t>
            </w:r>
          </w:p>
        </w:tc>
        <w:tc>
          <w:tcPr>
            <w:tcW w:w="153" w:type="dxa"/>
          </w:tcPr>
          <w:p w14:paraId="4B7B20AB" w14:textId="77777777" w:rsidR="008911F9" w:rsidRPr="00542128" w:rsidRDefault="008911F9" w:rsidP="004D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0"/>
              <w:jc w:val="right"/>
              <w:rPr>
                <w:rFonts w:ascii="Cordia New" w:hAnsi="Cordia New" w:cs="Cordia New"/>
                <w:sz w:val="24"/>
                <w:szCs w:val="24"/>
              </w:rPr>
            </w:pPr>
          </w:p>
        </w:tc>
        <w:tc>
          <w:tcPr>
            <w:tcW w:w="1287" w:type="dxa"/>
          </w:tcPr>
          <w:p w14:paraId="4DA1196F" w14:textId="0E8AC6C2" w:rsidR="008911F9" w:rsidRPr="00542128" w:rsidRDefault="00B85978" w:rsidP="004D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20"/>
              <w:jc w:val="right"/>
              <w:rPr>
                <w:rFonts w:ascii="Cordia New" w:hAnsi="Cordia New" w:cs="Cordia New"/>
                <w:sz w:val="24"/>
                <w:szCs w:val="24"/>
              </w:rPr>
            </w:pPr>
            <w:r w:rsidRPr="00B85978">
              <w:rPr>
                <w:rFonts w:ascii="Cordia New" w:hAnsi="Cordia New" w:cs="Cordia New"/>
                <w:sz w:val="24"/>
                <w:szCs w:val="24"/>
              </w:rPr>
              <w:t>(17,843,716)</w:t>
            </w:r>
          </w:p>
        </w:tc>
        <w:tc>
          <w:tcPr>
            <w:tcW w:w="150" w:type="dxa"/>
          </w:tcPr>
          <w:p w14:paraId="3859A4F2" w14:textId="77777777" w:rsidR="008911F9" w:rsidRPr="00542128" w:rsidRDefault="008911F9" w:rsidP="004D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0"/>
              <w:jc w:val="right"/>
              <w:rPr>
                <w:rFonts w:ascii="Cordia New" w:hAnsi="Cordia New" w:cs="Cordia New"/>
                <w:sz w:val="24"/>
                <w:szCs w:val="24"/>
              </w:rPr>
            </w:pPr>
          </w:p>
        </w:tc>
        <w:tc>
          <w:tcPr>
            <w:tcW w:w="1200" w:type="dxa"/>
          </w:tcPr>
          <w:p w14:paraId="6219A7C9" w14:textId="162AE3F4" w:rsidR="008911F9" w:rsidRPr="00542128" w:rsidRDefault="003E77F5" w:rsidP="004D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20"/>
              <w:jc w:val="right"/>
              <w:rPr>
                <w:rFonts w:ascii="Cordia New" w:hAnsi="Cordia New" w:cs="Cordia New"/>
                <w:sz w:val="24"/>
                <w:szCs w:val="24"/>
              </w:rPr>
            </w:pPr>
            <w:r>
              <w:rPr>
                <w:rFonts w:ascii="Cordia New" w:hAnsi="Cordia New" w:cs="Cordia New"/>
                <w:sz w:val="24"/>
                <w:szCs w:val="24"/>
              </w:rPr>
              <w:t>15,099,116</w:t>
            </w:r>
          </w:p>
        </w:tc>
        <w:tc>
          <w:tcPr>
            <w:tcW w:w="144" w:type="dxa"/>
          </w:tcPr>
          <w:p w14:paraId="0D46BBFD" w14:textId="77777777" w:rsidR="008911F9" w:rsidRPr="00542128" w:rsidRDefault="008911F9" w:rsidP="004D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98"/>
              </w:tabs>
              <w:spacing w:line="380" w:lineRule="exact"/>
              <w:ind w:right="20"/>
              <w:jc w:val="right"/>
              <w:rPr>
                <w:rFonts w:ascii="Cordia New" w:hAnsi="Cordia New" w:cs="Cordia New"/>
                <w:sz w:val="24"/>
                <w:szCs w:val="24"/>
              </w:rPr>
            </w:pPr>
          </w:p>
        </w:tc>
        <w:tc>
          <w:tcPr>
            <w:tcW w:w="1350" w:type="dxa"/>
          </w:tcPr>
          <w:p w14:paraId="6DA696F3" w14:textId="4F21A528" w:rsidR="008911F9" w:rsidRPr="00542128" w:rsidRDefault="00E21ACB" w:rsidP="004D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20"/>
              <w:jc w:val="right"/>
              <w:rPr>
                <w:rFonts w:ascii="Cordia New" w:hAnsi="Cordia New" w:cs="Cordia New"/>
                <w:sz w:val="24"/>
                <w:szCs w:val="24"/>
              </w:rPr>
            </w:pPr>
            <w:r w:rsidRPr="00E21ACB">
              <w:rPr>
                <w:rFonts w:ascii="Cordia New" w:hAnsi="Cordia New" w:cs="Cordia New"/>
                <w:sz w:val="24"/>
                <w:szCs w:val="24"/>
              </w:rPr>
              <w:t>46,485,921</w:t>
            </w:r>
          </w:p>
        </w:tc>
      </w:tr>
      <w:tr w:rsidR="008911F9" w:rsidRPr="00542128" w14:paraId="3779616B" w14:textId="77777777" w:rsidTr="00757968">
        <w:trPr>
          <w:cantSplit/>
        </w:trPr>
        <w:tc>
          <w:tcPr>
            <w:tcW w:w="1665" w:type="dxa"/>
          </w:tcPr>
          <w:p w14:paraId="4CE33043" w14:textId="77777777" w:rsidR="008911F9" w:rsidRPr="00542128" w:rsidRDefault="008911F9" w:rsidP="004D658A">
            <w:pPr>
              <w:tabs>
                <w:tab w:val="clear" w:pos="227"/>
                <w:tab w:val="clear" w:pos="454"/>
                <w:tab w:val="clear" w:pos="680"/>
                <w:tab w:val="clear" w:pos="907"/>
                <w:tab w:val="clear" w:pos="1644"/>
                <w:tab w:val="clear" w:pos="1871"/>
                <w:tab w:val="clear" w:pos="2580"/>
                <w:tab w:val="clear" w:pos="2807"/>
              </w:tabs>
              <w:spacing w:line="380" w:lineRule="exact"/>
              <w:ind w:left="177" w:hanging="177"/>
              <w:rPr>
                <w:rFonts w:ascii="Cordia New" w:hAnsi="Cordia New" w:cs="Cordia New"/>
                <w:sz w:val="24"/>
                <w:szCs w:val="24"/>
              </w:rPr>
            </w:pPr>
            <w:r w:rsidRPr="005B5CCC">
              <w:rPr>
                <w:rFonts w:ascii="Cordia New" w:hAnsi="Cordia New" w:cs="Cordia New" w:hint="cs"/>
                <w:sz w:val="24"/>
                <w:szCs w:val="24"/>
                <w:cs/>
              </w:rPr>
              <w:t>รวม</w:t>
            </w:r>
          </w:p>
        </w:tc>
        <w:tc>
          <w:tcPr>
            <w:tcW w:w="1350" w:type="dxa"/>
            <w:tcBorders>
              <w:top w:val="single" w:sz="4" w:space="0" w:color="auto"/>
              <w:bottom w:val="single" w:sz="12" w:space="0" w:color="auto"/>
            </w:tcBorders>
          </w:tcPr>
          <w:p w14:paraId="42BF5DFF" w14:textId="77777777" w:rsidR="008911F9" w:rsidRPr="00542128" w:rsidRDefault="008911F9" w:rsidP="004D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20"/>
              <w:jc w:val="right"/>
              <w:rPr>
                <w:rFonts w:ascii="Cordia New" w:hAnsi="Cordia New" w:cs="Cordia New"/>
                <w:sz w:val="24"/>
                <w:szCs w:val="24"/>
              </w:rPr>
            </w:pPr>
            <w:r w:rsidRPr="00542128">
              <w:rPr>
                <w:rFonts w:ascii="Cordia New" w:hAnsi="Cordia New" w:cs="Cordia New"/>
                <w:sz w:val="24"/>
                <w:szCs w:val="24"/>
              </w:rPr>
              <w:t>31,101,038</w:t>
            </w:r>
          </w:p>
        </w:tc>
        <w:tc>
          <w:tcPr>
            <w:tcW w:w="153" w:type="dxa"/>
          </w:tcPr>
          <w:p w14:paraId="4285C971" w14:textId="77777777" w:rsidR="008911F9" w:rsidRPr="00542128" w:rsidRDefault="008911F9" w:rsidP="004D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0"/>
              <w:jc w:val="right"/>
              <w:rPr>
                <w:rFonts w:ascii="Cordia New" w:hAnsi="Cordia New" w:cs="Cordia New"/>
                <w:sz w:val="24"/>
                <w:szCs w:val="24"/>
              </w:rPr>
            </w:pPr>
          </w:p>
        </w:tc>
        <w:tc>
          <w:tcPr>
            <w:tcW w:w="1287" w:type="dxa"/>
            <w:tcBorders>
              <w:top w:val="single" w:sz="4" w:space="0" w:color="auto"/>
              <w:bottom w:val="single" w:sz="12" w:space="0" w:color="auto"/>
            </w:tcBorders>
          </w:tcPr>
          <w:p w14:paraId="218DCAAC" w14:textId="77777777" w:rsidR="008911F9" w:rsidRPr="00542128" w:rsidRDefault="008911F9" w:rsidP="004D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0"/>
              <w:jc w:val="right"/>
              <w:rPr>
                <w:rFonts w:ascii="Cordia New" w:hAnsi="Cordia New" w:cs="Cordia New"/>
                <w:sz w:val="24"/>
                <w:szCs w:val="24"/>
              </w:rPr>
            </w:pPr>
            <w:r w:rsidRPr="003F1977">
              <w:rPr>
                <w:rFonts w:ascii="Cordia New" w:hAnsi="Cordia New" w:cs="Cordia New"/>
                <w:sz w:val="24"/>
                <w:szCs w:val="24"/>
              </w:rPr>
              <w:t>18,129,483</w:t>
            </w:r>
          </w:p>
        </w:tc>
        <w:tc>
          <w:tcPr>
            <w:tcW w:w="153" w:type="dxa"/>
          </w:tcPr>
          <w:p w14:paraId="57A4DB0F" w14:textId="77777777" w:rsidR="008911F9" w:rsidRPr="00542128" w:rsidRDefault="008911F9" w:rsidP="004D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0"/>
              <w:jc w:val="right"/>
              <w:rPr>
                <w:rFonts w:ascii="Cordia New" w:hAnsi="Cordia New" w:cs="Cordia New"/>
                <w:sz w:val="24"/>
                <w:szCs w:val="24"/>
              </w:rPr>
            </w:pPr>
          </w:p>
        </w:tc>
        <w:tc>
          <w:tcPr>
            <w:tcW w:w="1287" w:type="dxa"/>
            <w:tcBorders>
              <w:top w:val="single" w:sz="4" w:space="0" w:color="auto"/>
              <w:bottom w:val="single" w:sz="12" w:space="0" w:color="auto"/>
            </w:tcBorders>
          </w:tcPr>
          <w:p w14:paraId="6A74BF97" w14:textId="007111C8" w:rsidR="008911F9" w:rsidRPr="005B5CCC" w:rsidRDefault="00870F97" w:rsidP="004D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20"/>
              <w:jc w:val="right"/>
              <w:rPr>
                <w:rFonts w:ascii="Cordia New" w:hAnsi="Cordia New" w:cs="Cordia New"/>
                <w:sz w:val="24"/>
                <w:szCs w:val="24"/>
                <w:cs/>
              </w:rPr>
            </w:pPr>
            <w:r>
              <w:rPr>
                <w:rFonts w:ascii="Cordia New" w:hAnsi="Cordia New" w:cs="Cordia New"/>
                <w:sz w:val="24"/>
                <w:szCs w:val="24"/>
                <w:lang w:val="en-GB"/>
              </w:rPr>
              <w:t>(</w:t>
            </w:r>
            <w:r w:rsidRPr="00870F97">
              <w:rPr>
                <w:rFonts w:ascii="Cordia New" w:hAnsi="Cordia New" w:cs="Cordia New"/>
                <w:sz w:val="24"/>
                <w:szCs w:val="24"/>
                <w:lang w:val="en-GB"/>
              </w:rPr>
              <w:t>2</w:t>
            </w:r>
            <w:r>
              <w:rPr>
                <w:rFonts w:ascii="Cordia New" w:hAnsi="Cordia New" w:cs="Cordia New"/>
                <w:sz w:val="24"/>
                <w:szCs w:val="24"/>
                <w:lang w:val="en-GB"/>
              </w:rPr>
              <w:t>,</w:t>
            </w:r>
            <w:r w:rsidRPr="00870F97">
              <w:rPr>
                <w:rFonts w:ascii="Cordia New" w:hAnsi="Cordia New" w:cs="Cordia New"/>
                <w:sz w:val="24"/>
                <w:szCs w:val="24"/>
                <w:lang w:val="en-GB"/>
              </w:rPr>
              <w:t>843</w:t>
            </w:r>
            <w:r>
              <w:rPr>
                <w:rFonts w:ascii="Cordia New" w:hAnsi="Cordia New" w:cs="Cordia New"/>
                <w:sz w:val="24"/>
                <w:szCs w:val="24"/>
                <w:lang w:val="en-GB"/>
              </w:rPr>
              <w:t>,</w:t>
            </w:r>
            <w:r w:rsidRPr="00870F97">
              <w:rPr>
                <w:rFonts w:ascii="Cordia New" w:hAnsi="Cordia New" w:cs="Cordia New"/>
                <w:sz w:val="24"/>
                <w:szCs w:val="24"/>
                <w:lang w:val="en-GB"/>
              </w:rPr>
              <w:t>716</w:t>
            </w:r>
            <w:r>
              <w:rPr>
                <w:rFonts w:ascii="Cordia New" w:hAnsi="Cordia New" w:cs="Cordia New"/>
                <w:sz w:val="24"/>
                <w:szCs w:val="24"/>
                <w:lang w:val="en-GB"/>
              </w:rPr>
              <w:t>)</w:t>
            </w:r>
          </w:p>
        </w:tc>
        <w:tc>
          <w:tcPr>
            <w:tcW w:w="150" w:type="dxa"/>
          </w:tcPr>
          <w:p w14:paraId="1BE6E856" w14:textId="77777777" w:rsidR="008911F9" w:rsidRPr="00542128" w:rsidRDefault="008911F9" w:rsidP="004D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0"/>
              <w:jc w:val="right"/>
              <w:rPr>
                <w:rFonts w:ascii="Cordia New" w:hAnsi="Cordia New" w:cs="Cordia New"/>
                <w:sz w:val="24"/>
                <w:szCs w:val="24"/>
              </w:rPr>
            </w:pPr>
          </w:p>
        </w:tc>
        <w:tc>
          <w:tcPr>
            <w:tcW w:w="1200" w:type="dxa"/>
            <w:tcBorders>
              <w:top w:val="single" w:sz="4" w:space="0" w:color="auto"/>
              <w:bottom w:val="single" w:sz="12" w:space="0" w:color="auto"/>
            </w:tcBorders>
          </w:tcPr>
          <w:p w14:paraId="046BF4FA" w14:textId="1C4F4053" w:rsidR="008911F9" w:rsidRPr="00542128" w:rsidRDefault="005150C4" w:rsidP="004D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20"/>
              <w:jc w:val="right"/>
              <w:rPr>
                <w:rFonts w:ascii="Cordia New" w:hAnsi="Cordia New" w:cs="Cordia New"/>
                <w:sz w:val="24"/>
                <w:szCs w:val="24"/>
              </w:rPr>
            </w:pPr>
            <w:r>
              <w:rPr>
                <w:rFonts w:ascii="Cordia New" w:hAnsi="Cordia New" w:cs="Cordia New"/>
                <w:sz w:val="24"/>
                <w:szCs w:val="24"/>
              </w:rPr>
              <w:t>15,099,116</w:t>
            </w:r>
          </w:p>
        </w:tc>
        <w:tc>
          <w:tcPr>
            <w:tcW w:w="144" w:type="dxa"/>
          </w:tcPr>
          <w:p w14:paraId="3CA1C41B" w14:textId="77777777" w:rsidR="008911F9" w:rsidRPr="00542128" w:rsidRDefault="008911F9" w:rsidP="004D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98"/>
              </w:tabs>
              <w:spacing w:line="380" w:lineRule="exact"/>
              <w:ind w:right="20"/>
              <w:jc w:val="right"/>
              <w:rPr>
                <w:rFonts w:ascii="Cordia New" w:hAnsi="Cordia New" w:cs="Cordia New"/>
                <w:sz w:val="24"/>
                <w:szCs w:val="24"/>
              </w:rPr>
            </w:pPr>
          </w:p>
        </w:tc>
        <w:tc>
          <w:tcPr>
            <w:tcW w:w="1350" w:type="dxa"/>
            <w:tcBorders>
              <w:top w:val="single" w:sz="4" w:space="0" w:color="auto"/>
              <w:bottom w:val="single" w:sz="12" w:space="0" w:color="auto"/>
            </w:tcBorders>
          </w:tcPr>
          <w:p w14:paraId="24ED1CDF" w14:textId="06B11646" w:rsidR="008911F9" w:rsidRPr="00542128" w:rsidRDefault="00C36B96" w:rsidP="004D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20"/>
              <w:jc w:val="right"/>
              <w:rPr>
                <w:rFonts w:ascii="Cordia New" w:hAnsi="Cordia New" w:cs="Cordia New"/>
                <w:sz w:val="24"/>
                <w:szCs w:val="24"/>
              </w:rPr>
            </w:pPr>
            <w:r w:rsidRPr="00C36B96">
              <w:rPr>
                <w:rFonts w:ascii="Cordia New" w:hAnsi="Cordia New" w:cs="Cordia New"/>
                <w:sz w:val="24"/>
                <w:szCs w:val="24"/>
              </w:rPr>
              <w:t>61,485,921</w:t>
            </w:r>
          </w:p>
        </w:tc>
      </w:tr>
    </w:tbl>
    <w:p w14:paraId="1580569E" w14:textId="77777777" w:rsidR="008911F9" w:rsidRPr="005B5CCC" w:rsidRDefault="008911F9" w:rsidP="003E4F9A">
      <w:pPr>
        <w:pStyle w:val="ListParagraph"/>
        <w:spacing w:after="0" w:line="380" w:lineRule="exact"/>
        <w:ind w:left="907"/>
        <w:jc w:val="thaiDistribute"/>
        <w:rPr>
          <w:rFonts w:ascii="Cordia New" w:hAnsi="Cordia New" w:cs="Cordia New"/>
          <w:sz w:val="26"/>
          <w:szCs w:val="26"/>
          <w:cs/>
        </w:rPr>
      </w:pPr>
    </w:p>
    <w:p w14:paraId="67190F83" w14:textId="77777777" w:rsidR="006F5397" w:rsidRDefault="006F5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6"/>
          <w:szCs w:val="26"/>
        </w:rPr>
      </w:pPr>
      <w:r>
        <w:rPr>
          <w:rFonts w:ascii="Cordia New" w:hAnsi="Cordia New" w:cs="Cordia New"/>
          <w:sz w:val="26"/>
          <w:szCs w:val="26"/>
        </w:rPr>
        <w:br w:type="page"/>
      </w:r>
    </w:p>
    <w:tbl>
      <w:tblPr>
        <w:tblW w:w="8444" w:type="dxa"/>
        <w:tblInd w:w="855" w:type="dxa"/>
        <w:tblLayout w:type="fixed"/>
        <w:tblCellMar>
          <w:left w:w="62" w:type="dxa"/>
          <w:right w:w="62" w:type="dxa"/>
        </w:tblCellMar>
        <w:tblLook w:val="0000" w:firstRow="0" w:lastRow="0" w:firstColumn="0" w:lastColumn="0" w:noHBand="0" w:noVBand="0"/>
      </w:tblPr>
      <w:tblGrid>
        <w:gridCol w:w="1845"/>
        <w:gridCol w:w="1431"/>
        <w:gridCol w:w="153"/>
        <w:gridCol w:w="1865"/>
        <w:gridCol w:w="150"/>
        <w:gridCol w:w="1470"/>
        <w:gridCol w:w="144"/>
        <w:gridCol w:w="1386"/>
      </w:tblGrid>
      <w:tr w:rsidR="00F669A7" w:rsidRPr="003A1E89" w14:paraId="2C8875F1" w14:textId="77777777" w:rsidTr="00142585">
        <w:trPr>
          <w:cantSplit/>
        </w:trPr>
        <w:tc>
          <w:tcPr>
            <w:tcW w:w="1845" w:type="dxa"/>
          </w:tcPr>
          <w:p w14:paraId="5CF4412D" w14:textId="128C7D2E" w:rsidR="00F669A7" w:rsidRPr="006F5397" w:rsidRDefault="00F669A7" w:rsidP="0064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rPr>
            </w:pPr>
            <w:r w:rsidRPr="006F5397">
              <w:rPr>
                <w:rFonts w:ascii="Cordia New" w:hAnsi="Cordia New" w:cs="Cordia New" w:hint="cs"/>
                <w:sz w:val="26"/>
                <w:szCs w:val="26"/>
              </w:rPr>
              <w:lastRenderedPageBreak/>
              <w:t>(</w:t>
            </w:r>
            <w:r w:rsidRPr="005B5CCC">
              <w:rPr>
                <w:rFonts w:ascii="Cordia New" w:hAnsi="Cordia New" w:cs="Cordia New" w:hint="cs"/>
                <w:sz w:val="26"/>
                <w:szCs w:val="26"/>
                <w:cs/>
              </w:rPr>
              <w:t>หน่วย :</w:t>
            </w:r>
            <w:r w:rsidR="006B5390">
              <w:rPr>
                <w:rFonts w:ascii="Cordia New" w:hAnsi="Cordia New" w:cs="Cordia New"/>
                <w:sz w:val="26"/>
                <w:szCs w:val="26"/>
              </w:rPr>
              <w:t xml:space="preserve"> </w:t>
            </w:r>
            <w:r w:rsidRPr="005B5CCC">
              <w:rPr>
                <w:rFonts w:ascii="Cordia New" w:hAnsi="Cordia New" w:cs="Cordia New" w:hint="cs"/>
                <w:sz w:val="26"/>
                <w:szCs w:val="26"/>
                <w:cs/>
              </w:rPr>
              <w:t>บาท)</w:t>
            </w:r>
          </w:p>
        </w:tc>
        <w:tc>
          <w:tcPr>
            <w:tcW w:w="6599" w:type="dxa"/>
            <w:gridSpan w:val="7"/>
            <w:tcBorders>
              <w:bottom w:val="single" w:sz="4" w:space="0" w:color="auto"/>
            </w:tcBorders>
          </w:tcPr>
          <w:p w14:paraId="21754FF0" w14:textId="77777777" w:rsidR="00F669A7" w:rsidRPr="006F5397" w:rsidRDefault="00F669A7" w:rsidP="0064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Cordia New" w:hAnsi="Cordia New" w:cs="Cordia New"/>
                <w:sz w:val="26"/>
                <w:szCs w:val="26"/>
              </w:rPr>
            </w:pPr>
            <w:r w:rsidRPr="005B5CCC">
              <w:rPr>
                <w:rFonts w:ascii="Cordia New" w:hAnsi="Cordia New" w:cs="Cordia New" w:hint="cs"/>
                <w:sz w:val="26"/>
                <w:szCs w:val="26"/>
                <w:cs/>
              </w:rPr>
              <w:t>งบการเงินเฉพาะกิจการ</w:t>
            </w:r>
          </w:p>
        </w:tc>
      </w:tr>
      <w:tr w:rsidR="00F669A7" w:rsidRPr="003A1E89" w14:paraId="15B7619F" w14:textId="77777777" w:rsidTr="00142585">
        <w:trPr>
          <w:cantSplit/>
        </w:trPr>
        <w:tc>
          <w:tcPr>
            <w:tcW w:w="1845" w:type="dxa"/>
          </w:tcPr>
          <w:p w14:paraId="0A216A88" w14:textId="77777777" w:rsidR="00F669A7" w:rsidRPr="006F5397" w:rsidRDefault="00F669A7" w:rsidP="0064147B">
            <w:pPr>
              <w:spacing w:line="380" w:lineRule="exact"/>
              <w:rPr>
                <w:rFonts w:ascii="Cordia New" w:hAnsi="Cordia New" w:cs="Cordia New"/>
                <w:sz w:val="26"/>
                <w:szCs w:val="26"/>
              </w:rPr>
            </w:pPr>
          </w:p>
        </w:tc>
        <w:tc>
          <w:tcPr>
            <w:tcW w:w="6599" w:type="dxa"/>
            <w:gridSpan w:val="7"/>
            <w:tcBorders>
              <w:top w:val="single" w:sz="4" w:space="0" w:color="auto"/>
              <w:bottom w:val="single" w:sz="4" w:space="0" w:color="auto"/>
            </w:tcBorders>
          </w:tcPr>
          <w:p w14:paraId="3F009DED" w14:textId="745D9521" w:rsidR="00F669A7" w:rsidRPr="005B5CCC" w:rsidRDefault="00F669A7" w:rsidP="0064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Cordia New" w:hAnsi="Cordia New" w:cs="Cordia New"/>
                <w:sz w:val="26"/>
                <w:szCs w:val="26"/>
                <w:cs/>
              </w:rPr>
            </w:pPr>
            <w:r w:rsidRPr="005B5CCC">
              <w:rPr>
                <w:rFonts w:ascii="Cordia New" w:hAnsi="Cordia New" w:cs="Cordia New" w:hint="cs"/>
                <w:sz w:val="26"/>
                <w:szCs w:val="26"/>
                <w:cs/>
              </w:rPr>
              <w:t xml:space="preserve">สำหรับปีสิ้นสุดวันที่ </w:t>
            </w:r>
            <w:r w:rsidRPr="006F5397">
              <w:rPr>
                <w:rFonts w:ascii="Cordia New" w:hAnsi="Cordia New" w:cs="Cordia New" w:hint="cs"/>
                <w:sz w:val="26"/>
                <w:szCs w:val="26"/>
              </w:rPr>
              <w:t xml:space="preserve">31 </w:t>
            </w:r>
            <w:r w:rsidRPr="005B5CCC">
              <w:rPr>
                <w:rFonts w:ascii="Cordia New" w:hAnsi="Cordia New" w:cs="Cordia New" w:hint="cs"/>
                <w:sz w:val="26"/>
                <w:szCs w:val="26"/>
                <w:cs/>
              </w:rPr>
              <w:t xml:space="preserve">ธันวาคม </w:t>
            </w:r>
            <w:r w:rsidRPr="006F5397">
              <w:rPr>
                <w:rFonts w:ascii="Cordia New" w:hAnsi="Cordia New" w:cs="Cordia New" w:hint="cs"/>
                <w:sz w:val="26"/>
                <w:szCs w:val="26"/>
              </w:rPr>
              <w:t>256</w:t>
            </w:r>
            <w:r w:rsidR="008911F9">
              <w:rPr>
                <w:rFonts w:ascii="Cordia New" w:hAnsi="Cordia New" w:cs="Cordia New"/>
                <w:sz w:val="26"/>
                <w:szCs w:val="26"/>
              </w:rPr>
              <w:t>8</w:t>
            </w:r>
          </w:p>
        </w:tc>
      </w:tr>
      <w:tr w:rsidR="00F669A7" w:rsidRPr="003A1E89" w14:paraId="0CB85400" w14:textId="77777777" w:rsidTr="00142585">
        <w:trPr>
          <w:cantSplit/>
        </w:trPr>
        <w:tc>
          <w:tcPr>
            <w:tcW w:w="1845" w:type="dxa"/>
          </w:tcPr>
          <w:p w14:paraId="3728C00B" w14:textId="77777777" w:rsidR="00F669A7" w:rsidRPr="006F5397" w:rsidRDefault="00F669A7" w:rsidP="0064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p>
        </w:tc>
        <w:tc>
          <w:tcPr>
            <w:tcW w:w="1431" w:type="dxa"/>
            <w:tcBorders>
              <w:top w:val="single" w:sz="4" w:space="0" w:color="auto"/>
              <w:bottom w:val="single" w:sz="4" w:space="0" w:color="auto"/>
            </w:tcBorders>
            <w:vAlign w:val="bottom"/>
          </w:tcPr>
          <w:p w14:paraId="315C3113" w14:textId="77777777" w:rsidR="00F669A7" w:rsidRPr="006F5397" w:rsidRDefault="00F669A7" w:rsidP="0064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napToGrid w:val="0"/>
                <w:color w:val="000000"/>
                <w:sz w:val="26"/>
                <w:szCs w:val="26"/>
                <w:lang w:eastAsia="th-TH"/>
              </w:rPr>
            </w:pPr>
            <w:r w:rsidRPr="005B5CCC">
              <w:rPr>
                <w:rFonts w:ascii="Cordia New" w:hAnsi="Cordia New" w:cs="Cordia New" w:hint="cs"/>
                <w:snapToGrid w:val="0"/>
                <w:color w:val="000000"/>
                <w:sz w:val="26"/>
                <w:szCs w:val="26"/>
                <w:cs/>
                <w:lang w:eastAsia="th-TH"/>
              </w:rPr>
              <w:t>ยอดคงเหลือ</w:t>
            </w:r>
          </w:p>
          <w:p w14:paraId="38D37FE4" w14:textId="77777777" w:rsidR="00F669A7" w:rsidRPr="006F5397" w:rsidRDefault="00F669A7" w:rsidP="0064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napToGrid w:val="0"/>
                <w:color w:val="000000"/>
                <w:sz w:val="26"/>
                <w:szCs w:val="26"/>
                <w:lang w:eastAsia="th-TH"/>
              </w:rPr>
            </w:pPr>
            <w:r w:rsidRPr="005B5CCC">
              <w:rPr>
                <w:rFonts w:ascii="Cordia New" w:hAnsi="Cordia New" w:cs="Cordia New" w:hint="cs"/>
                <w:snapToGrid w:val="0"/>
                <w:color w:val="000000"/>
                <w:sz w:val="26"/>
                <w:szCs w:val="26"/>
                <w:cs/>
                <w:lang w:eastAsia="th-TH"/>
              </w:rPr>
              <w:t>ณ วันที่</w:t>
            </w:r>
          </w:p>
          <w:p w14:paraId="38B1D397" w14:textId="77777777" w:rsidR="00D87387" w:rsidRDefault="00F669A7" w:rsidP="0064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napToGrid w:val="0"/>
                <w:color w:val="000000"/>
                <w:sz w:val="26"/>
                <w:szCs w:val="26"/>
                <w:lang w:eastAsia="th-TH"/>
              </w:rPr>
            </w:pPr>
            <w:r w:rsidRPr="006F5397">
              <w:rPr>
                <w:rFonts w:ascii="Cordia New" w:hAnsi="Cordia New" w:cs="Cordia New" w:hint="cs"/>
                <w:snapToGrid w:val="0"/>
                <w:color w:val="000000"/>
                <w:sz w:val="26"/>
                <w:szCs w:val="26"/>
                <w:lang w:eastAsia="th-TH"/>
              </w:rPr>
              <w:t>1</w:t>
            </w:r>
            <w:r w:rsidRPr="005B5CCC">
              <w:rPr>
                <w:rFonts w:ascii="Cordia New" w:hAnsi="Cordia New" w:cs="Cordia New" w:hint="cs"/>
                <w:snapToGrid w:val="0"/>
                <w:color w:val="000000"/>
                <w:sz w:val="26"/>
                <w:szCs w:val="26"/>
                <w:cs/>
                <w:lang w:eastAsia="th-TH"/>
              </w:rPr>
              <w:t xml:space="preserve"> มกราคม </w:t>
            </w:r>
          </w:p>
          <w:p w14:paraId="24DE2D70" w14:textId="4020783F" w:rsidR="00F669A7" w:rsidRPr="006F5397" w:rsidRDefault="00F669A7" w:rsidP="0064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6F5397">
              <w:rPr>
                <w:rFonts w:ascii="Cordia New" w:hAnsi="Cordia New" w:cs="Cordia New" w:hint="cs"/>
                <w:snapToGrid w:val="0"/>
                <w:color w:val="000000"/>
                <w:sz w:val="26"/>
                <w:szCs w:val="26"/>
                <w:lang w:eastAsia="th-TH"/>
              </w:rPr>
              <w:t>256</w:t>
            </w:r>
            <w:r w:rsidR="0084509E">
              <w:rPr>
                <w:rFonts w:ascii="Cordia New" w:hAnsi="Cordia New" w:cs="Cordia New"/>
                <w:snapToGrid w:val="0"/>
                <w:color w:val="000000"/>
                <w:sz w:val="26"/>
                <w:szCs w:val="26"/>
                <w:lang w:eastAsia="th-TH"/>
              </w:rPr>
              <w:t>8</w:t>
            </w:r>
          </w:p>
        </w:tc>
        <w:tc>
          <w:tcPr>
            <w:tcW w:w="153" w:type="dxa"/>
            <w:tcBorders>
              <w:top w:val="single" w:sz="4" w:space="0" w:color="auto"/>
            </w:tcBorders>
            <w:vAlign w:val="bottom"/>
          </w:tcPr>
          <w:p w14:paraId="7A81F2D5" w14:textId="77777777" w:rsidR="00F669A7" w:rsidRPr="006F5397" w:rsidRDefault="00F669A7" w:rsidP="0064147B">
            <w:pPr>
              <w:tabs>
                <w:tab w:val="clear" w:pos="2807"/>
                <w:tab w:val="clear" w:pos="3515"/>
                <w:tab w:val="clear" w:pos="3742"/>
                <w:tab w:val="clear" w:pos="4451"/>
                <w:tab w:val="clear" w:pos="4678"/>
                <w:tab w:val="clear" w:pos="5387"/>
                <w:tab w:val="clear" w:pos="5613"/>
                <w:tab w:val="clear" w:pos="6322"/>
                <w:tab w:val="clear" w:pos="6549"/>
                <w:tab w:val="left" w:pos="1422"/>
              </w:tabs>
              <w:spacing w:line="380" w:lineRule="exact"/>
              <w:jc w:val="center"/>
              <w:rPr>
                <w:rFonts w:ascii="Cordia New" w:hAnsi="Cordia New" w:cs="Cordia New"/>
                <w:sz w:val="26"/>
                <w:szCs w:val="26"/>
              </w:rPr>
            </w:pPr>
          </w:p>
        </w:tc>
        <w:tc>
          <w:tcPr>
            <w:tcW w:w="1865" w:type="dxa"/>
            <w:tcBorders>
              <w:top w:val="single" w:sz="4" w:space="0" w:color="auto"/>
              <w:bottom w:val="single" w:sz="4" w:space="0" w:color="auto"/>
            </w:tcBorders>
            <w:vAlign w:val="bottom"/>
          </w:tcPr>
          <w:p w14:paraId="664DCAB7" w14:textId="77777777" w:rsidR="00F669A7" w:rsidRPr="006F5397" w:rsidRDefault="00F669A7" w:rsidP="0064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napToGrid w:val="0"/>
                <w:color w:val="000000"/>
                <w:sz w:val="26"/>
                <w:szCs w:val="26"/>
                <w:lang w:eastAsia="th-TH"/>
              </w:rPr>
            </w:pPr>
            <w:r w:rsidRPr="005B5CCC">
              <w:rPr>
                <w:rFonts w:ascii="Cordia New" w:hAnsi="Cordia New" w:cs="Cordia New" w:hint="cs"/>
                <w:snapToGrid w:val="0"/>
                <w:color w:val="000000"/>
                <w:sz w:val="26"/>
                <w:szCs w:val="26"/>
                <w:cs/>
                <w:lang w:eastAsia="th-TH"/>
              </w:rPr>
              <w:t>การเปลี่ยนแปลง</w:t>
            </w:r>
          </w:p>
          <w:p w14:paraId="5166B9B4" w14:textId="77777777" w:rsidR="00F669A7" w:rsidRPr="006F5397" w:rsidRDefault="00F669A7" w:rsidP="0064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napToGrid w:val="0"/>
                <w:color w:val="000000"/>
                <w:sz w:val="26"/>
                <w:szCs w:val="26"/>
                <w:lang w:eastAsia="th-TH"/>
              </w:rPr>
            </w:pPr>
            <w:r w:rsidRPr="005B5CCC">
              <w:rPr>
                <w:rFonts w:ascii="Cordia New" w:hAnsi="Cordia New" w:cs="Cordia New" w:hint="cs"/>
                <w:snapToGrid w:val="0"/>
                <w:color w:val="000000"/>
                <w:sz w:val="26"/>
                <w:szCs w:val="26"/>
                <w:cs/>
                <w:lang w:eastAsia="th-TH"/>
              </w:rPr>
              <w:t>จากกระแสเงินสด</w:t>
            </w:r>
          </w:p>
          <w:p w14:paraId="6CEF0574" w14:textId="77777777" w:rsidR="00F669A7" w:rsidRPr="006F5397" w:rsidRDefault="00F669A7" w:rsidP="0064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5B5CCC">
              <w:rPr>
                <w:rFonts w:ascii="Cordia New" w:hAnsi="Cordia New" w:cs="Cordia New" w:hint="cs"/>
                <w:snapToGrid w:val="0"/>
                <w:color w:val="000000"/>
                <w:sz w:val="26"/>
                <w:szCs w:val="26"/>
                <w:cs/>
                <w:lang w:eastAsia="th-TH"/>
              </w:rPr>
              <w:t>จากการจัดหาเงินเพิ่ม (ลด)</w:t>
            </w:r>
          </w:p>
        </w:tc>
        <w:tc>
          <w:tcPr>
            <w:tcW w:w="150" w:type="dxa"/>
            <w:tcBorders>
              <w:top w:val="single" w:sz="4" w:space="0" w:color="auto"/>
            </w:tcBorders>
            <w:vAlign w:val="bottom"/>
          </w:tcPr>
          <w:p w14:paraId="28B135E4" w14:textId="77777777" w:rsidR="00F669A7" w:rsidRPr="006F5397" w:rsidRDefault="00F669A7" w:rsidP="0064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1470" w:type="dxa"/>
            <w:tcBorders>
              <w:top w:val="single" w:sz="4" w:space="0" w:color="auto"/>
              <w:bottom w:val="single" w:sz="4" w:space="0" w:color="auto"/>
            </w:tcBorders>
            <w:vAlign w:val="bottom"/>
          </w:tcPr>
          <w:p w14:paraId="316D4452" w14:textId="77777777" w:rsidR="00F669A7" w:rsidRPr="006F5397" w:rsidRDefault="00F669A7" w:rsidP="0064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5B5CCC">
              <w:rPr>
                <w:rFonts w:ascii="Cordia New" w:hAnsi="Cordia New" w:cs="Cordia New" w:hint="cs"/>
                <w:sz w:val="26"/>
                <w:szCs w:val="26"/>
                <w:cs/>
              </w:rPr>
              <w:t>การเปลี่ยนแปลงอื่น</w:t>
            </w:r>
          </w:p>
        </w:tc>
        <w:tc>
          <w:tcPr>
            <w:tcW w:w="144" w:type="dxa"/>
            <w:vAlign w:val="bottom"/>
          </w:tcPr>
          <w:p w14:paraId="47E2C51F" w14:textId="77777777" w:rsidR="00F669A7" w:rsidRPr="006F5397" w:rsidRDefault="00F669A7" w:rsidP="0064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1386" w:type="dxa"/>
            <w:tcBorders>
              <w:top w:val="single" w:sz="4" w:space="0" w:color="auto"/>
              <w:bottom w:val="single" w:sz="4" w:space="0" w:color="auto"/>
            </w:tcBorders>
            <w:vAlign w:val="bottom"/>
          </w:tcPr>
          <w:p w14:paraId="61B10D1A" w14:textId="77777777" w:rsidR="00F669A7" w:rsidRPr="006F5397" w:rsidRDefault="00F669A7" w:rsidP="0064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5B5CCC">
              <w:rPr>
                <w:rFonts w:ascii="Cordia New" w:hAnsi="Cordia New" w:cs="Cordia New" w:hint="cs"/>
                <w:sz w:val="26"/>
                <w:szCs w:val="26"/>
                <w:cs/>
              </w:rPr>
              <w:t>ยอดคงเหลือ</w:t>
            </w:r>
          </w:p>
          <w:p w14:paraId="60508C4A" w14:textId="77777777" w:rsidR="00F669A7" w:rsidRPr="006F5397" w:rsidRDefault="00F669A7" w:rsidP="0064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5B5CCC">
              <w:rPr>
                <w:rFonts w:ascii="Cordia New" w:hAnsi="Cordia New" w:cs="Cordia New" w:hint="cs"/>
                <w:sz w:val="26"/>
                <w:szCs w:val="26"/>
                <w:cs/>
              </w:rPr>
              <w:t>ณ วันที่</w:t>
            </w:r>
          </w:p>
          <w:p w14:paraId="0D22D7AA" w14:textId="1FF426AF" w:rsidR="00F669A7" w:rsidRPr="006F5397" w:rsidRDefault="00F669A7" w:rsidP="0064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6F5397">
              <w:rPr>
                <w:rFonts w:ascii="Cordia New" w:hAnsi="Cordia New" w:cs="Cordia New" w:hint="cs"/>
                <w:sz w:val="26"/>
                <w:szCs w:val="26"/>
              </w:rPr>
              <w:t xml:space="preserve">31 </w:t>
            </w:r>
            <w:r w:rsidRPr="005B5CCC">
              <w:rPr>
                <w:rFonts w:ascii="Cordia New" w:hAnsi="Cordia New" w:cs="Cordia New" w:hint="cs"/>
                <w:sz w:val="26"/>
                <w:szCs w:val="26"/>
                <w:cs/>
              </w:rPr>
              <w:t xml:space="preserve">ธันวาคม </w:t>
            </w:r>
            <w:r w:rsidRPr="006F5397">
              <w:rPr>
                <w:rFonts w:ascii="Cordia New" w:hAnsi="Cordia New" w:cs="Cordia New" w:hint="cs"/>
                <w:sz w:val="26"/>
                <w:szCs w:val="26"/>
              </w:rPr>
              <w:t>256</w:t>
            </w:r>
            <w:r w:rsidR="0084509E">
              <w:rPr>
                <w:rFonts w:ascii="Cordia New" w:hAnsi="Cordia New" w:cs="Cordia New"/>
                <w:sz w:val="26"/>
                <w:szCs w:val="26"/>
              </w:rPr>
              <w:t>8</w:t>
            </w:r>
          </w:p>
        </w:tc>
      </w:tr>
      <w:tr w:rsidR="00F669A7" w:rsidRPr="003A1E89" w14:paraId="73AFB08E" w14:textId="77777777" w:rsidTr="00703C17">
        <w:trPr>
          <w:cantSplit/>
        </w:trPr>
        <w:tc>
          <w:tcPr>
            <w:tcW w:w="1845" w:type="dxa"/>
          </w:tcPr>
          <w:p w14:paraId="167B432B" w14:textId="77777777" w:rsidR="00F669A7" w:rsidRPr="006F5397" w:rsidRDefault="00F669A7" w:rsidP="0064147B">
            <w:pPr>
              <w:tabs>
                <w:tab w:val="clear" w:pos="227"/>
                <w:tab w:val="clear" w:pos="454"/>
                <w:tab w:val="clear" w:pos="680"/>
                <w:tab w:val="clear" w:pos="907"/>
                <w:tab w:val="clear" w:pos="1644"/>
                <w:tab w:val="clear" w:pos="1871"/>
                <w:tab w:val="clear" w:pos="2580"/>
                <w:tab w:val="clear" w:pos="2807"/>
              </w:tabs>
              <w:spacing w:line="380" w:lineRule="exact"/>
              <w:ind w:left="177" w:hanging="177"/>
              <w:rPr>
                <w:rFonts w:ascii="Cordia New" w:hAnsi="Cordia New" w:cs="Cordia New"/>
                <w:sz w:val="26"/>
                <w:szCs w:val="26"/>
              </w:rPr>
            </w:pPr>
          </w:p>
        </w:tc>
        <w:tc>
          <w:tcPr>
            <w:tcW w:w="1431" w:type="dxa"/>
            <w:tcBorders>
              <w:top w:val="single" w:sz="4" w:space="0" w:color="auto"/>
            </w:tcBorders>
            <w:vAlign w:val="bottom"/>
          </w:tcPr>
          <w:p w14:paraId="11CC80D2" w14:textId="77777777" w:rsidR="00F669A7" w:rsidRPr="006F5397" w:rsidRDefault="00F669A7" w:rsidP="00845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20"/>
              <w:jc w:val="right"/>
              <w:rPr>
                <w:rFonts w:ascii="Cordia New" w:hAnsi="Cordia New" w:cs="Cordia New"/>
                <w:sz w:val="26"/>
                <w:szCs w:val="26"/>
              </w:rPr>
            </w:pPr>
          </w:p>
        </w:tc>
        <w:tc>
          <w:tcPr>
            <w:tcW w:w="153" w:type="dxa"/>
            <w:vAlign w:val="bottom"/>
          </w:tcPr>
          <w:p w14:paraId="6D76B49B" w14:textId="77777777" w:rsidR="00F669A7" w:rsidRPr="006F5397" w:rsidRDefault="00F669A7" w:rsidP="0064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0"/>
              <w:jc w:val="right"/>
              <w:rPr>
                <w:rFonts w:ascii="Cordia New" w:hAnsi="Cordia New" w:cs="Cordia New"/>
                <w:sz w:val="26"/>
                <w:szCs w:val="26"/>
              </w:rPr>
            </w:pPr>
          </w:p>
        </w:tc>
        <w:tc>
          <w:tcPr>
            <w:tcW w:w="1865" w:type="dxa"/>
            <w:tcBorders>
              <w:top w:val="single" w:sz="4" w:space="0" w:color="auto"/>
            </w:tcBorders>
          </w:tcPr>
          <w:p w14:paraId="7DFB809C" w14:textId="77777777" w:rsidR="00F669A7" w:rsidRPr="006F5397" w:rsidRDefault="00F669A7" w:rsidP="0064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80" w:lineRule="exact"/>
              <w:ind w:left="-144" w:right="20"/>
              <w:jc w:val="right"/>
              <w:rPr>
                <w:rFonts w:ascii="Cordia New" w:hAnsi="Cordia New" w:cs="Cordia New"/>
                <w:sz w:val="26"/>
                <w:szCs w:val="26"/>
              </w:rPr>
            </w:pPr>
          </w:p>
        </w:tc>
        <w:tc>
          <w:tcPr>
            <w:tcW w:w="150" w:type="dxa"/>
          </w:tcPr>
          <w:p w14:paraId="3481ECDD" w14:textId="77777777" w:rsidR="00F669A7" w:rsidRPr="006F5397" w:rsidRDefault="00F669A7" w:rsidP="0064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0"/>
              <w:jc w:val="right"/>
              <w:rPr>
                <w:rFonts w:ascii="Cordia New" w:hAnsi="Cordia New" w:cs="Cordia New"/>
                <w:sz w:val="26"/>
                <w:szCs w:val="26"/>
              </w:rPr>
            </w:pPr>
          </w:p>
        </w:tc>
        <w:tc>
          <w:tcPr>
            <w:tcW w:w="1470" w:type="dxa"/>
            <w:tcBorders>
              <w:top w:val="single" w:sz="4" w:space="0" w:color="auto"/>
            </w:tcBorders>
          </w:tcPr>
          <w:p w14:paraId="7768AE6D" w14:textId="77777777" w:rsidR="00F669A7" w:rsidRPr="006F5397" w:rsidRDefault="00F669A7" w:rsidP="0064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380" w:lineRule="exact"/>
              <w:ind w:left="-144" w:right="20"/>
              <w:jc w:val="right"/>
              <w:rPr>
                <w:rFonts w:ascii="Cordia New" w:hAnsi="Cordia New" w:cs="Cordia New"/>
                <w:sz w:val="26"/>
                <w:szCs w:val="26"/>
              </w:rPr>
            </w:pPr>
          </w:p>
        </w:tc>
        <w:tc>
          <w:tcPr>
            <w:tcW w:w="144" w:type="dxa"/>
          </w:tcPr>
          <w:p w14:paraId="05F88B21" w14:textId="77777777" w:rsidR="00F669A7" w:rsidRPr="006F5397" w:rsidRDefault="00F669A7" w:rsidP="0064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98"/>
              </w:tabs>
              <w:spacing w:line="380" w:lineRule="exact"/>
              <w:ind w:right="20"/>
              <w:jc w:val="right"/>
              <w:rPr>
                <w:rFonts w:ascii="Cordia New" w:hAnsi="Cordia New" w:cs="Cordia New"/>
                <w:sz w:val="26"/>
                <w:szCs w:val="26"/>
              </w:rPr>
            </w:pPr>
          </w:p>
        </w:tc>
        <w:tc>
          <w:tcPr>
            <w:tcW w:w="1386" w:type="dxa"/>
            <w:tcBorders>
              <w:top w:val="single" w:sz="4" w:space="0" w:color="auto"/>
            </w:tcBorders>
            <w:vAlign w:val="bottom"/>
          </w:tcPr>
          <w:p w14:paraId="2AFE2A76" w14:textId="77777777" w:rsidR="00F669A7" w:rsidRPr="006F5397" w:rsidRDefault="00F669A7" w:rsidP="0064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380" w:lineRule="exact"/>
              <w:ind w:left="-144" w:right="20"/>
              <w:jc w:val="right"/>
              <w:rPr>
                <w:rFonts w:ascii="Cordia New" w:hAnsi="Cordia New" w:cs="Cordia New"/>
                <w:sz w:val="26"/>
                <w:szCs w:val="26"/>
              </w:rPr>
            </w:pPr>
          </w:p>
        </w:tc>
      </w:tr>
      <w:tr w:rsidR="0084509E" w:rsidRPr="003A1E89" w14:paraId="36876B3A" w14:textId="77777777" w:rsidTr="00E33E70">
        <w:trPr>
          <w:cantSplit/>
        </w:trPr>
        <w:tc>
          <w:tcPr>
            <w:tcW w:w="1845" w:type="dxa"/>
          </w:tcPr>
          <w:p w14:paraId="76B157A6" w14:textId="25C5FB8D" w:rsidR="0084509E" w:rsidRPr="006F5397" w:rsidRDefault="0084509E" w:rsidP="0084509E">
            <w:pPr>
              <w:tabs>
                <w:tab w:val="clear" w:pos="227"/>
                <w:tab w:val="clear" w:pos="454"/>
                <w:tab w:val="clear" w:pos="680"/>
                <w:tab w:val="clear" w:pos="907"/>
                <w:tab w:val="clear" w:pos="1644"/>
                <w:tab w:val="clear" w:pos="1871"/>
                <w:tab w:val="clear" w:pos="2580"/>
                <w:tab w:val="clear" w:pos="2807"/>
              </w:tabs>
              <w:spacing w:line="380" w:lineRule="exact"/>
              <w:ind w:left="177" w:hanging="177"/>
              <w:rPr>
                <w:rFonts w:ascii="Cordia New" w:hAnsi="Cordia New" w:cs="Cordia New"/>
                <w:sz w:val="26"/>
                <w:szCs w:val="26"/>
              </w:rPr>
            </w:pPr>
            <w:r w:rsidRPr="005B5CCC">
              <w:rPr>
                <w:rFonts w:ascii="Cordia New" w:hAnsi="Cordia New" w:cs="Cordia New"/>
                <w:sz w:val="26"/>
                <w:szCs w:val="26"/>
                <w:cs/>
              </w:rPr>
              <w:t>เงินกู้ยืมระยะสั้นจากบริษัทย่อย</w:t>
            </w:r>
          </w:p>
        </w:tc>
        <w:tc>
          <w:tcPr>
            <w:tcW w:w="1431" w:type="dxa"/>
            <w:vAlign w:val="bottom"/>
          </w:tcPr>
          <w:p w14:paraId="0C7C7E48" w14:textId="75D681DE" w:rsidR="0084509E" w:rsidRPr="006F5397" w:rsidRDefault="0084509E" w:rsidP="00845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20"/>
              <w:jc w:val="right"/>
              <w:rPr>
                <w:rFonts w:ascii="Cordia New" w:hAnsi="Cordia New" w:cs="Cordia New"/>
                <w:sz w:val="26"/>
                <w:szCs w:val="26"/>
              </w:rPr>
            </w:pPr>
            <w:r>
              <w:rPr>
                <w:rFonts w:ascii="Cordia New" w:hAnsi="Cordia New" w:cs="Cordia New"/>
                <w:sz w:val="26"/>
                <w:szCs w:val="26"/>
              </w:rPr>
              <w:t>20,000,000</w:t>
            </w:r>
          </w:p>
        </w:tc>
        <w:tc>
          <w:tcPr>
            <w:tcW w:w="153" w:type="dxa"/>
            <w:vAlign w:val="bottom"/>
          </w:tcPr>
          <w:p w14:paraId="1F05571E" w14:textId="77777777" w:rsidR="0084509E" w:rsidRPr="006F5397" w:rsidRDefault="0084509E" w:rsidP="00845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0"/>
              <w:jc w:val="right"/>
              <w:rPr>
                <w:rFonts w:ascii="Cordia New" w:hAnsi="Cordia New" w:cs="Cordia New"/>
                <w:sz w:val="26"/>
                <w:szCs w:val="26"/>
              </w:rPr>
            </w:pPr>
          </w:p>
        </w:tc>
        <w:tc>
          <w:tcPr>
            <w:tcW w:w="1865" w:type="dxa"/>
            <w:vAlign w:val="bottom"/>
          </w:tcPr>
          <w:p w14:paraId="2AEBCDE6" w14:textId="6F12F404" w:rsidR="0084509E" w:rsidRPr="006F5397" w:rsidRDefault="00EE2930" w:rsidP="00845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20"/>
              <w:jc w:val="right"/>
              <w:rPr>
                <w:rFonts w:ascii="Cordia New" w:hAnsi="Cordia New" w:cs="Cordia New"/>
                <w:sz w:val="26"/>
                <w:szCs w:val="26"/>
              </w:rPr>
            </w:pPr>
            <w:r>
              <w:rPr>
                <w:rFonts w:ascii="Cordia New" w:hAnsi="Cordia New" w:cs="Cordia New"/>
                <w:sz w:val="26"/>
                <w:szCs w:val="26"/>
              </w:rPr>
              <w:t>48,540,000</w:t>
            </w:r>
          </w:p>
        </w:tc>
        <w:tc>
          <w:tcPr>
            <w:tcW w:w="150" w:type="dxa"/>
          </w:tcPr>
          <w:p w14:paraId="3346CCA5" w14:textId="77777777" w:rsidR="0084509E" w:rsidRPr="006F5397" w:rsidRDefault="0084509E" w:rsidP="00845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0"/>
              <w:jc w:val="right"/>
              <w:rPr>
                <w:rFonts w:ascii="Cordia New" w:hAnsi="Cordia New" w:cs="Cordia New"/>
                <w:sz w:val="26"/>
                <w:szCs w:val="26"/>
              </w:rPr>
            </w:pPr>
          </w:p>
        </w:tc>
        <w:tc>
          <w:tcPr>
            <w:tcW w:w="1470" w:type="dxa"/>
            <w:vAlign w:val="bottom"/>
          </w:tcPr>
          <w:p w14:paraId="3E25927C" w14:textId="45283B7C" w:rsidR="0084509E" w:rsidRPr="006F5397" w:rsidRDefault="00EE2930" w:rsidP="00845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195"/>
              <w:jc w:val="right"/>
              <w:rPr>
                <w:rFonts w:ascii="Cordia New" w:hAnsi="Cordia New" w:cs="Cordia New"/>
                <w:sz w:val="26"/>
                <w:szCs w:val="26"/>
              </w:rPr>
            </w:pPr>
            <w:r>
              <w:rPr>
                <w:rFonts w:ascii="Cordia New" w:hAnsi="Cordia New" w:cs="Cordia New"/>
                <w:sz w:val="26"/>
                <w:szCs w:val="26"/>
              </w:rPr>
              <w:t>-</w:t>
            </w:r>
          </w:p>
        </w:tc>
        <w:tc>
          <w:tcPr>
            <w:tcW w:w="144" w:type="dxa"/>
          </w:tcPr>
          <w:p w14:paraId="42716FE5" w14:textId="77777777" w:rsidR="0084509E" w:rsidRPr="006F5397" w:rsidRDefault="0084509E" w:rsidP="00845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98"/>
              </w:tabs>
              <w:spacing w:line="380" w:lineRule="exact"/>
              <w:ind w:right="20"/>
              <w:jc w:val="right"/>
              <w:rPr>
                <w:rFonts w:ascii="Cordia New" w:hAnsi="Cordia New" w:cs="Cordia New"/>
                <w:sz w:val="26"/>
                <w:szCs w:val="26"/>
              </w:rPr>
            </w:pPr>
          </w:p>
        </w:tc>
        <w:tc>
          <w:tcPr>
            <w:tcW w:w="1386" w:type="dxa"/>
            <w:vAlign w:val="bottom"/>
          </w:tcPr>
          <w:p w14:paraId="14DE7DA9" w14:textId="77519096" w:rsidR="0084509E" w:rsidRPr="006F5397" w:rsidRDefault="00EE2930" w:rsidP="00845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380" w:lineRule="exact"/>
              <w:ind w:left="-144" w:right="20"/>
              <w:jc w:val="right"/>
              <w:rPr>
                <w:rFonts w:ascii="Cordia New" w:hAnsi="Cordia New" w:cs="Cordia New"/>
                <w:sz w:val="26"/>
                <w:szCs w:val="26"/>
              </w:rPr>
            </w:pPr>
            <w:r>
              <w:rPr>
                <w:rFonts w:ascii="Cordia New" w:hAnsi="Cordia New" w:cs="Cordia New"/>
                <w:sz w:val="26"/>
                <w:szCs w:val="26"/>
              </w:rPr>
              <w:t>68,540,000</w:t>
            </w:r>
          </w:p>
        </w:tc>
      </w:tr>
      <w:tr w:rsidR="0084509E" w:rsidRPr="003A1E89" w14:paraId="6411149E" w14:textId="77777777" w:rsidTr="00B6635E">
        <w:trPr>
          <w:cantSplit/>
        </w:trPr>
        <w:tc>
          <w:tcPr>
            <w:tcW w:w="1845" w:type="dxa"/>
          </w:tcPr>
          <w:p w14:paraId="777383EA" w14:textId="4627F2EA" w:rsidR="0084509E" w:rsidRPr="006F5397" w:rsidRDefault="0084509E" w:rsidP="0084509E">
            <w:pPr>
              <w:tabs>
                <w:tab w:val="clear" w:pos="227"/>
                <w:tab w:val="clear" w:pos="454"/>
                <w:tab w:val="clear" w:pos="680"/>
                <w:tab w:val="clear" w:pos="907"/>
                <w:tab w:val="clear" w:pos="1644"/>
                <w:tab w:val="clear" w:pos="1871"/>
                <w:tab w:val="clear" w:pos="2580"/>
                <w:tab w:val="clear" w:pos="2807"/>
              </w:tabs>
              <w:spacing w:line="380" w:lineRule="exact"/>
              <w:ind w:left="177" w:hanging="177"/>
              <w:rPr>
                <w:rFonts w:ascii="Cordia New" w:hAnsi="Cordia New" w:cs="Cordia New"/>
                <w:sz w:val="26"/>
                <w:szCs w:val="26"/>
              </w:rPr>
            </w:pPr>
            <w:r w:rsidRPr="005B5CCC">
              <w:rPr>
                <w:rFonts w:ascii="Cordia New" w:hAnsi="Cordia New" w:cs="Cordia New"/>
                <w:sz w:val="26"/>
                <w:szCs w:val="26"/>
                <w:cs/>
              </w:rPr>
              <w:t>เงินกู้ระยะสั้นจากบุคคลที่เกี่ยวข้องกัน</w:t>
            </w:r>
          </w:p>
        </w:tc>
        <w:tc>
          <w:tcPr>
            <w:tcW w:w="1431" w:type="dxa"/>
            <w:vAlign w:val="bottom"/>
          </w:tcPr>
          <w:p w14:paraId="2598A37E" w14:textId="4141114B" w:rsidR="0084509E" w:rsidRPr="006F5397" w:rsidRDefault="0084509E" w:rsidP="00845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20"/>
              <w:jc w:val="right"/>
              <w:rPr>
                <w:rFonts w:ascii="Cordia New" w:hAnsi="Cordia New" w:cs="Cordia New"/>
                <w:sz w:val="26"/>
                <w:szCs w:val="26"/>
              </w:rPr>
            </w:pPr>
            <w:r>
              <w:rPr>
                <w:rFonts w:ascii="Cordia New" w:hAnsi="Cordia New" w:cs="Cordia New"/>
                <w:sz w:val="26"/>
                <w:szCs w:val="26"/>
              </w:rPr>
              <w:t>15,000,000</w:t>
            </w:r>
          </w:p>
        </w:tc>
        <w:tc>
          <w:tcPr>
            <w:tcW w:w="153" w:type="dxa"/>
            <w:vAlign w:val="bottom"/>
          </w:tcPr>
          <w:p w14:paraId="6BC4D96F" w14:textId="77777777" w:rsidR="0084509E" w:rsidRPr="006F5397" w:rsidRDefault="0084509E" w:rsidP="00845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0"/>
              <w:jc w:val="right"/>
              <w:rPr>
                <w:rFonts w:ascii="Cordia New" w:hAnsi="Cordia New" w:cs="Cordia New"/>
                <w:sz w:val="26"/>
                <w:szCs w:val="26"/>
              </w:rPr>
            </w:pPr>
          </w:p>
        </w:tc>
        <w:tc>
          <w:tcPr>
            <w:tcW w:w="1865" w:type="dxa"/>
            <w:vAlign w:val="bottom"/>
          </w:tcPr>
          <w:p w14:paraId="79D66E28" w14:textId="182C8178" w:rsidR="0084509E" w:rsidRPr="006F5397" w:rsidRDefault="000D3F64" w:rsidP="000D3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195"/>
              <w:jc w:val="right"/>
              <w:rPr>
                <w:rFonts w:ascii="Cordia New" w:hAnsi="Cordia New" w:cs="Cordia New"/>
                <w:sz w:val="26"/>
                <w:szCs w:val="26"/>
              </w:rPr>
            </w:pPr>
            <w:r>
              <w:rPr>
                <w:rFonts w:ascii="Cordia New" w:hAnsi="Cordia New" w:cs="Cordia New"/>
                <w:sz w:val="26"/>
                <w:szCs w:val="26"/>
              </w:rPr>
              <w:t>-</w:t>
            </w:r>
          </w:p>
        </w:tc>
        <w:tc>
          <w:tcPr>
            <w:tcW w:w="150" w:type="dxa"/>
          </w:tcPr>
          <w:p w14:paraId="324CF808" w14:textId="77777777" w:rsidR="0084509E" w:rsidRPr="006F5397" w:rsidRDefault="0084509E" w:rsidP="000D3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95"/>
              <w:jc w:val="right"/>
              <w:rPr>
                <w:rFonts w:ascii="Cordia New" w:hAnsi="Cordia New" w:cs="Cordia New"/>
                <w:sz w:val="26"/>
                <w:szCs w:val="26"/>
              </w:rPr>
            </w:pPr>
          </w:p>
        </w:tc>
        <w:tc>
          <w:tcPr>
            <w:tcW w:w="1470" w:type="dxa"/>
            <w:vAlign w:val="bottom"/>
          </w:tcPr>
          <w:p w14:paraId="4DD41C5A" w14:textId="7E6F92E2" w:rsidR="0084509E" w:rsidRPr="006F5397" w:rsidRDefault="000D3F64" w:rsidP="00845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195"/>
              <w:jc w:val="right"/>
              <w:rPr>
                <w:rFonts w:ascii="Cordia New" w:hAnsi="Cordia New" w:cs="Cordia New"/>
                <w:sz w:val="26"/>
                <w:szCs w:val="26"/>
              </w:rPr>
            </w:pPr>
            <w:r>
              <w:rPr>
                <w:rFonts w:ascii="Cordia New" w:hAnsi="Cordia New" w:cs="Cordia New"/>
                <w:sz w:val="26"/>
                <w:szCs w:val="26"/>
              </w:rPr>
              <w:t>-</w:t>
            </w:r>
          </w:p>
        </w:tc>
        <w:tc>
          <w:tcPr>
            <w:tcW w:w="144" w:type="dxa"/>
          </w:tcPr>
          <w:p w14:paraId="5D50938B" w14:textId="77777777" w:rsidR="0084509E" w:rsidRPr="006F5397" w:rsidRDefault="0084509E" w:rsidP="00845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98"/>
              </w:tabs>
              <w:spacing w:line="380" w:lineRule="exact"/>
              <w:ind w:right="20"/>
              <w:jc w:val="right"/>
              <w:rPr>
                <w:rFonts w:ascii="Cordia New" w:hAnsi="Cordia New" w:cs="Cordia New"/>
                <w:sz w:val="26"/>
                <w:szCs w:val="26"/>
              </w:rPr>
            </w:pPr>
          </w:p>
        </w:tc>
        <w:tc>
          <w:tcPr>
            <w:tcW w:w="1386" w:type="dxa"/>
            <w:vAlign w:val="bottom"/>
          </w:tcPr>
          <w:p w14:paraId="77391615" w14:textId="2AA65D94" w:rsidR="0084509E" w:rsidRPr="006F5397" w:rsidRDefault="000D3F64" w:rsidP="00845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380" w:lineRule="exact"/>
              <w:ind w:left="-144" w:right="20"/>
              <w:jc w:val="right"/>
              <w:rPr>
                <w:rFonts w:ascii="Cordia New" w:hAnsi="Cordia New" w:cs="Cordia New"/>
                <w:sz w:val="26"/>
                <w:szCs w:val="26"/>
              </w:rPr>
            </w:pPr>
            <w:r>
              <w:rPr>
                <w:rFonts w:ascii="Cordia New" w:hAnsi="Cordia New" w:cs="Cordia New"/>
                <w:sz w:val="26"/>
                <w:szCs w:val="26"/>
              </w:rPr>
              <w:t>15,000,000</w:t>
            </w:r>
          </w:p>
        </w:tc>
      </w:tr>
      <w:tr w:rsidR="0084509E" w:rsidRPr="003A1E89" w14:paraId="04E1896F" w14:textId="77777777" w:rsidTr="00142585">
        <w:trPr>
          <w:cantSplit/>
        </w:trPr>
        <w:tc>
          <w:tcPr>
            <w:tcW w:w="1845" w:type="dxa"/>
            <w:vAlign w:val="bottom"/>
          </w:tcPr>
          <w:p w14:paraId="36152090" w14:textId="77777777" w:rsidR="0084509E" w:rsidRPr="005B5CCC" w:rsidRDefault="0084509E" w:rsidP="0084509E">
            <w:pPr>
              <w:tabs>
                <w:tab w:val="clear" w:pos="227"/>
                <w:tab w:val="clear" w:pos="454"/>
                <w:tab w:val="clear" w:pos="680"/>
                <w:tab w:val="clear" w:pos="907"/>
                <w:tab w:val="clear" w:pos="1644"/>
                <w:tab w:val="clear" w:pos="1871"/>
                <w:tab w:val="clear" w:pos="2580"/>
                <w:tab w:val="clear" w:pos="2807"/>
              </w:tabs>
              <w:spacing w:line="380" w:lineRule="exact"/>
              <w:ind w:left="177" w:hanging="177"/>
              <w:rPr>
                <w:rFonts w:ascii="Cordia New" w:hAnsi="Cordia New" w:cs="Cordia New"/>
                <w:sz w:val="26"/>
                <w:szCs w:val="26"/>
                <w:cs/>
              </w:rPr>
            </w:pPr>
            <w:r w:rsidRPr="005B5CCC">
              <w:rPr>
                <w:rFonts w:ascii="Cordia New" w:hAnsi="Cordia New" w:cs="Cordia New" w:hint="cs"/>
                <w:sz w:val="26"/>
                <w:szCs w:val="26"/>
                <w:cs/>
              </w:rPr>
              <w:t>หนี้สินตามสัญญาเช่า</w:t>
            </w:r>
          </w:p>
        </w:tc>
        <w:tc>
          <w:tcPr>
            <w:tcW w:w="1431" w:type="dxa"/>
          </w:tcPr>
          <w:p w14:paraId="638EFA38" w14:textId="78413698" w:rsidR="0084509E" w:rsidRPr="006F5397" w:rsidRDefault="0084509E" w:rsidP="00845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20"/>
              <w:jc w:val="right"/>
              <w:rPr>
                <w:rFonts w:ascii="Cordia New" w:hAnsi="Cordia New" w:cs="Cordia New"/>
                <w:sz w:val="26"/>
                <w:szCs w:val="26"/>
              </w:rPr>
            </w:pPr>
            <w:r>
              <w:rPr>
                <w:rFonts w:ascii="Cordia New" w:hAnsi="Cordia New" w:cs="Cordia New"/>
                <w:sz w:val="26"/>
                <w:szCs w:val="26"/>
              </w:rPr>
              <w:t>1,036,645</w:t>
            </w:r>
          </w:p>
        </w:tc>
        <w:tc>
          <w:tcPr>
            <w:tcW w:w="153" w:type="dxa"/>
          </w:tcPr>
          <w:p w14:paraId="7F22223D" w14:textId="77777777" w:rsidR="0084509E" w:rsidRPr="006F5397" w:rsidRDefault="0084509E" w:rsidP="00845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0"/>
              <w:jc w:val="right"/>
              <w:rPr>
                <w:rFonts w:ascii="Cordia New" w:hAnsi="Cordia New" w:cs="Cordia New"/>
                <w:sz w:val="26"/>
                <w:szCs w:val="26"/>
              </w:rPr>
            </w:pPr>
          </w:p>
        </w:tc>
        <w:tc>
          <w:tcPr>
            <w:tcW w:w="1865" w:type="dxa"/>
          </w:tcPr>
          <w:p w14:paraId="5B886D94" w14:textId="61CAE4CD" w:rsidR="0084509E" w:rsidRPr="006F5397" w:rsidRDefault="000D0CF5" w:rsidP="00845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20"/>
              <w:jc w:val="right"/>
              <w:rPr>
                <w:rFonts w:ascii="Cordia New" w:hAnsi="Cordia New" w:cs="Cordia New"/>
                <w:sz w:val="26"/>
                <w:szCs w:val="26"/>
              </w:rPr>
            </w:pPr>
            <w:r w:rsidRPr="000D0CF5">
              <w:rPr>
                <w:rFonts w:ascii="Cordia New" w:hAnsi="Cordia New" w:cs="Cordia New"/>
                <w:sz w:val="26"/>
                <w:szCs w:val="26"/>
              </w:rPr>
              <w:t>(840,160)</w:t>
            </w:r>
          </w:p>
        </w:tc>
        <w:tc>
          <w:tcPr>
            <w:tcW w:w="150" w:type="dxa"/>
          </w:tcPr>
          <w:p w14:paraId="1BE0A481" w14:textId="77777777" w:rsidR="0084509E" w:rsidRPr="006F5397" w:rsidRDefault="0084509E" w:rsidP="00845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0"/>
              <w:jc w:val="right"/>
              <w:rPr>
                <w:rFonts w:ascii="Cordia New" w:hAnsi="Cordia New" w:cs="Cordia New"/>
                <w:sz w:val="26"/>
                <w:szCs w:val="26"/>
              </w:rPr>
            </w:pPr>
          </w:p>
        </w:tc>
        <w:tc>
          <w:tcPr>
            <w:tcW w:w="1470" w:type="dxa"/>
          </w:tcPr>
          <w:p w14:paraId="1413A542" w14:textId="29AE188D" w:rsidR="0084509E" w:rsidRPr="00875474" w:rsidRDefault="004E438A" w:rsidP="00845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20"/>
              <w:jc w:val="right"/>
              <w:rPr>
                <w:rFonts w:ascii="Cordia New" w:hAnsi="Cordia New" w:cs="Cordia New"/>
                <w:sz w:val="26"/>
                <w:szCs w:val="26"/>
              </w:rPr>
            </w:pPr>
            <w:r>
              <w:rPr>
                <w:rFonts w:ascii="Cordia New" w:hAnsi="Cordia New" w:cs="Cordia New"/>
                <w:sz w:val="26"/>
                <w:szCs w:val="26"/>
              </w:rPr>
              <w:t>271,451</w:t>
            </w:r>
          </w:p>
        </w:tc>
        <w:tc>
          <w:tcPr>
            <w:tcW w:w="144" w:type="dxa"/>
          </w:tcPr>
          <w:p w14:paraId="50B797E3" w14:textId="77777777" w:rsidR="0084509E" w:rsidRPr="006F5397" w:rsidRDefault="0084509E" w:rsidP="00845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98"/>
              </w:tabs>
              <w:spacing w:line="380" w:lineRule="exact"/>
              <w:ind w:right="20"/>
              <w:jc w:val="right"/>
              <w:rPr>
                <w:rFonts w:ascii="Cordia New" w:hAnsi="Cordia New" w:cs="Cordia New"/>
                <w:sz w:val="26"/>
                <w:szCs w:val="26"/>
              </w:rPr>
            </w:pPr>
          </w:p>
        </w:tc>
        <w:tc>
          <w:tcPr>
            <w:tcW w:w="1386" w:type="dxa"/>
          </w:tcPr>
          <w:p w14:paraId="2E4AC12C" w14:textId="74DDEFBF" w:rsidR="0084509E" w:rsidRPr="006F5397" w:rsidRDefault="00C225FB" w:rsidP="00845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20"/>
              <w:jc w:val="right"/>
              <w:rPr>
                <w:rFonts w:ascii="Cordia New" w:hAnsi="Cordia New" w:cs="Cordia New"/>
                <w:sz w:val="26"/>
                <w:szCs w:val="26"/>
              </w:rPr>
            </w:pPr>
            <w:r>
              <w:rPr>
                <w:rFonts w:ascii="Cordia New" w:hAnsi="Cordia New" w:cs="Cordia New"/>
                <w:sz w:val="26"/>
                <w:szCs w:val="26"/>
              </w:rPr>
              <w:t>467,936</w:t>
            </w:r>
          </w:p>
        </w:tc>
      </w:tr>
      <w:tr w:rsidR="0084509E" w:rsidRPr="003A1E89" w14:paraId="2FF28A89" w14:textId="77777777" w:rsidTr="00142585">
        <w:trPr>
          <w:cantSplit/>
        </w:trPr>
        <w:tc>
          <w:tcPr>
            <w:tcW w:w="1845" w:type="dxa"/>
          </w:tcPr>
          <w:p w14:paraId="1392FFD0" w14:textId="77777777" w:rsidR="0084509E" w:rsidRPr="006F5397" w:rsidRDefault="0084509E" w:rsidP="0084509E">
            <w:pPr>
              <w:tabs>
                <w:tab w:val="clear" w:pos="227"/>
                <w:tab w:val="clear" w:pos="454"/>
                <w:tab w:val="clear" w:pos="680"/>
                <w:tab w:val="clear" w:pos="907"/>
                <w:tab w:val="clear" w:pos="1644"/>
                <w:tab w:val="clear" w:pos="1871"/>
                <w:tab w:val="clear" w:pos="2580"/>
                <w:tab w:val="clear" w:pos="2807"/>
              </w:tabs>
              <w:spacing w:line="380" w:lineRule="exact"/>
              <w:ind w:left="177" w:hanging="177"/>
              <w:rPr>
                <w:rFonts w:ascii="Cordia New" w:hAnsi="Cordia New" w:cs="Cordia New"/>
                <w:sz w:val="26"/>
                <w:szCs w:val="26"/>
              </w:rPr>
            </w:pPr>
            <w:r w:rsidRPr="005B5CCC">
              <w:rPr>
                <w:rFonts w:ascii="Cordia New" w:hAnsi="Cordia New" w:cs="Cordia New" w:hint="cs"/>
                <w:sz w:val="26"/>
                <w:szCs w:val="26"/>
                <w:cs/>
              </w:rPr>
              <w:t>รวม</w:t>
            </w:r>
          </w:p>
        </w:tc>
        <w:tc>
          <w:tcPr>
            <w:tcW w:w="1431" w:type="dxa"/>
            <w:tcBorders>
              <w:top w:val="single" w:sz="4" w:space="0" w:color="auto"/>
              <w:bottom w:val="single" w:sz="12" w:space="0" w:color="auto"/>
            </w:tcBorders>
          </w:tcPr>
          <w:p w14:paraId="096C7BE6" w14:textId="78D868F1" w:rsidR="0084509E" w:rsidRPr="006F5397" w:rsidRDefault="0084509E" w:rsidP="00845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20"/>
              <w:jc w:val="right"/>
              <w:rPr>
                <w:rFonts w:ascii="Cordia New" w:hAnsi="Cordia New" w:cs="Cordia New"/>
                <w:sz w:val="26"/>
                <w:szCs w:val="26"/>
              </w:rPr>
            </w:pPr>
            <w:r>
              <w:rPr>
                <w:rFonts w:ascii="Cordia New" w:hAnsi="Cordia New" w:cs="Cordia New"/>
                <w:sz w:val="26"/>
                <w:szCs w:val="26"/>
              </w:rPr>
              <w:t>36,036,645</w:t>
            </w:r>
          </w:p>
        </w:tc>
        <w:tc>
          <w:tcPr>
            <w:tcW w:w="153" w:type="dxa"/>
          </w:tcPr>
          <w:p w14:paraId="21D9D5E9" w14:textId="77777777" w:rsidR="0084509E" w:rsidRPr="006F5397" w:rsidRDefault="0084509E" w:rsidP="00845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0"/>
              <w:jc w:val="right"/>
              <w:rPr>
                <w:rFonts w:ascii="Cordia New" w:hAnsi="Cordia New" w:cs="Cordia New"/>
                <w:sz w:val="26"/>
                <w:szCs w:val="26"/>
              </w:rPr>
            </w:pPr>
          </w:p>
        </w:tc>
        <w:tc>
          <w:tcPr>
            <w:tcW w:w="1865" w:type="dxa"/>
            <w:tcBorders>
              <w:top w:val="single" w:sz="4" w:space="0" w:color="auto"/>
              <w:bottom w:val="single" w:sz="12" w:space="0" w:color="auto"/>
            </w:tcBorders>
          </w:tcPr>
          <w:p w14:paraId="3CF01DB1" w14:textId="16B155C1" w:rsidR="0084509E" w:rsidRPr="005B5CCC" w:rsidRDefault="008D3F96" w:rsidP="00845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20"/>
              <w:jc w:val="right"/>
              <w:rPr>
                <w:rFonts w:ascii="Cordia New" w:hAnsi="Cordia New" w:cs="Cordia New"/>
                <w:sz w:val="26"/>
                <w:szCs w:val="26"/>
                <w:cs/>
              </w:rPr>
            </w:pPr>
            <w:r>
              <w:rPr>
                <w:rFonts w:ascii="Cordia New" w:hAnsi="Cordia New" w:cs="Cordia New"/>
                <w:sz w:val="26"/>
                <w:szCs w:val="26"/>
              </w:rPr>
              <w:t>47,</w:t>
            </w:r>
            <w:r w:rsidR="00E961C7">
              <w:rPr>
                <w:rFonts w:ascii="Cordia New" w:hAnsi="Cordia New" w:cs="Cordia New"/>
                <w:sz w:val="26"/>
                <w:szCs w:val="26"/>
              </w:rPr>
              <w:t>699,840</w:t>
            </w:r>
          </w:p>
        </w:tc>
        <w:tc>
          <w:tcPr>
            <w:tcW w:w="150" w:type="dxa"/>
          </w:tcPr>
          <w:p w14:paraId="62AFE52B" w14:textId="77777777" w:rsidR="0084509E" w:rsidRPr="006F5397" w:rsidRDefault="0084509E" w:rsidP="00845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0"/>
              <w:jc w:val="right"/>
              <w:rPr>
                <w:rFonts w:ascii="Cordia New" w:hAnsi="Cordia New" w:cs="Cordia New"/>
                <w:sz w:val="26"/>
                <w:szCs w:val="26"/>
              </w:rPr>
            </w:pPr>
          </w:p>
        </w:tc>
        <w:tc>
          <w:tcPr>
            <w:tcW w:w="1470" w:type="dxa"/>
            <w:tcBorders>
              <w:top w:val="single" w:sz="4" w:space="0" w:color="auto"/>
              <w:bottom w:val="single" w:sz="12" w:space="0" w:color="auto"/>
            </w:tcBorders>
          </w:tcPr>
          <w:p w14:paraId="10F7829C" w14:textId="4039C8D9" w:rsidR="0084509E" w:rsidRPr="00875474" w:rsidRDefault="00E961C7" w:rsidP="00845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20"/>
              <w:jc w:val="right"/>
              <w:rPr>
                <w:rFonts w:ascii="Cordia New" w:hAnsi="Cordia New" w:cs="Cordia New"/>
                <w:sz w:val="26"/>
                <w:szCs w:val="26"/>
              </w:rPr>
            </w:pPr>
            <w:r>
              <w:rPr>
                <w:rFonts w:ascii="Cordia New" w:hAnsi="Cordia New" w:cs="Cordia New"/>
                <w:sz w:val="26"/>
                <w:szCs w:val="26"/>
              </w:rPr>
              <w:t>271,451</w:t>
            </w:r>
          </w:p>
        </w:tc>
        <w:tc>
          <w:tcPr>
            <w:tcW w:w="144" w:type="dxa"/>
          </w:tcPr>
          <w:p w14:paraId="025A41F0" w14:textId="77777777" w:rsidR="0084509E" w:rsidRPr="006F5397" w:rsidRDefault="0084509E" w:rsidP="00845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98"/>
              </w:tabs>
              <w:spacing w:line="380" w:lineRule="exact"/>
              <w:ind w:right="20"/>
              <w:jc w:val="right"/>
              <w:rPr>
                <w:rFonts w:ascii="Cordia New" w:hAnsi="Cordia New" w:cs="Cordia New"/>
                <w:sz w:val="26"/>
                <w:szCs w:val="26"/>
              </w:rPr>
            </w:pPr>
          </w:p>
        </w:tc>
        <w:tc>
          <w:tcPr>
            <w:tcW w:w="1386" w:type="dxa"/>
            <w:tcBorders>
              <w:top w:val="single" w:sz="4" w:space="0" w:color="auto"/>
              <w:bottom w:val="single" w:sz="12" w:space="0" w:color="auto"/>
            </w:tcBorders>
          </w:tcPr>
          <w:p w14:paraId="5BA04E8E" w14:textId="6C810CF4" w:rsidR="0084509E" w:rsidRPr="006F5397" w:rsidRDefault="00D571A2" w:rsidP="00845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20"/>
              <w:jc w:val="right"/>
              <w:rPr>
                <w:rFonts w:ascii="Cordia New" w:hAnsi="Cordia New" w:cs="Cordia New"/>
                <w:sz w:val="26"/>
                <w:szCs w:val="26"/>
              </w:rPr>
            </w:pPr>
            <w:r>
              <w:rPr>
                <w:rFonts w:ascii="Cordia New" w:hAnsi="Cordia New" w:cs="Cordia New"/>
                <w:sz w:val="26"/>
                <w:szCs w:val="26"/>
              </w:rPr>
              <w:t>84,007,936</w:t>
            </w:r>
          </w:p>
        </w:tc>
      </w:tr>
    </w:tbl>
    <w:p w14:paraId="2965ED16" w14:textId="77777777" w:rsidR="009B501F" w:rsidRDefault="009B501F" w:rsidP="00723F8E">
      <w:pPr>
        <w:pStyle w:val="BodyTextIndent"/>
        <w:ind w:left="900" w:firstLine="0"/>
        <w:jc w:val="thaiDistribute"/>
        <w:rPr>
          <w:rFonts w:ascii="Cordia New" w:hAnsi="Cordia New" w:cs="Cordia New"/>
          <w:spacing w:val="-4"/>
          <w:sz w:val="26"/>
          <w:szCs w:val="26"/>
        </w:rPr>
      </w:pPr>
    </w:p>
    <w:tbl>
      <w:tblPr>
        <w:tblW w:w="8444" w:type="dxa"/>
        <w:tblInd w:w="855" w:type="dxa"/>
        <w:tblLayout w:type="fixed"/>
        <w:tblCellMar>
          <w:left w:w="62" w:type="dxa"/>
          <w:right w:w="62" w:type="dxa"/>
        </w:tblCellMar>
        <w:tblLook w:val="0000" w:firstRow="0" w:lastRow="0" w:firstColumn="0" w:lastColumn="0" w:noHBand="0" w:noVBand="0"/>
      </w:tblPr>
      <w:tblGrid>
        <w:gridCol w:w="1845"/>
        <w:gridCol w:w="1431"/>
        <w:gridCol w:w="153"/>
        <w:gridCol w:w="1865"/>
        <w:gridCol w:w="150"/>
        <w:gridCol w:w="1470"/>
        <w:gridCol w:w="144"/>
        <w:gridCol w:w="1386"/>
      </w:tblGrid>
      <w:tr w:rsidR="009B501F" w:rsidRPr="003A1E89" w14:paraId="186C4775" w14:textId="77777777">
        <w:trPr>
          <w:cantSplit/>
        </w:trPr>
        <w:tc>
          <w:tcPr>
            <w:tcW w:w="1845" w:type="dxa"/>
          </w:tcPr>
          <w:p w14:paraId="30B06CE8" w14:textId="77777777" w:rsidR="009B501F" w:rsidRPr="006F5397" w:rsidRDefault="009B5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rPr>
            </w:pPr>
            <w:r w:rsidRPr="006F5397">
              <w:rPr>
                <w:rFonts w:ascii="Cordia New" w:hAnsi="Cordia New" w:cs="Cordia New" w:hint="cs"/>
                <w:sz w:val="26"/>
                <w:szCs w:val="26"/>
              </w:rPr>
              <w:t>(</w:t>
            </w:r>
            <w:r w:rsidRPr="005B5CCC">
              <w:rPr>
                <w:rFonts w:ascii="Cordia New" w:hAnsi="Cordia New" w:cs="Cordia New" w:hint="cs"/>
                <w:sz w:val="26"/>
                <w:szCs w:val="26"/>
                <w:cs/>
              </w:rPr>
              <w:t>หน่วย :</w:t>
            </w:r>
            <w:r>
              <w:rPr>
                <w:rFonts w:ascii="Cordia New" w:hAnsi="Cordia New" w:cs="Cordia New"/>
                <w:sz w:val="26"/>
                <w:szCs w:val="26"/>
              </w:rPr>
              <w:t xml:space="preserve"> </w:t>
            </w:r>
            <w:r w:rsidRPr="005B5CCC">
              <w:rPr>
                <w:rFonts w:ascii="Cordia New" w:hAnsi="Cordia New" w:cs="Cordia New" w:hint="cs"/>
                <w:sz w:val="26"/>
                <w:szCs w:val="26"/>
                <w:cs/>
              </w:rPr>
              <w:t>บาท)</w:t>
            </w:r>
          </w:p>
        </w:tc>
        <w:tc>
          <w:tcPr>
            <w:tcW w:w="6599" w:type="dxa"/>
            <w:gridSpan w:val="7"/>
            <w:tcBorders>
              <w:bottom w:val="single" w:sz="4" w:space="0" w:color="auto"/>
            </w:tcBorders>
          </w:tcPr>
          <w:p w14:paraId="7B4EC86F" w14:textId="77777777" w:rsidR="009B501F" w:rsidRPr="006F5397" w:rsidRDefault="009B5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Cordia New" w:hAnsi="Cordia New" w:cs="Cordia New"/>
                <w:sz w:val="26"/>
                <w:szCs w:val="26"/>
              </w:rPr>
            </w:pPr>
            <w:r w:rsidRPr="005B5CCC">
              <w:rPr>
                <w:rFonts w:ascii="Cordia New" w:hAnsi="Cordia New" w:cs="Cordia New" w:hint="cs"/>
                <w:sz w:val="26"/>
                <w:szCs w:val="26"/>
                <w:cs/>
              </w:rPr>
              <w:t>งบการเงินเฉพาะกิจการ</w:t>
            </w:r>
          </w:p>
        </w:tc>
      </w:tr>
      <w:tr w:rsidR="009B501F" w:rsidRPr="003A1E89" w14:paraId="011D23B5" w14:textId="77777777">
        <w:trPr>
          <w:cantSplit/>
        </w:trPr>
        <w:tc>
          <w:tcPr>
            <w:tcW w:w="1845" w:type="dxa"/>
          </w:tcPr>
          <w:p w14:paraId="0CFE142C" w14:textId="77777777" w:rsidR="009B501F" w:rsidRPr="006F5397" w:rsidRDefault="009B501F">
            <w:pPr>
              <w:spacing w:line="380" w:lineRule="exact"/>
              <w:rPr>
                <w:rFonts w:ascii="Cordia New" w:hAnsi="Cordia New" w:cs="Cordia New"/>
                <w:sz w:val="26"/>
                <w:szCs w:val="26"/>
              </w:rPr>
            </w:pPr>
          </w:p>
        </w:tc>
        <w:tc>
          <w:tcPr>
            <w:tcW w:w="6599" w:type="dxa"/>
            <w:gridSpan w:val="7"/>
            <w:tcBorders>
              <w:top w:val="single" w:sz="4" w:space="0" w:color="auto"/>
              <w:bottom w:val="single" w:sz="4" w:space="0" w:color="auto"/>
            </w:tcBorders>
          </w:tcPr>
          <w:p w14:paraId="0A588619" w14:textId="77777777" w:rsidR="009B501F" w:rsidRPr="005B5CCC" w:rsidRDefault="009B5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Cordia New" w:hAnsi="Cordia New" w:cs="Cordia New"/>
                <w:sz w:val="26"/>
                <w:szCs w:val="26"/>
                <w:cs/>
              </w:rPr>
            </w:pPr>
            <w:r w:rsidRPr="005B5CCC">
              <w:rPr>
                <w:rFonts w:ascii="Cordia New" w:hAnsi="Cordia New" w:cs="Cordia New" w:hint="cs"/>
                <w:sz w:val="26"/>
                <w:szCs w:val="26"/>
                <w:cs/>
              </w:rPr>
              <w:t xml:space="preserve">สำหรับปีสิ้นสุดวันที่ </w:t>
            </w:r>
            <w:r w:rsidRPr="006F5397">
              <w:rPr>
                <w:rFonts w:ascii="Cordia New" w:hAnsi="Cordia New" w:cs="Cordia New" w:hint="cs"/>
                <w:sz w:val="26"/>
                <w:szCs w:val="26"/>
              </w:rPr>
              <w:t xml:space="preserve">31 </w:t>
            </w:r>
            <w:r w:rsidRPr="005B5CCC">
              <w:rPr>
                <w:rFonts w:ascii="Cordia New" w:hAnsi="Cordia New" w:cs="Cordia New" w:hint="cs"/>
                <w:sz w:val="26"/>
                <w:szCs w:val="26"/>
                <w:cs/>
              </w:rPr>
              <w:t xml:space="preserve">ธันวาคม </w:t>
            </w:r>
            <w:r w:rsidRPr="006F5397">
              <w:rPr>
                <w:rFonts w:ascii="Cordia New" w:hAnsi="Cordia New" w:cs="Cordia New" w:hint="cs"/>
                <w:sz w:val="26"/>
                <w:szCs w:val="26"/>
              </w:rPr>
              <w:t>2567</w:t>
            </w:r>
          </w:p>
        </w:tc>
      </w:tr>
      <w:tr w:rsidR="009B501F" w:rsidRPr="003A1E89" w14:paraId="0AA1D514" w14:textId="77777777">
        <w:trPr>
          <w:cantSplit/>
        </w:trPr>
        <w:tc>
          <w:tcPr>
            <w:tcW w:w="1845" w:type="dxa"/>
          </w:tcPr>
          <w:p w14:paraId="55EF9A30" w14:textId="77777777" w:rsidR="009B501F" w:rsidRPr="006F5397" w:rsidRDefault="009B5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p>
        </w:tc>
        <w:tc>
          <w:tcPr>
            <w:tcW w:w="1431" w:type="dxa"/>
            <w:tcBorders>
              <w:top w:val="single" w:sz="4" w:space="0" w:color="auto"/>
              <w:bottom w:val="single" w:sz="4" w:space="0" w:color="auto"/>
            </w:tcBorders>
            <w:vAlign w:val="bottom"/>
          </w:tcPr>
          <w:p w14:paraId="63FB0F8F" w14:textId="77777777" w:rsidR="009B501F" w:rsidRPr="006F5397" w:rsidRDefault="009B5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napToGrid w:val="0"/>
                <w:color w:val="000000"/>
                <w:sz w:val="26"/>
                <w:szCs w:val="26"/>
                <w:lang w:eastAsia="th-TH"/>
              </w:rPr>
            </w:pPr>
            <w:r w:rsidRPr="005B5CCC">
              <w:rPr>
                <w:rFonts w:ascii="Cordia New" w:hAnsi="Cordia New" w:cs="Cordia New" w:hint="cs"/>
                <w:snapToGrid w:val="0"/>
                <w:color w:val="000000"/>
                <w:sz w:val="26"/>
                <w:szCs w:val="26"/>
                <w:cs/>
                <w:lang w:eastAsia="th-TH"/>
              </w:rPr>
              <w:t>ยอดคงเหลือ</w:t>
            </w:r>
          </w:p>
          <w:p w14:paraId="3190CA60" w14:textId="77777777" w:rsidR="009B501F" w:rsidRPr="006F5397" w:rsidRDefault="009B5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napToGrid w:val="0"/>
                <w:color w:val="000000"/>
                <w:sz w:val="26"/>
                <w:szCs w:val="26"/>
                <w:lang w:eastAsia="th-TH"/>
              </w:rPr>
            </w:pPr>
            <w:r w:rsidRPr="005B5CCC">
              <w:rPr>
                <w:rFonts w:ascii="Cordia New" w:hAnsi="Cordia New" w:cs="Cordia New" w:hint="cs"/>
                <w:snapToGrid w:val="0"/>
                <w:color w:val="000000"/>
                <w:sz w:val="26"/>
                <w:szCs w:val="26"/>
                <w:cs/>
                <w:lang w:eastAsia="th-TH"/>
              </w:rPr>
              <w:t>ณ วันที่</w:t>
            </w:r>
          </w:p>
          <w:p w14:paraId="751954FF" w14:textId="77777777" w:rsidR="00D87387" w:rsidRDefault="009B5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napToGrid w:val="0"/>
                <w:color w:val="000000"/>
                <w:sz w:val="26"/>
                <w:szCs w:val="26"/>
                <w:lang w:eastAsia="th-TH"/>
              </w:rPr>
            </w:pPr>
            <w:r w:rsidRPr="006F5397">
              <w:rPr>
                <w:rFonts w:ascii="Cordia New" w:hAnsi="Cordia New" w:cs="Cordia New" w:hint="cs"/>
                <w:snapToGrid w:val="0"/>
                <w:color w:val="000000"/>
                <w:sz w:val="26"/>
                <w:szCs w:val="26"/>
                <w:lang w:eastAsia="th-TH"/>
              </w:rPr>
              <w:t>1</w:t>
            </w:r>
            <w:r w:rsidRPr="005B5CCC">
              <w:rPr>
                <w:rFonts w:ascii="Cordia New" w:hAnsi="Cordia New" w:cs="Cordia New" w:hint="cs"/>
                <w:snapToGrid w:val="0"/>
                <w:color w:val="000000"/>
                <w:sz w:val="26"/>
                <w:szCs w:val="26"/>
                <w:cs/>
                <w:lang w:eastAsia="th-TH"/>
              </w:rPr>
              <w:t xml:space="preserve"> มกราคม </w:t>
            </w:r>
          </w:p>
          <w:p w14:paraId="1AB08E28" w14:textId="190F255E" w:rsidR="009B501F" w:rsidRPr="006F5397" w:rsidRDefault="009B5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6F5397">
              <w:rPr>
                <w:rFonts w:ascii="Cordia New" w:hAnsi="Cordia New" w:cs="Cordia New" w:hint="cs"/>
                <w:snapToGrid w:val="0"/>
                <w:color w:val="000000"/>
                <w:sz w:val="26"/>
                <w:szCs w:val="26"/>
                <w:lang w:eastAsia="th-TH"/>
              </w:rPr>
              <w:t>2567</w:t>
            </w:r>
          </w:p>
        </w:tc>
        <w:tc>
          <w:tcPr>
            <w:tcW w:w="153" w:type="dxa"/>
            <w:tcBorders>
              <w:top w:val="single" w:sz="4" w:space="0" w:color="auto"/>
            </w:tcBorders>
            <w:vAlign w:val="bottom"/>
          </w:tcPr>
          <w:p w14:paraId="024A60BD" w14:textId="77777777" w:rsidR="009B501F" w:rsidRPr="006F5397" w:rsidRDefault="009B501F">
            <w:pPr>
              <w:tabs>
                <w:tab w:val="clear" w:pos="2807"/>
                <w:tab w:val="clear" w:pos="3515"/>
                <w:tab w:val="clear" w:pos="3742"/>
                <w:tab w:val="clear" w:pos="4451"/>
                <w:tab w:val="clear" w:pos="4678"/>
                <w:tab w:val="clear" w:pos="5387"/>
                <w:tab w:val="clear" w:pos="5613"/>
                <w:tab w:val="clear" w:pos="6322"/>
                <w:tab w:val="clear" w:pos="6549"/>
                <w:tab w:val="left" w:pos="1422"/>
              </w:tabs>
              <w:spacing w:line="380" w:lineRule="exact"/>
              <w:jc w:val="center"/>
              <w:rPr>
                <w:rFonts w:ascii="Cordia New" w:hAnsi="Cordia New" w:cs="Cordia New"/>
                <w:sz w:val="26"/>
                <w:szCs w:val="26"/>
              </w:rPr>
            </w:pPr>
          </w:p>
        </w:tc>
        <w:tc>
          <w:tcPr>
            <w:tcW w:w="1865" w:type="dxa"/>
            <w:tcBorders>
              <w:top w:val="single" w:sz="4" w:space="0" w:color="auto"/>
              <w:bottom w:val="single" w:sz="4" w:space="0" w:color="auto"/>
            </w:tcBorders>
            <w:vAlign w:val="bottom"/>
          </w:tcPr>
          <w:p w14:paraId="7A6DDBB8" w14:textId="77777777" w:rsidR="009B501F" w:rsidRPr="006F5397" w:rsidRDefault="009B5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napToGrid w:val="0"/>
                <w:color w:val="000000"/>
                <w:sz w:val="26"/>
                <w:szCs w:val="26"/>
                <w:lang w:eastAsia="th-TH"/>
              </w:rPr>
            </w:pPr>
            <w:r w:rsidRPr="005B5CCC">
              <w:rPr>
                <w:rFonts w:ascii="Cordia New" w:hAnsi="Cordia New" w:cs="Cordia New" w:hint="cs"/>
                <w:snapToGrid w:val="0"/>
                <w:color w:val="000000"/>
                <w:sz w:val="26"/>
                <w:szCs w:val="26"/>
                <w:cs/>
                <w:lang w:eastAsia="th-TH"/>
              </w:rPr>
              <w:t>การเปลี่ยนแปลง</w:t>
            </w:r>
          </w:p>
          <w:p w14:paraId="6393105D" w14:textId="77777777" w:rsidR="009B501F" w:rsidRPr="006F5397" w:rsidRDefault="009B5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napToGrid w:val="0"/>
                <w:color w:val="000000"/>
                <w:sz w:val="26"/>
                <w:szCs w:val="26"/>
                <w:lang w:eastAsia="th-TH"/>
              </w:rPr>
            </w:pPr>
            <w:r w:rsidRPr="005B5CCC">
              <w:rPr>
                <w:rFonts w:ascii="Cordia New" w:hAnsi="Cordia New" w:cs="Cordia New" w:hint="cs"/>
                <w:snapToGrid w:val="0"/>
                <w:color w:val="000000"/>
                <w:sz w:val="26"/>
                <w:szCs w:val="26"/>
                <w:cs/>
                <w:lang w:eastAsia="th-TH"/>
              </w:rPr>
              <w:t>จากกระแสเงินสด</w:t>
            </w:r>
          </w:p>
          <w:p w14:paraId="1BE7AD8F" w14:textId="77777777" w:rsidR="009B501F" w:rsidRPr="006F5397" w:rsidRDefault="009B5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5B5CCC">
              <w:rPr>
                <w:rFonts w:ascii="Cordia New" w:hAnsi="Cordia New" w:cs="Cordia New" w:hint="cs"/>
                <w:snapToGrid w:val="0"/>
                <w:color w:val="000000"/>
                <w:sz w:val="26"/>
                <w:szCs w:val="26"/>
                <w:cs/>
                <w:lang w:eastAsia="th-TH"/>
              </w:rPr>
              <w:t>จากการจัดหาเงินเพิ่ม (ลด)</w:t>
            </w:r>
          </w:p>
        </w:tc>
        <w:tc>
          <w:tcPr>
            <w:tcW w:w="150" w:type="dxa"/>
            <w:tcBorders>
              <w:top w:val="single" w:sz="4" w:space="0" w:color="auto"/>
            </w:tcBorders>
            <w:vAlign w:val="bottom"/>
          </w:tcPr>
          <w:p w14:paraId="21F9FE66" w14:textId="77777777" w:rsidR="009B501F" w:rsidRPr="006F5397" w:rsidRDefault="009B5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1470" w:type="dxa"/>
            <w:tcBorders>
              <w:top w:val="single" w:sz="4" w:space="0" w:color="auto"/>
              <w:bottom w:val="single" w:sz="4" w:space="0" w:color="auto"/>
            </w:tcBorders>
            <w:vAlign w:val="bottom"/>
          </w:tcPr>
          <w:p w14:paraId="0EA1526B" w14:textId="77777777" w:rsidR="009B501F" w:rsidRPr="006F5397" w:rsidRDefault="009B5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5B5CCC">
              <w:rPr>
                <w:rFonts w:ascii="Cordia New" w:hAnsi="Cordia New" w:cs="Cordia New" w:hint="cs"/>
                <w:sz w:val="26"/>
                <w:szCs w:val="26"/>
                <w:cs/>
              </w:rPr>
              <w:t>การเปลี่ยนแปลงอื่น</w:t>
            </w:r>
          </w:p>
        </w:tc>
        <w:tc>
          <w:tcPr>
            <w:tcW w:w="144" w:type="dxa"/>
            <w:vAlign w:val="bottom"/>
          </w:tcPr>
          <w:p w14:paraId="5DE391A9" w14:textId="77777777" w:rsidR="009B501F" w:rsidRPr="006F5397" w:rsidRDefault="009B5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1386" w:type="dxa"/>
            <w:tcBorders>
              <w:top w:val="single" w:sz="4" w:space="0" w:color="auto"/>
              <w:bottom w:val="single" w:sz="4" w:space="0" w:color="auto"/>
            </w:tcBorders>
            <w:vAlign w:val="bottom"/>
          </w:tcPr>
          <w:p w14:paraId="7E57E279" w14:textId="77777777" w:rsidR="009B501F" w:rsidRPr="006F5397" w:rsidRDefault="009B5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5B5CCC">
              <w:rPr>
                <w:rFonts w:ascii="Cordia New" w:hAnsi="Cordia New" w:cs="Cordia New" w:hint="cs"/>
                <w:sz w:val="26"/>
                <w:szCs w:val="26"/>
                <w:cs/>
              </w:rPr>
              <w:t>ยอดคงเหลือ</w:t>
            </w:r>
          </w:p>
          <w:p w14:paraId="0C98333F" w14:textId="77777777" w:rsidR="009B501F" w:rsidRPr="006F5397" w:rsidRDefault="009B5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5B5CCC">
              <w:rPr>
                <w:rFonts w:ascii="Cordia New" w:hAnsi="Cordia New" w:cs="Cordia New" w:hint="cs"/>
                <w:sz w:val="26"/>
                <w:szCs w:val="26"/>
                <w:cs/>
              </w:rPr>
              <w:t>ณ วันที่</w:t>
            </w:r>
          </w:p>
          <w:p w14:paraId="45F2B1F5" w14:textId="77777777" w:rsidR="009B501F" w:rsidRPr="006F5397" w:rsidRDefault="009B5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6F5397">
              <w:rPr>
                <w:rFonts w:ascii="Cordia New" w:hAnsi="Cordia New" w:cs="Cordia New" w:hint="cs"/>
                <w:sz w:val="26"/>
                <w:szCs w:val="26"/>
              </w:rPr>
              <w:t xml:space="preserve">31 </w:t>
            </w:r>
            <w:r w:rsidRPr="005B5CCC">
              <w:rPr>
                <w:rFonts w:ascii="Cordia New" w:hAnsi="Cordia New" w:cs="Cordia New" w:hint="cs"/>
                <w:sz w:val="26"/>
                <w:szCs w:val="26"/>
                <w:cs/>
              </w:rPr>
              <w:t xml:space="preserve">ธันวาคม </w:t>
            </w:r>
            <w:r w:rsidRPr="006F5397">
              <w:rPr>
                <w:rFonts w:ascii="Cordia New" w:hAnsi="Cordia New" w:cs="Cordia New" w:hint="cs"/>
                <w:sz w:val="26"/>
                <w:szCs w:val="26"/>
              </w:rPr>
              <w:t>2567</w:t>
            </w:r>
          </w:p>
        </w:tc>
      </w:tr>
      <w:tr w:rsidR="009B501F" w:rsidRPr="003A1E89" w14:paraId="26F52243" w14:textId="77777777">
        <w:trPr>
          <w:cantSplit/>
        </w:trPr>
        <w:tc>
          <w:tcPr>
            <w:tcW w:w="1845" w:type="dxa"/>
          </w:tcPr>
          <w:p w14:paraId="7D782845" w14:textId="77777777" w:rsidR="009B501F" w:rsidRPr="006F5397" w:rsidRDefault="009B501F">
            <w:pPr>
              <w:tabs>
                <w:tab w:val="clear" w:pos="227"/>
                <w:tab w:val="clear" w:pos="454"/>
                <w:tab w:val="clear" w:pos="680"/>
                <w:tab w:val="clear" w:pos="907"/>
                <w:tab w:val="clear" w:pos="1644"/>
                <w:tab w:val="clear" w:pos="1871"/>
                <w:tab w:val="clear" w:pos="2580"/>
                <w:tab w:val="clear" w:pos="2807"/>
              </w:tabs>
              <w:spacing w:line="380" w:lineRule="exact"/>
              <w:ind w:left="177" w:hanging="177"/>
              <w:rPr>
                <w:rFonts w:ascii="Cordia New" w:hAnsi="Cordia New" w:cs="Cordia New"/>
                <w:sz w:val="26"/>
                <w:szCs w:val="26"/>
              </w:rPr>
            </w:pPr>
          </w:p>
        </w:tc>
        <w:tc>
          <w:tcPr>
            <w:tcW w:w="1431" w:type="dxa"/>
            <w:tcBorders>
              <w:top w:val="single" w:sz="4" w:space="0" w:color="auto"/>
            </w:tcBorders>
            <w:vAlign w:val="bottom"/>
          </w:tcPr>
          <w:p w14:paraId="05ADCE44" w14:textId="77777777" w:rsidR="009B501F" w:rsidRPr="006F5397" w:rsidRDefault="009B5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20"/>
              <w:jc w:val="right"/>
              <w:rPr>
                <w:rFonts w:ascii="Cordia New" w:hAnsi="Cordia New" w:cs="Cordia New"/>
                <w:sz w:val="26"/>
                <w:szCs w:val="26"/>
              </w:rPr>
            </w:pPr>
          </w:p>
        </w:tc>
        <w:tc>
          <w:tcPr>
            <w:tcW w:w="153" w:type="dxa"/>
            <w:vAlign w:val="bottom"/>
          </w:tcPr>
          <w:p w14:paraId="77CEA918" w14:textId="77777777" w:rsidR="009B501F" w:rsidRPr="006F5397" w:rsidRDefault="009B5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0"/>
              <w:jc w:val="right"/>
              <w:rPr>
                <w:rFonts w:ascii="Cordia New" w:hAnsi="Cordia New" w:cs="Cordia New"/>
                <w:sz w:val="26"/>
                <w:szCs w:val="26"/>
              </w:rPr>
            </w:pPr>
          </w:p>
        </w:tc>
        <w:tc>
          <w:tcPr>
            <w:tcW w:w="1865" w:type="dxa"/>
            <w:tcBorders>
              <w:top w:val="single" w:sz="4" w:space="0" w:color="auto"/>
            </w:tcBorders>
          </w:tcPr>
          <w:p w14:paraId="4E39E5DE" w14:textId="77777777" w:rsidR="009B501F" w:rsidRPr="006F5397" w:rsidRDefault="009B5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80" w:lineRule="exact"/>
              <w:ind w:left="-144" w:right="20"/>
              <w:jc w:val="right"/>
              <w:rPr>
                <w:rFonts w:ascii="Cordia New" w:hAnsi="Cordia New" w:cs="Cordia New"/>
                <w:sz w:val="26"/>
                <w:szCs w:val="26"/>
              </w:rPr>
            </w:pPr>
          </w:p>
        </w:tc>
        <w:tc>
          <w:tcPr>
            <w:tcW w:w="150" w:type="dxa"/>
          </w:tcPr>
          <w:p w14:paraId="1E346212" w14:textId="77777777" w:rsidR="009B501F" w:rsidRPr="006F5397" w:rsidRDefault="009B5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0"/>
              <w:jc w:val="right"/>
              <w:rPr>
                <w:rFonts w:ascii="Cordia New" w:hAnsi="Cordia New" w:cs="Cordia New"/>
                <w:sz w:val="26"/>
                <w:szCs w:val="26"/>
              </w:rPr>
            </w:pPr>
          </w:p>
        </w:tc>
        <w:tc>
          <w:tcPr>
            <w:tcW w:w="1470" w:type="dxa"/>
            <w:tcBorders>
              <w:top w:val="single" w:sz="4" w:space="0" w:color="auto"/>
            </w:tcBorders>
          </w:tcPr>
          <w:p w14:paraId="5AA32002" w14:textId="77777777" w:rsidR="009B501F" w:rsidRPr="006F5397" w:rsidRDefault="009B5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380" w:lineRule="exact"/>
              <w:ind w:left="-144" w:right="20"/>
              <w:jc w:val="right"/>
              <w:rPr>
                <w:rFonts w:ascii="Cordia New" w:hAnsi="Cordia New" w:cs="Cordia New"/>
                <w:sz w:val="26"/>
                <w:szCs w:val="26"/>
              </w:rPr>
            </w:pPr>
          </w:p>
        </w:tc>
        <w:tc>
          <w:tcPr>
            <w:tcW w:w="144" w:type="dxa"/>
          </w:tcPr>
          <w:p w14:paraId="3F0FD3E7" w14:textId="77777777" w:rsidR="009B501F" w:rsidRPr="006F5397" w:rsidRDefault="009B5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98"/>
              </w:tabs>
              <w:spacing w:line="380" w:lineRule="exact"/>
              <w:ind w:right="20"/>
              <w:jc w:val="right"/>
              <w:rPr>
                <w:rFonts w:ascii="Cordia New" w:hAnsi="Cordia New" w:cs="Cordia New"/>
                <w:sz w:val="26"/>
                <w:szCs w:val="26"/>
              </w:rPr>
            </w:pPr>
          </w:p>
        </w:tc>
        <w:tc>
          <w:tcPr>
            <w:tcW w:w="1386" w:type="dxa"/>
            <w:tcBorders>
              <w:top w:val="single" w:sz="4" w:space="0" w:color="auto"/>
            </w:tcBorders>
            <w:vAlign w:val="bottom"/>
          </w:tcPr>
          <w:p w14:paraId="5D412353" w14:textId="77777777" w:rsidR="009B501F" w:rsidRPr="006F5397" w:rsidRDefault="009B5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380" w:lineRule="exact"/>
              <w:ind w:left="-144" w:right="20"/>
              <w:jc w:val="right"/>
              <w:rPr>
                <w:rFonts w:ascii="Cordia New" w:hAnsi="Cordia New" w:cs="Cordia New"/>
                <w:sz w:val="26"/>
                <w:szCs w:val="26"/>
              </w:rPr>
            </w:pPr>
          </w:p>
        </w:tc>
      </w:tr>
      <w:tr w:rsidR="009B501F" w:rsidRPr="003A1E89" w14:paraId="3EEA2B2C" w14:textId="77777777">
        <w:trPr>
          <w:cantSplit/>
        </w:trPr>
        <w:tc>
          <w:tcPr>
            <w:tcW w:w="1845" w:type="dxa"/>
          </w:tcPr>
          <w:p w14:paraId="25302887" w14:textId="77777777" w:rsidR="009B501F" w:rsidRPr="006F5397" w:rsidRDefault="009B501F">
            <w:pPr>
              <w:tabs>
                <w:tab w:val="clear" w:pos="227"/>
                <w:tab w:val="clear" w:pos="454"/>
                <w:tab w:val="clear" w:pos="680"/>
                <w:tab w:val="clear" w:pos="907"/>
                <w:tab w:val="clear" w:pos="1644"/>
                <w:tab w:val="clear" w:pos="1871"/>
                <w:tab w:val="clear" w:pos="2580"/>
                <w:tab w:val="clear" w:pos="2807"/>
              </w:tabs>
              <w:spacing w:line="380" w:lineRule="exact"/>
              <w:ind w:left="177" w:hanging="177"/>
              <w:rPr>
                <w:rFonts w:ascii="Cordia New" w:hAnsi="Cordia New" w:cs="Cordia New"/>
                <w:sz w:val="26"/>
                <w:szCs w:val="26"/>
              </w:rPr>
            </w:pPr>
            <w:r w:rsidRPr="005B5CCC">
              <w:rPr>
                <w:rFonts w:ascii="Cordia New" w:hAnsi="Cordia New" w:cs="Cordia New"/>
                <w:sz w:val="26"/>
                <w:szCs w:val="26"/>
                <w:cs/>
              </w:rPr>
              <w:t>เงินกู้ยืมระยะสั้นจากบริษัทย่อย</w:t>
            </w:r>
          </w:p>
        </w:tc>
        <w:tc>
          <w:tcPr>
            <w:tcW w:w="1431" w:type="dxa"/>
            <w:vAlign w:val="bottom"/>
          </w:tcPr>
          <w:p w14:paraId="438F81C2" w14:textId="77777777" w:rsidR="009B501F" w:rsidRPr="006F5397" w:rsidRDefault="009B5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195"/>
              <w:jc w:val="right"/>
              <w:rPr>
                <w:rFonts w:ascii="Cordia New" w:hAnsi="Cordia New" w:cs="Cordia New"/>
                <w:sz w:val="26"/>
                <w:szCs w:val="26"/>
              </w:rPr>
            </w:pPr>
            <w:r>
              <w:rPr>
                <w:rFonts w:ascii="Cordia New" w:hAnsi="Cordia New" w:cs="Cordia New"/>
                <w:sz w:val="26"/>
                <w:szCs w:val="26"/>
              </w:rPr>
              <w:t>-</w:t>
            </w:r>
          </w:p>
        </w:tc>
        <w:tc>
          <w:tcPr>
            <w:tcW w:w="153" w:type="dxa"/>
            <w:vAlign w:val="bottom"/>
          </w:tcPr>
          <w:p w14:paraId="7371CA96" w14:textId="77777777" w:rsidR="009B501F" w:rsidRPr="006F5397" w:rsidRDefault="009B5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0"/>
              <w:jc w:val="right"/>
              <w:rPr>
                <w:rFonts w:ascii="Cordia New" w:hAnsi="Cordia New" w:cs="Cordia New"/>
                <w:sz w:val="26"/>
                <w:szCs w:val="26"/>
              </w:rPr>
            </w:pPr>
          </w:p>
        </w:tc>
        <w:tc>
          <w:tcPr>
            <w:tcW w:w="1865" w:type="dxa"/>
            <w:vAlign w:val="bottom"/>
          </w:tcPr>
          <w:p w14:paraId="6F75D7E6" w14:textId="77777777" w:rsidR="009B501F" w:rsidRPr="006F5397" w:rsidRDefault="009B5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20"/>
              <w:jc w:val="right"/>
              <w:rPr>
                <w:rFonts w:ascii="Cordia New" w:hAnsi="Cordia New" w:cs="Cordia New"/>
                <w:sz w:val="26"/>
                <w:szCs w:val="26"/>
              </w:rPr>
            </w:pPr>
            <w:r>
              <w:rPr>
                <w:rFonts w:ascii="Cordia New" w:hAnsi="Cordia New" w:cs="Cordia New"/>
                <w:sz w:val="26"/>
                <w:szCs w:val="26"/>
              </w:rPr>
              <w:t>20,000,000</w:t>
            </w:r>
          </w:p>
        </w:tc>
        <w:tc>
          <w:tcPr>
            <w:tcW w:w="150" w:type="dxa"/>
          </w:tcPr>
          <w:p w14:paraId="16E872B1" w14:textId="77777777" w:rsidR="009B501F" w:rsidRPr="006F5397" w:rsidRDefault="009B5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0"/>
              <w:jc w:val="right"/>
              <w:rPr>
                <w:rFonts w:ascii="Cordia New" w:hAnsi="Cordia New" w:cs="Cordia New"/>
                <w:sz w:val="26"/>
                <w:szCs w:val="26"/>
              </w:rPr>
            </w:pPr>
          </w:p>
        </w:tc>
        <w:tc>
          <w:tcPr>
            <w:tcW w:w="1470" w:type="dxa"/>
            <w:vAlign w:val="bottom"/>
          </w:tcPr>
          <w:p w14:paraId="6E84A593" w14:textId="77777777" w:rsidR="009B501F" w:rsidRPr="006F5397" w:rsidRDefault="009B501F" w:rsidP="00B4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263"/>
              <w:jc w:val="right"/>
              <w:rPr>
                <w:rFonts w:ascii="Cordia New" w:hAnsi="Cordia New" w:cs="Cordia New"/>
                <w:sz w:val="26"/>
                <w:szCs w:val="26"/>
              </w:rPr>
            </w:pPr>
            <w:r>
              <w:rPr>
                <w:rFonts w:ascii="Cordia New" w:hAnsi="Cordia New" w:cs="Cordia New"/>
                <w:sz w:val="26"/>
                <w:szCs w:val="26"/>
              </w:rPr>
              <w:t>-</w:t>
            </w:r>
          </w:p>
        </w:tc>
        <w:tc>
          <w:tcPr>
            <w:tcW w:w="144" w:type="dxa"/>
          </w:tcPr>
          <w:p w14:paraId="71D0D7DC" w14:textId="77777777" w:rsidR="009B501F" w:rsidRPr="006F5397" w:rsidRDefault="009B5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98"/>
              </w:tabs>
              <w:spacing w:line="380" w:lineRule="exact"/>
              <w:ind w:right="20"/>
              <w:jc w:val="right"/>
              <w:rPr>
                <w:rFonts w:ascii="Cordia New" w:hAnsi="Cordia New" w:cs="Cordia New"/>
                <w:sz w:val="26"/>
                <w:szCs w:val="26"/>
              </w:rPr>
            </w:pPr>
          </w:p>
        </w:tc>
        <w:tc>
          <w:tcPr>
            <w:tcW w:w="1386" w:type="dxa"/>
            <w:vAlign w:val="bottom"/>
          </w:tcPr>
          <w:p w14:paraId="73F5FCA5" w14:textId="77777777" w:rsidR="009B501F" w:rsidRPr="006F5397" w:rsidRDefault="009B5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380" w:lineRule="exact"/>
              <w:ind w:left="-144" w:right="20"/>
              <w:jc w:val="right"/>
              <w:rPr>
                <w:rFonts w:ascii="Cordia New" w:hAnsi="Cordia New" w:cs="Cordia New"/>
                <w:sz w:val="26"/>
                <w:szCs w:val="26"/>
              </w:rPr>
            </w:pPr>
            <w:r>
              <w:rPr>
                <w:rFonts w:ascii="Cordia New" w:hAnsi="Cordia New" w:cs="Cordia New"/>
                <w:sz w:val="26"/>
                <w:szCs w:val="26"/>
              </w:rPr>
              <w:t>20,000,000</w:t>
            </w:r>
          </w:p>
        </w:tc>
      </w:tr>
      <w:tr w:rsidR="009B501F" w:rsidRPr="003A1E89" w14:paraId="6451BB2C" w14:textId="77777777">
        <w:trPr>
          <w:cantSplit/>
        </w:trPr>
        <w:tc>
          <w:tcPr>
            <w:tcW w:w="1845" w:type="dxa"/>
          </w:tcPr>
          <w:p w14:paraId="3886F9BF" w14:textId="77777777" w:rsidR="009B501F" w:rsidRPr="006F5397" w:rsidRDefault="009B501F">
            <w:pPr>
              <w:tabs>
                <w:tab w:val="clear" w:pos="227"/>
                <w:tab w:val="clear" w:pos="454"/>
                <w:tab w:val="clear" w:pos="680"/>
                <w:tab w:val="clear" w:pos="907"/>
                <w:tab w:val="clear" w:pos="1644"/>
                <w:tab w:val="clear" w:pos="1871"/>
                <w:tab w:val="clear" w:pos="2580"/>
                <w:tab w:val="clear" w:pos="2807"/>
              </w:tabs>
              <w:spacing w:line="380" w:lineRule="exact"/>
              <w:ind w:left="177" w:hanging="177"/>
              <w:rPr>
                <w:rFonts w:ascii="Cordia New" w:hAnsi="Cordia New" w:cs="Cordia New"/>
                <w:sz w:val="26"/>
                <w:szCs w:val="26"/>
              </w:rPr>
            </w:pPr>
            <w:r w:rsidRPr="005B5CCC">
              <w:rPr>
                <w:rFonts w:ascii="Cordia New" w:hAnsi="Cordia New" w:cs="Cordia New"/>
                <w:sz w:val="26"/>
                <w:szCs w:val="26"/>
                <w:cs/>
              </w:rPr>
              <w:t>เงินกู้ระยะสั้นจากบุคคลที่เกี่ยวข้องกัน</w:t>
            </w:r>
          </w:p>
        </w:tc>
        <w:tc>
          <w:tcPr>
            <w:tcW w:w="1431" w:type="dxa"/>
            <w:vAlign w:val="bottom"/>
          </w:tcPr>
          <w:p w14:paraId="2D27E828" w14:textId="77777777" w:rsidR="009B501F" w:rsidRPr="006F5397" w:rsidRDefault="009B5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195"/>
              <w:jc w:val="right"/>
              <w:rPr>
                <w:rFonts w:ascii="Cordia New" w:hAnsi="Cordia New" w:cs="Cordia New"/>
                <w:sz w:val="26"/>
                <w:szCs w:val="26"/>
              </w:rPr>
            </w:pPr>
            <w:r>
              <w:rPr>
                <w:rFonts w:ascii="Cordia New" w:hAnsi="Cordia New" w:cs="Cordia New"/>
                <w:sz w:val="26"/>
                <w:szCs w:val="26"/>
              </w:rPr>
              <w:t>-</w:t>
            </w:r>
          </w:p>
        </w:tc>
        <w:tc>
          <w:tcPr>
            <w:tcW w:w="153" w:type="dxa"/>
            <w:vAlign w:val="bottom"/>
          </w:tcPr>
          <w:p w14:paraId="6F022337" w14:textId="77777777" w:rsidR="009B501F" w:rsidRPr="006F5397" w:rsidRDefault="009B5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0"/>
              <w:jc w:val="right"/>
              <w:rPr>
                <w:rFonts w:ascii="Cordia New" w:hAnsi="Cordia New" w:cs="Cordia New"/>
                <w:sz w:val="26"/>
                <w:szCs w:val="26"/>
              </w:rPr>
            </w:pPr>
          </w:p>
        </w:tc>
        <w:tc>
          <w:tcPr>
            <w:tcW w:w="1865" w:type="dxa"/>
            <w:vAlign w:val="bottom"/>
          </w:tcPr>
          <w:p w14:paraId="400DE945" w14:textId="77777777" w:rsidR="009B501F" w:rsidRPr="006F5397" w:rsidRDefault="009B5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20"/>
              <w:jc w:val="right"/>
              <w:rPr>
                <w:rFonts w:ascii="Cordia New" w:hAnsi="Cordia New" w:cs="Cordia New"/>
                <w:sz w:val="26"/>
                <w:szCs w:val="26"/>
              </w:rPr>
            </w:pPr>
            <w:r>
              <w:rPr>
                <w:rFonts w:ascii="Cordia New" w:hAnsi="Cordia New" w:cs="Cordia New"/>
                <w:sz w:val="26"/>
                <w:szCs w:val="26"/>
              </w:rPr>
              <w:t>15,000,000</w:t>
            </w:r>
          </w:p>
        </w:tc>
        <w:tc>
          <w:tcPr>
            <w:tcW w:w="150" w:type="dxa"/>
          </w:tcPr>
          <w:p w14:paraId="70BAD24E" w14:textId="77777777" w:rsidR="009B501F" w:rsidRPr="006F5397" w:rsidRDefault="009B5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0"/>
              <w:jc w:val="right"/>
              <w:rPr>
                <w:rFonts w:ascii="Cordia New" w:hAnsi="Cordia New" w:cs="Cordia New"/>
                <w:sz w:val="26"/>
                <w:szCs w:val="26"/>
              </w:rPr>
            </w:pPr>
          </w:p>
        </w:tc>
        <w:tc>
          <w:tcPr>
            <w:tcW w:w="1470" w:type="dxa"/>
            <w:vAlign w:val="bottom"/>
          </w:tcPr>
          <w:p w14:paraId="4A22FD29" w14:textId="77777777" w:rsidR="009B501F" w:rsidRPr="006F5397" w:rsidRDefault="009B501F" w:rsidP="00B4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263"/>
              <w:jc w:val="right"/>
              <w:rPr>
                <w:rFonts w:ascii="Cordia New" w:hAnsi="Cordia New" w:cs="Cordia New"/>
                <w:sz w:val="26"/>
                <w:szCs w:val="26"/>
              </w:rPr>
            </w:pPr>
            <w:r>
              <w:rPr>
                <w:rFonts w:ascii="Cordia New" w:hAnsi="Cordia New" w:cs="Cordia New"/>
                <w:sz w:val="26"/>
                <w:szCs w:val="26"/>
              </w:rPr>
              <w:t>-</w:t>
            </w:r>
          </w:p>
        </w:tc>
        <w:tc>
          <w:tcPr>
            <w:tcW w:w="144" w:type="dxa"/>
          </w:tcPr>
          <w:p w14:paraId="3B56ED6E" w14:textId="77777777" w:rsidR="009B501F" w:rsidRPr="006F5397" w:rsidRDefault="009B5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98"/>
              </w:tabs>
              <w:spacing w:line="380" w:lineRule="exact"/>
              <w:ind w:right="20"/>
              <w:jc w:val="right"/>
              <w:rPr>
                <w:rFonts w:ascii="Cordia New" w:hAnsi="Cordia New" w:cs="Cordia New"/>
                <w:sz w:val="26"/>
                <w:szCs w:val="26"/>
              </w:rPr>
            </w:pPr>
          </w:p>
        </w:tc>
        <w:tc>
          <w:tcPr>
            <w:tcW w:w="1386" w:type="dxa"/>
            <w:vAlign w:val="bottom"/>
          </w:tcPr>
          <w:p w14:paraId="10DF5F25" w14:textId="77777777" w:rsidR="009B501F" w:rsidRPr="006F5397" w:rsidRDefault="009B5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380" w:lineRule="exact"/>
              <w:ind w:left="-144" w:right="20"/>
              <w:jc w:val="right"/>
              <w:rPr>
                <w:rFonts w:ascii="Cordia New" w:hAnsi="Cordia New" w:cs="Cordia New"/>
                <w:sz w:val="26"/>
                <w:szCs w:val="26"/>
              </w:rPr>
            </w:pPr>
            <w:r>
              <w:rPr>
                <w:rFonts w:ascii="Cordia New" w:hAnsi="Cordia New" w:cs="Cordia New"/>
                <w:sz w:val="26"/>
                <w:szCs w:val="26"/>
              </w:rPr>
              <w:t>15,000,000</w:t>
            </w:r>
          </w:p>
        </w:tc>
      </w:tr>
      <w:tr w:rsidR="009B501F" w:rsidRPr="003A1E89" w14:paraId="430D2F73" w14:textId="77777777">
        <w:trPr>
          <w:cantSplit/>
        </w:trPr>
        <w:tc>
          <w:tcPr>
            <w:tcW w:w="1845" w:type="dxa"/>
            <w:vAlign w:val="bottom"/>
          </w:tcPr>
          <w:p w14:paraId="2E8671AF" w14:textId="77777777" w:rsidR="009B501F" w:rsidRPr="005B5CCC" w:rsidRDefault="009B501F">
            <w:pPr>
              <w:tabs>
                <w:tab w:val="clear" w:pos="227"/>
                <w:tab w:val="clear" w:pos="454"/>
                <w:tab w:val="clear" w:pos="680"/>
                <w:tab w:val="clear" w:pos="907"/>
                <w:tab w:val="clear" w:pos="1644"/>
                <w:tab w:val="clear" w:pos="1871"/>
                <w:tab w:val="clear" w:pos="2580"/>
                <w:tab w:val="clear" w:pos="2807"/>
              </w:tabs>
              <w:spacing w:line="380" w:lineRule="exact"/>
              <w:ind w:left="177" w:hanging="177"/>
              <w:rPr>
                <w:rFonts w:ascii="Cordia New" w:hAnsi="Cordia New" w:cs="Cordia New"/>
                <w:sz w:val="26"/>
                <w:szCs w:val="26"/>
                <w:cs/>
              </w:rPr>
            </w:pPr>
            <w:r w:rsidRPr="005B5CCC">
              <w:rPr>
                <w:rFonts w:ascii="Cordia New" w:hAnsi="Cordia New" w:cs="Cordia New" w:hint="cs"/>
                <w:sz w:val="26"/>
                <w:szCs w:val="26"/>
                <w:cs/>
              </w:rPr>
              <w:t>หนี้สินตามสัญญาเช่า</w:t>
            </w:r>
          </w:p>
        </w:tc>
        <w:tc>
          <w:tcPr>
            <w:tcW w:w="1431" w:type="dxa"/>
          </w:tcPr>
          <w:p w14:paraId="76C41339" w14:textId="77777777" w:rsidR="009B501F" w:rsidRPr="006F5397" w:rsidRDefault="009B5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20"/>
              <w:jc w:val="right"/>
              <w:rPr>
                <w:rFonts w:ascii="Cordia New" w:hAnsi="Cordia New" w:cs="Cordia New"/>
                <w:sz w:val="26"/>
                <w:szCs w:val="26"/>
              </w:rPr>
            </w:pPr>
            <w:r>
              <w:rPr>
                <w:rFonts w:ascii="Cordia New" w:hAnsi="Cordia New" w:cs="Cordia New"/>
                <w:sz w:val="26"/>
                <w:szCs w:val="26"/>
              </w:rPr>
              <w:t>19,304,437</w:t>
            </w:r>
          </w:p>
        </w:tc>
        <w:tc>
          <w:tcPr>
            <w:tcW w:w="153" w:type="dxa"/>
          </w:tcPr>
          <w:p w14:paraId="5B226AF1" w14:textId="77777777" w:rsidR="009B501F" w:rsidRPr="006F5397" w:rsidRDefault="009B5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0"/>
              <w:jc w:val="right"/>
              <w:rPr>
                <w:rFonts w:ascii="Cordia New" w:hAnsi="Cordia New" w:cs="Cordia New"/>
                <w:sz w:val="26"/>
                <w:szCs w:val="26"/>
              </w:rPr>
            </w:pPr>
          </w:p>
        </w:tc>
        <w:tc>
          <w:tcPr>
            <w:tcW w:w="1865" w:type="dxa"/>
          </w:tcPr>
          <w:p w14:paraId="526D757E" w14:textId="77777777" w:rsidR="009B501F" w:rsidRPr="006F5397" w:rsidRDefault="009B5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20"/>
              <w:jc w:val="right"/>
              <w:rPr>
                <w:rFonts w:ascii="Cordia New" w:hAnsi="Cordia New" w:cs="Cordia New"/>
                <w:sz w:val="26"/>
                <w:szCs w:val="26"/>
              </w:rPr>
            </w:pPr>
            <w:r>
              <w:rPr>
                <w:rFonts w:ascii="Cordia New" w:hAnsi="Cordia New" w:cs="Cordia New"/>
                <w:sz w:val="26"/>
                <w:szCs w:val="26"/>
              </w:rPr>
              <w:t>(6,006,528)</w:t>
            </w:r>
          </w:p>
        </w:tc>
        <w:tc>
          <w:tcPr>
            <w:tcW w:w="150" w:type="dxa"/>
          </w:tcPr>
          <w:p w14:paraId="4C4149B9" w14:textId="77777777" w:rsidR="009B501F" w:rsidRPr="006F5397" w:rsidRDefault="009B5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0"/>
              <w:jc w:val="right"/>
              <w:rPr>
                <w:rFonts w:ascii="Cordia New" w:hAnsi="Cordia New" w:cs="Cordia New"/>
                <w:sz w:val="26"/>
                <w:szCs w:val="26"/>
              </w:rPr>
            </w:pPr>
          </w:p>
        </w:tc>
        <w:tc>
          <w:tcPr>
            <w:tcW w:w="1470" w:type="dxa"/>
          </w:tcPr>
          <w:p w14:paraId="7FB62E12" w14:textId="77777777" w:rsidR="009B501F" w:rsidRPr="00875474" w:rsidRDefault="009B5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20"/>
              <w:jc w:val="right"/>
              <w:rPr>
                <w:rFonts w:ascii="Cordia New" w:hAnsi="Cordia New" w:cs="Cordia New"/>
                <w:sz w:val="26"/>
                <w:szCs w:val="26"/>
              </w:rPr>
            </w:pPr>
            <w:r w:rsidRPr="00875474">
              <w:rPr>
                <w:rFonts w:ascii="Cordia New" w:hAnsi="Cordia New" w:cs="Cordia New"/>
                <w:sz w:val="26"/>
                <w:szCs w:val="26"/>
              </w:rPr>
              <w:t>(12,261,264)</w:t>
            </w:r>
          </w:p>
        </w:tc>
        <w:tc>
          <w:tcPr>
            <w:tcW w:w="144" w:type="dxa"/>
          </w:tcPr>
          <w:p w14:paraId="0B127003" w14:textId="77777777" w:rsidR="009B501F" w:rsidRPr="006F5397" w:rsidRDefault="009B5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98"/>
              </w:tabs>
              <w:spacing w:line="380" w:lineRule="exact"/>
              <w:ind w:right="20"/>
              <w:jc w:val="right"/>
              <w:rPr>
                <w:rFonts w:ascii="Cordia New" w:hAnsi="Cordia New" w:cs="Cordia New"/>
                <w:sz w:val="26"/>
                <w:szCs w:val="26"/>
              </w:rPr>
            </w:pPr>
          </w:p>
        </w:tc>
        <w:tc>
          <w:tcPr>
            <w:tcW w:w="1386" w:type="dxa"/>
          </w:tcPr>
          <w:p w14:paraId="5D5FE626" w14:textId="77777777" w:rsidR="009B501F" w:rsidRPr="006F5397" w:rsidRDefault="009B5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20"/>
              <w:jc w:val="right"/>
              <w:rPr>
                <w:rFonts w:ascii="Cordia New" w:hAnsi="Cordia New" w:cs="Cordia New"/>
                <w:sz w:val="26"/>
                <w:szCs w:val="26"/>
              </w:rPr>
            </w:pPr>
            <w:r>
              <w:rPr>
                <w:rFonts w:ascii="Cordia New" w:hAnsi="Cordia New" w:cs="Cordia New"/>
                <w:sz w:val="26"/>
                <w:szCs w:val="26"/>
              </w:rPr>
              <w:t>1,036,645</w:t>
            </w:r>
          </w:p>
        </w:tc>
      </w:tr>
      <w:tr w:rsidR="009B501F" w:rsidRPr="003A1E89" w14:paraId="01AA67AC" w14:textId="77777777">
        <w:trPr>
          <w:cantSplit/>
        </w:trPr>
        <w:tc>
          <w:tcPr>
            <w:tcW w:w="1845" w:type="dxa"/>
          </w:tcPr>
          <w:p w14:paraId="6BE21AFA" w14:textId="77777777" w:rsidR="009B501F" w:rsidRPr="006F5397" w:rsidRDefault="009B501F">
            <w:pPr>
              <w:tabs>
                <w:tab w:val="clear" w:pos="227"/>
                <w:tab w:val="clear" w:pos="454"/>
                <w:tab w:val="clear" w:pos="680"/>
                <w:tab w:val="clear" w:pos="907"/>
                <w:tab w:val="clear" w:pos="1644"/>
                <w:tab w:val="clear" w:pos="1871"/>
                <w:tab w:val="clear" w:pos="2580"/>
                <w:tab w:val="clear" w:pos="2807"/>
              </w:tabs>
              <w:spacing w:line="380" w:lineRule="exact"/>
              <w:ind w:left="177" w:hanging="177"/>
              <w:rPr>
                <w:rFonts w:ascii="Cordia New" w:hAnsi="Cordia New" w:cs="Cordia New"/>
                <w:sz w:val="26"/>
                <w:szCs w:val="26"/>
              </w:rPr>
            </w:pPr>
            <w:r w:rsidRPr="005B5CCC">
              <w:rPr>
                <w:rFonts w:ascii="Cordia New" w:hAnsi="Cordia New" w:cs="Cordia New" w:hint="cs"/>
                <w:sz w:val="26"/>
                <w:szCs w:val="26"/>
                <w:cs/>
              </w:rPr>
              <w:t>รวม</w:t>
            </w:r>
          </w:p>
        </w:tc>
        <w:tc>
          <w:tcPr>
            <w:tcW w:w="1431" w:type="dxa"/>
            <w:tcBorders>
              <w:top w:val="single" w:sz="4" w:space="0" w:color="auto"/>
              <w:bottom w:val="single" w:sz="12" w:space="0" w:color="auto"/>
            </w:tcBorders>
          </w:tcPr>
          <w:p w14:paraId="5C31DE9B" w14:textId="77777777" w:rsidR="009B501F" w:rsidRPr="006F5397" w:rsidRDefault="009B5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20"/>
              <w:jc w:val="right"/>
              <w:rPr>
                <w:rFonts w:ascii="Cordia New" w:hAnsi="Cordia New" w:cs="Cordia New"/>
                <w:sz w:val="26"/>
                <w:szCs w:val="26"/>
              </w:rPr>
            </w:pPr>
            <w:r>
              <w:rPr>
                <w:rFonts w:ascii="Cordia New" w:hAnsi="Cordia New" w:cs="Cordia New"/>
                <w:sz w:val="26"/>
                <w:szCs w:val="26"/>
              </w:rPr>
              <w:t>19,304,437</w:t>
            </w:r>
          </w:p>
        </w:tc>
        <w:tc>
          <w:tcPr>
            <w:tcW w:w="153" w:type="dxa"/>
          </w:tcPr>
          <w:p w14:paraId="0035CED5" w14:textId="77777777" w:rsidR="009B501F" w:rsidRPr="006F5397" w:rsidRDefault="009B5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0"/>
              <w:jc w:val="right"/>
              <w:rPr>
                <w:rFonts w:ascii="Cordia New" w:hAnsi="Cordia New" w:cs="Cordia New"/>
                <w:sz w:val="26"/>
                <w:szCs w:val="26"/>
              </w:rPr>
            </w:pPr>
          </w:p>
        </w:tc>
        <w:tc>
          <w:tcPr>
            <w:tcW w:w="1865" w:type="dxa"/>
            <w:tcBorders>
              <w:top w:val="single" w:sz="4" w:space="0" w:color="auto"/>
              <w:bottom w:val="single" w:sz="12" w:space="0" w:color="auto"/>
            </w:tcBorders>
          </w:tcPr>
          <w:p w14:paraId="2B4C71C9" w14:textId="77777777" w:rsidR="009B501F" w:rsidRPr="005B5CCC" w:rsidRDefault="009B5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20"/>
              <w:jc w:val="right"/>
              <w:rPr>
                <w:rFonts w:ascii="Cordia New" w:hAnsi="Cordia New" w:cs="Cordia New"/>
                <w:sz w:val="26"/>
                <w:szCs w:val="26"/>
                <w:cs/>
              </w:rPr>
            </w:pPr>
            <w:r>
              <w:rPr>
                <w:rFonts w:ascii="Cordia New" w:hAnsi="Cordia New" w:cs="Cordia New"/>
                <w:sz w:val="26"/>
                <w:szCs w:val="26"/>
              </w:rPr>
              <w:t>28,993,472</w:t>
            </w:r>
          </w:p>
        </w:tc>
        <w:tc>
          <w:tcPr>
            <w:tcW w:w="150" w:type="dxa"/>
          </w:tcPr>
          <w:p w14:paraId="2EB5EC89" w14:textId="77777777" w:rsidR="009B501F" w:rsidRPr="006F5397" w:rsidRDefault="009B5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0"/>
              <w:jc w:val="right"/>
              <w:rPr>
                <w:rFonts w:ascii="Cordia New" w:hAnsi="Cordia New" w:cs="Cordia New"/>
                <w:sz w:val="26"/>
                <w:szCs w:val="26"/>
              </w:rPr>
            </w:pPr>
          </w:p>
        </w:tc>
        <w:tc>
          <w:tcPr>
            <w:tcW w:w="1470" w:type="dxa"/>
            <w:tcBorders>
              <w:top w:val="single" w:sz="4" w:space="0" w:color="auto"/>
              <w:bottom w:val="single" w:sz="12" w:space="0" w:color="auto"/>
            </w:tcBorders>
          </w:tcPr>
          <w:p w14:paraId="144014B2" w14:textId="77777777" w:rsidR="009B501F" w:rsidRPr="00875474" w:rsidRDefault="009B5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20"/>
              <w:jc w:val="right"/>
              <w:rPr>
                <w:rFonts w:ascii="Cordia New" w:hAnsi="Cordia New" w:cs="Cordia New"/>
                <w:sz w:val="26"/>
                <w:szCs w:val="26"/>
              </w:rPr>
            </w:pPr>
            <w:r w:rsidRPr="00884F59">
              <w:rPr>
                <w:rFonts w:ascii="Cordia New" w:hAnsi="Cordia New" w:cs="Cordia New"/>
                <w:sz w:val="26"/>
                <w:szCs w:val="26"/>
              </w:rPr>
              <w:t>(12,261,264)</w:t>
            </w:r>
          </w:p>
        </w:tc>
        <w:tc>
          <w:tcPr>
            <w:tcW w:w="144" w:type="dxa"/>
          </w:tcPr>
          <w:p w14:paraId="7966AABB" w14:textId="77777777" w:rsidR="009B501F" w:rsidRPr="006F5397" w:rsidRDefault="009B5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98"/>
              </w:tabs>
              <w:spacing w:line="380" w:lineRule="exact"/>
              <w:ind w:right="20"/>
              <w:jc w:val="right"/>
              <w:rPr>
                <w:rFonts w:ascii="Cordia New" w:hAnsi="Cordia New" w:cs="Cordia New"/>
                <w:sz w:val="26"/>
                <w:szCs w:val="26"/>
              </w:rPr>
            </w:pPr>
          </w:p>
        </w:tc>
        <w:tc>
          <w:tcPr>
            <w:tcW w:w="1386" w:type="dxa"/>
            <w:tcBorders>
              <w:top w:val="single" w:sz="4" w:space="0" w:color="auto"/>
              <w:bottom w:val="single" w:sz="12" w:space="0" w:color="auto"/>
            </w:tcBorders>
          </w:tcPr>
          <w:p w14:paraId="72B0BF5E" w14:textId="77777777" w:rsidR="009B501F" w:rsidRPr="006F5397" w:rsidRDefault="009B5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20"/>
              <w:jc w:val="right"/>
              <w:rPr>
                <w:rFonts w:ascii="Cordia New" w:hAnsi="Cordia New" w:cs="Cordia New"/>
                <w:sz w:val="26"/>
                <w:szCs w:val="26"/>
              </w:rPr>
            </w:pPr>
            <w:r>
              <w:rPr>
                <w:rFonts w:ascii="Cordia New" w:hAnsi="Cordia New" w:cs="Cordia New"/>
                <w:sz w:val="26"/>
                <w:szCs w:val="26"/>
              </w:rPr>
              <w:t>36,036,645</w:t>
            </w:r>
          </w:p>
        </w:tc>
      </w:tr>
    </w:tbl>
    <w:p w14:paraId="34FD6672" w14:textId="77777777" w:rsidR="009B501F" w:rsidRDefault="009B501F" w:rsidP="00723F8E">
      <w:pPr>
        <w:pStyle w:val="BodyTextIndent"/>
        <w:ind w:left="900" w:firstLine="0"/>
        <w:jc w:val="thaiDistribute"/>
        <w:rPr>
          <w:rFonts w:ascii="Cordia New" w:hAnsi="Cordia New" w:cs="Cordia New"/>
          <w:spacing w:val="-4"/>
          <w:sz w:val="26"/>
          <w:szCs w:val="26"/>
        </w:rPr>
      </w:pPr>
    </w:p>
    <w:p w14:paraId="12ADC7AF" w14:textId="56843805" w:rsidR="000A3327" w:rsidRPr="003A1E89" w:rsidRDefault="000A3327" w:rsidP="00723F8E">
      <w:pPr>
        <w:pStyle w:val="BodyTextIndent"/>
        <w:ind w:left="900" w:firstLine="0"/>
        <w:jc w:val="thaiDistribute"/>
        <w:rPr>
          <w:rFonts w:ascii="Cordia New" w:hAnsi="Cordia New" w:cs="Cordia New"/>
          <w:spacing w:val="-4"/>
          <w:sz w:val="26"/>
          <w:szCs w:val="26"/>
        </w:rPr>
      </w:pPr>
      <w:r w:rsidRPr="003A1E89">
        <w:rPr>
          <w:rFonts w:ascii="Cordia New" w:hAnsi="Cordia New" w:cs="Cordia New" w:hint="cs"/>
          <w:spacing w:val="-4"/>
          <w:sz w:val="26"/>
          <w:szCs w:val="26"/>
        </w:rPr>
        <w:br w:type="page"/>
      </w:r>
    </w:p>
    <w:p w14:paraId="2616CDF9" w14:textId="0209265C" w:rsidR="00E31253" w:rsidRPr="00333C93" w:rsidRDefault="00E31253" w:rsidP="009D1643">
      <w:pPr>
        <w:numPr>
          <w:ilvl w:val="0"/>
          <w:numId w:val="14"/>
        </w:numPr>
        <w:tabs>
          <w:tab w:val="clear" w:pos="227"/>
          <w:tab w:val="clear" w:pos="454"/>
          <w:tab w:val="clear" w:pos="6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r w:rsidRPr="005B5CCC">
        <w:rPr>
          <w:rFonts w:ascii="Cordia New" w:hAnsi="Cordia New" w:cs="Cordia New" w:hint="cs"/>
          <w:b/>
          <w:bCs/>
          <w:sz w:val="26"/>
          <w:szCs w:val="26"/>
          <w:cs/>
        </w:rPr>
        <w:lastRenderedPageBreak/>
        <w:t>ภาระผูกพันและหนี้สินที่อาจเกิดขึ้น</w:t>
      </w:r>
    </w:p>
    <w:p w14:paraId="3FF5E9C6" w14:textId="77777777" w:rsidR="008C2571" w:rsidRPr="00A20E41" w:rsidRDefault="008C2571" w:rsidP="009D1643">
      <w:pPr>
        <w:pStyle w:val="BodyTextIndent"/>
        <w:ind w:firstLine="0"/>
        <w:jc w:val="thaiDistribute"/>
        <w:rPr>
          <w:rFonts w:ascii="Cordia New" w:hAnsi="Cordia New" w:cs="Cordia New"/>
          <w:spacing w:val="4"/>
          <w:sz w:val="20"/>
        </w:rPr>
      </w:pPr>
    </w:p>
    <w:p w14:paraId="53E88B51" w14:textId="34BDC826" w:rsidR="00E31253" w:rsidRPr="003A1E89" w:rsidRDefault="00E31253" w:rsidP="009D1643">
      <w:pPr>
        <w:pStyle w:val="BodyTextIndent"/>
        <w:ind w:firstLine="0"/>
        <w:jc w:val="thaiDistribute"/>
        <w:rPr>
          <w:rFonts w:ascii="Cordia New" w:hAnsi="Cordia New" w:cs="Cordia New"/>
          <w:spacing w:val="4"/>
          <w:sz w:val="26"/>
          <w:szCs w:val="26"/>
        </w:rPr>
      </w:pPr>
      <w:r w:rsidRPr="005B5CCC">
        <w:rPr>
          <w:rFonts w:ascii="Cordia New" w:hAnsi="Cordia New" w:cs="Cordia New" w:hint="cs"/>
          <w:spacing w:val="4"/>
          <w:sz w:val="26"/>
          <w:szCs w:val="26"/>
          <w:cs/>
        </w:rPr>
        <w:t>กลุ่ม</w:t>
      </w:r>
      <w:r w:rsidR="009205ED" w:rsidRPr="005B5CCC">
        <w:rPr>
          <w:rFonts w:ascii="Cordia New" w:hAnsi="Cordia New" w:cs="Cordia New" w:hint="cs"/>
          <w:spacing w:val="4"/>
          <w:sz w:val="26"/>
          <w:szCs w:val="26"/>
          <w:cs/>
        </w:rPr>
        <w:t>บริษัท</w:t>
      </w:r>
      <w:r w:rsidRPr="005B5CCC">
        <w:rPr>
          <w:rFonts w:ascii="Cordia New" w:hAnsi="Cordia New" w:cs="Cordia New" w:hint="cs"/>
          <w:spacing w:val="4"/>
          <w:sz w:val="26"/>
          <w:szCs w:val="26"/>
          <w:cs/>
        </w:rPr>
        <w:t>มีภาระผูกพันและหนี้สินที่อาจจะเกิดขึ้นดังนี้</w:t>
      </w:r>
    </w:p>
    <w:p w14:paraId="5019E194" w14:textId="77777777" w:rsidR="008C2571" w:rsidRPr="00A20E41" w:rsidRDefault="008C2571" w:rsidP="009D1643">
      <w:pPr>
        <w:pStyle w:val="BodyTextIndent"/>
        <w:ind w:firstLine="0"/>
        <w:jc w:val="thaiDistribute"/>
        <w:rPr>
          <w:rFonts w:ascii="Cordia New" w:hAnsi="Cordia New" w:cs="Cordia New"/>
          <w:spacing w:val="4"/>
          <w:sz w:val="20"/>
        </w:rPr>
      </w:pPr>
    </w:p>
    <w:p w14:paraId="500E037B" w14:textId="7474281C" w:rsidR="00E31253" w:rsidRPr="003A1E89" w:rsidRDefault="00E31253" w:rsidP="000E6F1D">
      <w:pPr>
        <w:pStyle w:val="BodyTextIndent"/>
        <w:numPr>
          <w:ilvl w:val="1"/>
          <w:numId w:val="47"/>
        </w:numPr>
        <w:ind w:left="900" w:hanging="540"/>
        <w:jc w:val="thaiDistribute"/>
        <w:rPr>
          <w:rFonts w:ascii="Cordia New" w:hAnsi="Cordia New" w:cs="Cordia New"/>
          <w:sz w:val="26"/>
          <w:szCs w:val="26"/>
        </w:rPr>
      </w:pPr>
      <w:r w:rsidRPr="005B5CCC">
        <w:rPr>
          <w:rFonts w:ascii="Cordia New" w:hAnsi="Cordia New" w:cs="Cordia New" w:hint="cs"/>
          <w:sz w:val="26"/>
          <w:szCs w:val="26"/>
          <w:cs/>
        </w:rPr>
        <w:t>ภาระผูกพันกับสถาบันการเงิน</w:t>
      </w:r>
    </w:p>
    <w:p w14:paraId="44A86BF6" w14:textId="77777777" w:rsidR="00E31253" w:rsidRPr="00A20E41" w:rsidRDefault="00E31253" w:rsidP="009D1643">
      <w:pPr>
        <w:tabs>
          <w:tab w:val="left" w:pos="720"/>
          <w:tab w:val="left" w:pos="993"/>
        </w:tabs>
        <w:spacing w:line="240" w:lineRule="auto"/>
        <w:ind w:left="990"/>
        <w:jc w:val="thaiDistribute"/>
        <w:rPr>
          <w:rFonts w:ascii="Cordia New" w:hAnsi="Cordia New" w:cs="Cordia New"/>
          <w:sz w:val="24"/>
          <w:szCs w:val="24"/>
        </w:rPr>
      </w:pPr>
    </w:p>
    <w:tbl>
      <w:tblPr>
        <w:tblW w:w="8550" w:type="dxa"/>
        <w:tblInd w:w="792" w:type="dxa"/>
        <w:tblLayout w:type="fixed"/>
        <w:tblLook w:val="04A0" w:firstRow="1" w:lastRow="0" w:firstColumn="1" w:lastColumn="0" w:noHBand="0" w:noVBand="1"/>
      </w:tblPr>
      <w:tblGrid>
        <w:gridCol w:w="2178"/>
        <w:gridCol w:w="1089"/>
        <w:gridCol w:w="1035"/>
        <w:gridCol w:w="1026"/>
        <w:gridCol w:w="1071"/>
        <w:gridCol w:w="1080"/>
        <w:gridCol w:w="1071"/>
      </w:tblGrid>
      <w:tr w:rsidR="007F0730" w:rsidRPr="003A1E89" w14:paraId="7C44DC7F" w14:textId="77777777" w:rsidTr="002C1210">
        <w:trPr>
          <w:trHeight w:val="176"/>
        </w:trPr>
        <w:tc>
          <w:tcPr>
            <w:tcW w:w="2178" w:type="dxa"/>
            <w:tcBorders>
              <w:top w:val="nil"/>
              <w:left w:val="nil"/>
              <w:bottom w:val="nil"/>
              <w:right w:val="nil"/>
            </w:tcBorders>
            <w:noWrap/>
            <w:vAlign w:val="bottom"/>
            <w:hideMark/>
          </w:tcPr>
          <w:p w14:paraId="713024EF" w14:textId="40089145" w:rsidR="00E31253" w:rsidRPr="003A1E89" w:rsidRDefault="008C2571" w:rsidP="008C2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115"/>
              <w:rPr>
                <w:rFonts w:ascii="Cordia New" w:eastAsia="Cordia New" w:hAnsi="Cordia New" w:cs="Cordia New"/>
                <w:sz w:val="26"/>
                <w:szCs w:val="26"/>
              </w:rPr>
            </w:pPr>
            <w:r w:rsidRPr="003A1E89">
              <w:rPr>
                <w:rFonts w:ascii="Cordia New" w:eastAsia="Cordia New" w:hAnsi="Cordia New" w:cs="Cordia New" w:hint="cs"/>
                <w:sz w:val="26"/>
                <w:szCs w:val="26"/>
              </w:rPr>
              <w:t>(</w:t>
            </w:r>
            <w:r w:rsidRPr="005B5CCC">
              <w:rPr>
                <w:rFonts w:ascii="Cordia New" w:eastAsia="Cordia New" w:hAnsi="Cordia New" w:cs="Cordia New" w:hint="cs"/>
                <w:sz w:val="26"/>
                <w:szCs w:val="26"/>
                <w:cs/>
              </w:rPr>
              <w:t>หน่วย : ล้านบาท)</w:t>
            </w:r>
          </w:p>
        </w:tc>
        <w:tc>
          <w:tcPr>
            <w:tcW w:w="6372" w:type="dxa"/>
            <w:gridSpan w:val="6"/>
            <w:tcBorders>
              <w:top w:val="nil"/>
              <w:left w:val="nil"/>
              <w:bottom w:val="nil"/>
              <w:right w:val="nil"/>
            </w:tcBorders>
            <w:noWrap/>
            <w:vAlign w:val="bottom"/>
            <w:hideMark/>
          </w:tcPr>
          <w:p w14:paraId="5F05CAE0" w14:textId="0D212EAF" w:rsidR="00E31253" w:rsidRPr="003A1E89" w:rsidRDefault="00335AE6" w:rsidP="008C2571">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15"/>
              <w:jc w:val="center"/>
              <w:rPr>
                <w:rFonts w:ascii="Cordia New" w:eastAsia="Cordia New" w:hAnsi="Cordia New" w:cs="Cordia New"/>
                <w:sz w:val="26"/>
                <w:szCs w:val="26"/>
              </w:rPr>
            </w:pPr>
            <w:r w:rsidRPr="005B5CCC">
              <w:rPr>
                <w:rFonts w:ascii="Cordia New" w:hAnsi="Cordia New" w:cs="Cordia New" w:hint="cs"/>
                <w:sz w:val="26"/>
                <w:szCs w:val="26"/>
                <w:cs/>
              </w:rPr>
              <w:t>งบการเงิน</w:t>
            </w:r>
            <w:r w:rsidR="00E31253" w:rsidRPr="005B5CCC">
              <w:rPr>
                <w:rFonts w:ascii="Cordia New" w:eastAsia="Cordia New" w:hAnsi="Cordia New" w:cs="Cordia New" w:hint="cs"/>
                <w:sz w:val="26"/>
                <w:szCs w:val="26"/>
                <w:cs/>
              </w:rPr>
              <w:t>รวม</w:t>
            </w:r>
          </w:p>
        </w:tc>
      </w:tr>
      <w:tr w:rsidR="007F0730" w:rsidRPr="003A1E89" w14:paraId="4C2C1DFC" w14:textId="77777777" w:rsidTr="002C1210">
        <w:trPr>
          <w:trHeight w:val="176"/>
        </w:trPr>
        <w:tc>
          <w:tcPr>
            <w:tcW w:w="2178" w:type="dxa"/>
            <w:tcBorders>
              <w:top w:val="nil"/>
              <w:left w:val="nil"/>
              <w:bottom w:val="nil"/>
              <w:right w:val="nil"/>
            </w:tcBorders>
            <w:noWrap/>
            <w:vAlign w:val="bottom"/>
            <w:hideMark/>
          </w:tcPr>
          <w:p w14:paraId="0880B023" w14:textId="77777777" w:rsidR="00E31253" w:rsidRPr="003A1E89" w:rsidRDefault="00E31253" w:rsidP="008C2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115"/>
              <w:rPr>
                <w:rFonts w:ascii="Cordia New" w:eastAsia="Cordia New" w:hAnsi="Cordia New" w:cs="Cordia New"/>
                <w:sz w:val="26"/>
                <w:szCs w:val="26"/>
              </w:rPr>
            </w:pPr>
          </w:p>
        </w:tc>
        <w:tc>
          <w:tcPr>
            <w:tcW w:w="3150" w:type="dxa"/>
            <w:gridSpan w:val="3"/>
            <w:tcBorders>
              <w:top w:val="nil"/>
              <w:left w:val="nil"/>
              <w:bottom w:val="nil"/>
              <w:right w:val="nil"/>
            </w:tcBorders>
            <w:noWrap/>
            <w:vAlign w:val="bottom"/>
            <w:hideMark/>
          </w:tcPr>
          <w:p w14:paraId="4BF1E111" w14:textId="5D610F3E" w:rsidR="00E31253" w:rsidRPr="003A1E89" w:rsidRDefault="008C2571" w:rsidP="008C2571">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right="12"/>
              <w:jc w:val="center"/>
              <w:rPr>
                <w:rFonts w:ascii="Cordia New" w:eastAsia="Cordia New" w:hAnsi="Cordia New" w:cs="Cordia New"/>
                <w:sz w:val="26"/>
                <w:szCs w:val="26"/>
              </w:rPr>
            </w:pPr>
            <w:r w:rsidRPr="005B5CCC">
              <w:rPr>
                <w:rFonts w:ascii="Cordia New" w:eastAsia="Cordia New" w:hAnsi="Cordia New" w:cs="Cordia New" w:hint="cs"/>
                <w:sz w:val="26"/>
                <w:szCs w:val="26"/>
                <w:cs/>
              </w:rPr>
              <w:t>ณ วันที่</w:t>
            </w:r>
            <w:r w:rsidRPr="003A1E89">
              <w:rPr>
                <w:rFonts w:ascii="Cordia New" w:eastAsia="Cordia New" w:hAnsi="Cordia New" w:cs="Cordia New" w:hint="cs"/>
                <w:sz w:val="26"/>
                <w:szCs w:val="26"/>
              </w:rPr>
              <w:t xml:space="preserve"> </w:t>
            </w:r>
            <w:r w:rsidR="00E31253" w:rsidRPr="003A1E89">
              <w:rPr>
                <w:rFonts w:ascii="Cordia New" w:eastAsia="Cordia New" w:hAnsi="Cordia New" w:cs="Cordia New" w:hint="cs"/>
                <w:sz w:val="26"/>
                <w:szCs w:val="26"/>
              </w:rPr>
              <w:t xml:space="preserve">31 </w:t>
            </w:r>
            <w:r w:rsidR="00C65500" w:rsidRPr="005B5CCC">
              <w:rPr>
                <w:rFonts w:ascii="Cordia New" w:eastAsia="Cordia New" w:hAnsi="Cordia New" w:cs="Cordia New" w:hint="cs"/>
                <w:sz w:val="26"/>
                <w:szCs w:val="26"/>
                <w:cs/>
              </w:rPr>
              <w:t xml:space="preserve">ธันวาคม </w:t>
            </w:r>
            <w:r w:rsidR="00E31253" w:rsidRPr="003A1E89">
              <w:rPr>
                <w:rFonts w:ascii="Cordia New" w:eastAsia="Cordia New" w:hAnsi="Cordia New" w:cs="Cordia New" w:hint="cs"/>
                <w:sz w:val="26"/>
                <w:szCs w:val="26"/>
              </w:rPr>
              <w:t>256</w:t>
            </w:r>
            <w:r w:rsidR="00D506B4">
              <w:rPr>
                <w:rFonts w:ascii="Cordia New" w:eastAsia="Cordia New" w:hAnsi="Cordia New" w:cs="Cordia New"/>
                <w:sz w:val="26"/>
                <w:szCs w:val="26"/>
              </w:rPr>
              <w:t>8</w:t>
            </w:r>
          </w:p>
        </w:tc>
        <w:tc>
          <w:tcPr>
            <w:tcW w:w="3222" w:type="dxa"/>
            <w:gridSpan w:val="3"/>
            <w:tcBorders>
              <w:top w:val="nil"/>
              <w:left w:val="nil"/>
              <w:bottom w:val="nil"/>
              <w:right w:val="nil"/>
            </w:tcBorders>
            <w:noWrap/>
            <w:vAlign w:val="bottom"/>
            <w:hideMark/>
          </w:tcPr>
          <w:p w14:paraId="1954256A" w14:textId="678EA7E4" w:rsidR="00E31253" w:rsidRPr="003A1E89" w:rsidRDefault="008C2571" w:rsidP="008C2571">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right="12"/>
              <w:jc w:val="center"/>
              <w:rPr>
                <w:rFonts w:ascii="Cordia New" w:eastAsia="Cordia New" w:hAnsi="Cordia New" w:cs="Cordia New"/>
                <w:sz w:val="26"/>
                <w:szCs w:val="26"/>
              </w:rPr>
            </w:pPr>
            <w:r w:rsidRPr="005B5CCC">
              <w:rPr>
                <w:rFonts w:ascii="Cordia New" w:eastAsia="Cordia New" w:hAnsi="Cordia New" w:cs="Cordia New" w:hint="cs"/>
                <w:sz w:val="26"/>
                <w:szCs w:val="26"/>
                <w:cs/>
              </w:rPr>
              <w:t>ณ วันที่</w:t>
            </w:r>
            <w:r w:rsidRPr="003A1E89">
              <w:rPr>
                <w:rFonts w:ascii="Cordia New" w:eastAsia="Cordia New" w:hAnsi="Cordia New" w:cs="Cordia New" w:hint="cs"/>
                <w:sz w:val="26"/>
                <w:szCs w:val="26"/>
              </w:rPr>
              <w:t xml:space="preserve"> </w:t>
            </w:r>
            <w:r w:rsidR="00E31253" w:rsidRPr="003A1E89">
              <w:rPr>
                <w:rFonts w:ascii="Cordia New" w:eastAsia="Cordia New" w:hAnsi="Cordia New" w:cs="Cordia New" w:hint="cs"/>
                <w:sz w:val="26"/>
                <w:szCs w:val="26"/>
              </w:rPr>
              <w:t xml:space="preserve">31 </w:t>
            </w:r>
            <w:r w:rsidR="00E31253" w:rsidRPr="005B5CCC">
              <w:rPr>
                <w:rFonts w:ascii="Cordia New" w:eastAsia="Cordia New" w:hAnsi="Cordia New" w:cs="Cordia New" w:hint="cs"/>
                <w:sz w:val="26"/>
                <w:szCs w:val="26"/>
                <w:cs/>
              </w:rPr>
              <w:t xml:space="preserve">ธันวาคม </w:t>
            </w:r>
            <w:r w:rsidR="00E31253" w:rsidRPr="003A1E89">
              <w:rPr>
                <w:rFonts w:ascii="Cordia New" w:eastAsia="Cordia New" w:hAnsi="Cordia New" w:cs="Cordia New" w:hint="cs"/>
                <w:sz w:val="26"/>
                <w:szCs w:val="26"/>
              </w:rPr>
              <w:t>256</w:t>
            </w:r>
            <w:r w:rsidR="00D506B4">
              <w:rPr>
                <w:rFonts w:ascii="Cordia New" w:eastAsia="Cordia New" w:hAnsi="Cordia New" w:cs="Cordia New"/>
                <w:sz w:val="26"/>
                <w:szCs w:val="26"/>
              </w:rPr>
              <w:t>7</w:t>
            </w:r>
          </w:p>
        </w:tc>
      </w:tr>
      <w:tr w:rsidR="007F0730" w:rsidRPr="003A1E89" w14:paraId="12E9C6BC" w14:textId="77777777" w:rsidTr="002C1210">
        <w:trPr>
          <w:trHeight w:val="176"/>
        </w:trPr>
        <w:tc>
          <w:tcPr>
            <w:tcW w:w="2178" w:type="dxa"/>
            <w:tcBorders>
              <w:top w:val="nil"/>
              <w:left w:val="nil"/>
              <w:bottom w:val="nil"/>
              <w:right w:val="nil"/>
            </w:tcBorders>
            <w:noWrap/>
            <w:vAlign w:val="bottom"/>
            <w:hideMark/>
          </w:tcPr>
          <w:p w14:paraId="53873B84" w14:textId="77777777" w:rsidR="00E31253" w:rsidRPr="003A1E89" w:rsidRDefault="00E31253" w:rsidP="008C2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115"/>
              <w:rPr>
                <w:rFonts w:ascii="Cordia New" w:eastAsia="Cordia New" w:hAnsi="Cordia New" w:cs="Cordia New"/>
                <w:sz w:val="26"/>
                <w:szCs w:val="26"/>
              </w:rPr>
            </w:pPr>
          </w:p>
        </w:tc>
        <w:tc>
          <w:tcPr>
            <w:tcW w:w="1089" w:type="dxa"/>
            <w:tcBorders>
              <w:top w:val="nil"/>
              <w:left w:val="nil"/>
              <w:bottom w:val="nil"/>
              <w:right w:val="nil"/>
            </w:tcBorders>
            <w:noWrap/>
            <w:vAlign w:val="bottom"/>
            <w:hideMark/>
          </w:tcPr>
          <w:p w14:paraId="0603112C" w14:textId="77777777" w:rsidR="00E31253" w:rsidRPr="003A1E89" w:rsidRDefault="00E31253" w:rsidP="008C2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6"/>
                <w:szCs w:val="26"/>
              </w:rPr>
            </w:pPr>
            <w:r w:rsidRPr="005B5CCC">
              <w:rPr>
                <w:rFonts w:ascii="Cordia New" w:eastAsia="Cordia New" w:hAnsi="Cordia New" w:cs="Cordia New" w:hint="cs"/>
                <w:sz w:val="26"/>
                <w:szCs w:val="26"/>
                <w:cs/>
              </w:rPr>
              <w:t>วงเงิน</w:t>
            </w:r>
          </w:p>
        </w:tc>
        <w:tc>
          <w:tcPr>
            <w:tcW w:w="1035" w:type="dxa"/>
            <w:tcBorders>
              <w:top w:val="nil"/>
              <w:left w:val="nil"/>
              <w:bottom w:val="nil"/>
              <w:right w:val="nil"/>
            </w:tcBorders>
            <w:noWrap/>
            <w:vAlign w:val="bottom"/>
            <w:hideMark/>
          </w:tcPr>
          <w:p w14:paraId="3EB66CC6" w14:textId="77777777" w:rsidR="00E31253" w:rsidRPr="003A1E89" w:rsidRDefault="00E31253" w:rsidP="008C2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6"/>
                <w:szCs w:val="26"/>
              </w:rPr>
            </w:pPr>
            <w:r w:rsidRPr="005B5CCC">
              <w:rPr>
                <w:rFonts w:ascii="Cordia New" w:eastAsia="Cordia New" w:hAnsi="Cordia New" w:cs="Cordia New" w:hint="cs"/>
                <w:sz w:val="26"/>
                <w:szCs w:val="26"/>
                <w:cs/>
              </w:rPr>
              <w:t>วงเงิน</w:t>
            </w:r>
          </w:p>
        </w:tc>
        <w:tc>
          <w:tcPr>
            <w:tcW w:w="1026" w:type="dxa"/>
            <w:tcBorders>
              <w:top w:val="nil"/>
              <w:left w:val="nil"/>
              <w:bottom w:val="nil"/>
              <w:right w:val="nil"/>
            </w:tcBorders>
            <w:noWrap/>
            <w:vAlign w:val="bottom"/>
            <w:hideMark/>
          </w:tcPr>
          <w:p w14:paraId="7777ACB6" w14:textId="77777777" w:rsidR="00E31253" w:rsidRPr="003A1E89" w:rsidRDefault="00E31253" w:rsidP="008C2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6"/>
                <w:szCs w:val="26"/>
              </w:rPr>
            </w:pPr>
            <w:r w:rsidRPr="005B5CCC">
              <w:rPr>
                <w:rFonts w:ascii="Cordia New" w:eastAsia="Cordia New" w:hAnsi="Cordia New" w:cs="Cordia New" w:hint="cs"/>
                <w:sz w:val="26"/>
                <w:szCs w:val="26"/>
                <w:cs/>
              </w:rPr>
              <w:t>วงเงิน</w:t>
            </w:r>
          </w:p>
        </w:tc>
        <w:tc>
          <w:tcPr>
            <w:tcW w:w="1071" w:type="dxa"/>
            <w:tcBorders>
              <w:top w:val="nil"/>
              <w:left w:val="nil"/>
              <w:bottom w:val="nil"/>
              <w:right w:val="nil"/>
            </w:tcBorders>
            <w:noWrap/>
            <w:vAlign w:val="bottom"/>
            <w:hideMark/>
          </w:tcPr>
          <w:p w14:paraId="4529B894" w14:textId="77777777" w:rsidR="00E31253" w:rsidRPr="003A1E89" w:rsidRDefault="00E31253" w:rsidP="008C2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6"/>
                <w:szCs w:val="26"/>
              </w:rPr>
            </w:pPr>
            <w:r w:rsidRPr="005B5CCC">
              <w:rPr>
                <w:rFonts w:ascii="Cordia New" w:eastAsia="Cordia New" w:hAnsi="Cordia New" w:cs="Cordia New" w:hint="cs"/>
                <w:sz w:val="26"/>
                <w:szCs w:val="26"/>
                <w:cs/>
              </w:rPr>
              <w:t>วงเงิน</w:t>
            </w:r>
          </w:p>
        </w:tc>
        <w:tc>
          <w:tcPr>
            <w:tcW w:w="1080" w:type="dxa"/>
            <w:tcBorders>
              <w:top w:val="nil"/>
              <w:left w:val="nil"/>
              <w:bottom w:val="nil"/>
              <w:right w:val="nil"/>
            </w:tcBorders>
            <w:noWrap/>
            <w:vAlign w:val="bottom"/>
            <w:hideMark/>
          </w:tcPr>
          <w:p w14:paraId="6C9AE659" w14:textId="77777777" w:rsidR="00E31253" w:rsidRPr="003A1E89" w:rsidRDefault="00E31253" w:rsidP="008C2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6"/>
                <w:szCs w:val="26"/>
              </w:rPr>
            </w:pPr>
            <w:r w:rsidRPr="005B5CCC">
              <w:rPr>
                <w:rFonts w:ascii="Cordia New" w:eastAsia="Cordia New" w:hAnsi="Cordia New" w:cs="Cordia New" w:hint="cs"/>
                <w:sz w:val="26"/>
                <w:szCs w:val="26"/>
                <w:cs/>
              </w:rPr>
              <w:t>วงเงิน</w:t>
            </w:r>
          </w:p>
        </w:tc>
        <w:tc>
          <w:tcPr>
            <w:tcW w:w="1071" w:type="dxa"/>
            <w:tcBorders>
              <w:top w:val="nil"/>
              <w:left w:val="nil"/>
              <w:bottom w:val="nil"/>
              <w:right w:val="nil"/>
            </w:tcBorders>
            <w:noWrap/>
            <w:vAlign w:val="bottom"/>
            <w:hideMark/>
          </w:tcPr>
          <w:p w14:paraId="0D83C358" w14:textId="77777777" w:rsidR="00E31253" w:rsidRPr="003A1E89" w:rsidRDefault="00E31253" w:rsidP="008C2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6"/>
                <w:szCs w:val="26"/>
              </w:rPr>
            </w:pPr>
            <w:r w:rsidRPr="005B5CCC">
              <w:rPr>
                <w:rFonts w:ascii="Cordia New" w:eastAsia="Cordia New" w:hAnsi="Cordia New" w:cs="Cordia New" w:hint="cs"/>
                <w:sz w:val="26"/>
                <w:szCs w:val="26"/>
                <w:cs/>
              </w:rPr>
              <w:t>วงเงิน</w:t>
            </w:r>
          </w:p>
        </w:tc>
      </w:tr>
      <w:tr w:rsidR="007F0730" w:rsidRPr="003A1E89" w14:paraId="46CABD3E" w14:textId="77777777" w:rsidTr="002C1210">
        <w:trPr>
          <w:trHeight w:val="176"/>
        </w:trPr>
        <w:tc>
          <w:tcPr>
            <w:tcW w:w="2178" w:type="dxa"/>
            <w:tcBorders>
              <w:top w:val="nil"/>
              <w:left w:val="nil"/>
              <w:bottom w:val="nil"/>
              <w:right w:val="nil"/>
            </w:tcBorders>
            <w:noWrap/>
            <w:vAlign w:val="bottom"/>
            <w:hideMark/>
          </w:tcPr>
          <w:p w14:paraId="2D79E3E1" w14:textId="77777777" w:rsidR="00E31253" w:rsidRPr="003A1E89" w:rsidRDefault="00E31253" w:rsidP="008C2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115"/>
              <w:rPr>
                <w:rFonts w:ascii="Cordia New" w:eastAsia="Cordia New" w:hAnsi="Cordia New" w:cs="Cordia New"/>
                <w:sz w:val="26"/>
                <w:szCs w:val="26"/>
              </w:rPr>
            </w:pPr>
          </w:p>
        </w:tc>
        <w:tc>
          <w:tcPr>
            <w:tcW w:w="1089" w:type="dxa"/>
            <w:tcBorders>
              <w:top w:val="nil"/>
              <w:left w:val="nil"/>
              <w:bottom w:val="nil"/>
              <w:right w:val="nil"/>
            </w:tcBorders>
            <w:noWrap/>
            <w:vAlign w:val="bottom"/>
            <w:hideMark/>
          </w:tcPr>
          <w:p w14:paraId="3827F074" w14:textId="77777777" w:rsidR="00E31253" w:rsidRPr="003A1E89" w:rsidRDefault="00E31253" w:rsidP="00B138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6"/>
                <w:szCs w:val="26"/>
              </w:rPr>
            </w:pPr>
            <w:r w:rsidRPr="005B5CCC">
              <w:rPr>
                <w:rFonts w:ascii="Cordia New" w:eastAsia="Cordia New" w:hAnsi="Cordia New" w:cs="Cordia New" w:hint="cs"/>
                <w:sz w:val="26"/>
                <w:szCs w:val="26"/>
                <w:cs/>
              </w:rPr>
              <w:t>ทั้งสิ้น</w:t>
            </w:r>
          </w:p>
        </w:tc>
        <w:tc>
          <w:tcPr>
            <w:tcW w:w="1035" w:type="dxa"/>
            <w:tcBorders>
              <w:top w:val="nil"/>
              <w:left w:val="nil"/>
              <w:bottom w:val="nil"/>
              <w:right w:val="nil"/>
            </w:tcBorders>
            <w:noWrap/>
            <w:vAlign w:val="bottom"/>
            <w:hideMark/>
          </w:tcPr>
          <w:p w14:paraId="6F405114" w14:textId="77777777" w:rsidR="00E31253" w:rsidRPr="003A1E89" w:rsidRDefault="00E31253" w:rsidP="00B138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6"/>
                <w:szCs w:val="26"/>
              </w:rPr>
            </w:pPr>
            <w:r w:rsidRPr="005B5CCC">
              <w:rPr>
                <w:rFonts w:ascii="Cordia New" w:eastAsia="Cordia New" w:hAnsi="Cordia New" w:cs="Cordia New" w:hint="cs"/>
                <w:sz w:val="26"/>
                <w:szCs w:val="26"/>
                <w:cs/>
              </w:rPr>
              <w:t>ใช้ไป</w:t>
            </w:r>
          </w:p>
        </w:tc>
        <w:tc>
          <w:tcPr>
            <w:tcW w:w="1026" w:type="dxa"/>
            <w:tcBorders>
              <w:top w:val="nil"/>
              <w:left w:val="nil"/>
              <w:bottom w:val="nil"/>
              <w:right w:val="nil"/>
            </w:tcBorders>
            <w:noWrap/>
            <w:vAlign w:val="bottom"/>
            <w:hideMark/>
          </w:tcPr>
          <w:p w14:paraId="11735C49" w14:textId="77777777" w:rsidR="00E31253" w:rsidRPr="003A1E89" w:rsidRDefault="00E31253" w:rsidP="00B138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6"/>
                <w:szCs w:val="26"/>
              </w:rPr>
            </w:pPr>
            <w:r w:rsidRPr="005B5CCC">
              <w:rPr>
                <w:rFonts w:ascii="Cordia New" w:eastAsia="Cordia New" w:hAnsi="Cordia New" w:cs="Cordia New" w:hint="cs"/>
                <w:sz w:val="26"/>
                <w:szCs w:val="26"/>
                <w:cs/>
              </w:rPr>
              <w:t>คงเหลือ</w:t>
            </w:r>
          </w:p>
        </w:tc>
        <w:tc>
          <w:tcPr>
            <w:tcW w:w="1071" w:type="dxa"/>
            <w:tcBorders>
              <w:top w:val="nil"/>
              <w:left w:val="nil"/>
              <w:bottom w:val="nil"/>
              <w:right w:val="nil"/>
            </w:tcBorders>
            <w:noWrap/>
            <w:vAlign w:val="bottom"/>
            <w:hideMark/>
          </w:tcPr>
          <w:p w14:paraId="11A82547" w14:textId="77777777" w:rsidR="00E31253" w:rsidRPr="003A1E89" w:rsidRDefault="00E31253" w:rsidP="00B138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6"/>
                <w:szCs w:val="26"/>
              </w:rPr>
            </w:pPr>
            <w:r w:rsidRPr="005B5CCC">
              <w:rPr>
                <w:rFonts w:ascii="Cordia New" w:eastAsia="Cordia New" w:hAnsi="Cordia New" w:cs="Cordia New" w:hint="cs"/>
                <w:sz w:val="26"/>
                <w:szCs w:val="26"/>
                <w:cs/>
              </w:rPr>
              <w:t>ทั้งสิ้น</w:t>
            </w:r>
          </w:p>
        </w:tc>
        <w:tc>
          <w:tcPr>
            <w:tcW w:w="1080" w:type="dxa"/>
            <w:tcBorders>
              <w:top w:val="nil"/>
              <w:left w:val="nil"/>
              <w:bottom w:val="nil"/>
              <w:right w:val="nil"/>
            </w:tcBorders>
            <w:noWrap/>
            <w:vAlign w:val="bottom"/>
            <w:hideMark/>
          </w:tcPr>
          <w:p w14:paraId="7AAAD694" w14:textId="77777777" w:rsidR="00E31253" w:rsidRPr="003A1E89" w:rsidRDefault="00E31253" w:rsidP="00B138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6"/>
                <w:szCs w:val="26"/>
              </w:rPr>
            </w:pPr>
            <w:r w:rsidRPr="005B5CCC">
              <w:rPr>
                <w:rFonts w:ascii="Cordia New" w:eastAsia="Cordia New" w:hAnsi="Cordia New" w:cs="Cordia New" w:hint="cs"/>
                <w:sz w:val="26"/>
                <w:szCs w:val="26"/>
                <w:cs/>
              </w:rPr>
              <w:t>ใช้ไป</w:t>
            </w:r>
          </w:p>
        </w:tc>
        <w:tc>
          <w:tcPr>
            <w:tcW w:w="1071" w:type="dxa"/>
            <w:tcBorders>
              <w:top w:val="nil"/>
              <w:left w:val="nil"/>
              <w:bottom w:val="nil"/>
              <w:right w:val="nil"/>
            </w:tcBorders>
            <w:noWrap/>
            <w:vAlign w:val="bottom"/>
            <w:hideMark/>
          </w:tcPr>
          <w:p w14:paraId="06F6D80A" w14:textId="77777777" w:rsidR="00E31253" w:rsidRPr="003A1E89" w:rsidRDefault="00E31253" w:rsidP="00B138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6"/>
                <w:szCs w:val="26"/>
              </w:rPr>
            </w:pPr>
            <w:r w:rsidRPr="005B5CCC">
              <w:rPr>
                <w:rFonts w:ascii="Cordia New" w:eastAsia="Cordia New" w:hAnsi="Cordia New" w:cs="Cordia New" w:hint="cs"/>
                <w:sz w:val="26"/>
                <w:szCs w:val="26"/>
                <w:cs/>
              </w:rPr>
              <w:t>คงเหลือ</w:t>
            </w:r>
          </w:p>
        </w:tc>
      </w:tr>
      <w:tr w:rsidR="007F0730" w:rsidRPr="003A1E89" w14:paraId="2B745663" w14:textId="77777777" w:rsidTr="002C1210">
        <w:trPr>
          <w:trHeight w:val="176"/>
        </w:trPr>
        <w:tc>
          <w:tcPr>
            <w:tcW w:w="2178" w:type="dxa"/>
            <w:tcBorders>
              <w:top w:val="nil"/>
              <w:left w:val="nil"/>
              <w:bottom w:val="nil"/>
              <w:right w:val="nil"/>
            </w:tcBorders>
            <w:noWrap/>
            <w:vAlign w:val="bottom"/>
            <w:hideMark/>
          </w:tcPr>
          <w:p w14:paraId="6ACAC38B" w14:textId="77777777" w:rsidR="00E31253" w:rsidRPr="00C07BE1" w:rsidRDefault="00E31253" w:rsidP="008C2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115"/>
              <w:rPr>
                <w:rFonts w:ascii="Cordia New" w:eastAsia="Cordia New" w:hAnsi="Cordia New" w:cs="Cordia New"/>
                <w:sz w:val="24"/>
                <w:szCs w:val="24"/>
              </w:rPr>
            </w:pPr>
          </w:p>
        </w:tc>
        <w:tc>
          <w:tcPr>
            <w:tcW w:w="1089" w:type="dxa"/>
            <w:tcBorders>
              <w:top w:val="nil"/>
              <w:left w:val="nil"/>
              <w:bottom w:val="nil"/>
              <w:right w:val="nil"/>
            </w:tcBorders>
            <w:noWrap/>
            <w:vAlign w:val="bottom"/>
          </w:tcPr>
          <w:p w14:paraId="7FBCAB65" w14:textId="3A2F18F3" w:rsidR="00E31253" w:rsidRPr="00C07BE1" w:rsidRDefault="00E31253" w:rsidP="008C2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4"/>
                <w:szCs w:val="24"/>
                <w:u w:val="single"/>
              </w:rPr>
            </w:pPr>
          </w:p>
        </w:tc>
        <w:tc>
          <w:tcPr>
            <w:tcW w:w="1035" w:type="dxa"/>
            <w:tcBorders>
              <w:top w:val="nil"/>
              <w:left w:val="nil"/>
              <w:bottom w:val="nil"/>
              <w:right w:val="nil"/>
            </w:tcBorders>
            <w:noWrap/>
            <w:vAlign w:val="bottom"/>
          </w:tcPr>
          <w:p w14:paraId="0408444C" w14:textId="7FE974B4" w:rsidR="00E31253" w:rsidRPr="00C07BE1" w:rsidRDefault="00E31253" w:rsidP="008C2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4"/>
                <w:szCs w:val="24"/>
                <w:u w:val="single"/>
              </w:rPr>
            </w:pPr>
          </w:p>
        </w:tc>
        <w:tc>
          <w:tcPr>
            <w:tcW w:w="1026" w:type="dxa"/>
            <w:tcBorders>
              <w:top w:val="nil"/>
              <w:left w:val="nil"/>
              <w:bottom w:val="nil"/>
              <w:right w:val="nil"/>
            </w:tcBorders>
            <w:noWrap/>
            <w:vAlign w:val="bottom"/>
          </w:tcPr>
          <w:p w14:paraId="4C30BBCD" w14:textId="04A31857" w:rsidR="00E31253" w:rsidRPr="00C07BE1" w:rsidRDefault="00E31253" w:rsidP="008C2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4"/>
                <w:szCs w:val="24"/>
                <w:u w:val="single"/>
              </w:rPr>
            </w:pPr>
          </w:p>
        </w:tc>
        <w:tc>
          <w:tcPr>
            <w:tcW w:w="1071" w:type="dxa"/>
            <w:tcBorders>
              <w:top w:val="nil"/>
              <w:left w:val="nil"/>
              <w:bottom w:val="nil"/>
              <w:right w:val="nil"/>
            </w:tcBorders>
            <w:noWrap/>
            <w:vAlign w:val="bottom"/>
          </w:tcPr>
          <w:p w14:paraId="04A1770D" w14:textId="246653A1" w:rsidR="00E31253" w:rsidRPr="00C07BE1" w:rsidRDefault="00E31253" w:rsidP="008C2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4"/>
                <w:szCs w:val="24"/>
                <w:u w:val="single"/>
              </w:rPr>
            </w:pPr>
          </w:p>
        </w:tc>
        <w:tc>
          <w:tcPr>
            <w:tcW w:w="1080" w:type="dxa"/>
            <w:tcBorders>
              <w:top w:val="nil"/>
              <w:left w:val="nil"/>
              <w:bottom w:val="nil"/>
              <w:right w:val="nil"/>
            </w:tcBorders>
            <w:noWrap/>
            <w:vAlign w:val="bottom"/>
          </w:tcPr>
          <w:p w14:paraId="4160DD74" w14:textId="702DB42F" w:rsidR="00E31253" w:rsidRPr="00C07BE1" w:rsidRDefault="00E31253" w:rsidP="008C2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4"/>
                <w:szCs w:val="24"/>
                <w:u w:val="single"/>
              </w:rPr>
            </w:pPr>
          </w:p>
        </w:tc>
        <w:tc>
          <w:tcPr>
            <w:tcW w:w="1071" w:type="dxa"/>
            <w:tcBorders>
              <w:top w:val="nil"/>
              <w:left w:val="nil"/>
              <w:bottom w:val="nil"/>
              <w:right w:val="nil"/>
            </w:tcBorders>
            <w:noWrap/>
            <w:vAlign w:val="bottom"/>
          </w:tcPr>
          <w:p w14:paraId="3C1C79AB" w14:textId="61901976" w:rsidR="00E31253" w:rsidRPr="00C07BE1" w:rsidRDefault="00E31253" w:rsidP="008C2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4"/>
                <w:szCs w:val="24"/>
                <w:u w:val="single"/>
              </w:rPr>
            </w:pPr>
          </w:p>
        </w:tc>
      </w:tr>
      <w:tr w:rsidR="00D506B4" w:rsidRPr="003A1E89" w14:paraId="1BAD0E59" w14:textId="77777777">
        <w:trPr>
          <w:trHeight w:val="176"/>
        </w:trPr>
        <w:tc>
          <w:tcPr>
            <w:tcW w:w="2178" w:type="dxa"/>
            <w:tcBorders>
              <w:top w:val="nil"/>
              <w:left w:val="nil"/>
              <w:bottom w:val="nil"/>
              <w:right w:val="nil"/>
            </w:tcBorders>
            <w:noWrap/>
          </w:tcPr>
          <w:p w14:paraId="5C8370F7" w14:textId="5C84110A" w:rsidR="00D506B4" w:rsidRPr="003A1E89" w:rsidRDefault="00D506B4" w:rsidP="00D50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115"/>
              <w:rPr>
                <w:rFonts w:ascii="Cordia New" w:eastAsia="Cordia New" w:hAnsi="Cordia New" w:cs="Cordia New"/>
                <w:sz w:val="26"/>
                <w:szCs w:val="26"/>
              </w:rPr>
            </w:pPr>
            <w:r w:rsidRPr="005B5CCC">
              <w:rPr>
                <w:rFonts w:ascii="Cordia New" w:hAnsi="Cordia New" w:cs="Cordia New" w:hint="cs"/>
                <w:sz w:val="26"/>
                <w:szCs w:val="26"/>
                <w:cs/>
              </w:rPr>
              <w:t>หนังสือค้ำประกัน</w:t>
            </w:r>
          </w:p>
        </w:tc>
        <w:tc>
          <w:tcPr>
            <w:tcW w:w="1089" w:type="dxa"/>
            <w:tcBorders>
              <w:top w:val="nil"/>
              <w:left w:val="nil"/>
              <w:bottom w:val="nil"/>
              <w:right w:val="nil"/>
            </w:tcBorders>
            <w:noWrap/>
          </w:tcPr>
          <w:p w14:paraId="3991A64C" w14:textId="3B73E36E" w:rsidR="00D506B4" w:rsidRPr="003A1E89" w:rsidRDefault="009F3CF7" w:rsidP="009F3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right"/>
              <w:rPr>
                <w:rFonts w:ascii="Cordia New" w:eastAsia="Cordia New" w:hAnsi="Cordia New" w:cs="Cordia New"/>
                <w:sz w:val="26"/>
                <w:szCs w:val="26"/>
              </w:rPr>
            </w:pPr>
            <w:r w:rsidRPr="009F3CF7">
              <w:rPr>
                <w:rFonts w:ascii="Cordia New" w:eastAsia="Cordia New" w:hAnsi="Cordia New" w:cs="Cordia New"/>
                <w:sz w:val="26"/>
                <w:szCs w:val="26"/>
              </w:rPr>
              <w:t xml:space="preserve"> 8.00 </w:t>
            </w:r>
          </w:p>
        </w:tc>
        <w:tc>
          <w:tcPr>
            <w:tcW w:w="1035" w:type="dxa"/>
            <w:tcBorders>
              <w:top w:val="nil"/>
              <w:left w:val="nil"/>
              <w:bottom w:val="nil"/>
              <w:right w:val="nil"/>
            </w:tcBorders>
            <w:noWrap/>
          </w:tcPr>
          <w:p w14:paraId="23A58109" w14:textId="55FDA3EE" w:rsidR="00D506B4" w:rsidRPr="003A1E89" w:rsidRDefault="009F3CF7" w:rsidP="009F3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380" w:lineRule="exact"/>
              <w:ind w:left="-33" w:right="-15"/>
              <w:jc w:val="both"/>
              <w:rPr>
                <w:rFonts w:ascii="Cordia New" w:eastAsia="Cordia New" w:hAnsi="Cordia New" w:cs="Cordia New"/>
                <w:sz w:val="26"/>
                <w:szCs w:val="26"/>
              </w:rPr>
            </w:pPr>
            <w:r w:rsidRPr="009F3CF7">
              <w:rPr>
                <w:rFonts w:ascii="Cordia New" w:eastAsia="Cordia New" w:hAnsi="Cordia New" w:cs="Cordia New"/>
                <w:sz w:val="26"/>
                <w:szCs w:val="26"/>
              </w:rPr>
              <w:t xml:space="preserve"> -   </w:t>
            </w:r>
          </w:p>
        </w:tc>
        <w:tc>
          <w:tcPr>
            <w:tcW w:w="1026" w:type="dxa"/>
            <w:tcBorders>
              <w:top w:val="nil"/>
              <w:left w:val="nil"/>
              <w:bottom w:val="nil"/>
              <w:right w:val="nil"/>
            </w:tcBorders>
            <w:noWrap/>
          </w:tcPr>
          <w:p w14:paraId="1F53FE6E" w14:textId="6246FB18" w:rsidR="00D506B4" w:rsidRPr="003A1E89" w:rsidRDefault="009F3CF7" w:rsidP="009F3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380" w:lineRule="exact"/>
              <w:ind w:left="-33" w:right="-15"/>
              <w:jc w:val="both"/>
              <w:rPr>
                <w:rFonts w:ascii="Cordia New" w:eastAsia="Cordia New" w:hAnsi="Cordia New" w:cs="Cordia New"/>
                <w:sz w:val="26"/>
                <w:szCs w:val="26"/>
              </w:rPr>
            </w:pPr>
            <w:r w:rsidRPr="009F3CF7">
              <w:rPr>
                <w:rFonts w:ascii="Cordia New" w:eastAsia="Cordia New" w:hAnsi="Cordia New" w:cs="Cordia New"/>
                <w:sz w:val="26"/>
                <w:szCs w:val="26"/>
              </w:rPr>
              <w:t xml:space="preserve"> 8.00 </w:t>
            </w:r>
          </w:p>
        </w:tc>
        <w:tc>
          <w:tcPr>
            <w:tcW w:w="1071" w:type="dxa"/>
            <w:tcBorders>
              <w:top w:val="nil"/>
              <w:left w:val="nil"/>
              <w:bottom w:val="nil"/>
              <w:right w:val="nil"/>
            </w:tcBorders>
            <w:noWrap/>
            <w:vAlign w:val="bottom"/>
          </w:tcPr>
          <w:p w14:paraId="7454725D" w14:textId="14526EE3" w:rsidR="00D506B4" w:rsidRPr="003A1E89" w:rsidRDefault="00D506B4" w:rsidP="00D50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right"/>
              <w:rPr>
                <w:rFonts w:ascii="Cordia New" w:eastAsia="Cordia New" w:hAnsi="Cordia New" w:cs="Cordia New"/>
                <w:sz w:val="26"/>
                <w:szCs w:val="26"/>
                <w:u w:val="single"/>
              </w:rPr>
            </w:pPr>
            <w:r w:rsidRPr="003A1E89">
              <w:rPr>
                <w:rFonts w:ascii="Cordia New" w:eastAsia="Cordia New" w:hAnsi="Cordia New" w:cs="Cordia New" w:hint="cs"/>
                <w:sz w:val="26"/>
                <w:szCs w:val="26"/>
              </w:rPr>
              <w:t>7.70</w:t>
            </w:r>
          </w:p>
        </w:tc>
        <w:tc>
          <w:tcPr>
            <w:tcW w:w="1080" w:type="dxa"/>
            <w:tcBorders>
              <w:top w:val="nil"/>
              <w:left w:val="nil"/>
              <w:bottom w:val="nil"/>
              <w:right w:val="nil"/>
            </w:tcBorders>
            <w:noWrap/>
            <w:vAlign w:val="bottom"/>
          </w:tcPr>
          <w:p w14:paraId="66B440A9" w14:textId="3974A4A6" w:rsidR="00D506B4" w:rsidRPr="003A1E89" w:rsidRDefault="00D506B4" w:rsidP="00D50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380" w:lineRule="exact"/>
              <w:ind w:left="-33" w:right="-15"/>
              <w:jc w:val="both"/>
              <w:rPr>
                <w:rFonts w:ascii="Cordia New" w:eastAsia="Cordia New" w:hAnsi="Cordia New" w:cs="Cordia New"/>
                <w:sz w:val="26"/>
                <w:szCs w:val="26"/>
                <w:u w:val="single"/>
              </w:rPr>
            </w:pPr>
            <w:r>
              <w:rPr>
                <w:rFonts w:ascii="Cordia New" w:eastAsia="Cordia New" w:hAnsi="Cordia New" w:cs="Cordia New"/>
                <w:sz w:val="26"/>
                <w:szCs w:val="26"/>
              </w:rPr>
              <w:t>-</w:t>
            </w:r>
          </w:p>
        </w:tc>
        <w:tc>
          <w:tcPr>
            <w:tcW w:w="1071" w:type="dxa"/>
            <w:tcBorders>
              <w:top w:val="nil"/>
              <w:left w:val="nil"/>
              <w:bottom w:val="nil"/>
              <w:right w:val="nil"/>
            </w:tcBorders>
            <w:noWrap/>
            <w:vAlign w:val="bottom"/>
          </w:tcPr>
          <w:p w14:paraId="2C217C5F" w14:textId="4ADD5842" w:rsidR="00D506B4" w:rsidRPr="003A1E89" w:rsidRDefault="00D506B4" w:rsidP="00D50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right"/>
              <w:rPr>
                <w:rFonts w:ascii="Cordia New" w:eastAsia="Cordia New" w:hAnsi="Cordia New" w:cs="Cordia New"/>
                <w:sz w:val="26"/>
                <w:szCs w:val="26"/>
                <w:u w:val="single"/>
              </w:rPr>
            </w:pPr>
            <w:r w:rsidRPr="003A1E89">
              <w:rPr>
                <w:rFonts w:ascii="Cordia New" w:eastAsia="Cordia New" w:hAnsi="Cordia New" w:cs="Cordia New" w:hint="cs"/>
                <w:sz w:val="26"/>
                <w:szCs w:val="26"/>
              </w:rPr>
              <w:t>7.70</w:t>
            </w:r>
          </w:p>
        </w:tc>
      </w:tr>
      <w:tr w:rsidR="00D506B4" w:rsidRPr="003A1E89" w14:paraId="0732496E" w14:textId="77777777">
        <w:trPr>
          <w:trHeight w:val="176"/>
        </w:trPr>
        <w:tc>
          <w:tcPr>
            <w:tcW w:w="2178" w:type="dxa"/>
            <w:tcBorders>
              <w:top w:val="nil"/>
              <w:left w:val="nil"/>
              <w:bottom w:val="nil"/>
              <w:right w:val="nil"/>
            </w:tcBorders>
            <w:noWrap/>
          </w:tcPr>
          <w:p w14:paraId="7535185C" w14:textId="143FD889" w:rsidR="00D506B4" w:rsidRPr="005B5CCC" w:rsidRDefault="00D506B4" w:rsidP="00D50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115"/>
              <w:rPr>
                <w:rFonts w:ascii="Cordia New" w:hAnsi="Cordia New" w:cs="Cordia New"/>
                <w:sz w:val="26"/>
                <w:szCs w:val="26"/>
                <w:cs/>
              </w:rPr>
            </w:pPr>
            <w:r w:rsidRPr="005B5CCC">
              <w:rPr>
                <w:rFonts w:ascii="Cordia New" w:hAnsi="Cordia New" w:cs="Cordia New" w:hint="cs"/>
                <w:sz w:val="26"/>
                <w:szCs w:val="26"/>
                <w:cs/>
              </w:rPr>
              <w:t>หลักประกันทางธุรกิจ</w:t>
            </w:r>
          </w:p>
        </w:tc>
        <w:tc>
          <w:tcPr>
            <w:tcW w:w="1089" w:type="dxa"/>
            <w:tcBorders>
              <w:top w:val="nil"/>
              <w:left w:val="nil"/>
              <w:bottom w:val="nil"/>
              <w:right w:val="nil"/>
            </w:tcBorders>
            <w:noWrap/>
          </w:tcPr>
          <w:p w14:paraId="10F46BAC" w14:textId="67E8D56A" w:rsidR="00D506B4" w:rsidRPr="003A1E89" w:rsidRDefault="009F3CF7" w:rsidP="009F3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right"/>
              <w:rPr>
                <w:rFonts w:ascii="Cordia New" w:eastAsia="Cordia New" w:hAnsi="Cordia New" w:cs="Cordia New"/>
                <w:sz w:val="26"/>
                <w:szCs w:val="26"/>
              </w:rPr>
            </w:pPr>
            <w:r w:rsidRPr="009F3CF7">
              <w:rPr>
                <w:rFonts w:ascii="Cordia New" w:eastAsia="Cordia New" w:hAnsi="Cordia New" w:cs="Cordia New"/>
                <w:sz w:val="26"/>
                <w:szCs w:val="26"/>
              </w:rPr>
              <w:t xml:space="preserve"> 0.84 </w:t>
            </w:r>
          </w:p>
        </w:tc>
        <w:tc>
          <w:tcPr>
            <w:tcW w:w="1035" w:type="dxa"/>
            <w:tcBorders>
              <w:top w:val="nil"/>
              <w:left w:val="nil"/>
              <w:bottom w:val="nil"/>
              <w:right w:val="nil"/>
            </w:tcBorders>
            <w:noWrap/>
          </w:tcPr>
          <w:p w14:paraId="0BD36ED8" w14:textId="7E86D43F" w:rsidR="00D506B4" w:rsidRPr="003A1E89" w:rsidRDefault="009F3CF7" w:rsidP="009F3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380" w:lineRule="exact"/>
              <w:ind w:left="-33" w:right="-15"/>
              <w:jc w:val="both"/>
              <w:rPr>
                <w:rFonts w:ascii="Cordia New" w:eastAsia="Cordia New" w:hAnsi="Cordia New" w:cs="Cordia New"/>
                <w:sz w:val="26"/>
                <w:szCs w:val="26"/>
              </w:rPr>
            </w:pPr>
            <w:r w:rsidRPr="009F3CF7">
              <w:rPr>
                <w:rFonts w:ascii="Cordia New" w:eastAsia="Cordia New" w:hAnsi="Cordia New" w:cs="Cordia New"/>
                <w:sz w:val="26"/>
                <w:szCs w:val="26"/>
              </w:rPr>
              <w:t xml:space="preserve"> -   </w:t>
            </w:r>
          </w:p>
        </w:tc>
        <w:tc>
          <w:tcPr>
            <w:tcW w:w="1026" w:type="dxa"/>
            <w:tcBorders>
              <w:top w:val="nil"/>
              <w:left w:val="nil"/>
              <w:bottom w:val="nil"/>
              <w:right w:val="nil"/>
            </w:tcBorders>
            <w:noWrap/>
          </w:tcPr>
          <w:p w14:paraId="49500147" w14:textId="581BC260" w:rsidR="00D506B4" w:rsidRPr="003A1E89" w:rsidRDefault="009F3CF7" w:rsidP="009F3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380" w:lineRule="exact"/>
              <w:ind w:left="-33" w:right="-15"/>
              <w:jc w:val="both"/>
              <w:rPr>
                <w:rFonts w:ascii="Cordia New" w:eastAsia="Cordia New" w:hAnsi="Cordia New" w:cs="Cordia New"/>
                <w:sz w:val="26"/>
                <w:szCs w:val="26"/>
              </w:rPr>
            </w:pPr>
            <w:r w:rsidRPr="009F3CF7">
              <w:rPr>
                <w:rFonts w:ascii="Cordia New" w:eastAsia="Cordia New" w:hAnsi="Cordia New" w:cs="Cordia New"/>
                <w:sz w:val="26"/>
                <w:szCs w:val="26"/>
              </w:rPr>
              <w:t xml:space="preserve"> 0.84 </w:t>
            </w:r>
          </w:p>
        </w:tc>
        <w:tc>
          <w:tcPr>
            <w:tcW w:w="1071" w:type="dxa"/>
            <w:tcBorders>
              <w:top w:val="nil"/>
              <w:left w:val="nil"/>
              <w:bottom w:val="nil"/>
              <w:right w:val="nil"/>
            </w:tcBorders>
            <w:noWrap/>
            <w:vAlign w:val="bottom"/>
          </w:tcPr>
          <w:p w14:paraId="1D4DCC19" w14:textId="288FC1A8" w:rsidR="00D506B4" w:rsidRPr="003A1E89" w:rsidRDefault="00D506B4" w:rsidP="00D50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380" w:lineRule="exact"/>
              <w:ind w:left="-33" w:right="-15"/>
              <w:jc w:val="both"/>
              <w:rPr>
                <w:rFonts w:ascii="Cordia New" w:hAnsi="Cordia New" w:cs="Cordia New"/>
                <w:sz w:val="26"/>
                <w:szCs w:val="26"/>
              </w:rPr>
            </w:pPr>
            <w:r w:rsidRPr="003A1E89">
              <w:rPr>
                <w:rFonts w:ascii="Cordia New" w:eastAsia="Cordia New" w:hAnsi="Cordia New" w:cs="Cordia New" w:hint="cs"/>
                <w:sz w:val="26"/>
                <w:szCs w:val="26"/>
              </w:rPr>
              <w:t>0.84</w:t>
            </w:r>
          </w:p>
        </w:tc>
        <w:tc>
          <w:tcPr>
            <w:tcW w:w="1080" w:type="dxa"/>
            <w:tcBorders>
              <w:top w:val="nil"/>
              <w:left w:val="nil"/>
              <w:bottom w:val="nil"/>
              <w:right w:val="nil"/>
            </w:tcBorders>
            <w:noWrap/>
            <w:vAlign w:val="bottom"/>
          </w:tcPr>
          <w:p w14:paraId="4C9BA39D" w14:textId="2E05102A" w:rsidR="00D506B4" w:rsidRPr="003A1E89" w:rsidRDefault="00D506B4" w:rsidP="00D50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380" w:lineRule="exact"/>
              <w:ind w:left="-33" w:right="-15"/>
              <w:jc w:val="both"/>
              <w:rPr>
                <w:rFonts w:ascii="Cordia New" w:hAnsi="Cordia New" w:cs="Cordia New"/>
                <w:sz w:val="26"/>
                <w:szCs w:val="26"/>
              </w:rPr>
            </w:pPr>
            <w:r>
              <w:rPr>
                <w:rFonts w:ascii="Cordia New" w:eastAsia="Cordia New" w:hAnsi="Cordia New" w:cs="Cordia New"/>
                <w:sz w:val="26"/>
                <w:szCs w:val="26"/>
              </w:rPr>
              <w:t>-</w:t>
            </w:r>
          </w:p>
        </w:tc>
        <w:tc>
          <w:tcPr>
            <w:tcW w:w="1071" w:type="dxa"/>
            <w:tcBorders>
              <w:top w:val="nil"/>
              <w:left w:val="nil"/>
              <w:bottom w:val="nil"/>
              <w:right w:val="nil"/>
            </w:tcBorders>
            <w:noWrap/>
            <w:vAlign w:val="bottom"/>
          </w:tcPr>
          <w:p w14:paraId="09E09149" w14:textId="1349F5B3" w:rsidR="00D506B4" w:rsidRPr="003A1E89" w:rsidRDefault="00D506B4" w:rsidP="00D50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80" w:lineRule="exact"/>
              <w:ind w:left="-33" w:right="-15"/>
              <w:jc w:val="both"/>
              <w:rPr>
                <w:rFonts w:ascii="Cordia New" w:hAnsi="Cordia New" w:cs="Cordia New"/>
                <w:sz w:val="26"/>
                <w:szCs w:val="26"/>
              </w:rPr>
            </w:pPr>
            <w:r w:rsidRPr="003A1E89">
              <w:rPr>
                <w:rFonts w:ascii="Cordia New" w:eastAsia="Cordia New" w:hAnsi="Cordia New" w:cs="Cordia New" w:hint="cs"/>
                <w:sz w:val="26"/>
                <w:szCs w:val="26"/>
              </w:rPr>
              <w:t>0.84</w:t>
            </w:r>
          </w:p>
        </w:tc>
      </w:tr>
      <w:tr w:rsidR="00D506B4" w:rsidRPr="003A1E89" w14:paraId="616B1700" w14:textId="77777777">
        <w:trPr>
          <w:trHeight w:val="176"/>
        </w:trPr>
        <w:tc>
          <w:tcPr>
            <w:tcW w:w="2178" w:type="dxa"/>
            <w:tcBorders>
              <w:top w:val="nil"/>
              <w:left w:val="nil"/>
              <w:bottom w:val="nil"/>
              <w:right w:val="nil"/>
            </w:tcBorders>
            <w:noWrap/>
          </w:tcPr>
          <w:p w14:paraId="3B2943AE" w14:textId="518E9216" w:rsidR="00D506B4" w:rsidRPr="003A1E89" w:rsidRDefault="00D506B4" w:rsidP="00D50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115"/>
              <w:rPr>
                <w:rFonts w:ascii="Cordia New" w:eastAsia="Cordia New" w:hAnsi="Cordia New" w:cs="Cordia New"/>
                <w:sz w:val="26"/>
                <w:szCs w:val="26"/>
              </w:rPr>
            </w:pPr>
            <w:r w:rsidRPr="005B5CCC">
              <w:rPr>
                <w:rFonts w:ascii="Cordia New" w:hAnsi="Cordia New" w:cs="Cordia New" w:hint="cs"/>
                <w:sz w:val="26"/>
                <w:szCs w:val="26"/>
                <w:cs/>
              </w:rPr>
              <w:t>เงินเบิกเกินบัญชี</w:t>
            </w:r>
          </w:p>
        </w:tc>
        <w:tc>
          <w:tcPr>
            <w:tcW w:w="1089" w:type="dxa"/>
            <w:tcBorders>
              <w:top w:val="nil"/>
              <w:left w:val="nil"/>
              <w:bottom w:val="nil"/>
              <w:right w:val="nil"/>
            </w:tcBorders>
            <w:noWrap/>
          </w:tcPr>
          <w:p w14:paraId="3916506A" w14:textId="27B2F61A" w:rsidR="00D506B4" w:rsidRPr="003A1E89" w:rsidRDefault="009F3CF7" w:rsidP="00486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380" w:lineRule="exact"/>
              <w:ind w:left="-33" w:right="-15"/>
              <w:jc w:val="both"/>
              <w:rPr>
                <w:rFonts w:ascii="Cordia New" w:eastAsia="Cordia New" w:hAnsi="Cordia New" w:cs="Cordia New"/>
                <w:sz w:val="26"/>
                <w:szCs w:val="26"/>
              </w:rPr>
            </w:pPr>
            <w:r w:rsidRPr="009F3CF7">
              <w:rPr>
                <w:rFonts w:ascii="Cordia New" w:eastAsia="Cordia New" w:hAnsi="Cordia New" w:cs="Cordia New"/>
                <w:sz w:val="26"/>
                <w:szCs w:val="26"/>
              </w:rPr>
              <w:t xml:space="preserve"> </w:t>
            </w:r>
            <w:r w:rsidR="004866F8">
              <w:rPr>
                <w:rFonts w:ascii="Cordia New" w:eastAsia="Cordia New" w:hAnsi="Cordia New" w:cs="Cordia New"/>
                <w:sz w:val="26"/>
                <w:szCs w:val="26"/>
              </w:rPr>
              <w:t>-</w:t>
            </w:r>
          </w:p>
        </w:tc>
        <w:tc>
          <w:tcPr>
            <w:tcW w:w="1035" w:type="dxa"/>
            <w:tcBorders>
              <w:top w:val="nil"/>
              <w:left w:val="nil"/>
              <w:bottom w:val="nil"/>
              <w:right w:val="nil"/>
            </w:tcBorders>
            <w:noWrap/>
          </w:tcPr>
          <w:p w14:paraId="2817C30F" w14:textId="15897F95" w:rsidR="00D506B4" w:rsidRPr="003A1E89" w:rsidRDefault="009F3CF7" w:rsidP="00486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380" w:lineRule="exact"/>
              <w:ind w:left="-33" w:right="-15"/>
              <w:jc w:val="both"/>
              <w:rPr>
                <w:rFonts w:ascii="Cordia New" w:eastAsia="Cordia New" w:hAnsi="Cordia New" w:cs="Cordia New"/>
                <w:sz w:val="26"/>
                <w:szCs w:val="26"/>
              </w:rPr>
            </w:pPr>
            <w:r w:rsidRPr="009F3CF7">
              <w:rPr>
                <w:rFonts w:ascii="Cordia New" w:eastAsia="Cordia New" w:hAnsi="Cordia New" w:cs="Cordia New"/>
                <w:sz w:val="26"/>
                <w:szCs w:val="26"/>
              </w:rPr>
              <w:t xml:space="preserve"> -   </w:t>
            </w:r>
          </w:p>
        </w:tc>
        <w:tc>
          <w:tcPr>
            <w:tcW w:w="1026" w:type="dxa"/>
            <w:tcBorders>
              <w:top w:val="nil"/>
              <w:left w:val="nil"/>
              <w:bottom w:val="nil"/>
              <w:right w:val="nil"/>
            </w:tcBorders>
            <w:noWrap/>
          </w:tcPr>
          <w:p w14:paraId="32A2D40B" w14:textId="3C3B8DAF" w:rsidR="00D506B4" w:rsidRPr="003A1E89" w:rsidRDefault="004866F8" w:rsidP="00486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380" w:lineRule="exact"/>
              <w:ind w:left="-33" w:right="-15"/>
              <w:jc w:val="both"/>
              <w:rPr>
                <w:rFonts w:ascii="Cordia New" w:eastAsia="Cordia New" w:hAnsi="Cordia New" w:cs="Cordia New"/>
                <w:sz w:val="26"/>
                <w:szCs w:val="26"/>
              </w:rPr>
            </w:pPr>
            <w:r>
              <w:rPr>
                <w:rFonts w:ascii="Cordia New" w:eastAsia="Cordia New" w:hAnsi="Cordia New" w:cs="Cordia New"/>
                <w:sz w:val="26"/>
                <w:szCs w:val="26"/>
              </w:rPr>
              <w:t>-</w:t>
            </w:r>
          </w:p>
        </w:tc>
        <w:tc>
          <w:tcPr>
            <w:tcW w:w="1071" w:type="dxa"/>
            <w:tcBorders>
              <w:top w:val="nil"/>
              <w:left w:val="nil"/>
              <w:bottom w:val="nil"/>
              <w:right w:val="nil"/>
            </w:tcBorders>
            <w:noWrap/>
            <w:vAlign w:val="bottom"/>
          </w:tcPr>
          <w:p w14:paraId="2BAD6950" w14:textId="176390B9" w:rsidR="00D506B4" w:rsidRPr="003A1E89" w:rsidRDefault="00D506B4" w:rsidP="00D50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right"/>
              <w:rPr>
                <w:rFonts w:ascii="Cordia New" w:eastAsia="Cordia New" w:hAnsi="Cordia New" w:cs="Cordia New"/>
                <w:sz w:val="26"/>
                <w:szCs w:val="26"/>
                <w:u w:val="single"/>
              </w:rPr>
            </w:pPr>
            <w:r w:rsidRPr="003A1E89">
              <w:rPr>
                <w:rFonts w:ascii="Cordia New" w:eastAsia="Cordia New" w:hAnsi="Cordia New" w:cs="Cordia New" w:hint="cs"/>
                <w:sz w:val="26"/>
                <w:szCs w:val="26"/>
              </w:rPr>
              <w:t>40.00</w:t>
            </w:r>
          </w:p>
        </w:tc>
        <w:tc>
          <w:tcPr>
            <w:tcW w:w="1080" w:type="dxa"/>
            <w:tcBorders>
              <w:top w:val="nil"/>
              <w:left w:val="nil"/>
              <w:bottom w:val="nil"/>
              <w:right w:val="nil"/>
            </w:tcBorders>
            <w:noWrap/>
            <w:vAlign w:val="bottom"/>
          </w:tcPr>
          <w:p w14:paraId="36ADE832" w14:textId="61B3C1A0" w:rsidR="00D506B4" w:rsidRPr="003A1E89" w:rsidRDefault="00D506B4" w:rsidP="00D50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380" w:lineRule="exact"/>
              <w:ind w:left="-33" w:right="-15"/>
              <w:jc w:val="both"/>
              <w:rPr>
                <w:rFonts w:ascii="Cordia New" w:eastAsia="Cordia New" w:hAnsi="Cordia New" w:cs="Cordia New"/>
                <w:sz w:val="26"/>
                <w:szCs w:val="26"/>
                <w:u w:val="single"/>
              </w:rPr>
            </w:pPr>
            <w:r>
              <w:rPr>
                <w:rFonts w:ascii="Cordia New" w:eastAsia="Cordia New" w:hAnsi="Cordia New" w:cs="Cordia New"/>
                <w:sz w:val="26"/>
                <w:szCs w:val="26"/>
              </w:rPr>
              <w:t>-</w:t>
            </w:r>
          </w:p>
        </w:tc>
        <w:tc>
          <w:tcPr>
            <w:tcW w:w="1071" w:type="dxa"/>
            <w:tcBorders>
              <w:top w:val="nil"/>
              <w:left w:val="nil"/>
              <w:bottom w:val="nil"/>
              <w:right w:val="nil"/>
            </w:tcBorders>
            <w:noWrap/>
            <w:vAlign w:val="bottom"/>
          </w:tcPr>
          <w:p w14:paraId="48B1A09A" w14:textId="48180EB6" w:rsidR="00D506B4" w:rsidRPr="003A1E89" w:rsidRDefault="00D506B4" w:rsidP="00D50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right"/>
              <w:rPr>
                <w:rFonts w:ascii="Cordia New" w:eastAsia="Cordia New" w:hAnsi="Cordia New" w:cs="Cordia New"/>
                <w:sz w:val="26"/>
                <w:szCs w:val="26"/>
                <w:u w:val="single"/>
              </w:rPr>
            </w:pPr>
            <w:r w:rsidRPr="003A1E89">
              <w:rPr>
                <w:rFonts w:ascii="Cordia New" w:eastAsia="Cordia New" w:hAnsi="Cordia New" w:cs="Cordia New" w:hint="cs"/>
                <w:sz w:val="26"/>
                <w:szCs w:val="26"/>
              </w:rPr>
              <w:t>40.00</w:t>
            </w:r>
          </w:p>
        </w:tc>
      </w:tr>
      <w:tr w:rsidR="00D506B4" w:rsidRPr="003A1E89" w14:paraId="2663AF73" w14:textId="77777777">
        <w:trPr>
          <w:trHeight w:val="176"/>
        </w:trPr>
        <w:tc>
          <w:tcPr>
            <w:tcW w:w="2178" w:type="dxa"/>
            <w:tcBorders>
              <w:top w:val="nil"/>
              <w:left w:val="nil"/>
              <w:bottom w:val="nil"/>
              <w:right w:val="nil"/>
            </w:tcBorders>
            <w:noWrap/>
          </w:tcPr>
          <w:p w14:paraId="2922CF76" w14:textId="0DEC93EF" w:rsidR="00D506B4" w:rsidRPr="003A1E89" w:rsidRDefault="00D506B4" w:rsidP="00D50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115"/>
              <w:rPr>
                <w:rFonts w:ascii="Cordia New" w:eastAsia="Cordia New" w:hAnsi="Cordia New" w:cs="Cordia New"/>
                <w:sz w:val="26"/>
                <w:szCs w:val="26"/>
              </w:rPr>
            </w:pPr>
            <w:r w:rsidRPr="005B5CCC">
              <w:rPr>
                <w:rFonts w:ascii="Cordia New" w:hAnsi="Cordia New" w:cs="Cordia New" w:hint="cs"/>
                <w:sz w:val="26"/>
                <w:szCs w:val="26"/>
                <w:cs/>
              </w:rPr>
              <w:t>บัตรฟลีทการ์ด</w:t>
            </w:r>
          </w:p>
        </w:tc>
        <w:tc>
          <w:tcPr>
            <w:tcW w:w="1089" w:type="dxa"/>
            <w:tcBorders>
              <w:top w:val="nil"/>
              <w:left w:val="nil"/>
              <w:bottom w:val="nil"/>
              <w:right w:val="nil"/>
            </w:tcBorders>
            <w:noWrap/>
          </w:tcPr>
          <w:p w14:paraId="377D9DE3" w14:textId="3148F948" w:rsidR="00D506B4" w:rsidRPr="005B5CCC" w:rsidRDefault="004866F8" w:rsidP="00486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380" w:lineRule="exact"/>
              <w:ind w:left="-33" w:right="-15"/>
              <w:jc w:val="both"/>
              <w:rPr>
                <w:rFonts w:ascii="Cordia New" w:eastAsia="Cordia New" w:hAnsi="Cordia New" w:cs="Cordia New"/>
                <w:sz w:val="26"/>
                <w:szCs w:val="26"/>
                <w:cs/>
              </w:rPr>
            </w:pPr>
            <w:r>
              <w:rPr>
                <w:rFonts w:ascii="Cordia New" w:eastAsia="Cordia New" w:hAnsi="Cordia New" w:cs="Cordia New"/>
                <w:sz w:val="26"/>
                <w:szCs w:val="26"/>
              </w:rPr>
              <w:t>-</w:t>
            </w:r>
            <w:r w:rsidR="009F3CF7" w:rsidRPr="009F3CF7">
              <w:rPr>
                <w:rFonts w:ascii="Cordia New" w:eastAsia="Cordia New" w:hAnsi="Cordia New" w:cs="Cordia New"/>
                <w:sz w:val="26"/>
                <w:szCs w:val="26"/>
              </w:rPr>
              <w:t xml:space="preserve"> </w:t>
            </w:r>
          </w:p>
        </w:tc>
        <w:tc>
          <w:tcPr>
            <w:tcW w:w="1035" w:type="dxa"/>
            <w:tcBorders>
              <w:top w:val="nil"/>
              <w:left w:val="nil"/>
              <w:bottom w:val="nil"/>
              <w:right w:val="nil"/>
            </w:tcBorders>
            <w:noWrap/>
          </w:tcPr>
          <w:p w14:paraId="691ED3E5" w14:textId="56F032FF" w:rsidR="00D506B4" w:rsidRPr="005B5CCC" w:rsidRDefault="009F3CF7" w:rsidP="00486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380" w:lineRule="exact"/>
              <w:ind w:left="-33" w:right="-15"/>
              <w:jc w:val="both"/>
              <w:rPr>
                <w:rFonts w:ascii="Cordia New" w:eastAsia="Cordia New" w:hAnsi="Cordia New" w:cs="Cordia New"/>
                <w:sz w:val="26"/>
                <w:szCs w:val="26"/>
                <w:cs/>
              </w:rPr>
            </w:pPr>
            <w:r w:rsidRPr="009F3CF7">
              <w:rPr>
                <w:rFonts w:ascii="Cordia New" w:eastAsia="Cordia New" w:hAnsi="Cordia New" w:cs="Cordia New"/>
                <w:sz w:val="26"/>
                <w:szCs w:val="26"/>
              </w:rPr>
              <w:t xml:space="preserve"> -   </w:t>
            </w:r>
          </w:p>
        </w:tc>
        <w:tc>
          <w:tcPr>
            <w:tcW w:w="1026" w:type="dxa"/>
            <w:tcBorders>
              <w:top w:val="nil"/>
              <w:left w:val="nil"/>
              <w:bottom w:val="nil"/>
              <w:right w:val="nil"/>
            </w:tcBorders>
            <w:noWrap/>
          </w:tcPr>
          <w:p w14:paraId="5EB3EE80" w14:textId="3695C757" w:rsidR="00D506B4" w:rsidRPr="005B5CCC" w:rsidRDefault="004866F8" w:rsidP="00486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380" w:lineRule="exact"/>
              <w:ind w:left="-33" w:right="-15"/>
              <w:jc w:val="both"/>
              <w:rPr>
                <w:rFonts w:ascii="Cordia New" w:eastAsia="Cordia New" w:hAnsi="Cordia New" w:cs="Cordia New"/>
                <w:sz w:val="26"/>
                <w:szCs w:val="26"/>
                <w:cs/>
              </w:rPr>
            </w:pPr>
            <w:r>
              <w:rPr>
                <w:rFonts w:ascii="Cordia New" w:eastAsia="Cordia New" w:hAnsi="Cordia New" w:cs="Cordia New"/>
                <w:sz w:val="26"/>
                <w:szCs w:val="26"/>
              </w:rPr>
              <w:t>-</w:t>
            </w:r>
          </w:p>
        </w:tc>
        <w:tc>
          <w:tcPr>
            <w:tcW w:w="1071" w:type="dxa"/>
            <w:tcBorders>
              <w:top w:val="nil"/>
              <w:left w:val="nil"/>
              <w:bottom w:val="nil"/>
              <w:right w:val="nil"/>
            </w:tcBorders>
            <w:noWrap/>
            <w:vAlign w:val="bottom"/>
          </w:tcPr>
          <w:p w14:paraId="37D19D6F" w14:textId="5DF9320F" w:rsidR="00D506B4" w:rsidRPr="005B5CCC" w:rsidRDefault="00D506B4" w:rsidP="00D50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right"/>
              <w:rPr>
                <w:rFonts w:ascii="Cordia New" w:eastAsia="Cordia New" w:hAnsi="Cordia New" w:cs="Cordia New"/>
                <w:sz w:val="26"/>
                <w:szCs w:val="26"/>
                <w:cs/>
              </w:rPr>
            </w:pPr>
            <w:r w:rsidRPr="003A1E89">
              <w:rPr>
                <w:rFonts w:ascii="Cordia New" w:eastAsia="Cordia New" w:hAnsi="Cordia New" w:cs="Cordia New" w:hint="cs"/>
                <w:sz w:val="26"/>
                <w:szCs w:val="26"/>
              </w:rPr>
              <w:t>0.10</w:t>
            </w:r>
          </w:p>
        </w:tc>
        <w:tc>
          <w:tcPr>
            <w:tcW w:w="1080" w:type="dxa"/>
            <w:tcBorders>
              <w:top w:val="nil"/>
              <w:left w:val="nil"/>
              <w:bottom w:val="nil"/>
              <w:right w:val="nil"/>
            </w:tcBorders>
            <w:noWrap/>
            <w:vAlign w:val="bottom"/>
          </w:tcPr>
          <w:p w14:paraId="7F918B9B" w14:textId="3C025067" w:rsidR="00D506B4" w:rsidRPr="005B5CCC" w:rsidRDefault="00D506B4" w:rsidP="00D50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380" w:lineRule="exact"/>
              <w:ind w:left="-33" w:right="-15"/>
              <w:jc w:val="both"/>
              <w:rPr>
                <w:rFonts w:ascii="Cordia New" w:eastAsia="Cordia New" w:hAnsi="Cordia New" w:cs="Cordia New"/>
                <w:sz w:val="26"/>
                <w:szCs w:val="26"/>
                <w:cs/>
              </w:rPr>
            </w:pPr>
            <w:r>
              <w:rPr>
                <w:rFonts w:ascii="Cordia New" w:eastAsia="Cordia New" w:hAnsi="Cordia New" w:cs="Cordia New"/>
                <w:sz w:val="26"/>
                <w:szCs w:val="26"/>
              </w:rPr>
              <w:t>-</w:t>
            </w:r>
          </w:p>
        </w:tc>
        <w:tc>
          <w:tcPr>
            <w:tcW w:w="1071" w:type="dxa"/>
            <w:tcBorders>
              <w:top w:val="nil"/>
              <w:left w:val="nil"/>
              <w:bottom w:val="nil"/>
              <w:right w:val="nil"/>
            </w:tcBorders>
            <w:noWrap/>
            <w:vAlign w:val="bottom"/>
          </w:tcPr>
          <w:p w14:paraId="0DA5A2D0" w14:textId="3FD348EC" w:rsidR="00D506B4" w:rsidRPr="005B5CCC" w:rsidRDefault="00D506B4" w:rsidP="00D50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right"/>
              <w:rPr>
                <w:rFonts w:ascii="Cordia New" w:eastAsia="Cordia New" w:hAnsi="Cordia New" w:cs="Cordia New"/>
                <w:sz w:val="26"/>
                <w:szCs w:val="26"/>
                <w:cs/>
              </w:rPr>
            </w:pPr>
            <w:r w:rsidRPr="003A1E89">
              <w:rPr>
                <w:rFonts w:ascii="Cordia New" w:eastAsia="Cordia New" w:hAnsi="Cordia New" w:cs="Cordia New" w:hint="cs"/>
                <w:sz w:val="26"/>
                <w:szCs w:val="26"/>
              </w:rPr>
              <w:t>0.10</w:t>
            </w:r>
          </w:p>
        </w:tc>
      </w:tr>
      <w:tr w:rsidR="00D506B4" w:rsidRPr="003A1E89" w14:paraId="450BB75D" w14:textId="77777777">
        <w:trPr>
          <w:trHeight w:val="176"/>
        </w:trPr>
        <w:tc>
          <w:tcPr>
            <w:tcW w:w="2178" w:type="dxa"/>
            <w:tcBorders>
              <w:top w:val="nil"/>
              <w:left w:val="nil"/>
              <w:bottom w:val="nil"/>
              <w:right w:val="nil"/>
            </w:tcBorders>
            <w:noWrap/>
          </w:tcPr>
          <w:p w14:paraId="39FAC440" w14:textId="4A88EAAD" w:rsidR="00D506B4" w:rsidRPr="005B5CCC" w:rsidRDefault="00D506B4" w:rsidP="00D50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115"/>
              <w:rPr>
                <w:rFonts w:ascii="Cordia New" w:hAnsi="Cordia New" w:cs="Cordia New"/>
                <w:sz w:val="26"/>
                <w:szCs w:val="26"/>
                <w:cs/>
              </w:rPr>
            </w:pPr>
            <w:r w:rsidRPr="005B5CCC">
              <w:rPr>
                <w:rFonts w:ascii="Cordia New" w:hAnsi="Cordia New" w:cs="Cordia New" w:hint="cs"/>
                <w:sz w:val="26"/>
                <w:szCs w:val="26"/>
                <w:cs/>
              </w:rPr>
              <w:t>บัตรเครดิต</w:t>
            </w:r>
          </w:p>
        </w:tc>
        <w:tc>
          <w:tcPr>
            <w:tcW w:w="1089" w:type="dxa"/>
            <w:tcBorders>
              <w:top w:val="nil"/>
              <w:left w:val="nil"/>
              <w:bottom w:val="nil"/>
              <w:right w:val="nil"/>
            </w:tcBorders>
            <w:noWrap/>
          </w:tcPr>
          <w:p w14:paraId="64479581" w14:textId="21F86AED" w:rsidR="00D506B4" w:rsidRPr="003A1E89" w:rsidRDefault="009F3CF7" w:rsidP="009F3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right"/>
              <w:rPr>
                <w:rFonts w:ascii="Cordia New" w:eastAsia="Cordia New" w:hAnsi="Cordia New" w:cs="Cordia New"/>
                <w:sz w:val="26"/>
                <w:szCs w:val="26"/>
              </w:rPr>
            </w:pPr>
            <w:r w:rsidRPr="009F3CF7">
              <w:rPr>
                <w:rFonts w:ascii="Cordia New" w:eastAsia="Cordia New" w:hAnsi="Cordia New" w:cs="Cordia New"/>
                <w:sz w:val="26"/>
                <w:szCs w:val="26"/>
              </w:rPr>
              <w:t xml:space="preserve"> 0.90 </w:t>
            </w:r>
          </w:p>
        </w:tc>
        <w:tc>
          <w:tcPr>
            <w:tcW w:w="1035" w:type="dxa"/>
            <w:tcBorders>
              <w:top w:val="nil"/>
              <w:left w:val="nil"/>
              <w:bottom w:val="nil"/>
              <w:right w:val="nil"/>
            </w:tcBorders>
            <w:noWrap/>
          </w:tcPr>
          <w:p w14:paraId="293F4FEE" w14:textId="57E13F7F" w:rsidR="00D506B4" w:rsidRDefault="009F3CF7" w:rsidP="009F3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380" w:lineRule="exact"/>
              <w:ind w:left="-33" w:right="-15"/>
              <w:jc w:val="both"/>
              <w:rPr>
                <w:rFonts w:ascii="Cordia New" w:eastAsia="Cordia New" w:hAnsi="Cordia New" w:cs="Cordia New"/>
                <w:sz w:val="26"/>
                <w:szCs w:val="26"/>
              </w:rPr>
            </w:pPr>
            <w:r w:rsidRPr="009F3CF7">
              <w:rPr>
                <w:rFonts w:ascii="Cordia New" w:eastAsia="Cordia New" w:hAnsi="Cordia New" w:cs="Cordia New"/>
                <w:sz w:val="26"/>
                <w:szCs w:val="26"/>
              </w:rPr>
              <w:t xml:space="preserve"> 0.50 </w:t>
            </w:r>
          </w:p>
        </w:tc>
        <w:tc>
          <w:tcPr>
            <w:tcW w:w="1026" w:type="dxa"/>
            <w:tcBorders>
              <w:top w:val="nil"/>
              <w:left w:val="nil"/>
              <w:bottom w:val="nil"/>
              <w:right w:val="nil"/>
            </w:tcBorders>
            <w:noWrap/>
          </w:tcPr>
          <w:p w14:paraId="7CEA1DAC" w14:textId="265D5435" w:rsidR="00D506B4" w:rsidRPr="003A1E89" w:rsidRDefault="009F3CF7" w:rsidP="009F3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380" w:lineRule="exact"/>
              <w:ind w:left="-33" w:right="-15"/>
              <w:jc w:val="both"/>
              <w:rPr>
                <w:rFonts w:ascii="Cordia New" w:eastAsia="Cordia New" w:hAnsi="Cordia New" w:cs="Cordia New"/>
                <w:sz w:val="26"/>
                <w:szCs w:val="26"/>
              </w:rPr>
            </w:pPr>
            <w:r w:rsidRPr="009F3CF7">
              <w:rPr>
                <w:rFonts w:ascii="Cordia New" w:eastAsia="Cordia New" w:hAnsi="Cordia New" w:cs="Cordia New"/>
                <w:sz w:val="26"/>
                <w:szCs w:val="26"/>
              </w:rPr>
              <w:t xml:space="preserve"> 0.40 </w:t>
            </w:r>
          </w:p>
        </w:tc>
        <w:tc>
          <w:tcPr>
            <w:tcW w:w="1071" w:type="dxa"/>
            <w:tcBorders>
              <w:top w:val="nil"/>
              <w:left w:val="nil"/>
              <w:bottom w:val="nil"/>
              <w:right w:val="nil"/>
            </w:tcBorders>
            <w:noWrap/>
            <w:vAlign w:val="bottom"/>
          </w:tcPr>
          <w:p w14:paraId="3C8142E0" w14:textId="27A166D8" w:rsidR="00D506B4" w:rsidRPr="003A1E89" w:rsidRDefault="00D506B4" w:rsidP="00D50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380" w:lineRule="exact"/>
              <w:ind w:left="-33" w:right="-15"/>
              <w:jc w:val="both"/>
              <w:rPr>
                <w:rFonts w:ascii="Cordia New" w:hAnsi="Cordia New" w:cs="Cordia New"/>
                <w:sz w:val="26"/>
                <w:szCs w:val="26"/>
              </w:rPr>
            </w:pPr>
            <w:r w:rsidRPr="008B7D79">
              <w:rPr>
                <w:rFonts w:ascii="Cordia New" w:eastAsia="Cordia New" w:hAnsi="Cordia New" w:cs="Cordia New" w:hint="cs"/>
                <w:sz w:val="26"/>
                <w:szCs w:val="26"/>
              </w:rPr>
              <w:t>1.00</w:t>
            </w:r>
          </w:p>
        </w:tc>
        <w:tc>
          <w:tcPr>
            <w:tcW w:w="1080" w:type="dxa"/>
            <w:tcBorders>
              <w:top w:val="nil"/>
              <w:left w:val="nil"/>
              <w:bottom w:val="nil"/>
              <w:right w:val="nil"/>
            </w:tcBorders>
            <w:noWrap/>
            <w:vAlign w:val="bottom"/>
          </w:tcPr>
          <w:p w14:paraId="45EF5AB9" w14:textId="75F32F87" w:rsidR="00D506B4" w:rsidRPr="003A1E89" w:rsidRDefault="00D506B4" w:rsidP="00D50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380" w:lineRule="exact"/>
              <w:ind w:left="-33" w:right="-15"/>
              <w:jc w:val="both"/>
              <w:rPr>
                <w:rFonts w:ascii="Cordia New" w:hAnsi="Cordia New" w:cs="Cordia New"/>
                <w:sz w:val="26"/>
                <w:szCs w:val="26"/>
              </w:rPr>
            </w:pPr>
            <w:r w:rsidRPr="008B7D79">
              <w:rPr>
                <w:rFonts w:ascii="Cordia New" w:eastAsia="Cordia New" w:hAnsi="Cordia New" w:cs="Cordia New" w:hint="cs"/>
                <w:sz w:val="26"/>
                <w:szCs w:val="26"/>
              </w:rPr>
              <w:t>0.36</w:t>
            </w:r>
          </w:p>
        </w:tc>
        <w:tc>
          <w:tcPr>
            <w:tcW w:w="1071" w:type="dxa"/>
            <w:tcBorders>
              <w:top w:val="nil"/>
              <w:left w:val="nil"/>
              <w:bottom w:val="nil"/>
              <w:right w:val="nil"/>
            </w:tcBorders>
            <w:noWrap/>
            <w:vAlign w:val="bottom"/>
          </w:tcPr>
          <w:p w14:paraId="0A7852C3" w14:textId="0D733DB1" w:rsidR="00D506B4" w:rsidRPr="003A1E89" w:rsidRDefault="00D506B4" w:rsidP="00D50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380" w:lineRule="exact"/>
              <w:ind w:left="-33" w:right="-15"/>
              <w:jc w:val="both"/>
              <w:rPr>
                <w:rFonts w:ascii="Cordia New" w:hAnsi="Cordia New" w:cs="Cordia New"/>
                <w:sz w:val="26"/>
                <w:szCs w:val="26"/>
              </w:rPr>
            </w:pPr>
            <w:r w:rsidRPr="008B7D79">
              <w:rPr>
                <w:rFonts w:ascii="Cordia New" w:eastAsia="Cordia New" w:hAnsi="Cordia New" w:cs="Cordia New" w:hint="cs"/>
                <w:sz w:val="26"/>
                <w:szCs w:val="26"/>
              </w:rPr>
              <w:t>0.64</w:t>
            </w:r>
          </w:p>
        </w:tc>
      </w:tr>
    </w:tbl>
    <w:p w14:paraId="594E96DB" w14:textId="77777777" w:rsidR="00E31253" w:rsidRPr="00C07BE1" w:rsidRDefault="00E31253" w:rsidP="00E31253">
      <w:pPr>
        <w:tabs>
          <w:tab w:val="left" w:pos="720"/>
          <w:tab w:val="left" w:pos="993"/>
        </w:tabs>
        <w:spacing w:line="240" w:lineRule="auto"/>
        <w:ind w:left="990"/>
        <w:jc w:val="thaiDistribute"/>
        <w:rPr>
          <w:rFonts w:ascii="Cordia New" w:hAnsi="Cordia New" w:cs="Cordia New"/>
          <w:sz w:val="24"/>
          <w:szCs w:val="24"/>
        </w:rPr>
      </w:pPr>
    </w:p>
    <w:p w14:paraId="6229B08A" w14:textId="244419B3" w:rsidR="00AA1D58" w:rsidRDefault="003505AB" w:rsidP="000E6F1D">
      <w:pPr>
        <w:pStyle w:val="BodyTextIndent"/>
        <w:numPr>
          <w:ilvl w:val="1"/>
          <w:numId w:val="47"/>
        </w:numPr>
        <w:ind w:left="900" w:hanging="540"/>
        <w:jc w:val="thaiDistribute"/>
        <w:rPr>
          <w:rFonts w:ascii="Cordia New" w:hAnsi="Cordia New" w:cs="Cordia New"/>
          <w:sz w:val="26"/>
          <w:szCs w:val="26"/>
        </w:rPr>
      </w:pPr>
      <w:bookmarkStart w:id="27" w:name="_Hlk162810449"/>
      <w:r w:rsidRPr="005B5CCC">
        <w:rPr>
          <w:rFonts w:ascii="Cordia New" w:hAnsi="Cordia New" w:cs="Cordia New" w:hint="cs"/>
          <w:sz w:val="26"/>
          <w:szCs w:val="26"/>
          <w:cs/>
        </w:rPr>
        <w:t>บริษัทย่อยแห่งหนึ่งมีภาระผูกพันจากการทำสัญญาให้บริการโครงข่ายโทรทัศน์ระบบดิจิทัลกับผู้</w:t>
      </w:r>
      <w:bookmarkEnd w:id="27"/>
      <w:r w:rsidRPr="005B5CCC">
        <w:rPr>
          <w:rFonts w:ascii="Cordia New" w:hAnsi="Cordia New" w:cs="Cordia New" w:hint="cs"/>
          <w:sz w:val="26"/>
          <w:szCs w:val="26"/>
          <w:cs/>
        </w:rPr>
        <w:t xml:space="preserve">ให้บริการโครงข่ายรายหนึ่งเพื่อขอใช้โครงข่ายจากผู้ให้บริการโครงข่ายประเภทที่ใช้คลื่นความถี่ภาคพื้นดินในระบบดิจิทัลเพื่อเผยแพร่ช่องออกอากาศสัญญาณโทรทัศน์จำนวนเงิน </w:t>
      </w:r>
      <w:r w:rsidRPr="003A1E89">
        <w:rPr>
          <w:rFonts w:ascii="Cordia New" w:hAnsi="Cordia New" w:cs="Cordia New" w:hint="cs"/>
          <w:sz w:val="26"/>
          <w:szCs w:val="26"/>
        </w:rPr>
        <w:t xml:space="preserve">437.33 </w:t>
      </w:r>
      <w:r w:rsidRPr="005B5CCC">
        <w:rPr>
          <w:rFonts w:ascii="Cordia New" w:hAnsi="Cordia New" w:cs="Cordia New" w:hint="cs"/>
          <w:sz w:val="26"/>
          <w:szCs w:val="26"/>
          <w:cs/>
        </w:rPr>
        <w:t xml:space="preserve">ล้านบาท เป็นระยะเวลา </w:t>
      </w:r>
      <w:r w:rsidRPr="003A1E89">
        <w:rPr>
          <w:rFonts w:ascii="Cordia New" w:hAnsi="Cordia New" w:cs="Cordia New" w:hint="cs"/>
          <w:sz w:val="26"/>
          <w:szCs w:val="26"/>
        </w:rPr>
        <w:t xml:space="preserve">10 </w:t>
      </w:r>
      <w:r w:rsidRPr="005B5CCC">
        <w:rPr>
          <w:rFonts w:ascii="Cordia New" w:hAnsi="Cordia New" w:cs="Cordia New" w:hint="cs"/>
          <w:sz w:val="26"/>
          <w:szCs w:val="26"/>
          <w:cs/>
        </w:rPr>
        <w:t xml:space="preserve">ปี </w:t>
      </w:r>
      <w:r w:rsidRPr="003A1E89">
        <w:rPr>
          <w:rFonts w:ascii="Cordia New" w:hAnsi="Cordia New" w:cs="Cordia New" w:hint="cs"/>
          <w:sz w:val="26"/>
          <w:szCs w:val="26"/>
        </w:rPr>
        <w:t xml:space="preserve">16 </w:t>
      </w:r>
      <w:r w:rsidRPr="005B5CCC">
        <w:rPr>
          <w:rFonts w:ascii="Cordia New" w:hAnsi="Cordia New" w:cs="Cordia New" w:hint="cs"/>
          <w:sz w:val="26"/>
          <w:szCs w:val="26"/>
          <w:cs/>
        </w:rPr>
        <w:t xml:space="preserve">วันนับตั้งแต่วันที่ </w:t>
      </w:r>
      <w:r w:rsidRPr="003A1E89">
        <w:rPr>
          <w:rFonts w:ascii="Cordia New" w:hAnsi="Cordia New" w:cs="Cordia New" w:hint="cs"/>
          <w:sz w:val="26"/>
          <w:szCs w:val="26"/>
        </w:rPr>
        <w:t xml:space="preserve">1 </w:t>
      </w:r>
      <w:r w:rsidRPr="005B5CCC">
        <w:rPr>
          <w:rFonts w:ascii="Cordia New" w:hAnsi="Cordia New" w:cs="Cordia New" w:hint="cs"/>
          <w:sz w:val="26"/>
          <w:szCs w:val="26"/>
          <w:cs/>
        </w:rPr>
        <w:t xml:space="preserve">มิถุนายน </w:t>
      </w:r>
      <w:r w:rsidRPr="003A1E89">
        <w:rPr>
          <w:rFonts w:ascii="Cordia New" w:hAnsi="Cordia New" w:cs="Cordia New" w:hint="cs"/>
          <w:sz w:val="26"/>
          <w:szCs w:val="26"/>
        </w:rPr>
        <w:t xml:space="preserve">2561 </w:t>
      </w:r>
      <w:r w:rsidRPr="005B5CCC">
        <w:rPr>
          <w:rFonts w:ascii="Cordia New" w:hAnsi="Cordia New" w:cs="Cordia New" w:hint="cs"/>
          <w:sz w:val="26"/>
          <w:szCs w:val="26"/>
          <w:cs/>
        </w:rPr>
        <w:t xml:space="preserve">ถึงวันที่ </w:t>
      </w:r>
      <w:r w:rsidR="002251DD">
        <w:rPr>
          <w:rFonts w:ascii="Cordia New" w:hAnsi="Cordia New" w:cs="Cordia New"/>
          <w:sz w:val="26"/>
          <w:szCs w:val="26"/>
        </w:rPr>
        <w:br/>
      </w:r>
      <w:r w:rsidRPr="003A1E89">
        <w:rPr>
          <w:rFonts w:ascii="Cordia New" w:hAnsi="Cordia New" w:cs="Cordia New" w:hint="cs"/>
          <w:sz w:val="26"/>
          <w:szCs w:val="26"/>
        </w:rPr>
        <w:t xml:space="preserve">16 </w:t>
      </w:r>
      <w:r w:rsidRPr="005B5CCC">
        <w:rPr>
          <w:rFonts w:ascii="Cordia New" w:hAnsi="Cordia New" w:cs="Cordia New" w:hint="cs"/>
          <w:sz w:val="26"/>
          <w:szCs w:val="26"/>
          <w:cs/>
        </w:rPr>
        <w:t xml:space="preserve">มิถุนายน </w:t>
      </w:r>
      <w:r w:rsidRPr="003A1E89">
        <w:rPr>
          <w:rFonts w:ascii="Cordia New" w:hAnsi="Cordia New" w:cs="Cordia New" w:hint="cs"/>
          <w:sz w:val="26"/>
          <w:szCs w:val="26"/>
        </w:rPr>
        <w:t>2571</w:t>
      </w:r>
      <w:r w:rsidR="00AA1D58">
        <w:rPr>
          <w:rFonts w:ascii="Cordia New" w:hAnsi="Cordia New" w:cs="Cordia New"/>
          <w:sz w:val="26"/>
          <w:szCs w:val="26"/>
        </w:rPr>
        <w:t xml:space="preserve"> </w:t>
      </w:r>
    </w:p>
    <w:p w14:paraId="1B76ED39" w14:textId="77777777" w:rsidR="00AA1D58" w:rsidRDefault="00AA1D58" w:rsidP="004D658A">
      <w:pPr>
        <w:pStyle w:val="BodyTextIndent"/>
        <w:ind w:left="907" w:firstLine="0"/>
        <w:jc w:val="thaiDistribute"/>
        <w:rPr>
          <w:rFonts w:ascii="Cordia New" w:hAnsi="Cordia New" w:cs="Cordia New"/>
          <w:sz w:val="26"/>
          <w:szCs w:val="26"/>
        </w:rPr>
      </w:pPr>
    </w:p>
    <w:p w14:paraId="3345F004" w14:textId="77777777" w:rsidR="00AA1D58" w:rsidRDefault="00AA1D58" w:rsidP="004D658A">
      <w:pPr>
        <w:pStyle w:val="BodyTextIndent"/>
        <w:ind w:left="907" w:firstLine="0"/>
        <w:jc w:val="thaiDistribute"/>
        <w:rPr>
          <w:rFonts w:ascii="Cordia New" w:hAnsi="Cordia New" w:cs="Cordia New"/>
          <w:sz w:val="26"/>
          <w:szCs w:val="26"/>
        </w:rPr>
      </w:pPr>
      <w:r w:rsidRPr="005B5CCC">
        <w:rPr>
          <w:rFonts w:ascii="Cordia New" w:hAnsi="Cordia New" w:cs="Cordia New"/>
          <w:sz w:val="26"/>
          <w:szCs w:val="26"/>
          <w:cs/>
        </w:rPr>
        <w:t xml:space="preserve">เมื่อวันที่ </w:t>
      </w:r>
      <w:r w:rsidRPr="00AA1D58">
        <w:rPr>
          <w:rFonts w:ascii="Cordia New" w:hAnsi="Cordia New" w:cs="Cordia New"/>
          <w:sz w:val="26"/>
          <w:szCs w:val="26"/>
        </w:rPr>
        <w:t>4</w:t>
      </w:r>
      <w:r w:rsidRPr="005B5CCC">
        <w:rPr>
          <w:rFonts w:ascii="Cordia New" w:hAnsi="Cordia New" w:cs="Cordia New"/>
          <w:sz w:val="26"/>
          <w:szCs w:val="26"/>
          <w:cs/>
        </w:rPr>
        <w:t xml:space="preserve"> กรกฎาคม </w:t>
      </w:r>
      <w:r w:rsidRPr="00AA1D58">
        <w:rPr>
          <w:rFonts w:ascii="Cordia New" w:hAnsi="Cordia New" w:cs="Cordia New"/>
          <w:sz w:val="26"/>
          <w:szCs w:val="26"/>
        </w:rPr>
        <w:t>2562</w:t>
      </w:r>
      <w:r w:rsidRPr="005B5CCC">
        <w:rPr>
          <w:rFonts w:ascii="Cordia New" w:hAnsi="Cordia New" w:cs="Cordia New"/>
          <w:sz w:val="26"/>
          <w:szCs w:val="26"/>
          <w:cs/>
        </w:rPr>
        <w:t xml:space="preserve"> บริษัทย่อยได้จัดส่งหนังสือขอยกเลิกสัญญาโดยให้สิ้นสุดสัญญาในวันที่ </w:t>
      </w:r>
      <w:r w:rsidRPr="00AA1D58">
        <w:rPr>
          <w:rFonts w:ascii="Cordia New" w:hAnsi="Cordia New" w:cs="Cordia New"/>
          <w:sz w:val="26"/>
          <w:szCs w:val="26"/>
        </w:rPr>
        <w:t>16</w:t>
      </w:r>
      <w:r w:rsidRPr="005B5CCC">
        <w:rPr>
          <w:rFonts w:ascii="Cordia New" w:hAnsi="Cordia New" w:cs="Cordia New"/>
          <w:sz w:val="26"/>
          <w:szCs w:val="26"/>
          <w:cs/>
        </w:rPr>
        <w:t xml:space="preserve"> สิงหาคม </w:t>
      </w:r>
      <w:r w:rsidRPr="00AA1D58">
        <w:rPr>
          <w:rFonts w:ascii="Cordia New" w:hAnsi="Cordia New" w:cs="Cordia New"/>
          <w:sz w:val="26"/>
          <w:szCs w:val="26"/>
        </w:rPr>
        <w:t xml:space="preserve">2562 </w:t>
      </w:r>
      <w:r w:rsidRPr="005B5CCC">
        <w:rPr>
          <w:rFonts w:ascii="Cordia New" w:hAnsi="Cordia New" w:cs="Cordia New"/>
          <w:sz w:val="26"/>
          <w:szCs w:val="26"/>
          <w:cs/>
        </w:rPr>
        <w:t xml:space="preserve">ทางคู่สัญญาได้แจ้งขอสงวนการใช้สิทธิตามสัญญาและทางคู่สัญญาได้มีการแจ้งให้บริษัทย่อยชำระค่าเสียหายจากการเลิกสัญญาก่อนกำหนด ตั้งแต่วันที่ </w:t>
      </w:r>
      <w:r w:rsidRPr="00AA1D58">
        <w:rPr>
          <w:rFonts w:ascii="Cordia New" w:hAnsi="Cordia New" w:cs="Cordia New"/>
          <w:sz w:val="26"/>
          <w:szCs w:val="26"/>
        </w:rPr>
        <w:t>16</w:t>
      </w:r>
      <w:r w:rsidRPr="005B5CCC">
        <w:rPr>
          <w:rFonts w:ascii="Cordia New" w:hAnsi="Cordia New" w:cs="Cordia New"/>
          <w:sz w:val="26"/>
          <w:szCs w:val="26"/>
          <w:cs/>
        </w:rPr>
        <w:t xml:space="preserve"> สิงหาคม </w:t>
      </w:r>
      <w:r w:rsidRPr="00AA1D58">
        <w:rPr>
          <w:rFonts w:ascii="Cordia New" w:hAnsi="Cordia New" w:cs="Cordia New"/>
          <w:sz w:val="26"/>
          <w:szCs w:val="26"/>
        </w:rPr>
        <w:t>2562</w:t>
      </w:r>
      <w:r w:rsidRPr="005B5CCC">
        <w:rPr>
          <w:rFonts w:ascii="Cordia New" w:hAnsi="Cordia New" w:cs="Cordia New"/>
          <w:sz w:val="26"/>
          <w:szCs w:val="26"/>
          <w:cs/>
        </w:rPr>
        <w:t xml:space="preserve"> ถึงวันที่ </w:t>
      </w:r>
      <w:r w:rsidRPr="00AA1D58">
        <w:rPr>
          <w:rFonts w:ascii="Cordia New" w:hAnsi="Cordia New" w:cs="Cordia New"/>
          <w:sz w:val="26"/>
          <w:szCs w:val="26"/>
        </w:rPr>
        <w:t>16</w:t>
      </w:r>
      <w:r w:rsidRPr="005B5CCC">
        <w:rPr>
          <w:rFonts w:ascii="Cordia New" w:hAnsi="Cordia New" w:cs="Cordia New"/>
          <w:sz w:val="26"/>
          <w:szCs w:val="26"/>
          <w:cs/>
        </w:rPr>
        <w:t xml:space="preserve"> มิถุนายน </w:t>
      </w:r>
      <w:r w:rsidRPr="00AA1D58">
        <w:rPr>
          <w:rFonts w:ascii="Cordia New" w:hAnsi="Cordia New" w:cs="Cordia New"/>
          <w:sz w:val="26"/>
          <w:szCs w:val="26"/>
        </w:rPr>
        <w:t>2571</w:t>
      </w:r>
      <w:r w:rsidRPr="005B5CCC">
        <w:rPr>
          <w:rFonts w:ascii="Cordia New" w:hAnsi="Cordia New" w:cs="Cordia New"/>
          <w:sz w:val="26"/>
          <w:szCs w:val="26"/>
          <w:cs/>
        </w:rPr>
        <w:t xml:space="preserve"> เป็นเวลา </w:t>
      </w:r>
      <w:r w:rsidRPr="00AA1D58">
        <w:rPr>
          <w:rFonts w:ascii="Cordia New" w:hAnsi="Cordia New" w:cs="Cordia New"/>
          <w:sz w:val="26"/>
          <w:szCs w:val="26"/>
        </w:rPr>
        <w:t>8</w:t>
      </w:r>
      <w:r w:rsidRPr="005B5CCC">
        <w:rPr>
          <w:rFonts w:ascii="Cordia New" w:hAnsi="Cordia New" w:cs="Cordia New"/>
          <w:sz w:val="26"/>
          <w:szCs w:val="26"/>
          <w:cs/>
        </w:rPr>
        <w:t xml:space="preserve"> ปี </w:t>
      </w:r>
      <w:r w:rsidRPr="00AA1D58">
        <w:rPr>
          <w:rFonts w:ascii="Cordia New" w:hAnsi="Cordia New" w:cs="Cordia New"/>
          <w:sz w:val="26"/>
          <w:szCs w:val="26"/>
        </w:rPr>
        <w:t>10</w:t>
      </w:r>
      <w:r w:rsidRPr="005B5CCC">
        <w:rPr>
          <w:rFonts w:ascii="Cordia New" w:hAnsi="Cordia New" w:cs="Cordia New"/>
          <w:sz w:val="26"/>
          <w:szCs w:val="26"/>
          <w:cs/>
        </w:rPr>
        <w:t xml:space="preserve"> เดือน</w:t>
      </w:r>
    </w:p>
    <w:p w14:paraId="57CA03FD" w14:textId="77777777" w:rsidR="00AA1D58" w:rsidRDefault="00AA1D58" w:rsidP="004D658A">
      <w:pPr>
        <w:pStyle w:val="BodyTextIndent"/>
        <w:ind w:left="907" w:firstLine="0"/>
        <w:jc w:val="thaiDistribute"/>
        <w:rPr>
          <w:rFonts w:ascii="Cordia New" w:hAnsi="Cordia New" w:cs="Cordia New"/>
          <w:sz w:val="26"/>
          <w:szCs w:val="26"/>
        </w:rPr>
      </w:pPr>
    </w:p>
    <w:p w14:paraId="30464619" w14:textId="77777777" w:rsidR="00AA1D58" w:rsidRDefault="00AA1D58" w:rsidP="004D658A">
      <w:pPr>
        <w:pStyle w:val="BodyTextIndent"/>
        <w:ind w:left="907" w:firstLine="0"/>
        <w:jc w:val="thaiDistribute"/>
        <w:rPr>
          <w:rFonts w:ascii="Cordia New" w:hAnsi="Cordia New" w:cs="Cordia New"/>
          <w:sz w:val="26"/>
          <w:szCs w:val="26"/>
        </w:rPr>
      </w:pPr>
      <w:r w:rsidRPr="005B5CCC">
        <w:rPr>
          <w:rFonts w:ascii="Cordia New" w:hAnsi="Cordia New" w:cs="Cordia New"/>
          <w:sz w:val="26"/>
          <w:szCs w:val="26"/>
          <w:cs/>
        </w:rPr>
        <w:t xml:space="preserve">เมื่อวันที่ </w:t>
      </w:r>
      <w:r w:rsidRPr="00AA1D58">
        <w:rPr>
          <w:rFonts w:ascii="Cordia New" w:hAnsi="Cordia New" w:cs="Cordia New"/>
          <w:sz w:val="26"/>
          <w:szCs w:val="26"/>
        </w:rPr>
        <w:t>14</w:t>
      </w:r>
      <w:r w:rsidRPr="005B5CCC">
        <w:rPr>
          <w:rFonts w:ascii="Cordia New" w:hAnsi="Cordia New" w:cs="Cordia New"/>
          <w:sz w:val="26"/>
          <w:szCs w:val="26"/>
          <w:cs/>
        </w:rPr>
        <w:t xml:space="preserve"> กุมภาพันธ์ </w:t>
      </w:r>
      <w:r w:rsidRPr="00AA1D58">
        <w:rPr>
          <w:rFonts w:ascii="Cordia New" w:hAnsi="Cordia New" w:cs="Cordia New"/>
          <w:sz w:val="26"/>
          <w:szCs w:val="26"/>
        </w:rPr>
        <w:t>2563</w:t>
      </w:r>
      <w:r w:rsidRPr="005B5CCC">
        <w:rPr>
          <w:rFonts w:ascii="Cordia New" w:hAnsi="Cordia New" w:cs="Cordia New"/>
          <w:sz w:val="26"/>
          <w:szCs w:val="26"/>
          <w:cs/>
        </w:rPr>
        <w:t xml:space="preserve"> บริษัทย่อยปฏิเสธการชำระค่าเสียหาย และทั้งสองฝ่ายได้ยื่นฟ้องกันต่อศาลปกครอง </w:t>
      </w:r>
      <w:r w:rsidRPr="005B5CCC">
        <w:rPr>
          <w:rFonts w:ascii="Cordia New" w:hAnsi="Cordia New" w:cs="Cordia New"/>
          <w:sz w:val="26"/>
          <w:szCs w:val="26"/>
          <w:cs/>
        </w:rPr>
        <w:br/>
        <w:t xml:space="preserve">ต่อมาสามารถตกลงกันได้และถอนฟ้อง อย่างไรก็ตาม บริษัทย่อยยังไม่ได้รับคืนหนังสือหลักประกัน จึงยื่นฟ้องคู่สัญญาเมื่อวันที่ </w:t>
      </w:r>
      <w:r w:rsidRPr="00AA1D58">
        <w:rPr>
          <w:rFonts w:ascii="Cordia New" w:hAnsi="Cordia New" w:cs="Cordia New"/>
          <w:sz w:val="26"/>
          <w:szCs w:val="26"/>
        </w:rPr>
        <w:t>13</w:t>
      </w:r>
      <w:r w:rsidRPr="005B5CCC">
        <w:rPr>
          <w:rFonts w:ascii="Cordia New" w:hAnsi="Cordia New" w:cs="Cordia New"/>
          <w:sz w:val="26"/>
          <w:szCs w:val="26"/>
          <w:cs/>
        </w:rPr>
        <w:t xml:space="preserve"> มีนาคม </w:t>
      </w:r>
      <w:r w:rsidRPr="00AA1D58">
        <w:rPr>
          <w:rFonts w:ascii="Cordia New" w:hAnsi="Cordia New" w:cs="Cordia New"/>
          <w:sz w:val="26"/>
          <w:szCs w:val="26"/>
        </w:rPr>
        <w:t>2566</w:t>
      </w:r>
      <w:r w:rsidRPr="005B5CCC">
        <w:rPr>
          <w:rFonts w:ascii="Cordia New" w:hAnsi="Cordia New" w:cs="Cordia New"/>
          <w:sz w:val="26"/>
          <w:szCs w:val="26"/>
          <w:cs/>
        </w:rPr>
        <w:t xml:space="preserve"> ต่อมาเมื่อวันที่</w:t>
      </w:r>
      <w:r w:rsidRPr="00AA1D58">
        <w:rPr>
          <w:rFonts w:ascii="Cordia New" w:hAnsi="Cordia New" w:cs="Cordia New"/>
          <w:sz w:val="26"/>
          <w:szCs w:val="26"/>
        </w:rPr>
        <w:t xml:space="preserve"> 26</w:t>
      </w:r>
      <w:r w:rsidRPr="005B5CCC">
        <w:rPr>
          <w:rFonts w:ascii="Cordia New" w:hAnsi="Cordia New" w:cs="Cordia New"/>
          <w:sz w:val="26"/>
          <w:szCs w:val="26"/>
          <w:cs/>
        </w:rPr>
        <w:t xml:space="preserve"> กรกฎาคม </w:t>
      </w:r>
      <w:r w:rsidRPr="00AA1D58">
        <w:rPr>
          <w:rFonts w:ascii="Cordia New" w:hAnsi="Cordia New" w:cs="Cordia New"/>
          <w:sz w:val="26"/>
          <w:szCs w:val="26"/>
        </w:rPr>
        <w:t>2567</w:t>
      </w:r>
      <w:r w:rsidRPr="005B5CCC">
        <w:rPr>
          <w:rFonts w:ascii="Cordia New" w:hAnsi="Cordia New" w:cs="Cordia New"/>
          <w:sz w:val="26"/>
          <w:szCs w:val="26"/>
          <w:cs/>
        </w:rPr>
        <w:t xml:space="preserve"> ศาลแพ่งได้ทำการไกล่เกลี่ยครั้งที่ </w:t>
      </w:r>
      <w:r w:rsidRPr="00AA1D58">
        <w:rPr>
          <w:rFonts w:ascii="Cordia New" w:hAnsi="Cordia New" w:cs="Cordia New"/>
          <w:sz w:val="26"/>
          <w:szCs w:val="26"/>
        </w:rPr>
        <w:t>2</w:t>
      </w:r>
      <w:r w:rsidRPr="005B5CCC">
        <w:rPr>
          <w:rFonts w:ascii="Cordia New" w:hAnsi="Cordia New" w:cs="Cordia New"/>
          <w:sz w:val="26"/>
          <w:szCs w:val="26"/>
          <w:cs/>
        </w:rPr>
        <w:t xml:space="preserve"> แล้ว คู่ความไม่สามารถ</w:t>
      </w:r>
      <w:r w:rsidRPr="005B5CCC">
        <w:rPr>
          <w:rFonts w:ascii="Cordia New" w:hAnsi="Cordia New" w:cs="Cordia New"/>
          <w:sz w:val="26"/>
          <w:szCs w:val="26"/>
          <w:cs/>
        </w:rPr>
        <w:br/>
        <w:t>ตกลงกันได้ จึงส่งสำนวนกลับสู่กระบวนการพิจารณาคดีต่อไป</w:t>
      </w:r>
    </w:p>
    <w:p w14:paraId="6521B144" w14:textId="77777777" w:rsidR="00AA1D58" w:rsidRDefault="00AA1D58" w:rsidP="004D658A">
      <w:pPr>
        <w:pStyle w:val="BodyTextIndent"/>
        <w:ind w:left="907" w:firstLine="0"/>
        <w:jc w:val="thaiDistribute"/>
        <w:rPr>
          <w:rFonts w:ascii="Cordia New" w:hAnsi="Cordia New" w:cs="Cordia New"/>
          <w:sz w:val="26"/>
          <w:szCs w:val="26"/>
        </w:rPr>
      </w:pPr>
    </w:p>
    <w:p w14:paraId="2553BDE7" w14:textId="77777777" w:rsidR="00AA1D58" w:rsidRDefault="00AA1D58" w:rsidP="004D658A">
      <w:pPr>
        <w:pStyle w:val="BodyTextIndent"/>
        <w:ind w:left="907" w:firstLine="0"/>
        <w:jc w:val="thaiDistribute"/>
        <w:rPr>
          <w:rFonts w:ascii="Cordia New" w:hAnsi="Cordia New" w:cs="Cordia New"/>
          <w:sz w:val="26"/>
          <w:szCs w:val="26"/>
        </w:rPr>
      </w:pPr>
      <w:r w:rsidRPr="005B5CCC">
        <w:rPr>
          <w:rFonts w:ascii="Cordia New" w:hAnsi="Cordia New" w:cs="Cordia New"/>
          <w:sz w:val="26"/>
          <w:szCs w:val="26"/>
          <w:cs/>
        </w:rPr>
        <w:t xml:space="preserve">เมื่อวันที่ </w:t>
      </w:r>
      <w:r w:rsidRPr="00AA1D58">
        <w:rPr>
          <w:rFonts w:ascii="Cordia New" w:hAnsi="Cordia New" w:cs="Cordia New"/>
          <w:sz w:val="26"/>
          <w:szCs w:val="26"/>
        </w:rPr>
        <w:t>10</w:t>
      </w:r>
      <w:r w:rsidRPr="005B5CCC">
        <w:rPr>
          <w:rFonts w:ascii="Cordia New" w:hAnsi="Cordia New" w:cs="Cordia New"/>
          <w:sz w:val="26"/>
          <w:szCs w:val="26"/>
          <w:cs/>
        </w:rPr>
        <w:t xml:space="preserve"> กันยายน </w:t>
      </w:r>
      <w:r w:rsidRPr="00AA1D58">
        <w:rPr>
          <w:rFonts w:ascii="Cordia New" w:hAnsi="Cordia New" w:cs="Cordia New"/>
          <w:sz w:val="26"/>
          <w:szCs w:val="26"/>
        </w:rPr>
        <w:t>2567</w:t>
      </w:r>
      <w:r w:rsidRPr="005B5CCC">
        <w:rPr>
          <w:rFonts w:ascii="Cordia New" w:hAnsi="Cordia New" w:cs="Cordia New"/>
          <w:sz w:val="26"/>
          <w:szCs w:val="26"/>
          <w:cs/>
        </w:rPr>
        <w:t xml:space="preserve"> ผู้ให้บริการโครงข่ายรายหนึ่งได้ฟ้องกลับบริษัทย่อยกับธนาคารแห่งหนึ่ง</w:t>
      </w:r>
      <w:r w:rsidRPr="005B5CCC">
        <w:rPr>
          <w:rFonts w:ascii="Cordia New" w:hAnsi="Cordia New" w:cs="Cordia New" w:hint="cs"/>
          <w:sz w:val="26"/>
          <w:szCs w:val="26"/>
          <w:cs/>
        </w:rPr>
        <w:t xml:space="preserve"> </w:t>
      </w:r>
      <w:r w:rsidRPr="005B5CCC">
        <w:rPr>
          <w:rFonts w:ascii="Cordia New" w:hAnsi="Cordia New" w:cs="Cordia New"/>
          <w:sz w:val="26"/>
          <w:szCs w:val="26"/>
          <w:cs/>
        </w:rPr>
        <w:t>โดยอ้างว่าบริษัทย่อยบอกเลิกสัญญาให้บริการโครงข่ายโทรทัศน์ระบบดิจิทัลโดยมิชอบ จึงไม่ต้องคืนหนังสือค้ำประกันของธนาคารและไม่ต้องรับผิดชำระเงินค่าธรรรมเนียมหนังสือค้ำประกันให้แก่บริษัทย่อย</w:t>
      </w:r>
      <w:r w:rsidRPr="005B5CCC">
        <w:rPr>
          <w:rFonts w:ascii="Cordia New" w:hAnsi="Cordia New" w:cs="Cordia New" w:hint="cs"/>
          <w:sz w:val="26"/>
          <w:szCs w:val="26"/>
          <w:cs/>
        </w:rPr>
        <w:t xml:space="preserve"> </w:t>
      </w:r>
      <w:r w:rsidRPr="005B5CCC">
        <w:rPr>
          <w:rFonts w:ascii="Cordia New" w:hAnsi="Cordia New" w:cs="Cordia New"/>
          <w:sz w:val="26"/>
          <w:szCs w:val="26"/>
          <w:cs/>
        </w:rPr>
        <w:t>และเนื่องจากทั้งสองคดีเกี่ยวเนื่องกัน</w:t>
      </w:r>
      <w:r w:rsidRPr="005B5CCC">
        <w:rPr>
          <w:rFonts w:ascii="Cordia New" w:hAnsi="Cordia New" w:cs="Cordia New" w:hint="cs"/>
          <w:sz w:val="26"/>
          <w:szCs w:val="26"/>
          <w:cs/>
        </w:rPr>
        <w:t xml:space="preserve"> </w:t>
      </w:r>
      <w:r w:rsidRPr="005B5CCC">
        <w:rPr>
          <w:rFonts w:ascii="Cordia New" w:hAnsi="Cordia New" w:cs="Cordia New"/>
          <w:sz w:val="26"/>
          <w:szCs w:val="26"/>
          <w:cs/>
        </w:rPr>
        <w:t>ผู้ให้บริการโครงข่าย จึงขอให้ศาลรวมการพิจารณาทั้งสองคดีเข้าด้วยกัน</w:t>
      </w:r>
    </w:p>
    <w:p w14:paraId="2B2F6617" w14:textId="02D7378B" w:rsidR="00AA1D58" w:rsidRDefault="00E77ACB" w:rsidP="00AA1D58">
      <w:pPr>
        <w:pStyle w:val="BodyTextIndent"/>
        <w:ind w:left="900" w:firstLine="0"/>
        <w:jc w:val="thaiDistribute"/>
        <w:rPr>
          <w:rFonts w:ascii="Cordia New" w:hAnsi="Cordia New" w:cs="Cordia New"/>
          <w:sz w:val="26"/>
          <w:szCs w:val="26"/>
        </w:rPr>
      </w:pPr>
      <w:r>
        <w:rPr>
          <w:rFonts w:ascii="Cordia New" w:hAnsi="Cordia New" w:cs="Cordia New"/>
          <w:sz w:val="26"/>
          <w:szCs w:val="26"/>
        </w:rPr>
        <w:br w:type="page"/>
      </w:r>
    </w:p>
    <w:p w14:paraId="2114F5DD" w14:textId="77777777" w:rsidR="00AA1D58" w:rsidRDefault="00AA1D58" w:rsidP="00F278B5">
      <w:pPr>
        <w:pStyle w:val="BodyTextIndent"/>
        <w:ind w:left="900" w:firstLine="0"/>
        <w:jc w:val="thaiDistribute"/>
        <w:rPr>
          <w:rFonts w:ascii="Cordia New" w:hAnsi="Cordia New" w:cs="Cordia New"/>
          <w:sz w:val="26"/>
          <w:szCs w:val="26"/>
        </w:rPr>
      </w:pPr>
      <w:r w:rsidRPr="005B5CCC">
        <w:rPr>
          <w:rFonts w:ascii="Cordia New" w:hAnsi="Cordia New" w:cs="Cordia New"/>
          <w:sz w:val="26"/>
          <w:szCs w:val="26"/>
          <w:cs/>
        </w:rPr>
        <w:lastRenderedPageBreak/>
        <w:t xml:space="preserve">เมื่อวันที่ </w:t>
      </w:r>
      <w:r w:rsidRPr="00AA1D58">
        <w:rPr>
          <w:rFonts w:ascii="Cordia New" w:hAnsi="Cordia New" w:cs="Cordia New"/>
          <w:sz w:val="26"/>
          <w:szCs w:val="26"/>
        </w:rPr>
        <w:t>25</w:t>
      </w:r>
      <w:r w:rsidRPr="005B5CCC">
        <w:rPr>
          <w:rFonts w:ascii="Cordia New" w:hAnsi="Cordia New" w:cs="Cordia New"/>
          <w:sz w:val="26"/>
          <w:szCs w:val="26"/>
          <w:cs/>
        </w:rPr>
        <w:t xml:space="preserve"> พฤศจิกายน </w:t>
      </w:r>
      <w:r w:rsidRPr="00AA1D58">
        <w:rPr>
          <w:rFonts w:ascii="Cordia New" w:hAnsi="Cordia New" w:cs="Cordia New"/>
          <w:sz w:val="26"/>
          <w:szCs w:val="26"/>
        </w:rPr>
        <w:t>2567</w:t>
      </w:r>
      <w:r w:rsidRPr="005B5CCC">
        <w:rPr>
          <w:rFonts w:ascii="Cordia New" w:hAnsi="Cordia New" w:cs="Cordia New"/>
          <w:sz w:val="26"/>
          <w:szCs w:val="26"/>
          <w:cs/>
        </w:rPr>
        <w:t xml:space="preserve"> ศาลได้พิจารณาคำฟ้อง คำให้การ และประเด็นข้อพิพาท ศาลเห็นสมควรกำหนดประเด็นข้อพิพาทภาระการพิสูจน์และสืบในประเด็นข้อพิพาท อย่างไรก็ตาม โจทก์และจำเลยประสงค์จะนำพยานเข้าเบิกความเพิ่มเติม ซึ่งศาลอนุญาตให้คู่ความทั้งสองฝ่ายนำพยานเข้าร่วมสืบพยานในวันที่ </w:t>
      </w:r>
      <w:r w:rsidRPr="00AA1D58">
        <w:rPr>
          <w:rFonts w:ascii="Cordia New" w:hAnsi="Cordia New" w:cs="Cordia New"/>
          <w:sz w:val="26"/>
          <w:szCs w:val="26"/>
        </w:rPr>
        <w:t>14 - 16</w:t>
      </w:r>
      <w:r w:rsidRPr="005B5CCC">
        <w:rPr>
          <w:rFonts w:ascii="Cordia New" w:hAnsi="Cordia New" w:cs="Cordia New"/>
          <w:sz w:val="26"/>
          <w:szCs w:val="26"/>
          <w:cs/>
        </w:rPr>
        <w:t xml:space="preserve"> พฤษภาคม </w:t>
      </w:r>
      <w:r w:rsidRPr="00AA1D58">
        <w:rPr>
          <w:rFonts w:ascii="Cordia New" w:hAnsi="Cordia New" w:cs="Cordia New"/>
          <w:sz w:val="26"/>
          <w:szCs w:val="26"/>
        </w:rPr>
        <w:t>2568</w:t>
      </w:r>
      <w:r w:rsidRPr="00BE5168">
        <w:rPr>
          <w:rFonts w:ascii="Cordia New" w:hAnsi="Cordia New" w:cs="Cordia New"/>
          <w:sz w:val="26"/>
          <w:szCs w:val="26"/>
        </w:rPr>
        <w:t xml:space="preserve"> </w:t>
      </w:r>
    </w:p>
    <w:p w14:paraId="0A2C5AD6" w14:textId="77777777" w:rsidR="00AA1D58" w:rsidRDefault="00AA1D58" w:rsidP="00F278B5">
      <w:pPr>
        <w:pStyle w:val="BodyTextIndent"/>
        <w:ind w:left="900" w:firstLine="0"/>
        <w:jc w:val="thaiDistribute"/>
        <w:rPr>
          <w:rFonts w:ascii="Cordia New" w:hAnsi="Cordia New" w:cs="Cordia New"/>
          <w:sz w:val="26"/>
          <w:szCs w:val="26"/>
        </w:rPr>
      </w:pPr>
    </w:p>
    <w:p w14:paraId="32235870" w14:textId="77777777" w:rsidR="00B44798" w:rsidRDefault="00AA1D58" w:rsidP="00F278B5">
      <w:pPr>
        <w:pStyle w:val="BodyTextIndent"/>
        <w:ind w:left="900" w:firstLine="0"/>
        <w:jc w:val="thaiDistribute"/>
        <w:rPr>
          <w:rFonts w:ascii="Cordia New" w:hAnsi="Cordia New" w:cs="Cordia New"/>
          <w:sz w:val="26"/>
          <w:szCs w:val="26"/>
        </w:rPr>
      </w:pPr>
      <w:r w:rsidRPr="005B5CCC">
        <w:rPr>
          <w:rFonts w:ascii="Cordia New" w:hAnsi="Cordia New" w:cs="Cordia New"/>
          <w:sz w:val="26"/>
          <w:szCs w:val="26"/>
          <w:cs/>
        </w:rPr>
        <w:t xml:space="preserve">เมื่อวันที่ </w:t>
      </w:r>
      <w:r w:rsidRPr="00D9440E">
        <w:rPr>
          <w:rFonts w:ascii="Cordia New" w:hAnsi="Cordia New" w:cs="Cordia New"/>
          <w:sz w:val="26"/>
          <w:szCs w:val="26"/>
        </w:rPr>
        <w:t xml:space="preserve">30 </w:t>
      </w:r>
      <w:r w:rsidRPr="005B5CCC">
        <w:rPr>
          <w:rFonts w:ascii="Cordia New" w:hAnsi="Cordia New" w:cs="Cordia New"/>
          <w:sz w:val="26"/>
          <w:szCs w:val="26"/>
          <w:cs/>
        </w:rPr>
        <w:t xml:space="preserve">กรกฎาคม </w:t>
      </w:r>
      <w:r w:rsidRPr="00D9440E">
        <w:rPr>
          <w:rFonts w:ascii="Cordia New" w:hAnsi="Cordia New" w:cs="Cordia New"/>
          <w:sz w:val="26"/>
          <w:szCs w:val="26"/>
        </w:rPr>
        <w:t xml:space="preserve">2568 </w:t>
      </w:r>
      <w:r w:rsidRPr="005B5CCC">
        <w:rPr>
          <w:rFonts w:ascii="Cordia New" w:hAnsi="Cordia New" w:cs="Cordia New"/>
          <w:sz w:val="26"/>
          <w:szCs w:val="26"/>
          <w:cs/>
        </w:rPr>
        <w:t>ศาลชั้นต้นมีคำพิพากษาให้</w:t>
      </w:r>
      <w:r>
        <w:rPr>
          <w:rFonts w:ascii="Cordia New" w:hAnsi="Cordia New" w:cs="Cordia New"/>
          <w:sz w:val="26"/>
          <w:szCs w:val="26"/>
        </w:rPr>
        <w:t xml:space="preserve"> </w:t>
      </w:r>
      <w:r w:rsidRPr="005B5CCC">
        <w:rPr>
          <w:rFonts w:ascii="Cordia New" w:hAnsi="Cordia New" w:cs="Cordia New"/>
          <w:sz w:val="26"/>
          <w:szCs w:val="26"/>
          <w:cs/>
        </w:rPr>
        <w:t xml:space="preserve">บริษัทย่อยชำระเงินค่าเสียหายจากการบอกเลิกสัญญาแก่ผู้ให้บริการโครงข่ายแห่งหนึ่งจำนวน </w:t>
      </w:r>
      <w:r w:rsidRPr="00D9440E">
        <w:rPr>
          <w:rFonts w:ascii="Cordia New" w:hAnsi="Cordia New" w:cs="Cordia New"/>
          <w:sz w:val="26"/>
          <w:szCs w:val="26"/>
        </w:rPr>
        <w:t xml:space="preserve">95.40 </w:t>
      </w:r>
      <w:r w:rsidRPr="005B5CCC">
        <w:rPr>
          <w:rFonts w:ascii="Cordia New" w:hAnsi="Cordia New" w:cs="Cordia New"/>
          <w:sz w:val="26"/>
          <w:szCs w:val="26"/>
          <w:cs/>
        </w:rPr>
        <w:t xml:space="preserve">ล้านบาท พร้อมดอกเบี้ยในอัตราร้อยละ </w:t>
      </w:r>
      <w:r w:rsidRPr="00D9440E">
        <w:rPr>
          <w:rFonts w:ascii="Cordia New" w:hAnsi="Cordia New" w:cs="Cordia New"/>
          <w:sz w:val="26"/>
          <w:szCs w:val="26"/>
        </w:rPr>
        <w:t xml:space="preserve">7.5 </w:t>
      </w:r>
      <w:r w:rsidRPr="005B5CCC">
        <w:rPr>
          <w:rFonts w:ascii="Cordia New" w:hAnsi="Cordia New" w:cs="Cordia New"/>
          <w:sz w:val="26"/>
          <w:szCs w:val="26"/>
          <w:cs/>
        </w:rPr>
        <w:t xml:space="preserve">ต่อปี ตั้งแต่วันที่ </w:t>
      </w:r>
      <w:r w:rsidRPr="00D9440E">
        <w:rPr>
          <w:rFonts w:ascii="Cordia New" w:hAnsi="Cordia New" w:cs="Cordia New"/>
          <w:sz w:val="26"/>
          <w:szCs w:val="26"/>
        </w:rPr>
        <w:t xml:space="preserve">16 </w:t>
      </w:r>
      <w:r w:rsidRPr="005B5CCC">
        <w:rPr>
          <w:rFonts w:ascii="Cordia New" w:hAnsi="Cordia New" w:cs="Cordia New"/>
          <w:sz w:val="26"/>
          <w:szCs w:val="26"/>
          <w:cs/>
        </w:rPr>
        <w:t xml:space="preserve">สิงหาคม </w:t>
      </w:r>
      <w:r w:rsidRPr="00D9440E">
        <w:rPr>
          <w:rFonts w:ascii="Cordia New" w:hAnsi="Cordia New" w:cs="Cordia New"/>
          <w:sz w:val="26"/>
          <w:szCs w:val="26"/>
        </w:rPr>
        <w:t xml:space="preserve">2562 </w:t>
      </w:r>
      <w:r w:rsidRPr="005B5CCC">
        <w:rPr>
          <w:rFonts w:ascii="Cordia New" w:hAnsi="Cordia New" w:cs="Cordia New"/>
          <w:sz w:val="26"/>
          <w:szCs w:val="26"/>
          <w:cs/>
        </w:rPr>
        <w:t xml:space="preserve">ถึงวันที่ </w:t>
      </w:r>
      <w:r w:rsidRPr="00D9440E">
        <w:rPr>
          <w:rFonts w:ascii="Cordia New" w:hAnsi="Cordia New" w:cs="Cordia New"/>
          <w:sz w:val="26"/>
          <w:szCs w:val="26"/>
        </w:rPr>
        <w:t xml:space="preserve">10 </w:t>
      </w:r>
      <w:r w:rsidRPr="005B5CCC">
        <w:rPr>
          <w:rFonts w:ascii="Cordia New" w:hAnsi="Cordia New" w:cs="Cordia New"/>
          <w:sz w:val="26"/>
          <w:szCs w:val="26"/>
          <w:cs/>
        </w:rPr>
        <w:t xml:space="preserve">เมษายน </w:t>
      </w:r>
      <w:r w:rsidRPr="00D9440E">
        <w:rPr>
          <w:rFonts w:ascii="Cordia New" w:hAnsi="Cordia New" w:cs="Cordia New"/>
          <w:sz w:val="26"/>
          <w:szCs w:val="26"/>
        </w:rPr>
        <w:t xml:space="preserve">2564 </w:t>
      </w:r>
      <w:r w:rsidRPr="005B5CCC">
        <w:rPr>
          <w:rFonts w:ascii="Cordia New" w:hAnsi="Cordia New" w:cs="Cordia New"/>
          <w:sz w:val="26"/>
          <w:szCs w:val="26"/>
          <w:cs/>
        </w:rPr>
        <w:t xml:space="preserve">หรือตามอัตราที่ปรับเปลี่ยนลดลงหรือเพิ่มขึ้นตามพระราชกฤษฎีกาซึ่งออกตามประมวลกฎหมายแพ่งและพาณิชย์ บวกด้วยอัตราเพิ่มร้อยละ </w:t>
      </w:r>
      <w:r w:rsidRPr="00D9440E">
        <w:rPr>
          <w:rFonts w:ascii="Cordia New" w:hAnsi="Cordia New" w:cs="Cordia New"/>
          <w:sz w:val="26"/>
          <w:szCs w:val="26"/>
        </w:rPr>
        <w:t xml:space="preserve">2 </w:t>
      </w:r>
      <w:r w:rsidRPr="005B5CCC">
        <w:rPr>
          <w:rFonts w:ascii="Cordia New" w:hAnsi="Cordia New" w:cs="Cordia New"/>
          <w:sz w:val="26"/>
          <w:szCs w:val="26"/>
          <w:cs/>
        </w:rPr>
        <w:t xml:space="preserve">ต่อปี แต่ไม่เกินร้อยละ </w:t>
      </w:r>
      <w:r w:rsidRPr="00D9440E">
        <w:rPr>
          <w:rFonts w:ascii="Cordia New" w:hAnsi="Cordia New" w:cs="Cordia New"/>
          <w:sz w:val="26"/>
          <w:szCs w:val="26"/>
        </w:rPr>
        <w:t xml:space="preserve">5 </w:t>
      </w:r>
      <w:r w:rsidRPr="005B5CCC">
        <w:rPr>
          <w:rFonts w:ascii="Cordia New" w:hAnsi="Cordia New" w:cs="Cordia New"/>
          <w:sz w:val="26"/>
          <w:szCs w:val="26"/>
          <w:cs/>
        </w:rPr>
        <w:t xml:space="preserve">ต่อปี ของเงินต้นดังกล่าวตั้งแต่วันที่ </w:t>
      </w:r>
      <w:r w:rsidRPr="00D9440E">
        <w:rPr>
          <w:rFonts w:ascii="Cordia New" w:hAnsi="Cordia New" w:cs="Cordia New"/>
          <w:sz w:val="26"/>
          <w:szCs w:val="26"/>
        </w:rPr>
        <w:t xml:space="preserve">11 </w:t>
      </w:r>
      <w:r w:rsidRPr="005B5CCC">
        <w:rPr>
          <w:rFonts w:ascii="Cordia New" w:hAnsi="Cordia New" w:cs="Cordia New"/>
          <w:sz w:val="26"/>
          <w:szCs w:val="26"/>
          <w:cs/>
        </w:rPr>
        <w:t xml:space="preserve">เมษายน </w:t>
      </w:r>
      <w:r w:rsidRPr="00D9440E">
        <w:rPr>
          <w:rFonts w:ascii="Cordia New" w:hAnsi="Cordia New" w:cs="Cordia New"/>
          <w:sz w:val="26"/>
          <w:szCs w:val="26"/>
        </w:rPr>
        <w:t>256</w:t>
      </w:r>
      <w:r>
        <w:rPr>
          <w:rFonts w:ascii="Cordia New" w:hAnsi="Cordia New" w:cs="Cordia New"/>
          <w:sz w:val="26"/>
          <w:szCs w:val="26"/>
        </w:rPr>
        <w:t>4</w:t>
      </w:r>
      <w:r w:rsidRPr="00D9440E">
        <w:rPr>
          <w:rFonts w:ascii="Cordia New" w:hAnsi="Cordia New" w:cs="Cordia New"/>
          <w:sz w:val="26"/>
          <w:szCs w:val="26"/>
        </w:rPr>
        <w:t xml:space="preserve"> </w:t>
      </w:r>
      <w:r w:rsidRPr="005B5CCC">
        <w:rPr>
          <w:rFonts w:ascii="Cordia New" w:hAnsi="Cordia New" w:cs="Cordia New"/>
          <w:sz w:val="26"/>
          <w:szCs w:val="26"/>
          <w:cs/>
        </w:rPr>
        <w:t>เป็นต้นไป จนกว่าจะชำระเสร็จสิ้นให้แก่ผู้ให้บริการโครงข่าย</w:t>
      </w:r>
      <w:r w:rsidRPr="005B5CCC">
        <w:rPr>
          <w:rFonts w:ascii="Cordia New" w:hAnsi="Cordia New" w:cs="Cordia New" w:hint="cs"/>
          <w:sz w:val="26"/>
          <w:szCs w:val="26"/>
          <w:cs/>
        </w:rPr>
        <w:t xml:space="preserve"> </w:t>
      </w:r>
      <w:r w:rsidRPr="005B5CCC">
        <w:rPr>
          <w:rFonts w:ascii="Cordia New" w:hAnsi="Cordia New" w:cs="Cordia New"/>
          <w:sz w:val="26"/>
          <w:szCs w:val="26"/>
          <w:cs/>
        </w:rPr>
        <w:t xml:space="preserve">และให้ธนาคารแห่งหนึ่งโอนเงินหลักประกันจำนวน </w:t>
      </w:r>
      <w:r w:rsidRPr="00B55548">
        <w:rPr>
          <w:rFonts w:ascii="Cordia New" w:hAnsi="Cordia New" w:cs="Cordia New"/>
          <w:sz w:val="26"/>
          <w:szCs w:val="26"/>
        </w:rPr>
        <w:t xml:space="preserve">7.80 </w:t>
      </w:r>
      <w:r w:rsidRPr="005B5CCC">
        <w:rPr>
          <w:rFonts w:ascii="Cordia New" w:hAnsi="Cordia New" w:cs="Cordia New"/>
          <w:sz w:val="26"/>
          <w:szCs w:val="26"/>
          <w:cs/>
        </w:rPr>
        <w:t xml:space="preserve">ล้านบาท แก่ผู้ให้บริการโครงข่าย รวมทั้งให้บริษัทย่อยและธนาคารจ่ายค่าฤชาธรรมเนียมร่วมกัน </w:t>
      </w:r>
    </w:p>
    <w:p w14:paraId="779DAABD" w14:textId="77777777" w:rsidR="00B44798" w:rsidRDefault="00B44798" w:rsidP="00F278B5">
      <w:pPr>
        <w:pStyle w:val="BodyTextIndent"/>
        <w:ind w:left="900" w:firstLine="0"/>
        <w:jc w:val="thaiDistribute"/>
        <w:rPr>
          <w:rFonts w:ascii="Cordia New" w:hAnsi="Cordia New" w:cs="Cordia New"/>
          <w:sz w:val="26"/>
          <w:szCs w:val="26"/>
        </w:rPr>
      </w:pPr>
    </w:p>
    <w:p w14:paraId="6135EEB4" w14:textId="5F677265" w:rsidR="00AA1D58" w:rsidRPr="005B5CCC" w:rsidRDefault="00C75479" w:rsidP="00F278B5">
      <w:pPr>
        <w:pStyle w:val="BodyTextIndent"/>
        <w:ind w:left="900" w:firstLine="0"/>
        <w:jc w:val="thaiDistribute"/>
        <w:rPr>
          <w:rFonts w:ascii="Cordia New" w:hAnsi="Cordia New" w:cs="Cordia New"/>
          <w:sz w:val="26"/>
          <w:szCs w:val="26"/>
          <w:cs/>
        </w:rPr>
      </w:pPr>
      <w:r w:rsidRPr="005B5CCC">
        <w:rPr>
          <w:rFonts w:ascii="Cordia New" w:hAnsi="Cordia New" w:cs="Cordia New" w:hint="cs"/>
          <w:sz w:val="26"/>
          <w:szCs w:val="26"/>
          <w:cs/>
        </w:rPr>
        <w:t xml:space="preserve">เมื่อวันที่ </w:t>
      </w:r>
      <w:r w:rsidRPr="00034025">
        <w:rPr>
          <w:rFonts w:ascii="Cordia New" w:hAnsi="Cordia New" w:cs="Cordia New"/>
          <w:sz w:val="26"/>
          <w:szCs w:val="26"/>
        </w:rPr>
        <w:t xml:space="preserve">13 </w:t>
      </w:r>
      <w:r w:rsidRPr="005B5CCC">
        <w:rPr>
          <w:rFonts w:ascii="Cordia New" w:hAnsi="Cordia New" w:cs="Cordia New" w:hint="cs"/>
          <w:sz w:val="26"/>
          <w:szCs w:val="26"/>
          <w:cs/>
        </w:rPr>
        <w:t xml:space="preserve">กุมภาพันธ์ </w:t>
      </w:r>
      <w:r w:rsidRPr="00034025">
        <w:rPr>
          <w:rFonts w:ascii="Cordia New" w:hAnsi="Cordia New" w:cs="Cordia New"/>
          <w:sz w:val="26"/>
          <w:szCs w:val="26"/>
        </w:rPr>
        <w:t xml:space="preserve">2569 </w:t>
      </w:r>
      <w:r w:rsidR="00E65DF5" w:rsidRPr="005B5CCC">
        <w:rPr>
          <w:rFonts w:ascii="Cordia New" w:hAnsi="Cordia New" w:cs="Cordia New" w:hint="cs"/>
          <w:sz w:val="26"/>
          <w:szCs w:val="26"/>
          <w:cs/>
        </w:rPr>
        <w:t>ทนายความได้ดำเนินการยื่นคำร้องขอวางเงิน</w:t>
      </w:r>
      <w:r w:rsidR="0089099F" w:rsidRPr="005B5CCC">
        <w:rPr>
          <w:rFonts w:ascii="Cordia New" w:hAnsi="Cordia New" w:cs="Cordia New" w:hint="cs"/>
          <w:sz w:val="26"/>
          <w:szCs w:val="26"/>
          <w:cs/>
        </w:rPr>
        <w:t>ค่าธรรมเนียมศาลชั้น</w:t>
      </w:r>
      <w:r w:rsidR="006A0187" w:rsidRPr="005B5CCC">
        <w:rPr>
          <w:rFonts w:ascii="Cordia New" w:hAnsi="Cordia New" w:cs="Cordia New" w:hint="cs"/>
          <w:sz w:val="26"/>
          <w:szCs w:val="26"/>
          <w:cs/>
        </w:rPr>
        <w:t>อุทธรณ์ต่อศาลแพ่ง</w:t>
      </w:r>
      <w:r w:rsidR="00101916" w:rsidRPr="005B5CCC">
        <w:rPr>
          <w:rFonts w:ascii="Cordia New" w:hAnsi="Cordia New" w:cs="Cordia New" w:hint="cs"/>
          <w:sz w:val="26"/>
          <w:szCs w:val="26"/>
          <w:cs/>
        </w:rPr>
        <w:t>และต่อมา</w:t>
      </w:r>
      <w:r w:rsidR="006A0187" w:rsidRPr="005B5CCC">
        <w:rPr>
          <w:rFonts w:ascii="Cordia New" w:hAnsi="Cordia New" w:cs="Cordia New" w:hint="cs"/>
          <w:sz w:val="26"/>
          <w:szCs w:val="26"/>
          <w:cs/>
        </w:rPr>
        <w:t xml:space="preserve">เมื่อวันที่ </w:t>
      </w:r>
      <w:r w:rsidR="006A0187" w:rsidRPr="00034025">
        <w:rPr>
          <w:rFonts w:ascii="Cordia New" w:hAnsi="Cordia New" w:cs="Cordia New"/>
          <w:sz w:val="26"/>
          <w:szCs w:val="26"/>
        </w:rPr>
        <w:t xml:space="preserve">18 </w:t>
      </w:r>
      <w:r w:rsidR="006A0187" w:rsidRPr="005B5CCC">
        <w:rPr>
          <w:rFonts w:ascii="Cordia New" w:hAnsi="Cordia New" w:cs="Cordia New" w:hint="cs"/>
          <w:sz w:val="26"/>
          <w:szCs w:val="26"/>
          <w:cs/>
        </w:rPr>
        <w:t xml:space="preserve">กุมภาพันธ์ </w:t>
      </w:r>
      <w:r w:rsidR="00980AC0" w:rsidRPr="00034025">
        <w:rPr>
          <w:rFonts w:ascii="Cordia New" w:hAnsi="Cordia New" w:cs="Cordia New"/>
          <w:sz w:val="26"/>
          <w:szCs w:val="26"/>
        </w:rPr>
        <w:t xml:space="preserve">2569 </w:t>
      </w:r>
      <w:r w:rsidR="00980AC0" w:rsidRPr="005B5CCC">
        <w:rPr>
          <w:rFonts w:ascii="Cordia New" w:hAnsi="Cordia New" w:cs="Cordia New" w:hint="cs"/>
          <w:sz w:val="26"/>
          <w:szCs w:val="26"/>
          <w:cs/>
        </w:rPr>
        <w:t>ศาลได้มีคำสั่ง</w:t>
      </w:r>
      <w:r w:rsidR="00524003" w:rsidRPr="005B5CCC">
        <w:rPr>
          <w:rFonts w:ascii="Cordia New" w:hAnsi="Cordia New" w:cs="Cordia New" w:hint="cs"/>
          <w:sz w:val="26"/>
          <w:szCs w:val="26"/>
          <w:cs/>
        </w:rPr>
        <w:t>อนุญาต</w:t>
      </w:r>
      <w:r w:rsidR="000C7D5C" w:rsidRPr="005B5CCC">
        <w:rPr>
          <w:rFonts w:ascii="Cordia New" w:hAnsi="Cordia New" w:cs="Cordia New" w:hint="cs"/>
          <w:sz w:val="26"/>
          <w:szCs w:val="26"/>
          <w:cs/>
        </w:rPr>
        <w:t>ให้รับวาง</w:t>
      </w:r>
      <w:r w:rsidR="00706D65" w:rsidRPr="005B5CCC">
        <w:rPr>
          <w:rFonts w:ascii="Cordia New" w:hAnsi="Cordia New" w:cs="Cordia New"/>
          <w:sz w:val="26"/>
          <w:szCs w:val="26"/>
          <w:cs/>
        </w:rPr>
        <w:t>เงินค่าธรรมศาลชั้นอุทธรณ์</w:t>
      </w:r>
      <w:r w:rsidR="0077064C" w:rsidRPr="005B5CCC">
        <w:rPr>
          <w:rFonts w:ascii="Cordia New" w:hAnsi="Cordia New" w:cs="Cordia New" w:hint="cs"/>
          <w:sz w:val="26"/>
          <w:szCs w:val="26"/>
          <w:cs/>
        </w:rPr>
        <w:t>และ</w:t>
      </w:r>
      <w:r w:rsidR="00E121CC" w:rsidRPr="005B5CCC">
        <w:rPr>
          <w:rFonts w:ascii="Cordia New" w:hAnsi="Cordia New" w:cs="Cordia New" w:hint="cs"/>
          <w:sz w:val="26"/>
          <w:szCs w:val="26"/>
          <w:cs/>
        </w:rPr>
        <w:t>มีคำสั่ง</w:t>
      </w:r>
      <w:r w:rsidR="00910075" w:rsidRPr="005B5CCC">
        <w:rPr>
          <w:rFonts w:ascii="Cordia New" w:hAnsi="Cordia New" w:cs="Cordia New" w:hint="cs"/>
          <w:sz w:val="26"/>
          <w:szCs w:val="26"/>
          <w:cs/>
        </w:rPr>
        <w:t>รับอุทธรณ์</w:t>
      </w:r>
      <w:r w:rsidR="00811086" w:rsidRPr="005B5CCC">
        <w:rPr>
          <w:rFonts w:ascii="Cordia New" w:hAnsi="Cordia New" w:cs="Cordia New" w:hint="cs"/>
          <w:sz w:val="26"/>
          <w:szCs w:val="26"/>
          <w:cs/>
        </w:rPr>
        <w:t>เรียบร้อยแล้ว</w:t>
      </w:r>
      <w:r w:rsidR="00DA47EE" w:rsidRPr="005B5CCC">
        <w:rPr>
          <w:rFonts w:ascii="Cordia New" w:hAnsi="Cordia New" w:cs="Cordia New" w:hint="cs"/>
          <w:sz w:val="26"/>
          <w:szCs w:val="26"/>
          <w:cs/>
        </w:rPr>
        <w:t xml:space="preserve"> </w:t>
      </w:r>
      <w:r w:rsidR="00AA1D58" w:rsidRPr="005B5CCC">
        <w:rPr>
          <w:rFonts w:ascii="Cordia New" w:hAnsi="Cordia New" w:cs="Cordia New"/>
          <w:sz w:val="26"/>
          <w:szCs w:val="26"/>
          <w:cs/>
        </w:rPr>
        <w:t xml:space="preserve">เนื่องจากฝ่ายบริหารของบริษัทย่อยมีความเชื่อมั่นว่าบริษัทย่อยไม่มีภาระหน้าที่ต้องชำระค่าชดเชยรวมทั้งดอกเบี้ยตามการตัดสินของศาลชั้นต้น เนื่องจากบริษัทย่อยได้ปฏิบัติตามข้อตกลงในสัญญาสัมปทานอย่างครบถ้วนแล้ว ดังนั้น ณ วันที่ </w:t>
      </w:r>
      <w:r w:rsidR="00AA1D58" w:rsidRPr="00725228">
        <w:rPr>
          <w:rFonts w:ascii="Cordia New" w:hAnsi="Cordia New" w:cs="Cordia New"/>
          <w:sz w:val="26"/>
          <w:szCs w:val="26"/>
        </w:rPr>
        <w:t>3</w:t>
      </w:r>
      <w:r w:rsidR="005368AF" w:rsidRPr="00725228">
        <w:rPr>
          <w:rFonts w:ascii="Cordia New" w:hAnsi="Cordia New" w:cs="Cordia New"/>
          <w:sz w:val="26"/>
          <w:szCs w:val="26"/>
        </w:rPr>
        <w:t>1</w:t>
      </w:r>
      <w:r w:rsidR="00AA1D58" w:rsidRPr="00725228">
        <w:rPr>
          <w:rFonts w:ascii="Cordia New" w:hAnsi="Cordia New" w:cs="Cordia New"/>
          <w:sz w:val="26"/>
          <w:szCs w:val="26"/>
        </w:rPr>
        <w:t xml:space="preserve"> </w:t>
      </w:r>
      <w:r w:rsidR="005368AF" w:rsidRPr="005B5CCC">
        <w:rPr>
          <w:rFonts w:ascii="Cordia New" w:hAnsi="Cordia New" w:cs="Cordia New" w:hint="cs"/>
          <w:sz w:val="26"/>
          <w:szCs w:val="26"/>
          <w:cs/>
        </w:rPr>
        <w:t>ธันวาคม</w:t>
      </w:r>
      <w:r w:rsidR="00AA1D58" w:rsidRPr="005B5CCC">
        <w:rPr>
          <w:rFonts w:ascii="Cordia New" w:hAnsi="Cordia New" w:cs="Cordia New"/>
          <w:sz w:val="26"/>
          <w:szCs w:val="26"/>
          <w:cs/>
        </w:rPr>
        <w:t xml:space="preserve"> </w:t>
      </w:r>
      <w:r w:rsidR="00AA1D58" w:rsidRPr="00725228">
        <w:rPr>
          <w:rFonts w:ascii="Cordia New" w:hAnsi="Cordia New" w:cs="Cordia New"/>
          <w:sz w:val="26"/>
          <w:szCs w:val="26"/>
        </w:rPr>
        <w:t xml:space="preserve">2568 </w:t>
      </w:r>
      <w:r w:rsidR="00AA1D58" w:rsidRPr="005B5CCC">
        <w:rPr>
          <w:rFonts w:ascii="Cordia New" w:hAnsi="Cordia New" w:cs="Cordia New"/>
          <w:sz w:val="26"/>
          <w:szCs w:val="26"/>
          <w:cs/>
        </w:rPr>
        <w:t>จึงมิได้บันทึกประมาณการหนี้สินดังกล่าวใน</w:t>
      </w:r>
      <w:r w:rsidR="006D5165" w:rsidRPr="005B5CCC">
        <w:rPr>
          <w:rFonts w:ascii="Cordia New" w:hAnsi="Cordia New" w:cs="Cordia New" w:hint="cs"/>
          <w:sz w:val="26"/>
          <w:szCs w:val="26"/>
          <w:cs/>
        </w:rPr>
        <w:t>งบการเงิน</w:t>
      </w:r>
    </w:p>
    <w:p w14:paraId="678FB0A5" w14:textId="6B36E536" w:rsidR="00DA5A88" w:rsidRPr="003A1E89" w:rsidRDefault="00DA5A88" w:rsidP="00F2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sz w:val="26"/>
          <w:szCs w:val="26"/>
        </w:rPr>
      </w:pPr>
    </w:p>
    <w:p w14:paraId="5DC4107D" w14:textId="6CECBE31" w:rsidR="003505AB" w:rsidRPr="003A1E89" w:rsidRDefault="003505AB" w:rsidP="000E6F1D">
      <w:pPr>
        <w:pStyle w:val="BodyTextIndent"/>
        <w:numPr>
          <w:ilvl w:val="1"/>
          <w:numId w:val="47"/>
        </w:numPr>
        <w:ind w:left="900" w:hanging="540"/>
        <w:jc w:val="thaiDistribute"/>
        <w:rPr>
          <w:rFonts w:ascii="Cordia New" w:hAnsi="Cordia New" w:cs="Cordia New"/>
          <w:sz w:val="26"/>
          <w:szCs w:val="26"/>
        </w:rPr>
      </w:pPr>
      <w:r w:rsidRPr="005B5CCC">
        <w:rPr>
          <w:rFonts w:ascii="Cordia New" w:hAnsi="Cordia New" w:cs="Cordia New" w:hint="cs"/>
          <w:sz w:val="26"/>
          <w:szCs w:val="26"/>
          <w:cs/>
        </w:rPr>
        <w:t>กลุ่มบริษัทมีภาระผูกพันสัญญาบริการกับบุคคลและบริษัทอื่นหลายฉบับ ระยะเวลาสัญญา ตั้งแต่</w:t>
      </w:r>
      <w:r w:rsidRPr="003A1E89">
        <w:rPr>
          <w:rFonts w:ascii="Cordia New" w:hAnsi="Cordia New" w:cs="Cordia New" w:hint="cs"/>
          <w:sz w:val="26"/>
          <w:szCs w:val="26"/>
        </w:rPr>
        <w:t xml:space="preserve"> 1 - </w:t>
      </w:r>
      <w:r w:rsidR="003F32F4">
        <w:rPr>
          <w:rFonts w:ascii="Cordia New" w:hAnsi="Cordia New" w:cs="Cordia New"/>
          <w:sz w:val="26"/>
          <w:szCs w:val="26"/>
        </w:rPr>
        <w:t>5</w:t>
      </w:r>
      <w:r w:rsidRPr="003A1E89">
        <w:rPr>
          <w:rFonts w:ascii="Cordia New" w:hAnsi="Cordia New" w:cs="Cordia New" w:hint="cs"/>
          <w:sz w:val="26"/>
          <w:szCs w:val="26"/>
        </w:rPr>
        <w:t xml:space="preserve"> </w:t>
      </w:r>
      <w:r w:rsidRPr="005B5CCC">
        <w:rPr>
          <w:rFonts w:ascii="Cordia New" w:hAnsi="Cordia New" w:cs="Cordia New" w:hint="cs"/>
          <w:sz w:val="26"/>
          <w:szCs w:val="26"/>
          <w:cs/>
        </w:rPr>
        <w:t>ปี โดยมีรายละเอียด ดังนี้</w:t>
      </w:r>
    </w:p>
    <w:p w14:paraId="3874DB44" w14:textId="77777777" w:rsidR="00750831" w:rsidRPr="003A1E89" w:rsidRDefault="00750831" w:rsidP="00750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Cordia New" w:eastAsia="Calibri" w:hAnsi="Cordia New" w:cs="Cordia New"/>
          <w:sz w:val="26"/>
          <w:szCs w:val="26"/>
        </w:rPr>
      </w:pPr>
    </w:p>
    <w:tbl>
      <w:tblPr>
        <w:tblW w:w="8469" w:type="dxa"/>
        <w:tblInd w:w="891" w:type="dxa"/>
        <w:tblLayout w:type="fixed"/>
        <w:tblCellMar>
          <w:left w:w="30" w:type="dxa"/>
          <w:right w:w="30" w:type="dxa"/>
        </w:tblCellMar>
        <w:tblLook w:val="0000" w:firstRow="0" w:lastRow="0" w:firstColumn="0" w:lastColumn="0" w:noHBand="0" w:noVBand="0"/>
      </w:tblPr>
      <w:tblGrid>
        <w:gridCol w:w="3429"/>
        <w:gridCol w:w="1260"/>
        <w:gridCol w:w="1260"/>
        <w:gridCol w:w="1260"/>
        <w:gridCol w:w="1260"/>
      </w:tblGrid>
      <w:tr w:rsidR="007F0730" w:rsidRPr="003A1E89" w14:paraId="690A292D" w14:textId="77777777" w:rsidTr="002251DD">
        <w:trPr>
          <w:cantSplit/>
        </w:trPr>
        <w:tc>
          <w:tcPr>
            <w:tcW w:w="3429" w:type="dxa"/>
          </w:tcPr>
          <w:p w14:paraId="760C95CB" w14:textId="5C90FB74" w:rsidR="00750831" w:rsidRPr="003A1E89" w:rsidRDefault="00750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cs/>
              </w:rPr>
            </w:pPr>
            <w:r w:rsidRPr="003A1E89">
              <w:rPr>
                <w:rFonts w:ascii="Cordia New" w:eastAsia="Cordia New" w:hAnsi="Cordia New" w:cs="Cordia New" w:hint="cs"/>
                <w:sz w:val="26"/>
                <w:szCs w:val="26"/>
              </w:rPr>
              <w:t>(</w:t>
            </w:r>
            <w:r w:rsidRPr="005B5CCC">
              <w:rPr>
                <w:rFonts w:ascii="Cordia New" w:eastAsia="Cordia New" w:hAnsi="Cordia New" w:cs="Cordia New" w:hint="cs"/>
                <w:sz w:val="26"/>
                <w:szCs w:val="26"/>
                <w:cs/>
              </w:rPr>
              <w:t>หน่วย : ล้านบาท)</w:t>
            </w:r>
          </w:p>
        </w:tc>
        <w:tc>
          <w:tcPr>
            <w:tcW w:w="2520" w:type="dxa"/>
            <w:gridSpan w:val="2"/>
          </w:tcPr>
          <w:p w14:paraId="5BDB81A2" w14:textId="2289D5FE" w:rsidR="00750831" w:rsidRPr="003A1E89" w:rsidRDefault="00335A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39"/>
              <w:jc w:val="center"/>
              <w:rPr>
                <w:rFonts w:ascii="Cordia New" w:eastAsia="Cordia New" w:hAnsi="Cordia New" w:cs="Cordia New"/>
                <w:sz w:val="26"/>
                <w:szCs w:val="26"/>
              </w:rPr>
            </w:pPr>
            <w:r w:rsidRPr="005B5CCC">
              <w:rPr>
                <w:rFonts w:ascii="Cordia New" w:eastAsia="Cordia New" w:hAnsi="Cordia New" w:cs="Cordia New" w:hint="cs"/>
                <w:sz w:val="26"/>
                <w:szCs w:val="26"/>
                <w:cs/>
              </w:rPr>
              <w:t>งบการเงิน</w:t>
            </w:r>
            <w:r w:rsidR="00750831" w:rsidRPr="005B5CCC">
              <w:rPr>
                <w:rFonts w:ascii="Cordia New" w:eastAsia="Cordia New" w:hAnsi="Cordia New" w:cs="Cordia New" w:hint="cs"/>
                <w:sz w:val="26"/>
                <w:szCs w:val="26"/>
                <w:cs/>
              </w:rPr>
              <w:t>รวม</w:t>
            </w:r>
          </w:p>
        </w:tc>
        <w:tc>
          <w:tcPr>
            <w:tcW w:w="2520" w:type="dxa"/>
            <w:gridSpan w:val="2"/>
          </w:tcPr>
          <w:p w14:paraId="0F090B7B" w14:textId="2840C87F" w:rsidR="00750831" w:rsidRPr="003A1E89" w:rsidRDefault="00335A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39"/>
              <w:jc w:val="center"/>
              <w:rPr>
                <w:rFonts w:ascii="Cordia New" w:eastAsia="Cordia New" w:hAnsi="Cordia New" w:cs="Cordia New"/>
                <w:sz w:val="26"/>
                <w:szCs w:val="26"/>
              </w:rPr>
            </w:pPr>
            <w:r w:rsidRPr="005B5CCC">
              <w:rPr>
                <w:rFonts w:ascii="Cordia New" w:eastAsia="Cordia New" w:hAnsi="Cordia New" w:cs="Cordia New" w:hint="cs"/>
                <w:sz w:val="26"/>
                <w:szCs w:val="26"/>
                <w:cs/>
              </w:rPr>
              <w:t>งบการเงิน</w:t>
            </w:r>
            <w:r w:rsidR="00750831" w:rsidRPr="005B5CCC">
              <w:rPr>
                <w:rFonts w:ascii="Cordia New" w:eastAsia="Cordia New" w:hAnsi="Cordia New" w:cs="Cordia New" w:hint="cs"/>
                <w:sz w:val="26"/>
                <w:szCs w:val="26"/>
                <w:cs/>
              </w:rPr>
              <w:t>เฉพาะกิจการ</w:t>
            </w:r>
          </w:p>
        </w:tc>
      </w:tr>
      <w:tr w:rsidR="004F4DC5" w:rsidRPr="003A1E89" w14:paraId="449E3EAC" w14:textId="77777777">
        <w:trPr>
          <w:cantSplit/>
        </w:trPr>
        <w:tc>
          <w:tcPr>
            <w:tcW w:w="3429" w:type="dxa"/>
          </w:tcPr>
          <w:p w14:paraId="342C4EB6" w14:textId="77777777" w:rsidR="004F4DC5" w:rsidRPr="005B5CCC" w:rsidRDefault="004F4DC5" w:rsidP="004F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cs/>
              </w:rPr>
            </w:pPr>
          </w:p>
        </w:tc>
        <w:tc>
          <w:tcPr>
            <w:tcW w:w="1260" w:type="dxa"/>
          </w:tcPr>
          <w:p w14:paraId="22D47044" w14:textId="1BA96B48" w:rsidR="004F4DC5" w:rsidRPr="003A1E89" w:rsidRDefault="004F4DC5" w:rsidP="004F4D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48"/>
              <w:jc w:val="center"/>
              <w:rPr>
                <w:rFonts w:ascii="Cordia New" w:eastAsia="Cordia New" w:hAnsi="Cordia New" w:cs="Cordia New"/>
                <w:sz w:val="26"/>
                <w:szCs w:val="26"/>
              </w:rPr>
            </w:pPr>
            <w:r w:rsidRPr="00C03D77">
              <w:rPr>
                <w:rFonts w:ascii="Cordia New" w:eastAsia="Cordia New" w:hAnsi="Cordia New" w:cs="Cordia New" w:hint="cs"/>
                <w:sz w:val="24"/>
                <w:szCs w:val="24"/>
              </w:rPr>
              <w:t>256</w:t>
            </w:r>
            <w:r w:rsidRPr="00BE5168">
              <w:rPr>
                <w:rFonts w:ascii="Cordia New" w:eastAsia="Cordia New" w:hAnsi="Cordia New" w:cs="Cordia New" w:hint="cs"/>
                <w:sz w:val="24"/>
                <w:szCs w:val="24"/>
              </w:rPr>
              <w:t>8</w:t>
            </w:r>
          </w:p>
        </w:tc>
        <w:tc>
          <w:tcPr>
            <w:tcW w:w="1260" w:type="dxa"/>
          </w:tcPr>
          <w:p w14:paraId="4AE39381" w14:textId="12C6476E" w:rsidR="004F4DC5" w:rsidRPr="003A1E89" w:rsidRDefault="004F4DC5" w:rsidP="004F4D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48"/>
              <w:jc w:val="center"/>
              <w:rPr>
                <w:rFonts w:ascii="Cordia New" w:eastAsia="Cordia New" w:hAnsi="Cordia New" w:cs="Cordia New"/>
                <w:sz w:val="26"/>
                <w:szCs w:val="26"/>
              </w:rPr>
            </w:pPr>
            <w:r w:rsidRPr="00C03D77">
              <w:rPr>
                <w:rFonts w:ascii="Cordia New" w:eastAsia="Cordia New" w:hAnsi="Cordia New" w:cs="Cordia New" w:hint="cs"/>
                <w:sz w:val="24"/>
                <w:szCs w:val="24"/>
              </w:rPr>
              <w:t>256</w:t>
            </w:r>
            <w:r w:rsidRPr="00BE5168">
              <w:rPr>
                <w:rFonts w:ascii="Cordia New" w:eastAsia="Cordia New" w:hAnsi="Cordia New" w:cs="Cordia New" w:hint="cs"/>
                <w:sz w:val="24"/>
                <w:szCs w:val="24"/>
              </w:rPr>
              <w:t>7</w:t>
            </w:r>
          </w:p>
        </w:tc>
        <w:tc>
          <w:tcPr>
            <w:tcW w:w="1260" w:type="dxa"/>
          </w:tcPr>
          <w:p w14:paraId="179E9B8D" w14:textId="1876B390" w:rsidR="004F4DC5" w:rsidRPr="003A1E89" w:rsidRDefault="004F4DC5" w:rsidP="004F4D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48"/>
              <w:jc w:val="center"/>
              <w:rPr>
                <w:rFonts w:ascii="Cordia New" w:eastAsia="Cordia New" w:hAnsi="Cordia New" w:cs="Cordia New"/>
                <w:sz w:val="26"/>
                <w:szCs w:val="26"/>
              </w:rPr>
            </w:pPr>
            <w:r w:rsidRPr="00C03D77">
              <w:rPr>
                <w:rFonts w:ascii="Cordia New" w:eastAsia="Cordia New" w:hAnsi="Cordia New" w:cs="Cordia New" w:hint="cs"/>
                <w:sz w:val="24"/>
                <w:szCs w:val="24"/>
              </w:rPr>
              <w:t>256</w:t>
            </w:r>
            <w:r w:rsidRPr="00BE5168">
              <w:rPr>
                <w:rFonts w:ascii="Cordia New" w:eastAsia="Cordia New" w:hAnsi="Cordia New" w:cs="Cordia New" w:hint="cs"/>
                <w:sz w:val="24"/>
                <w:szCs w:val="24"/>
              </w:rPr>
              <w:t>8</w:t>
            </w:r>
          </w:p>
        </w:tc>
        <w:tc>
          <w:tcPr>
            <w:tcW w:w="1260" w:type="dxa"/>
          </w:tcPr>
          <w:p w14:paraId="3AC221FA" w14:textId="71E428A8" w:rsidR="004F4DC5" w:rsidRPr="003A1E89" w:rsidRDefault="004F4DC5" w:rsidP="004F4D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48"/>
              <w:jc w:val="center"/>
              <w:rPr>
                <w:rFonts w:ascii="Cordia New" w:eastAsia="Cordia New" w:hAnsi="Cordia New" w:cs="Cordia New"/>
                <w:sz w:val="26"/>
                <w:szCs w:val="26"/>
              </w:rPr>
            </w:pPr>
            <w:r w:rsidRPr="00C03D77">
              <w:rPr>
                <w:rFonts w:ascii="Cordia New" w:eastAsia="Cordia New" w:hAnsi="Cordia New" w:cs="Cordia New" w:hint="cs"/>
                <w:sz w:val="24"/>
                <w:szCs w:val="24"/>
              </w:rPr>
              <w:t>256</w:t>
            </w:r>
            <w:r w:rsidRPr="00BE5168">
              <w:rPr>
                <w:rFonts w:ascii="Cordia New" w:eastAsia="Cordia New" w:hAnsi="Cordia New" w:cs="Cordia New" w:hint="cs"/>
                <w:sz w:val="24"/>
                <w:szCs w:val="24"/>
              </w:rPr>
              <w:t>7</w:t>
            </w:r>
          </w:p>
        </w:tc>
      </w:tr>
      <w:tr w:rsidR="007F0730" w:rsidRPr="003A1E89" w14:paraId="5AF8CEDB" w14:textId="77777777" w:rsidTr="002251DD">
        <w:trPr>
          <w:cantSplit/>
        </w:trPr>
        <w:tc>
          <w:tcPr>
            <w:tcW w:w="3429" w:type="dxa"/>
          </w:tcPr>
          <w:p w14:paraId="05D737EF" w14:textId="77777777" w:rsidR="00750831" w:rsidRPr="005B5CCC" w:rsidRDefault="00750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cs/>
              </w:rPr>
            </w:pPr>
          </w:p>
        </w:tc>
        <w:tc>
          <w:tcPr>
            <w:tcW w:w="1260" w:type="dxa"/>
          </w:tcPr>
          <w:p w14:paraId="2C89916F" w14:textId="77777777" w:rsidR="00750831" w:rsidRPr="003A1E89" w:rsidRDefault="00750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u w:val="single"/>
              </w:rPr>
            </w:pPr>
          </w:p>
        </w:tc>
        <w:tc>
          <w:tcPr>
            <w:tcW w:w="1260" w:type="dxa"/>
          </w:tcPr>
          <w:p w14:paraId="349D1F59" w14:textId="77777777" w:rsidR="00750831" w:rsidRPr="003A1E89" w:rsidRDefault="00750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1260" w:type="dxa"/>
          </w:tcPr>
          <w:p w14:paraId="0AC872E0" w14:textId="77777777" w:rsidR="00750831" w:rsidRPr="003A1E89" w:rsidRDefault="00750831">
            <w:pPr>
              <w:tabs>
                <w:tab w:val="clear" w:pos="454"/>
                <w:tab w:val="left" w:pos="540"/>
              </w:tabs>
              <w:spacing w:line="380" w:lineRule="exact"/>
              <w:jc w:val="center"/>
              <w:rPr>
                <w:rFonts w:ascii="Cordia New" w:hAnsi="Cordia New" w:cs="Cordia New"/>
                <w:sz w:val="26"/>
                <w:szCs w:val="26"/>
              </w:rPr>
            </w:pPr>
          </w:p>
        </w:tc>
        <w:tc>
          <w:tcPr>
            <w:tcW w:w="1260" w:type="dxa"/>
          </w:tcPr>
          <w:p w14:paraId="46EBB12C" w14:textId="77777777" w:rsidR="00750831" w:rsidRPr="003A1E89" w:rsidRDefault="00750831" w:rsidP="00F03EA4">
            <w:pPr>
              <w:tabs>
                <w:tab w:val="clear" w:pos="454"/>
                <w:tab w:val="left" w:pos="540"/>
              </w:tabs>
              <w:spacing w:line="380" w:lineRule="exact"/>
              <w:ind w:left="15" w:right="48"/>
              <w:jc w:val="center"/>
              <w:rPr>
                <w:rFonts w:ascii="Cordia New" w:hAnsi="Cordia New" w:cs="Cordia New"/>
                <w:sz w:val="26"/>
                <w:szCs w:val="26"/>
              </w:rPr>
            </w:pPr>
          </w:p>
        </w:tc>
      </w:tr>
      <w:tr w:rsidR="00E1726B" w:rsidRPr="003A1E89" w14:paraId="5420BBE7" w14:textId="77777777" w:rsidTr="002251DD">
        <w:trPr>
          <w:cantSplit/>
        </w:trPr>
        <w:tc>
          <w:tcPr>
            <w:tcW w:w="3429" w:type="dxa"/>
          </w:tcPr>
          <w:p w14:paraId="16249AA7" w14:textId="3E30A120" w:rsidR="00E1726B" w:rsidRPr="003A1E89" w:rsidRDefault="00E1726B" w:rsidP="00E17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rPr>
            </w:pPr>
            <w:r w:rsidRPr="005B5CCC">
              <w:rPr>
                <w:rFonts w:ascii="Cordia New" w:hAnsi="Cordia New" w:cs="Cordia New" w:hint="cs"/>
                <w:sz w:val="26"/>
                <w:szCs w:val="26"/>
                <w:cs/>
              </w:rPr>
              <w:t xml:space="preserve">ภายใน </w:t>
            </w:r>
            <w:r w:rsidRPr="003A1E89">
              <w:rPr>
                <w:rFonts w:ascii="Cordia New" w:hAnsi="Cordia New" w:cs="Cordia New" w:hint="cs"/>
                <w:sz w:val="26"/>
                <w:szCs w:val="26"/>
              </w:rPr>
              <w:t>1</w:t>
            </w:r>
            <w:r w:rsidRPr="005B5CCC">
              <w:rPr>
                <w:rFonts w:ascii="Cordia New" w:hAnsi="Cordia New" w:cs="Cordia New" w:hint="cs"/>
                <w:sz w:val="26"/>
                <w:szCs w:val="26"/>
                <w:cs/>
              </w:rPr>
              <w:t xml:space="preserve"> ปี</w:t>
            </w:r>
          </w:p>
        </w:tc>
        <w:tc>
          <w:tcPr>
            <w:tcW w:w="1260" w:type="dxa"/>
            <w:tcBorders>
              <w:top w:val="nil"/>
              <w:left w:val="nil"/>
              <w:bottom w:val="nil"/>
              <w:right w:val="nil"/>
            </w:tcBorders>
          </w:tcPr>
          <w:p w14:paraId="154DAC26" w14:textId="5A7C46B7" w:rsidR="00E1726B" w:rsidRPr="003A1E89" w:rsidRDefault="003E31FF" w:rsidP="00E17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r>
              <w:rPr>
                <w:rFonts w:ascii="Cordia New" w:eastAsia="Cordia New" w:hAnsi="Cordia New" w:cs="Cordia New"/>
                <w:sz w:val="26"/>
                <w:szCs w:val="26"/>
              </w:rPr>
              <w:t>3</w:t>
            </w:r>
            <w:r w:rsidR="00EB3126">
              <w:rPr>
                <w:rFonts w:ascii="Cordia New" w:eastAsia="Cordia New" w:hAnsi="Cordia New" w:cs="Cordia New"/>
                <w:sz w:val="26"/>
                <w:szCs w:val="26"/>
              </w:rPr>
              <w:t>.</w:t>
            </w:r>
            <w:r>
              <w:rPr>
                <w:rFonts w:ascii="Cordia New" w:eastAsia="Cordia New" w:hAnsi="Cordia New" w:cs="Cordia New"/>
                <w:sz w:val="26"/>
                <w:szCs w:val="26"/>
              </w:rPr>
              <w:t>33</w:t>
            </w:r>
          </w:p>
        </w:tc>
        <w:tc>
          <w:tcPr>
            <w:tcW w:w="1260" w:type="dxa"/>
            <w:tcBorders>
              <w:top w:val="nil"/>
              <w:left w:val="nil"/>
              <w:bottom w:val="nil"/>
              <w:right w:val="nil"/>
            </w:tcBorders>
          </w:tcPr>
          <w:p w14:paraId="5FD1D91D" w14:textId="72313CCC" w:rsidR="00E1726B" w:rsidRPr="00FB2786" w:rsidRDefault="00E1726B" w:rsidP="00E17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r w:rsidRPr="00FB2786">
              <w:rPr>
                <w:rFonts w:ascii="Cordia New" w:eastAsia="Cordia New" w:hAnsi="Cordia New" w:cs="Cordia New"/>
                <w:sz w:val="26"/>
                <w:szCs w:val="26"/>
              </w:rPr>
              <w:t>7.40</w:t>
            </w:r>
          </w:p>
        </w:tc>
        <w:tc>
          <w:tcPr>
            <w:tcW w:w="1260" w:type="dxa"/>
          </w:tcPr>
          <w:p w14:paraId="108306EE" w14:textId="13930016" w:rsidR="00E1726B" w:rsidRPr="003A1E89" w:rsidRDefault="00B74337" w:rsidP="00E17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r>
              <w:rPr>
                <w:rFonts w:ascii="Cordia New" w:eastAsia="Cordia New" w:hAnsi="Cordia New" w:cs="Cordia New"/>
                <w:sz w:val="26"/>
                <w:szCs w:val="26"/>
              </w:rPr>
              <w:t>0.61</w:t>
            </w:r>
          </w:p>
        </w:tc>
        <w:tc>
          <w:tcPr>
            <w:tcW w:w="1260" w:type="dxa"/>
          </w:tcPr>
          <w:p w14:paraId="0DAD8054" w14:textId="197E2D76" w:rsidR="00E1726B" w:rsidRPr="003A1E89" w:rsidRDefault="00E1726B" w:rsidP="00E17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48"/>
              <w:jc w:val="right"/>
              <w:rPr>
                <w:rFonts w:ascii="Cordia New" w:eastAsia="Cordia New" w:hAnsi="Cordia New" w:cs="Cordia New"/>
                <w:sz w:val="26"/>
                <w:szCs w:val="26"/>
              </w:rPr>
            </w:pPr>
            <w:r>
              <w:rPr>
                <w:rFonts w:ascii="Cordia New" w:eastAsia="Cordia New" w:hAnsi="Cordia New" w:cs="Cordia New"/>
                <w:sz w:val="26"/>
                <w:szCs w:val="26"/>
              </w:rPr>
              <w:t>2.15</w:t>
            </w:r>
          </w:p>
        </w:tc>
      </w:tr>
      <w:tr w:rsidR="00E1726B" w:rsidRPr="003A1E89" w14:paraId="7CDE0502" w14:textId="77777777" w:rsidTr="002251DD">
        <w:trPr>
          <w:cantSplit/>
        </w:trPr>
        <w:tc>
          <w:tcPr>
            <w:tcW w:w="3429" w:type="dxa"/>
          </w:tcPr>
          <w:p w14:paraId="06D57F43" w14:textId="59E02851" w:rsidR="00E1726B" w:rsidRPr="005B5CCC" w:rsidRDefault="00E1726B" w:rsidP="00E17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cs/>
              </w:rPr>
            </w:pPr>
            <w:r w:rsidRPr="00AC3BB2">
              <w:rPr>
                <w:rFonts w:ascii="Cordia New" w:hAnsi="Cordia New" w:cs="Cordia New"/>
                <w:sz w:val="26"/>
                <w:szCs w:val="26"/>
              </w:rPr>
              <w:t>2</w:t>
            </w:r>
            <w:r w:rsidRPr="00AC3BB2">
              <w:rPr>
                <w:rFonts w:ascii="Cordia New" w:hAnsi="Cordia New" w:cs="Cordia New" w:hint="cs"/>
                <w:sz w:val="26"/>
                <w:szCs w:val="26"/>
              </w:rPr>
              <w:t xml:space="preserve"> - 5 </w:t>
            </w:r>
            <w:r w:rsidRPr="005B5CCC">
              <w:rPr>
                <w:rFonts w:ascii="Cordia New" w:hAnsi="Cordia New" w:cs="Cordia New" w:hint="cs"/>
                <w:sz w:val="26"/>
                <w:szCs w:val="26"/>
                <w:cs/>
              </w:rPr>
              <w:t>ปี</w:t>
            </w:r>
          </w:p>
        </w:tc>
        <w:tc>
          <w:tcPr>
            <w:tcW w:w="1260" w:type="dxa"/>
            <w:tcBorders>
              <w:top w:val="nil"/>
              <w:left w:val="nil"/>
              <w:bottom w:val="nil"/>
              <w:right w:val="nil"/>
            </w:tcBorders>
          </w:tcPr>
          <w:p w14:paraId="477FE7DC" w14:textId="24F0DD7C" w:rsidR="00E1726B" w:rsidRPr="003A1E89" w:rsidRDefault="0066624A" w:rsidP="00E17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r>
              <w:rPr>
                <w:rFonts w:ascii="Cordia New" w:eastAsia="Cordia New" w:hAnsi="Cordia New" w:cs="Cordia New"/>
                <w:sz w:val="26"/>
                <w:szCs w:val="26"/>
              </w:rPr>
              <w:t>4.17</w:t>
            </w:r>
          </w:p>
        </w:tc>
        <w:tc>
          <w:tcPr>
            <w:tcW w:w="1260" w:type="dxa"/>
            <w:tcBorders>
              <w:top w:val="nil"/>
              <w:left w:val="nil"/>
              <w:bottom w:val="nil"/>
              <w:right w:val="nil"/>
            </w:tcBorders>
          </w:tcPr>
          <w:p w14:paraId="10EEB772" w14:textId="65F645F5" w:rsidR="00E1726B" w:rsidRPr="00FB2786" w:rsidRDefault="00E1726B" w:rsidP="00E17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r w:rsidRPr="00FB2786">
              <w:rPr>
                <w:rFonts w:ascii="Cordia New" w:eastAsia="Cordia New" w:hAnsi="Cordia New" w:cs="Cordia New"/>
                <w:sz w:val="26"/>
                <w:szCs w:val="26"/>
              </w:rPr>
              <w:t>5.78</w:t>
            </w:r>
          </w:p>
        </w:tc>
        <w:tc>
          <w:tcPr>
            <w:tcW w:w="1260" w:type="dxa"/>
          </w:tcPr>
          <w:p w14:paraId="31003FB2" w14:textId="5AF48050" w:rsidR="00E1726B" w:rsidRPr="003A1E89" w:rsidRDefault="00B74337" w:rsidP="00E17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line="380" w:lineRule="exact"/>
              <w:ind w:right="72"/>
              <w:jc w:val="both"/>
              <w:rPr>
                <w:rFonts w:ascii="Cordia New" w:eastAsia="Cordia New" w:hAnsi="Cordia New" w:cs="Cordia New"/>
                <w:sz w:val="26"/>
                <w:szCs w:val="26"/>
              </w:rPr>
            </w:pPr>
            <w:r>
              <w:rPr>
                <w:rFonts w:ascii="Cordia New" w:eastAsia="Cordia New" w:hAnsi="Cordia New" w:cs="Cordia New"/>
                <w:sz w:val="26"/>
                <w:szCs w:val="26"/>
              </w:rPr>
              <w:t>0.1</w:t>
            </w:r>
            <w:r w:rsidR="00565E5B">
              <w:rPr>
                <w:rFonts w:ascii="Cordia New" w:eastAsia="Cordia New" w:hAnsi="Cordia New" w:cs="Cordia New"/>
                <w:sz w:val="26"/>
                <w:szCs w:val="26"/>
              </w:rPr>
              <w:t>8</w:t>
            </w:r>
          </w:p>
        </w:tc>
        <w:tc>
          <w:tcPr>
            <w:tcW w:w="1260" w:type="dxa"/>
          </w:tcPr>
          <w:p w14:paraId="71985ABD" w14:textId="18A2C6BC" w:rsidR="00E1726B" w:rsidRPr="003A1E89" w:rsidRDefault="00E1726B" w:rsidP="00E17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380" w:lineRule="exact"/>
              <w:ind w:left="15" w:right="48"/>
              <w:jc w:val="both"/>
              <w:rPr>
                <w:rFonts w:ascii="Cordia New" w:eastAsia="Cordia New" w:hAnsi="Cordia New" w:cs="Cordia New"/>
                <w:sz w:val="26"/>
                <w:szCs w:val="26"/>
              </w:rPr>
            </w:pPr>
            <w:r>
              <w:rPr>
                <w:rFonts w:ascii="Cordia New" w:eastAsia="Cordia New" w:hAnsi="Cordia New" w:cs="Cordia New"/>
                <w:sz w:val="26"/>
                <w:szCs w:val="26"/>
              </w:rPr>
              <w:t>-</w:t>
            </w:r>
          </w:p>
        </w:tc>
      </w:tr>
      <w:tr w:rsidR="00E1726B" w:rsidRPr="003A1E89" w14:paraId="60889D5F" w14:textId="77777777">
        <w:trPr>
          <w:cantSplit/>
        </w:trPr>
        <w:tc>
          <w:tcPr>
            <w:tcW w:w="3429" w:type="dxa"/>
            <w:vAlign w:val="bottom"/>
          </w:tcPr>
          <w:p w14:paraId="73C2975C" w14:textId="70BD8CDD" w:rsidR="00E1726B" w:rsidRPr="005B5CCC" w:rsidRDefault="00E1726B" w:rsidP="00E17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cs/>
              </w:rPr>
            </w:pPr>
            <w:r w:rsidRPr="005B5CCC">
              <w:rPr>
                <w:rFonts w:ascii="Cordia New" w:eastAsia="Cordia New" w:hAnsi="Cordia New" w:cs="Cordia New" w:hint="cs"/>
                <w:sz w:val="26"/>
                <w:szCs w:val="26"/>
                <w:cs/>
              </w:rPr>
              <w:t>รวม</w:t>
            </w:r>
          </w:p>
        </w:tc>
        <w:tc>
          <w:tcPr>
            <w:tcW w:w="1260" w:type="dxa"/>
          </w:tcPr>
          <w:p w14:paraId="0B3590B2" w14:textId="6C19D297" w:rsidR="00E1726B" w:rsidRPr="003A1E89" w:rsidRDefault="003E31FF" w:rsidP="00E1726B">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3" w:right="72" w:hanging="18"/>
              <w:jc w:val="right"/>
              <w:rPr>
                <w:rFonts w:ascii="Cordia New" w:eastAsia="Cordia New" w:hAnsi="Cordia New" w:cs="Cordia New"/>
                <w:sz w:val="26"/>
                <w:szCs w:val="26"/>
              </w:rPr>
            </w:pPr>
            <w:r>
              <w:rPr>
                <w:rFonts w:ascii="Cordia New" w:eastAsia="Cordia New" w:hAnsi="Cordia New" w:cs="Cordia New"/>
                <w:sz w:val="26"/>
                <w:szCs w:val="26"/>
              </w:rPr>
              <w:t>7.50</w:t>
            </w:r>
          </w:p>
        </w:tc>
        <w:tc>
          <w:tcPr>
            <w:tcW w:w="1260" w:type="dxa"/>
          </w:tcPr>
          <w:p w14:paraId="20FCC246" w14:textId="33E6BEEB" w:rsidR="00E1726B" w:rsidRPr="00FB2786" w:rsidRDefault="00E1726B" w:rsidP="00E1726B">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right="63"/>
              <w:jc w:val="right"/>
              <w:rPr>
                <w:rFonts w:ascii="Cordia New" w:eastAsia="Cordia New" w:hAnsi="Cordia New" w:cs="Cordia New"/>
                <w:sz w:val="26"/>
                <w:szCs w:val="26"/>
              </w:rPr>
            </w:pPr>
            <w:r w:rsidRPr="00FB2786">
              <w:rPr>
                <w:rFonts w:ascii="Cordia New" w:eastAsia="Cordia New" w:hAnsi="Cordia New" w:cs="Cordia New"/>
                <w:sz w:val="26"/>
                <w:szCs w:val="26"/>
              </w:rPr>
              <w:t>13.18</w:t>
            </w:r>
          </w:p>
        </w:tc>
        <w:tc>
          <w:tcPr>
            <w:tcW w:w="1260" w:type="dxa"/>
            <w:vAlign w:val="bottom"/>
          </w:tcPr>
          <w:p w14:paraId="1BB5C775" w14:textId="15794067" w:rsidR="00E1726B" w:rsidRPr="003A1E89" w:rsidRDefault="00B74337" w:rsidP="00E1726B">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right="63"/>
              <w:jc w:val="right"/>
              <w:rPr>
                <w:rFonts w:ascii="Cordia New" w:eastAsia="Cordia New" w:hAnsi="Cordia New" w:cs="Cordia New"/>
                <w:sz w:val="26"/>
                <w:szCs w:val="26"/>
              </w:rPr>
            </w:pPr>
            <w:r>
              <w:rPr>
                <w:rFonts w:ascii="Cordia New" w:eastAsia="Cordia New" w:hAnsi="Cordia New" w:cs="Cordia New"/>
                <w:sz w:val="26"/>
                <w:szCs w:val="26"/>
              </w:rPr>
              <w:t>0.</w:t>
            </w:r>
            <w:r w:rsidR="00565E5B">
              <w:rPr>
                <w:rFonts w:ascii="Cordia New" w:eastAsia="Cordia New" w:hAnsi="Cordia New" w:cs="Cordia New"/>
                <w:sz w:val="26"/>
                <w:szCs w:val="26"/>
              </w:rPr>
              <w:t>79</w:t>
            </w:r>
          </w:p>
        </w:tc>
        <w:tc>
          <w:tcPr>
            <w:tcW w:w="1260" w:type="dxa"/>
            <w:vAlign w:val="bottom"/>
          </w:tcPr>
          <w:p w14:paraId="27B186AF" w14:textId="37AEDCFC" w:rsidR="00E1726B" w:rsidRPr="003A1E89" w:rsidRDefault="00E1726B" w:rsidP="00E1726B">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48"/>
              <w:jc w:val="right"/>
              <w:rPr>
                <w:rFonts w:ascii="Cordia New" w:eastAsia="Cordia New" w:hAnsi="Cordia New" w:cs="Cordia New"/>
                <w:sz w:val="26"/>
                <w:szCs w:val="26"/>
              </w:rPr>
            </w:pPr>
            <w:r>
              <w:rPr>
                <w:rFonts w:ascii="Cordia New" w:eastAsia="Cordia New" w:hAnsi="Cordia New" w:cs="Cordia New"/>
                <w:sz w:val="26"/>
                <w:szCs w:val="26"/>
              </w:rPr>
              <w:t>2.15</w:t>
            </w:r>
          </w:p>
        </w:tc>
      </w:tr>
    </w:tbl>
    <w:p w14:paraId="2A17555B" w14:textId="77777777" w:rsidR="00E31253" w:rsidRPr="003A1E89" w:rsidRDefault="00E31253" w:rsidP="004907BF">
      <w:pPr>
        <w:pStyle w:val="BodyTextIndent"/>
        <w:tabs>
          <w:tab w:val="left" w:pos="720"/>
          <w:tab w:val="left" w:pos="1080"/>
          <w:tab w:val="left" w:pos="1134"/>
        </w:tabs>
        <w:ind w:left="1080" w:firstLine="0"/>
        <w:jc w:val="thaiDistribute"/>
        <w:rPr>
          <w:rFonts w:ascii="Cordia New" w:hAnsi="Cordia New" w:cs="Cordia New"/>
          <w:sz w:val="26"/>
          <w:szCs w:val="26"/>
        </w:rPr>
      </w:pPr>
      <w:bookmarkStart w:id="28" w:name="_Hlk102758631"/>
    </w:p>
    <w:bookmarkEnd w:id="13"/>
    <w:bookmarkEnd w:id="18"/>
    <w:bookmarkEnd w:id="28"/>
    <w:p w14:paraId="10E29867" w14:textId="2765CB91" w:rsidR="001B1983" w:rsidRDefault="003A2C41" w:rsidP="000E6F1D">
      <w:pPr>
        <w:pStyle w:val="BodyTextIndent"/>
        <w:numPr>
          <w:ilvl w:val="1"/>
          <w:numId w:val="47"/>
        </w:numPr>
        <w:ind w:left="900" w:hanging="540"/>
        <w:jc w:val="thaiDistribute"/>
        <w:rPr>
          <w:rFonts w:ascii="Cordia New" w:hAnsi="Cordia New" w:cs="Cordia New"/>
          <w:sz w:val="26"/>
          <w:szCs w:val="26"/>
        </w:rPr>
      </w:pPr>
      <w:r w:rsidRPr="005B5CCC">
        <w:rPr>
          <w:rFonts w:ascii="Cordia New" w:hAnsi="Cordia New" w:cs="Cordia New" w:hint="cs"/>
          <w:sz w:val="26"/>
          <w:szCs w:val="26"/>
          <w:cs/>
        </w:rPr>
        <w:t xml:space="preserve">ณ วันที่ </w:t>
      </w:r>
      <w:r w:rsidR="00EC72A1" w:rsidRPr="003A1E89">
        <w:rPr>
          <w:rFonts w:ascii="Cordia New" w:hAnsi="Cordia New" w:cs="Cordia New" w:hint="cs"/>
          <w:sz w:val="26"/>
          <w:szCs w:val="26"/>
        </w:rPr>
        <w:t xml:space="preserve">31 </w:t>
      </w:r>
      <w:r w:rsidR="00EC72A1" w:rsidRPr="005B5CCC">
        <w:rPr>
          <w:rFonts w:ascii="Cordia New" w:hAnsi="Cordia New" w:cs="Cordia New" w:hint="cs"/>
          <w:sz w:val="26"/>
          <w:szCs w:val="26"/>
          <w:cs/>
        </w:rPr>
        <w:t xml:space="preserve">ธันวาคม </w:t>
      </w:r>
      <w:r w:rsidR="00EC72A1" w:rsidRPr="003A1E89">
        <w:rPr>
          <w:rFonts w:ascii="Cordia New" w:hAnsi="Cordia New" w:cs="Cordia New" w:hint="cs"/>
          <w:sz w:val="26"/>
          <w:szCs w:val="26"/>
        </w:rPr>
        <w:t>256</w:t>
      </w:r>
      <w:r w:rsidR="00155439">
        <w:rPr>
          <w:rFonts w:ascii="Cordia New" w:hAnsi="Cordia New" w:cs="Cordia New"/>
          <w:sz w:val="26"/>
          <w:szCs w:val="26"/>
        </w:rPr>
        <w:t xml:space="preserve">8 </w:t>
      </w:r>
      <w:r w:rsidR="00155439" w:rsidRPr="005B5CCC">
        <w:rPr>
          <w:rFonts w:ascii="Cordia New" w:hAnsi="Cordia New" w:cs="Cordia New" w:hint="cs"/>
          <w:sz w:val="26"/>
          <w:szCs w:val="26"/>
          <w:cs/>
        </w:rPr>
        <w:t xml:space="preserve">และ </w:t>
      </w:r>
      <w:r w:rsidR="00155439">
        <w:rPr>
          <w:rFonts w:ascii="Cordia New" w:hAnsi="Cordia New" w:cs="Cordia New"/>
          <w:sz w:val="26"/>
          <w:szCs w:val="26"/>
        </w:rPr>
        <w:t>2567</w:t>
      </w:r>
      <w:r w:rsidR="00EC72A1" w:rsidRPr="005B5CCC">
        <w:rPr>
          <w:rFonts w:ascii="Cordia New" w:hAnsi="Cordia New" w:cs="Cordia New" w:hint="cs"/>
          <w:sz w:val="26"/>
          <w:szCs w:val="26"/>
          <w:cs/>
        </w:rPr>
        <w:t xml:space="preserve"> </w:t>
      </w:r>
      <w:r w:rsidRPr="005B5CCC">
        <w:rPr>
          <w:rFonts w:ascii="Cordia New" w:hAnsi="Cordia New" w:cs="Cordia New" w:hint="cs"/>
          <w:sz w:val="26"/>
          <w:szCs w:val="26"/>
          <w:cs/>
        </w:rPr>
        <w:t xml:space="preserve">กลุ่มบริษัททำสัญญาว่าจ้างพัฒนาซอฟต์แวร์กับบริษัทอื่นหลายฉบับ จนกว่าจะแล้วเสร็จ </w:t>
      </w:r>
      <w:r w:rsidR="006D2707" w:rsidRPr="005B5CCC">
        <w:rPr>
          <w:rFonts w:ascii="Cordia New" w:hAnsi="Cordia New" w:cs="Cordia New"/>
          <w:sz w:val="26"/>
          <w:szCs w:val="26"/>
          <w:cs/>
        </w:rPr>
        <w:t>เป็นจำนวนเงิน</w:t>
      </w:r>
      <w:r w:rsidR="006D2707" w:rsidRPr="005B5CCC">
        <w:rPr>
          <w:rFonts w:ascii="Cordia New" w:hAnsi="Cordia New" w:cs="Cordia New" w:hint="cs"/>
          <w:sz w:val="26"/>
          <w:szCs w:val="26"/>
          <w:cs/>
        </w:rPr>
        <w:t xml:space="preserve"> </w:t>
      </w:r>
      <w:r w:rsidR="006D2707">
        <w:rPr>
          <w:rFonts w:ascii="Cordia New" w:hAnsi="Cordia New" w:cs="Cordia New"/>
          <w:sz w:val="26"/>
          <w:szCs w:val="26"/>
        </w:rPr>
        <w:t>1.19</w:t>
      </w:r>
      <w:r w:rsidR="006D2707" w:rsidRPr="005B5CCC">
        <w:rPr>
          <w:rFonts w:ascii="Cordia New" w:hAnsi="Cordia New" w:cs="Cordia New"/>
          <w:sz w:val="26"/>
          <w:szCs w:val="26"/>
          <w:cs/>
        </w:rPr>
        <w:t xml:space="preserve"> ล้านบาท และจำนวนเงิน </w:t>
      </w:r>
      <w:r w:rsidR="006D2707">
        <w:rPr>
          <w:rFonts w:ascii="Cordia New" w:hAnsi="Cordia New" w:cs="Cordia New"/>
          <w:sz w:val="26"/>
          <w:szCs w:val="26"/>
        </w:rPr>
        <w:t>2.64</w:t>
      </w:r>
      <w:r w:rsidR="006D2707" w:rsidRPr="005B5CCC">
        <w:rPr>
          <w:rFonts w:ascii="Cordia New" w:hAnsi="Cordia New" w:cs="Cordia New"/>
          <w:sz w:val="26"/>
          <w:szCs w:val="26"/>
          <w:cs/>
        </w:rPr>
        <w:t xml:space="preserve"> ล้านบาท ตามลำดับ</w:t>
      </w:r>
    </w:p>
    <w:p w14:paraId="75A0E4B5" w14:textId="77777777" w:rsidR="006F2760" w:rsidRDefault="006F2760" w:rsidP="006F2760">
      <w:pPr>
        <w:pStyle w:val="BodyTextIndent"/>
        <w:ind w:firstLine="0"/>
        <w:jc w:val="thaiDistribute"/>
        <w:rPr>
          <w:rFonts w:ascii="Cordia New" w:hAnsi="Cordia New" w:cs="Cordia New"/>
          <w:sz w:val="26"/>
          <w:szCs w:val="26"/>
        </w:rPr>
      </w:pPr>
    </w:p>
    <w:p w14:paraId="6D06EBDC" w14:textId="06FD43E6" w:rsidR="00416E5C" w:rsidRDefault="001E051E" w:rsidP="00416E5C">
      <w:pPr>
        <w:pStyle w:val="BodyTextIndent"/>
        <w:ind w:left="900" w:firstLine="0"/>
        <w:jc w:val="thaiDistribute"/>
        <w:rPr>
          <w:rFonts w:ascii="Cordia New" w:hAnsi="Cordia New" w:cs="Cordia New"/>
          <w:sz w:val="26"/>
          <w:szCs w:val="26"/>
        </w:rPr>
      </w:pPr>
      <w:r w:rsidRPr="00BE5168">
        <w:rPr>
          <w:rFonts w:ascii="Cordia New" w:hAnsi="Cordia New" w:cs="Cordia New"/>
          <w:sz w:val="26"/>
          <w:szCs w:val="26"/>
        </w:rPr>
        <w:br w:type="page"/>
      </w:r>
    </w:p>
    <w:p w14:paraId="32A223D2" w14:textId="6097EB72" w:rsidR="00D80E17" w:rsidRDefault="00C46DE4" w:rsidP="0057020A">
      <w:pPr>
        <w:numPr>
          <w:ilvl w:val="0"/>
          <w:numId w:val="14"/>
        </w:numPr>
        <w:tabs>
          <w:tab w:val="clear" w:pos="227"/>
          <w:tab w:val="clear" w:pos="454"/>
          <w:tab w:val="clear" w:pos="6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r w:rsidRPr="005B5CCC">
        <w:rPr>
          <w:rFonts w:ascii="Cordia New" w:hAnsi="Cordia New" w:cs="Cordia New" w:hint="cs"/>
          <w:b/>
          <w:bCs/>
          <w:sz w:val="26"/>
          <w:szCs w:val="26"/>
          <w:cs/>
        </w:rPr>
        <w:lastRenderedPageBreak/>
        <w:t>การจัดประเภท</w:t>
      </w:r>
      <w:r w:rsidR="00987D67" w:rsidRPr="005B5CCC">
        <w:rPr>
          <w:rFonts w:ascii="Cordia New" w:hAnsi="Cordia New" w:cs="Cordia New" w:hint="cs"/>
          <w:b/>
          <w:bCs/>
          <w:sz w:val="26"/>
          <w:szCs w:val="26"/>
          <w:cs/>
        </w:rPr>
        <w:t>รายการ</w:t>
      </w:r>
      <w:r w:rsidRPr="005B5CCC">
        <w:rPr>
          <w:rFonts w:ascii="Cordia New" w:hAnsi="Cordia New" w:cs="Cordia New" w:hint="cs"/>
          <w:b/>
          <w:bCs/>
          <w:sz w:val="26"/>
          <w:szCs w:val="26"/>
          <w:cs/>
        </w:rPr>
        <w:t>ใหม่</w:t>
      </w:r>
    </w:p>
    <w:p w14:paraId="6471922E" w14:textId="77777777" w:rsidR="00952E1A" w:rsidRDefault="00952E1A" w:rsidP="00570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z w:val="26"/>
          <w:szCs w:val="26"/>
        </w:rPr>
      </w:pPr>
    </w:p>
    <w:p w14:paraId="04D7BDF0" w14:textId="7E145B20" w:rsidR="00C46DE4" w:rsidRDefault="006D1682" w:rsidP="00570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z w:val="26"/>
          <w:szCs w:val="26"/>
        </w:rPr>
      </w:pPr>
      <w:r w:rsidRPr="005B5CCC">
        <w:rPr>
          <w:rFonts w:ascii="Cordia New" w:hAnsi="Cordia New" w:cs="Cordia New" w:hint="cs"/>
          <w:sz w:val="26"/>
          <w:szCs w:val="26"/>
          <w:cs/>
        </w:rPr>
        <w:t>กลุ่มบริษัทมี</w:t>
      </w:r>
      <w:r w:rsidR="00952E1A" w:rsidRPr="005B5CCC">
        <w:rPr>
          <w:rFonts w:ascii="Cordia New" w:hAnsi="Cordia New" w:cs="Cordia New"/>
          <w:sz w:val="26"/>
          <w:szCs w:val="26"/>
          <w:cs/>
        </w:rPr>
        <w:t xml:space="preserve">ตัวเลขที่เกี่ยวข้องบางรายการสำหรับปีสิ้นสุดวันที่ </w:t>
      </w:r>
      <w:r w:rsidR="00F14201">
        <w:rPr>
          <w:rFonts w:ascii="Cordia New" w:hAnsi="Cordia New" w:cs="Cordia New"/>
          <w:sz w:val="26"/>
          <w:szCs w:val="26"/>
        </w:rPr>
        <w:t>31</w:t>
      </w:r>
      <w:r w:rsidR="00952E1A" w:rsidRPr="005B5CCC">
        <w:rPr>
          <w:rFonts w:ascii="Cordia New" w:hAnsi="Cordia New" w:cs="Cordia New"/>
          <w:sz w:val="26"/>
          <w:szCs w:val="26"/>
          <w:cs/>
        </w:rPr>
        <w:t xml:space="preserve"> ธันวาคม </w:t>
      </w:r>
      <w:r w:rsidR="00653156">
        <w:rPr>
          <w:rFonts w:ascii="Cordia New" w:hAnsi="Cordia New" w:cs="Cordia New"/>
          <w:sz w:val="26"/>
          <w:szCs w:val="26"/>
        </w:rPr>
        <w:t>2567</w:t>
      </w:r>
      <w:r w:rsidR="00952E1A" w:rsidRPr="005B5CCC">
        <w:rPr>
          <w:rFonts w:ascii="Cordia New" w:hAnsi="Cordia New" w:cs="Cordia New"/>
          <w:sz w:val="26"/>
          <w:szCs w:val="26"/>
          <w:cs/>
        </w:rPr>
        <w:t xml:space="preserve"> ได้จัดประเภทรายการใหม่ เพื่อให้สอดคล้องกับการจัดประเภทรายการในปีปัจจุบัน ซึ่งมีรายละเอียดดังต่อไปนี้</w:t>
      </w:r>
    </w:p>
    <w:p w14:paraId="04970DF7" w14:textId="77777777" w:rsidR="006D1682" w:rsidRDefault="006D1682" w:rsidP="00C46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z w:val="26"/>
          <w:szCs w:val="26"/>
        </w:rPr>
      </w:pPr>
    </w:p>
    <w:tbl>
      <w:tblPr>
        <w:tblpPr w:leftFromText="180" w:rightFromText="180" w:vertAnchor="text" w:horzAnchor="margin" w:tblpX="255" w:tblpY="76"/>
        <w:tblW w:w="9121" w:type="dxa"/>
        <w:tblLayout w:type="fixed"/>
        <w:tblLook w:val="05E0" w:firstRow="1" w:lastRow="1" w:firstColumn="1" w:lastColumn="1" w:noHBand="0" w:noVBand="1"/>
      </w:tblPr>
      <w:tblGrid>
        <w:gridCol w:w="3510"/>
        <w:gridCol w:w="1701"/>
        <w:gridCol w:w="283"/>
        <w:gridCol w:w="1701"/>
        <w:gridCol w:w="284"/>
        <w:gridCol w:w="1642"/>
      </w:tblGrid>
      <w:tr w:rsidR="006D1682" w:rsidRPr="00F46A9B" w14:paraId="0508ABD7" w14:textId="77777777" w:rsidTr="005F196F">
        <w:tc>
          <w:tcPr>
            <w:tcW w:w="3510" w:type="dxa"/>
          </w:tcPr>
          <w:p w14:paraId="3B8FF8CD" w14:textId="77777777" w:rsidR="006D1682" w:rsidRPr="00F46A9B" w:rsidRDefault="006D1682" w:rsidP="005F196F">
            <w:pPr>
              <w:spacing w:line="380" w:lineRule="exact"/>
              <w:ind w:left="-10"/>
              <w:rPr>
                <w:rFonts w:asciiTheme="minorBidi" w:hAnsiTheme="minorBidi" w:cstheme="minorBidi"/>
                <w:sz w:val="26"/>
                <w:szCs w:val="26"/>
              </w:rPr>
            </w:pPr>
            <w:r w:rsidRPr="00F46A9B">
              <w:rPr>
                <w:rFonts w:asciiTheme="minorBidi" w:hAnsiTheme="minorBidi" w:cstheme="minorBidi" w:hint="cs"/>
                <w:sz w:val="26"/>
                <w:szCs w:val="26"/>
              </w:rPr>
              <w:t>(</w:t>
            </w:r>
            <w:r w:rsidRPr="005B5CCC">
              <w:rPr>
                <w:rFonts w:asciiTheme="minorBidi" w:hAnsiTheme="minorBidi" w:cstheme="minorBidi" w:hint="cs"/>
                <w:sz w:val="26"/>
                <w:szCs w:val="26"/>
                <w:cs/>
              </w:rPr>
              <w:t>หน่วย</w:t>
            </w:r>
            <w:r w:rsidRPr="00F46A9B">
              <w:rPr>
                <w:rFonts w:asciiTheme="minorBidi" w:hAnsiTheme="minorBidi" w:cstheme="minorBidi" w:hint="cs"/>
                <w:sz w:val="26"/>
                <w:szCs w:val="26"/>
              </w:rPr>
              <w:t xml:space="preserve"> : </w:t>
            </w:r>
            <w:r w:rsidRPr="005B5CCC">
              <w:rPr>
                <w:rFonts w:asciiTheme="minorBidi" w:hAnsiTheme="minorBidi" w:cstheme="minorBidi" w:hint="cs"/>
                <w:sz w:val="26"/>
                <w:szCs w:val="26"/>
                <w:cs/>
              </w:rPr>
              <w:t>บาท)</w:t>
            </w:r>
          </w:p>
          <w:p w14:paraId="1D48B747" w14:textId="77777777" w:rsidR="006D1682" w:rsidRPr="00F46A9B" w:rsidRDefault="006D1682" w:rsidP="005F196F">
            <w:pPr>
              <w:spacing w:line="380" w:lineRule="exact"/>
              <w:ind w:left="360"/>
              <w:jc w:val="thaiDistribute"/>
              <w:rPr>
                <w:rFonts w:asciiTheme="minorBidi" w:hAnsiTheme="minorBidi" w:cstheme="minorBidi"/>
                <w:sz w:val="26"/>
                <w:szCs w:val="26"/>
              </w:rPr>
            </w:pPr>
          </w:p>
        </w:tc>
        <w:tc>
          <w:tcPr>
            <w:tcW w:w="1701" w:type="dxa"/>
            <w:tcBorders>
              <w:top w:val="nil"/>
              <w:left w:val="nil"/>
              <w:bottom w:val="single" w:sz="4" w:space="0" w:color="auto"/>
              <w:right w:val="nil"/>
            </w:tcBorders>
            <w:hideMark/>
          </w:tcPr>
          <w:p w14:paraId="09ABDA5D" w14:textId="77777777" w:rsidR="006D1682" w:rsidRPr="00F46A9B" w:rsidRDefault="006D1682" w:rsidP="005F196F">
            <w:pPr>
              <w:spacing w:line="380" w:lineRule="exact"/>
              <w:jc w:val="center"/>
              <w:rPr>
                <w:rFonts w:asciiTheme="minorBidi" w:hAnsiTheme="minorBidi" w:cstheme="minorBidi"/>
                <w:sz w:val="26"/>
                <w:szCs w:val="26"/>
              </w:rPr>
            </w:pPr>
            <w:r w:rsidRPr="005B5CCC">
              <w:rPr>
                <w:rFonts w:asciiTheme="minorBidi" w:hAnsiTheme="minorBidi" w:cstheme="minorBidi" w:hint="cs"/>
                <w:sz w:val="26"/>
                <w:szCs w:val="26"/>
                <w:cs/>
              </w:rPr>
              <w:t>ตามที่รายงาน</w:t>
            </w:r>
          </w:p>
          <w:p w14:paraId="20E4E4C6" w14:textId="77777777" w:rsidR="006D1682" w:rsidRPr="00F46A9B" w:rsidRDefault="006D1682" w:rsidP="005F196F">
            <w:pPr>
              <w:spacing w:line="380" w:lineRule="exact"/>
              <w:jc w:val="center"/>
              <w:rPr>
                <w:rFonts w:asciiTheme="minorBidi" w:hAnsiTheme="minorBidi" w:cstheme="minorBidi"/>
                <w:sz w:val="26"/>
                <w:szCs w:val="26"/>
              </w:rPr>
            </w:pPr>
            <w:r w:rsidRPr="005B5CCC">
              <w:rPr>
                <w:rFonts w:asciiTheme="minorBidi" w:hAnsiTheme="minorBidi" w:cstheme="minorBidi" w:hint="cs"/>
                <w:sz w:val="26"/>
                <w:szCs w:val="26"/>
                <w:cs/>
              </w:rPr>
              <w:t>ไว้เดิม</w:t>
            </w:r>
          </w:p>
        </w:tc>
        <w:tc>
          <w:tcPr>
            <w:tcW w:w="283" w:type="dxa"/>
          </w:tcPr>
          <w:p w14:paraId="0829423F" w14:textId="77777777" w:rsidR="006D1682" w:rsidRPr="00F46A9B" w:rsidRDefault="006D1682" w:rsidP="005F196F">
            <w:pPr>
              <w:spacing w:line="380" w:lineRule="exact"/>
              <w:ind w:left="360"/>
              <w:jc w:val="center"/>
              <w:rPr>
                <w:rFonts w:asciiTheme="minorBidi" w:hAnsiTheme="minorBidi" w:cstheme="minorBidi"/>
                <w:sz w:val="26"/>
                <w:szCs w:val="26"/>
                <w:cs/>
              </w:rPr>
            </w:pPr>
          </w:p>
        </w:tc>
        <w:tc>
          <w:tcPr>
            <w:tcW w:w="1701" w:type="dxa"/>
            <w:tcBorders>
              <w:top w:val="nil"/>
              <w:left w:val="nil"/>
              <w:bottom w:val="single" w:sz="4" w:space="0" w:color="auto"/>
              <w:right w:val="nil"/>
            </w:tcBorders>
            <w:hideMark/>
          </w:tcPr>
          <w:p w14:paraId="31DF14D9" w14:textId="77777777" w:rsidR="006D1682" w:rsidRPr="00F46A9B" w:rsidRDefault="006D1682" w:rsidP="005F196F">
            <w:pPr>
              <w:spacing w:line="380" w:lineRule="exact"/>
              <w:jc w:val="center"/>
              <w:rPr>
                <w:rFonts w:asciiTheme="minorBidi" w:hAnsiTheme="minorBidi" w:cstheme="minorBidi"/>
                <w:sz w:val="26"/>
                <w:szCs w:val="26"/>
              </w:rPr>
            </w:pPr>
            <w:r w:rsidRPr="005B5CCC">
              <w:rPr>
                <w:rFonts w:asciiTheme="minorBidi" w:hAnsiTheme="minorBidi" w:cstheme="minorBidi" w:hint="cs"/>
                <w:sz w:val="26"/>
                <w:szCs w:val="26"/>
                <w:cs/>
              </w:rPr>
              <w:t>การจัดประเภทรายการ</w:t>
            </w:r>
          </w:p>
        </w:tc>
        <w:tc>
          <w:tcPr>
            <w:tcW w:w="284" w:type="dxa"/>
          </w:tcPr>
          <w:p w14:paraId="562F97E1" w14:textId="77777777" w:rsidR="006D1682" w:rsidRPr="00F46A9B" w:rsidRDefault="006D1682" w:rsidP="005F196F">
            <w:pPr>
              <w:spacing w:line="380" w:lineRule="exact"/>
              <w:ind w:left="360"/>
              <w:jc w:val="center"/>
              <w:rPr>
                <w:rFonts w:asciiTheme="minorBidi" w:hAnsiTheme="minorBidi" w:cstheme="minorBidi"/>
                <w:sz w:val="26"/>
                <w:szCs w:val="26"/>
              </w:rPr>
            </w:pPr>
          </w:p>
        </w:tc>
        <w:tc>
          <w:tcPr>
            <w:tcW w:w="1642" w:type="dxa"/>
            <w:tcBorders>
              <w:top w:val="nil"/>
              <w:left w:val="nil"/>
              <w:bottom w:val="single" w:sz="4" w:space="0" w:color="auto"/>
              <w:right w:val="nil"/>
            </w:tcBorders>
            <w:hideMark/>
          </w:tcPr>
          <w:p w14:paraId="7AE284C7" w14:textId="77777777" w:rsidR="006D1682" w:rsidRPr="00F46A9B" w:rsidRDefault="006D1682" w:rsidP="005F196F">
            <w:pPr>
              <w:spacing w:line="380" w:lineRule="exact"/>
              <w:jc w:val="center"/>
              <w:rPr>
                <w:rFonts w:asciiTheme="minorBidi" w:hAnsiTheme="minorBidi" w:cstheme="minorBidi"/>
                <w:sz w:val="26"/>
                <w:szCs w:val="26"/>
              </w:rPr>
            </w:pPr>
            <w:r w:rsidRPr="005B5CCC">
              <w:rPr>
                <w:rFonts w:asciiTheme="minorBidi" w:hAnsiTheme="minorBidi" w:cstheme="minorBidi" w:hint="cs"/>
                <w:sz w:val="26"/>
                <w:szCs w:val="26"/>
                <w:cs/>
              </w:rPr>
              <w:t>จัดประเภท</w:t>
            </w:r>
          </w:p>
          <w:p w14:paraId="5F0CB1AA" w14:textId="77777777" w:rsidR="006D1682" w:rsidRPr="00F46A9B" w:rsidRDefault="006D1682" w:rsidP="005F196F">
            <w:pPr>
              <w:spacing w:line="380" w:lineRule="exact"/>
              <w:jc w:val="center"/>
              <w:rPr>
                <w:rFonts w:asciiTheme="minorBidi" w:hAnsiTheme="minorBidi" w:cstheme="minorBidi"/>
                <w:sz w:val="26"/>
                <w:szCs w:val="26"/>
              </w:rPr>
            </w:pPr>
            <w:r w:rsidRPr="005B5CCC">
              <w:rPr>
                <w:rFonts w:asciiTheme="minorBidi" w:hAnsiTheme="minorBidi" w:cstheme="minorBidi" w:hint="cs"/>
                <w:sz w:val="26"/>
                <w:szCs w:val="26"/>
                <w:cs/>
              </w:rPr>
              <w:t>รายการใหม่</w:t>
            </w:r>
          </w:p>
        </w:tc>
      </w:tr>
      <w:tr w:rsidR="006D1682" w:rsidRPr="00F46A9B" w14:paraId="35E3E36C" w14:textId="77777777" w:rsidTr="005F196F">
        <w:tc>
          <w:tcPr>
            <w:tcW w:w="3510" w:type="dxa"/>
          </w:tcPr>
          <w:p w14:paraId="38B50BDB" w14:textId="77777777" w:rsidR="006D1682" w:rsidRPr="00F46A9B" w:rsidRDefault="006D1682" w:rsidP="005F196F">
            <w:pPr>
              <w:spacing w:line="380" w:lineRule="exact"/>
              <w:ind w:left="360"/>
              <w:jc w:val="thaiDistribute"/>
              <w:rPr>
                <w:rFonts w:asciiTheme="minorBidi" w:hAnsiTheme="minorBidi" w:cstheme="minorBidi"/>
                <w:b/>
                <w:bCs/>
                <w:sz w:val="26"/>
                <w:szCs w:val="26"/>
                <w:cs/>
              </w:rPr>
            </w:pPr>
          </w:p>
        </w:tc>
        <w:tc>
          <w:tcPr>
            <w:tcW w:w="1701" w:type="dxa"/>
          </w:tcPr>
          <w:p w14:paraId="1494A59B" w14:textId="77777777" w:rsidR="006D1682" w:rsidRPr="005B5CCC" w:rsidRDefault="006D1682" w:rsidP="005F196F">
            <w:pPr>
              <w:spacing w:line="380" w:lineRule="exact"/>
              <w:ind w:left="360"/>
              <w:jc w:val="thaiDistribute"/>
              <w:rPr>
                <w:rFonts w:asciiTheme="minorBidi" w:hAnsiTheme="minorBidi" w:cstheme="minorBidi"/>
                <w:sz w:val="26"/>
                <w:szCs w:val="26"/>
                <w:cs/>
              </w:rPr>
            </w:pPr>
          </w:p>
        </w:tc>
        <w:tc>
          <w:tcPr>
            <w:tcW w:w="283" w:type="dxa"/>
          </w:tcPr>
          <w:p w14:paraId="25A1E501" w14:textId="77777777" w:rsidR="006D1682" w:rsidRPr="00F46A9B" w:rsidRDefault="006D1682" w:rsidP="005F196F">
            <w:pPr>
              <w:spacing w:line="380" w:lineRule="exact"/>
              <w:ind w:left="360"/>
              <w:jc w:val="thaiDistribute"/>
              <w:rPr>
                <w:rFonts w:asciiTheme="minorBidi" w:hAnsiTheme="minorBidi" w:cstheme="minorBidi"/>
                <w:sz w:val="26"/>
                <w:szCs w:val="26"/>
              </w:rPr>
            </w:pPr>
          </w:p>
        </w:tc>
        <w:tc>
          <w:tcPr>
            <w:tcW w:w="1701" w:type="dxa"/>
            <w:tcBorders>
              <w:top w:val="single" w:sz="4" w:space="0" w:color="auto"/>
              <w:left w:val="nil"/>
              <w:bottom w:val="nil"/>
              <w:right w:val="nil"/>
            </w:tcBorders>
          </w:tcPr>
          <w:p w14:paraId="4EDB2BF5" w14:textId="77777777" w:rsidR="006D1682" w:rsidRPr="00F46A9B" w:rsidRDefault="006D1682" w:rsidP="005F196F">
            <w:pPr>
              <w:spacing w:line="380" w:lineRule="exact"/>
              <w:ind w:left="360"/>
              <w:jc w:val="thaiDistribute"/>
              <w:rPr>
                <w:rFonts w:asciiTheme="minorBidi" w:hAnsiTheme="minorBidi" w:cstheme="minorBidi"/>
                <w:sz w:val="26"/>
                <w:szCs w:val="26"/>
                <w:cs/>
              </w:rPr>
            </w:pPr>
          </w:p>
        </w:tc>
        <w:tc>
          <w:tcPr>
            <w:tcW w:w="284" w:type="dxa"/>
          </w:tcPr>
          <w:p w14:paraId="4932329D" w14:textId="77777777" w:rsidR="006D1682" w:rsidRPr="005B5CCC" w:rsidRDefault="006D1682" w:rsidP="005F196F">
            <w:pPr>
              <w:spacing w:line="380" w:lineRule="exact"/>
              <w:ind w:left="360"/>
              <w:jc w:val="thaiDistribute"/>
              <w:rPr>
                <w:rFonts w:asciiTheme="minorBidi" w:hAnsiTheme="minorBidi" w:cstheme="minorBidi"/>
                <w:sz w:val="26"/>
                <w:szCs w:val="26"/>
                <w:cs/>
              </w:rPr>
            </w:pPr>
          </w:p>
        </w:tc>
        <w:tc>
          <w:tcPr>
            <w:tcW w:w="1642" w:type="dxa"/>
          </w:tcPr>
          <w:p w14:paraId="25CC9E5C" w14:textId="77777777" w:rsidR="006D1682" w:rsidRPr="00F46A9B" w:rsidRDefault="006D1682" w:rsidP="005F196F">
            <w:pPr>
              <w:spacing w:line="380" w:lineRule="exact"/>
              <w:ind w:left="360"/>
              <w:jc w:val="thaiDistribute"/>
              <w:rPr>
                <w:rFonts w:asciiTheme="minorBidi" w:hAnsiTheme="minorBidi" w:cstheme="minorBidi"/>
                <w:sz w:val="26"/>
                <w:szCs w:val="26"/>
              </w:rPr>
            </w:pPr>
          </w:p>
        </w:tc>
      </w:tr>
      <w:tr w:rsidR="006D1682" w:rsidRPr="00F46A9B" w14:paraId="6398ACFB" w14:textId="77777777" w:rsidTr="005F196F">
        <w:tc>
          <w:tcPr>
            <w:tcW w:w="3510" w:type="dxa"/>
            <w:hideMark/>
          </w:tcPr>
          <w:p w14:paraId="02988253" w14:textId="77777777" w:rsidR="006D1682" w:rsidRPr="00F46A9B" w:rsidRDefault="006D1682" w:rsidP="005F196F">
            <w:pPr>
              <w:spacing w:line="380" w:lineRule="exact"/>
              <w:jc w:val="thaiDistribute"/>
              <w:rPr>
                <w:rFonts w:asciiTheme="minorBidi" w:hAnsiTheme="minorBidi" w:cstheme="minorBidi"/>
                <w:b/>
                <w:bCs/>
                <w:sz w:val="26"/>
                <w:szCs w:val="26"/>
              </w:rPr>
            </w:pPr>
            <w:r w:rsidRPr="005B5CCC">
              <w:rPr>
                <w:rFonts w:asciiTheme="minorBidi" w:hAnsiTheme="minorBidi" w:cstheme="minorBidi" w:hint="cs"/>
                <w:b/>
                <w:bCs/>
                <w:sz w:val="26"/>
                <w:szCs w:val="26"/>
                <w:cs/>
              </w:rPr>
              <w:t>งบฐานะการเงิน</w:t>
            </w:r>
          </w:p>
        </w:tc>
        <w:tc>
          <w:tcPr>
            <w:tcW w:w="1701" w:type="dxa"/>
          </w:tcPr>
          <w:p w14:paraId="2FCC66B2" w14:textId="77777777" w:rsidR="006D1682" w:rsidRPr="005B5CCC" w:rsidRDefault="006D1682" w:rsidP="005F196F">
            <w:pPr>
              <w:spacing w:line="380" w:lineRule="exact"/>
              <w:ind w:left="360"/>
              <w:jc w:val="thaiDistribute"/>
              <w:rPr>
                <w:rFonts w:asciiTheme="minorBidi" w:hAnsiTheme="minorBidi" w:cstheme="minorBidi"/>
                <w:sz w:val="26"/>
                <w:szCs w:val="26"/>
                <w:cs/>
              </w:rPr>
            </w:pPr>
          </w:p>
        </w:tc>
        <w:tc>
          <w:tcPr>
            <w:tcW w:w="283" w:type="dxa"/>
          </w:tcPr>
          <w:p w14:paraId="4F8C8B83" w14:textId="77777777" w:rsidR="006D1682" w:rsidRPr="00F46A9B" w:rsidRDefault="006D1682" w:rsidP="005F196F">
            <w:pPr>
              <w:spacing w:line="380" w:lineRule="exact"/>
              <w:ind w:left="360"/>
              <w:jc w:val="thaiDistribute"/>
              <w:rPr>
                <w:rFonts w:asciiTheme="minorBidi" w:hAnsiTheme="minorBidi" w:cstheme="minorBidi"/>
                <w:sz w:val="26"/>
                <w:szCs w:val="26"/>
              </w:rPr>
            </w:pPr>
          </w:p>
        </w:tc>
        <w:tc>
          <w:tcPr>
            <w:tcW w:w="1701" w:type="dxa"/>
          </w:tcPr>
          <w:p w14:paraId="5DD1110E" w14:textId="77777777" w:rsidR="006D1682" w:rsidRPr="00F46A9B" w:rsidRDefault="006D1682" w:rsidP="005F196F">
            <w:pPr>
              <w:spacing w:line="380" w:lineRule="exact"/>
              <w:ind w:left="360"/>
              <w:jc w:val="thaiDistribute"/>
              <w:rPr>
                <w:rFonts w:asciiTheme="minorBidi" w:hAnsiTheme="minorBidi" w:cstheme="minorBidi"/>
                <w:sz w:val="26"/>
                <w:szCs w:val="26"/>
                <w:cs/>
              </w:rPr>
            </w:pPr>
          </w:p>
        </w:tc>
        <w:tc>
          <w:tcPr>
            <w:tcW w:w="284" w:type="dxa"/>
          </w:tcPr>
          <w:p w14:paraId="38883894" w14:textId="77777777" w:rsidR="006D1682" w:rsidRPr="005B5CCC" w:rsidRDefault="006D1682" w:rsidP="005F196F">
            <w:pPr>
              <w:spacing w:line="380" w:lineRule="exact"/>
              <w:ind w:left="360"/>
              <w:jc w:val="thaiDistribute"/>
              <w:rPr>
                <w:rFonts w:asciiTheme="minorBidi" w:hAnsiTheme="minorBidi" w:cstheme="minorBidi"/>
                <w:sz w:val="26"/>
                <w:szCs w:val="26"/>
                <w:cs/>
              </w:rPr>
            </w:pPr>
          </w:p>
        </w:tc>
        <w:tc>
          <w:tcPr>
            <w:tcW w:w="1642" w:type="dxa"/>
          </w:tcPr>
          <w:p w14:paraId="5CEF4E38" w14:textId="77777777" w:rsidR="006D1682" w:rsidRPr="00F46A9B" w:rsidRDefault="006D1682" w:rsidP="005F196F">
            <w:pPr>
              <w:spacing w:line="380" w:lineRule="exact"/>
              <w:ind w:left="360"/>
              <w:jc w:val="thaiDistribute"/>
              <w:rPr>
                <w:rFonts w:asciiTheme="minorBidi" w:hAnsiTheme="minorBidi" w:cstheme="minorBidi"/>
                <w:sz w:val="26"/>
                <w:szCs w:val="26"/>
              </w:rPr>
            </w:pPr>
          </w:p>
        </w:tc>
      </w:tr>
      <w:tr w:rsidR="006D1682" w:rsidRPr="00F46A9B" w14:paraId="46F64BAE" w14:textId="77777777" w:rsidTr="005F196F">
        <w:tc>
          <w:tcPr>
            <w:tcW w:w="3510" w:type="dxa"/>
            <w:hideMark/>
          </w:tcPr>
          <w:p w14:paraId="733115F0" w14:textId="77777777" w:rsidR="006D1682" w:rsidRPr="00F46A9B" w:rsidRDefault="006D1682" w:rsidP="006B3D29">
            <w:pPr>
              <w:spacing w:line="380" w:lineRule="exact"/>
              <w:ind w:left="227"/>
              <w:jc w:val="thaiDistribute"/>
              <w:rPr>
                <w:rFonts w:asciiTheme="minorBidi" w:hAnsiTheme="minorBidi" w:cstheme="minorBidi"/>
                <w:sz w:val="26"/>
                <w:szCs w:val="26"/>
              </w:rPr>
            </w:pPr>
            <w:r w:rsidRPr="005B5CCC">
              <w:rPr>
                <w:rFonts w:asciiTheme="minorBidi" w:hAnsiTheme="minorBidi" w:cstheme="minorBidi" w:hint="cs"/>
                <w:sz w:val="26"/>
                <w:szCs w:val="26"/>
                <w:cs/>
              </w:rPr>
              <w:t>เงินสดและรายการเทียบเท่าเงินสด</w:t>
            </w:r>
          </w:p>
        </w:tc>
        <w:tc>
          <w:tcPr>
            <w:tcW w:w="1701" w:type="dxa"/>
          </w:tcPr>
          <w:p w14:paraId="3D238296" w14:textId="2B4B40A6" w:rsidR="006D1682" w:rsidRPr="005B5CCC" w:rsidRDefault="008F0DBD" w:rsidP="005F196F">
            <w:pPr>
              <w:spacing w:line="380" w:lineRule="exact"/>
              <w:contextualSpacing/>
              <w:jc w:val="right"/>
              <w:rPr>
                <w:rFonts w:asciiTheme="minorBidi" w:hAnsiTheme="minorBidi" w:cs="Cordia New"/>
                <w:sz w:val="26"/>
                <w:szCs w:val="26"/>
                <w:cs/>
              </w:rPr>
            </w:pPr>
            <w:r w:rsidRPr="00BE5168">
              <w:rPr>
                <w:rFonts w:asciiTheme="minorBidi" w:hAnsiTheme="minorBidi" w:cs="Cordia New"/>
                <w:sz w:val="26"/>
                <w:szCs w:val="26"/>
              </w:rPr>
              <w:t>119</w:t>
            </w:r>
            <w:r w:rsidRPr="008F0DBD">
              <w:rPr>
                <w:rFonts w:asciiTheme="minorBidi" w:hAnsiTheme="minorBidi" w:cs="Cordia New"/>
                <w:sz w:val="26"/>
                <w:szCs w:val="26"/>
              </w:rPr>
              <w:t>,</w:t>
            </w:r>
            <w:r w:rsidRPr="00BE5168">
              <w:rPr>
                <w:rFonts w:asciiTheme="minorBidi" w:hAnsiTheme="minorBidi" w:cs="Cordia New"/>
                <w:sz w:val="26"/>
                <w:szCs w:val="26"/>
              </w:rPr>
              <w:t>642</w:t>
            </w:r>
            <w:r w:rsidRPr="008F0DBD">
              <w:rPr>
                <w:rFonts w:asciiTheme="minorBidi" w:hAnsiTheme="minorBidi" w:cs="Cordia New"/>
                <w:sz w:val="26"/>
                <w:szCs w:val="26"/>
              </w:rPr>
              <w:t>,</w:t>
            </w:r>
            <w:r w:rsidRPr="00BE5168">
              <w:rPr>
                <w:rFonts w:asciiTheme="minorBidi" w:hAnsiTheme="minorBidi" w:cs="Cordia New"/>
                <w:sz w:val="26"/>
                <w:szCs w:val="26"/>
              </w:rPr>
              <w:t>481</w:t>
            </w:r>
          </w:p>
        </w:tc>
        <w:tc>
          <w:tcPr>
            <w:tcW w:w="283" w:type="dxa"/>
          </w:tcPr>
          <w:p w14:paraId="16558BA3" w14:textId="77777777" w:rsidR="006D1682" w:rsidRPr="00DF7AC4" w:rsidRDefault="006D1682" w:rsidP="005F196F">
            <w:pPr>
              <w:spacing w:line="380" w:lineRule="exact"/>
              <w:contextualSpacing/>
              <w:jc w:val="right"/>
              <w:rPr>
                <w:rFonts w:asciiTheme="minorBidi" w:hAnsiTheme="minorBidi" w:cs="Cordia New"/>
                <w:sz w:val="26"/>
                <w:szCs w:val="26"/>
              </w:rPr>
            </w:pPr>
          </w:p>
        </w:tc>
        <w:tc>
          <w:tcPr>
            <w:tcW w:w="1701" w:type="dxa"/>
          </w:tcPr>
          <w:p w14:paraId="6ADAA934" w14:textId="77777777" w:rsidR="006D1682" w:rsidRPr="005B5CCC" w:rsidRDefault="006D1682" w:rsidP="005F196F">
            <w:pPr>
              <w:spacing w:line="380" w:lineRule="exact"/>
              <w:contextualSpacing/>
              <w:jc w:val="right"/>
              <w:rPr>
                <w:rFonts w:asciiTheme="minorBidi" w:hAnsiTheme="minorBidi" w:cs="Cordia New"/>
                <w:sz w:val="26"/>
                <w:szCs w:val="26"/>
                <w:cs/>
              </w:rPr>
            </w:pPr>
            <w:r w:rsidRPr="00BE5168">
              <w:rPr>
                <w:rFonts w:asciiTheme="minorBidi" w:hAnsiTheme="minorBidi" w:cs="Cordia New"/>
                <w:sz w:val="26"/>
                <w:szCs w:val="26"/>
              </w:rPr>
              <w:t>48</w:t>
            </w:r>
            <w:r w:rsidRPr="00DF7AC4">
              <w:rPr>
                <w:rFonts w:asciiTheme="minorBidi" w:hAnsiTheme="minorBidi" w:cs="Cordia New"/>
                <w:sz w:val="26"/>
                <w:szCs w:val="26"/>
              </w:rPr>
              <w:t>,</w:t>
            </w:r>
            <w:r w:rsidRPr="00BE5168">
              <w:rPr>
                <w:rFonts w:asciiTheme="minorBidi" w:hAnsiTheme="minorBidi" w:cs="Cordia New"/>
                <w:sz w:val="26"/>
                <w:szCs w:val="26"/>
              </w:rPr>
              <w:t>406</w:t>
            </w:r>
            <w:r w:rsidRPr="00DF7AC4">
              <w:rPr>
                <w:rFonts w:asciiTheme="minorBidi" w:hAnsiTheme="minorBidi" w:cs="Cordia New"/>
                <w:sz w:val="26"/>
                <w:szCs w:val="26"/>
              </w:rPr>
              <w:t>,</w:t>
            </w:r>
            <w:r w:rsidRPr="00BE5168">
              <w:rPr>
                <w:rFonts w:asciiTheme="minorBidi" w:hAnsiTheme="minorBidi" w:cs="Cordia New"/>
                <w:sz w:val="26"/>
                <w:szCs w:val="26"/>
              </w:rPr>
              <w:t>452</w:t>
            </w:r>
          </w:p>
        </w:tc>
        <w:tc>
          <w:tcPr>
            <w:tcW w:w="284" w:type="dxa"/>
          </w:tcPr>
          <w:p w14:paraId="619A2A8C" w14:textId="77777777" w:rsidR="006D1682" w:rsidRPr="00DF7AC4" w:rsidRDefault="006D1682" w:rsidP="005F196F">
            <w:pPr>
              <w:spacing w:line="380" w:lineRule="exact"/>
              <w:contextualSpacing/>
              <w:jc w:val="right"/>
              <w:rPr>
                <w:rFonts w:asciiTheme="minorBidi" w:hAnsiTheme="minorBidi" w:cs="Cordia New"/>
                <w:sz w:val="26"/>
                <w:szCs w:val="26"/>
              </w:rPr>
            </w:pPr>
          </w:p>
        </w:tc>
        <w:tc>
          <w:tcPr>
            <w:tcW w:w="1642" w:type="dxa"/>
          </w:tcPr>
          <w:p w14:paraId="725F2408" w14:textId="59F73986" w:rsidR="006D1682" w:rsidRPr="00DF7AC4" w:rsidRDefault="006D1682" w:rsidP="005F196F">
            <w:pPr>
              <w:spacing w:line="380" w:lineRule="exact"/>
              <w:contextualSpacing/>
              <w:jc w:val="right"/>
              <w:rPr>
                <w:rFonts w:asciiTheme="minorBidi" w:hAnsiTheme="minorBidi" w:cs="Cordia New"/>
                <w:sz w:val="26"/>
                <w:szCs w:val="26"/>
              </w:rPr>
            </w:pPr>
            <w:r w:rsidRPr="00DF7AC4">
              <w:rPr>
                <w:rFonts w:asciiTheme="minorBidi" w:hAnsiTheme="minorBidi" w:cs="Cordia New"/>
                <w:sz w:val="26"/>
                <w:szCs w:val="26"/>
              </w:rPr>
              <w:t xml:space="preserve"> </w:t>
            </w:r>
            <w:r w:rsidR="00713B5B" w:rsidRPr="00713B5B">
              <w:rPr>
                <w:rFonts w:asciiTheme="minorBidi" w:hAnsiTheme="minorBidi" w:cs="Cordia New"/>
                <w:sz w:val="26"/>
                <w:szCs w:val="26"/>
              </w:rPr>
              <w:t xml:space="preserve"> 168,048,933</w:t>
            </w:r>
          </w:p>
        </w:tc>
      </w:tr>
      <w:tr w:rsidR="006D1682" w:rsidRPr="00F46A9B" w14:paraId="261389C0" w14:textId="77777777" w:rsidTr="005F196F">
        <w:tc>
          <w:tcPr>
            <w:tcW w:w="3510" w:type="dxa"/>
            <w:hideMark/>
          </w:tcPr>
          <w:p w14:paraId="71C226F4" w14:textId="77777777" w:rsidR="006D1682" w:rsidRPr="00F46A9B" w:rsidRDefault="006D1682" w:rsidP="006B3D29">
            <w:pPr>
              <w:spacing w:line="380" w:lineRule="exact"/>
              <w:ind w:left="227"/>
              <w:jc w:val="thaiDistribute"/>
              <w:rPr>
                <w:rFonts w:asciiTheme="minorBidi" w:hAnsiTheme="minorBidi" w:cstheme="minorBidi"/>
                <w:sz w:val="26"/>
                <w:szCs w:val="26"/>
              </w:rPr>
            </w:pPr>
            <w:r w:rsidRPr="005B5CCC">
              <w:rPr>
                <w:rFonts w:asciiTheme="minorBidi" w:hAnsiTheme="minorBidi" w:cstheme="minorBidi" w:hint="cs"/>
                <w:sz w:val="26"/>
                <w:szCs w:val="26"/>
                <w:cs/>
              </w:rPr>
              <w:t>เจ้าหนี้ธุรกิจหลักทรัพย์</w:t>
            </w:r>
          </w:p>
        </w:tc>
        <w:tc>
          <w:tcPr>
            <w:tcW w:w="1701" w:type="dxa"/>
          </w:tcPr>
          <w:p w14:paraId="405D4930" w14:textId="5A59D5E9" w:rsidR="006D1682" w:rsidRPr="005B5CCC" w:rsidRDefault="008F0DBD" w:rsidP="005F196F">
            <w:pPr>
              <w:spacing w:line="380" w:lineRule="exact"/>
              <w:contextualSpacing/>
              <w:jc w:val="right"/>
              <w:rPr>
                <w:rFonts w:asciiTheme="minorBidi" w:hAnsiTheme="minorBidi" w:cs="Cordia New"/>
                <w:sz w:val="26"/>
                <w:szCs w:val="26"/>
                <w:cs/>
              </w:rPr>
            </w:pPr>
            <w:r>
              <w:rPr>
                <w:rFonts w:asciiTheme="minorBidi" w:hAnsiTheme="minorBidi" w:cs="Cordia New"/>
                <w:sz w:val="26"/>
                <w:szCs w:val="26"/>
              </w:rPr>
              <w:t>(</w:t>
            </w:r>
            <w:r w:rsidRPr="008F0DBD">
              <w:rPr>
                <w:rFonts w:asciiTheme="minorBidi" w:hAnsiTheme="minorBidi" w:cs="Cordia New"/>
                <w:sz w:val="26"/>
                <w:szCs w:val="26"/>
              </w:rPr>
              <w:t>185,896,031</w:t>
            </w:r>
            <w:r>
              <w:rPr>
                <w:rFonts w:asciiTheme="minorBidi" w:hAnsiTheme="minorBidi" w:cs="Cordia New"/>
                <w:sz w:val="26"/>
                <w:szCs w:val="26"/>
              </w:rPr>
              <w:t>)</w:t>
            </w:r>
          </w:p>
        </w:tc>
        <w:tc>
          <w:tcPr>
            <w:tcW w:w="283" w:type="dxa"/>
          </w:tcPr>
          <w:p w14:paraId="55CD9BAA" w14:textId="77777777" w:rsidR="006D1682" w:rsidRPr="00DF7AC4" w:rsidRDefault="006D1682" w:rsidP="005F196F">
            <w:pPr>
              <w:spacing w:line="380" w:lineRule="exact"/>
              <w:contextualSpacing/>
              <w:jc w:val="right"/>
              <w:rPr>
                <w:rFonts w:asciiTheme="minorBidi" w:hAnsiTheme="minorBidi" w:cs="Cordia New"/>
                <w:sz w:val="26"/>
                <w:szCs w:val="26"/>
              </w:rPr>
            </w:pPr>
          </w:p>
        </w:tc>
        <w:tc>
          <w:tcPr>
            <w:tcW w:w="1701" w:type="dxa"/>
          </w:tcPr>
          <w:p w14:paraId="4BD9B1CF" w14:textId="77777777" w:rsidR="006D1682" w:rsidRPr="005B5CCC" w:rsidRDefault="006D1682" w:rsidP="005F196F">
            <w:pPr>
              <w:spacing w:line="380" w:lineRule="exact"/>
              <w:contextualSpacing/>
              <w:jc w:val="right"/>
              <w:rPr>
                <w:rFonts w:asciiTheme="minorBidi" w:hAnsiTheme="minorBidi" w:cs="Cordia New"/>
                <w:sz w:val="26"/>
                <w:szCs w:val="26"/>
                <w:cs/>
              </w:rPr>
            </w:pPr>
            <w:r>
              <w:rPr>
                <w:rFonts w:asciiTheme="minorBidi" w:hAnsiTheme="minorBidi" w:cs="Cordia New"/>
                <w:sz w:val="26"/>
                <w:szCs w:val="26"/>
              </w:rPr>
              <w:t>(</w:t>
            </w:r>
            <w:r w:rsidRPr="00BE5168">
              <w:rPr>
                <w:rFonts w:asciiTheme="minorBidi" w:hAnsiTheme="minorBidi" w:cs="Cordia New"/>
                <w:sz w:val="26"/>
                <w:szCs w:val="26"/>
              </w:rPr>
              <w:t>48</w:t>
            </w:r>
            <w:r w:rsidRPr="006D639D">
              <w:rPr>
                <w:rFonts w:asciiTheme="minorBidi" w:hAnsiTheme="minorBidi" w:cs="Cordia New"/>
                <w:sz w:val="26"/>
                <w:szCs w:val="26"/>
              </w:rPr>
              <w:t>,</w:t>
            </w:r>
            <w:r w:rsidRPr="00BE5168">
              <w:rPr>
                <w:rFonts w:asciiTheme="minorBidi" w:hAnsiTheme="minorBidi" w:cs="Cordia New"/>
                <w:sz w:val="26"/>
                <w:szCs w:val="26"/>
              </w:rPr>
              <w:t>406</w:t>
            </w:r>
            <w:r w:rsidRPr="006D639D">
              <w:rPr>
                <w:rFonts w:asciiTheme="minorBidi" w:hAnsiTheme="minorBidi" w:cs="Cordia New"/>
                <w:sz w:val="26"/>
                <w:szCs w:val="26"/>
              </w:rPr>
              <w:t>,</w:t>
            </w:r>
            <w:r w:rsidRPr="00BE5168">
              <w:rPr>
                <w:rFonts w:asciiTheme="minorBidi" w:hAnsiTheme="minorBidi" w:cs="Cordia New"/>
                <w:sz w:val="26"/>
                <w:szCs w:val="26"/>
              </w:rPr>
              <w:t>452</w:t>
            </w:r>
            <w:r>
              <w:rPr>
                <w:rFonts w:asciiTheme="minorBidi" w:hAnsiTheme="minorBidi" w:cs="Cordia New"/>
                <w:sz w:val="26"/>
                <w:szCs w:val="26"/>
              </w:rPr>
              <w:t>)</w:t>
            </w:r>
          </w:p>
        </w:tc>
        <w:tc>
          <w:tcPr>
            <w:tcW w:w="284" w:type="dxa"/>
          </w:tcPr>
          <w:p w14:paraId="79871EFF" w14:textId="77777777" w:rsidR="006D1682" w:rsidRPr="00DF7AC4" w:rsidRDefault="006D1682" w:rsidP="005F196F">
            <w:pPr>
              <w:spacing w:line="380" w:lineRule="exact"/>
              <w:contextualSpacing/>
              <w:jc w:val="right"/>
              <w:rPr>
                <w:rFonts w:asciiTheme="minorBidi" w:hAnsiTheme="minorBidi" w:cs="Cordia New"/>
                <w:sz w:val="26"/>
                <w:szCs w:val="26"/>
              </w:rPr>
            </w:pPr>
          </w:p>
        </w:tc>
        <w:tc>
          <w:tcPr>
            <w:tcW w:w="1642" w:type="dxa"/>
          </w:tcPr>
          <w:p w14:paraId="4FBD23CF" w14:textId="6C4FC17C" w:rsidR="006D1682" w:rsidRPr="00DF7AC4" w:rsidRDefault="0026741C" w:rsidP="005F196F">
            <w:pPr>
              <w:spacing w:line="380" w:lineRule="exact"/>
              <w:contextualSpacing/>
              <w:jc w:val="right"/>
              <w:rPr>
                <w:rFonts w:asciiTheme="minorBidi" w:hAnsiTheme="minorBidi" w:cs="Cordia New"/>
                <w:sz w:val="26"/>
                <w:szCs w:val="26"/>
              </w:rPr>
            </w:pPr>
            <w:r>
              <w:rPr>
                <w:rFonts w:asciiTheme="minorBidi" w:hAnsiTheme="minorBidi" w:cs="Cordia New"/>
                <w:sz w:val="26"/>
                <w:szCs w:val="26"/>
              </w:rPr>
              <w:t>(</w:t>
            </w:r>
            <w:r w:rsidRPr="0026741C">
              <w:rPr>
                <w:rFonts w:asciiTheme="minorBidi" w:hAnsiTheme="minorBidi" w:cs="Cordia New"/>
                <w:sz w:val="26"/>
                <w:szCs w:val="26"/>
              </w:rPr>
              <w:t>234,302,483</w:t>
            </w:r>
            <w:r>
              <w:rPr>
                <w:rFonts w:asciiTheme="minorBidi" w:hAnsiTheme="minorBidi" w:cs="Cordia New"/>
                <w:sz w:val="26"/>
                <w:szCs w:val="26"/>
              </w:rPr>
              <w:t>)</w:t>
            </w:r>
          </w:p>
        </w:tc>
      </w:tr>
    </w:tbl>
    <w:p w14:paraId="1852F4B9" w14:textId="77777777" w:rsidR="00D80E17" w:rsidRDefault="00D80E17" w:rsidP="00C46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p w14:paraId="421E324B" w14:textId="27A4A08A" w:rsidR="0095410D" w:rsidRDefault="00416E5C">
      <w:pPr>
        <w:numPr>
          <w:ilvl w:val="0"/>
          <w:numId w:val="14"/>
        </w:numPr>
        <w:tabs>
          <w:tab w:val="clear" w:pos="227"/>
          <w:tab w:val="clear" w:pos="454"/>
          <w:tab w:val="clear" w:pos="6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r w:rsidRPr="005B5CCC">
        <w:rPr>
          <w:rFonts w:ascii="Cordia New" w:hAnsi="Cordia New" w:cs="Cordia New" w:hint="cs"/>
          <w:b/>
          <w:bCs/>
          <w:sz w:val="26"/>
          <w:szCs w:val="26"/>
          <w:cs/>
        </w:rPr>
        <w:t>เหตุการณ์</w:t>
      </w:r>
      <w:r w:rsidR="00214475" w:rsidRPr="005B5CCC">
        <w:rPr>
          <w:rFonts w:ascii="Cordia New" w:hAnsi="Cordia New" w:cs="Cordia New" w:hint="cs"/>
          <w:b/>
          <w:bCs/>
          <w:sz w:val="26"/>
          <w:szCs w:val="26"/>
          <w:cs/>
        </w:rPr>
        <w:t>สำคัญ</w:t>
      </w:r>
    </w:p>
    <w:p w14:paraId="7A5C9EB3" w14:textId="77777777" w:rsidR="00214475" w:rsidRPr="00691F25" w:rsidRDefault="00214475" w:rsidP="00214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p w14:paraId="521854E2" w14:textId="53627B23" w:rsidR="00E570BE" w:rsidRPr="002A3193" w:rsidRDefault="00E570BE" w:rsidP="0093123B">
      <w:pPr>
        <w:spacing w:line="240" w:lineRule="auto"/>
        <w:ind w:left="360"/>
        <w:jc w:val="thaiDistribute"/>
        <w:rPr>
          <w:rFonts w:ascii="Cordia New" w:hAnsi="Cordia New" w:cs="Cordia New"/>
          <w:sz w:val="26"/>
          <w:szCs w:val="26"/>
        </w:rPr>
      </w:pPr>
      <w:r w:rsidRPr="005B5CCC">
        <w:rPr>
          <w:rFonts w:ascii="Cordia New" w:hAnsi="Cordia New" w:cs="Cordia New"/>
          <w:sz w:val="26"/>
          <w:szCs w:val="26"/>
          <w:cs/>
        </w:rPr>
        <w:t xml:space="preserve">เมื่อวันที่ </w:t>
      </w:r>
      <w:r w:rsidR="009B0905" w:rsidRPr="006C1C67">
        <w:rPr>
          <w:rFonts w:ascii="Cordia New" w:hAnsi="Cordia New" w:cs="Cordia New"/>
          <w:sz w:val="26"/>
          <w:szCs w:val="26"/>
        </w:rPr>
        <w:t xml:space="preserve">29 </w:t>
      </w:r>
      <w:r w:rsidR="009B0905" w:rsidRPr="005B5CCC">
        <w:rPr>
          <w:rFonts w:ascii="Cordia New" w:hAnsi="Cordia New" w:cs="Cordia New" w:hint="cs"/>
          <w:sz w:val="26"/>
          <w:szCs w:val="26"/>
          <w:cs/>
        </w:rPr>
        <w:t xml:space="preserve">ธันวาคม </w:t>
      </w:r>
      <w:r w:rsidR="009B0905" w:rsidRPr="006C1C67">
        <w:rPr>
          <w:rFonts w:ascii="Cordia New" w:hAnsi="Cordia New" w:cs="Cordia New"/>
          <w:sz w:val="26"/>
          <w:szCs w:val="26"/>
        </w:rPr>
        <w:t>2</w:t>
      </w:r>
      <w:r w:rsidR="00BD5619">
        <w:rPr>
          <w:rFonts w:ascii="Cordia New" w:hAnsi="Cordia New" w:cs="Cordia New"/>
          <w:sz w:val="26"/>
          <w:szCs w:val="26"/>
        </w:rPr>
        <w:t>568</w:t>
      </w:r>
      <w:r w:rsidRPr="005B5CCC">
        <w:rPr>
          <w:rFonts w:ascii="Cordia New" w:hAnsi="Cordia New" w:cs="Cordia New"/>
          <w:sz w:val="26"/>
          <w:szCs w:val="26"/>
          <w:cs/>
        </w:rPr>
        <w:t xml:space="preserve"> ที่ประชุม</w:t>
      </w:r>
      <w:r w:rsidR="006C1C67" w:rsidRPr="005B5CCC">
        <w:rPr>
          <w:rFonts w:ascii="Cordia New" w:hAnsi="Cordia New" w:cs="Cordia New"/>
          <w:sz w:val="26"/>
          <w:szCs w:val="26"/>
          <w:cs/>
        </w:rPr>
        <w:t>วิสามัญผู้ถือหุ้น</w:t>
      </w:r>
      <w:r w:rsidRPr="005B5CCC">
        <w:rPr>
          <w:rFonts w:ascii="Cordia New" w:hAnsi="Cordia New" w:cs="Cordia New"/>
          <w:sz w:val="26"/>
          <w:szCs w:val="26"/>
          <w:cs/>
        </w:rPr>
        <w:t xml:space="preserve"> ครั้งที่ </w:t>
      </w:r>
      <w:r w:rsidR="006C1C67">
        <w:rPr>
          <w:rFonts w:ascii="Cordia New" w:hAnsi="Cordia New" w:cs="Cordia New"/>
          <w:sz w:val="26"/>
          <w:szCs w:val="26"/>
        </w:rPr>
        <w:t>1</w:t>
      </w:r>
      <w:r w:rsidRPr="00BE5168">
        <w:rPr>
          <w:rFonts w:ascii="Cordia New" w:hAnsi="Cordia New" w:cs="Cordia New"/>
          <w:sz w:val="26"/>
          <w:szCs w:val="26"/>
        </w:rPr>
        <w:t xml:space="preserve">/2568 </w:t>
      </w:r>
      <w:r w:rsidR="0093123B" w:rsidRPr="002A3193">
        <w:rPr>
          <w:rFonts w:ascii="Cordia New" w:hAnsi="Cordia New" w:cs="Cordia New"/>
          <w:sz w:val="26"/>
          <w:szCs w:val="26"/>
        </w:rPr>
        <w:t xml:space="preserve"> </w:t>
      </w:r>
      <w:r w:rsidR="0093123B" w:rsidRPr="005B5CCC">
        <w:rPr>
          <w:rFonts w:ascii="Cordia New" w:hAnsi="Cordia New" w:cs="Cordia New"/>
          <w:sz w:val="26"/>
          <w:szCs w:val="26"/>
          <w:cs/>
        </w:rPr>
        <w:t>มีมติ</w:t>
      </w:r>
      <w:r w:rsidR="006C1C67" w:rsidRPr="005B5CCC">
        <w:rPr>
          <w:rFonts w:ascii="Cordia New" w:hAnsi="Cordia New" w:cs="Cordia New" w:hint="cs"/>
          <w:sz w:val="26"/>
          <w:szCs w:val="26"/>
          <w:cs/>
        </w:rPr>
        <w:t>อน</w:t>
      </w:r>
      <w:r w:rsidR="00DC010F" w:rsidRPr="005B5CCC">
        <w:rPr>
          <w:rFonts w:ascii="Cordia New" w:hAnsi="Cordia New" w:cs="Cordia New" w:hint="cs"/>
          <w:sz w:val="26"/>
          <w:szCs w:val="26"/>
          <w:cs/>
        </w:rPr>
        <w:t>ุ</w:t>
      </w:r>
      <w:r w:rsidR="006C1C67" w:rsidRPr="005B5CCC">
        <w:rPr>
          <w:rFonts w:ascii="Cordia New" w:hAnsi="Cordia New" w:cs="Cordia New" w:hint="cs"/>
          <w:sz w:val="26"/>
          <w:szCs w:val="26"/>
          <w:cs/>
        </w:rPr>
        <w:t>ม</w:t>
      </w:r>
      <w:r w:rsidR="00F60230" w:rsidRPr="005B5CCC">
        <w:rPr>
          <w:rFonts w:ascii="Cordia New" w:hAnsi="Cordia New" w:cs="Cordia New" w:hint="cs"/>
          <w:sz w:val="26"/>
          <w:szCs w:val="26"/>
          <w:cs/>
        </w:rPr>
        <w:t>ั</w:t>
      </w:r>
      <w:r w:rsidR="006C1C67" w:rsidRPr="005B5CCC">
        <w:rPr>
          <w:rFonts w:ascii="Cordia New" w:hAnsi="Cordia New" w:cs="Cordia New" w:hint="cs"/>
          <w:sz w:val="26"/>
          <w:szCs w:val="26"/>
          <w:cs/>
        </w:rPr>
        <w:t>ติ</w:t>
      </w:r>
      <w:r w:rsidRPr="005B5CCC">
        <w:rPr>
          <w:rFonts w:ascii="Cordia New" w:hAnsi="Cordia New" w:cs="Cordia New"/>
          <w:sz w:val="26"/>
          <w:szCs w:val="26"/>
          <w:cs/>
        </w:rPr>
        <w:t>เกี่ยวกับเรื่องต่างๆ ดังต่อไปนี้</w:t>
      </w:r>
    </w:p>
    <w:p w14:paraId="0A7D313B" w14:textId="77777777" w:rsidR="00E570BE" w:rsidRPr="002A3193" w:rsidRDefault="00E570BE" w:rsidP="0093123B">
      <w:pPr>
        <w:spacing w:line="240" w:lineRule="auto"/>
        <w:ind w:left="360"/>
        <w:jc w:val="thaiDistribute"/>
        <w:rPr>
          <w:rFonts w:ascii="Cordia New" w:hAnsi="Cordia New" w:cs="Cordia New"/>
          <w:sz w:val="26"/>
          <w:szCs w:val="26"/>
        </w:rPr>
      </w:pPr>
    </w:p>
    <w:p w14:paraId="3E2B53A1" w14:textId="426CF0D9" w:rsidR="0093123B" w:rsidRPr="002A3193" w:rsidRDefault="00F8067C" w:rsidP="00CF174E">
      <w:pPr>
        <w:pStyle w:val="ListParagraph"/>
        <w:numPr>
          <w:ilvl w:val="0"/>
          <w:numId w:val="28"/>
        </w:numPr>
        <w:spacing w:after="0" w:line="240" w:lineRule="auto"/>
        <w:ind w:left="720"/>
        <w:jc w:val="thaiDistribute"/>
        <w:rPr>
          <w:rFonts w:ascii="Cordia New" w:hAnsi="Cordia New" w:cs="Cordia New"/>
          <w:sz w:val="26"/>
          <w:szCs w:val="26"/>
        </w:rPr>
      </w:pPr>
      <w:r w:rsidRPr="005B5CCC">
        <w:rPr>
          <w:rFonts w:ascii="Cordia New" w:hAnsi="Cordia New" w:cs="Cordia New" w:hint="cs"/>
          <w:sz w:val="26"/>
          <w:szCs w:val="26"/>
          <w:cs/>
        </w:rPr>
        <w:t>ผู้ถือหุ้น</w:t>
      </w:r>
      <w:r w:rsidR="0093123B" w:rsidRPr="005B5CCC">
        <w:rPr>
          <w:rFonts w:ascii="Cordia New" w:hAnsi="Cordia New" w:cs="Cordia New"/>
          <w:sz w:val="26"/>
          <w:szCs w:val="26"/>
          <w:cs/>
        </w:rPr>
        <w:t>มีมติ</w:t>
      </w:r>
      <w:r w:rsidR="007B1D32" w:rsidRPr="005B5CCC">
        <w:rPr>
          <w:rFonts w:ascii="Cordia New" w:hAnsi="Cordia New" w:cs="Cordia New" w:hint="cs"/>
          <w:sz w:val="26"/>
          <w:szCs w:val="26"/>
          <w:cs/>
        </w:rPr>
        <w:t>อนุมัติ</w:t>
      </w:r>
      <w:r w:rsidR="0093123B" w:rsidRPr="005B5CCC">
        <w:rPr>
          <w:rFonts w:ascii="Cordia New" w:hAnsi="Cordia New" w:cs="Cordia New"/>
          <w:sz w:val="26"/>
          <w:szCs w:val="26"/>
          <w:cs/>
        </w:rPr>
        <w:t xml:space="preserve">ให้เข้าซื้อหุ้นสามัญทั้งหมดในสัดส่วนร้อยละ </w:t>
      </w:r>
      <w:r w:rsidR="0093123B" w:rsidRPr="002A3193">
        <w:rPr>
          <w:rFonts w:ascii="Cordia New" w:hAnsi="Cordia New" w:cs="Cordia New"/>
          <w:sz w:val="26"/>
          <w:szCs w:val="26"/>
        </w:rPr>
        <w:t xml:space="preserve">100 </w:t>
      </w:r>
      <w:r w:rsidR="0093123B" w:rsidRPr="005B5CCC">
        <w:rPr>
          <w:rFonts w:ascii="Cordia New" w:hAnsi="Cordia New" w:cs="Cordia New"/>
          <w:sz w:val="26"/>
          <w:szCs w:val="26"/>
          <w:cs/>
        </w:rPr>
        <w:t>ในบริษัทต่อไปนี้จากผู้ถือหุ้นเดิม</w:t>
      </w:r>
    </w:p>
    <w:p w14:paraId="1F341C89" w14:textId="77777777" w:rsidR="0093123B" w:rsidRPr="002A3193" w:rsidRDefault="0093123B" w:rsidP="0093123B">
      <w:pPr>
        <w:pStyle w:val="ListParagraph"/>
        <w:spacing w:after="0" w:line="240" w:lineRule="auto"/>
        <w:jc w:val="thaiDistribute"/>
        <w:rPr>
          <w:rFonts w:ascii="Cordia New" w:hAnsi="Cordia New" w:cs="Cordia New"/>
          <w:sz w:val="26"/>
          <w:szCs w:val="26"/>
        </w:rPr>
      </w:pPr>
    </w:p>
    <w:p w14:paraId="2D376D77" w14:textId="340B8472" w:rsidR="0093123B" w:rsidRDefault="0093123B" w:rsidP="00CF174E">
      <w:pPr>
        <w:pStyle w:val="ListParagraph"/>
        <w:numPr>
          <w:ilvl w:val="1"/>
          <w:numId w:val="30"/>
        </w:numPr>
        <w:spacing w:line="240" w:lineRule="auto"/>
        <w:ind w:left="1260" w:hanging="540"/>
        <w:jc w:val="thaiDistribute"/>
        <w:rPr>
          <w:rFonts w:ascii="Cordia New" w:hAnsi="Cordia New" w:cs="Cordia New"/>
          <w:sz w:val="26"/>
          <w:szCs w:val="26"/>
        </w:rPr>
      </w:pPr>
      <w:r w:rsidRPr="005B5CCC">
        <w:rPr>
          <w:rFonts w:ascii="Cordia New" w:hAnsi="Cordia New" w:cs="Cordia New"/>
          <w:sz w:val="26"/>
          <w:szCs w:val="26"/>
          <w:cs/>
        </w:rPr>
        <w:t>บริษัท เลิร์น ร็อคเก็ท จำกัด (“</w:t>
      </w:r>
      <w:r w:rsidRPr="002A3193">
        <w:rPr>
          <w:rFonts w:ascii="Cordia New" w:hAnsi="Cordia New" w:cs="Cordia New"/>
          <w:sz w:val="26"/>
          <w:szCs w:val="26"/>
        </w:rPr>
        <w:t xml:space="preserve">LRK”) </w:t>
      </w:r>
      <w:r w:rsidRPr="005B5CCC">
        <w:rPr>
          <w:rFonts w:ascii="Cordia New" w:hAnsi="Cordia New" w:cs="Cordia New"/>
          <w:sz w:val="26"/>
          <w:szCs w:val="26"/>
          <w:cs/>
        </w:rPr>
        <w:t xml:space="preserve">จำนวน </w:t>
      </w:r>
      <w:r w:rsidR="00653156">
        <w:rPr>
          <w:rFonts w:ascii="Cordia New" w:hAnsi="Cordia New" w:cs="Cordia New"/>
          <w:sz w:val="26"/>
          <w:szCs w:val="26"/>
        </w:rPr>
        <w:t>2.10</w:t>
      </w:r>
      <w:r w:rsidRPr="005B5CCC">
        <w:rPr>
          <w:rFonts w:ascii="Cordia New" w:hAnsi="Cordia New" w:cs="Cordia New"/>
          <w:sz w:val="26"/>
          <w:szCs w:val="26"/>
          <w:cs/>
        </w:rPr>
        <w:t xml:space="preserve"> ล้านหุ้น มูลค่าที่ตราไว้หุ้นละ </w:t>
      </w:r>
      <w:r w:rsidRPr="002A3193">
        <w:rPr>
          <w:rFonts w:ascii="Cordia New" w:hAnsi="Cordia New" w:cs="Cordia New"/>
          <w:sz w:val="26"/>
          <w:szCs w:val="26"/>
        </w:rPr>
        <w:t>10</w:t>
      </w:r>
      <w:r w:rsidRPr="005B5CCC">
        <w:rPr>
          <w:rFonts w:ascii="Cordia New" w:hAnsi="Cordia New" w:cs="Cordia New"/>
          <w:sz w:val="26"/>
          <w:szCs w:val="26"/>
          <w:cs/>
        </w:rPr>
        <w:t xml:space="preserve"> บาท</w:t>
      </w:r>
      <w:r w:rsidRPr="002A3193">
        <w:rPr>
          <w:rFonts w:ascii="Cordia New" w:hAnsi="Cordia New" w:cs="Cordia New"/>
          <w:sz w:val="26"/>
          <w:szCs w:val="26"/>
        </w:rPr>
        <w:t xml:space="preserve"> </w:t>
      </w:r>
      <w:r w:rsidRPr="005B5CCC">
        <w:rPr>
          <w:rFonts w:ascii="Cordia New" w:hAnsi="Cordia New" w:cs="Cordia New"/>
          <w:sz w:val="26"/>
          <w:szCs w:val="26"/>
          <w:cs/>
        </w:rPr>
        <w:t xml:space="preserve">ในราคาซื้อขายคิดเป็นมูลค่ารวมทั้งสิ้นไม่เกิน </w:t>
      </w:r>
      <w:r w:rsidRPr="002A3193">
        <w:rPr>
          <w:rFonts w:ascii="Cordia New" w:hAnsi="Cordia New" w:cs="Cordia New"/>
          <w:sz w:val="26"/>
          <w:szCs w:val="26"/>
        </w:rPr>
        <w:t>254</w:t>
      </w:r>
      <w:r w:rsidRPr="005B5CCC">
        <w:rPr>
          <w:rFonts w:ascii="Cordia New" w:hAnsi="Cordia New" w:cs="Cordia New"/>
          <w:sz w:val="26"/>
          <w:szCs w:val="26"/>
          <w:cs/>
        </w:rPr>
        <w:t xml:space="preserve"> ล้านบาท</w:t>
      </w:r>
      <w:r w:rsidRPr="002A3193">
        <w:rPr>
          <w:rFonts w:ascii="Cordia New" w:hAnsi="Cordia New" w:cs="Cordia New"/>
          <w:sz w:val="26"/>
          <w:szCs w:val="26"/>
        </w:rPr>
        <w:t xml:space="preserve"> LRK </w:t>
      </w:r>
      <w:r w:rsidRPr="005B5CCC">
        <w:rPr>
          <w:rFonts w:ascii="Cordia New" w:hAnsi="Cordia New" w:cs="Cordia New"/>
          <w:sz w:val="26"/>
          <w:szCs w:val="26"/>
          <w:cs/>
        </w:rPr>
        <w:t>ประกอบธุรกิจด้านเทคโนโลยีสารสนเทศในกลุ่ม</w:t>
      </w:r>
      <w:r w:rsidRPr="002A3193">
        <w:rPr>
          <w:rFonts w:ascii="Cordia New" w:hAnsi="Cordia New" w:cs="Cordia New"/>
          <w:sz w:val="26"/>
          <w:szCs w:val="26"/>
        </w:rPr>
        <w:t xml:space="preserve"> Educational Technology (EdTech) </w:t>
      </w:r>
      <w:r w:rsidRPr="005B5CCC">
        <w:rPr>
          <w:rFonts w:ascii="Cordia New" w:hAnsi="Cordia New" w:cs="Cordia New"/>
          <w:sz w:val="26"/>
          <w:szCs w:val="26"/>
          <w:cs/>
        </w:rPr>
        <w:t>โดยให้บริการพัฒนาเทคโนโลยีสนับสนุนการเรียนรู้ เช่น</w:t>
      </w:r>
      <w:r w:rsidRPr="002A3193">
        <w:rPr>
          <w:rFonts w:ascii="Cordia New" w:hAnsi="Cordia New" w:cs="Cordia New"/>
          <w:sz w:val="26"/>
          <w:szCs w:val="26"/>
        </w:rPr>
        <w:t xml:space="preserve"> Learning Marketplace Learning Management System (LMS) </w:t>
      </w:r>
      <w:r w:rsidRPr="005B5CCC">
        <w:rPr>
          <w:rFonts w:ascii="Cordia New" w:hAnsi="Cordia New" w:cs="Cordia New"/>
          <w:sz w:val="26"/>
          <w:szCs w:val="26"/>
          <w:cs/>
        </w:rPr>
        <w:t>และระบบการเรียนรู้แบบจำลองสถานการณ์ด้วยปัญญาประดิษฐ์ (</w:t>
      </w:r>
      <w:r w:rsidRPr="002A3193">
        <w:rPr>
          <w:rFonts w:ascii="Cordia New" w:hAnsi="Cordia New" w:cs="Cordia New"/>
          <w:sz w:val="26"/>
          <w:szCs w:val="26"/>
        </w:rPr>
        <w:t xml:space="preserve">AI-powered scenario-based learning) </w:t>
      </w:r>
      <w:r w:rsidRPr="005B5CCC">
        <w:rPr>
          <w:rFonts w:ascii="Cordia New" w:hAnsi="Cordia New" w:cs="Cordia New"/>
          <w:sz w:val="26"/>
          <w:szCs w:val="26"/>
          <w:cs/>
        </w:rPr>
        <w:t>สำหรับลูกค้าภาคองค์กรและบุคคลทั่วไป</w:t>
      </w:r>
      <w:r w:rsidRPr="002A3193">
        <w:rPr>
          <w:rFonts w:ascii="Cordia New" w:hAnsi="Cordia New" w:cs="Cordia New"/>
          <w:sz w:val="26"/>
          <w:szCs w:val="26"/>
        </w:rPr>
        <w:t xml:space="preserve"> </w:t>
      </w:r>
      <w:r w:rsidRPr="005B5CCC">
        <w:rPr>
          <w:rFonts w:ascii="Cordia New" w:hAnsi="Cordia New" w:cs="Cordia New"/>
          <w:sz w:val="26"/>
          <w:szCs w:val="26"/>
          <w:cs/>
        </w:rPr>
        <w:t>โดยบริษัทจะชำระสิ่งตอบแทน ดังนี้</w:t>
      </w:r>
    </w:p>
    <w:p w14:paraId="426F42D3" w14:textId="77777777" w:rsidR="0093123B" w:rsidRPr="002A3193" w:rsidRDefault="0093123B" w:rsidP="0093123B">
      <w:pPr>
        <w:pStyle w:val="ListParagraph"/>
        <w:spacing w:after="0" w:line="240" w:lineRule="auto"/>
        <w:ind w:left="1260"/>
        <w:jc w:val="thaiDistribute"/>
        <w:rPr>
          <w:rFonts w:ascii="Cordia New" w:hAnsi="Cordia New" w:cs="Cordia New"/>
          <w:sz w:val="26"/>
          <w:szCs w:val="26"/>
        </w:rPr>
      </w:pPr>
    </w:p>
    <w:p w14:paraId="41637544" w14:textId="77777777" w:rsidR="0093123B" w:rsidRPr="002A3193" w:rsidRDefault="0093123B" w:rsidP="00CF174E">
      <w:pPr>
        <w:pStyle w:val="ListParagraph"/>
        <w:numPr>
          <w:ilvl w:val="1"/>
          <w:numId w:val="27"/>
        </w:numPr>
        <w:spacing w:after="0" w:line="240" w:lineRule="auto"/>
        <w:ind w:left="1620"/>
        <w:jc w:val="thaiDistribute"/>
        <w:rPr>
          <w:rFonts w:ascii="Cordia New" w:hAnsi="Cordia New" w:cs="Cordia New"/>
          <w:sz w:val="26"/>
          <w:szCs w:val="26"/>
        </w:rPr>
      </w:pPr>
      <w:r w:rsidRPr="005B5CCC">
        <w:rPr>
          <w:rFonts w:ascii="Cordia New" w:hAnsi="Cordia New" w:cs="Cordia New"/>
          <w:sz w:val="26"/>
          <w:szCs w:val="26"/>
          <w:cs/>
        </w:rPr>
        <w:t xml:space="preserve">ออกหุ้นสามัญเพิ่มทุนของบริษัทในลักษณะการเสนอขายเฉพาะเจาะจงแก่บุคคลในวงจำกัดเป็นจำนวน </w:t>
      </w:r>
      <w:r w:rsidRPr="002A3193">
        <w:rPr>
          <w:rFonts w:ascii="Cordia New" w:hAnsi="Cordia New" w:cs="Cordia New"/>
          <w:sz w:val="26"/>
          <w:szCs w:val="26"/>
        </w:rPr>
        <w:t xml:space="preserve">13,000 </w:t>
      </w:r>
      <w:r w:rsidRPr="005B5CCC">
        <w:rPr>
          <w:rFonts w:ascii="Cordia New" w:hAnsi="Cordia New" w:cs="Cordia New"/>
          <w:sz w:val="26"/>
          <w:szCs w:val="26"/>
          <w:cs/>
        </w:rPr>
        <w:t>ล้านหุ้น</w:t>
      </w:r>
    </w:p>
    <w:p w14:paraId="6A9FC5C1" w14:textId="7177D326" w:rsidR="0093123B" w:rsidRDefault="0093123B" w:rsidP="00CF174E">
      <w:pPr>
        <w:pStyle w:val="ListParagraph"/>
        <w:numPr>
          <w:ilvl w:val="1"/>
          <w:numId w:val="27"/>
        </w:numPr>
        <w:spacing w:after="0" w:line="240" w:lineRule="auto"/>
        <w:ind w:left="1620"/>
        <w:jc w:val="thaiDistribute"/>
        <w:rPr>
          <w:rFonts w:ascii="Cordia New" w:hAnsi="Cordia New" w:cs="Cordia New"/>
          <w:sz w:val="26"/>
          <w:szCs w:val="26"/>
        </w:rPr>
      </w:pPr>
      <w:r w:rsidRPr="005B5CCC">
        <w:rPr>
          <w:rFonts w:ascii="Cordia New" w:hAnsi="Cordia New" w:cs="Cordia New" w:hint="cs"/>
          <w:sz w:val="26"/>
          <w:szCs w:val="26"/>
          <w:cs/>
        </w:rPr>
        <w:t>จ่าย</w:t>
      </w:r>
      <w:r w:rsidRPr="005B5CCC">
        <w:rPr>
          <w:rFonts w:ascii="Cordia New" w:hAnsi="Cordia New" w:cs="Cordia New"/>
          <w:sz w:val="26"/>
          <w:szCs w:val="26"/>
          <w:cs/>
        </w:rPr>
        <w:t xml:space="preserve">เงินสดจำนวน </w:t>
      </w:r>
      <w:r w:rsidR="00F8067C">
        <w:rPr>
          <w:rFonts w:ascii="Cordia New" w:hAnsi="Cordia New" w:cs="Cordia New"/>
          <w:sz w:val="26"/>
          <w:szCs w:val="26"/>
        </w:rPr>
        <w:t>124</w:t>
      </w:r>
      <w:r w:rsidRPr="005B5CCC">
        <w:rPr>
          <w:rFonts w:ascii="Cordia New" w:hAnsi="Cordia New" w:cs="Cordia New"/>
          <w:sz w:val="26"/>
          <w:szCs w:val="26"/>
          <w:cs/>
        </w:rPr>
        <w:t xml:space="preserve"> ล้านบาท</w:t>
      </w:r>
    </w:p>
    <w:p w14:paraId="0E727F91" w14:textId="77777777" w:rsidR="0093123B" w:rsidRPr="002A3193" w:rsidRDefault="0093123B" w:rsidP="0093123B">
      <w:pPr>
        <w:pStyle w:val="ListParagraph"/>
        <w:spacing w:after="0" w:line="240" w:lineRule="auto"/>
        <w:jc w:val="thaiDistribute"/>
        <w:rPr>
          <w:rFonts w:ascii="Cordia New" w:hAnsi="Cordia New" w:cs="Cordia New"/>
          <w:sz w:val="26"/>
          <w:szCs w:val="26"/>
        </w:rPr>
      </w:pPr>
    </w:p>
    <w:p w14:paraId="10954C2A" w14:textId="560BF1F8" w:rsidR="004F572F" w:rsidRDefault="0093123B" w:rsidP="00CF174E">
      <w:pPr>
        <w:pStyle w:val="ListParagraph"/>
        <w:numPr>
          <w:ilvl w:val="1"/>
          <w:numId w:val="30"/>
        </w:numPr>
        <w:spacing w:line="240" w:lineRule="auto"/>
        <w:ind w:left="1260" w:hanging="540"/>
        <w:jc w:val="thaiDistribute"/>
        <w:rPr>
          <w:rFonts w:ascii="Cordia New" w:hAnsi="Cordia New" w:cs="Cordia New"/>
          <w:sz w:val="26"/>
          <w:szCs w:val="26"/>
        </w:rPr>
      </w:pPr>
      <w:r w:rsidRPr="005B5CCC">
        <w:rPr>
          <w:rFonts w:ascii="Cordia New" w:hAnsi="Cordia New" w:cs="Cordia New"/>
          <w:sz w:val="26"/>
          <w:szCs w:val="26"/>
          <w:cs/>
        </w:rPr>
        <w:t>บริษัท มัลทิตา จำกัด (“</w:t>
      </w:r>
      <w:r w:rsidRPr="002A3193">
        <w:rPr>
          <w:rFonts w:ascii="Cordia New" w:hAnsi="Cordia New" w:cs="Cordia New"/>
          <w:sz w:val="26"/>
          <w:szCs w:val="26"/>
        </w:rPr>
        <w:t xml:space="preserve">MTT”) </w:t>
      </w:r>
      <w:r w:rsidRPr="005B5CCC">
        <w:rPr>
          <w:rFonts w:ascii="Cordia New" w:hAnsi="Cordia New" w:cs="Cordia New"/>
          <w:sz w:val="26"/>
          <w:szCs w:val="26"/>
          <w:cs/>
        </w:rPr>
        <w:t xml:space="preserve">จำนวน </w:t>
      </w:r>
      <w:r w:rsidR="00653156">
        <w:rPr>
          <w:rFonts w:ascii="Cordia New" w:hAnsi="Cordia New" w:cs="Cordia New"/>
          <w:sz w:val="26"/>
          <w:szCs w:val="26"/>
        </w:rPr>
        <w:t>34,000</w:t>
      </w:r>
      <w:r w:rsidRPr="005B5CCC">
        <w:rPr>
          <w:rFonts w:ascii="Cordia New" w:hAnsi="Cordia New" w:cs="Cordia New"/>
          <w:sz w:val="26"/>
          <w:szCs w:val="26"/>
          <w:cs/>
        </w:rPr>
        <w:t xml:space="preserve"> หุ้น มูลค่าที่ตราไว้หุ้นละ </w:t>
      </w:r>
      <w:r w:rsidR="00653156">
        <w:rPr>
          <w:rFonts w:ascii="Cordia New" w:hAnsi="Cordia New" w:cs="Cordia New"/>
          <w:sz w:val="26"/>
          <w:szCs w:val="26"/>
        </w:rPr>
        <w:t>100</w:t>
      </w:r>
      <w:r w:rsidRPr="005B5CCC">
        <w:rPr>
          <w:rFonts w:ascii="Cordia New" w:hAnsi="Cordia New" w:cs="Cordia New"/>
          <w:sz w:val="26"/>
          <w:szCs w:val="26"/>
          <w:cs/>
        </w:rPr>
        <w:t xml:space="preserve"> บาท ในราคาซื้อขายคิดเป็นมูลค่ารวมทั้งสิ้นไม่เกิน </w:t>
      </w:r>
      <w:r w:rsidR="00653156">
        <w:rPr>
          <w:rFonts w:ascii="Cordia New" w:hAnsi="Cordia New" w:cs="Cordia New"/>
          <w:sz w:val="26"/>
          <w:szCs w:val="26"/>
        </w:rPr>
        <w:t>120</w:t>
      </w:r>
      <w:r w:rsidRPr="005B5CCC">
        <w:rPr>
          <w:rFonts w:ascii="Cordia New" w:hAnsi="Cordia New" w:cs="Cordia New"/>
          <w:sz w:val="26"/>
          <w:szCs w:val="26"/>
          <w:cs/>
        </w:rPr>
        <w:t xml:space="preserve"> ล้านบาท </w:t>
      </w:r>
      <w:r w:rsidRPr="002A3193">
        <w:rPr>
          <w:rFonts w:ascii="Cordia New" w:hAnsi="Cordia New" w:cs="Cordia New"/>
          <w:sz w:val="26"/>
          <w:szCs w:val="26"/>
        </w:rPr>
        <w:t xml:space="preserve">MTT </w:t>
      </w:r>
      <w:r w:rsidRPr="005B5CCC">
        <w:rPr>
          <w:rFonts w:ascii="Cordia New" w:hAnsi="Cordia New" w:cs="Cordia New"/>
          <w:sz w:val="26"/>
          <w:szCs w:val="26"/>
          <w:cs/>
        </w:rPr>
        <w:t xml:space="preserve">ประกอบธุรกิจพัฒนาและให้บริการโซลูชันเทคโนโลยีที่ขับเคลื่อนด้วย </w:t>
      </w:r>
      <w:r w:rsidRPr="002A3193">
        <w:rPr>
          <w:rFonts w:ascii="Cordia New" w:hAnsi="Cordia New" w:cs="Cordia New"/>
          <w:sz w:val="26"/>
          <w:szCs w:val="26"/>
        </w:rPr>
        <w:t xml:space="preserve">AI </w:t>
      </w:r>
      <w:r w:rsidRPr="005B5CCC">
        <w:rPr>
          <w:rFonts w:ascii="Cordia New" w:hAnsi="Cordia New" w:cs="Cordia New"/>
          <w:sz w:val="26"/>
          <w:szCs w:val="26"/>
          <w:cs/>
        </w:rPr>
        <w:t xml:space="preserve">สำหรับหลายอุตสาหกรรม พัฒนาซอฟต์แวร์ </w:t>
      </w:r>
      <w:r w:rsidRPr="002A3193">
        <w:rPr>
          <w:rFonts w:ascii="Cordia New" w:hAnsi="Cordia New" w:cs="Cordia New"/>
          <w:sz w:val="26"/>
          <w:szCs w:val="26"/>
        </w:rPr>
        <w:t xml:space="preserve">Blockchain </w:t>
      </w:r>
      <w:r w:rsidRPr="005B5CCC">
        <w:rPr>
          <w:rFonts w:ascii="Cordia New" w:hAnsi="Cordia New" w:cs="Cordia New"/>
          <w:sz w:val="26"/>
          <w:szCs w:val="26"/>
          <w:cs/>
        </w:rPr>
        <w:t xml:space="preserve">และ </w:t>
      </w:r>
      <w:r w:rsidRPr="002A3193">
        <w:rPr>
          <w:rFonts w:ascii="Cordia New" w:hAnsi="Cordia New" w:cs="Cordia New"/>
          <w:sz w:val="26"/>
          <w:szCs w:val="26"/>
        </w:rPr>
        <w:t xml:space="preserve">Internet of Things (IoT) </w:t>
      </w:r>
      <w:r w:rsidRPr="005B5CCC">
        <w:rPr>
          <w:rFonts w:ascii="Cordia New" w:hAnsi="Cordia New" w:cs="Cordia New"/>
          <w:sz w:val="26"/>
          <w:szCs w:val="26"/>
          <w:cs/>
        </w:rPr>
        <w:t xml:space="preserve">โดยบริษัทจะชำระสิ่งตอบแทนโดยออกหุ้นสามัญเพิ่มทุนของบริษัทในลักษณะการเสนอขายเฉพาะเจาะจงแก่บุคคลในวงจำกัดจำนวน </w:t>
      </w:r>
      <w:r w:rsidR="00653156">
        <w:rPr>
          <w:rFonts w:ascii="Cordia New" w:hAnsi="Cordia New" w:cs="Cordia New"/>
          <w:sz w:val="26"/>
          <w:szCs w:val="26"/>
        </w:rPr>
        <w:t>12,000</w:t>
      </w:r>
      <w:r w:rsidRPr="005B5CCC">
        <w:rPr>
          <w:rFonts w:ascii="Cordia New" w:hAnsi="Cordia New" w:cs="Cordia New"/>
          <w:sz w:val="26"/>
          <w:szCs w:val="26"/>
          <w:cs/>
        </w:rPr>
        <w:t xml:space="preserve"> ล้านหุ้น</w:t>
      </w:r>
    </w:p>
    <w:p w14:paraId="14055281" w14:textId="77777777" w:rsidR="00537BB6" w:rsidRDefault="00537BB6" w:rsidP="00537BB6">
      <w:pPr>
        <w:pStyle w:val="ListParagraph"/>
        <w:spacing w:line="240" w:lineRule="auto"/>
        <w:ind w:left="1260"/>
        <w:jc w:val="thaiDistribute"/>
        <w:rPr>
          <w:rFonts w:ascii="Cordia New" w:hAnsi="Cordia New" w:cs="Cordia New"/>
          <w:sz w:val="26"/>
          <w:szCs w:val="26"/>
        </w:rPr>
      </w:pPr>
    </w:p>
    <w:p w14:paraId="34ED2731" w14:textId="732443E1" w:rsidR="0093123B" w:rsidRPr="002A3193" w:rsidRDefault="006D47F4" w:rsidP="00685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Cordia New" w:hAnsi="Cordia New" w:cs="Cordia New"/>
          <w:sz w:val="26"/>
          <w:szCs w:val="26"/>
        </w:rPr>
      </w:pPr>
      <w:r w:rsidRPr="005B5CCC">
        <w:rPr>
          <w:rFonts w:ascii="Cordia New" w:hAnsi="Cordia New" w:cs="Cordia New"/>
          <w:sz w:val="26"/>
          <w:szCs w:val="26"/>
          <w:cs/>
        </w:rPr>
        <w:t xml:space="preserve">เมื่อวันที่ </w:t>
      </w:r>
      <w:r w:rsidR="00D83C9B">
        <w:rPr>
          <w:rFonts w:ascii="Cordia New" w:hAnsi="Cordia New" w:cs="Cordia New"/>
          <w:sz w:val="26"/>
          <w:szCs w:val="26"/>
        </w:rPr>
        <w:t>6</w:t>
      </w:r>
      <w:r w:rsidRPr="005B5CCC">
        <w:rPr>
          <w:rFonts w:ascii="Cordia New" w:hAnsi="Cordia New" w:cs="Cordia New"/>
          <w:sz w:val="26"/>
          <w:szCs w:val="26"/>
          <w:cs/>
        </w:rPr>
        <w:t xml:space="preserve"> </w:t>
      </w:r>
      <w:r w:rsidR="00EA7C79" w:rsidRPr="005B5CCC">
        <w:rPr>
          <w:rFonts w:ascii="Cordia New" w:hAnsi="Cordia New" w:cs="Cordia New" w:hint="cs"/>
          <w:sz w:val="26"/>
          <w:szCs w:val="26"/>
          <w:cs/>
        </w:rPr>
        <w:t>กุมภาพันธ์</w:t>
      </w:r>
      <w:r w:rsidRPr="005B5CCC">
        <w:rPr>
          <w:rFonts w:ascii="Cordia New" w:hAnsi="Cordia New" w:cs="Cordia New"/>
          <w:sz w:val="26"/>
          <w:szCs w:val="26"/>
          <w:cs/>
        </w:rPr>
        <w:t xml:space="preserve"> </w:t>
      </w:r>
      <w:r w:rsidR="00EA7C79" w:rsidRPr="00F800DB">
        <w:rPr>
          <w:rFonts w:ascii="Cordia New" w:hAnsi="Cordia New" w:cs="Cordia New"/>
          <w:sz w:val="26"/>
          <w:szCs w:val="26"/>
        </w:rPr>
        <w:t>2569</w:t>
      </w:r>
      <w:r w:rsidRPr="005B5CCC">
        <w:rPr>
          <w:rFonts w:ascii="Cordia New" w:hAnsi="Cordia New" w:cs="Cordia New"/>
          <w:sz w:val="26"/>
          <w:szCs w:val="26"/>
          <w:cs/>
        </w:rPr>
        <w:t xml:space="preserve"> </w:t>
      </w:r>
      <w:r w:rsidR="004E4CB7" w:rsidRPr="004E4CB7">
        <w:rPr>
          <w:rFonts w:ascii="Cordia New" w:hAnsi="Cordia New" w:cs="Cordia New"/>
          <w:sz w:val="26"/>
          <w:szCs w:val="26"/>
          <w:cs/>
        </w:rPr>
        <w:t>บริษัทได้เข้าทำธุรกรรมตามที่ประชุม</w:t>
      </w:r>
      <w:r w:rsidR="00683AC7">
        <w:rPr>
          <w:rFonts w:ascii="Cordia New" w:hAnsi="Cordia New" w:cs="Cordia New" w:hint="cs"/>
          <w:sz w:val="26"/>
          <w:szCs w:val="26"/>
          <w:cs/>
        </w:rPr>
        <w:t>วิ</w:t>
      </w:r>
      <w:r w:rsidR="004E4CB7" w:rsidRPr="004E4CB7">
        <w:rPr>
          <w:rFonts w:ascii="Cordia New" w:hAnsi="Cordia New" w:cs="Cordia New"/>
          <w:sz w:val="26"/>
          <w:szCs w:val="26"/>
          <w:cs/>
        </w:rPr>
        <w:t>สามัญผู้ถือหุ้นของบริษัท</w:t>
      </w:r>
      <w:r w:rsidR="007E4E69">
        <w:rPr>
          <w:rFonts w:ascii="Cordia New" w:hAnsi="Cordia New" w:cs="Cordia New" w:hint="cs"/>
          <w:sz w:val="26"/>
          <w:szCs w:val="26"/>
          <w:cs/>
        </w:rPr>
        <w:t>ที่</w:t>
      </w:r>
      <w:r w:rsidR="0084272D">
        <w:rPr>
          <w:rFonts w:ascii="Cordia New" w:hAnsi="Cordia New" w:cs="Cordia New" w:hint="cs"/>
          <w:sz w:val="26"/>
          <w:szCs w:val="26"/>
          <w:cs/>
        </w:rPr>
        <w:t>ได้อนุมัติไว้</w:t>
      </w:r>
      <w:r w:rsidR="004E4CB7" w:rsidRPr="004E4CB7">
        <w:rPr>
          <w:rFonts w:ascii="Cordia New" w:hAnsi="Cordia New" w:cs="Cordia New"/>
          <w:sz w:val="26"/>
          <w:szCs w:val="26"/>
          <w:cs/>
        </w:rPr>
        <w:t xml:space="preserve"> </w:t>
      </w:r>
      <w:r w:rsidRPr="005B5CCC">
        <w:rPr>
          <w:rFonts w:ascii="Cordia New" w:hAnsi="Cordia New" w:cs="Cordia New"/>
          <w:sz w:val="26"/>
          <w:szCs w:val="26"/>
          <w:cs/>
        </w:rPr>
        <w:t>บริษัทได้</w:t>
      </w:r>
      <w:r w:rsidR="00471C01" w:rsidRPr="00471C01">
        <w:rPr>
          <w:rFonts w:ascii="Cordia New" w:hAnsi="Cordia New" w:cs="Cordia New"/>
          <w:sz w:val="26"/>
          <w:szCs w:val="26"/>
          <w:cs/>
        </w:rPr>
        <w:t>ดำเนินการ</w:t>
      </w:r>
      <w:r w:rsidR="00C51BB0" w:rsidRPr="00C51BB0">
        <w:rPr>
          <w:rFonts w:ascii="Cordia New" w:hAnsi="Cordia New" w:cs="Cordia New"/>
          <w:sz w:val="26"/>
          <w:szCs w:val="26"/>
          <w:cs/>
        </w:rPr>
        <w:t>ชำระสิ่งตอบแทนโดย</w:t>
      </w:r>
      <w:r w:rsidR="00FB2D52">
        <w:rPr>
          <w:rFonts w:ascii="Cordia New" w:hAnsi="Cordia New" w:cs="Cordia New" w:hint="cs"/>
          <w:sz w:val="26"/>
          <w:szCs w:val="26"/>
          <w:cs/>
        </w:rPr>
        <w:t>การ</w:t>
      </w:r>
      <w:r w:rsidR="00A861C6">
        <w:rPr>
          <w:rFonts w:ascii="Cordia New" w:hAnsi="Cordia New" w:cs="Cordia New" w:hint="cs"/>
          <w:sz w:val="26"/>
          <w:szCs w:val="26"/>
          <w:cs/>
        </w:rPr>
        <w:t>แลก</w:t>
      </w:r>
      <w:r w:rsidR="00C51BB0" w:rsidRPr="00C51BB0">
        <w:rPr>
          <w:rFonts w:ascii="Cordia New" w:hAnsi="Cordia New" w:cs="Cordia New"/>
          <w:sz w:val="26"/>
          <w:szCs w:val="26"/>
          <w:cs/>
        </w:rPr>
        <w:t>หุ้นสามัญเพิ่มทุน</w:t>
      </w:r>
      <w:r w:rsidR="00A861C6">
        <w:rPr>
          <w:rFonts w:ascii="Cordia New" w:hAnsi="Cordia New" w:cs="Cordia New" w:hint="cs"/>
          <w:sz w:val="26"/>
          <w:szCs w:val="26"/>
          <w:cs/>
        </w:rPr>
        <w:t xml:space="preserve">จากกลุ่มผู้ถือหุ้นเดิม </w:t>
      </w:r>
      <w:r w:rsidR="004F2746" w:rsidRPr="004F2746">
        <w:rPr>
          <w:rFonts w:ascii="Cordia New" w:hAnsi="Cordia New" w:cs="Cordia New"/>
          <w:sz w:val="26"/>
          <w:szCs w:val="26"/>
          <w:cs/>
        </w:rPr>
        <w:t xml:space="preserve">เพื่อเป็นค่าตอบแทนสำหรับหุ้นของ </w:t>
      </w:r>
      <w:r w:rsidR="004F2746">
        <w:rPr>
          <w:rFonts w:ascii="Cordia New" w:hAnsi="Cordia New" w:cs="Cordia New"/>
          <w:sz w:val="26"/>
          <w:szCs w:val="26"/>
        </w:rPr>
        <w:t xml:space="preserve">LRK </w:t>
      </w:r>
      <w:r w:rsidR="004F2746">
        <w:rPr>
          <w:rFonts w:ascii="Cordia New" w:hAnsi="Cordia New" w:cs="Cordia New" w:hint="cs"/>
          <w:sz w:val="26"/>
          <w:szCs w:val="26"/>
          <w:cs/>
        </w:rPr>
        <w:t xml:space="preserve">และ </w:t>
      </w:r>
      <w:r w:rsidR="004F2746">
        <w:rPr>
          <w:rFonts w:ascii="Cordia New" w:hAnsi="Cordia New" w:cs="Cordia New"/>
          <w:sz w:val="26"/>
          <w:szCs w:val="26"/>
        </w:rPr>
        <w:t>MTT</w:t>
      </w:r>
      <w:r w:rsidR="004F2746" w:rsidRPr="004F2746">
        <w:rPr>
          <w:rFonts w:ascii="Cordia New" w:hAnsi="Cordia New" w:cs="Cordia New"/>
          <w:sz w:val="26"/>
          <w:szCs w:val="26"/>
        </w:rPr>
        <w:t xml:space="preserve"> </w:t>
      </w:r>
      <w:r w:rsidR="004F2746" w:rsidRPr="004F2746">
        <w:rPr>
          <w:rFonts w:ascii="Cordia New" w:hAnsi="Cordia New" w:cs="Cordia New"/>
          <w:sz w:val="26"/>
          <w:szCs w:val="26"/>
          <w:cs/>
        </w:rPr>
        <w:t xml:space="preserve">ในสัดส่วนการถือหุ้นร้อยละ </w:t>
      </w:r>
      <w:r w:rsidR="004F2746">
        <w:rPr>
          <w:rFonts w:ascii="Cordia New" w:hAnsi="Cordia New" w:cs="Cordia New"/>
          <w:sz w:val="26"/>
          <w:szCs w:val="26"/>
        </w:rPr>
        <w:t>51</w:t>
      </w:r>
      <w:r w:rsidR="0033248A">
        <w:rPr>
          <w:rFonts w:ascii="Cordia New" w:hAnsi="Cordia New" w:cs="Cordia New"/>
          <w:sz w:val="26"/>
          <w:szCs w:val="26"/>
        </w:rPr>
        <w:t xml:space="preserve"> </w:t>
      </w:r>
      <w:r w:rsidR="0033248A">
        <w:rPr>
          <w:rFonts w:ascii="Cordia New" w:hAnsi="Cordia New" w:cs="Cordia New" w:hint="cs"/>
          <w:sz w:val="26"/>
          <w:szCs w:val="26"/>
          <w:cs/>
        </w:rPr>
        <w:t xml:space="preserve">และร้อยละ </w:t>
      </w:r>
      <w:r w:rsidR="0033248A">
        <w:rPr>
          <w:rFonts w:ascii="Cordia New" w:hAnsi="Cordia New" w:cs="Cordia New"/>
          <w:sz w:val="26"/>
          <w:szCs w:val="26"/>
        </w:rPr>
        <w:t>100</w:t>
      </w:r>
      <w:r w:rsidR="004F2746" w:rsidRPr="004F2746">
        <w:rPr>
          <w:rFonts w:ascii="Cordia New" w:hAnsi="Cordia New" w:cs="Cordia New"/>
          <w:sz w:val="26"/>
          <w:szCs w:val="26"/>
          <w:cs/>
        </w:rPr>
        <w:t xml:space="preserve"> </w:t>
      </w:r>
      <w:r w:rsidR="00685D7F">
        <w:rPr>
          <w:rFonts w:ascii="Cordia New" w:hAnsi="Cordia New" w:cs="Cordia New" w:hint="cs"/>
          <w:sz w:val="26"/>
          <w:szCs w:val="26"/>
          <w:cs/>
        </w:rPr>
        <w:t xml:space="preserve">ตามลำดับ </w:t>
      </w:r>
      <w:r w:rsidR="004F2746" w:rsidRPr="004F2746">
        <w:rPr>
          <w:rFonts w:ascii="Cordia New" w:hAnsi="Cordia New" w:cs="Cordia New"/>
          <w:sz w:val="26"/>
          <w:szCs w:val="26"/>
          <w:cs/>
        </w:rPr>
        <w:t>แทนการชำระด้วยเงินสดเสร็จสิ้นแล้ว</w:t>
      </w:r>
      <w:r w:rsidR="00DC010F" w:rsidRPr="005B5CCC">
        <w:rPr>
          <w:rFonts w:ascii="Cordia New" w:hAnsi="Cordia New" w:cs="Cordia New"/>
          <w:sz w:val="26"/>
          <w:szCs w:val="26"/>
          <w:cs/>
        </w:rPr>
        <w:br w:type="page"/>
      </w:r>
    </w:p>
    <w:p w14:paraId="78AC5487" w14:textId="79C68562" w:rsidR="001827DF" w:rsidRDefault="00F8067C" w:rsidP="00CF174E">
      <w:pPr>
        <w:pStyle w:val="ListParagraph"/>
        <w:numPr>
          <w:ilvl w:val="0"/>
          <w:numId w:val="31"/>
        </w:numPr>
        <w:spacing w:after="0" w:line="240" w:lineRule="auto"/>
        <w:jc w:val="thaiDistribute"/>
        <w:rPr>
          <w:rFonts w:ascii="Cordia New" w:hAnsi="Cordia New" w:cs="Cordia New"/>
          <w:sz w:val="26"/>
          <w:szCs w:val="26"/>
        </w:rPr>
      </w:pPr>
      <w:r w:rsidRPr="005B5CCC">
        <w:rPr>
          <w:rFonts w:ascii="Cordia New" w:hAnsi="Cordia New" w:cs="Cordia New" w:hint="cs"/>
          <w:sz w:val="26"/>
          <w:szCs w:val="26"/>
          <w:cs/>
        </w:rPr>
        <w:lastRenderedPageBreak/>
        <w:t>ผู้ถือหุ้น</w:t>
      </w:r>
      <w:r w:rsidR="0093123B" w:rsidRPr="005B5CCC">
        <w:rPr>
          <w:rFonts w:ascii="Cordia New" w:eastAsia="Arial Unicode MS" w:hAnsi="Cordia New" w:cs="Cordia New"/>
          <w:spacing w:val="-2"/>
          <w:sz w:val="26"/>
          <w:szCs w:val="26"/>
          <w:cs/>
        </w:rPr>
        <w:t>มีมติ</w:t>
      </w:r>
      <w:r w:rsidR="00F57EDC" w:rsidRPr="005B5CCC">
        <w:rPr>
          <w:rFonts w:ascii="Cordia New" w:eastAsia="Arial Unicode MS" w:hAnsi="Cordia New" w:cs="Cordia New" w:hint="cs"/>
          <w:spacing w:val="-2"/>
          <w:sz w:val="26"/>
          <w:szCs w:val="26"/>
          <w:cs/>
        </w:rPr>
        <w:t>อนุมัติ</w:t>
      </w:r>
      <w:r w:rsidR="0093123B" w:rsidRPr="005B5CCC">
        <w:rPr>
          <w:rFonts w:ascii="Cordia New" w:eastAsia="Arial Unicode MS" w:hAnsi="Cordia New" w:cs="Cordia New"/>
          <w:spacing w:val="-2"/>
          <w:sz w:val="26"/>
          <w:szCs w:val="26"/>
          <w:cs/>
        </w:rPr>
        <w:t>ลดทุนจดทะเบียนของบริษัท</w:t>
      </w:r>
      <w:r w:rsidR="0093123B" w:rsidRPr="005B5CCC">
        <w:rPr>
          <w:rFonts w:ascii="Cordia New" w:hAnsi="Cordia New" w:cs="Cordia New"/>
          <w:sz w:val="26"/>
          <w:szCs w:val="26"/>
          <w:cs/>
        </w:rPr>
        <w:t>ซึ่งเป็นหุ้นสามัญที่เหลือจากการจัดสรรไว้เพื่อรองรับ (</w:t>
      </w:r>
      <w:r w:rsidR="00653156">
        <w:rPr>
          <w:rFonts w:ascii="Cordia New" w:hAnsi="Cordia New" w:cs="Cordia New"/>
          <w:sz w:val="26"/>
          <w:szCs w:val="26"/>
        </w:rPr>
        <w:t>1</w:t>
      </w:r>
      <w:r w:rsidR="0093123B" w:rsidRPr="00BE5168">
        <w:rPr>
          <w:rFonts w:ascii="Cordia New" w:hAnsi="Cordia New" w:cs="Cordia New"/>
          <w:sz w:val="26"/>
          <w:szCs w:val="26"/>
        </w:rPr>
        <w:t xml:space="preserve">) </w:t>
      </w:r>
      <w:r w:rsidR="0093123B" w:rsidRPr="005B5CCC">
        <w:rPr>
          <w:rFonts w:ascii="Cordia New" w:hAnsi="Cordia New" w:cs="Cordia New"/>
          <w:sz w:val="26"/>
          <w:szCs w:val="26"/>
          <w:cs/>
        </w:rPr>
        <w:t>การใช้สิทธิของ</w:t>
      </w:r>
      <w:r w:rsidR="00356D1A" w:rsidRPr="005B5CCC">
        <w:rPr>
          <w:rFonts w:ascii="Cordia New" w:hAnsi="Cordia New" w:cs="Cordia New"/>
          <w:sz w:val="26"/>
          <w:szCs w:val="26"/>
          <w:cs/>
        </w:rPr>
        <w:t xml:space="preserve">  </w:t>
      </w:r>
      <w:r w:rsidR="0093123B" w:rsidRPr="005B5CCC">
        <w:rPr>
          <w:rFonts w:ascii="Cordia New" w:hAnsi="Cordia New" w:cs="Cordia New"/>
          <w:sz w:val="26"/>
          <w:szCs w:val="26"/>
          <w:cs/>
        </w:rPr>
        <w:t xml:space="preserve">ใบสำคัญแสดงสิทธิที่จะซื้อหุ้นสามัญของบริษัท ครั้งที่ </w:t>
      </w:r>
      <w:r w:rsidR="00653156">
        <w:rPr>
          <w:rFonts w:ascii="Cordia New" w:hAnsi="Cordia New" w:cs="Cordia New"/>
          <w:sz w:val="26"/>
          <w:szCs w:val="26"/>
        </w:rPr>
        <w:t>7</w:t>
      </w:r>
      <w:r w:rsidR="0093123B" w:rsidRPr="00BE5168">
        <w:rPr>
          <w:rFonts w:ascii="Cordia New" w:hAnsi="Cordia New" w:cs="Cordia New"/>
          <w:sz w:val="26"/>
          <w:szCs w:val="26"/>
        </w:rPr>
        <w:t xml:space="preserve"> (</w:t>
      </w:r>
      <w:r w:rsidR="0093123B" w:rsidRPr="005B5CCC">
        <w:rPr>
          <w:rFonts w:ascii="Cordia New" w:hAnsi="Cordia New" w:cs="Cordia New"/>
          <w:sz w:val="26"/>
          <w:szCs w:val="26"/>
          <w:cs/>
        </w:rPr>
        <w:t xml:space="preserve">ใบสำคัญแสดงสิทธิ </w:t>
      </w:r>
      <w:r w:rsidR="0093123B" w:rsidRPr="002A3193">
        <w:rPr>
          <w:rFonts w:ascii="Cordia New" w:hAnsi="Cordia New" w:cs="Cordia New"/>
          <w:sz w:val="26"/>
          <w:szCs w:val="26"/>
        </w:rPr>
        <w:t>NEWS-W</w:t>
      </w:r>
      <w:r w:rsidR="0093123B" w:rsidRPr="00BE5168">
        <w:rPr>
          <w:rFonts w:ascii="Cordia New" w:hAnsi="Cordia New" w:cs="Cordia New"/>
          <w:sz w:val="26"/>
          <w:szCs w:val="26"/>
        </w:rPr>
        <w:t xml:space="preserve">7) </w:t>
      </w:r>
      <w:r w:rsidR="0093123B" w:rsidRPr="005B5CCC">
        <w:rPr>
          <w:rFonts w:ascii="Cordia New" w:hAnsi="Cordia New" w:cs="Cordia New"/>
          <w:sz w:val="26"/>
          <w:szCs w:val="26"/>
          <w:cs/>
        </w:rPr>
        <w:t xml:space="preserve">จํานวน </w:t>
      </w:r>
      <w:r w:rsidR="00653156">
        <w:rPr>
          <w:rFonts w:ascii="Cordia New" w:hAnsi="Cordia New" w:cs="Cordia New"/>
          <w:sz w:val="26"/>
          <w:szCs w:val="26"/>
        </w:rPr>
        <w:t>52,825</w:t>
      </w:r>
      <w:r w:rsidR="0093123B" w:rsidRPr="005B5CCC">
        <w:rPr>
          <w:rFonts w:ascii="Cordia New" w:hAnsi="Cordia New" w:cs="Cordia New"/>
          <w:sz w:val="26"/>
          <w:szCs w:val="26"/>
          <w:cs/>
        </w:rPr>
        <w:t xml:space="preserve"> ล้านหุ้น (</w:t>
      </w:r>
      <w:r w:rsidR="00653156">
        <w:rPr>
          <w:rFonts w:ascii="Cordia New" w:hAnsi="Cordia New" w:cs="Cordia New"/>
          <w:sz w:val="26"/>
          <w:szCs w:val="26"/>
        </w:rPr>
        <w:t>2</w:t>
      </w:r>
      <w:r w:rsidR="0093123B" w:rsidRPr="00BE5168">
        <w:rPr>
          <w:rFonts w:ascii="Cordia New" w:hAnsi="Cordia New" w:cs="Cordia New"/>
          <w:sz w:val="26"/>
          <w:szCs w:val="26"/>
        </w:rPr>
        <w:t xml:space="preserve">) </w:t>
      </w:r>
      <w:r w:rsidR="0093123B">
        <w:rPr>
          <w:rFonts w:ascii="Cordia New" w:hAnsi="Cordia New" w:cs="Cordia New"/>
          <w:sz w:val="26"/>
          <w:szCs w:val="26"/>
        </w:rPr>
        <w:br/>
      </w:r>
      <w:r w:rsidR="0093123B" w:rsidRPr="005B5CCC">
        <w:rPr>
          <w:rFonts w:ascii="Cordia New" w:hAnsi="Cordia New" w:cs="Cordia New"/>
          <w:sz w:val="26"/>
          <w:szCs w:val="26"/>
          <w:cs/>
        </w:rPr>
        <w:t>การเสนอขายให้แก่บุคคลในวงจํากัด (</w:t>
      </w:r>
      <w:r w:rsidR="0093123B" w:rsidRPr="002A3193">
        <w:rPr>
          <w:rFonts w:ascii="Cordia New" w:hAnsi="Cordia New" w:cs="Cordia New"/>
          <w:sz w:val="26"/>
          <w:szCs w:val="26"/>
        </w:rPr>
        <w:t xml:space="preserve">Private Placement) </w:t>
      </w:r>
      <w:r w:rsidR="0093123B" w:rsidRPr="005B5CCC">
        <w:rPr>
          <w:rFonts w:ascii="Cordia New" w:hAnsi="Cordia New" w:cs="Cordia New"/>
          <w:sz w:val="26"/>
          <w:szCs w:val="26"/>
          <w:cs/>
        </w:rPr>
        <w:t xml:space="preserve">จํานวน </w:t>
      </w:r>
      <w:r w:rsidR="00653156">
        <w:rPr>
          <w:rFonts w:ascii="Cordia New" w:hAnsi="Cordia New" w:cs="Cordia New"/>
          <w:sz w:val="26"/>
          <w:szCs w:val="26"/>
        </w:rPr>
        <w:t>13,000</w:t>
      </w:r>
      <w:r w:rsidR="0093123B" w:rsidRPr="005B5CCC">
        <w:rPr>
          <w:rFonts w:ascii="Cordia New" w:hAnsi="Cordia New" w:cs="Cordia New"/>
          <w:sz w:val="26"/>
          <w:szCs w:val="26"/>
          <w:cs/>
        </w:rPr>
        <w:t xml:space="preserve"> ล้านหุ้น และ (</w:t>
      </w:r>
      <w:r w:rsidR="00653156">
        <w:rPr>
          <w:rFonts w:ascii="Cordia New" w:hAnsi="Cordia New" w:cs="Cordia New"/>
          <w:sz w:val="26"/>
          <w:szCs w:val="26"/>
        </w:rPr>
        <w:t>3</w:t>
      </w:r>
      <w:r w:rsidR="0093123B" w:rsidRPr="00BE5168">
        <w:rPr>
          <w:rFonts w:ascii="Cordia New" w:hAnsi="Cordia New" w:cs="Cordia New"/>
          <w:sz w:val="26"/>
          <w:szCs w:val="26"/>
        </w:rPr>
        <w:t xml:space="preserve">) </w:t>
      </w:r>
      <w:r w:rsidR="0093123B" w:rsidRPr="005B5CCC">
        <w:rPr>
          <w:rFonts w:ascii="Cordia New" w:hAnsi="Cordia New" w:cs="Cordia New"/>
          <w:sz w:val="26"/>
          <w:szCs w:val="26"/>
          <w:cs/>
        </w:rPr>
        <w:t xml:space="preserve">การใช้สิทธิของใบสำคัญแสดงสิทธิที่จะซื้อหุ้นสามัญของบริษัท ครั้งที่ </w:t>
      </w:r>
      <w:r w:rsidR="00653156">
        <w:rPr>
          <w:rFonts w:ascii="Cordia New" w:hAnsi="Cordia New" w:cs="Cordia New"/>
          <w:sz w:val="26"/>
          <w:szCs w:val="26"/>
        </w:rPr>
        <w:t>8</w:t>
      </w:r>
      <w:r w:rsidR="0093123B" w:rsidRPr="00BE5168">
        <w:rPr>
          <w:rFonts w:ascii="Cordia New" w:hAnsi="Cordia New" w:cs="Cordia New"/>
          <w:sz w:val="26"/>
          <w:szCs w:val="26"/>
        </w:rPr>
        <w:t xml:space="preserve"> (</w:t>
      </w:r>
      <w:r w:rsidR="0093123B" w:rsidRPr="005B5CCC">
        <w:rPr>
          <w:rFonts w:ascii="Cordia New" w:hAnsi="Cordia New" w:cs="Cordia New"/>
          <w:sz w:val="26"/>
          <w:szCs w:val="26"/>
          <w:cs/>
        </w:rPr>
        <w:t xml:space="preserve">ใบสำคัญแสดงสิทธิ </w:t>
      </w:r>
      <w:r w:rsidR="0093123B" w:rsidRPr="002A3193">
        <w:rPr>
          <w:rFonts w:ascii="Cordia New" w:hAnsi="Cordia New" w:cs="Cordia New"/>
          <w:sz w:val="26"/>
          <w:szCs w:val="26"/>
        </w:rPr>
        <w:t>NEWS-W</w:t>
      </w:r>
      <w:r w:rsidR="00FD2487">
        <w:rPr>
          <w:rFonts w:ascii="Cordia New" w:hAnsi="Cordia New" w:cs="Cordia New"/>
          <w:sz w:val="26"/>
          <w:szCs w:val="26"/>
        </w:rPr>
        <w:t>8</w:t>
      </w:r>
      <w:r w:rsidR="0093123B" w:rsidRPr="00BE5168">
        <w:rPr>
          <w:rFonts w:ascii="Cordia New" w:hAnsi="Cordia New" w:cs="Cordia New"/>
          <w:sz w:val="26"/>
          <w:szCs w:val="26"/>
        </w:rPr>
        <w:t xml:space="preserve">) </w:t>
      </w:r>
      <w:r w:rsidR="0093123B" w:rsidRPr="005B5CCC">
        <w:rPr>
          <w:rFonts w:ascii="Cordia New" w:hAnsi="Cordia New" w:cs="Cordia New"/>
          <w:sz w:val="26"/>
          <w:szCs w:val="26"/>
          <w:cs/>
        </w:rPr>
        <w:t xml:space="preserve">จํานวน </w:t>
      </w:r>
      <w:r w:rsidR="00653156">
        <w:rPr>
          <w:rFonts w:ascii="Cordia New" w:hAnsi="Cordia New" w:cs="Cordia New"/>
          <w:sz w:val="26"/>
          <w:szCs w:val="26"/>
        </w:rPr>
        <w:t>39,329</w:t>
      </w:r>
      <w:r w:rsidR="0093123B" w:rsidRPr="005B5CCC">
        <w:rPr>
          <w:rFonts w:ascii="Cordia New" w:hAnsi="Cordia New" w:cs="Cordia New"/>
          <w:sz w:val="26"/>
          <w:szCs w:val="26"/>
          <w:cs/>
        </w:rPr>
        <w:t xml:space="preserve"> ล้านหุ้น</w:t>
      </w:r>
      <w:r w:rsidR="0093123B" w:rsidRPr="005B5CCC">
        <w:rPr>
          <w:rFonts w:ascii="Cordia New" w:eastAsia="Arial Unicode MS" w:hAnsi="Cordia New" w:cs="Cordia New"/>
          <w:spacing w:val="-2"/>
          <w:sz w:val="26"/>
          <w:szCs w:val="26"/>
          <w:cs/>
        </w:rPr>
        <w:t xml:space="preserve"> โดยบริษัทลดทุนจดทะเบียนจํานวน </w:t>
      </w:r>
      <w:r w:rsidR="00653156">
        <w:rPr>
          <w:rFonts w:ascii="Cordia New" w:eastAsia="Arial Unicode MS" w:hAnsi="Cordia New" w:cs="Cordia New"/>
          <w:spacing w:val="-2"/>
          <w:sz w:val="26"/>
          <w:szCs w:val="26"/>
        </w:rPr>
        <w:t>105,154</w:t>
      </w:r>
      <w:r w:rsidR="0093123B" w:rsidRPr="005B5CCC">
        <w:rPr>
          <w:rFonts w:ascii="Cordia New" w:eastAsia="Arial Unicode MS" w:hAnsi="Cordia New" w:cs="Cordia New"/>
          <w:spacing w:val="-2"/>
          <w:sz w:val="26"/>
          <w:szCs w:val="26"/>
          <w:cs/>
        </w:rPr>
        <w:t xml:space="preserve"> ล้านบาท จากทุนจดทะเบียนเดิม</w:t>
      </w:r>
      <w:r w:rsidR="00653156">
        <w:rPr>
          <w:rFonts w:ascii="Cordia New" w:eastAsia="Arial Unicode MS" w:hAnsi="Cordia New" w:cs="Cordia New"/>
          <w:spacing w:val="-2"/>
          <w:sz w:val="26"/>
          <w:szCs w:val="26"/>
        </w:rPr>
        <w:t xml:space="preserve"> 288,799</w:t>
      </w:r>
      <w:r w:rsidR="0093123B" w:rsidRPr="005B5CCC">
        <w:rPr>
          <w:rFonts w:ascii="Cordia New" w:eastAsia="Arial Unicode MS" w:hAnsi="Cordia New" w:cs="Cordia New"/>
          <w:spacing w:val="-2"/>
          <w:sz w:val="26"/>
          <w:szCs w:val="26"/>
          <w:cs/>
        </w:rPr>
        <w:t xml:space="preserve"> ล้านบาท (หุ้นสามัญ </w:t>
      </w:r>
      <w:r w:rsidR="00653156">
        <w:rPr>
          <w:rFonts w:ascii="Cordia New" w:eastAsia="Arial Unicode MS" w:hAnsi="Cordia New" w:cs="Cordia New"/>
          <w:spacing w:val="-2"/>
          <w:sz w:val="26"/>
          <w:szCs w:val="26"/>
        </w:rPr>
        <w:t>288,799</w:t>
      </w:r>
      <w:r w:rsidR="0093123B" w:rsidRPr="005B5CCC">
        <w:rPr>
          <w:rFonts w:ascii="Cordia New" w:eastAsia="Arial Unicode MS" w:hAnsi="Cordia New" w:cs="Cordia New"/>
          <w:spacing w:val="-2"/>
          <w:sz w:val="26"/>
          <w:szCs w:val="26"/>
          <w:cs/>
        </w:rPr>
        <w:t xml:space="preserve"> ล้านหุ้น มูลค่าหุ้นละ </w:t>
      </w:r>
      <w:r w:rsidR="008E0B8E" w:rsidRPr="005B5CCC">
        <w:rPr>
          <w:rFonts w:ascii="Cordia New" w:eastAsia="Arial Unicode MS" w:hAnsi="Cordia New" w:cs="Cordia New"/>
          <w:spacing w:val="-2"/>
          <w:sz w:val="26"/>
          <w:szCs w:val="26"/>
          <w:cs/>
        </w:rPr>
        <w:br/>
      </w:r>
      <w:r w:rsidR="00653156">
        <w:rPr>
          <w:rFonts w:ascii="Cordia New" w:eastAsia="Arial Unicode MS" w:hAnsi="Cordia New" w:cs="Cordia New"/>
          <w:spacing w:val="-2"/>
          <w:sz w:val="26"/>
          <w:szCs w:val="26"/>
        </w:rPr>
        <w:t>1</w:t>
      </w:r>
      <w:r w:rsidR="0093123B" w:rsidRPr="005B5CCC">
        <w:rPr>
          <w:rFonts w:ascii="Cordia New" w:eastAsia="Arial Unicode MS" w:hAnsi="Cordia New" w:cs="Cordia New"/>
          <w:spacing w:val="-2"/>
          <w:sz w:val="26"/>
          <w:szCs w:val="26"/>
          <w:cs/>
        </w:rPr>
        <w:t xml:space="preserve"> บาท) เป็นทุนจดทะเบียนใหม่จํานวน </w:t>
      </w:r>
      <w:r w:rsidR="00653156">
        <w:rPr>
          <w:rFonts w:ascii="Cordia New" w:eastAsia="Arial Unicode MS" w:hAnsi="Cordia New" w:cs="Cordia New"/>
          <w:spacing w:val="-2"/>
          <w:sz w:val="26"/>
          <w:szCs w:val="26"/>
        </w:rPr>
        <w:t>184,645</w:t>
      </w:r>
      <w:r w:rsidR="0093123B" w:rsidRPr="005B5CCC">
        <w:rPr>
          <w:rFonts w:ascii="Cordia New" w:eastAsia="Arial Unicode MS" w:hAnsi="Cordia New" w:cs="Cordia New"/>
          <w:spacing w:val="-2"/>
          <w:sz w:val="26"/>
          <w:szCs w:val="26"/>
          <w:cs/>
        </w:rPr>
        <w:t xml:space="preserve"> ล้านบาท (หุ้นสามัญ </w:t>
      </w:r>
      <w:r w:rsidR="00653156">
        <w:rPr>
          <w:rFonts w:ascii="Cordia New" w:eastAsia="Arial Unicode MS" w:hAnsi="Cordia New" w:cs="Cordia New"/>
          <w:spacing w:val="-2"/>
          <w:sz w:val="26"/>
          <w:szCs w:val="26"/>
        </w:rPr>
        <w:t>184,645</w:t>
      </w:r>
      <w:r w:rsidR="0093123B" w:rsidRPr="005B5CCC">
        <w:rPr>
          <w:rFonts w:ascii="Cordia New" w:eastAsia="Arial Unicode MS" w:hAnsi="Cordia New" w:cs="Cordia New"/>
          <w:spacing w:val="-2"/>
          <w:sz w:val="26"/>
          <w:szCs w:val="26"/>
          <w:cs/>
        </w:rPr>
        <w:t xml:space="preserve"> หุ้น มูลค่าหุ้นละ </w:t>
      </w:r>
      <w:r w:rsidR="001D702F">
        <w:rPr>
          <w:rFonts w:ascii="Cordia New" w:eastAsia="Arial Unicode MS" w:hAnsi="Cordia New" w:cs="Cordia New"/>
          <w:spacing w:val="-2"/>
          <w:sz w:val="26"/>
          <w:szCs w:val="26"/>
        </w:rPr>
        <w:t>1</w:t>
      </w:r>
      <w:r w:rsidR="0093123B" w:rsidRPr="005B5CCC">
        <w:rPr>
          <w:rFonts w:ascii="Cordia New" w:eastAsia="Arial Unicode MS" w:hAnsi="Cordia New" w:cs="Cordia New"/>
          <w:spacing w:val="-2"/>
          <w:sz w:val="26"/>
          <w:szCs w:val="26"/>
          <w:cs/>
        </w:rPr>
        <w:t xml:space="preserve"> บาท)</w:t>
      </w:r>
      <w:r w:rsidR="001827DF">
        <w:rPr>
          <w:rFonts w:ascii="Cordia New" w:eastAsia="Arial Unicode MS" w:hAnsi="Cordia New" w:cs="Cordia New"/>
          <w:spacing w:val="-2"/>
          <w:sz w:val="26"/>
          <w:szCs w:val="26"/>
        </w:rPr>
        <w:t xml:space="preserve"> </w:t>
      </w:r>
      <w:r w:rsidR="001827DF" w:rsidRPr="005B5CCC">
        <w:rPr>
          <w:rFonts w:ascii="Cordia New" w:hAnsi="Cordia New" w:cs="Cordia New"/>
          <w:sz w:val="26"/>
          <w:szCs w:val="26"/>
          <w:cs/>
        </w:rPr>
        <w:t xml:space="preserve">เมื่อวันที่ </w:t>
      </w:r>
      <w:r w:rsidR="00585972">
        <w:rPr>
          <w:rFonts w:ascii="Cordia New" w:hAnsi="Cordia New" w:cs="Cordia New"/>
          <w:sz w:val="26"/>
          <w:szCs w:val="26"/>
        </w:rPr>
        <w:br/>
      </w:r>
      <w:r w:rsidR="00AC62F8">
        <w:rPr>
          <w:rFonts w:ascii="Cordia New" w:hAnsi="Cordia New" w:cs="Cordia New"/>
          <w:sz w:val="26"/>
          <w:szCs w:val="26"/>
        </w:rPr>
        <w:t>22</w:t>
      </w:r>
      <w:r w:rsidR="001827DF" w:rsidRPr="005B5CCC">
        <w:rPr>
          <w:rFonts w:ascii="Cordia New" w:hAnsi="Cordia New" w:cs="Cordia New"/>
          <w:sz w:val="26"/>
          <w:szCs w:val="26"/>
          <w:cs/>
        </w:rPr>
        <w:t xml:space="preserve"> </w:t>
      </w:r>
      <w:r w:rsidR="00AC62F8" w:rsidRPr="005B5CCC">
        <w:rPr>
          <w:rFonts w:ascii="Cordia New" w:hAnsi="Cordia New" w:cs="Cordia New" w:hint="cs"/>
          <w:sz w:val="26"/>
          <w:szCs w:val="26"/>
          <w:cs/>
        </w:rPr>
        <w:t>มกราคม</w:t>
      </w:r>
      <w:r w:rsidR="001827DF" w:rsidRPr="005B5CCC">
        <w:rPr>
          <w:rFonts w:ascii="Cordia New" w:hAnsi="Cordia New" w:cs="Cordia New"/>
          <w:sz w:val="26"/>
          <w:szCs w:val="26"/>
          <w:cs/>
        </w:rPr>
        <w:t xml:space="preserve"> </w:t>
      </w:r>
      <w:r w:rsidR="001827DF" w:rsidRPr="00F800DB">
        <w:rPr>
          <w:rFonts w:ascii="Cordia New" w:hAnsi="Cordia New" w:cs="Cordia New"/>
          <w:sz w:val="26"/>
          <w:szCs w:val="26"/>
        </w:rPr>
        <w:t>2569</w:t>
      </w:r>
      <w:r w:rsidR="001827DF" w:rsidRPr="005B5CCC">
        <w:rPr>
          <w:rFonts w:ascii="Cordia New" w:hAnsi="Cordia New" w:cs="Cordia New"/>
          <w:sz w:val="26"/>
          <w:szCs w:val="26"/>
          <w:cs/>
        </w:rPr>
        <w:t xml:space="preserve"> บริษัทได้เข้าทำธุรกรรมตามที่ประชุมวิสามัญผู้ถือหุ้น</w:t>
      </w:r>
    </w:p>
    <w:p w14:paraId="3157CDF3" w14:textId="1404CCA2" w:rsidR="00356D1A" w:rsidRPr="00356D1A" w:rsidRDefault="00356D1A" w:rsidP="00356D1A">
      <w:pPr>
        <w:pStyle w:val="ListParagraph"/>
        <w:spacing w:after="0" w:line="240" w:lineRule="auto"/>
        <w:jc w:val="both"/>
        <w:rPr>
          <w:rFonts w:ascii="Cordia New" w:hAnsi="Cordia New" w:cs="Cordia New"/>
          <w:sz w:val="26"/>
          <w:szCs w:val="26"/>
        </w:rPr>
      </w:pPr>
    </w:p>
    <w:p w14:paraId="0B6B4C31" w14:textId="7C36E180" w:rsidR="0093123B" w:rsidRPr="00221113" w:rsidRDefault="00E466A7" w:rsidP="00CF174E">
      <w:pPr>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eastAsia="Arial Unicode MS" w:hAnsi="Cordia New" w:cs="Cordia New"/>
          <w:spacing w:val="-2"/>
          <w:sz w:val="26"/>
          <w:szCs w:val="26"/>
        </w:rPr>
      </w:pPr>
      <w:r w:rsidRPr="005B5CCC">
        <w:rPr>
          <w:rFonts w:ascii="Cordia New" w:hAnsi="Cordia New" w:cs="Cordia New" w:hint="cs"/>
          <w:sz w:val="26"/>
          <w:szCs w:val="26"/>
          <w:cs/>
        </w:rPr>
        <w:t>ผู้ถือหุ้น</w:t>
      </w:r>
      <w:r w:rsidR="0093123B" w:rsidRPr="005B5CCC">
        <w:rPr>
          <w:rFonts w:ascii="Cordia New" w:hAnsi="Cordia New" w:cs="Cordia New"/>
          <w:sz w:val="26"/>
          <w:szCs w:val="26"/>
          <w:cs/>
        </w:rPr>
        <w:t>มีมติ</w:t>
      </w:r>
      <w:r w:rsidR="00192364" w:rsidRPr="005B5CCC">
        <w:rPr>
          <w:rFonts w:ascii="Cordia New" w:hAnsi="Cordia New" w:cs="Cordia New" w:hint="cs"/>
          <w:sz w:val="26"/>
          <w:szCs w:val="26"/>
          <w:cs/>
        </w:rPr>
        <w:t>อนุมัติ</w:t>
      </w:r>
      <w:r w:rsidR="0093123B" w:rsidRPr="005B5CCC">
        <w:rPr>
          <w:rFonts w:ascii="Cordia New" w:hAnsi="Cordia New" w:cs="Cordia New"/>
          <w:sz w:val="26"/>
          <w:szCs w:val="26"/>
          <w:cs/>
        </w:rPr>
        <w:t xml:space="preserve">เพิ่มทุนจดทะเบียนของบริษัทจำนวน </w:t>
      </w:r>
      <w:r w:rsidR="0093123B">
        <w:rPr>
          <w:rFonts w:ascii="Cordia New" w:hAnsi="Cordia New" w:cs="Cordia New"/>
          <w:sz w:val="26"/>
          <w:szCs w:val="26"/>
        </w:rPr>
        <w:t>77</w:t>
      </w:r>
      <w:r w:rsidR="0093123B" w:rsidRPr="002A3193">
        <w:rPr>
          <w:rFonts w:ascii="Cordia New" w:hAnsi="Cordia New" w:cs="Cordia New"/>
          <w:sz w:val="26"/>
          <w:szCs w:val="26"/>
        </w:rPr>
        <w:t>,</w:t>
      </w:r>
      <w:r w:rsidR="0093123B">
        <w:rPr>
          <w:rFonts w:ascii="Cordia New" w:hAnsi="Cordia New" w:cs="Cordia New"/>
          <w:sz w:val="26"/>
          <w:szCs w:val="26"/>
        </w:rPr>
        <w:t>161</w:t>
      </w:r>
      <w:r w:rsidR="0093123B" w:rsidRPr="002A3193">
        <w:rPr>
          <w:rFonts w:ascii="Cordia New" w:hAnsi="Cordia New" w:cs="Cordia New"/>
          <w:sz w:val="26"/>
          <w:szCs w:val="26"/>
        </w:rPr>
        <w:t xml:space="preserve"> </w:t>
      </w:r>
      <w:r w:rsidR="0093123B" w:rsidRPr="005B5CCC">
        <w:rPr>
          <w:rFonts w:ascii="Cordia New" w:hAnsi="Cordia New" w:cs="Cordia New"/>
          <w:sz w:val="26"/>
          <w:szCs w:val="26"/>
          <w:cs/>
        </w:rPr>
        <w:t>ล้านบาท</w:t>
      </w:r>
      <w:r w:rsidR="0093123B" w:rsidRPr="002A3193">
        <w:rPr>
          <w:rFonts w:ascii="Cordia New" w:hAnsi="Cordia New" w:cs="Cordia New"/>
          <w:sz w:val="26"/>
          <w:szCs w:val="26"/>
        </w:rPr>
        <w:t xml:space="preserve"> </w:t>
      </w:r>
      <w:r w:rsidR="0093123B" w:rsidRPr="00BE5168">
        <w:rPr>
          <w:rFonts w:ascii="Cordia New" w:eastAsia="Arial Unicode MS" w:hAnsi="Cordia New" w:cs="Cordia New"/>
          <w:spacing w:val="-2"/>
          <w:sz w:val="26"/>
          <w:szCs w:val="26"/>
        </w:rPr>
        <w:t>(</w:t>
      </w:r>
      <w:r w:rsidR="0093123B" w:rsidRPr="005B5CCC">
        <w:rPr>
          <w:rFonts w:ascii="Cordia New" w:eastAsia="Arial Unicode MS" w:hAnsi="Cordia New" w:cs="Cordia New"/>
          <w:spacing w:val="-2"/>
          <w:sz w:val="26"/>
          <w:szCs w:val="26"/>
          <w:cs/>
        </w:rPr>
        <w:t xml:space="preserve">หุ้นสามัญ </w:t>
      </w:r>
      <w:r w:rsidR="0093123B">
        <w:rPr>
          <w:rFonts w:ascii="Cordia New" w:eastAsia="Arial Unicode MS" w:hAnsi="Cordia New" w:cs="Cordia New"/>
          <w:spacing w:val="-2"/>
          <w:sz w:val="26"/>
          <w:szCs w:val="26"/>
        </w:rPr>
        <w:t>77,161</w:t>
      </w:r>
      <w:r w:rsidR="0093123B" w:rsidRPr="002A3193">
        <w:rPr>
          <w:rFonts w:ascii="Cordia New" w:eastAsia="Arial Unicode MS" w:hAnsi="Cordia New" w:cs="Cordia New"/>
          <w:spacing w:val="-2"/>
          <w:sz w:val="26"/>
          <w:szCs w:val="26"/>
        </w:rPr>
        <w:t xml:space="preserve"> </w:t>
      </w:r>
      <w:r w:rsidR="0093123B" w:rsidRPr="005B5CCC">
        <w:rPr>
          <w:rFonts w:ascii="Cordia New" w:eastAsia="Arial Unicode MS" w:hAnsi="Cordia New" w:cs="Cordia New"/>
          <w:spacing w:val="-2"/>
          <w:sz w:val="26"/>
          <w:szCs w:val="26"/>
          <w:cs/>
        </w:rPr>
        <w:t>ล้านหุ้น มูลค่าหุ้นละ</w:t>
      </w:r>
      <w:r w:rsidR="0093123B" w:rsidRPr="002A3193">
        <w:rPr>
          <w:rFonts w:ascii="Cordia New" w:eastAsia="Arial Unicode MS" w:hAnsi="Cordia New" w:cs="Cordia New"/>
          <w:spacing w:val="-2"/>
          <w:sz w:val="26"/>
          <w:szCs w:val="26"/>
        </w:rPr>
        <w:t xml:space="preserve"> </w:t>
      </w:r>
      <w:r w:rsidR="008E0B8E" w:rsidRPr="005B5CCC">
        <w:rPr>
          <w:rFonts w:ascii="Cordia New" w:eastAsia="Arial Unicode MS" w:hAnsi="Cordia New" w:cs="Cordia New"/>
          <w:spacing w:val="-2"/>
          <w:sz w:val="26"/>
          <w:szCs w:val="26"/>
          <w:cs/>
        </w:rPr>
        <w:br/>
      </w:r>
      <w:r w:rsidR="0093123B" w:rsidRPr="002A3193">
        <w:rPr>
          <w:rFonts w:ascii="Cordia New" w:eastAsia="Arial Unicode MS" w:hAnsi="Cordia New" w:cs="Cordia New"/>
          <w:spacing w:val="-2"/>
          <w:sz w:val="26"/>
          <w:szCs w:val="26"/>
        </w:rPr>
        <w:t xml:space="preserve">1 </w:t>
      </w:r>
      <w:r w:rsidR="0093123B" w:rsidRPr="005B5CCC">
        <w:rPr>
          <w:rFonts w:ascii="Cordia New" w:eastAsia="Arial Unicode MS" w:hAnsi="Cordia New" w:cs="Cordia New"/>
          <w:spacing w:val="-2"/>
          <w:sz w:val="26"/>
          <w:szCs w:val="26"/>
          <w:cs/>
        </w:rPr>
        <w:t xml:space="preserve">บาท) จากทุนจดทะเบียนเดิม </w:t>
      </w:r>
      <w:r w:rsidR="0093123B" w:rsidRPr="002A3193">
        <w:rPr>
          <w:rFonts w:ascii="Cordia New" w:eastAsia="Arial Unicode MS" w:hAnsi="Cordia New" w:cs="Cordia New"/>
          <w:spacing w:val="-2"/>
          <w:sz w:val="26"/>
          <w:szCs w:val="26"/>
        </w:rPr>
        <w:t>183,645</w:t>
      </w:r>
      <w:r w:rsidR="0093123B" w:rsidRPr="005B5CCC">
        <w:rPr>
          <w:rFonts w:ascii="Cordia New" w:eastAsia="Arial Unicode MS" w:hAnsi="Cordia New" w:cs="Cordia New"/>
          <w:spacing w:val="-2"/>
          <w:sz w:val="26"/>
          <w:szCs w:val="26"/>
          <w:cs/>
        </w:rPr>
        <w:t xml:space="preserve"> ล้านบาท (หุ้นสามัญ </w:t>
      </w:r>
      <w:r w:rsidR="0093123B" w:rsidRPr="002A3193">
        <w:rPr>
          <w:rFonts w:ascii="Cordia New" w:eastAsia="Arial Unicode MS" w:hAnsi="Cordia New" w:cs="Cordia New"/>
          <w:spacing w:val="-2"/>
          <w:sz w:val="26"/>
          <w:szCs w:val="26"/>
        </w:rPr>
        <w:t xml:space="preserve">183,645 </w:t>
      </w:r>
      <w:r w:rsidR="0093123B" w:rsidRPr="005B5CCC">
        <w:rPr>
          <w:rFonts w:ascii="Cordia New" w:eastAsia="Arial Unicode MS" w:hAnsi="Cordia New" w:cs="Cordia New"/>
          <w:spacing w:val="-2"/>
          <w:sz w:val="26"/>
          <w:szCs w:val="26"/>
          <w:cs/>
        </w:rPr>
        <w:t>ล้านหุ้น มูลค่าหุ้นละ</w:t>
      </w:r>
      <w:r w:rsidR="0093123B" w:rsidRPr="002A3193">
        <w:rPr>
          <w:rFonts w:ascii="Cordia New" w:eastAsia="Arial Unicode MS" w:hAnsi="Cordia New" w:cs="Cordia New"/>
          <w:spacing w:val="-2"/>
          <w:sz w:val="26"/>
          <w:szCs w:val="26"/>
        </w:rPr>
        <w:t xml:space="preserve"> 1 </w:t>
      </w:r>
      <w:r w:rsidR="0093123B" w:rsidRPr="005B5CCC">
        <w:rPr>
          <w:rFonts w:ascii="Cordia New" w:eastAsia="Arial Unicode MS" w:hAnsi="Cordia New" w:cs="Cordia New"/>
          <w:spacing w:val="-2"/>
          <w:sz w:val="26"/>
          <w:szCs w:val="26"/>
          <w:cs/>
        </w:rPr>
        <w:t>บาท) เป็นทุนจดทะเบียนใหม่</w:t>
      </w:r>
      <w:r w:rsidR="0093123B" w:rsidRPr="005B5CCC">
        <w:rPr>
          <w:rFonts w:ascii="Cordia New" w:hAnsi="Cordia New" w:cs="Cordia New"/>
          <w:sz w:val="26"/>
          <w:szCs w:val="26"/>
          <w:cs/>
        </w:rPr>
        <w:t xml:space="preserve">จำนวน </w:t>
      </w:r>
      <w:r w:rsidR="0093123B" w:rsidRPr="002A3193">
        <w:rPr>
          <w:rFonts w:ascii="Cordia New" w:hAnsi="Cordia New" w:cs="Cordia New"/>
          <w:sz w:val="26"/>
          <w:szCs w:val="26"/>
        </w:rPr>
        <w:t>2</w:t>
      </w:r>
      <w:r w:rsidR="0093123B">
        <w:rPr>
          <w:rFonts w:ascii="Cordia New" w:hAnsi="Cordia New" w:cs="Cordia New"/>
          <w:sz w:val="26"/>
          <w:szCs w:val="26"/>
        </w:rPr>
        <w:t>60</w:t>
      </w:r>
      <w:r w:rsidR="0093123B" w:rsidRPr="002A3193">
        <w:rPr>
          <w:rFonts w:ascii="Cordia New" w:hAnsi="Cordia New" w:cs="Cordia New"/>
          <w:sz w:val="26"/>
          <w:szCs w:val="26"/>
        </w:rPr>
        <w:t>,</w:t>
      </w:r>
      <w:r w:rsidR="0093123B">
        <w:rPr>
          <w:rFonts w:ascii="Cordia New" w:hAnsi="Cordia New" w:cs="Cordia New"/>
          <w:sz w:val="26"/>
          <w:szCs w:val="26"/>
        </w:rPr>
        <w:t>806</w:t>
      </w:r>
      <w:r w:rsidR="0093123B" w:rsidRPr="005B5CCC">
        <w:rPr>
          <w:rFonts w:ascii="Cordia New" w:hAnsi="Cordia New" w:cs="Cordia New"/>
          <w:sz w:val="26"/>
          <w:szCs w:val="26"/>
          <w:cs/>
        </w:rPr>
        <w:t xml:space="preserve"> ล้านบาท </w:t>
      </w:r>
      <w:r w:rsidR="0093123B" w:rsidRPr="005B5CCC">
        <w:rPr>
          <w:rFonts w:ascii="Cordia New" w:eastAsia="Arial Unicode MS" w:hAnsi="Cordia New" w:cs="Cordia New"/>
          <w:spacing w:val="-2"/>
          <w:sz w:val="26"/>
          <w:szCs w:val="26"/>
          <w:cs/>
        </w:rPr>
        <w:t xml:space="preserve">(หุ้นสามัญ </w:t>
      </w:r>
      <w:r w:rsidR="0093123B" w:rsidRPr="002A3193">
        <w:rPr>
          <w:rFonts w:ascii="Cordia New" w:hAnsi="Cordia New" w:cs="Cordia New"/>
          <w:sz w:val="26"/>
          <w:szCs w:val="26"/>
        </w:rPr>
        <w:t>2</w:t>
      </w:r>
      <w:r w:rsidR="0093123B">
        <w:rPr>
          <w:rFonts w:ascii="Cordia New" w:hAnsi="Cordia New" w:cs="Cordia New"/>
          <w:sz w:val="26"/>
          <w:szCs w:val="26"/>
        </w:rPr>
        <w:t>60</w:t>
      </w:r>
      <w:r w:rsidR="0093123B" w:rsidRPr="002A3193">
        <w:rPr>
          <w:rFonts w:ascii="Cordia New" w:hAnsi="Cordia New" w:cs="Cordia New"/>
          <w:sz w:val="26"/>
          <w:szCs w:val="26"/>
        </w:rPr>
        <w:t>,</w:t>
      </w:r>
      <w:r w:rsidR="0093123B">
        <w:rPr>
          <w:rFonts w:ascii="Cordia New" w:hAnsi="Cordia New" w:cs="Cordia New"/>
          <w:sz w:val="26"/>
          <w:szCs w:val="26"/>
        </w:rPr>
        <w:t>806</w:t>
      </w:r>
      <w:r w:rsidR="0093123B" w:rsidRPr="002A3193">
        <w:rPr>
          <w:rFonts w:ascii="Cordia New" w:eastAsia="Arial Unicode MS" w:hAnsi="Cordia New" w:cs="Cordia New"/>
          <w:spacing w:val="-2"/>
          <w:sz w:val="26"/>
          <w:szCs w:val="26"/>
        </w:rPr>
        <w:t xml:space="preserve"> </w:t>
      </w:r>
      <w:r w:rsidR="0093123B" w:rsidRPr="005B5CCC">
        <w:rPr>
          <w:rFonts w:ascii="Cordia New" w:eastAsia="Arial Unicode MS" w:hAnsi="Cordia New" w:cs="Cordia New"/>
          <w:spacing w:val="-2"/>
          <w:sz w:val="26"/>
          <w:szCs w:val="26"/>
          <w:cs/>
        </w:rPr>
        <w:t xml:space="preserve">ล้านหุ้น มูลค่าหุ้นละ </w:t>
      </w:r>
      <w:r w:rsidR="0093123B" w:rsidRPr="002A3193">
        <w:rPr>
          <w:rFonts w:ascii="Cordia New" w:eastAsia="Arial Unicode MS" w:hAnsi="Cordia New" w:cs="Cordia New"/>
          <w:spacing w:val="-2"/>
          <w:sz w:val="26"/>
          <w:szCs w:val="26"/>
        </w:rPr>
        <w:t xml:space="preserve">1 </w:t>
      </w:r>
      <w:r w:rsidR="0093123B" w:rsidRPr="005B5CCC">
        <w:rPr>
          <w:rFonts w:ascii="Cordia New" w:eastAsia="Arial Unicode MS" w:hAnsi="Cordia New" w:cs="Cordia New"/>
          <w:spacing w:val="-2"/>
          <w:sz w:val="26"/>
          <w:szCs w:val="26"/>
          <w:cs/>
        </w:rPr>
        <w:t>บาท)</w:t>
      </w:r>
      <w:r w:rsidR="00221113">
        <w:rPr>
          <w:rFonts w:ascii="Cordia New" w:eastAsia="Arial Unicode MS" w:hAnsi="Cordia New" w:cs="Cordia New"/>
          <w:spacing w:val="-2"/>
          <w:sz w:val="26"/>
          <w:szCs w:val="26"/>
        </w:rPr>
        <w:t xml:space="preserve"> </w:t>
      </w:r>
      <w:r w:rsidR="00221113" w:rsidRPr="005B5CCC">
        <w:rPr>
          <w:rFonts w:ascii="Cordia New" w:eastAsia="Arial Unicode MS" w:hAnsi="Cordia New" w:cs="Cordia New"/>
          <w:spacing w:val="-2"/>
          <w:sz w:val="26"/>
          <w:szCs w:val="26"/>
          <w:cs/>
        </w:rPr>
        <w:t xml:space="preserve">เมื่อวันที่ </w:t>
      </w:r>
      <w:r w:rsidR="00221113" w:rsidRPr="00221113">
        <w:rPr>
          <w:rFonts w:ascii="Cordia New" w:eastAsia="Arial Unicode MS" w:hAnsi="Cordia New" w:cs="Cordia New"/>
          <w:spacing w:val="-2"/>
          <w:sz w:val="26"/>
          <w:szCs w:val="26"/>
        </w:rPr>
        <w:t>2</w:t>
      </w:r>
      <w:r w:rsidR="00221113">
        <w:rPr>
          <w:rFonts w:ascii="Cordia New" w:eastAsia="Arial Unicode MS" w:hAnsi="Cordia New" w:cs="Cordia New"/>
          <w:spacing w:val="-2"/>
          <w:sz w:val="26"/>
          <w:szCs w:val="26"/>
        </w:rPr>
        <w:t>3</w:t>
      </w:r>
      <w:r w:rsidR="00221113" w:rsidRPr="00221113">
        <w:rPr>
          <w:rFonts w:ascii="Cordia New" w:eastAsia="Arial Unicode MS" w:hAnsi="Cordia New" w:cs="Cordia New"/>
          <w:spacing w:val="-2"/>
          <w:sz w:val="26"/>
          <w:szCs w:val="26"/>
        </w:rPr>
        <w:t xml:space="preserve"> </w:t>
      </w:r>
      <w:r w:rsidR="00221113" w:rsidRPr="005B5CCC">
        <w:rPr>
          <w:rFonts w:ascii="Cordia New" w:eastAsia="Arial Unicode MS" w:hAnsi="Cordia New" w:cs="Cordia New"/>
          <w:spacing w:val="-2"/>
          <w:sz w:val="26"/>
          <w:szCs w:val="26"/>
          <w:cs/>
        </w:rPr>
        <w:t xml:space="preserve">มกราคม </w:t>
      </w:r>
      <w:r w:rsidR="00221113" w:rsidRPr="00221113">
        <w:rPr>
          <w:rFonts w:ascii="Cordia New" w:eastAsia="Arial Unicode MS" w:hAnsi="Cordia New" w:cs="Cordia New"/>
          <w:spacing w:val="-2"/>
          <w:sz w:val="26"/>
          <w:szCs w:val="26"/>
        </w:rPr>
        <w:t xml:space="preserve">2569 </w:t>
      </w:r>
      <w:r w:rsidR="00221113" w:rsidRPr="005B5CCC">
        <w:rPr>
          <w:rFonts w:ascii="Cordia New" w:eastAsia="Arial Unicode MS" w:hAnsi="Cordia New" w:cs="Cordia New"/>
          <w:spacing w:val="-2"/>
          <w:sz w:val="26"/>
          <w:szCs w:val="26"/>
          <w:cs/>
        </w:rPr>
        <w:t>บริษัทได้เข้าทำธุรกรรมตามที่ประชุมวิสามัญผู้ถือหุ้น</w:t>
      </w:r>
    </w:p>
    <w:p w14:paraId="2E5699CA" w14:textId="77777777" w:rsidR="0093123B" w:rsidRPr="002A3193" w:rsidRDefault="0093123B" w:rsidP="0093123B">
      <w:pPr>
        <w:spacing w:line="240" w:lineRule="auto"/>
        <w:ind w:left="720"/>
        <w:jc w:val="both"/>
        <w:rPr>
          <w:rFonts w:ascii="Cordia New" w:hAnsi="Cordia New" w:cs="Cordia New"/>
          <w:sz w:val="26"/>
          <w:szCs w:val="26"/>
        </w:rPr>
      </w:pPr>
    </w:p>
    <w:p w14:paraId="4B56B7BE" w14:textId="6C0B2027" w:rsidR="0093123B" w:rsidRPr="002A3193" w:rsidRDefault="00E466A7" w:rsidP="00CF174E">
      <w:pPr>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sz w:val="26"/>
          <w:szCs w:val="26"/>
        </w:rPr>
      </w:pPr>
      <w:r w:rsidRPr="005B5CCC">
        <w:rPr>
          <w:rFonts w:ascii="Cordia New" w:hAnsi="Cordia New" w:cs="Cordia New" w:hint="cs"/>
          <w:sz w:val="26"/>
          <w:szCs w:val="26"/>
          <w:cs/>
        </w:rPr>
        <w:t>ผู้ถือหุ้น</w:t>
      </w:r>
      <w:r w:rsidR="0093123B" w:rsidRPr="005B5CCC">
        <w:rPr>
          <w:rFonts w:ascii="Cordia New" w:hAnsi="Cordia New" w:cs="Cordia New"/>
          <w:sz w:val="26"/>
          <w:szCs w:val="26"/>
          <w:cs/>
        </w:rPr>
        <w:t xml:space="preserve">มีมติอนุมัติการออกและเสนอขายใบสำคัญแสดงสิทธิครั้งที่ </w:t>
      </w:r>
      <w:r w:rsidR="0093123B" w:rsidRPr="002A3193">
        <w:rPr>
          <w:rFonts w:ascii="Cordia New" w:hAnsi="Cordia New" w:cs="Cordia New"/>
          <w:sz w:val="26"/>
          <w:szCs w:val="26"/>
        </w:rPr>
        <w:t>8 (SPTX-W8)</w:t>
      </w:r>
      <w:r w:rsidR="0093123B" w:rsidRPr="005B5CCC">
        <w:rPr>
          <w:rFonts w:ascii="Cordia New" w:hAnsi="Cordia New" w:cs="Cordia New"/>
          <w:sz w:val="26"/>
          <w:szCs w:val="26"/>
          <w:cs/>
        </w:rPr>
        <w:t xml:space="preserve"> จำนวนไม่เกิน </w:t>
      </w:r>
      <w:r w:rsidR="0093123B">
        <w:rPr>
          <w:rFonts w:ascii="Cordia New" w:hAnsi="Cordia New" w:cs="Cordia New"/>
          <w:sz w:val="26"/>
          <w:szCs w:val="26"/>
        </w:rPr>
        <w:t>52</w:t>
      </w:r>
      <w:r w:rsidR="0093123B" w:rsidRPr="002A3193">
        <w:rPr>
          <w:rFonts w:ascii="Cordia New" w:hAnsi="Cordia New" w:cs="Cordia New"/>
          <w:sz w:val="26"/>
          <w:szCs w:val="26"/>
        </w:rPr>
        <w:t>,</w:t>
      </w:r>
      <w:r w:rsidR="0093123B">
        <w:rPr>
          <w:rFonts w:ascii="Cordia New" w:hAnsi="Cordia New" w:cs="Cordia New"/>
          <w:sz w:val="26"/>
          <w:szCs w:val="26"/>
        </w:rPr>
        <w:t>161</w:t>
      </w:r>
      <w:r w:rsidR="0093123B" w:rsidRPr="005B5CCC">
        <w:rPr>
          <w:rFonts w:ascii="Cordia New" w:hAnsi="Cordia New" w:cs="Cordia New"/>
          <w:sz w:val="26"/>
          <w:szCs w:val="26"/>
          <w:cs/>
        </w:rPr>
        <w:t xml:space="preserve"> ล้านหน่วย </w:t>
      </w:r>
      <w:r w:rsidR="00311A64">
        <w:rPr>
          <w:rFonts w:ascii="Cordia New" w:hAnsi="Cordia New" w:cs="Cordia New"/>
          <w:sz w:val="26"/>
          <w:szCs w:val="26"/>
        </w:rPr>
        <w:br/>
      </w:r>
      <w:r w:rsidR="0093123B" w:rsidRPr="005B5CCC">
        <w:rPr>
          <w:rFonts w:ascii="Cordia New" w:hAnsi="Cordia New" w:cs="Cordia New"/>
          <w:sz w:val="26"/>
          <w:szCs w:val="26"/>
          <w:cs/>
        </w:rPr>
        <w:t xml:space="preserve">เพื่อจัดสรรให้แก่ผู้ถือหุ้นเดิมของบริษัทตามสัดส่วนการถือหุ้น ในอัตราส่วนการจัดสรรที่หุ้นสามัญเดิม </w:t>
      </w:r>
      <w:r w:rsidR="0093123B" w:rsidRPr="002A3193">
        <w:rPr>
          <w:rFonts w:ascii="Cordia New" w:hAnsi="Cordia New" w:cs="Cordia New"/>
          <w:sz w:val="26"/>
          <w:szCs w:val="26"/>
        </w:rPr>
        <w:t>5</w:t>
      </w:r>
      <w:r w:rsidR="0093123B" w:rsidRPr="005B5CCC">
        <w:rPr>
          <w:rFonts w:ascii="Cordia New" w:hAnsi="Cordia New" w:cs="Cordia New"/>
          <w:sz w:val="26"/>
          <w:szCs w:val="26"/>
          <w:cs/>
        </w:rPr>
        <w:t xml:space="preserve"> หุ้น ต่อ </w:t>
      </w:r>
      <w:r w:rsidR="0093123B" w:rsidRPr="002A3193">
        <w:rPr>
          <w:rFonts w:ascii="Cordia New" w:hAnsi="Cordia New" w:cs="Cordia New"/>
          <w:sz w:val="26"/>
          <w:szCs w:val="26"/>
        </w:rPr>
        <w:t>1</w:t>
      </w:r>
      <w:r w:rsidR="0093123B" w:rsidRPr="005B5CCC">
        <w:rPr>
          <w:rFonts w:ascii="Cordia New" w:hAnsi="Cordia New" w:cs="Cordia New"/>
          <w:sz w:val="26"/>
          <w:szCs w:val="26"/>
          <w:cs/>
        </w:rPr>
        <w:t xml:space="preserve"> หน่วยโดยกำหนดราคาใช้สิทธิที่ </w:t>
      </w:r>
      <w:r w:rsidR="0093123B" w:rsidRPr="002A3193">
        <w:rPr>
          <w:rFonts w:ascii="Cordia New" w:hAnsi="Cordia New" w:cs="Cordia New"/>
          <w:sz w:val="26"/>
          <w:szCs w:val="26"/>
        </w:rPr>
        <w:t>0.012</w:t>
      </w:r>
      <w:r w:rsidR="0093123B" w:rsidRPr="005B5CCC">
        <w:rPr>
          <w:rFonts w:ascii="Cordia New" w:hAnsi="Cordia New" w:cs="Cordia New"/>
          <w:sz w:val="26"/>
          <w:szCs w:val="26"/>
          <w:cs/>
        </w:rPr>
        <w:t xml:space="preserve"> บาทต่อหุ้น</w:t>
      </w:r>
      <w:r w:rsidR="009A1B51">
        <w:rPr>
          <w:rFonts w:ascii="Cordia New" w:hAnsi="Cordia New" w:cs="Cordia New"/>
          <w:sz w:val="26"/>
          <w:szCs w:val="26"/>
        </w:rPr>
        <w:t xml:space="preserve"> </w:t>
      </w:r>
      <w:r w:rsidR="009A1B51" w:rsidRPr="005B5CCC">
        <w:rPr>
          <w:rFonts w:ascii="Cordia New" w:eastAsia="Arial Unicode MS" w:hAnsi="Cordia New" w:cs="Cordia New"/>
          <w:spacing w:val="-2"/>
          <w:sz w:val="26"/>
          <w:szCs w:val="26"/>
          <w:cs/>
        </w:rPr>
        <w:t xml:space="preserve">เมื่อวันที่ </w:t>
      </w:r>
      <w:r w:rsidR="009A1B51" w:rsidRPr="00221113">
        <w:rPr>
          <w:rFonts w:ascii="Cordia New" w:eastAsia="Arial Unicode MS" w:hAnsi="Cordia New" w:cs="Cordia New"/>
          <w:spacing w:val="-2"/>
          <w:sz w:val="26"/>
          <w:szCs w:val="26"/>
        </w:rPr>
        <w:t>2</w:t>
      </w:r>
      <w:r w:rsidR="009A1B51">
        <w:rPr>
          <w:rFonts w:ascii="Cordia New" w:eastAsia="Arial Unicode MS" w:hAnsi="Cordia New" w:cs="Cordia New"/>
          <w:spacing w:val="-2"/>
          <w:sz w:val="26"/>
          <w:szCs w:val="26"/>
        </w:rPr>
        <w:t>3</w:t>
      </w:r>
      <w:r w:rsidR="009A1B51" w:rsidRPr="00221113">
        <w:rPr>
          <w:rFonts w:ascii="Cordia New" w:eastAsia="Arial Unicode MS" w:hAnsi="Cordia New" w:cs="Cordia New"/>
          <w:spacing w:val="-2"/>
          <w:sz w:val="26"/>
          <w:szCs w:val="26"/>
        </w:rPr>
        <w:t xml:space="preserve"> </w:t>
      </w:r>
      <w:r w:rsidR="009A1B51" w:rsidRPr="005B5CCC">
        <w:rPr>
          <w:rFonts w:ascii="Cordia New" w:eastAsia="Arial Unicode MS" w:hAnsi="Cordia New" w:cs="Cordia New"/>
          <w:spacing w:val="-2"/>
          <w:sz w:val="26"/>
          <w:szCs w:val="26"/>
          <w:cs/>
        </w:rPr>
        <w:t xml:space="preserve">มกราคม </w:t>
      </w:r>
      <w:r w:rsidR="009A1B51" w:rsidRPr="00221113">
        <w:rPr>
          <w:rFonts w:ascii="Cordia New" w:eastAsia="Arial Unicode MS" w:hAnsi="Cordia New" w:cs="Cordia New"/>
          <w:spacing w:val="-2"/>
          <w:sz w:val="26"/>
          <w:szCs w:val="26"/>
        </w:rPr>
        <w:t xml:space="preserve">2569 </w:t>
      </w:r>
      <w:r w:rsidR="009A1B51" w:rsidRPr="005B5CCC">
        <w:rPr>
          <w:rFonts w:ascii="Cordia New" w:eastAsia="Arial Unicode MS" w:hAnsi="Cordia New" w:cs="Cordia New"/>
          <w:spacing w:val="-2"/>
          <w:sz w:val="26"/>
          <w:szCs w:val="26"/>
          <w:cs/>
        </w:rPr>
        <w:t>บริษัทได้เข้าทำธุรกรรมตามที่ประชุมวิสามัญผู้ถือหุ้น</w:t>
      </w:r>
    </w:p>
    <w:p w14:paraId="58D3DA4D" w14:textId="77777777" w:rsidR="0093123B" w:rsidRPr="002A3193" w:rsidRDefault="0093123B" w:rsidP="0093123B">
      <w:pPr>
        <w:spacing w:line="240" w:lineRule="auto"/>
        <w:ind w:left="720"/>
        <w:jc w:val="both"/>
        <w:rPr>
          <w:rFonts w:ascii="Cordia New" w:hAnsi="Cordia New" w:cs="Cordia New"/>
          <w:sz w:val="26"/>
          <w:szCs w:val="26"/>
        </w:rPr>
      </w:pPr>
    </w:p>
    <w:p w14:paraId="437407A0" w14:textId="536ABB82" w:rsidR="00747EFC" w:rsidRDefault="00C543AA" w:rsidP="00CF174E">
      <w:pPr>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sz w:val="26"/>
          <w:szCs w:val="26"/>
        </w:rPr>
      </w:pPr>
      <w:r w:rsidRPr="005B5CCC">
        <w:rPr>
          <w:rFonts w:ascii="Cordia New" w:hAnsi="Cordia New" w:cs="Cordia New" w:hint="cs"/>
          <w:sz w:val="26"/>
          <w:szCs w:val="26"/>
          <w:cs/>
        </w:rPr>
        <w:t>ผู้ถือหุ้น</w:t>
      </w:r>
      <w:r w:rsidR="00E570BE" w:rsidRPr="005B5CCC">
        <w:rPr>
          <w:rFonts w:ascii="Cordia New" w:hAnsi="Cordia New" w:cs="Cordia New"/>
          <w:sz w:val="26"/>
          <w:szCs w:val="26"/>
          <w:cs/>
        </w:rPr>
        <w:t>มีมติ</w:t>
      </w:r>
      <w:r w:rsidR="009857D8" w:rsidRPr="005B5CCC">
        <w:rPr>
          <w:rFonts w:ascii="Cordia New" w:hAnsi="Cordia New" w:cs="Cordia New" w:hint="cs"/>
          <w:sz w:val="26"/>
          <w:szCs w:val="26"/>
          <w:cs/>
        </w:rPr>
        <w:t>อนุมัติ</w:t>
      </w:r>
      <w:r w:rsidR="00E570BE" w:rsidRPr="005B5CCC">
        <w:rPr>
          <w:rFonts w:ascii="Cordia New" w:hAnsi="Cordia New" w:cs="Cordia New"/>
          <w:sz w:val="26"/>
          <w:szCs w:val="26"/>
          <w:cs/>
        </w:rPr>
        <w:t>เปลี่ยนแปลงชื่อบริษัทจากเดิม “บริษัท นิวส์ เน็ตเวิร์ค คอร์ปอเรชั่น จำกัด (มหาชน)” เป็น “บริษัท เอสพีที เอกซ์ จำกัด (มหาชน)” ชื่อย่อหลักทรัพย์จากเดิม “</w:t>
      </w:r>
      <w:r w:rsidR="00E570BE" w:rsidRPr="002A3193">
        <w:rPr>
          <w:rFonts w:ascii="Cordia New" w:hAnsi="Cordia New" w:cs="Cordia New"/>
          <w:sz w:val="26"/>
          <w:szCs w:val="26"/>
        </w:rPr>
        <w:t xml:space="preserve">NEWS” </w:t>
      </w:r>
      <w:r w:rsidR="00E570BE" w:rsidRPr="005B5CCC">
        <w:rPr>
          <w:rFonts w:ascii="Cordia New" w:hAnsi="Cordia New" w:cs="Cordia New"/>
          <w:sz w:val="26"/>
          <w:szCs w:val="26"/>
          <w:cs/>
        </w:rPr>
        <w:t>เป็น “</w:t>
      </w:r>
      <w:r w:rsidR="00E570BE" w:rsidRPr="002A3193">
        <w:rPr>
          <w:rFonts w:ascii="Cordia New" w:hAnsi="Cordia New" w:cs="Cordia New"/>
          <w:sz w:val="26"/>
          <w:szCs w:val="26"/>
        </w:rPr>
        <w:t xml:space="preserve">SPTX” </w:t>
      </w:r>
      <w:r w:rsidR="00E570BE" w:rsidRPr="005B5CCC">
        <w:rPr>
          <w:rFonts w:ascii="Cordia New" w:hAnsi="Cordia New" w:cs="Cordia New"/>
          <w:sz w:val="26"/>
          <w:szCs w:val="26"/>
          <w:cs/>
        </w:rPr>
        <w:t>รวมถึงตราสัญลักษณ์ และตราประทับของบริษัท</w:t>
      </w:r>
      <w:r w:rsidR="007907AD" w:rsidRPr="005B5CCC">
        <w:rPr>
          <w:rFonts w:ascii="Cordia New" w:hAnsi="Cordia New" w:cs="Cordia New" w:hint="cs"/>
          <w:sz w:val="26"/>
          <w:szCs w:val="26"/>
          <w:cs/>
        </w:rPr>
        <w:t xml:space="preserve"> </w:t>
      </w:r>
      <w:r w:rsidR="00CF174E">
        <w:rPr>
          <w:rFonts w:ascii="Cordia New" w:hAnsi="Cordia New" w:cs="Cordia New"/>
          <w:sz w:val="26"/>
          <w:szCs w:val="26"/>
        </w:rPr>
        <w:br/>
      </w:r>
      <w:r w:rsidR="00DB36E7" w:rsidRPr="005B5CCC">
        <w:rPr>
          <w:rFonts w:ascii="Cordia New" w:hAnsi="Cordia New" w:cs="Cordia New"/>
          <w:sz w:val="26"/>
          <w:szCs w:val="26"/>
          <w:cs/>
        </w:rPr>
        <w:t xml:space="preserve">เมื่อวันที่ </w:t>
      </w:r>
      <w:r w:rsidR="00DB36E7">
        <w:rPr>
          <w:rFonts w:ascii="Cordia New" w:hAnsi="Cordia New" w:cs="Cordia New"/>
          <w:sz w:val="26"/>
          <w:szCs w:val="26"/>
        </w:rPr>
        <w:t>14</w:t>
      </w:r>
      <w:r w:rsidR="00DB36E7" w:rsidRPr="005B5CCC">
        <w:rPr>
          <w:rFonts w:ascii="Cordia New" w:hAnsi="Cordia New" w:cs="Cordia New"/>
          <w:sz w:val="26"/>
          <w:szCs w:val="26"/>
          <w:cs/>
        </w:rPr>
        <w:t xml:space="preserve"> </w:t>
      </w:r>
      <w:r w:rsidR="00DB36E7" w:rsidRPr="005B5CCC">
        <w:rPr>
          <w:rFonts w:ascii="Cordia New" w:hAnsi="Cordia New" w:cs="Cordia New" w:hint="cs"/>
          <w:sz w:val="26"/>
          <w:szCs w:val="26"/>
          <w:cs/>
        </w:rPr>
        <w:t>มกราคม</w:t>
      </w:r>
      <w:r w:rsidR="00DB36E7" w:rsidRPr="005B5CCC">
        <w:rPr>
          <w:rFonts w:ascii="Cordia New" w:hAnsi="Cordia New" w:cs="Cordia New"/>
          <w:sz w:val="26"/>
          <w:szCs w:val="26"/>
          <w:cs/>
        </w:rPr>
        <w:t xml:space="preserve"> </w:t>
      </w:r>
      <w:r w:rsidR="00DB36E7" w:rsidRPr="00F800DB">
        <w:rPr>
          <w:rFonts w:ascii="Cordia New" w:hAnsi="Cordia New" w:cs="Cordia New"/>
          <w:sz w:val="26"/>
          <w:szCs w:val="26"/>
        </w:rPr>
        <w:t>2569</w:t>
      </w:r>
      <w:r w:rsidR="00DB36E7" w:rsidRPr="005B5CCC">
        <w:rPr>
          <w:rFonts w:ascii="Cordia New" w:hAnsi="Cordia New" w:cs="Cordia New"/>
          <w:sz w:val="26"/>
          <w:szCs w:val="26"/>
          <w:cs/>
        </w:rPr>
        <w:t xml:space="preserve"> บริษัทได้เข้าทำธุรกรรมตามที่ประชุมวิสามัญผู้ถือหุ้น</w:t>
      </w:r>
    </w:p>
    <w:p w14:paraId="1522CACC" w14:textId="77777777" w:rsidR="00691F25" w:rsidRDefault="00691F25" w:rsidP="00953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771A019C" w14:textId="77777777" w:rsidR="00691F25" w:rsidRPr="00416E5C" w:rsidRDefault="00691F25" w:rsidP="00691F25">
      <w:pPr>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r w:rsidRPr="005B5CCC">
        <w:rPr>
          <w:rFonts w:ascii="Cordia New" w:hAnsi="Cordia New" w:cs="Cordia New" w:hint="cs"/>
          <w:b/>
          <w:bCs/>
          <w:sz w:val="26"/>
          <w:szCs w:val="26"/>
          <w:cs/>
        </w:rPr>
        <w:t>เหตุการณ์ภายหลังรอบระยะเวลารายงาน</w:t>
      </w:r>
    </w:p>
    <w:p w14:paraId="3B4B0461" w14:textId="77777777" w:rsidR="00987D67" w:rsidRDefault="00987D67" w:rsidP="00691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sz w:val="26"/>
          <w:szCs w:val="26"/>
        </w:rPr>
      </w:pPr>
    </w:p>
    <w:p w14:paraId="3B721284" w14:textId="78BAF1B9" w:rsidR="002C7B72" w:rsidRPr="005B5CCC" w:rsidRDefault="002C7B72" w:rsidP="00953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u w:val="single"/>
          <w:cs/>
        </w:rPr>
      </w:pPr>
      <w:r w:rsidRPr="005B5CCC">
        <w:rPr>
          <w:rFonts w:ascii="Cordia New" w:hAnsi="Cordia New" w:cs="Cordia New" w:hint="cs"/>
          <w:sz w:val="26"/>
          <w:szCs w:val="26"/>
          <w:u w:val="single"/>
          <w:cs/>
        </w:rPr>
        <w:t>บริษัท</w:t>
      </w:r>
      <w:r w:rsidR="00CF4347" w:rsidRPr="005B5CCC">
        <w:rPr>
          <w:rFonts w:ascii="Cordia New" w:hAnsi="Cordia New" w:cs="Cordia New" w:hint="cs"/>
          <w:sz w:val="26"/>
          <w:szCs w:val="26"/>
          <w:u w:val="single"/>
          <w:cs/>
        </w:rPr>
        <w:t xml:space="preserve"> </w:t>
      </w:r>
      <w:r w:rsidR="00CF4347" w:rsidRPr="005B5CCC">
        <w:rPr>
          <w:rFonts w:ascii="Cordia New" w:hAnsi="Cordia New" w:cs="Cordia New"/>
          <w:sz w:val="26"/>
          <w:szCs w:val="26"/>
          <w:u w:val="single"/>
          <w:cs/>
        </w:rPr>
        <w:t>หลักทรัพย์ ลิเบอเรเตอร์ จํากัด</w:t>
      </w:r>
      <w:r w:rsidRPr="005B5CCC">
        <w:rPr>
          <w:rFonts w:ascii="Cordia New" w:hAnsi="Cordia New" w:cs="Cordia New" w:hint="cs"/>
          <w:sz w:val="26"/>
          <w:szCs w:val="26"/>
          <w:u w:val="single"/>
          <w:cs/>
        </w:rPr>
        <w:t xml:space="preserve"> </w:t>
      </w:r>
    </w:p>
    <w:p w14:paraId="71EABC49" w14:textId="4E30A68B" w:rsidR="00987D67" w:rsidRPr="005B5CCC" w:rsidRDefault="00F07AD6" w:rsidP="00953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cs/>
        </w:rPr>
      </w:pPr>
      <w:r w:rsidRPr="005B5CCC">
        <w:rPr>
          <w:rFonts w:ascii="Cordia New" w:hAnsi="Cordia New" w:cs="Cordia New"/>
          <w:sz w:val="26"/>
          <w:szCs w:val="26"/>
          <w:cs/>
        </w:rPr>
        <w:t xml:space="preserve">ตามมติที่ประชุมคณะกรรมการบริหาร ครั้งที่ </w:t>
      </w:r>
      <w:r>
        <w:rPr>
          <w:rFonts w:ascii="Cordia New" w:hAnsi="Cordia New" w:cs="Cordia New"/>
          <w:sz w:val="26"/>
          <w:szCs w:val="26"/>
        </w:rPr>
        <w:t>3/2569</w:t>
      </w:r>
      <w:r w:rsidRPr="005B5CCC">
        <w:rPr>
          <w:rFonts w:ascii="Cordia New" w:hAnsi="Cordia New" w:cs="Cordia New"/>
          <w:sz w:val="26"/>
          <w:szCs w:val="26"/>
          <w:cs/>
        </w:rPr>
        <w:t xml:space="preserve"> เมื่อวันที่ </w:t>
      </w:r>
      <w:r w:rsidR="002C7B72">
        <w:rPr>
          <w:rFonts w:ascii="Cordia New" w:hAnsi="Cordia New" w:cs="Cordia New"/>
          <w:sz w:val="26"/>
          <w:szCs w:val="26"/>
        </w:rPr>
        <w:t>28</w:t>
      </w:r>
      <w:r w:rsidRPr="005B5CCC">
        <w:rPr>
          <w:rFonts w:ascii="Cordia New" w:hAnsi="Cordia New" w:cs="Cordia New"/>
          <w:sz w:val="26"/>
          <w:szCs w:val="26"/>
          <w:cs/>
        </w:rPr>
        <w:t xml:space="preserve"> มกราคม </w:t>
      </w:r>
      <w:r w:rsidR="002C7B72">
        <w:rPr>
          <w:rFonts w:ascii="Cordia New" w:hAnsi="Cordia New" w:cs="Cordia New"/>
          <w:sz w:val="26"/>
          <w:szCs w:val="26"/>
        </w:rPr>
        <w:t>2569</w:t>
      </w:r>
      <w:r w:rsidRPr="005B5CCC">
        <w:rPr>
          <w:rFonts w:ascii="Cordia New" w:hAnsi="Cordia New" w:cs="Cordia New"/>
          <w:sz w:val="26"/>
          <w:szCs w:val="26"/>
          <w:cs/>
        </w:rPr>
        <w:t xml:space="preserve"> คณะกรรมการบริหารมีมติเรียกชำระค่าหุ้น</w:t>
      </w:r>
      <w:r w:rsidR="002C7B72">
        <w:rPr>
          <w:rFonts w:ascii="Cordia New" w:hAnsi="Cordia New" w:cs="Cordia New"/>
          <w:sz w:val="26"/>
          <w:szCs w:val="26"/>
        </w:rPr>
        <w:t xml:space="preserve">       </w:t>
      </w:r>
      <w:r w:rsidRPr="005B5CCC">
        <w:rPr>
          <w:rFonts w:ascii="Cordia New" w:hAnsi="Cordia New" w:cs="Cordia New"/>
          <w:sz w:val="26"/>
          <w:szCs w:val="26"/>
          <w:cs/>
        </w:rPr>
        <w:t xml:space="preserve">ค่าหุ้นสามัญเพิ่มเติม จำนวน </w:t>
      </w:r>
      <w:r w:rsidR="002C7B72">
        <w:rPr>
          <w:rFonts w:ascii="Cordia New" w:hAnsi="Cordia New" w:cs="Cordia New"/>
          <w:sz w:val="26"/>
          <w:szCs w:val="26"/>
        </w:rPr>
        <w:t>20</w:t>
      </w:r>
      <w:r w:rsidRPr="00F07AD6">
        <w:rPr>
          <w:rFonts w:ascii="Cordia New" w:hAnsi="Cordia New" w:cs="Cordia New"/>
          <w:sz w:val="26"/>
          <w:szCs w:val="26"/>
        </w:rPr>
        <w:t>,</w:t>
      </w:r>
      <w:r w:rsidRPr="00BE5168">
        <w:rPr>
          <w:rFonts w:ascii="Cordia New" w:hAnsi="Cordia New" w:cs="Cordia New"/>
          <w:sz w:val="26"/>
          <w:szCs w:val="26"/>
        </w:rPr>
        <w:t>000</w:t>
      </w:r>
      <w:r w:rsidRPr="00F07AD6">
        <w:rPr>
          <w:rFonts w:ascii="Cordia New" w:hAnsi="Cordia New" w:cs="Cordia New"/>
          <w:sz w:val="26"/>
          <w:szCs w:val="26"/>
        </w:rPr>
        <w:t>,</w:t>
      </w:r>
      <w:r w:rsidR="002C7B72">
        <w:rPr>
          <w:rFonts w:ascii="Cordia New" w:hAnsi="Cordia New" w:cs="Cordia New"/>
          <w:sz w:val="26"/>
          <w:szCs w:val="26"/>
        </w:rPr>
        <w:t>000</w:t>
      </w:r>
      <w:r w:rsidRPr="005B5CCC">
        <w:rPr>
          <w:rFonts w:ascii="Cordia New" w:hAnsi="Cordia New" w:cs="Cordia New"/>
          <w:sz w:val="26"/>
          <w:szCs w:val="26"/>
          <w:cs/>
        </w:rPr>
        <w:t xml:space="preserve"> หุ้น ในอัตราหุ้นละ </w:t>
      </w:r>
      <w:r w:rsidR="002C7B72">
        <w:rPr>
          <w:rFonts w:ascii="Cordia New" w:hAnsi="Cordia New" w:cs="Cordia New"/>
          <w:sz w:val="26"/>
          <w:szCs w:val="26"/>
        </w:rPr>
        <w:t>1.25</w:t>
      </w:r>
      <w:r w:rsidRPr="005B5CCC">
        <w:rPr>
          <w:rFonts w:ascii="Cordia New" w:hAnsi="Cordia New" w:cs="Cordia New"/>
          <w:sz w:val="26"/>
          <w:szCs w:val="26"/>
          <w:cs/>
        </w:rPr>
        <w:t xml:space="preserve"> บาท เป็นจำนวนเงิน </w:t>
      </w:r>
      <w:r w:rsidR="002C7B72">
        <w:rPr>
          <w:rFonts w:ascii="Cordia New" w:hAnsi="Cordia New" w:cs="Cordia New"/>
          <w:sz w:val="26"/>
          <w:szCs w:val="26"/>
        </w:rPr>
        <w:t>25</w:t>
      </w:r>
      <w:r w:rsidRPr="005B5CCC">
        <w:rPr>
          <w:rFonts w:ascii="Cordia New" w:hAnsi="Cordia New" w:cs="Cordia New"/>
          <w:sz w:val="26"/>
          <w:szCs w:val="26"/>
          <w:cs/>
        </w:rPr>
        <w:t xml:space="preserve"> ล้านบาท และบริษัทได้รับชําระค่าหุ้นจากผู้ถือหุ้นแล้วเต็มจํานวน เมื่อวันที่ </w:t>
      </w:r>
      <w:r w:rsidR="002C7B72">
        <w:rPr>
          <w:rFonts w:ascii="Cordia New" w:hAnsi="Cordia New" w:cs="Cordia New"/>
          <w:sz w:val="26"/>
          <w:szCs w:val="26"/>
        </w:rPr>
        <w:t>22</w:t>
      </w:r>
      <w:r w:rsidRPr="005B5CCC">
        <w:rPr>
          <w:rFonts w:ascii="Cordia New" w:hAnsi="Cordia New" w:cs="Cordia New"/>
          <w:sz w:val="26"/>
          <w:szCs w:val="26"/>
          <w:cs/>
        </w:rPr>
        <w:t xml:space="preserve"> มกราคม </w:t>
      </w:r>
      <w:r w:rsidR="002C7B72">
        <w:rPr>
          <w:rFonts w:ascii="Cordia New" w:hAnsi="Cordia New" w:cs="Cordia New"/>
          <w:sz w:val="26"/>
          <w:szCs w:val="26"/>
        </w:rPr>
        <w:t>2569</w:t>
      </w:r>
    </w:p>
    <w:p w14:paraId="3721F8DD" w14:textId="0D349F74" w:rsidR="001B1983" w:rsidRPr="003A1E89" w:rsidRDefault="001B1983" w:rsidP="0076487C">
      <w:pPr>
        <w:pStyle w:val="BodyTextIndent"/>
        <w:ind w:left="0" w:firstLine="0"/>
        <w:jc w:val="thaiDistribute"/>
        <w:rPr>
          <w:rFonts w:ascii="Cordia New" w:hAnsi="Cordia New" w:cs="Cordia New"/>
          <w:sz w:val="26"/>
          <w:szCs w:val="26"/>
        </w:rPr>
      </w:pPr>
    </w:p>
    <w:sectPr w:rsidR="001B1983" w:rsidRPr="003A1E89" w:rsidSect="007442DA">
      <w:pgSz w:w="11909" w:h="16834" w:code="9"/>
      <w:pgMar w:top="1440" w:right="1152" w:bottom="432" w:left="1440" w:header="936"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22E9B9" w14:textId="77777777" w:rsidR="0070517D" w:rsidRDefault="0070517D">
      <w:r>
        <w:separator/>
      </w:r>
    </w:p>
  </w:endnote>
  <w:endnote w:type="continuationSeparator" w:id="0">
    <w:p w14:paraId="772DC670" w14:textId="77777777" w:rsidR="0070517D" w:rsidRDefault="0070517D">
      <w:r>
        <w:continuationSeparator/>
      </w:r>
    </w:p>
  </w:endnote>
  <w:endnote w:type="continuationNotice" w:id="1">
    <w:p w14:paraId="75AFFE86" w14:textId="77777777" w:rsidR="0070517D" w:rsidRDefault="0070517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rowalliaUPC">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DE"/>
    <w:family w:val="swiss"/>
    <w:pitch w:val="variable"/>
    <w:sig w:usb0="81000003" w:usb1="00000000" w:usb2="00000000" w:usb3="00000000" w:csb0="00010001" w:csb1="00000000"/>
  </w:font>
  <w:font w:name="AngsanaUPC">
    <w:charset w:val="DE"/>
    <w:family w:val="roman"/>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Univers 45 Light">
    <w:altName w:val="Calibri"/>
    <w:charset w:val="00"/>
    <w:family w:val="auto"/>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BF612" w14:textId="77777777" w:rsidR="00E31253" w:rsidRPr="008464FB" w:rsidRDefault="00000000" w:rsidP="00DD1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
      <w:jc w:val="right"/>
      <w:rPr>
        <w:rFonts w:ascii="Cordia New" w:hAnsi="Cordia New" w:cs="Cordia New"/>
        <w:sz w:val="26"/>
        <w:szCs w:val="26"/>
      </w:rPr>
    </w:pPr>
    <w:sdt>
      <w:sdtPr>
        <w:rPr>
          <w:rFonts w:ascii="Trebuchet MS" w:hAnsi="Trebuchet MS" w:cs="Times New Roman"/>
          <w:sz w:val="20"/>
          <w:szCs w:val="20"/>
        </w:rPr>
        <w:id w:val="637844800"/>
        <w:docPartObj>
          <w:docPartGallery w:val="Page Numbers (Bottom of Page)"/>
          <w:docPartUnique/>
        </w:docPartObj>
      </w:sdtPr>
      <w:sdtEndPr>
        <w:rPr>
          <w:rFonts w:ascii="Cordia New" w:hAnsi="Cordia New" w:cs="Cordia New"/>
          <w:noProof/>
          <w:sz w:val="26"/>
          <w:szCs w:val="26"/>
        </w:rPr>
      </w:sdtEndPr>
      <w:sdtContent>
        <w:r w:rsidR="00E31253" w:rsidRPr="008464FB">
          <w:rPr>
            <w:rFonts w:ascii="Cordia New" w:hAnsi="Cordia New" w:cs="Cordia New"/>
            <w:sz w:val="26"/>
            <w:szCs w:val="26"/>
          </w:rPr>
          <w:fldChar w:fldCharType="begin"/>
        </w:r>
        <w:r w:rsidR="00E31253" w:rsidRPr="008464FB">
          <w:rPr>
            <w:rFonts w:ascii="Cordia New" w:hAnsi="Cordia New" w:cs="Cordia New"/>
            <w:sz w:val="26"/>
            <w:szCs w:val="26"/>
          </w:rPr>
          <w:instrText xml:space="preserve"> PAGE   \* MERGEFORMAT </w:instrText>
        </w:r>
        <w:r w:rsidR="00E31253" w:rsidRPr="008464FB">
          <w:rPr>
            <w:rFonts w:ascii="Cordia New" w:hAnsi="Cordia New" w:cs="Cordia New"/>
            <w:sz w:val="26"/>
            <w:szCs w:val="26"/>
          </w:rPr>
          <w:fldChar w:fldCharType="separate"/>
        </w:r>
        <w:r w:rsidR="00E31253" w:rsidRPr="008464FB">
          <w:rPr>
            <w:rFonts w:ascii="Cordia New" w:hAnsi="Cordia New" w:cs="Cordia New"/>
            <w:sz w:val="26"/>
            <w:szCs w:val="26"/>
          </w:rPr>
          <w:t>10</w:t>
        </w:r>
        <w:r w:rsidR="00E31253" w:rsidRPr="008464FB">
          <w:rPr>
            <w:rFonts w:ascii="Cordia New" w:hAnsi="Cordia New" w:cs="Cordia New"/>
            <w:noProof/>
            <w:sz w:val="26"/>
            <w:szCs w:val="2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ordia New" w:hAnsi="Cordia New" w:cs="Cordia New"/>
        <w:sz w:val="28"/>
        <w:szCs w:val="28"/>
      </w:rPr>
      <w:id w:val="83272474"/>
      <w:docPartObj>
        <w:docPartGallery w:val="Page Numbers (Bottom of Page)"/>
        <w:docPartUnique/>
      </w:docPartObj>
    </w:sdtPr>
    <w:sdtEndPr>
      <w:rPr>
        <w:noProof/>
        <w:sz w:val="26"/>
        <w:szCs w:val="26"/>
      </w:rPr>
    </w:sdtEndPr>
    <w:sdtContent>
      <w:p w14:paraId="398BC57B" w14:textId="0958A4CF" w:rsidR="00D53C35" w:rsidRPr="0060087B" w:rsidRDefault="00C32D7A" w:rsidP="00B926F3">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right"/>
          <w:rPr>
            <w:rFonts w:ascii="Cordia New" w:hAnsi="Cordia New" w:cs="Cordia New"/>
            <w:sz w:val="26"/>
            <w:szCs w:val="26"/>
          </w:rPr>
        </w:pPr>
        <w:r w:rsidRPr="0060087B">
          <w:rPr>
            <w:rFonts w:ascii="Cordia New" w:hAnsi="Cordia New" w:cs="Cordia New"/>
            <w:sz w:val="26"/>
            <w:szCs w:val="26"/>
          </w:rPr>
          <w:fldChar w:fldCharType="begin"/>
        </w:r>
        <w:r w:rsidRPr="0060087B">
          <w:rPr>
            <w:rFonts w:ascii="Cordia New" w:hAnsi="Cordia New" w:cs="Cordia New"/>
            <w:sz w:val="26"/>
            <w:szCs w:val="26"/>
          </w:rPr>
          <w:instrText xml:space="preserve"> PAGE   \* MERGEFORMAT </w:instrText>
        </w:r>
        <w:r w:rsidRPr="0060087B">
          <w:rPr>
            <w:rFonts w:ascii="Cordia New" w:hAnsi="Cordia New" w:cs="Cordia New"/>
            <w:sz w:val="26"/>
            <w:szCs w:val="26"/>
          </w:rPr>
          <w:fldChar w:fldCharType="separate"/>
        </w:r>
        <w:r w:rsidRPr="0060087B">
          <w:rPr>
            <w:rFonts w:ascii="Cordia New" w:hAnsi="Cordia New" w:cs="Cordia New"/>
            <w:sz w:val="26"/>
            <w:szCs w:val="26"/>
          </w:rPr>
          <w:t>11</w:t>
        </w:r>
        <w:r w:rsidRPr="0060087B">
          <w:rPr>
            <w:rFonts w:ascii="Cordia New" w:hAnsi="Cordia New" w:cs="Cordia New"/>
            <w:noProof/>
            <w:sz w:val="26"/>
            <w:szCs w:val="26"/>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ordia New" w:hAnsi="Cordia New" w:cs="Cordia New"/>
        <w:sz w:val="28"/>
        <w:szCs w:val="28"/>
      </w:rPr>
      <w:id w:val="-227066456"/>
      <w:docPartObj>
        <w:docPartGallery w:val="Page Numbers (Bottom of Page)"/>
        <w:docPartUnique/>
      </w:docPartObj>
    </w:sdtPr>
    <w:sdtEndPr>
      <w:rPr>
        <w:noProof/>
        <w:sz w:val="26"/>
        <w:szCs w:val="26"/>
      </w:rPr>
    </w:sdtEndPr>
    <w:sdtContent>
      <w:p w14:paraId="5A412D90" w14:textId="77777777" w:rsidR="00761D16" w:rsidRPr="0060087B" w:rsidRDefault="00761D16" w:rsidP="00B926F3">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right"/>
          <w:rPr>
            <w:rFonts w:ascii="Cordia New" w:hAnsi="Cordia New" w:cs="Cordia New"/>
            <w:sz w:val="26"/>
            <w:szCs w:val="26"/>
          </w:rPr>
        </w:pPr>
        <w:r w:rsidRPr="0060087B">
          <w:rPr>
            <w:rFonts w:ascii="Cordia New" w:hAnsi="Cordia New" w:cs="Cordia New"/>
            <w:sz w:val="26"/>
            <w:szCs w:val="26"/>
          </w:rPr>
          <w:fldChar w:fldCharType="begin"/>
        </w:r>
        <w:r w:rsidRPr="0060087B">
          <w:rPr>
            <w:rFonts w:ascii="Cordia New" w:hAnsi="Cordia New" w:cs="Cordia New"/>
            <w:sz w:val="26"/>
            <w:szCs w:val="26"/>
          </w:rPr>
          <w:instrText xml:space="preserve"> PAGE   \* MERGEFORMAT </w:instrText>
        </w:r>
        <w:r w:rsidRPr="0060087B">
          <w:rPr>
            <w:rFonts w:ascii="Cordia New" w:hAnsi="Cordia New" w:cs="Cordia New"/>
            <w:sz w:val="26"/>
            <w:szCs w:val="26"/>
          </w:rPr>
          <w:fldChar w:fldCharType="separate"/>
        </w:r>
        <w:r w:rsidRPr="0060087B">
          <w:rPr>
            <w:rFonts w:ascii="Cordia New" w:hAnsi="Cordia New" w:cs="Cordia New"/>
            <w:sz w:val="26"/>
            <w:szCs w:val="26"/>
          </w:rPr>
          <w:t>11</w:t>
        </w:r>
        <w:r w:rsidRPr="0060087B">
          <w:rPr>
            <w:rFonts w:ascii="Cordia New" w:hAnsi="Cordia New" w:cs="Cordia New"/>
            <w:noProof/>
            <w:sz w:val="26"/>
            <w:szCs w:val="2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52ADF0" w14:textId="77777777" w:rsidR="0070517D" w:rsidRDefault="0070517D">
      <w:r>
        <w:separator/>
      </w:r>
    </w:p>
  </w:footnote>
  <w:footnote w:type="continuationSeparator" w:id="0">
    <w:p w14:paraId="1FD404CD" w14:textId="77777777" w:rsidR="0070517D" w:rsidRDefault="0070517D">
      <w:r>
        <w:continuationSeparator/>
      </w:r>
    </w:p>
  </w:footnote>
  <w:footnote w:type="continuationNotice" w:id="1">
    <w:p w14:paraId="6D8070B9" w14:textId="77777777" w:rsidR="0070517D" w:rsidRDefault="0070517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955384" w14:textId="19093B0F" w:rsidR="00C722CD" w:rsidRPr="003A1E89" w:rsidRDefault="00C722CD" w:rsidP="00C72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outlineLvl w:val="0"/>
      <w:rPr>
        <w:rFonts w:ascii="Cordia New" w:hAnsi="Cordia New" w:cs="Cordia New"/>
        <w:b/>
        <w:bCs/>
        <w:sz w:val="26"/>
        <w:szCs w:val="26"/>
      </w:rPr>
    </w:pPr>
    <w:r w:rsidRPr="005B5CCC">
      <w:rPr>
        <w:rFonts w:ascii="Cordia New" w:hAnsi="Cordia New" w:cs="Cordia New" w:hint="cs"/>
        <w:b/>
        <w:bCs/>
        <w:sz w:val="26"/>
        <w:szCs w:val="26"/>
        <w:cs/>
      </w:rPr>
      <w:t>บริษัท นิวส์ เน็ตเวิร์ค คอร์ปอเรชั่น จำกัด (มหาชน) และบริษัทย่อย</w:t>
    </w:r>
  </w:p>
  <w:p w14:paraId="0BB1BDEE" w14:textId="7342E8DF" w:rsidR="00C722CD" w:rsidRDefault="007665FD" w:rsidP="00C72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outlineLvl w:val="0"/>
      <w:rPr>
        <w:rFonts w:ascii="Cordia New" w:hAnsi="Cordia New" w:cs="Cordia New"/>
        <w:b/>
        <w:bCs/>
        <w:sz w:val="26"/>
        <w:szCs w:val="26"/>
      </w:rPr>
    </w:pPr>
    <w:r w:rsidRPr="005B5CCC">
      <w:rPr>
        <w:rFonts w:ascii="Cordia New" w:hAnsi="Cordia New" w:cs="Cordia New"/>
        <w:b/>
        <w:bCs/>
        <w:sz w:val="26"/>
        <w:szCs w:val="26"/>
        <w:cs/>
      </w:rPr>
      <w:t>หมายเหตุประกอบงบการเงินรวมและเฉพาะกิจการ</w:t>
    </w:r>
  </w:p>
  <w:p w14:paraId="7890DECD" w14:textId="77777777" w:rsidR="008B6470" w:rsidRPr="00156F43" w:rsidRDefault="008B6470" w:rsidP="008B6470">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outlineLvl w:val="0"/>
      <w:rPr>
        <w:color w:val="FFFFFF" w:themeColor="background1"/>
      </w:rPr>
    </w:pPr>
    <w:r w:rsidRPr="005B5CCC">
      <w:rPr>
        <w:rFonts w:ascii="Cordia New" w:hAnsi="Cordia New" w:cs="Cordia New" w:hint="cs"/>
        <w:b/>
        <w:bCs/>
        <w:sz w:val="26"/>
        <w:szCs w:val="26"/>
        <w:cs/>
      </w:rPr>
      <w:t xml:space="preserve">สำหรับปีสิ้นสุดวันที่ </w:t>
    </w:r>
    <w:r w:rsidRPr="003A1E89">
      <w:rPr>
        <w:rFonts w:ascii="Cordia New" w:hAnsi="Cordia New" w:cs="Cordia New" w:hint="cs"/>
        <w:b/>
        <w:bCs/>
        <w:sz w:val="26"/>
        <w:szCs w:val="26"/>
      </w:rPr>
      <w:t xml:space="preserve">31 </w:t>
    </w:r>
    <w:r w:rsidRPr="005B5CCC">
      <w:rPr>
        <w:rFonts w:ascii="Cordia New" w:hAnsi="Cordia New" w:cs="Cordia New" w:hint="cs"/>
        <w:b/>
        <w:bCs/>
        <w:sz w:val="26"/>
        <w:szCs w:val="26"/>
        <w:cs/>
      </w:rPr>
      <w:t>ธันวาคม</w:t>
    </w:r>
    <w:r w:rsidRPr="003A1E89">
      <w:rPr>
        <w:rFonts w:ascii="Cordia New" w:hAnsi="Cordia New" w:cs="Cordia New" w:hint="cs"/>
        <w:b/>
        <w:bCs/>
        <w:sz w:val="26"/>
        <w:szCs w:val="26"/>
      </w:rPr>
      <w:t xml:space="preserve"> 256</w:t>
    </w:r>
    <w:r>
      <w:rPr>
        <w:rFonts w:ascii="Cordia New" w:hAnsi="Cordia New" w:cs="Cordia New"/>
        <w:b/>
        <w:bCs/>
        <w:sz w:val="26"/>
        <w:szCs w:val="26"/>
      </w:rPr>
      <w:t>8</w:t>
    </w:r>
  </w:p>
  <w:p w14:paraId="4C2A992C" w14:textId="77777777" w:rsidR="008B6470" w:rsidRPr="001B2E09" w:rsidRDefault="008B6470" w:rsidP="008B6470">
    <w:pPr>
      <w:spacing w:line="240" w:lineRule="auto"/>
      <w:rPr>
        <w:rFonts w:ascii="Cordia New" w:hAnsi="Cordia New" w:cs="Cordia New"/>
        <w:sz w:val="26"/>
        <w:szCs w:val="2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75DF7" w14:textId="77777777" w:rsidR="001B2E09" w:rsidRPr="003A1E89" w:rsidRDefault="001B2E09" w:rsidP="00C72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outlineLvl w:val="0"/>
      <w:rPr>
        <w:rFonts w:ascii="Cordia New" w:hAnsi="Cordia New" w:cs="Cordia New"/>
        <w:b/>
        <w:bCs/>
        <w:sz w:val="26"/>
        <w:szCs w:val="26"/>
      </w:rPr>
    </w:pPr>
    <w:r w:rsidRPr="005B5CCC">
      <w:rPr>
        <w:rFonts w:ascii="Cordia New" w:hAnsi="Cordia New" w:cs="Cordia New" w:hint="cs"/>
        <w:b/>
        <w:bCs/>
        <w:sz w:val="26"/>
        <w:szCs w:val="26"/>
        <w:cs/>
      </w:rPr>
      <w:t>บริษัท นิวส์ เน็ตเวิร์ค คอร์ปอเรชั่น จำกัด (มหาชน) และบริษัทย่อย</w:t>
    </w:r>
  </w:p>
  <w:p w14:paraId="75FCA0DF" w14:textId="77777777" w:rsidR="001B2E09" w:rsidRDefault="001B2E09" w:rsidP="00C72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outlineLvl w:val="0"/>
      <w:rPr>
        <w:rFonts w:ascii="Cordia New" w:hAnsi="Cordia New" w:cs="Cordia New"/>
        <w:b/>
        <w:bCs/>
        <w:sz w:val="26"/>
        <w:szCs w:val="26"/>
      </w:rPr>
    </w:pPr>
    <w:r w:rsidRPr="005B5CCC">
      <w:rPr>
        <w:rFonts w:ascii="Cordia New" w:hAnsi="Cordia New" w:cs="Cordia New"/>
        <w:b/>
        <w:bCs/>
        <w:sz w:val="26"/>
        <w:szCs w:val="26"/>
        <w:cs/>
      </w:rPr>
      <w:t>หมายเหตุประกอบงบการเงินรวมและเฉพาะกิจการ</w:t>
    </w:r>
  </w:p>
  <w:p w14:paraId="77B48A89" w14:textId="77777777" w:rsidR="001B2E09" w:rsidRPr="00156F43" w:rsidRDefault="001B2E09" w:rsidP="008B6470">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outlineLvl w:val="0"/>
      <w:rPr>
        <w:color w:val="FFFFFF" w:themeColor="background1"/>
      </w:rPr>
    </w:pPr>
    <w:r w:rsidRPr="005B5CCC">
      <w:rPr>
        <w:rFonts w:ascii="Cordia New" w:hAnsi="Cordia New" w:cs="Cordia New" w:hint="cs"/>
        <w:b/>
        <w:bCs/>
        <w:sz w:val="26"/>
        <w:szCs w:val="26"/>
        <w:cs/>
      </w:rPr>
      <w:t xml:space="preserve">สำหรับปีสิ้นสุดวันที่ </w:t>
    </w:r>
    <w:r w:rsidRPr="003A1E89">
      <w:rPr>
        <w:rFonts w:ascii="Cordia New" w:hAnsi="Cordia New" w:cs="Cordia New" w:hint="cs"/>
        <w:b/>
        <w:bCs/>
        <w:sz w:val="26"/>
        <w:szCs w:val="26"/>
      </w:rPr>
      <w:t xml:space="preserve">31 </w:t>
    </w:r>
    <w:r w:rsidRPr="005B5CCC">
      <w:rPr>
        <w:rFonts w:ascii="Cordia New" w:hAnsi="Cordia New" w:cs="Cordia New" w:hint="cs"/>
        <w:b/>
        <w:bCs/>
        <w:sz w:val="26"/>
        <w:szCs w:val="26"/>
        <w:cs/>
      </w:rPr>
      <w:t>ธันวาคม</w:t>
    </w:r>
    <w:r w:rsidRPr="003A1E89">
      <w:rPr>
        <w:rFonts w:ascii="Cordia New" w:hAnsi="Cordia New" w:cs="Cordia New" w:hint="cs"/>
        <w:b/>
        <w:bCs/>
        <w:sz w:val="26"/>
        <w:szCs w:val="26"/>
      </w:rPr>
      <w:t xml:space="preserve"> 256</w:t>
    </w:r>
    <w:r>
      <w:rPr>
        <w:rFonts w:ascii="Cordia New" w:hAnsi="Cordia New" w:cs="Cordia New"/>
        <w:b/>
        <w:bCs/>
        <w:sz w:val="26"/>
        <w:szCs w:val="26"/>
      </w:rPr>
      <w:t>8</w:t>
    </w:r>
  </w:p>
  <w:p w14:paraId="6433AFF7" w14:textId="77777777" w:rsidR="001B2E09" w:rsidRPr="001E391A" w:rsidRDefault="001B2E09" w:rsidP="008B6470">
    <w:pPr>
      <w:spacing w:line="240" w:lineRule="auto"/>
      <w:rPr>
        <w:rFonts w:ascii="Cordia New" w:hAnsi="Cordia New" w:cs="Cordia New"/>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75D26" w14:textId="77777777" w:rsidR="00466733" w:rsidRPr="003A1E89" w:rsidRDefault="00466733" w:rsidP="00C72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outlineLvl w:val="0"/>
      <w:rPr>
        <w:rFonts w:ascii="Cordia New" w:hAnsi="Cordia New" w:cs="Cordia New"/>
        <w:b/>
        <w:bCs/>
        <w:sz w:val="26"/>
        <w:szCs w:val="26"/>
      </w:rPr>
    </w:pPr>
    <w:r w:rsidRPr="005B5CCC">
      <w:rPr>
        <w:rFonts w:ascii="Cordia New" w:hAnsi="Cordia New" w:cs="Cordia New" w:hint="cs"/>
        <w:b/>
        <w:bCs/>
        <w:sz w:val="26"/>
        <w:szCs w:val="26"/>
        <w:cs/>
      </w:rPr>
      <w:t>บริษัท นิวส์ เน็ตเวิร์ค คอร์ปอเรชั่น จำกัด (มหาชน) และบริษัทย่อย</w:t>
    </w:r>
  </w:p>
  <w:p w14:paraId="180D431D" w14:textId="77777777" w:rsidR="00466733" w:rsidRDefault="00466733" w:rsidP="00C72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outlineLvl w:val="0"/>
      <w:rPr>
        <w:rFonts w:ascii="Cordia New" w:hAnsi="Cordia New" w:cs="Cordia New"/>
        <w:b/>
        <w:bCs/>
        <w:sz w:val="26"/>
        <w:szCs w:val="26"/>
      </w:rPr>
    </w:pPr>
    <w:r w:rsidRPr="005B5CCC">
      <w:rPr>
        <w:rFonts w:ascii="Cordia New" w:hAnsi="Cordia New" w:cs="Cordia New"/>
        <w:b/>
        <w:bCs/>
        <w:sz w:val="26"/>
        <w:szCs w:val="26"/>
        <w:cs/>
      </w:rPr>
      <w:t>หมายเหตุประกอบงบการเงินรวมและเฉพาะกิจการ</w:t>
    </w:r>
  </w:p>
  <w:p w14:paraId="4FD46DE0" w14:textId="77777777" w:rsidR="00466733" w:rsidRPr="00156F43" w:rsidRDefault="00466733" w:rsidP="008B6470">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outlineLvl w:val="0"/>
      <w:rPr>
        <w:color w:val="FFFFFF" w:themeColor="background1"/>
      </w:rPr>
    </w:pPr>
    <w:r w:rsidRPr="005B5CCC">
      <w:rPr>
        <w:rFonts w:ascii="Cordia New" w:hAnsi="Cordia New" w:cs="Cordia New" w:hint="cs"/>
        <w:b/>
        <w:bCs/>
        <w:sz w:val="26"/>
        <w:szCs w:val="26"/>
        <w:cs/>
      </w:rPr>
      <w:t xml:space="preserve">สำหรับปีสิ้นสุดวันที่ </w:t>
    </w:r>
    <w:r w:rsidRPr="003A1E89">
      <w:rPr>
        <w:rFonts w:ascii="Cordia New" w:hAnsi="Cordia New" w:cs="Cordia New" w:hint="cs"/>
        <w:b/>
        <w:bCs/>
        <w:sz w:val="26"/>
        <w:szCs w:val="26"/>
      </w:rPr>
      <w:t xml:space="preserve">31 </w:t>
    </w:r>
    <w:r w:rsidRPr="005B5CCC">
      <w:rPr>
        <w:rFonts w:ascii="Cordia New" w:hAnsi="Cordia New" w:cs="Cordia New" w:hint="cs"/>
        <w:b/>
        <w:bCs/>
        <w:sz w:val="26"/>
        <w:szCs w:val="26"/>
        <w:cs/>
      </w:rPr>
      <w:t>ธันวาคม</w:t>
    </w:r>
    <w:r w:rsidRPr="003A1E89">
      <w:rPr>
        <w:rFonts w:ascii="Cordia New" w:hAnsi="Cordia New" w:cs="Cordia New" w:hint="cs"/>
        <w:b/>
        <w:bCs/>
        <w:sz w:val="26"/>
        <w:szCs w:val="26"/>
      </w:rPr>
      <w:t xml:space="preserve"> 256</w:t>
    </w:r>
    <w:r>
      <w:rPr>
        <w:rFonts w:ascii="Cordia New" w:hAnsi="Cordia New" w:cs="Cordia New"/>
        <w:b/>
        <w:bCs/>
        <w:sz w:val="26"/>
        <w:szCs w:val="26"/>
      </w:rPr>
      <w:t>8</w:t>
    </w:r>
  </w:p>
  <w:p w14:paraId="23880903" w14:textId="77777777" w:rsidR="00466733" w:rsidRPr="00466733" w:rsidRDefault="00466733" w:rsidP="008B6470">
    <w:pPr>
      <w:spacing w:line="240" w:lineRule="auto"/>
      <w:rPr>
        <w:rFonts w:ascii="Cordia New" w:hAnsi="Cordia New" w:cs="Cordia New"/>
        <w:sz w:val="26"/>
        <w:szCs w:val="2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E16F5D6"/>
    <w:lvl w:ilvl="0">
      <w:start w:val="1"/>
      <w:numFmt w:val="bullet"/>
      <w:pStyle w:val="ListBullet5"/>
      <w:lvlText w:val=""/>
      <w:lvlJc w:val="left"/>
      <w:pPr>
        <w:tabs>
          <w:tab w:val="num" w:pos="1284"/>
        </w:tabs>
        <w:ind w:left="1284" w:hanging="360"/>
      </w:pPr>
      <w:rPr>
        <w:rFonts w:ascii="Symbol" w:hAnsi="Symbol" w:hint="default"/>
      </w:rPr>
    </w:lvl>
  </w:abstractNum>
  <w:abstractNum w:abstractNumId="1" w15:restartNumberingAfterBreak="0">
    <w:nsid w:val="FFFFFF83"/>
    <w:multiLevelType w:val="singleLevel"/>
    <w:tmpl w:val="19FE6A7A"/>
    <w:lvl w:ilvl="0">
      <w:start w:val="1"/>
      <w:numFmt w:val="bullet"/>
      <w:pStyle w:val="ListNumber4"/>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F63ACF2A"/>
    <w:lvl w:ilvl="0">
      <w:start w:val="1"/>
      <w:numFmt w:val="bullet"/>
      <w:pStyle w:val="ListNumber5"/>
      <w:lvlText w:val=""/>
      <w:lvlJc w:val="left"/>
      <w:pPr>
        <w:tabs>
          <w:tab w:val="num" w:pos="360"/>
        </w:tabs>
        <w:ind w:left="360" w:hanging="360"/>
      </w:pPr>
      <w:rPr>
        <w:rFonts w:ascii="Symbol" w:hAnsi="Symbol" w:hint="default"/>
      </w:rPr>
    </w:lvl>
  </w:abstractNum>
  <w:abstractNum w:abstractNumId="3" w15:restartNumberingAfterBreak="0">
    <w:nsid w:val="02C4440F"/>
    <w:multiLevelType w:val="multilevel"/>
    <w:tmpl w:val="E236BB7E"/>
    <w:styleLink w:val="Style4"/>
    <w:lvl w:ilvl="0">
      <w:start w:val="4"/>
      <w:numFmt w:val="decimal"/>
      <w:lvlText w:val="%1"/>
      <w:lvlJc w:val="left"/>
      <w:pPr>
        <w:ind w:left="380" w:hanging="380"/>
      </w:pPr>
      <w:rPr>
        <w:rFonts w:hint="default"/>
      </w:rPr>
    </w:lvl>
    <w:lvl w:ilvl="1">
      <w:start w:val="1"/>
      <w:numFmt w:val="decimal"/>
      <w:lvlText w:val="20.%2"/>
      <w:lvlJc w:val="left"/>
      <w:pPr>
        <w:ind w:left="842" w:hanging="380"/>
      </w:pPr>
      <w:rPr>
        <w:rFonts w:hint="default"/>
      </w:rPr>
    </w:lvl>
    <w:lvl w:ilvl="2">
      <w:start w:val="1"/>
      <w:numFmt w:val="decimal"/>
      <w:lvlText w:val="%1.%2.%3"/>
      <w:lvlJc w:val="left"/>
      <w:pPr>
        <w:ind w:left="1644" w:hanging="720"/>
      </w:pPr>
      <w:rPr>
        <w:rFonts w:hint="default"/>
      </w:rPr>
    </w:lvl>
    <w:lvl w:ilvl="3">
      <w:start w:val="1"/>
      <w:numFmt w:val="decimal"/>
      <w:lvlText w:val="%1.%2.%3.%4"/>
      <w:lvlJc w:val="left"/>
      <w:pPr>
        <w:ind w:left="2106" w:hanging="720"/>
      </w:pPr>
      <w:rPr>
        <w:rFonts w:hint="default"/>
      </w:rPr>
    </w:lvl>
    <w:lvl w:ilvl="4">
      <w:start w:val="1"/>
      <w:numFmt w:val="decimal"/>
      <w:lvlText w:val="%1.%2.%3.%4.%5"/>
      <w:lvlJc w:val="left"/>
      <w:pPr>
        <w:ind w:left="2928" w:hanging="1080"/>
      </w:pPr>
      <w:rPr>
        <w:rFonts w:hint="default"/>
      </w:rPr>
    </w:lvl>
    <w:lvl w:ilvl="5">
      <w:start w:val="1"/>
      <w:numFmt w:val="decimal"/>
      <w:lvlText w:val="%1.%2.%3.%4.%5.%6"/>
      <w:lvlJc w:val="left"/>
      <w:pPr>
        <w:ind w:left="3390" w:hanging="1080"/>
      </w:pPr>
      <w:rPr>
        <w:rFonts w:hint="default"/>
      </w:rPr>
    </w:lvl>
    <w:lvl w:ilvl="6">
      <w:start w:val="1"/>
      <w:numFmt w:val="decimal"/>
      <w:lvlText w:val="%1.%2.%3.%4.%5.%6.%7"/>
      <w:lvlJc w:val="left"/>
      <w:pPr>
        <w:ind w:left="3852" w:hanging="1080"/>
      </w:pPr>
      <w:rPr>
        <w:rFonts w:hint="default"/>
      </w:rPr>
    </w:lvl>
    <w:lvl w:ilvl="7">
      <w:start w:val="1"/>
      <w:numFmt w:val="decimal"/>
      <w:lvlText w:val="%1.%2.%3.%4.%5.%6.%7.%8"/>
      <w:lvlJc w:val="left"/>
      <w:pPr>
        <w:ind w:left="4674" w:hanging="1440"/>
      </w:pPr>
      <w:rPr>
        <w:rFonts w:hint="default"/>
      </w:rPr>
    </w:lvl>
    <w:lvl w:ilvl="8">
      <w:start w:val="1"/>
      <w:numFmt w:val="decimal"/>
      <w:lvlText w:val="%1.%2.%3.%4.%5.%6.%7.%8.%9"/>
      <w:lvlJc w:val="left"/>
      <w:pPr>
        <w:ind w:left="5136" w:hanging="1440"/>
      </w:pPr>
      <w:rPr>
        <w:rFonts w:hint="default"/>
      </w:rPr>
    </w:lvl>
  </w:abstractNum>
  <w:abstractNum w:abstractNumId="4" w15:restartNumberingAfterBreak="0">
    <w:nsid w:val="0DE8389F"/>
    <w:multiLevelType w:val="hybridMultilevel"/>
    <w:tmpl w:val="2D884270"/>
    <w:lvl w:ilvl="0" w:tplc="04090001">
      <w:start w:val="1"/>
      <w:numFmt w:val="bullet"/>
      <w:lvlText w:val=""/>
      <w:lvlJc w:val="left"/>
      <w:pPr>
        <w:ind w:left="1620" w:hanging="360"/>
      </w:pPr>
      <w:rPr>
        <w:rFonts w:ascii="Symbol" w:hAnsi="Symbol" w:hint="default"/>
      </w:rPr>
    </w:lvl>
    <w:lvl w:ilvl="1" w:tplc="7A3606FC">
      <w:numFmt w:val="bullet"/>
      <w:lvlText w:val="•"/>
      <w:lvlJc w:val="left"/>
      <w:pPr>
        <w:ind w:left="2340" w:hanging="360"/>
      </w:pPr>
      <w:rPr>
        <w:rFonts w:ascii="Cordia New" w:eastAsia="Cordia New" w:hAnsi="Cordia New" w:cs="Cordia New" w:hint="default"/>
        <w:sz w:val="40"/>
        <w:szCs w:val="40"/>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5" w15:restartNumberingAfterBreak="0">
    <w:nsid w:val="10874167"/>
    <w:multiLevelType w:val="multilevel"/>
    <w:tmpl w:val="8FE494A0"/>
    <w:lvl w:ilvl="0">
      <w:start w:val="37"/>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6" w15:restartNumberingAfterBreak="0">
    <w:nsid w:val="113B4851"/>
    <w:multiLevelType w:val="multilevel"/>
    <w:tmpl w:val="341EDA80"/>
    <w:styleLink w:val="Style3"/>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1C30E75"/>
    <w:multiLevelType w:val="hybridMultilevel"/>
    <w:tmpl w:val="F21CB44E"/>
    <w:lvl w:ilvl="0" w:tplc="17AC720A">
      <w:numFmt w:val="bullet"/>
      <w:lvlText w:val="•"/>
      <w:lvlJc w:val="left"/>
      <w:pPr>
        <w:ind w:left="720" w:hanging="360"/>
      </w:pPr>
      <w:rPr>
        <w:rFonts w:ascii="Trebuchet MS" w:eastAsiaTheme="minorHAnsi" w:hAnsi="Trebuchet MS" w:cstheme="minorBidi" w:hint="default"/>
      </w:rPr>
    </w:lvl>
    <w:lvl w:ilvl="1" w:tplc="BF42F590">
      <w:start w:val="1"/>
      <w:numFmt w:val="bullet"/>
      <w:lvlText w:val="o"/>
      <w:lvlJc w:val="left"/>
      <w:pPr>
        <w:ind w:left="1440" w:hanging="360"/>
      </w:pPr>
      <w:rPr>
        <w:rFonts w:ascii="Courier New" w:hAnsi="Courier New" w:cs="Courier New" w:hint="default"/>
        <w:sz w:val="22"/>
        <w:szCs w:val="22"/>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FF0544"/>
    <w:multiLevelType w:val="multilevel"/>
    <w:tmpl w:val="5CF45E92"/>
    <w:lvl w:ilvl="0">
      <w:start w:val="32"/>
      <w:numFmt w:val="decimal"/>
      <w:lvlText w:val="%1"/>
      <w:lvlJc w:val="left"/>
      <w:pPr>
        <w:ind w:left="360" w:hanging="360"/>
      </w:pPr>
      <w:rPr>
        <w:rFonts w:hint="default"/>
        <w:b w:val="0"/>
      </w:rPr>
    </w:lvl>
    <w:lvl w:ilvl="1">
      <w:start w:val="1"/>
      <w:numFmt w:val="decimal"/>
      <w:lvlText w:val="%1.%2"/>
      <w:lvlJc w:val="left"/>
      <w:pPr>
        <w:ind w:left="810" w:hanging="360"/>
      </w:pPr>
      <w:rPr>
        <w:rFonts w:hint="default"/>
        <w:b w:val="0"/>
      </w:rPr>
    </w:lvl>
    <w:lvl w:ilvl="2">
      <w:start w:val="1"/>
      <w:numFmt w:val="decimal"/>
      <w:lvlText w:val="%1.%2.%3"/>
      <w:lvlJc w:val="left"/>
      <w:pPr>
        <w:ind w:left="1620" w:hanging="720"/>
      </w:pPr>
      <w:rPr>
        <w:rFonts w:hint="default"/>
        <w:b w:val="0"/>
      </w:rPr>
    </w:lvl>
    <w:lvl w:ilvl="3">
      <w:start w:val="1"/>
      <w:numFmt w:val="decimal"/>
      <w:lvlText w:val="%1.%2.%3.%4"/>
      <w:lvlJc w:val="left"/>
      <w:pPr>
        <w:ind w:left="2070" w:hanging="720"/>
      </w:pPr>
      <w:rPr>
        <w:rFonts w:hint="default"/>
        <w:b w:val="0"/>
      </w:rPr>
    </w:lvl>
    <w:lvl w:ilvl="4">
      <w:start w:val="1"/>
      <w:numFmt w:val="decimal"/>
      <w:lvlText w:val="%1.%2.%3.%4.%5"/>
      <w:lvlJc w:val="left"/>
      <w:pPr>
        <w:ind w:left="2520" w:hanging="720"/>
      </w:pPr>
      <w:rPr>
        <w:rFonts w:hint="default"/>
        <w:b w:val="0"/>
      </w:rPr>
    </w:lvl>
    <w:lvl w:ilvl="5">
      <w:start w:val="1"/>
      <w:numFmt w:val="decimal"/>
      <w:lvlText w:val="%1.%2.%3.%4.%5.%6"/>
      <w:lvlJc w:val="left"/>
      <w:pPr>
        <w:ind w:left="3330" w:hanging="1080"/>
      </w:pPr>
      <w:rPr>
        <w:rFonts w:hint="default"/>
        <w:b w:val="0"/>
      </w:rPr>
    </w:lvl>
    <w:lvl w:ilvl="6">
      <w:start w:val="1"/>
      <w:numFmt w:val="decimal"/>
      <w:lvlText w:val="%1.%2.%3.%4.%5.%6.%7"/>
      <w:lvlJc w:val="left"/>
      <w:pPr>
        <w:ind w:left="3780" w:hanging="1080"/>
      </w:pPr>
      <w:rPr>
        <w:rFonts w:hint="default"/>
        <w:b w:val="0"/>
      </w:rPr>
    </w:lvl>
    <w:lvl w:ilvl="7">
      <w:start w:val="1"/>
      <w:numFmt w:val="decimal"/>
      <w:lvlText w:val="%1.%2.%3.%4.%5.%6.%7.%8"/>
      <w:lvlJc w:val="left"/>
      <w:pPr>
        <w:ind w:left="4590" w:hanging="1440"/>
      </w:pPr>
      <w:rPr>
        <w:rFonts w:hint="default"/>
        <w:b w:val="0"/>
      </w:rPr>
    </w:lvl>
    <w:lvl w:ilvl="8">
      <w:start w:val="1"/>
      <w:numFmt w:val="decimal"/>
      <w:lvlText w:val="%1.%2.%3.%4.%5.%6.%7.%8.%9"/>
      <w:lvlJc w:val="left"/>
      <w:pPr>
        <w:ind w:left="5040" w:hanging="1440"/>
      </w:pPr>
      <w:rPr>
        <w:rFonts w:hint="default"/>
        <w:b w:val="0"/>
      </w:rPr>
    </w:lvl>
  </w:abstractNum>
  <w:abstractNum w:abstractNumId="9" w15:restartNumberingAfterBreak="0">
    <w:nsid w:val="198D61AD"/>
    <w:multiLevelType w:val="multilevel"/>
    <w:tmpl w:val="F2EC0770"/>
    <w:lvl w:ilvl="0">
      <w:start w:val="38"/>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0" w15:restartNumberingAfterBreak="0">
    <w:nsid w:val="1D201E31"/>
    <w:multiLevelType w:val="multilevel"/>
    <w:tmpl w:val="D77C31C4"/>
    <w:lvl w:ilvl="0">
      <w:start w:val="28"/>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1" w15:restartNumberingAfterBreak="0">
    <w:nsid w:val="1E6A0E31"/>
    <w:multiLevelType w:val="multilevel"/>
    <w:tmpl w:val="2AC05D6A"/>
    <w:lvl w:ilvl="0">
      <w:start w:val="2"/>
      <w:numFmt w:val="decimal"/>
      <w:lvlText w:val="%1"/>
      <w:lvlJc w:val="left"/>
      <w:pPr>
        <w:ind w:left="360" w:hanging="360"/>
      </w:pPr>
    </w:lvl>
    <w:lvl w:ilvl="1">
      <w:start w:val="1"/>
      <w:numFmt w:val="decimal"/>
      <w:lvlText w:val="%1.%2"/>
      <w:lvlJc w:val="left"/>
      <w:pPr>
        <w:ind w:left="4046" w:hanging="360"/>
      </w:pPr>
    </w:lvl>
    <w:lvl w:ilvl="2">
      <w:start w:val="1"/>
      <w:numFmt w:val="decimal"/>
      <w:lvlText w:val="%1.%2.%3"/>
      <w:lvlJc w:val="left"/>
      <w:pPr>
        <w:ind w:left="2484" w:hanging="720"/>
      </w:pPr>
    </w:lvl>
    <w:lvl w:ilvl="3">
      <w:start w:val="1"/>
      <w:numFmt w:val="decimal"/>
      <w:lvlText w:val="%1.%2.%3.%4"/>
      <w:lvlJc w:val="left"/>
      <w:pPr>
        <w:ind w:left="3366" w:hanging="720"/>
      </w:pPr>
    </w:lvl>
    <w:lvl w:ilvl="4">
      <w:start w:val="1"/>
      <w:numFmt w:val="decimal"/>
      <w:lvlText w:val="%1.%2.%3.%4.%5"/>
      <w:lvlJc w:val="left"/>
      <w:pPr>
        <w:ind w:left="4248" w:hanging="720"/>
      </w:pPr>
    </w:lvl>
    <w:lvl w:ilvl="5">
      <w:start w:val="1"/>
      <w:numFmt w:val="decimal"/>
      <w:lvlText w:val="%1.%2.%3.%4.%5.%6"/>
      <w:lvlJc w:val="left"/>
      <w:pPr>
        <w:ind w:left="5490" w:hanging="1080"/>
      </w:pPr>
    </w:lvl>
    <w:lvl w:ilvl="6">
      <w:start w:val="1"/>
      <w:numFmt w:val="decimal"/>
      <w:lvlText w:val="%1.%2.%3.%4.%5.%6.%7"/>
      <w:lvlJc w:val="left"/>
      <w:pPr>
        <w:ind w:left="6372" w:hanging="1080"/>
      </w:pPr>
    </w:lvl>
    <w:lvl w:ilvl="7">
      <w:start w:val="1"/>
      <w:numFmt w:val="decimal"/>
      <w:lvlText w:val="%1.%2.%3.%4.%5.%6.%7.%8"/>
      <w:lvlJc w:val="left"/>
      <w:pPr>
        <w:ind w:left="7614" w:hanging="1440"/>
      </w:pPr>
    </w:lvl>
    <w:lvl w:ilvl="8">
      <w:start w:val="1"/>
      <w:numFmt w:val="decimal"/>
      <w:lvlText w:val="%1.%2.%3.%4.%5.%6.%7.%8.%9"/>
      <w:lvlJc w:val="left"/>
      <w:pPr>
        <w:ind w:left="8496" w:hanging="1440"/>
      </w:pPr>
    </w:lvl>
  </w:abstractNum>
  <w:abstractNum w:abstractNumId="12" w15:restartNumberingAfterBreak="0">
    <w:nsid w:val="1EBC4DD7"/>
    <w:multiLevelType w:val="hybridMultilevel"/>
    <w:tmpl w:val="262CA864"/>
    <w:styleLink w:val="Style2"/>
    <w:lvl w:ilvl="0" w:tplc="9872D19E">
      <w:start w:val="31"/>
      <w:numFmt w:val="bullet"/>
      <w:lvlText w:val="-"/>
      <w:lvlJc w:val="left"/>
      <w:pPr>
        <w:ind w:left="540" w:hanging="360"/>
      </w:pPr>
      <w:rPr>
        <w:rFonts w:ascii="Angsana New" w:eastAsia="Times New Roman" w:hAnsi="Angsana New" w:cs="Angsana New" w:hint="default"/>
        <w:sz w:val="29"/>
        <w:u w:val="none"/>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3" w15:restartNumberingAfterBreak="0">
    <w:nsid w:val="20934D14"/>
    <w:multiLevelType w:val="hybridMultilevel"/>
    <w:tmpl w:val="33B4D21E"/>
    <w:lvl w:ilvl="0" w:tplc="8786C2E2">
      <w:start w:val="1"/>
      <w:numFmt w:val="bullet"/>
      <w:lvlText w:val=""/>
      <w:lvlJc w:val="left"/>
      <w:pPr>
        <w:ind w:left="1980" w:hanging="360"/>
      </w:pPr>
      <w:rPr>
        <w:rFonts w:ascii="Symbol" w:hAnsi="Symbol" w:hint="default"/>
        <w:sz w:val="22"/>
        <w:szCs w:val="22"/>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4" w15:restartNumberingAfterBreak="0">
    <w:nsid w:val="21706C15"/>
    <w:multiLevelType w:val="hybridMultilevel"/>
    <w:tmpl w:val="67CEA372"/>
    <w:lvl w:ilvl="0" w:tplc="53626642">
      <w:start w:val="4"/>
      <w:numFmt w:val="bullet"/>
      <w:lvlText w:val="-"/>
      <w:lvlJc w:val="left"/>
      <w:pPr>
        <w:ind w:left="1440" w:hanging="360"/>
      </w:pPr>
      <w:rPr>
        <w:rFonts w:hint="default"/>
        <w:cs w:val="0"/>
        <w:lang w:bidi="th-TH"/>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6" w15:restartNumberingAfterBreak="0">
    <w:nsid w:val="27ED56D7"/>
    <w:multiLevelType w:val="multilevel"/>
    <w:tmpl w:val="99DE6916"/>
    <w:lvl w:ilvl="0">
      <w:start w:val="40"/>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17" w15:restartNumberingAfterBreak="0">
    <w:nsid w:val="2A053E61"/>
    <w:multiLevelType w:val="hybridMultilevel"/>
    <w:tmpl w:val="94C844D0"/>
    <w:lvl w:ilvl="0" w:tplc="0409000F">
      <w:start w:val="1"/>
      <w:numFmt w:val="decimal"/>
      <w:lvlText w:val="%1."/>
      <w:lvlJc w:val="left"/>
      <w:pPr>
        <w:ind w:left="2538" w:hanging="360"/>
      </w:pPr>
    </w:lvl>
    <w:lvl w:ilvl="1" w:tplc="04090019" w:tentative="1">
      <w:start w:val="1"/>
      <w:numFmt w:val="lowerLetter"/>
      <w:lvlText w:val="%2."/>
      <w:lvlJc w:val="left"/>
      <w:pPr>
        <w:ind w:left="3258" w:hanging="360"/>
      </w:pPr>
    </w:lvl>
    <w:lvl w:ilvl="2" w:tplc="0409001B" w:tentative="1">
      <w:start w:val="1"/>
      <w:numFmt w:val="lowerRoman"/>
      <w:lvlText w:val="%3."/>
      <w:lvlJc w:val="right"/>
      <w:pPr>
        <w:ind w:left="3978" w:hanging="180"/>
      </w:pPr>
    </w:lvl>
    <w:lvl w:ilvl="3" w:tplc="0409000F" w:tentative="1">
      <w:start w:val="1"/>
      <w:numFmt w:val="decimal"/>
      <w:lvlText w:val="%4."/>
      <w:lvlJc w:val="left"/>
      <w:pPr>
        <w:ind w:left="4698" w:hanging="360"/>
      </w:pPr>
    </w:lvl>
    <w:lvl w:ilvl="4" w:tplc="04090019" w:tentative="1">
      <w:start w:val="1"/>
      <w:numFmt w:val="lowerLetter"/>
      <w:lvlText w:val="%5."/>
      <w:lvlJc w:val="left"/>
      <w:pPr>
        <w:ind w:left="5418" w:hanging="360"/>
      </w:pPr>
    </w:lvl>
    <w:lvl w:ilvl="5" w:tplc="0409001B" w:tentative="1">
      <w:start w:val="1"/>
      <w:numFmt w:val="lowerRoman"/>
      <w:lvlText w:val="%6."/>
      <w:lvlJc w:val="right"/>
      <w:pPr>
        <w:ind w:left="6138" w:hanging="180"/>
      </w:pPr>
    </w:lvl>
    <w:lvl w:ilvl="6" w:tplc="0409000F" w:tentative="1">
      <w:start w:val="1"/>
      <w:numFmt w:val="decimal"/>
      <w:lvlText w:val="%7."/>
      <w:lvlJc w:val="left"/>
      <w:pPr>
        <w:ind w:left="6858" w:hanging="360"/>
      </w:pPr>
    </w:lvl>
    <w:lvl w:ilvl="7" w:tplc="04090019" w:tentative="1">
      <w:start w:val="1"/>
      <w:numFmt w:val="lowerLetter"/>
      <w:lvlText w:val="%8."/>
      <w:lvlJc w:val="left"/>
      <w:pPr>
        <w:ind w:left="7578" w:hanging="360"/>
      </w:pPr>
    </w:lvl>
    <w:lvl w:ilvl="8" w:tplc="0409001B" w:tentative="1">
      <w:start w:val="1"/>
      <w:numFmt w:val="lowerRoman"/>
      <w:lvlText w:val="%9."/>
      <w:lvlJc w:val="right"/>
      <w:pPr>
        <w:ind w:left="8298" w:hanging="180"/>
      </w:pPr>
    </w:lvl>
  </w:abstractNum>
  <w:abstractNum w:abstractNumId="18" w15:restartNumberingAfterBreak="0">
    <w:nsid w:val="2B3E2542"/>
    <w:multiLevelType w:val="multilevel"/>
    <w:tmpl w:val="2B9C5356"/>
    <w:lvl w:ilvl="0">
      <w:start w:val="41"/>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19" w15:restartNumberingAfterBreak="0">
    <w:nsid w:val="2F01681B"/>
    <w:multiLevelType w:val="hybridMultilevel"/>
    <w:tmpl w:val="E6E69006"/>
    <w:lvl w:ilvl="0" w:tplc="C49E5BCC">
      <w:numFmt w:val="bullet"/>
      <w:lvlText w:val="-"/>
      <w:lvlJc w:val="left"/>
      <w:pPr>
        <w:ind w:left="1260" w:hanging="360"/>
      </w:pPr>
      <w:rPr>
        <w:rFonts w:ascii="Cordia New" w:eastAsia="Times New Roman" w:hAnsi="Cordia New" w:cs="Cordia New" w:hint="default"/>
      </w:rPr>
    </w:lvl>
    <w:lvl w:ilvl="1" w:tplc="BD04DA40">
      <w:numFmt w:val="bullet"/>
      <w:lvlText w:val="•"/>
      <w:lvlJc w:val="left"/>
      <w:pPr>
        <w:ind w:left="2130" w:hanging="510"/>
      </w:pPr>
      <w:rPr>
        <w:rFonts w:ascii="Cordia New" w:eastAsia="Cordia New" w:hAnsi="Cordia New" w:cs="Cordia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2FA345AC"/>
    <w:multiLevelType w:val="multilevel"/>
    <w:tmpl w:val="5E72AF12"/>
    <w:lvl w:ilvl="0">
      <w:start w:val="2"/>
      <w:numFmt w:val="decimal"/>
      <w:lvlText w:val="%1."/>
      <w:lvlJc w:val="left"/>
      <w:pPr>
        <w:tabs>
          <w:tab w:val="num" w:pos="720"/>
        </w:tabs>
        <w:ind w:left="720" w:hanging="360"/>
      </w:pPr>
      <w:rPr>
        <w:rFonts w:hint="default"/>
      </w:rPr>
    </w:lvl>
    <w:lvl w:ilvl="1">
      <w:start w:val="1"/>
      <w:numFmt w:val="decimal"/>
      <w:lvlText w:val="%2."/>
      <w:lvlJc w:val="left"/>
      <w:pPr>
        <w:ind w:left="1440" w:hanging="360"/>
      </w:pPr>
      <w:rPr>
        <w:rFonts w:hint="default"/>
      </w:rPr>
    </w:lvl>
    <w:lvl w:ilvl="2">
      <w:numFmt w:val="bullet"/>
      <w:lvlText w:val="-"/>
      <w:lvlJc w:val="left"/>
      <w:pPr>
        <w:ind w:left="2160" w:hanging="360"/>
      </w:pPr>
      <w:rPr>
        <w:rFonts w:ascii="Cordia New" w:eastAsiaTheme="minorHAnsi" w:hAnsi="Cordia New" w:cs="Cordia New"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1" w15:restartNumberingAfterBreak="0">
    <w:nsid w:val="2FC712DA"/>
    <w:multiLevelType w:val="multilevel"/>
    <w:tmpl w:val="CB94A954"/>
    <w:lvl w:ilvl="0">
      <w:start w:val="34"/>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260" w:hanging="36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230" w:hanging="1080"/>
      </w:pPr>
      <w:rPr>
        <w:rFonts w:hint="default"/>
      </w:rPr>
    </w:lvl>
    <w:lvl w:ilvl="8">
      <w:start w:val="1"/>
      <w:numFmt w:val="decimal"/>
      <w:lvlText w:val="%1.%2.%3.%4.%5.%6.%7.%8.%9"/>
      <w:lvlJc w:val="left"/>
      <w:pPr>
        <w:ind w:left="5040" w:hanging="1440"/>
      </w:pPr>
      <w:rPr>
        <w:rFonts w:hint="default"/>
      </w:rPr>
    </w:lvl>
  </w:abstractNum>
  <w:abstractNum w:abstractNumId="22" w15:restartNumberingAfterBreak="0">
    <w:nsid w:val="32813B59"/>
    <w:multiLevelType w:val="multilevel"/>
    <w:tmpl w:val="0409001D"/>
    <w:styleLink w:val="Style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24" w15:restartNumberingAfterBreak="0">
    <w:nsid w:val="3C5077C2"/>
    <w:multiLevelType w:val="multilevel"/>
    <w:tmpl w:val="47D66F5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D360289"/>
    <w:multiLevelType w:val="multilevel"/>
    <w:tmpl w:val="FE8E2FC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3DD71D4C"/>
    <w:multiLevelType w:val="multilevel"/>
    <w:tmpl w:val="49C6C35C"/>
    <w:lvl w:ilvl="0">
      <w:start w:val="35"/>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260" w:hanging="36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230" w:hanging="1080"/>
      </w:pPr>
      <w:rPr>
        <w:rFonts w:hint="default"/>
      </w:rPr>
    </w:lvl>
    <w:lvl w:ilvl="8">
      <w:start w:val="1"/>
      <w:numFmt w:val="decimal"/>
      <w:lvlText w:val="%1.%2.%3.%4.%5.%6.%7.%8.%9"/>
      <w:lvlJc w:val="left"/>
      <w:pPr>
        <w:ind w:left="5040" w:hanging="1440"/>
      </w:pPr>
      <w:rPr>
        <w:rFonts w:hint="default"/>
      </w:rPr>
    </w:lvl>
  </w:abstractNum>
  <w:abstractNum w:abstractNumId="27" w15:restartNumberingAfterBreak="0">
    <w:nsid w:val="433B7E80"/>
    <w:multiLevelType w:val="multilevel"/>
    <w:tmpl w:val="B6BE0624"/>
    <w:lvl w:ilvl="0">
      <w:start w:val="31"/>
      <w:numFmt w:val="decimal"/>
      <w:lvlText w:val="%1"/>
      <w:lvlJc w:val="left"/>
      <w:pPr>
        <w:ind w:left="360" w:hanging="360"/>
      </w:pPr>
      <w:rPr>
        <w:rFonts w:hint="default"/>
        <w:b w:val="0"/>
      </w:rPr>
    </w:lvl>
    <w:lvl w:ilvl="1">
      <w:start w:val="1"/>
      <w:numFmt w:val="decimal"/>
      <w:lvlText w:val="%1.%2"/>
      <w:lvlJc w:val="left"/>
      <w:pPr>
        <w:ind w:left="810" w:hanging="360"/>
      </w:pPr>
      <w:rPr>
        <w:rFonts w:hint="default"/>
        <w:b w:val="0"/>
      </w:rPr>
    </w:lvl>
    <w:lvl w:ilvl="2">
      <w:start w:val="1"/>
      <w:numFmt w:val="decimal"/>
      <w:lvlText w:val="%1.%2.%3"/>
      <w:lvlJc w:val="left"/>
      <w:pPr>
        <w:ind w:left="1620" w:hanging="720"/>
      </w:pPr>
      <w:rPr>
        <w:rFonts w:hint="default"/>
        <w:b w:val="0"/>
      </w:rPr>
    </w:lvl>
    <w:lvl w:ilvl="3">
      <w:start w:val="1"/>
      <w:numFmt w:val="decimal"/>
      <w:lvlText w:val="%1.%2.%3.%4"/>
      <w:lvlJc w:val="left"/>
      <w:pPr>
        <w:ind w:left="2070" w:hanging="720"/>
      </w:pPr>
      <w:rPr>
        <w:rFonts w:hint="default"/>
        <w:b w:val="0"/>
      </w:rPr>
    </w:lvl>
    <w:lvl w:ilvl="4">
      <w:start w:val="1"/>
      <w:numFmt w:val="decimal"/>
      <w:lvlText w:val="%1.%2.%3.%4.%5"/>
      <w:lvlJc w:val="left"/>
      <w:pPr>
        <w:ind w:left="2520" w:hanging="720"/>
      </w:pPr>
      <w:rPr>
        <w:rFonts w:hint="default"/>
        <w:b w:val="0"/>
      </w:rPr>
    </w:lvl>
    <w:lvl w:ilvl="5">
      <w:start w:val="1"/>
      <w:numFmt w:val="decimal"/>
      <w:lvlText w:val="%1.%2.%3.%4.%5.%6"/>
      <w:lvlJc w:val="left"/>
      <w:pPr>
        <w:ind w:left="3330" w:hanging="1080"/>
      </w:pPr>
      <w:rPr>
        <w:rFonts w:hint="default"/>
        <w:b w:val="0"/>
      </w:rPr>
    </w:lvl>
    <w:lvl w:ilvl="6">
      <w:start w:val="1"/>
      <w:numFmt w:val="decimal"/>
      <w:lvlText w:val="%1.%2.%3.%4.%5.%6.%7"/>
      <w:lvlJc w:val="left"/>
      <w:pPr>
        <w:ind w:left="3780" w:hanging="1080"/>
      </w:pPr>
      <w:rPr>
        <w:rFonts w:hint="default"/>
        <w:b w:val="0"/>
      </w:rPr>
    </w:lvl>
    <w:lvl w:ilvl="7">
      <w:start w:val="1"/>
      <w:numFmt w:val="decimal"/>
      <w:lvlText w:val="%1.%2.%3.%4.%5.%6.%7.%8"/>
      <w:lvlJc w:val="left"/>
      <w:pPr>
        <w:ind w:left="4590" w:hanging="1440"/>
      </w:pPr>
      <w:rPr>
        <w:rFonts w:hint="default"/>
        <w:b w:val="0"/>
      </w:rPr>
    </w:lvl>
    <w:lvl w:ilvl="8">
      <w:start w:val="1"/>
      <w:numFmt w:val="decimal"/>
      <w:lvlText w:val="%1.%2.%3.%4.%5.%6.%7.%8.%9"/>
      <w:lvlJc w:val="left"/>
      <w:pPr>
        <w:ind w:left="5040" w:hanging="1440"/>
      </w:pPr>
      <w:rPr>
        <w:rFonts w:hint="default"/>
        <w:b w:val="0"/>
      </w:rPr>
    </w:lvl>
  </w:abstractNum>
  <w:abstractNum w:abstractNumId="28" w15:restartNumberingAfterBreak="0">
    <w:nsid w:val="44DB3F2A"/>
    <w:multiLevelType w:val="multilevel"/>
    <w:tmpl w:val="FCAAAE4E"/>
    <w:lvl w:ilvl="0">
      <w:start w:val="29"/>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9" w15:restartNumberingAfterBreak="0">
    <w:nsid w:val="482D18F6"/>
    <w:multiLevelType w:val="multilevel"/>
    <w:tmpl w:val="7FDA3ADE"/>
    <w:lvl w:ilvl="0">
      <w:start w:val="3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98E06E1"/>
    <w:multiLevelType w:val="multilevel"/>
    <w:tmpl w:val="0ACCB44E"/>
    <w:styleLink w:val="Style9"/>
    <w:lvl w:ilvl="0">
      <w:start w:val="1"/>
      <w:numFmt w:val="decimal"/>
      <w:lvlText w:val="%1."/>
      <w:lvlJc w:val="left"/>
      <w:pPr>
        <w:ind w:left="360" w:hanging="360"/>
      </w:pPr>
      <w:rPr>
        <w:lang w:bidi="th-TH"/>
      </w:rPr>
    </w:lvl>
    <w:lvl w:ilvl="1">
      <w:start w:val="1"/>
      <w:numFmt w:val="bullet"/>
      <w:lvlText w:val=""/>
      <w:lvlJc w:val="left"/>
      <w:pPr>
        <w:ind w:left="720" w:hanging="360"/>
      </w:pPr>
      <w:rPr>
        <w:rFonts w:ascii="Symbol" w:hAnsi="Symbol" w:hint="default"/>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EA72180"/>
    <w:multiLevelType w:val="multilevel"/>
    <w:tmpl w:val="B5C4D8E0"/>
    <w:lvl w:ilvl="0">
      <w:start w:val="38"/>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32" w15:restartNumberingAfterBreak="0">
    <w:nsid w:val="535B157D"/>
    <w:multiLevelType w:val="hybridMultilevel"/>
    <w:tmpl w:val="88B4E840"/>
    <w:lvl w:ilvl="0" w:tplc="8CB81356">
      <w:start w:val="8"/>
      <w:numFmt w:val="bullet"/>
      <w:lvlText w:val="-"/>
      <w:lvlJc w:val="left"/>
      <w:pPr>
        <w:tabs>
          <w:tab w:val="num" w:pos="1170"/>
        </w:tabs>
        <w:ind w:left="1170" w:hanging="360"/>
      </w:pPr>
      <w:rPr>
        <w:rFonts w:ascii="Cordia New" w:eastAsia="Cordia New" w:hAnsi="Cordia New" w:cs="Cordia New" w:hint="cs"/>
        <w:lang w:bidi="th-TH"/>
      </w:rPr>
    </w:lvl>
    <w:lvl w:ilvl="1" w:tplc="FFFFFFFF">
      <w:start w:val="1"/>
      <w:numFmt w:val="bullet"/>
      <w:lvlText w:val="o"/>
      <w:lvlJc w:val="left"/>
      <w:pPr>
        <w:tabs>
          <w:tab w:val="num" w:pos="1890"/>
        </w:tabs>
        <w:ind w:left="1890" w:hanging="360"/>
      </w:pPr>
      <w:rPr>
        <w:rFonts w:ascii="Courier New" w:hAnsi="Courier New" w:hint="default"/>
      </w:rPr>
    </w:lvl>
    <w:lvl w:ilvl="2" w:tplc="FFFFFFFF" w:tentative="1">
      <w:start w:val="1"/>
      <w:numFmt w:val="bullet"/>
      <w:lvlText w:val=""/>
      <w:lvlJc w:val="left"/>
      <w:pPr>
        <w:tabs>
          <w:tab w:val="num" w:pos="2610"/>
        </w:tabs>
        <w:ind w:left="2610" w:hanging="360"/>
      </w:pPr>
      <w:rPr>
        <w:rFonts w:ascii="Times New Roman" w:hAnsi="Wingdings" w:hint="default"/>
      </w:rPr>
    </w:lvl>
    <w:lvl w:ilvl="3" w:tplc="FFFFFFFF" w:tentative="1">
      <w:start w:val="1"/>
      <w:numFmt w:val="bullet"/>
      <w:lvlText w:val=""/>
      <w:lvlJc w:val="left"/>
      <w:pPr>
        <w:tabs>
          <w:tab w:val="num" w:pos="3330"/>
        </w:tabs>
        <w:ind w:left="3330" w:hanging="360"/>
      </w:pPr>
      <w:rPr>
        <w:rFonts w:ascii="Times New Roman" w:hAnsi="Symbol" w:hint="default"/>
      </w:rPr>
    </w:lvl>
    <w:lvl w:ilvl="4" w:tplc="FFFFFFFF" w:tentative="1">
      <w:start w:val="1"/>
      <w:numFmt w:val="bullet"/>
      <w:lvlText w:val="o"/>
      <w:lvlJc w:val="left"/>
      <w:pPr>
        <w:tabs>
          <w:tab w:val="num" w:pos="4050"/>
        </w:tabs>
        <w:ind w:left="4050" w:hanging="360"/>
      </w:pPr>
      <w:rPr>
        <w:rFonts w:ascii="Courier New" w:hAnsi="Courier New" w:hint="default"/>
      </w:rPr>
    </w:lvl>
    <w:lvl w:ilvl="5" w:tplc="FFFFFFFF" w:tentative="1">
      <w:start w:val="1"/>
      <w:numFmt w:val="bullet"/>
      <w:lvlText w:val=""/>
      <w:lvlJc w:val="left"/>
      <w:pPr>
        <w:tabs>
          <w:tab w:val="num" w:pos="4770"/>
        </w:tabs>
        <w:ind w:left="4770" w:hanging="360"/>
      </w:pPr>
      <w:rPr>
        <w:rFonts w:ascii="Times New Roman" w:hAnsi="Wingdings" w:hint="default"/>
      </w:rPr>
    </w:lvl>
    <w:lvl w:ilvl="6" w:tplc="FFFFFFFF" w:tentative="1">
      <w:start w:val="1"/>
      <w:numFmt w:val="bullet"/>
      <w:lvlText w:val=""/>
      <w:lvlJc w:val="left"/>
      <w:pPr>
        <w:tabs>
          <w:tab w:val="num" w:pos="5490"/>
        </w:tabs>
        <w:ind w:left="5490" w:hanging="360"/>
      </w:pPr>
      <w:rPr>
        <w:rFonts w:ascii="Times New Roman" w:hAnsi="Symbol" w:hint="default"/>
      </w:rPr>
    </w:lvl>
    <w:lvl w:ilvl="7" w:tplc="FFFFFFFF" w:tentative="1">
      <w:start w:val="1"/>
      <w:numFmt w:val="bullet"/>
      <w:lvlText w:val="o"/>
      <w:lvlJc w:val="left"/>
      <w:pPr>
        <w:tabs>
          <w:tab w:val="num" w:pos="6210"/>
        </w:tabs>
        <w:ind w:left="6210" w:hanging="360"/>
      </w:pPr>
      <w:rPr>
        <w:rFonts w:ascii="Courier New" w:hAnsi="Courier New" w:hint="default"/>
      </w:rPr>
    </w:lvl>
    <w:lvl w:ilvl="8" w:tplc="FFFFFFFF" w:tentative="1">
      <w:start w:val="1"/>
      <w:numFmt w:val="bullet"/>
      <w:lvlText w:val=""/>
      <w:lvlJc w:val="left"/>
      <w:pPr>
        <w:tabs>
          <w:tab w:val="num" w:pos="6930"/>
        </w:tabs>
        <w:ind w:left="6930" w:hanging="360"/>
      </w:pPr>
      <w:rPr>
        <w:rFonts w:ascii="Times New Roman" w:hAnsi="Wingdings" w:hint="default"/>
      </w:rPr>
    </w:lvl>
  </w:abstractNum>
  <w:abstractNum w:abstractNumId="33" w15:restartNumberingAfterBreak="0">
    <w:nsid w:val="55310DC2"/>
    <w:multiLevelType w:val="multilevel"/>
    <w:tmpl w:val="6C2EB8C6"/>
    <w:lvl w:ilvl="0">
      <w:start w:val="1"/>
      <w:numFmt w:val="decimal"/>
      <w:lvlText w:val="%1."/>
      <w:lvlJc w:val="left"/>
      <w:pPr>
        <w:tabs>
          <w:tab w:val="num" w:pos="360"/>
        </w:tabs>
        <w:ind w:left="360" w:hanging="360"/>
      </w:pPr>
      <w:rPr>
        <w:rFonts w:ascii="Cordia New" w:hAnsi="Cordia New" w:cs="Cordia New" w:hint="default"/>
        <w:b/>
        <w:bCs/>
        <w:sz w:val="26"/>
        <w:szCs w:val="26"/>
      </w:rPr>
    </w:lvl>
    <w:lvl w:ilvl="1">
      <w:start w:val="1"/>
      <w:numFmt w:val="decimal"/>
      <w:lvlText w:val="31.%2"/>
      <w:lvlJc w:val="left"/>
      <w:pPr>
        <w:tabs>
          <w:tab w:val="num" w:pos="720"/>
        </w:tabs>
        <w:ind w:left="720" w:hanging="360"/>
      </w:pPr>
      <w:rPr>
        <w:rFonts w:hint="default"/>
        <w:b w:val="0"/>
        <w:bCs w:val="0"/>
        <w:i w:val="0"/>
        <w:iCs w:val="0"/>
        <w:sz w:val="32"/>
        <w:szCs w:val="32"/>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34" w15:restartNumberingAfterBreak="0">
    <w:nsid w:val="582B2B8E"/>
    <w:multiLevelType w:val="hybridMultilevel"/>
    <w:tmpl w:val="8E48DCAC"/>
    <w:lvl w:ilvl="0" w:tplc="0674D37A">
      <w:start w:val="99"/>
      <w:numFmt w:val="bullet"/>
      <w:lvlText w:val="-"/>
      <w:lvlJc w:val="left"/>
      <w:pPr>
        <w:ind w:left="1130" w:hanging="360"/>
      </w:pPr>
      <w:rPr>
        <w:rFonts w:ascii="Angsana New" w:eastAsia="Calibri" w:hAnsi="Angsana New" w:cs="Angsana New" w:hint="default"/>
      </w:rPr>
    </w:lvl>
    <w:lvl w:ilvl="1" w:tplc="04090003" w:tentative="1">
      <w:start w:val="1"/>
      <w:numFmt w:val="bullet"/>
      <w:lvlText w:val="o"/>
      <w:lvlJc w:val="left"/>
      <w:pPr>
        <w:ind w:left="1850" w:hanging="360"/>
      </w:pPr>
      <w:rPr>
        <w:rFonts w:ascii="Courier New" w:hAnsi="Courier New" w:cs="Courier New" w:hint="default"/>
      </w:rPr>
    </w:lvl>
    <w:lvl w:ilvl="2" w:tplc="04090005" w:tentative="1">
      <w:start w:val="1"/>
      <w:numFmt w:val="bullet"/>
      <w:lvlText w:val=""/>
      <w:lvlJc w:val="left"/>
      <w:pPr>
        <w:ind w:left="2570" w:hanging="360"/>
      </w:pPr>
      <w:rPr>
        <w:rFonts w:ascii="Wingdings" w:hAnsi="Wingdings" w:hint="default"/>
      </w:rPr>
    </w:lvl>
    <w:lvl w:ilvl="3" w:tplc="04090001" w:tentative="1">
      <w:start w:val="1"/>
      <w:numFmt w:val="bullet"/>
      <w:lvlText w:val=""/>
      <w:lvlJc w:val="left"/>
      <w:pPr>
        <w:ind w:left="3290" w:hanging="360"/>
      </w:pPr>
      <w:rPr>
        <w:rFonts w:ascii="Symbol" w:hAnsi="Symbol" w:hint="default"/>
      </w:rPr>
    </w:lvl>
    <w:lvl w:ilvl="4" w:tplc="04090003" w:tentative="1">
      <w:start w:val="1"/>
      <w:numFmt w:val="bullet"/>
      <w:lvlText w:val="o"/>
      <w:lvlJc w:val="left"/>
      <w:pPr>
        <w:ind w:left="4010" w:hanging="360"/>
      </w:pPr>
      <w:rPr>
        <w:rFonts w:ascii="Courier New" w:hAnsi="Courier New" w:cs="Courier New" w:hint="default"/>
      </w:rPr>
    </w:lvl>
    <w:lvl w:ilvl="5" w:tplc="04090005" w:tentative="1">
      <w:start w:val="1"/>
      <w:numFmt w:val="bullet"/>
      <w:lvlText w:val=""/>
      <w:lvlJc w:val="left"/>
      <w:pPr>
        <w:ind w:left="4730" w:hanging="360"/>
      </w:pPr>
      <w:rPr>
        <w:rFonts w:ascii="Wingdings" w:hAnsi="Wingdings" w:hint="default"/>
      </w:rPr>
    </w:lvl>
    <w:lvl w:ilvl="6" w:tplc="04090001" w:tentative="1">
      <w:start w:val="1"/>
      <w:numFmt w:val="bullet"/>
      <w:lvlText w:val=""/>
      <w:lvlJc w:val="left"/>
      <w:pPr>
        <w:ind w:left="5450" w:hanging="360"/>
      </w:pPr>
      <w:rPr>
        <w:rFonts w:ascii="Symbol" w:hAnsi="Symbol" w:hint="default"/>
      </w:rPr>
    </w:lvl>
    <w:lvl w:ilvl="7" w:tplc="04090003" w:tentative="1">
      <w:start w:val="1"/>
      <w:numFmt w:val="bullet"/>
      <w:lvlText w:val="o"/>
      <w:lvlJc w:val="left"/>
      <w:pPr>
        <w:ind w:left="6170" w:hanging="360"/>
      </w:pPr>
      <w:rPr>
        <w:rFonts w:ascii="Courier New" w:hAnsi="Courier New" w:cs="Courier New" w:hint="default"/>
      </w:rPr>
    </w:lvl>
    <w:lvl w:ilvl="8" w:tplc="04090005" w:tentative="1">
      <w:start w:val="1"/>
      <w:numFmt w:val="bullet"/>
      <w:lvlText w:val=""/>
      <w:lvlJc w:val="left"/>
      <w:pPr>
        <w:ind w:left="6890" w:hanging="360"/>
      </w:pPr>
      <w:rPr>
        <w:rFonts w:ascii="Wingdings" w:hAnsi="Wingdings" w:hint="default"/>
      </w:rPr>
    </w:lvl>
  </w:abstractNum>
  <w:abstractNum w:abstractNumId="35" w15:restartNumberingAfterBreak="0">
    <w:nsid w:val="597D5880"/>
    <w:multiLevelType w:val="multilevel"/>
    <w:tmpl w:val="C270C296"/>
    <w:lvl w:ilvl="0">
      <w:start w:val="3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62301BFC"/>
    <w:multiLevelType w:val="multilevel"/>
    <w:tmpl w:val="086684BC"/>
    <w:lvl w:ilvl="0">
      <w:start w:val="2"/>
      <w:numFmt w:val="decimal"/>
      <w:lvlText w:val="%1."/>
      <w:lvlJc w:val="left"/>
      <w:pPr>
        <w:tabs>
          <w:tab w:val="num" w:pos="720"/>
        </w:tabs>
        <w:ind w:left="720" w:hanging="360"/>
      </w:pPr>
      <w:rPr>
        <w:rFonts w:hint="default"/>
      </w:rPr>
    </w:lvl>
    <w:lvl w:ilvl="1">
      <w:start w:val="1"/>
      <w:numFmt w:val="decimal"/>
      <w:lvlText w:val="%2."/>
      <w:lvlJc w:val="left"/>
      <w:pPr>
        <w:ind w:left="1440" w:hanging="360"/>
      </w:pPr>
      <w:rPr>
        <w:rFonts w:hint="default"/>
      </w:rPr>
    </w:lvl>
    <w:lvl w:ilvl="2">
      <w:numFmt w:val="bullet"/>
      <w:lvlText w:val="-"/>
      <w:lvlJc w:val="left"/>
      <w:pPr>
        <w:ind w:left="2160" w:hanging="360"/>
      </w:pPr>
      <w:rPr>
        <w:rFonts w:ascii="Cordia New" w:eastAsiaTheme="minorHAnsi" w:hAnsi="Cordia New" w:cs="Cordia New"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7" w15:restartNumberingAfterBreak="0">
    <w:nsid w:val="63050507"/>
    <w:multiLevelType w:val="hybridMultilevel"/>
    <w:tmpl w:val="FADA2944"/>
    <w:lvl w:ilvl="0" w:tplc="7708FB5E">
      <w:start w:val="1"/>
      <w:numFmt w:val="decimal"/>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38" w15:restartNumberingAfterBreak="0">
    <w:nsid w:val="66AD448B"/>
    <w:multiLevelType w:val="singleLevel"/>
    <w:tmpl w:val="E6002CD6"/>
    <w:styleLink w:val="Style1"/>
    <w:lvl w:ilvl="0">
      <w:start w:val="1"/>
      <w:numFmt w:val="lowerLetter"/>
      <w:pStyle w:val="ParagraphNumbering"/>
      <w:lvlText w:val="(%1)"/>
      <w:lvlJc w:val="left"/>
      <w:pPr>
        <w:tabs>
          <w:tab w:val="num" w:pos="705"/>
        </w:tabs>
        <w:ind w:left="705" w:hanging="705"/>
      </w:pPr>
      <w:rPr>
        <w:rFonts w:cs="Times New Roman" w:hint="default"/>
      </w:rPr>
    </w:lvl>
  </w:abstractNum>
  <w:abstractNum w:abstractNumId="39" w15:restartNumberingAfterBreak="0">
    <w:nsid w:val="704255D4"/>
    <w:multiLevelType w:val="multilevel"/>
    <w:tmpl w:val="E622405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1EE7758"/>
    <w:multiLevelType w:val="multilevel"/>
    <w:tmpl w:val="D77A0FA6"/>
    <w:lvl w:ilvl="0">
      <w:start w:val="1"/>
      <w:numFmt w:val="decimal"/>
      <w:lvlText w:val="%1."/>
      <w:lvlJc w:val="left"/>
      <w:pPr>
        <w:tabs>
          <w:tab w:val="num" w:pos="360"/>
        </w:tabs>
        <w:ind w:left="360" w:hanging="360"/>
      </w:pPr>
      <w:rPr>
        <w:rFonts w:ascii="Angsana New" w:hAnsi="Angsana New" w:cs="Angsana New" w:hint="default"/>
        <w:b/>
        <w:bCs/>
        <w:i w:val="0"/>
        <w:iCs w:val="0"/>
        <w:spacing w:val="0"/>
        <w:sz w:val="32"/>
        <w:szCs w:val="32"/>
      </w:rPr>
    </w:lvl>
    <w:lvl w:ilvl="1">
      <w:start w:val="1"/>
      <w:numFmt w:val="decimal"/>
      <w:pStyle w:val="AngsanaNew"/>
      <w:lvlText w:val="3.%2"/>
      <w:lvlJc w:val="left"/>
      <w:pPr>
        <w:tabs>
          <w:tab w:val="num" w:pos="720"/>
        </w:tabs>
        <w:ind w:left="720" w:hanging="360"/>
      </w:pPr>
      <w:rPr>
        <w:rFonts w:ascii="Angsana New" w:hAnsi="Angsana New" w:cs="Angsana New" w:hint="default"/>
        <w:b w:val="0"/>
        <w:bCs w:val="0"/>
        <w:i w:val="0"/>
        <w:iCs w:val="0"/>
        <w:spacing w:val="0"/>
        <w:sz w:val="32"/>
        <w:szCs w:val="32"/>
      </w:rPr>
    </w:lvl>
    <w:lvl w:ilvl="2">
      <w:start w:val="1"/>
      <w:numFmt w:val="decimal"/>
      <w:lvlText w:val="%1.%2.%3"/>
      <w:lvlJc w:val="left"/>
      <w:pPr>
        <w:tabs>
          <w:tab w:val="num" w:pos="1224"/>
        </w:tabs>
        <w:ind w:left="1224" w:hanging="504"/>
      </w:pPr>
      <w:rPr>
        <w:rFonts w:ascii="Angsana New" w:hAnsi="Angsana New" w:cs="Angsana New" w:hint="default"/>
        <w:b w:val="0"/>
        <w:bCs w:val="0"/>
        <w:i w:val="0"/>
        <w:iCs w:val="0"/>
        <w:spacing w:val="0"/>
        <w:sz w:val="32"/>
        <w:szCs w:val="32"/>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1" w15:restartNumberingAfterBreak="0">
    <w:nsid w:val="740D6597"/>
    <w:multiLevelType w:val="multilevel"/>
    <w:tmpl w:val="5F56E1E8"/>
    <w:lvl w:ilvl="0">
      <w:start w:val="40"/>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4360359"/>
    <w:multiLevelType w:val="multilevel"/>
    <w:tmpl w:val="0409001D"/>
    <w:styleLink w:val="Style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7633578B"/>
    <w:multiLevelType w:val="singleLevel"/>
    <w:tmpl w:val="53626642"/>
    <w:lvl w:ilvl="0">
      <w:start w:val="4"/>
      <w:numFmt w:val="bullet"/>
      <w:lvlText w:val="-"/>
      <w:lvlJc w:val="left"/>
      <w:pPr>
        <w:tabs>
          <w:tab w:val="num" w:pos="1260"/>
        </w:tabs>
        <w:ind w:left="1260" w:hanging="360"/>
      </w:pPr>
      <w:rPr>
        <w:rFonts w:hint="default"/>
        <w:cs w:val="0"/>
        <w:lang w:bidi="th-TH"/>
      </w:rPr>
    </w:lvl>
  </w:abstractNum>
  <w:abstractNum w:abstractNumId="44" w15:restartNumberingAfterBreak="0">
    <w:nsid w:val="79B726AB"/>
    <w:multiLevelType w:val="multilevel"/>
    <w:tmpl w:val="72F6D402"/>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7B4E2CE2"/>
    <w:multiLevelType w:val="multilevel"/>
    <w:tmpl w:val="18B2CAF2"/>
    <w:lvl w:ilvl="0">
      <w:start w:val="3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7E514080"/>
    <w:multiLevelType w:val="multilevel"/>
    <w:tmpl w:val="342CD4D0"/>
    <w:styleLink w:val="Style8"/>
    <w:lvl w:ilvl="0">
      <w:start w:val="7"/>
      <w:numFmt w:val="decimal"/>
      <w:lvlText w:val="%1."/>
      <w:lvlJc w:val="left"/>
      <w:pPr>
        <w:tabs>
          <w:tab w:val="num" w:pos="630"/>
        </w:tabs>
        <w:ind w:left="630" w:hanging="360"/>
      </w:pPr>
      <w:rPr>
        <w:rFonts w:ascii="Cordia New" w:hAnsi="Cordia New" w:cs="Cordia New" w:hint="default"/>
        <w:b/>
        <w:bCs/>
        <w:sz w:val="26"/>
        <w:szCs w:val="26"/>
      </w:rPr>
    </w:lvl>
    <w:lvl w:ilvl="1">
      <w:start w:val="4"/>
      <w:numFmt w:val="none"/>
      <w:lvlText w:val="31.1"/>
      <w:lvlJc w:val="left"/>
      <w:pPr>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num w:numId="1" w16cid:durableId="359088177">
    <w:abstractNumId w:val="2"/>
  </w:num>
  <w:num w:numId="2" w16cid:durableId="1082066333">
    <w:abstractNumId w:val="1"/>
  </w:num>
  <w:num w:numId="3" w16cid:durableId="93788732">
    <w:abstractNumId w:val="23"/>
  </w:num>
  <w:num w:numId="4" w16cid:durableId="1249970093">
    <w:abstractNumId w:val="15"/>
  </w:num>
  <w:num w:numId="5" w16cid:durableId="282469172">
    <w:abstractNumId w:val="38"/>
  </w:num>
  <w:num w:numId="6" w16cid:durableId="1893884062">
    <w:abstractNumId w:val="33"/>
  </w:num>
  <w:num w:numId="7" w16cid:durableId="1188056745">
    <w:abstractNumId w:val="32"/>
  </w:num>
  <w:num w:numId="8" w16cid:durableId="1971588593">
    <w:abstractNumId w:val="40"/>
  </w:num>
  <w:num w:numId="9" w16cid:durableId="187791216">
    <w:abstractNumId w:val="12"/>
  </w:num>
  <w:num w:numId="10" w16cid:durableId="412776058">
    <w:abstractNumId w:val="6"/>
  </w:num>
  <w:num w:numId="11" w16cid:durableId="913273091">
    <w:abstractNumId w:val="3"/>
  </w:num>
  <w:num w:numId="12" w16cid:durableId="1244267033">
    <w:abstractNumId w:val="22"/>
  </w:num>
  <w:num w:numId="13" w16cid:durableId="1721392720">
    <w:abstractNumId w:val="42"/>
  </w:num>
  <w:num w:numId="14" w16cid:durableId="742918153">
    <w:abstractNumId w:val="46"/>
  </w:num>
  <w:num w:numId="15" w16cid:durableId="985739832">
    <w:abstractNumId w:val="43"/>
  </w:num>
  <w:num w:numId="16" w16cid:durableId="758716490">
    <w:abstractNumId w:val="34"/>
  </w:num>
  <w:num w:numId="17" w16cid:durableId="1464498747">
    <w:abstractNumId w:val="14"/>
  </w:num>
  <w:num w:numId="18" w16cid:durableId="1937900899">
    <w:abstractNumId w:val="19"/>
  </w:num>
  <w:num w:numId="19" w16cid:durableId="668337342">
    <w:abstractNumId w:val="24"/>
  </w:num>
  <w:num w:numId="20" w16cid:durableId="2113012483">
    <w:abstractNumId w:val="17"/>
  </w:num>
  <w:num w:numId="21" w16cid:durableId="1549218683">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0374266">
    <w:abstractNumId w:val="4"/>
  </w:num>
  <w:num w:numId="23" w16cid:durableId="130294891">
    <w:abstractNumId w:val="44"/>
  </w:num>
  <w:num w:numId="24" w16cid:durableId="1710914395">
    <w:abstractNumId w:val="25"/>
  </w:num>
  <w:num w:numId="25" w16cid:durableId="880048152">
    <w:abstractNumId w:val="7"/>
  </w:num>
  <w:num w:numId="26" w16cid:durableId="1258636793">
    <w:abstractNumId w:val="13"/>
  </w:num>
  <w:num w:numId="27" w16cid:durableId="1573925718">
    <w:abstractNumId w:val="20"/>
  </w:num>
  <w:num w:numId="28" w16cid:durableId="581375670">
    <w:abstractNumId w:val="30"/>
  </w:num>
  <w:num w:numId="29" w16cid:durableId="1226067835">
    <w:abstractNumId w:val="0"/>
  </w:num>
  <w:num w:numId="30" w16cid:durableId="1634863807">
    <w:abstractNumId w:val="39"/>
  </w:num>
  <w:num w:numId="31" w16cid:durableId="1206719351">
    <w:abstractNumId w:val="36"/>
  </w:num>
  <w:num w:numId="32" w16cid:durableId="1688483771">
    <w:abstractNumId w:val="37"/>
  </w:num>
  <w:num w:numId="33" w16cid:durableId="1145391951">
    <w:abstractNumId w:val="10"/>
  </w:num>
  <w:num w:numId="34" w16cid:durableId="1775173952">
    <w:abstractNumId w:val="27"/>
  </w:num>
  <w:num w:numId="35" w16cid:durableId="882059349">
    <w:abstractNumId w:val="21"/>
  </w:num>
  <w:num w:numId="36" w16cid:durableId="855194220">
    <w:abstractNumId w:val="5"/>
  </w:num>
  <w:num w:numId="37" w16cid:durableId="1701197628">
    <w:abstractNumId w:val="29"/>
  </w:num>
  <w:num w:numId="38" w16cid:durableId="1279944285">
    <w:abstractNumId w:val="35"/>
  </w:num>
  <w:num w:numId="39" w16cid:durableId="104885446">
    <w:abstractNumId w:val="16"/>
  </w:num>
  <w:num w:numId="40" w16cid:durableId="883979059">
    <w:abstractNumId w:val="28"/>
  </w:num>
  <w:num w:numId="41" w16cid:durableId="938367229">
    <w:abstractNumId w:val="8"/>
  </w:num>
  <w:num w:numId="42" w16cid:durableId="626282527">
    <w:abstractNumId w:val="26"/>
  </w:num>
  <w:num w:numId="43" w16cid:durableId="1252008775">
    <w:abstractNumId w:val="9"/>
  </w:num>
  <w:num w:numId="44" w16cid:durableId="1655405858">
    <w:abstractNumId w:val="31"/>
  </w:num>
  <w:num w:numId="45" w16cid:durableId="385955457">
    <w:abstractNumId w:val="45"/>
  </w:num>
  <w:num w:numId="46" w16cid:durableId="396054086">
    <w:abstractNumId w:val="41"/>
  </w:num>
  <w:num w:numId="47" w16cid:durableId="1084910641">
    <w:abstractNumId w:val="18"/>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oNotHyphenateCaps/>
  <w:displayHorizontalDrawingGridEvery w:val="0"/>
  <w:displayVerticalDrawingGridEvery w:val="0"/>
  <w:doNotUseMarginsForDrawingGridOrigin/>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269"/>
    <w:rsid w:val="000000AB"/>
    <w:rsid w:val="000001FA"/>
    <w:rsid w:val="000003F7"/>
    <w:rsid w:val="0000044E"/>
    <w:rsid w:val="00000595"/>
    <w:rsid w:val="0000089F"/>
    <w:rsid w:val="00000993"/>
    <w:rsid w:val="00000AFE"/>
    <w:rsid w:val="00000B5D"/>
    <w:rsid w:val="00000B76"/>
    <w:rsid w:val="00000C21"/>
    <w:rsid w:val="00000D15"/>
    <w:rsid w:val="00000D2D"/>
    <w:rsid w:val="00000D46"/>
    <w:rsid w:val="00000F90"/>
    <w:rsid w:val="00001010"/>
    <w:rsid w:val="00001056"/>
    <w:rsid w:val="00001090"/>
    <w:rsid w:val="00001145"/>
    <w:rsid w:val="000015B8"/>
    <w:rsid w:val="00001645"/>
    <w:rsid w:val="000016D3"/>
    <w:rsid w:val="0000171B"/>
    <w:rsid w:val="0000188F"/>
    <w:rsid w:val="00001A9A"/>
    <w:rsid w:val="00001AC5"/>
    <w:rsid w:val="00001B2B"/>
    <w:rsid w:val="00001D84"/>
    <w:rsid w:val="00001E4E"/>
    <w:rsid w:val="00001E50"/>
    <w:rsid w:val="00002006"/>
    <w:rsid w:val="00002236"/>
    <w:rsid w:val="0000227A"/>
    <w:rsid w:val="00002311"/>
    <w:rsid w:val="0000238E"/>
    <w:rsid w:val="000023CB"/>
    <w:rsid w:val="00002429"/>
    <w:rsid w:val="000025C3"/>
    <w:rsid w:val="0000268B"/>
    <w:rsid w:val="00002737"/>
    <w:rsid w:val="00002761"/>
    <w:rsid w:val="00002778"/>
    <w:rsid w:val="000029C3"/>
    <w:rsid w:val="00002BF2"/>
    <w:rsid w:val="00002E98"/>
    <w:rsid w:val="000032D6"/>
    <w:rsid w:val="00003312"/>
    <w:rsid w:val="0000347F"/>
    <w:rsid w:val="00003620"/>
    <w:rsid w:val="00003688"/>
    <w:rsid w:val="00003866"/>
    <w:rsid w:val="00003AAF"/>
    <w:rsid w:val="00003E67"/>
    <w:rsid w:val="000040F1"/>
    <w:rsid w:val="00004184"/>
    <w:rsid w:val="00004554"/>
    <w:rsid w:val="00004AC9"/>
    <w:rsid w:val="00004B9E"/>
    <w:rsid w:val="00004C16"/>
    <w:rsid w:val="00004CFC"/>
    <w:rsid w:val="00004CFD"/>
    <w:rsid w:val="00004E7D"/>
    <w:rsid w:val="00005172"/>
    <w:rsid w:val="00005358"/>
    <w:rsid w:val="00005431"/>
    <w:rsid w:val="000057CE"/>
    <w:rsid w:val="00005A7F"/>
    <w:rsid w:val="00005B47"/>
    <w:rsid w:val="00005BA5"/>
    <w:rsid w:val="00005CE7"/>
    <w:rsid w:val="00005D04"/>
    <w:rsid w:val="00005D84"/>
    <w:rsid w:val="00005FF7"/>
    <w:rsid w:val="00006344"/>
    <w:rsid w:val="000063C2"/>
    <w:rsid w:val="000065D7"/>
    <w:rsid w:val="00006671"/>
    <w:rsid w:val="00006710"/>
    <w:rsid w:val="000067D9"/>
    <w:rsid w:val="000069C8"/>
    <w:rsid w:val="00006A34"/>
    <w:rsid w:val="00006B8B"/>
    <w:rsid w:val="00006CCB"/>
    <w:rsid w:val="00006E4C"/>
    <w:rsid w:val="00006E5F"/>
    <w:rsid w:val="00006EFF"/>
    <w:rsid w:val="00007078"/>
    <w:rsid w:val="000070A5"/>
    <w:rsid w:val="000070DA"/>
    <w:rsid w:val="0000711F"/>
    <w:rsid w:val="000071BE"/>
    <w:rsid w:val="000072F9"/>
    <w:rsid w:val="000073B6"/>
    <w:rsid w:val="0000743B"/>
    <w:rsid w:val="00007441"/>
    <w:rsid w:val="000075FB"/>
    <w:rsid w:val="00007852"/>
    <w:rsid w:val="000078E3"/>
    <w:rsid w:val="00007905"/>
    <w:rsid w:val="00007C3C"/>
    <w:rsid w:val="00007DAE"/>
    <w:rsid w:val="00007E5F"/>
    <w:rsid w:val="00007E63"/>
    <w:rsid w:val="00007EC0"/>
    <w:rsid w:val="00010216"/>
    <w:rsid w:val="0001029C"/>
    <w:rsid w:val="00010302"/>
    <w:rsid w:val="00010370"/>
    <w:rsid w:val="000104D9"/>
    <w:rsid w:val="0001054E"/>
    <w:rsid w:val="00010678"/>
    <w:rsid w:val="00010881"/>
    <w:rsid w:val="00010908"/>
    <w:rsid w:val="00010951"/>
    <w:rsid w:val="00010ADB"/>
    <w:rsid w:val="00010C3A"/>
    <w:rsid w:val="00010C45"/>
    <w:rsid w:val="00010C75"/>
    <w:rsid w:val="00010D38"/>
    <w:rsid w:val="00010E9E"/>
    <w:rsid w:val="00010F11"/>
    <w:rsid w:val="000111F7"/>
    <w:rsid w:val="0001121B"/>
    <w:rsid w:val="000114F7"/>
    <w:rsid w:val="0001154A"/>
    <w:rsid w:val="000115FF"/>
    <w:rsid w:val="0001175B"/>
    <w:rsid w:val="00011982"/>
    <w:rsid w:val="000119EE"/>
    <w:rsid w:val="00011AF8"/>
    <w:rsid w:val="00011B1D"/>
    <w:rsid w:val="00011D77"/>
    <w:rsid w:val="00011E55"/>
    <w:rsid w:val="00011E9E"/>
    <w:rsid w:val="00011F66"/>
    <w:rsid w:val="000123AA"/>
    <w:rsid w:val="000123B4"/>
    <w:rsid w:val="000124FF"/>
    <w:rsid w:val="0001252E"/>
    <w:rsid w:val="0001258C"/>
    <w:rsid w:val="00012682"/>
    <w:rsid w:val="00012931"/>
    <w:rsid w:val="00012AA3"/>
    <w:rsid w:val="00012D70"/>
    <w:rsid w:val="00012D78"/>
    <w:rsid w:val="00012E5A"/>
    <w:rsid w:val="00012E9D"/>
    <w:rsid w:val="00012F43"/>
    <w:rsid w:val="00012FC3"/>
    <w:rsid w:val="000130FC"/>
    <w:rsid w:val="000132C7"/>
    <w:rsid w:val="00013364"/>
    <w:rsid w:val="000134D2"/>
    <w:rsid w:val="00013641"/>
    <w:rsid w:val="000137CE"/>
    <w:rsid w:val="000138E3"/>
    <w:rsid w:val="00013A10"/>
    <w:rsid w:val="00013B03"/>
    <w:rsid w:val="00013BD8"/>
    <w:rsid w:val="00013C3D"/>
    <w:rsid w:val="00013C54"/>
    <w:rsid w:val="00013C83"/>
    <w:rsid w:val="00013E18"/>
    <w:rsid w:val="00013E5F"/>
    <w:rsid w:val="00013ED6"/>
    <w:rsid w:val="00014210"/>
    <w:rsid w:val="00014242"/>
    <w:rsid w:val="00014589"/>
    <w:rsid w:val="000146A5"/>
    <w:rsid w:val="00014734"/>
    <w:rsid w:val="00014792"/>
    <w:rsid w:val="00014973"/>
    <w:rsid w:val="00014BCC"/>
    <w:rsid w:val="00014CC2"/>
    <w:rsid w:val="00014E0F"/>
    <w:rsid w:val="00014EAE"/>
    <w:rsid w:val="00014ED9"/>
    <w:rsid w:val="0001500E"/>
    <w:rsid w:val="000151EF"/>
    <w:rsid w:val="000153F0"/>
    <w:rsid w:val="0001548F"/>
    <w:rsid w:val="000154DC"/>
    <w:rsid w:val="0001558E"/>
    <w:rsid w:val="000155C7"/>
    <w:rsid w:val="0001565E"/>
    <w:rsid w:val="00015AF3"/>
    <w:rsid w:val="00015B48"/>
    <w:rsid w:val="00015D04"/>
    <w:rsid w:val="00015DC3"/>
    <w:rsid w:val="00015E32"/>
    <w:rsid w:val="000161DB"/>
    <w:rsid w:val="000162AD"/>
    <w:rsid w:val="0001631A"/>
    <w:rsid w:val="000163A1"/>
    <w:rsid w:val="000163A9"/>
    <w:rsid w:val="000163AC"/>
    <w:rsid w:val="00016668"/>
    <w:rsid w:val="000166DE"/>
    <w:rsid w:val="00016A35"/>
    <w:rsid w:val="00016AE9"/>
    <w:rsid w:val="00016D11"/>
    <w:rsid w:val="00016D2E"/>
    <w:rsid w:val="00016DD9"/>
    <w:rsid w:val="00016E05"/>
    <w:rsid w:val="00016F24"/>
    <w:rsid w:val="00016F2B"/>
    <w:rsid w:val="0001715E"/>
    <w:rsid w:val="00017308"/>
    <w:rsid w:val="000174CF"/>
    <w:rsid w:val="000174DB"/>
    <w:rsid w:val="000179B3"/>
    <w:rsid w:val="00017AB2"/>
    <w:rsid w:val="00017AB4"/>
    <w:rsid w:val="00017C8C"/>
    <w:rsid w:val="00017D5B"/>
    <w:rsid w:val="00017D79"/>
    <w:rsid w:val="00017D8E"/>
    <w:rsid w:val="00017DD2"/>
    <w:rsid w:val="00017F0D"/>
    <w:rsid w:val="00017F89"/>
    <w:rsid w:val="0002001D"/>
    <w:rsid w:val="00020162"/>
    <w:rsid w:val="000201AB"/>
    <w:rsid w:val="000202DB"/>
    <w:rsid w:val="000202EB"/>
    <w:rsid w:val="00020452"/>
    <w:rsid w:val="000204C0"/>
    <w:rsid w:val="000206AC"/>
    <w:rsid w:val="00020886"/>
    <w:rsid w:val="0002089B"/>
    <w:rsid w:val="00020926"/>
    <w:rsid w:val="000209E1"/>
    <w:rsid w:val="00020A6B"/>
    <w:rsid w:val="00020B48"/>
    <w:rsid w:val="00020BF2"/>
    <w:rsid w:val="00020C8A"/>
    <w:rsid w:val="00020C9A"/>
    <w:rsid w:val="00020D5D"/>
    <w:rsid w:val="00020E4B"/>
    <w:rsid w:val="00020E51"/>
    <w:rsid w:val="00020E5A"/>
    <w:rsid w:val="00020EC9"/>
    <w:rsid w:val="00021171"/>
    <w:rsid w:val="000211F0"/>
    <w:rsid w:val="00021241"/>
    <w:rsid w:val="0002153E"/>
    <w:rsid w:val="0002154E"/>
    <w:rsid w:val="0002163D"/>
    <w:rsid w:val="0002169D"/>
    <w:rsid w:val="00021791"/>
    <w:rsid w:val="00021895"/>
    <w:rsid w:val="0002189E"/>
    <w:rsid w:val="0002190C"/>
    <w:rsid w:val="0002195B"/>
    <w:rsid w:val="00021A5A"/>
    <w:rsid w:val="00021BBF"/>
    <w:rsid w:val="00021CC1"/>
    <w:rsid w:val="00021D1F"/>
    <w:rsid w:val="00021E86"/>
    <w:rsid w:val="00021F8C"/>
    <w:rsid w:val="0002208D"/>
    <w:rsid w:val="000220AF"/>
    <w:rsid w:val="00022244"/>
    <w:rsid w:val="00022526"/>
    <w:rsid w:val="0002271A"/>
    <w:rsid w:val="0002274C"/>
    <w:rsid w:val="000228E1"/>
    <w:rsid w:val="00022B83"/>
    <w:rsid w:val="00022BA4"/>
    <w:rsid w:val="00022BEC"/>
    <w:rsid w:val="00022C74"/>
    <w:rsid w:val="0002307E"/>
    <w:rsid w:val="00023200"/>
    <w:rsid w:val="000233BD"/>
    <w:rsid w:val="00023474"/>
    <w:rsid w:val="00023635"/>
    <w:rsid w:val="0002379E"/>
    <w:rsid w:val="000239DA"/>
    <w:rsid w:val="00023B20"/>
    <w:rsid w:val="00023BF3"/>
    <w:rsid w:val="00023C04"/>
    <w:rsid w:val="00023CE0"/>
    <w:rsid w:val="00023E9F"/>
    <w:rsid w:val="00023F02"/>
    <w:rsid w:val="00024091"/>
    <w:rsid w:val="0002432F"/>
    <w:rsid w:val="00024409"/>
    <w:rsid w:val="000244DD"/>
    <w:rsid w:val="00024657"/>
    <w:rsid w:val="000246B3"/>
    <w:rsid w:val="000246B6"/>
    <w:rsid w:val="000246C5"/>
    <w:rsid w:val="000246FC"/>
    <w:rsid w:val="00024802"/>
    <w:rsid w:val="00024942"/>
    <w:rsid w:val="00024992"/>
    <w:rsid w:val="00024A8F"/>
    <w:rsid w:val="00024B6A"/>
    <w:rsid w:val="00024BC0"/>
    <w:rsid w:val="00024C4E"/>
    <w:rsid w:val="00024CA5"/>
    <w:rsid w:val="00024D1C"/>
    <w:rsid w:val="00024FF7"/>
    <w:rsid w:val="0002514A"/>
    <w:rsid w:val="00025276"/>
    <w:rsid w:val="000252C8"/>
    <w:rsid w:val="00025343"/>
    <w:rsid w:val="000254BA"/>
    <w:rsid w:val="00025567"/>
    <w:rsid w:val="000258B5"/>
    <w:rsid w:val="000259CC"/>
    <w:rsid w:val="00025A00"/>
    <w:rsid w:val="00025A41"/>
    <w:rsid w:val="00025AD2"/>
    <w:rsid w:val="00025CA7"/>
    <w:rsid w:val="00025CAB"/>
    <w:rsid w:val="00025DB3"/>
    <w:rsid w:val="00025DE6"/>
    <w:rsid w:val="000264D3"/>
    <w:rsid w:val="0002658F"/>
    <w:rsid w:val="000265B4"/>
    <w:rsid w:val="000266B9"/>
    <w:rsid w:val="000266E2"/>
    <w:rsid w:val="0002681A"/>
    <w:rsid w:val="00026861"/>
    <w:rsid w:val="000268CE"/>
    <w:rsid w:val="000268E9"/>
    <w:rsid w:val="00026BF0"/>
    <w:rsid w:val="00026C59"/>
    <w:rsid w:val="00026C72"/>
    <w:rsid w:val="00026CBE"/>
    <w:rsid w:val="00026D25"/>
    <w:rsid w:val="00026DA4"/>
    <w:rsid w:val="00026FAD"/>
    <w:rsid w:val="00026FEA"/>
    <w:rsid w:val="00027177"/>
    <w:rsid w:val="000272F4"/>
    <w:rsid w:val="00027501"/>
    <w:rsid w:val="000275D1"/>
    <w:rsid w:val="000275FF"/>
    <w:rsid w:val="00027607"/>
    <w:rsid w:val="00027737"/>
    <w:rsid w:val="00027A9A"/>
    <w:rsid w:val="00027CCD"/>
    <w:rsid w:val="00027E86"/>
    <w:rsid w:val="000302B3"/>
    <w:rsid w:val="00030449"/>
    <w:rsid w:val="000304BB"/>
    <w:rsid w:val="00030688"/>
    <w:rsid w:val="00030767"/>
    <w:rsid w:val="0003078B"/>
    <w:rsid w:val="000307FC"/>
    <w:rsid w:val="0003088D"/>
    <w:rsid w:val="00030962"/>
    <w:rsid w:val="00030A10"/>
    <w:rsid w:val="00030AB7"/>
    <w:rsid w:val="00030CAB"/>
    <w:rsid w:val="00030D60"/>
    <w:rsid w:val="00030E36"/>
    <w:rsid w:val="00030EB6"/>
    <w:rsid w:val="00030F63"/>
    <w:rsid w:val="00030FEF"/>
    <w:rsid w:val="0003117B"/>
    <w:rsid w:val="00031221"/>
    <w:rsid w:val="0003140D"/>
    <w:rsid w:val="0003156D"/>
    <w:rsid w:val="00031699"/>
    <w:rsid w:val="00031BAB"/>
    <w:rsid w:val="00031BE9"/>
    <w:rsid w:val="00031C5D"/>
    <w:rsid w:val="00031D4C"/>
    <w:rsid w:val="00031D76"/>
    <w:rsid w:val="00031E34"/>
    <w:rsid w:val="0003239B"/>
    <w:rsid w:val="000323BA"/>
    <w:rsid w:val="00032546"/>
    <w:rsid w:val="000326CB"/>
    <w:rsid w:val="000326EC"/>
    <w:rsid w:val="0003283E"/>
    <w:rsid w:val="00032A20"/>
    <w:rsid w:val="00032B78"/>
    <w:rsid w:val="00032C1B"/>
    <w:rsid w:val="00032F24"/>
    <w:rsid w:val="00032FCC"/>
    <w:rsid w:val="0003324F"/>
    <w:rsid w:val="0003326F"/>
    <w:rsid w:val="00033347"/>
    <w:rsid w:val="00033427"/>
    <w:rsid w:val="00033435"/>
    <w:rsid w:val="00033607"/>
    <w:rsid w:val="00033742"/>
    <w:rsid w:val="0003387F"/>
    <w:rsid w:val="000338A8"/>
    <w:rsid w:val="000338EF"/>
    <w:rsid w:val="000339CF"/>
    <w:rsid w:val="000339EC"/>
    <w:rsid w:val="00033A7A"/>
    <w:rsid w:val="00033CB5"/>
    <w:rsid w:val="00033D9B"/>
    <w:rsid w:val="00033E3E"/>
    <w:rsid w:val="00033F1F"/>
    <w:rsid w:val="00033F8B"/>
    <w:rsid w:val="00034025"/>
    <w:rsid w:val="0003407E"/>
    <w:rsid w:val="00034238"/>
    <w:rsid w:val="00034336"/>
    <w:rsid w:val="00034445"/>
    <w:rsid w:val="000344E2"/>
    <w:rsid w:val="00034648"/>
    <w:rsid w:val="000347AE"/>
    <w:rsid w:val="000347EA"/>
    <w:rsid w:val="00034874"/>
    <w:rsid w:val="000348C9"/>
    <w:rsid w:val="00034A4A"/>
    <w:rsid w:val="00034B5C"/>
    <w:rsid w:val="00034BE0"/>
    <w:rsid w:val="00034C17"/>
    <w:rsid w:val="00034C43"/>
    <w:rsid w:val="00034C9F"/>
    <w:rsid w:val="00034CFF"/>
    <w:rsid w:val="00034F51"/>
    <w:rsid w:val="0003545C"/>
    <w:rsid w:val="00035480"/>
    <w:rsid w:val="0003557D"/>
    <w:rsid w:val="0003569C"/>
    <w:rsid w:val="0003582C"/>
    <w:rsid w:val="00035C93"/>
    <w:rsid w:val="00035EB0"/>
    <w:rsid w:val="00035EFA"/>
    <w:rsid w:val="00035F2A"/>
    <w:rsid w:val="00036106"/>
    <w:rsid w:val="0003612A"/>
    <w:rsid w:val="0003628D"/>
    <w:rsid w:val="0003642B"/>
    <w:rsid w:val="0003652A"/>
    <w:rsid w:val="0003657C"/>
    <w:rsid w:val="0003686B"/>
    <w:rsid w:val="00036951"/>
    <w:rsid w:val="000369AD"/>
    <w:rsid w:val="00036AFD"/>
    <w:rsid w:val="00036CB3"/>
    <w:rsid w:val="00036DD8"/>
    <w:rsid w:val="00036E8F"/>
    <w:rsid w:val="00037191"/>
    <w:rsid w:val="00037273"/>
    <w:rsid w:val="000372AF"/>
    <w:rsid w:val="0003743A"/>
    <w:rsid w:val="00037457"/>
    <w:rsid w:val="0003749A"/>
    <w:rsid w:val="000374B0"/>
    <w:rsid w:val="000376F0"/>
    <w:rsid w:val="00037747"/>
    <w:rsid w:val="0003778D"/>
    <w:rsid w:val="000379A1"/>
    <w:rsid w:val="00037C17"/>
    <w:rsid w:val="00037E46"/>
    <w:rsid w:val="00037FB1"/>
    <w:rsid w:val="00040088"/>
    <w:rsid w:val="000400BF"/>
    <w:rsid w:val="0004062C"/>
    <w:rsid w:val="0004083F"/>
    <w:rsid w:val="00040B3B"/>
    <w:rsid w:val="00040BCC"/>
    <w:rsid w:val="00040C37"/>
    <w:rsid w:val="00040C95"/>
    <w:rsid w:val="00040E02"/>
    <w:rsid w:val="00040FB7"/>
    <w:rsid w:val="00041047"/>
    <w:rsid w:val="000410E6"/>
    <w:rsid w:val="0004114D"/>
    <w:rsid w:val="000411A1"/>
    <w:rsid w:val="000411D0"/>
    <w:rsid w:val="000411FC"/>
    <w:rsid w:val="000413D7"/>
    <w:rsid w:val="0004145D"/>
    <w:rsid w:val="000415ED"/>
    <w:rsid w:val="00041629"/>
    <w:rsid w:val="00041710"/>
    <w:rsid w:val="00041A6C"/>
    <w:rsid w:val="00041ADC"/>
    <w:rsid w:val="00041D52"/>
    <w:rsid w:val="00041E2E"/>
    <w:rsid w:val="00041E46"/>
    <w:rsid w:val="00041E52"/>
    <w:rsid w:val="00042162"/>
    <w:rsid w:val="00042228"/>
    <w:rsid w:val="00042290"/>
    <w:rsid w:val="00042298"/>
    <w:rsid w:val="00042480"/>
    <w:rsid w:val="0004267B"/>
    <w:rsid w:val="00042839"/>
    <w:rsid w:val="000429C9"/>
    <w:rsid w:val="00042ABE"/>
    <w:rsid w:val="00042AEC"/>
    <w:rsid w:val="00042C49"/>
    <w:rsid w:val="00042D24"/>
    <w:rsid w:val="00042D58"/>
    <w:rsid w:val="00042E13"/>
    <w:rsid w:val="00042E29"/>
    <w:rsid w:val="00042F06"/>
    <w:rsid w:val="00042F6A"/>
    <w:rsid w:val="00042F8E"/>
    <w:rsid w:val="00043025"/>
    <w:rsid w:val="0004302A"/>
    <w:rsid w:val="00043571"/>
    <w:rsid w:val="00043630"/>
    <w:rsid w:val="00043792"/>
    <w:rsid w:val="00043813"/>
    <w:rsid w:val="000439FF"/>
    <w:rsid w:val="00043C40"/>
    <w:rsid w:val="00043D0C"/>
    <w:rsid w:val="00043FA0"/>
    <w:rsid w:val="000440B3"/>
    <w:rsid w:val="000440C2"/>
    <w:rsid w:val="0004425E"/>
    <w:rsid w:val="000442B2"/>
    <w:rsid w:val="000442CE"/>
    <w:rsid w:val="0004437E"/>
    <w:rsid w:val="00044397"/>
    <w:rsid w:val="00044399"/>
    <w:rsid w:val="00044633"/>
    <w:rsid w:val="000446C9"/>
    <w:rsid w:val="000447F7"/>
    <w:rsid w:val="0004489D"/>
    <w:rsid w:val="00044939"/>
    <w:rsid w:val="00044944"/>
    <w:rsid w:val="0004494C"/>
    <w:rsid w:val="000449BB"/>
    <w:rsid w:val="00044BD8"/>
    <w:rsid w:val="00044E05"/>
    <w:rsid w:val="00044E7D"/>
    <w:rsid w:val="00044F6E"/>
    <w:rsid w:val="00044FE2"/>
    <w:rsid w:val="000451D2"/>
    <w:rsid w:val="0004520C"/>
    <w:rsid w:val="00045325"/>
    <w:rsid w:val="000453C9"/>
    <w:rsid w:val="000454C2"/>
    <w:rsid w:val="00045745"/>
    <w:rsid w:val="00045776"/>
    <w:rsid w:val="000457D7"/>
    <w:rsid w:val="000458CC"/>
    <w:rsid w:val="00045B25"/>
    <w:rsid w:val="00045B56"/>
    <w:rsid w:val="00045B6E"/>
    <w:rsid w:val="00045C11"/>
    <w:rsid w:val="00045DA7"/>
    <w:rsid w:val="000465A5"/>
    <w:rsid w:val="00046770"/>
    <w:rsid w:val="00046806"/>
    <w:rsid w:val="000468AD"/>
    <w:rsid w:val="000468F8"/>
    <w:rsid w:val="000468FA"/>
    <w:rsid w:val="00046A6C"/>
    <w:rsid w:val="00046C6E"/>
    <w:rsid w:val="00046C93"/>
    <w:rsid w:val="00046D28"/>
    <w:rsid w:val="00046D56"/>
    <w:rsid w:val="00046D80"/>
    <w:rsid w:val="00046E8F"/>
    <w:rsid w:val="0004706D"/>
    <w:rsid w:val="00047109"/>
    <w:rsid w:val="0004719B"/>
    <w:rsid w:val="00047314"/>
    <w:rsid w:val="00047327"/>
    <w:rsid w:val="0004753A"/>
    <w:rsid w:val="000475AC"/>
    <w:rsid w:val="00047712"/>
    <w:rsid w:val="000477C1"/>
    <w:rsid w:val="000478AB"/>
    <w:rsid w:val="00047A6A"/>
    <w:rsid w:val="00047C6F"/>
    <w:rsid w:val="00047C80"/>
    <w:rsid w:val="00047D09"/>
    <w:rsid w:val="00047D2B"/>
    <w:rsid w:val="00047DFE"/>
    <w:rsid w:val="0005004E"/>
    <w:rsid w:val="00050199"/>
    <w:rsid w:val="0005034A"/>
    <w:rsid w:val="00050550"/>
    <w:rsid w:val="00050561"/>
    <w:rsid w:val="000505B1"/>
    <w:rsid w:val="000506AF"/>
    <w:rsid w:val="00050911"/>
    <w:rsid w:val="00050A0A"/>
    <w:rsid w:val="00050A18"/>
    <w:rsid w:val="00050C13"/>
    <w:rsid w:val="00050D4F"/>
    <w:rsid w:val="00050DE0"/>
    <w:rsid w:val="00050FF6"/>
    <w:rsid w:val="000512A5"/>
    <w:rsid w:val="00051435"/>
    <w:rsid w:val="000516B7"/>
    <w:rsid w:val="000517B8"/>
    <w:rsid w:val="00051800"/>
    <w:rsid w:val="000518AD"/>
    <w:rsid w:val="00051AB3"/>
    <w:rsid w:val="00051B1B"/>
    <w:rsid w:val="00051C54"/>
    <w:rsid w:val="00051CC5"/>
    <w:rsid w:val="00051D74"/>
    <w:rsid w:val="00051DB6"/>
    <w:rsid w:val="00051F10"/>
    <w:rsid w:val="00051FA8"/>
    <w:rsid w:val="0005278F"/>
    <w:rsid w:val="0005287D"/>
    <w:rsid w:val="000528AC"/>
    <w:rsid w:val="00052925"/>
    <w:rsid w:val="00052A03"/>
    <w:rsid w:val="00052ADB"/>
    <w:rsid w:val="00052BAE"/>
    <w:rsid w:val="00052C83"/>
    <w:rsid w:val="00052D02"/>
    <w:rsid w:val="00052F63"/>
    <w:rsid w:val="0005326B"/>
    <w:rsid w:val="000532D9"/>
    <w:rsid w:val="0005338E"/>
    <w:rsid w:val="00053461"/>
    <w:rsid w:val="00053635"/>
    <w:rsid w:val="000536CB"/>
    <w:rsid w:val="00053745"/>
    <w:rsid w:val="00053929"/>
    <w:rsid w:val="000539C2"/>
    <w:rsid w:val="000539EB"/>
    <w:rsid w:val="000539EE"/>
    <w:rsid w:val="00053A4A"/>
    <w:rsid w:val="00053B44"/>
    <w:rsid w:val="00053BA1"/>
    <w:rsid w:val="00053C52"/>
    <w:rsid w:val="00053C93"/>
    <w:rsid w:val="00053D19"/>
    <w:rsid w:val="00053E2E"/>
    <w:rsid w:val="00053E8E"/>
    <w:rsid w:val="00054065"/>
    <w:rsid w:val="00054093"/>
    <w:rsid w:val="0005410E"/>
    <w:rsid w:val="0005412B"/>
    <w:rsid w:val="000541A7"/>
    <w:rsid w:val="000541D9"/>
    <w:rsid w:val="00054212"/>
    <w:rsid w:val="00054220"/>
    <w:rsid w:val="000543A2"/>
    <w:rsid w:val="000544D6"/>
    <w:rsid w:val="00054675"/>
    <w:rsid w:val="0005474E"/>
    <w:rsid w:val="0005479F"/>
    <w:rsid w:val="000548D8"/>
    <w:rsid w:val="00054915"/>
    <w:rsid w:val="000549BF"/>
    <w:rsid w:val="00054CE1"/>
    <w:rsid w:val="00054CE6"/>
    <w:rsid w:val="00054D59"/>
    <w:rsid w:val="00054EFE"/>
    <w:rsid w:val="00054F18"/>
    <w:rsid w:val="00054F41"/>
    <w:rsid w:val="00055129"/>
    <w:rsid w:val="000551A5"/>
    <w:rsid w:val="000552A5"/>
    <w:rsid w:val="000552D7"/>
    <w:rsid w:val="00055348"/>
    <w:rsid w:val="00055499"/>
    <w:rsid w:val="00055522"/>
    <w:rsid w:val="0005567F"/>
    <w:rsid w:val="00055743"/>
    <w:rsid w:val="000557EE"/>
    <w:rsid w:val="000557F5"/>
    <w:rsid w:val="00055830"/>
    <w:rsid w:val="0005599E"/>
    <w:rsid w:val="00055A74"/>
    <w:rsid w:val="00055BB6"/>
    <w:rsid w:val="00055C3F"/>
    <w:rsid w:val="00055D16"/>
    <w:rsid w:val="00055E30"/>
    <w:rsid w:val="00055EFC"/>
    <w:rsid w:val="00055F08"/>
    <w:rsid w:val="000560A2"/>
    <w:rsid w:val="000561B1"/>
    <w:rsid w:val="000561F7"/>
    <w:rsid w:val="00056330"/>
    <w:rsid w:val="000565B7"/>
    <w:rsid w:val="000565BF"/>
    <w:rsid w:val="000565C2"/>
    <w:rsid w:val="0005662E"/>
    <w:rsid w:val="000566AF"/>
    <w:rsid w:val="000566F6"/>
    <w:rsid w:val="000566FD"/>
    <w:rsid w:val="000567DF"/>
    <w:rsid w:val="0005696A"/>
    <w:rsid w:val="00056A54"/>
    <w:rsid w:val="00056AEA"/>
    <w:rsid w:val="00056D74"/>
    <w:rsid w:val="00056DEF"/>
    <w:rsid w:val="00056E9F"/>
    <w:rsid w:val="00056EC9"/>
    <w:rsid w:val="00056F45"/>
    <w:rsid w:val="00056F48"/>
    <w:rsid w:val="00057007"/>
    <w:rsid w:val="00057033"/>
    <w:rsid w:val="00057106"/>
    <w:rsid w:val="00057162"/>
    <w:rsid w:val="0005721F"/>
    <w:rsid w:val="00057331"/>
    <w:rsid w:val="00057530"/>
    <w:rsid w:val="000575FF"/>
    <w:rsid w:val="000576AD"/>
    <w:rsid w:val="0005776C"/>
    <w:rsid w:val="00057833"/>
    <w:rsid w:val="0005783F"/>
    <w:rsid w:val="000578A0"/>
    <w:rsid w:val="000579B3"/>
    <w:rsid w:val="00057B65"/>
    <w:rsid w:val="00057C47"/>
    <w:rsid w:val="00057E7B"/>
    <w:rsid w:val="00057F0E"/>
    <w:rsid w:val="00060177"/>
    <w:rsid w:val="0006027F"/>
    <w:rsid w:val="0006072C"/>
    <w:rsid w:val="00060A0B"/>
    <w:rsid w:val="00060ABA"/>
    <w:rsid w:val="00060AEF"/>
    <w:rsid w:val="00060B0D"/>
    <w:rsid w:val="00060BB8"/>
    <w:rsid w:val="00060DF4"/>
    <w:rsid w:val="00060E14"/>
    <w:rsid w:val="00060E2E"/>
    <w:rsid w:val="00060E6C"/>
    <w:rsid w:val="00060F6D"/>
    <w:rsid w:val="00061024"/>
    <w:rsid w:val="000610CC"/>
    <w:rsid w:val="00061171"/>
    <w:rsid w:val="000611B4"/>
    <w:rsid w:val="0006131C"/>
    <w:rsid w:val="00061421"/>
    <w:rsid w:val="00061694"/>
    <w:rsid w:val="00061796"/>
    <w:rsid w:val="000618E3"/>
    <w:rsid w:val="00061960"/>
    <w:rsid w:val="00061AC4"/>
    <w:rsid w:val="00061BC9"/>
    <w:rsid w:val="00061E5A"/>
    <w:rsid w:val="00061E71"/>
    <w:rsid w:val="000623F6"/>
    <w:rsid w:val="000623FC"/>
    <w:rsid w:val="000626F4"/>
    <w:rsid w:val="00062713"/>
    <w:rsid w:val="00062736"/>
    <w:rsid w:val="00062810"/>
    <w:rsid w:val="0006283C"/>
    <w:rsid w:val="00062851"/>
    <w:rsid w:val="000629F6"/>
    <w:rsid w:val="00062AB9"/>
    <w:rsid w:val="00062AE3"/>
    <w:rsid w:val="00062CFC"/>
    <w:rsid w:val="00062E09"/>
    <w:rsid w:val="00063377"/>
    <w:rsid w:val="000639F4"/>
    <w:rsid w:val="00063ABF"/>
    <w:rsid w:val="00063CC6"/>
    <w:rsid w:val="00063D0B"/>
    <w:rsid w:val="00063D8B"/>
    <w:rsid w:val="000640A4"/>
    <w:rsid w:val="00064106"/>
    <w:rsid w:val="00064282"/>
    <w:rsid w:val="0006442C"/>
    <w:rsid w:val="00064482"/>
    <w:rsid w:val="000644EE"/>
    <w:rsid w:val="000645D6"/>
    <w:rsid w:val="000647A7"/>
    <w:rsid w:val="00064838"/>
    <w:rsid w:val="00064853"/>
    <w:rsid w:val="000648B0"/>
    <w:rsid w:val="00064981"/>
    <w:rsid w:val="00064A77"/>
    <w:rsid w:val="00064BB5"/>
    <w:rsid w:val="00064F7F"/>
    <w:rsid w:val="00064FA2"/>
    <w:rsid w:val="00065041"/>
    <w:rsid w:val="000653F4"/>
    <w:rsid w:val="00065401"/>
    <w:rsid w:val="00065415"/>
    <w:rsid w:val="000657BF"/>
    <w:rsid w:val="000657EA"/>
    <w:rsid w:val="00065804"/>
    <w:rsid w:val="000659A1"/>
    <w:rsid w:val="000659AF"/>
    <w:rsid w:val="00065A22"/>
    <w:rsid w:val="00065AC4"/>
    <w:rsid w:val="00065AC7"/>
    <w:rsid w:val="00065B7F"/>
    <w:rsid w:val="00065F9F"/>
    <w:rsid w:val="00065FBF"/>
    <w:rsid w:val="00065FF1"/>
    <w:rsid w:val="0006600A"/>
    <w:rsid w:val="000660B7"/>
    <w:rsid w:val="0006625D"/>
    <w:rsid w:val="0006640B"/>
    <w:rsid w:val="0006647A"/>
    <w:rsid w:val="00066651"/>
    <w:rsid w:val="000666FC"/>
    <w:rsid w:val="000667BA"/>
    <w:rsid w:val="0006693C"/>
    <w:rsid w:val="000669F5"/>
    <w:rsid w:val="00066AA4"/>
    <w:rsid w:val="00066D08"/>
    <w:rsid w:val="00066D3F"/>
    <w:rsid w:val="00066EF9"/>
    <w:rsid w:val="00067279"/>
    <w:rsid w:val="00067AC7"/>
    <w:rsid w:val="00067C4A"/>
    <w:rsid w:val="00067E94"/>
    <w:rsid w:val="00067EB1"/>
    <w:rsid w:val="00067F62"/>
    <w:rsid w:val="00067F6F"/>
    <w:rsid w:val="00070052"/>
    <w:rsid w:val="0007050F"/>
    <w:rsid w:val="00070630"/>
    <w:rsid w:val="0007065C"/>
    <w:rsid w:val="00070797"/>
    <w:rsid w:val="00070891"/>
    <w:rsid w:val="000708A3"/>
    <w:rsid w:val="00070A39"/>
    <w:rsid w:val="00070A7C"/>
    <w:rsid w:val="00070B06"/>
    <w:rsid w:val="00070B3C"/>
    <w:rsid w:val="00070B8A"/>
    <w:rsid w:val="00070C6A"/>
    <w:rsid w:val="00070D38"/>
    <w:rsid w:val="00070D40"/>
    <w:rsid w:val="00070D88"/>
    <w:rsid w:val="00070EB0"/>
    <w:rsid w:val="00070F2C"/>
    <w:rsid w:val="00070FAC"/>
    <w:rsid w:val="000712CA"/>
    <w:rsid w:val="00071357"/>
    <w:rsid w:val="0007146C"/>
    <w:rsid w:val="00071713"/>
    <w:rsid w:val="00071876"/>
    <w:rsid w:val="00071A64"/>
    <w:rsid w:val="00071C1B"/>
    <w:rsid w:val="00071CB0"/>
    <w:rsid w:val="00071EEB"/>
    <w:rsid w:val="00071F1A"/>
    <w:rsid w:val="000723E5"/>
    <w:rsid w:val="000724CE"/>
    <w:rsid w:val="000724DC"/>
    <w:rsid w:val="000724EF"/>
    <w:rsid w:val="000725CE"/>
    <w:rsid w:val="00072B7C"/>
    <w:rsid w:val="00072BCD"/>
    <w:rsid w:val="00072C51"/>
    <w:rsid w:val="00072E36"/>
    <w:rsid w:val="00072E3F"/>
    <w:rsid w:val="00072F0A"/>
    <w:rsid w:val="000730AB"/>
    <w:rsid w:val="0007319D"/>
    <w:rsid w:val="0007348E"/>
    <w:rsid w:val="0007356E"/>
    <w:rsid w:val="000738FC"/>
    <w:rsid w:val="00073932"/>
    <w:rsid w:val="000739E1"/>
    <w:rsid w:val="000739EE"/>
    <w:rsid w:val="00073C04"/>
    <w:rsid w:val="00073EC1"/>
    <w:rsid w:val="00073F2A"/>
    <w:rsid w:val="0007400D"/>
    <w:rsid w:val="000741E1"/>
    <w:rsid w:val="000742B4"/>
    <w:rsid w:val="00074349"/>
    <w:rsid w:val="000744F6"/>
    <w:rsid w:val="0007462F"/>
    <w:rsid w:val="000747DA"/>
    <w:rsid w:val="0007488D"/>
    <w:rsid w:val="000748E2"/>
    <w:rsid w:val="0007496A"/>
    <w:rsid w:val="00074B5C"/>
    <w:rsid w:val="00074B77"/>
    <w:rsid w:val="00074DBB"/>
    <w:rsid w:val="00074F4F"/>
    <w:rsid w:val="00074FAE"/>
    <w:rsid w:val="00075166"/>
    <w:rsid w:val="000751B5"/>
    <w:rsid w:val="000752D5"/>
    <w:rsid w:val="00075336"/>
    <w:rsid w:val="00075412"/>
    <w:rsid w:val="0007546E"/>
    <w:rsid w:val="000755E6"/>
    <w:rsid w:val="0007564B"/>
    <w:rsid w:val="000756AD"/>
    <w:rsid w:val="000756E9"/>
    <w:rsid w:val="00075719"/>
    <w:rsid w:val="00075749"/>
    <w:rsid w:val="0007576E"/>
    <w:rsid w:val="00075786"/>
    <w:rsid w:val="000758AE"/>
    <w:rsid w:val="0007592D"/>
    <w:rsid w:val="00075A8E"/>
    <w:rsid w:val="00075BF8"/>
    <w:rsid w:val="00075D6C"/>
    <w:rsid w:val="00075F43"/>
    <w:rsid w:val="000760BD"/>
    <w:rsid w:val="00076386"/>
    <w:rsid w:val="000763CF"/>
    <w:rsid w:val="0007642C"/>
    <w:rsid w:val="00076665"/>
    <w:rsid w:val="000767C0"/>
    <w:rsid w:val="00076ADC"/>
    <w:rsid w:val="00076BB1"/>
    <w:rsid w:val="00076C31"/>
    <w:rsid w:val="00076C90"/>
    <w:rsid w:val="00076D49"/>
    <w:rsid w:val="00077170"/>
    <w:rsid w:val="000773F0"/>
    <w:rsid w:val="0007750C"/>
    <w:rsid w:val="00077568"/>
    <w:rsid w:val="0007777D"/>
    <w:rsid w:val="000777E3"/>
    <w:rsid w:val="00077944"/>
    <w:rsid w:val="00077981"/>
    <w:rsid w:val="00077E9B"/>
    <w:rsid w:val="00077EF6"/>
    <w:rsid w:val="0008008D"/>
    <w:rsid w:val="000800E9"/>
    <w:rsid w:val="00080182"/>
    <w:rsid w:val="0008022C"/>
    <w:rsid w:val="0008025B"/>
    <w:rsid w:val="00080279"/>
    <w:rsid w:val="000802D2"/>
    <w:rsid w:val="000803C1"/>
    <w:rsid w:val="00080626"/>
    <w:rsid w:val="00080627"/>
    <w:rsid w:val="00080659"/>
    <w:rsid w:val="00080762"/>
    <w:rsid w:val="00080909"/>
    <w:rsid w:val="000809ED"/>
    <w:rsid w:val="00080B21"/>
    <w:rsid w:val="00080B87"/>
    <w:rsid w:val="00080E05"/>
    <w:rsid w:val="00080E20"/>
    <w:rsid w:val="00081178"/>
    <w:rsid w:val="000812AD"/>
    <w:rsid w:val="00081456"/>
    <w:rsid w:val="0008152A"/>
    <w:rsid w:val="0008164B"/>
    <w:rsid w:val="00081736"/>
    <w:rsid w:val="000818D2"/>
    <w:rsid w:val="00081A42"/>
    <w:rsid w:val="00081ADF"/>
    <w:rsid w:val="00081B8E"/>
    <w:rsid w:val="00081C74"/>
    <w:rsid w:val="00081D3E"/>
    <w:rsid w:val="00081F03"/>
    <w:rsid w:val="00082031"/>
    <w:rsid w:val="000820AB"/>
    <w:rsid w:val="000825AB"/>
    <w:rsid w:val="0008260E"/>
    <w:rsid w:val="000826C5"/>
    <w:rsid w:val="000828AE"/>
    <w:rsid w:val="000828F0"/>
    <w:rsid w:val="00082B59"/>
    <w:rsid w:val="00082B65"/>
    <w:rsid w:val="00082B8C"/>
    <w:rsid w:val="00082DC4"/>
    <w:rsid w:val="00082F6A"/>
    <w:rsid w:val="00082FCA"/>
    <w:rsid w:val="00083191"/>
    <w:rsid w:val="000831A5"/>
    <w:rsid w:val="000831D6"/>
    <w:rsid w:val="000832C5"/>
    <w:rsid w:val="00083387"/>
    <w:rsid w:val="000833D8"/>
    <w:rsid w:val="000833EA"/>
    <w:rsid w:val="0008346A"/>
    <w:rsid w:val="00083606"/>
    <w:rsid w:val="0008362A"/>
    <w:rsid w:val="0008371B"/>
    <w:rsid w:val="0008393D"/>
    <w:rsid w:val="000839B1"/>
    <w:rsid w:val="000839F5"/>
    <w:rsid w:val="00083A6D"/>
    <w:rsid w:val="00083AC0"/>
    <w:rsid w:val="00083D71"/>
    <w:rsid w:val="00083E31"/>
    <w:rsid w:val="00083EC3"/>
    <w:rsid w:val="000843F6"/>
    <w:rsid w:val="00084436"/>
    <w:rsid w:val="00084483"/>
    <w:rsid w:val="000844EB"/>
    <w:rsid w:val="0008473C"/>
    <w:rsid w:val="000847A4"/>
    <w:rsid w:val="000848B4"/>
    <w:rsid w:val="00084B48"/>
    <w:rsid w:val="00084BEF"/>
    <w:rsid w:val="00084F07"/>
    <w:rsid w:val="00084FCF"/>
    <w:rsid w:val="0008501B"/>
    <w:rsid w:val="00085260"/>
    <w:rsid w:val="000852A2"/>
    <w:rsid w:val="0008535A"/>
    <w:rsid w:val="000853D3"/>
    <w:rsid w:val="00085435"/>
    <w:rsid w:val="00085482"/>
    <w:rsid w:val="00085502"/>
    <w:rsid w:val="0008552B"/>
    <w:rsid w:val="000855C4"/>
    <w:rsid w:val="000856A3"/>
    <w:rsid w:val="00085930"/>
    <w:rsid w:val="000859ED"/>
    <w:rsid w:val="00085BB1"/>
    <w:rsid w:val="00085BCA"/>
    <w:rsid w:val="00085BE9"/>
    <w:rsid w:val="00085D0C"/>
    <w:rsid w:val="00085FA7"/>
    <w:rsid w:val="000860DB"/>
    <w:rsid w:val="000860EA"/>
    <w:rsid w:val="000861A9"/>
    <w:rsid w:val="000863E5"/>
    <w:rsid w:val="000866AA"/>
    <w:rsid w:val="000866D7"/>
    <w:rsid w:val="00086AD3"/>
    <w:rsid w:val="00086CFB"/>
    <w:rsid w:val="00086DA2"/>
    <w:rsid w:val="00086E4C"/>
    <w:rsid w:val="00086F0D"/>
    <w:rsid w:val="00086FD6"/>
    <w:rsid w:val="0008700E"/>
    <w:rsid w:val="0008722D"/>
    <w:rsid w:val="000872C5"/>
    <w:rsid w:val="00087475"/>
    <w:rsid w:val="00087502"/>
    <w:rsid w:val="00087833"/>
    <w:rsid w:val="00087901"/>
    <w:rsid w:val="000879D8"/>
    <w:rsid w:val="00087A0B"/>
    <w:rsid w:val="00087A2E"/>
    <w:rsid w:val="00087AA0"/>
    <w:rsid w:val="00087AAC"/>
    <w:rsid w:val="00087B48"/>
    <w:rsid w:val="00087BC4"/>
    <w:rsid w:val="00087C53"/>
    <w:rsid w:val="00087CA6"/>
    <w:rsid w:val="00087DAF"/>
    <w:rsid w:val="00087EBE"/>
    <w:rsid w:val="00087EF0"/>
    <w:rsid w:val="0009002B"/>
    <w:rsid w:val="00090185"/>
    <w:rsid w:val="000901C5"/>
    <w:rsid w:val="000901CE"/>
    <w:rsid w:val="00090338"/>
    <w:rsid w:val="00090717"/>
    <w:rsid w:val="00090823"/>
    <w:rsid w:val="00090912"/>
    <w:rsid w:val="00090EA4"/>
    <w:rsid w:val="0009102E"/>
    <w:rsid w:val="00091219"/>
    <w:rsid w:val="00091252"/>
    <w:rsid w:val="00091456"/>
    <w:rsid w:val="00091647"/>
    <w:rsid w:val="000916F2"/>
    <w:rsid w:val="00091717"/>
    <w:rsid w:val="000917D5"/>
    <w:rsid w:val="0009187E"/>
    <w:rsid w:val="00091B4C"/>
    <w:rsid w:val="00091B58"/>
    <w:rsid w:val="00091CF9"/>
    <w:rsid w:val="00092085"/>
    <w:rsid w:val="00092180"/>
    <w:rsid w:val="000922D9"/>
    <w:rsid w:val="000928FB"/>
    <w:rsid w:val="00092ECE"/>
    <w:rsid w:val="0009306E"/>
    <w:rsid w:val="000930DD"/>
    <w:rsid w:val="000931D7"/>
    <w:rsid w:val="0009320F"/>
    <w:rsid w:val="00093254"/>
    <w:rsid w:val="0009329A"/>
    <w:rsid w:val="00093301"/>
    <w:rsid w:val="000933D4"/>
    <w:rsid w:val="000934DC"/>
    <w:rsid w:val="00093523"/>
    <w:rsid w:val="00093641"/>
    <w:rsid w:val="000939EB"/>
    <w:rsid w:val="00093A3D"/>
    <w:rsid w:val="00093A8A"/>
    <w:rsid w:val="00093AC5"/>
    <w:rsid w:val="00093C86"/>
    <w:rsid w:val="00094008"/>
    <w:rsid w:val="00094110"/>
    <w:rsid w:val="00094201"/>
    <w:rsid w:val="00094236"/>
    <w:rsid w:val="00094270"/>
    <w:rsid w:val="00094405"/>
    <w:rsid w:val="000946C2"/>
    <w:rsid w:val="00094786"/>
    <w:rsid w:val="000948E8"/>
    <w:rsid w:val="0009491A"/>
    <w:rsid w:val="00094948"/>
    <w:rsid w:val="00094A52"/>
    <w:rsid w:val="00094DA4"/>
    <w:rsid w:val="00094EC2"/>
    <w:rsid w:val="00094ECC"/>
    <w:rsid w:val="00094EE6"/>
    <w:rsid w:val="00094F7F"/>
    <w:rsid w:val="00094F9F"/>
    <w:rsid w:val="00095087"/>
    <w:rsid w:val="0009519C"/>
    <w:rsid w:val="00095290"/>
    <w:rsid w:val="000952A8"/>
    <w:rsid w:val="000953EC"/>
    <w:rsid w:val="0009541F"/>
    <w:rsid w:val="000954D3"/>
    <w:rsid w:val="000954D6"/>
    <w:rsid w:val="000955EA"/>
    <w:rsid w:val="000957F6"/>
    <w:rsid w:val="000958B8"/>
    <w:rsid w:val="000959D8"/>
    <w:rsid w:val="00095B55"/>
    <w:rsid w:val="00095CE5"/>
    <w:rsid w:val="00095D0F"/>
    <w:rsid w:val="00096175"/>
    <w:rsid w:val="0009629F"/>
    <w:rsid w:val="00096306"/>
    <w:rsid w:val="0009630F"/>
    <w:rsid w:val="00096380"/>
    <w:rsid w:val="000963F2"/>
    <w:rsid w:val="00096495"/>
    <w:rsid w:val="000964C7"/>
    <w:rsid w:val="0009650A"/>
    <w:rsid w:val="00096596"/>
    <w:rsid w:val="000967B5"/>
    <w:rsid w:val="00096997"/>
    <w:rsid w:val="000969CB"/>
    <w:rsid w:val="00096AD2"/>
    <w:rsid w:val="00096B0B"/>
    <w:rsid w:val="00096CA6"/>
    <w:rsid w:val="00096EC3"/>
    <w:rsid w:val="00096F03"/>
    <w:rsid w:val="00096F08"/>
    <w:rsid w:val="00097045"/>
    <w:rsid w:val="000970CB"/>
    <w:rsid w:val="0009753F"/>
    <w:rsid w:val="000975FE"/>
    <w:rsid w:val="00097637"/>
    <w:rsid w:val="0009775D"/>
    <w:rsid w:val="000979A8"/>
    <w:rsid w:val="00097A34"/>
    <w:rsid w:val="00097A3D"/>
    <w:rsid w:val="00097BBA"/>
    <w:rsid w:val="00097C16"/>
    <w:rsid w:val="000A00EE"/>
    <w:rsid w:val="000A01DC"/>
    <w:rsid w:val="000A01F8"/>
    <w:rsid w:val="000A023E"/>
    <w:rsid w:val="000A0446"/>
    <w:rsid w:val="000A0489"/>
    <w:rsid w:val="000A07D4"/>
    <w:rsid w:val="000A0868"/>
    <w:rsid w:val="000A0A82"/>
    <w:rsid w:val="000A0B47"/>
    <w:rsid w:val="000A0C16"/>
    <w:rsid w:val="000A0D95"/>
    <w:rsid w:val="000A0DA4"/>
    <w:rsid w:val="000A0DD7"/>
    <w:rsid w:val="000A0EA8"/>
    <w:rsid w:val="000A0F60"/>
    <w:rsid w:val="000A0FA8"/>
    <w:rsid w:val="000A100E"/>
    <w:rsid w:val="000A1049"/>
    <w:rsid w:val="000A1177"/>
    <w:rsid w:val="000A121B"/>
    <w:rsid w:val="000A12A4"/>
    <w:rsid w:val="000A13A5"/>
    <w:rsid w:val="000A14AD"/>
    <w:rsid w:val="000A153E"/>
    <w:rsid w:val="000A160D"/>
    <w:rsid w:val="000A173F"/>
    <w:rsid w:val="000A1856"/>
    <w:rsid w:val="000A18CB"/>
    <w:rsid w:val="000A196C"/>
    <w:rsid w:val="000A1974"/>
    <w:rsid w:val="000A1C42"/>
    <w:rsid w:val="000A1C57"/>
    <w:rsid w:val="000A1D12"/>
    <w:rsid w:val="000A1EC6"/>
    <w:rsid w:val="000A2246"/>
    <w:rsid w:val="000A235F"/>
    <w:rsid w:val="000A2413"/>
    <w:rsid w:val="000A24A2"/>
    <w:rsid w:val="000A2754"/>
    <w:rsid w:val="000A277E"/>
    <w:rsid w:val="000A2869"/>
    <w:rsid w:val="000A2A0C"/>
    <w:rsid w:val="000A2AC2"/>
    <w:rsid w:val="000A2CEB"/>
    <w:rsid w:val="000A2F09"/>
    <w:rsid w:val="000A2FAE"/>
    <w:rsid w:val="000A2FCF"/>
    <w:rsid w:val="000A328D"/>
    <w:rsid w:val="000A3327"/>
    <w:rsid w:val="000A34AF"/>
    <w:rsid w:val="000A3586"/>
    <w:rsid w:val="000A362B"/>
    <w:rsid w:val="000A3768"/>
    <w:rsid w:val="000A37AA"/>
    <w:rsid w:val="000A37CF"/>
    <w:rsid w:val="000A3899"/>
    <w:rsid w:val="000A3AB1"/>
    <w:rsid w:val="000A3B63"/>
    <w:rsid w:val="000A3BAA"/>
    <w:rsid w:val="000A3BEE"/>
    <w:rsid w:val="000A3CB0"/>
    <w:rsid w:val="000A3D31"/>
    <w:rsid w:val="000A3E1C"/>
    <w:rsid w:val="000A3F47"/>
    <w:rsid w:val="000A3F55"/>
    <w:rsid w:val="000A3FB1"/>
    <w:rsid w:val="000A414A"/>
    <w:rsid w:val="000A4158"/>
    <w:rsid w:val="000A41F9"/>
    <w:rsid w:val="000A4328"/>
    <w:rsid w:val="000A442C"/>
    <w:rsid w:val="000A45C1"/>
    <w:rsid w:val="000A47F3"/>
    <w:rsid w:val="000A4859"/>
    <w:rsid w:val="000A4A2F"/>
    <w:rsid w:val="000A4AC7"/>
    <w:rsid w:val="000A4AD4"/>
    <w:rsid w:val="000A4C7F"/>
    <w:rsid w:val="000A4C93"/>
    <w:rsid w:val="000A4CC2"/>
    <w:rsid w:val="000A4F7B"/>
    <w:rsid w:val="000A4FE9"/>
    <w:rsid w:val="000A5182"/>
    <w:rsid w:val="000A51A9"/>
    <w:rsid w:val="000A51ED"/>
    <w:rsid w:val="000A52AC"/>
    <w:rsid w:val="000A53F8"/>
    <w:rsid w:val="000A5436"/>
    <w:rsid w:val="000A546A"/>
    <w:rsid w:val="000A54C6"/>
    <w:rsid w:val="000A54F8"/>
    <w:rsid w:val="000A55A6"/>
    <w:rsid w:val="000A55DC"/>
    <w:rsid w:val="000A56DC"/>
    <w:rsid w:val="000A590C"/>
    <w:rsid w:val="000A59E5"/>
    <w:rsid w:val="000A5A6D"/>
    <w:rsid w:val="000A5CB8"/>
    <w:rsid w:val="000A5D43"/>
    <w:rsid w:val="000A5E04"/>
    <w:rsid w:val="000A5EA6"/>
    <w:rsid w:val="000A5ED6"/>
    <w:rsid w:val="000A5EF2"/>
    <w:rsid w:val="000A6697"/>
    <w:rsid w:val="000A696B"/>
    <w:rsid w:val="000A6C0E"/>
    <w:rsid w:val="000A6C31"/>
    <w:rsid w:val="000A6C8C"/>
    <w:rsid w:val="000A6CFA"/>
    <w:rsid w:val="000A6D14"/>
    <w:rsid w:val="000A6F80"/>
    <w:rsid w:val="000A6FB5"/>
    <w:rsid w:val="000A7004"/>
    <w:rsid w:val="000A70D5"/>
    <w:rsid w:val="000A722F"/>
    <w:rsid w:val="000A736E"/>
    <w:rsid w:val="000A743F"/>
    <w:rsid w:val="000A7662"/>
    <w:rsid w:val="000A7874"/>
    <w:rsid w:val="000A78E4"/>
    <w:rsid w:val="000A7AA5"/>
    <w:rsid w:val="000A7AE3"/>
    <w:rsid w:val="000A7B05"/>
    <w:rsid w:val="000A7B59"/>
    <w:rsid w:val="000A7BC9"/>
    <w:rsid w:val="000A7BE0"/>
    <w:rsid w:val="000A7C3D"/>
    <w:rsid w:val="000A7D07"/>
    <w:rsid w:val="000A7E07"/>
    <w:rsid w:val="000A7F1A"/>
    <w:rsid w:val="000B0120"/>
    <w:rsid w:val="000B02DA"/>
    <w:rsid w:val="000B031F"/>
    <w:rsid w:val="000B0392"/>
    <w:rsid w:val="000B041A"/>
    <w:rsid w:val="000B046F"/>
    <w:rsid w:val="000B05B0"/>
    <w:rsid w:val="000B0792"/>
    <w:rsid w:val="000B085C"/>
    <w:rsid w:val="000B09CE"/>
    <w:rsid w:val="000B0AB0"/>
    <w:rsid w:val="000B0B5E"/>
    <w:rsid w:val="000B0B6A"/>
    <w:rsid w:val="000B0BA7"/>
    <w:rsid w:val="000B0C1B"/>
    <w:rsid w:val="000B0C7A"/>
    <w:rsid w:val="000B0CB0"/>
    <w:rsid w:val="000B0CB6"/>
    <w:rsid w:val="000B0FE8"/>
    <w:rsid w:val="000B1046"/>
    <w:rsid w:val="000B135D"/>
    <w:rsid w:val="000B1591"/>
    <w:rsid w:val="000B15C4"/>
    <w:rsid w:val="000B1731"/>
    <w:rsid w:val="000B17B8"/>
    <w:rsid w:val="000B1816"/>
    <w:rsid w:val="000B18FB"/>
    <w:rsid w:val="000B1A07"/>
    <w:rsid w:val="000B1A5F"/>
    <w:rsid w:val="000B1E24"/>
    <w:rsid w:val="000B225F"/>
    <w:rsid w:val="000B270D"/>
    <w:rsid w:val="000B27DD"/>
    <w:rsid w:val="000B281E"/>
    <w:rsid w:val="000B286D"/>
    <w:rsid w:val="000B291E"/>
    <w:rsid w:val="000B2A0A"/>
    <w:rsid w:val="000B2B0E"/>
    <w:rsid w:val="000B2CC8"/>
    <w:rsid w:val="000B2D72"/>
    <w:rsid w:val="000B2EF4"/>
    <w:rsid w:val="000B2F82"/>
    <w:rsid w:val="000B30F9"/>
    <w:rsid w:val="000B30FE"/>
    <w:rsid w:val="000B3100"/>
    <w:rsid w:val="000B3208"/>
    <w:rsid w:val="000B327B"/>
    <w:rsid w:val="000B32BA"/>
    <w:rsid w:val="000B3322"/>
    <w:rsid w:val="000B34D2"/>
    <w:rsid w:val="000B3571"/>
    <w:rsid w:val="000B364A"/>
    <w:rsid w:val="000B36CA"/>
    <w:rsid w:val="000B3708"/>
    <w:rsid w:val="000B3B94"/>
    <w:rsid w:val="000B3C16"/>
    <w:rsid w:val="000B3D77"/>
    <w:rsid w:val="000B3E04"/>
    <w:rsid w:val="000B3E79"/>
    <w:rsid w:val="000B3ECE"/>
    <w:rsid w:val="000B3F46"/>
    <w:rsid w:val="000B410D"/>
    <w:rsid w:val="000B41C6"/>
    <w:rsid w:val="000B4247"/>
    <w:rsid w:val="000B42DD"/>
    <w:rsid w:val="000B44E6"/>
    <w:rsid w:val="000B45AB"/>
    <w:rsid w:val="000B460F"/>
    <w:rsid w:val="000B4699"/>
    <w:rsid w:val="000B46A4"/>
    <w:rsid w:val="000B46DA"/>
    <w:rsid w:val="000B46EF"/>
    <w:rsid w:val="000B475E"/>
    <w:rsid w:val="000B4771"/>
    <w:rsid w:val="000B4961"/>
    <w:rsid w:val="000B4AB8"/>
    <w:rsid w:val="000B4E53"/>
    <w:rsid w:val="000B4EDE"/>
    <w:rsid w:val="000B4FBF"/>
    <w:rsid w:val="000B4FDA"/>
    <w:rsid w:val="000B509B"/>
    <w:rsid w:val="000B50C6"/>
    <w:rsid w:val="000B514C"/>
    <w:rsid w:val="000B51FA"/>
    <w:rsid w:val="000B5343"/>
    <w:rsid w:val="000B54D2"/>
    <w:rsid w:val="000B554C"/>
    <w:rsid w:val="000B569B"/>
    <w:rsid w:val="000B5782"/>
    <w:rsid w:val="000B58EE"/>
    <w:rsid w:val="000B59D2"/>
    <w:rsid w:val="000B5B36"/>
    <w:rsid w:val="000B5B46"/>
    <w:rsid w:val="000B5E38"/>
    <w:rsid w:val="000B60FA"/>
    <w:rsid w:val="000B6177"/>
    <w:rsid w:val="000B623B"/>
    <w:rsid w:val="000B63AF"/>
    <w:rsid w:val="000B6478"/>
    <w:rsid w:val="000B659E"/>
    <w:rsid w:val="000B65A9"/>
    <w:rsid w:val="000B6630"/>
    <w:rsid w:val="000B6649"/>
    <w:rsid w:val="000B6665"/>
    <w:rsid w:val="000B6729"/>
    <w:rsid w:val="000B67B5"/>
    <w:rsid w:val="000B67D8"/>
    <w:rsid w:val="000B68BC"/>
    <w:rsid w:val="000B6961"/>
    <w:rsid w:val="000B69EF"/>
    <w:rsid w:val="000B6A01"/>
    <w:rsid w:val="000B6A17"/>
    <w:rsid w:val="000B6AA6"/>
    <w:rsid w:val="000B6BB2"/>
    <w:rsid w:val="000B6BEF"/>
    <w:rsid w:val="000B6CD4"/>
    <w:rsid w:val="000B6D07"/>
    <w:rsid w:val="000B6DCE"/>
    <w:rsid w:val="000B6F86"/>
    <w:rsid w:val="000B6FD9"/>
    <w:rsid w:val="000B7187"/>
    <w:rsid w:val="000B72B1"/>
    <w:rsid w:val="000B7332"/>
    <w:rsid w:val="000B73F2"/>
    <w:rsid w:val="000B7476"/>
    <w:rsid w:val="000B74AC"/>
    <w:rsid w:val="000B78AD"/>
    <w:rsid w:val="000B7A2B"/>
    <w:rsid w:val="000B7A7A"/>
    <w:rsid w:val="000B7CA8"/>
    <w:rsid w:val="000B7CB9"/>
    <w:rsid w:val="000B7E0D"/>
    <w:rsid w:val="000B7E1F"/>
    <w:rsid w:val="000C005F"/>
    <w:rsid w:val="000C018C"/>
    <w:rsid w:val="000C01A7"/>
    <w:rsid w:val="000C01D0"/>
    <w:rsid w:val="000C026E"/>
    <w:rsid w:val="000C03E4"/>
    <w:rsid w:val="000C05E1"/>
    <w:rsid w:val="000C0810"/>
    <w:rsid w:val="000C09BC"/>
    <w:rsid w:val="000C0CF7"/>
    <w:rsid w:val="000C0E26"/>
    <w:rsid w:val="000C0F5A"/>
    <w:rsid w:val="000C1041"/>
    <w:rsid w:val="000C10BE"/>
    <w:rsid w:val="000C1140"/>
    <w:rsid w:val="000C14DF"/>
    <w:rsid w:val="000C1738"/>
    <w:rsid w:val="000C1743"/>
    <w:rsid w:val="000C178F"/>
    <w:rsid w:val="000C1894"/>
    <w:rsid w:val="000C18D2"/>
    <w:rsid w:val="000C2071"/>
    <w:rsid w:val="000C20AE"/>
    <w:rsid w:val="000C235D"/>
    <w:rsid w:val="000C23B6"/>
    <w:rsid w:val="000C23D8"/>
    <w:rsid w:val="000C24A9"/>
    <w:rsid w:val="000C2518"/>
    <w:rsid w:val="000C264E"/>
    <w:rsid w:val="000C26E9"/>
    <w:rsid w:val="000C2735"/>
    <w:rsid w:val="000C2760"/>
    <w:rsid w:val="000C2762"/>
    <w:rsid w:val="000C27FA"/>
    <w:rsid w:val="000C2802"/>
    <w:rsid w:val="000C2ABE"/>
    <w:rsid w:val="000C2AF7"/>
    <w:rsid w:val="000C2C08"/>
    <w:rsid w:val="000C2D11"/>
    <w:rsid w:val="000C2DF5"/>
    <w:rsid w:val="000C2F92"/>
    <w:rsid w:val="000C30B6"/>
    <w:rsid w:val="000C310B"/>
    <w:rsid w:val="000C31A4"/>
    <w:rsid w:val="000C3219"/>
    <w:rsid w:val="000C3266"/>
    <w:rsid w:val="000C3327"/>
    <w:rsid w:val="000C34B3"/>
    <w:rsid w:val="000C37AA"/>
    <w:rsid w:val="000C389A"/>
    <w:rsid w:val="000C3B46"/>
    <w:rsid w:val="000C3C2E"/>
    <w:rsid w:val="000C3EC8"/>
    <w:rsid w:val="000C3EE2"/>
    <w:rsid w:val="000C3EFA"/>
    <w:rsid w:val="000C3F44"/>
    <w:rsid w:val="000C400E"/>
    <w:rsid w:val="000C4028"/>
    <w:rsid w:val="000C416D"/>
    <w:rsid w:val="000C41C4"/>
    <w:rsid w:val="000C41EC"/>
    <w:rsid w:val="000C4247"/>
    <w:rsid w:val="000C45FC"/>
    <w:rsid w:val="000C4673"/>
    <w:rsid w:val="000C4676"/>
    <w:rsid w:val="000C4701"/>
    <w:rsid w:val="000C4B8A"/>
    <w:rsid w:val="000C4E67"/>
    <w:rsid w:val="000C5037"/>
    <w:rsid w:val="000C50F5"/>
    <w:rsid w:val="000C5160"/>
    <w:rsid w:val="000C53B1"/>
    <w:rsid w:val="000C53BA"/>
    <w:rsid w:val="000C5448"/>
    <w:rsid w:val="000C5484"/>
    <w:rsid w:val="000C54D9"/>
    <w:rsid w:val="000C5614"/>
    <w:rsid w:val="000C57A9"/>
    <w:rsid w:val="000C58CC"/>
    <w:rsid w:val="000C58D2"/>
    <w:rsid w:val="000C58E1"/>
    <w:rsid w:val="000C58FA"/>
    <w:rsid w:val="000C595D"/>
    <w:rsid w:val="000C59AB"/>
    <w:rsid w:val="000C5A48"/>
    <w:rsid w:val="000C5B72"/>
    <w:rsid w:val="000C5B87"/>
    <w:rsid w:val="000C5BBB"/>
    <w:rsid w:val="000C5D7D"/>
    <w:rsid w:val="000C5F84"/>
    <w:rsid w:val="000C6224"/>
    <w:rsid w:val="000C6697"/>
    <w:rsid w:val="000C66A2"/>
    <w:rsid w:val="000C675A"/>
    <w:rsid w:val="000C67A7"/>
    <w:rsid w:val="000C6964"/>
    <w:rsid w:val="000C6985"/>
    <w:rsid w:val="000C6A13"/>
    <w:rsid w:val="000C6ABD"/>
    <w:rsid w:val="000C6BA7"/>
    <w:rsid w:val="000C6CA3"/>
    <w:rsid w:val="000C6D91"/>
    <w:rsid w:val="000C6E51"/>
    <w:rsid w:val="000C6E57"/>
    <w:rsid w:val="000C732E"/>
    <w:rsid w:val="000C73E9"/>
    <w:rsid w:val="000C7545"/>
    <w:rsid w:val="000C757D"/>
    <w:rsid w:val="000C757F"/>
    <w:rsid w:val="000C7622"/>
    <w:rsid w:val="000C7753"/>
    <w:rsid w:val="000C776F"/>
    <w:rsid w:val="000C77CA"/>
    <w:rsid w:val="000C77DC"/>
    <w:rsid w:val="000C7806"/>
    <w:rsid w:val="000C78DD"/>
    <w:rsid w:val="000C7984"/>
    <w:rsid w:val="000C7C34"/>
    <w:rsid w:val="000C7CF7"/>
    <w:rsid w:val="000C7D1E"/>
    <w:rsid w:val="000C7D5C"/>
    <w:rsid w:val="000C7D99"/>
    <w:rsid w:val="000C7DAC"/>
    <w:rsid w:val="000D0058"/>
    <w:rsid w:val="000D007D"/>
    <w:rsid w:val="000D01E0"/>
    <w:rsid w:val="000D0363"/>
    <w:rsid w:val="000D0404"/>
    <w:rsid w:val="000D0468"/>
    <w:rsid w:val="000D0539"/>
    <w:rsid w:val="000D0579"/>
    <w:rsid w:val="000D0808"/>
    <w:rsid w:val="000D085C"/>
    <w:rsid w:val="000D09FE"/>
    <w:rsid w:val="000D0CD3"/>
    <w:rsid w:val="000D0CF5"/>
    <w:rsid w:val="000D0D35"/>
    <w:rsid w:val="000D0FA6"/>
    <w:rsid w:val="000D111A"/>
    <w:rsid w:val="000D12AE"/>
    <w:rsid w:val="000D1433"/>
    <w:rsid w:val="000D150E"/>
    <w:rsid w:val="000D1592"/>
    <w:rsid w:val="000D162A"/>
    <w:rsid w:val="000D17B0"/>
    <w:rsid w:val="000D1881"/>
    <w:rsid w:val="000D18DB"/>
    <w:rsid w:val="000D1AE8"/>
    <w:rsid w:val="000D1CFF"/>
    <w:rsid w:val="000D1D63"/>
    <w:rsid w:val="000D1EED"/>
    <w:rsid w:val="000D1EF9"/>
    <w:rsid w:val="000D1FC7"/>
    <w:rsid w:val="000D203E"/>
    <w:rsid w:val="000D210F"/>
    <w:rsid w:val="000D2193"/>
    <w:rsid w:val="000D21CD"/>
    <w:rsid w:val="000D223E"/>
    <w:rsid w:val="000D229B"/>
    <w:rsid w:val="000D23BD"/>
    <w:rsid w:val="000D23F2"/>
    <w:rsid w:val="000D24A0"/>
    <w:rsid w:val="000D24F6"/>
    <w:rsid w:val="000D25BF"/>
    <w:rsid w:val="000D25F0"/>
    <w:rsid w:val="000D2707"/>
    <w:rsid w:val="000D2801"/>
    <w:rsid w:val="000D29DF"/>
    <w:rsid w:val="000D2C84"/>
    <w:rsid w:val="000D2D87"/>
    <w:rsid w:val="000D2D8F"/>
    <w:rsid w:val="000D2DC0"/>
    <w:rsid w:val="000D2EB5"/>
    <w:rsid w:val="000D2F19"/>
    <w:rsid w:val="000D30EA"/>
    <w:rsid w:val="000D3361"/>
    <w:rsid w:val="000D3442"/>
    <w:rsid w:val="000D349C"/>
    <w:rsid w:val="000D3832"/>
    <w:rsid w:val="000D3ACA"/>
    <w:rsid w:val="000D3ADE"/>
    <w:rsid w:val="000D3B0A"/>
    <w:rsid w:val="000D3DA6"/>
    <w:rsid w:val="000D3E4D"/>
    <w:rsid w:val="000D3F64"/>
    <w:rsid w:val="000D3FAC"/>
    <w:rsid w:val="000D4013"/>
    <w:rsid w:val="000D4061"/>
    <w:rsid w:val="000D436B"/>
    <w:rsid w:val="000D46E2"/>
    <w:rsid w:val="000D4796"/>
    <w:rsid w:val="000D4ACC"/>
    <w:rsid w:val="000D4C6D"/>
    <w:rsid w:val="000D4EAB"/>
    <w:rsid w:val="000D4ED7"/>
    <w:rsid w:val="000D5064"/>
    <w:rsid w:val="000D510F"/>
    <w:rsid w:val="000D5130"/>
    <w:rsid w:val="000D5337"/>
    <w:rsid w:val="000D54CE"/>
    <w:rsid w:val="000D5591"/>
    <w:rsid w:val="000D578D"/>
    <w:rsid w:val="000D57BB"/>
    <w:rsid w:val="000D5924"/>
    <w:rsid w:val="000D5972"/>
    <w:rsid w:val="000D599E"/>
    <w:rsid w:val="000D59CA"/>
    <w:rsid w:val="000D5E5D"/>
    <w:rsid w:val="000D5E79"/>
    <w:rsid w:val="000D5E93"/>
    <w:rsid w:val="000D61C0"/>
    <w:rsid w:val="000D62CA"/>
    <w:rsid w:val="000D62E0"/>
    <w:rsid w:val="000D63F4"/>
    <w:rsid w:val="000D6559"/>
    <w:rsid w:val="000D6614"/>
    <w:rsid w:val="000D6663"/>
    <w:rsid w:val="000D6795"/>
    <w:rsid w:val="000D684D"/>
    <w:rsid w:val="000D68FE"/>
    <w:rsid w:val="000D69BE"/>
    <w:rsid w:val="000D6B52"/>
    <w:rsid w:val="000D6CD9"/>
    <w:rsid w:val="000D6D04"/>
    <w:rsid w:val="000D6DF9"/>
    <w:rsid w:val="000D6EB4"/>
    <w:rsid w:val="000D7041"/>
    <w:rsid w:val="000D71D3"/>
    <w:rsid w:val="000D746D"/>
    <w:rsid w:val="000D7732"/>
    <w:rsid w:val="000D77C7"/>
    <w:rsid w:val="000D77DA"/>
    <w:rsid w:val="000D7867"/>
    <w:rsid w:val="000D7A64"/>
    <w:rsid w:val="000D7A98"/>
    <w:rsid w:val="000D7BFE"/>
    <w:rsid w:val="000D7E15"/>
    <w:rsid w:val="000D7F7C"/>
    <w:rsid w:val="000E01CD"/>
    <w:rsid w:val="000E0258"/>
    <w:rsid w:val="000E037E"/>
    <w:rsid w:val="000E0555"/>
    <w:rsid w:val="000E0690"/>
    <w:rsid w:val="000E0866"/>
    <w:rsid w:val="000E08FF"/>
    <w:rsid w:val="000E094B"/>
    <w:rsid w:val="000E09AC"/>
    <w:rsid w:val="000E09B4"/>
    <w:rsid w:val="000E0D6A"/>
    <w:rsid w:val="000E0D7C"/>
    <w:rsid w:val="000E0E2E"/>
    <w:rsid w:val="000E0EAA"/>
    <w:rsid w:val="000E0EFB"/>
    <w:rsid w:val="000E0F06"/>
    <w:rsid w:val="000E1202"/>
    <w:rsid w:val="000E14C4"/>
    <w:rsid w:val="000E1708"/>
    <w:rsid w:val="000E1772"/>
    <w:rsid w:val="000E178A"/>
    <w:rsid w:val="000E17A3"/>
    <w:rsid w:val="000E17E6"/>
    <w:rsid w:val="000E18CA"/>
    <w:rsid w:val="000E19BE"/>
    <w:rsid w:val="000E19F8"/>
    <w:rsid w:val="000E1CC7"/>
    <w:rsid w:val="000E1D1D"/>
    <w:rsid w:val="000E1DF0"/>
    <w:rsid w:val="000E1EF1"/>
    <w:rsid w:val="000E1FCB"/>
    <w:rsid w:val="000E2038"/>
    <w:rsid w:val="000E21BA"/>
    <w:rsid w:val="000E238C"/>
    <w:rsid w:val="000E2391"/>
    <w:rsid w:val="000E2825"/>
    <w:rsid w:val="000E29D6"/>
    <w:rsid w:val="000E2A3C"/>
    <w:rsid w:val="000E2C4C"/>
    <w:rsid w:val="000E2DF1"/>
    <w:rsid w:val="000E309F"/>
    <w:rsid w:val="000E3249"/>
    <w:rsid w:val="000E3327"/>
    <w:rsid w:val="000E3344"/>
    <w:rsid w:val="000E3428"/>
    <w:rsid w:val="000E34CC"/>
    <w:rsid w:val="000E3591"/>
    <w:rsid w:val="000E35B7"/>
    <w:rsid w:val="000E35C9"/>
    <w:rsid w:val="000E36B8"/>
    <w:rsid w:val="000E37A3"/>
    <w:rsid w:val="000E3A1E"/>
    <w:rsid w:val="000E3BC3"/>
    <w:rsid w:val="000E3BCF"/>
    <w:rsid w:val="000E3CD8"/>
    <w:rsid w:val="000E3D3D"/>
    <w:rsid w:val="000E3D51"/>
    <w:rsid w:val="000E3D8B"/>
    <w:rsid w:val="000E401E"/>
    <w:rsid w:val="000E42DF"/>
    <w:rsid w:val="000E4434"/>
    <w:rsid w:val="000E4473"/>
    <w:rsid w:val="000E447D"/>
    <w:rsid w:val="000E4564"/>
    <w:rsid w:val="000E46BB"/>
    <w:rsid w:val="000E46C2"/>
    <w:rsid w:val="000E4712"/>
    <w:rsid w:val="000E479B"/>
    <w:rsid w:val="000E4AC0"/>
    <w:rsid w:val="000E4B17"/>
    <w:rsid w:val="000E4E19"/>
    <w:rsid w:val="000E4E70"/>
    <w:rsid w:val="000E4F0E"/>
    <w:rsid w:val="000E53F5"/>
    <w:rsid w:val="000E5430"/>
    <w:rsid w:val="000E54FB"/>
    <w:rsid w:val="000E5A9C"/>
    <w:rsid w:val="000E5D14"/>
    <w:rsid w:val="000E5EF8"/>
    <w:rsid w:val="000E5F91"/>
    <w:rsid w:val="000E600A"/>
    <w:rsid w:val="000E6062"/>
    <w:rsid w:val="000E6410"/>
    <w:rsid w:val="000E6509"/>
    <w:rsid w:val="000E66E2"/>
    <w:rsid w:val="000E67F0"/>
    <w:rsid w:val="000E69F0"/>
    <w:rsid w:val="000E6CF7"/>
    <w:rsid w:val="000E6CF9"/>
    <w:rsid w:val="000E6E30"/>
    <w:rsid w:val="000E6E7D"/>
    <w:rsid w:val="000E6F1D"/>
    <w:rsid w:val="000E70B9"/>
    <w:rsid w:val="000E70C6"/>
    <w:rsid w:val="000E71BE"/>
    <w:rsid w:val="000E7221"/>
    <w:rsid w:val="000E72D4"/>
    <w:rsid w:val="000E7354"/>
    <w:rsid w:val="000E73BC"/>
    <w:rsid w:val="000E743E"/>
    <w:rsid w:val="000E74C3"/>
    <w:rsid w:val="000E74FB"/>
    <w:rsid w:val="000E754A"/>
    <w:rsid w:val="000E78C6"/>
    <w:rsid w:val="000E7A28"/>
    <w:rsid w:val="000E7A3D"/>
    <w:rsid w:val="000E7A94"/>
    <w:rsid w:val="000E7A98"/>
    <w:rsid w:val="000E7B50"/>
    <w:rsid w:val="000E7B9E"/>
    <w:rsid w:val="000F00F5"/>
    <w:rsid w:val="000F02F4"/>
    <w:rsid w:val="000F032B"/>
    <w:rsid w:val="000F0483"/>
    <w:rsid w:val="000F0667"/>
    <w:rsid w:val="000F068C"/>
    <w:rsid w:val="000F06A7"/>
    <w:rsid w:val="000F08BD"/>
    <w:rsid w:val="000F0958"/>
    <w:rsid w:val="000F0A67"/>
    <w:rsid w:val="000F0C51"/>
    <w:rsid w:val="000F0C67"/>
    <w:rsid w:val="000F0D37"/>
    <w:rsid w:val="000F0D90"/>
    <w:rsid w:val="000F0E1C"/>
    <w:rsid w:val="000F0E20"/>
    <w:rsid w:val="000F0EAD"/>
    <w:rsid w:val="000F0F8D"/>
    <w:rsid w:val="000F1037"/>
    <w:rsid w:val="000F10D7"/>
    <w:rsid w:val="000F123F"/>
    <w:rsid w:val="000F12D9"/>
    <w:rsid w:val="000F1427"/>
    <w:rsid w:val="000F14A0"/>
    <w:rsid w:val="000F1684"/>
    <w:rsid w:val="000F1922"/>
    <w:rsid w:val="000F1AB0"/>
    <w:rsid w:val="000F1C57"/>
    <w:rsid w:val="000F1C8D"/>
    <w:rsid w:val="000F1D67"/>
    <w:rsid w:val="000F1E3A"/>
    <w:rsid w:val="000F1F1C"/>
    <w:rsid w:val="000F1FF4"/>
    <w:rsid w:val="000F202A"/>
    <w:rsid w:val="000F21C3"/>
    <w:rsid w:val="000F21D5"/>
    <w:rsid w:val="000F21F2"/>
    <w:rsid w:val="000F2252"/>
    <w:rsid w:val="000F22BF"/>
    <w:rsid w:val="000F2311"/>
    <w:rsid w:val="000F275F"/>
    <w:rsid w:val="000F28A1"/>
    <w:rsid w:val="000F28F2"/>
    <w:rsid w:val="000F2986"/>
    <w:rsid w:val="000F2AF1"/>
    <w:rsid w:val="000F2B6E"/>
    <w:rsid w:val="000F2BAA"/>
    <w:rsid w:val="000F2E6B"/>
    <w:rsid w:val="000F2F72"/>
    <w:rsid w:val="000F305D"/>
    <w:rsid w:val="000F30C3"/>
    <w:rsid w:val="000F32B9"/>
    <w:rsid w:val="000F3349"/>
    <w:rsid w:val="000F33D7"/>
    <w:rsid w:val="000F3450"/>
    <w:rsid w:val="000F35C0"/>
    <w:rsid w:val="000F36C8"/>
    <w:rsid w:val="000F377E"/>
    <w:rsid w:val="000F37E3"/>
    <w:rsid w:val="000F37EB"/>
    <w:rsid w:val="000F39E2"/>
    <w:rsid w:val="000F3D36"/>
    <w:rsid w:val="000F3EB6"/>
    <w:rsid w:val="000F3EF6"/>
    <w:rsid w:val="000F407C"/>
    <w:rsid w:val="000F407E"/>
    <w:rsid w:val="000F40AA"/>
    <w:rsid w:val="000F40B5"/>
    <w:rsid w:val="000F40C5"/>
    <w:rsid w:val="000F418F"/>
    <w:rsid w:val="000F41FF"/>
    <w:rsid w:val="000F446E"/>
    <w:rsid w:val="000F4636"/>
    <w:rsid w:val="000F4644"/>
    <w:rsid w:val="000F469F"/>
    <w:rsid w:val="000F4707"/>
    <w:rsid w:val="000F4766"/>
    <w:rsid w:val="000F4922"/>
    <w:rsid w:val="000F4A0A"/>
    <w:rsid w:val="000F4B0E"/>
    <w:rsid w:val="000F4C63"/>
    <w:rsid w:val="000F4D2E"/>
    <w:rsid w:val="000F500B"/>
    <w:rsid w:val="000F50A3"/>
    <w:rsid w:val="000F516D"/>
    <w:rsid w:val="000F5446"/>
    <w:rsid w:val="000F5677"/>
    <w:rsid w:val="000F5813"/>
    <w:rsid w:val="000F5892"/>
    <w:rsid w:val="000F5955"/>
    <w:rsid w:val="000F59C8"/>
    <w:rsid w:val="000F59D2"/>
    <w:rsid w:val="000F5D2C"/>
    <w:rsid w:val="000F5DE1"/>
    <w:rsid w:val="000F5DEB"/>
    <w:rsid w:val="000F5E91"/>
    <w:rsid w:val="000F5EC1"/>
    <w:rsid w:val="000F5F60"/>
    <w:rsid w:val="000F61B4"/>
    <w:rsid w:val="000F66F7"/>
    <w:rsid w:val="000F6855"/>
    <w:rsid w:val="000F6B3A"/>
    <w:rsid w:val="000F6DCC"/>
    <w:rsid w:val="000F6E98"/>
    <w:rsid w:val="000F6F5B"/>
    <w:rsid w:val="000F6F77"/>
    <w:rsid w:val="000F7157"/>
    <w:rsid w:val="000F755D"/>
    <w:rsid w:val="000F7D6D"/>
    <w:rsid w:val="000F7E0B"/>
    <w:rsid w:val="000F7ED7"/>
    <w:rsid w:val="000F7F1D"/>
    <w:rsid w:val="00100331"/>
    <w:rsid w:val="0010050C"/>
    <w:rsid w:val="0010056D"/>
    <w:rsid w:val="001005B2"/>
    <w:rsid w:val="001005F8"/>
    <w:rsid w:val="00100608"/>
    <w:rsid w:val="00100691"/>
    <w:rsid w:val="00100770"/>
    <w:rsid w:val="0010087A"/>
    <w:rsid w:val="0010096D"/>
    <w:rsid w:val="00100A07"/>
    <w:rsid w:val="00100B49"/>
    <w:rsid w:val="00100ED7"/>
    <w:rsid w:val="00100EE1"/>
    <w:rsid w:val="00100F3C"/>
    <w:rsid w:val="00100F4D"/>
    <w:rsid w:val="001010D2"/>
    <w:rsid w:val="0010116D"/>
    <w:rsid w:val="00101233"/>
    <w:rsid w:val="001013B6"/>
    <w:rsid w:val="001014B9"/>
    <w:rsid w:val="00101503"/>
    <w:rsid w:val="0010151B"/>
    <w:rsid w:val="001015BE"/>
    <w:rsid w:val="0010179C"/>
    <w:rsid w:val="001018CB"/>
    <w:rsid w:val="00101916"/>
    <w:rsid w:val="00101C69"/>
    <w:rsid w:val="00101CA4"/>
    <w:rsid w:val="00101DFA"/>
    <w:rsid w:val="00101E78"/>
    <w:rsid w:val="00101EE1"/>
    <w:rsid w:val="00101FD7"/>
    <w:rsid w:val="0010222D"/>
    <w:rsid w:val="0010248B"/>
    <w:rsid w:val="001024AD"/>
    <w:rsid w:val="00102944"/>
    <w:rsid w:val="00102AD7"/>
    <w:rsid w:val="00102F08"/>
    <w:rsid w:val="00102F6B"/>
    <w:rsid w:val="00102F86"/>
    <w:rsid w:val="001030DB"/>
    <w:rsid w:val="001032B8"/>
    <w:rsid w:val="0010332B"/>
    <w:rsid w:val="00103363"/>
    <w:rsid w:val="00103466"/>
    <w:rsid w:val="00103554"/>
    <w:rsid w:val="00103642"/>
    <w:rsid w:val="00103645"/>
    <w:rsid w:val="0010366B"/>
    <w:rsid w:val="00103676"/>
    <w:rsid w:val="00103917"/>
    <w:rsid w:val="001039C9"/>
    <w:rsid w:val="00103A06"/>
    <w:rsid w:val="00103A3D"/>
    <w:rsid w:val="00103BE9"/>
    <w:rsid w:val="00103D33"/>
    <w:rsid w:val="00103E31"/>
    <w:rsid w:val="001040D0"/>
    <w:rsid w:val="00104132"/>
    <w:rsid w:val="001043C2"/>
    <w:rsid w:val="001043E8"/>
    <w:rsid w:val="0010459F"/>
    <w:rsid w:val="0010461C"/>
    <w:rsid w:val="00104775"/>
    <w:rsid w:val="00104778"/>
    <w:rsid w:val="001047A9"/>
    <w:rsid w:val="00104A57"/>
    <w:rsid w:val="00104AFF"/>
    <w:rsid w:val="00105008"/>
    <w:rsid w:val="0010510B"/>
    <w:rsid w:val="001051EF"/>
    <w:rsid w:val="001052C7"/>
    <w:rsid w:val="001053A1"/>
    <w:rsid w:val="00105446"/>
    <w:rsid w:val="00105851"/>
    <w:rsid w:val="001058EE"/>
    <w:rsid w:val="0010592B"/>
    <w:rsid w:val="001059A4"/>
    <w:rsid w:val="00105A66"/>
    <w:rsid w:val="00105BFE"/>
    <w:rsid w:val="00105D73"/>
    <w:rsid w:val="00105FAB"/>
    <w:rsid w:val="00106046"/>
    <w:rsid w:val="0010605A"/>
    <w:rsid w:val="001060BB"/>
    <w:rsid w:val="001065C3"/>
    <w:rsid w:val="00106652"/>
    <w:rsid w:val="001067C4"/>
    <w:rsid w:val="0010686E"/>
    <w:rsid w:val="00106947"/>
    <w:rsid w:val="00106987"/>
    <w:rsid w:val="00106A23"/>
    <w:rsid w:val="00106A53"/>
    <w:rsid w:val="00106B15"/>
    <w:rsid w:val="00106B57"/>
    <w:rsid w:val="00106B8E"/>
    <w:rsid w:val="00106B90"/>
    <w:rsid w:val="00106C1B"/>
    <w:rsid w:val="00106CEF"/>
    <w:rsid w:val="00106D1E"/>
    <w:rsid w:val="00106D5E"/>
    <w:rsid w:val="00106E39"/>
    <w:rsid w:val="0010711A"/>
    <w:rsid w:val="00107323"/>
    <w:rsid w:val="0010739A"/>
    <w:rsid w:val="00107515"/>
    <w:rsid w:val="0010780A"/>
    <w:rsid w:val="0010786A"/>
    <w:rsid w:val="00107986"/>
    <w:rsid w:val="001079D6"/>
    <w:rsid w:val="00107B08"/>
    <w:rsid w:val="00107C25"/>
    <w:rsid w:val="00107D1E"/>
    <w:rsid w:val="00107D3C"/>
    <w:rsid w:val="00107EA3"/>
    <w:rsid w:val="00107FAA"/>
    <w:rsid w:val="00110020"/>
    <w:rsid w:val="0011029C"/>
    <w:rsid w:val="00110379"/>
    <w:rsid w:val="001107A0"/>
    <w:rsid w:val="0011088D"/>
    <w:rsid w:val="0011098D"/>
    <w:rsid w:val="00110A09"/>
    <w:rsid w:val="00110A99"/>
    <w:rsid w:val="00110B5C"/>
    <w:rsid w:val="00110C6A"/>
    <w:rsid w:val="00110CEE"/>
    <w:rsid w:val="00110D0F"/>
    <w:rsid w:val="00110D5F"/>
    <w:rsid w:val="00110ED0"/>
    <w:rsid w:val="001112C0"/>
    <w:rsid w:val="00111402"/>
    <w:rsid w:val="00111462"/>
    <w:rsid w:val="00111625"/>
    <w:rsid w:val="0011167F"/>
    <w:rsid w:val="0011177B"/>
    <w:rsid w:val="001118B4"/>
    <w:rsid w:val="001118E7"/>
    <w:rsid w:val="00111902"/>
    <w:rsid w:val="00111AA6"/>
    <w:rsid w:val="00111AA8"/>
    <w:rsid w:val="00111BB5"/>
    <w:rsid w:val="00111C19"/>
    <w:rsid w:val="00111DA3"/>
    <w:rsid w:val="00111F33"/>
    <w:rsid w:val="00111FF2"/>
    <w:rsid w:val="00112081"/>
    <w:rsid w:val="00112206"/>
    <w:rsid w:val="00112229"/>
    <w:rsid w:val="00112244"/>
    <w:rsid w:val="001122DF"/>
    <w:rsid w:val="001122FF"/>
    <w:rsid w:val="0011251D"/>
    <w:rsid w:val="00112570"/>
    <w:rsid w:val="001125FC"/>
    <w:rsid w:val="00112681"/>
    <w:rsid w:val="00112815"/>
    <w:rsid w:val="0011281B"/>
    <w:rsid w:val="0011292F"/>
    <w:rsid w:val="001129A2"/>
    <w:rsid w:val="00112A7E"/>
    <w:rsid w:val="00112BAC"/>
    <w:rsid w:val="00112BC1"/>
    <w:rsid w:val="00112DDF"/>
    <w:rsid w:val="00112FF8"/>
    <w:rsid w:val="00113086"/>
    <w:rsid w:val="001130D2"/>
    <w:rsid w:val="00113149"/>
    <w:rsid w:val="001131F2"/>
    <w:rsid w:val="00113215"/>
    <w:rsid w:val="00113324"/>
    <w:rsid w:val="001133F4"/>
    <w:rsid w:val="00113451"/>
    <w:rsid w:val="0011364D"/>
    <w:rsid w:val="00113692"/>
    <w:rsid w:val="001136F0"/>
    <w:rsid w:val="0011370B"/>
    <w:rsid w:val="00113710"/>
    <w:rsid w:val="0011373E"/>
    <w:rsid w:val="00113773"/>
    <w:rsid w:val="001137E6"/>
    <w:rsid w:val="001139BD"/>
    <w:rsid w:val="001139D7"/>
    <w:rsid w:val="001139FF"/>
    <w:rsid w:val="00113A6B"/>
    <w:rsid w:val="00113B78"/>
    <w:rsid w:val="00113DE1"/>
    <w:rsid w:val="00113E40"/>
    <w:rsid w:val="00113E47"/>
    <w:rsid w:val="00113F7E"/>
    <w:rsid w:val="001140AA"/>
    <w:rsid w:val="001140C1"/>
    <w:rsid w:val="00114134"/>
    <w:rsid w:val="00114203"/>
    <w:rsid w:val="00114290"/>
    <w:rsid w:val="001142E1"/>
    <w:rsid w:val="0011438A"/>
    <w:rsid w:val="0011443D"/>
    <w:rsid w:val="001144BD"/>
    <w:rsid w:val="00114503"/>
    <w:rsid w:val="0011450B"/>
    <w:rsid w:val="00114661"/>
    <w:rsid w:val="001146FF"/>
    <w:rsid w:val="00114737"/>
    <w:rsid w:val="001147AC"/>
    <w:rsid w:val="00114B34"/>
    <w:rsid w:val="00114C17"/>
    <w:rsid w:val="00114C63"/>
    <w:rsid w:val="00114DFB"/>
    <w:rsid w:val="00114E1C"/>
    <w:rsid w:val="00114F13"/>
    <w:rsid w:val="00114F8A"/>
    <w:rsid w:val="001151E4"/>
    <w:rsid w:val="00115306"/>
    <w:rsid w:val="0011530C"/>
    <w:rsid w:val="0011537E"/>
    <w:rsid w:val="00115501"/>
    <w:rsid w:val="00115804"/>
    <w:rsid w:val="00115BB9"/>
    <w:rsid w:val="00115C70"/>
    <w:rsid w:val="00115F82"/>
    <w:rsid w:val="0011607B"/>
    <w:rsid w:val="001161CB"/>
    <w:rsid w:val="00116220"/>
    <w:rsid w:val="001162AE"/>
    <w:rsid w:val="0011637F"/>
    <w:rsid w:val="00116556"/>
    <w:rsid w:val="001165C1"/>
    <w:rsid w:val="0011665E"/>
    <w:rsid w:val="0011672C"/>
    <w:rsid w:val="00116781"/>
    <w:rsid w:val="001168EE"/>
    <w:rsid w:val="0011694B"/>
    <w:rsid w:val="00116A2C"/>
    <w:rsid w:val="00116BBC"/>
    <w:rsid w:val="00116C73"/>
    <w:rsid w:val="00116D2A"/>
    <w:rsid w:val="00116EBD"/>
    <w:rsid w:val="00116F10"/>
    <w:rsid w:val="00117126"/>
    <w:rsid w:val="001171FF"/>
    <w:rsid w:val="00117223"/>
    <w:rsid w:val="0011728E"/>
    <w:rsid w:val="0011732D"/>
    <w:rsid w:val="001174A8"/>
    <w:rsid w:val="0011775C"/>
    <w:rsid w:val="0011779C"/>
    <w:rsid w:val="001177CF"/>
    <w:rsid w:val="0011780F"/>
    <w:rsid w:val="00117902"/>
    <w:rsid w:val="0011797A"/>
    <w:rsid w:val="00117A73"/>
    <w:rsid w:val="00117A7F"/>
    <w:rsid w:val="00117B8C"/>
    <w:rsid w:val="00117BDE"/>
    <w:rsid w:val="00117C07"/>
    <w:rsid w:val="00117C09"/>
    <w:rsid w:val="00117E6D"/>
    <w:rsid w:val="00117F2F"/>
    <w:rsid w:val="00117F84"/>
    <w:rsid w:val="0012008C"/>
    <w:rsid w:val="00120097"/>
    <w:rsid w:val="001201B4"/>
    <w:rsid w:val="001202B1"/>
    <w:rsid w:val="00120364"/>
    <w:rsid w:val="001203D3"/>
    <w:rsid w:val="0012040D"/>
    <w:rsid w:val="001204E1"/>
    <w:rsid w:val="00120796"/>
    <w:rsid w:val="00120896"/>
    <w:rsid w:val="001209C1"/>
    <w:rsid w:val="00120A74"/>
    <w:rsid w:val="00120FF1"/>
    <w:rsid w:val="00121020"/>
    <w:rsid w:val="0012106E"/>
    <w:rsid w:val="001210E4"/>
    <w:rsid w:val="00121128"/>
    <w:rsid w:val="001211B8"/>
    <w:rsid w:val="00121263"/>
    <w:rsid w:val="00121296"/>
    <w:rsid w:val="001212A7"/>
    <w:rsid w:val="001213B4"/>
    <w:rsid w:val="001216CC"/>
    <w:rsid w:val="001219A5"/>
    <w:rsid w:val="001219ED"/>
    <w:rsid w:val="00121A1F"/>
    <w:rsid w:val="00121A4C"/>
    <w:rsid w:val="0012215D"/>
    <w:rsid w:val="001223FF"/>
    <w:rsid w:val="00122470"/>
    <w:rsid w:val="001224D9"/>
    <w:rsid w:val="00122506"/>
    <w:rsid w:val="00122531"/>
    <w:rsid w:val="0012265B"/>
    <w:rsid w:val="001226DA"/>
    <w:rsid w:val="001228C2"/>
    <w:rsid w:val="00122903"/>
    <w:rsid w:val="00122931"/>
    <w:rsid w:val="00122A37"/>
    <w:rsid w:val="00122A8B"/>
    <w:rsid w:val="00122B60"/>
    <w:rsid w:val="00122B6A"/>
    <w:rsid w:val="00122C62"/>
    <w:rsid w:val="00122D71"/>
    <w:rsid w:val="00122ECE"/>
    <w:rsid w:val="00122F92"/>
    <w:rsid w:val="00123028"/>
    <w:rsid w:val="0012307F"/>
    <w:rsid w:val="001231AE"/>
    <w:rsid w:val="00123254"/>
    <w:rsid w:val="00123367"/>
    <w:rsid w:val="00123408"/>
    <w:rsid w:val="0012342F"/>
    <w:rsid w:val="001234E6"/>
    <w:rsid w:val="001236E1"/>
    <w:rsid w:val="001236E9"/>
    <w:rsid w:val="00123746"/>
    <w:rsid w:val="00123752"/>
    <w:rsid w:val="00123884"/>
    <w:rsid w:val="00123943"/>
    <w:rsid w:val="001239F0"/>
    <w:rsid w:val="00123A3A"/>
    <w:rsid w:val="00123BF1"/>
    <w:rsid w:val="00123D8E"/>
    <w:rsid w:val="00123FC9"/>
    <w:rsid w:val="00123FEA"/>
    <w:rsid w:val="0012421C"/>
    <w:rsid w:val="0012437D"/>
    <w:rsid w:val="00124399"/>
    <w:rsid w:val="001243B3"/>
    <w:rsid w:val="00124455"/>
    <w:rsid w:val="0012458F"/>
    <w:rsid w:val="0012475E"/>
    <w:rsid w:val="001249FC"/>
    <w:rsid w:val="00124A1E"/>
    <w:rsid w:val="00124E6B"/>
    <w:rsid w:val="00124E8F"/>
    <w:rsid w:val="00124EA9"/>
    <w:rsid w:val="00125493"/>
    <w:rsid w:val="00125539"/>
    <w:rsid w:val="0012559D"/>
    <w:rsid w:val="001255F6"/>
    <w:rsid w:val="00125637"/>
    <w:rsid w:val="00125649"/>
    <w:rsid w:val="0012568C"/>
    <w:rsid w:val="00125730"/>
    <w:rsid w:val="001259C1"/>
    <w:rsid w:val="001259D0"/>
    <w:rsid w:val="00125AC6"/>
    <w:rsid w:val="00125E57"/>
    <w:rsid w:val="00125E63"/>
    <w:rsid w:val="0012620F"/>
    <w:rsid w:val="001264C0"/>
    <w:rsid w:val="00126689"/>
    <w:rsid w:val="001266CA"/>
    <w:rsid w:val="001266EA"/>
    <w:rsid w:val="001266EB"/>
    <w:rsid w:val="001267C5"/>
    <w:rsid w:val="001268A3"/>
    <w:rsid w:val="00126A07"/>
    <w:rsid w:val="00126A94"/>
    <w:rsid w:val="00126AAF"/>
    <w:rsid w:val="00126C9B"/>
    <w:rsid w:val="00126E13"/>
    <w:rsid w:val="001270C5"/>
    <w:rsid w:val="001271D3"/>
    <w:rsid w:val="001274AE"/>
    <w:rsid w:val="00127587"/>
    <w:rsid w:val="0012774D"/>
    <w:rsid w:val="001278A3"/>
    <w:rsid w:val="00127A7D"/>
    <w:rsid w:val="00127C48"/>
    <w:rsid w:val="00127CF7"/>
    <w:rsid w:val="0013012B"/>
    <w:rsid w:val="0013013E"/>
    <w:rsid w:val="0013018F"/>
    <w:rsid w:val="001302EA"/>
    <w:rsid w:val="001302FD"/>
    <w:rsid w:val="0013036F"/>
    <w:rsid w:val="0013045C"/>
    <w:rsid w:val="001305A3"/>
    <w:rsid w:val="001305AA"/>
    <w:rsid w:val="0013066C"/>
    <w:rsid w:val="00130919"/>
    <w:rsid w:val="0013091C"/>
    <w:rsid w:val="00130AF4"/>
    <w:rsid w:val="00130B51"/>
    <w:rsid w:val="00130B5C"/>
    <w:rsid w:val="00130C2C"/>
    <w:rsid w:val="00130CD3"/>
    <w:rsid w:val="00130CF7"/>
    <w:rsid w:val="00130E1B"/>
    <w:rsid w:val="00130EAF"/>
    <w:rsid w:val="00130F41"/>
    <w:rsid w:val="00130F58"/>
    <w:rsid w:val="00131001"/>
    <w:rsid w:val="0013103C"/>
    <w:rsid w:val="0013107B"/>
    <w:rsid w:val="001310BC"/>
    <w:rsid w:val="001313A3"/>
    <w:rsid w:val="001314F9"/>
    <w:rsid w:val="001316A5"/>
    <w:rsid w:val="0013172D"/>
    <w:rsid w:val="00131875"/>
    <w:rsid w:val="00131918"/>
    <w:rsid w:val="00131A1E"/>
    <w:rsid w:val="00131A2F"/>
    <w:rsid w:val="00131BD7"/>
    <w:rsid w:val="00131CDA"/>
    <w:rsid w:val="00131CFF"/>
    <w:rsid w:val="00131DD1"/>
    <w:rsid w:val="00131E47"/>
    <w:rsid w:val="00131F08"/>
    <w:rsid w:val="00131F21"/>
    <w:rsid w:val="001323AD"/>
    <w:rsid w:val="001325BA"/>
    <w:rsid w:val="00132717"/>
    <w:rsid w:val="00132870"/>
    <w:rsid w:val="00132871"/>
    <w:rsid w:val="001329AB"/>
    <w:rsid w:val="00132C5A"/>
    <w:rsid w:val="00132D4C"/>
    <w:rsid w:val="00132EA0"/>
    <w:rsid w:val="00132EEA"/>
    <w:rsid w:val="00132F4A"/>
    <w:rsid w:val="00133209"/>
    <w:rsid w:val="001332F0"/>
    <w:rsid w:val="0013337A"/>
    <w:rsid w:val="001335D8"/>
    <w:rsid w:val="00133812"/>
    <w:rsid w:val="0013381D"/>
    <w:rsid w:val="001338DB"/>
    <w:rsid w:val="00133A69"/>
    <w:rsid w:val="00133AA9"/>
    <w:rsid w:val="00133D18"/>
    <w:rsid w:val="00133E3E"/>
    <w:rsid w:val="00133F68"/>
    <w:rsid w:val="00134012"/>
    <w:rsid w:val="00134028"/>
    <w:rsid w:val="00134044"/>
    <w:rsid w:val="0013405A"/>
    <w:rsid w:val="00134542"/>
    <w:rsid w:val="0013475D"/>
    <w:rsid w:val="001347AD"/>
    <w:rsid w:val="0013483E"/>
    <w:rsid w:val="001348C1"/>
    <w:rsid w:val="00134D61"/>
    <w:rsid w:val="00134DE5"/>
    <w:rsid w:val="00134DF6"/>
    <w:rsid w:val="00134F96"/>
    <w:rsid w:val="00134FDD"/>
    <w:rsid w:val="00134FE1"/>
    <w:rsid w:val="0013531C"/>
    <w:rsid w:val="001354ED"/>
    <w:rsid w:val="0013576B"/>
    <w:rsid w:val="0013581D"/>
    <w:rsid w:val="001359F7"/>
    <w:rsid w:val="00135AC4"/>
    <w:rsid w:val="00135C49"/>
    <w:rsid w:val="00135CCC"/>
    <w:rsid w:val="00135CEB"/>
    <w:rsid w:val="00135D32"/>
    <w:rsid w:val="00135D95"/>
    <w:rsid w:val="00135DDA"/>
    <w:rsid w:val="00135FD5"/>
    <w:rsid w:val="00135FD9"/>
    <w:rsid w:val="0013604D"/>
    <w:rsid w:val="001360FC"/>
    <w:rsid w:val="001361AB"/>
    <w:rsid w:val="00136227"/>
    <w:rsid w:val="00136316"/>
    <w:rsid w:val="0013633A"/>
    <w:rsid w:val="00136449"/>
    <w:rsid w:val="001364EA"/>
    <w:rsid w:val="00136640"/>
    <w:rsid w:val="0013690E"/>
    <w:rsid w:val="00136A25"/>
    <w:rsid w:val="00136BB0"/>
    <w:rsid w:val="00136C49"/>
    <w:rsid w:val="00136CBB"/>
    <w:rsid w:val="00136E60"/>
    <w:rsid w:val="00136EF9"/>
    <w:rsid w:val="00136F9D"/>
    <w:rsid w:val="00137055"/>
    <w:rsid w:val="00137139"/>
    <w:rsid w:val="00137198"/>
    <w:rsid w:val="0013746F"/>
    <w:rsid w:val="001376AB"/>
    <w:rsid w:val="001376CF"/>
    <w:rsid w:val="00137793"/>
    <w:rsid w:val="00137801"/>
    <w:rsid w:val="00137911"/>
    <w:rsid w:val="00137A7F"/>
    <w:rsid w:val="00137ADA"/>
    <w:rsid w:val="00137B40"/>
    <w:rsid w:val="00137B94"/>
    <w:rsid w:val="00137BC5"/>
    <w:rsid w:val="00137D2B"/>
    <w:rsid w:val="00137E96"/>
    <w:rsid w:val="00137EC1"/>
    <w:rsid w:val="00137FEE"/>
    <w:rsid w:val="001400D1"/>
    <w:rsid w:val="001402FD"/>
    <w:rsid w:val="00140454"/>
    <w:rsid w:val="00140492"/>
    <w:rsid w:val="00140720"/>
    <w:rsid w:val="00140A59"/>
    <w:rsid w:val="00140ABD"/>
    <w:rsid w:val="00140B09"/>
    <w:rsid w:val="00140C5D"/>
    <w:rsid w:val="00140D67"/>
    <w:rsid w:val="00140DAE"/>
    <w:rsid w:val="00140F52"/>
    <w:rsid w:val="00140F7E"/>
    <w:rsid w:val="00140FD6"/>
    <w:rsid w:val="0014116C"/>
    <w:rsid w:val="00141326"/>
    <w:rsid w:val="00141343"/>
    <w:rsid w:val="0014161D"/>
    <w:rsid w:val="001416E7"/>
    <w:rsid w:val="001417A4"/>
    <w:rsid w:val="001417EB"/>
    <w:rsid w:val="00141818"/>
    <w:rsid w:val="00141944"/>
    <w:rsid w:val="00141BB8"/>
    <w:rsid w:val="00141BC4"/>
    <w:rsid w:val="00141C06"/>
    <w:rsid w:val="00141C6F"/>
    <w:rsid w:val="00141CB0"/>
    <w:rsid w:val="00141FDC"/>
    <w:rsid w:val="00142118"/>
    <w:rsid w:val="0014222E"/>
    <w:rsid w:val="0014224E"/>
    <w:rsid w:val="00142391"/>
    <w:rsid w:val="00142469"/>
    <w:rsid w:val="00142585"/>
    <w:rsid w:val="001425D6"/>
    <w:rsid w:val="0014270D"/>
    <w:rsid w:val="001427BF"/>
    <w:rsid w:val="001428BE"/>
    <w:rsid w:val="00142945"/>
    <w:rsid w:val="001429AE"/>
    <w:rsid w:val="00142AD4"/>
    <w:rsid w:val="00142AD5"/>
    <w:rsid w:val="00142EA5"/>
    <w:rsid w:val="00142FA4"/>
    <w:rsid w:val="00142FFF"/>
    <w:rsid w:val="00143049"/>
    <w:rsid w:val="001431D5"/>
    <w:rsid w:val="00143200"/>
    <w:rsid w:val="0014322E"/>
    <w:rsid w:val="00143292"/>
    <w:rsid w:val="00143311"/>
    <w:rsid w:val="001433B2"/>
    <w:rsid w:val="001434A4"/>
    <w:rsid w:val="001434F8"/>
    <w:rsid w:val="001435A9"/>
    <w:rsid w:val="001435BD"/>
    <w:rsid w:val="001435EA"/>
    <w:rsid w:val="0014379A"/>
    <w:rsid w:val="001437FE"/>
    <w:rsid w:val="001439DF"/>
    <w:rsid w:val="00143A91"/>
    <w:rsid w:val="00143AC4"/>
    <w:rsid w:val="00143BB1"/>
    <w:rsid w:val="00143BB4"/>
    <w:rsid w:val="00143C09"/>
    <w:rsid w:val="00143F65"/>
    <w:rsid w:val="00143FCF"/>
    <w:rsid w:val="001440C6"/>
    <w:rsid w:val="0014414E"/>
    <w:rsid w:val="001441B7"/>
    <w:rsid w:val="00144458"/>
    <w:rsid w:val="0014446E"/>
    <w:rsid w:val="001444C2"/>
    <w:rsid w:val="001445CF"/>
    <w:rsid w:val="001447C2"/>
    <w:rsid w:val="00144A34"/>
    <w:rsid w:val="00144A45"/>
    <w:rsid w:val="00144A50"/>
    <w:rsid w:val="00144A6E"/>
    <w:rsid w:val="00144D03"/>
    <w:rsid w:val="00144F1C"/>
    <w:rsid w:val="00144F2B"/>
    <w:rsid w:val="0014501A"/>
    <w:rsid w:val="00145148"/>
    <w:rsid w:val="001451EE"/>
    <w:rsid w:val="0014528B"/>
    <w:rsid w:val="001452AB"/>
    <w:rsid w:val="0014556A"/>
    <w:rsid w:val="0014556B"/>
    <w:rsid w:val="001455C2"/>
    <w:rsid w:val="001455D1"/>
    <w:rsid w:val="0014577A"/>
    <w:rsid w:val="00145896"/>
    <w:rsid w:val="00145A37"/>
    <w:rsid w:val="00145A82"/>
    <w:rsid w:val="00145AE7"/>
    <w:rsid w:val="00145B8C"/>
    <w:rsid w:val="00145DCA"/>
    <w:rsid w:val="00145E68"/>
    <w:rsid w:val="0014618B"/>
    <w:rsid w:val="00146350"/>
    <w:rsid w:val="00146844"/>
    <w:rsid w:val="001469BB"/>
    <w:rsid w:val="00146A48"/>
    <w:rsid w:val="00146B21"/>
    <w:rsid w:val="00146E62"/>
    <w:rsid w:val="00146EDF"/>
    <w:rsid w:val="0014704B"/>
    <w:rsid w:val="00147376"/>
    <w:rsid w:val="001473E7"/>
    <w:rsid w:val="001473F7"/>
    <w:rsid w:val="001474E4"/>
    <w:rsid w:val="00147C43"/>
    <w:rsid w:val="00147D6A"/>
    <w:rsid w:val="00147D83"/>
    <w:rsid w:val="00147E44"/>
    <w:rsid w:val="00147E45"/>
    <w:rsid w:val="001502F8"/>
    <w:rsid w:val="00150382"/>
    <w:rsid w:val="00150794"/>
    <w:rsid w:val="00150A8A"/>
    <w:rsid w:val="00150ABD"/>
    <w:rsid w:val="00150CB4"/>
    <w:rsid w:val="00150D22"/>
    <w:rsid w:val="00151005"/>
    <w:rsid w:val="001511B4"/>
    <w:rsid w:val="00151232"/>
    <w:rsid w:val="0015126C"/>
    <w:rsid w:val="0015130C"/>
    <w:rsid w:val="001513C5"/>
    <w:rsid w:val="0015143C"/>
    <w:rsid w:val="00151477"/>
    <w:rsid w:val="0015159D"/>
    <w:rsid w:val="001516FB"/>
    <w:rsid w:val="00151750"/>
    <w:rsid w:val="0015188B"/>
    <w:rsid w:val="0015188D"/>
    <w:rsid w:val="001518C9"/>
    <w:rsid w:val="0015190E"/>
    <w:rsid w:val="001519D6"/>
    <w:rsid w:val="00151D2F"/>
    <w:rsid w:val="00151D49"/>
    <w:rsid w:val="00151D94"/>
    <w:rsid w:val="00151E17"/>
    <w:rsid w:val="00151FA2"/>
    <w:rsid w:val="00151FD1"/>
    <w:rsid w:val="00152011"/>
    <w:rsid w:val="001520B9"/>
    <w:rsid w:val="001520E1"/>
    <w:rsid w:val="00152254"/>
    <w:rsid w:val="0015238D"/>
    <w:rsid w:val="001523F3"/>
    <w:rsid w:val="00152490"/>
    <w:rsid w:val="00152637"/>
    <w:rsid w:val="00152673"/>
    <w:rsid w:val="001526B8"/>
    <w:rsid w:val="001528D5"/>
    <w:rsid w:val="001529EA"/>
    <w:rsid w:val="00152C0B"/>
    <w:rsid w:val="00152C18"/>
    <w:rsid w:val="00152C98"/>
    <w:rsid w:val="001531D7"/>
    <w:rsid w:val="001532E6"/>
    <w:rsid w:val="0015336F"/>
    <w:rsid w:val="001533BB"/>
    <w:rsid w:val="00153490"/>
    <w:rsid w:val="00153601"/>
    <w:rsid w:val="00153691"/>
    <w:rsid w:val="001537BE"/>
    <w:rsid w:val="001537F5"/>
    <w:rsid w:val="00153C4E"/>
    <w:rsid w:val="00153F66"/>
    <w:rsid w:val="00154329"/>
    <w:rsid w:val="001543F0"/>
    <w:rsid w:val="00154457"/>
    <w:rsid w:val="001544DE"/>
    <w:rsid w:val="00154558"/>
    <w:rsid w:val="001545D9"/>
    <w:rsid w:val="00154639"/>
    <w:rsid w:val="001546D0"/>
    <w:rsid w:val="00154718"/>
    <w:rsid w:val="0015478A"/>
    <w:rsid w:val="0015492E"/>
    <w:rsid w:val="0015497C"/>
    <w:rsid w:val="0015497D"/>
    <w:rsid w:val="00154A59"/>
    <w:rsid w:val="00154B5D"/>
    <w:rsid w:val="00154BAE"/>
    <w:rsid w:val="00154C18"/>
    <w:rsid w:val="00154C8E"/>
    <w:rsid w:val="00154EC4"/>
    <w:rsid w:val="00154F34"/>
    <w:rsid w:val="001550B4"/>
    <w:rsid w:val="0015517D"/>
    <w:rsid w:val="00155439"/>
    <w:rsid w:val="00155502"/>
    <w:rsid w:val="001556E5"/>
    <w:rsid w:val="00155882"/>
    <w:rsid w:val="001558E7"/>
    <w:rsid w:val="0015597C"/>
    <w:rsid w:val="001559C1"/>
    <w:rsid w:val="001559E8"/>
    <w:rsid w:val="00155ABC"/>
    <w:rsid w:val="00155B99"/>
    <w:rsid w:val="00155ED7"/>
    <w:rsid w:val="00155EDE"/>
    <w:rsid w:val="00156234"/>
    <w:rsid w:val="0015633B"/>
    <w:rsid w:val="0015646E"/>
    <w:rsid w:val="00156474"/>
    <w:rsid w:val="0015668E"/>
    <w:rsid w:val="00156882"/>
    <w:rsid w:val="00156932"/>
    <w:rsid w:val="00156A7D"/>
    <w:rsid w:val="00156A7E"/>
    <w:rsid w:val="00156D9E"/>
    <w:rsid w:val="00156E49"/>
    <w:rsid w:val="00156F1D"/>
    <w:rsid w:val="00156F43"/>
    <w:rsid w:val="00157097"/>
    <w:rsid w:val="00157238"/>
    <w:rsid w:val="00157288"/>
    <w:rsid w:val="00157416"/>
    <w:rsid w:val="0015757A"/>
    <w:rsid w:val="00157621"/>
    <w:rsid w:val="001576C1"/>
    <w:rsid w:val="00157781"/>
    <w:rsid w:val="00157797"/>
    <w:rsid w:val="00157BB6"/>
    <w:rsid w:val="00157D37"/>
    <w:rsid w:val="00157DF1"/>
    <w:rsid w:val="00157E96"/>
    <w:rsid w:val="00157F2D"/>
    <w:rsid w:val="00157F7D"/>
    <w:rsid w:val="00160084"/>
    <w:rsid w:val="001602E4"/>
    <w:rsid w:val="00160319"/>
    <w:rsid w:val="00160337"/>
    <w:rsid w:val="00160587"/>
    <w:rsid w:val="0016070E"/>
    <w:rsid w:val="001607DD"/>
    <w:rsid w:val="0016099C"/>
    <w:rsid w:val="001609E4"/>
    <w:rsid w:val="00160A83"/>
    <w:rsid w:val="00160B8C"/>
    <w:rsid w:val="00160CE4"/>
    <w:rsid w:val="00160E45"/>
    <w:rsid w:val="001610FA"/>
    <w:rsid w:val="00161197"/>
    <w:rsid w:val="001611A0"/>
    <w:rsid w:val="00161243"/>
    <w:rsid w:val="001612B4"/>
    <w:rsid w:val="001612EA"/>
    <w:rsid w:val="00161370"/>
    <w:rsid w:val="00161643"/>
    <w:rsid w:val="001616B9"/>
    <w:rsid w:val="001619F0"/>
    <w:rsid w:val="001619FD"/>
    <w:rsid w:val="00161AF5"/>
    <w:rsid w:val="00161B99"/>
    <w:rsid w:val="00161C19"/>
    <w:rsid w:val="00161C3D"/>
    <w:rsid w:val="00161E54"/>
    <w:rsid w:val="00161F63"/>
    <w:rsid w:val="00161F6B"/>
    <w:rsid w:val="00161FF8"/>
    <w:rsid w:val="00162224"/>
    <w:rsid w:val="001622B6"/>
    <w:rsid w:val="0016248F"/>
    <w:rsid w:val="00162531"/>
    <w:rsid w:val="001625F3"/>
    <w:rsid w:val="00162640"/>
    <w:rsid w:val="00162824"/>
    <w:rsid w:val="00162AED"/>
    <w:rsid w:val="00162B56"/>
    <w:rsid w:val="00162BA5"/>
    <w:rsid w:val="00162BB1"/>
    <w:rsid w:val="00162EB6"/>
    <w:rsid w:val="00162F0D"/>
    <w:rsid w:val="00162F7D"/>
    <w:rsid w:val="00162FB6"/>
    <w:rsid w:val="001630AE"/>
    <w:rsid w:val="001630EF"/>
    <w:rsid w:val="00163207"/>
    <w:rsid w:val="00163318"/>
    <w:rsid w:val="00163387"/>
    <w:rsid w:val="0016340F"/>
    <w:rsid w:val="00163478"/>
    <w:rsid w:val="001634B9"/>
    <w:rsid w:val="001638C1"/>
    <w:rsid w:val="001638D4"/>
    <w:rsid w:val="00163910"/>
    <w:rsid w:val="001639DC"/>
    <w:rsid w:val="00163A5E"/>
    <w:rsid w:val="00163ACA"/>
    <w:rsid w:val="00163B88"/>
    <w:rsid w:val="00163DBA"/>
    <w:rsid w:val="00163F7A"/>
    <w:rsid w:val="00163FA0"/>
    <w:rsid w:val="001641AC"/>
    <w:rsid w:val="001641CF"/>
    <w:rsid w:val="00164490"/>
    <w:rsid w:val="00164523"/>
    <w:rsid w:val="00164592"/>
    <w:rsid w:val="00164716"/>
    <w:rsid w:val="00164740"/>
    <w:rsid w:val="00164790"/>
    <w:rsid w:val="0016489D"/>
    <w:rsid w:val="0016494C"/>
    <w:rsid w:val="001649F1"/>
    <w:rsid w:val="00164A11"/>
    <w:rsid w:val="00164DDC"/>
    <w:rsid w:val="00164E5F"/>
    <w:rsid w:val="00164EAC"/>
    <w:rsid w:val="00164EAD"/>
    <w:rsid w:val="00164EFA"/>
    <w:rsid w:val="001651DE"/>
    <w:rsid w:val="0016529C"/>
    <w:rsid w:val="001652B2"/>
    <w:rsid w:val="001653AB"/>
    <w:rsid w:val="001653AD"/>
    <w:rsid w:val="00165713"/>
    <w:rsid w:val="0016571C"/>
    <w:rsid w:val="0016572B"/>
    <w:rsid w:val="0016580F"/>
    <w:rsid w:val="00165ABE"/>
    <w:rsid w:val="00165AD2"/>
    <w:rsid w:val="00165AF6"/>
    <w:rsid w:val="00165DFE"/>
    <w:rsid w:val="00166013"/>
    <w:rsid w:val="0016605F"/>
    <w:rsid w:val="001660AB"/>
    <w:rsid w:val="00166134"/>
    <w:rsid w:val="0016644C"/>
    <w:rsid w:val="00166510"/>
    <w:rsid w:val="001667EF"/>
    <w:rsid w:val="001669DC"/>
    <w:rsid w:val="00166ACA"/>
    <w:rsid w:val="00166CA3"/>
    <w:rsid w:val="00166D10"/>
    <w:rsid w:val="00166E05"/>
    <w:rsid w:val="00166FD2"/>
    <w:rsid w:val="001670EB"/>
    <w:rsid w:val="001671E8"/>
    <w:rsid w:val="00167332"/>
    <w:rsid w:val="001674F5"/>
    <w:rsid w:val="00167598"/>
    <w:rsid w:val="00167650"/>
    <w:rsid w:val="001678B2"/>
    <w:rsid w:val="0016797D"/>
    <w:rsid w:val="001679AD"/>
    <w:rsid w:val="00167B1F"/>
    <w:rsid w:val="00167BEC"/>
    <w:rsid w:val="00167E0A"/>
    <w:rsid w:val="00167E8A"/>
    <w:rsid w:val="001702A9"/>
    <w:rsid w:val="001702DC"/>
    <w:rsid w:val="001705E4"/>
    <w:rsid w:val="00170777"/>
    <w:rsid w:val="0017094A"/>
    <w:rsid w:val="00170985"/>
    <w:rsid w:val="00170A1F"/>
    <w:rsid w:val="00170A7B"/>
    <w:rsid w:val="00170D15"/>
    <w:rsid w:val="00170EA7"/>
    <w:rsid w:val="00170F02"/>
    <w:rsid w:val="00170FAF"/>
    <w:rsid w:val="00171000"/>
    <w:rsid w:val="00171028"/>
    <w:rsid w:val="00171120"/>
    <w:rsid w:val="0017122A"/>
    <w:rsid w:val="001712BC"/>
    <w:rsid w:val="001713D5"/>
    <w:rsid w:val="001714DE"/>
    <w:rsid w:val="00171522"/>
    <w:rsid w:val="00171677"/>
    <w:rsid w:val="001719A6"/>
    <w:rsid w:val="001719AD"/>
    <w:rsid w:val="00171AF0"/>
    <w:rsid w:val="00171B32"/>
    <w:rsid w:val="00171B4A"/>
    <w:rsid w:val="00171C7E"/>
    <w:rsid w:val="00171CD9"/>
    <w:rsid w:val="00171D08"/>
    <w:rsid w:val="00171D83"/>
    <w:rsid w:val="00171D9E"/>
    <w:rsid w:val="00171DB8"/>
    <w:rsid w:val="00171DCC"/>
    <w:rsid w:val="00171DF4"/>
    <w:rsid w:val="00171ECC"/>
    <w:rsid w:val="00171F0F"/>
    <w:rsid w:val="00172002"/>
    <w:rsid w:val="001720F3"/>
    <w:rsid w:val="00172122"/>
    <w:rsid w:val="0017217A"/>
    <w:rsid w:val="001722AD"/>
    <w:rsid w:val="001722B0"/>
    <w:rsid w:val="0017233F"/>
    <w:rsid w:val="0017236D"/>
    <w:rsid w:val="00172388"/>
    <w:rsid w:val="001724E1"/>
    <w:rsid w:val="0017259D"/>
    <w:rsid w:val="001727A9"/>
    <w:rsid w:val="001727F5"/>
    <w:rsid w:val="00172891"/>
    <w:rsid w:val="00172956"/>
    <w:rsid w:val="00172AF6"/>
    <w:rsid w:val="00172B6D"/>
    <w:rsid w:val="00172BF3"/>
    <w:rsid w:val="00172FD1"/>
    <w:rsid w:val="001730BD"/>
    <w:rsid w:val="001730E7"/>
    <w:rsid w:val="001731D2"/>
    <w:rsid w:val="001736C5"/>
    <w:rsid w:val="00173A1F"/>
    <w:rsid w:val="00173BBA"/>
    <w:rsid w:val="00173D3C"/>
    <w:rsid w:val="00173DD0"/>
    <w:rsid w:val="00173F97"/>
    <w:rsid w:val="001740E6"/>
    <w:rsid w:val="001741CC"/>
    <w:rsid w:val="00174341"/>
    <w:rsid w:val="0017437E"/>
    <w:rsid w:val="001743A3"/>
    <w:rsid w:val="00174453"/>
    <w:rsid w:val="00174510"/>
    <w:rsid w:val="0017451C"/>
    <w:rsid w:val="00174553"/>
    <w:rsid w:val="00174573"/>
    <w:rsid w:val="0017457F"/>
    <w:rsid w:val="001745C7"/>
    <w:rsid w:val="001746A8"/>
    <w:rsid w:val="001747FF"/>
    <w:rsid w:val="00174B1D"/>
    <w:rsid w:val="00174D6E"/>
    <w:rsid w:val="00174DF0"/>
    <w:rsid w:val="00174F33"/>
    <w:rsid w:val="00175053"/>
    <w:rsid w:val="0017516B"/>
    <w:rsid w:val="001751D9"/>
    <w:rsid w:val="0017521A"/>
    <w:rsid w:val="001753A0"/>
    <w:rsid w:val="001753E3"/>
    <w:rsid w:val="001755FB"/>
    <w:rsid w:val="00175639"/>
    <w:rsid w:val="00175791"/>
    <w:rsid w:val="00175909"/>
    <w:rsid w:val="001759C3"/>
    <w:rsid w:val="00175A52"/>
    <w:rsid w:val="00175B08"/>
    <w:rsid w:val="00175D62"/>
    <w:rsid w:val="00175DEE"/>
    <w:rsid w:val="00175EEF"/>
    <w:rsid w:val="001760E6"/>
    <w:rsid w:val="001765AD"/>
    <w:rsid w:val="00176605"/>
    <w:rsid w:val="00176651"/>
    <w:rsid w:val="00176677"/>
    <w:rsid w:val="0017668A"/>
    <w:rsid w:val="00176690"/>
    <w:rsid w:val="001767FE"/>
    <w:rsid w:val="00176881"/>
    <w:rsid w:val="00176890"/>
    <w:rsid w:val="001768A4"/>
    <w:rsid w:val="00176C94"/>
    <w:rsid w:val="00176CAA"/>
    <w:rsid w:val="00176DEB"/>
    <w:rsid w:val="00176E2D"/>
    <w:rsid w:val="00176EBF"/>
    <w:rsid w:val="00176F73"/>
    <w:rsid w:val="00176F75"/>
    <w:rsid w:val="0017701E"/>
    <w:rsid w:val="001770AF"/>
    <w:rsid w:val="001770F9"/>
    <w:rsid w:val="00177152"/>
    <w:rsid w:val="00177237"/>
    <w:rsid w:val="00177464"/>
    <w:rsid w:val="001775E4"/>
    <w:rsid w:val="0017772E"/>
    <w:rsid w:val="0017774B"/>
    <w:rsid w:val="00177786"/>
    <w:rsid w:val="001779BD"/>
    <w:rsid w:val="00177A17"/>
    <w:rsid w:val="00177A90"/>
    <w:rsid w:val="00177AA7"/>
    <w:rsid w:val="00177B62"/>
    <w:rsid w:val="00177BB5"/>
    <w:rsid w:val="00177C7F"/>
    <w:rsid w:val="00177D8E"/>
    <w:rsid w:val="00177E35"/>
    <w:rsid w:val="00177EC8"/>
    <w:rsid w:val="00180015"/>
    <w:rsid w:val="00180437"/>
    <w:rsid w:val="0018045A"/>
    <w:rsid w:val="001804F0"/>
    <w:rsid w:val="00180546"/>
    <w:rsid w:val="001805C0"/>
    <w:rsid w:val="001808D9"/>
    <w:rsid w:val="00180A0B"/>
    <w:rsid w:val="00180BD5"/>
    <w:rsid w:val="00180BDA"/>
    <w:rsid w:val="00180C27"/>
    <w:rsid w:val="00180E33"/>
    <w:rsid w:val="00181009"/>
    <w:rsid w:val="001810A0"/>
    <w:rsid w:val="0018121A"/>
    <w:rsid w:val="00181452"/>
    <w:rsid w:val="001815D3"/>
    <w:rsid w:val="001817B3"/>
    <w:rsid w:val="001817E2"/>
    <w:rsid w:val="0018186C"/>
    <w:rsid w:val="0018187E"/>
    <w:rsid w:val="001818DB"/>
    <w:rsid w:val="001819A1"/>
    <w:rsid w:val="00181C18"/>
    <w:rsid w:val="00181C62"/>
    <w:rsid w:val="00181D3F"/>
    <w:rsid w:val="00181E96"/>
    <w:rsid w:val="00181EFF"/>
    <w:rsid w:val="0018208B"/>
    <w:rsid w:val="00182115"/>
    <w:rsid w:val="001821DF"/>
    <w:rsid w:val="0018235E"/>
    <w:rsid w:val="001823A0"/>
    <w:rsid w:val="001823BD"/>
    <w:rsid w:val="00182482"/>
    <w:rsid w:val="0018255F"/>
    <w:rsid w:val="00182654"/>
    <w:rsid w:val="001826EA"/>
    <w:rsid w:val="00182759"/>
    <w:rsid w:val="001827DF"/>
    <w:rsid w:val="001828E0"/>
    <w:rsid w:val="00182E3B"/>
    <w:rsid w:val="00182F31"/>
    <w:rsid w:val="00182FF5"/>
    <w:rsid w:val="0018325C"/>
    <w:rsid w:val="00183412"/>
    <w:rsid w:val="0018341B"/>
    <w:rsid w:val="0018345E"/>
    <w:rsid w:val="00183536"/>
    <w:rsid w:val="00183583"/>
    <w:rsid w:val="001836F8"/>
    <w:rsid w:val="0018381D"/>
    <w:rsid w:val="001838CC"/>
    <w:rsid w:val="00183BEA"/>
    <w:rsid w:val="00183DDB"/>
    <w:rsid w:val="00183ED3"/>
    <w:rsid w:val="0018400B"/>
    <w:rsid w:val="001840CA"/>
    <w:rsid w:val="00184180"/>
    <w:rsid w:val="0018426B"/>
    <w:rsid w:val="00184389"/>
    <w:rsid w:val="001843FE"/>
    <w:rsid w:val="0018442D"/>
    <w:rsid w:val="0018446A"/>
    <w:rsid w:val="0018456F"/>
    <w:rsid w:val="0018458D"/>
    <w:rsid w:val="0018467E"/>
    <w:rsid w:val="00184735"/>
    <w:rsid w:val="001847D9"/>
    <w:rsid w:val="0018481E"/>
    <w:rsid w:val="00184870"/>
    <w:rsid w:val="001848C2"/>
    <w:rsid w:val="00184A2D"/>
    <w:rsid w:val="00184DB2"/>
    <w:rsid w:val="001850EF"/>
    <w:rsid w:val="001851E0"/>
    <w:rsid w:val="001852AA"/>
    <w:rsid w:val="00185311"/>
    <w:rsid w:val="00185562"/>
    <w:rsid w:val="001856B0"/>
    <w:rsid w:val="00185779"/>
    <w:rsid w:val="00185B33"/>
    <w:rsid w:val="00185C5A"/>
    <w:rsid w:val="00185D63"/>
    <w:rsid w:val="00185D8F"/>
    <w:rsid w:val="00185E37"/>
    <w:rsid w:val="00185EDA"/>
    <w:rsid w:val="00185F60"/>
    <w:rsid w:val="00186038"/>
    <w:rsid w:val="00186067"/>
    <w:rsid w:val="00186297"/>
    <w:rsid w:val="00186407"/>
    <w:rsid w:val="0018664E"/>
    <w:rsid w:val="0018668F"/>
    <w:rsid w:val="001867DA"/>
    <w:rsid w:val="00186991"/>
    <w:rsid w:val="00186A9E"/>
    <w:rsid w:val="00186C8D"/>
    <w:rsid w:val="00186DC7"/>
    <w:rsid w:val="00186DCD"/>
    <w:rsid w:val="00186DFF"/>
    <w:rsid w:val="00186F25"/>
    <w:rsid w:val="00186F27"/>
    <w:rsid w:val="0018701D"/>
    <w:rsid w:val="00187083"/>
    <w:rsid w:val="001871BB"/>
    <w:rsid w:val="0018747B"/>
    <w:rsid w:val="00187498"/>
    <w:rsid w:val="00187518"/>
    <w:rsid w:val="001877CE"/>
    <w:rsid w:val="0018782A"/>
    <w:rsid w:val="0018791D"/>
    <w:rsid w:val="00187A3B"/>
    <w:rsid w:val="00187A88"/>
    <w:rsid w:val="00187AC7"/>
    <w:rsid w:val="00187C9C"/>
    <w:rsid w:val="00190071"/>
    <w:rsid w:val="00190092"/>
    <w:rsid w:val="00190173"/>
    <w:rsid w:val="0019029C"/>
    <w:rsid w:val="00190303"/>
    <w:rsid w:val="001904AB"/>
    <w:rsid w:val="001908FD"/>
    <w:rsid w:val="00190919"/>
    <w:rsid w:val="00190943"/>
    <w:rsid w:val="001909FE"/>
    <w:rsid w:val="00190B2F"/>
    <w:rsid w:val="00190B46"/>
    <w:rsid w:val="00190B48"/>
    <w:rsid w:val="00190BB2"/>
    <w:rsid w:val="00190CB9"/>
    <w:rsid w:val="00190E27"/>
    <w:rsid w:val="001910D3"/>
    <w:rsid w:val="001911B1"/>
    <w:rsid w:val="0019124C"/>
    <w:rsid w:val="00191320"/>
    <w:rsid w:val="0019151E"/>
    <w:rsid w:val="001915A1"/>
    <w:rsid w:val="00191670"/>
    <w:rsid w:val="00191681"/>
    <w:rsid w:val="0019189A"/>
    <w:rsid w:val="00191970"/>
    <w:rsid w:val="00191A3C"/>
    <w:rsid w:val="00191B39"/>
    <w:rsid w:val="0019200C"/>
    <w:rsid w:val="0019206F"/>
    <w:rsid w:val="00192075"/>
    <w:rsid w:val="0019218B"/>
    <w:rsid w:val="00192364"/>
    <w:rsid w:val="00192434"/>
    <w:rsid w:val="00192574"/>
    <w:rsid w:val="0019285C"/>
    <w:rsid w:val="00192A2E"/>
    <w:rsid w:val="00192B20"/>
    <w:rsid w:val="00192B2C"/>
    <w:rsid w:val="00192BA5"/>
    <w:rsid w:val="00192BAF"/>
    <w:rsid w:val="00192C25"/>
    <w:rsid w:val="00192CF6"/>
    <w:rsid w:val="00192D39"/>
    <w:rsid w:val="00192D3A"/>
    <w:rsid w:val="00192EE1"/>
    <w:rsid w:val="001930A0"/>
    <w:rsid w:val="0019313B"/>
    <w:rsid w:val="001932D2"/>
    <w:rsid w:val="0019334F"/>
    <w:rsid w:val="001933EB"/>
    <w:rsid w:val="00193589"/>
    <w:rsid w:val="001935B1"/>
    <w:rsid w:val="0019382A"/>
    <w:rsid w:val="001938A3"/>
    <w:rsid w:val="00193971"/>
    <w:rsid w:val="001939E0"/>
    <w:rsid w:val="00193ABE"/>
    <w:rsid w:val="00193B18"/>
    <w:rsid w:val="00193BCB"/>
    <w:rsid w:val="00193D1B"/>
    <w:rsid w:val="00193DF8"/>
    <w:rsid w:val="00194019"/>
    <w:rsid w:val="00194053"/>
    <w:rsid w:val="001940AE"/>
    <w:rsid w:val="0019417A"/>
    <w:rsid w:val="00194245"/>
    <w:rsid w:val="001942E7"/>
    <w:rsid w:val="001943E8"/>
    <w:rsid w:val="00194610"/>
    <w:rsid w:val="00194674"/>
    <w:rsid w:val="00194781"/>
    <w:rsid w:val="0019479D"/>
    <w:rsid w:val="001947E2"/>
    <w:rsid w:val="00194841"/>
    <w:rsid w:val="00194888"/>
    <w:rsid w:val="00194924"/>
    <w:rsid w:val="00194A5E"/>
    <w:rsid w:val="00194AAA"/>
    <w:rsid w:val="00194F15"/>
    <w:rsid w:val="00195190"/>
    <w:rsid w:val="00195443"/>
    <w:rsid w:val="00195560"/>
    <w:rsid w:val="001955F5"/>
    <w:rsid w:val="0019567D"/>
    <w:rsid w:val="0019567F"/>
    <w:rsid w:val="00195835"/>
    <w:rsid w:val="00195859"/>
    <w:rsid w:val="00195BDF"/>
    <w:rsid w:val="0019600F"/>
    <w:rsid w:val="00196036"/>
    <w:rsid w:val="001960E2"/>
    <w:rsid w:val="001960EC"/>
    <w:rsid w:val="001963A4"/>
    <w:rsid w:val="00196433"/>
    <w:rsid w:val="00196554"/>
    <w:rsid w:val="0019673E"/>
    <w:rsid w:val="0019675F"/>
    <w:rsid w:val="00196909"/>
    <w:rsid w:val="00196A37"/>
    <w:rsid w:val="00196A72"/>
    <w:rsid w:val="00196C8C"/>
    <w:rsid w:val="00196D21"/>
    <w:rsid w:val="00196D87"/>
    <w:rsid w:val="00196E54"/>
    <w:rsid w:val="00196F7B"/>
    <w:rsid w:val="0019701F"/>
    <w:rsid w:val="0019706D"/>
    <w:rsid w:val="0019718C"/>
    <w:rsid w:val="00197224"/>
    <w:rsid w:val="001972C5"/>
    <w:rsid w:val="00197316"/>
    <w:rsid w:val="00197353"/>
    <w:rsid w:val="001973FA"/>
    <w:rsid w:val="0019740A"/>
    <w:rsid w:val="0019756F"/>
    <w:rsid w:val="001976AA"/>
    <w:rsid w:val="001976C9"/>
    <w:rsid w:val="001977B4"/>
    <w:rsid w:val="001978D3"/>
    <w:rsid w:val="00197914"/>
    <w:rsid w:val="00197931"/>
    <w:rsid w:val="0019794A"/>
    <w:rsid w:val="00197A05"/>
    <w:rsid w:val="00197B4F"/>
    <w:rsid w:val="00197B9F"/>
    <w:rsid w:val="00197BE3"/>
    <w:rsid w:val="00197F29"/>
    <w:rsid w:val="00197F97"/>
    <w:rsid w:val="00197FA7"/>
    <w:rsid w:val="00197FCB"/>
    <w:rsid w:val="001A00D1"/>
    <w:rsid w:val="001A021D"/>
    <w:rsid w:val="001A0269"/>
    <w:rsid w:val="001A02AF"/>
    <w:rsid w:val="001A052F"/>
    <w:rsid w:val="001A078C"/>
    <w:rsid w:val="001A07FB"/>
    <w:rsid w:val="001A0A9D"/>
    <w:rsid w:val="001A0B8F"/>
    <w:rsid w:val="001A0C5C"/>
    <w:rsid w:val="001A0DA8"/>
    <w:rsid w:val="001A0DB5"/>
    <w:rsid w:val="001A0DB9"/>
    <w:rsid w:val="001A1025"/>
    <w:rsid w:val="001A1088"/>
    <w:rsid w:val="001A10FE"/>
    <w:rsid w:val="001A11C5"/>
    <w:rsid w:val="001A11D1"/>
    <w:rsid w:val="001A1397"/>
    <w:rsid w:val="001A152A"/>
    <w:rsid w:val="001A15B5"/>
    <w:rsid w:val="001A15D8"/>
    <w:rsid w:val="001A16A0"/>
    <w:rsid w:val="001A17FA"/>
    <w:rsid w:val="001A18AF"/>
    <w:rsid w:val="001A1A1E"/>
    <w:rsid w:val="001A1A90"/>
    <w:rsid w:val="001A1C11"/>
    <w:rsid w:val="001A1DC0"/>
    <w:rsid w:val="001A21E7"/>
    <w:rsid w:val="001A224C"/>
    <w:rsid w:val="001A234A"/>
    <w:rsid w:val="001A2390"/>
    <w:rsid w:val="001A244E"/>
    <w:rsid w:val="001A256A"/>
    <w:rsid w:val="001A27E5"/>
    <w:rsid w:val="001A2822"/>
    <w:rsid w:val="001A2859"/>
    <w:rsid w:val="001A29D2"/>
    <w:rsid w:val="001A2A1B"/>
    <w:rsid w:val="001A2AE9"/>
    <w:rsid w:val="001A2BEB"/>
    <w:rsid w:val="001A2C32"/>
    <w:rsid w:val="001A2DB2"/>
    <w:rsid w:val="001A2DF4"/>
    <w:rsid w:val="001A2F17"/>
    <w:rsid w:val="001A2F55"/>
    <w:rsid w:val="001A2F96"/>
    <w:rsid w:val="001A2FDF"/>
    <w:rsid w:val="001A3074"/>
    <w:rsid w:val="001A3189"/>
    <w:rsid w:val="001A32ED"/>
    <w:rsid w:val="001A332C"/>
    <w:rsid w:val="001A3573"/>
    <w:rsid w:val="001A35D0"/>
    <w:rsid w:val="001A36D7"/>
    <w:rsid w:val="001A3747"/>
    <w:rsid w:val="001A3760"/>
    <w:rsid w:val="001A39F4"/>
    <w:rsid w:val="001A3AA4"/>
    <w:rsid w:val="001A3AEF"/>
    <w:rsid w:val="001A3C04"/>
    <w:rsid w:val="001A3C58"/>
    <w:rsid w:val="001A3D8F"/>
    <w:rsid w:val="001A3DCB"/>
    <w:rsid w:val="001A3EFC"/>
    <w:rsid w:val="001A3F17"/>
    <w:rsid w:val="001A3F29"/>
    <w:rsid w:val="001A3F85"/>
    <w:rsid w:val="001A40C7"/>
    <w:rsid w:val="001A415B"/>
    <w:rsid w:val="001A41DD"/>
    <w:rsid w:val="001A4308"/>
    <w:rsid w:val="001A4392"/>
    <w:rsid w:val="001A43C6"/>
    <w:rsid w:val="001A43EF"/>
    <w:rsid w:val="001A44D3"/>
    <w:rsid w:val="001A4516"/>
    <w:rsid w:val="001A4868"/>
    <w:rsid w:val="001A4A0C"/>
    <w:rsid w:val="001A4A75"/>
    <w:rsid w:val="001A4FCE"/>
    <w:rsid w:val="001A5202"/>
    <w:rsid w:val="001A53A7"/>
    <w:rsid w:val="001A5415"/>
    <w:rsid w:val="001A547D"/>
    <w:rsid w:val="001A5668"/>
    <w:rsid w:val="001A56CE"/>
    <w:rsid w:val="001A57A4"/>
    <w:rsid w:val="001A590D"/>
    <w:rsid w:val="001A5B0D"/>
    <w:rsid w:val="001A5DA8"/>
    <w:rsid w:val="001A5DD5"/>
    <w:rsid w:val="001A5F7C"/>
    <w:rsid w:val="001A620F"/>
    <w:rsid w:val="001A6251"/>
    <w:rsid w:val="001A64BE"/>
    <w:rsid w:val="001A651B"/>
    <w:rsid w:val="001A65CD"/>
    <w:rsid w:val="001A65E5"/>
    <w:rsid w:val="001A65ED"/>
    <w:rsid w:val="001A665F"/>
    <w:rsid w:val="001A6859"/>
    <w:rsid w:val="001A6966"/>
    <w:rsid w:val="001A6AA6"/>
    <w:rsid w:val="001A6CDB"/>
    <w:rsid w:val="001A6D6B"/>
    <w:rsid w:val="001A6EF5"/>
    <w:rsid w:val="001A6FC5"/>
    <w:rsid w:val="001A704B"/>
    <w:rsid w:val="001A71C2"/>
    <w:rsid w:val="001A7349"/>
    <w:rsid w:val="001A7543"/>
    <w:rsid w:val="001A75B6"/>
    <w:rsid w:val="001A75F2"/>
    <w:rsid w:val="001A75FC"/>
    <w:rsid w:val="001A7864"/>
    <w:rsid w:val="001A7B1E"/>
    <w:rsid w:val="001A7C70"/>
    <w:rsid w:val="001A7C89"/>
    <w:rsid w:val="001A7D20"/>
    <w:rsid w:val="001A7EB9"/>
    <w:rsid w:val="001A7F13"/>
    <w:rsid w:val="001A7F91"/>
    <w:rsid w:val="001B0001"/>
    <w:rsid w:val="001B0115"/>
    <w:rsid w:val="001B013E"/>
    <w:rsid w:val="001B019B"/>
    <w:rsid w:val="001B029A"/>
    <w:rsid w:val="001B0322"/>
    <w:rsid w:val="001B04B2"/>
    <w:rsid w:val="001B0AC5"/>
    <w:rsid w:val="001B0B1D"/>
    <w:rsid w:val="001B0C68"/>
    <w:rsid w:val="001B0C98"/>
    <w:rsid w:val="001B0D99"/>
    <w:rsid w:val="001B0F64"/>
    <w:rsid w:val="001B12C4"/>
    <w:rsid w:val="001B12FF"/>
    <w:rsid w:val="001B165E"/>
    <w:rsid w:val="001B181F"/>
    <w:rsid w:val="001B1918"/>
    <w:rsid w:val="001B1983"/>
    <w:rsid w:val="001B1A5E"/>
    <w:rsid w:val="001B1AE0"/>
    <w:rsid w:val="001B1B0B"/>
    <w:rsid w:val="001B1DBA"/>
    <w:rsid w:val="001B1F0F"/>
    <w:rsid w:val="001B208C"/>
    <w:rsid w:val="001B212F"/>
    <w:rsid w:val="001B24A8"/>
    <w:rsid w:val="001B255C"/>
    <w:rsid w:val="001B2909"/>
    <w:rsid w:val="001B29EC"/>
    <w:rsid w:val="001B2B06"/>
    <w:rsid w:val="001B2B9E"/>
    <w:rsid w:val="001B2BD6"/>
    <w:rsid w:val="001B2BD9"/>
    <w:rsid w:val="001B2C33"/>
    <w:rsid w:val="001B2E09"/>
    <w:rsid w:val="001B2E13"/>
    <w:rsid w:val="001B2E2E"/>
    <w:rsid w:val="001B2E4F"/>
    <w:rsid w:val="001B2E5A"/>
    <w:rsid w:val="001B2F11"/>
    <w:rsid w:val="001B2F86"/>
    <w:rsid w:val="001B3179"/>
    <w:rsid w:val="001B31B2"/>
    <w:rsid w:val="001B3222"/>
    <w:rsid w:val="001B3282"/>
    <w:rsid w:val="001B32BC"/>
    <w:rsid w:val="001B352C"/>
    <w:rsid w:val="001B3720"/>
    <w:rsid w:val="001B3736"/>
    <w:rsid w:val="001B375E"/>
    <w:rsid w:val="001B394E"/>
    <w:rsid w:val="001B39FD"/>
    <w:rsid w:val="001B3BAC"/>
    <w:rsid w:val="001B3BDC"/>
    <w:rsid w:val="001B3EF5"/>
    <w:rsid w:val="001B404D"/>
    <w:rsid w:val="001B4116"/>
    <w:rsid w:val="001B41C3"/>
    <w:rsid w:val="001B42B1"/>
    <w:rsid w:val="001B4445"/>
    <w:rsid w:val="001B44FC"/>
    <w:rsid w:val="001B48B4"/>
    <w:rsid w:val="001B48F6"/>
    <w:rsid w:val="001B494F"/>
    <w:rsid w:val="001B495D"/>
    <w:rsid w:val="001B49FB"/>
    <w:rsid w:val="001B4A34"/>
    <w:rsid w:val="001B4A5C"/>
    <w:rsid w:val="001B4C05"/>
    <w:rsid w:val="001B4D9C"/>
    <w:rsid w:val="001B4D9E"/>
    <w:rsid w:val="001B4F52"/>
    <w:rsid w:val="001B4F97"/>
    <w:rsid w:val="001B51E1"/>
    <w:rsid w:val="001B5267"/>
    <w:rsid w:val="001B541B"/>
    <w:rsid w:val="001B5753"/>
    <w:rsid w:val="001B58A2"/>
    <w:rsid w:val="001B5A24"/>
    <w:rsid w:val="001B5A46"/>
    <w:rsid w:val="001B5AE6"/>
    <w:rsid w:val="001B5AEC"/>
    <w:rsid w:val="001B5C28"/>
    <w:rsid w:val="001B5CE7"/>
    <w:rsid w:val="001B5E89"/>
    <w:rsid w:val="001B5F6D"/>
    <w:rsid w:val="001B5FAC"/>
    <w:rsid w:val="001B5FF4"/>
    <w:rsid w:val="001B621A"/>
    <w:rsid w:val="001B62FC"/>
    <w:rsid w:val="001B6411"/>
    <w:rsid w:val="001B6485"/>
    <w:rsid w:val="001B64F1"/>
    <w:rsid w:val="001B6536"/>
    <w:rsid w:val="001B657D"/>
    <w:rsid w:val="001B6769"/>
    <w:rsid w:val="001B681B"/>
    <w:rsid w:val="001B6883"/>
    <w:rsid w:val="001B6A0E"/>
    <w:rsid w:val="001B6A62"/>
    <w:rsid w:val="001B6B62"/>
    <w:rsid w:val="001B6C3C"/>
    <w:rsid w:val="001B6CCC"/>
    <w:rsid w:val="001B6D07"/>
    <w:rsid w:val="001B711F"/>
    <w:rsid w:val="001B7167"/>
    <w:rsid w:val="001B7275"/>
    <w:rsid w:val="001B7303"/>
    <w:rsid w:val="001B7583"/>
    <w:rsid w:val="001B75F2"/>
    <w:rsid w:val="001B76FD"/>
    <w:rsid w:val="001B792C"/>
    <w:rsid w:val="001B7981"/>
    <w:rsid w:val="001B79D8"/>
    <w:rsid w:val="001B7AB9"/>
    <w:rsid w:val="001B7B8A"/>
    <w:rsid w:val="001B7BC0"/>
    <w:rsid w:val="001B7C45"/>
    <w:rsid w:val="001B7D68"/>
    <w:rsid w:val="001B7DB0"/>
    <w:rsid w:val="001B7DC6"/>
    <w:rsid w:val="001B7FDE"/>
    <w:rsid w:val="001C007D"/>
    <w:rsid w:val="001C0105"/>
    <w:rsid w:val="001C01FA"/>
    <w:rsid w:val="001C027F"/>
    <w:rsid w:val="001C0542"/>
    <w:rsid w:val="001C07FF"/>
    <w:rsid w:val="001C08D4"/>
    <w:rsid w:val="001C0C33"/>
    <w:rsid w:val="001C0C6E"/>
    <w:rsid w:val="001C0D6D"/>
    <w:rsid w:val="001C0DA7"/>
    <w:rsid w:val="001C0EE4"/>
    <w:rsid w:val="001C11A5"/>
    <w:rsid w:val="001C11BA"/>
    <w:rsid w:val="001C13AE"/>
    <w:rsid w:val="001C15D2"/>
    <w:rsid w:val="001C16B2"/>
    <w:rsid w:val="001C19AB"/>
    <w:rsid w:val="001C1B60"/>
    <w:rsid w:val="001C1D56"/>
    <w:rsid w:val="001C1DD7"/>
    <w:rsid w:val="001C1F55"/>
    <w:rsid w:val="001C2010"/>
    <w:rsid w:val="001C20D5"/>
    <w:rsid w:val="001C2130"/>
    <w:rsid w:val="001C21EE"/>
    <w:rsid w:val="001C2261"/>
    <w:rsid w:val="001C2339"/>
    <w:rsid w:val="001C24AE"/>
    <w:rsid w:val="001C2745"/>
    <w:rsid w:val="001C2789"/>
    <w:rsid w:val="001C2971"/>
    <w:rsid w:val="001C2A05"/>
    <w:rsid w:val="001C2BE1"/>
    <w:rsid w:val="001C2C74"/>
    <w:rsid w:val="001C2E2C"/>
    <w:rsid w:val="001C2E65"/>
    <w:rsid w:val="001C2F41"/>
    <w:rsid w:val="001C30E1"/>
    <w:rsid w:val="001C310B"/>
    <w:rsid w:val="001C3163"/>
    <w:rsid w:val="001C3168"/>
    <w:rsid w:val="001C31CC"/>
    <w:rsid w:val="001C31D1"/>
    <w:rsid w:val="001C3386"/>
    <w:rsid w:val="001C33B5"/>
    <w:rsid w:val="001C36B7"/>
    <w:rsid w:val="001C36BA"/>
    <w:rsid w:val="001C36EA"/>
    <w:rsid w:val="001C3708"/>
    <w:rsid w:val="001C3875"/>
    <w:rsid w:val="001C3A7D"/>
    <w:rsid w:val="001C3AE9"/>
    <w:rsid w:val="001C3BE8"/>
    <w:rsid w:val="001C3C9F"/>
    <w:rsid w:val="001C3D07"/>
    <w:rsid w:val="001C3F6E"/>
    <w:rsid w:val="001C3FB4"/>
    <w:rsid w:val="001C425E"/>
    <w:rsid w:val="001C4639"/>
    <w:rsid w:val="001C4686"/>
    <w:rsid w:val="001C4771"/>
    <w:rsid w:val="001C47DD"/>
    <w:rsid w:val="001C4ADF"/>
    <w:rsid w:val="001C531A"/>
    <w:rsid w:val="001C53E7"/>
    <w:rsid w:val="001C5404"/>
    <w:rsid w:val="001C560A"/>
    <w:rsid w:val="001C5669"/>
    <w:rsid w:val="001C5777"/>
    <w:rsid w:val="001C5989"/>
    <w:rsid w:val="001C59A5"/>
    <w:rsid w:val="001C5AFE"/>
    <w:rsid w:val="001C5BA4"/>
    <w:rsid w:val="001C5C8B"/>
    <w:rsid w:val="001C5DB8"/>
    <w:rsid w:val="001C6055"/>
    <w:rsid w:val="001C6114"/>
    <w:rsid w:val="001C623C"/>
    <w:rsid w:val="001C62DE"/>
    <w:rsid w:val="001C6355"/>
    <w:rsid w:val="001C6372"/>
    <w:rsid w:val="001C6573"/>
    <w:rsid w:val="001C6595"/>
    <w:rsid w:val="001C66CC"/>
    <w:rsid w:val="001C6948"/>
    <w:rsid w:val="001C6C47"/>
    <w:rsid w:val="001C6E75"/>
    <w:rsid w:val="001C6FCD"/>
    <w:rsid w:val="001C70A9"/>
    <w:rsid w:val="001C70EC"/>
    <w:rsid w:val="001C71AB"/>
    <w:rsid w:val="001C71E9"/>
    <w:rsid w:val="001C720F"/>
    <w:rsid w:val="001C7212"/>
    <w:rsid w:val="001C7215"/>
    <w:rsid w:val="001C7321"/>
    <w:rsid w:val="001C7366"/>
    <w:rsid w:val="001C745B"/>
    <w:rsid w:val="001C77D2"/>
    <w:rsid w:val="001C786D"/>
    <w:rsid w:val="001C7B1E"/>
    <w:rsid w:val="001C7BAA"/>
    <w:rsid w:val="001C7C0F"/>
    <w:rsid w:val="001C7D0F"/>
    <w:rsid w:val="001C7F12"/>
    <w:rsid w:val="001C7F1D"/>
    <w:rsid w:val="001D0017"/>
    <w:rsid w:val="001D0257"/>
    <w:rsid w:val="001D025D"/>
    <w:rsid w:val="001D02FD"/>
    <w:rsid w:val="001D0300"/>
    <w:rsid w:val="001D0325"/>
    <w:rsid w:val="001D0334"/>
    <w:rsid w:val="001D0365"/>
    <w:rsid w:val="001D04FA"/>
    <w:rsid w:val="001D0566"/>
    <w:rsid w:val="001D06C1"/>
    <w:rsid w:val="001D0986"/>
    <w:rsid w:val="001D0B3E"/>
    <w:rsid w:val="001D0C12"/>
    <w:rsid w:val="001D0C85"/>
    <w:rsid w:val="001D0CE5"/>
    <w:rsid w:val="001D0EC0"/>
    <w:rsid w:val="001D1116"/>
    <w:rsid w:val="001D1298"/>
    <w:rsid w:val="001D12AE"/>
    <w:rsid w:val="001D12B7"/>
    <w:rsid w:val="001D12D5"/>
    <w:rsid w:val="001D1474"/>
    <w:rsid w:val="001D15E1"/>
    <w:rsid w:val="001D187F"/>
    <w:rsid w:val="001D1939"/>
    <w:rsid w:val="001D19A6"/>
    <w:rsid w:val="001D1D79"/>
    <w:rsid w:val="001D1FD4"/>
    <w:rsid w:val="001D201D"/>
    <w:rsid w:val="001D205D"/>
    <w:rsid w:val="001D225C"/>
    <w:rsid w:val="001D24FB"/>
    <w:rsid w:val="001D254B"/>
    <w:rsid w:val="001D263C"/>
    <w:rsid w:val="001D263F"/>
    <w:rsid w:val="001D275A"/>
    <w:rsid w:val="001D2791"/>
    <w:rsid w:val="001D29ED"/>
    <w:rsid w:val="001D2A17"/>
    <w:rsid w:val="001D2A19"/>
    <w:rsid w:val="001D2B81"/>
    <w:rsid w:val="001D2BA9"/>
    <w:rsid w:val="001D2C73"/>
    <w:rsid w:val="001D2D71"/>
    <w:rsid w:val="001D2FAC"/>
    <w:rsid w:val="001D30DB"/>
    <w:rsid w:val="001D313A"/>
    <w:rsid w:val="001D3150"/>
    <w:rsid w:val="001D3279"/>
    <w:rsid w:val="001D33D3"/>
    <w:rsid w:val="001D34D4"/>
    <w:rsid w:val="001D3777"/>
    <w:rsid w:val="001D3849"/>
    <w:rsid w:val="001D385C"/>
    <w:rsid w:val="001D398A"/>
    <w:rsid w:val="001D3A7B"/>
    <w:rsid w:val="001D3CDE"/>
    <w:rsid w:val="001D3F19"/>
    <w:rsid w:val="001D420E"/>
    <w:rsid w:val="001D423B"/>
    <w:rsid w:val="001D42C4"/>
    <w:rsid w:val="001D43B5"/>
    <w:rsid w:val="001D43D2"/>
    <w:rsid w:val="001D44E3"/>
    <w:rsid w:val="001D4601"/>
    <w:rsid w:val="001D4660"/>
    <w:rsid w:val="001D46FC"/>
    <w:rsid w:val="001D47B5"/>
    <w:rsid w:val="001D494A"/>
    <w:rsid w:val="001D49D9"/>
    <w:rsid w:val="001D4B63"/>
    <w:rsid w:val="001D4DEE"/>
    <w:rsid w:val="001D4E49"/>
    <w:rsid w:val="001D4EED"/>
    <w:rsid w:val="001D5018"/>
    <w:rsid w:val="001D50B8"/>
    <w:rsid w:val="001D50CD"/>
    <w:rsid w:val="001D53F3"/>
    <w:rsid w:val="001D545B"/>
    <w:rsid w:val="001D550A"/>
    <w:rsid w:val="001D560F"/>
    <w:rsid w:val="001D56EE"/>
    <w:rsid w:val="001D5743"/>
    <w:rsid w:val="001D58CB"/>
    <w:rsid w:val="001D5CB0"/>
    <w:rsid w:val="001D5D0A"/>
    <w:rsid w:val="001D5D45"/>
    <w:rsid w:val="001D5E06"/>
    <w:rsid w:val="001D5F26"/>
    <w:rsid w:val="001D5FA9"/>
    <w:rsid w:val="001D605C"/>
    <w:rsid w:val="001D6280"/>
    <w:rsid w:val="001D62FF"/>
    <w:rsid w:val="001D6357"/>
    <w:rsid w:val="001D6422"/>
    <w:rsid w:val="001D64D4"/>
    <w:rsid w:val="001D653E"/>
    <w:rsid w:val="001D666C"/>
    <w:rsid w:val="001D67C2"/>
    <w:rsid w:val="001D67F0"/>
    <w:rsid w:val="001D68F6"/>
    <w:rsid w:val="001D6D82"/>
    <w:rsid w:val="001D702F"/>
    <w:rsid w:val="001D7128"/>
    <w:rsid w:val="001D7371"/>
    <w:rsid w:val="001D74D6"/>
    <w:rsid w:val="001D755F"/>
    <w:rsid w:val="001D7624"/>
    <w:rsid w:val="001D77C1"/>
    <w:rsid w:val="001D78F3"/>
    <w:rsid w:val="001D7A20"/>
    <w:rsid w:val="001D7AE1"/>
    <w:rsid w:val="001D7B9E"/>
    <w:rsid w:val="001D7C1B"/>
    <w:rsid w:val="001D7C42"/>
    <w:rsid w:val="001D7CA8"/>
    <w:rsid w:val="001D7DEF"/>
    <w:rsid w:val="001D7E12"/>
    <w:rsid w:val="001D7F7A"/>
    <w:rsid w:val="001E0046"/>
    <w:rsid w:val="001E00A9"/>
    <w:rsid w:val="001E00DD"/>
    <w:rsid w:val="001E0281"/>
    <w:rsid w:val="001E03F2"/>
    <w:rsid w:val="001E0414"/>
    <w:rsid w:val="001E0441"/>
    <w:rsid w:val="001E04FF"/>
    <w:rsid w:val="001E051E"/>
    <w:rsid w:val="001E057A"/>
    <w:rsid w:val="001E0923"/>
    <w:rsid w:val="001E0A13"/>
    <w:rsid w:val="001E0B3C"/>
    <w:rsid w:val="001E0B4B"/>
    <w:rsid w:val="001E0E78"/>
    <w:rsid w:val="001E104C"/>
    <w:rsid w:val="001E109F"/>
    <w:rsid w:val="001E1315"/>
    <w:rsid w:val="001E13F2"/>
    <w:rsid w:val="001E1449"/>
    <w:rsid w:val="001E14AC"/>
    <w:rsid w:val="001E14C7"/>
    <w:rsid w:val="001E155A"/>
    <w:rsid w:val="001E1650"/>
    <w:rsid w:val="001E167D"/>
    <w:rsid w:val="001E1849"/>
    <w:rsid w:val="001E1866"/>
    <w:rsid w:val="001E18A1"/>
    <w:rsid w:val="001E1B50"/>
    <w:rsid w:val="001E1CCE"/>
    <w:rsid w:val="001E1EFF"/>
    <w:rsid w:val="001E1FAF"/>
    <w:rsid w:val="001E2028"/>
    <w:rsid w:val="001E2118"/>
    <w:rsid w:val="001E219B"/>
    <w:rsid w:val="001E21C3"/>
    <w:rsid w:val="001E2205"/>
    <w:rsid w:val="001E2304"/>
    <w:rsid w:val="001E240D"/>
    <w:rsid w:val="001E2683"/>
    <w:rsid w:val="001E2982"/>
    <w:rsid w:val="001E2D91"/>
    <w:rsid w:val="001E2DBF"/>
    <w:rsid w:val="001E2F0B"/>
    <w:rsid w:val="001E2FAB"/>
    <w:rsid w:val="001E2FB1"/>
    <w:rsid w:val="001E3003"/>
    <w:rsid w:val="001E3040"/>
    <w:rsid w:val="001E30A1"/>
    <w:rsid w:val="001E3385"/>
    <w:rsid w:val="001E3505"/>
    <w:rsid w:val="001E3572"/>
    <w:rsid w:val="001E35FE"/>
    <w:rsid w:val="001E367F"/>
    <w:rsid w:val="001E3712"/>
    <w:rsid w:val="001E374B"/>
    <w:rsid w:val="001E379E"/>
    <w:rsid w:val="001E3830"/>
    <w:rsid w:val="001E38EC"/>
    <w:rsid w:val="001E391A"/>
    <w:rsid w:val="001E39C0"/>
    <w:rsid w:val="001E3B36"/>
    <w:rsid w:val="001E3B9C"/>
    <w:rsid w:val="001E3B9D"/>
    <w:rsid w:val="001E3E47"/>
    <w:rsid w:val="001E3F02"/>
    <w:rsid w:val="001E3F71"/>
    <w:rsid w:val="001E40A9"/>
    <w:rsid w:val="001E4107"/>
    <w:rsid w:val="001E413C"/>
    <w:rsid w:val="001E414A"/>
    <w:rsid w:val="001E4153"/>
    <w:rsid w:val="001E4213"/>
    <w:rsid w:val="001E424C"/>
    <w:rsid w:val="001E44C2"/>
    <w:rsid w:val="001E459F"/>
    <w:rsid w:val="001E48F1"/>
    <w:rsid w:val="001E4A2E"/>
    <w:rsid w:val="001E4A3D"/>
    <w:rsid w:val="001E4A4D"/>
    <w:rsid w:val="001E4A4F"/>
    <w:rsid w:val="001E4C7F"/>
    <w:rsid w:val="001E4DD8"/>
    <w:rsid w:val="001E4F4F"/>
    <w:rsid w:val="001E522E"/>
    <w:rsid w:val="001E54E0"/>
    <w:rsid w:val="001E5515"/>
    <w:rsid w:val="001E5583"/>
    <w:rsid w:val="001E56E4"/>
    <w:rsid w:val="001E5813"/>
    <w:rsid w:val="001E58AA"/>
    <w:rsid w:val="001E5B10"/>
    <w:rsid w:val="001E5B6B"/>
    <w:rsid w:val="001E60CA"/>
    <w:rsid w:val="001E6337"/>
    <w:rsid w:val="001E6386"/>
    <w:rsid w:val="001E64DC"/>
    <w:rsid w:val="001E6510"/>
    <w:rsid w:val="001E65DD"/>
    <w:rsid w:val="001E6856"/>
    <w:rsid w:val="001E6A0D"/>
    <w:rsid w:val="001E6A11"/>
    <w:rsid w:val="001E6BDE"/>
    <w:rsid w:val="001E6C8C"/>
    <w:rsid w:val="001E6F0C"/>
    <w:rsid w:val="001E6F34"/>
    <w:rsid w:val="001E7044"/>
    <w:rsid w:val="001E7176"/>
    <w:rsid w:val="001E7287"/>
    <w:rsid w:val="001E737C"/>
    <w:rsid w:val="001E74B6"/>
    <w:rsid w:val="001E74ED"/>
    <w:rsid w:val="001E77BF"/>
    <w:rsid w:val="001E7859"/>
    <w:rsid w:val="001E7897"/>
    <w:rsid w:val="001E7971"/>
    <w:rsid w:val="001E7B91"/>
    <w:rsid w:val="001E7BB2"/>
    <w:rsid w:val="001E7C0C"/>
    <w:rsid w:val="001E7C95"/>
    <w:rsid w:val="001E7D6C"/>
    <w:rsid w:val="001E7FA1"/>
    <w:rsid w:val="001F01DA"/>
    <w:rsid w:val="001F0238"/>
    <w:rsid w:val="001F0305"/>
    <w:rsid w:val="001F04B6"/>
    <w:rsid w:val="001F0511"/>
    <w:rsid w:val="001F05C1"/>
    <w:rsid w:val="001F068E"/>
    <w:rsid w:val="001F0730"/>
    <w:rsid w:val="001F096C"/>
    <w:rsid w:val="001F0A21"/>
    <w:rsid w:val="001F0A72"/>
    <w:rsid w:val="001F0B17"/>
    <w:rsid w:val="001F0C23"/>
    <w:rsid w:val="001F0DF8"/>
    <w:rsid w:val="001F0E3D"/>
    <w:rsid w:val="001F0F13"/>
    <w:rsid w:val="001F123F"/>
    <w:rsid w:val="001F127D"/>
    <w:rsid w:val="001F1292"/>
    <w:rsid w:val="001F12A1"/>
    <w:rsid w:val="001F1378"/>
    <w:rsid w:val="001F13BB"/>
    <w:rsid w:val="001F14C1"/>
    <w:rsid w:val="001F15F2"/>
    <w:rsid w:val="001F1625"/>
    <w:rsid w:val="001F175D"/>
    <w:rsid w:val="001F17B0"/>
    <w:rsid w:val="001F17F6"/>
    <w:rsid w:val="001F1832"/>
    <w:rsid w:val="001F1865"/>
    <w:rsid w:val="001F1922"/>
    <w:rsid w:val="001F195D"/>
    <w:rsid w:val="001F1AD7"/>
    <w:rsid w:val="001F1DC8"/>
    <w:rsid w:val="001F1F9D"/>
    <w:rsid w:val="001F202F"/>
    <w:rsid w:val="001F2118"/>
    <w:rsid w:val="001F21F0"/>
    <w:rsid w:val="001F2292"/>
    <w:rsid w:val="001F22ED"/>
    <w:rsid w:val="001F2668"/>
    <w:rsid w:val="001F2775"/>
    <w:rsid w:val="001F2780"/>
    <w:rsid w:val="001F28EF"/>
    <w:rsid w:val="001F2A83"/>
    <w:rsid w:val="001F2C31"/>
    <w:rsid w:val="001F2CD7"/>
    <w:rsid w:val="001F2D86"/>
    <w:rsid w:val="001F3067"/>
    <w:rsid w:val="001F317C"/>
    <w:rsid w:val="001F318C"/>
    <w:rsid w:val="001F3266"/>
    <w:rsid w:val="001F3666"/>
    <w:rsid w:val="001F383F"/>
    <w:rsid w:val="001F3844"/>
    <w:rsid w:val="001F398D"/>
    <w:rsid w:val="001F3A0F"/>
    <w:rsid w:val="001F3A3A"/>
    <w:rsid w:val="001F3ECA"/>
    <w:rsid w:val="001F3EDA"/>
    <w:rsid w:val="001F40DF"/>
    <w:rsid w:val="001F4245"/>
    <w:rsid w:val="001F4521"/>
    <w:rsid w:val="001F4534"/>
    <w:rsid w:val="001F4560"/>
    <w:rsid w:val="001F4568"/>
    <w:rsid w:val="001F4674"/>
    <w:rsid w:val="001F488F"/>
    <w:rsid w:val="001F494D"/>
    <w:rsid w:val="001F49B7"/>
    <w:rsid w:val="001F4BC6"/>
    <w:rsid w:val="001F4CDD"/>
    <w:rsid w:val="001F4F32"/>
    <w:rsid w:val="001F50BA"/>
    <w:rsid w:val="001F5101"/>
    <w:rsid w:val="001F5108"/>
    <w:rsid w:val="001F5170"/>
    <w:rsid w:val="001F51B7"/>
    <w:rsid w:val="001F51D1"/>
    <w:rsid w:val="001F5529"/>
    <w:rsid w:val="001F5686"/>
    <w:rsid w:val="001F56DA"/>
    <w:rsid w:val="001F5D2F"/>
    <w:rsid w:val="001F5FE6"/>
    <w:rsid w:val="001F60C8"/>
    <w:rsid w:val="001F60E3"/>
    <w:rsid w:val="001F61CF"/>
    <w:rsid w:val="001F6205"/>
    <w:rsid w:val="001F6209"/>
    <w:rsid w:val="001F620C"/>
    <w:rsid w:val="001F62C0"/>
    <w:rsid w:val="001F6362"/>
    <w:rsid w:val="001F659F"/>
    <w:rsid w:val="001F6691"/>
    <w:rsid w:val="001F6786"/>
    <w:rsid w:val="001F6811"/>
    <w:rsid w:val="001F6897"/>
    <w:rsid w:val="001F68F2"/>
    <w:rsid w:val="001F6984"/>
    <w:rsid w:val="001F6A03"/>
    <w:rsid w:val="001F6A5C"/>
    <w:rsid w:val="001F6BAB"/>
    <w:rsid w:val="001F6D8D"/>
    <w:rsid w:val="001F706B"/>
    <w:rsid w:val="001F7135"/>
    <w:rsid w:val="001F71C9"/>
    <w:rsid w:val="001F72A0"/>
    <w:rsid w:val="001F72BF"/>
    <w:rsid w:val="001F7378"/>
    <w:rsid w:val="001F7490"/>
    <w:rsid w:val="001F7593"/>
    <w:rsid w:val="001F77C1"/>
    <w:rsid w:val="001F792A"/>
    <w:rsid w:val="001F7A9F"/>
    <w:rsid w:val="001F7B67"/>
    <w:rsid w:val="001F7E67"/>
    <w:rsid w:val="001F7E74"/>
    <w:rsid w:val="001F7F0D"/>
    <w:rsid w:val="002000CA"/>
    <w:rsid w:val="00200132"/>
    <w:rsid w:val="002001BD"/>
    <w:rsid w:val="002002EB"/>
    <w:rsid w:val="0020041C"/>
    <w:rsid w:val="00200513"/>
    <w:rsid w:val="00200668"/>
    <w:rsid w:val="002006D4"/>
    <w:rsid w:val="00200880"/>
    <w:rsid w:val="00200981"/>
    <w:rsid w:val="002009FF"/>
    <w:rsid w:val="00200A9A"/>
    <w:rsid w:val="00200ABA"/>
    <w:rsid w:val="00200AF9"/>
    <w:rsid w:val="00200CC0"/>
    <w:rsid w:val="00200D1B"/>
    <w:rsid w:val="00201119"/>
    <w:rsid w:val="002011FD"/>
    <w:rsid w:val="0020121B"/>
    <w:rsid w:val="0020132D"/>
    <w:rsid w:val="002013CC"/>
    <w:rsid w:val="0020149E"/>
    <w:rsid w:val="002014BC"/>
    <w:rsid w:val="00201550"/>
    <w:rsid w:val="00201588"/>
    <w:rsid w:val="002015AD"/>
    <w:rsid w:val="002015D7"/>
    <w:rsid w:val="002015DB"/>
    <w:rsid w:val="0020166E"/>
    <w:rsid w:val="00201830"/>
    <w:rsid w:val="0020191F"/>
    <w:rsid w:val="0020195C"/>
    <w:rsid w:val="00201B54"/>
    <w:rsid w:val="00201B79"/>
    <w:rsid w:val="00201D76"/>
    <w:rsid w:val="00201F50"/>
    <w:rsid w:val="002020F5"/>
    <w:rsid w:val="002021C0"/>
    <w:rsid w:val="002022EE"/>
    <w:rsid w:val="002023A4"/>
    <w:rsid w:val="00202482"/>
    <w:rsid w:val="0020280F"/>
    <w:rsid w:val="00202984"/>
    <w:rsid w:val="00202A28"/>
    <w:rsid w:val="00202A87"/>
    <w:rsid w:val="00202D24"/>
    <w:rsid w:val="00202E12"/>
    <w:rsid w:val="00202F3D"/>
    <w:rsid w:val="00202F4E"/>
    <w:rsid w:val="00202FC6"/>
    <w:rsid w:val="00202FD2"/>
    <w:rsid w:val="00203026"/>
    <w:rsid w:val="00203045"/>
    <w:rsid w:val="0020315F"/>
    <w:rsid w:val="00203494"/>
    <w:rsid w:val="002035C8"/>
    <w:rsid w:val="00203763"/>
    <w:rsid w:val="0020383D"/>
    <w:rsid w:val="002038EB"/>
    <w:rsid w:val="0020397E"/>
    <w:rsid w:val="00203A65"/>
    <w:rsid w:val="00203A8F"/>
    <w:rsid w:val="00203C9A"/>
    <w:rsid w:val="00203D57"/>
    <w:rsid w:val="00203DB2"/>
    <w:rsid w:val="00203E79"/>
    <w:rsid w:val="00204087"/>
    <w:rsid w:val="00204101"/>
    <w:rsid w:val="00204144"/>
    <w:rsid w:val="00204220"/>
    <w:rsid w:val="0020422B"/>
    <w:rsid w:val="002042E9"/>
    <w:rsid w:val="002043A3"/>
    <w:rsid w:val="002044BF"/>
    <w:rsid w:val="00204548"/>
    <w:rsid w:val="002045D2"/>
    <w:rsid w:val="00204679"/>
    <w:rsid w:val="002046F2"/>
    <w:rsid w:val="00204945"/>
    <w:rsid w:val="00204A3F"/>
    <w:rsid w:val="00204A92"/>
    <w:rsid w:val="00204D7A"/>
    <w:rsid w:val="00204E44"/>
    <w:rsid w:val="00204E5A"/>
    <w:rsid w:val="00204EAB"/>
    <w:rsid w:val="00204EFE"/>
    <w:rsid w:val="00205033"/>
    <w:rsid w:val="00205036"/>
    <w:rsid w:val="00205061"/>
    <w:rsid w:val="0020508F"/>
    <w:rsid w:val="002050DA"/>
    <w:rsid w:val="002051E1"/>
    <w:rsid w:val="0020527F"/>
    <w:rsid w:val="0020534E"/>
    <w:rsid w:val="00205373"/>
    <w:rsid w:val="00205432"/>
    <w:rsid w:val="002054C6"/>
    <w:rsid w:val="00205533"/>
    <w:rsid w:val="0020553B"/>
    <w:rsid w:val="00205588"/>
    <w:rsid w:val="00205656"/>
    <w:rsid w:val="0020566D"/>
    <w:rsid w:val="00205A02"/>
    <w:rsid w:val="00205B25"/>
    <w:rsid w:val="00205C16"/>
    <w:rsid w:val="00205C81"/>
    <w:rsid w:val="00205D36"/>
    <w:rsid w:val="00206129"/>
    <w:rsid w:val="002061DB"/>
    <w:rsid w:val="002062C2"/>
    <w:rsid w:val="00206443"/>
    <w:rsid w:val="0020665E"/>
    <w:rsid w:val="002066E8"/>
    <w:rsid w:val="00206778"/>
    <w:rsid w:val="002067F9"/>
    <w:rsid w:val="002068B8"/>
    <w:rsid w:val="002069C4"/>
    <w:rsid w:val="00206BC8"/>
    <w:rsid w:val="00206C07"/>
    <w:rsid w:val="00206C83"/>
    <w:rsid w:val="00206D80"/>
    <w:rsid w:val="00206FFE"/>
    <w:rsid w:val="00207010"/>
    <w:rsid w:val="00207062"/>
    <w:rsid w:val="0020707F"/>
    <w:rsid w:val="00207134"/>
    <w:rsid w:val="002071F5"/>
    <w:rsid w:val="002072BF"/>
    <w:rsid w:val="002073BF"/>
    <w:rsid w:val="002075BC"/>
    <w:rsid w:val="00207A1E"/>
    <w:rsid w:val="00207B72"/>
    <w:rsid w:val="00207CAE"/>
    <w:rsid w:val="00207F03"/>
    <w:rsid w:val="00210145"/>
    <w:rsid w:val="0021031A"/>
    <w:rsid w:val="00210463"/>
    <w:rsid w:val="00210716"/>
    <w:rsid w:val="002107CB"/>
    <w:rsid w:val="00210A41"/>
    <w:rsid w:val="00210A49"/>
    <w:rsid w:val="00210DFE"/>
    <w:rsid w:val="00210FBB"/>
    <w:rsid w:val="0021105A"/>
    <w:rsid w:val="00211071"/>
    <w:rsid w:val="00211129"/>
    <w:rsid w:val="00211134"/>
    <w:rsid w:val="00211141"/>
    <w:rsid w:val="002111B9"/>
    <w:rsid w:val="002111E7"/>
    <w:rsid w:val="0021138E"/>
    <w:rsid w:val="0021154D"/>
    <w:rsid w:val="002117A9"/>
    <w:rsid w:val="002118F8"/>
    <w:rsid w:val="00211B80"/>
    <w:rsid w:val="00211BE6"/>
    <w:rsid w:val="00211BE7"/>
    <w:rsid w:val="00211D75"/>
    <w:rsid w:val="00212093"/>
    <w:rsid w:val="00212399"/>
    <w:rsid w:val="00212572"/>
    <w:rsid w:val="00212799"/>
    <w:rsid w:val="0021297E"/>
    <w:rsid w:val="00212C56"/>
    <w:rsid w:val="00212DB7"/>
    <w:rsid w:val="00212EA5"/>
    <w:rsid w:val="00212EC9"/>
    <w:rsid w:val="00212F92"/>
    <w:rsid w:val="00212FC4"/>
    <w:rsid w:val="0021308C"/>
    <w:rsid w:val="00213242"/>
    <w:rsid w:val="002132E2"/>
    <w:rsid w:val="002133FB"/>
    <w:rsid w:val="002134C7"/>
    <w:rsid w:val="00213721"/>
    <w:rsid w:val="00213A3D"/>
    <w:rsid w:val="00213E09"/>
    <w:rsid w:val="00213F4A"/>
    <w:rsid w:val="00213FD4"/>
    <w:rsid w:val="00214063"/>
    <w:rsid w:val="002140A6"/>
    <w:rsid w:val="002140C0"/>
    <w:rsid w:val="002140C9"/>
    <w:rsid w:val="0021412D"/>
    <w:rsid w:val="002141E5"/>
    <w:rsid w:val="002142BB"/>
    <w:rsid w:val="002142FF"/>
    <w:rsid w:val="002143B1"/>
    <w:rsid w:val="002143E5"/>
    <w:rsid w:val="00214475"/>
    <w:rsid w:val="002144E6"/>
    <w:rsid w:val="00214576"/>
    <w:rsid w:val="0021458D"/>
    <w:rsid w:val="002146AB"/>
    <w:rsid w:val="002147B7"/>
    <w:rsid w:val="0021491C"/>
    <w:rsid w:val="00214AF0"/>
    <w:rsid w:val="00214B93"/>
    <w:rsid w:val="00214BA2"/>
    <w:rsid w:val="00214D9D"/>
    <w:rsid w:val="00214E44"/>
    <w:rsid w:val="00214F13"/>
    <w:rsid w:val="0021538C"/>
    <w:rsid w:val="0021546A"/>
    <w:rsid w:val="002154FE"/>
    <w:rsid w:val="002156BD"/>
    <w:rsid w:val="0021585F"/>
    <w:rsid w:val="00215922"/>
    <w:rsid w:val="00215932"/>
    <w:rsid w:val="00215A92"/>
    <w:rsid w:val="00215B16"/>
    <w:rsid w:val="00215B2E"/>
    <w:rsid w:val="00215CFD"/>
    <w:rsid w:val="00215E01"/>
    <w:rsid w:val="00215E8F"/>
    <w:rsid w:val="00216153"/>
    <w:rsid w:val="00216188"/>
    <w:rsid w:val="002162F6"/>
    <w:rsid w:val="002163D4"/>
    <w:rsid w:val="002166AB"/>
    <w:rsid w:val="002168AC"/>
    <w:rsid w:val="002168C2"/>
    <w:rsid w:val="002168F7"/>
    <w:rsid w:val="002169C7"/>
    <w:rsid w:val="00216AC7"/>
    <w:rsid w:val="00216C78"/>
    <w:rsid w:val="00216D2F"/>
    <w:rsid w:val="00216D7A"/>
    <w:rsid w:val="00216E0B"/>
    <w:rsid w:val="00216EB9"/>
    <w:rsid w:val="00216F31"/>
    <w:rsid w:val="0021706C"/>
    <w:rsid w:val="002171D2"/>
    <w:rsid w:val="00217337"/>
    <w:rsid w:val="00217454"/>
    <w:rsid w:val="0021752D"/>
    <w:rsid w:val="002175D1"/>
    <w:rsid w:val="00217618"/>
    <w:rsid w:val="0021769E"/>
    <w:rsid w:val="0021779F"/>
    <w:rsid w:val="002177B5"/>
    <w:rsid w:val="00217855"/>
    <w:rsid w:val="002178A8"/>
    <w:rsid w:val="00217E2E"/>
    <w:rsid w:val="00217EB5"/>
    <w:rsid w:val="00217F55"/>
    <w:rsid w:val="00220019"/>
    <w:rsid w:val="002202B0"/>
    <w:rsid w:val="0022036B"/>
    <w:rsid w:val="002203C3"/>
    <w:rsid w:val="0022060A"/>
    <w:rsid w:val="002206F1"/>
    <w:rsid w:val="002208B9"/>
    <w:rsid w:val="00220A5B"/>
    <w:rsid w:val="00220AC3"/>
    <w:rsid w:val="00220B25"/>
    <w:rsid w:val="00220C14"/>
    <w:rsid w:val="00220C30"/>
    <w:rsid w:val="00220F22"/>
    <w:rsid w:val="00220FE9"/>
    <w:rsid w:val="00221113"/>
    <w:rsid w:val="0022139E"/>
    <w:rsid w:val="00221579"/>
    <w:rsid w:val="0022176B"/>
    <w:rsid w:val="002217EA"/>
    <w:rsid w:val="002218CD"/>
    <w:rsid w:val="00221B32"/>
    <w:rsid w:val="00221BB1"/>
    <w:rsid w:val="00221C0B"/>
    <w:rsid w:val="00221C1F"/>
    <w:rsid w:val="00221C73"/>
    <w:rsid w:val="00221FEC"/>
    <w:rsid w:val="0022215D"/>
    <w:rsid w:val="002224E8"/>
    <w:rsid w:val="00222582"/>
    <w:rsid w:val="0022276D"/>
    <w:rsid w:val="002227F0"/>
    <w:rsid w:val="00222A5E"/>
    <w:rsid w:val="00222C47"/>
    <w:rsid w:val="00222E19"/>
    <w:rsid w:val="00222F4E"/>
    <w:rsid w:val="00222FCD"/>
    <w:rsid w:val="002231B6"/>
    <w:rsid w:val="00223207"/>
    <w:rsid w:val="0022340C"/>
    <w:rsid w:val="002234CB"/>
    <w:rsid w:val="0022350B"/>
    <w:rsid w:val="0022371D"/>
    <w:rsid w:val="00223A61"/>
    <w:rsid w:val="00223B28"/>
    <w:rsid w:val="00223BE1"/>
    <w:rsid w:val="00223CF4"/>
    <w:rsid w:val="00223DB0"/>
    <w:rsid w:val="00223DDC"/>
    <w:rsid w:val="00223E5A"/>
    <w:rsid w:val="00223E9D"/>
    <w:rsid w:val="00223F86"/>
    <w:rsid w:val="0022407E"/>
    <w:rsid w:val="0022412E"/>
    <w:rsid w:val="0022412F"/>
    <w:rsid w:val="002242EA"/>
    <w:rsid w:val="0022433D"/>
    <w:rsid w:val="00224379"/>
    <w:rsid w:val="002246C9"/>
    <w:rsid w:val="002247B0"/>
    <w:rsid w:val="002247CA"/>
    <w:rsid w:val="0022481A"/>
    <w:rsid w:val="00224839"/>
    <w:rsid w:val="0022483B"/>
    <w:rsid w:val="002248E7"/>
    <w:rsid w:val="00224AE0"/>
    <w:rsid w:val="00224AEA"/>
    <w:rsid w:val="00224C80"/>
    <w:rsid w:val="00224E3D"/>
    <w:rsid w:val="00224F2D"/>
    <w:rsid w:val="002251DD"/>
    <w:rsid w:val="00225219"/>
    <w:rsid w:val="00225342"/>
    <w:rsid w:val="00225361"/>
    <w:rsid w:val="002255D2"/>
    <w:rsid w:val="0022569C"/>
    <w:rsid w:val="0022588F"/>
    <w:rsid w:val="002258B1"/>
    <w:rsid w:val="0022599F"/>
    <w:rsid w:val="00225A6D"/>
    <w:rsid w:val="00225B3C"/>
    <w:rsid w:val="00225C47"/>
    <w:rsid w:val="00225DA7"/>
    <w:rsid w:val="00225DA9"/>
    <w:rsid w:val="00225ED3"/>
    <w:rsid w:val="002261A0"/>
    <w:rsid w:val="00226313"/>
    <w:rsid w:val="0022634E"/>
    <w:rsid w:val="002265E5"/>
    <w:rsid w:val="0022676D"/>
    <w:rsid w:val="0022687C"/>
    <w:rsid w:val="00226BC9"/>
    <w:rsid w:val="00226D11"/>
    <w:rsid w:val="00226DA7"/>
    <w:rsid w:val="00226E99"/>
    <w:rsid w:val="00226EAD"/>
    <w:rsid w:val="00227013"/>
    <w:rsid w:val="002270AE"/>
    <w:rsid w:val="002271D4"/>
    <w:rsid w:val="0022732A"/>
    <w:rsid w:val="002273EA"/>
    <w:rsid w:val="00227432"/>
    <w:rsid w:val="00227541"/>
    <w:rsid w:val="002275F5"/>
    <w:rsid w:val="002277DD"/>
    <w:rsid w:val="00227806"/>
    <w:rsid w:val="002278B7"/>
    <w:rsid w:val="00227931"/>
    <w:rsid w:val="00227934"/>
    <w:rsid w:val="00227CA7"/>
    <w:rsid w:val="00227E7A"/>
    <w:rsid w:val="00227EFD"/>
    <w:rsid w:val="00227F53"/>
    <w:rsid w:val="0023002E"/>
    <w:rsid w:val="0023004B"/>
    <w:rsid w:val="00230285"/>
    <w:rsid w:val="002302E8"/>
    <w:rsid w:val="0023041F"/>
    <w:rsid w:val="0023055A"/>
    <w:rsid w:val="00230761"/>
    <w:rsid w:val="00230937"/>
    <w:rsid w:val="00230A2C"/>
    <w:rsid w:val="00230B53"/>
    <w:rsid w:val="00230B67"/>
    <w:rsid w:val="00230C03"/>
    <w:rsid w:val="00230E7B"/>
    <w:rsid w:val="00230F52"/>
    <w:rsid w:val="00231024"/>
    <w:rsid w:val="002310A8"/>
    <w:rsid w:val="0023111D"/>
    <w:rsid w:val="00231156"/>
    <w:rsid w:val="002312CF"/>
    <w:rsid w:val="0023139A"/>
    <w:rsid w:val="00231759"/>
    <w:rsid w:val="002318F0"/>
    <w:rsid w:val="00231ABB"/>
    <w:rsid w:val="00231BC0"/>
    <w:rsid w:val="00231CF8"/>
    <w:rsid w:val="00231D97"/>
    <w:rsid w:val="00231E28"/>
    <w:rsid w:val="0023209C"/>
    <w:rsid w:val="00232146"/>
    <w:rsid w:val="002323E1"/>
    <w:rsid w:val="0023255D"/>
    <w:rsid w:val="0023259B"/>
    <w:rsid w:val="002325CA"/>
    <w:rsid w:val="00232606"/>
    <w:rsid w:val="00232762"/>
    <w:rsid w:val="002327A7"/>
    <w:rsid w:val="002327DD"/>
    <w:rsid w:val="00232950"/>
    <w:rsid w:val="00232966"/>
    <w:rsid w:val="00232ADA"/>
    <w:rsid w:val="00232C33"/>
    <w:rsid w:val="00232C3D"/>
    <w:rsid w:val="00232EDA"/>
    <w:rsid w:val="00232EDF"/>
    <w:rsid w:val="00232EEE"/>
    <w:rsid w:val="00233118"/>
    <w:rsid w:val="00233162"/>
    <w:rsid w:val="00233168"/>
    <w:rsid w:val="0023330E"/>
    <w:rsid w:val="0023346B"/>
    <w:rsid w:val="0023375E"/>
    <w:rsid w:val="002337CF"/>
    <w:rsid w:val="002338F2"/>
    <w:rsid w:val="00233910"/>
    <w:rsid w:val="00233956"/>
    <w:rsid w:val="00233A4A"/>
    <w:rsid w:val="00233AEE"/>
    <w:rsid w:val="00233C29"/>
    <w:rsid w:val="00233C42"/>
    <w:rsid w:val="00233E20"/>
    <w:rsid w:val="00233E36"/>
    <w:rsid w:val="00233FCE"/>
    <w:rsid w:val="00234139"/>
    <w:rsid w:val="0023428A"/>
    <w:rsid w:val="002342D3"/>
    <w:rsid w:val="00234432"/>
    <w:rsid w:val="002345D1"/>
    <w:rsid w:val="002347F7"/>
    <w:rsid w:val="00234A45"/>
    <w:rsid w:val="00234B54"/>
    <w:rsid w:val="00234CAC"/>
    <w:rsid w:val="00234D20"/>
    <w:rsid w:val="00234D6E"/>
    <w:rsid w:val="00234DF2"/>
    <w:rsid w:val="002351B0"/>
    <w:rsid w:val="002351F7"/>
    <w:rsid w:val="00235225"/>
    <w:rsid w:val="0023523F"/>
    <w:rsid w:val="0023538F"/>
    <w:rsid w:val="0023546F"/>
    <w:rsid w:val="00235518"/>
    <w:rsid w:val="0023551B"/>
    <w:rsid w:val="00235750"/>
    <w:rsid w:val="00235A66"/>
    <w:rsid w:val="00235B01"/>
    <w:rsid w:val="00235CC0"/>
    <w:rsid w:val="00235F69"/>
    <w:rsid w:val="00235F72"/>
    <w:rsid w:val="0023606C"/>
    <w:rsid w:val="00236106"/>
    <w:rsid w:val="00236562"/>
    <w:rsid w:val="002365B9"/>
    <w:rsid w:val="0023663C"/>
    <w:rsid w:val="00236737"/>
    <w:rsid w:val="0023692C"/>
    <w:rsid w:val="00236A71"/>
    <w:rsid w:val="00236B5F"/>
    <w:rsid w:val="00236B7F"/>
    <w:rsid w:val="00236C2E"/>
    <w:rsid w:val="00236C4B"/>
    <w:rsid w:val="00236E1A"/>
    <w:rsid w:val="00236FE8"/>
    <w:rsid w:val="00237128"/>
    <w:rsid w:val="002371C4"/>
    <w:rsid w:val="002372ED"/>
    <w:rsid w:val="00237479"/>
    <w:rsid w:val="0023769A"/>
    <w:rsid w:val="00237887"/>
    <w:rsid w:val="00237917"/>
    <w:rsid w:val="00237985"/>
    <w:rsid w:val="002379BD"/>
    <w:rsid w:val="00237A12"/>
    <w:rsid w:val="00237BE2"/>
    <w:rsid w:val="00237CB5"/>
    <w:rsid w:val="00237DDA"/>
    <w:rsid w:val="00237F18"/>
    <w:rsid w:val="00237F55"/>
    <w:rsid w:val="00240143"/>
    <w:rsid w:val="002401A3"/>
    <w:rsid w:val="002401A7"/>
    <w:rsid w:val="002401D8"/>
    <w:rsid w:val="0024044B"/>
    <w:rsid w:val="002405FD"/>
    <w:rsid w:val="002406E8"/>
    <w:rsid w:val="00240709"/>
    <w:rsid w:val="0024071D"/>
    <w:rsid w:val="00240929"/>
    <w:rsid w:val="0024093F"/>
    <w:rsid w:val="0024096A"/>
    <w:rsid w:val="00240A68"/>
    <w:rsid w:val="00240AF3"/>
    <w:rsid w:val="00240DA7"/>
    <w:rsid w:val="00240E95"/>
    <w:rsid w:val="00240F07"/>
    <w:rsid w:val="00240F44"/>
    <w:rsid w:val="00240F8D"/>
    <w:rsid w:val="002410D7"/>
    <w:rsid w:val="00241135"/>
    <w:rsid w:val="00241365"/>
    <w:rsid w:val="002414F1"/>
    <w:rsid w:val="0024158C"/>
    <w:rsid w:val="002418B2"/>
    <w:rsid w:val="00241A05"/>
    <w:rsid w:val="00241A16"/>
    <w:rsid w:val="00241B87"/>
    <w:rsid w:val="00241BE0"/>
    <w:rsid w:val="00241C17"/>
    <w:rsid w:val="00241CFF"/>
    <w:rsid w:val="00241FFB"/>
    <w:rsid w:val="002422B9"/>
    <w:rsid w:val="002423EF"/>
    <w:rsid w:val="00242422"/>
    <w:rsid w:val="002424DC"/>
    <w:rsid w:val="00242517"/>
    <w:rsid w:val="00242796"/>
    <w:rsid w:val="0024289C"/>
    <w:rsid w:val="002429AE"/>
    <w:rsid w:val="00242BA4"/>
    <w:rsid w:val="00242BD2"/>
    <w:rsid w:val="00242C5C"/>
    <w:rsid w:val="00242C62"/>
    <w:rsid w:val="00242CA9"/>
    <w:rsid w:val="00242EF4"/>
    <w:rsid w:val="00242F95"/>
    <w:rsid w:val="00243121"/>
    <w:rsid w:val="002431B4"/>
    <w:rsid w:val="0024327C"/>
    <w:rsid w:val="0024328B"/>
    <w:rsid w:val="00243712"/>
    <w:rsid w:val="00243730"/>
    <w:rsid w:val="00243908"/>
    <w:rsid w:val="00243956"/>
    <w:rsid w:val="0024399D"/>
    <w:rsid w:val="002439C7"/>
    <w:rsid w:val="00243A5C"/>
    <w:rsid w:val="00243AA2"/>
    <w:rsid w:val="00243AB5"/>
    <w:rsid w:val="00243D01"/>
    <w:rsid w:val="00243D62"/>
    <w:rsid w:val="00243DEB"/>
    <w:rsid w:val="00243DF5"/>
    <w:rsid w:val="00243E65"/>
    <w:rsid w:val="00243EE7"/>
    <w:rsid w:val="00243F09"/>
    <w:rsid w:val="00243F86"/>
    <w:rsid w:val="002440EA"/>
    <w:rsid w:val="0024435C"/>
    <w:rsid w:val="00244376"/>
    <w:rsid w:val="002445EE"/>
    <w:rsid w:val="002446A6"/>
    <w:rsid w:val="0024474C"/>
    <w:rsid w:val="00244788"/>
    <w:rsid w:val="002447AB"/>
    <w:rsid w:val="0024486A"/>
    <w:rsid w:val="002448AA"/>
    <w:rsid w:val="00244A28"/>
    <w:rsid w:val="00244A34"/>
    <w:rsid w:val="00244AEB"/>
    <w:rsid w:val="00244FA7"/>
    <w:rsid w:val="0024515C"/>
    <w:rsid w:val="00245291"/>
    <w:rsid w:val="0024532F"/>
    <w:rsid w:val="0024534A"/>
    <w:rsid w:val="00245410"/>
    <w:rsid w:val="00245431"/>
    <w:rsid w:val="002455EA"/>
    <w:rsid w:val="00245627"/>
    <w:rsid w:val="00245629"/>
    <w:rsid w:val="002456D3"/>
    <w:rsid w:val="0024591E"/>
    <w:rsid w:val="002459E6"/>
    <w:rsid w:val="00245A54"/>
    <w:rsid w:val="00245AEC"/>
    <w:rsid w:val="00245B9A"/>
    <w:rsid w:val="00245C6E"/>
    <w:rsid w:val="00245CA0"/>
    <w:rsid w:val="00245DD5"/>
    <w:rsid w:val="00245F62"/>
    <w:rsid w:val="00245F9D"/>
    <w:rsid w:val="0024606A"/>
    <w:rsid w:val="00246164"/>
    <w:rsid w:val="0024627B"/>
    <w:rsid w:val="0024647A"/>
    <w:rsid w:val="002465A8"/>
    <w:rsid w:val="0024667D"/>
    <w:rsid w:val="002466E6"/>
    <w:rsid w:val="002467C9"/>
    <w:rsid w:val="0024685C"/>
    <w:rsid w:val="002468DB"/>
    <w:rsid w:val="00246974"/>
    <w:rsid w:val="00246B99"/>
    <w:rsid w:val="00246BAF"/>
    <w:rsid w:val="00246BEA"/>
    <w:rsid w:val="00246C84"/>
    <w:rsid w:val="00246CD3"/>
    <w:rsid w:val="00246CF5"/>
    <w:rsid w:val="00246DC4"/>
    <w:rsid w:val="00246E58"/>
    <w:rsid w:val="00246FDC"/>
    <w:rsid w:val="00247307"/>
    <w:rsid w:val="00247723"/>
    <w:rsid w:val="00247795"/>
    <w:rsid w:val="00247854"/>
    <w:rsid w:val="00247C0A"/>
    <w:rsid w:val="00247DBA"/>
    <w:rsid w:val="00247E4C"/>
    <w:rsid w:val="00247EB6"/>
    <w:rsid w:val="002503CC"/>
    <w:rsid w:val="00250476"/>
    <w:rsid w:val="0025057B"/>
    <w:rsid w:val="00250581"/>
    <w:rsid w:val="00250677"/>
    <w:rsid w:val="00250847"/>
    <w:rsid w:val="00250AFD"/>
    <w:rsid w:val="00250D38"/>
    <w:rsid w:val="00250D72"/>
    <w:rsid w:val="00250D84"/>
    <w:rsid w:val="00250DF5"/>
    <w:rsid w:val="00250E31"/>
    <w:rsid w:val="00250E5F"/>
    <w:rsid w:val="00250F32"/>
    <w:rsid w:val="002511A8"/>
    <w:rsid w:val="00251311"/>
    <w:rsid w:val="00251610"/>
    <w:rsid w:val="0025166C"/>
    <w:rsid w:val="0025171F"/>
    <w:rsid w:val="00251873"/>
    <w:rsid w:val="002518E8"/>
    <w:rsid w:val="0025195E"/>
    <w:rsid w:val="002519B1"/>
    <w:rsid w:val="002519BE"/>
    <w:rsid w:val="00251A50"/>
    <w:rsid w:val="00251BC2"/>
    <w:rsid w:val="00251DB5"/>
    <w:rsid w:val="00251F4C"/>
    <w:rsid w:val="00251F8E"/>
    <w:rsid w:val="00252008"/>
    <w:rsid w:val="00252426"/>
    <w:rsid w:val="002524E6"/>
    <w:rsid w:val="00252591"/>
    <w:rsid w:val="002527C7"/>
    <w:rsid w:val="00252839"/>
    <w:rsid w:val="002528CF"/>
    <w:rsid w:val="0025290E"/>
    <w:rsid w:val="002529C7"/>
    <w:rsid w:val="00252A13"/>
    <w:rsid w:val="00252A19"/>
    <w:rsid w:val="00252AB4"/>
    <w:rsid w:val="00252C14"/>
    <w:rsid w:val="00252EBE"/>
    <w:rsid w:val="00252F1F"/>
    <w:rsid w:val="00253078"/>
    <w:rsid w:val="00253490"/>
    <w:rsid w:val="00253563"/>
    <w:rsid w:val="002535C3"/>
    <w:rsid w:val="002535E7"/>
    <w:rsid w:val="002535F7"/>
    <w:rsid w:val="0025361B"/>
    <w:rsid w:val="00253628"/>
    <w:rsid w:val="00253764"/>
    <w:rsid w:val="00253CB4"/>
    <w:rsid w:val="00253E1A"/>
    <w:rsid w:val="00253F51"/>
    <w:rsid w:val="002540E2"/>
    <w:rsid w:val="002541B7"/>
    <w:rsid w:val="002541E3"/>
    <w:rsid w:val="0025442E"/>
    <w:rsid w:val="00254504"/>
    <w:rsid w:val="00254560"/>
    <w:rsid w:val="00254698"/>
    <w:rsid w:val="0025470B"/>
    <w:rsid w:val="00254884"/>
    <w:rsid w:val="002548B0"/>
    <w:rsid w:val="00254931"/>
    <w:rsid w:val="0025498F"/>
    <w:rsid w:val="00254BAF"/>
    <w:rsid w:val="00254BE9"/>
    <w:rsid w:val="00254E22"/>
    <w:rsid w:val="00254EA9"/>
    <w:rsid w:val="00254F48"/>
    <w:rsid w:val="00255040"/>
    <w:rsid w:val="002550F0"/>
    <w:rsid w:val="00255350"/>
    <w:rsid w:val="002553C4"/>
    <w:rsid w:val="002555C1"/>
    <w:rsid w:val="00255852"/>
    <w:rsid w:val="00255965"/>
    <w:rsid w:val="002559A7"/>
    <w:rsid w:val="00255BA5"/>
    <w:rsid w:val="00255C0A"/>
    <w:rsid w:val="00255FD1"/>
    <w:rsid w:val="002561C1"/>
    <w:rsid w:val="002562E3"/>
    <w:rsid w:val="0025635A"/>
    <w:rsid w:val="00256380"/>
    <w:rsid w:val="002563C6"/>
    <w:rsid w:val="0025645E"/>
    <w:rsid w:val="00256581"/>
    <w:rsid w:val="0025663B"/>
    <w:rsid w:val="002566C7"/>
    <w:rsid w:val="002568BA"/>
    <w:rsid w:val="002569EF"/>
    <w:rsid w:val="00256A20"/>
    <w:rsid w:val="00256A48"/>
    <w:rsid w:val="00256C30"/>
    <w:rsid w:val="00256C32"/>
    <w:rsid w:val="00256CC9"/>
    <w:rsid w:val="00256D7C"/>
    <w:rsid w:val="00256E49"/>
    <w:rsid w:val="0025725E"/>
    <w:rsid w:val="002573B1"/>
    <w:rsid w:val="0025751C"/>
    <w:rsid w:val="00257880"/>
    <w:rsid w:val="00257A88"/>
    <w:rsid w:val="00257AAC"/>
    <w:rsid w:val="00257BFD"/>
    <w:rsid w:val="00257C2B"/>
    <w:rsid w:val="00257D4E"/>
    <w:rsid w:val="00257E3E"/>
    <w:rsid w:val="00257E5A"/>
    <w:rsid w:val="00257FAC"/>
    <w:rsid w:val="00257FFA"/>
    <w:rsid w:val="00260214"/>
    <w:rsid w:val="002603AA"/>
    <w:rsid w:val="002604E8"/>
    <w:rsid w:val="0026065A"/>
    <w:rsid w:val="00260672"/>
    <w:rsid w:val="002607B4"/>
    <w:rsid w:val="0026094A"/>
    <w:rsid w:val="002609FF"/>
    <w:rsid w:val="00260BAF"/>
    <w:rsid w:val="00260DD1"/>
    <w:rsid w:val="00260F4F"/>
    <w:rsid w:val="00260F8E"/>
    <w:rsid w:val="00260FFE"/>
    <w:rsid w:val="002610C8"/>
    <w:rsid w:val="002614C5"/>
    <w:rsid w:val="002616D3"/>
    <w:rsid w:val="002617AF"/>
    <w:rsid w:val="00261813"/>
    <w:rsid w:val="0026187D"/>
    <w:rsid w:val="00261B92"/>
    <w:rsid w:val="00261C9F"/>
    <w:rsid w:val="00261DED"/>
    <w:rsid w:val="00262095"/>
    <w:rsid w:val="00262384"/>
    <w:rsid w:val="00262392"/>
    <w:rsid w:val="002623A6"/>
    <w:rsid w:val="002623B1"/>
    <w:rsid w:val="002623D9"/>
    <w:rsid w:val="002626C1"/>
    <w:rsid w:val="00262729"/>
    <w:rsid w:val="002627D9"/>
    <w:rsid w:val="00262903"/>
    <w:rsid w:val="0026291A"/>
    <w:rsid w:val="00262968"/>
    <w:rsid w:val="00262AD0"/>
    <w:rsid w:val="00262BA0"/>
    <w:rsid w:val="00262D63"/>
    <w:rsid w:val="00262E7A"/>
    <w:rsid w:val="00263046"/>
    <w:rsid w:val="00263214"/>
    <w:rsid w:val="00263341"/>
    <w:rsid w:val="002634B2"/>
    <w:rsid w:val="002634F8"/>
    <w:rsid w:val="00263594"/>
    <w:rsid w:val="002635B7"/>
    <w:rsid w:val="00263796"/>
    <w:rsid w:val="002637EF"/>
    <w:rsid w:val="00263809"/>
    <w:rsid w:val="0026380B"/>
    <w:rsid w:val="00263B5B"/>
    <w:rsid w:val="00264193"/>
    <w:rsid w:val="0026423C"/>
    <w:rsid w:val="0026428E"/>
    <w:rsid w:val="00264361"/>
    <w:rsid w:val="00264381"/>
    <w:rsid w:val="0026449D"/>
    <w:rsid w:val="0026450B"/>
    <w:rsid w:val="00264808"/>
    <w:rsid w:val="0026486A"/>
    <w:rsid w:val="00264933"/>
    <w:rsid w:val="00264B88"/>
    <w:rsid w:val="00264C00"/>
    <w:rsid w:val="00265044"/>
    <w:rsid w:val="00265081"/>
    <w:rsid w:val="002652A5"/>
    <w:rsid w:val="002652DB"/>
    <w:rsid w:val="002654DE"/>
    <w:rsid w:val="0026562E"/>
    <w:rsid w:val="0026588D"/>
    <w:rsid w:val="00265970"/>
    <w:rsid w:val="0026599B"/>
    <w:rsid w:val="00265A3E"/>
    <w:rsid w:val="00265CEA"/>
    <w:rsid w:val="00265D45"/>
    <w:rsid w:val="00265DE0"/>
    <w:rsid w:val="00265F6D"/>
    <w:rsid w:val="00266058"/>
    <w:rsid w:val="0026610B"/>
    <w:rsid w:val="00266237"/>
    <w:rsid w:val="00266240"/>
    <w:rsid w:val="002662EC"/>
    <w:rsid w:val="00266327"/>
    <w:rsid w:val="002663F2"/>
    <w:rsid w:val="00266605"/>
    <w:rsid w:val="00266613"/>
    <w:rsid w:val="0026669B"/>
    <w:rsid w:val="002666DD"/>
    <w:rsid w:val="00266702"/>
    <w:rsid w:val="00266778"/>
    <w:rsid w:val="002669AA"/>
    <w:rsid w:val="002669E7"/>
    <w:rsid w:val="00266A6B"/>
    <w:rsid w:val="00266ABE"/>
    <w:rsid w:val="00266AF4"/>
    <w:rsid w:val="00266B74"/>
    <w:rsid w:val="00266C02"/>
    <w:rsid w:val="00266C17"/>
    <w:rsid w:val="00266CA1"/>
    <w:rsid w:val="00266F1A"/>
    <w:rsid w:val="00266F1C"/>
    <w:rsid w:val="002671FF"/>
    <w:rsid w:val="0026737C"/>
    <w:rsid w:val="0026741C"/>
    <w:rsid w:val="00267482"/>
    <w:rsid w:val="0026749A"/>
    <w:rsid w:val="00267561"/>
    <w:rsid w:val="0026758A"/>
    <w:rsid w:val="002675A1"/>
    <w:rsid w:val="00267717"/>
    <w:rsid w:val="00267778"/>
    <w:rsid w:val="002677FD"/>
    <w:rsid w:val="0026789B"/>
    <w:rsid w:val="002678A9"/>
    <w:rsid w:val="002679F1"/>
    <w:rsid w:val="00267AA8"/>
    <w:rsid w:val="00267B81"/>
    <w:rsid w:val="00270158"/>
    <w:rsid w:val="002702B1"/>
    <w:rsid w:val="00270344"/>
    <w:rsid w:val="002704BB"/>
    <w:rsid w:val="002704E6"/>
    <w:rsid w:val="0027075C"/>
    <w:rsid w:val="002707B0"/>
    <w:rsid w:val="0027087D"/>
    <w:rsid w:val="00270917"/>
    <w:rsid w:val="00270922"/>
    <w:rsid w:val="00270934"/>
    <w:rsid w:val="00270AB1"/>
    <w:rsid w:val="00270C18"/>
    <w:rsid w:val="00270CE8"/>
    <w:rsid w:val="00270D09"/>
    <w:rsid w:val="00270D71"/>
    <w:rsid w:val="00270DF5"/>
    <w:rsid w:val="00270E41"/>
    <w:rsid w:val="00270E78"/>
    <w:rsid w:val="00270FCC"/>
    <w:rsid w:val="0027101E"/>
    <w:rsid w:val="0027104F"/>
    <w:rsid w:val="00271139"/>
    <w:rsid w:val="00271196"/>
    <w:rsid w:val="00271370"/>
    <w:rsid w:val="002713A6"/>
    <w:rsid w:val="002713CF"/>
    <w:rsid w:val="002716BB"/>
    <w:rsid w:val="002716E5"/>
    <w:rsid w:val="00271735"/>
    <w:rsid w:val="00271831"/>
    <w:rsid w:val="00271C73"/>
    <w:rsid w:val="00271CB6"/>
    <w:rsid w:val="0027208A"/>
    <w:rsid w:val="002720A5"/>
    <w:rsid w:val="002720F0"/>
    <w:rsid w:val="00272198"/>
    <w:rsid w:val="0027229A"/>
    <w:rsid w:val="00272356"/>
    <w:rsid w:val="0027238E"/>
    <w:rsid w:val="0027241B"/>
    <w:rsid w:val="00272445"/>
    <w:rsid w:val="00272622"/>
    <w:rsid w:val="0027265D"/>
    <w:rsid w:val="002726D7"/>
    <w:rsid w:val="00272804"/>
    <w:rsid w:val="00272B7E"/>
    <w:rsid w:val="00272BA6"/>
    <w:rsid w:val="00272C18"/>
    <w:rsid w:val="00272D29"/>
    <w:rsid w:val="00273030"/>
    <w:rsid w:val="002730C2"/>
    <w:rsid w:val="002731A1"/>
    <w:rsid w:val="00273535"/>
    <w:rsid w:val="002735A1"/>
    <w:rsid w:val="002735D1"/>
    <w:rsid w:val="00273748"/>
    <w:rsid w:val="00273753"/>
    <w:rsid w:val="00273887"/>
    <w:rsid w:val="002738CB"/>
    <w:rsid w:val="00273959"/>
    <w:rsid w:val="00273B95"/>
    <w:rsid w:val="00273D27"/>
    <w:rsid w:val="00273E32"/>
    <w:rsid w:val="00273E49"/>
    <w:rsid w:val="00273F1F"/>
    <w:rsid w:val="00273F51"/>
    <w:rsid w:val="00273F9B"/>
    <w:rsid w:val="00274154"/>
    <w:rsid w:val="0027418C"/>
    <w:rsid w:val="0027420F"/>
    <w:rsid w:val="002742F4"/>
    <w:rsid w:val="00274348"/>
    <w:rsid w:val="00274448"/>
    <w:rsid w:val="0027457E"/>
    <w:rsid w:val="00274630"/>
    <w:rsid w:val="00274724"/>
    <w:rsid w:val="0027475F"/>
    <w:rsid w:val="00274819"/>
    <w:rsid w:val="00274AC1"/>
    <w:rsid w:val="00274C3F"/>
    <w:rsid w:val="00274C99"/>
    <w:rsid w:val="00274CC4"/>
    <w:rsid w:val="00274DC3"/>
    <w:rsid w:val="00274F45"/>
    <w:rsid w:val="00275337"/>
    <w:rsid w:val="00275466"/>
    <w:rsid w:val="00275519"/>
    <w:rsid w:val="0027553E"/>
    <w:rsid w:val="0027573D"/>
    <w:rsid w:val="00275807"/>
    <w:rsid w:val="00275834"/>
    <w:rsid w:val="00275933"/>
    <w:rsid w:val="00275BA5"/>
    <w:rsid w:val="00275BAA"/>
    <w:rsid w:val="00275DA5"/>
    <w:rsid w:val="00275F98"/>
    <w:rsid w:val="00276082"/>
    <w:rsid w:val="002760D2"/>
    <w:rsid w:val="00276304"/>
    <w:rsid w:val="00276662"/>
    <w:rsid w:val="0027687B"/>
    <w:rsid w:val="002768E3"/>
    <w:rsid w:val="00276930"/>
    <w:rsid w:val="00276A1F"/>
    <w:rsid w:val="00276A3C"/>
    <w:rsid w:val="00276A7A"/>
    <w:rsid w:val="00276C1C"/>
    <w:rsid w:val="00276C6A"/>
    <w:rsid w:val="00276DE9"/>
    <w:rsid w:val="00276DF9"/>
    <w:rsid w:val="00276E8E"/>
    <w:rsid w:val="00276E95"/>
    <w:rsid w:val="00276EF9"/>
    <w:rsid w:val="00276F51"/>
    <w:rsid w:val="00276FB3"/>
    <w:rsid w:val="00277035"/>
    <w:rsid w:val="00277072"/>
    <w:rsid w:val="00277134"/>
    <w:rsid w:val="0027717F"/>
    <w:rsid w:val="00277338"/>
    <w:rsid w:val="0027736A"/>
    <w:rsid w:val="00277491"/>
    <w:rsid w:val="00277757"/>
    <w:rsid w:val="002777E2"/>
    <w:rsid w:val="0027784C"/>
    <w:rsid w:val="00277B13"/>
    <w:rsid w:val="00277CF0"/>
    <w:rsid w:val="00277D1B"/>
    <w:rsid w:val="00277DBE"/>
    <w:rsid w:val="00277FAD"/>
    <w:rsid w:val="00280123"/>
    <w:rsid w:val="00280136"/>
    <w:rsid w:val="00280198"/>
    <w:rsid w:val="00280425"/>
    <w:rsid w:val="002805B1"/>
    <w:rsid w:val="0028065F"/>
    <w:rsid w:val="002806F9"/>
    <w:rsid w:val="00280718"/>
    <w:rsid w:val="002807BF"/>
    <w:rsid w:val="0028087C"/>
    <w:rsid w:val="002809C1"/>
    <w:rsid w:val="002809C2"/>
    <w:rsid w:val="00280AD1"/>
    <w:rsid w:val="00280C06"/>
    <w:rsid w:val="00280D64"/>
    <w:rsid w:val="00280DF9"/>
    <w:rsid w:val="00280E59"/>
    <w:rsid w:val="00280F48"/>
    <w:rsid w:val="002812A3"/>
    <w:rsid w:val="00281333"/>
    <w:rsid w:val="0028161A"/>
    <w:rsid w:val="0028172E"/>
    <w:rsid w:val="0028178B"/>
    <w:rsid w:val="002817F6"/>
    <w:rsid w:val="00281A3B"/>
    <w:rsid w:val="00281C02"/>
    <w:rsid w:val="00281EA1"/>
    <w:rsid w:val="00281F07"/>
    <w:rsid w:val="00281F54"/>
    <w:rsid w:val="00282011"/>
    <w:rsid w:val="002820CD"/>
    <w:rsid w:val="0028211B"/>
    <w:rsid w:val="0028226F"/>
    <w:rsid w:val="0028229A"/>
    <w:rsid w:val="002822F4"/>
    <w:rsid w:val="002824C8"/>
    <w:rsid w:val="002825CB"/>
    <w:rsid w:val="002826DF"/>
    <w:rsid w:val="00282789"/>
    <w:rsid w:val="00282841"/>
    <w:rsid w:val="002829FE"/>
    <w:rsid w:val="00282A14"/>
    <w:rsid w:val="00282A44"/>
    <w:rsid w:val="00282A6A"/>
    <w:rsid w:val="00282C51"/>
    <w:rsid w:val="00282D5A"/>
    <w:rsid w:val="00282DF6"/>
    <w:rsid w:val="00282EF0"/>
    <w:rsid w:val="00283003"/>
    <w:rsid w:val="0028305B"/>
    <w:rsid w:val="00283082"/>
    <w:rsid w:val="002831EA"/>
    <w:rsid w:val="0028327A"/>
    <w:rsid w:val="002832EB"/>
    <w:rsid w:val="00283330"/>
    <w:rsid w:val="0028341E"/>
    <w:rsid w:val="00283450"/>
    <w:rsid w:val="002835B7"/>
    <w:rsid w:val="002835E3"/>
    <w:rsid w:val="00283A4E"/>
    <w:rsid w:val="00283A8A"/>
    <w:rsid w:val="00283E07"/>
    <w:rsid w:val="00283E40"/>
    <w:rsid w:val="00283EFF"/>
    <w:rsid w:val="00283F87"/>
    <w:rsid w:val="00283FE6"/>
    <w:rsid w:val="002840C3"/>
    <w:rsid w:val="002840DA"/>
    <w:rsid w:val="00284111"/>
    <w:rsid w:val="002841E0"/>
    <w:rsid w:val="00284398"/>
    <w:rsid w:val="00284407"/>
    <w:rsid w:val="0028456C"/>
    <w:rsid w:val="002845E1"/>
    <w:rsid w:val="002848DE"/>
    <w:rsid w:val="00284954"/>
    <w:rsid w:val="00284A57"/>
    <w:rsid w:val="00284A70"/>
    <w:rsid w:val="00284ADD"/>
    <w:rsid w:val="00284B80"/>
    <w:rsid w:val="00284BA3"/>
    <w:rsid w:val="00284BB7"/>
    <w:rsid w:val="00284BF0"/>
    <w:rsid w:val="00284C0C"/>
    <w:rsid w:val="00284C7E"/>
    <w:rsid w:val="00284E26"/>
    <w:rsid w:val="00284E7E"/>
    <w:rsid w:val="00284E9F"/>
    <w:rsid w:val="00284FCA"/>
    <w:rsid w:val="00285056"/>
    <w:rsid w:val="002851A0"/>
    <w:rsid w:val="002852C3"/>
    <w:rsid w:val="00285335"/>
    <w:rsid w:val="00285453"/>
    <w:rsid w:val="002856C1"/>
    <w:rsid w:val="002856C4"/>
    <w:rsid w:val="00285708"/>
    <w:rsid w:val="002857DA"/>
    <w:rsid w:val="002858B6"/>
    <w:rsid w:val="00285911"/>
    <w:rsid w:val="002859FD"/>
    <w:rsid w:val="00285A4E"/>
    <w:rsid w:val="00285ADE"/>
    <w:rsid w:val="00285D7F"/>
    <w:rsid w:val="00285EF4"/>
    <w:rsid w:val="00286324"/>
    <w:rsid w:val="002864A2"/>
    <w:rsid w:val="002864F5"/>
    <w:rsid w:val="0028667A"/>
    <w:rsid w:val="002866A5"/>
    <w:rsid w:val="00286884"/>
    <w:rsid w:val="002869C4"/>
    <w:rsid w:val="00286A5B"/>
    <w:rsid w:val="00286C6C"/>
    <w:rsid w:val="00286EA5"/>
    <w:rsid w:val="00286F05"/>
    <w:rsid w:val="00287267"/>
    <w:rsid w:val="002872D6"/>
    <w:rsid w:val="00287587"/>
    <w:rsid w:val="0028758E"/>
    <w:rsid w:val="00287600"/>
    <w:rsid w:val="00287799"/>
    <w:rsid w:val="0028784B"/>
    <w:rsid w:val="002879F7"/>
    <w:rsid w:val="00287BFE"/>
    <w:rsid w:val="00287C4F"/>
    <w:rsid w:val="00287E63"/>
    <w:rsid w:val="00287F1C"/>
    <w:rsid w:val="00287F87"/>
    <w:rsid w:val="00290118"/>
    <w:rsid w:val="0029023D"/>
    <w:rsid w:val="002905B8"/>
    <w:rsid w:val="00290618"/>
    <w:rsid w:val="0029064D"/>
    <w:rsid w:val="00290988"/>
    <w:rsid w:val="0029098B"/>
    <w:rsid w:val="00290997"/>
    <w:rsid w:val="00290BBB"/>
    <w:rsid w:val="00290D4B"/>
    <w:rsid w:val="00290E4D"/>
    <w:rsid w:val="00290F5A"/>
    <w:rsid w:val="00291036"/>
    <w:rsid w:val="002912A0"/>
    <w:rsid w:val="00291355"/>
    <w:rsid w:val="00291371"/>
    <w:rsid w:val="0029155A"/>
    <w:rsid w:val="0029174D"/>
    <w:rsid w:val="002917CC"/>
    <w:rsid w:val="002919D3"/>
    <w:rsid w:val="00291C5D"/>
    <w:rsid w:val="00291D97"/>
    <w:rsid w:val="00291EF0"/>
    <w:rsid w:val="00291FBA"/>
    <w:rsid w:val="00291FCA"/>
    <w:rsid w:val="00292260"/>
    <w:rsid w:val="002923B3"/>
    <w:rsid w:val="0029243A"/>
    <w:rsid w:val="00292526"/>
    <w:rsid w:val="00292600"/>
    <w:rsid w:val="00292782"/>
    <w:rsid w:val="0029282A"/>
    <w:rsid w:val="00292962"/>
    <w:rsid w:val="002929B1"/>
    <w:rsid w:val="00292AFD"/>
    <w:rsid w:val="00292BF9"/>
    <w:rsid w:val="00292D63"/>
    <w:rsid w:val="00292DCA"/>
    <w:rsid w:val="00292F49"/>
    <w:rsid w:val="00292F92"/>
    <w:rsid w:val="00292FA1"/>
    <w:rsid w:val="00292FA5"/>
    <w:rsid w:val="00292FC5"/>
    <w:rsid w:val="002931BD"/>
    <w:rsid w:val="0029330E"/>
    <w:rsid w:val="00293460"/>
    <w:rsid w:val="00293467"/>
    <w:rsid w:val="0029348C"/>
    <w:rsid w:val="0029354E"/>
    <w:rsid w:val="00293744"/>
    <w:rsid w:val="002937A3"/>
    <w:rsid w:val="002938A0"/>
    <w:rsid w:val="00293909"/>
    <w:rsid w:val="00293C1C"/>
    <w:rsid w:val="00293CA7"/>
    <w:rsid w:val="00293D0E"/>
    <w:rsid w:val="00293ED9"/>
    <w:rsid w:val="00293F9D"/>
    <w:rsid w:val="00293FB4"/>
    <w:rsid w:val="0029413C"/>
    <w:rsid w:val="002941A2"/>
    <w:rsid w:val="002941BD"/>
    <w:rsid w:val="0029422E"/>
    <w:rsid w:val="0029430D"/>
    <w:rsid w:val="00294316"/>
    <w:rsid w:val="0029444F"/>
    <w:rsid w:val="00294831"/>
    <w:rsid w:val="002948E4"/>
    <w:rsid w:val="0029493A"/>
    <w:rsid w:val="002949C2"/>
    <w:rsid w:val="00294B73"/>
    <w:rsid w:val="00294C3E"/>
    <w:rsid w:val="00294CD5"/>
    <w:rsid w:val="00294DE4"/>
    <w:rsid w:val="00294F20"/>
    <w:rsid w:val="0029518A"/>
    <w:rsid w:val="0029520E"/>
    <w:rsid w:val="002952F2"/>
    <w:rsid w:val="0029545E"/>
    <w:rsid w:val="002954DB"/>
    <w:rsid w:val="00295508"/>
    <w:rsid w:val="0029556E"/>
    <w:rsid w:val="002957E8"/>
    <w:rsid w:val="00295A68"/>
    <w:rsid w:val="00295E26"/>
    <w:rsid w:val="00295E5F"/>
    <w:rsid w:val="00295E99"/>
    <w:rsid w:val="00295F74"/>
    <w:rsid w:val="00295FE2"/>
    <w:rsid w:val="002960E6"/>
    <w:rsid w:val="002960F5"/>
    <w:rsid w:val="002962AE"/>
    <w:rsid w:val="002964E4"/>
    <w:rsid w:val="0029657B"/>
    <w:rsid w:val="002966C0"/>
    <w:rsid w:val="002966CA"/>
    <w:rsid w:val="00296700"/>
    <w:rsid w:val="0029686B"/>
    <w:rsid w:val="0029695F"/>
    <w:rsid w:val="00296A3C"/>
    <w:rsid w:val="00296D73"/>
    <w:rsid w:val="002973A2"/>
    <w:rsid w:val="0029744B"/>
    <w:rsid w:val="0029748F"/>
    <w:rsid w:val="0029755B"/>
    <w:rsid w:val="00297654"/>
    <w:rsid w:val="002979E4"/>
    <w:rsid w:val="00297A8D"/>
    <w:rsid w:val="00297AC1"/>
    <w:rsid w:val="00297D55"/>
    <w:rsid w:val="00297DAE"/>
    <w:rsid w:val="00297E9E"/>
    <w:rsid w:val="002A00AB"/>
    <w:rsid w:val="002A0130"/>
    <w:rsid w:val="002A0297"/>
    <w:rsid w:val="002A060F"/>
    <w:rsid w:val="002A0714"/>
    <w:rsid w:val="002A07CC"/>
    <w:rsid w:val="002A0ACC"/>
    <w:rsid w:val="002A0AF3"/>
    <w:rsid w:val="002A0E69"/>
    <w:rsid w:val="002A0F63"/>
    <w:rsid w:val="002A1064"/>
    <w:rsid w:val="002A1141"/>
    <w:rsid w:val="002A1360"/>
    <w:rsid w:val="002A13FC"/>
    <w:rsid w:val="002A1453"/>
    <w:rsid w:val="002A14E1"/>
    <w:rsid w:val="002A1585"/>
    <w:rsid w:val="002A1647"/>
    <w:rsid w:val="002A1727"/>
    <w:rsid w:val="002A18C1"/>
    <w:rsid w:val="002A18C8"/>
    <w:rsid w:val="002A1A38"/>
    <w:rsid w:val="002A1AF0"/>
    <w:rsid w:val="002A1C58"/>
    <w:rsid w:val="002A1C9F"/>
    <w:rsid w:val="002A1D04"/>
    <w:rsid w:val="002A1E2E"/>
    <w:rsid w:val="002A1EC8"/>
    <w:rsid w:val="002A1F9A"/>
    <w:rsid w:val="002A2199"/>
    <w:rsid w:val="002A253E"/>
    <w:rsid w:val="002A2562"/>
    <w:rsid w:val="002A2744"/>
    <w:rsid w:val="002A2960"/>
    <w:rsid w:val="002A2A2C"/>
    <w:rsid w:val="002A2AFB"/>
    <w:rsid w:val="002A2BF6"/>
    <w:rsid w:val="002A2EA4"/>
    <w:rsid w:val="002A30CE"/>
    <w:rsid w:val="002A3105"/>
    <w:rsid w:val="002A33CC"/>
    <w:rsid w:val="002A3490"/>
    <w:rsid w:val="002A3693"/>
    <w:rsid w:val="002A375D"/>
    <w:rsid w:val="002A38F4"/>
    <w:rsid w:val="002A3917"/>
    <w:rsid w:val="002A3974"/>
    <w:rsid w:val="002A3A8F"/>
    <w:rsid w:val="002A3B46"/>
    <w:rsid w:val="002A3ED3"/>
    <w:rsid w:val="002A3FFC"/>
    <w:rsid w:val="002A407B"/>
    <w:rsid w:val="002A40FD"/>
    <w:rsid w:val="002A419E"/>
    <w:rsid w:val="002A42E6"/>
    <w:rsid w:val="002A45B4"/>
    <w:rsid w:val="002A47C8"/>
    <w:rsid w:val="002A4BA5"/>
    <w:rsid w:val="002A4C5A"/>
    <w:rsid w:val="002A4C6D"/>
    <w:rsid w:val="002A4C7D"/>
    <w:rsid w:val="002A4D05"/>
    <w:rsid w:val="002A4D99"/>
    <w:rsid w:val="002A4E69"/>
    <w:rsid w:val="002A4F91"/>
    <w:rsid w:val="002A4FC8"/>
    <w:rsid w:val="002A5205"/>
    <w:rsid w:val="002A55F3"/>
    <w:rsid w:val="002A570D"/>
    <w:rsid w:val="002A5973"/>
    <w:rsid w:val="002A599F"/>
    <w:rsid w:val="002A59E6"/>
    <w:rsid w:val="002A5B34"/>
    <w:rsid w:val="002A5E6E"/>
    <w:rsid w:val="002A5FBB"/>
    <w:rsid w:val="002A5FE4"/>
    <w:rsid w:val="002A6140"/>
    <w:rsid w:val="002A6214"/>
    <w:rsid w:val="002A623E"/>
    <w:rsid w:val="002A62D2"/>
    <w:rsid w:val="002A645B"/>
    <w:rsid w:val="002A65A9"/>
    <w:rsid w:val="002A66A2"/>
    <w:rsid w:val="002A66CA"/>
    <w:rsid w:val="002A66E9"/>
    <w:rsid w:val="002A675B"/>
    <w:rsid w:val="002A6A22"/>
    <w:rsid w:val="002A6B55"/>
    <w:rsid w:val="002A6C22"/>
    <w:rsid w:val="002A6D04"/>
    <w:rsid w:val="002A6D84"/>
    <w:rsid w:val="002A6DCA"/>
    <w:rsid w:val="002A6DDD"/>
    <w:rsid w:val="002A6ED6"/>
    <w:rsid w:val="002A6EFE"/>
    <w:rsid w:val="002A711D"/>
    <w:rsid w:val="002A744F"/>
    <w:rsid w:val="002A75F8"/>
    <w:rsid w:val="002A7646"/>
    <w:rsid w:val="002A7671"/>
    <w:rsid w:val="002A7694"/>
    <w:rsid w:val="002A7704"/>
    <w:rsid w:val="002A77BB"/>
    <w:rsid w:val="002A77D5"/>
    <w:rsid w:val="002A7B21"/>
    <w:rsid w:val="002A7BE8"/>
    <w:rsid w:val="002A7CD7"/>
    <w:rsid w:val="002A7D5F"/>
    <w:rsid w:val="002A7E8D"/>
    <w:rsid w:val="002A7F4F"/>
    <w:rsid w:val="002B0009"/>
    <w:rsid w:val="002B0023"/>
    <w:rsid w:val="002B0099"/>
    <w:rsid w:val="002B00B0"/>
    <w:rsid w:val="002B01F2"/>
    <w:rsid w:val="002B0255"/>
    <w:rsid w:val="002B04AA"/>
    <w:rsid w:val="002B0558"/>
    <w:rsid w:val="002B0889"/>
    <w:rsid w:val="002B09DA"/>
    <w:rsid w:val="002B0A7D"/>
    <w:rsid w:val="002B0C56"/>
    <w:rsid w:val="002B0C73"/>
    <w:rsid w:val="002B0DBC"/>
    <w:rsid w:val="002B0E2E"/>
    <w:rsid w:val="002B0EE2"/>
    <w:rsid w:val="002B0F11"/>
    <w:rsid w:val="002B0FC1"/>
    <w:rsid w:val="002B1078"/>
    <w:rsid w:val="002B121C"/>
    <w:rsid w:val="002B130B"/>
    <w:rsid w:val="002B140D"/>
    <w:rsid w:val="002B1780"/>
    <w:rsid w:val="002B17F1"/>
    <w:rsid w:val="002B19D6"/>
    <w:rsid w:val="002B1B0B"/>
    <w:rsid w:val="002B1B0D"/>
    <w:rsid w:val="002B1C5F"/>
    <w:rsid w:val="002B1CEB"/>
    <w:rsid w:val="002B1DA2"/>
    <w:rsid w:val="002B1DD7"/>
    <w:rsid w:val="002B1F6A"/>
    <w:rsid w:val="002B22D3"/>
    <w:rsid w:val="002B2355"/>
    <w:rsid w:val="002B2532"/>
    <w:rsid w:val="002B2581"/>
    <w:rsid w:val="002B2915"/>
    <w:rsid w:val="002B2928"/>
    <w:rsid w:val="002B30ED"/>
    <w:rsid w:val="002B37DB"/>
    <w:rsid w:val="002B392A"/>
    <w:rsid w:val="002B3AD0"/>
    <w:rsid w:val="002B3F13"/>
    <w:rsid w:val="002B3F82"/>
    <w:rsid w:val="002B3FC9"/>
    <w:rsid w:val="002B400B"/>
    <w:rsid w:val="002B40A7"/>
    <w:rsid w:val="002B419C"/>
    <w:rsid w:val="002B4238"/>
    <w:rsid w:val="002B430E"/>
    <w:rsid w:val="002B43F3"/>
    <w:rsid w:val="002B441E"/>
    <w:rsid w:val="002B45C7"/>
    <w:rsid w:val="002B45D5"/>
    <w:rsid w:val="002B4825"/>
    <w:rsid w:val="002B48D7"/>
    <w:rsid w:val="002B4A63"/>
    <w:rsid w:val="002B4C64"/>
    <w:rsid w:val="002B4E54"/>
    <w:rsid w:val="002B518D"/>
    <w:rsid w:val="002B53AC"/>
    <w:rsid w:val="002B5437"/>
    <w:rsid w:val="002B543E"/>
    <w:rsid w:val="002B54A3"/>
    <w:rsid w:val="002B54E1"/>
    <w:rsid w:val="002B56A1"/>
    <w:rsid w:val="002B58C5"/>
    <w:rsid w:val="002B59F4"/>
    <w:rsid w:val="002B5A30"/>
    <w:rsid w:val="002B5BA2"/>
    <w:rsid w:val="002B5C34"/>
    <w:rsid w:val="002B5E4A"/>
    <w:rsid w:val="002B5F65"/>
    <w:rsid w:val="002B6073"/>
    <w:rsid w:val="002B608A"/>
    <w:rsid w:val="002B63CD"/>
    <w:rsid w:val="002B644A"/>
    <w:rsid w:val="002B6846"/>
    <w:rsid w:val="002B6A7D"/>
    <w:rsid w:val="002B6AC2"/>
    <w:rsid w:val="002B6DAE"/>
    <w:rsid w:val="002B6EC2"/>
    <w:rsid w:val="002B703E"/>
    <w:rsid w:val="002B7044"/>
    <w:rsid w:val="002B7052"/>
    <w:rsid w:val="002B7185"/>
    <w:rsid w:val="002B71FE"/>
    <w:rsid w:val="002B7283"/>
    <w:rsid w:val="002B7428"/>
    <w:rsid w:val="002B76BD"/>
    <w:rsid w:val="002B7885"/>
    <w:rsid w:val="002B7898"/>
    <w:rsid w:val="002B796F"/>
    <w:rsid w:val="002B7997"/>
    <w:rsid w:val="002B7A09"/>
    <w:rsid w:val="002B7B56"/>
    <w:rsid w:val="002B7BFB"/>
    <w:rsid w:val="002B7C2B"/>
    <w:rsid w:val="002B7E5E"/>
    <w:rsid w:val="002B7FDB"/>
    <w:rsid w:val="002C0006"/>
    <w:rsid w:val="002C0069"/>
    <w:rsid w:val="002C01A1"/>
    <w:rsid w:val="002C01A4"/>
    <w:rsid w:val="002C0209"/>
    <w:rsid w:val="002C03D8"/>
    <w:rsid w:val="002C0409"/>
    <w:rsid w:val="002C046A"/>
    <w:rsid w:val="002C0515"/>
    <w:rsid w:val="002C07B5"/>
    <w:rsid w:val="002C07EC"/>
    <w:rsid w:val="002C0834"/>
    <w:rsid w:val="002C08AD"/>
    <w:rsid w:val="002C0933"/>
    <w:rsid w:val="002C0935"/>
    <w:rsid w:val="002C0959"/>
    <w:rsid w:val="002C096A"/>
    <w:rsid w:val="002C0D3E"/>
    <w:rsid w:val="002C11D2"/>
    <w:rsid w:val="002C1210"/>
    <w:rsid w:val="002C136D"/>
    <w:rsid w:val="002C1499"/>
    <w:rsid w:val="002C1504"/>
    <w:rsid w:val="002C1836"/>
    <w:rsid w:val="002C184B"/>
    <w:rsid w:val="002C1964"/>
    <w:rsid w:val="002C19A2"/>
    <w:rsid w:val="002C1A3A"/>
    <w:rsid w:val="002C1A3E"/>
    <w:rsid w:val="002C1B0F"/>
    <w:rsid w:val="002C1CCC"/>
    <w:rsid w:val="002C1FE5"/>
    <w:rsid w:val="002C223D"/>
    <w:rsid w:val="002C2320"/>
    <w:rsid w:val="002C23C9"/>
    <w:rsid w:val="002C2474"/>
    <w:rsid w:val="002C28D4"/>
    <w:rsid w:val="002C29A0"/>
    <w:rsid w:val="002C2C8E"/>
    <w:rsid w:val="002C2CB7"/>
    <w:rsid w:val="002C2E74"/>
    <w:rsid w:val="002C2F39"/>
    <w:rsid w:val="002C308A"/>
    <w:rsid w:val="002C32F5"/>
    <w:rsid w:val="002C338F"/>
    <w:rsid w:val="002C33AB"/>
    <w:rsid w:val="002C35FF"/>
    <w:rsid w:val="002C3624"/>
    <w:rsid w:val="002C3633"/>
    <w:rsid w:val="002C36E8"/>
    <w:rsid w:val="002C3744"/>
    <w:rsid w:val="002C3753"/>
    <w:rsid w:val="002C382E"/>
    <w:rsid w:val="002C3A78"/>
    <w:rsid w:val="002C3B1F"/>
    <w:rsid w:val="002C3BFC"/>
    <w:rsid w:val="002C3C3C"/>
    <w:rsid w:val="002C3C8F"/>
    <w:rsid w:val="002C3CC3"/>
    <w:rsid w:val="002C3E79"/>
    <w:rsid w:val="002C3EE6"/>
    <w:rsid w:val="002C3F79"/>
    <w:rsid w:val="002C406A"/>
    <w:rsid w:val="002C4078"/>
    <w:rsid w:val="002C4103"/>
    <w:rsid w:val="002C4278"/>
    <w:rsid w:val="002C42A1"/>
    <w:rsid w:val="002C438F"/>
    <w:rsid w:val="002C4472"/>
    <w:rsid w:val="002C46AF"/>
    <w:rsid w:val="002C473E"/>
    <w:rsid w:val="002C4788"/>
    <w:rsid w:val="002C4867"/>
    <w:rsid w:val="002C4904"/>
    <w:rsid w:val="002C493E"/>
    <w:rsid w:val="002C49D9"/>
    <w:rsid w:val="002C4AC6"/>
    <w:rsid w:val="002C4B22"/>
    <w:rsid w:val="002C4D76"/>
    <w:rsid w:val="002C52CD"/>
    <w:rsid w:val="002C542C"/>
    <w:rsid w:val="002C56BC"/>
    <w:rsid w:val="002C57B6"/>
    <w:rsid w:val="002C5A1F"/>
    <w:rsid w:val="002C5A2C"/>
    <w:rsid w:val="002C5B5A"/>
    <w:rsid w:val="002C5B87"/>
    <w:rsid w:val="002C5C3B"/>
    <w:rsid w:val="002C60FE"/>
    <w:rsid w:val="002C619B"/>
    <w:rsid w:val="002C6280"/>
    <w:rsid w:val="002C62EA"/>
    <w:rsid w:val="002C657D"/>
    <w:rsid w:val="002C694E"/>
    <w:rsid w:val="002C6CB0"/>
    <w:rsid w:val="002C6D27"/>
    <w:rsid w:val="002C6D8F"/>
    <w:rsid w:val="002C6DDD"/>
    <w:rsid w:val="002C6EA8"/>
    <w:rsid w:val="002C7030"/>
    <w:rsid w:val="002C7180"/>
    <w:rsid w:val="002C73B1"/>
    <w:rsid w:val="002C74FF"/>
    <w:rsid w:val="002C7551"/>
    <w:rsid w:val="002C7992"/>
    <w:rsid w:val="002C7A49"/>
    <w:rsid w:val="002C7A73"/>
    <w:rsid w:val="002C7B69"/>
    <w:rsid w:val="002C7B72"/>
    <w:rsid w:val="002C7BAC"/>
    <w:rsid w:val="002C7D48"/>
    <w:rsid w:val="002C7DC5"/>
    <w:rsid w:val="002D00E5"/>
    <w:rsid w:val="002D0173"/>
    <w:rsid w:val="002D01A0"/>
    <w:rsid w:val="002D01BD"/>
    <w:rsid w:val="002D01C4"/>
    <w:rsid w:val="002D02D1"/>
    <w:rsid w:val="002D0602"/>
    <w:rsid w:val="002D0661"/>
    <w:rsid w:val="002D0690"/>
    <w:rsid w:val="002D08AA"/>
    <w:rsid w:val="002D08D5"/>
    <w:rsid w:val="002D08F5"/>
    <w:rsid w:val="002D0A3A"/>
    <w:rsid w:val="002D0A45"/>
    <w:rsid w:val="002D0EC3"/>
    <w:rsid w:val="002D1026"/>
    <w:rsid w:val="002D1238"/>
    <w:rsid w:val="002D1325"/>
    <w:rsid w:val="002D13DD"/>
    <w:rsid w:val="002D14CD"/>
    <w:rsid w:val="002D1564"/>
    <w:rsid w:val="002D1650"/>
    <w:rsid w:val="002D167E"/>
    <w:rsid w:val="002D1ADC"/>
    <w:rsid w:val="002D1BAE"/>
    <w:rsid w:val="002D1BFA"/>
    <w:rsid w:val="002D1DEE"/>
    <w:rsid w:val="002D1F33"/>
    <w:rsid w:val="002D1F73"/>
    <w:rsid w:val="002D1F84"/>
    <w:rsid w:val="002D20DB"/>
    <w:rsid w:val="002D251C"/>
    <w:rsid w:val="002D255F"/>
    <w:rsid w:val="002D25B4"/>
    <w:rsid w:val="002D25FF"/>
    <w:rsid w:val="002D27B9"/>
    <w:rsid w:val="002D298B"/>
    <w:rsid w:val="002D2A08"/>
    <w:rsid w:val="002D2A2A"/>
    <w:rsid w:val="002D2B11"/>
    <w:rsid w:val="002D2C4F"/>
    <w:rsid w:val="002D2CFE"/>
    <w:rsid w:val="002D2D49"/>
    <w:rsid w:val="002D2DE1"/>
    <w:rsid w:val="002D2EF5"/>
    <w:rsid w:val="002D2F01"/>
    <w:rsid w:val="002D2FAF"/>
    <w:rsid w:val="002D3009"/>
    <w:rsid w:val="002D303A"/>
    <w:rsid w:val="002D309F"/>
    <w:rsid w:val="002D30AB"/>
    <w:rsid w:val="002D3288"/>
    <w:rsid w:val="002D32D9"/>
    <w:rsid w:val="002D3346"/>
    <w:rsid w:val="002D347F"/>
    <w:rsid w:val="002D363F"/>
    <w:rsid w:val="002D3818"/>
    <w:rsid w:val="002D3A3F"/>
    <w:rsid w:val="002D3A4E"/>
    <w:rsid w:val="002D3B67"/>
    <w:rsid w:val="002D3BC4"/>
    <w:rsid w:val="002D3BDD"/>
    <w:rsid w:val="002D3D0C"/>
    <w:rsid w:val="002D3DDC"/>
    <w:rsid w:val="002D3F6A"/>
    <w:rsid w:val="002D400E"/>
    <w:rsid w:val="002D404A"/>
    <w:rsid w:val="002D4100"/>
    <w:rsid w:val="002D4441"/>
    <w:rsid w:val="002D447F"/>
    <w:rsid w:val="002D4520"/>
    <w:rsid w:val="002D4A38"/>
    <w:rsid w:val="002D4AFF"/>
    <w:rsid w:val="002D4B91"/>
    <w:rsid w:val="002D4CF1"/>
    <w:rsid w:val="002D51E9"/>
    <w:rsid w:val="002D520E"/>
    <w:rsid w:val="002D5257"/>
    <w:rsid w:val="002D52F0"/>
    <w:rsid w:val="002D5329"/>
    <w:rsid w:val="002D53BE"/>
    <w:rsid w:val="002D5567"/>
    <w:rsid w:val="002D564A"/>
    <w:rsid w:val="002D56C8"/>
    <w:rsid w:val="002D58C7"/>
    <w:rsid w:val="002D59F2"/>
    <w:rsid w:val="002D5BF0"/>
    <w:rsid w:val="002D5C01"/>
    <w:rsid w:val="002D5C1D"/>
    <w:rsid w:val="002D5CB7"/>
    <w:rsid w:val="002D5CCE"/>
    <w:rsid w:val="002D5D09"/>
    <w:rsid w:val="002D5D63"/>
    <w:rsid w:val="002D5DB4"/>
    <w:rsid w:val="002D605A"/>
    <w:rsid w:val="002D6072"/>
    <w:rsid w:val="002D61E6"/>
    <w:rsid w:val="002D6272"/>
    <w:rsid w:val="002D63B8"/>
    <w:rsid w:val="002D64F5"/>
    <w:rsid w:val="002D6711"/>
    <w:rsid w:val="002D67F9"/>
    <w:rsid w:val="002D6898"/>
    <w:rsid w:val="002D6BC0"/>
    <w:rsid w:val="002D6C5C"/>
    <w:rsid w:val="002D6C9A"/>
    <w:rsid w:val="002D6D71"/>
    <w:rsid w:val="002D6DC8"/>
    <w:rsid w:val="002D6ED4"/>
    <w:rsid w:val="002D7084"/>
    <w:rsid w:val="002D70C0"/>
    <w:rsid w:val="002D70EF"/>
    <w:rsid w:val="002D71D2"/>
    <w:rsid w:val="002D729A"/>
    <w:rsid w:val="002D742D"/>
    <w:rsid w:val="002D7565"/>
    <w:rsid w:val="002D7658"/>
    <w:rsid w:val="002D768A"/>
    <w:rsid w:val="002D77AF"/>
    <w:rsid w:val="002D7932"/>
    <w:rsid w:val="002D79E2"/>
    <w:rsid w:val="002D79E8"/>
    <w:rsid w:val="002D7CA8"/>
    <w:rsid w:val="002D7CA9"/>
    <w:rsid w:val="002D7D16"/>
    <w:rsid w:val="002D7D6E"/>
    <w:rsid w:val="002D7F17"/>
    <w:rsid w:val="002E027D"/>
    <w:rsid w:val="002E0308"/>
    <w:rsid w:val="002E0406"/>
    <w:rsid w:val="002E04D9"/>
    <w:rsid w:val="002E055B"/>
    <w:rsid w:val="002E066C"/>
    <w:rsid w:val="002E0908"/>
    <w:rsid w:val="002E0983"/>
    <w:rsid w:val="002E09EE"/>
    <w:rsid w:val="002E0A13"/>
    <w:rsid w:val="002E0A62"/>
    <w:rsid w:val="002E0AB2"/>
    <w:rsid w:val="002E0C80"/>
    <w:rsid w:val="002E0D30"/>
    <w:rsid w:val="002E10F2"/>
    <w:rsid w:val="002E1174"/>
    <w:rsid w:val="002E1368"/>
    <w:rsid w:val="002E140B"/>
    <w:rsid w:val="002E1458"/>
    <w:rsid w:val="002E14F1"/>
    <w:rsid w:val="002E1558"/>
    <w:rsid w:val="002E1588"/>
    <w:rsid w:val="002E15B5"/>
    <w:rsid w:val="002E171E"/>
    <w:rsid w:val="002E1781"/>
    <w:rsid w:val="002E1858"/>
    <w:rsid w:val="002E18B2"/>
    <w:rsid w:val="002E19CF"/>
    <w:rsid w:val="002E19D3"/>
    <w:rsid w:val="002E1BD2"/>
    <w:rsid w:val="002E1C1B"/>
    <w:rsid w:val="002E1FE5"/>
    <w:rsid w:val="002E2085"/>
    <w:rsid w:val="002E20B4"/>
    <w:rsid w:val="002E2214"/>
    <w:rsid w:val="002E2233"/>
    <w:rsid w:val="002E22E7"/>
    <w:rsid w:val="002E23E3"/>
    <w:rsid w:val="002E2483"/>
    <w:rsid w:val="002E2563"/>
    <w:rsid w:val="002E261F"/>
    <w:rsid w:val="002E263E"/>
    <w:rsid w:val="002E2649"/>
    <w:rsid w:val="002E2759"/>
    <w:rsid w:val="002E27CA"/>
    <w:rsid w:val="002E29B5"/>
    <w:rsid w:val="002E2A15"/>
    <w:rsid w:val="002E2A20"/>
    <w:rsid w:val="002E2CF5"/>
    <w:rsid w:val="002E2D23"/>
    <w:rsid w:val="002E2D30"/>
    <w:rsid w:val="002E2D83"/>
    <w:rsid w:val="002E2E40"/>
    <w:rsid w:val="002E2EC6"/>
    <w:rsid w:val="002E2F5E"/>
    <w:rsid w:val="002E2F8A"/>
    <w:rsid w:val="002E31CE"/>
    <w:rsid w:val="002E31D1"/>
    <w:rsid w:val="002E31EA"/>
    <w:rsid w:val="002E36DE"/>
    <w:rsid w:val="002E3719"/>
    <w:rsid w:val="002E3A44"/>
    <w:rsid w:val="002E3A58"/>
    <w:rsid w:val="002E3BE2"/>
    <w:rsid w:val="002E3E02"/>
    <w:rsid w:val="002E4344"/>
    <w:rsid w:val="002E440C"/>
    <w:rsid w:val="002E4497"/>
    <w:rsid w:val="002E45CF"/>
    <w:rsid w:val="002E46CF"/>
    <w:rsid w:val="002E46E5"/>
    <w:rsid w:val="002E4724"/>
    <w:rsid w:val="002E478F"/>
    <w:rsid w:val="002E48C5"/>
    <w:rsid w:val="002E48D0"/>
    <w:rsid w:val="002E49DB"/>
    <w:rsid w:val="002E4A2F"/>
    <w:rsid w:val="002E4A7E"/>
    <w:rsid w:val="002E4BC1"/>
    <w:rsid w:val="002E4BD2"/>
    <w:rsid w:val="002E4C01"/>
    <w:rsid w:val="002E4C4D"/>
    <w:rsid w:val="002E4C7C"/>
    <w:rsid w:val="002E4CD0"/>
    <w:rsid w:val="002E4F3E"/>
    <w:rsid w:val="002E50F4"/>
    <w:rsid w:val="002E5199"/>
    <w:rsid w:val="002E5520"/>
    <w:rsid w:val="002E57C3"/>
    <w:rsid w:val="002E57DB"/>
    <w:rsid w:val="002E588E"/>
    <w:rsid w:val="002E5B46"/>
    <w:rsid w:val="002E5B94"/>
    <w:rsid w:val="002E5C5C"/>
    <w:rsid w:val="002E5D72"/>
    <w:rsid w:val="002E5DCF"/>
    <w:rsid w:val="002E5F58"/>
    <w:rsid w:val="002E5FA3"/>
    <w:rsid w:val="002E6231"/>
    <w:rsid w:val="002E63FD"/>
    <w:rsid w:val="002E67A7"/>
    <w:rsid w:val="002E6833"/>
    <w:rsid w:val="002E68A0"/>
    <w:rsid w:val="002E695F"/>
    <w:rsid w:val="002E6A7C"/>
    <w:rsid w:val="002E6BEB"/>
    <w:rsid w:val="002E6C6B"/>
    <w:rsid w:val="002E6ECA"/>
    <w:rsid w:val="002E7084"/>
    <w:rsid w:val="002E7093"/>
    <w:rsid w:val="002E7393"/>
    <w:rsid w:val="002E77A2"/>
    <w:rsid w:val="002E77F5"/>
    <w:rsid w:val="002E7A82"/>
    <w:rsid w:val="002E7B61"/>
    <w:rsid w:val="002E7D70"/>
    <w:rsid w:val="002E7EC4"/>
    <w:rsid w:val="002E7F70"/>
    <w:rsid w:val="002E7FA6"/>
    <w:rsid w:val="002F0037"/>
    <w:rsid w:val="002F0293"/>
    <w:rsid w:val="002F02DA"/>
    <w:rsid w:val="002F030A"/>
    <w:rsid w:val="002F0580"/>
    <w:rsid w:val="002F0623"/>
    <w:rsid w:val="002F06B5"/>
    <w:rsid w:val="002F0793"/>
    <w:rsid w:val="002F0B0D"/>
    <w:rsid w:val="002F0BD3"/>
    <w:rsid w:val="002F0CBF"/>
    <w:rsid w:val="002F0CF5"/>
    <w:rsid w:val="002F0FA5"/>
    <w:rsid w:val="002F100A"/>
    <w:rsid w:val="002F11F9"/>
    <w:rsid w:val="002F12DF"/>
    <w:rsid w:val="002F12F8"/>
    <w:rsid w:val="002F1363"/>
    <w:rsid w:val="002F13B0"/>
    <w:rsid w:val="002F1591"/>
    <w:rsid w:val="002F16D3"/>
    <w:rsid w:val="002F171E"/>
    <w:rsid w:val="002F17A2"/>
    <w:rsid w:val="002F18C6"/>
    <w:rsid w:val="002F1944"/>
    <w:rsid w:val="002F1A6F"/>
    <w:rsid w:val="002F1AC7"/>
    <w:rsid w:val="002F1B6D"/>
    <w:rsid w:val="002F1BC0"/>
    <w:rsid w:val="002F1D14"/>
    <w:rsid w:val="002F1D99"/>
    <w:rsid w:val="002F1DF1"/>
    <w:rsid w:val="002F230B"/>
    <w:rsid w:val="002F23E5"/>
    <w:rsid w:val="002F23EB"/>
    <w:rsid w:val="002F245F"/>
    <w:rsid w:val="002F248B"/>
    <w:rsid w:val="002F24EE"/>
    <w:rsid w:val="002F25A9"/>
    <w:rsid w:val="002F2629"/>
    <w:rsid w:val="002F2640"/>
    <w:rsid w:val="002F26C6"/>
    <w:rsid w:val="002F2875"/>
    <w:rsid w:val="002F2AB5"/>
    <w:rsid w:val="002F2BB0"/>
    <w:rsid w:val="002F2D40"/>
    <w:rsid w:val="002F2EDC"/>
    <w:rsid w:val="002F2FFA"/>
    <w:rsid w:val="002F31BE"/>
    <w:rsid w:val="002F31D3"/>
    <w:rsid w:val="002F353B"/>
    <w:rsid w:val="002F3759"/>
    <w:rsid w:val="002F3781"/>
    <w:rsid w:val="002F3868"/>
    <w:rsid w:val="002F3A25"/>
    <w:rsid w:val="002F3AF2"/>
    <w:rsid w:val="002F3C8D"/>
    <w:rsid w:val="002F3C93"/>
    <w:rsid w:val="002F3F21"/>
    <w:rsid w:val="002F40DA"/>
    <w:rsid w:val="002F431F"/>
    <w:rsid w:val="002F4345"/>
    <w:rsid w:val="002F468C"/>
    <w:rsid w:val="002F46A7"/>
    <w:rsid w:val="002F483C"/>
    <w:rsid w:val="002F4A49"/>
    <w:rsid w:val="002F4AE5"/>
    <w:rsid w:val="002F4AEA"/>
    <w:rsid w:val="002F4C03"/>
    <w:rsid w:val="002F4CBA"/>
    <w:rsid w:val="002F4E19"/>
    <w:rsid w:val="002F500A"/>
    <w:rsid w:val="002F5153"/>
    <w:rsid w:val="002F5217"/>
    <w:rsid w:val="002F53FD"/>
    <w:rsid w:val="002F54D1"/>
    <w:rsid w:val="002F54E1"/>
    <w:rsid w:val="002F5524"/>
    <w:rsid w:val="002F556E"/>
    <w:rsid w:val="002F5628"/>
    <w:rsid w:val="002F571A"/>
    <w:rsid w:val="002F5CDB"/>
    <w:rsid w:val="002F5E08"/>
    <w:rsid w:val="002F5E5E"/>
    <w:rsid w:val="002F5FA3"/>
    <w:rsid w:val="002F5FCA"/>
    <w:rsid w:val="002F604B"/>
    <w:rsid w:val="002F6279"/>
    <w:rsid w:val="002F6384"/>
    <w:rsid w:val="002F644B"/>
    <w:rsid w:val="002F6546"/>
    <w:rsid w:val="002F655A"/>
    <w:rsid w:val="002F662F"/>
    <w:rsid w:val="002F6A6A"/>
    <w:rsid w:val="002F6A84"/>
    <w:rsid w:val="002F6B69"/>
    <w:rsid w:val="002F6B6C"/>
    <w:rsid w:val="002F6BFC"/>
    <w:rsid w:val="002F6D38"/>
    <w:rsid w:val="002F6D92"/>
    <w:rsid w:val="002F6E42"/>
    <w:rsid w:val="002F6E81"/>
    <w:rsid w:val="002F6FE5"/>
    <w:rsid w:val="002F71AE"/>
    <w:rsid w:val="002F7208"/>
    <w:rsid w:val="002F72B3"/>
    <w:rsid w:val="002F736C"/>
    <w:rsid w:val="002F7464"/>
    <w:rsid w:val="002F7618"/>
    <w:rsid w:val="002F7623"/>
    <w:rsid w:val="002F76D9"/>
    <w:rsid w:val="002F7930"/>
    <w:rsid w:val="002F7992"/>
    <w:rsid w:val="002F7D18"/>
    <w:rsid w:val="002F7DAD"/>
    <w:rsid w:val="002F7E32"/>
    <w:rsid w:val="002F7E52"/>
    <w:rsid w:val="002F7FCB"/>
    <w:rsid w:val="00300005"/>
    <w:rsid w:val="003000BC"/>
    <w:rsid w:val="003000F9"/>
    <w:rsid w:val="003003FC"/>
    <w:rsid w:val="003005A4"/>
    <w:rsid w:val="00300621"/>
    <w:rsid w:val="0030075E"/>
    <w:rsid w:val="0030085C"/>
    <w:rsid w:val="00300A18"/>
    <w:rsid w:val="00300AD4"/>
    <w:rsid w:val="00300B21"/>
    <w:rsid w:val="00300CFF"/>
    <w:rsid w:val="00300E59"/>
    <w:rsid w:val="003010B8"/>
    <w:rsid w:val="00301105"/>
    <w:rsid w:val="003012AD"/>
    <w:rsid w:val="003013E6"/>
    <w:rsid w:val="0030186D"/>
    <w:rsid w:val="00301913"/>
    <w:rsid w:val="0030196E"/>
    <w:rsid w:val="003019BD"/>
    <w:rsid w:val="003019EF"/>
    <w:rsid w:val="00301B31"/>
    <w:rsid w:val="00301CB0"/>
    <w:rsid w:val="00301CB2"/>
    <w:rsid w:val="0030205D"/>
    <w:rsid w:val="00302449"/>
    <w:rsid w:val="0030265A"/>
    <w:rsid w:val="00302684"/>
    <w:rsid w:val="003026B2"/>
    <w:rsid w:val="0030279B"/>
    <w:rsid w:val="00302820"/>
    <w:rsid w:val="003028F8"/>
    <w:rsid w:val="00302942"/>
    <w:rsid w:val="003029BF"/>
    <w:rsid w:val="00302A13"/>
    <w:rsid w:val="00302A99"/>
    <w:rsid w:val="00302C8C"/>
    <w:rsid w:val="00302FB5"/>
    <w:rsid w:val="00303053"/>
    <w:rsid w:val="003030DE"/>
    <w:rsid w:val="003032A7"/>
    <w:rsid w:val="0030375D"/>
    <w:rsid w:val="00303909"/>
    <w:rsid w:val="003039A2"/>
    <w:rsid w:val="00303AFF"/>
    <w:rsid w:val="00303B23"/>
    <w:rsid w:val="00303B2D"/>
    <w:rsid w:val="00303C46"/>
    <w:rsid w:val="00303E18"/>
    <w:rsid w:val="00303E5E"/>
    <w:rsid w:val="00303F24"/>
    <w:rsid w:val="00304029"/>
    <w:rsid w:val="00304197"/>
    <w:rsid w:val="0030437E"/>
    <w:rsid w:val="003043B2"/>
    <w:rsid w:val="0030459A"/>
    <w:rsid w:val="00304649"/>
    <w:rsid w:val="003048FA"/>
    <w:rsid w:val="00304986"/>
    <w:rsid w:val="00304C37"/>
    <w:rsid w:val="00304D20"/>
    <w:rsid w:val="00304DDA"/>
    <w:rsid w:val="00304E54"/>
    <w:rsid w:val="00304F99"/>
    <w:rsid w:val="003051AD"/>
    <w:rsid w:val="0030523B"/>
    <w:rsid w:val="00305284"/>
    <w:rsid w:val="003054CA"/>
    <w:rsid w:val="003055B4"/>
    <w:rsid w:val="0030574D"/>
    <w:rsid w:val="003058DD"/>
    <w:rsid w:val="003059F8"/>
    <w:rsid w:val="00305B5F"/>
    <w:rsid w:val="00305B6F"/>
    <w:rsid w:val="00305C9A"/>
    <w:rsid w:val="00305EC4"/>
    <w:rsid w:val="0030605C"/>
    <w:rsid w:val="003063AB"/>
    <w:rsid w:val="0030651F"/>
    <w:rsid w:val="0030664A"/>
    <w:rsid w:val="00306664"/>
    <w:rsid w:val="00306873"/>
    <w:rsid w:val="0030698A"/>
    <w:rsid w:val="00306B00"/>
    <w:rsid w:val="00306C69"/>
    <w:rsid w:val="00306CC7"/>
    <w:rsid w:val="00306F96"/>
    <w:rsid w:val="003070B9"/>
    <w:rsid w:val="003071F6"/>
    <w:rsid w:val="003072E6"/>
    <w:rsid w:val="0030749E"/>
    <w:rsid w:val="0030769B"/>
    <w:rsid w:val="0030770F"/>
    <w:rsid w:val="00307861"/>
    <w:rsid w:val="00307B79"/>
    <w:rsid w:val="00307B8A"/>
    <w:rsid w:val="00307BDA"/>
    <w:rsid w:val="00307C9D"/>
    <w:rsid w:val="00307CFE"/>
    <w:rsid w:val="00307DA4"/>
    <w:rsid w:val="00307F67"/>
    <w:rsid w:val="003101CA"/>
    <w:rsid w:val="003101D4"/>
    <w:rsid w:val="00310498"/>
    <w:rsid w:val="003104D0"/>
    <w:rsid w:val="00310629"/>
    <w:rsid w:val="00310682"/>
    <w:rsid w:val="0031077D"/>
    <w:rsid w:val="003107E4"/>
    <w:rsid w:val="003108A5"/>
    <w:rsid w:val="003108B5"/>
    <w:rsid w:val="003108CA"/>
    <w:rsid w:val="00310B5B"/>
    <w:rsid w:val="00310BC2"/>
    <w:rsid w:val="00310C29"/>
    <w:rsid w:val="00310CEE"/>
    <w:rsid w:val="00310E60"/>
    <w:rsid w:val="00311174"/>
    <w:rsid w:val="003112D8"/>
    <w:rsid w:val="003112FD"/>
    <w:rsid w:val="00311A64"/>
    <w:rsid w:val="00311B9D"/>
    <w:rsid w:val="00311BB0"/>
    <w:rsid w:val="00311D23"/>
    <w:rsid w:val="00311D75"/>
    <w:rsid w:val="00311D86"/>
    <w:rsid w:val="00311DBF"/>
    <w:rsid w:val="00311E89"/>
    <w:rsid w:val="00311EE6"/>
    <w:rsid w:val="00311F9A"/>
    <w:rsid w:val="00311FA0"/>
    <w:rsid w:val="00311FB9"/>
    <w:rsid w:val="00312114"/>
    <w:rsid w:val="00312235"/>
    <w:rsid w:val="0031236E"/>
    <w:rsid w:val="003124E8"/>
    <w:rsid w:val="00312517"/>
    <w:rsid w:val="0031255B"/>
    <w:rsid w:val="003125C2"/>
    <w:rsid w:val="003126A2"/>
    <w:rsid w:val="003129B0"/>
    <w:rsid w:val="00312A04"/>
    <w:rsid w:val="00312B6A"/>
    <w:rsid w:val="00312BCE"/>
    <w:rsid w:val="0031332B"/>
    <w:rsid w:val="00313434"/>
    <w:rsid w:val="00313508"/>
    <w:rsid w:val="003137C4"/>
    <w:rsid w:val="00313890"/>
    <w:rsid w:val="003138AF"/>
    <w:rsid w:val="00313973"/>
    <w:rsid w:val="00313A26"/>
    <w:rsid w:val="00313A94"/>
    <w:rsid w:val="00313AFE"/>
    <w:rsid w:val="00313BAE"/>
    <w:rsid w:val="00313C35"/>
    <w:rsid w:val="00313D5B"/>
    <w:rsid w:val="00313EF4"/>
    <w:rsid w:val="00314095"/>
    <w:rsid w:val="003140F4"/>
    <w:rsid w:val="00314217"/>
    <w:rsid w:val="003142AE"/>
    <w:rsid w:val="0031435C"/>
    <w:rsid w:val="00314605"/>
    <w:rsid w:val="00314646"/>
    <w:rsid w:val="00314655"/>
    <w:rsid w:val="00314660"/>
    <w:rsid w:val="003147AD"/>
    <w:rsid w:val="00314ADF"/>
    <w:rsid w:val="00314AF5"/>
    <w:rsid w:val="00314B56"/>
    <w:rsid w:val="00314BF3"/>
    <w:rsid w:val="00314C2A"/>
    <w:rsid w:val="00314D16"/>
    <w:rsid w:val="00314D1A"/>
    <w:rsid w:val="00314E30"/>
    <w:rsid w:val="00314FD0"/>
    <w:rsid w:val="00315115"/>
    <w:rsid w:val="0031519A"/>
    <w:rsid w:val="003152D9"/>
    <w:rsid w:val="00315651"/>
    <w:rsid w:val="00315726"/>
    <w:rsid w:val="00315734"/>
    <w:rsid w:val="00315872"/>
    <w:rsid w:val="00315903"/>
    <w:rsid w:val="003159E9"/>
    <w:rsid w:val="00315BE8"/>
    <w:rsid w:val="00315F07"/>
    <w:rsid w:val="00315FC1"/>
    <w:rsid w:val="0031602C"/>
    <w:rsid w:val="00316164"/>
    <w:rsid w:val="00316300"/>
    <w:rsid w:val="0031633E"/>
    <w:rsid w:val="003163AD"/>
    <w:rsid w:val="003165A4"/>
    <w:rsid w:val="003167E5"/>
    <w:rsid w:val="00316DF8"/>
    <w:rsid w:val="00316E57"/>
    <w:rsid w:val="00316F0E"/>
    <w:rsid w:val="00317188"/>
    <w:rsid w:val="00317324"/>
    <w:rsid w:val="0031733E"/>
    <w:rsid w:val="00317393"/>
    <w:rsid w:val="003173C9"/>
    <w:rsid w:val="00317465"/>
    <w:rsid w:val="0031761A"/>
    <w:rsid w:val="0031772D"/>
    <w:rsid w:val="003177FF"/>
    <w:rsid w:val="00317822"/>
    <w:rsid w:val="0031783B"/>
    <w:rsid w:val="00317848"/>
    <w:rsid w:val="00317EE2"/>
    <w:rsid w:val="00317F82"/>
    <w:rsid w:val="00317FB6"/>
    <w:rsid w:val="0032004B"/>
    <w:rsid w:val="00320217"/>
    <w:rsid w:val="00320295"/>
    <w:rsid w:val="003202F8"/>
    <w:rsid w:val="003205D1"/>
    <w:rsid w:val="003207FD"/>
    <w:rsid w:val="00320873"/>
    <w:rsid w:val="00320A4F"/>
    <w:rsid w:val="00320B08"/>
    <w:rsid w:val="00320D41"/>
    <w:rsid w:val="00320D97"/>
    <w:rsid w:val="00320DAC"/>
    <w:rsid w:val="003210AD"/>
    <w:rsid w:val="003210D6"/>
    <w:rsid w:val="00321194"/>
    <w:rsid w:val="00321213"/>
    <w:rsid w:val="00321262"/>
    <w:rsid w:val="0032129F"/>
    <w:rsid w:val="00321392"/>
    <w:rsid w:val="003215CE"/>
    <w:rsid w:val="003215EE"/>
    <w:rsid w:val="0032192D"/>
    <w:rsid w:val="00321B05"/>
    <w:rsid w:val="00321B0A"/>
    <w:rsid w:val="00321DEE"/>
    <w:rsid w:val="00321E72"/>
    <w:rsid w:val="00321F15"/>
    <w:rsid w:val="00321F6A"/>
    <w:rsid w:val="00321F99"/>
    <w:rsid w:val="00322012"/>
    <w:rsid w:val="0032211F"/>
    <w:rsid w:val="0032214C"/>
    <w:rsid w:val="00322286"/>
    <w:rsid w:val="003222BC"/>
    <w:rsid w:val="0032251C"/>
    <w:rsid w:val="00322659"/>
    <w:rsid w:val="00322733"/>
    <w:rsid w:val="00322832"/>
    <w:rsid w:val="003229A1"/>
    <w:rsid w:val="00322AC6"/>
    <w:rsid w:val="00322AD2"/>
    <w:rsid w:val="00322BC1"/>
    <w:rsid w:val="00322C4E"/>
    <w:rsid w:val="00322F1A"/>
    <w:rsid w:val="00323037"/>
    <w:rsid w:val="00323093"/>
    <w:rsid w:val="003230E2"/>
    <w:rsid w:val="00323271"/>
    <w:rsid w:val="003233B8"/>
    <w:rsid w:val="0032344B"/>
    <w:rsid w:val="003234D1"/>
    <w:rsid w:val="00323528"/>
    <w:rsid w:val="00323608"/>
    <w:rsid w:val="003236A8"/>
    <w:rsid w:val="003236CE"/>
    <w:rsid w:val="0032383F"/>
    <w:rsid w:val="0032389B"/>
    <w:rsid w:val="003239DC"/>
    <w:rsid w:val="00323A09"/>
    <w:rsid w:val="00323A8C"/>
    <w:rsid w:val="00323D0C"/>
    <w:rsid w:val="00323DA3"/>
    <w:rsid w:val="00323F47"/>
    <w:rsid w:val="0032404B"/>
    <w:rsid w:val="003240C2"/>
    <w:rsid w:val="003244DE"/>
    <w:rsid w:val="00324549"/>
    <w:rsid w:val="00324765"/>
    <w:rsid w:val="0032486E"/>
    <w:rsid w:val="0032498E"/>
    <w:rsid w:val="00324AC8"/>
    <w:rsid w:val="00324ACC"/>
    <w:rsid w:val="00324C50"/>
    <w:rsid w:val="00324D0C"/>
    <w:rsid w:val="00324EAF"/>
    <w:rsid w:val="00325030"/>
    <w:rsid w:val="00325176"/>
    <w:rsid w:val="003251BF"/>
    <w:rsid w:val="00325205"/>
    <w:rsid w:val="00325329"/>
    <w:rsid w:val="003254AA"/>
    <w:rsid w:val="003255C8"/>
    <w:rsid w:val="0032562F"/>
    <w:rsid w:val="003256F7"/>
    <w:rsid w:val="00325772"/>
    <w:rsid w:val="00325BC4"/>
    <w:rsid w:val="00326157"/>
    <w:rsid w:val="00326174"/>
    <w:rsid w:val="003261CB"/>
    <w:rsid w:val="00326250"/>
    <w:rsid w:val="0032626F"/>
    <w:rsid w:val="003263B4"/>
    <w:rsid w:val="003263E9"/>
    <w:rsid w:val="003265A4"/>
    <w:rsid w:val="00326660"/>
    <w:rsid w:val="00326717"/>
    <w:rsid w:val="00326AA2"/>
    <w:rsid w:val="00326B08"/>
    <w:rsid w:val="00326B41"/>
    <w:rsid w:val="00326C5D"/>
    <w:rsid w:val="00326D2E"/>
    <w:rsid w:val="00327108"/>
    <w:rsid w:val="003272FE"/>
    <w:rsid w:val="0032767E"/>
    <w:rsid w:val="00327829"/>
    <w:rsid w:val="00327A51"/>
    <w:rsid w:val="00327CCB"/>
    <w:rsid w:val="00327D89"/>
    <w:rsid w:val="003301FB"/>
    <w:rsid w:val="003303FB"/>
    <w:rsid w:val="00330456"/>
    <w:rsid w:val="00330862"/>
    <w:rsid w:val="00330A0B"/>
    <w:rsid w:val="00330B74"/>
    <w:rsid w:val="00330C05"/>
    <w:rsid w:val="00330C9A"/>
    <w:rsid w:val="00330CE6"/>
    <w:rsid w:val="00330E5C"/>
    <w:rsid w:val="00330F43"/>
    <w:rsid w:val="00330F99"/>
    <w:rsid w:val="00331118"/>
    <w:rsid w:val="00331152"/>
    <w:rsid w:val="0033156F"/>
    <w:rsid w:val="0033160D"/>
    <w:rsid w:val="00331665"/>
    <w:rsid w:val="00331789"/>
    <w:rsid w:val="003317FF"/>
    <w:rsid w:val="00331817"/>
    <w:rsid w:val="0033193E"/>
    <w:rsid w:val="003319A2"/>
    <w:rsid w:val="00331AC3"/>
    <w:rsid w:val="00331D43"/>
    <w:rsid w:val="00331E3A"/>
    <w:rsid w:val="00332091"/>
    <w:rsid w:val="0033209F"/>
    <w:rsid w:val="003320C6"/>
    <w:rsid w:val="00332111"/>
    <w:rsid w:val="003321CF"/>
    <w:rsid w:val="0033223A"/>
    <w:rsid w:val="003322E6"/>
    <w:rsid w:val="003322F6"/>
    <w:rsid w:val="003323D3"/>
    <w:rsid w:val="003323F6"/>
    <w:rsid w:val="0033248A"/>
    <w:rsid w:val="00332498"/>
    <w:rsid w:val="003325E7"/>
    <w:rsid w:val="003325F2"/>
    <w:rsid w:val="0033263C"/>
    <w:rsid w:val="00332651"/>
    <w:rsid w:val="0033271E"/>
    <w:rsid w:val="00332779"/>
    <w:rsid w:val="003327F0"/>
    <w:rsid w:val="003328F1"/>
    <w:rsid w:val="00332B1B"/>
    <w:rsid w:val="00332C6F"/>
    <w:rsid w:val="00332C95"/>
    <w:rsid w:val="00332CF0"/>
    <w:rsid w:val="00332F06"/>
    <w:rsid w:val="00333123"/>
    <w:rsid w:val="00333201"/>
    <w:rsid w:val="003332C1"/>
    <w:rsid w:val="003333AD"/>
    <w:rsid w:val="00333551"/>
    <w:rsid w:val="00333661"/>
    <w:rsid w:val="00333676"/>
    <w:rsid w:val="00333704"/>
    <w:rsid w:val="0033371B"/>
    <w:rsid w:val="0033386C"/>
    <w:rsid w:val="00333C55"/>
    <w:rsid w:val="00333C93"/>
    <w:rsid w:val="00333C98"/>
    <w:rsid w:val="00333D19"/>
    <w:rsid w:val="00333DAD"/>
    <w:rsid w:val="00333F8C"/>
    <w:rsid w:val="00334134"/>
    <w:rsid w:val="0033414B"/>
    <w:rsid w:val="00334264"/>
    <w:rsid w:val="00334298"/>
    <w:rsid w:val="003343BF"/>
    <w:rsid w:val="00334444"/>
    <w:rsid w:val="00334488"/>
    <w:rsid w:val="0033455E"/>
    <w:rsid w:val="00334606"/>
    <w:rsid w:val="00334640"/>
    <w:rsid w:val="003346B6"/>
    <w:rsid w:val="00334768"/>
    <w:rsid w:val="00334998"/>
    <w:rsid w:val="00334F19"/>
    <w:rsid w:val="00334F1B"/>
    <w:rsid w:val="00334F2F"/>
    <w:rsid w:val="00334F7F"/>
    <w:rsid w:val="00334FC3"/>
    <w:rsid w:val="003351FD"/>
    <w:rsid w:val="003352A2"/>
    <w:rsid w:val="003353EF"/>
    <w:rsid w:val="003355E5"/>
    <w:rsid w:val="003355F1"/>
    <w:rsid w:val="0033565F"/>
    <w:rsid w:val="003358A4"/>
    <w:rsid w:val="00335A28"/>
    <w:rsid w:val="00335AE6"/>
    <w:rsid w:val="00335B6F"/>
    <w:rsid w:val="00335BC2"/>
    <w:rsid w:val="00335FB4"/>
    <w:rsid w:val="00336094"/>
    <w:rsid w:val="003362BD"/>
    <w:rsid w:val="003362CD"/>
    <w:rsid w:val="003363DB"/>
    <w:rsid w:val="00336549"/>
    <w:rsid w:val="0033670A"/>
    <w:rsid w:val="00336733"/>
    <w:rsid w:val="003368CD"/>
    <w:rsid w:val="00336D66"/>
    <w:rsid w:val="00336F1A"/>
    <w:rsid w:val="00337168"/>
    <w:rsid w:val="0033719C"/>
    <w:rsid w:val="0033740B"/>
    <w:rsid w:val="0033740E"/>
    <w:rsid w:val="003374C0"/>
    <w:rsid w:val="0033761C"/>
    <w:rsid w:val="003376C7"/>
    <w:rsid w:val="0033778D"/>
    <w:rsid w:val="003377F4"/>
    <w:rsid w:val="00337A8A"/>
    <w:rsid w:val="00337ACD"/>
    <w:rsid w:val="00337C73"/>
    <w:rsid w:val="00337C9E"/>
    <w:rsid w:val="00337D1A"/>
    <w:rsid w:val="00337EC4"/>
    <w:rsid w:val="00337FC7"/>
    <w:rsid w:val="00337FE1"/>
    <w:rsid w:val="00340078"/>
    <w:rsid w:val="0034007D"/>
    <w:rsid w:val="003400D0"/>
    <w:rsid w:val="0034015C"/>
    <w:rsid w:val="003401A0"/>
    <w:rsid w:val="003401C3"/>
    <w:rsid w:val="00340428"/>
    <w:rsid w:val="003404ED"/>
    <w:rsid w:val="00340543"/>
    <w:rsid w:val="00340566"/>
    <w:rsid w:val="0034062C"/>
    <w:rsid w:val="00340679"/>
    <w:rsid w:val="0034071B"/>
    <w:rsid w:val="00340757"/>
    <w:rsid w:val="003408D4"/>
    <w:rsid w:val="00340934"/>
    <w:rsid w:val="00340B09"/>
    <w:rsid w:val="00340BF1"/>
    <w:rsid w:val="00340DF7"/>
    <w:rsid w:val="00340F4D"/>
    <w:rsid w:val="00341296"/>
    <w:rsid w:val="003413C3"/>
    <w:rsid w:val="003415C1"/>
    <w:rsid w:val="003416A1"/>
    <w:rsid w:val="0034171A"/>
    <w:rsid w:val="00341DC6"/>
    <w:rsid w:val="00341DE2"/>
    <w:rsid w:val="0034211B"/>
    <w:rsid w:val="00342159"/>
    <w:rsid w:val="00342412"/>
    <w:rsid w:val="003424B5"/>
    <w:rsid w:val="00342502"/>
    <w:rsid w:val="00342573"/>
    <w:rsid w:val="00342A3F"/>
    <w:rsid w:val="00342AD7"/>
    <w:rsid w:val="00342CAE"/>
    <w:rsid w:val="00342CB0"/>
    <w:rsid w:val="00342DAA"/>
    <w:rsid w:val="00342F70"/>
    <w:rsid w:val="003432ED"/>
    <w:rsid w:val="00343373"/>
    <w:rsid w:val="003433EA"/>
    <w:rsid w:val="00343727"/>
    <w:rsid w:val="00343A1A"/>
    <w:rsid w:val="00343B4A"/>
    <w:rsid w:val="00343BC2"/>
    <w:rsid w:val="00343CA3"/>
    <w:rsid w:val="00343E76"/>
    <w:rsid w:val="00344147"/>
    <w:rsid w:val="00344276"/>
    <w:rsid w:val="00344495"/>
    <w:rsid w:val="00344526"/>
    <w:rsid w:val="003447EB"/>
    <w:rsid w:val="00344A59"/>
    <w:rsid w:val="00344AD7"/>
    <w:rsid w:val="00344AE2"/>
    <w:rsid w:val="00344C5D"/>
    <w:rsid w:val="00344CCD"/>
    <w:rsid w:val="00344D3D"/>
    <w:rsid w:val="00344E86"/>
    <w:rsid w:val="00344F48"/>
    <w:rsid w:val="003450DA"/>
    <w:rsid w:val="003450EA"/>
    <w:rsid w:val="003453B6"/>
    <w:rsid w:val="003453E4"/>
    <w:rsid w:val="0034565E"/>
    <w:rsid w:val="003456FC"/>
    <w:rsid w:val="0034576A"/>
    <w:rsid w:val="003457E8"/>
    <w:rsid w:val="003458C1"/>
    <w:rsid w:val="00345951"/>
    <w:rsid w:val="00345B90"/>
    <w:rsid w:val="00345C5E"/>
    <w:rsid w:val="00345C7F"/>
    <w:rsid w:val="00345CD1"/>
    <w:rsid w:val="00345D8A"/>
    <w:rsid w:val="00345E2A"/>
    <w:rsid w:val="00345FBB"/>
    <w:rsid w:val="00345FFB"/>
    <w:rsid w:val="00346240"/>
    <w:rsid w:val="0034634E"/>
    <w:rsid w:val="00346396"/>
    <w:rsid w:val="003463AB"/>
    <w:rsid w:val="003463CF"/>
    <w:rsid w:val="003465F5"/>
    <w:rsid w:val="00346872"/>
    <w:rsid w:val="00346935"/>
    <w:rsid w:val="00346936"/>
    <w:rsid w:val="003469CB"/>
    <w:rsid w:val="00346AAF"/>
    <w:rsid w:val="00346B16"/>
    <w:rsid w:val="00346B29"/>
    <w:rsid w:val="00346BB6"/>
    <w:rsid w:val="00346DF8"/>
    <w:rsid w:val="0034706C"/>
    <w:rsid w:val="00347125"/>
    <w:rsid w:val="00347236"/>
    <w:rsid w:val="00347308"/>
    <w:rsid w:val="0034740D"/>
    <w:rsid w:val="0034758F"/>
    <w:rsid w:val="0034769E"/>
    <w:rsid w:val="003477D8"/>
    <w:rsid w:val="0034784D"/>
    <w:rsid w:val="003479E0"/>
    <w:rsid w:val="00347A9E"/>
    <w:rsid w:val="00347B37"/>
    <w:rsid w:val="00347B9E"/>
    <w:rsid w:val="00347BE3"/>
    <w:rsid w:val="00347CAD"/>
    <w:rsid w:val="00347DD6"/>
    <w:rsid w:val="00347F35"/>
    <w:rsid w:val="00347FAB"/>
    <w:rsid w:val="00347FE8"/>
    <w:rsid w:val="00350062"/>
    <w:rsid w:val="0035009A"/>
    <w:rsid w:val="0035011F"/>
    <w:rsid w:val="003505AB"/>
    <w:rsid w:val="0035079E"/>
    <w:rsid w:val="003509AC"/>
    <w:rsid w:val="003509AF"/>
    <w:rsid w:val="00350CD5"/>
    <w:rsid w:val="00350EF9"/>
    <w:rsid w:val="00350F9D"/>
    <w:rsid w:val="00351163"/>
    <w:rsid w:val="00351193"/>
    <w:rsid w:val="003513E1"/>
    <w:rsid w:val="00351547"/>
    <w:rsid w:val="003515D4"/>
    <w:rsid w:val="003517D5"/>
    <w:rsid w:val="0035191B"/>
    <w:rsid w:val="00351C3C"/>
    <w:rsid w:val="00351C9D"/>
    <w:rsid w:val="00351D34"/>
    <w:rsid w:val="00351D41"/>
    <w:rsid w:val="00352148"/>
    <w:rsid w:val="003522B0"/>
    <w:rsid w:val="00352393"/>
    <w:rsid w:val="003523E6"/>
    <w:rsid w:val="00352440"/>
    <w:rsid w:val="00352545"/>
    <w:rsid w:val="0035268E"/>
    <w:rsid w:val="00352692"/>
    <w:rsid w:val="00352732"/>
    <w:rsid w:val="003527E9"/>
    <w:rsid w:val="00352955"/>
    <w:rsid w:val="00352C4D"/>
    <w:rsid w:val="00352C9A"/>
    <w:rsid w:val="00352D4A"/>
    <w:rsid w:val="00352DFE"/>
    <w:rsid w:val="0035301C"/>
    <w:rsid w:val="003532D3"/>
    <w:rsid w:val="00353420"/>
    <w:rsid w:val="00353437"/>
    <w:rsid w:val="003534A7"/>
    <w:rsid w:val="00353591"/>
    <w:rsid w:val="00353912"/>
    <w:rsid w:val="00353A21"/>
    <w:rsid w:val="00353CA1"/>
    <w:rsid w:val="00353D7F"/>
    <w:rsid w:val="00353D9C"/>
    <w:rsid w:val="00353E2B"/>
    <w:rsid w:val="003540C9"/>
    <w:rsid w:val="0035417A"/>
    <w:rsid w:val="003541AC"/>
    <w:rsid w:val="003541D5"/>
    <w:rsid w:val="003542D5"/>
    <w:rsid w:val="0035435A"/>
    <w:rsid w:val="003544F7"/>
    <w:rsid w:val="003546D5"/>
    <w:rsid w:val="003547BE"/>
    <w:rsid w:val="00354802"/>
    <w:rsid w:val="0035497D"/>
    <w:rsid w:val="003549E8"/>
    <w:rsid w:val="00354A04"/>
    <w:rsid w:val="00354AE3"/>
    <w:rsid w:val="00354CBE"/>
    <w:rsid w:val="00354D77"/>
    <w:rsid w:val="00354DB5"/>
    <w:rsid w:val="00354E49"/>
    <w:rsid w:val="0035502D"/>
    <w:rsid w:val="00355108"/>
    <w:rsid w:val="003551AC"/>
    <w:rsid w:val="0035533C"/>
    <w:rsid w:val="0035544A"/>
    <w:rsid w:val="0035564E"/>
    <w:rsid w:val="0035597A"/>
    <w:rsid w:val="00355991"/>
    <w:rsid w:val="003559E8"/>
    <w:rsid w:val="00355BE2"/>
    <w:rsid w:val="00355C23"/>
    <w:rsid w:val="00355D87"/>
    <w:rsid w:val="00355E3E"/>
    <w:rsid w:val="0035613B"/>
    <w:rsid w:val="00356173"/>
    <w:rsid w:val="003563F6"/>
    <w:rsid w:val="00356474"/>
    <w:rsid w:val="00356486"/>
    <w:rsid w:val="003565A4"/>
    <w:rsid w:val="0035660A"/>
    <w:rsid w:val="00356646"/>
    <w:rsid w:val="00356903"/>
    <w:rsid w:val="0035694D"/>
    <w:rsid w:val="00356A02"/>
    <w:rsid w:val="00356AC7"/>
    <w:rsid w:val="00356BC3"/>
    <w:rsid w:val="00356D1A"/>
    <w:rsid w:val="00356E45"/>
    <w:rsid w:val="00356EA6"/>
    <w:rsid w:val="00356F25"/>
    <w:rsid w:val="00356FC3"/>
    <w:rsid w:val="0035710E"/>
    <w:rsid w:val="003572EE"/>
    <w:rsid w:val="003574E7"/>
    <w:rsid w:val="0035751F"/>
    <w:rsid w:val="003575B8"/>
    <w:rsid w:val="00357819"/>
    <w:rsid w:val="00357824"/>
    <w:rsid w:val="00357906"/>
    <w:rsid w:val="00357917"/>
    <w:rsid w:val="00357AE5"/>
    <w:rsid w:val="00357B39"/>
    <w:rsid w:val="00357BAF"/>
    <w:rsid w:val="00357ED3"/>
    <w:rsid w:val="00357F94"/>
    <w:rsid w:val="0036002B"/>
    <w:rsid w:val="003600C8"/>
    <w:rsid w:val="003602F4"/>
    <w:rsid w:val="0036054F"/>
    <w:rsid w:val="003607AB"/>
    <w:rsid w:val="00360A14"/>
    <w:rsid w:val="00360BEB"/>
    <w:rsid w:val="00360C13"/>
    <w:rsid w:val="00360CA4"/>
    <w:rsid w:val="00361069"/>
    <w:rsid w:val="003610C7"/>
    <w:rsid w:val="003610DB"/>
    <w:rsid w:val="003611D7"/>
    <w:rsid w:val="00361200"/>
    <w:rsid w:val="0036160C"/>
    <w:rsid w:val="003617DB"/>
    <w:rsid w:val="003617EC"/>
    <w:rsid w:val="003617F6"/>
    <w:rsid w:val="00361800"/>
    <w:rsid w:val="00361952"/>
    <w:rsid w:val="003619B4"/>
    <w:rsid w:val="003619BA"/>
    <w:rsid w:val="003619F1"/>
    <w:rsid w:val="00361A11"/>
    <w:rsid w:val="00361A54"/>
    <w:rsid w:val="00361B6F"/>
    <w:rsid w:val="00361B96"/>
    <w:rsid w:val="00361CB5"/>
    <w:rsid w:val="00361CBD"/>
    <w:rsid w:val="00361D91"/>
    <w:rsid w:val="00361DEC"/>
    <w:rsid w:val="00361E80"/>
    <w:rsid w:val="00361EF3"/>
    <w:rsid w:val="00361EF6"/>
    <w:rsid w:val="00362162"/>
    <w:rsid w:val="0036222F"/>
    <w:rsid w:val="003622A7"/>
    <w:rsid w:val="00362380"/>
    <w:rsid w:val="00362399"/>
    <w:rsid w:val="00362475"/>
    <w:rsid w:val="003624A6"/>
    <w:rsid w:val="00362577"/>
    <w:rsid w:val="0036268F"/>
    <w:rsid w:val="00362714"/>
    <w:rsid w:val="003627F9"/>
    <w:rsid w:val="00362893"/>
    <w:rsid w:val="00362AC0"/>
    <w:rsid w:val="00362B68"/>
    <w:rsid w:val="00362BB9"/>
    <w:rsid w:val="00362E7F"/>
    <w:rsid w:val="00362ED0"/>
    <w:rsid w:val="00362EDF"/>
    <w:rsid w:val="00362FF3"/>
    <w:rsid w:val="00363017"/>
    <w:rsid w:val="0036308B"/>
    <w:rsid w:val="003631F2"/>
    <w:rsid w:val="00363231"/>
    <w:rsid w:val="003633B5"/>
    <w:rsid w:val="00363403"/>
    <w:rsid w:val="003634A4"/>
    <w:rsid w:val="0036364A"/>
    <w:rsid w:val="003636CA"/>
    <w:rsid w:val="0036382D"/>
    <w:rsid w:val="003638E3"/>
    <w:rsid w:val="003639AD"/>
    <w:rsid w:val="003639CE"/>
    <w:rsid w:val="00363B36"/>
    <w:rsid w:val="00363E1B"/>
    <w:rsid w:val="00363FDA"/>
    <w:rsid w:val="00364016"/>
    <w:rsid w:val="0036414E"/>
    <w:rsid w:val="0036417E"/>
    <w:rsid w:val="003641AD"/>
    <w:rsid w:val="003642EE"/>
    <w:rsid w:val="00364649"/>
    <w:rsid w:val="00364651"/>
    <w:rsid w:val="003646FE"/>
    <w:rsid w:val="00364719"/>
    <w:rsid w:val="00364775"/>
    <w:rsid w:val="003647B6"/>
    <w:rsid w:val="003648DE"/>
    <w:rsid w:val="00364A46"/>
    <w:rsid w:val="00364B77"/>
    <w:rsid w:val="00364B9E"/>
    <w:rsid w:val="00364E39"/>
    <w:rsid w:val="00364EBD"/>
    <w:rsid w:val="00364F49"/>
    <w:rsid w:val="003652D6"/>
    <w:rsid w:val="003654BF"/>
    <w:rsid w:val="003656A1"/>
    <w:rsid w:val="003656E7"/>
    <w:rsid w:val="0036580A"/>
    <w:rsid w:val="0036581C"/>
    <w:rsid w:val="00365A97"/>
    <w:rsid w:val="00365E63"/>
    <w:rsid w:val="00365E7B"/>
    <w:rsid w:val="00365EC3"/>
    <w:rsid w:val="00365EE7"/>
    <w:rsid w:val="00365EE9"/>
    <w:rsid w:val="0036602C"/>
    <w:rsid w:val="0036625D"/>
    <w:rsid w:val="003664C6"/>
    <w:rsid w:val="00366554"/>
    <w:rsid w:val="003665E1"/>
    <w:rsid w:val="003669AC"/>
    <w:rsid w:val="00366A23"/>
    <w:rsid w:val="00366A32"/>
    <w:rsid w:val="00366A43"/>
    <w:rsid w:val="00366AB2"/>
    <w:rsid w:val="00366B10"/>
    <w:rsid w:val="00366EFE"/>
    <w:rsid w:val="0036702D"/>
    <w:rsid w:val="0036712A"/>
    <w:rsid w:val="00367196"/>
    <w:rsid w:val="00367368"/>
    <w:rsid w:val="003675E6"/>
    <w:rsid w:val="003676C2"/>
    <w:rsid w:val="003677F2"/>
    <w:rsid w:val="003678AD"/>
    <w:rsid w:val="00367A9F"/>
    <w:rsid w:val="00367AC6"/>
    <w:rsid w:val="00367B80"/>
    <w:rsid w:val="00367CA2"/>
    <w:rsid w:val="00367DEA"/>
    <w:rsid w:val="00367E02"/>
    <w:rsid w:val="00367EB1"/>
    <w:rsid w:val="003701AE"/>
    <w:rsid w:val="00370325"/>
    <w:rsid w:val="003705B3"/>
    <w:rsid w:val="003706E6"/>
    <w:rsid w:val="0037078C"/>
    <w:rsid w:val="003708CD"/>
    <w:rsid w:val="003708F7"/>
    <w:rsid w:val="00370C05"/>
    <w:rsid w:val="00370C65"/>
    <w:rsid w:val="003710D1"/>
    <w:rsid w:val="003712F6"/>
    <w:rsid w:val="00371390"/>
    <w:rsid w:val="003713DD"/>
    <w:rsid w:val="00371408"/>
    <w:rsid w:val="003714E0"/>
    <w:rsid w:val="0037152B"/>
    <w:rsid w:val="003715AD"/>
    <w:rsid w:val="003715EA"/>
    <w:rsid w:val="003717AD"/>
    <w:rsid w:val="0037182D"/>
    <w:rsid w:val="00371915"/>
    <w:rsid w:val="00371B4C"/>
    <w:rsid w:val="00371C0E"/>
    <w:rsid w:val="00371CE8"/>
    <w:rsid w:val="00371D71"/>
    <w:rsid w:val="00371E95"/>
    <w:rsid w:val="00371ECA"/>
    <w:rsid w:val="00371F79"/>
    <w:rsid w:val="00371FAD"/>
    <w:rsid w:val="003720FA"/>
    <w:rsid w:val="0037219F"/>
    <w:rsid w:val="003721AA"/>
    <w:rsid w:val="00372490"/>
    <w:rsid w:val="00372493"/>
    <w:rsid w:val="00372575"/>
    <w:rsid w:val="003726E7"/>
    <w:rsid w:val="003727F8"/>
    <w:rsid w:val="00372A2D"/>
    <w:rsid w:val="00372A80"/>
    <w:rsid w:val="00372C46"/>
    <w:rsid w:val="00372C89"/>
    <w:rsid w:val="00372CB5"/>
    <w:rsid w:val="00372D61"/>
    <w:rsid w:val="00372DCA"/>
    <w:rsid w:val="00372FDA"/>
    <w:rsid w:val="0037336B"/>
    <w:rsid w:val="0037338B"/>
    <w:rsid w:val="00373411"/>
    <w:rsid w:val="0037355A"/>
    <w:rsid w:val="003735C9"/>
    <w:rsid w:val="003736B1"/>
    <w:rsid w:val="00373820"/>
    <w:rsid w:val="003739C2"/>
    <w:rsid w:val="00373A5F"/>
    <w:rsid w:val="00373B9F"/>
    <w:rsid w:val="00373CB1"/>
    <w:rsid w:val="00373DA6"/>
    <w:rsid w:val="00373E45"/>
    <w:rsid w:val="00373F46"/>
    <w:rsid w:val="00373F69"/>
    <w:rsid w:val="00374054"/>
    <w:rsid w:val="0037424F"/>
    <w:rsid w:val="003742BF"/>
    <w:rsid w:val="003742D8"/>
    <w:rsid w:val="00374381"/>
    <w:rsid w:val="003743FC"/>
    <w:rsid w:val="003744E5"/>
    <w:rsid w:val="0037469D"/>
    <w:rsid w:val="0037469E"/>
    <w:rsid w:val="00374922"/>
    <w:rsid w:val="00374C06"/>
    <w:rsid w:val="00374E3E"/>
    <w:rsid w:val="00374F19"/>
    <w:rsid w:val="003750D6"/>
    <w:rsid w:val="00375132"/>
    <w:rsid w:val="003751D5"/>
    <w:rsid w:val="00375232"/>
    <w:rsid w:val="0037539B"/>
    <w:rsid w:val="00375431"/>
    <w:rsid w:val="0037548F"/>
    <w:rsid w:val="00375638"/>
    <w:rsid w:val="003756B6"/>
    <w:rsid w:val="00375914"/>
    <w:rsid w:val="0037595F"/>
    <w:rsid w:val="00375982"/>
    <w:rsid w:val="00375B59"/>
    <w:rsid w:val="00375BF4"/>
    <w:rsid w:val="003761B7"/>
    <w:rsid w:val="003761F1"/>
    <w:rsid w:val="00376269"/>
    <w:rsid w:val="00376532"/>
    <w:rsid w:val="00376556"/>
    <w:rsid w:val="003765D1"/>
    <w:rsid w:val="003765D6"/>
    <w:rsid w:val="0037669B"/>
    <w:rsid w:val="003768C0"/>
    <w:rsid w:val="00376900"/>
    <w:rsid w:val="00376916"/>
    <w:rsid w:val="00376936"/>
    <w:rsid w:val="00376949"/>
    <w:rsid w:val="003769A7"/>
    <w:rsid w:val="00376B09"/>
    <w:rsid w:val="00376BE3"/>
    <w:rsid w:val="00376C4A"/>
    <w:rsid w:val="00376CA9"/>
    <w:rsid w:val="00376E98"/>
    <w:rsid w:val="00376FF4"/>
    <w:rsid w:val="003770BA"/>
    <w:rsid w:val="00377120"/>
    <w:rsid w:val="003774C2"/>
    <w:rsid w:val="003775A1"/>
    <w:rsid w:val="00377610"/>
    <w:rsid w:val="0037788B"/>
    <w:rsid w:val="0037797A"/>
    <w:rsid w:val="00377A50"/>
    <w:rsid w:val="00377A6F"/>
    <w:rsid w:val="00377BC2"/>
    <w:rsid w:val="00377BD4"/>
    <w:rsid w:val="00377CC1"/>
    <w:rsid w:val="00377CD2"/>
    <w:rsid w:val="00377E9A"/>
    <w:rsid w:val="00377F3B"/>
    <w:rsid w:val="00380046"/>
    <w:rsid w:val="00380072"/>
    <w:rsid w:val="00380172"/>
    <w:rsid w:val="003802B7"/>
    <w:rsid w:val="003803A4"/>
    <w:rsid w:val="0038058E"/>
    <w:rsid w:val="003805A4"/>
    <w:rsid w:val="003805C1"/>
    <w:rsid w:val="003805DE"/>
    <w:rsid w:val="003806F1"/>
    <w:rsid w:val="00380721"/>
    <w:rsid w:val="00380985"/>
    <w:rsid w:val="00380987"/>
    <w:rsid w:val="00380CC5"/>
    <w:rsid w:val="00380CD0"/>
    <w:rsid w:val="00380DB2"/>
    <w:rsid w:val="00380E0F"/>
    <w:rsid w:val="00380E60"/>
    <w:rsid w:val="00380EB9"/>
    <w:rsid w:val="00380F2B"/>
    <w:rsid w:val="00381241"/>
    <w:rsid w:val="003812A2"/>
    <w:rsid w:val="003813AB"/>
    <w:rsid w:val="0038142A"/>
    <w:rsid w:val="003815FA"/>
    <w:rsid w:val="003818CF"/>
    <w:rsid w:val="00381948"/>
    <w:rsid w:val="00381983"/>
    <w:rsid w:val="00381CDB"/>
    <w:rsid w:val="003820A6"/>
    <w:rsid w:val="00382265"/>
    <w:rsid w:val="00382331"/>
    <w:rsid w:val="003824F1"/>
    <w:rsid w:val="00382579"/>
    <w:rsid w:val="003826CB"/>
    <w:rsid w:val="00382F51"/>
    <w:rsid w:val="003830DD"/>
    <w:rsid w:val="00383195"/>
    <w:rsid w:val="003831A5"/>
    <w:rsid w:val="003831AC"/>
    <w:rsid w:val="00383590"/>
    <w:rsid w:val="0038375C"/>
    <w:rsid w:val="0038377D"/>
    <w:rsid w:val="00383817"/>
    <w:rsid w:val="003838AC"/>
    <w:rsid w:val="00383B1A"/>
    <w:rsid w:val="00383C2C"/>
    <w:rsid w:val="003840AB"/>
    <w:rsid w:val="00384151"/>
    <w:rsid w:val="00384201"/>
    <w:rsid w:val="0038439C"/>
    <w:rsid w:val="00384714"/>
    <w:rsid w:val="003847D2"/>
    <w:rsid w:val="0038497D"/>
    <w:rsid w:val="00384985"/>
    <w:rsid w:val="00384A2F"/>
    <w:rsid w:val="00384A5D"/>
    <w:rsid w:val="00384AAD"/>
    <w:rsid w:val="00384E00"/>
    <w:rsid w:val="00384F4A"/>
    <w:rsid w:val="00384F59"/>
    <w:rsid w:val="00384FBB"/>
    <w:rsid w:val="003850A6"/>
    <w:rsid w:val="0038512C"/>
    <w:rsid w:val="00385232"/>
    <w:rsid w:val="0038526C"/>
    <w:rsid w:val="00385271"/>
    <w:rsid w:val="0038547B"/>
    <w:rsid w:val="003855E4"/>
    <w:rsid w:val="003855E7"/>
    <w:rsid w:val="0038564E"/>
    <w:rsid w:val="00385839"/>
    <w:rsid w:val="00385AE1"/>
    <w:rsid w:val="00385B49"/>
    <w:rsid w:val="00385CE2"/>
    <w:rsid w:val="00385D51"/>
    <w:rsid w:val="00385F5E"/>
    <w:rsid w:val="00386063"/>
    <w:rsid w:val="0038606F"/>
    <w:rsid w:val="003860FD"/>
    <w:rsid w:val="00386361"/>
    <w:rsid w:val="003864C8"/>
    <w:rsid w:val="0038660F"/>
    <w:rsid w:val="003867F0"/>
    <w:rsid w:val="003867F2"/>
    <w:rsid w:val="00386872"/>
    <w:rsid w:val="003869DF"/>
    <w:rsid w:val="00386A82"/>
    <w:rsid w:val="00386DE8"/>
    <w:rsid w:val="00386EA1"/>
    <w:rsid w:val="00386FA8"/>
    <w:rsid w:val="003870E4"/>
    <w:rsid w:val="00387527"/>
    <w:rsid w:val="00387576"/>
    <w:rsid w:val="003878C1"/>
    <w:rsid w:val="003879A2"/>
    <w:rsid w:val="00387A9B"/>
    <w:rsid w:val="00387ECE"/>
    <w:rsid w:val="00387FE7"/>
    <w:rsid w:val="003900A5"/>
    <w:rsid w:val="0039018B"/>
    <w:rsid w:val="0039019A"/>
    <w:rsid w:val="00390211"/>
    <w:rsid w:val="00390262"/>
    <w:rsid w:val="00390280"/>
    <w:rsid w:val="00390391"/>
    <w:rsid w:val="0039055F"/>
    <w:rsid w:val="003905B8"/>
    <w:rsid w:val="00390623"/>
    <w:rsid w:val="0039079F"/>
    <w:rsid w:val="003908DD"/>
    <w:rsid w:val="00390970"/>
    <w:rsid w:val="00390A07"/>
    <w:rsid w:val="00390A6C"/>
    <w:rsid w:val="00390AC7"/>
    <w:rsid w:val="00390B4F"/>
    <w:rsid w:val="00390C70"/>
    <w:rsid w:val="00390CAA"/>
    <w:rsid w:val="00390E7D"/>
    <w:rsid w:val="00390EE1"/>
    <w:rsid w:val="00390F7C"/>
    <w:rsid w:val="0039110F"/>
    <w:rsid w:val="00391216"/>
    <w:rsid w:val="003913AA"/>
    <w:rsid w:val="0039142F"/>
    <w:rsid w:val="0039157B"/>
    <w:rsid w:val="0039161E"/>
    <w:rsid w:val="0039167C"/>
    <w:rsid w:val="00391C0B"/>
    <w:rsid w:val="00391C23"/>
    <w:rsid w:val="00392034"/>
    <w:rsid w:val="00392057"/>
    <w:rsid w:val="003920D3"/>
    <w:rsid w:val="0039214C"/>
    <w:rsid w:val="00392564"/>
    <w:rsid w:val="003925BB"/>
    <w:rsid w:val="003925E2"/>
    <w:rsid w:val="003925F4"/>
    <w:rsid w:val="00392616"/>
    <w:rsid w:val="003926AD"/>
    <w:rsid w:val="00392806"/>
    <w:rsid w:val="00392875"/>
    <w:rsid w:val="00392C1D"/>
    <w:rsid w:val="00392D7A"/>
    <w:rsid w:val="00392F5B"/>
    <w:rsid w:val="00392FBD"/>
    <w:rsid w:val="00393111"/>
    <w:rsid w:val="00393127"/>
    <w:rsid w:val="0039313E"/>
    <w:rsid w:val="0039321C"/>
    <w:rsid w:val="0039334A"/>
    <w:rsid w:val="003934C2"/>
    <w:rsid w:val="00393642"/>
    <w:rsid w:val="0039369D"/>
    <w:rsid w:val="003937B1"/>
    <w:rsid w:val="003937B5"/>
    <w:rsid w:val="003938B6"/>
    <w:rsid w:val="00393AB2"/>
    <w:rsid w:val="00393B97"/>
    <w:rsid w:val="00393D13"/>
    <w:rsid w:val="00393DED"/>
    <w:rsid w:val="00393EC4"/>
    <w:rsid w:val="00393F80"/>
    <w:rsid w:val="00393F8E"/>
    <w:rsid w:val="00393F91"/>
    <w:rsid w:val="0039406E"/>
    <w:rsid w:val="003940AC"/>
    <w:rsid w:val="003940E4"/>
    <w:rsid w:val="0039422B"/>
    <w:rsid w:val="00394475"/>
    <w:rsid w:val="0039454C"/>
    <w:rsid w:val="00394595"/>
    <w:rsid w:val="003945E5"/>
    <w:rsid w:val="00394717"/>
    <w:rsid w:val="003947A9"/>
    <w:rsid w:val="00394934"/>
    <w:rsid w:val="003949EF"/>
    <w:rsid w:val="00394C91"/>
    <w:rsid w:val="00394CC7"/>
    <w:rsid w:val="00394D6D"/>
    <w:rsid w:val="00394DB8"/>
    <w:rsid w:val="00395037"/>
    <w:rsid w:val="003952D8"/>
    <w:rsid w:val="003953A0"/>
    <w:rsid w:val="003953F6"/>
    <w:rsid w:val="0039546B"/>
    <w:rsid w:val="003954A7"/>
    <w:rsid w:val="00395BD4"/>
    <w:rsid w:val="00395D4F"/>
    <w:rsid w:val="00395EDE"/>
    <w:rsid w:val="00395FE3"/>
    <w:rsid w:val="00396190"/>
    <w:rsid w:val="00396373"/>
    <w:rsid w:val="003964BF"/>
    <w:rsid w:val="00396573"/>
    <w:rsid w:val="00396588"/>
    <w:rsid w:val="0039672D"/>
    <w:rsid w:val="003968A8"/>
    <w:rsid w:val="0039692B"/>
    <w:rsid w:val="00396943"/>
    <w:rsid w:val="0039697A"/>
    <w:rsid w:val="00396D34"/>
    <w:rsid w:val="00396EBD"/>
    <w:rsid w:val="00396EFC"/>
    <w:rsid w:val="00397006"/>
    <w:rsid w:val="00397095"/>
    <w:rsid w:val="003970FD"/>
    <w:rsid w:val="00397268"/>
    <w:rsid w:val="003973E2"/>
    <w:rsid w:val="0039749A"/>
    <w:rsid w:val="00397621"/>
    <w:rsid w:val="003976D9"/>
    <w:rsid w:val="00397710"/>
    <w:rsid w:val="00397847"/>
    <w:rsid w:val="00397886"/>
    <w:rsid w:val="00397B90"/>
    <w:rsid w:val="00397BD6"/>
    <w:rsid w:val="00397C34"/>
    <w:rsid w:val="00397C47"/>
    <w:rsid w:val="00397C7B"/>
    <w:rsid w:val="003A02E9"/>
    <w:rsid w:val="003A030F"/>
    <w:rsid w:val="003A03D1"/>
    <w:rsid w:val="003A040A"/>
    <w:rsid w:val="003A0466"/>
    <w:rsid w:val="003A04DE"/>
    <w:rsid w:val="003A0589"/>
    <w:rsid w:val="003A05C8"/>
    <w:rsid w:val="003A0632"/>
    <w:rsid w:val="003A07E1"/>
    <w:rsid w:val="003A0813"/>
    <w:rsid w:val="003A0816"/>
    <w:rsid w:val="003A0B04"/>
    <w:rsid w:val="003A0BEB"/>
    <w:rsid w:val="003A0D7F"/>
    <w:rsid w:val="003A0EFF"/>
    <w:rsid w:val="003A1125"/>
    <w:rsid w:val="003A1255"/>
    <w:rsid w:val="003A12A0"/>
    <w:rsid w:val="003A13F4"/>
    <w:rsid w:val="003A142E"/>
    <w:rsid w:val="003A15EE"/>
    <w:rsid w:val="003A1602"/>
    <w:rsid w:val="003A1974"/>
    <w:rsid w:val="003A1D9E"/>
    <w:rsid w:val="003A1E89"/>
    <w:rsid w:val="003A1E9B"/>
    <w:rsid w:val="003A1F6C"/>
    <w:rsid w:val="003A1F83"/>
    <w:rsid w:val="003A1FC9"/>
    <w:rsid w:val="003A203E"/>
    <w:rsid w:val="003A2057"/>
    <w:rsid w:val="003A207C"/>
    <w:rsid w:val="003A20A8"/>
    <w:rsid w:val="003A21B1"/>
    <w:rsid w:val="003A233F"/>
    <w:rsid w:val="003A23AE"/>
    <w:rsid w:val="003A26DD"/>
    <w:rsid w:val="003A26DF"/>
    <w:rsid w:val="003A2748"/>
    <w:rsid w:val="003A29DC"/>
    <w:rsid w:val="003A29E4"/>
    <w:rsid w:val="003A29E9"/>
    <w:rsid w:val="003A2C41"/>
    <w:rsid w:val="003A2C55"/>
    <w:rsid w:val="003A2F9F"/>
    <w:rsid w:val="003A3005"/>
    <w:rsid w:val="003A3228"/>
    <w:rsid w:val="003A3304"/>
    <w:rsid w:val="003A3353"/>
    <w:rsid w:val="003A3931"/>
    <w:rsid w:val="003A3964"/>
    <w:rsid w:val="003A3A3E"/>
    <w:rsid w:val="003A3A9F"/>
    <w:rsid w:val="003A3B6D"/>
    <w:rsid w:val="003A3C0D"/>
    <w:rsid w:val="003A3C97"/>
    <w:rsid w:val="003A3DFA"/>
    <w:rsid w:val="003A3E63"/>
    <w:rsid w:val="003A3F43"/>
    <w:rsid w:val="003A40AE"/>
    <w:rsid w:val="003A4214"/>
    <w:rsid w:val="003A4222"/>
    <w:rsid w:val="003A4255"/>
    <w:rsid w:val="003A46BB"/>
    <w:rsid w:val="003A4765"/>
    <w:rsid w:val="003A4913"/>
    <w:rsid w:val="003A4988"/>
    <w:rsid w:val="003A4A8C"/>
    <w:rsid w:val="003A4AA6"/>
    <w:rsid w:val="003A4E0B"/>
    <w:rsid w:val="003A4E7F"/>
    <w:rsid w:val="003A5419"/>
    <w:rsid w:val="003A55AA"/>
    <w:rsid w:val="003A564C"/>
    <w:rsid w:val="003A570A"/>
    <w:rsid w:val="003A572B"/>
    <w:rsid w:val="003A57B2"/>
    <w:rsid w:val="003A57FE"/>
    <w:rsid w:val="003A5978"/>
    <w:rsid w:val="003A59EC"/>
    <w:rsid w:val="003A5B08"/>
    <w:rsid w:val="003A5B0C"/>
    <w:rsid w:val="003A5C16"/>
    <w:rsid w:val="003A5E37"/>
    <w:rsid w:val="003A5FB6"/>
    <w:rsid w:val="003A5FC2"/>
    <w:rsid w:val="003A620E"/>
    <w:rsid w:val="003A629F"/>
    <w:rsid w:val="003A6506"/>
    <w:rsid w:val="003A65B1"/>
    <w:rsid w:val="003A65C0"/>
    <w:rsid w:val="003A67C1"/>
    <w:rsid w:val="003A6A5A"/>
    <w:rsid w:val="003A6B57"/>
    <w:rsid w:val="003A6BE1"/>
    <w:rsid w:val="003A6C5A"/>
    <w:rsid w:val="003A6C6F"/>
    <w:rsid w:val="003A6CAF"/>
    <w:rsid w:val="003A6CE8"/>
    <w:rsid w:val="003A6D8D"/>
    <w:rsid w:val="003A6E63"/>
    <w:rsid w:val="003A7056"/>
    <w:rsid w:val="003A708C"/>
    <w:rsid w:val="003A7496"/>
    <w:rsid w:val="003A78DD"/>
    <w:rsid w:val="003A78FF"/>
    <w:rsid w:val="003A7923"/>
    <w:rsid w:val="003A7A40"/>
    <w:rsid w:val="003A7BE7"/>
    <w:rsid w:val="003A7C2C"/>
    <w:rsid w:val="003A7D02"/>
    <w:rsid w:val="003A7D0B"/>
    <w:rsid w:val="003A7E0A"/>
    <w:rsid w:val="003A7EFC"/>
    <w:rsid w:val="003B0078"/>
    <w:rsid w:val="003B018F"/>
    <w:rsid w:val="003B048E"/>
    <w:rsid w:val="003B0533"/>
    <w:rsid w:val="003B05F1"/>
    <w:rsid w:val="003B0660"/>
    <w:rsid w:val="003B0882"/>
    <w:rsid w:val="003B09D1"/>
    <w:rsid w:val="003B0A1F"/>
    <w:rsid w:val="003B0AB1"/>
    <w:rsid w:val="003B0ACB"/>
    <w:rsid w:val="003B0B9C"/>
    <w:rsid w:val="003B0E73"/>
    <w:rsid w:val="003B1027"/>
    <w:rsid w:val="003B118D"/>
    <w:rsid w:val="003B1207"/>
    <w:rsid w:val="003B1558"/>
    <w:rsid w:val="003B160E"/>
    <w:rsid w:val="003B166C"/>
    <w:rsid w:val="003B181F"/>
    <w:rsid w:val="003B191E"/>
    <w:rsid w:val="003B1943"/>
    <w:rsid w:val="003B1972"/>
    <w:rsid w:val="003B1AB8"/>
    <w:rsid w:val="003B1BD6"/>
    <w:rsid w:val="003B1C22"/>
    <w:rsid w:val="003B1D6C"/>
    <w:rsid w:val="003B1D8A"/>
    <w:rsid w:val="003B1DDC"/>
    <w:rsid w:val="003B1EC7"/>
    <w:rsid w:val="003B1F3A"/>
    <w:rsid w:val="003B2002"/>
    <w:rsid w:val="003B210E"/>
    <w:rsid w:val="003B2213"/>
    <w:rsid w:val="003B22D7"/>
    <w:rsid w:val="003B2397"/>
    <w:rsid w:val="003B2685"/>
    <w:rsid w:val="003B2846"/>
    <w:rsid w:val="003B296A"/>
    <w:rsid w:val="003B2A0D"/>
    <w:rsid w:val="003B2BE2"/>
    <w:rsid w:val="003B2E06"/>
    <w:rsid w:val="003B2E42"/>
    <w:rsid w:val="003B2FA6"/>
    <w:rsid w:val="003B313F"/>
    <w:rsid w:val="003B3310"/>
    <w:rsid w:val="003B3334"/>
    <w:rsid w:val="003B34C3"/>
    <w:rsid w:val="003B35D9"/>
    <w:rsid w:val="003B36ED"/>
    <w:rsid w:val="003B392C"/>
    <w:rsid w:val="003B3B4B"/>
    <w:rsid w:val="003B3DEF"/>
    <w:rsid w:val="003B3ECF"/>
    <w:rsid w:val="003B3F61"/>
    <w:rsid w:val="003B409A"/>
    <w:rsid w:val="003B40AF"/>
    <w:rsid w:val="003B41E6"/>
    <w:rsid w:val="003B4395"/>
    <w:rsid w:val="003B454B"/>
    <w:rsid w:val="003B4854"/>
    <w:rsid w:val="003B4864"/>
    <w:rsid w:val="003B4B7D"/>
    <w:rsid w:val="003B4C0A"/>
    <w:rsid w:val="003B4C5A"/>
    <w:rsid w:val="003B4CB6"/>
    <w:rsid w:val="003B4D26"/>
    <w:rsid w:val="003B4D54"/>
    <w:rsid w:val="003B4E60"/>
    <w:rsid w:val="003B4EE2"/>
    <w:rsid w:val="003B4EFB"/>
    <w:rsid w:val="003B4F7E"/>
    <w:rsid w:val="003B4FEA"/>
    <w:rsid w:val="003B5073"/>
    <w:rsid w:val="003B52BC"/>
    <w:rsid w:val="003B53CF"/>
    <w:rsid w:val="003B54CF"/>
    <w:rsid w:val="003B5511"/>
    <w:rsid w:val="003B5519"/>
    <w:rsid w:val="003B5553"/>
    <w:rsid w:val="003B562B"/>
    <w:rsid w:val="003B5810"/>
    <w:rsid w:val="003B5832"/>
    <w:rsid w:val="003B59D2"/>
    <w:rsid w:val="003B5A84"/>
    <w:rsid w:val="003B5C48"/>
    <w:rsid w:val="003B5CD1"/>
    <w:rsid w:val="003B5EAD"/>
    <w:rsid w:val="003B60A1"/>
    <w:rsid w:val="003B60AB"/>
    <w:rsid w:val="003B6107"/>
    <w:rsid w:val="003B613F"/>
    <w:rsid w:val="003B625F"/>
    <w:rsid w:val="003B627C"/>
    <w:rsid w:val="003B6324"/>
    <w:rsid w:val="003B6389"/>
    <w:rsid w:val="003B63AE"/>
    <w:rsid w:val="003B682C"/>
    <w:rsid w:val="003B68D3"/>
    <w:rsid w:val="003B68E1"/>
    <w:rsid w:val="003B6904"/>
    <w:rsid w:val="003B6913"/>
    <w:rsid w:val="003B69AC"/>
    <w:rsid w:val="003B69E9"/>
    <w:rsid w:val="003B6A27"/>
    <w:rsid w:val="003B6AAB"/>
    <w:rsid w:val="003B6F00"/>
    <w:rsid w:val="003B6F6F"/>
    <w:rsid w:val="003B70E3"/>
    <w:rsid w:val="003B7187"/>
    <w:rsid w:val="003B7543"/>
    <w:rsid w:val="003B75F1"/>
    <w:rsid w:val="003B78A3"/>
    <w:rsid w:val="003B7AC4"/>
    <w:rsid w:val="003B7B6D"/>
    <w:rsid w:val="003B7BBE"/>
    <w:rsid w:val="003B7C00"/>
    <w:rsid w:val="003B7CC9"/>
    <w:rsid w:val="003B7E3B"/>
    <w:rsid w:val="003B7ED7"/>
    <w:rsid w:val="003B7F19"/>
    <w:rsid w:val="003B7F9C"/>
    <w:rsid w:val="003B7FC4"/>
    <w:rsid w:val="003B7FF0"/>
    <w:rsid w:val="003C01B7"/>
    <w:rsid w:val="003C0268"/>
    <w:rsid w:val="003C02C5"/>
    <w:rsid w:val="003C0320"/>
    <w:rsid w:val="003C036C"/>
    <w:rsid w:val="003C05DE"/>
    <w:rsid w:val="003C0628"/>
    <w:rsid w:val="003C063E"/>
    <w:rsid w:val="003C0AAA"/>
    <w:rsid w:val="003C0B0D"/>
    <w:rsid w:val="003C0B5A"/>
    <w:rsid w:val="003C0BE3"/>
    <w:rsid w:val="003C0BFF"/>
    <w:rsid w:val="003C0FA9"/>
    <w:rsid w:val="003C10D6"/>
    <w:rsid w:val="003C127E"/>
    <w:rsid w:val="003C161E"/>
    <w:rsid w:val="003C182E"/>
    <w:rsid w:val="003C1A5F"/>
    <w:rsid w:val="003C1CFF"/>
    <w:rsid w:val="003C1EC4"/>
    <w:rsid w:val="003C1F70"/>
    <w:rsid w:val="003C2125"/>
    <w:rsid w:val="003C212C"/>
    <w:rsid w:val="003C2483"/>
    <w:rsid w:val="003C2485"/>
    <w:rsid w:val="003C249B"/>
    <w:rsid w:val="003C2569"/>
    <w:rsid w:val="003C2685"/>
    <w:rsid w:val="003C298E"/>
    <w:rsid w:val="003C2A28"/>
    <w:rsid w:val="003C2B58"/>
    <w:rsid w:val="003C2BF6"/>
    <w:rsid w:val="003C2F19"/>
    <w:rsid w:val="003C301E"/>
    <w:rsid w:val="003C3140"/>
    <w:rsid w:val="003C3184"/>
    <w:rsid w:val="003C3186"/>
    <w:rsid w:val="003C32EC"/>
    <w:rsid w:val="003C3357"/>
    <w:rsid w:val="003C33C5"/>
    <w:rsid w:val="003C34DE"/>
    <w:rsid w:val="003C3573"/>
    <w:rsid w:val="003C36B6"/>
    <w:rsid w:val="003C36EE"/>
    <w:rsid w:val="003C36FF"/>
    <w:rsid w:val="003C3761"/>
    <w:rsid w:val="003C3906"/>
    <w:rsid w:val="003C3925"/>
    <w:rsid w:val="003C3A86"/>
    <w:rsid w:val="003C3B9E"/>
    <w:rsid w:val="003C3BB2"/>
    <w:rsid w:val="003C3CB1"/>
    <w:rsid w:val="003C3DA8"/>
    <w:rsid w:val="003C3E78"/>
    <w:rsid w:val="003C3EAA"/>
    <w:rsid w:val="003C3F2F"/>
    <w:rsid w:val="003C3FA0"/>
    <w:rsid w:val="003C415E"/>
    <w:rsid w:val="003C4192"/>
    <w:rsid w:val="003C4281"/>
    <w:rsid w:val="003C48CF"/>
    <w:rsid w:val="003C4B6D"/>
    <w:rsid w:val="003C4CDF"/>
    <w:rsid w:val="003C4D41"/>
    <w:rsid w:val="003C4D56"/>
    <w:rsid w:val="003C4DCF"/>
    <w:rsid w:val="003C5121"/>
    <w:rsid w:val="003C556D"/>
    <w:rsid w:val="003C57C7"/>
    <w:rsid w:val="003C599F"/>
    <w:rsid w:val="003C5A0A"/>
    <w:rsid w:val="003C5A4F"/>
    <w:rsid w:val="003C5B1E"/>
    <w:rsid w:val="003C5C86"/>
    <w:rsid w:val="003C5D45"/>
    <w:rsid w:val="003C5EB7"/>
    <w:rsid w:val="003C5F36"/>
    <w:rsid w:val="003C6043"/>
    <w:rsid w:val="003C6092"/>
    <w:rsid w:val="003C61F2"/>
    <w:rsid w:val="003C6242"/>
    <w:rsid w:val="003C6245"/>
    <w:rsid w:val="003C63AD"/>
    <w:rsid w:val="003C6429"/>
    <w:rsid w:val="003C65CA"/>
    <w:rsid w:val="003C676C"/>
    <w:rsid w:val="003C69E6"/>
    <w:rsid w:val="003C6AB0"/>
    <w:rsid w:val="003C70C5"/>
    <w:rsid w:val="003C7110"/>
    <w:rsid w:val="003C714A"/>
    <w:rsid w:val="003C71AA"/>
    <w:rsid w:val="003C740C"/>
    <w:rsid w:val="003C7893"/>
    <w:rsid w:val="003C7A47"/>
    <w:rsid w:val="003C7AF7"/>
    <w:rsid w:val="003D000C"/>
    <w:rsid w:val="003D00AA"/>
    <w:rsid w:val="003D00CC"/>
    <w:rsid w:val="003D0321"/>
    <w:rsid w:val="003D03B0"/>
    <w:rsid w:val="003D03F4"/>
    <w:rsid w:val="003D0422"/>
    <w:rsid w:val="003D0632"/>
    <w:rsid w:val="003D0706"/>
    <w:rsid w:val="003D09E8"/>
    <w:rsid w:val="003D0B17"/>
    <w:rsid w:val="003D0D72"/>
    <w:rsid w:val="003D0FC4"/>
    <w:rsid w:val="003D1099"/>
    <w:rsid w:val="003D10ED"/>
    <w:rsid w:val="003D1374"/>
    <w:rsid w:val="003D1390"/>
    <w:rsid w:val="003D153E"/>
    <w:rsid w:val="003D15C9"/>
    <w:rsid w:val="003D1868"/>
    <w:rsid w:val="003D187E"/>
    <w:rsid w:val="003D1C1E"/>
    <w:rsid w:val="003D1C9D"/>
    <w:rsid w:val="003D1CE9"/>
    <w:rsid w:val="003D1F8A"/>
    <w:rsid w:val="003D2155"/>
    <w:rsid w:val="003D21ED"/>
    <w:rsid w:val="003D2229"/>
    <w:rsid w:val="003D2360"/>
    <w:rsid w:val="003D23CC"/>
    <w:rsid w:val="003D2445"/>
    <w:rsid w:val="003D2527"/>
    <w:rsid w:val="003D253A"/>
    <w:rsid w:val="003D2586"/>
    <w:rsid w:val="003D2663"/>
    <w:rsid w:val="003D2693"/>
    <w:rsid w:val="003D26BA"/>
    <w:rsid w:val="003D2728"/>
    <w:rsid w:val="003D28D2"/>
    <w:rsid w:val="003D29AD"/>
    <w:rsid w:val="003D29E8"/>
    <w:rsid w:val="003D2B2A"/>
    <w:rsid w:val="003D2BD5"/>
    <w:rsid w:val="003D2C6A"/>
    <w:rsid w:val="003D2C8D"/>
    <w:rsid w:val="003D2D16"/>
    <w:rsid w:val="003D2D7F"/>
    <w:rsid w:val="003D2E00"/>
    <w:rsid w:val="003D3006"/>
    <w:rsid w:val="003D308E"/>
    <w:rsid w:val="003D3244"/>
    <w:rsid w:val="003D32AF"/>
    <w:rsid w:val="003D32B8"/>
    <w:rsid w:val="003D354C"/>
    <w:rsid w:val="003D396D"/>
    <w:rsid w:val="003D3976"/>
    <w:rsid w:val="003D3E35"/>
    <w:rsid w:val="003D3F1F"/>
    <w:rsid w:val="003D3F3E"/>
    <w:rsid w:val="003D4097"/>
    <w:rsid w:val="003D416C"/>
    <w:rsid w:val="003D4183"/>
    <w:rsid w:val="003D4192"/>
    <w:rsid w:val="003D4712"/>
    <w:rsid w:val="003D485D"/>
    <w:rsid w:val="003D490F"/>
    <w:rsid w:val="003D4A38"/>
    <w:rsid w:val="003D4BAA"/>
    <w:rsid w:val="003D4C45"/>
    <w:rsid w:val="003D4F66"/>
    <w:rsid w:val="003D5005"/>
    <w:rsid w:val="003D507A"/>
    <w:rsid w:val="003D528A"/>
    <w:rsid w:val="003D5308"/>
    <w:rsid w:val="003D5341"/>
    <w:rsid w:val="003D5416"/>
    <w:rsid w:val="003D5467"/>
    <w:rsid w:val="003D5558"/>
    <w:rsid w:val="003D55DE"/>
    <w:rsid w:val="003D5606"/>
    <w:rsid w:val="003D57C7"/>
    <w:rsid w:val="003D5AA3"/>
    <w:rsid w:val="003D5B7B"/>
    <w:rsid w:val="003D5BA6"/>
    <w:rsid w:val="003D5CE2"/>
    <w:rsid w:val="003D5FA7"/>
    <w:rsid w:val="003D6189"/>
    <w:rsid w:val="003D622F"/>
    <w:rsid w:val="003D660A"/>
    <w:rsid w:val="003D6658"/>
    <w:rsid w:val="003D6683"/>
    <w:rsid w:val="003D69A8"/>
    <w:rsid w:val="003D6CAF"/>
    <w:rsid w:val="003D6FE8"/>
    <w:rsid w:val="003D703E"/>
    <w:rsid w:val="003D70B1"/>
    <w:rsid w:val="003D7179"/>
    <w:rsid w:val="003D7242"/>
    <w:rsid w:val="003D72CE"/>
    <w:rsid w:val="003D7325"/>
    <w:rsid w:val="003D7428"/>
    <w:rsid w:val="003D753A"/>
    <w:rsid w:val="003D757B"/>
    <w:rsid w:val="003D759D"/>
    <w:rsid w:val="003D76A4"/>
    <w:rsid w:val="003D77DF"/>
    <w:rsid w:val="003D7932"/>
    <w:rsid w:val="003D7A01"/>
    <w:rsid w:val="003D7A2F"/>
    <w:rsid w:val="003D7ADE"/>
    <w:rsid w:val="003D7BFF"/>
    <w:rsid w:val="003D7D9B"/>
    <w:rsid w:val="003D7E43"/>
    <w:rsid w:val="003D7E82"/>
    <w:rsid w:val="003D7E86"/>
    <w:rsid w:val="003E006C"/>
    <w:rsid w:val="003E0252"/>
    <w:rsid w:val="003E0598"/>
    <w:rsid w:val="003E06AD"/>
    <w:rsid w:val="003E07CB"/>
    <w:rsid w:val="003E0885"/>
    <w:rsid w:val="003E094F"/>
    <w:rsid w:val="003E0954"/>
    <w:rsid w:val="003E09F7"/>
    <w:rsid w:val="003E0B2E"/>
    <w:rsid w:val="003E0BCF"/>
    <w:rsid w:val="003E0C52"/>
    <w:rsid w:val="003E0C5A"/>
    <w:rsid w:val="003E0E4E"/>
    <w:rsid w:val="003E0E54"/>
    <w:rsid w:val="003E0F81"/>
    <w:rsid w:val="003E10F9"/>
    <w:rsid w:val="003E113B"/>
    <w:rsid w:val="003E1223"/>
    <w:rsid w:val="003E126C"/>
    <w:rsid w:val="003E1325"/>
    <w:rsid w:val="003E1446"/>
    <w:rsid w:val="003E1459"/>
    <w:rsid w:val="003E14DD"/>
    <w:rsid w:val="003E1782"/>
    <w:rsid w:val="003E18EB"/>
    <w:rsid w:val="003E19FB"/>
    <w:rsid w:val="003E1C7B"/>
    <w:rsid w:val="003E1CE6"/>
    <w:rsid w:val="003E20D8"/>
    <w:rsid w:val="003E2141"/>
    <w:rsid w:val="003E2226"/>
    <w:rsid w:val="003E228A"/>
    <w:rsid w:val="003E238D"/>
    <w:rsid w:val="003E2430"/>
    <w:rsid w:val="003E2537"/>
    <w:rsid w:val="003E25C0"/>
    <w:rsid w:val="003E2607"/>
    <w:rsid w:val="003E29FB"/>
    <w:rsid w:val="003E2A57"/>
    <w:rsid w:val="003E2A76"/>
    <w:rsid w:val="003E2B68"/>
    <w:rsid w:val="003E2E86"/>
    <w:rsid w:val="003E2EFE"/>
    <w:rsid w:val="003E31FF"/>
    <w:rsid w:val="003E3286"/>
    <w:rsid w:val="003E346A"/>
    <w:rsid w:val="003E34DB"/>
    <w:rsid w:val="003E3593"/>
    <w:rsid w:val="003E364E"/>
    <w:rsid w:val="003E3699"/>
    <w:rsid w:val="003E385E"/>
    <w:rsid w:val="003E38DA"/>
    <w:rsid w:val="003E3914"/>
    <w:rsid w:val="003E3A74"/>
    <w:rsid w:val="003E3AA2"/>
    <w:rsid w:val="003E3DED"/>
    <w:rsid w:val="003E3EC4"/>
    <w:rsid w:val="003E3F06"/>
    <w:rsid w:val="003E3F74"/>
    <w:rsid w:val="003E3FF8"/>
    <w:rsid w:val="003E4259"/>
    <w:rsid w:val="003E44A4"/>
    <w:rsid w:val="003E4561"/>
    <w:rsid w:val="003E4644"/>
    <w:rsid w:val="003E484D"/>
    <w:rsid w:val="003E486D"/>
    <w:rsid w:val="003E4917"/>
    <w:rsid w:val="003E4CB0"/>
    <w:rsid w:val="003E4DF0"/>
    <w:rsid w:val="003E4E97"/>
    <w:rsid w:val="003E4F56"/>
    <w:rsid w:val="003E4F9A"/>
    <w:rsid w:val="003E5123"/>
    <w:rsid w:val="003E51A1"/>
    <w:rsid w:val="003E5524"/>
    <w:rsid w:val="003E5548"/>
    <w:rsid w:val="003E569B"/>
    <w:rsid w:val="003E59D8"/>
    <w:rsid w:val="003E5A4C"/>
    <w:rsid w:val="003E5B68"/>
    <w:rsid w:val="003E5BC7"/>
    <w:rsid w:val="003E5DC8"/>
    <w:rsid w:val="003E603C"/>
    <w:rsid w:val="003E6045"/>
    <w:rsid w:val="003E60F4"/>
    <w:rsid w:val="003E6125"/>
    <w:rsid w:val="003E61A4"/>
    <w:rsid w:val="003E63B6"/>
    <w:rsid w:val="003E63DC"/>
    <w:rsid w:val="003E63F9"/>
    <w:rsid w:val="003E6524"/>
    <w:rsid w:val="003E66D2"/>
    <w:rsid w:val="003E66ED"/>
    <w:rsid w:val="003E6776"/>
    <w:rsid w:val="003E67C8"/>
    <w:rsid w:val="003E6846"/>
    <w:rsid w:val="003E6924"/>
    <w:rsid w:val="003E6D6C"/>
    <w:rsid w:val="003E6D7D"/>
    <w:rsid w:val="003E7026"/>
    <w:rsid w:val="003E70B7"/>
    <w:rsid w:val="003E7163"/>
    <w:rsid w:val="003E71BD"/>
    <w:rsid w:val="003E7222"/>
    <w:rsid w:val="003E7385"/>
    <w:rsid w:val="003E7454"/>
    <w:rsid w:val="003E7525"/>
    <w:rsid w:val="003E76F8"/>
    <w:rsid w:val="003E77F5"/>
    <w:rsid w:val="003E7839"/>
    <w:rsid w:val="003E7904"/>
    <w:rsid w:val="003E7A32"/>
    <w:rsid w:val="003E7D15"/>
    <w:rsid w:val="003E7EC7"/>
    <w:rsid w:val="003F0014"/>
    <w:rsid w:val="003F0027"/>
    <w:rsid w:val="003F00FA"/>
    <w:rsid w:val="003F0137"/>
    <w:rsid w:val="003F0237"/>
    <w:rsid w:val="003F0263"/>
    <w:rsid w:val="003F02A8"/>
    <w:rsid w:val="003F02CE"/>
    <w:rsid w:val="003F02E6"/>
    <w:rsid w:val="003F03D8"/>
    <w:rsid w:val="003F04A5"/>
    <w:rsid w:val="003F0545"/>
    <w:rsid w:val="003F0736"/>
    <w:rsid w:val="003F09ED"/>
    <w:rsid w:val="003F0B8B"/>
    <w:rsid w:val="003F0C4B"/>
    <w:rsid w:val="003F0DBC"/>
    <w:rsid w:val="003F0ED5"/>
    <w:rsid w:val="003F1034"/>
    <w:rsid w:val="003F10D2"/>
    <w:rsid w:val="003F118B"/>
    <w:rsid w:val="003F12F9"/>
    <w:rsid w:val="003F1339"/>
    <w:rsid w:val="003F16E8"/>
    <w:rsid w:val="003F173B"/>
    <w:rsid w:val="003F1776"/>
    <w:rsid w:val="003F17E9"/>
    <w:rsid w:val="003F1977"/>
    <w:rsid w:val="003F1B25"/>
    <w:rsid w:val="003F1BF5"/>
    <w:rsid w:val="003F1C3D"/>
    <w:rsid w:val="003F1DB4"/>
    <w:rsid w:val="003F1E54"/>
    <w:rsid w:val="003F1F7E"/>
    <w:rsid w:val="003F2039"/>
    <w:rsid w:val="003F2041"/>
    <w:rsid w:val="003F2131"/>
    <w:rsid w:val="003F21D4"/>
    <w:rsid w:val="003F226E"/>
    <w:rsid w:val="003F22B0"/>
    <w:rsid w:val="003F2336"/>
    <w:rsid w:val="003F2406"/>
    <w:rsid w:val="003F24F3"/>
    <w:rsid w:val="003F2805"/>
    <w:rsid w:val="003F2893"/>
    <w:rsid w:val="003F2961"/>
    <w:rsid w:val="003F2B53"/>
    <w:rsid w:val="003F2CFB"/>
    <w:rsid w:val="003F2F3A"/>
    <w:rsid w:val="003F2FBC"/>
    <w:rsid w:val="003F30AD"/>
    <w:rsid w:val="003F31AF"/>
    <w:rsid w:val="003F31E1"/>
    <w:rsid w:val="003F323B"/>
    <w:rsid w:val="003F32F4"/>
    <w:rsid w:val="003F32F5"/>
    <w:rsid w:val="003F338C"/>
    <w:rsid w:val="003F34A7"/>
    <w:rsid w:val="003F399D"/>
    <w:rsid w:val="003F3AC2"/>
    <w:rsid w:val="003F3B79"/>
    <w:rsid w:val="003F3BA4"/>
    <w:rsid w:val="003F3C34"/>
    <w:rsid w:val="003F3C54"/>
    <w:rsid w:val="003F3CCA"/>
    <w:rsid w:val="003F3D9C"/>
    <w:rsid w:val="003F403B"/>
    <w:rsid w:val="003F408F"/>
    <w:rsid w:val="003F4139"/>
    <w:rsid w:val="003F43C0"/>
    <w:rsid w:val="003F43E3"/>
    <w:rsid w:val="003F452E"/>
    <w:rsid w:val="003F4559"/>
    <w:rsid w:val="003F4592"/>
    <w:rsid w:val="003F4667"/>
    <w:rsid w:val="003F468D"/>
    <w:rsid w:val="003F46F4"/>
    <w:rsid w:val="003F4729"/>
    <w:rsid w:val="003F47CD"/>
    <w:rsid w:val="003F47FD"/>
    <w:rsid w:val="003F4828"/>
    <w:rsid w:val="003F489B"/>
    <w:rsid w:val="003F4A4F"/>
    <w:rsid w:val="003F4C2A"/>
    <w:rsid w:val="003F4D15"/>
    <w:rsid w:val="003F4D30"/>
    <w:rsid w:val="003F4E3D"/>
    <w:rsid w:val="003F4E83"/>
    <w:rsid w:val="003F4F9C"/>
    <w:rsid w:val="003F4FCD"/>
    <w:rsid w:val="003F5131"/>
    <w:rsid w:val="003F5231"/>
    <w:rsid w:val="003F5262"/>
    <w:rsid w:val="003F5294"/>
    <w:rsid w:val="003F5328"/>
    <w:rsid w:val="003F5363"/>
    <w:rsid w:val="003F543C"/>
    <w:rsid w:val="003F5519"/>
    <w:rsid w:val="003F5593"/>
    <w:rsid w:val="003F56B3"/>
    <w:rsid w:val="003F57BD"/>
    <w:rsid w:val="003F5911"/>
    <w:rsid w:val="003F59EE"/>
    <w:rsid w:val="003F5AFF"/>
    <w:rsid w:val="003F5C0F"/>
    <w:rsid w:val="003F5D4B"/>
    <w:rsid w:val="003F5DA4"/>
    <w:rsid w:val="003F5E78"/>
    <w:rsid w:val="003F5FE8"/>
    <w:rsid w:val="003F6099"/>
    <w:rsid w:val="003F613C"/>
    <w:rsid w:val="003F617A"/>
    <w:rsid w:val="003F6270"/>
    <w:rsid w:val="003F63E9"/>
    <w:rsid w:val="003F64DE"/>
    <w:rsid w:val="003F6659"/>
    <w:rsid w:val="003F679F"/>
    <w:rsid w:val="003F67C0"/>
    <w:rsid w:val="003F6827"/>
    <w:rsid w:val="003F6A26"/>
    <w:rsid w:val="003F6ABC"/>
    <w:rsid w:val="003F6C8D"/>
    <w:rsid w:val="003F6D53"/>
    <w:rsid w:val="003F6E6D"/>
    <w:rsid w:val="003F6E9E"/>
    <w:rsid w:val="003F6FF0"/>
    <w:rsid w:val="003F703E"/>
    <w:rsid w:val="003F70BA"/>
    <w:rsid w:val="003F714B"/>
    <w:rsid w:val="003F72A7"/>
    <w:rsid w:val="003F73E2"/>
    <w:rsid w:val="003F76A9"/>
    <w:rsid w:val="003F780D"/>
    <w:rsid w:val="003F786A"/>
    <w:rsid w:val="003F79AA"/>
    <w:rsid w:val="003F7A71"/>
    <w:rsid w:val="003F7AFD"/>
    <w:rsid w:val="003F7BF4"/>
    <w:rsid w:val="003F7C02"/>
    <w:rsid w:val="003F7CF8"/>
    <w:rsid w:val="003F7DAB"/>
    <w:rsid w:val="003F7E4D"/>
    <w:rsid w:val="003F7E52"/>
    <w:rsid w:val="003F7EDA"/>
    <w:rsid w:val="00400216"/>
    <w:rsid w:val="004003B3"/>
    <w:rsid w:val="0040052D"/>
    <w:rsid w:val="0040054E"/>
    <w:rsid w:val="0040063A"/>
    <w:rsid w:val="00400640"/>
    <w:rsid w:val="004006CA"/>
    <w:rsid w:val="00400787"/>
    <w:rsid w:val="00400792"/>
    <w:rsid w:val="00400846"/>
    <w:rsid w:val="00400890"/>
    <w:rsid w:val="00400965"/>
    <w:rsid w:val="00400A7C"/>
    <w:rsid w:val="00400A94"/>
    <w:rsid w:val="00400B2A"/>
    <w:rsid w:val="00400C5C"/>
    <w:rsid w:val="00400DB3"/>
    <w:rsid w:val="00400E95"/>
    <w:rsid w:val="00400F91"/>
    <w:rsid w:val="004010DA"/>
    <w:rsid w:val="00401187"/>
    <w:rsid w:val="0040128D"/>
    <w:rsid w:val="0040131D"/>
    <w:rsid w:val="0040154D"/>
    <w:rsid w:val="0040186B"/>
    <w:rsid w:val="00401A86"/>
    <w:rsid w:val="00401B32"/>
    <w:rsid w:val="00401F80"/>
    <w:rsid w:val="004020E1"/>
    <w:rsid w:val="00402123"/>
    <w:rsid w:val="00402170"/>
    <w:rsid w:val="00402308"/>
    <w:rsid w:val="00402461"/>
    <w:rsid w:val="004024EB"/>
    <w:rsid w:val="00402582"/>
    <w:rsid w:val="004028B8"/>
    <w:rsid w:val="00402A99"/>
    <w:rsid w:val="00402ACC"/>
    <w:rsid w:val="00402AE2"/>
    <w:rsid w:val="00402BB9"/>
    <w:rsid w:val="00402BF0"/>
    <w:rsid w:val="00402C15"/>
    <w:rsid w:val="00402CC0"/>
    <w:rsid w:val="00402D10"/>
    <w:rsid w:val="00402EE8"/>
    <w:rsid w:val="00403320"/>
    <w:rsid w:val="00403628"/>
    <w:rsid w:val="0040397C"/>
    <w:rsid w:val="0040399D"/>
    <w:rsid w:val="00403B02"/>
    <w:rsid w:val="00403CB6"/>
    <w:rsid w:val="00403D2D"/>
    <w:rsid w:val="00403D80"/>
    <w:rsid w:val="004040CF"/>
    <w:rsid w:val="00404265"/>
    <w:rsid w:val="004042F3"/>
    <w:rsid w:val="00404312"/>
    <w:rsid w:val="004046F6"/>
    <w:rsid w:val="004047CE"/>
    <w:rsid w:val="00404813"/>
    <w:rsid w:val="00404888"/>
    <w:rsid w:val="00404970"/>
    <w:rsid w:val="00404996"/>
    <w:rsid w:val="00404BBA"/>
    <w:rsid w:val="00404BC9"/>
    <w:rsid w:val="00404E48"/>
    <w:rsid w:val="00405097"/>
    <w:rsid w:val="004053C6"/>
    <w:rsid w:val="00405432"/>
    <w:rsid w:val="004056A9"/>
    <w:rsid w:val="004057DD"/>
    <w:rsid w:val="0040588C"/>
    <w:rsid w:val="004059E2"/>
    <w:rsid w:val="00405AB6"/>
    <w:rsid w:val="00405B3C"/>
    <w:rsid w:val="00405BCE"/>
    <w:rsid w:val="00405C25"/>
    <w:rsid w:val="00405D21"/>
    <w:rsid w:val="00405DEA"/>
    <w:rsid w:val="00405F31"/>
    <w:rsid w:val="00405FB0"/>
    <w:rsid w:val="004060CD"/>
    <w:rsid w:val="0040615B"/>
    <w:rsid w:val="00406209"/>
    <w:rsid w:val="00406231"/>
    <w:rsid w:val="004062D0"/>
    <w:rsid w:val="004062ED"/>
    <w:rsid w:val="0040635B"/>
    <w:rsid w:val="00406472"/>
    <w:rsid w:val="004065D8"/>
    <w:rsid w:val="00406685"/>
    <w:rsid w:val="004067BF"/>
    <w:rsid w:val="00406800"/>
    <w:rsid w:val="0040683B"/>
    <w:rsid w:val="004068B9"/>
    <w:rsid w:val="00406929"/>
    <w:rsid w:val="00406935"/>
    <w:rsid w:val="00406A1B"/>
    <w:rsid w:val="00406A32"/>
    <w:rsid w:val="00406A3B"/>
    <w:rsid w:val="00406AAC"/>
    <w:rsid w:val="00406E08"/>
    <w:rsid w:val="00406E4C"/>
    <w:rsid w:val="00406F20"/>
    <w:rsid w:val="00407039"/>
    <w:rsid w:val="004071CE"/>
    <w:rsid w:val="004073F4"/>
    <w:rsid w:val="00407453"/>
    <w:rsid w:val="00407462"/>
    <w:rsid w:val="004075BC"/>
    <w:rsid w:val="004075F1"/>
    <w:rsid w:val="00407730"/>
    <w:rsid w:val="0040777E"/>
    <w:rsid w:val="00407801"/>
    <w:rsid w:val="004078EF"/>
    <w:rsid w:val="00407A5C"/>
    <w:rsid w:val="00407AB1"/>
    <w:rsid w:val="00407B7F"/>
    <w:rsid w:val="00407D03"/>
    <w:rsid w:val="00407D65"/>
    <w:rsid w:val="00407D8C"/>
    <w:rsid w:val="00407DC4"/>
    <w:rsid w:val="00410070"/>
    <w:rsid w:val="00410202"/>
    <w:rsid w:val="00410225"/>
    <w:rsid w:val="004103BD"/>
    <w:rsid w:val="00410506"/>
    <w:rsid w:val="0041056F"/>
    <w:rsid w:val="0041068B"/>
    <w:rsid w:val="00410789"/>
    <w:rsid w:val="00410985"/>
    <w:rsid w:val="00410C76"/>
    <w:rsid w:val="00410CD2"/>
    <w:rsid w:val="00410E74"/>
    <w:rsid w:val="00411390"/>
    <w:rsid w:val="004113C1"/>
    <w:rsid w:val="0041142C"/>
    <w:rsid w:val="00411493"/>
    <w:rsid w:val="0041163D"/>
    <w:rsid w:val="0041165B"/>
    <w:rsid w:val="00411740"/>
    <w:rsid w:val="0041187D"/>
    <w:rsid w:val="00411953"/>
    <w:rsid w:val="00411A44"/>
    <w:rsid w:val="00411FD4"/>
    <w:rsid w:val="004120CA"/>
    <w:rsid w:val="004121B6"/>
    <w:rsid w:val="004124DD"/>
    <w:rsid w:val="004125E2"/>
    <w:rsid w:val="004125FE"/>
    <w:rsid w:val="00412CB2"/>
    <w:rsid w:val="00412CC5"/>
    <w:rsid w:val="00412DD3"/>
    <w:rsid w:val="00412F47"/>
    <w:rsid w:val="0041307C"/>
    <w:rsid w:val="004130B0"/>
    <w:rsid w:val="00413197"/>
    <w:rsid w:val="004131FF"/>
    <w:rsid w:val="0041323E"/>
    <w:rsid w:val="00413262"/>
    <w:rsid w:val="0041328D"/>
    <w:rsid w:val="004133F1"/>
    <w:rsid w:val="00413540"/>
    <w:rsid w:val="0041360F"/>
    <w:rsid w:val="0041389F"/>
    <w:rsid w:val="004138C2"/>
    <w:rsid w:val="004138FC"/>
    <w:rsid w:val="00413A2F"/>
    <w:rsid w:val="00413A87"/>
    <w:rsid w:val="00413C81"/>
    <w:rsid w:val="00413E81"/>
    <w:rsid w:val="004141F2"/>
    <w:rsid w:val="004144CD"/>
    <w:rsid w:val="0041475B"/>
    <w:rsid w:val="00414823"/>
    <w:rsid w:val="004148DD"/>
    <w:rsid w:val="0041499C"/>
    <w:rsid w:val="004149B3"/>
    <w:rsid w:val="00414ACD"/>
    <w:rsid w:val="00414B00"/>
    <w:rsid w:val="00414B50"/>
    <w:rsid w:val="00414BFE"/>
    <w:rsid w:val="00414C82"/>
    <w:rsid w:val="00414E2D"/>
    <w:rsid w:val="00414F44"/>
    <w:rsid w:val="00414FCA"/>
    <w:rsid w:val="00415093"/>
    <w:rsid w:val="004150A7"/>
    <w:rsid w:val="0041526B"/>
    <w:rsid w:val="004152F1"/>
    <w:rsid w:val="004152F2"/>
    <w:rsid w:val="0041531B"/>
    <w:rsid w:val="004153AA"/>
    <w:rsid w:val="004154A3"/>
    <w:rsid w:val="004155F6"/>
    <w:rsid w:val="004156BC"/>
    <w:rsid w:val="00415716"/>
    <w:rsid w:val="00415C52"/>
    <w:rsid w:val="00415D87"/>
    <w:rsid w:val="00415F1B"/>
    <w:rsid w:val="00415FFF"/>
    <w:rsid w:val="00416228"/>
    <w:rsid w:val="00416259"/>
    <w:rsid w:val="00416317"/>
    <w:rsid w:val="004163E3"/>
    <w:rsid w:val="0041646A"/>
    <w:rsid w:val="004165D5"/>
    <w:rsid w:val="0041676D"/>
    <w:rsid w:val="004169F5"/>
    <w:rsid w:val="00416AC1"/>
    <w:rsid w:val="00416BF3"/>
    <w:rsid w:val="00416C24"/>
    <w:rsid w:val="00416CA2"/>
    <w:rsid w:val="00416D6B"/>
    <w:rsid w:val="00416E5C"/>
    <w:rsid w:val="00416FA1"/>
    <w:rsid w:val="0041707C"/>
    <w:rsid w:val="004170B5"/>
    <w:rsid w:val="0041717E"/>
    <w:rsid w:val="0041731F"/>
    <w:rsid w:val="0041735D"/>
    <w:rsid w:val="00417456"/>
    <w:rsid w:val="0041752A"/>
    <w:rsid w:val="0041757C"/>
    <w:rsid w:val="00417823"/>
    <w:rsid w:val="00417AF1"/>
    <w:rsid w:val="00417E42"/>
    <w:rsid w:val="00417E5F"/>
    <w:rsid w:val="004205A9"/>
    <w:rsid w:val="00420602"/>
    <w:rsid w:val="0042070B"/>
    <w:rsid w:val="00420796"/>
    <w:rsid w:val="004207BE"/>
    <w:rsid w:val="00420868"/>
    <w:rsid w:val="00420874"/>
    <w:rsid w:val="00420964"/>
    <w:rsid w:val="00420A81"/>
    <w:rsid w:val="00420B85"/>
    <w:rsid w:val="00420C9E"/>
    <w:rsid w:val="00420EFA"/>
    <w:rsid w:val="00420F30"/>
    <w:rsid w:val="00421092"/>
    <w:rsid w:val="00421194"/>
    <w:rsid w:val="0042127D"/>
    <w:rsid w:val="004214F4"/>
    <w:rsid w:val="004215BE"/>
    <w:rsid w:val="00421629"/>
    <w:rsid w:val="00421693"/>
    <w:rsid w:val="004218F8"/>
    <w:rsid w:val="00421D60"/>
    <w:rsid w:val="00421EF8"/>
    <w:rsid w:val="00421F78"/>
    <w:rsid w:val="00421F7E"/>
    <w:rsid w:val="00422041"/>
    <w:rsid w:val="0042211F"/>
    <w:rsid w:val="0042225A"/>
    <w:rsid w:val="004222F7"/>
    <w:rsid w:val="00422458"/>
    <w:rsid w:val="0042245A"/>
    <w:rsid w:val="0042282F"/>
    <w:rsid w:val="004228B5"/>
    <w:rsid w:val="004228D9"/>
    <w:rsid w:val="00422993"/>
    <w:rsid w:val="00422C57"/>
    <w:rsid w:val="00422C7E"/>
    <w:rsid w:val="00422CDA"/>
    <w:rsid w:val="00422D3E"/>
    <w:rsid w:val="00422D50"/>
    <w:rsid w:val="0042350F"/>
    <w:rsid w:val="004235F2"/>
    <w:rsid w:val="004237AC"/>
    <w:rsid w:val="00423823"/>
    <w:rsid w:val="0042386E"/>
    <w:rsid w:val="0042387D"/>
    <w:rsid w:val="00423962"/>
    <w:rsid w:val="00423B6B"/>
    <w:rsid w:val="00423E90"/>
    <w:rsid w:val="00423F39"/>
    <w:rsid w:val="0042400C"/>
    <w:rsid w:val="00424050"/>
    <w:rsid w:val="004244CD"/>
    <w:rsid w:val="004245EB"/>
    <w:rsid w:val="004246FF"/>
    <w:rsid w:val="00424734"/>
    <w:rsid w:val="00424846"/>
    <w:rsid w:val="00424900"/>
    <w:rsid w:val="00424A31"/>
    <w:rsid w:val="00424A4A"/>
    <w:rsid w:val="00424A4D"/>
    <w:rsid w:val="00424AA8"/>
    <w:rsid w:val="00424C7B"/>
    <w:rsid w:val="00424D11"/>
    <w:rsid w:val="00425157"/>
    <w:rsid w:val="004251B3"/>
    <w:rsid w:val="00425358"/>
    <w:rsid w:val="004254D3"/>
    <w:rsid w:val="0042572B"/>
    <w:rsid w:val="00425843"/>
    <w:rsid w:val="004258C7"/>
    <w:rsid w:val="00425907"/>
    <w:rsid w:val="00425A77"/>
    <w:rsid w:val="00425A8C"/>
    <w:rsid w:val="00425AD0"/>
    <w:rsid w:val="00425AFB"/>
    <w:rsid w:val="00425B27"/>
    <w:rsid w:val="00425BCA"/>
    <w:rsid w:val="00425C57"/>
    <w:rsid w:val="00425D13"/>
    <w:rsid w:val="004260B1"/>
    <w:rsid w:val="00426205"/>
    <w:rsid w:val="0042624B"/>
    <w:rsid w:val="0042625B"/>
    <w:rsid w:val="004262B6"/>
    <w:rsid w:val="00426485"/>
    <w:rsid w:val="004264A8"/>
    <w:rsid w:val="0042656B"/>
    <w:rsid w:val="00426607"/>
    <w:rsid w:val="00426734"/>
    <w:rsid w:val="0042675F"/>
    <w:rsid w:val="00426787"/>
    <w:rsid w:val="00426980"/>
    <w:rsid w:val="004269C1"/>
    <w:rsid w:val="00426A6B"/>
    <w:rsid w:val="00426A93"/>
    <w:rsid w:val="00426D13"/>
    <w:rsid w:val="00426D3F"/>
    <w:rsid w:val="004270A5"/>
    <w:rsid w:val="004271E5"/>
    <w:rsid w:val="00427210"/>
    <w:rsid w:val="004275C1"/>
    <w:rsid w:val="00427641"/>
    <w:rsid w:val="00427749"/>
    <w:rsid w:val="0042790E"/>
    <w:rsid w:val="00427B54"/>
    <w:rsid w:val="00427C97"/>
    <w:rsid w:val="00427DD4"/>
    <w:rsid w:val="00427E8C"/>
    <w:rsid w:val="00427F38"/>
    <w:rsid w:val="00427FBB"/>
    <w:rsid w:val="0043012D"/>
    <w:rsid w:val="0043061E"/>
    <w:rsid w:val="0043082C"/>
    <w:rsid w:val="00430A12"/>
    <w:rsid w:val="00430A36"/>
    <w:rsid w:val="00430B5F"/>
    <w:rsid w:val="00430D9C"/>
    <w:rsid w:val="00430ECF"/>
    <w:rsid w:val="00430F6B"/>
    <w:rsid w:val="00430FA7"/>
    <w:rsid w:val="00431024"/>
    <w:rsid w:val="00431040"/>
    <w:rsid w:val="00431129"/>
    <w:rsid w:val="0043119B"/>
    <w:rsid w:val="0043157E"/>
    <w:rsid w:val="00431635"/>
    <w:rsid w:val="0043177C"/>
    <w:rsid w:val="00431847"/>
    <w:rsid w:val="00431A64"/>
    <w:rsid w:val="00431ACD"/>
    <w:rsid w:val="00431C51"/>
    <w:rsid w:val="00431C55"/>
    <w:rsid w:val="00431EED"/>
    <w:rsid w:val="00431FAF"/>
    <w:rsid w:val="00432169"/>
    <w:rsid w:val="00432410"/>
    <w:rsid w:val="004324A3"/>
    <w:rsid w:val="0043255A"/>
    <w:rsid w:val="00432686"/>
    <w:rsid w:val="004326C6"/>
    <w:rsid w:val="004326E9"/>
    <w:rsid w:val="00432758"/>
    <w:rsid w:val="00432804"/>
    <w:rsid w:val="00432C33"/>
    <w:rsid w:val="00432CE2"/>
    <w:rsid w:val="00432DA6"/>
    <w:rsid w:val="00432E2B"/>
    <w:rsid w:val="00432FA1"/>
    <w:rsid w:val="0043321A"/>
    <w:rsid w:val="00433365"/>
    <w:rsid w:val="0043342D"/>
    <w:rsid w:val="0043363C"/>
    <w:rsid w:val="00433682"/>
    <w:rsid w:val="00433728"/>
    <w:rsid w:val="0043394A"/>
    <w:rsid w:val="00433A5E"/>
    <w:rsid w:val="00433B09"/>
    <w:rsid w:val="00433B48"/>
    <w:rsid w:val="00433B6E"/>
    <w:rsid w:val="00433BAF"/>
    <w:rsid w:val="00433D88"/>
    <w:rsid w:val="00433DAE"/>
    <w:rsid w:val="00433DBA"/>
    <w:rsid w:val="00433EDE"/>
    <w:rsid w:val="004340AF"/>
    <w:rsid w:val="0043412D"/>
    <w:rsid w:val="00434147"/>
    <w:rsid w:val="00434186"/>
    <w:rsid w:val="0043422D"/>
    <w:rsid w:val="004343B6"/>
    <w:rsid w:val="00434488"/>
    <w:rsid w:val="00434593"/>
    <w:rsid w:val="004345C6"/>
    <w:rsid w:val="004347C1"/>
    <w:rsid w:val="00434C6B"/>
    <w:rsid w:val="00434CD9"/>
    <w:rsid w:val="00434D15"/>
    <w:rsid w:val="00434D5F"/>
    <w:rsid w:val="00434DAF"/>
    <w:rsid w:val="00434E83"/>
    <w:rsid w:val="00434EAA"/>
    <w:rsid w:val="00434FE2"/>
    <w:rsid w:val="0043524A"/>
    <w:rsid w:val="00435308"/>
    <w:rsid w:val="00435329"/>
    <w:rsid w:val="00435471"/>
    <w:rsid w:val="00435480"/>
    <w:rsid w:val="004354BB"/>
    <w:rsid w:val="00435579"/>
    <w:rsid w:val="0043566F"/>
    <w:rsid w:val="00435A04"/>
    <w:rsid w:val="00435AAA"/>
    <w:rsid w:val="00435BA6"/>
    <w:rsid w:val="00435DF0"/>
    <w:rsid w:val="00435DFE"/>
    <w:rsid w:val="00435ECA"/>
    <w:rsid w:val="00435EF2"/>
    <w:rsid w:val="00435F0C"/>
    <w:rsid w:val="00435FB2"/>
    <w:rsid w:val="00436249"/>
    <w:rsid w:val="0043636E"/>
    <w:rsid w:val="004364DB"/>
    <w:rsid w:val="004367B1"/>
    <w:rsid w:val="004367D9"/>
    <w:rsid w:val="00436828"/>
    <w:rsid w:val="00436918"/>
    <w:rsid w:val="00436A36"/>
    <w:rsid w:val="00436D0D"/>
    <w:rsid w:val="00436D64"/>
    <w:rsid w:val="00436D83"/>
    <w:rsid w:val="00436E01"/>
    <w:rsid w:val="00436FAC"/>
    <w:rsid w:val="00436FC6"/>
    <w:rsid w:val="0043700D"/>
    <w:rsid w:val="00437026"/>
    <w:rsid w:val="0043702D"/>
    <w:rsid w:val="0043716D"/>
    <w:rsid w:val="00437210"/>
    <w:rsid w:val="0043746C"/>
    <w:rsid w:val="0043754D"/>
    <w:rsid w:val="0043756F"/>
    <w:rsid w:val="004376BA"/>
    <w:rsid w:val="004376FA"/>
    <w:rsid w:val="00437855"/>
    <w:rsid w:val="00437991"/>
    <w:rsid w:val="00437A0F"/>
    <w:rsid w:val="00437AF0"/>
    <w:rsid w:val="00437B02"/>
    <w:rsid w:val="00437B9A"/>
    <w:rsid w:val="00437C7A"/>
    <w:rsid w:val="00437D43"/>
    <w:rsid w:val="00437DAB"/>
    <w:rsid w:val="00437EEF"/>
    <w:rsid w:val="004400B7"/>
    <w:rsid w:val="004401DB"/>
    <w:rsid w:val="004401E1"/>
    <w:rsid w:val="00440389"/>
    <w:rsid w:val="00440450"/>
    <w:rsid w:val="0044048E"/>
    <w:rsid w:val="00440778"/>
    <w:rsid w:val="004408E8"/>
    <w:rsid w:val="004409A7"/>
    <w:rsid w:val="00440A25"/>
    <w:rsid w:val="00440A4C"/>
    <w:rsid w:val="00440B55"/>
    <w:rsid w:val="00440EA4"/>
    <w:rsid w:val="00441058"/>
    <w:rsid w:val="004411EB"/>
    <w:rsid w:val="00441305"/>
    <w:rsid w:val="0044132A"/>
    <w:rsid w:val="00441404"/>
    <w:rsid w:val="0044149B"/>
    <w:rsid w:val="00441511"/>
    <w:rsid w:val="00441708"/>
    <w:rsid w:val="004419A8"/>
    <w:rsid w:val="00441A9B"/>
    <w:rsid w:val="00441D69"/>
    <w:rsid w:val="00441D70"/>
    <w:rsid w:val="00441F51"/>
    <w:rsid w:val="00441F6F"/>
    <w:rsid w:val="00441FB8"/>
    <w:rsid w:val="00441FF1"/>
    <w:rsid w:val="0044251E"/>
    <w:rsid w:val="004425AC"/>
    <w:rsid w:val="0044288A"/>
    <w:rsid w:val="00442AAF"/>
    <w:rsid w:val="00442BD4"/>
    <w:rsid w:val="00442CD1"/>
    <w:rsid w:val="00442D5B"/>
    <w:rsid w:val="00442D8C"/>
    <w:rsid w:val="00442DF2"/>
    <w:rsid w:val="0044306B"/>
    <w:rsid w:val="004430B2"/>
    <w:rsid w:val="0044315D"/>
    <w:rsid w:val="00443237"/>
    <w:rsid w:val="004432CA"/>
    <w:rsid w:val="00443874"/>
    <w:rsid w:val="0044396F"/>
    <w:rsid w:val="00443976"/>
    <w:rsid w:val="00443A31"/>
    <w:rsid w:val="00443A6B"/>
    <w:rsid w:val="00443C8D"/>
    <w:rsid w:val="00443CAE"/>
    <w:rsid w:val="00443DBE"/>
    <w:rsid w:val="00443EE4"/>
    <w:rsid w:val="00443F31"/>
    <w:rsid w:val="00443F85"/>
    <w:rsid w:val="00444001"/>
    <w:rsid w:val="004441E2"/>
    <w:rsid w:val="00444240"/>
    <w:rsid w:val="004442A1"/>
    <w:rsid w:val="0044446C"/>
    <w:rsid w:val="004445A6"/>
    <w:rsid w:val="00444674"/>
    <w:rsid w:val="0044471B"/>
    <w:rsid w:val="004447A4"/>
    <w:rsid w:val="004447AC"/>
    <w:rsid w:val="004448BD"/>
    <w:rsid w:val="004448CF"/>
    <w:rsid w:val="00444950"/>
    <w:rsid w:val="00445024"/>
    <w:rsid w:val="004450A7"/>
    <w:rsid w:val="004451F7"/>
    <w:rsid w:val="0044524C"/>
    <w:rsid w:val="004454CB"/>
    <w:rsid w:val="00445625"/>
    <w:rsid w:val="004457D5"/>
    <w:rsid w:val="0044583C"/>
    <w:rsid w:val="00445AC8"/>
    <w:rsid w:val="00445CD1"/>
    <w:rsid w:val="00445CD2"/>
    <w:rsid w:val="00445E07"/>
    <w:rsid w:val="00446132"/>
    <w:rsid w:val="004461C3"/>
    <w:rsid w:val="0044627F"/>
    <w:rsid w:val="004464DA"/>
    <w:rsid w:val="00446659"/>
    <w:rsid w:val="0044668C"/>
    <w:rsid w:val="0044681E"/>
    <w:rsid w:val="00446885"/>
    <w:rsid w:val="00446990"/>
    <w:rsid w:val="004469DD"/>
    <w:rsid w:val="00446A01"/>
    <w:rsid w:val="00446A0E"/>
    <w:rsid w:val="00446B80"/>
    <w:rsid w:val="00446C55"/>
    <w:rsid w:val="00446DB2"/>
    <w:rsid w:val="00446F28"/>
    <w:rsid w:val="00446FC4"/>
    <w:rsid w:val="004470AF"/>
    <w:rsid w:val="00447244"/>
    <w:rsid w:val="0044724D"/>
    <w:rsid w:val="004472DF"/>
    <w:rsid w:val="00447366"/>
    <w:rsid w:val="00447378"/>
    <w:rsid w:val="004473C1"/>
    <w:rsid w:val="004474E6"/>
    <w:rsid w:val="004476F1"/>
    <w:rsid w:val="00447C3D"/>
    <w:rsid w:val="00447D36"/>
    <w:rsid w:val="00447E48"/>
    <w:rsid w:val="00447F4C"/>
    <w:rsid w:val="0045046F"/>
    <w:rsid w:val="0045061A"/>
    <w:rsid w:val="00450644"/>
    <w:rsid w:val="0045078E"/>
    <w:rsid w:val="00450795"/>
    <w:rsid w:val="004508E5"/>
    <w:rsid w:val="00450A7E"/>
    <w:rsid w:val="00450BCE"/>
    <w:rsid w:val="00450CE2"/>
    <w:rsid w:val="00450EBB"/>
    <w:rsid w:val="00450FCC"/>
    <w:rsid w:val="00451057"/>
    <w:rsid w:val="004510CD"/>
    <w:rsid w:val="00451227"/>
    <w:rsid w:val="00451381"/>
    <w:rsid w:val="004513F2"/>
    <w:rsid w:val="0045153D"/>
    <w:rsid w:val="004519D9"/>
    <w:rsid w:val="00451D07"/>
    <w:rsid w:val="00452003"/>
    <w:rsid w:val="00452024"/>
    <w:rsid w:val="00452118"/>
    <w:rsid w:val="0045250B"/>
    <w:rsid w:val="00452563"/>
    <w:rsid w:val="004527D2"/>
    <w:rsid w:val="00452810"/>
    <w:rsid w:val="00452A7E"/>
    <w:rsid w:val="00452AE3"/>
    <w:rsid w:val="00452DF0"/>
    <w:rsid w:val="00452F64"/>
    <w:rsid w:val="00453180"/>
    <w:rsid w:val="00453188"/>
    <w:rsid w:val="004532BD"/>
    <w:rsid w:val="004533AF"/>
    <w:rsid w:val="004533B9"/>
    <w:rsid w:val="004533CA"/>
    <w:rsid w:val="00453450"/>
    <w:rsid w:val="00453456"/>
    <w:rsid w:val="00453785"/>
    <w:rsid w:val="004538B7"/>
    <w:rsid w:val="004538D0"/>
    <w:rsid w:val="00453941"/>
    <w:rsid w:val="00453C35"/>
    <w:rsid w:val="00453C37"/>
    <w:rsid w:val="00453CD6"/>
    <w:rsid w:val="00453D6F"/>
    <w:rsid w:val="00453E94"/>
    <w:rsid w:val="00454265"/>
    <w:rsid w:val="00454280"/>
    <w:rsid w:val="00454423"/>
    <w:rsid w:val="00454590"/>
    <w:rsid w:val="004546C3"/>
    <w:rsid w:val="004547A2"/>
    <w:rsid w:val="004548F0"/>
    <w:rsid w:val="004548F6"/>
    <w:rsid w:val="00454998"/>
    <w:rsid w:val="004549D0"/>
    <w:rsid w:val="00454B6D"/>
    <w:rsid w:val="00454BFD"/>
    <w:rsid w:val="00454ED8"/>
    <w:rsid w:val="0045501B"/>
    <w:rsid w:val="00455096"/>
    <w:rsid w:val="00455169"/>
    <w:rsid w:val="00455235"/>
    <w:rsid w:val="004552BC"/>
    <w:rsid w:val="00455395"/>
    <w:rsid w:val="0045543E"/>
    <w:rsid w:val="004555C4"/>
    <w:rsid w:val="00455678"/>
    <w:rsid w:val="004556B9"/>
    <w:rsid w:val="0045573E"/>
    <w:rsid w:val="0045574B"/>
    <w:rsid w:val="00455847"/>
    <w:rsid w:val="00455912"/>
    <w:rsid w:val="0045592F"/>
    <w:rsid w:val="0045593A"/>
    <w:rsid w:val="00455951"/>
    <w:rsid w:val="004559D9"/>
    <w:rsid w:val="00455AD8"/>
    <w:rsid w:val="00455D65"/>
    <w:rsid w:val="00455F3A"/>
    <w:rsid w:val="00455F9A"/>
    <w:rsid w:val="00455FE4"/>
    <w:rsid w:val="004560CB"/>
    <w:rsid w:val="004561E9"/>
    <w:rsid w:val="00456261"/>
    <w:rsid w:val="004564AE"/>
    <w:rsid w:val="004564B1"/>
    <w:rsid w:val="0045681D"/>
    <w:rsid w:val="00456BC8"/>
    <w:rsid w:val="00456F87"/>
    <w:rsid w:val="0045701D"/>
    <w:rsid w:val="00457059"/>
    <w:rsid w:val="0045712C"/>
    <w:rsid w:val="0045715F"/>
    <w:rsid w:val="0045716A"/>
    <w:rsid w:val="004572E7"/>
    <w:rsid w:val="004573A3"/>
    <w:rsid w:val="004576B8"/>
    <w:rsid w:val="004576E0"/>
    <w:rsid w:val="004577E0"/>
    <w:rsid w:val="004577EA"/>
    <w:rsid w:val="004578F8"/>
    <w:rsid w:val="0045794D"/>
    <w:rsid w:val="00457DE7"/>
    <w:rsid w:val="00457F72"/>
    <w:rsid w:val="00460081"/>
    <w:rsid w:val="004600B2"/>
    <w:rsid w:val="0046019A"/>
    <w:rsid w:val="00460253"/>
    <w:rsid w:val="0046036F"/>
    <w:rsid w:val="004604C4"/>
    <w:rsid w:val="00460585"/>
    <w:rsid w:val="00460629"/>
    <w:rsid w:val="0046077F"/>
    <w:rsid w:val="00460943"/>
    <w:rsid w:val="00460977"/>
    <w:rsid w:val="00460AC6"/>
    <w:rsid w:val="00460B8E"/>
    <w:rsid w:val="00460C43"/>
    <w:rsid w:val="00460E6A"/>
    <w:rsid w:val="00460ED8"/>
    <w:rsid w:val="00460F46"/>
    <w:rsid w:val="00461021"/>
    <w:rsid w:val="0046106F"/>
    <w:rsid w:val="00461218"/>
    <w:rsid w:val="004613CC"/>
    <w:rsid w:val="00461454"/>
    <w:rsid w:val="0046172C"/>
    <w:rsid w:val="00461739"/>
    <w:rsid w:val="00461877"/>
    <w:rsid w:val="004619ED"/>
    <w:rsid w:val="00461A75"/>
    <w:rsid w:val="00461B7E"/>
    <w:rsid w:val="00461CDF"/>
    <w:rsid w:val="00461E72"/>
    <w:rsid w:val="00461E84"/>
    <w:rsid w:val="00461FA8"/>
    <w:rsid w:val="00461FBD"/>
    <w:rsid w:val="0046205C"/>
    <w:rsid w:val="004620C5"/>
    <w:rsid w:val="00462299"/>
    <w:rsid w:val="004623AA"/>
    <w:rsid w:val="004623ED"/>
    <w:rsid w:val="00462488"/>
    <w:rsid w:val="0046251F"/>
    <w:rsid w:val="004627F8"/>
    <w:rsid w:val="00462801"/>
    <w:rsid w:val="0046280B"/>
    <w:rsid w:val="00462835"/>
    <w:rsid w:val="00462901"/>
    <w:rsid w:val="0046299F"/>
    <w:rsid w:val="00462A5D"/>
    <w:rsid w:val="00462F91"/>
    <w:rsid w:val="004632EC"/>
    <w:rsid w:val="0046339F"/>
    <w:rsid w:val="00463567"/>
    <w:rsid w:val="0046360C"/>
    <w:rsid w:val="004636B0"/>
    <w:rsid w:val="00463721"/>
    <w:rsid w:val="0046374E"/>
    <w:rsid w:val="0046380E"/>
    <w:rsid w:val="0046381C"/>
    <w:rsid w:val="004639C5"/>
    <w:rsid w:val="004639FD"/>
    <w:rsid w:val="00463A69"/>
    <w:rsid w:val="00464012"/>
    <w:rsid w:val="004640BB"/>
    <w:rsid w:val="00464214"/>
    <w:rsid w:val="004643F3"/>
    <w:rsid w:val="00464511"/>
    <w:rsid w:val="0046457C"/>
    <w:rsid w:val="0046478B"/>
    <w:rsid w:val="00464C6F"/>
    <w:rsid w:val="00464DEB"/>
    <w:rsid w:val="00464E0D"/>
    <w:rsid w:val="00464F01"/>
    <w:rsid w:val="00464F0B"/>
    <w:rsid w:val="0046514C"/>
    <w:rsid w:val="00465217"/>
    <w:rsid w:val="0046521E"/>
    <w:rsid w:val="00465286"/>
    <w:rsid w:val="00465408"/>
    <w:rsid w:val="004656DC"/>
    <w:rsid w:val="004657DC"/>
    <w:rsid w:val="0046587B"/>
    <w:rsid w:val="004658AA"/>
    <w:rsid w:val="004658D5"/>
    <w:rsid w:val="00465939"/>
    <w:rsid w:val="00465AEA"/>
    <w:rsid w:val="00465C78"/>
    <w:rsid w:val="00465E52"/>
    <w:rsid w:val="00465F66"/>
    <w:rsid w:val="00465F72"/>
    <w:rsid w:val="00466052"/>
    <w:rsid w:val="004660A6"/>
    <w:rsid w:val="004660C5"/>
    <w:rsid w:val="00466347"/>
    <w:rsid w:val="004663B1"/>
    <w:rsid w:val="00466449"/>
    <w:rsid w:val="00466461"/>
    <w:rsid w:val="0046653E"/>
    <w:rsid w:val="0046654F"/>
    <w:rsid w:val="00466733"/>
    <w:rsid w:val="004669D7"/>
    <w:rsid w:val="00466A03"/>
    <w:rsid w:val="00466AF3"/>
    <w:rsid w:val="00466B29"/>
    <w:rsid w:val="00466B42"/>
    <w:rsid w:val="00466B5B"/>
    <w:rsid w:val="00466C5D"/>
    <w:rsid w:val="00466CA1"/>
    <w:rsid w:val="00466CE2"/>
    <w:rsid w:val="00466F4C"/>
    <w:rsid w:val="0046704C"/>
    <w:rsid w:val="00467053"/>
    <w:rsid w:val="0046724E"/>
    <w:rsid w:val="004672F6"/>
    <w:rsid w:val="00467308"/>
    <w:rsid w:val="00467325"/>
    <w:rsid w:val="00467378"/>
    <w:rsid w:val="004673C4"/>
    <w:rsid w:val="0046747B"/>
    <w:rsid w:val="004676F8"/>
    <w:rsid w:val="004678ED"/>
    <w:rsid w:val="00467991"/>
    <w:rsid w:val="004679B4"/>
    <w:rsid w:val="00467B06"/>
    <w:rsid w:val="00467B62"/>
    <w:rsid w:val="00467B80"/>
    <w:rsid w:val="00467CE5"/>
    <w:rsid w:val="00467EC1"/>
    <w:rsid w:val="00470082"/>
    <w:rsid w:val="0047039F"/>
    <w:rsid w:val="0047082B"/>
    <w:rsid w:val="004708C6"/>
    <w:rsid w:val="00470B24"/>
    <w:rsid w:val="00470C1F"/>
    <w:rsid w:val="00470C2D"/>
    <w:rsid w:val="00470DFA"/>
    <w:rsid w:val="00470FF2"/>
    <w:rsid w:val="00471023"/>
    <w:rsid w:val="004710FF"/>
    <w:rsid w:val="004711BB"/>
    <w:rsid w:val="00471210"/>
    <w:rsid w:val="0047137C"/>
    <w:rsid w:val="0047145E"/>
    <w:rsid w:val="004717FE"/>
    <w:rsid w:val="00471824"/>
    <w:rsid w:val="00471A79"/>
    <w:rsid w:val="00471B40"/>
    <w:rsid w:val="00471B74"/>
    <w:rsid w:val="00471BB3"/>
    <w:rsid w:val="00471C01"/>
    <w:rsid w:val="00471C75"/>
    <w:rsid w:val="00471D2F"/>
    <w:rsid w:val="00471D53"/>
    <w:rsid w:val="00471E73"/>
    <w:rsid w:val="00471F96"/>
    <w:rsid w:val="00471FC4"/>
    <w:rsid w:val="0047202B"/>
    <w:rsid w:val="00472049"/>
    <w:rsid w:val="004720B5"/>
    <w:rsid w:val="0047214E"/>
    <w:rsid w:val="00472198"/>
    <w:rsid w:val="0047236C"/>
    <w:rsid w:val="00472595"/>
    <w:rsid w:val="0047260E"/>
    <w:rsid w:val="00472612"/>
    <w:rsid w:val="00472621"/>
    <w:rsid w:val="004729A9"/>
    <w:rsid w:val="00472D1B"/>
    <w:rsid w:val="00472D39"/>
    <w:rsid w:val="00472DAB"/>
    <w:rsid w:val="00473075"/>
    <w:rsid w:val="004730CB"/>
    <w:rsid w:val="004730F1"/>
    <w:rsid w:val="00473176"/>
    <w:rsid w:val="0047320C"/>
    <w:rsid w:val="004733B3"/>
    <w:rsid w:val="0047360D"/>
    <w:rsid w:val="004738A7"/>
    <w:rsid w:val="00473A08"/>
    <w:rsid w:val="00473CF0"/>
    <w:rsid w:val="00473E29"/>
    <w:rsid w:val="004740C2"/>
    <w:rsid w:val="00474279"/>
    <w:rsid w:val="00474292"/>
    <w:rsid w:val="004742A3"/>
    <w:rsid w:val="0047433D"/>
    <w:rsid w:val="00474475"/>
    <w:rsid w:val="00474515"/>
    <w:rsid w:val="0047478F"/>
    <w:rsid w:val="004748F0"/>
    <w:rsid w:val="00474C94"/>
    <w:rsid w:val="00474CA8"/>
    <w:rsid w:val="00474D38"/>
    <w:rsid w:val="00474D74"/>
    <w:rsid w:val="00474D77"/>
    <w:rsid w:val="00475004"/>
    <w:rsid w:val="004750B1"/>
    <w:rsid w:val="004751C7"/>
    <w:rsid w:val="00475215"/>
    <w:rsid w:val="0047556E"/>
    <w:rsid w:val="004756DB"/>
    <w:rsid w:val="004759F3"/>
    <w:rsid w:val="00475ADD"/>
    <w:rsid w:val="00475AEC"/>
    <w:rsid w:val="00475B34"/>
    <w:rsid w:val="00475B73"/>
    <w:rsid w:val="00475C00"/>
    <w:rsid w:val="00475CCB"/>
    <w:rsid w:val="00475DC4"/>
    <w:rsid w:val="00475F19"/>
    <w:rsid w:val="00476328"/>
    <w:rsid w:val="00476348"/>
    <w:rsid w:val="0047640A"/>
    <w:rsid w:val="004764FC"/>
    <w:rsid w:val="00476670"/>
    <w:rsid w:val="00476685"/>
    <w:rsid w:val="00476844"/>
    <w:rsid w:val="00476961"/>
    <w:rsid w:val="00476989"/>
    <w:rsid w:val="00476A06"/>
    <w:rsid w:val="00476AE7"/>
    <w:rsid w:val="00476B65"/>
    <w:rsid w:val="00476CC1"/>
    <w:rsid w:val="00476D8F"/>
    <w:rsid w:val="00476E40"/>
    <w:rsid w:val="00476F52"/>
    <w:rsid w:val="004770F2"/>
    <w:rsid w:val="00477214"/>
    <w:rsid w:val="004775E8"/>
    <w:rsid w:val="00477899"/>
    <w:rsid w:val="00477919"/>
    <w:rsid w:val="004779F3"/>
    <w:rsid w:val="00477A70"/>
    <w:rsid w:val="00477D61"/>
    <w:rsid w:val="00477DD4"/>
    <w:rsid w:val="00477ECF"/>
    <w:rsid w:val="0048059C"/>
    <w:rsid w:val="004807FB"/>
    <w:rsid w:val="00480811"/>
    <w:rsid w:val="00480912"/>
    <w:rsid w:val="00480AFB"/>
    <w:rsid w:val="00480D25"/>
    <w:rsid w:val="00480D31"/>
    <w:rsid w:val="00480D6E"/>
    <w:rsid w:val="00481073"/>
    <w:rsid w:val="004810CB"/>
    <w:rsid w:val="00481156"/>
    <w:rsid w:val="004812BE"/>
    <w:rsid w:val="004813FD"/>
    <w:rsid w:val="004817E6"/>
    <w:rsid w:val="004818F9"/>
    <w:rsid w:val="00481908"/>
    <w:rsid w:val="00481993"/>
    <w:rsid w:val="00481B3A"/>
    <w:rsid w:val="00481DD2"/>
    <w:rsid w:val="00481E89"/>
    <w:rsid w:val="00481ECC"/>
    <w:rsid w:val="004820D6"/>
    <w:rsid w:val="00482139"/>
    <w:rsid w:val="00482200"/>
    <w:rsid w:val="00482280"/>
    <w:rsid w:val="004822A5"/>
    <w:rsid w:val="0048233C"/>
    <w:rsid w:val="00482442"/>
    <w:rsid w:val="00482485"/>
    <w:rsid w:val="00482499"/>
    <w:rsid w:val="004829AD"/>
    <w:rsid w:val="00482C3C"/>
    <w:rsid w:val="00482DEF"/>
    <w:rsid w:val="00482FD1"/>
    <w:rsid w:val="00483066"/>
    <w:rsid w:val="00483084"/>
    <w:rsid w:val="0048312A"/>
    <w:rsid w:val="0048315C"/>
    <w:rsid w:val="00483231"/>
    <w:rsid w:val="0048351F"/>
    <w:rsid w:val="00483541"/>
    <w:rsid w:val="004836D7"/>
    <w:rsid w:val="0048384B"/>
    <w:rsid w:val="00483893"/>
    <w:rsid w:val="004839A0"/>
    <w:rsid w:val="004839D4"/>
    <w:rsid w:val="004839E2"/>
    <w:rsid w:val="00483EC0"/>
    <w:rsid w:val="00483F27"/>
    <w:rsid w:val="0048417F"/>
    <w:rsid w:val="004841C2"/>
    <w:rsid w:val="00484250"/>
    <w:rsid w:val="00484387"/>
    <w:rsid w:val="00484389"/>
    <w:rsid w:val="0048452E"/>
    <w:rsid w:val="00484669"/>
    <w:rsid w:val="00484699"/>
    <w:rsid w:val="004847CB"/>
    <w:rsid w:val="00484826"/>
    <w:rsid w:val="004849E7"/>
    <w:rsid w:val="00484A4C"/>
    <w:rsid w:val="00484B3B"/>
    <w:rsid w:val="00484C36"/>
    <w:rsid w:val="00484C56"/>
    <w:rsid w:val="00484DE5"/>
    <w:rsid w:val="00484F52"/>
    <w:rsid w:val="00485034"/>
    <w:rsid w:val="0048531F"/>
    <w:rsid w:val="0048533E"/>
    <w:rsid w:val="00485462"/>
    <w:rsid w:val="0048548D"/>
    <w:rsid w:val="004854A3"/>
    <w:rsid w:val="00485521"/>
    <w:rsid w:val="0048562B"/>
    <w:rsid w:val="0048567B"/>
    <w:rsid w:val="00485835"/>
    <w:rsid w:val="00485963"/>
    <w:rsid w:val="00485A00"/>
    <w:rsid w:val="00485B84"/>
    <w:rsid w:val="00485EEA"/>
    <w:rsid w:val="00486077"/>
    <w:rsid w:val="00486193"/>
    <w:rsid w:val="0048622D"/>
    <w:rsid w:val="0048645F"/>
    <w:rsid w:val="004865DD"/>
    <w:rsid w:val="004866F8"/>
    <w:rsid w:val="004867B3"/>
    <w:rsid w:val="00486851"/>
    <w:rsid w:val="00486A00"/>
    <w:rsid w:val="00486BDE"/>
    <w:rsid w:val="00486BEB"/>
    <w:rsid w:val="00486D1E"/>
    <w:rsid w:val="00486D7C"/>
    <w:rsid w:val="00486FB0"/>
    <w:rsid w:val="00487118"/>
    <w:rsid w:val="004871C5"/>
    <w:rsid w:val="004873EB"/>
    <w:rsid w:val="0048740B"/>
    <w:rsid w:val="00487666"/>
    <w:rsid w:val="00487679"/>
    <w:rsid w:val="0048772F"/>
    <w:rsid w:val="00487807"/>
    <w:rsid w:val="00487920"/>
    <w:rsid w:val="004879F8"/>
    <w:rsid w:val="00487C7C"/>
    <w:rsid w:val="00487D5A"/>
    <w:rsid w:val="004900B0"/>
    <w:rsid w:val="00490130"/>
    <w:rsid w:val="0049034F"/>
    <w:rsid w:val="004903C4"/>
    <w:rsid w:val="004905B3"/>
    <w:rsid w:val="004906B3"/>
    <w:rsid w:val="004907BF"/>
    <w:rsid w:val="00490817"/>
    <w:rsid w:val="00490A70"/>
    <w:rsid w:val="00490B2B"/>
    <w:rsid w:val="00490B85"/>
    <w:rsid w:val="00490C26"/>
    <w:rsid w:val="00490FD2"/>
    <w:rsid w:val="00491062"/>
    <w:rsid w:val="0049116B"/>
    <w:rsid w:val="004911BB"/>
    <w:rsid w:val="00491276"/>
    <w:rsid w:val="00491342"/>
    <w:rsid w:val="00491404"/>
    <w:rsid w:val="00491439"/>
    <w:rsid w:val="00491684"/>
    <w:rsid w:val="004917B8"/>
    <w:rsid w:val="00491824"/>
    <w:rsid w:val="004919ED"/>
    <w:rsid w:val="00491C1F"/>
    <w:rsid w:val="00491DCE"/>
    <w:rsid w:val="00491ECE"/>
    <w:rsid w:val="0049215B"/>
    <w:rsid w:val="00492490"/>
    <w:rsid w:val="00492C48"/>
    <w:rsid w:val="00492C5B"/>
    <w:rsid w:val="00492D6D"/>
    <w:rsid w:val="00493244"/>
    <w:rsid w:val="004932ED"/>
    <w:rsid w:val="00493310"/>
    <w:rsid w:val="00493323"/>
    <w:rsid w:val="00493542"/>
    <w:rsid w:val="004938AB"/>
    <w:rsid w:val="004938E2"/>
    <w:rsid w:val="00493AB8"/>
    <w:rsid w:val="00493B19"/>
    <w:rsid w:val="00493B54"/>
    <w:rsid w:val="00493D40"/>
    <w:rsid w:val="00493E29"/>
    <w:rsid w:val="00493EC2"/>
    <w:rsid w:val="00493EE5"/>
    <w:rsid w:val="00493F65"/>
    <w:rsid w:val="0049411B"/>
    <w:rsid w:val="0049411C"/>
    <w:rsid w:val="0049427B"/>
    <w:rsid w:val="00494359"/>
    <w:rsid w:val="0049443F"/>
    <w:rsid w:val="00494483"/>
    <w:rsid w:val="004944A6"/>
    <w:rsid w:val="004946AF"/>
    <w:rsid w:val="004946F2"/>
    <w:rsid w:val="004947F4"/>
    <w:rsid w:val="0049496B"/>
    <w:rsid w:val="004949B7"/>
    <w:rsid w:val="00494AD8"/>
    <w:rsid w:val="00494B44"/>
    <w:rsid w:val="0049534B"/>
    <w:rsid w:val="00495768"/>
    <w:rsid w:val="00495848"/>
    <w:rsid w:val="004958B1"/>
    <w:rsid w:val="00495A8D"/>
    <w:rsid w:val="00495C17"/>
    <w:rsid w:val="00495E7C"/>
    <w:rsid w:val="00495FBE"/>
    <w:rsid w:val="004960B3"/>
    <w:rsid w:val="0049647E"/>
    <w:rsid w:val="00496505"/>
    <w:rsid w:val="00496712"/>
    <w:rsid w:val="004967F7"/>
    <w:rsid w:val="00496A65"/>
    <w:rsid w:val="00496EF9"/>
    <w:rsid w:val="00496F51"/>
    <w:rsid w:val="0049705B"/>
    <w:rsid w:val="004970E2"/>
    <w:rsid w:val="004971DE"/>
    <w:rsid w:val="00497237"/>
    <w:rsid w:val="0049731F"/>
    <w:rsid w:val="0049783A"/>
    <w:rsid w:val="00497893"/>
    <w:rsid w:val="00497898"/>
    <w:rsid w:val="0049795C"/>
    <w:rsid w:val="00497A3B"/>
    <w:rsid w:val="00497A4E"/>
    <w:rsid w:val="00497B1F"/>
    <w:rsid w:val="00497B20"/>
    <w:rsid w:val="00497BEA"/>
    <w:rsid w:val="00497C47"/>
    <w:rsid w:val="00497D57"/>
    <w:rsid w:val="00497D65"/>
    <w:rsid w:val="00497EDB"/>
    <w:rsid w:val="004A0026"/>
    <w:rsid w:val="004A010B"/>
    <w:rsid w:val="004A01E3"/>
    <w:rsid w:val="004A0366"/>
    <w:rsid w:val="004A049F"/>
    <w:rsid w:val="004A04FF"/>
    <w:rsid w:val="004A0686"/>
    <w:rsid w:val="004A06B0"/>
    <w:rsid w:val="004A07B4"/>
    <w:rsid w:val="004A084B"/>
    <w:rsid w:val="004A0B46"/>
    <w:rsid w:val="004A0B4E"/>
    <w:rsid w:val="004A0C43"/>
    <w:rsid w:val="004A0DD1"/>
    <w:rsid w:val="004A1121"/>
    <w:rsid w:val="004A11BE"/>
    <w:rsid w:val="004A11D9"/>
    <w:rsid w:val="004A12CC"/>
    <w:rsid w:val="004A13D2"/>
    <w:rsid w:val="004A1531"/>
    <w:rsid w:val="004A16FC"/>
    <w:rsid w:val="004A17B0"/>
    <w:rsid w:val="004A17EE"/>
    <w:rsid w:val="004A1866"/>
    <w:rsid w:val="004A188A"/>
    <w:rsid w:val="004A1931"/>
    <w:rsid w:val="004A19C7"/>
    <w:rsid w:val="004A1A3B"/>
    <w:rsid w:val="004A1A7D"/>
    <w:rsid w:val="004A1C2A"/>
    <w:rsid w:val="004A1C9B"/>
    <w:rsid w:val="004A1CCB"/>
    <w:rsid w:val="004A1FCB"/>
    <w:rsid w:val="004A2532"/>
    <w:rsid w:val="004A2693"/>
    <w:rsid w:val="004A2938"/>
    <w:rsid w:val="004A2B52"/>
    <w:rsid w:val="004A2C28"/>
    <w:rsid w:val="004A2DD7"/>
    <w:rsid w:val="004A2DE9"/>
    <w:rsid w:val="004A2E3B"/>
    <w:rsid w:val="004A2EC1"/>
    <w:rsid w:val="004A2F4A"/>
    <w:rsid w:val="004A3011"/>
    <w:rsid w:val="004A3020"/>
    <w:rsid w:val="004A32A9"/>
    <w:rsid w:val="004A32B1"/>
    <w:rsid w:val="004A3383"/>
    <w:rsid w:val="004A36A4"/>
    <w:rsid w:val="004A3708"/>
    <w:rsid w:val="004A38CE"/>
    <w:rsid w:val="004A3ACF"/>
    <w:rsid w:val="004A3ADF"/>
    <w:rsid w:val="004A3BFF"/>
    <w:rsid w:val="004A3D01"/>
    <w:rsid w:val="004A3DDD"/>
    <w:rsid w:val="004A3DF7"/>
    <w:rsid w:val="004A455A"/>
    <w:rsid w:val="004A4774"/>
    <w:rsid w:val="004A47BF"/>
    <w:rsid w:val="004A481C"/>
    <w:rsid w:val="004A4965"/>
    <w:rsid w:val="004A4A89"/>
    <w:rsid w:val="004A4B32"/>
    <w:rsid w:val="004A4C50"/>
    <w:rsid w:val="004A4CC8"/>
    <w:rsid w:val="004A4ECB"/>
    <w:rsid w:val="004A5362"/>
    <w:rsid w:val="004A583C"/>
    <w:rsid w:val="004A5845"/>
    <w:rsid w:val="004A5938"/>
    <w:rsid w:val="004A5A1D"/>
    <w:rsid w:val="004A5AE9"/>
    <w:rsid w:val="004A5C59"/>
    <w:rsid w:val="004A5D79"/>
    <w:rsid w:val="004A5DF1"/>
    <w:rsid w:val="004A6076"/>
    <w:rsid w:val="004A6085"/>
    <w:rsid w:val="004A6187"/>
    <w:rsid w:val="004A61C4"/>
    <w:rsid w:val="004A61E3"/>
    <w:rsid w:val="004A6229"/>
    <w:rsid w:val="004A68EE"/>
    <w:rsid w:val="004A6BFE"/>
    <w:rsid w:val="004A6CD7"/>
    <w:rsid w:val="004A6D5A"/>
    <w:rsid w:val="004A6E24"/>
    <w:rsid w:val="004A6E40"/>
    <w:rsid w:val="004A6ECA"/>
    <w:rsid w:val="004A6F6A"/>
    <w:rsid w:val="004A6F85"/>
    <w:rsid w:val="004A6FC4"/>
    <w:rsid w:val="004A7027"/>
    <w:rsid w:val="004A708E"/>
    <w:rsid w:val="004A70B9"/>
    <w:rsid w:val="004A72BC"/>
    <w:rsid w:val="004A72FB"/>
    <w:rsid w:val="004A78C2"/>
    <w:rsid w:val="004A78CB"/>
    <w:rsid w:val="004A7A50"/>
    <w:rsid w:val="004A7C30"/>
    <w:rsid w:val="004A7CE1"/>
    <w:rsid w:val="004A7D05"/>
    <w:rsid w:val="004A7F99"/>
    <w:rsid w:val="004B004F"/>
    <w:rsid w:val="004B0185"/>
    <w:rsid w:val="004B0212"/>
    <w:rsid w:val="004B0240"/>
    <w:rsid w:val="004B0432"/>
    <w:rsid w:val="004B056A"/>
    <w:rsid w:val="004B0619"/>
    <w:rsid w:val="004B0733"/>
    <w:rsid w:val="004B075C"/>
    <w:rsid w:val="004B08CF"/>
    <w:rsid w:val="004B09CF"/>
    <w:rsid w:val="004B09EC"/>
    <w:rsid w:val="004B0A58"/>
    <w:rsid w:val="004B0BAE"/>
    <w:rsid w:val="004B0E22"/>
    <w:rsid w:val="004B0E3F"/>
    <w:rsid w:val="004B0F7E"/>
    <w:rsid w:val="004B1180"/>
    <w:rsid w:val="004B1368"/>
    <w:rsid w:val="004B145E"/>
    <w:rsid w:val="004B1694"/>
    <w:rsid w:val="004B1782"/>
    <w:rsid w:val="004B1802"/>
    <w:rsid w:val="004B1A49"/>
    <w:rsid w:val="004B1AF1"/>
    <w:rsid w:val="004B21E5"/>
    <w:rsid w:val="004B220E"/>
    <w:rsid w:val="004B2263"/>
    <w:rsid w:val="004B242F"/>
    <w:rsid w:val="004B2496"/>
    <w:rsid w:val="004B25A6"/>
    <w:rsid w:val="004B2680"/>
    <w:rsid w:val="004B26A4"/>
    <w:rsid w:val="004B2806"/>
    <w:rsid w:val="004B2895"/>
    <w:rsid w:val="004B2978"/>
    <w:rsid w:val="004B2A2C"/>
    <w:rsid w:val="004B2B3D"/>
    <w:rsid w:val="004B2D28"/>
    <w:rsid w:val="004B2F4D"/>
    <w:rsid w:val="004B2F8B"/>
    <w:rsid w:val="004B3110"/>
    <w:rsid w:val="004B31FC"/>
    <w:rsid w:val="004B3307"/>
    <w:rsid w:val="004B33E3"/>
    <w:rsid w:val="004B3466"/>
    <w:rsid w:val="004B34F5"/>
    <w:rsid w:val="004B354B"/>
    <w:rsid w:val="004B367D"/>
    <w:rsid w:val="004B367F"/>
    <w:rsid w:val="004B36E3"/>
    <w:rsid w:val="004B372F"/>
    <w:rsid w:val="004B37B3"/>
    <w:rsid w:val="004B385D"/>
    <w:rsid w:val="004B3968"/>
    <w:rsid w:val="004B3B9F"/>
    <w:rsid w:val="004B3CD6"/>
    <w:rsid w:val="004B3D68"/>
    <w:rsid w:val="004B416E"/>
    <w:rsid w:val="004B41E3"/>
    <w:rsid w:val="004B4432"/>
    <w:rsid w:val="004B4455"/>
    <w:rsid w:val="004B460C"/>
    <w:rsid w:val="004B49D3"/>
    <w:rsid w:val="004B4A4C"/>
    <w:rsid w:val="004B4A74"/>
    <w:rsid w:val="004B4E1E"/>
    <w:rsid w:val="004B4F02"/>
    <w:rsid w:val="004B503B"/>
    <w:rsid w:val="004B50CE"/>
    <w:rsid w:val="004B5153"/>
    <w:rsid w:val="004B5162"/>
    <w:rsid w:val="004B518F"/>
    <w:rsid w:val="004B5327"/>
    <w:rsid w:val="004B53A4"/>
    <w:rsid w:val="004B557F"/>
    <w:rsid w:val="004B580B"/>
    <w:rsid w:val="004B580F"/>
    <w:rsid w:val="004B5843"/>
    <w:rsid w:val="004B58D6"/>
    <w:rsid w:val="004B597C"/>
    <w:rsid w:val="004B5B2C"/>
    <w:rsid w:val="004B5B59"/>
    <w:rsid w:val="004B5BB1"/>
    <w:rsid w:val="004B5D49"/>
    <w:rsid w:val="004B5E57"/>
    <w:rsid w:val="004B5E76"/>
    <w:rsid w:val="004B5EA1"/>
    <w:rsid w:val="004B5F4F"/>
    <w:rsid w:val="004B5FF7"/>
    <w:rsid w:val="004B604B"/>
    <w:rsid w:val="004B605F"/>
    <w:rsid w:val="004B6143"/>
    <w:rsid w:val="004B6314"/>
    <w:rsid w:val="004B6347"/>
    <w:rsid w:val="004B66B3"/>
    <w:rsid w:val="004B6854"/>
    <w:rsid w:val="004B6A3B"/>
    <w:rsid w:val="004B6AC1"/>
    <w:rsid w:val="004B6B3E"/>
    <w:rsid w:val="004B6B4F"/>
    <w:rsid w:val="004B6C87"/>
    <w:rsid w:val="004B6FC1"/>
    <w:rsid w:val="004B70AE"/>
    <w:rsid w:val="004B7221"/>
    <w:rsid w:val="004B74B1"/>
    <w:rsid w:val="004B7629"/>
    <w:rsid w:val="004B78E3"/>
    <w:rsid w:val="004B7A7B"/>
    <w:rsid w:val="004B7B0D"/>
    <w:rsid w:val="004B7BE4"/>
    <w:rsid w:val="004B7BE8"/>
    <w:rsid w:val="004B7F03"/>
    <w:rsid w:val="004B7FBE"/>
    <w:rsid w:val="004C014A"/>
    <w:rsid w:val="004C01E1"/>
    <w:rsid w:val="004C0275"/>
    <w:rsid w:val="004C0352"/>
    <w:rsid w:val="004C04A0"/>
    <w:rsid w:val="004C08B2"/>
    <w:rsid w:val="004C08E5"/>
    <w:rsid w:val="004C09C9"/>
    <w:rsid w:val="004C0AA8"/>
    <w:rsid w:val="004C0E97"/>
    <w:rsid w:val="004C0FD9"/>
    <w:rsid w:val="004C123B"/>
    <w:rsid w:val="004C1618"/>
    <w:rsid w:val="004C161D"/>
    <w:rsid w:val="004C16E7"/>
    <w:rsid w:val="004C1717"/>
    <w:rsid w:val="004C17EC"/>
    <w:rsid w:val="004C1800"/>
    <w:rsid w:val="004C1A28"/>
    <w:rsid w:val="004C1A41"/>
    <w:rsid w:val="004C1FE2"/>
    <w:rsid w:val="004C22DD"/>
    <w:rsid w:val="004C2675"/>
    <w:rsid w:val="004C279A"/>
    <w:rsid w:val="004C288B"/>
    <w:rsid w:val="004C2A2C"/>
    <w:rsid w:val="004C2A43"/>
    <w:rsid w:val="004C2A8C"/>
    <w:rsid w:val="004C2B07"/>
    <w:rsid w:val="004C2CD2"/>
    <w:rsid w:val="004C2D45"/>
    <w:rsid w:val="004C2D49"/>
    <w:rsid w:val="004C2D99"/>
    <w:rsid w:val="004C2E48"/>
    <w:rsid w:val="004C2F50"/>
    <w:rsid w:val="004C2FEE"/>
    <w:rsid w:val="004C3112"/>
    <w:rsid w:val="004C3334"/>
    <w:rsid w:val="004C3414"/>
    <w:rsid w:val="004C348E"/>
    <w:rsid w:val="004C34BA"/>
    <w:rsid w:val="004C356F"/>
    <w:rsid w:val="004C3635"/>
    <w:rsid w:val="004C3659"/>
    <w:rsid w:val="004C37E0"/>
    <w:rsid w:val="004C389F"/>
    <w:rsid w:val="004C38C3"/>
    <w:rsid w:val="004C3B54"/>
    <w:rsid w:val="004C3EA7"/>
    <w:rsid w:val="004C3EBC"/>
    <w:rsid w:val="004C3F25"/>
    <w:rsid w:val="004C4254"/>
    <w:rsid w:val="004C440A"/>
    <w:rsid w:val="004C4467"/>
    <w:rsid w:val="004C4732"/>
    <w:rsid w:val="004C4778"/>
    <w:rsid w:val="004C48D9"/>
    <w:rsid w:val="004C4966"/>
    <w:rsid w:val="004C4A30"/>
    <w:rsid w:val="004C4BBD"/>
    <w:rsid w:val="004C4C11"/>
    <w:rsid w:val="004C4C4B"/>
    <w:rsid w:val="004C4C95"/>
    <w:rsid w:val="004C4D02"/>
    <w:rsid w:val="004C4E4E"/>
    <w:rsid w:val="004C507B"/>
    <w:rsid w:val="004C51FF"/>
    <w:rsid w:val="004C5267"/>
    <w:rsid w:val="004C5311"/>
    <w:rsid w:val="004C54B2"/>
    <w:rsid w:val="004C54C0"/>
    <w:rsid w:val="004C56B9"/>
    <w:rsid w:val="004C5786"/>
    <w:rsid w:val="004C57B1"/>
    <w:rsid w:val="004C57D1"/>
    <w:rsid w:val="004C57DB"/>
    <w:rsid w:val="004C57E0"/>
    <w:rsid w:val="004C58B4"/>
    <w:rsid w:val="004C59D8"/>
    <w:rsid w:val="004C5A17"/>
    <w:rsid w:val="004C5BEE"/>
    <w:rsid w:val="004C5C61"/>
    <w:rsid w:val="004C5C98"/>
    <w:rsid w:val="004C5FA9"/>
    <w:rsid w:val="004C603D"/>
    <w:rsid w:val="004C63E7"/>
    <w:rsid w:val="004C63E9"/>
    <w:rsid w:val="004C6529"/>
    <w:rsid w:val="004C65AE"/>
    <w:rsid w:val="004C6939"/>
    <w:rsid w:val="004C6A21"/>
    <w:rsid w:val="004C6B9E"/>
    <w:rsid w:val="004C6CE8"/>
    <w:rsid w:val="004C6DE6"/>
    <w:rsid w:val="004C6E25"/>
    <w:rsid w:val="004C6E2F"/>
    <w:rsid w:val="004C6FCA"/>
    <w:rsid w:val="004C7011"/>
    <w:rsid w:val="004C721A"/>
    <w:rsid w:val="004C72FD"/>
    <w:rsid w:val="004C737E"/>
    <w:rsid w:val="004C75A0"/>
    <w:rsid w:val="004C7605"/>
    <w:rsid w:val="004C7653"/>
    <w:rsid w:val="004C77AE"/>
    <w:rsid w:val="004C79D4"/>
    <w:rsid w:val="004C7A31"/>
    <w:rsid w:val="004C7BA2"/>
    <w:rsid w:val="004C7BAE"/>
    <w:rsid w:val="004C7CAF"/>
    <w:rsid w:val="004C7CE3"/>
    <w:rsid w:val="004C7D22"/>
    <w:rsid w:val="004C7D23"/>
    <w:rsid w:val="004C7D5D"/>
    <w:rsid w:val="004C7E50"/>
    <w:rsid w:val="004C7F84"/>
    <w:rsid w:val="004C7FE8"/>
    <w:rsid w:val="004D0025"/>
    <w:rsid w:val="004D00B1"/>
    <w:rsid w:val="004D01BB"/>
    <w:rsid w:val="004D027C"/>
    <w:rsid w:val="004D0346"/>
    <w:rsid w:val="004D05BF"/>
    <w:rsid w:val="004D072C"/>
    <w:rsid w:val="004D0798"/>
    <w:rsid w:val="004D07BE"/>
    <w:rsid w:val="004D08B9"/>
    <w:rsid w:val="004D0915"/>
    <w:rsid w:val="004D0990"/>
    <w:rsid w:val="004D0A39"/>
    <w:rsid w:val="004D0ABB"/>
    <w:rsid w:val="004D0BD3"/>
    <w:rsid w:val="004D0DC2"/>
    <w:rsid w:val="004D10F4"/>
    <w:rsid w:val="004D11AD"/>
    <w:rsid w:val="004D1485"/>
    <w:rsid w:val="004D14D0"/>
    <w:rsid w:val="004D15C1"/>
    <w:rsid w:val="004D1A19"/>
    <w:rsid w:val="004D1B1D"/>
    <w:rsid w:val="004D1BB0"/>
    <w:rsid w:val="004D1C76"/>
    <w:rsid w:val="004D1D23"/>
    <w:rsid w:val="004D1D2D"/>
    <w:rsid w:val="004D2128"/>
    <w:rsid w:val="004D2160"/>
    <w:rsid w:val="004D219F"/>
    <w:rsid w:val="004D2235"/>
    <w:rsid w:val="004D2238"/>
    <w:rsid w:val="004D2288"/>
    <w:rsid w:val="004D24AE"/>
    <w:rsid w:val="004D2575"/>
    <w:rsid w:val="004D285C"/>
    <w:rsid w:val="004D2899"/>
    <w:rsid w:val="004D2992"/>
    <w:rsid w:val="004D2C78"/>
    <w:rsid w:val="004D2C82"/>
    <w:rsid w:val="004D2D31"/>
    <w:rsid w:val="004D2DF8"/>
    <w:rsid w:val="004D2E66"/>
    <w:rsid w:val="004D2EC9"/>
    <w:rsid w:val="004D2F06"/>
    <w:rsid w:val="004D33D5"/>
    <w:rsid w:val="004D3701"/>
    <w:rsid w:val="004D39D8"/>
    <w:rsid w:val="004D3ABA"/>
    <w:rsid w:val="004D3B44"/>
    <w:rsid w:val="004D3B58"/>
    <w:rsid w:val="004D3C44"/>
    <w:rsid w:val="004D3C8A"/>
    <w:rsid w:val="004D3D69"/>
    <w:rsid w:val="004D3EDA"/>
    <w:rsid w:val="004D3FB9"/>
    <w:rsid w:val="004D40CA"/>
    <w:rsid w:val="004D411D"/>
    <w:rsid w:val="004D41EF"/>
    <w:rsid w:val="004D4266"/>
    <w:rsid w:val="004D43E7"/>
    <w:rsid w:val="004D4494"/>
    <w:rsid w:val="004D451F"/>
    <w:rsid w:val="004D455D"/>
    <w:rsid w:val="004D459D"/>
    <w:rsid w:val="004D45D6"/>
    <w:rsid w:val="004D4633"/>
    <w:rsid w:val="004D4B99"/>
    <w:rsid w:val="004D4BB9"/>
    <w:rsid w:val="004D4D07"/>
    <w:rsid w:val="004D5252"/>
    <w:rsid w:val="004D5300"/>
    <w:rsid w:val="004D548C"/>
    <w:rsid w:val="004D58CD"/>
    <w:rsid w:val="004D58E7"/>
    <w:rsid w:val="004D5A85"/>
    <w:rsid w:val="004D5A91"/>
    <w:rsid w:val="004D6071"/>
    <w:rsid w:val="004D6150"/>
    <w:rsid w:val="004D634A"/>
    <w:rsid w:val="004D636C"/>
    <w:rsid w:val="004D6525"/>
    <w:rsid w:val="004D655D"/>
    <w:rsid w:val="004D658A"/>
    <w:rsid w:val="004D6809"/>
    <w:rsid w:val="004D6902"/>
    <w:rsid w:val="004D69BE"/>
    <w:rsid w:val="004D6A3E"/>
    <w:rsid w:val="004D6AFD"/>
    <w:rsid w:val="004D6BA9"/>
    <w:rsid w:val="004D6BDB"/>
    <w:rsid w:val="004D6C10"/>
    <w:rsid w:val="004D6CD6"/>
    <w:rsid w:val="004D6D15"/>
    <w:rsid w:val="004D6D5A"/>
    <w:rsid w:val="004D6F48"/>
    <w:rsid w:val="004D6FF7"/>
    <w:rsid w:val="004D7037"/>
    <w:rsid w:val="004D7072"/>
    <w:rsid w:val="004D7182"/>
    <w:rsid w:val="004D71F1"/>
    <w:rsid w:val="004D7318"/>
    <w:rsid w:val="004D745F"/>
    <w:rsid w:val="004D753E"/>
    <w:rsid w:val="004D773F"/>
    <w:rsid w:val="004D77E6"/>
    <w:rsid w:val="004D7865"/>
    <w:rsid w:val="004D789A"/>
    <w:rsid w:val="004D796C"/>
    <w:rsid w:val="004D7A01"/>
    <w:rsid w:val="004D7B1D"/>
    <w:rsid w:val="004D7D52"/>
    <w:rsid w:val="004D7D91"/>
    <w:rsid w:val="004D7E1E"/>
    <w:rsid w:val="004D7E59"/>
    <w:rsid w:val="004D7E5A"/>
    <w:rsid w:val="004D7EDC"/>
    <w:rsid w:val="004E0047"/>
    <w:rsid w:val="004E0081"/>
    <w:rsid w:val="004E00A0"/>
    <w:rsid w:val="004E00A8"/>
    <w:rsid w:val="004E0530"/>
    <w:rsid w:val="004E0578"/>
    <w:rsid w:val="004E0593"/>
    <w:rsid w:val="004E0602"/>
    <w:rsid w:val="004E065D"/>
    <w:rsid w:val="004E06DE"/>
    <w:rsid w:val="004E0825"/>
    <w:rsid w:val="004E0939"/>
    <w:rsid w:val="004E0C21"/>
    <w:rsid w:val="004E0CFF"/>
    <w:rsid w:val="004E1157"/>
    <w:rsid w:val="004E13B2"/>
    <w:rsid w:val="004E13C1"/>
    <w:rsid w:val="004E1527"/>
    <w:rsid w:val="004E156B"/>
    <w:rsid w:val="004E18AD"/>
    <w:rsid w:val="004E19F9"/>
    <w:rsid w:val="004E1B93"/>
    <w:rsid w:val="004E1C84"/>
    <w:rsid w:val="004E1DCC"/>
    <w:rsid w:val="004E1E6A"/>
    <w:rsid w:val="004E1F30"/>
    <w:rsid w:val="004E2081"/>
    <w:rsid w:val="004E2086"/>
    <w:rsid w:val="004E20F7"/>
    <w:rsid w:val="004E2566"/>
    <w:rsid w:val="004E257A"/>
    <w:rsid w:val="004E2856"/>
    <w:rsid w:val="004E2896"/>
    <w:rsid w:val="004E28EC"/>
    <w:rsid w:val="004E2931"/>
    <w:rsid w:val="004E29ED"/>
    <w:rsid w:val="004E2A6F"/>
    <w:rsid w:val="004E2AE1"/>
    <w:rsid w:val="004E2BEA"/>
    <w:rsid w:val="004E2BF4"/>
    <w:rsid w:val="004E2ED8"/>
    <w:rsid w:val="004E3054"/>
    <w:rsid w:val="004E30FD"/>
    <w:rsid w:val="004E3261"/>
    <w:rsid w:val="004E33CA"/>
    <w:rsid w:val="004E33F9"/>
    <w:rsid w:val="004E342B"/>
    <w:rsid w:val="004E3752"/>
    <w:rsid w:val="004E3971"/>
    <w:rsid w:val="004E3CDD"/>
    <w:rsid w:val="004E3DBB"/>
    <w:rsid w:val="004E3E82"/>
    <w:rsid w:val="004E3E98"/>
    <w:rsid w:val="004E3EF4"/>
    <w:rsid w:val="004E3FF8"/>
    <w:rsid w:val="004E422E"/>
    <w:rsid w:val="004E438A"/>
    <w:rsid w:val="004E43AD"/>
    <w:rsid w:val="004E44C7"/>
    <w:rsid w:val="004E4546"/>
    <w:rsid w:val="004E46E6"/>
    <w:rsid w:val="004E477E"/>
    <w:rsid w:val="004E48B3"/>
    <w:rsid w:val="004E498C"/>
    <w:rsid w:val="004E4A1D"/>
    <w:rsid w:val="004E4A33"/>
    <w:rsid w:val="004E4A3C"/>
    <w:rsid w:val="004E4CB7"/>
    <w:rsid w:val="004E4EFD"/>
    <w:rsid w:val="004E503D"/>
    <w:rsid w:val="004E516C"/>
    <w:rsid w:val="004E5239"/>
    <w:rsid w:val="004E5273"/>
    <w:rsid w:val="004E53A3"/>
    <w:rsid w:val="004E553D"/>
    <w:rsid w:val="004E55E6"/>
    <w:rsid w:val="004E5670"/>
    <w:rsid w:val="004E5718"/>
    <w:rsid w:val="004E58F5"/>
    <w:rsid w:val="004E590A"/>
    <w:rsid w:val="004E59F7"/>
    <w:rsid w:val="004E5BB0"/>
    <w:rsid w:val="004E5BD3"/>
    <w:rsid w:val="004E5E18"/>
    <w:rsid w:val="004E5F7B"/>
    <w:rsid w:val="004E6056"/>
    <w:rsid w:val="004E606C"/>
    <w:rsid w:val="004E6271"/>
    <w:rsid w:val="004E62CE"/>
    <w:rsid w:val="004E6430"/>
    <w:rsid w:val="004E65C0"/>
    <w:rsid w:val="004E660C"/>
    <w:rsid w:val="004E663E"/>
    <w:rsid w:val="004E6806"/>
    <w:rsid w:val="004E69AB"/>
    <w:rsid w:val="004E6A3C"/>
    <w:rsid w:val="004E6C2E"/>
    <w:rsid w:val="004E6C6D"/>
    <w:rsid w:val="004E6D27"/>
    <w:rsid w:val="004E6D79"/>
    <w:rsid w:val="004E6DCD"/>
    <w:rsid w:val="004E6DFE"/>
    <w:rsid w:val="004E70AF"/>
    <w:rsid w:val="004E7148"/>
    <w:rsid w:val="004E7214"/>
    <w:rsid w:val="004E7215"/>
    <w:rsid w:val="004E724C"/>
    <w:rsid w:val="004E7324"/>
    <w:rsid w:val="004E73E5"/>
    <w:rsid w:val="004E7437"/>
    <w:rsid w:val="004E7464"/>
    <w:rsid w:val="004E76E3"/>
    <w:rsid w:val="004E77DC"/>
    <w:rsid w:val="004E78ED"/>
    <w:rsid w:val="004E795B"/>
    <w:rsid w:val="004E797D"/>
    <w:rsid w:val="004E7A0F"/>
    <w:rsid w:val="004E7A9A"/>
    <w:rsid w:val="004E7B6E"/>
    <w:rsid w:val="004E7BD7"/>
    <w:rsid w:val="004E7CB2"/>
    <w:rsid w:val="004E7CFC"/>
    <w:rsid w:val="004F012B"/>
    <w:rsid w:val="004F03FE"/>
    <w:rsid w:val="004F04C3"/>
    <w:rsid w:val="004F04E2"/>
    <w:rsid w:val="004F04E8"/>
    <w:rsid w:val="004F050A"/>
    <w:rsid w:val="004F054D"/>
    <w:rsid w:val="004F0680"/>
    <w:rsid w:val="004F06D1"/>
    <w:rsid w:val="004F07C7"/>
    <w:rsid w:val="004F0B48"/>
    <w:rsid w:val="004F0B7F"/>
    <w:rsid w:val="004F0CF0"/>
    <w:rsid w:val="004F0CF1"/>
    <w:rsid w:val="004F0D5D"/>
    <w:rsid w:val="004F0E6E"/>
    <w:rsid w:val="004F12ED"/>
    <w:rsid w:val="004F132B"/>
    <w:rsid w:val="004F1497"/>
    <w:rsid w:val="004F15B3"/>
    <w:rsid w:val="004F15D6"/>
    <w:rsid w:val="004F1664"/>
    <w:rsid w:val="004F1779"/>
    <w:rsid w:val="004F189F"/>
    <w:rsid w:val="004F1C9A"/>
    <w:rsid w:val="004F1CC4"/>
    <w:rsid w:val="004F1D64"/>
    <w:rsid w:val="004F1F8E"/>
    <w:rsid w:val="004F1F94"/>
    <w:rsid w:val="004F1FDD"/>
    <w:rsid w:val="004F2095"/>
    <w:rsid w:val="004F20D9"/>
    <w:rsid w:val="004F248D"/>
    <w:rsid w:val="004F24E8"/>
    <w:rsid w:val="004F25D6"/>
    <w:rsid w:val="004F2668"/>
    <w:rsid w:val="004F26D5"/>
    <w:rsid w:val="004F26FF"/>
    <w:rsid w:val="004F2746"/>
    <w:rsid w:val="004F2948"/>
    <w:rsid w:val="004F296B"/>
    <w:rsid w:val="004F2CBB"/>
    <w:rsid w:val="004F2D2F"/>
    <w:rsid w:val="004F326D"/>
    <w:rsid w:val="004F352D"/>
    <w:rsid w:val="004F35C0"/>
    <w:rsid w:val="004F3616"/>
    <w:rsid w:val="004F36F9"/>
    <w:rsid w:val="004F3722"/>
    <w:rsid w:val="004F3800"/>
    <w:rsid w:val="004F38C5"/>
    <w:rsid w:val="004F39A5"/>
    <w:rsid w:val="004F3A2A"/>
    <w:rsid w:val="004F3A69"/>
    <w:rsid w:val="004F3B3B"/>
    <w:rsid w:val="004F3DDA"/>
    <w:rsid w:val="004F3E03"/>
    <w:rsid w:val="004F3F7E"/>
    <w:rsid w:val="004F3F83"/>
    <w:rsid w:val="004F41F6"/>
    <w:rsid w:val="004F421A"/>
    <w:rsid w:val="004F4435"/>
    <w:rsid w:val="004F4608"/>
    <w:rsid w:val="004F4632"/>
    <w:rsid w:val="004F4702"/>
    <w:rsid w:val="004F4849"/>
    <w:rsid w:val="004F4882"/>
    <w:rsid w:val="004F4A31"/>
    <w:rsid w:val="004F4B03"/>
    <w:rsid w:val="004F4C18"/>
    <w:rsid w:val="004F4DC5"/>
    <w:rsid w:val="004F4F4A"/>
    <w:rsid w:val="004F4F50"/>
    <w:rsid w:val="004F5062"/>
    <w:rsid w:val="004F51EA"/>
    <w:rsid w:val="004F572F"/>
    <w:rsid w:val="004F573E"/>
    <w:rsid w:val="004F576A"/>
    <w:rsid w:val="004F5919"/>
    <w:rsid w:val="004F59BD"/>
    <w:rsid w:val="004F59F3"/>
    <w:rsid w:val="004F5A46"/>
    <w:rsid w:val="004F5BB1"/>
    <w:rsid w:val="004F5C79"/>
    <w:rsid w:val="004F5F3E"/>
    <w:rsid w:val="004F6069"/>
    <w:rsid w:val="004F6164"/>
    <w:rsid w:val="004F6323"/>
    <w:rsid w:val="004F6406"/>
    <w:rsid w:val="004F645C"/>
    <w:rsid w:val="004F6602"/>
    <w:rsid w:val="004F6668"/>
    <w:rsid w:val="004F6AFC"/>
    <w:rsid w:val="004F6B59"/>
    <w:rsid w:val="004F6BD8"/>
    <w:rsid w:val="004F6DD3"/>
    <w:rsid w:val="004F6EDA"/>
    <w:rsid w:val="004F6F8E"/>
    <w:rsid w:val="004F7092"/>
    <w:rsid w:val="004F7221"/>
    <w:rsid w:val="004F7310"/>
    <w:rsid w:val="004F76F2"/>
    <w:rsid w:val="004F7750"/>
    <w:rsid w:val="004F783A"/>
    <w:rsid w:val="004F78B7"/>
    <w:rsid w:val="004F7D68"/>
    <w:rsid w:val="004F7E9B"/>
    <w:rsid w:val="004F7EF9"/>
    <w:rsid w:val="004F7F02"/>
    <w:rsid w:val="004F7F23"/>
    <w:rsid w:val="00500186"/>
    <w:rsid w:val="005001D2"/>
    <w:rsid w:val="0050024B"/>
    <w:rsid w:val="005002AC"/>
    <w:rsid w:val="0050055F"/>
    <w:rsid w:val="005007BC"/>
    <w:rsid w:val="005008CE"/>
    <w:rsid w:val="00500927"/>
    <w:rsid w:val="0050092B"/>
    <w:rsid w:val="005009E5"/>
    <w:rsid w:val="00500C65"/>
    <w:rsid w:val="00500C68"/>
    <w:rsid w:val="00500D1C"/>
    <w:rsid w:val="00500DAA"/>
    <w:rsid w:val="00500DD1"/>
    <w:rsid w:val="00500EFB"/>
    <w:rsid w:val="00501040"/>
    <w:rsid w:val="0050108A"/>
    <w:rsid w:val="00501403"/>
    <w:rsid w:val="00501449"/>
    <w:rsid w:val="005014F0"/>
    <w:rsid w:val="00501515"/>
    <w:rsid w:val="005015FC"/>
    <w:rsid w:val="00501625"/>
    <w:rsid w:val="0050165E"/>
    <w:rsid w:val="00501698"/>
    <w:rsid w:val="005017A3"/>
    <w:rsid w:val="005017B0"/>
    <w:rsid w:val="00501873"/>
    <w:rsid w:val="00501930"/>
    <w:rsid w:val="00501AD7"/>
    <w:rsid w:val="00501BB3"/>
    <w:rsid w:val="00501D89"/>
    <w:rsid w:val="00501DE9"/>
    <w:rsid w:val="00501EAE"/>
    <w:rsid w:val="00502042"/>
    <w:rsid w:val="005020C4"/>
    <w:rsid w:val="00502149"/>
    <w:rsid w:val="0050220B"/>
    <w:rsid w:val="005023BF"/>
    <w:rsid w:val="00502754"/>
    <w:rsid w:val="00502913"/>
    <w:rsid w:val="005029A0"/>
    <w:rsid w:val="00502B2A"/>
    <w:rsid w:val="00502BD1"/>
    <w:rsid w:val="00502CEF"/>
    <w:rsid w:val="00502E62"/>
    <w:rsid w:val="00502E9D"/>
    <w:rsid w:val="00502EDA"/>
    <w:rsid w:val="0050302B"/>
    <w:rsid w:val="00503311"/>
    <w:rsid w:val="0050333E"/>
    <w:rsid w:val="0050334F"/>
    <w:rsid w:val="0050385C"/>
    <w:rsid w:val="005038FB"/>
    <w:rsid w:val="00503C77"/>
    <w:rsid w:val="00503D4C"/>
    <w:rsid w:val="00503F0F"/>
    <w:rsid w:val="00503FA9"/>
    <w:rsid w:val="00504031"/>
    <w:rsid w:val="005040E9"/>
    <w:rsid w:val="005042FA"/>
    <w:rsid w:val="00504823"/>
    <w:rsid w:val="0050488D"/>
    <w:rsid w:val="00504A3E"/>
    <w:rsid w:val="00504A78"/>
    <w:rsid w:val="00504CF1"/>
    <w:rsid w:val="00504D75"/>
    <w:rsid w:val="00504E1C"/>
    <w:rsid w:val="005050E3"/>
    <w:rsid w:val="0050517E"/>
    <w:rsid w:val="00505302"/>
    <w:rsid w:val="0050534A"/>
    <w:rsid w:val="005054C1"/>
    <w:rsid w:val="00505556"/>
    <w:rsid w:val="0050561E"/>
    <w:rsid w:val="00505980"/>
    <w:rsid w:val="00505996"/>
    <w:rsid w:val="00505A70"/>
    <w:rsid w:val="00505B3A"/>
    <w:rsid w:val="00505BC2"/>
    <w:rsid w:val="00505D76"/>
    <w:rsid w:val="0050614D"/>
    <w:rsid w:val="005061DD"/>
    <w:rsid w:val="00506271"/>
    <w:rsid w:val="00506397"/>
    <w:rsid w:val="005063A0"/>
    <w:rsid w:val="005067EE"/>
    <w:rsid w:val="005067F4"/>
    <w:rsid w:val="0050689D"/>
    <w:rsid w:val="005068BD"/>
    <w:rsid w:val="005069BC"/>
    <w:rsid w:val="00506AC2"/>
    <w:rsid w:val="00506ADF"/>
    <w:rsid w:val="00506B77"/>
    <w:rsid w:val="00506CBA"/>
    <w:rsid w:val="00506E8A"/>
    <w:rsid w:val="00506F7C"/>
    <w:rsid w:val="00506F9B"/>
    <w:rsid w:val="005071DB"/>
    <w:rsid w:val="005072B1"/>
    <w:rsid w:val="005072CA"/>
    <w:rsid w:val="0050744E"/>
    <w:rsid w:val="005074C3"/>
    <w:rsid w:val="00507777"/>
    <w:rsid w:val="00507780"/>
    <w:rsid w:val="005077E8"/>
    <w:rsid w:val="00507A86"/>
    <w:rsid w:val="00507A8C"/>
    <w:rsid w:val="00507AD2"/>
    <w:rsid w:val="00507ADD"/>
    <w:rsid w:val="00507BD0"/>
    <w:rsid w:val="00507C0C"/>
    <w:rsid w:val="00507CE8"/>
    <w:rsid w:val="00507D16"/>
    <w:rsid w:val="00507D4B"/>
    <w:rsid w:val="00507DF9"/>
    <w:rsid w:val="00507ED9"/>
    <w:rsid w:val="00507F08"/>
    <w:rsid w:val="00510038"/>
    <w:rsid w:val="00510186"/>
    <w:rsid w:val="00510245"/>
    <w:rsid w:val="005102BC"/>
    <w:rsid w:val="00510441"/>
    <w:rsid w:val="0051050A"/>
    <w:rsid w:val="00510665"/>
    <w:rsid w:val="0051067C"/>
    <w:rsid w:val="00510948"/>
    <w:rsid w:val="00510B3D"/>
    <w:rsid w:val="00510D66"/>
    <w:rsid w:val="00510D6C"/>
    <w:rsid w:val="00510DFF"/>
    <w:rsid w:val="00510E65"/>
    <w:rsid w:val="00510E89"/>
    <w:rsid w:val="005110F4"/>
    <w:rsid w:val="00511147"/>
    <w:rsid w:val="00511183"/>
    <w:rsid w:val="00511251"/>
    <w:rsid w:val="005113F6"/>
    <w:rsid w:val="005114A9"/>
    <w:rsid w:val="00511535"/>
    <w:rsid w:val="00511647"/>
    <w:rsid w:val="005117AA"/>
    <w:rsid w:val="005118D0"/>
    <w:rsid w:val="00511906"/>
    <w:rsid w:val="005119E5"/>
    <w:rsid w:val="00511A59"/>
    <w:rsid w:val="00511B74"/>
    <w:rsid w:val="00511BE7"/>
    <w:rsid w:val="00511D23"/>
    <w:rsid w:val="0051202A"/>
    <w:rsid w:val="005122EA"/>
    <w:rsid w:val="005125E8"/>
    <w:rsid w:val="0051263D"/>
    <w:rsid w:val="005127CC"/>
    <w:rsid w:val="005128E9"/>
    <w:rsid w:val="00512941"/>
    <w:rsid w:val="00512AFD"/>
    <w:rsid w:val="00512B54"/>
    <w:rsid w:val="00512C41"/>
    <w:rsid w:val="00512E8D"/>
    <w:rsid w:val="00512E95"/>
    <w:rsid w:val="00512F4B"/>
    <w:rsid w:val="00512F4C"/>
    <w:rsid w:val="005131A8"/>
    <w:rsid w:val="0051326F"/>
    <w:rsid w:val="005134EE"/>
    <w:rsid w:val="0051352C"/>
    <w:rsid w:val="0051369A"/>
    <w:rsid w:val="005136E1"/>
    <w:rsid w:val="005137D9"/>
    <w:rsid w:val="005138BB"/>
    <w:rsid w:val="005139C3"/>
    <w:rsid w:val="00513A11"/>
    <w:rsid w:val="00513BA9"/>
    <w:rsid w:val="00513C20"/>
    <w:rsid w:val="00513ECD"/>
    <w:rsid w:val="00513EED"/>
    <w:rsid w:val="00513F40"/>
    <w:rsid w:val="00514076"/>
    <w:rsid w:val="00514138"/>
    <w:rsid w:val="00514148"/>
    <w:rsid w:val="0051421F"/>
    <w:rsid w:val="005144D0"/>
    <w:rsid w:val="00514602"/>
    <w:rsid w:val="00514624"/>
    <w:rsid w:val="00514736"/>
    <w:rsid w:val="00514930"/>
    <w:rsid w:val="0051499B"/>
    <w:rsid w:val="005149B8"/>
    <w:rsid w:val="00514A70"/>
    <w:rsid w:val="00514A7F"/>
    <w:rsid w:val="00514B24"/>
    <w:rsid w:val="00514C52"/>
    <w:rsid w:val="00514CFA"/>
    <w:rsid w:val="00514D6D"/>
    <w:rsid w:val="00514DC2"/>
    <w:rsid w:val="00514E73"/>
    <w:rsid w:val="00514EA9"/>
    <w:rsid w:val="005150C4"/>
    <w:rsid w:val="00515122"/>
    <w:rsid w:val="00515222"/>
    <w:rsid w:val="0051535E"/>
    <w:rsid w:val="00515428"/>
    <w:rsid w:val="005155B5"/>
    <w:rsid w:val="005156B1"/>
    <w:rsid w:val="005156F9"/>
    <w:rsid w:val="005157F6"/>
    <w:rsid w:val="0051586B"/>
    <w:rsid w:val="00515AFA"/>
    <w:rsid w:val="00515B1A"/>
    <w:rsid w:val="00515B7F"/>
    <w:rsid w:val="00515C12"/>
    <w:rsid w:val="00515DFB"/>
    <w:rsid w:val="00515EC6"/>
    <w:rsid w:val="00515FAB"/>
    <w:rsid w:val="00515FED"/>
    <w:rsid w:val="00516003"/>
    <w:rsid w:val="00516004"/>
    <w:rsid w:val="005160CB"/>
    <w:rsid w:val="005161C7"/>
    <w:rsid w:val="00516220"/>
    <w:rsid w:val="005164DB"/>
    <w:rsid w:val="005164FE"/>
    <w:rsid w:val="00516730"/>
    <w:rsid w:val="00516748"/>
    <w:rsid w:val="0051676E"/>
    <w:rsid w:val="005168E9"/>
    <w:rsid w:val="00516B5E"/>
    <w:rsid w:val="00516BA1"/>
    <w:rsid w:val="00516C59"/>
    <w:rsid w:val="00516D99"/>
    <w:rsid w:val="00516F14"/>
    <w:rsid w:val="005173D5"/>
    <w:rsid w:val="0051752E"/>
    <w:rsid w:val="00517569"/>
    <w:rsid w:val="00517676"/>
    <w:rsid w:val="005178CB"/>
    <w:rsid w:val="005179F6"/>
    <w:rsid w:val="00517B0E"/>
    <w:rsid w:val="00517B34"/>
    <w:rsid w:val="00517BDA"/>
    <w:rsid w:val="00517E56"/>
    <w:rsid w:val="00517FB2"/>
    <w:rsid w:val="00520119"/>
    <w:rsid w:val="00520282"/>
    <w:rsid w:val="005204EA"/>
    <w:rsid w:val="00520742"/>
    <w:rsid w:val="0052097D"/>
    <w:rsid w:val="00520AE2"/>
    <w:rsid w:val="00520B7A"/>
    <w:rsid w:val="00520BA1"/>
    <w:rsid w:val="00520EB6"/>
    <w:rsid w:val="00521064"/>
    <w:rsid w:val="00521106"/>
    <w:rsid w:val="0052112A"/>
    <w:rsid w:val="00521219"/>
    <w:rsid w:val="00521281"/>
    <w:rsid w:val="005212BD"/>
    <w:rsid w:val="005213DB"/>
    <w:rsid w:val="0052146A"/>
    <w:rsid w:val="005214C3"/>
    <w:rsid w:val="0052157E"/>
    <w:rsid w:val="00521784"/>
    <w:rsid w:val="005217C3"/>
    <w:rsid w:val="00521AF0"/>
    <w:rsid w:val="00521B2A"/>
    <w:rsid w:val="00521E6C"/>
    <w:rsid w:val="00521F50"/>
    <w:rsid w:val="00522012"/>
    <w:rsid w:val="005220E3"/>
    <w:rsid w:val="005223B4"/>
    <w:rsid w:val="005224BC"/>
    <w:rsid w:val="0052258E"/>
    <w:rsid w:val="00522644"/>
    <w:rsid w:val="00522722"/>
    <w:rsid w:val="00522763"/>
    <w:rsid w:val="00522772"/>
    <w:rsid w:val="00522A46"/>
    <w:rsid w:val="00522BEC"/>
    <w:rsid w:val="00522D09"/>
    <w:rsid w:val="00522DBD"/>
    <w:rsid w:val="00522FA7"/>
    <w:rsid w:val="005230CC"/>
    <w:rsid w:val="00523254"/>
    <w:rsid w:val="0052346F"/>
    <w:rsid w:val="00523590"/>
    <w:rsid w:val="00523713"/>
    <w:rsid w:val="00523739"/>
    <w:rsid w:val="00523776"/>
    <w:rsid w:val="00523A12"/>
    <w:rsid w:val="00523BFA"/>
    <w:rsid w:val="00523C21"/>
    <w:rsid w:val="00523C28"/>
    <w:rsid w:val="00523C47"/>
    <w:rsid w:val="00523CD3"/>
    <w:rsid w:val="00523CED"/>
    <w:rsid w:val="00523DD5"/>
    <w:rsid w:val="00523E59"/>
    <w:rsid w:val="00524003"/>
    <w:rsid w:val="0052420A"/>
    <w:rsid w:val="0052428D"/>
    <w:rsid w:val="005242A0"/>
    <w:rsid w:val="005242F5"/>
    <w:rsid w:val="00524429"/>
    <w:rsid w:val="0052455B"/>
    <w:rsid w:val="005245BB"/>
    <w:rsid w:val="0052475E"/>
    <w:rsid w:val="00524832"/>
    <w:rsid w:val="00524CF7"/>
    <w:rsid w:val="00524DA9"/>
    <w:rsid w:val="00524EE2"/>
    <w:rsid w:val="00524FB5"/>
    <w:rsid w:val="0052504E"/>
    <w:rsid w:val="005251CA"/>
    <w:rsid w:val="005252C0"/>
    <w:rsid w:val="00525445"/>
    <w:rsid w:val="00525494"/>
    <w:rsid w:val="005254C4"/>
    <w:rsid w:val="005256B8"/>
    <w:rsid w:val="00525733"/>
    <w:rsid w:val="00525A8D"/>
    <w:rsid w:val="00525B01"/>
    <w:rsid w:val="00525B7E"/>
    <w:rsid w:val="00525BAB"/>
    <w:rsid w:val="00525C98"/>
    <w:rsid w:val="00525DC8"/>
    <w:rsid w:val="00525E25"/>
    <w:rsid w:val="00525FE6"/>
    <w:rsid w:val="00526189"/>
    <w:rsid w:val="005263AC"/>
    <w:rsid w:val="005263E8"/>
    <w:rsid w:val="005265C2"/>
    <w:rsid w:val="00526A90"/>
    <w:rsid w:val="00526B5A"/>
    <w:rsid w:val="00527291"/>
    <w:rsid w:val="005273DF"/>
    <w:rsid w:val="00527410"/>
    <w:rsid w:val="005277B6"/>
    <w:rsid w:val="005277D9"/>
    <w:rsid w:val="00527880"/>
    <w:rsid w:val="00527B08"/>
    <w:rsid w:val="00527CAE"/>
    <w:rsid w:val="00527CE6"/>
    <w:rsid w:val="00527D8E"/>
    <w:rsid w:val="00527DF8"/>
    <w:rsid w:val="00527E3E"/>
    <w:rsid w:val="00527F33"/>
    <w:rsid w:val="00527F5E"/>
    <w:rsid w:val="00527FBE"/>
    <w:rsid w:val="005300A4"/>
    <w:rsid w:val="00530108"/>
    <w:rsid w:val="0053036D"/>
    <w:rsid w:val="00530398"/>
    <w:rsid w:val="005303EB"/>
    <w:rsid w:val="0053048B"/>
    <w:rsid w:val="00530491"/>
    <w:rsid w:val="005304B0"/>
    <w:rsid w:val="00530647"/>
    <w:rsid w:val="00530667"/>
    <w:rsid w:val="0053068E"/>
    <w:rsid w:val="00530AD8"/>
    <w:rsid w:val="00530BE9"/>
    <w:rsid w:val="00530C34"/>
    <w:rsid w:val="00530C54"/>
    <w:rsid w:val="00530D14"/>
    <w:rsid w:val="00530E72"/>
    <w:rsid w:val="00530EE4"/>
    <w:rsid w:val="00530F41"/>
    <w:rsid w:val="005310DB"/>
    <w:rsid w:val="00531286"/>
    <w:rsid w:val="005312A1"/>
    <w:rsid w:val="005312F8"/>
    <w:rsid w:val="00531319"/>
    <w:rsid w:val="005315AB"/>
    <w:rsid w:val="0053171C"/>
    <w:rsid w:val="00531794"/>
    <w:rsid w:val="00531822"/>
    <w:rsid w:val="005318AF"/>
    <w:rsid w:val="00531933"/>
    <w:rsid w:val="0053198D"/>
    <w:rsid w:val="005319E8"/>
    <w:rsid w:val="00531AA4"/>
    <w:rsid w:val="00531BA8"/>
    <w:rsid w:val="00531DF2"/>
    <w:rsid w:val="00531E8C"/>
    <w:rsid w:val="00531E97"/>
    <w:rsid w:val="00531FD5"/>
    <w:rsid w:val="0053212D"/>
    <w:rsid w:val="00532190"/>
    <w:rsid w:val="005321C7"/>
    <w:rsid w:val="00532333"/>
    <w:rsid w:val="0053234E"/>
    <w:rsid w:val="0053245E"/>
    <w:rsid w:val="0053279B"/>
    <w:rsid w:val="00532862"/>
    <w:rsid w:val="00532961"/>
    <w:rsid w:val="005329FB"/>
    <w:rsid w:val="00532B1C"/>
    <w:rsid w:val="00532DD4"/>
    <w:rsid w:val="00533218"/>
    <w:rsid w:val="005332E2"/>
    <w:rsid w:val="005332EA"/>
    <w:rsid w:val="00533358"/>
    <w:rsid w:val="00533461"/>
    <w:rsid w:val="005338DA"/>
    <w:rsid w:val="00533BF0"/>
    <w:rsid w:val="00533CEF"/>
    <w:rsid w:val="00533CF7"/>
    <w:rsid w:val="00533D59"/>
    <w:rsid w:val="00533F0D"/>
    <w:rsid w:val="00534180"/>
    <w:rsid w:val="0053418C"/>
    <w:rsid w:val="005341DC"/>
    <w:rsid w:val="0053426E"/>
    <w:rsid w:val="0053439C"/>
    <w:rsid w:val="00534599"/>
    <w:rsid w:val="00534791"/>
    <w:rsid w:val="00534916"/>
    <w:rsid w:val="00534A86"/>
    <w:rsid w:val="00534C01"/>
    <w:rsid w:val="00534C93"/>
    <w:rsid w:val="00534C9C"/>
    <w:rsid w:val="00534D7C"/>
    <w:rsid w:val="00534DF8"/>
    <w:rsid w:val="00535150"/>
    <w:rsid w:val="005351B2"/>
    <w:rsid w:val="00535359"/>
    <w:rsid w:val="00535466"/>
    <w:rsid w:val="005354CF"/>
    <w:rsid w:val="00535544"/>
    <w:rsid w:val="005356E9"/>
    <w:rsid w:val="0053576F"/>
    <w:rsid w:val="0053579E"/>
    <w:rsid w:val="005358A8"/>
    <w:rsid w:val="005359E8"/>
    <w:rsid w:val="00535C60"/>
    <w:rsid w:val="00535E92"/>
    <w:rsid w:val="00535EE6"/>
    <w:rsid w:val="00535F3F"/>
    <w:rsid w:val="00535F58"/>
    <w:rsid w:val="00535FA7"/>
    <w:rsid w:val="00536195"/>
    <w:rsid w:val="005362BD"/>
    <w:rsid w:val="00536375"/>
    <w:rsid w:val="005363E3"/>
    <w:rsid w:val="005365DD"/>
    <w:rsid w:val="0053672C"/>
    <w:rsid w:val="00536791"/>
    <w:rsid w:val="005368AF"/>
    <w:rsid w:val="00536A15"/>
    <w:rsid w:val="00536B5D"/>
    <w:rsid w:val="00536B7A"/>
    <w:rsid w:val="00536CF7"/>
    <w:rsid w:val="00536D1E"/>
    <w:rsid w:val="00536D8E"/>
    <w:rsid w:val="00536E5E"/>
    <w:rsid w:val="00536FF2"/>
    <w:rsid w:val="0053725F"/>
    <w:rsid w:val="005372EA"/>
    <w:rsid w:val="005372F0"/>
    <w:rsid w:val="005373BD"/>
    <w:rsid w:val="005374FA"/>
    <w:rsid w:val="0053750F"/>
    <w:rsid w:val="0053751C"/>
    <w:rsid w:val="005375FB"/>
    <w:rsid w:val="00537722"/>
    <w:rsid w:val="0053779E"/>
    <w:rsid w:val="005377B0"/>
    <w:rsid w:val="0053782C"/>
    <w:rsid w:val="00537A78"/>
    <w:rsid w:val="00537BB6"/>
    <w:rsid w:val="00537C45"/>
    <w:rsid w:val="00537D4B"/>
    <w:rsid w:val="00537D89"/>
    <w:rsid w:val="00537E05"/>
    <w:rsid w:val="00540018"/>
    <w:rsid w:val="00540073"/>
    <w:rsid w:val="00540099"/>
    <w:rsid w:val="00540287"/>
    <w:rsid w:val="005404B0"/>
    <w:rsid w:val="0054054F"/>
    <w:rsid w:val="0054055F"/>
    <w:rsid w:val="005405A3"/>
    <w:rsid w:val="005405A7"/>
    <w:rsid w:val="005405BA"/>
    <w:rsid w:val="0054077B"/>
    <w:rsid w:val="0054080C"/>
    <w:rsid w:val="005408A4"/>
    <w:rsid w:val="005409E0"/>
    <w:rsid w:val="00540B1E"/>
    <w:rsid w:val="00540BA1"/>
    <w:rsid w:val="00540BFD"/>
    <w:rsid w:val="00540C8B"/>
    <w:rsid w:val="00540D20"/>
    <w:rsid w:val="00540DF8"/>
    <w:rsid w:val="005411B7"/>
    <w:rsid w:val="005411D1"/>
    <w:rsid w:val="00541277"/>
    <w:rsid w:val="0054128C"/>
    <w:rsid w:val="00541413"/>
    <w:rsid w:val="005414AC"/>
    <w:rsid w:val="0054156F"/>
    <w:rsid w:val="00541591"/>
    <w:rsid w:val="0054178F"/>
    <w:rsid w:val="005418C5"/>
    <w:rsid w:val="00541922"/>
    <w:rsid w:val="00541929"/>
    <w:rsid w:val="00541972"/>
    <w:rsid w:val="00541AF2"/>
    <w:rsid w:val="00541B12"/>
    <w:rsid w:val="00541B4A"/>
    <w:rsid w:val="00541D07"/>
    <w:rsid w:val="00541DDA"/>
    <w:rsid w:val="00541E0A"/>
    <w:rsid w:val="00541EC7"/>
    <w:rsid w:val="00541ED4"/>
    <w:rsid w:val="00541F85"/>
    <w:rsid w:val="005420E5"/>
    <w:rsid w:val="00542128"/>
    <w:rsid w:val="00542152"/>
    <w:rsid w:val="005421A0"/>
    <w:rsid w:val="005421E5"/>
    <w:rsid w:val="0054240A"/>
    <w:rsid w:val="00542654"/>
    <w:rsid w:val="00542771"/>
    <w:rsid w:val="005427A1"/>
    <w:rsid w:val="0054285A"/>
    <w:rsid w:val="00542AE3"/>
    <w:rsid w:val="00542D7F"/>
    <w:rsid w:val="00542D86"/>
    <w:rsid w:val="00542E53"/>
    <w:rsid w:val="00542F5F"/>
    <w:rsid w:val="00542F7C"/>
    <w:rsid w:val="00543011"/>
    <w:rsid w:val="00543029"/>
    <w:rsid w:val="00543153"/>
    <w:rsid w:val="00543162"/>
    <w:rsid w:val="0054343C"/>
    <w:rsid w:val="00543441"/>
    <w:rsid w:val="0054360C"/>
    <w:rsid w:val="0054362B"/>
    <w:rsid w:val="005437B3"/>
    <w:rsid w:val="0054384A"/>
    <w:rsid w:val="005438E0"/>
    <w:rsid w:val="00543B29"/>
    <w:rsid w:val="00543C5C"/>
    <w:rsid w:val="00543D11"/>
    <w:rsid w:val="00543E4C"/>
    <w:rsid w:val="00543E86"/>
    <w:rsid w:val="00543F28"/>
    <w:rsid w:val="005440FB"/>
    <w:rsid w:val="00544169"/>
    <w:rsid w:val="0054422A"/>
    <w:rsid w:val="00544422"/>
    <w:rsid w:val="00544429"/>
    <w:rsid w:val="0054451C"/>
    <w:rsid w:val="00544627"/>
    <w:rsid w:val="00544689"/>
    <w:rsid w:val="0054472B"/>
    <w:rsid w:val="00544820"/>
    <w:rsid w:val="00544860"/>
    <w:rsid w:val="00544BDA"/>
    <w:rsid w:val="00544BF1"/>
    <w:rsid w:val="00544DF9"/>
    <w:rsid w:val="00544E1C"/>
    <w:rsid w:val="0054500E"/>
    <w:rsid w:val="00545188"/>
    <w:rsid w:val="005452E8"/>
    <w:rsid w:val="0054531C"/>
    <w:rsid w:val="0054559F"/>
    <w:rsid w:val="00545655"/>
    <w:rsid w:val="005457A0"/>
    <w:rsid w:val="00545888"/>
    <w:rsid w:val="0054589B"/>
    <w:rsid w:val="0054597E"/>
    <w:rsid w:val="00545980"/>
    <w:rsid w:val="00545ABB"/>
    <w:rsid w:val="00545AD1"/>
    <w:rsid w:val="00545BB9"/>
    <w:rsid w:val="00545C72"/>
    <w:rsid w:val="00546109"/>
    <w:rsid w:val="0054630C"/>
    <w:rsid w:val="005463A1"/>
    <w:rsid w:val="00546481"/>
    <w:rsid w:val="00546685"/>
    <w:rsid w:val="00546797"/>
    <w:rsid w:val="0054684F"/>
    <w:rsid w:val="0054685C"/>
    <w:rsid w:val="00546A4B"/>
    <w:rsid w:val="00546B48"/>
    <w:rsid w:val="00546C23"/>
    <w:rsid w:val="00546C2A"/>
    <w:rsid w:val="00546DAB"/>
    <w:rsid w:val="00546EC8"/>
    <w:rsid w:val="00546FF9"/>
    <w:rsid w:val="00547038"/>
    <w:rsid w:val="00547132"/>
    <w:rsid w:val="0054717D"/>
    <w:rsid w:val="005471C6"/>
    <w:rsid w:val="005472B5"/>
    <w:rsid w:val="00547374"/>
    <w:rsid w:val="005473A9"/>
    <w:rsid w:val="0054744F"/>
    <w:rsid w:val="005474B4"/>
    <w:rsid w:val="005474F9"/>
    <w:rsid w:val="0054760A"/>
    <w:rsid w:val="005479FE"/>
    <w:rsid w:val="00547D3E"/>
    <w:rsid w:val="00547FA1"/>
    <w:rsid w:val="00547FD7"/>
    <w:rsid w:val="0055007B"/>
    <w:rsid w:val="005500BC"/>
    <w:rsid w:val="0055018F"/>
    <w:rsid w:val="00550312"/>
    <w:rsid w:val="00550564"/>
    <w:rsid w:val="00550744"/>
    <w:rsid w:val="005508D7"/>
    <w:rsid w:val="005509FB"/>
    <w:rsid w:val="00550A7D"/>
    <w:rsid w:val="00550AA4"/>
    <w:rsid w:val="00550B0C"/>
    <w:rsid w:val="00550C1A"/>
    <w:rsid w:val="00550C48"/>
    <w:rsid w:val="00550C4A"/>
    <w:rsid w:val="00550C84"/>
    <w:rsid w:val="00550CA1"/>
    <w:rsid w:val="00550F7E"/>
    <w:rsid w:val="00550FAD"/>
    <w:rsid w:val="0055105C"/>
    <w:rsid w:val="0055117D"/>
    <w:rsid w:val="00551184"/>
    <w:rsid w:val="00551216"/>
    <w:rsid w:val="0055126A"/>
    <w:rsid w:val="00551644"/>
    <w:rsid w:val="00551793"/>
    <w:rsid w:val="0055188F"/>
    <w:rsid w:val="00551986"/>
    <w:rsid w:val="00551DC4"/>
    <w:rsid w:val="00551F1B"/>
    <w:rsid w:val="00551F46"/>
    <w:rsid w:val="00552067"/>
    <w:rsid w:val="00552379"/>
    <w:rsid w:val="005525D8"/>
    <w:rsid w:val="0055286A"/>
    <w:rsid w:val="00552890"/>
    <w:rsid w:val="00552A62"/>
    <w:rsid w:val="00552B3E"/>
    <w:rsid w:val="00552BF4"/>
    <w:rsid w:val="00552C94"/>
    <w:rsid w:val="00552CC4"/>
    <w:rsid w:val="00552CE9"/>
    <w:rsid w:val="00552E22"/>
    <w:rsid w:val="00552F04"/>
    <w:rsid w:val="00552F89"/>
    <w:rsid w:val="00552FF1"/>
    <w:rsid w:val="00553206"/>
    <w:rsid w:val="00553273"/>
    <w:rsid w:val="005533CD"/>
    <w:rsid w:val="005533D8"/>
    <w:rsid w:val="005533F1"/>
    <w:rsid w:val="005535B0"/>
    <w:rsid w:val="005537DA"/>
    <w:rsid w:val="0055392C"/>
    <w:rsid w:val="005539AD"/>
    <w:rsid w:val="005539D8"/>
    <w:rsid w:val="00553A8A"/>
    <w:rsid w:val="00553AF4"/>
    <w:rsid w:val="00553E6D"/>
    <w:rsid w:val="00553F48"/>
    <w:rsid w:val="005540B4"/>
    <w:rsid w:val="00554130"/>
    <w:rsid w:val="005542DC"/>
    <w:rsid w:val="005543F6"/>
    <w:rsid w:val="00554451"/>
    <w:rsid w:val="00554455"/>
    <w:rsid w:val="00554497"/>
    <w:rsid w:val="00554523"/>
    <w:rsid w:val="0055456F"/>
    <w:rsid w:val="0055485D"/>
    <w:rsid w:val="00554A49"/>
    <w:rsid w:val="00554AA3"/>
    <w:rsid w:val="00554BB5"/>
    <w:rsid w:val="00554C9F"/>
    <w:rsid w:val="00554D12"/>
    <w:rsid w:val="00554D3F"/>
    <w:rsid w:val="00555088"/>
    <w:rsid w:val="0055523B"/>
    <w:rsid w:val="00555251"/>
    <w:rsid w:val="00555633"/>
    <w:rsid w:val="00555780"/>
    <w:rsid w:val="005557B9"/>
    <w:rsid w:val="005557F9"/>
    <w:rsid w:val="005559C4"/>
    <w:rsid w:val="00555C69"/>
    <w:rsid w:val="00555C74"/>
    <w:rsid w:val="00555E50"/>
    <w:rsid w:val="00555EBD"/>
    <w:rsid w:val="00556168"/>
    <w:rsid w:val="00556177"/>
    <w:rsid w:val="005561E9"/>
    <w:rsid w:val="005563A8"/>
    <w:rsid w:val="005563C0"/>
    <w:rsid w:val="0055641E"/>
    <w:rsid w:val="0055668C"/>
    <w:rsid w:val="005567F0"/>
    <w:rsid w:val="0055683E"/>
    <w:rsid w:val="00556A4C"/>
    <w:rsid w:val="00556AB3"/>
    <w:rsid w:val="00556AF3"/>
    <w:rsid w:val="00556C0E"/>
    <w:rsid w:val="00556CC6"/>
    <w:rsid w:val="00556CD1"/>
    <w:rsid w:val="00556D47"/>
    <w:rsid w:val="00556D8F"/>
    <w:rsid w:val="00556F65"/>
    <w:rsid w:val="005570AC"/>
    <w:rsid w:val="00557132"/>
    <w:rsid w:val="0055733B"/>
    <w:rsid w:val="00557389"/>
    <w:rsid w:val="00557396"/>
    <w:rsid w:val="00557432"/>
    <w:rsid w:val="00557442"/>
    <w:rsid w:val="005575F7"/>
    <w:rsid w:val="00557665"/>
    <w:rsid w:val="00557683"/>
    <w:rsid w:val="0055791B"/>
    <w:rsid w:val="00557953"/>
    <w:rsid w:val="00557A77"/>
    <w:rsid w:val="00557AAF"/>
    <w:rsid w:val="00557C6E"/>
    <w:rsid w:val="00557C8A"/>
    <w:rsid w:val="00557CA6"/>
    <w:rsid w:val="00557D57"/>
    <w:rsid w:val="00557F62"/>
    <w:rsid w:val="005600C7"/>
    <w:rsid w:val="0056011C"/>
    <w:rsid w:val="00560181"/>
    <w:rsid w:val="005601B6"/>
    <w:rsid w:val="00560200"/>
    <w:rsid w:val="005602AF"/>
    <w:rsid w:val="00560482"/>
    <w:rsid w:val="005604CD"/>
    <w:rsid w:val="00560603"/>
    <w:rsid w:val="00560653"/>
    <w:rsid w:val="0056082A"/>
    <w:rsid w:val="005608B8"/>
    <w:rsid w:val="00560BD8"/>
    <w:rsid w:val="00560C59"/>
    <w:rsid w:val="00560CC0"/>
    <w:rsid w:val="00561059"/>
    <w:rsid w:val="00561103"/>
    <w:rsid w:val="0056143A"/>
    <w:rsid w:val="005614CF"/>
    <w:rsid w:val="00561BC9"/>
    <w:rsid w:val="00561CA4"/>
    <w:rsid w:val="00561D80"/>
    <w:rsid w:val="00562032"/>
    <w:rsid w:val="00562467"/>
    <w:rsid w:val="00562518"/>
    <w:rsid w:val="005625D9"/>
    <w:rsid w:val="005625F7"/>
    <w:rsid w:val="0056267E"/>
    <w:rsid w:val="005627F3"/>
    <w:rsid w:val="005628E6"/>
    <w:rsid w:val="00562A07"/>
    <w:rsid w:val="00562DE7"/>
    <w:rsid w:val="00562E01"/>
    <w:rsid w:val="00563050"/>
    <w:rsid w:val="0056311E"/>
    <w:rsid w:val="0056336D"/>
    <w:rsid w:val="00563426"/>
    <w:rsid w:val="005635FE"/>
    <w:rsid w:val="00563684"/>
    <w:rsid w:val="005636F5"/>
    <w:rsid w:val="00563763"/>
    <w:rsid w:val="005638CA"/>
    <w:rsid w:val="00563911"/>
    <w:rsid w:val="00563AC0"/>
    <w:rsid w:val="00563C56"/>
    <w:rsid w:val="00563D46"/>
    <w:rsid w:val="00563E9A"/>
    <w:rsid w:val="005642F5"/>
    <w:rsid w:val="00564311"/>
    <w:rsid w:val="00564342"/>
    <w:rsid w:val="00564486"/>
    <w:rsid w:val="005644E0"/>
    <w:rsid w:val="005644F8"/>
    <w:rsid w:val="005644FA"/>
    <w:rsid w:val="0056452C"/>
    <w:rsid w:val="00564754"/>
    <w:rsid w:val="005647D7"/>
    <w:rsid w:val="00564819"/>
    <w:rsid w:val="005648E4"/>
    <w:rsid w:val="005649F2"/>
    <w:rsid w:val="00564B4C"/>
    <w:rsid w:val="00564B93"/>
    <w:rsid w:val="00564D16"/>
    <w:rsid w:val="00564DB0"/>
    <w:rsid w:val="00564E4F"/>
    <w:rsid w:val="00564EC0"/>
    <w:rsid w:val="00564ED9"/>
    <w:rsid w:val="00564F44"/>
    <w:rsid w:val="00564F48"/>
    <w:rsid w:val="005650B4"/>
    <w:rsid w:val="00565166"/>
    <w:rsid w:val="00565263"/>
    <w:rsid w:val="00565278"/>
    <w:rsid w:val="00565314"/>
    <w:rsid w:val="005653BB"/>
    <w:rsid w:val="0056542B"/>
    <w:rsid w:val="00565831"/>
    <w:rsid w:val="00565908"/>
    <w:rsid w:val="005659EB"/>
    <w:rsid w:val="00565B2B"/>
    <w:rsid w:val="00565B41"/>
    <w:rsid w:val="00565BF1"/>
    <w:rsid w:val="00565C46"/>
    <w:rsid w:val="00565D2A"/>
    <w:rsid w:val="00565E5B"/>
    <w:rsid w:val="00565E97"/>
    <w:rsid w:val="00565F05"/>
    <w:rsid w:val="00565F42"/>
    <w:rsid w:val="00565F65"/>
    <w:rsid w:val="0056613F"/>
    <w:rsid w:val="005661EF"/>
    <w:rsid w:val="00566294"/>
    <w:rsid w:val="00566361"/>
    <w:rsid w:val="00566442"/>
    <w:rsid w:val="005664BA"/>
    <w:rsid w:val="00566952"/>
    <w:rsid w:val="005669E8"/>
    <w:rsid w:val="00566A6C"/>
    <w:rsid w:val="00566C47"/>
    <w:rsid w:val="00566F5C"/>
    <w:rsid w:val="00566F8F"/>
    <w:rsid w:val="00566FCD"/>
    <w:rsid w:val="00567043"/>
    <w:rsid w:val="005670DC"/>
    <w:rsid w:val="0056712B"/>
    <w:rsid w:val="005671D4"/>
    <w:rsid w:val="00567413"/>
    <w:rsid w:val="005675D3"/>
    <w:rsid w:val="00567604"/>
    <w:rsid w:val="005677DF"/>
    <w:rsid w:val="005677FA"/>
    <w:rsid w:val="00567917"/>
    <w:rsid w:val="00567930"/>
    <w:rsid w:val="005679CC"/>
    <w:rsid w:val="005679F1"/>
    <w:rsid w:val="00567A83"/>
    <w:rsid w:val="00567AD0"/>
    <w:rsid w:val="00567B09"/>
    <w:rsid w:val="00567D24"/>
    <w:rsid w:val="00567F3A"/>
    <w:rsid w:val="00567FBE"/>
    <w:rsid w:val="00567FC7"/>
    <w:rsid w:val="0057004D"/>
    <w:rsid w:val="00570175"/>
    <w:rsid w:val="005701D4"/>
    <w:rsid w:val="0057020A"/>
    <w:rsid w:val="005702A0"/>
    <w:rsid w:val="005703D4"/>
    <w:rsid w:val="005703DA"/>
    <w:rsid w:val="0057064B"/>
    <w:rsid w:val="00570819"/>
    <w:rsid w:val="00570F1E"/>
    <w:rsid w:val="00570FA9"/>
    <w:rsid w:val="0057115D"/>
    <w:rsid w:val="005711B8"/>
    <w:rsid w:val="005711DC"/>
    <w:rsid w:val="005712A7"/>
    <w:rsid w:val="00571323"/>
    <w:rsid w:val="00571505"/>
    <w:rsid w:val="0057160E"/>
    <w:rsid w:val="00571622"/>
    <w:rsid w:val="005716F8"/>
    <w:rsid w:val="00571701"/>
    <w:rsid w:val="00571771"/>
    <w:rsid w:val="005717AA"/>
    <w:rsid w:val="0057184E"/>
    <w:rsid w:val="005718AE"/>
    <w:rsid w:val="00571AD6"/>
    <w:rsid w:val="00571C45"/>
    <w:rsid w:val="00571C84"/>
    <w:rsid w:val="00571CE9"/>
    <w:rsid w:val="00571D77"/>
    <w:rsid w:val="00571E5D"/>
    <w:rsid w:val="00571F1D"/>
    <w:rsid w:val="005720EA"/>
    <w:rsid w:val="00572322"/>
    <w:rsid w:val="0057246C"/>
    <w:rsid w:val="0057256F"/>
    <w:rsid w:val="005725CA"/>
    <w:rsid w:val="00572665"/>
    <w:rsid w:val="00572689"/>
    <w:rsid w:val="00572745"/>
    <w:rsid w:val="00572773"/>
    <w:rsid w:val="0057285D"/>
    <w:rsid w:val="0057289B"/>
    <w:rsid w:val="005728C9"/>
    <w:rsid w:val="00572966"/>
    <w:rsid w:val="005729BB"/>
    <w:rsid w:val="005729C4"/>
    <w:rsid w:val="00572A10"/>
    <w:rsid w:val="00572C24"/>
    <w:rsid w:val="00572DC3"/>
    <w:rsid w:val="00572EB9"/>
    <w:rsid w:val="00572EDA"/>
    <w:rsid w:val="00572EFA"/>
    <w:rsid w:val="00572FEA"/>
    <w:rsid w:val="005730A9"/>
    <w:rsid w:val="00573168"/>
    <w:rsid w:val="00573175"/>
    <w:rsid w:val="00573178"/>
    <w:rsid w:val="0057324A"/>
    <w:rsid w:val="00573282"/>
    <w:rsid w:val="00573421"/>
    <w:rsid w:val="0057363D"/>
    <w:rsid w:val="00573643"/>
    <w:rsid w:val="0057370B"/>
    <w:rsid w:val="005737C8"/>
    <w:rsid w:val="005738E6"/>
    <w:rsid w:val="00573914"/>
    <w:rsid w:val="0057398B"/>
    <w:rsid w:val="005739B8"/>
    <w:rsid w:val="00573CC7"/>
    <w:rsid w:val="00573E26"/>
    <w:rsid w:val="00574072"/>
    <w:rsid w:val="00574149"/>
    <w:rsid w:val="0057436A"/>
    <w:rsid w:val="005744F8"/>
    <w:rsid w:val="00574710"/>
    <w:rsid w:val="0057480E"/>
    <w:rsid w:val="00574856"/>
    <w:rsid w:val="00574924"/>
    <w:rsid w:val="00574970"/>
    <w:rsid w:val="005749DB"/>
    <w:rsid w:val="00574A04"/>
    <w:rsid w:val="00574A67"/>
    <w:rsid w:val="00574B47"/>
    <w:rsid w:val="00574C7E"/>
    <w:rsid w:val="00574ED0"/>
    <w:rsid w:val="00574FEA"/>
    <w:rsid w:val="005750D1"/>
    <w:rsid w:val="005753E0"/>
    <w:rsid w:val="00575642"/>
    <w:rsid w:val="005756E1"/>
    <w:rsid w:val="00575758"/>
    <w:rsid w:val="00575779"/>
    <w:rsid w:val="00575878"/>
    <w:rsid w:val="00575890"/>
    <w:rsid w:val="00575928"/>
    <w:rsid w:val="00575A81"/>
    <w:rsid w:val="00575B9E"/>
    <w:rsid w:val="00575C59"/>
    <w:rsid w:val="00575CBB"/>
    <w:rsid w:val="00575D15"/>
    <w:rsid w:val="00575D19"/>
    <w:rsid w:val="00575EE3"/>
    <w:rsid w:val="005762F6"/>
    <w:rsid w:val="00576433"/>
    <w:rsid w:val="00576500"/>
    <w:rsid w:val="00576528"/>
    <w:rsid w:val="00576558"/>
    <w:rsid w:val="005766C4"/>
    <w:rsid w:val="005766D7"/>
    <w:rsid w:val="00576745"/>
    <w:rsid w:val="00576A96"/>
    <w:rsid w:val="00576B4E"/>
    <w:rsid w:val="00576F2F"/>
    <w:rsid w:val="00576FA6"/>
    <w:rsid w:val="005770A7"/>
    <w:rsid w:val="005770DE"/>
    <w:rsid w:val="005771A0"/>
    <w:rsid w:val="005771C0"/>
    <w:rsid w:val="005771D5"/>
    <w:rsid w:val="00577230"/>
    <w:rsid w:val="00577282"/>
    <w:rsid w:val="00577355"/>
    <w:rsid w:val="0057765C"/>
    <w:rsid w:val="00577890"/>
    <w:rsid w:val="00577919"/>
    <w:rsid w:val="00577A49"/>
    <w:rsid w:val="00577CBF"/>
    <w:rsid w:val="00577D71"/>
    <w:rsid w:val="00577E8F"/>
    <w:rsid w:val="00577F34"/>
    <w:rsid w:val="00577F61"/>
    <w:rsid w:val="005802F3"/>
    <w:rsid w:val="00580396"/>
    <w:rsid w:val="005803DD"/>
    <w:rsid w:val="0058066D"/>
    <w:rsid w:val="0058070B"/>
    <w:rsid w:val="00580725"/>
    <w:rsid w:val="005809C0"/>
    <w:rsid w:val="00580AA0"/>
    <w:rsid w:val="00580AD6"/>
    <w:rsid w:val="00580AD7"/>
    <w:rsid w:val="00580AF4"/>
    <w:rsid w:val="00580B85"/>
    <w:rsid w:val="00580F1F"/>
    <w:rsid w:val="005811D2"/>
    <w:rsid w:val="005812FA"/>
    <w:rsid w:val="005813F8"/>
    <w:rsid w:val="005813FC"/>
    <w:rsid w:val="00581498"/>
    <w:rsid w:val="00581757"/>
    <w:rsid w:val="0058187B"/>
    <w:rsid w:val="00581BF8"/>
    <w:rsid w:val="00581C1C"/>
    <w:rsid w:val="00581C6A"/>
    <w:rsid w:val="00581CAC"/>
    <w:rsid w:val="00581F88"/>
    <w:rsid w:val="00581FF4"/>
    <w:rsid w:val="00581FF9"/>
    <w:rsid w:val="0058213B"/>
    <w:rsid w:val="00582325"/>
    <w:rsid w:val="00582661"/>
    <w:rsid w:val="00582A45"/>
    <w:rsid w:val="00582B49"/>
    <w:rsid w:val="00582D2B"/>
    <w:rsid w:val="00582D35"/>
    <w:rsid w:val="00582D59"/>
    <w:rsid w:val="00582D9A"/>
    <w:rsid w:val="00582DCE"/>
    <w:rsid w:val="00582EE0"/>
    <w:rsid w:val="00582FD6"/>
    <w:rsid w:val="00583166"/>
    <w:rsid w:val="0058323F"/>
    <w:rsid w:val="00583266"/>
    <w:rsid w:val="00583293"/>
    <w:rsid w:val="005832E9"/>
    <w:rsid w:val="00583451"/>
    <w:rsid w:val="005836C3"/>
    <w:rsid w:val="005836EA"/>
    <w:rsid w:val="00583822"/>
    <w:rsid w:val="00583934"/>
    <w:rsid w:val="00583959"/>
    <w:rsid w:val="00583C32"/>
    <w:rsid w:val="00583FA6"/>
    <w:rsid w:val="00583FD1"/>
    <w:rsid w:val="005840A3"/>
    <w:rsid w:val="00584274"/>
    <w:rsid w:val="005842B8"/>
    <w:rsid w:val="00584312"/>
    <w:rsid w:val="005844A2"/>
    <w:rsid w:val="0058494E"/>
    <w:rsid w:val="00584A76"/>
    <w:rsid w:val="00584CCD"/>
    <w:rsid w:val="00584D58"/>
    <w:rsid w:val="00584FD4"/>
    <w:rsid w:val="00585073"/>
    <w:rsid w:val="0058509D"/>
    <w:rsid w:val="0058523E"/>
    <w:rsid w:val="00585707"/>
    <w:rsid w:val="00585797"/>
    <w:rsid w:val="00585972"/>
    <w:rsid w:val="0058598A"/>
    <w:rsid w:val="00585A2B"/>
    <w:rsid w:val="00585C2D"/>
    <w:rsid w:val="00585D99"/>
    <w:rsid w:val="00585E8C"/>
    <w:rsid w:val="00585FAA"/>
    <w:rsid w:val="0058635A"/>
    <w:rsid w:val="005863BA"/>
    <w:rsid w:val="0058649F"/>
    <w:rsid w:val="00586826"/>
    <w:rsid w:val="005869F8"/>
    <w:rsid w:val="00586A83"/>
    <w:rsid w:val="00586AAC"/>
    <w:rsid w:val="00586B2A"/>
    <w:rsid w:val="00586E3F"/>
    <w:rsid w:val="005870E1"/>
    <w:rsid w:val="005870E8"/>
    <w:rsid w:val="005872CD"/>
    <w:rsid w:val="00587369"/>
    <w:rsid w:val="00587600"/>
    <w:rsid w:val="0058760B"/>
    <w:rsid w:val="00587760"/>
    <w:rsid w:val="0058780A"/>
    <w:rsid w:val="0058780F"/>
    <w:rsid w:val="00587C83"/>
    <w:rsid w:val="00587D70"/>
    <w:rsid w:val="00587D9A"/>
    <w:rsid w:val="00587E44"/>
    <w:rsid w:val="00587EDA"/>
    <w:rsid w:val="00587F67"/>
    <w:rsid w:val="00590138"/>
    <w:rsid w:val="00590177"/>
    <w:rsid w:val="00590226"/>
    <w:rsid w:val="00590229"/>
    <w:rsid w:val="00590310"/>
    <w:rsid w:val="0059034C"/>
    <w:rsid w:val="00590447"/>
    <w:rsid w:val="0059048F"/>
    <w:rsid w:val="00590758"/>
    <w:rsid w:val="00590798"/>
    <w:rsid w:val="00590962"/>
    <w:rsid w:val="0059097E"/>
    <w:rsid w:val="0059098A"/>
    <w:rsid w:val="00590D28"/>
    <w:rsid w:val="00590DE3"/>
    <w:rsid w:val="00590E4D"/>
    <w:rsid w:val="00590EEC"/>
    <w:rsid w:val="00590F81"/>
    <w:rsid w:val="005912ED"/>
    <w:rsid w:val="0059140D"/>
    <w:rsid w:val="00591414"/>
    <w:rsid w:val="00591424"/>
    <w:rsid w:val="00591578"/>
    <w:rsid w:val="00591748"/>
    <w:rsid w:val="005917D1"/>
    <w:rsid w:val="0059189F"/>
    <w:rsid w:val="0059191D"/>
    <w:rsid w:val="005919E0"/>
    <w:rsid w:val="00591A33"/>
    <w:rsid w:val="00591A97"/>
    <w:rsid w:val="00591B82"/>
    <w:rsid w:val="00591BE8"/>
    <w:rsid w:val="00591CE5"/>
    <w:rsid w:val="00591CF4"/>
    <w:rsid w:val="00591E8D"/>
    <w:rsid w:val="00592086"/>
    <w:rsid w:val="005920B4"/>
    <w:rsid w:val="00592185"/>
    <w:rsid w:val="005923EB"/>
    <w:rsid w:val="00592460"/>
    <w:rsid w:val="00592478"/>
    <w:rsid w:val="00592560"/>
    <w:rsid w:val="00592748"/>
    <w:rsid w:val="00592AA1"/>
    <w:rsid w:val="0059305F"/>
    <w:rsid w:val="00593300"/>
    <w:rsid w:val="00593400"/>
    <w:rsid w:val="005934C1"/>
    <w:rsid w:val="005934E7"/>
    <w:rsid w:val="0059352C"/>
    <w:rsid w:val="0059360C"/>
    <w:rsid w:val="00593653"/>
    <w:rsid w:val="005937E1"/>
    <w:rsid w:val="00593804"/>
    <w:rsid w:val="0059384C"/>
    <w:rsid w:val="005938EC"/>
    <w:rsid w:val="005939C5"/>
    <w:rsid w:val="00593BBE"/>
    <w:rsid w:val="00593FCD"/>
    <w:rsid w:val="005942EC"/>
    <w:rsid w:val="005944D9"/>
    <w:rsid w:val="0059454D"/>
    <w:rsid w:val="0059456A"/>
    <w:rsid w:val="0059456B"/>
    <w:rsid w:val="00594684"/>
    <w:rsid w:val="0059472F"/>
    <w:rsid w:val="00594789"/>
    <w:rsid w:val="005947C9"/>
    <w:rsid w:val="0059480B"/>
    <w:rsid w:val="005949DF"/>
    <w:rsid w:val="00594A8B"/>
    <w:rsid w:val="00594B68"/>
    <w:rsid w:val="00594D11"/>
    <w:rsid w:val="00594E9C"/>
    <w:rsid w:val="00594FBF"/>
    <w:rsid w:val="0059507C"/>
    <w:rsid w:val="0059513D"/>
    <w:rsid w:val="005952CA"/>
    <w:rsid w:val="0059539D"/>
    <w:rsid w:val="00595505"/>
    <w:rsid w:val="00595606"/>
    <w:rsid w:val="00595672"/>
    <w:rsid w:val="0059579C"/>
    <w:rsid w:val="005957E5"/>
    <w:rsid w:val="0059584F"/>
    <w:rsid w:val="005958CE"/>
    <w:rsid w:val="00595A39"/>
    <w:rsid w:val="00595B98"/>
    <w:rsid w:val="00595CF6"/>
    <w:rsid w:val="00595D14"/>
    <w:rsid w:val="00595D55"/>
    <w:rsid w:val="00595DE8"/>
    <w:rsid w:val="00596035"/>
    <w:rsid w:val="0059611D"/>
    <w:rsid w:val="00596155"/>
    <w:rsid w:val="00596453"/>
    <w:rsid w:val="005964ED"/>
    <w:rsid w:val="005964F9"/>
    <w:rsid w:val="00596523"/>
    <w:rsid w:val="00596675"/>
    <w:rsid w:val="0059681E"/>
    <w:rsid w:val="00596886"/>
    <w:rsid w:val="00596899"/>
    <w:rsid w:val="00596D01"/>
    <w:rsid w:val="00596D36"/>
    <w:rsid w:val="00596DEB"/>
    <w:rsid w:val="00596F38"/>
    <w:rsid w:val="00596F65"/>
    <w:rsid w:val="0059703D"/>
    <w:rsid w:val="00597115"/>
    <w:rsid w:val="0059716C"/>
    <w:rsid w:val="00597240"/>
    <w:rsid w:val="00597390"/>
    <w:rsid w:val="00597706"/>
    <w:rsid w:val="00597871"/>
    <w:rsid w:val="005979AE"/>
    <w:rsid w:val="00597B77"/>
    <w:rsid w:val="00597E44"/>
    <w:rsid w:val="00597F02"/>
    <w:rsid w:val="005A00A9"/>
    <w:rsid w:val="005A00C1"/>
    <w:rsid w:val="005A0748"/>
    <w:rsid w:val="005A0855"/>
    <w:rsid w:val="005A0900"/>
    <w:rsid w:val="005A091D"/>
    <w:rsid w:val="005A0A33"/>
    <w:rsid w:val="005A0B0D"/>
    <w:rsid w:val="005A0BEB"/>
    <w:rsid w:val="005A0C13"/>
    <w:rsid w:val="005A0D30"/>
    <w:rsid w:val="005A0DC4"/>
    <w:rsid w:val="005A0DFC"/>
    <w:rsid w:val="005A0F1B"/>
    <w:rsid w:val="005A0F2F"/>
    <w:rsid w:val="005A0F34"/>
    <w:rsid w:val="005A0FD0"/>
    <w:rsid w:val="005A1094"/>
    <w:rsid w:val="005A11FF"/>
    <w:rsid w:val="005A1203"/>
    <w:rsid w:val="005A1459"/>
    <w:rsid w:val="005A14DA"/>
    <w:rsid w:val="005A171A"/>
    <w:rsid w:val="005A1753"/>
    <w:rsid w:val="005A198C"/>
    <w:rsid w:val="005A19EC"/>
    <w:rsid w:val="005A1D21"/>
    <w:rsid w:val="005A1E18"/>
    <w:rsid w:val="005A1F37"/>
    <w:rsid w:val="005A1F63"/>
    <w:rsid w:val="005A2273"/>
    <w:rsid w:val="005A2504"/>
    <w:rsid w:val="005A26A4"/>
    <w:rsid w:val="005A2851"/>
    <w:rsid w:val="005A2A36"/>
    <w:rsid w:val="005A2AF0"/>
    <w:rsid w:val="005A2B7E"/>
    <w:rsid w:val="005A2C8D"/>
    <w:rsid w:val="005A2E7F"/>
    <w:rsid w:val="005A2EEB"/>
    <w:rsid w:val="005A3126"/>
    <w:rsid w:val="005A313E"/>
    <w:rsid w:val="005A31A3"/>
    <w:rsid w:val="005A32E0"/>
    <w:rsid w:val="005A3340"/>
    <w:rsid w:val="005A3391"/>
    <w:rsid w:val="005A33F0"/>
    <w:rsid w:val="005A37A8"/>
    <w:rsid w:val="005A38C3"/>
    <w:rsid w:val="005A3908"/>
    <w:rsid w:val="005A39BD"/>
    <w:rsid w:val="005A3A61"/>
    <w:rsid w:val="005A3ACE"/>
    <w:rsid w:val="005A3B0F"/>
    <w:rsid w:val="005A3C8E"/>
    <w:rsid w:val="005A3D4B"/>
    <w:rsid w:val="005A3DCA"/>
    <w:rsid w:val="005A4014"/>
    <w:rsid w:val="005A4081"/>
    <w:rsid w:val="005A41EE"/>
    <w:rsid w:val="005A4599"/>
    <w:rsid w:val="005A4869"/>
    <w:rsid w:val="005A48B3"/>
    <w:rsid w:val="005A49A4"/>
    <w:rsid w:val="005A4B19"/>
    <w:rsid w:val="005A4CA0"/>
    <w:rsid w:val="005A4E56"/>
    <w:rsid w:val="005A4ED6"/>
    <w:rsid w:val="005A4F5F"/>
    <w:rsid w:val="005A4FA3"/>
    <w:rsid w:val="005A5247"/>
    <w:rsid w:val="005A5295"/>
    <w:rsid w:val="005A536F"/>
    <w:rsid w:val="005A53A3"/>
    <w:rsid w:val="005A53AA"/>
    <w:rsid w:val="005A55DA"/>
    <w:rsid w:val="005A59EF"/>
    <w:rsid w:val="005A5A82"/>
    <w:rsid w:val="005A5CDD"/>
    <w:rsid w:val="005A5D1F"/>
    <w:rsid w:val="005A5DDA"/>
    <w:rsid w:val="005A5E49"/>
    <w:rsid w:val="005A5E55"/>
    <w:rsid w:val="005A5E77"/>
    <w:rsid w:val="005A605F"/>
    <w:rsid w:val="005A60A8"/>
    <w:rsid w:val="005A60C5"/>
    <w:rsid w:val="005A61F7"/>
    <w:rsid w:val="005A6349"/>
    <w:rsid w:val="005A645B"/>
    <w:rsid w:val="005A65DC"/>
    <w:rsid w:val="005A660C"/>
    <w:rsid w:val="005A667D"/>
    <w:rsid w:val="005A6758"/>
    <w:rsid w:val="005A67F5"/>
    <w:rsid w:val="005A6BEB"/>
    <w:rsid w:val="005A6F02"/>
    <w:rsid w:val="005A6F8D"/>
    <w:rsid w:val="005A707B"/>
    <w:rsid w:val="005A716D"/>
    <w:rsid w:val="005A72BB"/>
    <w:rsid w:val="005A7497"/>
    <w:rsid w:val="005A74E7"/>
    <w:rsid w:val="005A776C"/>
    <w:rsid w:val="005A78D1"/>
    <w:rsid w:val="005A78FC"/>
    <w:rsid w:val="005A7ACF"/>
    <w:rsid w:val="005A7AEA"/>
    <w:rsid w:val="005A7BCA"/>
    <w:rsid w:val="005A7CBE"/>
    <w:rsid w:val="005A7DEC"/>
    <w:rsid w:val="005A7F83"/>
    <w:rsid w:val="005B0099"/>
    <w:rsid w:val="005B0197"/>
    <w:rsid w:val="005B01C4"/>
    <w:rsid w:val="005B0329"/>
    <w:rsid w:val="005B0354"/>
    <w:rsid w:val="005B0390"/>
    <w:rsid w:val="005B06CC"/>
    <w:rsid w:val="005B0705"/>
    <w:rsid w:val="005B089C"/>
    <w:rsid w:val="005B0A11"/>
    <w:rsid w:val="005B0A26"/>
    <w:rsid w:val="005B0B63"/>
    <w:rsid w:val="005B0BF1"/>
    <w:rsid w:val="005B0BF9"/>
    <w:rsid w:val="005B0D25"/>
    <w:rsid w:val="005B0D68"/>
    <w:rsid w:val="005B0E20"/>
    <w:rsid w:val="005B105A"/>
    <w:rsid w:val="005B1100"/>
    <w:rsid w:val="005B1342"/>
    <w:rsid w:val="005B13D6"/>
    <w:rsid w:val="005B15CC"/>
    <w:rsid w:val="005B164D"/>
    <w:rsid w:val="005B16BE"/>
    <w:rsid w:val="005B1706"/>
    <w:rsid w:val="005B19BA"/>
    <w:rsid w:val="005B1BC0"/>
    <w:rsid w:val="005B1BDB"/>
    <w:rsid w:val="005B1BDD"/>
    <w:rsid w:val="005B1CBC"/>
    <w:rsid w:val="005B1D1E"/>
    <w:rsid w:val="005B1DEE"/>
    <w:rsid w:val="005B1E5A"/>
    <w:rsid w:val="005B1E5C"/>
    <w:rsid w:val="005B1E8A"/>
    <w:rsid w:val="005B1EC8"/>
    <w:rsid w:val="005B1F38"/>
    <w:rsid w:val="005B2043"/>
    <w:rsid w:val="005B2098"/>
    <w:rsid w:val="005B220B"/>
    <w:rsid w:val="005B24CE"/>
    <w:rsid w:val="005B2787"/>
    <w:rsid w:val="005B2A11"/>
    <w:rsid w:val="005B2ADA"/>
    <w:rsid w:val="005B2CCB"/>
    <w:rsid w:val="005B2CF7"/>
    <w:rsid w:val="005B2D47"/>
    <w:rsid w:val="005B2DC0"/>
    <w:rsid w:val="005B30DA"/>
    <w:rsid w:val="005B30F8"/>
    <w:rsid w:val="005B3363"/>
    <w:rsid w:val="005B3487"/>
    <w:rsid w:val="005B351E"/>
    <w:rsid w:val="005B3557"/>
    <w:rsid w:val="005B3AEC"/>
    <w:rsid w:val="005B3BD4"/>
    <w:rsid w:val="005B3C57"/>
    <w:rsid w:val="005B3C6F"/>
    <w:rsid w:val="005B3D63"/>
    <w:rsid w:val="005B3F6D"/>
    <w:rsid w:val="005B3F9F"/>
    <w:rsid w:val="005B4013"/>
    <w:rsid w:val="005B417B"/>
    <w:rsid w:val="005B4280"/>
    <w:rsid w:val="005B4314"/>
    <w:rsid w:val="005B4465"/>
    <w:rsid w:val="005B4593"/>
    <w:rsid w:val="005B45E7"/>
    <w:rsid w:val="005B46AE"/>
    <w:rsid w:val="005B4921"/>
    <w:rsid w:val="005B4976"/>
    <w:rsid w:val="005B4B1B"/>
    <w:rsid w:val="005B4BA2"/>
    <w:rsid w:val="005B4BB2"/>
    <w:rsid w:val="005B4CE0"/>
    <w:rsid w:val="005B4D19"/>
    <w:rsid w:val="005B4DD9"/>
    <w:rsid w:val="005B4EFA"/>
    <w:rsid w:val="005B4F81"/>
    <w:rsid w:val="005B4FE4"/>
    <w:rsid w:val="005B5092"/>
    <w:rsid w:val="005B5223"/>
    <w:rsid w:val="005B533D"/>
    <w:rsid w:val="005B53BC"/>
    <w:rsid w:val="005B5413"/>
    <w:rsid w:val="005B5416"/>
    <w:rsid w:val="005B5520"/>
    <w:rsid w:val="005B5558"/>
    <w:rsid w:val="005B55A4"/>
    <w:rsid w:val="005B55AF"/>
    <w:rsid w:val="005B5639"/>
    <w:rsid w:val="005B5725"/>
    <w:rsid w:val="005B57EF"/>
    <w:rsid w:val="005B5A53"/>
    <w:rsid w:val="005B5BC1"/>
    <w:rsid w:val="005B5BF0"/>
    <w:rsid w:val="005B5C28"/>
    <w:rsid w:val="005B5CCC"/>
    <w:rsid w:val="005B5D4C"/>
    <w:rsid w:val="005B5E68"/>
    <w:rsid w:val="005B5E88"/>
    <w:rsid w:val="005B600D"/>
    <w:rsid w:val="005B60AE"/>
    <w:rsid w:val="005B6136"/>
    <w:rsid w:val="005B622F"/>
    <w:rsid w:val="005B6267"/>
    <w:rsid w:val="005B630F"/>
    <w:rsid w:val="005B635D"/>
    <w:rsid w:val="005B674F"/>
    <w:rsid w:val="005B692C"/>
    <w:rsid w:val="005B693B"/>
    <w:rsid w:val="005B6A60"/>
    <w:rsid w:val="005B6B66"/>
    <w:rsid w:val="005B6C19"/>
    <w:rsid w:val="005B6CB0"/>
    <w:rsid w:val="005B6D06"/>
    <w:rsid w:val="005B6DF9"/>
    <w:rsid w:val="005B70E5"/>
    <w:rsid w:val="005B7417"/>
    <w:rsid w:val="005B76B2"/>
    <w:rsid w:val="005B777E"/>
    <w:rsid w:val="005B77B7"/>
    <w:rsid w:val="005B7B3F"/>
    <w:rsid w:val="005B7BD8"/>
    <w:rsid w:val="005B7C6C"/>
    <w:rsid w:val="005B7C9A"/>
    <w:rsid w:val="005B7D21"/>
    <w:rsid w:val="005B7D84"/>
    <w:rsid w:val="005B7E46"/>
    <w:rsid w:val="005B7F2D"/>
    <w:rsid w:val="005C0057"/>
    <w:rsid w:val="005C012D"/>
    <w:rsid w:val="005C0141"/>
    <w:rsid w:val="005C028D"/>
    <w:rsid w:val="005C036C"/>
    <w:rsid w:val="005C0450"/>
    <w:rsid w:val="005C047B"/>
    <w:rsid w:val="005C04DF"/>
    <w:rsid w:val="005C04F8"/>
    <w:rsid w:val="005C0752"/>
    <w:rsid w:val="005C089B"/>
    <w:rsid w:val="005C08C5"/>
    <w:rsid w:val="005C08C9"/>
    <w:rsid w:val="005C08CA"/>
    <w:rsid w:val="005C0AE2"/>
    <w:rsid w:val="005C0C53"/>
    <w:rsid w:val="005C107C"/>
    <w:rsid w:val="005C10A6"/>
    <w:rsid w:val="005C1214"/>
    <w:rsid w:val="005C1453"/>
    <w:rsid w:val="005C14A1"/>
    <w:rsid w:val="005C1588"/>
    <w:rsid w:val="005C18A1"/>
    <w:rsid w:val="005C1F7E"/>
    <w:rsid w:val="005C1FB5"/>
    <w:rsid w:val="005C1FD8"/>
    <w:rsid w:val="005C2134"/>
    <w:rsid w:val="005C21F8"/>
    <w:rsid w:val="005C22EF"/>
    <w:rsid w:val="005C23D9"/>
    <w:rsid w:val="005C2670"/>
    <w:rsid w:val="005C2717"/>
    <w:rsid w:val="005C276B"/>
    <w:rsid w:val="005C27A0"/>
    <w:rsid w:val="005C28A5"/>
    <w:rsid w:val="005C29B1"/>
    <w:rsid w:val="005C2A04"/>
    <w:rsid w:val="005C2B8B"/>
    <w:rsid w:val="005C2C45"/>
    <w:rsid w:val="005C2C51"/>
    <w:rsid w:val="005C2CAB"/>
    <w:rsid w:val="005C2CBD"/>
    <w:rsid w:val="005C2DC7"/>
    <w:rsid w:val="005C2E55"/>
    <w:rsid w:val="005C2F5C"/>
    <w:rsid w:val="005C30FB"/>
    <w:rsid w:val="005C32BE"/>
    <w:rsid w:val="005C32FC"/>
    <w:rsid w:val="005C3424"/>
    <w:rsid w:val="005C3623"/>
    <w:rsid w:val="005C3809"/>
    <w:rsid w:val="005C380D"/>
    <w:rsid w:val="005C3BB1"/>
    <w:rsid w:val="005C3C4B"/>
    <w:rsid w:val="005C4051"/>
    <w:rsid w:val="005C40DF"/>
    <w:rsid w:val="005C42A1"/>
    <w:rsid w:val="005C42D1"/>
    <w:rsid w:val="005C438B"/>
    <w:rsid w:val="005C43B3"/>
    <w:rsid w:val="005C4411"/>
    <w:rsid w:val="005C4498"/>
    <w:rsid w:val="005C4532"/>
    <w:rsid w:val="005C4726"/>
    <w:rsid w:val="005C476B"/>
    <w:rsid w:val="005C47A8"/>
    <w:rsid w:val="005C4879"/>
    <w:rsid w:val="005C48D9"/>
    <w:rsid w:val="005C4A7C"/>
    <w:rsid w:val="005C4B44"/>
    <w:rsid w:val="005C4BCD"/>
    <w:rsid w:val="005C4D51"/>
    <w:rsid w:val="005C4DEA"/>
    <w:rsid w:val="005C4E29"/>
    <w:rsid w:val="005C4F5E"/>
    <w:rsid w:val="005C500A"/>
    <w:rsid w:val="005C50AE"/>
    <w:rsid w:val="005C51F6"/>
    <w:rsid w:val="005C52D3"/>
    <w:rsid w:val="005C52E8"/>
    <w:rsid w:val="005C5358"/>
    <w:rsid w:val="005C54A9"/>
    <w:rsid w:val="005C5686"/>
    <w:rsid w:val="005C57F8"/>
    <w:rsid w:val="005C5820"/>
    <w:rsid w:val="005C585C"/>
    <w:rsid w:val="005C5896"/>
    <w:rsid w:val="005C58E6"/>
    <w:rsid w:val="005C5A3D"/>
    <w:rsid w:val="005C5C03"/>
    <w:rsid w:val="005C5D59"/>
    <w:rsid w:val="005C5D64"/>
    <w:rsid w:val="005C5DDD"/>
    <w:rsid w:val="005C6039"/>
    <w:rsid w:val="005C604A"/>
    <w:rsid w:val="005C606D"/>
    <w:rsid w:val="005C6170"/>
    <w:rsid w:val="005C61C4"/>
    <w:rsid w:val="005C6216"/>
    <w:rsid w:val="005C628C"/>
    <w:rsid w:val="005C648B"/>
    <w:rsid w:val="005C64BE"/>
    <w:rsid w:val="005C6562"/>
    <w:rsid w:val="005C6659"/>
    <w:rsid w:val="005C682A"/>
    <w:rsid w:val="005C6909"/>
    <w:rsid w:val="005C6910"/>
    <w:rsid w:val="005C6AA2"/>
    <w:rsid w:val="005C6D15"/>
    <w:rsid w:val="005C6D38"/>
    <w:rsid w:val="005C6DD2"/>
    <w:rsid w:val="005C6E2B"/>
    <w:rsid w:val="005C7122"/>
    <w:rsid w:val="005C72A8"/>
    <w:rsid w:val="005C737B"/>
    <w:rsid w:val="005C73C5"/>
    <w:rsid w:val="005C7465"/>
    <w:rsid w:val="005C7564"/>
    <w:rsid w:val="005C7575"/>
    <w:rsid w:val="005C75E8"/>
    <w:rsid w:val="005C7645"/>
    <w:rsid w:val="005C7885"/>
    <w:rsid w:val="005C78B9"/>
    <w:rsid w:val="005C7A22"/>
    <w:rsid w:val="005C7B97"/>
    <w:rsid w:val="005C7C3B"/>
    <w:rsid w:val="005C7C86"/>
    <w:rsid w:val="005C7C91"/>
    <w:rsid w:val="005C7CD3"/>
    <w:rsid w:val="005C7D48"/>
    <w:rsid w:val="005C7F63"/>
    <w:rsid w:val="005D006C"/>
    <w:rsid w:val="005D033E"/>
    <w:rsid w:val="005D0419"/>
    <w:rsid w:val="005D04D1"/>
    <w:rsid w:val="005D0633"/>
    <w:rsid w:val="005D0660"/>
    <w:rsid w:val="005D07E8"/>
    <w:rsid w:val="005D09D6"/>
    <w:rsid w:val="005D0B27"/>
    <w:rsid w:val="005D0CAE"/>
    <w:rsid w:val="005D0D6C"/>
    <w:rsid w:val="005D0E65"/>
    <w:rsid w:val="005D0F31"/>
    <w:rsid w:val="005D0F8C"/>
    <w:rsid w:val="005D10CD"/>
    <w:rsid w:val="005D1275"/>
    <w:rsid w:val="005D12C0"/>
    <w:rsid w:val="005D14B6"/>
    <w:rsid w:val="005D160B"/>
    <w:rsid w:val="005D1610"/>
    <w:rsid w:val="005D16BD"/>
    <w:rsid w:val="005D17BD"/>
    <w:rsid w:val="005D188D"/>
    <w:rsid w:val="005D18DE"/>
    <w:rsid w:val="005D18F4"/>
    <w:rsid w:val="005D1AF2"/>
    <w:rsid w:val="005D1AF6"/>
    <w:rsid w:val="005D1B0A"/>
    <w:rsid w:val="005D1B87"/>
    <w:rsid w:val="005D1BEF"/>
    <w:rsid w:val="005D1F99"/>
    <w:rsid w:val="005D202B"/>
    <w:rsid w:val="005D205C"/>
    <w:rsid w:val="005D20AF"/>
    <w:rsid w:val="005D20FC"/>
    <w:rsid w:val="005D2136"/>
    <w:rsid w:val="005D21ED"/>
    <w:rsid w:val="005D243F"/>
    <w:rsid w:val="005D2482"/>
    <w:rsid w:val="005D264F"/>
    <w:rsid w:val="005D267F"/>
    <w:rsid w:val="005D26AC"/>
    <w:rsid w:val="005D26D0"/>
    <w:rsid w:val="005D2965"/>
    <w:rsid w:val="005D29CF"/>
    <w:rsid w:val="005D2B05"/>
    <w:rsid w:val="005D2E2E"/>
    <w:rsid w:val="005D2ECC"/>
    <w:rsid w:val="005D2F5F"/>
    <w:rsid w:val="005D2FDA"/>
    <w:rsid w:val="005D3070"/>
    <w:rsid w:val="005D3113"/>
    <w:rsid w:val="005D3194"/>
    <w:rsid w:val="005D3195"/>
    <w:rsid w:val="005D31ED"/>
    <w:rsid w:val="005D3253"/>
    <w:rsid w:val="005D3557"/>
    <w:rsid w:val="005D35D8"/>
    <w:rsid w:val="005D3791"/>
    <w:rsid w:val="005D37BD"/>
    <w:rsid w:val="005D39A2"/>
    <w:rsid w:val="005D39FA"/>
    <w:rsid w:val="005D3B2D"/>
    <w:rsid w:val="005D3B6D"/>
    <w:rsid w:val="005D3C89"/>
    <w:rsid w:val="005D3CFF"/>
    <w:rsid w:val="005D3D8B"/>
    <w:rsid w:val="005D410E"/>
    <w:rsid w:val="005D41F9"/>
    <w:rsid w:val="005D42A2"/>
    <w:rsid w:val="005D4324"/>
    <w:rsid w:val="005D43E2"/>
    <w:rsid w:val="005D4BB1"/>
    <w:rsid w:val="005D4D96"/>
    <w:rsid w:val="005D4EDA"/>
    <w:rsid w:val="005D5175"/>
    <w:rsid w:val="005D51F8"/>
    <w:rsid w:val="005D538A"/>
    <w:rsid w:val="005D53BE"/>
    <w:rsid w:val="005D551A"/>
    <w:rsid w:val="005D5569"/>
    <w:rsid w:val="005D564D"/>
    <w:rsid w:val="005D5715"/>
    <w:rsid w:val="005D57BF"/>
    <w:rsid w:val="005D5889"/>
    <w:rsid w:val="005D588C"/>
    <w:rsid w:val="005D59D2"/>
    <w:rsid w:val="005D5A6C"/>
    <w:rsid w:val="005D5B58"/>
    <w:rsid w:val="005D5C33"/>
    <w:rsid w:val="005D5D09"/>
    <w:rsid w:val="005D5D3F"/>
    <w:rsid w:val="005D5D48"/>
    <w:rsid w:val="005D5DB6"/>
    <w:rsid w:val="005D5FB5"/>
    <w:rsid w:val="005D6212"/>
    <w:rsid w:val="005D6215"/>
    <w:rsid w:val="005D6231"/>
    <w:rsid w:val="005D6362"/>
    <w:rsid w:val="005D63B1"/>
    <w:rsid w:val="005D6450"/>
    <w:rsid w:val="005D65B2"/>
    <w:rsid w:val="005D6716"/>
    <w:rsid w:val="005D676A"/>
    <w:rsid w:val="005D6846"/>
    <w:rsid w:val="005D6996"/>
    <w:rsid w:val="005D6B59"/>
    <w:rsid w:val="005D6C57"/>
    <w:rsid w:val="005D6E3D"/>
    <w:rsid w:val="005D6EDC"/>
    <w:rsid w:val="005D6FEF"/>
    <w:rsid w:val="005D710F"/>
    <w:rsid w:val="005D7122"/>
    <w:rsid w:val="005D71D6"/>
    <w:rsid w:val="005D7277"/>
    <w:rsid w:val="005D727A"/>
    <w:rsid w:val="005D739C"/>
    <w:rsid w:val="005D7509"/>
    <w:rsid w:val="005D76F5"/>
    <w:rsid w:val="005D779E"/>
    <w:rsid w:val="005D785D"/>
    <w:rsid w:val="005D7ABD"/>
    <w:rsid w:val="005D7BD7"/>
    <w:rsid w:val="005D7BE8"/>
    <w:rsid w:val="005D7CCD"/>
    <w:rsid w:val="005D7E02"/>
    <w:rsid w:val="005D7E7E"/>
    <w:rsid w:val="005D7F37"/>
    <w:rsid w:val="005E01A9"/>
    <w:rsid w:val="005E01FE"/>
    <w:rsid w:val="005E02E9"/>
    <w:rsid w:val="005E042B"/>
    <w:rsid w:val="005E0454"/>
    <w:rsid w:val="005E05A5"/>
    <w:rsid w:val="005E0647"/>
    <w:rsid w:val="005E06D8"/>
    <w:rsid w:val="005E06F0"/>
    <w:rsid w:val="005E082C"/>
    <w:rsid w:val="005E085C"/>
    <w:rsid w:val="005E095F"/>
    <w:rsid w:val="005E0966"/>
    <w:rsid w:val="005E0987"/>
    <w:rsid w:val="005E0B09"/>
    <w:rsid w:val="005E0B55"/>
    <w:rsid w:val="005E0B8E"/>
    <w:rsid w:val="005E0BAA"/>
    <w:rsid w:val="005E0C6D"/>
    <w:rsid w:val="005E0CE7"/>
    <w:rsid w:val="005E0D6B"/>
    <w:rsid w:val="005E0D7F"/>
    <w:rsid w:val="005E0DF4"/>
    <w:rsid w:val="005E0F41"/>
    <w:rsid w:val="005E0FE7"/>
    <w:rsid w:val="005E101B"/>
    <w:rsid w:val="005E11BE"/>
    <w:rsid w:val="005E11C0"/>
    <w:rsid w:val="005E11EC"/>
    <w:rsid w:val="005E15DC"/>
    <w:rsid w:val="005E1666"/>
    <w:rsid w:val="005E1AC7"/>
    <w:rsid w:val="005E1AD8"/>
    <w:rsid w:val="005E1B7F"/>
    <w:rsid w:val="005E1B82"/>
    <w:rsid w:val="005E1C00"/>
    <w:rsid w:val="005E1DBC"/>
    <w:rsid w:val="005E1E35"/>
    <w:rsid w:val="005E1FF0"/>
    <w:rsid w:val="005E2093"/>
    <w:rsid w:val="005E20D0"/>
    <w:rsid w:val="005E244F"/>
    <w:rsid w:val="005E246F"/>
    <w:rsid w:val="005E2573"/>
    <w:rsid w:val="005E25BF"/>
    <w:rsid w:val="005E2759"/>
    <w:rsid w:val="005E28AC"/>
    <w:rsid w:val="005E29E7"/>
    <w:rsid w:val="005E2AB1"/>
    <w:rsid w:val="005E2C15"/>
    <w:rsid w:val="005E2C3D"/>
    <w:rsid w:val="005E2CE5"/>
    <w:rsid w:val="005E2CFE"/>
    <w:rsid w:val="005E2DD6"/>
    <w:rsid w:val="005E2EC5"/>
    <w:rsid w:val="005E2FEA"/>
    <w:rsid w:val="005E319A"/>
    <w:rsid w:val="005E32BF"/>
    <w:rsid w:val="005E34A9"/>
    <w:rsid w:val="005E3714"/>
    <w:rsid w:val="005E37F4"/>
    <w:rsid w:val="005E3B1B"/>
    <w:rsid w:val="005E3B4F"/>
    <w:rsid w:val="005E3B5C"/>
    <w:rsid w:val="005E3C21"/>
    <w:rsid w:val="005E3C96"/>
    <w:rsid w:val="005E3E35"/>
    <w:rsid w:val="005E458D"/>
    <w:rsid w:val="005E46CF"/>
    <w:rsid w:val="005E475A"/>
    <w:rsid w:val="005E4889"/>
    <w:rsid w:val="005E488B"/>
    <w:rsid w:val="005E4942"/>
    <w:rsid w:val="005E4ADA"/>
    <w:rsid w:val="005E4BC1"/>
    <w:rsid w:val="005E4CC3"/>
    <w:rsid w:val="005E4CCB"/>
    <w:rsid w:val="005E4F51"/>
    <w:rsid w:val="005E5000"/>
    <w:rsid w:val="005E513F"/>
    <w:rsid w:val="005E5326"/>
    <w:rsid w:val="005E5801"/>
    <w:rsid w:val="005E5A34"/>
    <w:rsid w:val="005E5A57"/>
    <w:rsid w:val="005E5A5C"/>
    <w:rsid w:val="005E5AC9"/>
    <w:rsid w:val="005E5ACF"/>
    <w:rsid w:val="005E5BF4"/>
    <w:rsid w:val="005E5CB8"/>
    <w:rsid w:val="005E5D4E"/>
    <w:rsid w:val="005E5F12"/>
    <w:rsid w:val="005E608B"/>
    <w:rsid w:val="005E61DB"/>
    <w:rsid w:val="005E6259"/>
    <w:rsid w:val="005E626A"/>
    <w:rsid w:val="005E6283"/>
    <w:rsid w:val="005E630E"/>
    <w:rsid w:val="005E6372"/>
    <w:rsid w:val="005E6374"/>
    <w:rsid w:val="005E63AF"/>
    <w:rsid w:val="005E6408"/>
    <w:rsid w:val="005E6496"/>
    <w:rsid w:val="005E669E"/>
    <w:rsid w:val="005E67AA"/>
    <w:rsid w:val="005E6830"/>
    <w:rsid w:val="005E690A"/>
    <w:rsid w:val="005E6952"/>
    <w:rsid w:val="005E6A3B"/>
    <w:rsid w:val="005E6BC6"/>
    <w:rsid w:val="005E6C95"/>
    <w:rsid w:val="005E6D3A"/>
    <w:rsid w:val="005E6D8A"/>
    <w:rsid w:val="005E6D90"/>
    <w:rsid w:val="005E6E3B"/>
    <w:rsid w:val="005E6E87"/>
    <w:rsid w:val="005E700D"/>
    <w:rsid w:val="005E70E5"/>
    <w:rsid w:val="005E7146"/>
    <w:rsid w:val="005E7386"/>
    <w:rsid w:val="005E73DC"/>
    <w:rsid w:val="005E7501"/>
    <w:rsid w:val="005E7790"/>
    <w:rsid w:val="005E7802"/>
    <w:rsid w:val="005E7839"/>
    <w:rsid w:val="005E78DA"/>
    <w:rsid w:val="005E7924"/>
    <w:rsid w:val="005E7AB0"/>
    <w:rsid w:val="005E7CAA"/>
    <w:rsid w:val="005E7D08"/>
    <w:rsid w:val="005E7F58"/>
    <w:rsid w:val="005F00B5"/>
    <w:rsid w:val="005F03D5"/>
    <w:rsid w:val="005F05B2"/>
    <w:rsid w:val="005F075A"/>
    <w:rsid w:val="005F07E1"/>
    <w:rsid w:val="005F0804"/>
    <w:rsid w:val="005F08B1"/>
    <w:rsid w:val="005F0A32"/>
    <w:rsid w:val="005F0A8A"/>
    <w:rsid w:val="005F0B01"/>
    <w:rsid w:val="005F0B2B"/>
    <w:rsid w:val="005F0E81"/>
    <w:rsid w:val="005F142A"/>
    <w:rsid w:val="005F1631"/>
    <w:rsid w:val="005F16AE"/>
    <w:rsid w:val="005F1798"/>
    <w:rsid w:val="005F1829"/>
    <w:rsid w:val="005F1866"/>
    <w:rsid w:val="005F187B"/>
    <w:rsid w:val="005F188D"/>
    <w:rsid w:val="005F190E"/>
    <w:rsid w:val="005F196F"/>
    <w:rsid w:val="005F19D9"/>
    <w:rsid w:val="005F1ABD"/>
    <w:rsid w:val="005F2028"/>
    <w:rsid w:val="005F213E"/>
    <w:rsid w:val="005F21B0"/>
    <w:rsid w:val="005F22D1"/>
    <w:rsid w:val="005F2390"/>
    <w:rsid w:val="005F2522"/>
    <w:rsid w:val="005F25C3"/>
    <w:rsid w:val="005F2752"/>
    <w:rsid w:val="005F28BF"/>
    <w:rsid w:val="005F294B"/>
    <w:rsid w:val="005F2980"/>
    <w:rsid w:val="005F2A1E"/>
    <w:rsid w:val="005F2C47"/>
    <w:rsid w:val="005F2D09"/>
    <w:rsid w:val="005F2E25"/>
    <w:rsid w:val="005F2FA0"/>
    <w:rsid w:val="005F305F"/>
    <w:rsid w:val="005F31D1"/>
    <w:rsid w:val="005F31D3"/>
    <w:rsid w:val="005F331D"/>
    <w:rsid w:val="005F3367"/>
    <w:rsid w:val="005F36DC"/>
    <w:rsid w:val="005F3720"/>
    <w:rsid w:val="005F38D5"/>
    <w:rsid w:val="005F3970"/>
    <w:rsid w:val="005F3C28"/>
    <w:rsid w:val="005F3C39"/>
    <w:rsid w:val="005F3C56"/>
    <w:rsid w:val="005F3E00"/>
    <w:rsid w:val="005F3F51"/>
    <w:rsid w:val="005F406C"/>
    <w:rsid w:val="005F40C1"/>
    <w:rsid w:val="005F4227"/>
    <w:rsid w:val="005F43C7"/>
    <w:rsid w:val="005F44B1"/>
    <w:rsid w:val="005F455B"/>
    <w:rsid w:val="005F4608"/>
    <w:rsid w:val="005F4705"/>
    <w:rsid w:val="005F4711"/>
    <w:rsid w:val="005F47A7"/>
    <w:rsid w:val="005F47C2"/>
    <w:rsid w:val="005F47FE"/>
    <w:rsid w:val="005F4C83"/>
    <w:rsid w:val="005F4E42"/>
    <w:rsid w:val="005F530C"/>
    <w:rsid w:val="005F53CB"/>
    <w:rsid w:val="005F5562"/>
    <w:rsid w:val="005F5615"/>
    <w:rsid w:val="005F56CD"/>
    <w:rsid w:val="005F578C"/>
    <w:rsid w:val="005F5860"/>
    <w:rsid w:val="005F59AB"/>
    <w:rsid w:val="005F5A06"/>
    <w:rsid w:val="005F5B5E"/>
    <w:rsid w:val="005F5BA7"/>
    <w:rsid w:val="005F5BDD"/>
    <w:rsid w:val="005F5D35"/>
    <w:rsid w:val="005F5DF4"/>
    <w:rsid w:val="005F5E5E"/>
    <w:rsid w:val="005F5F38"/>
    <w:rsid w:val="005F5FA7"/>
    <w:rsid w:val="005F6056"/>
    <w:rsid w:val="005F61FE"/>
    <w:rsid w:val="005F627C"/>
    <w:rsid w:val="005F6300"/>
    <w:rsid w:val="005F6377"/>
    <w:rsid w:val="005F6504"/>
    <w:rsid w:val="005F65B0"/>
    <w:rsid w:val="005F68B7"/>
    <w:rsid w:val="005F68DB"/>
    <w:rsid w:val="005F68DF"/>
    <w:rsid w:val="005F6A52"/>
    <w:rsid w:val="005F6C39"/>
    <w:rsid w:val="005F6D22"/>
    <w:rsid w:val="005F6D24"/>
    <w:rsid w:val="005F6DFA"/>
    <w:rsid w:val="005F6E1A"/>
    <w:rsid w:val="005F6F18"/>
    <w:rsid w:val="005F70C1"/>
    <w:rsid w:val="005F70C5"/>
    <w:rsid w:val="005F7117"/>
    <w:rsid w:val="005F7151"/>
    <w:rsid w:val="005F72F5"/>
    <w:rsid w:val="005F7403"/>
    <w:rsid w:val="005F745C"/>
    <w:rsid w:val="005F7673"/>
    <w:rsid w:val="005F7821"/>
    <w:rsid w:val="005F787D"/>
    <w:rsid w:val="005F78B8"/>
    <w:rsid w:val="005F79F6"/>
    <w:rsid w:val="005F7AED"/>
    <w:rsid w:val="005F7CE2"/>
    <w:rsid w:val="005F7E43"/>
    <w:rsid w:val="006001BE"/>
    <w:rsid w:val="0060029B"/>
    <w:rsid w:val="006006D9"/>
    <w:rsid w:val="006006EA"/>
    <w:rsid w:val="0060087B"/>
    <w:rsid w:val="00600885"/>
    <w:rsid w:val="006008FE"/>
    <w:rsid w:val="00600908"/>
    <w:rsid w:val="006009ED"/>
    <w:rsid w:val="00600A2A"/>
    <w:rsid w:val="00600B63"/>
    <w:rsid w:val="00600C44"/>
    <w:rsid w:val="00600CBC"/>
    <w:rsid w:val="00600E22"/>
    <w:rsid w:val="00600EF3"/>
    <w:rsid w:val="00600F1F"/>
    <w:rsid w:val="00600F4E"/>
    <w:rsid w:val="00600F6E"/>
    <w:rsid w:val="00600FD8"/>
    <w:rsid w:val="006010A0"/>
    <w:rsid w:val="006011CF"/>
    <w:rsid w:val="006013C5"/>
    <w:rsid w:val="00601414"/>
    <w:rsid w:val="006015D5"/>
    <w:rsid w:val="00601720"/>
    <w:rsid w:val="00601769"/>
    <w:rsid w:val="0060195A"/>
    <w:rsid w:val="00601A4E"/>
    <w:rsid w:val="00601BC5"/>
    <w:rsid w:val="00601BFD"/>
    <w:rsid w:val="00601C46"/>
    <w:rsid w:val="00601C9C"/>
    <w:rsid w:val="00601D82"/>
    <w:rsid w:val="00601E35"/>
    <w:rsid w:val="006020B4"/>
    <w:rsid w:val="006020BE"/>
    <w:rsid w:val="00602288"/>
    <w:rsid w:val="00602324"/>
    <w:rsid w:val="00602447"/>
    <w:rsid w:val="0060247F"/>
    <w:rsid w:val="00602549"/>
    <w:rsid w:val="00602570"/>
    <w:rsid w:val="006026B9"/>
    <w:rsid w:val="00602813"/>
    <w:rsid w:val="00602843"/>
    <w:rsid w:val="0060287A"/>
    <w:rsid w:val="0060291D"/>
    <w:rsid w:val="0060296D"/>
    <w:rsid w:val="00602AC9"/>
    <w:rsid w:val="00602CC5"/>
    <w:rsid w:val="00602F9F"/>
    <w:rsid w:val="0060324D"/>
    <w:rsid w:val="006034B2"/>
    <w:rsid w:val="0060369E"/>
    <w:rsid w:val="00603821"/>
    <w:rsid w:val="0060385F"/>
    <w:rsid w:val="006039E0"/>
    <w:rsid w:val="00603AB2"/>
    <w:rsid w:val="00603B55"/>
    <w:rsid w:val="00603BF8"/>
    <w:rsid w:val="00603CF2"/>
    <w:rsid w:val="00603D76"/>
    <w:rsid w:val="00603E53"/>
    <w:rsid w:val="00603F42"/>
    <w:rsid w:val="00603F70"/>
    <w:rsid w:val="006040A0"/>
    <w:rsid w:val="006041CC"/>
    <w:rsid w:val="00604413"/>
    <w:rsid w:val="0060451D"/>
    <w:rsid w:val="0060464E"/>
    <w:rsid w:val="0060474E"/>
    <w:rsid w:val="0060491C"/>
    <w:rsid w:val="00604925"/>
    <w:rsid w:val="00604941"/>
    <w:rsid w:val="00604A1E"/>
    <w:rsid w:val="00604A6A"/>
    <w:rsid w:val="00604CD6"/>
    <w:rsid w:val="00605224"/>
    <w:rsid w:val="0060542E"/>
    <w:rsid w:val="006054C7"/>
    <w:rsid w:val="00605538"/>
    <w:rsid w:val="00605595"/>
    <w:rsid w:val="0060566F"/>
    <w:rsid w:val="006058BA"/>
    <w:rsid w:val="00605C9C"/>
    <w:rsid w:val="00605CCB"/>
    <w:rsid w:val="006060EC"/>
    <w:rsid w:val="0060613D"/>
    <w:rsid w:val="00606207"/>
    <w:rsid w:val="0060626A"/>
    <w:rsid w:val="00606587"/>
    <w:rsid w:val="006066E6"/>
    <w:rsid w:val="006067CD"/>
    <w:rsid w:val="00606846"/>
    <w:rsid w:val="0060689B"/>
    <w:rsid w:val="006068E3"/>
    <w:rsid w:val="006069F7"/>
    <w:rsid w:val="00606AA4"/>
    <w:rsid w:val="00606AF1"/>
    <w:rsid w:val="00606BC8"/>
    <w:rsid w:val="00606D1F"/>
    <w:rsid w:val="00606D26"/>
    <w:rsid w:val="00606D42"/>
    <w:rsid w:val="00606EAA"/>
    <w:rsid w:val="00606EE4"/>
    <w:rsid w:val="00607086"/>
    <w:rsid w:val="0060708B"/>
    <w:rsid w:val="006071C5"/>
    <w:rsid w:val="0060751C"/>
    <w:rsid w:val="00607535"/>
    <w:rsid w:val="0060767A"/>
    <w:rsid w:val="006079A1"/>
    <w:rsid w:val="00607AAF"/>
    <w:rsid w:val="00607C90"/>
    <w:rsid w:val="00607C95"/>
    <w:rsid w:val="00607CAE"/>
    <w:rsid w:val="00607F02"/>
    <w:rsid w:val="00607F89"/>
    <w:rsid w:val="00610194"/>
    <w:rsid w:val="0061024C"/>
    <w:rsid w:val="00610260"/>
    <w:rsid w:val="0061027F"/>
    <w:rsid w:val="006103C1"/>
    <w:rsid w:val="006105AE"/>
    <w:rsid w:val="006105EF"/>
    <w:rsid w:val="006106EA"/>
    <w:rsid w:val="00610865"/>
    <w:rsid w:val="00610B34"/>
    <w:rsid w:val="00610B6A"/>
    <w:rsid w:val="00610BB9"/>
    <w:rsid w:val="00610DD6"/>
    <w:rsid w:val="00610DFE"/>
    <w:rsid w:val="00610F99"/>
    <w:rsid w:val="0061101F"/>
    <w:rsid w:val="006111CD"/>
    <w:rsid w:val="006114E8"/>
    <w:rsid w:val="006115FC"/>
    <w:rsid w:val="00611665"/>
    <w:rsid w:val="006116A4"/>
    <w:rsid w:val="00611730"/>
    <w:rsid w:val="0061185D"/>
    <w:rsid w:val="00611B70"/>
    <w:rsid w:val="00611BAF"/>
    <w:rsid w:val="00611D65"/>
    <w:rsid w:val="00611D8A"/>
    <w:rsid w:val="00612438"/>
    <w:rsid w:val="0061243B"/>
    <w:rsid w:val="006124E7"/>
    <w:rsid w:val="006125C3"/>
    <w:rsid w:val="00612775"/>
    <w:rsid w:val="006128E2"/>
    <w:rsid w:val="00612978"/>
    <w:rsid w:val="006129BF"/>
    <w:rsid w:val="00612BBE"/>
    <w:rsid w:val="00612D89"/>
    <w:rsid w:val="00612DD2"/>
    <w:rsid w:val="00612E89"/>
    <w:rsid w:val="00612F04"/>
    <w:rsid w:val="0061301C"/>
    <w:rsid w:val="00613277"/>
    <w:rsid w:val="006134A7"/>
    <w:rsid w:val="0061366C"/>
    <w:rsid w:val="0061366D"/>
    <w:rsid w:val="006136BA"/>
    <w:rsid w:val="006136BE"/>
    <w:rsid w:val="006138FF"/>
    <w:rsid w:val="0061393E"/>
    <w:rsid w:val="00613A87"/>
    <w:rsid w:val="00613B3E"/>
    <w:rsid w:val="00613B77"/>
    <w:rsid w:val="00613CEA"/>
    <w:rsid w:val="00613DB8"/>
    <w:rsid w:val="00613DF5"/>
    <w:rsid w:val="00613ED1"/>
    <w:rsid w:val="006140EE"/>
    <w:rsid w:val="0061410E"/>
    <w:rsid w:val="006142CB"/>
    <w:rsid w:val="00614380"/>
    <w:rsid w:val="00614382"/>
    <w:rsid w:val="0061443A"/>
    <w:rsid w:val="006144D0"/>
    <w:rsid w:val="006145F8"/>
    <w:rsid w:val="0061477B"/>
    <w:rsid w:val="00614949"/>
    <w:rsid w:val="00614998"/>
    <w:rsid w:val="00614A8B"/>
    <w:rsid w:val="00614B12"/>
    <w:rsid w:val="00614BBE"/>
    <w:rsid w:val="00614D1E"/>
    <w:rsid w:val="00614D73"/>
    <w:rsid w:val="00614E2E"/>
    <w:rsid w:val="00614EC9"/>
    <w:rsid w:val="0061507A"/>
    <w:rsid w:val="00615266"/>
    <w:rsid w:val="0061529F"/>
    <w:rsid w:val="006152EE"/>
    <w:rsid w:val="00615349"/>
    <w:rsid w:val="006154A3"/>
    <w:rsid w:val="00615578"/>
    <w:rsid w:val="006156E2"/>
    <w:rsid w:val="00615727"/>
    <w:rsid w:val="0061589C"/>
    <w:rsid w:val="00615D94"/>
    <w:rsid w:val="00615E0D"/>
    <w:rsid w:val="00615E5A"/>
    <w:rsid w:val="00615E82"/>
    <w:rsid w:val="00615EA7"/>
    <w:rsid w:val="00615F70"/>
    <w:rsid w:val="00616069"/>
    <w:rsid w:val="00616161"/>
    <w:rsid w:val="00616250"/>
    <w:rsid w:val="00616257"/>
    <w:rsid w:val="0061636C"/>
    <w:rsid w:val="006163FC"/>
    <w:rsid w:val="006164AC"/>
    <w:rsid w:val="00616563"/>
    <w:rsid w:val="00616651"/>
    <w:rsid w:val="006169E4"/>
    <w:rsid w:val="00616A1D"/>
    <w:rsid w:val="00616A22"/>
    <w:rsid w:val="00616ACA"/>
    <w:rsid w:val="00616BE5"/>
    <w:rsid w:val="00616C06"/>
    <w:rsid w:val="00616C2F"/>
    <w:rsid w:val="00616D56"/>
    <w:rsid w:val="00616DFF"/>
    <w:rsid w:val="00616F96"/>
    <w:rsid w:val="00616FA5"/>
    <w:rsid w:val="0061707E"/>
    <w:rsid w:val="0061716B"/>
    <w:rsid w:val="006171B7"/>
    <w:rsid w:val="00617255"/>
    <w:rsid w:val="006174D9"/>
    <w:rsid w:val="006175D8"/>
    <w:rsid w:val="0061785B"/>
    <w:rsid w:val="00617A4E"/>
    <w:rsid w:val="00617AFF"/>
    <w:rsid w:val="00617B0A"/>
    <w:rsid w:val="00617BFA"/>
    <w:rsid w:val="00617C5A"/>
    <w:rsid w:val="00617E0C"/>
    <w:rsid w:val="00617EE8"/>
    <w:rsid w:val="00617F75"/>
    <w:rsid w:val="0062002C"/>
    <w:rsid w:val="006201B7"/>
    <w:rsid w:val="006202D7"/>
    <w:rsid w:val="00620318"/>
    <w:rsid w:val="00620683"/>
    <w:rsid w:val="0062070D"/>
    <w:rsid w:val="006209C7"/>
    <w:rsid w:val="00620A3B"/>
    <w:rsid w:val="00620A85"/>
    <w:rsid w:val="00620F33"/>
    <w:rsid w:val="00621010"/>
    <w:rsid w:val="006211DA"/>
    <w:rsid w:val="006212DE"/>
    <w:rsid w:val="006212F3"/>
    <w:rsid w:val="00621349"/>
    <w:rsid w:val="006213CA"/>
    <w:rsid w:val="00621506"/>
    <w:rsid w:val="00621670"/>
    <w:rsid w:val="006216B9"/>
    <w:rsid w:val="00621A53"/>
    <w:rsid w:val="00621B2F"/>
    <w:rsid w:val="00621B7A"/>
    <w:rsid w:val="00621B83"/>
    <w:rsid w:val="00621D76"/>
    <w:rsid w:val="006221C1"/>
    <w:rsid w:val="00622306"/>
    <w:rsid w:val="00622323"/>
    <w:rsid w:val="0062240C"/>
    <w:rsid w:val="00622519"/>
    <w:rsid w:val="0062279B"/>
    <w:rsid w:val="00622801"/>
    <w:rsid w:val="006228A2"/>
    <w:rsid w:val="006228B7"/>
    <w:rsid w:val="006229B3"/>
    <w:rsid w:val="00622A4E"/>
    <w:rsid w:val="00622C29"/>
    <w:rsid w:val="00622C98"/>
    <w:rsid w:val="00622DC8"/>
    <w:rsid w:val="00622E87"/>
    <w:rsid w:val="00623432"/>
    <w:rsid w:val="006234B1"/>
    <w:rsid w:val="00623513"/>
    <w:rsid w:val="00623724"/>
    <w:rsid w:val="0062386B"/>
    <w:rsid w:val="0062389E"/>
    <w:rsid w:val="00623C68"/>
    <w:rsid w:val="00623E4C"/>
    <w:rsid w:val="00623F32"/>
    <w:rsid w:val="00624076"/>
    <w:rsid w:val="006240A4"/>
    <w:rsid w:val="006240E1"/>
    <w:rsid w:val="0062423D"/>
    <w:rsid w:val="00624400"/>
    <w:rsid w:val="00624498"/>
    <w:rsid w:val="0062455F"/>
    <w:rsid w:val="006248F7"/>
    <w:rsid w:val="0062492B"/>
    <w:rsid w:val="00624A30"/>
    <w:rsid w:val="00624D6B"/>
    <w:rsid w:val="00624E6A"/>
    <w:rsid w:val="00624F51"/>
    <w:rsid w:val="00624FA4"/>
    <w:rsid w:val="0062505A"/>
    <w:rsid w:val="006251B4"/>
    <w:rsid w:val="0062526D"/>
    <w:rsid w:val="00625279"/>
    <w:rsid w:val="006254C9"/>
    <w:rsid w:val="0062591E"/>
    <w:rsid w:val="006259C6"/>
    <w:rsid w:val="00625AF8"/>
    <w:rsid w:val="00625CDC"/>
    <w:rsid w:val="00625D37"/>
    <w:rsid w:val="00625D5E"/>
    <w:rsid w:val="00625DEF"/>
    <w:rsid w:val="00625E2A"/>
    <w:rsid w:val="00625E89"/>
    <w:rsid w:val="00625FF1"/>
    <w:rsid w:val="006262DA"/>
    <w:rsid w:val="006262DC"/>
    <w:rsid w:val="00626343"/>
    <w:rsid w:val="006264B7"/>
    <w:rsid w:val="006264D8"/>
    <w:rsid w:val="00626702"/>
    <w:rsid w:val="006267CF"/>
    <w:rsid w:val="00626910"/>
    <w:rsid w:val="00626C81"/>
    <w:rsid w:val="00626D0D"/>
    <w:rsid w:val="00626D25"/>
    <w:rsid w:val="00626E0A"/>
    <w:rsid w:val="00626E0D"/>
    <w:rsid w:val="00627078"/>
    <w:rsid w:val="006273D2"/>
    <w:rsid w:val="0062745E"/>
    <w:rsid w:val="0062768E"/>
    <w:rsid w:val="006277FB"/>
    <w:rsid w:val="0062785B"/>
    <w:rsid w:val="00627901"/>
    <w:rsid w:val="00627BB1"/>
    <w:rsid w:val="00627C39"/>
    <w:rsid w:val="00627C3B"/>
    <w:rsid w:val="00627C66"/>
    <w:rsid w:val="00627CDF"/>
    <w:rsid w:val="00627E48"/>
    <w:rsid w:val="00627FBD"/>
    <w:rsid w:val="00627FD0"/>
    <w:rsid w:val="006300A9"/>
    <w:rsid w:val="006300BD"/>
    <w:rsid w:val="006301BD"/>
    <w:rsid w:val="006301C5"/>
    <w:rsid w:val="00630402"/>
    <w:rsid w:val="006304C2"/>
    <w:rsid w:val="0063051D"/>
    <w:rsid w:val="0063086A"/>
    <w:rsid w:val="006308DD"/>
    <w:rsid w:val="006308E6"/>
    <w:rsid w:val="006308E8"/>
    <w:rsid w:val="00630931"/>
    <w:rsid w:val="00630CA2"/>
    <w:rsid w:val="00630D18"/>
    <w:rsid w:val="00630D48"/>
    <w:rsid w:val="00630E7C"/>
    <w:rsid w:val="00630F53"/>
    <w:rsid w:val="00630F5F"/>
    <w:rsid w:val="006314DB"/>
    <w:rsid w:val="006314F0"/>
    <w:rsid w:val="00631544"/>
    <w:rsid w:val="0063159F"/>
    <w:rsid w:val="006318C7"/>
    <w:rsid w:val="006319D9"/>
    <w:rsid w:val="00631A36"/>
    <w:rsid w:val="00631A83"/>
    <w:rsid w:val="00631AC0"/>
    <w:rsid w:val="00631C33"/>
    <w:rsid w:val="00631E27"/>
    <w:rsid w:val="00631F41"/>
    <w:rsid w:val="00632012"/>
    <w:rsid w:val="006320D4"/>
    <w:rsid w:val="00632133"/>
    <w:rsid w:val="0063221D"/>
    <w:rsid w:val="006326E4"/>
    <w:rsid w:val="006327D2"/>
    <w:rsid w:val="00632B60"/>
    <w:rsid w:val="00632B7B"/>
    <w:rsid w:val="00633031"/>
    <w:rsid w:val="00633223"/>
    <w:rsid w:val="00633269"/>
    <w:rsid w:val="0063326D"/>
    <w:rsid w:val="006332E6"/>
    <w:rsid w:val="00633534"/>
    <w:rsid w:val="006335DD"/>
    <w:rsid w:val="0063367C"/>
    <w:rsid w:val="006336EA"/>
    <w:rsid w:val="006338FB"/>
    <w:rsid w:val="00633997"/>
    <w:rsid w:val="00633AD8"/>
    <w:rsid w:val="00633B8B"/>
    <w:rsid w:val="00633CBE"/>
    <w:rsid w:val="00633F8F"/>
    <w:rsid w:val="00634110"/>
    <w:rsid w:val="006341FB"/>
    <w:rsid w:val="00634320"/>
    <w:rsid w:val="0063436B"/>
    <w:rsid w:val="0063439C"/>
    <w:rsid w:val="00634480"/>
    <w:rsid w:val="0063488D"/>
    <w:rsid w:val="00634AA6"/>
    <w:rsid w:val="00634BEA"/>
    <w:rsid w:val="00634C64"/>
    <w:rsid w:val="00634CC1"/>
    <w:rsid w:val="00634F98"/>
    <w:rsid w:val="006351F5"/>
    <w:rsid w:val="006353CA"/>
    <w:rsid w:val="006353F9"/>
    <w:rsid w:val="00635406"/>
    <w:rsid w:val="00635510"/>
    <w:rsid w:val="006355C6"/>
    <w:rsid w:val="0063572F"/>
    <w:rsid w:val="00635805"/>
    <w:rsid w:val="00635818"/>
    <w:rsid w:val="00635948"/>
    <w:rsid w:val="00635C48"/>
    <w:rsid w:val="00635DA6"/>
    <w:rsid w:val="00635DEC"/>
    <w:rsid w:val="00635E81"/>
    <w:rsid w:val="006360D7"/>
    <w:rsid w:val="00636246"/>
    <w:rsid w:val="00636316"/>
    <w:rsid w:val="006363C7"/>
    <w:rsid w:val="00636507"/>
    <w:rsid w:val="00636715"/>
    <w:rsid w:val="00636775"/>
    <w:rsid w:val="006368B9"/>
    <w:rsid w:val="006368E2"/>
    <w:rsid w:val="0063699C"/>
    <w:rsid w:val="00636B8E"/>
    <w:rsid w:val="00636C57"/>
    <w:rsid w:val="00636CF5"/>
    <w:rsid w:val="00636D38"/>
    <w:rsid w:val="00636DD8"/>
    <w:rsid w:val="00636EEC"/>
    <w:rsid w:val="006370DF"/>
    <w:rsid w:val="00637271"/>
    <w:rsid w:val="00637280"/>
    <w:rsid w:val="0063738A"/>
    <w:rsid w:val="0063748A"/>
    <w:rsid w:val="0063755B"/>
    <w:rsid w:val="0063756A"/>
    <w:rsid w:val="006375D3"/>
    <w:rsid w:val="006376A6"/>
    <w:rsid w:val="0063776B"/>
    <w:rsid w:val="00637962"/>
    <w:rsid w:val="00637A06"/>
    <w:rsid w:val="00637A2C"/>
    <w:rsid w:val="00637B3A"/>
    <w:rsid w:val="00637C4B"/>
    <w:rsid w:val="00637C50"/>
    <w:rsid w:val="00637C52"/>
    <w:rsid w:val="00637D5E"/>
    <w:rsid w:val="00637DD5"/>
    <w:rsid w:val="00640100"/>
    <w:rsid w:val="0064019D"/>
    <w:rsid w:val="006401A5"/>
    <w:rsid w:val="006403D5"/>
    <w:rsid w:val="006403DE"/>
    <w:rsid w:val="0064047E"/>
    <w:rsid w:val="00640495"/>
    <w:rsid w:val="00640570"/>
    <w:rsid w:val="0064059E"/>
    <w:rsid w:val="0064071F"/>
    <w:rsid w:val="00640C60"/>
    <w:rsid w:val="00640D4A"/>
    <w:rsid w:val="00640D74"/>
    <w:rsid w:val="00640D7A"/>
    <w:rsid w:val="00640D8A"/>
    <w:rsid w:val="00640EAF"/>
    <w:rsid w:val="00640EB4"/>
    <w:rsid w:val="00640FA5"/>
    <w:rsid w:val="00640FF1"/>
    <w:rsid w:val="0064112C"/>
    <w:rsid w:val="006412B1"/>
    <w:rsid w:val="00641478"/>
    <w:rsid w:val="0064147B"/>
    <w:rsid w:val="0064156E"/>
    <w:rsid w:val="0064189B"/>
    <w:rsid w:val="00641974"/>
    <w:rsid w:val="0064198D"/>
    <w:rsid w:val="006419B4"/>
    <w:rsid w:val="006419DA"/>
    <w:rsid w:val="00641C05"/>
    <w:rsid w:val="00641C6C"/>
    <w:rsid w:val="00641E23"/>
    <w:rsid w:val="00642060"/>
    <w:rsid w:val="00642091"/>
    <w:rsid w:val="00642129"/>
    <w:rsid w:val="006421C2"/>
    <w:rsid w:val="00642220"/>
    <w:rsid w:val="006422FF"/>
    <w:rsid w:val="0064235A"/>
    <w:rsid w:val="0064238E"/>
    <w:rsid w:val="00642452"/>
    <w:rsid w:val="006427EA"/>
    <w:rsid w:val="00642836"/>
    <w:rsid w:val="00642868"/>
    <w:rsid w:val="0064299A"/>
    <w:rsid w:val="006429A9"/>
    <w:rsid w:val="00642BDD"/>
    <w:rsid w:val="00642E70"/>
    <w:rsid w:val="00642FEA"/>
    <w:rsid w:val="0064315D"/>
    <w:rsid w:val="00643498"/>
    <w:rsid w:val="006434B3"/>
    <w:rsid w:val="006434DC"/>
    <w:rsid w:val="006435D6"/>
    <w:rsid w:val="0064380C"/>
    <w:rsid w:val="00643918"/>
    <w:rsid w:val="006439BE"/>
    <w:rsid w:val="00643B61"/>
    <w:rsid w:val="00643DC7"/>
    <w:rsid w:val="00643F2B"/>
    <w:rsid w:val="00643FAF"/>
    <w:rsid w:val="0064404F"/>
    <w:rsid w:val="0064413D"/>
    <w:rsid w:val="0064424B"/>
    <w:rsid w:val="0064430C"/>
    <w:rsid w:val="0064433D"/>
    <w:rsid w:val="00644381"/>
    <w:rsid w:val="006444DC"/>
    <w:rsid w:val="00644711"/>
    <w:rsid w:val="00644741"/>
    <w:rsid w:val="00644780"/>
    <w:rsid w:val="00644AD3"/>
    <w:rsid w:val="00644CE1"/>
    <w:rsid w:val="00644D3E"/>
    <w:rsid w:val="00644EB7"/>
    <w:rsid w:val="00644EFC"/>
    <w:rsid w:val="006452C1"/>
    <w:rsid w:val="0064552E"/>
    <w:rsid w:val="006456C7"/>
    <w:rsid w:val="0064598D"/>
    <w:rsid w:val="00645AD8"/>
    <w:rsid w:val="00645B29"/>
    <w:rsid w:val="00645CA0"/>
    <w:rsid w:val="00645D2A"/>
    <w:rsid w:val="00646185"/>
    <w:rsid w:val="00646231"/>
    <w:rsid w:val="006462A6"/>
    <w:rsid w:val="006463C9"/>
    <w:rsid w:val="0064650D"/>
    <w:rsid w:val="0064651F"/>
    <w:rsid w:val="00646622"/>
    <w:rsid w:val="00646764"/>
    <w:rsid w:val="0064676B"/>
    <w:rsid w:val="0064680B"/>
    <w:rsid w:val="00646893"/>
    <w:rsid w:val="006469D0"/>
    <w:rsid w:val="006469D3"/>
    <w:rsid w:val="00646A11"/>
    <w:rsid w:val="00646D7B"/>
    <w:rsid w:val="00646DB9"/>
    <w:rsid w:val="00647090"/>
    <w:rsid w:val="006470CB"/>
    <w:rsid w:val="00647442"/>
    <w:rsid w:val="0064764C"/>
    <w:rsid w:val="006479FC"/>
    <w:rsid w:val="00647B4E"/>
    <w:rsid w:val="00647B9D"/>
    <w:rsid w:val="00647CF6"/>
    <w:rsid w:val="00647F95"/>
    <w:rsid w:val="00647FA2"/>
    <w:rsid w:val="00650011"/>
    <w:rsid w:val="006501E1"/>
    <w:rsid w:val="006503F9"/>
    <w:rsid w:val="0065052E"/>
    <w:rsid w:val="0065076D"/>
    <w:rsid w:val="0065078C"/>
    <w:rsid w:val="006507E4"/>
    <w:rsid w:val="006507F9"/>
    <w:rsid w:val="006507FF"/>
    <w:rsid w:val="0065084E"/>
    <w:rsid w:val="00650858"/>
    <w:rsid w:val="00650A1D"/>
    <w:rsid w:val="00650B16"/>
    <w:rsid w:val="00650B93"/>
    <w:rsid w:val="00650D59"/>
    <w:rsid w:val="00650EED"/>
    <w:rsid w:val="00650F98"/>
    <w:rsid w:val="00650F9E"/>
    <w:rsid w:val="00650FDC"/>
    <w:rsid w:val="00650FE9"/>
    <w:rsid w:val="0065105A"/>
    <w:rsid w:val="0065127C"/>
    <w:rsid w:val="006513BF"/>
    <w:rsid w:val="00651433"/>
    <w:rsid w:val="006514E9"/>
    <w:rsid w:val="006515EA"/>
    <w:rsid w:val="00651637"/>
    <w:rsid w:val="0065178C"/>
    <w:rsid w:val="00651886"/>
    <w:rsid w:val="0065193D"/>
    <w:rsid w:val="00651966"/>
    <w:rsid w:val="00651CB4"/>
    <w:rsid w:val="00651EFD"/>
    <w:rsid w:val="00651F0D"/>
    <w:rsid w:val="00651F94"/>
    <w:rsid w:val="00651FF3"/>
    <w:rsid w:val="006520B6"/>
    <w:rsid w:val="0065210B"/>
    <w:rsid w:val="006522AF"/>
    <w:rsid w:val="006524C9"/>
    <w:rsid w:val="0065270C"/>
    <w:rsid w:val="00652798"/>
    <w:rsid w:val="006528ED"/>
    <w:rsid w:val="00652981"/>
    <w:rsid w:val="00652E3E"/>
    <w:rsid w:val="00653006"/>
    <w:rsid w:val="00653156"/>
    <w:rsid w:val="00653179"/>
    <w:rsid w:val="00653723"/>
    <w:rsid w:val="006537A6"/>
    <w:rsid w:val="00653811"/>
    <w:rsid w:val="00653EE3"/>
    <w:rsid w:val="00654096"/>
    <w:rsid w:val="00654111"/>
    <w:rsid w:val="006541A6"/>
    <w:rsid w:val="0065420D"/>
    <w:rsid w:val="006542EB"/>
    <w:rsid w:val="006542F2"/>
    <w:rsid w:val="00654382"/>
    <w:rsid w:val="0065443A"/>
    <w:rsid w:val="006544C1"/>
    <w:rsid w:val="006547B9"/>
    <w:rsid w:val="006548DE"/>
    <w:rsid w:val="00654911"/>
    <w:rsid w:val="00654B29"/>
    <w:rsid w:val="00654B2F"/>
    <w:rsid w:val="00654CAA"/>
    <w:rsid w:val="00654E7E"/>
    <w:rsid w:val="006550F5"/>
    <w:rsid w:val="006551C3"/>
    <w:rsid w:val="006552DE"/>
    <w:rsid w:val="006553A1"/>
    <w:rsid w:val="00655507"/>
    <w:rsid w:val="006555C3"/>
    <w:rsid w:val="00655925"/>
    <w:rsid w:val="00655BFC"/>
    <w:rsid w:val="00655D48"/>
    <w:rsid w:val="00655F45"/>
    <w:rsid w:val="00655F91"/>
    <w:rsid w:val="00655FDF"/>
    <w:rsid w:val="0065602F"/>
    <w:rsid w:val="006562DC"/>
    <w:rsid w:val="006563A5"/>
    <w:rsid w:val="006564A9"/>
    <w:rsid w:val="006564E3"/>
    <w:rsid w:val="006565A8"/>
    <w:rsid w:val="00656A4A"/>
    <w:rsid w:val="00656A80"/>
    <w:rsid w:val="00656DBC"/>
    <w:rsid w:val="00656DF7"/>
    <w:rsid w:val="00656F64"/>
    <w:rsid w:val="00656FBC"/>
    <w:rsid w:val="0065703D"/>
    <w:rsid w:val="006570F3"/>
    <w:rsid w:val="006571BE"/>
    <w:rsid w:val="00657272"/>
    <w:rsid w:val="0065740C"/>
    <w:rsid w:val="0065745F"/>
    <w:rsid w:val="00657469"/>
    <w:rsid w:val="00657809"/>
    <w:rsid w:val="00657855"/>
    <w:rsid w:val="006578B5"/>
    <w:rsid w:val="00657987"/>
    <w:rsid w:val="00657A35"/>
    <w:rsid w:val="00657BD8"/>
    <w:rsid w:val="00657C68"/>
    <w:rsid w:val="00657DF8"/>
    <w:rsid w:val="00657E45"/>
    <w:rsid w:val="00657ED0"/>
    <w:rsid w:val="00657F15"/>
    <w:rsid w:val="00657FA2"/>
    <w:rsid w:val="0066010F"/>
    <w:rsid w:val="00660130"/>
    <w:rsid w:val="006601AB"/>
    <w:rsid w:val="00660223"/>
    <w:rsid w:val="0066023D"/>
    <w:rsid w:val="00660261"/>
    <w:rsid w:val="0066039C"/>
    <w:rsid w:val="006603D6"/>
    <w:rsid w:val="00660401"/>
    <w:rsid w:val="006604E4"/>
    <w:rsid w:val="0066064B"/>
    <w:rsid w:val="0066097B"/>
    <w:rsid w:val="006609C3"/>
    <w:rsid w:val="00660B6C"/>
    <w:rsid w:val="00660CBD"/>
    <w:rsid w:val="00660E54"/>
    <w:rsid w:val="00660E75"/>
    <w:rsid w:val="00660EF4"/>
    <w:rsid w:val="00661130"/>
    <w:rsid w:val="0066142E"/>
    <w:rsid w:val="00661456"/>
    <w:rsid w:val="0066152F"/>
    <w:rsid w:val="00661758"/>
    <w:rsid w:val="006617B4"/>
    <w:rsid w:val="0066195E"/>
    <w:rsid w:val="00661A8E"/>
    <w:rsid w:val="00661B17"/>
    <w:rsid w:val="00661B95"/>
    <w:rsid w:val="00661BA7"/>
    <w:rsid w:val="00661CF0"/>
    <w:rsid w:val="00661D0F"/>
    <w:rsid w:val="00661D97"/>
    <w:rsid w:val="00661D9D"/>
    <w:rsid w:val="00661DA8"/>
    <w:rsid w:val="00662144"/>
    <w:rsid w:val="006622AF"/>
    <w:rsid w:val="006623AD"/>
    <w:rsid w:val="006623CE"/>
    <w:rsid w:val="006625D2"/>
    <w:rsid w:val="00662668"/>
    <w:rsid w:val="00662670"/>
    <w:rsid w:val="00662784"/>
    <w:rsid w:val="00662A78"/>
    <w:rsid w:val="00662B28"/>
    <w:rsid w:val="00662BFD"/>
    <w:rsid w:val="00662DA9"/>
    <w:rsid w:val="00662DF8"/>
    <w:rsid w:val="00662F58"/>
    <w:rsid w:val="00663110"/>
    <w:rsid w:val="0066330B"/>
    <w:rsid w:val="00663494"/>
    <w:rsid w:val="0066369D"/>
    <w:rsid w:val="00663723"/>
    <w:rsid w:val="00663753"/>
    <w:rsid w:val="006637E6"/>
    <w:rsid w:val="006638F1"/>
    <w:rsid w:val="00663ADF"/>
    <w:rsid w:val="00663DC5"/>
    <w:rsid w:val="00663F96"/>
    <w:rsid w:val="0066425C"/>
    <w:rsid w:val="00664376"/>
    <w:rsid w:val="006643F5"/>
    <w:rsid w:val="00664408"/>
    <w:rsid w:val="00664476"/>
    <w:rsid w:val="00664491"/>
    <w:rsid w:val="00664520"/>
    <w:rsid w:val="0066464B"/>
    <w:rsid w:val="006647AB"/>
    <w:rsid w:val="006649A7"/>
    <w:rsid w:val="00665099"/>
    <w:rsid w:val="00665131"/>
    <w:rsid w:val="0066518B"/>
    <w:rsid w:val="006651D0"/>
    <w:rsid w:val="00665296"/>
    <w:rsid w:val="00665389"/>
    <w:rsid w:val="0066539C"/>
    <w:rsid w:val="0066568B"/>
    <w:rsid w:val="00665729"/>
    <w:rsid w:val="006657BB"/>
    <w:rsid w:val="00665961"/>
    <w:rsid w:val="006659CC"/>
    <w:rsid w:val="00665A2E"/>
    <w:rsid w:val="00665B22"/>
    <w:rsid w:val="00665B61"/>
    <w:rsid w:val="00665B8B"/>
    <w:rsid w:val="00665C48"/>
    <w:rsid w:val="00665D0E"/>
    <w:rsid w:val="00665F80"/>
    <w:rsid w:val="006661B4"/>
    <w:rsid w:val="00666204"/>
    <w:rsid w:val="0066624A"/>
    <w:rsid w:val="0066653A"/>
    <w:rsid w:val="0066677E"/>
    <w:rsid w:val="00666791"/>
    <w:rsid w:val="00666840"/>
    <w:rsid w:val="00666844"/>
    <w:rsid w:val="00666944"/>
    <w:rsid w:val="00666C0B"/>
    <w:rsid w:val="00666F27"/>
    <w:rsid w:val="00666F31"/>
    <w:rsid w:val="00666F83"/>
    <w:rsid w:val="00667020"/>
    <w:rsid w:val="006670FA"/>
    <w:rsid w:val="0066715F"/>
    <w:rsid w:val="00667160"/>
    <w:rsid w:val="0066716E"/>
    <w:rsid w:val="006674F9"/>
    <w:rsid w:val="006675E0"/>
    <w:rsid w:val="00667682"/>
    <w:rsid w:val="006676B9"/>
    <w:rsid w:val="0066794F"/>
    <w:rsid w:val="006679AA"/>
    <w:rsid w:val="00667C5C"/>
    <w:rsid w:val="00667ECD"/>
    <w:rsid w:val="00667FC0"/>
    <w:rsid w:val="0067029F"/>
    <w:rsid w:val="0067052B"/>
    <w:rsid w:val="00670572"/>
    <w:rsid w:val="006707F1"/>
    <w:rsid w:val="006708F6"/>
    <w:rsid w:val="00670957"/>
    <w:rsid w:val="00670D97"/>
    <w:rsid w:val="00670F4D"/>
    <w:rsid w:val="00670F50"/>
    <w:rsid w:val="00670F7A"/>
    <w:rsid w:val="006711B6"/>
    <w:rsid w:val="00671262"/>
    <w:rsid w:val="006712B3"/>
    <w:rsid w:val="006713A2"/>
    <w:rsid w:val="006713A9"/>
    <w:rsid w:val="0067143A"/>
    <w:rsid w:val="006714BA"/>
    <w:rsid w:val="00671516"/>
    <w:rsid w:val="006715F0"/>
    <w:rsid w:val="0067168D"/>
    <w:rsid w:val="00671768"/>
    <w:rsid w:val="0067178E"/>
    <w:rsid w:val="00671B20"/>
    <w:rsid w:val="00671E03"/>
    <w:rsid w:val="00671FE8"/>
    <w:rsid w:val="006720AB"/>
    <w:rsid w:val="006721EE"/>
    <w:rsid w:val="006723E1"/>
    <w:rsid w:val="0067244E"/>
    <w:rsid w:val="006724F8"/>
    <w:rsid w:val="0067261D"/>
    <w:rsid w:val="00672745"/>
    <w:rsid w:val="00672783"/>
    <w:rsid w:val="0067278A"/>
    <w:rsid w:val="00672E06"/>
    <w:rsid w:val="00672E1C"/>
    <w:rsid w:val="00672EC4"/>
    <w:rsid w:val="00672F23"/>
    <w:rsid w:val="00673192"/>
    <w:rsid w:val="0067322E"/>
    <w:rsid w:val="006733A4"/>
    <w:rsid w:val="00673466"/>
    <w:rsid w:val="0067357A"/>
    <w:rsid w:val="006735A9"/>
    <w:rsid w:val="00673660"/>
    <w:rsid w:val="006736AF"/>
    <w:rsid w:val="0067378D"/>
    <w:rsid w:val="006737A1"/>
    <w:rsid w:val="0067389C"/>
    <w:rsid w:val="006738E8"/>
    <w:rsid w:val="00673992"/>
    <w:rsid w:val="006739C5"/>
    <w:rsid w:val="00673B9C"/>
    <w:rsid w:val="00673CCD"/>
    <w:rsid w:val="00673F11"/>
    <w:rsid w:val="00673FA1"/>
    <w:rsid w:val="0067400E"/>
    <w:rsid w:val="006740B2"/>
    <w:rsid w:val="006742EB"/>
    <w:rsid w:val="006742F1"/>
    <w:rsid w:val="0067442A"/>
    <w:rsid w:val="00674466"/>
    <w:rsid w:val="0067452D"/>
    <w:rsid w:val="00674570"/>
    <w:rsid w:val="00674594"/>
    <w:rsid w:val="0067462B"/>
    <w:rsid w:val="00674924"/>
    <w:rsid w:val="00674B72"/>
    <w:rsid w:val="00674BFB"/>
    <w:rsid w:val="00674DE1"/>
    <w:rsid w:val="00674E7C"/>
    <w:rsid w:val="00674EFD"/>
    <w:rsid w:val="006750EE"/>
    <w:rsid w:val="006751E5"/>
    <w:rsid w:val="00675401"/>
    <w:rsid w:val="00675454"/>
    <w:rsid w:val="0067552B"/>
    <w:rsid w:val="00675567"/>
    <w:rsid w:val="006756F6"/>
    <w:rsid w:val="006757F7"/>
    <w:rsid w:val="006758C0"/>
    <w:rsid w:val="00675952"/>
    <w:rsid w:val="00675987"/>
    <w:rsid w:val="00675BE8"/>
    <w:rsid w:val="00675BF1"/>
    <w:rsid w:val="00675C44"/>
    <w:rsid w:val="00675C6A"/>
    <w:rsid w:val="00675D9A"/>
    <w:rsid w:val="00675DB8"/>
    <w:rsid w:val="00675EFC"/>
    <w:rsid w:val="00675FBB"/>
    <w:rsid w:val="00675FE7"/>
    <w:rsid w:val="006760F3"/>
    <w:rsid w:val="0067619A"/>
    <w:rsid w:val="006761B4"/>
    <w:rsid w:val="006763C0"/>
    <w:rsid w:val="006764CE"/>
    <w:rsid w:val="0067665E"/>
    <w:rsid w:val="006766A1"/>
    <w:rsid w:val="006766B2"/>
    <w:rsid w:val="00676863"/>
    <w:rsid w:val="006769A5"/>
    <w:rsid w:val="006769AF"/>
    <w:rsid w:val="00676C3C"/>
    <w:rsid w:val="00676D21"/>
    <w:rsid w:val="00676D36"/>
    <w:rsid w:val="00676D8D"/>
    <w:rsid w:val="00676F1D"/>
    <w:rsid w:val="00676F36"/>
    <w:rsid w:val="00677154"/>
    <w:rsid w:val="00677195"/>
    <w:rsid w:val="00677372"/>
    <w:rsid w:val="00677535"/>
    <w:rsid w:val="00677574"/>
    <w:rsid w:val="0067759C"/>
    <w:rsid w:val="006775D1"/>
    <w:rsid w:val="00677ADE"/>
    <w:rsid w:val="00677AF9"/>
    <w:rsid w:val="00677C93"/>
    <w:rsid w:val="00677CF3"/>
    <w:rsid w:val="00677E63"/>
    <w:rsid w:val="00677FBE"/>
    <w:rsid w:val="006801C8"/>
    <w:rsid w:val="0068034C"/>
    <w:rsid w:val="0068037A"/>
    <w:rsid w:val="00680484"/>
    <w:rsid w:val="00680492"/>
    <w:rsid w:val="006804C9"/>
    <w:rsid w:val="00680615"/>
    <w:rsid w:val="00680624"/>
    <w:rsid w:val="006806A9"/>
    <w:rsid w:val="00680BD8"/>
    <w:rsid w:val="00680D65"/>
    <w:rsid w:val="00680DE7"/>
    <w:rsid w:val="00680F17"/>
    <w:rsid w:val="006811CD"/>
    <w:rsid w:val="00681423"/>
    <w:rsid w:val="00681436"/>
    <w:rsid w:val="00681708"/>
    <w:rsid w:val="0068189D"/>
    <w:rsid w:val="0068198E"/>
    <w:rsid w:val="00681AF5"/>
    <w:rsid w:val="00681C3E"/>
    <w:rsid w:val="00681D08"/>
    <w:rsid w:val="00681DCA"/>
    <w:rsid w:val="00681EE9"/>
    <w:rsid w:val="00681FCB"/>
    <w:rsid w:val="0068214A"/>
    <w:rsid w:val="00682169"/>
    <w:rsid w:val="006821F8"/>
    <w:rsid w:val="00682310"/>
    <w:rsid w:val="0068231E"/>
    <w:rsid w:val="006823A4"/>
    <w:rsid w:val="0068243E"/>
    <w:rsid w:val="0068244A"/>
    <w:rsid w:val="0068255F"/>
    <w:rsid w:val="0068269E"/>
    <w:rsid w:val="00682A13"/>
    <w:rsid w:val="00682ACF"/>
    <w:rsid w:val="00682DB0"/>
    <w:rsid w:val="00682ECA"/>
    <w:rsid w:val="00682F21"/>
    <w:rsid w:val="00683061"/>
    <w:rsid w:val="006830B4"/>
    <w:rsid w:val="00683284"/>
    <w:rsid w:val="0068332D"/>
    <w:rsid w:val="006834FE"/>
    <w:rsid w:val="00683600"/>
    <w:rsid w:val="006836A5"/>
    <w:rsid w:val="0068375B"/>
    <w:rsid w:val="00683827"/>
    <w:rsid w:val="00683879"/>
    <w:rsid w:val="006838F7"/>
    <w:rsid w:val="00683A1C"/>
    <w:rsid w:val="00683AC7"/>
    <w:rsid w:val="00683B5E"/>
    <w:rsid w:val="00683CCF"/>
    <w:rsid w:val="00683D10"/>
    <w:rsid w:val="00683E2F"/>
    <w:rsid w:val="00683E41"/>
    <w:rsid w:val="00683FD7"/>
    <w:rsid w:val="0068402D"/>
    <w:rsid w:val="006840F1"/>
    <w:rsid w:val="006841C6"/>
    <w:rsid w:val="006846BB"/>
    <w:rsid w:val="006847F8"/>
    <w:rsid w:val="0068483A"/>
    <w:rsid w:val="00684980"/>
    <w:rsid w:val="00684A1E"/>
    <w:rsid w:val="00684A9E"/>
    <w:rsid w:val="00684C34"/>
    <w:rsid w:val="00684D49"/>
    <w:rsid w:val="00684D5A"/>
    <w:rsid w:val="00684D68"/>
    <w:rsid w:val="0068502A"/>
    <w:rsid w:val="00685055"/>
    <w:rsid w:val="0068536E"/>
    <w:rsid w:val="00685409"/>
    <w:rsid w:val="0068540D"/>
    <w:rsid w:val="0068544A"/>
    <w:rsid w:val="0068546E"/>
    <w:rsid w:val="00685652"/>
    <w:rsid w:val="00685758"/>
    <w:rsid w:val="00685767"/>
    <w:rsid w:val="0068590A"/>
    <w:rsid w:val="00685A22"/>
    <w:rsid w:val="00685B24"/>
    <w:rsid w:val="00685D7F"/>
    <w:rsid w:val="00686178"/>
    <w:rsid w:val="006862B6"/>
    <w:rsid w:val="006862E8"/>
    <w:rsid w:val="0068638C"/>
    <w:rsid w:val="006865D3"/>
    <w:rsid w:val="006868F8"/>
    <w:rsid w:val="006869E7"/>
    <w:rsid w:val="00686BBD"/>
    <w:rsid w:val="00686CB9"/>
    <w:rsid w:val="00686DD5"/>
    <w:rsid w:val="00686EB7"/>
    <w:rsid w:val="00686FF6"/>
    <w:rsid w:val="00687031"/>
    <w:rsid w:val="00687034"/>
    <w:rsid w:val="006872EA"/>
    <w:rsid w:val="0068748F"/>
    <w:rsid w:val="006875C7"/>
    <w:rsid w:val="006877D3"/>
    <w:rsid w:val="0068789F"/>
    <w:rsid w:val="00687929"/>
    <w:rsid w:val="00687B8D"/>
    <w:rsid w:val="00687D1F"/>
    <w:rsid w:val="00687D88"/>
    <w:rsid w:val="00687E74"/>
    <w:rsid w:val="00687FD1"/>
    <w:rsid w:val="0069002F"/>
    <w:rsid w:val="0069005E"/>
    <w:rsid w:val="006900A9"/>
    <w:rsid w:val="00690385"/>
    <w:rsid w:val="006906AB"/>
    <w:rsid w:val="006906E2"/>
    <w:rsid w:val="006907C5"/>
    <w:rsid w:val="006908E7"/>
    <w:rsid w:val="0069099F"/>
    <w:rsid w:val="00690A8A"/>
    <w:rsid w:val="00690BC0"/>
    <w:rsid w:val="00690D9A"/>
    <w:rsid w:val="00690DFE"/>
    <w:rsid w:val="00690F92"/>
    <w:rsid w:val="006910AA"/>
    <w:rsid w:val="006910DA"/>
    <w:rsid w:val="00691256"/>
    <w:rsid w:val="00691313"/>
    <w:rsid w:val="00691345"/>
    <w:rsid w:val="006913E8"/>
    <w:rsid w:val="00691601"/>
    <w:rsid w:val="0069165A"/>
    <w:rsid w:val="006917C4"/>
    <w:rsid w:val="006917FC"/>
    <w:rsid w:val="0069183A"/>
    <w:rsid w:val="00691D4A"/>
    <w:rsid w:val="00691F25"/>
    <w:rsid w:val="00691F80"/>
    <w:rsid w:val="006922FF"/>
    <w:rsid w:val="0069231B"/>
    <w:rsid w:val="006923DC"/>
    <w:rsid w:val="00692431"/>
    <w:rsid w:val="00692512"/>
    <w:rsid w:val="006925F7"/>
    <w:rsid w:val="006926B2"/>
    <w:rsid w:val="006926D1"/>
    <w:rsid w:val="0069273E"/>
    <w:rsid w:val="0069282F"/>
    <w:rsid w:val="00692A5D"/>
    <w:rsid w:val="00692BA0"/>
    <w:rsid w:val="00692BE4"/>
    <w:rsid w:val="00692C6A"/>
    <w:rsid w:val="00692CCC"/>
    <w:rsid w:val="00692D00"/>
    <w:rsid w:val="00692DDE"/>
    <w:rsid w:val="00692E0E"/>
    <w:rsid w:val="00692E4D"/>
    <w:rsid w:val="00692EDE"/>
    <w:rsid w:val="00692F6E"/>
    <w:rsid w:val="00692F7E"/>
    <w:rsid w:val="00692FC9"/>
    <w:rsid w:val="0069324B"/>
    <w:rsid w:val="0069334A"/>
    <w:rsid w:val="006936FC"/>
    <w:rsid w:val="00693784"/>
    <w:rsid w:val="0069378B"/>
    <w:rsid w:val="00693A30"/>
    <w:rsid w:val="00693D39"/>
    <w:rsid w:val="00693E69"/>
    <w:rsid w:val="0069420E"/>
    <w:rsid w:val="0069448D"/>
    <w:rsid w:val="00694596"/>
    <w:rsid w:val="0069468D"/>
    <w:rsid w:val="00694752"/>
    <w:rsid w:val="006948B3"/>
    <w:rsid w:val="00694917"/>
    <w:rsid w:val="006949A3"/>
    <w:rsid w:val="00694A91"/>
    <w:rsid w:val="00694DB8"/>
    <w:rsid w:val="006950FF"/>
    <w:rsid w:val="00695135"/>
    <w:rsid w:val="0069517A"/>
    <w:rsid w:val="0069557F"/>
    <w:rsid w:val="006956DA"/>
    <w:rsid w:val="00695701"/>
    <w:rsid w:val="00695708"/>
    <w:rsid w:val="0069574E"/>
    <w:rsid w:val="0069579C"/>
    <w:rsid w:val="00695826"/>
    <w:rsid w:val="0069584B"/>
    <w:rsid w:val="00695A13"/>
    <w:rsid w:val="00695B26"/>
    <w:rsid w:val="00695B96"/>
    <w:rsid w:val="00695C1D"/>
    <w:rsid w:val="00695D86"/>
    <w:rsid w:val="00695DE5"/>
    <w:rsid w:val="00695E07"/>
    <w:rsid w:val="00696219"/>
    <w:rsid w:val="00696568"/>
    <w:rsid w:val="006966E3"/>
    <w:rsid w:val="00696747"/>
    <w:rsid w:val="006967BE"/>
    <w:rsid w:val="00696A6B"/>
    <w:rsid w:val="00696A87"/>
    <w:rsid w:val="00696E29"/>
    <w:rsid w:val="006970ED"/>
    <w:rsid w:val="00697271"/>
    <w:rsid w:val="006972B1"/>
    <w:rsid w:val="00697383"/>
    <w:rsid w:val="006973AC"/>
    <w:rsid w:val="006973E1"/>
    <w:rsid w:val="00697412"/>
    <w:rsid w:val="00697531"/>
    <w:rsid w:val="006975B5"/>
    <w:rsid w:val="00697742"/>
    <w:rsid w:val="00697794"/>
    <w:rsid w:val="006977E7"/>
    <w:rsid w:val="006979C7"/>
    <w:rsid w:val="006979F3"/>
    <w:rsid w:val="00697AE9"/>
    <w:rsid w:val="00697C10"/>
    <w:rsid w:val="00697C8B"/>
    <w:rsid w:val="006A0121"/>
    <w:rsid w:val="006A0187"/>
    <w:rsid w:val="006A0491"/>
    <w:rsid w:val="006A0606"/>
    <w:rsid w:val="006A06CB"/>
    <w:rsid w:val="006A0740"/>
    <w:rsid w:val="006A076E"/>
    <w:rsid w:val="006A0969"/>
    <w:rsid w:val="006A0A1C"/>
    <w:rsid w:val="006A0A45"/>
    <w:rsid w:val="006A0BFC"/>
    <w:rsid w:val="006A0C94"/>
    <w:rsid w:val="006A0CA8"/>
    <w:rsid w:val="006A0CDF"/>
    <w:rsid w:val="006A0D9F"/>
    <w:rsid w:val="006A0DAC"/>
    <w:rsid w:val="006A0DBA"/>
    <w:rsid w:val="006A0E3F"/>
    <w:rsid w:val="006A10B3"/>
    <w:rsid w:val="006A10BE"/>
    <w:rsid w:val="006A1153"/>
    <w:rsid w:val="006A12A9"/>
    <w:rsid w:val="006A12B1"/>
    <w:rsid w:val="006A12F2"/>
    <w:rsid w:val="006A154D"/>
    <w:rsid w:val="006A1626"/>
    <w:rsid w:val="006A16E0"/>
    <w:rsid w:val="006A18D9"/>
    <w:rsid w:val="006A1D8D"/>
    <w:rsid w:val="006A1F98"/>
    <w:rsid w:val="006A1FDB"/>
    <w:rsid w:val="006A2289"/>
    <w:rsid w:val="006A2350"/>
    <w:rsid w:val="006A238B"/>
    <w:rsid w:val="006A23CC"/>
    <w:rsid w:val="006A23FC"/>
    <w:rsid w:val="006A2445"/>
    <w:rsid w:val="006A2674"/>
    <w:rsid w:val="006A2681"/>
    <w:rsid w:val="006A26E1"/>
    <w:rsid w:val="006A26F0"/>
    <w:rsid w:val="006A2818"/>
    <w:rsid w:val="006A28CE"/>
    <w:rsid w:val="006A28E6"/>
    <w:rsid w:val="006A2945"/>
    <w:rsid w:val="006A2A85"/>
    <w:rsid w:val="006A2BCE"/>
    <w:rsid w:val="006A2DA8"/>
    <w:rsid w:val="006A2DB3"/>
    <w:rsid w:val="006A2F4D"/>
    <w:rsid w:val="006A300A"/>
    <w:rsid w:val="006A3138"/>
    <w:rsid w:val="006A3172"/>
    <w:rsid w:val="006A337F"/>
    <w:rsid w:val="006A352E"/>
    <w:rsid w:val="006A3739"/>
    <w:rsid w:val="006A374D"/>
    <w:rsid w:val="006A3769"/>
    <w:rsid w:val="006A37ED"/>
    <w:rsid w:val="006A3941"/>
    <w:rsid w:val="006A398B"/>
    <w:rsid w:val="006A39EA"/>
    <w:rsid w:val="006A3B41"/>
    <w:rsid w:val="006A3CBD"/>
    <w:rsid w:val="006A3DED"/>
    <w:rsid w:val="006A3ECA"/>
    <w:rsid w:val="006A42DA"/>
    <w:rsid w:val="006A4358"/>
    <w:rsid w:val="006A4378"/>
    <w:rsid w:val="006A4438"/>
    <w:rsid w:val="006A4484"/>
    <w:rsid w:val="006A4579"/>
    <w:rsid w:val="006A47CB"/>
    <w:rsid w:val="006A486F"/>
    <w:rsid w:val="006A48D0"/>
    <w:rsid w:val="006A4948"/>
    <w:rsid w:val="006A494B"/>
    <w:rsid w:val="006A4C11"/>
    <w:rsid w:val="006A4DBC"/>
    <w:rsid w:val="006A4FC8"/>
    <w:rsid w:val="006A5084"/>
    <w:rsid w:val="006A50BF"/>
    <w:rsid w:val="006A52BE"/>
    <w:rsid w:val="006A52C6"/>
    <w:rsid w:val="006A55A3"/>
    <w:rsid w:val="006A55C9"/>
    <w:rsid w:val="006A5693"/>
    <w:rsid w:val="006A59A0"/>
    <w:rsid w:val="006A59FE"/>
    <w:rsid w:val="006A5AEF"/>
    <w:rsid w:val="006A5B7F"/>
    <w:rsid w:val="006A5BD8"/>
    <w:rsid w:val="006A5CB3"/>
    <w:rsid w:val="006A5D38"/>
    <w:rsid w:val="006A5D90"/>
    <w:rsid w:val="006A5E02"/>
    <w:rsid w:val="006A5FF0"/>
    <w:rsid w:val="006A6204"/>
    <w:rsid w:val="006A637F"/>
    <w:rsid w:val="006A6577"/>
    <w:rsid w:val="006A65D2"/>
    <w:rsid w:val="006A6688"/>
    <w:rsid w:val="006A67ED"/>
    <w:rsid w:val="006A6944"/>
    <w:rsid w:val="006A6ADD"/>
    <w:rsid w:val="006A6BC0"/>
    <w:rsid w:val="006A6EEA"/>
    <w:rsid w:val="006A6F53"/>
    <w:rsid w:val="006A6F88"/>
    <w:rsid w:val="006A700B"/>
    <w:rsid w:val="006A704D"/>
    <w:rsid w:val="006A7232"/>
    <w:rsid w:val="006A73D7"/>
    <w:rsid w:val="006A73E2"/>
    <w:rsid w:val="006A7416"/>
    <w:rsid w:val="006A7434"/>
    <w:rsid w:val="006A75F5"/>
    <w:rsid w:val="006A763D"/>
    <w:rsid w:val="006A764F"/>
    <w:rsid w:val="006A77FB"/>
    <w:rsid w:val="006A7B03"/>
    <w:rsid w:val="006A7BE3"/>
    <w:rsid w:val="006A7C04"/>
    <w:rsid w:val="006A7DFC"/>
    <w:rsid w:val="006A7E2E"/>
    <w:rsid w:val="006B0088"/>
    <w:rsid w:val="006B0234"/>
    <w:rsid w:val="006B03D4"/>
    <w:rsid w:val="006B0413"/>
    <w:rsid w:val="006B0719"/>
    <w:rsid w:val="006B08DE"/>
    <w:rsid w:val="006B08F4"/>
    <w:rsid w:val="006B0953"/>
    <w:rsid w:val="006B0BE3"/>
    <w:rsid w:val="006B0CF1"/>
    <w:rsid w:val="006B0F3F"/>
    <w:rsid w:val="006B0FF1"/>
    <w:rsid w:val="006B1064"/>
    <w:rsid w:val="006B111F"/>
    <w:rsid w:val="006B13E4"/>
    <w:rsid w:val="006B1553"/>
    <w:rsid w:val="006B175C"/>
    <w:rsid w:val="006B1814"/>
    <w:rsid w:val="006B19A6"/>
    <w:rsid w:val="006B1B9D"/>
    <w:rsid w:val="006B1BDC"/>
    <w:rsid w:val="006B1C24"/>
    <w:rsid w:val="006B1C82"/>
    <w:rsid w:val="006B1DDA"/>
    <w:rsid w:val="006B1E32"/>
    <w:rsid w:val="006B1EA8"/>
    <w:rsid w:val="006B1FB7"/>
    <w:rsid w:val="006B1FF4"/>
    <w:rsid w:val="006B20F8"/>
    <w:rsid w:val="006B224F"/>
    <w:rsid w:val="006B2367"/>
    <w:rsid w:val="006B2578"/>
    <w:rsid w:val="006B25A1"/>
    <w:rsid w:val="006B2633"/>
    <w:rsid w:val="006B2689"/>
    <w:rsid w:val="006B26D6"/>
    <w:rsid w:val="006B27F9"/>
    <w:rsid w:val="006B29D1"/>
    <w:rsid w:val="006B2AC7"/>
    <w:rsid w:val="006B2C53"/>
    <w:rsid w:val="006B2CF5"/>
    <w:rsid w:val="006B2E0C"/>
    <w:rsid w:val="006B2E4A"/>
    <w:rsid w:val="006B2F1A"/>
    <w:rsid w:val="006B2F86"/>
    <w:rsid w:val="006B2FDD"/>
    <w:rsid w:val="006B30F3"/>
    <w:rsid w:val="006B318E"/>
    <w:rsid w:val="006B37CF"/>
    <w:rsid w:val="006B3BA3"/>
    <w:rsid w:val="006B3C58"/>
    <w:rsid w:val="006B3CAE"/>
    <w:rsid w:val="006B3CC9"/>
    <w:rsid w:val="006B3D29"/>
    <w:rsid w:val="006B3D5B"/>
    <w:rsid w:val="006B3F80"/>
    <w:rsid w:val="006B3FF2"/>
    <w:rsid w:val="006B41F1"/>
    <w:rsid w:val="006B429A"/>
    <w:rsid w:val="006B42BE"/>
    <w:rsid w:val="006B42FA"/>
    <w:rsid w:val="006B4346"/>
    <w:rsid w:val="006B44FC"/>
    <w:rsid w:val="006B464C"/>
    <w:rsid w:val="006B4846"/>
    <w:rsid w:val="006B4859"/>
    <w:rsid w:val="006B4883"/>
    <w:rsid w:val="006B496E"/>
    <w:rsid w:val="006B4A8D"/>
    <w:rsid w:val="006B4BCE"/>
    <w:rsid w:val="006B4BEC"/>
    <w:rsid w:val="006B4C85"/>
    <w:rsid w:val="006B4CC9"/>
    <w:rsid w:val="006B4E06"/>
    <w:rsid w:val="006B4F51"/>
    <w:rsid w:val="006B5105"/>
    <w:rsid w:val="006B5249"/>
    <w:rsid w:val="006B52A2"/>
    <w:rsid w:val="006B5381"/>
    <w:rsid w:val="006B5390"/>
    <w:rsid w:val="006B53E3"/>
    <w:rsid w:val="006B5444"/>
    <w:rsid w:val="006B55AD"/>
    <w:rsid w:val="006B55C6"/>
    <w:rsid w:val="006B56E6"/>
    <w:rsid w:val="006B596A"/>
    <w:rsid w:val="006B5A55"/>
    <w:rsid w:val="006B5AEE"/>
    <w:rsid w:val="006B5C21"/>
    <w:rsid w:val="006B5DF9"/>
    <w:rsid w:val="006B5E27"/>
    <w:rsid w:val="006B5E93"/>
    <w:rsid w:val="006B5F48"/>
    <w:rsid w:val="006B5FFE"/>
    <w:rsid w:val="006B62F5"/>
    <w:rsid w:val="006B6633"/>
    <w:rsid w:val="006B680E"/>
    <w:rsid w:val="006B6C7F"/>
    <w:rsid w:val="006B6CAF"/>
    <w:rsid w:val="006B6D0A"/>
    <w:rsid w:val="006B6E32"/>
    <w:rsid w:val="006B6F58"/>
    <w:rsid w:val="006B6FD2"/>
    <w:rsid w:val="006B7074"/>
    <w:rsid w:val="006B70EF"/>
    <w:rsid w:val="006B7105"/>
    <w:rsid w:val="006B7150"/>
    <w:rsid w:val="006B7162"/>
    <w:rsid w:val="006B7485"/>
    <w:rsid w:val="006B77ED"/>
    <w:rsid w:val="006B7814"/>
    <w:rsid w:val="006B7870"/>
    <w:rsid w:val="006B78F6"/>
    <w:rsid w:val="006B790D"/>
    <w:rsid w:val="006B7A41"/>
    <w:rsid w:val="006B7A65"/>
    <w:rsid w:val="006B7A75"/>
    <w:rsid w:val="006B7CD8"/>
    <w:rsid w:val="006B7D14"/>
    <w:rsid w:val="006B7D4E"/>
    <w:rsid w:val="006B7E7E"/>
    <w:rsid w:val="006B7E86"/>
    <w:rsid w:val="006B7FF7"/>
    <w:rsid w:val="006C0431"/>
    <w:rsid w:val="006C04B8"/>
    <w:rsid w:val="006C05AD"/>
    <w:rsid w:val="006C0604"/>
    <w:rsid w:val="006C0762"/>
    <w:rsid w:val="006C0844"/>
    <w:rsid w:val="006C08A0"/>
    <w:rsid w:val="006C08D8"/>
    <w:rsid w:val="006C08DB"/>
    <w:rsid w:val="006C0919"/>
    <w:rsid w:val="006C0994"/>
    <w:rsid w:val="006C09FE"/>
    <w:rsid w:val="006C0C09"/>
    <w:rsid w:val="006C0CB8"/>
    <w:rsid w:val="006C0CE7"/>
    <w:rsid w:val="006C0DAA"/>
    <w:rsid w:val="006C0E94"/>
    <w:rsid w:val="006C1271"/>
    <w:rsid w:val="006C1297"/>
    <w:rsid w:val="006C14C7"/>
    <w:rsid w:val="006C1534"/>
    <w:rsid w:val="006C160E"/>
    <w:rsid w:val="006C1785"/>
    <w:rsid w:val="006C17C3"/>
    <w:rsid w:val="006C17E0"/>
    <w:rsid w:val="006C1801"/>
    <w:rsid w:val="006C1868"/>
    <w:rsid w:val="006C1912"/>
    <w:rsid w:val="006C19A0"/>
    <w:rsid w:val="006C1AE8"/>
    <w:rsid w:val="006C1B49"/>
    <w:rsid w:val="006C1C67"/>
    <w:rsid w:val="006C1D40"/>
    <w:rsid w:val="006C1DB6"/>
    <w:rsid w:val="006C1DDE"/>
    <w:rsid w:val="006C2143"/>
    <w:rsid w:val="006C240F"/>
    <w:rsid w:val="006C2450"/>
    <w:rsid w:val="006C246A"/>
    <w:rsid w:val="006C2553"/>
    <w:rsid w:val="006C26D1"/>
    <w:rsid w:val="006C2AEC"/>
    <w:rsid w:val="006C2B06"/>
    <w:rsid w:val="006C2D3E"/>
    <w:rsid w:val="006C2D70"/>
    <w:rsid w:val="006C2DC9"/>
    <w:rsid w:val="006C2ECF"/>
    <w:rsid w:val="006C3147"/>
    <w:rsid w:val="006C34CC"/>
    <w:rsid w:val="006C35B0"/>
    <w:rsid w:val="006C3770"/>
    <w:rsid w:val="006C384C"/>
    <w:rsid w:val="006C38BB"/>
    <w:rsid w:val="006C3950"/>
    <w:rsid w:val="006C39E3"/>
    <w:rsid w:val="006C3A13"/>
    <w:rsid w:val="006C3A2E"/>
    <w:rsid w:val="006C3B92"/>
    <w:rsid w:val="006C3D9D"/>
    <w:rsid w:val="006C3E55"/>
    <w:rsid w:val="006C3EAB"/>
    <w:rsid w:val="006C3F62"/>
    <w:rsid w:val="006C3F98"/>
    <w:rsid w:val="006C4129"/>
    <w:rsid w:val="006C4515"/>
    <w:rsid w:val="006C45DE"/>
    <w:rsid w:val="006C46EC"/>
    <w:rsid w:val="006C478E"/>
    <w:rsid w:val="006C48E2"/>
    <w:rsid w:val="006C4A98"/>
    <w:rsid w:val="006C4D32"/>
    <w:rsid w:val="006C4E12"/>
    <w:rsid w:val="006C4F53"/>
    <w:rsid w:val="006C50EB"/>
    <w:rsid w:val="006C50FB"/>
    <w:rsid w:val="006C52EB"/>
    <w:rsid w:val="006C5484"/>
    <w:rsid w:val="006C54B7"/>
    <w:rsid w:val="006C5541"/>
    <w:rsid w:val="006C556F"/>
    <w:rsid w:val="006C58C5"/>
    <w:rsid w:val="006C5907"/>
    <w:rsid w:val="006C5B15"/>
    <w:rsid w:val="006C5CBC"/>
    <w:rsid w:val="006C5CEB"/>
    <w:rsid w:val="006C5D1C"/>
    <w:rsid w:val="006C5EC9"/>
    <w:rsid w:val="006C5F37"/>
    <w:rsid w:val="006C60D6"/>
    <w:rsid w:val="006C61A9"/>
    <w:rsid w:val="006C63B3"/>
    <w:rsid w:val="006C64F9"/>
    <w:rsid w:val="006C6525"/>
    <w:rsid w:val="006C6590"/>
    <w:rsid w:val="006C66BF"/>
    <w:rsid w:val="006C6909"/>
    <w:rsid w:val="006C6922"/>
    <w:rsid w:val="006C6AA1"/>
    <w:rsid w:val="006C6BAE"/>
    <w:rsid w:val="006C6D1C"/>
    <w:rsid w:val="006C6DBA"/>
    <w:rsid w:val="006C6DC7"/>
    <w:rsid w:val="006C6F8C"/>
    <w:rsid w:val="006C70F6"/>
    <w:rsid w:val="006C7164"/>
    <w:rsid w:val="006C72A3"/>
    <w:rsid w:val="006C72CE"/>
    <w:rsid w:val="006C735E"/>
    <w:rsid w:val="006C73A1"/>
    <w:rsid w:val="006C74C3"/>
    <w:rsid w:val="006C74F1"/>
    <w:rsid w:val="006C7795"/>
    <w:rsid w:val="006C7823"/>
    <w:rsid w:val="006C7A0E"/>
    <w:rsid w:val="006C7A23"/>
    <w:rsid w:val="006C7C17"/>
    <w:rsid w:val="006C7C9C"/>
    <w:rsid w:val="006C7CD5"/>
    <w:rsid w:val="006C7D28"/>
    <w:rsid w:val="006C7EEA"/>
    <w:rsid w:val="006D0180"/>
    <w:rsid w:val="006D0282"/>
    <w:rsid w:val="006D02DE"/>
    <w:rsid w:val="006D0423"/>
    <w:rsid w:val="006D0427"/>
    <w:rsid w:val="006D061B"/>
    <w:rsid w:val="006D06DE"/>
    <w:rsid w:val="006D0721"/>
    <w:rsid w:val="006D07B3"/>
    <w:rsid w:val="006D0BC8"/>
    <w:rsid w:val="006D0C98"/>
    <w:rsid w:val="006D0D91"/>
    <w:rsid w:val="006D0DF7"/>
    <w:rsid w:val="006D0E4F"/>
    <w:rsid w:val="006D107E"/>
    <w:rsid w:val="006D1122"/>
    <w:rsid w:val="006D1189"/>
    <w:rsid w:val="006D131D"/>
    <w:rsid w:val="006D136A"/>
    <w:rsid w:val="006D1682"/>
    <w:rsid w:val="006D1725"/>
    <w:rsid w:val="006D17D3"/>
    <w:rsid w:val="006D1991"/>
    <w:rsid w:val="006D1ADF"/>
    <w:rsid w:val="006D1B37"/>
    <w:rsid w:val="006D1BE6"/>
    <w:rsid w:val="006D1BF9"/>
    <w:rsid w:val="006D1C5B"/>
    <w:rsid w:val="006D1D1F"/>
    <w:rsid w:val="006D1DE6"/>
    <w:rsid w:val="006D1DFC"/>
    <w:rsid w:val="006D1EA1"/>
    <w:rsid w:val="006D1FF5"/>
    <w:rsid w:val="006D2049"/>
    <w:rsid w:val="006D2283"/>
    <w:rsid w:val="006D22CD"/>
    <w:rsid w:val="006D22ED"/>
    <w:rsid w:val="006D2408"/>
    <w:rsid w:val="006D24F0"/>
    <w:rsid w:val="006D258F"/>
    <w:rsid w:val="006D2707"/>
    <w:rsid w:val="006D2799"/>
    <w:rsid w:val="006D27CE"/>
    <w:rsid w:val="006D280C"/>
    <w:rsid w:val="006D2984"/>
    <w:rsid w:val="006D29E8"/>
    <w:rsid w:val="006D2C6E"/>
    <w:rsid w:val="006D2D80"/>
    <w:rsid w:val="006D2E5C"/>
    <w:rsid w:val="006D2F27"/>
    <w:rsid w:val="006D2F51"/>
    <w:rsid w:val="006D2F5F"/>
    <w:rsid w:val="006D2FC5"/>
    <w:rsid w:val="006D3192"/>
    <w:rsid w:val="006D3245"/>
    <w:rsid w:val="006D3392"/>
    <w:rsid w:val="006D3457"/>
    <w:rsid w:val="006D3493"/>
    <w:rsid w:val="006D3704"/>
    <w:rsid w:val="006D3804"/>
    <w:rsid w:val="006D3945"/>
    <w:rsid w:val="006D39D1"/>
    <w:rsid w:val="006D3A85"/>
    <w:rsid w:val="006D3A8E"/>
    <w:rsid w:val="006D3AEA"/>
    <w:rsid w:val="006D3E13"/>
    <w:rsid w:val="006D3F15"/>
    <w:rsid w:val="006D3FB3"/>
    <w:rsid w:val="006D4038"/>
    <w:rsid w:val="006D4052"/>
    <w:rsid w:val="006D40FB"/>
    <w:rsid w:val="006D41CE"/>
    <w:rsid w:val="006D420E"/>
    <w:rsid w:val="006D431A"/>
    <w:rsid w:val="006D4498"/>
    <w:rsid w:val="006D44DC"/>
    <w:rsid w:val="006D4538"/>
    <w:rsid w:val="006D46D9"/>
    <w:rsid w:val="006D4735"/>
    <w:rsid w:val="006D477A"/>
    <w:rsid w:val="006D47F4"/>
    <w:rsid w:val="006D4959"/>
    <w:rsid w:val="006D4A09"/>
    <w:rsid w:val="006D4B2C"/>
    <w:rsid w:val="006D4BF7"/>
    <w:rsid w:val="006D4DB0"/>
    <w:rsid w:val="006D5165"/>
    <w:rsid w:val="006D51CE"/>
    <w:rsid w:val="006D5263"/>
    <w:rsid w:val="006D53E8"/>
    <w:rsid w:val="006D5789"/>
    <w:rsid w:val="006D57B5"/>
    <w:rsid w:val="006D58A1"/>
    <w:rsid w:val="006D5972"/>
    <w:rsid w:val="006D5A91"/>
    <w:rsid w:val="006D5DDB"/>
    <w:rsid w:val="006D5E7B"/>
    <w:rsid w:val="006D61CE"/>
    <w:rsid w:val="006D628F"/>
    <w:rsid w:val="006D636E"/>
    <w:rsid w:val="006D6452"/>
    <w:rsid w:val="006D6474"/>
    <w:rsid w:val="006D665E"/>
    <w:rsid w:val="006D673B"/>
    <w:rsid w:val="006D6815"/>
    <w:rsid w:val="006D6917"/>
    <w:rsid w:val="006D6A17"/>
    <w:rsid w:val="006D6A1D"/>
    <w:rsid w:val="006D6A4B"/>
    <w:rsid w:val="006D6B3A"/>
    <w:rsid w:val="006D6FDB"/>
    <w:rsid w:val="006D70AA"/>
    <w:rsid w:val="006D710D"/>
    <w:rsid w:val="006D7269"/>
    <w:rsid w:val="006D73C5"/>
    <w:rsid w:val="006D74B4"/>
    <w:rsid w:val="006D764E"/>
    <w:rsid w:val="006D77C5"/>
    <w:rsid w:val="006D78F3"/>
    <w:rsid w:val="006D7A7B"/>
    <w:rsid w:val="006D7A9A"/>
    <w:rsid w:val="006D7AE3"/>
    <w:rsid w:val="006D7C56"/>
    <w:rsid w:val="006D7E23"/>
    <w:rsid w:val="006D7FFE"/>
    <w:rsid w:val="006E003E"/>
    <w:rsid w:val="006E0041"/>
    <w:rsid w:val="006E028A"/>
    <w:rsid w:val="006E02E0"/>
    <w:rsid w:val="006E0361"/>
    <w:rsid w:val="006E03D6"/>
    <w:rsid w:val="006E0B6B"/>
    <w:rsid w:val="006E0B8A"/>
    <w:rsid w:val="006E0BF8"/>
    <w:rsid w:val="006E0CE2"/>
    <w:rsid w:val="006E0D17"/>
    <w:rsid w:val="006E0E81"/>
    <w:rsid w:val="006E0F60"/>
    <w:rsid w:val="006E12E3"/>
    <w:rsid w:val="006E135C"/>
    <w:rsid w:val="006E13CA"/>
    <w:rsid w:val="006E1651"/>
    <w:rsid w:val="006E1684"/>
    <w:rsid w:val="006E18DE"/>
    <w:rsid w:val="006E1A2B"/>
    <w:rsid w:val="006E1DB0"/>
    <w:rsid w:val="006E1F87"/>
    <w:rsid w:val="006E2064"/>
    <w:rsid w:val="006E20B6"/>
    <w:rsid w:val="006E2125"/>
    <w:rsid w:val="006E21A2"/>
    <w:rsid w:val="006E2345"/>
    <w:rsid w:val="006E2426"/>
    <w:rsid w:val="006E2519"/>
    <w:rsid w:val="006E27CE"/>
    <w:rsid w:val="006E2928"/>
    <w:rsid w:val="006E2C58"/>
    <w:rsid w:val="006E2C93"/>
    <w:rsid w:val="006E2C9A"/>
    <w:rsid w:val="006E2E2A"/>
    <w:rsid w:val="006E2EF5"/>
    <w:rsid w:val="006E2F46"/>
    <w:rsid w:val="006E2F4A"/>
    <w:rsid w:val="006E2FBC"/>
    <w:rsid w:val="006E3055"/>
    <w:rsid w:val="006E3388"/>
    <w:rsid w:val="006E34B6"/>
    <w:rsid w:val="006E34BC"/>
    <w:rsid w:val="006E34C4"/>
    <w:rsid w:val="006E34FC"/>
    <w:rsid w:val="006E35A6"/>
    <w:rsid w:val="006E3722"/>
    <w:rsid w:val="006E3727"/>
    <w:rsid w:val="006E3810"/>
    <w:rsid w:val="006E38F9"/>
    <w:rsid w:val="006E39DB"/>
    <w:rsid w:val="006E3B8E"/>
    <w:rsid w:val="006E3BE3"/>
    <w:rsid w:val="006E3C05"/>
    <w:rsid w:val="006E3C62"/>
    <w:rsid w:val="006E3D34"/>
    <w:rsid w:val="006E3F5C"/>
    <w:rsid w:val="006E4031"/>
    <w:rsid w:val="006E40D9"/>
    <w:rsid w:val="006E40F1"/>
    <w:rsid w:val="006E419B"/>
    <w:rsid w:val="006E4270"/>
    <w:rsid w:val="006E42AD"/>
    <w:rsid w:val="006E43B6"/>
    <w:rsid w:val="006E43FB"/>
    <w:rsid w:val="006E44A2"/>
    <w:rsid w:val="006E44BE"/>
    <w:rsid w:val="006E44D8"/>
    <w:rsid w:val="006E450D"/>
    <w:rsid w:val="006E48B7"/>
    <w:rsid w:val="006E4942"/>
    <w:rsid w:val="006E498C"/>
    <w:rsid w:val="006E4A89"/>
    <w:rsid w:val="006E4B34"/>
    <w:rsid w:val="006E4DA3"/>
    <w:rsid w:val="006E4DB5"/>
    <w:rsid w:val="006E4E51"/>
    <w:rsid w:val="006E51ED"/>
    <w:rsid w:val="006E52DE"/>
    <w:rsid w:val="006E5338"/>
    <w:rsid w:val="006E564F"/>
    <w:rsid w:val="006E5717"/>
    <w:rsid w:val="006E5868"/>
    <w:rsid w:val="006E5871"/>
    <w:rsid w:val="006E590C"/>
    <w:rsid w:val="006E5983"/>
    <w:rsid w:val="006E59B8"/>
    <w:rsid w:val="006E5A25"/>
    <w:rsid w:val="006E5D64"/>
    <w:rsid w:val="006E5E8A"/>
    <w:rsid w:val="006E5EA8"/>
    <w:rsid w:val="006E5F0B"/>
    <w:rsid w:val="006E60AB"/>
    <w:rsid w:val="006E60E3"/>
    <w:rsid w:val="006E61A1"/>
    <w:rsid w:val="006E622E"/>
    <w:rsid w:val="006E62C8"/>
    <w:rsid w:val="006E6596"/>
    <w:rsid w:val="006E65E1"/>
    <w:rsid w:val="006E6722"/>
    <w:rsid w:val="006E67DE"/>
    <w:rsid w:val="006E68B5"/>
    <w:rsid w:val="006E6908"/>
    <w:rsid w:val="006E6987"/>
    <w:rsid w:val="006E6A23"/>
    <w:rsid w:val="006E6A56"/>
    <w:rsid w:val="006E6AB6"/>
    <w:rsid w:val="006E6BEE"/>
    <w:rsid w:val="006E701B"/>
    <w:rsid w:val="006E71D5"/>
    <w:rsid w:val="006E7246"/>
    <w:rsid w:val="006E7285"/>
    <w:rsid w:val="006E7402"/>
    <w:rsid w:val="006E751F"/>
    <w:rsid w:val="006E75C2"/>
    <w:rsid w:val="006E7685"/>
    <w:rsid w:val="006E7779"/>
    <w:rsid w:val="006E7871"/>
    <w:rsid w:val="006E78C8"/>
    <w:rsid w:val="006E7BBA"/>
    <w:rsid w:val="006E7CD7"/>
    <w:rsid w:val="006E7E5D"/>
    <w:rsid w:val="006E7E6D"/>
    <w:rsid w:val="006E7E78"/>
    <w:rsid w:val="006E7F0C"/>
    <w:rsid w:val="006E7F2A"/>
    <w:rsid w:val="006F016D"/>
    <w:rsid w:val="006F018A"/>
    <w:rsid w:val="006F023D"/>
    <w:rsid w:val="006F04CC"/>
    <w:rsid w:val="006F06F2"/>
    <w:rsid w:val="006F070F"/>
    <w:rsid w:val="006F0770"/>
    <w:rsid w:val="006F07C4"/>
    <w:rsid w:val="006F0821"/>
    <w:rsid w:val="006F0895"/>
    <w:rsid w:val="006F09DB"/>
    <w:rsid w:val="006F09E4"/>
    <w:rsid w:val="006F09E5"/>
    <w:rsid w:val="006F0A02"/>
    <w:rsid w:val="006F0A60"/>
    <w:rsid w:val="006F0CFF"/>
    <w:rsid w:val="006F1044"/>
    <w:rsid w:val="006F1223"/>
    <w:rsid w:val="006F149E"/>
    <w:rsid w:val="006F14A3"/>
    <w:rsid w:val="006F1BEF"/>
    <w:rsid w:val="006F1C84"/>
    <w:rsid w:val="006F1C90"/>
    <w:rsid w:val="006F1CC6"/>
    <w:rsid w:val="006F20ED"/>
    <w:rsid w:val="006F21D9"/>
    <w:rsid w:val="006F22E1"/>
    <w:rsid w:val="006F23E6"/>
    <w:rsid w:val="006F24B3"/>
    <w:rsid w:val="006F24E0"/>
    <w:rsid w:val="006F2581"/>
    <w:rsid w:val="006F2666"/>
    <w:rsid w:val="006F26C0"/>
    <w:rsid w:val="006F2760"/>
    <w:rsid w:val="006F28DC"/>
    <w:rsid w:val="006F2A40"/>
    <w:rsid w:val="006F2ACF"/>
    <w:rsid w:val="006F2B11"/>
    <w:rsid w:val="006F2B15"/>
    <w:rsid w:val="006F2C25"/>
    <w:rsid w:val="006F2CD6"/>
    <w:rsid w:val="006F2D54"/>
    <w:rsid w:val="006F2D5B"/>
    <w:rsid w:val="006F2DDC"/>
    <w:rsid w:val="006F327F"/>
    <w:rsid w:val="006F339A"/>
    <w:rsid w:val="006F35DF"/>
    <w:rsid w:val="006F3621"/>
    <w:rsid w:val="006F364E"/>
    <w:rsid w:val="006F37A1"/>
    <w:rsid w:val="006F37C1"/>
    <w:rsid w:val="006F38B1"/>
    <w:rsid w:val="006F3939"/>
    <w:rsid w:val="006F3969"/>
    <w:rsid w:val="006F3B0E"/>
    <w:rsid w:val="006F3B5D"/>
    <w:rsid w:val="006F3DBB"/>
    <w:rsid w:val="006F407C"/>
    <w:rsid w:val="006F4274"/>
    <w:rsid w:val="006F42BD"/>
    <w:rsid w:val="006F42DF"/>
    <w:rsid w:val="006F4318"/>
    <w:rsid w:val="006F439E"/>
    <w:rsid w:val="006F4410"/>
    <w:rsid w:val="006F4662"/>
    <w:rsid w:val="006F47D9"/>
    <w:rsid w:val="006F4B20"/>
    <w:rsid w:val="006F4C0C"/>
    <w:rsid w:val="006F4CBB"/>
    <w:rsid w:val="006F4FAE"/>
    <w:rsid w:val="006F51B3"/>
    <w:rsid w:val="006F5397"/>
    <w:rsid w:val="006F5569"/>
    <w:rsid w:val="006F55A5"/>
    <w:rsid w:val="006F55E5"/>
    <w:rsid w:val="006F5676"/>
    <w:rsid w:val="006F57A7"/>
    <w:rsid w:val="006F589F"/>
    <w:rsid w:val="006F5A5D"/>
    <w:rsid w:val="006F5BC3"/>
    <w:rsid w:val="006F5CAB"/>
    <w:rsid w:val="006F5CB5"/>
    <w:rsid w:val="006F5E8C"/>
    <w:rsid w:val="006F6154"/>
    <w:rsid w:val="006F617B"/>
    <w:rsid w:val="006F64BA"/>
    <w:rsid w:val="006F6574"/>
    <w:rsid w:val="006F6598"/>
    <w:rsid w:val="006F65A4"/>
    <w:rsid w:val="006F67A1"/>
    <w:rsid w:val="006F6AEF"/>
    <w:rsid w:val="006F6BD9"/>
    <w:rsid w:val="006F6DEC"/>
    <w:rsid w:val="006F6DFB"/>
    <w:rsid w:val="006F6E8F"/>
    <w:rsid w:val="006F6F52"/>
    <w:rsid w:val="006F6F8C"/>
    <w:rsid w:val="006F7062"/>
    <w:rsid w:val="006F715D"/>
    <w:rsid w:val="006F717E"/>
    <w:rsid w:val="006F71C8"/>
    <w:rsid w:val="006F734E"/>
    <w:rsid w:val="006F735B"/>
    <w:rsid w:val="006F73B8"/>
    <w:rsid w:val="006F73FA"/>
    <w:rsid w:val="006F7509"/>
    <w:rsid w:val="006F763F"/>
    <w:rsid w:val="006F7683"/>
    <w:rsid w:val="006F76DB"/>
    <w:rsid w:val="006F77B0"/>
    <w:rsid w:val="006F78BB"/>
    <w:rsid w:val="006F792E"/>
    <w:rsid w:val="006F7964"/>
    <w:rsid w:val="006F7967"/>
    <w:rsid w:val="006F7AF1"/>
    <w:rsid w:val="006F7BB7"/>
    <w:rsid w:val="006F7BF1"/>
    <w:rsid w:val="006F7C02"/>
    <w:rsid w:val="006F7CD9"/>
    <w:rsid w:val="006F7EC4"/>
    <w:rsid w:val="006F7F39"/>
    <w:rsid w:val="006F7F51"/>
    <w:rsid w:val="00700335"/>
    <w:rsid w:val="0070035B"/>
    <w:rsid w:val="00700510"/>
    <w:rsid w:val="00700576"/>
    <w:rsid w:val="007005AE"/>
    <w:rsid w:val="0070068E"/>
    <w:rsid w:val="00700693"/>
    <w:rsid w:val="00700AD7"/>
    <w:rsid w:val="00700D86"/>
    <w:rsid w:val="00700DC0"/>
    <w:rsid w:val="00700DE9"/>
    <w:rsid w:val="00700F00"/>
    <w:rsid w:val="00700F67"/>
    <w:rsid w:val="00700F69"/>
    <w:rsid w:val="00701159"/>
    <w:rsid w:val="00701240"/>
    <w:rsid w:val="007014B9"/>
    <w:rsid w:val="00701570"/>
    <w:rsid w:val="007015BC"/>
    <w:rsid w:val="0070166C"/>
    <w:rsid w:val="007016DD"/>
    <w:rsid w:val="00701871"/>
    <w:rsid w:val="00701918"/>
    <w:rsid w:val="007019F0"/>
    <w:rsid w:val="00701A4E"/>
    <w:rsid w:val="00701A5A"/>
    <w:rsid w:val="00701A77"/>
    <w:rsid w:val="00701AD5"/>
    <w:rsid w:val="00701AF9"/>
    <w:rsid w:val="00701C96"/>
    <w:rsid w:val="00701F4B"/>
    <w:rsid w:val="0070205D"/>
    <w:rsid w:val="0070207E"/>
    <w:rsid w:val="00702161"/>
    <w:rsid w:val="007021EC"/>
    <w:rsid w:val="00702337"/>
    <w:rsid w:val="0070244C"/>
    <w:rsid w:val="00702486"/>
    <w:rsid w:val="007024B9"/>
    <w:rsid w:val="00702556"/>
    <w:rsid w:val="007025CB"/>
    <w:rsid w:val="007027AC"/>
    <w:rsid w:val="00702ABE"/>
    <w:rsid w:val="00702D57"/>
    <w:rsid w:val="00702EAA"/>
    <w:rsid w:val="00702FAC"/>
    <w:rsid w:val="00703421"/>
    <w:rsid w:val="0070347A"/>
    <w:rsid w:val="0070358A"/>
    <w:rsid w:val="0070363F"/>
    <w:rsid w:val="0070395A"/>
    <w:rsid w:val="007039BE"/>
    <w:rsid w:val="007039F4"/>
    <w:rsid w:val="00703A2D"/>
    <w:rsid w:val="00703A7B"/>
    <w:rsid w:val="00703C17"/>
    <w:rsid w:val="00703C93"/>
    <w:rsid w:val="00703CB6"/>
    <w:rsid w:val="00703D48"/>
    <w:rsid w:val="0070427E"/>
    <w:rsid w:val="00704625"/>
    <w:rsid w:val="00704809"/>
    <w:rsid w:val="00704982"/>
    <w:rsid w:val="0070498A"/>
    <w:rsid w:val="007049F6"/>
    <w:rsid w:val="00704A55"/>
    <w:rsid w:val="00704A98"/>
    <w:rsid w:val="00704B3A"/>
    <w:rsid w:val="00704CAD"/>
    <w:rsid w:val="00704D5E"/>
    <w:rsid w:val="00704DC0"/>
    <w:rsid w:val="00704E32"/>
    <w:rsid w:val="0070500B"/>
    <w:rsid w:val="007050D5"/>
    <w:rsid w:val="00705120"/>
    <w:rsid w:val="0070517D"/>
    <w:rsid w:val="007051E7"/>
    <w:rsid w:val="0070547C"/>
    <w:rsid w:val="007054EC"/>
    <w:rsid w:val="007055B2"/>
    <w:rsid w:val="00705661"/>
    <w:rsid w:val="00705672"/>
    <w:rsid w:val="0070568F"/>
    <w:rsid w:val="0070574A"/>
    <w:rsid w:val="00705793"/>
    <w:rsid w:val="007057AE"/>
    <w:rsid w:val="00705813"/>
    <w:rsid w:val="00705BFB"/>
    <w:rsid w:val="00705C09"/>
    <w:rsid w:val="00705C10"/>
    <w:rsid w:val="0070601C"/>
    <w:rsid w:val="007060F1"/>
    <w:rsid w:val="0070618D"/>
    <w:rsid w:val="0070620F"/>
    <w:rsid w:val="007064B0"/>
    <w:rsid w:val="00706670"/>
    <w:rsid w:val="00706739"/>
    <w:rsid w:val="00706784"/>
    <w:rsid w:val="0070685A"/>
    <w:rsid w:val="00706AA1"/>
    <w:rsid w:val="00706B71"/>
    <w:rsid w:val="00706D65"/>
    <w:rsid w:val="00706DAD"/>
    <w:rsid w:val="00706DC1"/>
    <w:rsid w:val="007071EE"/>
    <w:rsid w:val="0070722D"/>
    <w:rsid w:val="007073EC"/>
    <w:rsid w:val="007073F2"/>
    <w:rsid w:val="0070769D"/>
    <w:rsid w:val="007076D5"/>
    <w:rsid w:val="007077DE"/>
    <w:rsid w:val="00707885"/>
    <w:rsid w:val="007078A6"/>
    <w:rsid w:val="007078C8"/>
    <w:rsid w:val="0070794C"/>
    <w:rsid w:val="00707A22"/>
    <w:rsid w:val="00707A59"/>
    <w:rsid w:val="00707B81"/>
    <w:rsid w:val="00707BB3"/>
    <w:rsid w:val="00707C24"/>
    <w:rsid w:val="00707DB9"/>
    <w:rsid w:val="00710161"/>
    <w:rsid w:val="007101BA"/>
    <w:rsid w:val="007101BB"/>
    <w:rsid w:val="007101F6"/>
    <w:rsid w:val="0071021F"/>
    <w:rsid w:val="00710323"/>
    <w:rsid w:val="007104B8"/>
    <w:rsid w:val="00710631"/>
    <w:rsid w:val="007106E7"/>
    <w:rsid w:val="00710715"/>
    <w:rsid w:val="00710795"/>
    <w:rsid w:val="0071079C"/>
    <w:rsid w:val="007107A7"/>
    <w:rsid w:val="00710858"/>
    <w:rsid w:val="00710A01"/>
    <w:rsid w:val="00710AA1"/>
    <w:rsid w:val="00710AEB"/>
    <w:rsid w:val="00710B75"/>
    <w:rsid w:val="00710B7A"/>
    <w:rsid w:val="00710C27"/>
    <w:rsid w:val="00710CF4"/>
    <w:rsid w:val="00710F07"/>
    <w:rsid w:val="00710F4A"/>
    <w:rsid w:val="00710F5A"/>
    <w:rsid w:val="00710FA3"/>
    <w:rsid w:val="00711286"/>
    <w:rsid w:val="0071133C"/>
    <w:rsid w:val="0071139E"/>
    <w:rsid w:val="007113AC"/>
    <w:rsid w:val="00711554"/>
    <w:rsid w:val="007115BA"/>
    <w:rsid w:val="00711611"/>
    <w:rsid w:val="00711698"/>
    <w:rsid w:val="00711856"/>
    <w:rsid w:val="007118F4"/>
    <w:rsid w:val="007119AA"/>
    <w:rsid w:val="00711A7F"/>
    <w:rsid w:val="00711B72"/>
    <w:rsid w:val="00711B81"/>
    <w:rsid w:val="00711C07"/>
    <w:rsid w:val="00711C1D"/>
    <w:rsid w:val="00711CE2"/>
    <w:rsid w:val="00711D9A"/>
    <w:rsid w:val="00711E53"/>
    <w:rsid w:val="00711F8E"/>
    <w:rsid w:val="0071212E"/>
    <w:rsid w:val="0071219F"/>
    <w:rsid w:val="00712437"/>
    <w:rsid w:val="0071262B"/>
    <w:rsid w:val="00712728"/>
    <w:rsid w:val="00712AED"/>
    <w:rsid w:val="00712BBB"/>
    <w:rsid w:val="00712D32"/>
    <w:rsid w:val="00712E49"/>
    <w:rsid w:val="00712FBA"/>
    <w:rsid w:val="00713090"/>
    <w:rsid w:val="007131FE"/>
    <w:rsid w:val="00713364"/>
    <w:rsid w:val="007135FC"/>
    <w:rsid w:val="007137BC"/>
    <w:rsid w:val="007139A5"/>
    <w:rsid w:val="007139BC"/>
    <w:rsid w:val="00713B5B"/>
    <w:rsid w:val="00713C3B"/>
    <w:rsid w:val="00714450"/>
    <w:rsid w:val="00714523"/>
    <w:rsid w:val="00714544"/>
    <w:rsid w:val="0071454E"/>
    <w:rsid w:val="00714A94"/>
    <w:rsid w:val="00714B2F"/>
    <w:rsid w:val="00714B7F"/>
    <w:rsid w:val="00714C0E"/>
    <w:rsid w:val="00714D27"/>
    <w:rsid w:val="00715183"/>
    <w:rsid w:val="007152A4"/>
    <w:rsid w:val="0071530E"/>
    <w:rsid w:val="00715386"/>
    <w:rsid w:val="007154FD"/>
    <w:rsid w:val="00715574"/>
    <w:rsid w:val="007155BB"/>
    <w:rsid w:val="00715731"/>
    <w:rsid w:val="007157D2"/>
    <w:rsid w:val="00715A05"/>
    <w:rsid w:val="00715B18"/>
    <w:rsid w:val="00715D26"/>
    <w:rsid w:val="00715DF5"/>
    <w:rsid w:val="00715E43"/>
    <w:rsid w:val="00715F04"/>
    <w:rsid w:val="00715F2B"/>
    <w:rsid w:val="00715F3B"/>
    <w:rsid w:val="00715F78"/>
    <w:rsid w:val="007160D1"/>
    <w:rsid w:val="0071613E"/>
    <w:rsid w:val="00716179"/>
    <w:rsid w:val="0071623C"/>
    <w:rsid w:val="0071626B"/>
    <w:rsid w:val="00716325"/>
    <w:rsid w:val="00716335"/>
    <w:rsid w:val="007163AD"/>
    <w:rsid w:val="00716412"/>
    <w:rsid w:val="0071667D"/>
    <w:rsid w:val="007166DD"/>
    <w:rsid w:val="007166F9"/>
    <w:rsid w:val="00716BD8"/>
    <w:rsid w:val="00716C6C"/>
    <w:rsid w:val="00716C99"/>
    <w:rsid w:val="00716E51"/>
    <w:rsid w:val="00716ECD"/>
    <w:rsid w:val="00716FB2"/>
    <w:rsid w:val="00716FE9"/>
    <w:rsid w:val="007170F3"/>
    <w:rsid w:val="007171EC"/>
    <w:rsid w:val="007176B9"/>
    <w:rsid w:val="00717740"/>
    <w:rsid w:val="00717765"/>
    <w:rsid w:val="00717841"/>
    <w:rsid w:val="00717920"/>
    <w:rsid w:val="00717A34"/>
    <w:rsid w:val="00717AE2"/>
    <w:rsid w:val="00717B2C"/>
    <w:rsid w:val="00717BEA"/>
    <w:rsid w:val="00717C2D"/>
    <w:rsid w:val="007202B0"/>
    <w:rsid w:val="00720331"/>
    <w:rsid w:val="0072039D"/>
    <w:rsid w:val="00720481"/>
    <w:rsid w:val="00720482"/>
    <w:rsid w:val="007204FD"/>
    <w:rsid w:val="0072050B"/>
    <w:rsid w:val="007208DA"/>
    <w:rsid w:val="00720929"/>
    <w:rsid w:val="00720931"/>
    <w:rsid w:val="0072097E"/>
    <w:rsid w:val="00720BFC"/>
    <w:rsid w:val="00720C97"/>
    <w:rsid w:val="00720DD4"/>
    <w:rsid w:val="007210FE"/>
    <w:rsid w:val="00721139"/>
    <w:rsid w:val="007211C7"/>
    <w:rsid w:val="00721247"/>
    <w:rsid w:val="0072145C"/>
    <w:rsid w:val="007215C2"/>
    <w:rsid w:val="00721757"/>
    <w:rsid w:val="007217E6"/>
    <w:rsid w:val="007218D5"/>
    <w:rsid w:val="007218FE"/>
    <w:rsid w:val="00721A85"/>
    <w:rsid w:val="00721B56"/>
    <w:rsid w:val="00721C60"/>
    <w:rsid w:val="00721F30"/>
    <w:rsid w:val="007223D5"/>
    <w:rsid w:val="0072241C"/>
    <w:rsid w:val="00722572"/>
    <w:rsid w:val="007225F7"/>
    <w:rsid w:val="00722629"/>
    <w:rsid w:val="00722782"/>
    <w:rsid w:val="00722B47"/>
    <w:rsid w:val="00722C7F"/>
    <w:rsid w:val="00722C8E"/>
    <w:rsid w:val="00722CF5"/>
    <w:rsid w:val="00722E86"/>
    <w:rsid w:val="00722F70"/>
    <w:rsid w:val="00723014"/>
    <w:rsid w:val="00723125"/>
    <w:rsid w:val="00723132"/>
    <w:rsid w:val="0072321D"/>
    <w:rsid w:val="00723444"/>
    <w:rsid w:val="00723568"/>
    <w:rsid w:val="007236F4"/>
    <w:rsid w:val="0072373A"/>
    <w:rsid w:val="0072392B"/>
    <w:rsid w:val="0072393A"/>
    <w:rsid w:val="00723AAB"/>
    <w:rsid w:val="00723B2E"/>
    <w:rsid w:val="00723C20"/>
    <w:rsid w:val="00723D56"/>
    <w:rsid w:val="00723D66"/>
    <w:rsid w:val="00723E4F"/>
    <w:rsid w:val="00723F8E"/>
    <w:rsid w:val="00724231"/>
    <w:rsid w:val="007242AC"/>
    <w:rsid w:val="00724363"/>
    <w:rsid w:val="007243F5"/>
    <w:rsid w:val="0072454A"/>
    <w:rsid w:val="007245CD"/>
    <w:rsid w:val="0072475D"/>
    <w:rsid w:val="007248A0"/>
    <w:rsid w:val="00724A45"/>
    <w:rsid w:val="00724C49"/>
    <w:rsid w:val="00724CA2"/>
    <w:rsid w:val="00724CD9"/>
    <w:rsid w:val="00724E4B"/>
    <w:rsid w:val="007251F3"/>
    <w:rsid w:val="00725228"/>
    <w:rsid w:val="007253A4"/>
    <w:rsid w:val="007253FB"/>
    <w:rsid w:val="007254F2"/>
    <w:rsid w:val="0072554F"/>
    <w:rsid w:val="007255FE"/>
    <w:rsid w:val="00725610"/>
    <w:rsid w:val="007258E6"/>
    <w:rsid w:val="00725B10"/>
    <w:rsid w:val="00725C24"/>
    <w:rsid w:val="00725C90"/>
    <w:rsid w:val="00725E07"/>
    <w:rsid w:val="00725EAB"/>
    <w:rsid w:val="00725FA0"/>
    <w:rsid w:val="00725FFD"/>
    <w:rsid w:val="00726022"/>
    <w:rsid w:val="0072610A"/>
    <w:rsid w:val="007261A8"/>
    <w:rsid w:val="00726335"/>
    <w:rsid w:val="0072643F"/>
    <w:rsid w:val="00726655"/>
    <w:rsid w:val="0072667C"/>
    <w:rsid w:val="007267ED"/>
    <w:rsid w:val="00726D60"/>
    <w:rsid w:val="00726DF2"/>
    <w:rsid w:val="00726ED9"/>
    <w:rsid w:val="00726FA7"/>
    <w:rsid w:val="00727079"/>
    <w:rsid w:val="0072742E"/>
    <w:rsid w:val="00727535"/>
    <w:rsid w:val="00727686"/>
    <w:rsid w:val="00727705"/>
    <w:rsid w:val="0072777A"/>
    <w:rsid w:val="007277FA"/>
    <w:rsid w:val="00727970"/>
    <w:rsid w:val="00727B48"/>
    <w:rsid w:val="00727C13"/>
    <w:rsid w:val="00727D1F"/>
    <w:rsid w:val="00727E21"/>
    <w:rsid w:val="00727E77"/>
    <w:rsid w:val="007300F6"/>
    <w:rsid w:val="00730348"/>
    <w:rsid w:val="007305EF"/>
    <w:rsid w:val="007307F7"/>
    <w:rsid w:val="00730825"/>
    <w:rsid w:val="007309FA"/>
    <w:rsid w:val="00730AA2"/>
    <w:rsid w:val="00730B0F"/>
    <w:rsid w:val="00730C1B"/>
    <w:rsid w:val="00730DEC"/>
    <w:rsid w:val="0073109C"/>
    <w:rsid w:val="0073110C"/>
    <w:rsid w:val="00731129"/>
    <w:rsid w:val="00731134"/>
    <w:rsid w:val="0073116D"/>
    <w:rsid w:val="007311E5"/>
    <w:rsid w:val="00731324"/>
    <w:rsid w:val="007315DE"/>
    <w:rsid w:val="0073169C"/>
    <w:rsid w:val="0073171B"/>
    <w:rsid w:val="00731B27"/>
    <w:rsid w:val="00731CAA"/>
    <w:rsid w:val="00731CCE"/>
    <w:rsid w:val="00731D41"/>
    <w:rsid w:val="0073206F"/>
    <w:rsid w:val="007320D1"/>
    <w:rsid w:val="00732507"/>
    <w:rsid w:val="0073256D"/>
    <w:rsid w:val="007328CE"/>
    <w:rsid w:val="00732A5B"/>
    <w:rsid w:val="00732B22"/>
    <w:rsid w:val="00732E9D"/>
    <w:rsid w:val="00732EF2"/>
    <w:rsid w:val="00732FA2"/>
    <w:rsid w:val="00733127"/>
    <w:rsid w:val="00733159"/>
    <w:rsid w:val="00733213"/>
    <w:rsid w:val="00733281"/>
    <w:rsid w:val="00733412"/>
    <w:rsid w:val="0073347D"/>
    <w:rsid w:val="00733B41"/>
    <w:rsid w:val="00733B54"/>
    <w:rsid w:val="00733BC7"/>
    <w:rsid w:val="00733C0A"/>
    <w:rsid w:val="00733C60"/>
    <w:rsid w:val="00733E32"/>
    <w:rsid w:val="00734096"/>
    <w:rsid w:val="0073423D"/>
    <w:rsid w:val="007343B6"/>
    <w:rsid w:val="00734584"/>
    <w:rsid w:val="00734629"/>
    <w:rsid w:val="00734652"/>
    <w:rsid w:val="0073469C"/>
    <w:rsid w:val="0073488E"/>
    <w:rsid w:val="00734937"/>
    <w:rsid w:val="00734A69"/>
    <w:rsid w:val="00734B48"/>
    <w:rsid w:val="00734B5D"/>
    <w:rsid w:val="00734C18"/>
    <w:rsid w:val="00734D17"/>
    <w:rsid w:val="00734DC8"/>
    <w:rsid w:val="00734E29"/>
    <w:rsid w:val="00734EF3"/>
    <w:rsid w:val="0073529D"/>
    <w:rsid w:val="00735356"/>
    <w:rsid w:val="00735435"/>
    <w:rsid w:val="00735462"/>
    <w:rsid w:val="007354B4"/>
    <w:rsid w:val="007354EA"/>
    <w:rsid w:val="0073570E"/>
    <w:rsid w:val="0073577E"/>
    <w:rsid w:val="007357E0"/>
    <w:rsid w:val="0073580F"/>
    <w:rsid w:val="007358CE"/>
    <w:rsid w:val="0073592F"/>
    <w:rsid w:val="00735942"/>
    <w:rsid w:val="007359D4"/>
    <w:rsid w:val="007359F8"/>
    <w:rsid w:val="00735A66"/>
    <w:rsid w:val="00735AD9"/>
    <w:rsid w:val="00735BC3"/>
    <w:rsid w:val="00735DDC"/>
    <w:rsid w:val="00735E95"/>
    <w:rsid w:val="00735F64"/>
    <w:rsid w:val="00735F8D"/>
    <w:rsid w:val="00736084"/>
    <w:rsid w:val="0073611F"/>
    <w:rsid w:val="00736240"/>
    <w:rsid w:val="00736322"/>
    <w:rsid w:val="00736359"/>
    <w:rsid w:val="00736871"/>
    <w:rsid w:val="00736A86"/>
    <w:rsid w:val="00736A8C"/>
    <w:rsid w:val="00736D16"/>
    <w:rsid w:val="00736DAA"/>
    <w:rsid w:val="00736E00"/>
    <w:rsid w:val="00736F34"/>
    <w:rsid w:val="00736F54"/>
    <w:rsid w:val="00737129"/>
    <w:rsid w:val="0073718E"/>
    <w:rsid w:val="0073725E"/>
    <w:rsid w:val="0073748D"/>
    <w:rsid w:val="00737680"/>
    <w:rsid w:val="00737700"/>
    <w:rsid w:val="00737778"/>
    <w:rsid w:val="007379F5"/>
    <w:rsid w:val="00737A6D"/>
    <w:rsid w:val="00737A9E"/>
    <w:rsid w:val="00737BAB"/>
    <w:rsid w:val="00737C10"/>
    <w:rsid w:val="00737D26"/>
    <w:rsid w:val="00737E16"/>
    <w:rsid w:val="00737F5A"/>
    <w:rsid w:val="00740008"/>
    <w:rsid w:val="007401CC"/>
    <w:rsid w:val="00740236"/>
    <w:rsid w:val="00740333"/>
    <w:rsid w:val="0074033E"/>
    <w:rsid w:val="00740379"/>
    <w:rsid w:val="0074037F"/>
    <w:rsid w:val="007403C9"/>
    <w:rsid w:val="00740508"/>
    <w:rsid w:val="007407B9"/>
    <w:rsid w:val="0074095A"/>
    <w:rsid w:val="00740A8B"/>
    <w:rsid w:val="00740B50"/>
    <w:rsid w:val="00740C93"/>
    <w:rsid w:val="00740D4C"/>
    <w:rsid w:val="00740F9F"/>
    <w:rsid w:val="007415E3"/>
    <w:rsid w:val="007415FE"/>
    <w:rsid w:val="007418C9"/>
    <w:rsid w:val="007418F1"/>
    <w:rsid w:val="00741914"/>
    <w:rsid w:val="00741D48"/>
    <w:rsid w:val="00741DC6"/>
    <w:rsid w:val="00741F1B"/>
    <w:rsid w:val="00741FF7"/>
    <w:rsid w:val="00742230"/>
    <w:rsid w:val="00742332"/>
    <w:rsid w:val="00742498"/>
    <w:rsid w:val="00742501"/>
    <w:rsid w:val="007425AD"/>
    <w:rsid w:val="007425C5"/>
    <w:rsid w:val="00742841"/>
    <w:rsid w:val="00742A64"/>
    <w:rsid w:val="00742AA7"/>
    <w:rsid w:val="00742ABF"/>
    <w:rsid w:val="00742B2D"/>
    <w:rsid w:val="00742B33"/>
    <w:rsid w:val="00742C46"/>
    <w:rsid w:val="00742C62"/>
    <w:rsid w:val="00742EDD"/>
    <w:rsid w:val="00742FF3"/>
    <w:rsid w:val="00743031"/>
    <w:rsid w:val="00743080"/>
    <w:rsid w:val="00743104"/>
    <w:rsid w:val="0074316A"/>
    <w:rsid w:val="00743186"/>
    <w:rsid w:val="00743345"/>
    <w:rsid w:val="007434CB"/>
    <w:rsid w:val="007434E5"/>
    <w:rsid w:val="00743594"/>
    <w:rsid w:val="007435FA"/>
    <w:rsid w:val="007437DB"/>
    <w:rsid w:val="00743C41"/>
    <w:rsid w:val="00743CCB"/>
    <w:rsid w:val="00743E2E"/>
    <w:rsid w:val="00743E39"/>
    <w:rsid w:val="00744165"/>
    <w:rsid w:val="00744260"/>
    <w:rsid w:val="007442DA"/>
    <w:rsid w:val="007442E2"/>
    <w:rsid w:val="007444E3"/>
    <w:rsid w:val="00744661"/>
    <w:rsid w:val="00744704"/>
    <w:rsid w:val="007448C4"/>
    <w:rsid w:val="007448FC"/>
    <w:rsid w:val="007449E4"/>
    <w:rsid w:val="00744A3F"/>
    <w:rsid w:val="00744B40"/>
    <w:rsid w:val="00744BC6"/>
    <w:rsid w:val="00744C76"/>
    <w:rsid w:val="00744DC2"/>
    <w:rsid w:val="00744E39"/>
    <w:rsid w:val="00745043"/>
    <w:rsid w:val="007450D3"/>
    <w:rsid w:val="00745193"/>
    <w:rsid w:val="007452BD"/>
    <w:rsid w:val="007452EF"/>
    <w:rsid w:val="007453B2"/>
    <w:rsid w:val="00745554"/>
    <w:rsid w:val="007455A1"/>
    <w:rsid w:val="00745604"/>
    <w:rsid w:val="0074576E"/>
    <w:rsid w:val="007457C9"/>
    <w:rsid w:val="00745947"/>
    <w:rsid w:val="007459BA"/>
    <w:rsid w:val="007459D3"/>
    <w:rsid w:val="00745A80"/>
    <w:rsid w:val="00745B2F"/>
    <w:rsid w:val="00745B42"/>
    <w:rsid w:val="00745B6E"/>
    <w:rsid w:val="00745D71"/>
    <w:rsid w:val="00745E9D"/>
    <w:rsid w:val="00745EB4"/>
    <w:rsid w:val="00745EC0"/>
    <w:rsid w:val="007461F9"/>
    <w:rsid w:val="007462B6"/>
    <w:rsid w:val="007462B7"/>
    <w:rsid w:val="007462FE"/>
    <w:rsid w:val="00746333"/>
    <w:rsid w:val="007464D3"/>
    <w:rsid w:val="007466C7"/>
    <w:rsid w:val="007469A4"/>
    <w:rsid w:val="007469A7"/>
    <w:rsid w:val="00746A72"/>
    <w:rsid w:val="00746C02"/>
    <w:rsid w:val="00746DAA"/>
    <w:rsid w:val="00746DD8"/>
    <w:rsid w:val="0074704B"/>
    <w:rsid w:val="00747167"/>
    <w:rsid w:val="00747185"/>
    <w:rsid w:val="00747458"/>
    <w:rsid w:val="00747534"/>
    <w:rsid w:val="00747A1A"/>
    <w:rsid w:val="00747AC1"/>
    <w:rsid w:val="00747B51"/>
    <w:rsid w:val="00747D1A"/>
    <w:rsid w:val="00747D93"/>
    <w:rsid w:val="00747E22"/>
    <w:rsid w:val="00747E31"/>
    <w:rsid w:val="00747E97"/>
    <w:rsid w:val="00747EFC"/>
    <w:rsid w:val="00747FAD"/>
    <w:rsid w:val="0075004A"/>
    <w:rsid w:val="0075017E"/>
    <w:rsid w:val="0075033E"/>
    <w:rsid w:val="0075049D"/>
    <w:rsid w:val="0075070A"/>
    <w:rsid w:val="00750728"/>
    <w:rsid w:val="00750831"/>
    <w:rsid w:val="00750866"/>
    <w:rsid w:val="007508CF"/>
    <w:rsid w:val="00750C10"/>
    <w:rsid w:val="00750C84"/>
    <w:rsid w:val="00750E98"/>
    <w:rsid w:val="00751063"/>
    <w:rsid w:val="007510B1"/>
    <w:rsid w:val="007510C2"/>
    <w:rsid w:val="00751288"/>
    <w:rsid w:val="00751432"/>
    <w:rsid w:val="00751561"/>
    <w:rsid w:val="00751687"/>
    <w:rsid w:val="0075172C"/>
    <w:rsid w:val="00751744"/>
    <w:rsid w:val="00751879"/>
    <w:rsid w:val="00751920"/>
    <w:rsid w:val="007519E8"/>
    <w:rsid w:val="00751BE4"/>
    <w:rsid w:val="00751C92"/>
    <w:rsid w:val="00751D5D"/>
    <w:rsid w:val="00751DD8"/>
    <w:rsid w:val="00751E06"/>
    <w:rsid w:val="00751E16"/>
    <w:rsid w:val="00751E1E"/>
    <w:rsid w:val="0075200B"/>
    <w:rsid w:val="00752049"/>
    <w:rsid w:val="007522DC"/>
    <w:rsid w:val="00752436"/>
    <w:rsid w:val="007526BC"/>
    <w:rsid w:val="007526D0"/>
    <w:rsid w:val="007526F2"/>
    <w:rsid w:val="0075270C"/>
    <w:rsid w:val="00752760"/>
    <w:rsid w:val="0075279F"/>
    <w:rsid w:val="00752806"/>
    <w:rsid w:val="00752808"/>
    <w:rsid w:val="00752821"/>
    <w:rsid w:val="0075289C"/>
    <w:rsid w:val="00752963"/>
    <w:rsid w:val="00752A16"/>
    <w:rsid w:val="00752AEF"/>
    <w:rsid w:val="00752C55"/>
    <w:rsid w:val="00752C99"/>
    <w:rsid w:val="00752F28"/>
    <w:rsid w:val="00752F9B"/>
    <w:rsid w:val="00752FA0"/>
    <w:rsid w:val="00752FF6"/>
    <w:rsid w:val="007531BB"/>
    <w:rsid w:val="0075321F"/>
    <w:rsid w:val="00753386"/>
    <w:rsid w:val="0075344E"/>
    <w:rsid w:val="007534D9"/>
    <w:rsid w:val="00753779"/>
    <w:rsid w:val="00753AA1"/>
    <w:rsid w:val="00753E55"/>
    <w:rsid w:val="00753E7A"/>
    <w:rsid w:val="0075400D"/>
    <w:rsid w:val="007540A4"/>
    <w:rsid w:val="007540B8"/>
    <w:rsid w:val="007540C0"/>
    <w:rsid w:val="007542D0"/>
    <w:rsid w:val="007543A9"/>
    <w:rsid w:val="007543E9"/>
    <w:rsid w:val="00754540"/>
    <w:rsid w:val="00754579"/>
    <w:rsid w:val="007545E1"/>
    <w:rsid w:val="0075461D"/>
    <w:rsid w:val="00754989"/>
    <w:rsid w:val="00754A09"/>
    <w:rsid w:val="00754A6F"/>
    <w:rsid w:val="00754B78"/>
    <w:rsid w:val="00754D7D"/>
    <w:rsid w:val="00754E98"/>
    <w:rsid w:val="00754F8D"/>
    <w:rsid w:val="00755068"/>
    <w:rsid w:val="007550A7"/>
    <w:rsid w:val="007550DD"/>
    <w:rsid w:val="0075516B"/>
    <w:rsid w:val="007551DE"/>
    <w:rsid w:val="007551E0"/>
    <w:rsid w:val="007551F0"/>
    <w:rsid w:val="00755288"/>
    <w:rsid w:val="007553E1"/>
    <w:rsid w:val="007554DF"/>
    <w:rsid w:val="007556CF"/>
    <w:rsid w:val="007558D4"/>
    <w:rsid w:val="00755940"/>
    <w:rsid w:val="0075595A"/>
    <w:rsid w:val="00755988"/>
    <w:rsid w:val="00755B41"/>
    <w:rsid w:val="00755BB4"/>
    <w:rsid w:val="00755E60"/>
    <w:rsid w:val="00755E6C"/>
    <w:rsid w:val="00755ED1"/>
    <w:rsid w:val="007560C3"/>
    <w:rsid w:val="00756599"/>
    <w:rsid w:val="007565B4"/>
    <w:rsid w:val="00756678"/>
    <w:rsid w:val="00756764"/>
    <w:rsid w:val="00756769"/>
    <w:rsid w:val="00756829"/>
    <w:rsid w:val="00756835"/>
    <w:rsid w:val="00756919"/>
    <w:rsid w:val="00756E55"/>
    <w:rsid w:val="00756E8E"/>
    <w:rsid w:val="00756F30"/>
    <w:rsid w:val="00756F37"/>
    <w:rsid w:val="00756F75"/>
    <w:rsid w:val="00756FF7"/>
    <w:rsid w:val="007572DD"/>
    <w:rsid w:val="007573C1"/>
    <w:rsid w:val="0075751E"/>
    <w:rsid w:val="0075758D"/>
    <w:rsid w:val="007575A4"/>
    <w:rsid w:val="00757760"/>
    <w:rsid w:val="0075779F"/>
    <w:rsid w:val="007577BB"/>
    <w:rsid w:val="007578A5"/>
    <w:rsid w:val="00757968"/>
    <w:rsid w:val="00757A3C"/>
    <w:rsid w:val="00757B4F"/>
    <w:rsid w:val="00757CAA"/>
    <w:rsid w:val="00757D0C"/>
    <w:rsid w:val="00757D0E"/>
    <w:rsid w:val="00757D1C"/>
    <w:rsid w:val="00757D68"/>
    <w:rsid w:val="00757DBE"/>
    <w:rsid w:val="00757F47"/>
    <w:rsid w:val="0076009D"/>
    <w:rsid w:val="0076021C"/>
    <w:rsid w:val="00760316"/>
    <w:rsid w:val="007604A5"/>
    <w:rsid w:val="00760501"/>
    <w:rsid w:val="0076050C"/>
    <w:rsid w:val="0076064F"/>
    <w:rsid w:val="007606D4"/>
    <w:rsid w:val="00760710"/>
    <w:rsid w:val="007609EF"/>
    <w:rsid w:val="00760ABF"/>
    <w:rsid w:val="00760BE0"/>
    <w:rsid w:val="00760CD0"/>
    <w:rsid w:val="00760CE1"/>
    <w:rsid w:val="00760D9E"/>
    <w:rsid w:val="00760E30"/>
    <w:rsid w:val="00761056"/>
    <w:rsid w:val="007610FA"/>
    <w:rsid w:val="007614AB"/>
    <w:rsid w:val="0076160B"/>
    <w:rsid w:val="00761899"/>
    <w:rsid w:val="00761BB1"/>
    <w:rsid w:val="00761C33"/>
    <w:rsid w:val="00761D16"/>
    <w:rsid w:val="00761D47"/>
    <w:rsid w:val="00761D70"/>
    <w:rsid w:val="00761DA1"/>
    <w:rsid w:val="00761F00"/>
    <w:rsid w:val="007621B4"/>
    <w:rsid w:val="00762264"/>
    <w:rsid w:val="00762460"/>
    <w:rsid w:val="007625F8"/>
    <w:rsid w:val="007625F9"/>
    <w:rsid w:val="007626A7"/>
    <w:rsid w:val="007626FA"/>
    <w:rsid w:val="007626FB"/>
    <w:rsid w:val="00762749"/>
    <w:rsid w:val="00762780"/>
    <w:rsid w:val="0076283C"/>
    <w:rsid w:val="00762882"/>
    <w:rsid w:val="007628AE"/>
    <w:rsid w:val="0076291D"/>
    <w:rsid w:val="007629E1"/>
    <w:rsid w:val="00762A1B"/>
    <w:rsid w:val="00762A90"/>
    <w:rsid w:val="00762B7B"/>
    <w:rsid w:val="00762C5E"/>
    <w:rsid w:val="00762CAB"/>
    <w:rsid w:val="00762E4D"/>
    <w:rsid w:val="00762FD9"/>
    <w:rsid w:val="00763105"/>
    <w:rsid w:val="007632AA"/>
    <w:rsid w:val="00763378"/>
    <w:rsid w:val="00763697"/>
    <w:rsid w:val="007636BD"/>
    <w:rsid w:val="0076375E"/>
    <w:rsid w:val="0076380E"/>
    <w:rsid w:val="00763960"/>
    <w:rsid w:val="007639FC"/>
    <w:rsid w:val="00763AF7"/>
    <w:rsid w:val="00763B26"/>
    <w:rsid w:val="00763BF9"/>
    <w:rsid w:val="00763C41"/>
    <w:rsid w:val="00763EBA"/>
    <w:rsid w:val="00763EE2"/>
    <w:rsid w:val="00763F8A"/>
    <w:rsid w:val="0076416C"/>
    <w:rsid w:val="007641F2"/>
    <w:rsid w:val="00764212"/>
    <w:rsid w:val="00764394"/>
    <w:rsid w:val="00764522"/>
    <w:rsid w:val="00764607"/>
    <w:rsid w:val="00764721"/>
    <w:rsid w:val="0076487C"/>
    <w:rsid w:val="0076494E"/>
    <w:rsid w:val="00764B79"/>
    <w:rsid w:val="00764B87"/>
    <w:rsid w:val="00764CE6"/>
    <w:rsid w:val="00764E32"/>
    <w:rsid w:val="00764EEF"/>
    <w:rsid w:val="00764F8F"/>
    <w:rsid w:val="00765051"/>
    <w:rsid w:val="0076505A"/>
    <w:rsid w:val="0076512D"/>
    <w:rsid w:val="0076520B"/>
    <w:rsid w:val="00765380"/>
    <w:rsid w:val="0076549E"/>
    <w:rsid w:val="007658B5"/>
    <w:rsid w:val="007658D4"/>
    <w:rsid w:val="007658DD"/>
    <w:rsid w:val="007658E7"/>
    <w:rsid w:val="007658FD"/>
    <w:rsid w:val="0076594C"/>
    <w:rsid w:val="007659BA"/>
    <w:rsid w:val="007659CB"/>
    <w:rsid w:val="007659D7"/>
    <w:rsid w:val="007659EA"/>
    <w:rsid w:val="00765A26"/>
    <w:rsid w:val="00765B11"/>
    <w:rsid w:val="00765FE4"/>
    <w:rsid w:val="0076605F"/>
    <w:rsid w:val="007662BB"/>
    <w:rsid w:val="00766463"/>
    <w:rsid w:val="007665FD"/>
    <w:rsid w:val="00766652"/>
    <w:rsid w:val="007669B0"/>
    <w:rsid w:val="00766C28"/>
    <w:rsid w:val="00766C95"/>
    <w:rsid w:val="00766E98"/>
    <w:rsid w:val="00766F86"/>
    <w:rsid w:val="007670CF"/>
    <w:rsid w:val="00767133"/>
    <w:rsid w:val="007674B2"/>
    <w:rsid w:val="007674F2"/>
    <w:rsid w:val="007675C6"/>
    <w:rsid w:val="007675E0"/>
    <w:rsid w:val="0076777C"/>
    <w:rsid w:val="007677A2"/>
    <w:rsid w:val="00767851"/>
    <w:rsid w:val="0076787F"/>
    <w:rsid w:val="00767898"/>
    <w:rsid w:val="007678E4"/>
    <w:rsid w:val="00767970"/>
    <w:rsid w:val="007679F5"/>
    <w:rsid w:val="00767A98"/>
    <w:rsid w:val="00767AD7"/>
    <w:rsid w:val="00767BEF"/>
    <w:rsid w:val="00767DA2"/>
    <w:rsid w:val="00767EBD"/>
    <w:rsid w:val="00767F1B"/>
    <w:rsid w:val="00770089"/>
    <w:rsid w:val="00770099"/>
    <w:rsid w:val="0077009D"/>
    <w:rsid w:val="007702DC"/>
    <w:rsid w:val="0077031F"/>
    <w:rsid w:val="00770329"/>
    <w:rsid w:val="00770547"/>
    <w:rsid w:val="0077064C"/>
    <w:rsid w:val="00770727"/>
    <w:rsid w:val="0077090C"/>
    <w:rsid w:val="00770A4D"/>
    <w:rsid w:val="00770A7A"/>
    <w:rsid w:val="00770BA3"/>
    <w:rsid w:val="00770CFE"/>
    <w:rsid w:val="00771080"/>
    <w:rsid w:val="007711ED"/>
    <w:rsid w:val="007712F5"/>
    <w:rsid w:val="00771341"/>
    <w:rsid w:val="007713BE"/>
    <w:rsid w:val="00771B0D"/>
    <w:rsid w:val="00771BF1"/>
    <w:rsid w:val="00771CCE"/>
    <w:rsid w:val="00771F2D"/>
    <w:rsid w:val="007720F7"/>
    <w:rsid w:val="007721AB"/>
    <w:rsid w:val="0077226D"/>
    <w:rsid w:val="007722DB"/>
    <w:rsid w:val="00772320"/>
    <w:rsid w:val="00772400"/>
    <w:rsid w:val="00772484"/>
    <w:rsid w:val="007724DD"/>
    <w:rsid w:val="00772574"/>
    <w:rsid w:val="00772733"/>
    <w:rsid w:val="00772739"/>
    <w:rsid w:val="0077281A"/>
    <w:rsid w:val="007728D6"/>
    <w:rsid w:val="007728F4"/>
    <w:rsid w:val="00772A8D"/>
    <w:rsid w:val="00772BD4"/>
    <w:rsid w:val="00772BE2"/>
    <w:rsid w:val="00772DB5"/>
    <w:rsid w:val="00772E6E"/>
    <w:rsid w:val="00772E97"/>
    <w:rsid w:val="00772FF3"/>
    <w:rsid w:val="00773090"/>
    <w:rsid w:val="007731A3"/>
    <w:rsid w:val="00773289"/>
    <w:rsid w:val="00773512"/>
    <w:rsid w:val="00773556"/>
    <w:rsid w:val="0077368E"/>
    <w:rsid w:val="00773995"/>
    <w:rsid w:val="007739A4"/>
    <w:rsid w:val="007739AE"/>
    <w:rsid w:val="00773AD3"/>
    <w:rsid w:val="00773BD7"/>
    <w:rsid w:val="00773C44"/>
    <w:rsid w:val="00773D43"/>
    <w:rsid w:val="00773DCC"/>
    <w:rsid w:val="00773E64"/>
    <w:rsid w:val="00773ED2"/>
    <w:rsid w:val="00774074"/>
    <w:rsid w:val="007740B2"/>
    <w:rsid w:val="00774142"/>
    <w:rsid w:val="007741CF"/>
    <w:rsid w:val="007742AA"/>
    <w:rsid w:val="00774314"/>
    <w:rsid w:val="007744B3"/>
    <w:rsid w:val="007744DA"/>
    <w:rsid w:val="0077451D"/>
    <w:rsid w:val="0077453F"/>
    <w:rsid w:val="00774692"/>
    <w:rsid w:val="007749F8"/>
    <w:rsid w:val="00774A1D"/>
    <w:rsid w:val="00774B83"/>
    <w:rsid w:val="00774BC3"/>
    <w:rsid w:val="00774BCC"/>
    <w:rsid w:val="00774BE8"/>
    <w:rsid w:val="00774D79"/>
    <w:rsid w:val="00774D7F"/>
    <w:rsid w:val="00774DCB"/>
    <w:rsid w:val="00774DED"/>
    <w:rsid w:val="00774E04"/>
    <w:rsid w:val="00774EC8"/>
    <w:rsid w:val="00774F6B"/>
    <w:rsid w:val="00775025"/>
    <w:rsid w:val="00775080"/>
    <w:rsid w:val="00775322"/>
    <w:rsid w:val="007753F3"/>
    <w:rsid w:val="00775407"/>
    <w:rsid w:val="007754E5"/>
    <w:rsid w:val="0077551F"/>
    <w:rsid w:val="007756B2"/>
    <w:rsid w:val="00775815"/>
    <w:rsid w:val="00775850"/>
    <w:rsid w:val="007758C3"/>
    <w:rsid w:val="00775993"/>
    <w:rsid w:val="007759C0"/>
    <w:rsid w:val="007759E5"/>
    <w:rsid w:val="00775CE1"/>
    <w:rsid w:val="00775D5B"/>
    <w:rsid w:val="00775FC7"/>
    <w:rsid w:val="0077607E"/>
    <w:rsid w:val="007760CE"/>
    <w:rsid w:val="00776204"/>
    <w:rsid w:val="00776345"/>
    <w:rsid w:val="0077637A"/>
    <w:rsid w:val="00776384"/>
    <w:rsid w:val="00776663"/>
    <w:rsid w:val="007767B3"/>
    <w:rsid w:val="007767C6"/>
    <w:rsid w:val="00776852"/>
    <w:rsid w:val="0077697C"/>
    <w:rsid w:val="00776C54"/>
    <w:rsid w:val="00776D25"/>
    <w:rsid w:val="00776D36"/>
    <w:rsid w:val="00776D7B"/>
    <w:rsid w:val="00776E19"/>
    <w:rsid w:val="00776F7C"/>
    <w:rsid w:val="00777044"/>
    <w:rsid w:val="007770A5"/>
    <w:rsid w:val="00777125"/>
    <w:rsid w:val="00777264"/>
    <w:rsid w:val="00777285"/>
    <w:rsid w:val="0077748F"/>
    <w:rsid w:val="007774B3"/>
    <w:rsid w:val="0077762A"/>
    <w:rsid w:val="00777775"/>
    <w:rsid w:val="00777832"/>
    <w:rsid w:val="00777CA4"/>
    <w:rsid w:val="00777CB1"/>
    <w:rsid w:val="00777D53"/>
    <w:rsid w:val="00777DA3"/>
    <w:rsid w:val="00777E0D"/>
    <w:rsid w:val="00777EB9"/>
    <w:rsid w:val="00777EE5"/>
    <w:rsid w:val="00777FEF"/>
    <w:rsid w:val="0078005D"/>
    <w:rsid w:val="00780077"/>
    <w:rsid w:val="007802F0"/>
    <w:rsid w:val="007802F9"/>
    <w:rsid w:val="00780420"/>
    <w:rsid w:val="00780471"/>
    <w:rsid w:val="00780538"/>
    <w:rsid w:val="00780598"/>
    <w:rsid w:val="007805DE"/>
    <w:rsid w:val="007806D0"/>
    <w:rsid w:val="0078090A"/>
    <w:rsid w:val="00780993"/>
    <w:rsid w:val="007809B0"/>
    <w:rsid w:val="00780A7E"/>
    <w:rsid w:val="00780B21"/>
    <w:rsid w:val="00780C5B"/>
    <w:rsid w:val="00780DFE"/>
    <w:rsid w:val="00780EA4"/>
    <w:rsid w:val="00780F56"/>
    <w:rsid w:val="00781089"/>
    <w:rsid w:val="00781190"/>
    <w:rsid w:val="007811AE"/>
    <w:rsid w:val="007814CB"/>
    <w:rsid w:val="007814E5"/>
    <w:rsid w:val="007814E6"/>
    <w:rsid w:val="007814EE"/>
    <w:rsid w:val="00781767"/>
    <w:rsid w:val="00781774"/>
    <w:rsid w:val="0078189D"/>
    <w:rsid w:val="00781983"/>
    <w:rsid w:val="00781BFC"/>
    <w:rsid w:val="00781C21"/>
    <w:rsid w:val="00781CAA"/>
    <w:rsid w:val="00781ED4"/>
    <w:rsid w:val="00781FED"/>
    <w:rsid w:val="00782030"/>
    <w:rsid w:val="0078204B"/>
    <w:rsid w:val="00782231"/>
    <w:rsid w:val="00782264"/>
    <w:rsid w:val="007822DD"/>
    <w:rsid w:val="0078265A"/>
    <w:rsid w:val="00782692"/>
    <w:rsid w:val="00782855"/>
    <w:rsid w:val="007828D6"/>
    <w:rsid w:val="007829C2"/>
    <w:rsid w:val="00782A0E"/>
    <w:rsid w:val="00782B80"/>
    <w:rsid w:val="00782C0A"/>
    <w:rsid w:val="00782FCB"/>
    <w:rsid w:val="007831EA"/>
    <w:rsid w:val="0078320B"/>
    <w:rsid w:val="0078320D"/>
    <w:rsid w:val="00783263"/>
    <w:rsid w:val="007832C8"/>
    <w:rsid w:val="0078330D"/>
    <w:rsid w:val="0078331A"/>
    <w:rsid w:val="00783367"/>
    <w:rsid w:val="00783436"/>
    <w:rsid w:val="00783554"/>
    <w:rsid w:val="0078358D"/>
    <w:rsid w:val="0078362A"/>
    <w:rsid w:val="007837CE"/>
    <w:rsid w:val="0078389D"/>
    <w:rsid w:val="00783E96"/>
    <w:rsid w:val="00783FB0"/>
    <w:rsid w:val="007840D2"/>
    <w:rsid w:val="007840EC"/>
    <w:rsid w:val="0078428F"/>
    <w:rsid w:val="007842FD"/>
    <w:rsid w:val="00784389"/>
    <w:rsid w:val="007843B5"/>
    <w:rsid w:val="00784479"/>
    <w:rsid w:val="00784587"/>
    <w:rsid w:val="0078463A"/>
    <w:rsid w:val="007846DB"/>
    <w:rsid w:val="0078478F"/>
    <w:rsid w:val="007847B2"/>
    <w:rsid w:val="00784B12"/>
    <w:rsid w:val="00784BDB"/>
    <w:rsid w:val="00784DCE"/>
    <w:rsid w:val="00784EA0"/>
    <w:rsid w:val="0078503A"/>
    <w:rsid w:val="00785187"/>
    <w:rsid w:val="0078532D"/>
    <w:rsid w:val="007856CD"/>
    <w:rsid w:val="007857EA"/>
    <w:rsid w:val="00785865"/>
    <w:rsid w:val="007858B3"/>
    <w:rsid w:val="007859BD"/>
    <w:rsid w:val="007859ED"/>
    <w:rsid w:val="00785A05"/>
    <w:rsid w:val="00785AC4"/>
    <w:rsid w:val="00785B79"/>
    <w:rsid w:val="00785BEA"/>
    <w:rsid w:val="00785C90"/>
    <w:rsid w:val="00785E96"/>
    <w:rsid w:val="00785F35"/>
    <w:rsid w:val="00785FE0"/>
    <w:rsid w:val="00786079"/>
    <w:rsid w:val="007861A0"/>
    <w:rsid w:val="00786233"/>
    <w:rsid w:val="00786293"/>
    <w:rsid w:val="0078643F"/>
    <w:rsid w:val="0078657F"/>
    <w:rsid w:val="00786662"/>
    <w:rsid w:val="007866BB"/>
    <w:rsid w:val="0078695C"/>
    <w:rsid w:val="00786C1C"/>
    <w:rsid w:val="00786CBB"/>
    <w:rsid w:val="00786F3A"/>
    <w:rsid w:val="00787245"/>
    <w:rsid w:val="00787354"/>
    <w:rsid w:val="00787426"/>
    <w:rsid w:val="00787489"/>
    <w:rsid w:val="0078750A"/>
    <w:rsid w:val="0078765F"/>
    <w:rsid w:val="00787826"/>
    <w:rsid w:val="0078792E"/>
    <w:rsid w:val="007879CF"/>
    <w:rsid w:val="00787AE6"/>
    <w:rsid w:val="00787BE7"/>
    <w:rsid w:val="00787C69"/>
    <w:rsid w:val="00787F63"/>
    <w:rsid w:val="00787FA8"/>
    <w:rsid w:val="00787FB7"/>
    <w:rsid w:val="00787FEB"/>
    <w:rsid w:val="00790027"/>
    <w:rsid w:val="007901E4"/>
    <w:rsid w:val="0079036F"/>
    <w:rsid w:val="00790396"/>
    <w:rsid w:val="00790482"/>
    <w:rsid w:val="00790525"/>
    <w:rsid w:val="0079062C"/>
    <w:rsid w:val="007907AD"/>
    <w:rsid w:val="007907C9"/>
    <w:rsid w:val="00790BF1"/>
    <w:rsid w:val="00790C43"/>
    <w:rsid w:val="00790C58"/>
    <w:rsid w:val="00790C77"/>
    <w:rsid w:val="00790CD2"/>
    <w:rsid w:val="00790D43"/>
    <w:rsid w:val="00790D70"/>
    <w:rsid w:val="00790D7E"/>
    <w:rsid w:val="00790D7F"/>
    <w:rsid w:val="00790D84"/>
    <w:rsid w:val="00790D95"/>
    <w:rsid w:val="00790E6E"/>
    <w:rsid w:val="00790ED1"/>
    <w:rsid w:val="00791092"/>
    <w:rsid w:val="00791118"/>
    <w:rsid w:val="00791247"/>
    <w:rsid w:val="007914D3"/>
    <w:rsid w:val="007917F7"/>
    <w:rsid w:val="007918CF"/>
    <w:rsid w:val="0079199B"/>
    <w:rsid w:val="00791ADD"/>
    <w:rsid w:val="00791B78"/>
    <w:rsid w:val="00791EA7"/>
    <w:rsid w:val="00791ED3"/>
    <w:rsid w:val="00791F6D"/>
    <w:rsid w:val="00792003"/>
    <w:rsid w:val="00792169"/>
    <w:rsid w:val="007922F1"/>
    <w:rsid w:val="0079268C"/>
    <w:rsid w:val="007926E0"/>
    <w:rsid w:val="00792A3E"/>
    <w:rsid w:val="00792B51"/>
    <w:rsid w:val="00792F21"/>
    <w:rsid w:val="00792F89"/>
    <w:rsid w:val="00793070"/>
    <w:rsid w:val="00793174"/>
    <w:rsid w:val="007931B9"/>
    <w:rsid w:val="00793296"/>
    <w:rsid w:val="007932FF"/>
    <w:rsid w:val="007935E0"/>
    <w:rsid w:val="007937C7"/>
    <w:rsid w:val="0079387F"/>
    <w:rsid w:val="007938BB"/>
    <w:rsid w:val="007938F6"/>
    <w:rsid w:val="00793A05"/>
    <w:rsid w:val="00793A21"/>
    <w:rsid w:val="00793ACF"/>
    <w:rsid w:val="00793AEE"/>
    <w:rsid w:val="00793FE6"/>
    <w:rsid w:val="007940BF"/>
    <w:rsid w:val="007940C8"/>
    <w:rsid w:val="00794263"/>
    <w:rsid w:val="007942D3"/>
    <w:rsid w:val="00794313"/>
    <w:rsid w:val="0079431C"/>
    <w:rsid w:val="00794326"/>
    <w:rsid w:val="0079436A"/>
    <w:rsid w:val="007943CF"/>
    <w:rsid w:val="007946AC"/>
    <w:rsid w:val="00794765"/>
    <w:rsid w:val="00794800"/>
    <w:rsid w:val="007948A7"/>
    <w:rsid w:val="007948FF"/>
    <w:rsid w:val="00794A2A"/>
    <w:rsid w:val="00794AD6"/>
    <w:rsid w:val="00794BCE"/>
    <w:rsid w:val="00794BDE"/>
    <w:rsid w:val="00794C34"/>
    <w:rsid w:val="00794C4C"/>
    <w:rsid w:val="00794CCC"/>
    <w:rsid w:val="00794E87"/>
    <w:rsid w:val="007951C8"/>
    <w:rsid w:val="00795223"/>
    <w:rsid w:val="007952A2"/>
    <w:rsid w:val="007954C4"/>
    <w:rsid w:val="00795534"/>
    <w:rsid w:val="007955A5"/>
    <w:rsid w:val="0079577B"/>
    <w:rsid w:val="00795801"/>
    <w:rsid w:val="007958F9"/>
    <w:rsid w:val="00795934"/>
    <w:rsid w:val="00795DB4"/>
    <w:rsid w:val="00795ED4"/>
    <w:rsid w:val="00795ED9"/>
    <w:rsid w:val="00795FD4"/>
    <w:rsid w:val="0079615B"/>
    <w:rsid w:val="007961D3"/>
    <w:rsid w:val="0079642A"/>
    <w:rsid w:val="007965B9"/>
    <w:rsid w:val="00796763"/>
    <w:rsid w:val="00796A46"/>
    <w:rsid w:val="00796A6B"/>
    <w:rsid w:val="00796B24"/>
    <w:rsid w:val="00796B30"/>
    <w:rsid w:val="00796BBB"/>
    <w:rsid w:val="00796BD3"/>
    <w:rsid w:val="00796CA4"/>
    <w:rsid w:val="00796D03"/>
    <w:rsid w:val="00796F7F"/>
    <w:rsid w:val="00796FFB"/>
    <w:rsid w:val="00797126"/>
    <w:rsid w:val="00797152"/>
    <w:rsid w:val="00797268"/>
    <w:rsid w:val="007973AD"/>
    <w:rsid w:val="00797409"/>
    <w:rsid w:val="0079743A"/>
    <w:rsid w:val="007974FA"/>
    <w:rsid w:val="007977E5"/>
    <w:rsid w:val="00797A21"/>
    <w:rsid w:val="00797AE8"/>
    <w:rsid w:val="00797B19"/>
    <w:rsid w:val="00797BE0"/>
    <w:rsid w:val="00797D8A"/>
    <w:rsid w:val="00797E34"/>
    <w:rsid w:val="00797F1B"/>
    <w:rsid w:val="00797F57"/>
    <w:rsid w:val="007A0268"/>
    <w:rsid w:val="007A0323"/>
    <w:rsid w:val="007A0B1C"/>
    <w:rsid w:val="007A0D50"/>
    <w:rsid w:val="007A0DAA"/>
    <w:rsid w:val="007A0E0D"/>
    <w:rsid w:val="007A0EB7"/>
    <w:rsid w:val="007A0F14"/>
    <w:rsid w:val="007A10BE"/>
    <w:rsid w:val="007A1103"/>
    <w:rsid w:val="007A13CD"/>
    <w:rsid w:val="007A15A4"/>
    <w:rsid w:val="007A170A"/>
    <w:rsid w:val="007A17BB"/>
    <w:rsid w:val="007A1E64"/>
    <w:rsid w:val="007A1F7D"/>
    <w:rsid w:val="007A2455"/>
    <w:rsid w:val="007A2497"/>
    <w:rsid w:val="007A26A7"/>
    <w:rsid w:val="007A2ADD"/>
    <w:rsid w:val="007A2BC4"/>
    <w:rsid w:val="007A2BDA"/>
    <w:rsid w:val="007A2BF0"/>
    <w:rsid w:val="007A2C06"/>
    <w:rsid w:val="007A2C07"/>
    <w:rsid w:val="007A2DEB"/>
    <w:rsid w:val="007A2E49"/>
    <w:rsid w:val="007A2E72"/>
    <w:rsid w:val="007A2F5B"/>
    <w:rsid w:val="007A323A"/>
    <w:rsid w:val="007A32C6"/>
    <w:rsid w:val="007A33B2"/>
    <w:rsid w:val="007A3412"/>
    <w:rsid w:val="007A364C"/>
    <w:rsid w:val="007A364F"/>
    <w:rsid w:val="007A378D"/>
    <w:rsid w:val="007A37EE"/>
    <w:rsid w:val="007A3822"/>
    <w:rsid w:val="007A38B8"/>
    <w:rsid w:val="007A38D0"/>
    <w:rsid w:val="007A395A"/>
    <w:rsid w:val="007A39BC"/>
    <w:rsid w:val="007A3AD3"/>
    <w:rsid w:val="007A3CEC"/>
    <w:rsid w:val="007A3DC8"/>
    <w:rsid w:val="007A3F34"/>
    <w:rsid w:val="007A4000"/>
    <w:rsid w:val="007A426F"/>
    <w:rsid w:val="007A429B"/>
    <w:rsid w:val="007A42C5"/>
    <w:rsid w:val="007A4306"/>
    <w:rsid w:val="007A4379"/>
    <w:rsid w:val="007A4430"/>
    <w:rsid w:val="007A46AD"/>
    <w:rsid w:val="007A474F"/>
    <w:rsid w:val="007A487E"/>
    <w:rsid w:val="007A4956"/>
    <w:rsid w:val="007A4C95"/>
    <w:rsid w:val="007A4D05"/>
    <w:rsid w:val="007A4D19"/>
    <w:rsid w:val="007A4D93"/>
    <w:rsid w:val="007A4E3F"/>
    <w:rsid w:val="007A4FDB"/>
    <w:rsid w:val="007A5057"/>
    <w:rsid w:val="007A50B4"/>
    <w:rsid w:val="007A5110"/>
    <w:rsid w:val="007A515C"/>
    <w:rsid w:val="007A51F2"/>
    <w:rsid w:val="007A5465"/>
    <w:rsid w:val="007A581A"/>
    <w:rsid w:val="007A586E"/>
    <w:rsid w:val="007A5870"/>
    <w:rsid w:val="007A5886"/>
    <w:rsid w:val="007A58D7"/>
    <w:rsid w:val="007A591A"/>
    <w:rsid w:val="007A5947"/>
    <w:rsid w:val="007A5A69"/>
    <w:rsid w:val="007A5A9B"/>
    <w:rsid w:val="007A5B8B"/>
    <w:rsid w:val="007A5C8F"/>
    <w:rsid w:val="007A5D89"/>
    <w:rsid w:val="007A5DC0"/>
    <w:rsid w:val="007A5E95"/>
    <w:rsid w:val="007A5EA6"/>
    <w:rsid w:val="007A6075"/>
    <w:rsid w:val="007A6200"/>
    <w:rsid w:val="007A6494"/>
    <w:rsid w:val="007A664C"/>
    <w:rsid w:val="007A6932"/>
    <w:rsid w:val="007A699D"/>
    <w:rsid w:val="007A6B08"/>
    <w:rsid w:val="007A6BA0"/>
    <w:rsid w:val="007A6BD7"/>
    <w:rsid w:val="007A6BEF"/>
    <w:rsid w:val="007A6BF0"/>
    <w:rsid w:val="007A6D74"/>
    <w:rsid w:val="007A6D9B"/>
    <w:rsid w:val="007A715B"/>
    <w:rsid w:val="007A7299"/>
    <w:rsid w:val="007A735F"/>
    <w:rsid w:val="007A7392"/>
    <w:rsid w:val="007A74C9"/>
    <w:rsid w:val="007A75A0"/>
    <w:rsid w:val="007A75AF"/>
    <w:rsid w:val="007A7705"/>
    <w:rsid w:val="007A77D5"/>
    <w:rsid w:val="007A7855"/>
    <w:rsid w:val="007A7890"/>
    <w:rsid w:val="007A7A5C"/>
    <w:rsid w:val="007A7AA7"/>
    <w:rsid w:val="007A7B30"/>
    <w:rsid w:val="007A7BED"/>
    <w:rsid w:val="007A7F69"/>
    <w:rsid w:val="007B00F5"/>
    <w:rsid w:val="007B0279"/>
    <w:rsid w:val="007B0729"/>
    <w:rsid w:val="007B07A7"/>
    <w:rsid w:val="007B090B"/>
    <w:rsid w:val="007B09CB"/>
    <w:rsid w:val="007B0AF8"/>
    <w:rsid w:val="007B0D45"/>
    <w:rsid w:val="007B0F06"/>
    <w:rsid w:val="007B0F7F"/>
    <w:rsid w:val="007B102F"/>
    <w:rsid w:val="007B1087"/>
    <w:rsid w:val="007B1277"/>
    <w:rsid w:val="007B1426"/>
    <w:rsid w:val="007B1920"/>
    <w:rsid w:val="007B19B3"/>
    <w:rsid w:val="007B1A64"/>
    <w:rsid w:val="007B1CCE"/>
    <w:rsid w:val="007B1D32"/>
    <w:rsid w:val="007B1D44"/>
    <w:rsid w:val="007B1D9D"/>
    <w:rsid w:val="007B1EC1"/>
    <w:rsid w:val="007B1F3C"/>
    <w:rsid w:val="007B22E2"/>
    <w:rsid w:val="007B24CE"/>
    <w:rsid w:val="007B29E9"/>
    <w:rsid w:val="007B2B28"/>
    <w:rsid w:val="007B2B67"/>
    <w:rsid w:val="007B2B84"/>
    <w:rsid w:val="007B2B9E"/>
    <w:rsid w:val="007B2CFF"/>
    <w:rsid w:val="007B2E70"/>
    <w:rsid w:val="007B309A"/>
    <w:rsid w:val="007B32AC"/>
    <w:rsid w:val="007B3304"/>
    <w:rsid w:val="007B336B"/>
    <w:rsid w:val="007B33A2"/>
    <w:rsid w:val="007B3415"/>
    <w:rsid w:val="007B3547"/>
    <w:rsid w:val="007B3550"/>
    <w:rsid w:val="007B35FE"/>
    <w:rsid w:val="007B365B"/>
    <w:rsid w:val="007B37E2"/>
    <w:rsid w:val="007B3812"/>
    <w:rsid w:val="007B38B4"/>
    <w:rsid w:val="007B3A62"/>
    <w:rsid w:val="007B3B27"/>
    <w:rsid w:val="007B3DB5"/>
    <w:rsid w:val="007B3F69"/>
    <w:rsid w:val="007B3F80"/>
    <w:rsid w:val="007B3FDB"/>
    <w:rsid w:val="007B3FF2"/>
    <w:rsid w:val="007B4046"/>
    <w:rsid w:val="007B412A"/>
    <w:rsid w:val="007B419B"/>
    <w:rsid w:val="007B41AD"/>
    <w:rsid w:val="007B4290"/>
    <w:rsid w:val="007B42A8"/>
    <w:rsid w:val="007B4364"/>
    <w:rsid w:val="007B4381"/>
    <w:rsid w:val="007B447F"/>
    <w:rsid w:val="007B44A3"/>
    <w:rsid w:val="007B450D"/>
    <w:rsid w:val="007B4575"/>
    <w:rsid w:val="007B45C0"/>
    <w:rsid w:val="007B45D4"/>
    <w:rsid w:val="007B4755"/>
    <w:rsid w:val="007B4766"/>
    <w:rsid w:val="007B48D3"/>
    <w:rsid w:val="007B4980"/>
    <w:rsid w:val="007B4A26"/>
    <w:rsid w:val="007B4A30"/>
    <w:rsid w:val="007B4DB2"/>
    <w:rsid w:val="007B4E6D"/>
    <w:rsid w:val="007B4E9E"/>
    <w:rsid w:val="007B4F47"/>
    <w:rsid w:val="007B4F58"/>
    <w:rsid w:val="007B4FAF"/>
    <w:rsid w:val="007B500F"/>
    <w:rsid w:val="007B5300"/>
    <w:rsid w:val="007B54F0"/>
    <w:rsid w:val="007B5695"/>
    <w:rsid w:val="007B59B9"/>
    <w:rsid w:val="007B5ABB"/>
    <w:rsid w:val="007B5BD8"/>
    <w:rsid w:val="007B5C4A"/>
    <w:rsid w:val="007B5D51"/>
    <w:rsid w:val="007B5DAF"/>
    <w:rsid w:val="007B5E9A"/>
    <w:rsid w:val="007B5F6D"/>
    <w:rsid w:val="007B5FB0"/>
    <w:rsid w:val="007B60E8"/>
    <w:rsid w:val="007B6230"/>
    <w:rsid w:val="007B6299"/>
    <w:rsid w:val="007B63AE"/>
    <w:rsid w:val="007B6497"/>
    <w:rsid w:val="007B657B"/>
    <w:rsid w:val="007B66C9"/>
    <w:rsid w:val="007B6703"/>
    <w:rsid w:val="007B67F3"/>
    <w:rsid w:val="007B687D"/>
    <w:rsid w:val="007B6C50"/>
    <w:rsid w:val="007B6D13"/>
    <w:rsid w:val="007B7271"/>
    <w:rsid w:val="007B736A"/>
    <w:rsid w:val="007B73AC"/>
    <w:rsid w:val="007B750F"/>
    <w:rsid w:val="007B75B6"/>
    <w:rsid w:val="007B7703"/>
    <w:rsid w:val="007B7708"/>
    <w:rsid w:val="007B7755"/>
    <w:rsid w:val="007B781D"/>
    <w:rsid w:val="007B7823"/>
    <w:rsid w:val="007B7865"/>
    <w:rsid w:val="007B78C3"/>
    <w:rsid w:val="007B78F0"/>
    <w:rsid w:val="007B7ABA"/>
    <w:rsid w:val="007B7C0C"/>
    <w:rsid w:val="007B7C4C"/>
    <w:rsid w:val="007B7E91"/>
    <w:rsid w:val="007B7F53"/>
    <w:rsid w:val="007B7FDE"/>
    <w:rsid w:val="007C01BD"/>
    <w:rsid w:val="007C02EB"/>
    <w:rsid w:val="007C0356"/>
    <w:rsid w:val="007C03B3"/>
    <w:rsid w:val="007C03F2"/>
    <w:rsid w:val="007C040E"/>
    <w:rsid w:val="007C050C"/>
    <w:rsid w:val="007C05C1"/>
    <w:rsid w:val="007C06FF"/>
    <w:rsid w:val="007C0937"/>
    <w:rsid w:val="007C09C2"/>
    <w:rsid w:val="007C0A52"/>
    <w:rsid w:val="007C0BBE"/>
    <w:rsid w:val="007C0C70"/>
    <w:rsid w:val="007C0D37"/>
    <w:rsid w:val="007C0E4E"/>
    <w:rsid w:val="007C0FE4"/>
    <w:rsid w:val="007C103A"/>
    <w:rsid w:val="007C109E"/>
    <w:rsid w:val="007C1101"/>
    <w:rsid w:val="007C1152"/>
    <w:rsid w:val="007C1305"/>
    <w:rsid w:val="007C13FC"/>
    <w:rsid w:val="007C1404"/>
    <w:rsid w:val="007C1406"/>
    <w:rsid w:val="007C1468"/>
    <w:rsid w:val="007C1698"/>
    <w:rsid w:val="007C17A2"/>
    <w:rsid w:val="007C17D0"/>
    <w:rsid w:val="007C1B02"/>
    <w:rsid w:val="007C1BBA"/>
    <w:rsid w:val="007C1BF1"/>
    <w:rsid w:val="007C1C59"/>
    <w:rsid w:val="007C1FDB"/>
    <w:rsid w:val="007C2139"/>
    <w:rsid w:val="007C2176"/>
    <w:rsid w:val="007C221D"/>
    <w:rsid w:val="007C23C4"/>
    <w:rsid w:val="007C24B4"/>
    <w:rsid w:val="007C261A"/>
    <w:rsid w:val="007C278B"/>
    <w:rsid w:val="007C27C5"/>
    <w:rsid w:val="007C2922"/>
    <w:rsid w:val="007C2970"/>
    <w:rsid w:val="007C2C31"/>
    <w:rsid w:val="007C2CE1"/>
    <w:rsid w:val="007C2D8B"/>
    <w:rsid w:val="007C2DEC"/>
    <w:rsid w:val="007C2FEB"/>
    <w:rsid w:val="007C300C"/>
    <w:rsid w:val="007C31A8"/>
    <w:rsid w:val="007C32C0"/>
    <w:rsid w:val="007C33F4"/>
    <w:rsid w:val="007C34CE"/>
    <w:rsid w:val="007C35D0"/>
    <w:rsid w:val="007C3658"/>
    <w:rsid w:val="007C377E"/>
    <w:rsid w:val="007C37C3"/>
    <w:rsid w:val="007C3D35"/>
    <w:rsid w:val="007C3FD9"/>
    <w:rsid w:val="007C4128"/>
    <w:rsid w:val="007C41C3"/>
    <w:rsid w:val="007C457D"/>
    <w:rsid w:val="007C45B9"/>
    <w:rsid w:val="007C4659"/>
    <w:rsid w:val="007C4678"/>
    <w:rsid w:val="007C468A"/>
    <w:rsid w:val="007C475E"/>
    <w:rsid w:val="007C47C7"/>
    <w:rsid w:val="007C47CA"/>
    <w:rsid w:val="007C47CD"/>
    <w:rsid w:val="007C4AC0"/>
    <w:rsid w:val="007C4C8D"/>
    <w:rsid w:val="007C4C90"/>
    <w:rsid w:val="007C4D08"/>
    <w:rsid w:val="007C4E94"/>
    <w:rsid w:val="007C4F65"/>
    <w:rsid w:val="007C5041"/>
    <w:rsid w:val="007C50B3"/>
    <w:rsid w:val="007C5114"/>
    <w:rsid w:val="007C5184"/>
    <w:rsid w:val="007C519A"/>
    <w:rsid w:val="007C5483"/>
    <w:rsid w:val="007C5547"/>
    <w:rsid w:val="007C555D"/>
    <w:rsid w:val="007C563C"/>
    <w:rsid w:val="007C5713"/>
    <w:rsid w:val="007C58C7"/>
    <w:rsid w:val="007C5B8E"/>
    <w:rsid w:val="007C5BEA"/>
    <w:rsid w:val="007C5ED6"/>
    <w:rsid w:val="007C6301"/>
    <w:rsid w:val="007C632A"/>
    <w:rsid w:val="007C6345"/>
    <w:rsid w:val="007C650F"/>
    <w:rsid w:val="007C6527"/>
    <w:rsid w:val="007C6530"/>
    <w:rsid w:val="007C6686"/>
    <w:rsid w:val="007C6769"/>
    <w:rsid w:val="007C67BA"/>
    <w:rsid w:val="007C68A3"/>
    <w:rsid w:val="007C690A"/>
    <w:rsid w:val="007C6949"/>
    <w:rsid w:val="007C6A50"/>
    <w:rsid w:val="007C6CA0"/>
    <w:rsid w:val="007C6CFF"/>
    <w:rsid w:val="007C6D6C"/>
    <w:rsid w:val="007C6E62"/>
    <w:rsid w:val="007C6E96"/>
    <w:rsid w:val="007C6FB3"/>
    <w:rsid w:val="007C7028"/>
    <w:rsid w:val="007C705D"/>
    <w:rsid w:val="007C724B"/>
    <w:rsid w:val="007C72E8"/>
    <w:rsid w:val="007C7373"/>
    <w:rsid w:val="007C76E1"/>
    <w:rsid w:val="007C7A35"/>
    <w:rsid w:val="007C7AA7"/>
    <w:rsid w:val="007C7BD5"/>
    <w:rsid w:val="007C7D11"/>
    <w:rsid w:val="007C7D41"/>
    <w:rsid w:val="007C7E44"/>
    <w:rsid w:val="007C7EE4"/>
    <w:rsid w:val="007C7F28"/>
    <w:rsid w:val="007C7F5D"/>
    <w:rsid w:val="007C7FED"/>
    <w:rsid w:val="007D00D5"/>
    <w:rsid w:val="007D017D"/>
    <w:rsid w:val="007D0365"/>
    <w:rsid w:val="007D037A"/>
    <w:rsid w:val="007D0477"/>
    <w:rsid w:val="007D07B1"/>
    <w:rsid w:val="007D0833"/>
    <w:rsid w:val="007D0B53"/>
    <w:rsid w:val="007D0C51"/>
    <w:rsid w:val="007D0C70"/>
    <w:rsid w:val="007D0D24"/>
    <w:rsid w:val="007D0E28"/>
    <w:rsid w:val="007D113E"/>
    <w:rsid w:val="007D1147"/>
    <w:rsid w:val="007D127D"/>
    <w:rsid w:val="007D12FF"/>
    <w:rsid w:val="007D1370"/>
    <w:rsid w:val="007D147B"/>
    <w:rsid w:val="007D14FF"/>
    <w:rsid w:val="007D1655"/>
    <w:rsid w:val="007D16AF"/>
    <w:rsid w:val="007D1709"/>
    <w:rsid w:val="007D17B7"/>
    <w:rsid w:val="007D1A79"/>
    <w:rsid w:val="007D1BD5"/>
    <w:rsid w:val="007D1E12"/>
    <w:rsid w:val="007D1FE6"/>
    <w:rsid w:val="007D2222"/>
    <w:rsid w:val="007D22F0"/>
    <w:rsid w:val="007D23C2"/>
    <w:rsid w:val="007D250B"/>
    <w:rsid w:val="007D2511"/>
    <w:rsid w:val="007D26FF"/>
    <w:rsid w:val="007D2BFE"/>
    <w:rsid w:val="007D2CD1"/>
    <w:rsid w:val="007D2CED"/>
    <w:rsid w:val="007D2D52"/>
    <w:rsid w:val="007D2E56"/>
    <w:rsid w:val="007D2EBB"/>
    <w:rsid w:val="007D2ED8"/>
    <w:rsid w:val="007D33F9"/>
    <w:rsid w:val="007D3400"/>
    <w:rsid w:val="007D341F"/>
    <w:rsid w:val="007D345E"/>
    <w:rsid w:val="007D3740"/>
    <w:rsid w:val="007D3870"/>
    <w:rsid w:val="007D38E0"/>
    <w:rsid w:val="007D3AA9"/>
    <w:rsid w:val="007D3B06"/>
    <w:rsid w:val="007D3D7E"/>
    <w:rsid w:val="007D3DC4"/>
    <w:rsid w:val="007D3EC4"/>
    <w:rsid w:val="007D3FED"/>
    <w:rsid w:val="007D3FF0"/>
    <w:rsid w:val="007D402B"/>
    <w:rsid w:val="007D410F"/>
    <w:rsid w:val="007D4156"/>
    <w:rsid w:val="007D41BE"/>
    <w:rsid w:val="007D4407"/>
    <w:rsid w:val="007D45A4"/>
    <w:rsid w:val="007D4635"/>
    <w:rsid w:val="007D471E"/>
    <w:rsid w:val="007D472A"/>
    <w:rsid w:val="007D4912"/>
    <w:rsid w:val="007D4BD7"/>
    <w:rsid w:val="007D4D55"/>
    <w:rsid w:val="007D4E01"/>
    <w:rsid w:val="007D4EEF"/>
    <w:rsid w:val="007D4F46"/>
    <w:rsid w:val="007D4FEE"/>
    <w:rsid w:val="007D50AE"/>
    <w:rsid w:val="007D50C7"/>
    <w:rsid w:val="007D510A"/>
    <w:rsid w:val="007D54B0"/>
    <w:rsid w:val="007D570C"/>
    <w:rsid w:val="007D5814"/>
    <w:rsid w:val="007D587E"/>
    <w:rsid w:val="007D5900"/>
    <w:rsid w:val="007D5C94"/>
    <w:rsid w:val="007D5DFA"/>
    <w:rsid w:val="007D6285"/>
    <w:rsid w:val="007D62CA"/>
    <w:rsid w:val="007D641B"/>
    <w:rsid w:val="007D6454"/>
    <w:rsid w:val="007D6463"/>
    <w:rsid w:val="007D64DA"/>
    <w:rsid w:val="007D665F"/>
    <w:rsid w:val="007D66AB"/>
    <w:rsid w:val="007D6869"/>
    <w:rsid w:val="007D688B"/>
    <w:rsid w:val="007D6B57"/>
    <w:rsid w:val="007D6BFC"/>
    <w:rsid w:val="007D6C6D"/>
    <w:rsid w:val="007D6CAB"/>
    <w:rsid w:val="007D70C1"/>
    <w:rsid w:val="007D72D8"/>
    <w:rsid w:val="007D73B1"/>
    <w:rsid w:val="007D7502"/>
    <w:rsid w:val="007D7593"/>
    <w:rsid w:val="007D75F4"/>
    <w:rsid w:val="007D76AE"/>
    <w:rsid w:val="007D76F6"/>
    <w:rsid w:val="007D77D9"/>
    <w:rsid w:val="007D785F"/>
    <w:rsid w:val="007D796A"/>
    <w:rsid w:val="007D79C0"/>
    <w:rsid w:val="007D7A7B"/>
    <w:rsid w:val="007D7B50"/>
    <w:rsid w:val="007D7BFE"/>
    <w:rsid w:val="007D7C63"/>
    <w:rsid w:val="007D7D1F"/>
    <w:rsid w:val="007D7D50"/>
    <w:rsid w:val="007D7D6E"/>
    <w:rsid w:val="007D7DBF"/>
    <w:rsid w:val="007D7EAD"/>
    <w:rsid w:val="007D7EB0"/>
    <w:rsid w:val="007D7F65"/>
    <w:rsid w:val="007D7F7E"/>
    <w:rsid w:val="007D7F8D"/>
    <w:rsid w:val="007E0041"/>
    <w:rsid w:val="007E008C"/>
    <w:rsid w:val="007E00F8"/>
    <w:rsid w:val="007E0152"/>
    <w:rsid w:val="007E018A"/>
    <w:rsid w:val="007E01D7"/>
    <w:rsid w:val="007E0280"/>
    <w:rsid w:val="007E02A0"/>
    <w:rsid w:val="007E02EE"/>
    <w:rsid w:val="007E0475"/>
    <w:rsid w:val="007E04B4"/>
    <w:rsid w:val="007E061C"/>
    <w:rsid w:val="007E0716"/>
    <w:rsid w:val="007E07A1"/>
    <w:rsid w:val="007E08E9"/>
    <w:rsid w:val="007E0A1F"/>
    <w:rsid w:val="007E0AC0"/>
    <w:rsid w:val="007E0C34"/>
    <w:rsid w:val="007E0C3E"/>
    <w:rsid w:val="007E0EA5"/>
    <w:rsid w:val="007E0FD9"/>
    <w:rsid w:val="007E1081"/>
    <w:rsid w:val="007E123D"/>
    <w:rsid w:val="007E138E"/>
    <w:rsid w:val="007E1548"/>
    <w:rsid w:val="007E1549"/>
    <w:rsid w:val="007E16C2"/>
    <w:rsid w:val="007E18D7"/>
    <w:rsid w:val="007E196F"/>
    <w:rsid w:val="007E1A06"/>
    <w:rsid w:val="007E1A18"/>
    <w:rsid w:val="007E1A59"/>
    <w:rsid w:val="007E1CC8"/>
    <w:rsid w:val="007E1D10"/>
    <w:rsid w:val="007E1E25"/>
    <w:rsid w:val="007E2015"/>
    <w:rsid w:val="007E208E"/>
    <w:rsid w:val="007E21FD"/>
    <w:rsid w:val="007E22F2"/>
    <w:rsid w:val="007E25D1"/>
    <w:rsid w:val="007E276D"/>
    <w:rsid w:val="007E27D8"/>
    <w:rsid w:val="007E28E1"/>
    <w:rsid w:val="007E298A"/>
    <w:rsid w:val="007E2A37"/>
    <w:rsid w:val="007E2BEF"/>
    <w:rsid w:val="007E2BFB"/>
    <w:rsid w:val="007E2C10"/>
    <w:rsid w:val="007E2D2D"/>
    <w:rsid w:val="007E2D6E"/>
    <w:rsid w:val="007E2DD3"/>
    <w:rsid w:val="007E2E5E"/>
    <w:rsid w:val="007E30C1"/>
    <w:rsid w:val="007E318D"/>
    <w:rsid w:val="007E3209"/>
    <w:rsid w:val="007E32DB"/>
    <w:rsid w:val="007E3760"/>
    <w:rsid w:val="007E37D2"/>
    <w:rsid w:val="007E3802"/>
    <w:rsid w:val="007E381E"/>
    <w:rsid w:val="007E38E5"/>
    <w:rsid w:val="007E3A64"/>
    <w:rsid w:val="007E3B47"/>
    <w:rsid w:val="007E3B71"/>
    <w:rsid w:val="007E3BAB"/>
    <w:rsid w:val="007E3BF1"/>
    <w:rsid w:val="007E3CB0"/>
    <w:rsid w:val="007E3D37"/>
    <w:rsid w:val="007E4022"/>
    <w:rsid w:val="007E44B3"/>
    <w:rsid w:val="007E4690"/>
    <w:rsid w:val="007E47B9"/>
    <w:rsid w:val="007E47FF"/>
    <w:rsid w:val="007E481A"/>
    <w:rsid w:val="007E4837"/>
    <w:rsid w:val="007E4A0D"/>
    <w:rsid w:val="007E4C07"/>
    <w:rsid w:val="007E4C12"/>
    <w:rsid w:val="007E4C8D"/>
    <w:rsid w:val="007E4D81"/>
    <w:rsid w:val="007E4E69"/>
    <w:rsid w:val="007E4E76"/>
    <w:rsid w:val="007E4F20"/>
    <w:rsid w:val="007E4F6C"/>
    <w:rsid w:val="007E4F96"/>
    <w:rsid w:val="007E505F"/>
    <w:rsid w:val="007E506B"/>
    <w:rsid w:val="007E50AA"/>
    <w:rsid w:val="007E5143"/>
    <w:rsid w:val="007E5178"/>
    <w:rsid w:val="007E545C"/>
    <w:rsid w:val="007E549F"/>
    <w:rsid w:val="007E5562"/>
    <w:rsid w:val="007E5841"/>
    <w:rsid w:val="007E5A60"/>
    <w:rsid w:val="007E5ABC"/>
    <w:rsid w:val="007E5B25"/>
    <w:rsid w:val="007E5C17"/>
    <w:rsid w:val="007E5D00"/>
    <w:rsid w:val="007E5E70"/>
    <w:rsid w:val="007E5F99"/>
    <w:rsid w:val="007E601B"/>
    <w:rsid w:val="007E6040"/>
    <w:rsid w:val="007E61DD"/>
    <w:rsid w:val="007E62CE"/>
    <w:rsid w:val="007E62D4"/>
    <w:rsid w:val="007E63F1"/>
    <w:rsid w:val="007E667B"/>
    <w:rsid w:val="007E66F4"/>
    <w:rsid w:val="007E697C"/>
    <w:rsid w:val="007E69BA"/>
    <w:rsid w:val="007E6BC6"/>
    <w:rsid w:val="007E6E1A"/>
    <w:rsid w:val="007E6F87"/>
    <w:rsid w:val="007E7162"/>
    <w:rsid w:val="007E72E5"/>
    <w:rsid w:val="007E733C"/>
    <w:rsid w:val="007E748F"/>
    <w:rsid w:val="007E74FE"/>
    <w:rsid w:val="007E75AC"/>
    <w:rsid w:val="007E7720"/>
    <w:rsid w:val="007E7856"/>
    <w:rsid w:val="007E79DC"/>
    <w:rsid w:val="007E7A5A"/>
    <w:rsid w:val="007E7AAF"/>
    <w:rsid w:val="007E7AB0"/>
    <w:rsid w:val="007E7AE3"/>
    <w:rsid w:val="007E7CAF"/>
    <w:rsid w:val="007F0018"/>
    <w:rsid w:val="007F0107"/>
    <w:rsid w:val="007F0113"/>
    <w:rsid w:val="007F012E"/>
    <w:rsid w:val="007F031D"/>
    <w:rsid w:val="007F0356"/>
    <w:rsid w:val="007F0415"/>
    <w:rsid w:val="007F056E"/>
    <w:rsid w:val="007F05AE"/>
    <w:rsid w:val="007F0657"/>
    <w:rsid w:val="007F0682"/>
    <w:rsid w:val="007F0730"/>
    <w:rsid w:val="007F0874"/>
    <w:rsid w:val="007F09B2"/>
    <w:rsid w:val="007F0A3D"/>
    <w:rsid w:val="007F0D90"/>
    <w:rsid w:val="007F0D9D"/>
    <w:rsid w:val="007F0DD8"/>
    <w:rsid w:val="007F10AE"/>
    <w:rsid w:val="007F11C4"/>
    <w:rsid w:val="007F12FE"/>
    <w:rsid w:val="007F1334"/>
    <w:rsid w:val="007F13E2"/>
    <w:rsid w:val="007F142E"/>
    <w:rsid w:val="007F157F"/>
    <w:rsid w:val="007F17E4"/>
    <w:rsid w:val="007F184E"/>
    <w:rsid w:val="007F1AC8"/>
    <w:rsid w:val="007F1B40"/>
    <w:rsid w:val="007F1BC5"/>
    <w:rsid w:val="007F1BCA"/>
    <w:rsid w:val="007F1C37"/>
    <w:rsid w:val="007F1CC9"/>
    <w:rsid w:val="007F1D79"/>
    <w:rsid w:val="007F1EDD"/>
    <w:rsid w:val="007F1F69"/>
    <w:rsid w:val="007F227E"/>
    <w:rsid w:val="007F24C0"/>
    <w:rsid w:val="007F2685"/>
    <w:rsid w:val="007F2824"/>
    <w:rsid w:val="007F285C"/>
    <w:rsid w:val="007F287E"/>
    <w:rsid w:val="007F29CC"/>
    <w:rsid w:val="007F2B13"/>
    <w:rsid w:val="007F2E3B"/>
    <w:rsid w:val="007F2F8A"/>
    <w:rsid w:val="007F30CB"/>
    <w:rsid w:val="007F30CE"/>
    <w:rsid w:val="007F3256"/>
    <w:rsid w:val="007F3290"/>
    <w:rsid w:val="007F33E0"/>
    <w:rsid w:val="007F3503"/>
    <w:rsid w:val="007F357A"/>
    <w:rsid w:val="007F359E"/>
    <w:rsid w:val="007F36EA"/>
    <w:rsid w:val="007F3728"/>
    <w:rsid w:val="007F38E7"/>
    <w:rsid w:val="007F3999"/>
    <w:rsid w:val="007F3A14"/>
    <w:rsid w:val="007F3C75"/>
    <w:rsid w:val="007F3F1B"/>
    <w:rsid w:val="007F40E2"/>
    <w:rsid w:val="007F42FB"/>
    <w:rsid w:val="007F4361"/>
    <w:rsid w:val="007F44F9"/>
    <w:rsid w:val="007F471D"/>
    <w:rsid w:val="007F48EE"/>
    <w:rsid w:val="007F4B8A"/>
    <w:rsid w:val="007F4C2A"/>
    <w:rsid w:val="007F4C33"/>
    <w:rsid w:val="007F4E11"/>
    <w:rsid w:val="007F4ED2"/>
    <w:rsid w:val="007F4F32"/>
    <w:rsid w:val="007F4FB1"/>
    <w:rsid w:val="007F4FF2"/>
    <w:rsid w:val="007F50B9"/>
    <w:rsid w:val="007F5149"/>
    <w:rsid w:val="007F5153"/>
    <w:rsid w:val="007F5344"/>
    <w:rsid w:val="007F53A0"/>
    <w:rsid w:val="007F53EA"/>
    <w:rsid w:val="007F55E9"/>
    <w:rsid w:val="007F5656"/>
    <w:rsid w:val="007F5809"/>
    <w:rsid w:val="007F5A33"/>
    <w:rsid w:val="007F5AD3"/>
    <w:rsid w:val="007F5D75"/>
    <w:rsid w:val="007F5E6A"/>
    <w:rsid w:val="007F5E6C"/>
    <w:rsid w:val="007F5EA2"/>
    <w:rsid w:val="007F5ED8"/>
    <w:rsid w:val="007F60A7"/>
    <w:rsid w:val="007F6125"/>
    <w:rsid w:val="007F62C9"/>
    <w:rsid w:val="007F6441"/>
    <w:rsid w:val="007F67F5"/>
    <w:rsid w:val="007F68F0"/>
    <w:rsid w:val="007F6AF5"/>
    <w:rsid w:val="007F6BB5"/>
    <w:rsid w:val="007F6D10"/>
    <w:rsid w:val="007F6F0C"/>
    <w:rsid w:val="007F711E"/>
    <w:rsid w:val="007F7305"/>
    <w:rsid w:val="007F746C"/>
    <w:rsid w:val="007F74EB"/>
    <w:rsid w:val="007F74F1"/>
    <w:rsid w:val="007F750E"/>
    <w:rsid w:val="007F7558"/>
    <w:rsid w:val="007F7880"/>
    <w:rsid w:val="007F78F4"/>
    <w:rsid w:val="007F7978"/>
    <w:rsid w:val="007F79DA"/>
    <w:rsid w:val="007F7A99"/>
    <w:rsid w:val="007F7B16"/>
    <w:rsid w:val="007F7D61"/>
    <w:rsid w:val="007F7DAF"/>
    <w:rsid w:val="007F7DDB"/>
    <w:rsid w:val="007F7E2E"/>
    <w:rsid w:val="007F7E8A"/>
    <w:rsid w:val="007F7F06"/>
    <w:rsid w:val="008001B6"/>
    <w:rsid w:val="00800450"/>
    <w:rsid w:val="00800626"/>
    <w:rsid w:val="0080073A"/>
    <w:rsid w:val="0080077E"/>
    <w:rsid w:val="00800A2C"/>
    <w:rsid w:val="00800A5E"/>
    <w:rsid w:val="00800D7A"/>
    <w:rsid w:val="00800F0A"/>
    <w:rsid w:val="00801045"/>
    <w:rsid w:val="008010D7"/>
    <w:rsid w:val="00801368"/>
    <w:rsid w:val="0080140B"/>
    <w:rsid w:val="008014D1"/>
    <w:rsid w:val="008017CE"/>
    <w:rsid w:val="0080194A"/>
    <w:rsid w:val="00801993"/>
    <w:rsid w:val="00802026"/>
    <w:rsid w:val="00802132"/>
    <w:rsid w:val="008022F1"/>
    <w:rsid w:val="0080231A"/>
    <w:rsid w:val="00802411"/>
    <w:rsid w:val="0080243C"/>
    <w:rsid w:val="00802733"/>
    <w:rsid w:val="00802BFE"/>
    <w:rsid w:val="00802D04"/>
    <w:rsid w:val="008030F1"/>
    <w:rsid w:val="008031A3"/>
    <w:rsid w:val="008031EC"/>
    <w:rsid w:val="0080341E"/>
    <w:rsid w:val="008034AE"/>
    <w:rsid w:val="00803577"/>
    <w:rsid w:val="0080364C"/>
    <w:rsid w:val="00803779"/>
    <w:rsid w:val="008038AB"/>
    <w:rsid w:val="008038C0"/>
    <w:rsid w:val="00803BB9"/>
    <w:rsid w:val="00803BDC"/>
    <w:rsid w:val="00803F57"/>
    <w:rsid w:val="00803FA8"/>
    <w:rsid w:val="00804574"/>
    <w:rsid w:val="00804640"/>
    <w:rsid w:val="0080472F"/>
    <w:rsid w:val="00804905"/>
    <w:rsid w:val="00804947"/>
    <w:rsid w:val="0080496F"/>
    <w:rsid w:val="00804C1C"/>
    <w:rsid w:val="00804D19"/>
    <w:rsid w:val="00804D27"/>
    <w:rsid w:val="00804DD6"/>
    <w:rsid w:val="00804F7C"/>
    <w:rsid w:val="00805048"/>
    <w:rsid w:val="0080517B"/>
    <w:rsid w:val="00805255"/>
    <w:rsid w:val="00805261"/>
    <w:rsid w:val="00805282"/>
    <w:rsid w:val="00805301"/>
    <w:rsid w:val="0080531F"/>
    <w:rsid w:val="00805570"/>
    <w:rsid w:val="0080557F"/>
    <w:rsid w:val="00805604"/>
    <w:rsid w:val="0080577B"/>
    <w:rsid w:val="008057CD"/>
    <w:rsid w:val="00805B68"/>
    <w:rsid w:val="00805C0D"/>
    <w:rsid w:val="00805DBB"/>
    <w:rsid w:val="00805FD2"/>
    <w:rsid w:val="008060A7"/>
    <w:rsid w:val="008060DB"/>
    <w:rsid w:val="008061F2"/>
    <w:rsid w:val="008062B9"/>
    <w:rsid w:val="00806377"/>
    <w:rsid w:val="00806514"/>
    <w:rsid w:val="0080654A"/>
    <w:rsid w:val="0080673D"/>
    <w:rsid w:val="00806AA1"/>
    <w:rsid w:val="00806AD5"/>
    <w:rsid w:val="00806B99"/>
    <w:rsid w:val="00806E81"/>
    <w:rsid w:val="00806EAB"/>
    <w:rsid w:val="00806FD3"/>
    <w:rsid w:val="008070BA"/>
    <w:rsid w:val="00807120"/>
    <w:rsid w:val="00807268"/>
    <w:rsid w:val="0080739D"/>
    <w:rsid w:val="008073A9"/>
    <w:rsid w:val="0080778C"/>
    <w:rsid w:val="00807904"/>
    <w:rsid w:val="00807A3C"/>
    <w:rsid w:val="00807AD3"/>
    <w:rsid w:val="00807BAA"/>
    <w:rsid w:val="00807D24"/>
    <w:rsid w:val="00807D81"/>
    <w:rsid w:val="00807DD7"/>
    <w:rsid w:val="00807ECC"/>
    <w:rsid w:val="0081008A"/>
    <w:rsid w:val="008100E9"/>
    <w:rsid w:val="00810564"/>
    <w:rsid w:val="008106A4"/>
    <w:rsid w:val="008108E0"/>
    <w:rsid w:val="008109CE"/>
    <w:rsid w:val="00810ADB"/>
    <w:rsid w:val="00810B9B"/>
    <w:rsid w:val="00810CAD"/>
    <w:rsid w:val="00810D2D"/>
    <w:rsid w:val="00810DE5"/>
    <w:rsid w:val="00810E49"/>
    <w:rsid w:val="00810E57"/>
    <w:rsid w:val="00810E5E"/>
    <w:rsid w:val="00811086"/>
    <w:rsid w:val="008111F9"/>
    <w:rsid w:val="00811264"/>
    <w:rsid w:val="008113F7"/>
    <w:rsid w:val="00811452"/>
    <w:rsid w:val="008115EB"/>
    <w:rsid w:val="00811807"/>
    <w:rsid w:val="008119A9"/>
    <w:rsid w:val="008119D0"/>
    <w:rsid w:val="00811A3E"/>
    <w:rsid w:val="00811A46"/>
    <w:rsid w:val="00811BCA"/>
    <w:rsid w:val="00811EF2"/>
    <w:rsid w:val="00811F61"/>
    <w:rsid w:val="00811F77"/>
    <w:rsid w:val="00811FE8"/>
    <w:rsid w:val="00811FED"/>
    <w:rsid w:val="008121E5"/>
    <w:rsid w:val="00812251"/>
    <w:rsid w:val="008122E9"/>
    <w:rsid w:val="00812578"/>
    <w:rsid w:val="00812597"/>
    <w:rsid w:val="0081259A"/>
    <w:rsid w:val="0081279E"/>
    <w:rsid w:val="008127E9"/>
    <w:rsid w:val="008128BF"/>
    <w:rsid w:val="00812944"/>
    <w:rsid w:val="00812AA8"/>
    <w:rsid w:val="00812B53"/>
    <w:rsid w:val="00812EB9"/>
    <w:rsid w:val="00812F42"/>
    <w:rsid w:val="008130CA"/>
    <w:rsid w:val="008132CB"/>
    <w:rsid w:val="008132FA"/>
    <w:rsid w:val="008133D8"/>
    <w:rsid w:val="008134F1"/>
    <w:rsid w:val="0081355B"/>
    <w:rsid w:val="00813573"/>
    <w:rsid w:val="0081367B"/>
    <w:rsid w:val="008137D9"/>
    <w:rsid w:val="008137F6"/>
    <w:rsid w:val="008139ED"/>
    <w:rsid w:val="00813BA1"/>
    <w:rsid w:val="00813D57"/>
    <w:rsid w:val="00814139"/>
    <w:rsid w:val="008143E8"/>
    <w:rsid w:val="00814612"/>
    <w:rsid w:val="0081466D"/>
    <w:rsid w:val="00814685"/>
    <w:rsid w:val="0081470E"/>
    <w:rsid w:val="00814755"/>
    <w:rsid w:val="008149C7"/>
    <w:rsid w:val="008149E9"/>
    <w:rsid w:val="00814A2D"/>
    <w:rsid w:val="00814C5B"/>
    <w:rsid w:val="00814D18"/>
    <w:rsid w:val="00814EE4"/>
    <w:rsid w:val="0081503F"/>
    <w:rsid w:val="0081516C"/>
    <w:rsid w:val="00815250"/>
    <w:rsid w:val="00815313"/>
    <w:rsid w:val="00815381"/>
    <w:rsid w:val="00815595"/>
    <w:rsid w:val="0081560A"/>
    <w:rsid w:val="00815677"/>
    <w:rsid w:val="0081569C"/>
    <w:rsid w:val="008156CC"/>
    <w:rsid w:val="008156DF"/>
    <w:rsid w:val="00815A63"/>
    <w:rsid w:val="00815C8B"/>
    <w:rsid w:val="00815CA5"/>
    <w:rsid w:val="00815F5D"/>
    <w:rsid w:val="00816019"/>
    <w:rsid w:val="008162A1"/>
    <w:rsid w:val="008162A5"/>
    <w:rsid w:val="00816440"/>
    <w:rsid w:val="00816457"/>
    <w:rsid w:val="00816462"/>
    <w:rsid w:val="0081660A"/>
    <w:rsid w:val="008166C7"/>
    <w:rsid w:val="0081677E"/>
    <w:rsid w:val="00816785"/>
    <w:rsid w:val="008167CF"/>
    <w:rsid w:val="008167EB"/>
    <w:rsid w:val="00816A0B"/>
    <w:rsid w:val="00816BFF"/>
    <w:rsid w:val="00816CFA"/>
    <w:rsid w:val="00816D09"/>
    <w:rsid w:val="00816E94"/>
    <w:rsid w:val="00817195"/>
    <w:rsid w:val="008171C3"/>
    <w:rsid w:val="00817257"/>
    <w:rsid w:val="00817319"/>
    <w:rsid w:val="008173A6"/>
    <w:rsid w:val="00817497"/>
    <w:rsid w:val="00817629"/>
    <w:rsid w:val="00817649"/>
    <w:rsid w:val="008176C0"/>
    <w:rsid w:val="008177DB"/>
    <w:rsid w:val="00817AA2"/>
    <w:rsid w:val="00817B51"/>
    <w:rsid w:val="00817C62"/>
    <w:rsid w:val="00817EEF"/>
    <w:rsid w:val="00817FBE"/>
    <w:rsid w:val="0082027A"/>
    <w:rsid w:val="00820464"/>
    <w:rsid w:val="008205E8"/>
    <w:rsid w:val="00820609"/>
    <w:rsid w:val="00820689"/>
    <w:rsid w:val="0082071F"/>
    <w:rsid w:val="0082092F"/>
    <w:rsid w:val="00820A82"/>
    <w:rsid w:val="00820A9C"/>
    <w:rsid w:val="00820AAA"/>
    <w:rsid w:val="00820B04"/>
    <w:rsid w:val="00820CC7"/>
    <w:rsid w:val="0082114D"/>
    <w:rsid w:val="00821184"/>
    <w:rsid w:val="00821247"/>
    <w:rsid w:val="0082130D"/>
    <w:rsid w:val="0082133F"/>
    <w:rsid w:val="00821603"/>
    <w:rsid w:val="00821784"/>
    <w:rsid w:val="0082183D"/>
    <w:rsid w:val="0082184C"/>
    <w:rsid w:val="00821917"/>
    <w:rsid w:val="008219B1"/>
    <w:rsid w:val="00821A0C"/>
    <w:rsid w:val="00821AF7"/>
    <w:rsid w:val="00821B7A"/>
    <w:rsid w:val="00821C46"/>
    <w:rsid w:val="00821C57"/>
    <w:rsid w:val="00821CF6"/>
    <w:rsid w:val="00821DA8"/>
    <w:rsid w:val="00821E42"/>
    <w:rsid w:val="00821FF3"/>
    <w:rsid w:val="008220BB"/>
    <w:rsid w:val="008220BF"/>
    <w:rsid w:val="008223BA"/>
    <w:rsid w:val="008223F3"/>
    <w:rsid w:val="0082271F"/>
    <w:rsid w:val="008227E6"/>
    <w:rsid w:val="00822833"/>
    <w:rsid w:val="0082297F"/>
    <w:rsid w:val="00822B45"/>
    <w:rsid w:val="00822D0B"/>
    <w:rsid w:val="00822D13"/>
    <w:rsid w:val="00822D47"/>
    <w:rsid w:val="00822E45"/>
    <w:rsid w:val="00822E6F"/>
    <w:rsid w:val="00822EBF"/>
    <w:rsid w:val="00823050"/>
    <w:rsid w:val="008231B5"/>
    <w:rsid w:val="00823292"/>
    <w:rsid w:val="0082334F"/>
    <w:rsid w:val="008234A2"/>
    <w:rsid w:val="00823949"/>
    <w:rsid w:val="008239F3"/>
    <w:rsid w:val="00823A7E"/>
    <w:rsid w:val="00823A9E"/>
    <w:rsid w:val="00823CF8"/>
    <w:rsid w:val="00823D4F"/>
    <w:rsid w:val="00823D84"/>
    <w:rsid w:val="00823DBB"/>
    <w:rsid w:val="00823E32"/>
    <w:rsid w:val="0082400E"/>
    <w:rsid w:val="0082412B"/>
    <w:rsid w:val="008243B6"/>
    <w:rsid w:val="0082453D"/>
    <w:rsid w:val="008245C7"/>
    <w:rsid w:val="008245EF"/>
    <w:rsid w:val="008246AE"/>
    <w:rsid w:val="008248A6"/>
    <w:rsid w:val="00824AAE"/>
    <w:rsid w:val="00824BF6"/>
    <w:rsid w:val="00824C92"/>
    <w:rsid w:val="00824CB5"/>
    <w:rsid w:val="00824D9D"/>
    <w:rsid w:val="00824F4D"/>
    <w:rsid w:val="00824F76"/>
    <w:rsid w:val="00824FDC"/>
    <w:rsid w:val="00825283"/>
    <w:rsid w:val="00825309"/>
    <w:rsid w:val="008253A3"/>
    <w:rsid w:val="0082542A"/>
    <w:rsid w:val="00825464"/>
    <w:rsid w:val="008254C8"/>
    <w:rsid w:val="008257E8"/>
    <w:rsid w:val="0082594D"/>
    <w:rsid w:val="00825961"/>
    <w:rsid w:val="00825AD2"/>
    <w:rsid w:val="00825C91"/>
    <w:rsid w:val="00825D23"/>
    <w:rsid w:val="00825D5F"/>
    <w:rsid w:val="00825E23"/>
    <w:rsid w:val="00825E3B"/>
    <w:rsid w:val="00825ED2"/>
    <w:rsid w:val="00825F38"/>
    <w:rsid w:val="00825F46"/>
    <w:rsid w:val="00825FCE"/>
    <w:rsid w:val="00826191"/>
    <w:rsid w:val="008261B0"/>
    <w:rsid w:val="0082628E"/>
    <w:rsid w:val="008263D1"/>
    <w:rsid w:val="008265A0"/>
    <w:rsid w:val="00826604"/>
    <w:rsid w:val="00826D4A"/>
    <w:rsid w:val="00826EAF"/>
    <w:rsid w:val="00827040"/>
    <w:rsid w:val="0082704F"/>
    <w:rsid w:val="00827076"/>
    <w:rsid w:val="00827177"/>
    <w:rsid w:val="008271F5"/>
    <w:rsid w:val="008272CA"/>
    <w:rsid w:val="00827348"/>
    <w:rsid w:val="008274E5"/>
    <w:rsid w:val="00827507"/>
    <w:rsid w:val="0082759C"/>
    <w:rsid w:val="008275F4"/>
    <w:rsid w:val="00827687"/>
    <w:rsid w:val="0082790C"/>
    <w:rsid w:val="00827B95"/>
    <w:rsid w:val="00827C6D"/>
    <w:rsid w:val="00827D55"/>
    <w:rsid w:val="00830018"/>
    <w:rsid w:val="00830247"/>
    <w:rsid w:val="008302AE"/>
    <w:rsid w:val="008304DB"/>
    <w:rsid w:val="0083066D"/>
    <w:rsid w:val="0083069B"/>
    <w:rsid w:val="00830845"/>
    <w:rsid w:val="008308DC"/>
    <w:rsid w:val="00830A44"/>
    <w:rsid w:val="00830B9E"/>
    <w:rsid w:val="00830BE8"/>
    <w:rsid w:val="00830CB1"/>
    <w:rsid w:val="00830D21"/>
    <w:rsid w:val="00830DAF"/>
    <w:rsid w:val="00830FC8"/>
    <w:rsid w:val="00831128"/>
    <w:rsid w:val="0083131F"/>
    <w:rsid w:val="00831505"/>
    <w:rsid w:val="008316E8"/>
    <w:rsid w:val="00831837"/>
    <w:rsid w:val="0083196A"/>
    <w:rsid w:val="00831B26"/>
    <w:rsid w:val="00831BA0"/>
    <w:rsid w:val="00831CA0"/>
    <w:rsid w:val="00831ECB"/>
    <w:rsid w:val="00831F10"/>
    <w:rsid w:val="00832288"/>
    <w:rsid w:val="008325C3"/>
    <w:rsid w:val="00832789"/>
    <w:rsid w:val="008328F6"/>
    <w:rsid w:val="00832AAD"/>
    <w:rsid w:val="00832C3C"/>
    <w:rsid w:val="0083303A"/>
    <w:rsid w:val="00833271"/>
    <w:rsid w:val="00833280"/>
    <w:rsid w:val="008332FE"/>
    <w:rsid w:val="008333D9"/>
    <w:rsid w:val="0083350C"/>
    <w:rsid w:val="008335CC"/>
    <w:rsid w:val="0083364F"/>
    <w:rsid w:val="008336C8"/>
    <w:rsid w:val="00833958"/>
    <w:rsid w:val="00833C44"/>
    <w:rsid w:val="00833CB4"/>
    <w:rsid w:val="00833D56"/>
    <w:rsid w:val="00833D95"/>
    <w:rsid w:val="00833DDD"/>
    <w:rsid w:val="00833E06"/>
    <w:rsid w:val="00833E46"/>
    <w:rsid w:val="00833F61"/>
    <w:rsid w:val="00834759"/>
    <w:rsid w:val="008348B0"/>
    <w:rsid w:val="00834973"/>
    <w:rsid w:val="008349B6"/>
    <w:rsid w:val="00834A79"/>
    <w:rsid w:val="00834AAD"/>
    <w:rsid w:val="00834BEA"/>
    <w:rsid w:val="00834E57"/>
    <w:rsid w:val="00834F79"/>
    <w:rsid w:val="00835028"/>
    <w:rsid w:val="00835084"/>
    <w:rsid w:val="0083511D"/>
    <w:rsid w:val="0083512A"/>
    <w:rsid w:val="0083516E"/>
    <w:rsid w:val="0083520A"/>
    <w:rsid w:val="00835249"/>
    <w:rsid w:val="008352EC"/>
    <w:rsid w:val="008354F8"/>
    <w:rsid w:val="00835B1F"/>
    <w:rsid w:val="00835B94"/>
    <w:rsid w:val="00835CAF"/>
    <w:rsid w:val="00835D01"/>
    <w:rsid w:val="00835DAC"/>
    <w:rsid w:val="00835DD3"/>
    <w:rsid w:val="00835E3E"/>
    <w:rsid w:val="00835E8B"/>
    <w:rsid w:val="00835FC6"/>
    <w:rsid w:val="0083616B"/>
    <w:rsid w:val="008362F4"/>
    <w:rsid w:val="008363AA"/>
    <w:rsid w:val="008363BD"/>
    <w:rsid w:val="00836652"/>
    <w:rsid w:val="00836680"/>
    <w:rsid w:val="008367FC"/>
    <w:rsid w:val="00836A59"/>
    <w:rsid w:val="00836AA2"/>
    <w:rsid w:val="00836B9C"/>
    <w:rsid w:val="00836C8C"/>
    <w:rsid w:val="00836DD4"/>
    <w:rsid w:val="00836DDC"/>
    <w:rsid w:val="00836E4D"/>
    <w:rsid w:val="00836F9D"/>
    <w:rsid w:val="00837032"/>
    <w:rsid w:val="0083732D"/>
    <w:rsid w:val="00837345"/>
    <w:rsid w:val="008375A4"/>
    <w:rsid w:val="00837857"/>
    <w:rsid w:val="0083789C"/>
    <w:rsid w:val="0083794B"/>
    <w:rsid w:val="00837984"/>
    <w:rsid w:val="008379C0"/>
    <w:rsid w:val="00837A20"/>
    <w:rsid w:val="00837A6E"/>
    <w:rsid w:val="00837A71"/>
    <w:rsid w:val="00837A88"/>
    <w:rsid w:val="00837B0E"/>
    <w:rsid w:val="00837B14"/>
    <w:rsid w:val="00837B28"/>
    <w:rsid w:val="00840012"/>
    <w:rsid w:val="00840053"/>
    <w:rsid w:val="0084022E"/>
    <w:rsid w:val="0084039E"/>
    <w:rsid w:val="00840684"/>
    <w:rsid w:val="00840841"/>
    <w:rsid w:val="00840BE2"/>
    <w:rsid w:val="00840E70"/>
    <w:rsid w:val="00840F28"/>
    <w:rsid w:val="00840FC2"/>
    <w:rsid w:val="00840FEE"/>
    <w:rsid w:val="00841285"/>
    <w:rsid w:val="008412FD"/>
    <w:rsid w:val="008413FC"/>
    <w:rsid w:val="00841611"/>
    <w:rsid w:val="00841681"/>
    <w:rsid w:val="00841744"/>
    <w:rsid w:val="00841758"/>
    <w:rsid w:val="00841766"/>
    <w:rsid w:val="0084177F"/>
    <w:rsid w:val="0084187C"/>
    <w:rsid w:val="00841A55"/>
    <w:rsid w:val="00841A57"/>
    <w:rsid w:val="00841AFB"/>
    <w:rsid w:val="00841B13"/>
    <w:rsid w:val="00841B45"/>
    <w:rsid w:val="00841B55"/>
    <w:rsid w:val="00841C0F"/>
    <w:rsid w:val="00841D0C"/>
    <w:rsid w:val="00841F21"/>
    <w:rsid w:val="00841F5D"/>
    <w:rsid w:val="0084209D"/>
    <w:rsid w:val="008420CF"/>
    <w:rsid w:val="00842392"/>
    <w:rsid w:val="0084249F"/>
    <w:rsid w:val="0084272D"/>
    <w:rsid w:val="008427A2"/>
    <w:rsid w:val="008428CE"/>
    <w:rsid w:val="00842A0C"/>
    <w:rsid w:val="00842A39"/>
    <w:rsid w:val="00842DD6"/>
    <w:rsid w:val="00842E47"/>
    <w:rsid w:val="00842F47"/>
    <w:rsid w:val="0084308F"/>
    <w:rsid w:val="008430D3"/>
    <w:rsid w:val="00843515"/>
    <w:rsid w:val="00843541"/>
    <w:rsid w:val="00843794"/>
    <w:rsid w:val="00843A79"/>
    <w:rsid w:val="00843C66"/>
    <w:rsid w:val="00843E88"/>
    <w:rsid w:val="00843E8B"/>
    <w:rsid w:val="0084400E"/>
    <w:rsid w:val="008440A3"/>
    <w:rsid w:val="0084415B"/>
    <w:rsid w:val="008441D2"/>
    <w:rsid w:val="0084430A"/>
    <w:rsid w:val="0084462A"/>
    <w:rsid w:val="00844737"/>
    <w:rsid w:val="00844783"/>
    <w:rsid w:val="00844AF5"/>
    <w:rsid w:val="00844B8E"/>
    <w:rsid w:val="00844C2C"/>
    <w:rsid w:val="00844C7B"/>
    <w:rsid w:val="00844E17"/>
    <w:rsid w:val="00844F0D"/>
    <w:rsid w:val="0084503C"/>
    <w:rsid w:val="00845080"/>
    <w:rsid w:val="0084509E"/>
    <w:rsid w:val="00845135"/>
    <w:rsid w:val="0084515A"/>
    <w:rsid w:val="0084520A"/>
    <w:rsid w:val="0084523B"/>
    <w:rsid w:val="00845273"/>
    <w:rsid w:val="00845523"/>
    <w:rsid w:val="008456AA"/>
    <w:rsid w:val="00845877"/>
    <w:rsid w:val="008458B2"/>
    <w:rsid w:val="00845C40"/>
    <w:rsid w:val="00845DEA"/>
    <w:rsid w:val="00846116"/>
    <w:rsid w:val="008461AA"/>
    <w:rsid w:val="0084630E"/>
    <w:rsid w:val="00846351"/>
    <w:rsid w:val="00846354"/>
    <w:rsid w:val="00846397"/>
    <w:rsid w:val="008464FB"/>
    <w:rsid w:val="0084666A"/>
    <w:rsid w:val="00846717"/>
    <w:rsid w:val="008467F3"/>
    <w:rsid w:val="00846985"/>
    <w:rsid w:val="00846ADE"/>
    <w:rsid w:val="00846BCF"/>
    <w:rsid w:val="00846CB3"/>
    <w:rsid w:val="00846D8B"/>
    <w:rsid w:val="00846F89"/>
    <w:rsid w:val="00847056"/>
    <w:rsid w:val="0084705B"/>
    <w:rsid w:val="00847186"/>
    <w:rsid w:val="0084746F"/>
    <w:rsid w:val="008477C7"/>
    <w:rsid w:val="00847ABB"/>
    <w:rsid w:val="00847C73"/>
    <w:rsid w:val="00847C9D"/>
    <w:rsid w:val="00847CB1"/>
    <w:rsid w:val="00847CCC"/>
    <w:rsid w:val="00847DD0"/>
    <w:rsid w:val="00847F5C"/>
    <w:rsid w:val="00847F72"/>
    <w:rsid w:val="00850040"/>
    <w:rsid w:val="0085006E"/>
    <w:rsid w:val="008501D2"/>
    <w:rsid w:val="00850200"/>
    <w:rsid w:val="00850505"/>
    <w:rsid w:val="0085064F"/>
    <w:rsid w:val="0085068F"/>
    <w:rsid w:val="008506E1"/>
    <w:rsid w:val="008507D0"/>
    <w:rsid w:val="00850945"/>
    <w:rsid w:val="008509D1"/>
    <w:rsid w:val="00850B40"/>
    <w:rsid w:val="00850BF1"/>
    <w:rsid w:val="00850F95"/>
    <w:rsid w:val="00851014"/>
    <w:rsid w:val="00851199"/>
    <w:rsid w:val="0085129E"/>
    <w:rsid w:val="008514DC"/>
    <w:rsid w:val="00851733"/>
    <w:rsid w:val="0085177B"/>
    <w:rsid w:val="00851999"/>
    <w:rsid w:val="008519A1"/>
    <w:rsid w:val="008519E1"/>
    <w:rsid w:val="00851B77"/>
    <w:rsid w:val="00851BA1"/>
    <w:rsid w:val="00851C29"/>
    <w:rsid w:val="00851C6D"/>
    <w:rsid w:val="00851CA0"/>
    <w:rsid w:val="00851F56"/>
    <w:rsid w:val="00851FB7"/>
    <w:rsid w:val="0085217C"/>
    <w:rsid w:val="008521A4"/>
    <w:rsid w:val="0085222D"/>
    <w:rsid w:val="00852307"/>
    <w:rsid w:val="008524B8"/>
    <w:rsid w:val="00852802"/>
    <w:rsid w:val="00852944"/>
    <w:rsid w:val="00852963"/>
    <w:rsid w:val="00852974"/>
    <w:rsid w:val="00852B80"/>
    <w:rsid w:val="00853012"/>
    <w:rsid w:val="0085319C"/>
    <w:rsid w:val="008531E5"/>
    <w:rsid w:val="00853230"/>
    <w:rsid w:val="00853254"/>
    <w:rsid w:val="00853259"/>
    <w:rsid w:val="008532F7"/>
    <w:rsid w:val="00853434"/>
    <w:rsid w:val="00853524"/>
    <w:rsid w:val="0085354D"/>
    <w:rsid w:val="00853760"/>
    <w:rsid w:val="0085376F"/>
    <w:rsid w:val="00853860"/>
    <w:rsid w:val="008539F8"/>
    <w:rsid w:val="00853BD4"/>
    <w:rsid w:val="00853BDB"/>
    <w:rsid w:val="00853C56"/>
    <w:rsid w:val="008542B1"/>
    <w:rsid w:val="00854329"/>
    <w:rsid w:val="00854488"/>
    <w:rsid w:val="008545CB"/>
    <w:rsid w:val="008546DE"/>
    <w:rsid w:val="00854740"/>
    <w:rsid w:val="00854756"/>
    <w:rsid w:val="00854763"/>
    <w:rsid w:val="0085485F"/>
    <w:rsid w:val="008548E7"/>
    <w:rsid w:val="00854A3A"/>
    <w:rsid w:val="00854C6B"/>
    <w:rsid w:val="00854C6C"/>
    <w:rsid w:val="00854D21"/>
    <w:rsid w:val="00854D96"/>
    <w:rsid w:val="00854DDC"/>
    <w:rsid w:val="00854E1F"/>
    <w:rsid w:val="00854EE7"/>
    <w:rsid w:val="00855206"/>
    <w:rsid w:val="008552EA"/>
    <w:rsid w:val="0085536C"/>
    <w:rsid w:val="008553AB"/>
    <w:rsid w:val="008553F3"/>
    <w:rsid w:val="00855533"/>
    <w:rsid w:val="008556BB"/>
    <w:rsid w:val="008556FF"/>
    <w:rsid w:val="0085572C"/>
    <w:rsid w:val="008558AC"/>
    <w:rsid w:val="00855AC8"/>
    <w:rsid w:val="00855BA4"/>
    <w:rsid w:val="00855BD2"/>
    <w:rsid w:val="00855CCD"/>
    <w:rsid w:val="00855D2D"/>
    <w:rsid w:val="00855D5F"/>
    <w:rsid w:val="00855D7C"/>
    <w:rsid w:val="00855F99"/>
    <w:rsid w:val="00856153"/>
    <w:rsid w:val="008562F1"/>
    <w:rsid w:val="00856317"/>
    <w:rsid w:val="00856344"/>
    <w:rsid w:val="00856402"/>
    <w:rsid w:val="008564E6"/>
    <w:rsid w:val="00856620"/>
    <w:rsid w:val="0085684F"/>
    <w:rsid w:val="0085694A"/>
    <w:rsid w:val="00856AD4"/>
    <w:rsid w:val="00856B70"/>
    <w:rsid w:val="00856BEA"/>
    <w:rsid w:val="00856D72"/>
    <w:rsid w:val="00856DB2"/>
    <w:rsid w:val="00856DF5"/>
    <w:rsid w:val="00856EA9"/>
    <w:rsid w:val="00856F6E"/>
    <w:rsid w:val="00856FE2"/>
    <w:rsid w:val="00857018"/>
    <w:rsid w:val="008570A4"/>
    <w:rsid w:val="008570B7"/>
    <w:rsid w:val="008572DC"/>
    <w:rsid w:val="008573E4"/>
    <w:rsid w:val="0085744E"/>
    <w:rsid w:val="0085749B"/>
    <w:rsid w:val="00857587"/>
    <w:rsid w:val="008575B5"/>
    <w:rsid w:val="008577BE"/>
    <w:rsid w:val="00857AEF"/>
    <w:rsid w:val="00857BAB"/>
    <w:rsid w:val="00857C93"/>
    <w:rsid w:val="00857CD8"/>
    <w:rsid w:val="00857D5F"/>
    <w:rsid w:val="00857EDA"/>
    <w:rsid w:val="00857FE3"/>
    <w:rsid w:val="00860084"/>
    <w:rsid w:val="008600FD"/>
    <w:rsid w:val="008602CE"/>
    <w:rsid w:val="00860323"/>
    <w:rsid w:val="008604A7"/>
    <w:rsid w:val="008605CE"/>
    <w:rsid w:val="00860657"/>
    <w:rsid w:val="0086071B"/>
    <w:rsid w:val="00860791"/>
    <w:rsid w:val="008607B4"/>
    <w:rsid w:val="008608D1"/>
    <w:rsid w:val="008608E3"/>
    <w:rsid w:val="00860A19"/>
    <w:rsid w:val="00860CDB"/>
    <w:rsid w:val="00860CDD"/>
    <w:rsid w:val="00860DE8"/>
    <w:rsid w:val="00860FFA"/>
    <w:rsid w:val="00861362"/>
    <w:rsid w:val="008614A5"/>
    <w:rsid w:val="008614E2"/>
    <w:rsid w:val="0086162F"/>
    <w:rsid w:val="00861878"/>
    <w:rsid w:val="008618AA"/>
    <w:rsid w:val="00861A4D"/>
    <w:rsid w:val="00861AC4"/>
    <w:rsid w:val="00861CD7"/>
    <w:rsid w:val="00861ED7"/>
    <w:rsid w:val="00862083"/>
    <w:rsid w:val="0086224A"/>
    <w:rsid w:val="00862338"/>
    <w:rsid w:val="0086245A"/>
    <w:rsid w:val="00862504"/>
    <w:rsid w:val="0086269C"/>
    <w:rsid w:val="00862728"/>
    <w:rsid w:val="0086283D"/>
    <w:rsid w:val="00862A10"/>
    <w:rsid w:val="00862AD2"/>
    <w:rsid w:val="00862B6E"/>
    <w:rsid w:val="00862BF0"/>
    <w:rsid w:val="00862C67"/>
    <w:rsid w:val="00862CC9"/>
    <w:rsid w:val="00862E21"/>
    <w:rsid w:val="00862ECB"/>
    <w:rsid w:val="008630B2"/>
    <w:rsid w:val="00863455"/>
    <w:rsid w:val="0086346D"/>
    <w:rsid w:val="008634D4"/>
    <w:rsid w:val="0086362B"/>
    <w:rsid w:val="00863884"/>
    <w:rsid w:val="0086389A"/>
    <w:rsid w:val="00863AC0"/>
    <w:rsid w:val="00863B0B"/>
    <w:rsid w:val="00863B90"/>
    <w:rsid w:val="00863BDC"/>
    <w:rsid w:val="00863F07"/>
    <w:rsid w:val="00863F48"/>
    <w:rsid w:val="00863F4A"/>
    <w:rsid w:val="00863FC9"/>
    <w:rsid w:val="0086410C"/>
    <w:rsid w:val="00864143"/>
    <w:rsid w:val="0086438C"/>
    <w:rsid w:val="008643F3"/>
    <w:rsid w:val="008644E6"/>
    <w:rsid w:val="00864528"/>
    <w:rsid w:val="00864586"/>
    <w:rsid w:val="008646EC"/>
    <w:rsid w:val="0086478B"/>
    <w:rsid w:val="008647F4"/>
    <w:rsid w:val="00864865"/>
    <w:rsid w:val="00864AA3"/>
    <w:rsid w:val="00864AAF"/>
    <w:rsid w:val="00864BB5"/>
    <w:rsid w:val="00864C53"/>
    <w:rsid w:val="00864D93"/>
    <w:rsid w:val="00864DE0"/>
    <w:rsid w:val="00864E0B"/>
    <w:rsid w:val="008653EA"/>
    <w:rsid w:val="00865560"/>
    <w:rsid w:val="008655BD"/>
    <w:rsid w:val="00865860"/>
    <w:rsid w:val="008659B9"/>
    <w:rsid w:val="00865CA1"/>
    <w:rsid w:val="00865EA4"/>
    <w:rsid w:val="00866028"/>
    <w:rsid w:val="00866144"/>
    <w:rsid w:val="00866237"/>
    <w:rsid w:val="00866308"/>
    <w:rsid w:val="0086635D"/>
    <w:rsid w:val="008663A7"/>
    <w:rsid w:val="008663DE"/>
    <w:rsid w:val="00866487"/>
    <w:rsid w:val="00866501"/>
    <w:rsid w:val="00866670"/>
    <w:rsid w:val="00866690"/>
    <w:rsid w:val="0086675B"/>
    <w:rsid w:val="00866AEF"/>
    <w:rsid w:val="00866B2F"/>
    <w:rsid w:val="00866D6D"/>
    <w:rsid w:val="00866E84"/>
    <w:rsid w:val="00866ED6"/>
    <w:rsid w:val="00866EFA"/>
    <w:rsid w:val="00866FAE"/>
    <w:rsid w:val="00867023"/>
    <w:rsid w:val="0086712A"/>
    <w:rsid w:val="0086712B"/>
    <w:rsid w:val="008671E8"/>
    <w:rsid w:val="008673DF"/>
    <w:rsid w:val="00867506"/>
    <w:rsid w:val="0086760F"/>
    <w:rsid w:val="0086769F"/>
    <w:rsid w:val="008676BF"/>
    <w:rsid w:val="00867754"/>
    <w:rsid w:val="00867844"/>
    <w:rsid w:val="008678ED"/>
    <w:rsid w:val="00867A14"/>
    <w:rsid w:val="00867DC3"/>
    <w:rsid w:val="008700E7"/>
    <w:rsid w:val="008701F8"/>
    <w:rsid w:val="00870791"/>
    <w:rsid w:val="008707F6"/>
    <w:rsid w:val="008708AD"/>
    <w:rsid w:val="00870E13"/>
    <w:rsid w:val="00870EF6"/>
    <w:rsid w:val="00870F97"/>
    <w:rsid w:val="00871009"/>
    <w:rsid w:val="008712CD"/>
    <w:rsid w:val="008712D4"/>
    <w:rsid w:val="008716F6"/>
    <w:rsid w:val="0087171E"/>
    <w:rsid w:val="0087179F"/>
    <w:rsid w:val="008717A3"/>
    <w:rsid w:val="00871D65"/>
    <w:rsid w:val="00871E46"/>
    <w:rsid w:val="00871F4C"/>
    <w:rsid w:val="00872098"/>
    <w:rsid w:val="00872154"/>
    <w:rsid w:val="00872186"/>
    <w:rsid w:val="0087238E"/>
    <w:rsid w:val="00872484"/>
    <w:rsid w:val="0087248F"/>
    <w:rsid w:val="00872E43"/>
    <w:rsid w:val="008731C2"/>
    <w:rsid w:val="008731F5"/>
    <w:rsid w:val="00873364"/>
    <w:rsid w:val="008737C8"/>
    <w:rsid w:val="00873831"/>
    <w:rsid w:val="0087389A"/>
    <w:rsid w:val="0087395B"/>
    <w:rsid w:val="00873BFD"/>
    <w:rsid w:val="00873C75"/>
    <w:rsid w:val="00873EB5"/>
    <w:rsid w:val="00874071"/>
    <w:rsid w:val="00874146"/>
    <w:rsid w:val="0087448D"/>
    <w:rsid w:val="008745D1"/>
    <w:rsid w:val="008747D0"/>
    <w:rsid w:val="0087480F"/>
    <w:rsid w:val="0087489D"/>
    <w:rsid w:val="00874B2F"/>
    <w:rsid w:val="00874CF0"/>
    <w:rsid w:val="00874CF9"/>
    <w:rsid w:val="00874E10"/>
    <w:rsid w:val="00874E69"/>
    <w:rsid w:val="00874EAD"/>
    <w:rsid w:val="0087523E"/>
    <w:rsid w:val="008752C7"/>
    <w:rsid w:val="00875312"/>
    <w:rsid w:val="00875474"/>
    <w:rsid w:val="00875476"/>
    <w:rsid w:val="008754A9"/>
    <w:rsid w:val="008754E4"/>
    <w:rsid w:val="00875531"/>
    <w:rsid w:val="008756AB"/>
    <w:rsid w:val="00875882"/>
    <w:rsid w:val="00875945"/>
    <w:rsid w:val="00875A85"/>
    <w:rsid w:val="00875C50"/>
    <w:rsid w:val="00875F60"/>
    <w:rsid w:val="0087609F"/>
    <w:rsid w:val="0087614D"/>
    <w:rsid w:val="008761E2"/>
    <w:rsid w:val="0087632A"/>
    <w:rsid w:val="008764D7"/>
    <w:rsid w:val="008765A4"/>
    <w:rsid w:val="00876779"/>
    <w:rsid w:val="008768F2"/>
    <w:rsid w:val="00876925"/>
    <w:rsid w:val="00876B22"/>
    <w:rsid w:val="00876C00"/>
    <w:rsid w:val="00876CE8"/>
    <w:rsid w:val="00876EA2"/>
    <w:rsid w:val="008770CB"/>
    <w:rsid w:val="00877183"/>
    <w:rsid w:val="00877337"/>
    <w:rsid w:val="00877478"/>
    <w:rsid w:val="0087753A"/>
    <w:rsid w:val="008776B2"/>
    <w:rsid w:val="008776CF"/>
    <w:rsid w:val="008777CB"/>
    <w:rsid w:val="00877810"/>
    <w:rsid w:val="00877917"/>
    <w:rsid w:val="00877B06"/>
    <w:rsid w:val="00877BC8"/>
    <w:rsid w:val="00877C26"/>
    <w:rsid w:val="00877C3B"/>
    <w:rsid w:val="00877D38"/>
    <w:rsid w:val="00877D79"/>
    <w:rsid w:val="00877D86"/>
    <w:rsid w:val="00877E15"/>
    <w:rsid w:val="00877E1E"/>
    <w:rsid w:val="00877E96"/>
    <w:rsid w:val="00877EE6"/>
    <w:rsid w:val="00877FDD"/>
    <w:rsid w:val="0088006A"/>
    <w:rsid w:val="00880141"/>
    <w:rsid w:val="0088015E"/>
    <w:rsid w:val="0088022F"/>
    <w:rsid w:val="0088029F"/>
    <w:rsid w:val="00880308"/>
    <w:rsid w:val="008806A8"/>
    <w:rsid w:val="008806AF"/>
    <w:rsid w:val="00880703"/>
    <w:rsid w:val="0088084A"/>
    <w:rsid w:val="00880861"/>
    <w:rsid w:val="008808DE"/>
    <w:rsid w:val="00880AF6"/>
    <w:rsid w:val="00880B3A"/>
    <w:rsid w:val="00880C76"/>
    <w:rsid w:val="00880DD5"/>
    <w:rsid w:val="0088100C"/>
    <w:rsid w:val="008811B0"/>
    <w:rsid w:val="008811D5"/>
    <w:rsid w:val="00881233"/>
    <w:rsid w:val="0088124C"/>
    <w:rsid w:val="00881313"/>
    <w:rsid w:val="0088146B"/>
    <w:rsid w:val="00881584"/>
    <w:rsid w:val="008815D6"/>
    <w:rsid w:val="00881B2B"/>
    <w:rsid w:val="00881B36"/>
    <w:rsid w:val="00881B39"/>
    <w:rsid w:val="00881C86"/>
    <w:rsid w:val="00881CBC"/>
    <w:rsid w:val="00881D43"/>
    <w:rsid w:val="00881F1A"/>
    <w:rsid w:val="00882065"/>
    <w:rsid w:val="008820EC"/>
    <w:rsid w:val="008820FA"/>
    <w:rsid w:val="00882317"/>
    <w:rsid w:val="008826D4"/>
    <w:rsid w:val="008827B9"/>
    <w:rsid w:val="008827EF"/>
    <w:rsid w:val="00882809"/>
    <w:rsid w:val="00882B83"/>
    <w:rsid w:val="00882C60"/>
    <w:rsid w:val="00882D37"/>
    <w:rsid w:val="00882F10"/>
    <w:rsid w:val="008832CA"/>
    <w:rsid w:val="00883337"/>
    <w:rsid w:val="0088343E"/>
    <w:rsid w:val="00883453"/>
    <w:rsid w:val="00883513"/>
    <w:rsid w:val="00883677"/>
    <w:rsid w:val="00883685"/>
    <w:rsid w:val="008837DD"/>
    <w:rsid w:val="0088381B"/>
    <w:rsid w:val="00883ED6"/>
    <w:rsid w:val="00884177"/>
    <w:rsid w:val="008841FF"/>
    <w:rsid w:val="00884200"/>
    <w:rsid w:val="0088432A"/>
    <w:rsid w:val="00884654"/>
    <w:rsid w:val="008847C6"/>
    <w:rsid w:val="008847CB"/>
    <w:rsid w:val="008848EF"/>
    <w:rsid w:val="0088498B"/>
    <w:rsid w:val="00884996"/>
    <w:rsid w:val="00884A03"/>
    <w:rsid w:val="00884A0F"/>
    <w:rsid w:val="00884AA4"/>
    <w:rsid w:val="00884CC9"/>
    <w:rsid w:val="00884D0A"/>
    <w:rsid w:val="00884DAE"/>
    <w:rsid w:val="00884F2B"/>
    <w:rsid w:val="00884F59"/>
    <w:rsid w:val="008850F2"/>
    <w:rsid w:val="00885179"/>
    <w:rsid w:val="00885281"/>
    <w:rsid w:val="008852D3"/>
    <w:rsid w:val="008853CC"/>
    <w:rsid w:val="0088550E"/>
    <w:rsid w:val="0088558C"/>
    <w:rsid w:val="00885595"/>
    <w:rsid w:val="008855EC"/>
    <w:rsid w:val="008856D5"/>
    <w:rsid w:val="00885728"/>
    <w:rsid w:val="00885954"/>
    <w:rsid w:val="00885B15"/>
    <w:rsid w:val="00885B50"/>
    <w:rsid w:val="00885C07"/>
    <w:rsid w:val="00885D27"/>
    <w:rsid w:val="00885F6D"/>
    <w:rsid w:val="00885FD8"/>
    <w:rsid w:val="0088607D"/>
    <w:rsid w:val="008862AC"/>
    <w:rsid w:val="008862BD"/>
    <w:rsid w:val="0088639A"/>
    <w:rsid w:val="0088639D"/>
    <w:rsid w:val="008864B6"/>
    <w:rsid w:val="0088663A"/>
    <w:rsid w:val="0088691F"/>
    <w:rsid w:val="00886A38"/>
    <w:rsid w:val="00886B14"/>
    <w:rsid w:val="00886C2F"/>
    <w:rsid w:val="00886C70"/>
    <w:rsid w:val="00886E1F"/>
    <w:rsid w:val="00886E74"/>
    <w:rsid w:val="00886F62"/>
    <w:rsid w:val="00886FC2"/>
    <w:rsid w:val="008871DB"/>
    <w:rsid w:val="00887419"/>
    <w:rsid w:val="0088743C"/>
    <w:rsid w:val="00887446"/>
    <w:rsid w:val="00887452"/>
    <w:rsid w:val="008874AF"/>
    <w:rsid w:val="00887511"/>
    <w:rsid w:val="00887731"/>
    <w:rsid w:val="00887790"/>
    <w:rsid w:val="00887AB3"/>
    <w:rsid w:val="00887BA8"/>
    <w:rsid w:val="00887E12"/>
    <w:rsid w:val="00887FA5"/>
    <w:rsid w:val="00890019"/>
    <w:rsid w:val="00890091"/>
    <w:rsid w:val="008900CB"/>
    <w:rsid w:val="00890300"/>
    <w:rsid w:val="00890357"/>
    <w:rsid w:val="0089036D"/>
    <w:rsid w:val="008903EB"/>
    <w:rsid w:val="008904A2"/>
    <w:rsid w:val="00890613"/>
    <w:rsid w:val="0089066F"/>
    <w:rsid w:val="0089099F"/>
    <w:rsid w:val="00890A07"/>
    <w:rsid w:val="00890BCB"/>
    <w:rsid w:val="00890BFD"/>
    <w:rsid w:val="00890D11"/>
    <w:rsid w:val="00890E5E"/>
    <w:rsid w:val="008910B3"/>
    <w:rsid w:val="008911F9"/>
    <w:rsid w:val="00891212"/>
    <w:rsid w:val="0089152F"/>
    <w:rsid w:val="00891633"/>
    <w:rsid w:val="008916BB"/>
    <w:rsid w:val="00891753"/>
    <w:rsid w:val="008918D6"/>
    <w:rsid w:val="0089193F"/>
    <w:rsid w:val="00891ABC"/>
    <w:rsid w:val="00891BF2"/>
    <w:rsid w:val="00891CA8"/>
    <w:rsid w:val="00891D30"/>
    <w:rsid w:val="00891EDB"/>
    <w:rsid w:val="00891EDC"/>
    <w:rsid w:val="00891F57"/>
    <w:rsid w:val="008920BB"/>
    <w:rsid w:val="0089219E"/>
    <w:rsid w:val="0089271C"/>
    <w:rsid w:val="00892781"/>
    <w:rsid w:val="00892820"/>
    <w:rsid w:val="00892911"/>
    <w:rsid w:val="00892924"/>
    <w:rsid w:val="00892B61"/>
    <w:rsid w:val="00892C1E"/>
    <w:rsid w:val="00892DB8"/>
    <w:rsid w:val="00892DD9"/>
    <w:rsid w:val="00892E02"/>
    <w:rsid w:val="00892E25"/>
    <w:rsid w:val="00892E84"/>
    <w:rsid w:val="0089304D"/>
    <w:rsid w:val="00893201"/>
    <w:rsid w:val="008935A3"/>
    <w:rsid w:val="008936F2"/>
    <w:rsid w:val="00893745"/>
    <w:rsid w:val="0089385E"/>
    <w:rsid w:val="0089386D"/>
    <w:rsid w:val="00893A1F"/>
    <w:rsid w:val="00893CB9"/>
    <w:rsid w:val="00893F06"/>
    <w:rsid w:val="008940B9"/>
    <w:rsid w:val="008941C8"/>
    <w:rsid w:val="008941D2"/>
    <w:rsid w:val="008942B6"/>
    <w:rsid w:val="008943FB"/>
    <w:rsid w:val="00894412"/>
    <w:rsid w:val="00894679"/>
    <w:rsid w:val="008946C7"/>
    <w:rsid w:val="008946FA"/>
    <w:rsid w:val="00894848"/>
    <w:rsid w:val="008949F4"/>
    <w:rsid w:val="00894A75"/>
    <w:rsid w:val="00894D5D"/>
    <w:rsid w:val="00894FFE"/>
    <w:rsid w:val="00895267"/>
    <w:rsid w:val="008952B4"/>
    <w:rsid w:val="008952F8"/>
    <w:rsid w:val="008956B1"/>
    <w:rsid w:val="00895818"/>
    <w:rsid w:val="008958A5"/>
    <w:rsid w:val="00895AF8"/>
    <w:rsid w:val="00895B7C"/>
    <w:rsid w:val="00895BD8"/>
    <w:rsid w:val="00895C90"/>
    <w:rsid w:val="00895DB4"/>
    <w:rsid w:val="00895E14"/>
    <w:rsid w:val="00895F64"/>
    <w:rsid w:val="00895FC6"/>
    <w:rsid w:val="0089614E"/>
    <w:rsid w:val="0089625A"/>
    <w:rsid w:val="008962F0"/>
    <w:rsid w:val="0089643C"/>
    <w:rsid w:val="0089657A"/>
    <w:rsid w:val="0089676E"/>
    <w:rsid w:val="0089678E"/>
    <w:rsid w:val="0089685D"/>
    <w:rsid w:val="008968AE"/>
    <w:rsid w:val="00897000"/>
    <w:rsid w:val="00897063"/>
    <w:rsid w:val="00897066"/>
    <w:rsid w:val="0089712D"/>
    <w:rsid w:val="00897130"/>
    <w:rsid w:val="00897432"/>
    <w:rsid w:val="00897562"/>
    <w:rsid w:val="008978E9"/>
    <w:rsid w:val="0089799B"/>
    <w:rsid w:val="008979BC"/>
    <w:rsid w:val="00897B3E"/>
    <w:rsid w:val="00897D3C"/>
    <w:rsid w:val="00897E83"/>
    <w:rsid w:val="00897E8D"/>
    <w:rsid w:val="00897F05"/>
    <w:rsid w:val="008A0119"/>
    <w:rsid w:val="008A0173"/>
    <w:rsid w:val="008A0415"/>
    <w:rsid w:val="008A0441"/>
    <w:rsid w:val="008A04DB"/>
    <w:rsid w:val="008A0562"/>
    <w:rsid w:val="008A0767"/>
    <w:rsid w:val="008A079F"/>
    <w:rsid w:val="008A092F"/>
    <w:rsid w:val="008A093B"/>
    <w:rsid w:val="008A0AAB"/>
    <w:rsid w:val="008A0B6E"/>
    <w:rsid w:val="008A0B90"/>
    <w:rsid w:val="008A0C22"/>
    <w:rsid w:val="008A0C8F"/>
    <w:rsid w:val="008A0CD7"/>
    <w:rsid w:val="008A0DF4"/>
    <w:rsid w:val="008A0EA2"/>
    <w:rsid w:val="008A0FDF"/>
    <w:rsid w:val="008A0FFB"/>
    <w:rsid w:val="008A1164"/>
    <w:rsid w:val="008A13C8"/>
    <w:rsid w:val="008A13E0"/>
    <w:rsid w:val="008A1502"/>
    <w:rsid w:val="008A16AA"/>
    <w:rsid w:val="008A19E7"/>
    <w:rsid w:val="008A19EA"/>
    <w:rsid w:val="008A1A0C"/>
    <w:rsid w:val="008A1B48"/>
    <w:rsid w:val="008A1CD3"/>
    <w:rsid w:val="008A1F2C"/>
    <w:rsid w:val="008A1F4C"/>
    <w:rsid w:val="008A209B"/>
    <w:rsid w:val="008A23FB"/>
    <w:rsid w:val="008A256A"/>
    <w:rsid w:val="008A262B"/>
    <w:rsid w:val="008A26BB"/>
    <w:rsid w:val="008A298C"/>
    <w:rsid w:val="008A2A99"/>
    <w:rsid w:val="008A2B2E"/>
    <w:rsid w:val="008A2C2F"/>
    <w:rsid w:val="008A2CB6"/>
    <w:rsid w:val="008A2E37"/>
    <w:rsid w:val="008A2EF0"/>
    <w:rsid w:val="008A2F74"/>
    <w:rsid w:val="008A31BF"/>
    <w:rsid w:val="008A3284"/>
    <w:rsid w:val="008A3349"/>
    <w:rsid w:val="008A33B2"/>
    <w:rsid w:val="008A36ED"/>
    <w:rsid w:val="008A39B9"/>
    <w:rsid w:val="008A3AB4"/>
    <w:rsid w:val="008A3B51"/>
    <w:rsid w:val="008A3C5D"/>
    <w:rsid w:val="008A3CCF"/>
    <w:rsid w:val="008A3D86"/>
    <w:rsid w:val="008A3E5C"/>
    <w:rsid w:val="008A3F9C"/>
    <w:rsid w:val="008A408C"/>
    <w:rsid w:val="008A40AD"/>
    <w:rsid w:val="008A4223"/>
    <w:rsid w:val="008A42C5"/>
    <w:rsid w:val="008A4634"/>
    <w:rsid w:val="008A470E"/>
    <w:rsid w:val="008A4837"/>
    <w:rsid w:val="008A48AA"/>
    <w:rsid w:val="008A4A39"/>
    <w:rsid w:val="008A4BAB"/>
    <w:rsid w:val="008A4C0B"/>
    <w:rsid w:val="008A4EB5"/>
    <w:rsid w:val="008A4EF2"/>
    <w:rsid w:val="008A4F98"/>
    <w:rsid w:val="008A521F"/>
    <w:rsid w:val="008A52BB"/>
    <w:rsid w:val="008A5492"/>
    <w:rsid w:val="008A5857"/>
    <w:rsid w:val="008A5933"/>
    <w:rsid w:val="008A59B4"/>
    <w:rsid w:val="008A5A60"/>
    <w:rsid w:val="008A5C32"/>
    <w:rsid w:val="008A5FBB"/>
    <w:rsid w:val="008A5FCE"/>
    <w:rsid w:val="008A6097"/>
    <w:rsid w:val="008A64B8"/>
    <w:rsid w:val="008A64ED"/>
    <w:rsid w:val="008A653E"/>
    <w:rsid w:val="008A656B"/>
    <w:rsid w:val="008A66AF"/>
    <w:rsid w:val="008A68B8"/>
    <w:rsid w:val="008A6AE2"/>
    <w:rsid w:val="008A6B62"/>
    <w:rsid w:val="008A6BC7"/>
    <w:rsid w:val="008A6DE2"/>
    <w:rsid w:val="008A6E82"/>
    <w:rsid w:val="008A7009"/>
    <w:rsid w:val="008A7052"/>
    <w:rsid w:val="008A7409"/>
    <w:rsid w:val="008A74E7"/>
    <w:rsid w:val="008A74FC"/>
    <w:rsid w:val="008A79E6"/>
    <w:rsid w:val="008A7AAF"/>
    <w:rsid w:val="008A7CED"/>
    <w:rsid w:val="008A7D47"/>
    <w:rsid w:val="008A7E38"/>
    <w:rsid w:val="008A7E5E"/>
    <w:rsid w:val="008A7F7F"/>
    <w:rsid w:val="008B001F"/>
    <w:rsid w:val="008B0049"/>
    <w:rsid w:val="008B025F"/>
    <w:rsid w:val="008B028A"/>
    <w:rsid w:val="008B049A"/>
    <w:rsid w:val="008B0506"/>
    <w:rsid w:val="008B05A8"/>
    <w:rsid w:val="008B05DE"/>
    <w:rsid w:val="008B066A"/>
    <w:rsid w:val="008B06EE"/>
    <w:rsid w:val="008B07C7"/>
    <w:rsid w:val="008B095C"/>
    <w:rsid w:val="008B0A49"/>
    <w:rsid w:val="008B0B1F"/>
    <w:rsid w:val="008B0B25"/>
    <w:rsid w:val="008B0B3A"/>
    <w:rsid w:val="008B0B4D"/>
    <w:rsid w:val="008B0BBC"/>
    <w:rsid w:val="008B0CFC"/>
    <w:rsid w:val="008B0FB2"/>
    <w:rsid w:val="008B0FBC"/>
    <w:rsid w:val="008B0FF4"/>
    <w:rsid w:val="008B1020"/>
    <w:rsid w:val="008B107B"/>
    <w:rsid w:val="008B1258"/>
    <w:rsid w:val="008B13C4"/>
    <w:rsid w:val="008B150B"/>
    <w:rsid w:val="008B1517"/>
    <w:rsid w:val="008B154D"/>
    <w:rsid w:val="008B158F"/>
    <w:rsid w:val="008B15E8"/>
    <w:rsid w:val="008B177A"/>
    <w:rsid w:val="008B18A2"/>
    <w:rsid w:val="008B190C"/>
    <w:rsid w:val="008B19B0"/>
    <w:rsid w:val="008B1A98"/>
    <w:rsid w:val="008B1E21"/>
    <w:rsid w:val="008B1EA1"/>
    <w:rsid w:val="008B1F98"/>
    <w:rsid w:val="008B201D"/>
    <w:rsid w:val="008B2373"/>
    <w:rsid w:val="008B2444"/>
    <w:rsid w:val="008B25EE"/>
    <w:rsid w:val="008B2756"/>
    <w:rsid w:val="008B2915"/>
    <w:rsid w:val="008B295E"/>
    <w:rsid w:val="008B2962"/>
    <w:rsid w:val="008B29B5"/>
    <w:rsid w:val="008B2A76"/>
    <w:rsid w:val="008B2AEB"/>
    <w:rsid w:val="008B2BD8"/>
    <w:rsid w:val="008B2C41"/>
    <w:rsid w:val="008B2D30"/>
    <w:rsid w:val="008B2E68"/>
    <w:rsid w:val="008B3060"/>
    <w:rsid w:val="008B307A"/>
    <w:rsid w:val="008B31E8"/>
    <w:rsid w:val="008B3241"/>
    <w:rsid w:val="008B33AA"/>
    <w:rsid w:val="008B3495"/>
    <w:rsid w:val="008B350E"/>
    <w:rsid w:val="008B380A"/>
    <w:rsid w:val="008B3814"/>
    <w:rsid w:val="008B3B6E"/>
    <w:rsid w:val="008B3D5C"/>
    <w:rsid w:val="008B3DBA"/>
    <w:rsid w:val="008B3EDD"/>
    <w:rsid w:val="008B406F"/>
    <w:rsid w:val="008B41B9"/>
    <w:rsid w:val="008B41BC"/>
    <w:rsid w:val="008B43EC"/>
    <w:rsid w:val="008B45AD"/>
    <w:rsid w:val="008B46B0"/>
    <w:rsid w:val="008B49F9"/>
    <w:rsid w:val="008B4C03"/>
    <w:rsid w:val="008B4CCB"/>
    <w:rsid w:val="008B4E12"/>
    <w:rsid w:val="008B4E68"/>
    <w:rsid w:val="008B4E89"/>
    <w:rsid w:val="008B50CD"/>
    <w:rsid w:val="008B5857"/>
    <w:rsid w:val="008B58D4"/>
    <w:rsid w:val="008B5A6B"/>
    <w:rsid w:val="008B5AE6"/>
    <w:rsid w:val="008B5CB1"/>
    <w:rsid w:val="008B5D01"/>
    <w:rsid w:val="008B5DBB"/>
    <w:rsid w:val="008B5DBE"/>
    <w:rsid w:val="008B5E6C"/>
    <w:rsid w:val="008B5F87"/>
    <w:rsid w:val="008B6048"/>
    <w:rsid w:val="008B604E"/>
    <w:rsid w:val="008B606F"/>
    <w:rsid w:val="008B6176"/>
    <w:rsid w:val="008B6470"/>
    <w:rsid w:val="008B66DD"/>
    <w:rsid w:val="008B66E1"/>
    <w:rsid w:val="008B6740"/>
    <w:rsid w:val="008B6829"/>
    <w:rsid w:val="008B696F"/>
    <w:rsid w:val="008B6D69"/>
    <w:rsid w:val="008B7037"/>
    <w:rsid w:val="008B7056"/>
    <w:rsid w:val="008B70A5"/>
    <w:rsid w:val="008B7209"/>
    <w:rsid w:val="008B737C"/>
    <w:rsid w:val="008B7455"/>
    <w:rsid w:val="008B754E"/>
    <w:rsid w:val="008B76AB"/>
    <w:rsid w:val="008B76DE"/>
    <w:rsid w:val="008B76E6"/>
    <w:rsid w:val="008B77AD"/>
    <w:rsid w:val="008B77F6"/>
    <w:rsid w:val="008B78C1"/>
    <w:rsid w:val="008B7A5B"/>
    <w:rsid w:val="008B7CB7"/>
    <w:rsid w:val="008B7D14"/>
    <w:rsid w:val="008B7D79"/>
    <w:rsid w:val="008B7EB9"/>
    <w:rsid w:val="008B7EBB"/>
    <w:rsid w:val="008B7EC3"/>
    <w:rsid w:val="008B7EFA"/>
    <w:rsid w:val="008C00E9"/>
    <w:rsid w:val="008C0261"/>
    <w:rsid w:val="008C02BB"/>
    <w:rsid w:val="008C02D6"/>
    <w:rsid w:val="008C046E"/>
    <w:rsid w:val="008C0526"/>
    <w:rsid w:val="008C067E"/>
    <w:rsid w:val="008C0776"/>
    <w:rsid w:val="008C0818"/>
    <w:rsid w:val="008C0A7A"/>
    <w:rsid w:val="008C0AC4"/>
    <w:rsid w:val="008C0B78"/>
    <w:rsid w:val="008C0C08"/>
    <w:rsid w:val="008C0C39"/>
    <w:rsid w:val="008C0C8F"/>
    <w:rsid w:val="008C0D38"/>
    <w:rsid w:val="008C0E3B"/>
    <w:rsid w:val="008C0EED"/>
    <w:rsid w:val="008C10A3"/>
    <w:rsid w:val="008C10D2"/>
    <w:rsid w:val="008C11BC"/>
    <w:rsid w:val="008C1207"/>
    <w:rsid w:val="008C14FC"/>
    <w:rsid w:val="008C1794"/>
    <w:rsid w:val="008C189D"/>
    <w:rsid w:val="008C19A2"/>
    <w:rsid w:val="008C19CB"/>
    <w:rsid w:val="008C1B16"/>
    <w:rsid w:val="008C1E51"/>
    <w:rsid w:val="008C20C2"/>
    <w:rsid w:val="008C20D8"/>
    <w:rsid w:val="008C21CE"/>
    <w:rsid w:val="008C2391"/>
    <w:rsid w:val="008C2489"/>
    <w:rsid w:val="008C250E"/>
    <w:rsid w:val="008C2571"/>
    <w:rsid w:val="008C2649"/>
    <w:rsid w:val="008C274B"/>
    <w:rsid w:val="008C28EF"/>
    <w:rsid w:val="008C2B7D"/>
    <w:rsid w:val="008C2C27"/>
    <w:rsid w:val="008C2DBC"/>
    <w:rsid w:val="008C2E77"/>
    <w:rsid w:val="008C2E78"/>
    <w:rsid w:val="008C2EFB"/>
    <w:rsid w:val="008C2F7F"/>
    <w:rsid w:val="008C2F87"/>
    <w:rsid w:val="008C3328"/>
    <w:rsid w:val="008C33C0"/>
    <w:rsid w:val="008C35F7"/>
    <w:rsid w:val="008C39FA"/>
    <w:rsid w:val="008C3A43"/>
    <w:rsid w:val="008C3AEA"/>
    <w:rsid w:val="008C3B4B"/>
    <w:rsid w:val="008C3B5C"/>
    <w:rsid w:val="008C3C2C"/>
    <w:rsid w:val="008C3C8F"/>
    <w:rsid w:val="008C3D87"/>
    <w:rsid w:val="008C3E4C"/>
    <w:rsid w:val="008C3EF4"/>
    <w:rsid w:val="008C3F73"/>
    <w:rsid w:val="008C42C0"/>
    <w:rsid w:val="008C450F"/>
    <w:rsid w:val="008C464C"/>
    <w:rsid w:val="008C48A4"/>
    <w:rsid w:val="008C48C2"/>
    <w:rsid w:val="008C4A73"/>
    <w:rsid w:val="008C4AEE"/>
    <w:rsid w:val="008C4D3D"/>
    <w:rsid w:val="008C4E31"/>
    <w:rsid w:val="008C53AC"/>
    <w:rsid w:val="008C55FE"/>
    <w:rsid w:val="008C57FA"/>
    <w:rsid w:val="008C589D"/>
    <w:rsid w:val="008C58AC"/>
    <w:rsid w:val="008C58DD"/>
    <w:rsid w:val="008C5A3A"/>
    <w:rsid w:val="008C5AA5"/>
    <w:rsid w:val="008C5AC1"/>
    <w:rsid w:val="008C5AD9"/>
    <w:rsid w:val="008C5B71"/>
    <w:rsid w:val="008C5D40"/>
    <w:rsid w:val="008C5FEE"/>
    <w:rsid w:val="008C60A7"/>
    <w:rsid w:val="008C6168"/>
    <w:rsid w:val="008C618A"/>
    <w:rsid w:val="008C61BE"/>
    <w:rsid w:val="008C61ED"/>
    <w:rsid w:val="008C6216"/>
    <w:rsid w:val="008C629F"/>
    <w:rsid w:val="008C632E"/>
    <w:rsid w:val="008C633C"/>
    <w:rsid w:val="008C6466"/>
    <w:rsid w:val="008C64C1"/>
    <w:rsid w:val="008C64EB"/>
    <w:rsid w:val="008C651F"/>
    <w:rsid w:val="008C6552"/>
    <w:rsid w:val="008C65BB"/>
    <w:rsid w:val="008C65D3"/>
    <w:rsid w:val="008C6682"/>
    <w:rsid w:val="008C6962"/>
    <w:rsid w:val="008C69AF"/>
    <w:rsid w:val="008C6B3B"/>
    <w:rsid w:val="008C7065"/>
    <w:rsid w:val="008C71E5"/>
    <w:rsid w:val="008C7297"/>
    <w:rsid w:val="008C752B"/>
    <w:rsid w:val="008C7593"/>
    <w:rsid w:val="008C75D1"/>
    <w:rsid w:val="008C75E5"/>
    <w:rsid w:val="008C7663"/>
    <w:rsid w:val="008C772B"/>
    <w:rsid w:val="008C77D1"/>
    <w:rsid w:val="008C78C8"/>
    <w:rsid w:val="008C78FB"/>
    <w:rsid w:val="008C792F"/>
    <w:rsid w:val="008C7A41"/>
    <w:rsid w:val="008C7A4E"/>
    <w:rsid w:val="008C7ACE"/>
    <w:rsid w:val="008C7B73"/>
    <w:rsid w:val="008C7BC1"/>
    <w:rsid w:val="008C7BE6"/>
    <w:rsid w:val="008C7C35"/>
    <w:rsid w:val="008C7DE7"/>
    <w:rsid w:val="008D010B"/>
    <w:rsid w:val="008D011A"/>
    <w:rsid w:val="008D01C9"/>
    <w:rsid w:val="008D022A"/>
    <w:rsid w:val="008D02DE"/>
    <w:rsid w:val="008D055F"/>
    <w:rsid w:val="008D071A"/>
    <w:rsid w:val="008D073E"/>
    <w:rsid w:val="008D0784"/>
    <w:rsid w:val="008D0827"/>
    <w:rsid w:val="008D0A0A"/>
    <w:rsid w:val="008D0A80"/>
    <w:rsid w:val="008D0AB1"/>
    <w:rsid w:val="008D0AE5"/>
    <w:rsid w:val="008D1038"/>
    <w:rsid w:val="008D11E0"/>
    <w:rsid w:val="008D14B0"/>
    <w:rsid w:val="008D14F3"/>
    <w:rsid w:val="008D1742"/>
    <w:rsid w:val="008D1784"/>
    <w:rsid w:val="008D17A1"/>
    <w:rsid w:val="008D186D"/>
    <w:rsid w:val="008D18FB"/>
    <w:rsid w:val="008D1BD6"/>
    <w:rsid w:val="008D204F"/>
    <w:rsid w:val="008D20E1"/>
    <w:rsid w:val="008D20E9"/>
    <w:rsid w:val="008D2109"/>
    <w:rsid w:val="008D2206"/>
    <w:rsid w:val="008D2212"/>
    <w:rsid w:val="008D22B4"/>
    <w:rsid w:val="008D234B"/>
    <w:rsid w:val="008D2394"/>
    <w:rsid w:val="008D23A7"/>
    <w:rsid w:val="008D2432"/>
    <w:rsid w:val="008D2598"/>
    <w:rsid w:val="008D261D"/>
    <w:rsid w:val="008D2658"/>
    <w:rsid w:val="008D2679"/>
    <w:rsid w:val="008D29ED"/>
    <w:rsid w:val="008D2C0B"/>
    <w:rsid w:val="008D2C86"/>
    <w:rsid w:val="008D2C90"/>
    <w:rsid w:val="008D2DB4"/>
    <w:rsid w:val="008D2E0F"/>
    <w:rsid w:val="008D2F32"/>
    <w:rsid w:val="008D2F36"/>
    <w:rsid w:val="008D30AD"/>
    <w:rsid w:val="008D32AE"/>
    <w:rsid w:val="008D33C0"/>
    <w:rsid w:val="008D33F1"/>
    <w:rsid w:val="008D34D6"/>
    <w:rsid w:val="008D34F4"/>
    <w:rsid w:val="008D356A"/>
    <w:rsid w:val="008D359C"/>
    <w:rsid w:val="008D382F"/>
    <w:rsid w:val="008D386B"/>
    <w:rsid w:val="008D3A2D"/>
    <w:rsid w:val="008D3B44"/>
    <w:rsid w:val="008D3BB5"/>
    <w:rsid w:val="008D3BF6"/>
    <w:rsid w:val="008D3C02"/>
    <w:rsid w:val="008D3E9D"/>
    <w:rsid w:val="008D3F6D"/>
    <w:rsid w:val="008D3F96"/>
    <w:rsid w:val="008D40B6"/>
    <w:rsid w:val="008D4138"/>
    <w:rsid w:val="008D4150"/>
    <w:rsid w:val="008D4293"/>
    <w:rsid w:val="008D42D6"/>
    <w:rsid w:val="008D4374"/>
    <w:rsid w:val="008D446A"/>
    <w:rsid w:val="008D4657"/>
    <w:rsid w:val="008D472E"/>
    <w:rsid w:val="008D4813"/>
    <w:rsid w:val="008D49EB"/>
    <w:rsid w:val="008D4A47"/>
    <w:rsid w:val="008D4A49"/>
    <w:rsid w:val="008D4A57"/>
    <w:rsid w:val="008D4AD4"/>
    <w:rsid w:val="008D4B2B"/>
    <w:rsid w:val="008D4B5B"/>
    <w:rsid w:val="008D4B5C"/>
    <w:rsid w:val="008D4B90"/>
    <w:rsid w:val="008D4CDF"/>
    <w:rsid w:val="008D4D48"/>
    <w:rsid w:val="008D4E75"/>
    <w:rsid w:val="008D4F49"/>
    <w:rsid w:val="008D520B"/>
    <w:rsid w:val="008D525E"/>
    <w:rsid w:val="008D526A"/>
    <w:rsid w:val="008D5313"/>
    <w:rsid w:val="008D5423"/>
    <w:rsid w:val="008D5547"/>
    <w:rsid w:val="008D5686"/>
    <w:rsid w:val="008D5729"/>
    <w:rsid w:val="008D578F"/>
    <w:rsid w:val="008D59CB"/>
    <w:rsid w:val="008D5A03"/>
    <w:rsid w:val="008D5A40"/>
    <w:rsid w:val="008D5B62"/>
    <w:rsid w:val="008D5BCF"/>
    <w:rsid w:val="008D5D42"/>
    <w:rsid w:val="008D5D8A"/>
    <w:rsid w:val="008D5EA7"/>
    <w:rsid w:val="008D6014"/>
    <w:rsid w:val="008D6331"/>
    <w:rsid w:val="008D63BA"/>
    <w:rsid w:val="008D6474"/>
    <w:rsid w:val="008D64B7"/>
    <w:rsid w:val="008D64C5"/>
    <w:rsid w:val="008D67EE"/>
    <w:rsid w:val="008D6CC3"/>
    <w:rsid w:val="008D6DF6"/>
    <w:rsid w:val="008D6FA4"/>
    <w:rsid w:val="008D6FE6"/>
    <w:rsid w:val="008D707A"/>
    <w:rsid w:val="008D7093"/>
    <w:rsid w:val="008D73D6"/>
    <w:rsid w:val="008D7421"/>
    <w:rsid w:val="008D7593"/>
    <w:rsid w:val="008D764D"/>
    <w:rsid w:val="008D7660"/>
    <w:rsid w:val="008D770E"/>
    <w:rsid w:val="008D7710"/>
    <w:rsid w:val="008D787E"/>
    <w:rsid w:val="008D78BD"/>
    <w:rsid w:val="008D7A62"/>
    <w:rsid w:val="008D7A73"/>
    <w:rsid w:val="008D7C02"/>
    <w:rsid w:val="008D7C2F"/>
    <w:rsid w:val="008D7CD7"/>
    <w:rsid w:val="008D7EF6"/>
    <w:rsid w:val="008D7F20"/>
    <w:rsid w:val="008E012A"/>
    <w:rsid w:val="008E0211"/>
    <w:rsid w:val="008E0267"/>
    <w:rsid w:val="008E08A7"/>
    <w:rsid w:val="008E08D3"/>
    <w:rsid w:val="008E0AAB"/>
    <w:rsid w:val="008E0B8E"/>
    <w:rsid w:val="008E0FBF"/>
    <w:rsid w:val="008E10D7"/>
    <w:rsid w:val="008E140B"/>
    <w:rsid w:val="008E1572"/>
    <w:rsid w:val="008E15E4"/>
    <w:rsid w:val="008E15F3"/>
    <w:rsid w:val="008E1601"/>
    <w:rsid w:val="008E19AE"/>
    <w:rsid w:val="008E1A35"/>
    <w:rsid w:val="008E1F53"/>
    <w:rsid w:val="008E2020"/>
    <w:rsid w:val="008E216B"/>
    <w:rsid w:val="008E22B7"/>
    <w:rsid w:val="008E2454"/>
    <w:rsid w:val="008E277D"/>
    <w:rsid w:val="008E27A5"/>
    <w:rsid w:val="008E28F6"/>
    <w:rsid w:val="008E2993"/>
    <w:rsid w:val="008E2AFA"/>
    <w:rsid w:val="008E2B22"/>
    <w:rsid w:val="008E2B7E"/>
    <w:rsid w:val="008E2C1F"/>
    <w:rsid w:val="008E300C"/>
    <w:rsid w:val="008E3249"/>
    <w:rsid w:val="008E326A"/>
    <w:rsid w:val="008E3338"/>
    <w:rsid w:val="008E346B"/>
    <w:rsid w:val="008E3594"/>
    <w:rsid w:val="008E3631"/>
    <w:rsid w:val="008E3694"/>
    <w:rsid w:val="008E37DC"/>
    <w:rsid w:val="008E3A88"/>
    <w:rsid w:val="008E3B78"/>
    <w:rsid w:val="008E3CA4"/>
    <w:rsid w:val="008E3D94"/>
    <w:rsid w:val="008E3D9B"/>
    <w:rsid w:val="008E3FF2"/>
    <w:rsid w:val="008E4181"/>
    <w:rsid w:val="008E41DF"/>
    <w:rsid w:val="008E4408"/>
    <w:rsid w:val="008E4672"/>
    <w:rsid w:val="008E46B1"/>
    <w:rsid w:val="008E472B"/>
    <w:rsid w:val="008E4794"/>
    <w:rsid w:val="008E487A"/>
    <w:rsid w:val="008E48D1"/>
    <w:rsid w:val="008E495F"/>
    <w:rsid w:val="008E498C"/>
    <w:rsid w:val="008E4A28"/>
    <w:rsid w:val="008E4A97"/>
    <w:rsid w:val="008E4BC4"/>
    <w:rsid w:val="008E4D3B"/>
    <w:rsid w:val="008E4DAF"/>
    <w:rsid w:val="008E4DB2"/>
    <w:rsid w:val="008E4DFA"/>
    <w:rsid w:val="008E4FE1"/>
    <w:rsid w:val="008E514A"/>
    <w:rsid w:val="008E51F4"/>
    <w:rsid w:val="008E554D"/>
    <w:rsid w:val="008E5668"/>
    <w:rsid w:val="008E5686"/>
    <w:rsid w:val="008E569F"/>
    <w:rsid w:val="008E586E"/>
    <w:rsid w:val="008E5993"/>
    <w:rsid w:val="008E5C8A"/>
    <w:rsid w:val="008E5CE7"/>
    <w:rsid w:val="008E5EB4"/>
    <w:rsid w:val="008E5F9B"/>
    <w:rsid w:val="008E61D9"/>
    <w:rsid w:val="008E6269"/>
    <w:rsid w:val="008E62D7"/>
    <w:rsid w:val="008E62E7"/>
    <w:rsid w:val="008E630E"/>
    <w:rsid w:val="008E6360"/>
    <w:rsid w:val="008E6516"/>
    <w:rsid w:val="008E6539"/>
    <w:rsid w:val="008E6711"/>
    <w:rsid w:val="008E6777"/>
    <w:rsid w:val="008E6823"/>
    <w:rsid w:val="008E6A2F"/>
    <w:rsid w:val="008E6E81"/>
    <w:rsid w:val="008E6EEE"/>
    <w:rsid w:val="008E71D6"/>
    <w:rsid w:val="008E7B31"/>
    <w:rsid w:val="008E7BEB"/>
    <w:rsid w:val="008E7CB5"/>
    <w:rsid w:val="008E7CD2"/>
    <w:rsid w:val="008E7D26"/>
    <w:rsid w:val="008E7E62"/>
    <w:rsid w:val="008F030B"/>
    <w:rsid w:val="008F03AE"/>
    <w:rsid w:val="008F0493"/>
    <w:rsid w:val="008F055B"/>
    <w:rsid w:val="008F08AB"/>
    <w:rsid w:val="008F092D"/>
    <w:rsid w:val="008F09B5"/>
    <w:rsid w:val="008F0A39"/>
    <w:rsid w:val="008F0CCB"/>
    <w:rsid w:val="008F0DBD"/>
    <w:rsid w:val="008F0E31"/>
    <w:rsid w:val="008F0E63"/>
    <w:rsid w:val="008F0FDC"/>
    <w:rsid w:val="008F0FDD"/>
    <w:rsid w:val="008F1092"/>
    <w:rsid w:val="008F11D6"/>
    <w:rsid w:val="008F13CF"/>
    <w:rsid w:val="008F1510"/>
    <w:rsid w:val="008F15CF"/>
    <w:rsid w:val="008F1705"/>
    <w:rsid w:val="008F1786"/>
    <w:rsid w:val="008F17CA"/>
    <w:rsid w:val="008F1891"/>
    <w:rsid w:val="008F1A7C"/>
    <w:rsid w:val="008F1B2B"/>
    <w:rsid w:val="008F1BE5"/>
    <w:rsid w:val="008F1F0B"/>
    <w:rsid w:val="008F1FDA"/>
    <w:rsid w:val="008F20AC"/>
    <w:rsid w:val="008F2168"/>
    <w:rsid w:val="008F2185"/>
    <w:rsid w:val="008F2213"/>
    <w:rsid w:val="008F233C"/>
    <w:rsid w:val="008F2445"/>
    <w:rsid w:val="008F2492"/>
    <w:rsid w:val="008F253D"/>
    <w:rsid w:val="008F2560"/>
    <w:rsid w:val="008F267F"/>
    <w:rsid w:val="008F2773"/>
    <w:rsid w:val="008F2AAE"/>
    <w:rsid w:val="008F2BBA"/>
    <w:rsid w:val="008F2C04"/>
    <w:rsid w:val="008F2C22"/>
    <w:rsid w:val="008F2CA3"/>
    <w:rsid w:val="008F2D03"/>
    <w:rsid w:val="008F2D77"/>
    <w:rsid w:val="008F2DAD"/>
    <w:rsid w:val="008F2E2E"/>
    <w:rsid w:val="008F2EB4"/>
    <w:rsid w:val="008F3140"/>
    <w:rsid w:val="008F3152"/>
    <w:rsid w:val="008F3185"/>
    <w:rsid w:val="008F3259"/>
    <w:rsid w:val="008F32AE"/>
    <w:rsid w:val="008F336D"/>
    <w:rsid w:val="008F33AB"/>
    <w:rsid w:val="008F3451"/>
    <w:rsid w:val="008F348F"/>
    <w:rsid w:val="008F35EF"/>
    <w:rsid w:val="008F35F4"/>
    <w:rsid w:val="008F35F8"/>
    <w:rsid w:val="008F364B"/>
    <w:rsid w:val="008F381E"/>
    <w:rsid w:val="008F3845"/>
    <w:rsid w:val="008F3939"/>
    <w:rsid w:val="008F396A"/>
    <w:rsid w:val="008F3CF5"/>
    <w:rsid w:val="008F3D3B"/>
    <w:rsid w:val="008F3ECC"/>
    <w:rsid w:val="008F40DE"/>
    <w:rsid w:val="008F4135"/>
    <w:rsid w:val="008F4153"/>
    <w:rsid w:val="008F41F9"/>
    <w:rsid w:val="008F42FF"/>
    <w:rsid w:val="008F434D"/>
    <w:rsid w:val="008F43FD"/>
    <w:rsid w:val="008F4414"/>
    <w:rsid w:val="008F445C"/>
    <w:rsid w:val="008F4518"/>
    <w:rsid w:val="008F46A9"/>
    <w:rsid w:val="008F472E"/>
    <w:rsid w:val="008F4756"/>
    <w:rsid w:val="008F4852"/>
    <w:rsid w:val="008F4947"/>
    <w:rsid w:val="008F4C97"/>
    <w:rsid w:val="008F4F53"/>
    <w:rsid w:val="008F4F6C"/>
    <w:rsid w:val="008F4F87"/>
    <w:rsid w:val="008F50C0"/>
    <w:rsid w:val="008F510C"/>
    <w:rsid w:val="008F5153"/>
    <w:rsid w:val="008F5358"/>
    <w:rsid w:val="008F5404"/>
    <w:rsid w:val="008F54C1"/>
    <w:rsid w:val="008F579D"/>
    <w:rsid w:val="008F5889"/>
    <w:rsid w:val="008F58AD"/>
    <w:rsid w:val="008F5930"/>
    <w:rsid w:val="008F5A06"/>
    <w:rsid w:val="008F5ACA"/>
    <w:rsid w:val="008F5B33"/>
    <w:rsid w:val="008F5D43"/>
    <w:rsid w:val="008F5EC7"/>
    <w:rsid w:val="008F5FC0"/>
    <w:rsid w:val="008F6007"/>
    <w:rsid w:val="008F6052"/>
    <w:rsid w:val="008F60AB"/>
    <w:rsid w:val="008F6169"/>
    <w:rsid w:val="008F6235"/>
    <w:rsid w:val="008F637A"/>
    <w:rsid w:val="008F6405"/>
    <w:rsid w:val="008F6488"/>
    <w:rsid w:val="008F658A"/>
    <w:rsid w:val="008F667B"/>
    <w:rsid w:val="008F66DF"/>
    <w:rsid w:val="008F6796"/>
    <w:rsid w:val="008F6947"/>
    <w:rsid w:val="008F6A69"/>
    <w:rsid w:val="008F6AB5"/>
    <w:rsid w:val="008F6CBB"/>
    <w:rsid w:val="008F6CCB"/>
    <w:rsid w:val="008F6D1B"/>
    <w:rsid w:val="008F6D62"/>
    <w:rsid w:val="008F6E91"/>
    <w:rsid w:val="008F6F6B"/>
    <w:rsid w:val="008F6FD9"/>
    <w:rsid w:val="008F7060"/>
    <w:rsid w:val="008F708A"/>
    <w:rsid w:val="008F70B2"/>
    <w:rsid w:val="008F710A"/>
    <w:rsid w:val="008F71DE"/>
    <w:rsid w:val="008F720F"/>
    <w:rsid w:val="008F7235"/>
    <w:rsid w:val="008F7349"/>
    <w:rsid w:val="008F746E"/>
    <w:rsid w:val="008F7486"/>
    <w:rsid w:val="008F776B"/>
    <w:rsid w:val="008F7773"/>
    <w:rsid w:val="008F77BC"/>
    <w:rsid w:val="008F7ABB"/>
    <w:rsid w:val="008F7C7F"/>
    <w:rsid w:val="008F7D75"/>
    <w:rsid w:val="00900078"/>
    <w:rsid w:val="0090014A"/>
    <w:rsid w:val="0090029A"/>
    <w:rsid w:val="00900552"/>
    <w:rsid w:val="0090057B"/>
    <w:rsid w:val="00900595"/>
    <w:rsid w:val="009005FF"/>
    <w:rsid w:val="0090063F"/>
    <w:rsid w:val="00900815"/>
    <w:rsid w:val="009008F5"/>
    <w:rsid w:val="00900937"/>
    <w:rsid w:val="00900B1A"/>
    <w:rsid w:val="00900BE1"/>
    <w:rsid w:val="00900DC1"/>
    <w:rsid w:val="00900E8F"/>
    <w:rsid w:val="00900ECB"/>
    <w:rsid w:val="00900EF6"/>
    <w:rsid w:val="0090106F"/>
    <w:rsid w:val="00901097"/>
    <w:rsid w:val="009010B2"/>
    <w:rsid w:val="0090125E"/>
    <w:rsid w:val="009012F3"/>
    <w:rsid w:val="00901439"/>
    <w:rsid w:val="009014CB"/>
    <w:rsid w:val="009015F4"/>
    <w:rsid w:val="009017A9"/>
    <w:rsid w:val="0090194A"/>
    <w:rsid w:val="009019BD"/>
    <w:rsid w:val="00901AAF"/>
    <w:rsid w:val="00901F74"/>
    <w:rsid w:val="0090217B"/>
    <w:rsid w:val="0090234A"/>
    <w:rsid w:val="00902368"/>
    <w:rsid w:val="009023AD"/>
    <w:rsid w:val="009024D6"/>
    <w:rsid w:val="009025D7"/>
    <w:rsid w:val="00902703"/>
    <w:rsid w:val="0090274E"/>
    <w:rsid w:val="009028DF"/>
    <w:rsid w:val="009029A6"/>
    <w:rsid w:val="00902B94"/>
    <w:rsid w:val="00902BCC"/>
    <w:rsid w:val="00902C3C"/>
    <w:rsid w:val="00902C49"/>
    <w:rsid w:val="00902CCF"/>
    <w:rsid w:val="00902CD3"/>
    <w:rsid w:val="00902D7E"/>
    <w:rsid w:val="00902E40"/>
    <w:rsid w:val="00902E96"/>
    <w:rsid w:val="00902F72"/>
    <w:rsid w:val="00902F93"/>
    <w:rsid w:val="00902FCB"/>
    <w:rsid w:val="00903039"/>
    <w:rsid w:val="00903090"/>
    <w:rsid w:val="009031F4"/>
    <w:rsid w:val="009033E2"/>
    <w:rsid w:val="00903510"/>
    <w:rsid w:val="00903597"/>
    <w:rsid w:val="009035F9"/>
    <w:rsid w:val="009037C2"/>
    <w:rsid w:val="009037D1"/>
    <w:rsid w:val="0090387A"/>
    <w:rsid w:val="0090388E"/>
    <w:rsid w:val="009038BF"/>
    <w:rsid w:val="0090397D"/>
    <w:rsid w:val="00903B95"/>
    <w:rsid w:val="00903C5F"/>
    <w:rsid w:val="00903D9A"/>
    <w:rsid w:val="00903EA8"/>
    <w:rsid w:val="0090406D"/>
    <w:rsid w:val="00904244"/>
    <w:rsid w:val="009042B8"/>
    <w:rsid w:val="009046B7"/>
    <w:rsid w:val="009047F2"/>
    <w:rsid w:val="009048A6"/>
    <w:rsid w:val="0090490D"/>
    <w:rsid w:val="009049A1"/>
    <w:rsid w:val="009049CB"/>
    <w:rsid w:val="009049DF"/>
    <w:rsid w:val="00904AF2"/>
    <w:rsid w:val="00904C68"/>
    <w:rsid w:val="00904EB8"/>
    <w:rsid w:val="00904EE8"/>
    <w:rsid w:val="00905100"/>
    <w:rsid w:val="0090529F"/>
    <w:rsid w:val="0090545D"/>
    <w:rsid w:val="0090548E"/>
    <w:rsid w:val="00905616"/>
    <w:rsid w:val="0090566D"/>
    <w:rsid w:val="0090568E"/>
    <w:rsid w:val="009057D6"/>
    <w:rsid w:val="009059E0"/>
    <w:rsid w:val="00905CF3"/>
    <w:rsid w:val="00905DC2"/>
    <w:rsid w:val="00905E00"/>
    <w:rsid w:val="00906276"/>
    <w:rsid w:val="009062B9"/>
    <w:rsid w:val="009066E6"/>
    <w:rsid w:val="00906826"/>
    <w:rsid w:val="009068C8"/>
    <w:rsid w:val="00906A6F"/>
    <w:rsid w:val="00906B95"/>
    <w:rsid w:val="00906CBB"/>
    <w:rsid w:val="00906CCA"/>
    <w:rsid w:val="00906CD3"/>
    <w:rsid w:val="00906FD1"/>
    <w:rsid w:val="00907007"/>
    <w:rsid w:val="00907189"/>
    <w:rsid w:val="009071C4"/>
    <w:rsid w:val="00907213"/>
    <w:rsid w:val="00907649"/>
    <w:rsid w:val="00907728"/>
    <w:rsid w:val="0090782E"/>
    <w:rsid w:val="00907895"/>
    <w:rsid w:val="00907AD2"/>
    <w:rsid w:val="00907B82"/>
    <w:rsid w:val="00907C0F"/>
    <w:rsid w:val="00907C77"/>
    <w:rsid w:val="00910075"/>
    <w:rsid w:val="009101C3"/>
    <w:rsid w:val="00910367"/>
    <w:rsid w:val="00910452"/>
    <w:rsid w:val="00910491"/>
    <w:rsid w:val="009104A5"/>
    <w:rsid w:val="0091057B"/>
    <w:rsid w:val="0091058E"/>
    <w:rsid w:val="009106B7"/>
    <w:rsid w:val="009107A5"/>
    <w:rsid w:val="00910825"/>
    <w:rsid w:val="00910842"/>
    <w:rsid w:val="00910CBD"/>
    <w:rsid w:val="00910E12"/>
    <w:rsid w:val="00910F6F"/>
    <w:rsid w:val="00911060"/>
    <w:rsid w:val="0091114C"/>
    <w:rsid w:val="00911167"/>
    <w:rsid w:val="009113C3"/>
    <w:rsid w:val="009116F4"/>
    <w:rsid w:val="009118D8"/>
    <w:rsid w:val="00911928"/>
    <w:rsid w:val="00911973"/>
    <w:rsid w:val="00911C35"/>
    <w:rsid w:val="00912032"/>
    <w:rsid w:val="009122CB"/>
    <w:rsid w:val="00912351"/>
    <w:rsid w:val="00912438"/>
    <w:rsid w:val="0091257A"/>
    <w:rsid w:val="009125C3"/>
    <w:rsid w:val="009126A6"/>
    <w:rsid w:val="00912A1C"/>
    <w:rsid w:val="00912BE2"/>
    <w:rsid w:val="00912C63"/>
    <w:rsid w:val="00912D7B"/>
    <w:rsid w:val="00912E40"/>
    <w:rsid w:val="0091303A"/>
    <w:rsid w:val="0091322C"/>
    <w:rsid w:val="009133B5"/>
    <w:rsid w:val="009133E5"/>
    <w:rsid w:val="0091351B"/>
    <w:rsid w:val="009136A0"/>
    <w:rsid w:val="009136CA"/>
    <w:rsid w:val="00913744"/>
    <w:rsid w:val="00913746"/>
    <w:rsid w:val="009137D2"/>
    <w:rsid w:val="00913850"/>
    <w:rsid w:val="00913ADF"/>
    <w:rsid w:val="00913B4E"/>
    <w:rsid w:val="00913C03"/>
    <w:rsid w:val="00913EE5"/>
    <w:rsid w:val="009140A2"/>
    <w:rsid w:val="009140C5"/>
    <w:rsid w:val="009141E8"/>
    <w:rsid w:val="00914336"/>
    <w:rsid w:val="00914539"/>
    <w:rsid w:val="0091457D"/>
    <w:rsid w:val="00914625"/>
    <w:rsid w:val="009146BC"/>
    <w:rsid w:val="0091471B"/>
    <w:rsid w:val="00914731"/>
    <w:rsid w:val="00914783"/>
    <w:rsid w:val="00914894"/>
    <w:rsid w:val="00914A20"/>
    <w:rsid w:val="00914AE0"/>
    <w:rsid w:val="00914C06"/>
    <w:rsid w:val="00914C3A"/>
    <w:rsid w:val="00914C8A"/>
    <w:rsid w:val="00914CD7"/>
    <w:rsid w:val="00914D72"/>
    <w:rsid w:val="00914F74"/>
    <w:rsid w:val="00914F9D"/>
    <w:rsid w:val="0091536B"/>
    <w:rsid w:val="0091545F"/>
    <w:rsid w:val="009154B3"/>
    <w:rsid w:val="00915607"/>
    <w:rsid w:val="00915652"/>
    <w:rsid w:val="0091567E"/>
    <w:rsid w:val="00915A09"/>
    <w:rsid w:val="00915A66"/>
    <w:rsid w:val="00915B8F"/>
    <w:rsid w:val="00915BAD"/>
    <w:rsid w:val="00915C49"/>
    <w:rsid w:val="00915D9F"/>
    <w:rsid w:val="00915E73"/>
    <w:rsid w:val="00915F25"/>
    <w:rsid w:val="00916018"/>
    <w:rsid w:val="0091612A"/>
    <w:rsid w:val="00916527"/>
    <w:rsid w:val="00916530"/>
    <w:rsid w:val="00916659"/>
    <w:rsid w:val="00916777"/>
    <w:rsid w:val="0091679A"/>
    <w:rsid w:val="00916A87"/>
    <w:rsid w:val="00916A94"/>
    <w:rsid w:val="00916B90"/>
    <w:rsid w:val="00916D53"/>
    <w:rsid w:val="00916DA7"/>
    <w:rsid w:val="00916DF2"/>
    <w:rsid w:val="00916E7A"/>
    <w:rsid w:val="00916ED9"/>
    <w:rsid w:val="00917081"/>
    <w:rsid w:val="009170E2"/>
    <w:rsid w:val="009171A1"/>
    <w:rsid w:val="0091738B"/>
    <w:rsid w:val="009173E9"/>
    <w:rsid w:val="0091757F"/>
    <w:rsid w:val="009176A1"/>
    <w:rsid w:val="009176BA"/>
    <w:rsid w:val="009176BC"/>
    <w:rsid w:val="00917998"/>
    <w:rsid w:val="00917B77"/>
    <w:rsid w:val="00917BB7"/>
    <w:rsid w:val="00917C3D"/>
    <w:rsid w:val="00917CBB"/>
    <w:rsid w:val="00917DF5"/>
    <w:rsid w:val="00917E78"/>
    <w:rsid w:val="00917E83"/>
    <w:rsid w:val="00917F88"/>
    <w:rsid w:val="009200B3"/>
    <w:rsid w:val="00920206"/>
    <w:rsid w:val="00920293"/>
    <w:rsid w:val="009202CB"/>
    <w:rsid w:val="00920509"/>
    <w:rsid w:val="009205ED"/>
    <w:rsid w:val="00920788"/>
    <w:rsid w:val="009207F8"/>
    <w:rsid w:val="009208FD"/>
    <w:rsid w:val="0092094A"/>
    <w:rsid w:val="009209F5"/>
    <w:rsid w:val="00920D65"/>
    <w:rsid w:val="00921058"/>
    <w:rsid w:val="0092118C"/>
    <w:rsid w:val="0092121E"/>
    <w:rsid w:val="009212DA"/>
    <w:rsid w:val="00921365"/>
    <w:rsid w:val="009213E8"/>
    <w:rsid w:val="009215A9"/>
    <w:rsid w:val="00921668"/>
    <w:rsid w:val="00921937"/>
    <w:rsid w:val="00921A21"/>
    <w:rsid w:val="00921A6D"/>
    <w:rsid w:val="00921C42"/>
    <w:rsid w:val="00921F01"/>
    <w:rsid w:val="0092201A"/>
    <w:rsid w:val="009220AC"/>
    <w:rsid w:val="009224F7"/>
    <w:rsid w:val="0092286D"/>
    <w:rsid w:val="0092293D"/>
    <w:rsid w:val="009229A8"/>
    <w:rsid w:val="009229F5"/>
    <w:rsid w:val="00922CBE"/>
    <w:rsid w:val="00922E8C"/>
    <w:rsid w:val="00923020"/>
    <w:rsid w:val="009232EA"/>
    <w:rsid w:val="00923592"/>
    <w:rsid w:val="009235CE"/>
    <w:rsid w:val="009236C0"/>
    <w:rsid w:val="009236D4"/>
    <w:rsid w:val="00923A37"/>
    <w:rsid w:val="00923BAE"/>
    <w:rsid w:val="00923DD4"/>
    <w:rsid w:val="00923E54"/>
    <w:rsid w:val="00924087"/>
    <w:rsid w:val="009240BE"/>
    <w:rsid w:val="00924186"/>
    <w:rsid w:val="0092418A"/>
    <w:rsid w:val="0092419C"/>
    <w:rsid w:val="00924206"/>
    <w:rsid w:val="00924301"/>
    <w:rsid w:val="0092436F"/>
    <w:rsid w:val="009244BE"/>
    <w:rsid w:val="009245D7"/>
    <w:rsid w:val="00924713"/>
    <w:rsid w:val="00924743"/>
    <w:rsid w:val="00924855"/>
    <w:rsid w:val="00924876"/>
    <w:rsid w:val="009249AD"/>
    <w:rsid w:val="009249DF"/>
    <w:rsid w:val="00924A8C"/>
    <w:rsid w:val="00924AAF"/>
    <w:rsid w:val="00924CAF"/>
    <w:rsid w:val="00924E8F"/>
    <w:rsid w:val="00924EAB"/>
    <w:rsid w:val="00924EEE"/>
    <w:rsid w:val="0092509E"/>
    <w:rsid w:val="009250DD"/>
    <w:rsid w:val="0092519F"/>
    <w:rsid w:val="009251BD"/>
    <w:rsid w:val="009251D2"/>
    <w:rsid w:val="00925226"/>
    <w:rsid w:val="0092523E"/>
    <w:rsid w:val="00925249"/>
    <w:rsid w:val="0092551B"/>
    <w:rsid w:val="0092551E"/>
    <w:rsid w:val="009255F8"/>
    <w:rsid w:val="00925621"/>
    <w:rsid w:val="00925667"/>
    <w:rsid w:val="009256C2"/>
    <w:rsid w:val="009258EF"/>
    <w:rsid w:val="0092598A"/>
    <w:rsid w:val="0092598F"/>
    <w:rsid w:val="00925B48"/>
    <w:rsid w:val="00925BBF"/>
    <w:rsid w:val="00925C92"/>
    <w:rsid w:val="00925CB4"/>
    <w:rsid w:val="00925D36"/>
    <w:rsid w:val="00925E89"/>
    <w:rsid w:val="00925EA8"/>
    <w:rsid w:val="00926071"/>
    <w:rsid w:val="009260AF"/>
    <w:rsid w:val="00926102"/>
    <w:rsid w:val="00926110"/>
    <w:rsid w:val="009262E0"/>
    <w:rsid w:val="009263C0"/>
    <w:rsid w:val="0092690D"/>
    <w:rsid w:val="009269C8"/>
    <w:rsid w:val="00926A2D"/>
    <w:rsid w:val="00926A31"/>
    <w:rsid w:val="00926BE3"/>
    <w:rsid w:val="00926C1B"/>
    <w:rsid w:val="00926C89"/>
    <w:rsid w:val="00926E52"/>
    <w:rsid w:val="00926FD4"/>
    <w:rsid w:val="00927284"/>
    <w:rsid w:val="009273B3"/>
    <w:rsid w:val="009274AF"/>
    <w:rsid w:val="00927553"/>
    <w:rsid w:val="00927770"/>
    <w:rsid w:val="009278D4"/>
    <w:rsid w:val="00927AB5"/>
    <w:rsid w:val="00927B84"/>
    <w:rsid w:val="00927D89"/>
    <w:rsid w:val="00927E2F"/>
    <w:rsid w:val="00927E68"/>
    <w:rsid w:val="00927ECA"/>
    <w:rsid w:val="00927F57"/>
    <w:rsid w:val="00930099"/>
    <w:rsid w:val="00930408"/>
    <w:rsid w:val="009305D0"/>
    <w:rsid w:val="009305E2"/>
    <w:rsid w:val="00930834"/>
    <w:rsid w:val="0093085A"/>
    <w:rsid w:val="00930D61"/>
    <w:rsid w:val="00930EE3"/>
    <w:rsid w:val="0093123B"/>
    <w:rsid w:val="00931263"/>
    <w:rsid w:val="009312DE"/>
    <w:rsid w:val="009316C7"/>
    <w:rsid w:val="009316D1"/>
    <w:rsid w:val="00931851"/>
    <w:rsid w:val="009318FF"/>
    <w:rsid w:val="009319BF"/>
    <w:rsid w:val="00931A11"/>
    <w:rsid w:val="00931B81"/>
    <w:rsid w:val="00931D48"/>
    <w:rsid w:val="00931E63"/>
    <w:rsid w:val="00931F03"/>
    <w:rsid w:val="00931FD7"/>
    <w:rsid w:val="00932092"/>
    <w:rsid w:val="0093209D"/>
    <w:rsid w:val="00932192"/>
    <w:rsid w:val="009321EF"/>
    <w:rsid w:val="0093240C"/>
    <w:rsid w:val="00932419"/>
    <w:rsid w:val="009326D1"/>
    <w:rsid w:val="009327C9"/>
    <w:rsid w:val="00932992"/>
    <w:rsid w:val="00932CE2"/>
    <w:rsid w:val="00932E05"/>
    <w:rsid w:val="00932F5D"/>
    <w:rsid w:val="00933150"/>
    <w:rsid w:val="009331B6"/>
    <w:rsid w:val="009332B1"/>
    <w:rsid w:val="009334C7"/>
    <w:rsid w:val="00933633"/>
    <w:rsid w:val="0093385A"/>
    <w:rsid w:val="00933860"/>
    <w:rsid w:val="0093388F"/>
    <w:rsid w:val="009338C7"/>
    <w:rsid w:val="00933A3D"/>
    <w:rsid w:val="00933A4B"/>
    <w:rsid w:val="00933C32"/>
    <w:rsid w:val="00933D12"/>
    <w:rsid w:val="00933D6B"/>
    <w:rsid w:val="00933E5F"/>
    <w:rsid w:val="00933E77"/>
    <w:rsid w:val="00933E80"/>
    <w:rsid w:val="00934034"/>
    <w:rsid w:val="00934047"/>
    <w:rsid w:val="0093427A"/>
    <w:rsid w:val="0093427B"/>
    <w:rsid w:val="009343DF"/>
    <w:rsid w:val="0093444D"/>
    <w:rsid w:val="009345E9"/>
    <w:rsid w:val="00934630"/>
    <w:rsid w:val="009346B5"/>
    <w:rsid w:val="009347CE"/>
    <w:rsid w:val="009347D9"/>
    <w:rsid w:val="0093491D"/>
    <w:rsid w:val="0093496B"/>
    <w:rsid w:val="00934A39"/>
    <w:rsid w:val="00934A49"/>
    <w:rsid w:val="00934A4B"/>
    <w:rsid w:val="00934A8B"/>
    <w:rsid w:val="00934C9D"/>
    <w:rsid w:val="00934D23"/>
    <w:rsid w:val="00934D6F"/>
    <w:rsid w:val="00934E82"/>
    <w:rsid w:val="00934EEC"/>
    <w:rsid w:val="00935054"/>
    <w:rsid w:val="009350C7"/>
    <w:rsid w:val="0093519C"/>
    <w:rsid w:val="009356BC"/>
    <w:rsid w:val="0093577B"/>
    <w:rsid w:val="009357B3"/>
    <w:rsid w:val="00935B2E"/>
    <w:rsid w:val="00935B92"/>
    <w:rsid w:val="00935BD3"/>
    <w:rsid w:val="00935C26"/>
    <w:rsid w:val="00935D49"/>
    <w:rsid w:val="00935D9F"/>
    <w:rsid w:val="009360D1"/>
    <w:rsid w:val="00936469"/>
    <w:rsid w:val="009364A8"/>
    <w:rsid w:val="009364B0"/>
    <w:rsid w:val="0093665B"/>
    <w:rsid w:val="0093675D"/>
    <w:rsid w:val="00936AD7"/>
    <w:rsid w:val="00936BA0"/>
    <w:rsid w:val="00936BCF"/>
    <w:rsid w:val="00936CBA"/>
    <w:rsid w:val="00936EA7"/>
    <w:rsid w:val="0093700C"/>
    <w:rsid w:val="00937237"/>
    <w:rsid w:val="00937263"/>
    <w:rsid w:val="0093729C"/>
    <w:rsid w:val="00937355"/>
    <w:rsid w:val="0093754E"/>
    <w:rsid w:val="00937562"/>
    <w:rsid w:val="0093776A"/>
    <w:rsid w:val="009378E7"/>
    <w:rsid w:val="009378FE"/>
    <w:rsid w:val="0093797F"/>
    <w:rsid w:val="00937AE4"/>
    <w:rsid w:val="00937D1D"/>
    <w:rsid w:val="00937FD4"/>
    <w:rsid w:val="009400DD"/>
    <w:rsid w:val="00940138"/>
    <w:rsid w:val="0094017F"/>
    <w:rsid w:val="0094026D"/>
    <w:rsid w:val="0094036A"/>
    <w:rsid w:val="00940422"/>
    <w:rsid w:val="00940722"/>
    <w:rsid w:val="00940966"/>
    <w:rsid w:val="00940A23"/>
    <w:rsid w:val="00940B17"/>
    <w:rsid w:val="00940CDB"/>
    <w:rsid w:val="00940D82"/>
    <w:rsid w:val="00940E55"/>
    <w:rsid w:val="00940F4F"/>
    <w:rsid w:val="0094113F"/>
    <w:rsid w:val="009411A2"/>
    <w:rsid w:val="009412F4"/>
    <w:rsid w:val="009414D7"/>
    <w:rsid w:val="009414F1"/>
    <w:rsid w:val="009415DD"/>
    <w:rsid w:val="00941928"/>
    <w:rsid w:val="009419ED"/>
    <w:rsid w:val="00941A0B"/>
    <w:rsid w:val="00941AD5"/>
    <w:rsid w:val="00941C51"/>
    <w:rsid w:val="00941C9B"/>
    <w:rsid w:val="009422A0"/>
    <w:rsid w:val="009422F8"/>
    <w:rsid w:val="0094268E"/>
    <w:rsid w:val="0094276D"/>
    <w:rsid w:val="0094285D"/>
    <w:rsid w:val="009428D1"/>
    <w:rsid w:val="009429A1"/>
    <w:rsid w:val="00942A9A"/>
    <w:rsid w:val="00942AB8"/>
    <w:rsid w:val="00942B40"/>
    <w:rsid w:val="00942BDA"/>
    <w:rsid w:val="00942CDF"/>
    <w:rsid w:val="00942CF0"/>
    <w:rsid w:val="00942EA5"/>
    <w:rsid w:val="00942F30"/>
    <w:rsid w:val="00942FB3"/>
    <w:rsid w:val="0094305B"/>
    <w:rsid w:val="0094311A"/>
    <w:rsid w:val="009431C8"/>
    <w:rsid w:val="00943249"/>
    <w:rsid w:val="009435BE"/>
    <w:rsid w:val="009435ED"/>
    <w:rsid w:val="009436A3"/>
    <w:rsid w:val="009436FC"/>
    <w:rsid w:val="0094371E"/>
    <w:rsid w:val="0094385E"/>
    <w:rsid w:val="009438AE"/>
    <w:rsid w:val="00943C37"/>
    <w:rsid w:val="00943D93"/>
    <w:rsid w:val="00943DB5"/>
    <w:rsid w:val="00943DE6"/>
    <w:rsid w:val="00944117"/>
    <w:rsid w:val="009441A9"/>
    <w:rsid w:val="009441B2"/>
    <w:rsid w:val="009443EF"/>
    <w:rsid w:val="00944575"/>
    <w:rsid w:val="009445AF"/>
    <w:rsid w:val="00944842"/>
    <w:rsid w:val="00944936"/>
    <w:rsid w:val="00944A34"/>
    <w:rsid w:val="00944AD7"/>
    <w:rsid w:val="00944AF6"/>
    <w:rsid w:val="00944F8E"/>
    <w:rsid w:val="00944FD2"/>
    <w:rsid w:val="00945041"/>
    <w:rsid w:val="00945110"/>
    <w:rsid w:val="009454A1"/>
    <w:rsid w:val="00945635"/>
    <w:rsid w:val="00945748"/>
    <w:rsid w:val="00945942"/>
    <w:rsid w:val="0094596E"/>
    <w:rsid w:val="00945A1E"/>
    <w:rsid w:val="00945D4D"/>
    <w:rsid w:val="00945DAE"/>
    <w:rsid w:val="00945FB1"/>
    <w:rsid w:val="00946130"/>
    <w:rsid w:val="00946153"/>
    <w:rsid w:val="009465BA"/>
    <w:rsid w:val="009466B3"/>
    <w:rsid w:val="00946776"/>
    <w:rsid w:val="00946780"/>
    <w:rsid w:val="0094681E"/>
    <w:rsid w:val="009469CC"/>
    <w:rsid w:val="00946AF8"/>
    <w:rsid w:val="00946B27"/>
    <w:rsid w:val="00946B50"/>
    <w:rsid w:val="00946CAF"/>
    <w:rsid w:val="00946D9D"/>
    <w:rsid w:val="00946EF8"/>
    <w:rsid w:val="00947246"/>
    <w:rsid w:val="0094732F"/>
    <w:rsid w:val="0094749F"/>
    <w:rsid w:val="00947541"/>
    <w:rsid w:val="009475C7"/>
    <w:rsid w:val="009475D9"/>
    <w:rsid w:val="009476F5"/>
    <w:rsid w:val="00947B30"/>
    <w:rsid w:val="00947BA6"/>
    <w:rsid w:val="00947BB9"/>
    <w:rsid w:val="00947D4A"/>
    <w:rsid w:val="00947D57"/>
    <w:rsid w:val="00947EE9"/>
    <w:rsid w:val="0095002B"/>
    <w:rsid w:val="0095003B"/>
    <w:rsid w:val="0095005B"/>
    <w:rsid w:val="009503E9"/>
    <w:rsid w:val="00950450"/>
    <w:rsid w:val="009504D1"/>
    <w:rsid w:val="00950558"/>
    <w:rsid w:val="00950693"/>
    <w:rsid w:val="00950857"/>
    <w:rsid w:val="009508E6"/>
    <w:rsid w:val="00950993"/>
    <w:rsid w:val="00950E77"/>
    <w:rsid w:val="00950F31"/>
    <w:rsid w:val="00950F49"/>
    <w:rsid w:val="009512B7"/>
    <w:rsid w:val="0095130F"/>
    <w:rsid w:val="009513F0"/>
    <w:rsid w:val="00951430"/>
    <w:rsid w:val="00951565"/>
    <w:rsid w:val="0095174A"/>
    <w:rsid w:val="00951994"/>
    <w:rsid w:val="009519C5"/>
    <w:rsid w:val="00951A2F"/>
    <w:rsid w:val="00951A38"/>
    <w:rsid w:val="00951AB7"/>
    <w:rsid w:val="00951AEA"/>
    <w:rsid w:val="00951D07"/>
    <w:rsid w:val="00951FA7"/>
    <w:rsid w:val="00951FCF"/>
    <w:rsid w:val="009521A4"/>
    <w:rsid w:val="009523C0"/>
    <w:rsid w:val="00952419"/>
    <w:rsid w:val="00952449"/>
    <w:rsid w:val="00952583"/>
    <w:rsid w:val="009526D9"/>
    <w:rsid w:val="0095279A"/>
    <w:rsid w:val="009528AA"/>
    <w:rsid w:val="009528CC"/>
    <w:rsid w:val="009529C8"/>
    <w:rsid w:val="00952A0D"/>
    <w:rsid w:val="00952B1C"/>
    <w:rsid w:val="00952E1A"/>
    <w:rsid w:val="00952E76"/>
    <w:rsid w:val="00952EE7"/>
    <w:rsid w:val="00952F43"/>
    <w:rsid w:val="00952F66"/>
    <w:rsid w:val="00952FDC"/>
    <w:rsid w:val="00953043"/>
    <w:rsid w:val="009530AA"/>
    <w:rsid w:val="0095312B"/>
    <w:rsid w:val="009532BC"/>
    <w:rsid w:val="009533DF"/>
    <w:rsid w:val="009534D4"/>
    <w:rsid w:val="009534EE"/>
    <w:rsid w:val="00953603"/>
    <w:rsid w:val="009537D8"/>
    <w:rsid w:val="00953878"/>
    <w:rsid w:val="00953C03"/>
    <w:rsid w:val="00953CE0"/>
    <w:rsid w:val="0095410D"/>
    <w:rsid w:val="009541A9"/>
    <w:rsid w:val="009542AA"/>
    <w:rsid w:val="009542C3"/>
    <w:rsid w:val="0095460E"/>
    <w:rsid w:val="009547B2"/>
    <w:rsid w:val="009547E9"/>
    <w:rsid w:val="00954A81"/>
    <w:rsid w:val="00954B1C"/>
    <w:rsid w:val="00954B4E"/>
    <w:rsid w:val="00954C3F"/>
    <w:rsid w:val="00954D2A"/>
    <w:rsid w:val="00954DE9"/>
    <w:rsid w:val="00954F0B"/>
    <w:rsid w:val="00954F18"/>
    <w:rsid w:val="00955326"/>
    <w:rsid w:val="0095541A"/>
    <w:rsid w:val="00955456"/>
    <w:rsid w:val="009556B5"/>
    <w:rsid w:val="009557AD"/>
    <w:rsid w:val="00955871"/>
    <w:rsid w:val="009558B6"/>
    <w:rsid w:val="00955950"/>
    <w:rsid w:val="00955964"/>
    <w:rsid w:val="00955AC9"/>
    <w:rsid w:val="00955ACF"/>
    <w:rsid w:val="00955B1E"/>
    <w:rsid w:val="00955BBF"/>
    <w:rsid w:val="00955BD1"/>
    <w:rsid w:val="00955C1E"/>
    <w:rsid w:val="00955CCC"/>
    <w:rsid w:val="00955D4E"/>
    <w:rsid w:val="00955D66"/>
    <w:rsid w:val="00955DCD"/>
    <w:rsid w:val="00955FA8"/>
    <w:rsid w:val="00955FF4"/>
    <w:rsid w:val="009561C4"/>
    <w:rsid w:val="00956261"/>
    <w:rsid w:val="0095627D"/>
    <w:rsid w:val="0095628D"/>
    <w:rsid w:val="009564A8"/>
    <w:rsid w:val="00956703"/>
    <w:rsid w:val="00956A68"/>
    <w:rsid w:val="00956BF2"/>
    <w:rsid w:val="00956E1B"/>
    <w:rsid w:val="00956F61"/>
    <w:rsid w:val="00957022"/>
    <w:rsid w:val="00957177"/>
    <w:rsid w:val="00957215"/>
    <w:rsid w:val="00957508"/>
    <w:rsid w:val="0095758F"/>
    <w:rsid w:val="009575F8"/>
    <w:rsid w:val="00957703"/>
    <w:rsid w:val="00957709"/>
    <w:rsid w:val="00957903"/>
    <w:rsid w:val="0095793C"/>
    <w:rsid w:val="00957ACD"/>
    <w:rsid w:val="00957B5A"/>
    <w:rsid w:val="00957B71"/>
    <w:rsid w:val="00957D41"/>
    <w:rsid w:val="00957E6B"/>
    <w:rsid w:val="009600CD"/>
    <w:rsid w:val="00960266"/>
    <w:rsid w:val="0096027F"/>
    <w:rsid w:val="00960602"/>
    <w:rsid w:val="009606E6"/>
    <w:rsid w:val="0096071C"/>
    <w:rsid w:val="0096072D"/>
    <w:rsid w:val="009607D9"/>
    <w:rsid w:val="0096082B"/>
    <w:rsid w:val="00960A52"/>
    <w:rsid w:val="00960BBA"/>
    <w:rsid w:val="00960C85"/>
    <w:rsid w:val="00960CF3"/>
    <w:rsid w:val="00960E5D"/>
    <w:rsid w:val="00960F88"/>
    <w:rsid w:val="0096146E"/>
    <w:rsid w:val="00961488"/>
    <w:rsid w:val="009615E6"/>
    <w:rsid w:val="00961621"/>
    <w:rsid w:val="00961A36"/>
    <w:rsid w:val="00961AB1"/>
    <w:rsid w:val="00961B89"/>
    <w:rsid w:val="00961DE3"/>
    <w:rsid w:val="00961E53"/>
    <w:rsid w:val="009620FA"/>
    <w:rsid w:val="00962452"/>
    <w:rsid w:val="009624C0"/>
    <w:rsid w:val="009624DD"/>
    <w:rsid w:val="0096251B"/>
    <w:rsid w:val="00962548"/>
    <w:rsid w:val="009625FD"/>
    <w:rsid w:val="0096292F"/>
    <w:rsid w:val="00962982"/>
    <w:rsid w:val="00962A3C"/>
    <w:rsid w:val="00962EE3"/>
    <w:rsid w:val="00963070"/>
    <w:rsid w:val="0096324E"/>
    <w:rsid w:val="009632D6"/>
    <w:rsid w:val="009633C3"/>
    <w:rsid w:val="009634CE"/>
    <w:rsid w:val="009634E0"/>
    <w:rsid w:val="0096366E"/>
    <w:rsid w:val="009636E2"/>
    <w:rsid w:val="0096381F"/>
    <w:rsid w:val="009638F7"/>
    <w:rsid w:val="00963929"/>
    <w:rsid w:val="00963A7E"/>
    <w:rsid w:val="00963B11"/>
    <w:rsid w:val="00963B69"/>
    <w:rsid w:val="00963B87"/>
    <w:rsid w:val="00963BE5"/>
    <w:rsid w:val="00963BF7"/>
    <w:rsid w:val="00963C62"/>
    <w:rsid w:val="00963D0C"/>
    <w:rsid w:val="00963E2A"/>
    <w:rsid w:val="00963E70"/>
    <w:rsid w:val="00963EE2"/>
    <w:rsid w:val="00963EEA"/>
    <w:rsid w:val="00963FFD"/>
    <w:rsid w:val="009641A9"/>
    <w:rsid w:val="0096430F"/>
    <w:rsid w:val="0096439F"/>
    <w:rsid w:val="009643FA"/>
    <w:rsid w:val="0096462A"/>
    <w:rsid w:val="0096469F"/>
    <w:rsid w:val="009646FD"/>
    <w:rsid w:val="0096488F"/>
    <w:rsid w:val="0096492F"/>
    <w:rsid w:val="0096496F"/>
    <w:rsid w:val="00964A0D"/>
    <w:rsid w:val="00964A55"/>
    <w:rsid w:val="00964B42"/>
    <w:rsid w:val="00964D6B"/>
    <w:rsid w:val="00964DD9"/>
    <w:rsid w:val="00964EB4"/>
    <w:rsid w:val="00964F30"/>
    <w:rsid w:val="0096500D"/>
    <w:rsid w:val="00965135"/>
    <w:rsid w:val="00965169"/>
    <w:rsid w:val="009651A2"/>
    <w:rsid w:val="009652F5"/>
    <w:rsid w:val="00965363"/>
    <w:rsid w:val="0096545D"/>
    <w:rsid w:val="00965A32"/>
    <w:rsid w:val="00965B73"/>
    <w:rsid w:val="00965BD7"/>
    <w:rsid w:val="009660FC"/>
    <w:rsid w:val="00966203"/>
    <w:rsid w:val="00966272"/>
    <w:rsid w:val="009662D0"/>
    <w:rsid w:val="009662F5"/>
    <w:rsid w:val="009663A9"/>
    <w:rsid w:val="0096654B"/>
    <w:rsid w:val="00966686"/>
    <w:rsid w:val="009668F1"/>
    <w:rsid w:val="00966A3F"/>
    <w:rsid w:val="00966B4E"/>
    <w:rsid w:val="00966C61"/>
    <w:rsid w:val="00966FE6"/>
    <w:rsid w:val="00966FF7"/>
    <w:rsid w:val="009670DC"/>
    <w:rsid w:val="009671AA"/>
    <w:rsid w:val="009671F0"/>
    <w:rsid w:val="009673E1"/>
    <w:rsid w:val="00967433"/>
    <w:rsid w:val="009676F6"/>
    <w:rsid w:val="009679F5"/>
    <w:rsid w:val="00967ADA"/>
    <w:rsid w:val="00967AE2"/>
    <w:rsid w:val="00967B72"/>
    <w:rsid w:val="00967CAA"/>
    <w:rsid w:val="00967D18"/>
    <w:rsid w:val="00967E85"/>
    <w:rsid w:val="00967EF1"/>
    <w:rsid w:val="0097017E"/>
    <w:rsid w:val="00970188"/>
    <w:rsid w:val="009701CF"/>
    <w:rsid w:val="00970314"/>
    <w:rsid w:val="009705E6"/>
    <w:rsid w:val="0097065A"/>
    <w:rsid w:val="009706E6"/>
    <w:rsid w:val="00970829"/>
    <w:rsid w:val="00970837"/>
    <w:rsid w:val="00970A5C"/>
    <w:rsid w:val="00970C4F"/>
    <w:rsid w:val="00970CFC"/>
    <w:rsid w:val="00970D88"/>
    <w:rsid w:val="00970EF7"/>
    <w:rsid w:val="00971017"/>
    <w:rsid w:val="0097103E"/>
    <w:rsid w:val="009710F7"/>
    <w:rsid w:val="0097110E"/>
    <w:rsid w:val="009711D3"/>
    <w:rsid w:val="0097123C"/>
    <w:rsid w:val="009713DD"/>
    <w:rsid w:val="009713FA"/>
    <w:rsid w:val="009714CB"/>
    <w:rsid w:val="009714EF"/>
    <w:rsid w:val="0097152F"/>
    <w:rsid w:val="00971748"/>
    <w:rsid w:val="00971857"/>
    <w:rsid w:val="00971988"/>
    <w:rsid w:val="00971A1F"/>
    <w:rsid w:val="00971BCE"/>
    <w:rsid w:val="00971C4F"/>
    <w:rsid w:val="00971CCC"/>
    <w:rsid w:val="00971D34"/>
    <w:rsid w:val="00971F23"/>
    <w:rsid w:val="00971F41"/>
    <w:rsid w:val="00971F76"/>
    <w:rsid w:val="00972255"/>
    <w:rsid w:val="009722E5"/>
    <w:rsid w:val="00972361"/>
    <w:rsid w:val="00972492"/>
    <w:rsid w:val="009725E4"/>
    <w:rsid w:val="0097280E"/>
    <w:rsid w:val="0097283E"/>
    <w:rsid w:val="00972895"/>
    <w:rsid w:val="00972B9C"/>
    <w:rsid w:val="00972E32"/>
    <w:rsid w:val="00972E8B"/>
    <w:rsid w:val="00972E9E"/>
    <w:rsid w:val="00972EC4"/>
    <w:rsid w:val="00972ECE"/>
    <w:rsid w:val="00973075"/>
    <w:rsid w:val="009730BD"/>
    <w:rsid w:val="009730EE"/>
    <w:rsid w:val="0097323F"/>
    <w:rsid w:val="0097344F"/>
    <w:rsid w:val="0097350A"/>
    <w:rsid w:val="00973D1A"/>
    <w:rsid w:val="00973D56"/>
    <w:rsid w:val="00973D6E"/>
    <w:rsid w:val="00973DCA"/>
    <w:rsid w:val="00973ED8"/>
    <w:rsid w:val="00973FBA"/>
    <w:rsid w:val="0097411C"/>
    <w:rsid w:val="0097417B"/>
    <w:rsid w:val="00974220"/>
    <w:rsid w:val="0097424F"/>
    <w:rsid w:val="009743A1"/>
    <w:rsid w:val="009743D9"/>
    <w:rsid w:val="0097447B"/>
    <w:rsid w:val="0097467C"/>
    <w:rsid w:val="00974808"/>
    <w:rsid w:val="00974A32"/>
    <w:rsid w:val="00974BE6"/>
    <w:rsid w:val="00974D37"/>
    <w:rsid w:val="00974D65"/>
    <w:rsid w:val="00974ED4"/>
    <w:rsid w:val="00974F53"/>
    <w:rsid w:val="00974F61"/>
    <w:rsid w:val="00974FE1"/>
    <w:rsid w:val="009754B8"/>
    <w:rsid w:val="0097561E"/>
    <w:rsid w:val="00975881"/>
    <w:rsid w:val="00975969"/>
    <w:rsid w:val="00975987"/>
    <w:rsid w:val="00975C0B"/>
    <w:rsid w:val="00975C30"/>
    <w:rsid w:val="00975DB9"/>
    <w:rsid w:val="009760E8"/>
    <w:rsid w:val="0097618A"/>
    <w:rsid w:val="0097630D"/>
    <w:rsid w:val="0097637E"/>
    <w:rsid w:val="009763D4"/>
    <w:rsid w:val="00976432"/>
    <w:rsid w:val="00976624"/>
    <w:rsid w:val="00976A75"/>
    <w:rsid w:val="00976BAD"/>
    <w:rsid w:val="00976C51"/>
    <w:rsid w:val="00976D5C"/>
    <w:rsid w:val="00976DA2"/>
    <w:rsid w:val="00976ECE"/>
    <w:rsid w:val="0097701E"/>
    <w:rsid w:val="00977029"/>
    <w:rsid w:val="00977085"/>
    <w:rsid w:val="009770C7"/>
    <w:rsid w:val="009770DA"/>
    <w:rsid w:val="00977261"/>
    <w:rsid w:val="009772FE"/>
    <w:rsid w:val="0097730A"/>
    <w:rsid w:val="009773E9"/>
    <w:rsid w:val="00977531"/>
    <w:rsid w:val="009776BA"/>
    <w:rsid w:val="009776C5"/>
    <w:rsid w:val="0097773B"/>
    <w:rsid w:val="0097798E"/>
    <w:rsid w:val="00977991"/>
    <w:rsid w:val="00977A2C"/>
    <w:rsid w:val="00977A65"/>
    <w:rsid w:val="00977AEE"/>
    <w:rsid w:val="00977D81"/>
    <w:rsid w:val="00977E43"/>
    <w:rsid w:val="00977FAF"/>
    <w:rsid w:val="00980060"/>
    <w:rsid w:val="009800AA"/>
    <w:rsid w:val="00980198"/>
    <w:rsid w:val="009802F9"/>
    <w:rsid w:val="009804EE"/>
    <w:rsid w:val="009809CF"/>
    <w:rsid w:val="00980AC0"/>
    <w:rsid w:val="00980AE7"/>
    <w:rsid w:val="00980B0A"/>
    <w:rsid w:val="00980CF7"/>
    <w:rsid w:val="00981156"/>
    <w:rsid w:val="00981241"/>
    <w:rsid w:val="009812CA"/>
    <w:rsid w:val="00981455"/>
    <w:rsid w:val="009815F7"/>
    <w:rsid w:val="0098183F"/>
    <w:rsid w:val="0098184A"/>
    <w:rsid w:val="00981AA9"/>
    <w:rsid w:val="00981C2C"/>
    <w:rsid w:val="00981CDB"/>
    <w:rsid w:val="00981E4C"/>
    <w:rsid w:val="00981E53"/>
    <w:rsid w:val="00981F0B"/>
    <w:rsid w:val="00982000"/>
    <w:rsid w:val="00982076"/>
    <w:rsid w:val="00982098"/>
    <w:rsid w:val="0098227A"/>
    <w:rsid w:val="0098236A"/>
    <w:rsid w:val="0098238C"/>
    <w:rsid w:val="0098240C"/>
    <w:rsid w:val="0098249E"/>
    <w:rsid w:val="009824F8"/>
    <w:rsid w:val="00982738"/>
    <w:rsid w:val="009827BA"/>
    <w:rsid w:val="00982A46"/>
    <w:rsid w:val="00982B85"/>
    <w:rsid w:val="00982F03"/>
    <w:rsid w:val="00982F45"/>
    <w:rsid w:val="00982FD2"/>
    <w:rsid w:val="00982FE9"/>
    <w:rsid w:val="009830E9"/>
    <w:rsid w:val="009831D0"/>
    <w:rsid w:val="0098330D"/>
    <w:rsid w:val="00983323"/>
    <w:rsid w:val="00983375"/>
    <w:rsid w:val="00983408"/>
    <w:rsid w:val="009835A3"/>
    <w:rsid w:val="00983619"/>
    <w:rsid w:val="0098362B"/>
    <w:rsid w:val="00983748"/>
    <w:rsid w:val="0098382F"/>
    <w:rsid w:val="00983D23"/>
    <w:rsid w:val="00983DC7"/>
    <w:rsid w:val="00983FF1"/>
    <w:rsid w:val="00984084"/>
    <w:rsid w:val="009840C6"/>
    <w:rsid w:val="00984135"/>
    <w:rsid w:val="00984215"/>
    <w:rsid w:val="009842AC"/>
    <w:rsid w:val="009842D6"/>
    <w:rsid w:val="009843BD"/>
    <w:rsid w:val="00984695"/>
    <w:rsid w:val="00984725"/>
    <w:rsid w:val="009848BC"/>
    <w:rsid w:val="00984920"/>
    <w:rsid w:val="00984A28"/>
    <w:rsid w:val="00984B97"/>
    <w:rsid w:val="00984BC3"/>
    <w:rsid w:val="00985047"/>
    <w:rsid w:val="00985072"/>
    <w:rsid w:val="009850DE"/>
    <w:rsid w:val="009850EE"/>
    <w:rsid w:val="00985156"/>
    <w:rsid w:val="00985294"/>
    <w:rsid w:val="00985407"/>
    <w:rsid w:val="0098554A"/>
    <w:rsid w:val="0098555B"/>
    <w:rsid w:val="00985716"/>
    <w:rsid w:val="009857D8"/>
    <w:rsid w:val="009857EC"/>
    <w:rsid w:val="00985B77"/>
    <w:rsid w:val="00985B99"/>
    <w:rsid w:val="00985D89"/>
    <w:rsid w:val="00985E52"/>
    <w:rsid w:val="00985E9B"/>
    <w:rsid w:val="00985EB9"/>
    <w:rsid w:val="00986143"/>
    <w:rsid w:val="0098639E"/>
    <w:rsid w:val="00986510"/>
    <w:rsid w:val="00986B1F"/>
    <w:rsid w:val="00986B56"/>
    <w:rsid w:val="00986B9A"/>
    <w:rsid w:val="00986BB3"/>
    <w:rsid w:val="00986BFD"/>
    <w:rsid w:val="00986CE8"/>
    <w:rsid w:val="00986D80"/>
    <w:rsid w:val="00986EA3"/>
    <w:rsid w:val="00986ED0"/>
    <w:rsid w:val="00986F30"/>
    <w:rsid w:val="00986F32"/>
    <w:rsid w:val="00986F4A"/>
    <w:rsid w:val="00987069"/>
    <w:rsid w:val="0098711D"/>
    <w:rsid w:val="009873DC"/>
    <w:rsid w:val="00987441"/>
    <w:rsid w:val="009874EC"/>
    <w:rsid w:val="0098777C"/>
    <w:rsid w:val="0098778B"/>
    <w:rsid w:val="009877A4"/>
    <w:rsid w:val="009877C7"/>
    <w:rsid w:val="009879B6"/>
    <w:rsid w:val="009879FE"/>
    <w:rsid w:val="00987A48"/>
    <w:rsid w:val="00987B8A"/>
    <w:rsid w:val="00987C78"/>
    <w:rsid w:val="00987CE7"/>
    <w:rsid w:val="00987D67"/>
    <w:rsid w:val="00987F54"/>
    <w:rsid w:val="009901F3"/>
    <w:rsid w:val="009902AA"/>
    <w:rsid w:val="009903BF"/>
    <w:rsid w:val="009904B2"/>
    <w:rsid w:val="00990520"/>
    <w:rsid w:val="00990663"/>
    <w:rsid w:val="009906B9"/>
    <w:rsid w:val="00990776"/>
    <w:rsid w:val="00990870"/>
    <w:rsid w:val="0099087A"/>
    <w:rsid w:val="00990A30"/>
    <w:rsid w:val="00990B63"/>
    <w:rsid w:val="00990C6C"/>
    <w:rsid w:val="00990CE7"/>
    <w:rsid w:val="00990CF1"/>
    <w:rsid w:val="00990D31"/>
    <w:rsid w:val="00990DF4"/>
    <w:rsid w:val="00990E6B"/>
    <w:rsid w:val="00990F35"/>
    <w:rsid w:val="0099103E"/>
    <w:rsid w:val="009910C8"/>
    <w:rsid w:val="009910D0"/>
    <w:rsid w:val="0099115A"/>
    <w:rsid w:val="009911DC"/>
    <w:rsid w:val="00991319"/>
    <w:rsid w:val="00991502"/>
    <w:rsid w:val="0099153C"/>
    <w:rsid w:val="00991668"/>
    <w:rsid w:val="00991853"/>
    <w:rsid w:val="00991AE2"/>
    <w:rsid w:val="00991B5C"/>
    <w:rsid w:val="00991C6A"/>
    <w:rsid w:val="00991D7D"/>
    <w:rsid w:val="00991DF0"/>
    <w:rsid w:val="00991EE8"/>
    <w:rsid w:val="00991F27"/>
    <w:rsid w:val="00991FBF"/>
    <w:rsid w:val="0099213E"/>
    <w:rsid w:val="00992576"/>
    <w:rsid w:val="0099257B"/>
    <w:rsid w:val="009925CD"/>
    <w:rsid w:val="009928CE"/>
    <w:rsid w:val="00992A7D"/>
    <w:rsid w:val="00992AC8"/>
    <w:rsid w:val="00992CED"/>
    <w:rsid w:val="0099305D"/>
    <w:rsid w:val="0099331B"/>
    <w:rsid w:val="00993719"/>
    <w:rsid w:val="009939A9"/>
    <w:rsid w:val="009939AD"/>
    <w:rsid w:val="009939DA"/>
    <w:rsid w:val="00993BAE"/>
    <w:rsid w:val="00993C09"/>
    <w:rsid w:val="00993DC9"/>
    <w:rsid w:val="00993E28"/>
    <w:rsid w:val="00993FC2"/>
    <w:rsid w:val="0099415F"/>
    <w:rsid w:val="009941E7"/>
    <w:rsid w:val="009943F8"/>
    <w:rsid w:val="0099447E"/>
    <w:rsid w:val="0099459A"/>
    <w:rsid w:val="00994C3A"/>
    <w:rsid w:val="00994C7A"/>
    <w:rsid w:val="00995129"/>
    <w:rsid w:val="00995246"/>
    <w:rsid w:val="0099534C"/>
    <w:rsid w:val="009953F4"/>
    <w:rsid w:val="0099547D"/>
    <w:rsid w:val="009957B1"/>
    <w:rsid w:val="0099587B"/>
    <w:rsid w:val="00995920"/>
    <w:rsid w:val="00995B7D"/>
    <w:rsid w:val="00995BB1"/>
    <w:rsid w:val="00995EF9"/>
    <w:rsid w:val="00996200"/>
    <w:rsid w:val="00996306"/>
    <w:rsid w:val="009964DF"/>
    <w:rsid w:val="009965AC"/>
    <w:rsid w:val="009966AE"/>
    <w:rsid w:val="009967EA"/>
    <w:rsid w:val="0099683D"/>
    <w:rsid w:val="00996AC1"/>
    <w:rsid w:val="00996B0F"/>
    <w:rsid w:val="00996B98"/>
    <w:rsid w:val="00996B9A"/>
    <w:rsid w:val="00996E6B"/>
    <w:rsid w:val="00997352"/>
    <w:rsid w:val="0099771B"/>
    <w:rsid w:val="0099773D"/>
    <w:rsid w:val="0099787F"/>
    <w:rsid w:val="009978AC"/>
    <w:rsid w:val="0099790E"/>
    <w:rsid w:val="009979A4"/>
    <w:rsid w:val="00997B48"/>
    <w:rsid w:val="00997B9A"/>
    <w:rsid w:val="00997BCA"/>
    <w:rsid w:val="00997E77"/>
    <w:rsid w:val="00997ED3"/>
    <w:rsid w:val="009A0159"/>
    <w:rsid w:val="009A03C9"/>
    <w:rsid w:val="009A044B"/>
    <w:rsid w:val="009A04ED"/>
    <w:rsid w:val="009A05B0"/>
    <w:rsid w:val="009A0771"/>
    <w:rsid w:val="009A0875"/>
    <w:rsid w:val="009A0934"/>
    <w:rsid w:val="009A0A12"/>
    <w:rsid w:val="009A0A26"/>
    <w:rsid w:val="009A0A3F"/>
    <w:rsid w:val="009A0A76"/>
    <w:rsid w:val="009A0D24"/>
    <w:rsid w:val="009A0F89"/>
    <w:rsid w:val="009A104B"/>
    <w:rsid w:val="009A1231"/>
    <w:rsid w:val="009A1441"/>
    <w:rsid w:val="009A150B"/>
    <w:rsid w:val="009A151B"/>
    <w:rsid w:val="009A1674"/>
    <w:rsid w:val="009A1868"/>
    <w:rsid w:val="009A18B4"/>
    <w:rsid w:val="009A1B51"/>
    <w:rsid w:val="009A1D8D"/>
    <w:rsid w:val="009A1E1B"/>
    <w:rsid w:val="009A1F87"/>
    <w:rsid w:val="009A203F"/>
    <w:rsid w:val="009A22F5"/>
    <w:rsid w:val="009A23D0"/>
    <w:rsid w:val="009A2520"/>
    <w:rsid w:val="009A254D"/>
    <w:rsid w:val="009A26B8"/>
    <w:rsid w:val="009A27E0"/>
    <w:rsid w:val="009A28A3"/>
    <w:rsid w:val="009A2F0F"/>
    <w:rsid w:val="009A2F1C"/>
    <w:rsid w:val="009A30A2"/>
    <w:rsid w:val="009A31F4"/>
    <w:rsid w:val="009A330E"/>
    <w:rsid w:val="009A331D"/>
    <w:rsid w:val="009A338D"/>
    <w:rsid w:val="009A33B7"/>
    <w:rsid w:val="009A33CE"/>
    <w:rsid w:val="009A343C"/>
    <w:rsid w:val="009A364B"/>
    <w:rsid w:val="009A365C"/>
    <w:rsid w:val="009A3789"/>
    <w:rsid w:val="009A3803"/>
    <w:rsid w:val="009A3AA7"/>
    <w:rsid w:val="009A3B25"/>
    <w:rsid w:val="009A3BE1"/>
    <w:rsid w:val="009A3CE9"/>
    <w:rsid w:val="009A3D31"/>
    <w:rsid w:val="009A3EEA"/>
    <w:rsid w:val="009A3F0D"/>
    <w:rsid w:val="009A403C"/>
    <w:rsid w:val="009A409A"/>
    <w:rsid w:val="009A438E"/>
    <w:rsid w:val="009A46C3"/>
    <w:rsid w:val="009A48E5"/>
    <w:rsid w:val="009A49EC"/>
    <w:rsid w:val="009A4D52"/>
    <w:rsid w:val="009A502E"/>
    <w:rsid w:val="009A5042"/>
    <w:rsid w:val="009A517D"/>
    <w:rsid w:val="009A522A"/>
    <w:rsid w:val="009A5306"/>
    <w:rsid w:val="009A5341"/>
    <w:rsid w:val="009A5614"/>
    <w:rsid w:val="009A5752"/>
    <w:rsid w:val="009A57A0"/>
    <w:rsid w:val="009A59E5"/>
    <w:rsid w:val="009A5ADD"/>
    <w:rsid w:val="009A5AFE"/>
    <w:rsid w:val="009A5C1C"/>
    <w:rsid w:val="009A5D28"/>
    <w:rsid w:val="009A5FF3"/>
    <w:rsid w:val="009A60D4"/>
    <w:rsid w:val="009A6164"/>
    <w:rsid w:val="009A61D0"/>
    <w:rsid w:val="009A634F"/>
    <w:rsid w:val="009A637E"/>
    <w:rsid w:val="009A639F"/>
    <w:rsid w:val="009A63AC"/>
    <w:rsid w:val="009A65A3"/>
    <w:rsid w:val="009A667C"/>
    <w:rsid w:val="009A68D0"/>
    <w:rsid w:val="009A6B34"/>
    <w:rsid w:val="009A6BE7"/>
    <w:rsid w:val="009A6C42"/>
    <w:rsid w:val="009A6C67"/>
    <w:rsid w:val="009A6E1C"/>
    <w:rsid w:val="009A6ECD"/>
    <w:rsid w:val="009A6FBB"/>
    <w:rsid w:val="009A7009"/>
    <w:rsid w:val="009A7374"/>
    <w:rsid w:val="009A798A"/>
    <w:rsid w:val="009A7B5F"/>
    <w:rsid w:val="009A7CF5"/>
    <w:rsid w:val="009A7D0D"/>
    <w:rsid w:val="009A7F16"/>
    <w:rsid w:val="009A7F3B"/>
    <w:rsid w:val="009A7F55"/>
    <w:rsid w:val="009A7FEE"/>
    <w:rsid w:val="009B003C"/>
    <w:rsid w:val="009B01CB"/>
    <w:rsid w:val="009B01D5"/>
    <w:rsid w:val="009B024F"/>
    <w:rsid w:val="009B0320"/>
    <w:rsid w:val="009B03A9"/>
    <w:rsid w:val="009B072F"/>
    <w:rsid w:val="009B0905"/>
    <w:rsid w:val="009B0CAD"/>
    <w:rsid w:val="009B0DF9"/>
    <w:rsid w:val="009B118F"/>
    <w:rsid w:val="009B151A"/>
    <w:rsid w:val="009B154E"/>
    <w:rsid w:val="009B1698"/>
    <w:rsid w:val="009B1895"/>
    <w:rsid w:val="009B1940"/>
    <w:rsid w:val="009B19E9"/>
    <w:rsid w:val="009B1B64"/>
    <w:rsid w:val="009B1CBB"/>
    <w:rsid w:val="009B1CF9"/>
    <w:rsid w:val="009B1D64"/>
    <w:rsid w:val="009B1D8F"/>
    <w:rsid w:val="009B1E44"/>
    <w:rsid w:val="009B1E60"/>
    <w:rsid w:val="009B21E7"/>
    <w:rsid w:val="009B259B"/>
    <w:rsid w:val="009B2785"/>
    <w:rsid w:val="009B2786"/>
    <w:rsid w:val="009B2B9B"/>
    <w:rsid w:val="009B2F4D"/>
    <w:rsid w:val="009B325D"/>
    <w:rsid w:val="009B328C"/>
    <w:rsid w:val="009B32EB"/>
    <w:rsid w:val="009B349A"/>
    <w:rsid w:val="009B35C5"/>
    <w:rsid w:val="009B36CF"/>
    <w:rsid w:val="009B37C5"/>
    <w:rsid w:val="009B3962"/>
    <w:rsid w:val="009B3B6F"/>
    <w:rsid w:val="009B3C4E"/>
    <w:rsid w:val="009B3D7C"/>
    <w:rsid w:val="009B3E94"/>
    <w:rsid w:val="009B3F1F"/>
    <w:rsid w:val="009B3F66"/>
    <w:rsid w:val="009B3FF6"/>
    <w:rsid w:val="009B403B"/>
    <w:rsid w:val="009B411B"/>
    <w:rsid w:val="009B42A2"/>
    <w:rsid w:val="009B42BF"/>
    <w:rsid w:val="009B43EF"/>
    <w:rsid w:val="009B4495"/>
    <w:rsid w:val="009B4510"/>
    <w:rsid w:val="009B462B"/>
    <w:rsid w:val="009B490F"/>
    <w:rsid w:val="009B49F0"/>
    <w:rsid w:val="009B49FD"/>
    <w:rsid w:val="009B4A7A"/>
    <w:rsid w:val="009B4AC2"/>
    <w:rsid w:val="009B4B55"/>
    <w:rsid w:val="009B4B90"/>
    <w:rsid w:val="009B4CF6"/>
    <w:rsid w:val="009B4E02"/>
    <w:rsid w:val="009B4EF2"/>
    <w:rsid w:val="009B4F66"/>
    <w:rsid w:val="009B501F"/>
    <w:rsid w:val="009B50FA"/>
    <w:rsid w:val="009B5106"/>
    <w:rsid w:val="009B516C"/>
    <w:rsid w:val="009B51D6"/>
    <w:rsid w:val="009B535B"/>
    <w:rsid w:val="009B550C"/>
    <w:rsid w:val="009B552A"/>
    <w:rsid w:val="009B5758"/>
    <w:rsid w:val="009B583D"/>
    <w:rsid w:val="009B599D"/>
    <w:rsid w:val="009B59B9"/>
    <w:rsid w:val="009B59BD"/>
    <w:rsid w:val="009B59C2"/>
    <w:rsid w:val="009B5A7B"/>
    <w:rsid w:val="009B5BBC"/>
    <w:rsid w:val="009B5C52"/>
    <w:rsid w:val="009B5CDB"/>
    <w:rsid w:val="009B5D46"/>
    <w:rsid w:val="009B5E53"/>
    <w:rsid w:val="009B5EF1"/>
    <w:rsid w:val="009B5F1C"/>
    <w:rsid w:val="009B5F7E"/>
    <w:rsid w:val="009B5F87"/>
    <w:rsid w:val="009B60DE"/>
    <w:rsid w:val="009B631E"/>
    <w:rsid w:val="009B634D"/>
    <w:rsid w:val="009B645B"/>
    <w:rsid w:val="009B667B"/>
    <w:rsid w:val="009B671A"/>
    <w:rsid w:val="009B676E"/>
    <w:rsid w:val="009B68A8"/>
    <w:rsid w:val="009B6976"/>
    <w:rsid w:val="009B6C8C"/>
    <w:rsid w:val="009B6D24"/>
    <w:rsid w:val="009B6E6B"/>
    <w:rsid w:val="009B72A1"/>
    <w:rsid w:val="009B732A"/>
    <w:rsid w:val="009B736D"/>
    <w:rsid w:val="009B742C"/>
    <w:rsid w:val="009B7498"/>
    <w:rsid w:val="009B751E"/>
    <w:rsid w:val="009B77CD"/>
    <w:rsid w:val="009B784B"/>
    <w:rsid w:val="009B7A51"/>
    <w:rsid w:val="009B7B88"/>
    <w:rsid w:val="009B7C0E"/>
    <w:rsid w:val="009B7C68"/>
    <w:rsid w:val="009B7D20"/>
    <w:rsid w:val="009B7F50"/>
    <w:rsid w:val="009C0099"/>
    <w:rsid w:val="009C0321"/>
    <w:rsid w:val="009C0393"/>
    <w:rsid w:val="009C050B"/>
    <w:rsid w:val="009C05CF"/>
    <w:rsid w:val="009C05F3"/>
    <w:rsid w:val="009C06B8"/>
    <w:rsid w:val="009C092D"/>
    <w:rsid w:val="009C0AA2"/>
    <w:rsid w:val="009C0AC6"/>
    <w:rsid w:val="009C0AF9"/>
    <w:rsid w:val="009C0D06"/>
    <w:rsid w:val="009C0E22"/>
    <w:rsid w:val="009C0F42"/>
    <w:rsid w:val="009C0FF3"/>
    <w:rsid w:val="009C10C5"/>
    <w:rsid w:val="009C127E"/>
    <w:rsid w:val="009C12B3"/>
    <w:rsid w:val="009C12D9"/>
    <w:rsid w:val="009C1303"/>
    <w:rsid w:val="009C1380"/>
    <w:rsid w:val="009C13AE"/>
    <w:rsid w:val="009C13CC"/>
    <w:rsid w:val="009C1825"/>
    <w:rsid w:val="009C197D"/>
    <w:rsid w:val="009C1C80"/>
    <w:rsid w:val="009C1D8C"/>
    <w:rsid w:val="009C1DD3"/>
    <w:rsid w:val="009C1E23"/>
    <w:rsid w:val="009C1F0D"/>
    <w:rsid w:val="009C1F4E"/>
    <w:rsid w:val="009C2002"/>
    <w:rsid w:val="009C212B"/>
    <w:rsid w:val="009C22F3"/>
    <w:rsid w:val="009C2379"/>
    <w:rsid w:val="009C247C"/>
    <w:rsid w:val="009C257D"/>
    <w:rsid w:val="009C25C8"/>
    <w:rsid w:val="009C29E6"/>
    <w:rsid w:val="009C2A34"/>
    <w:rsid w:val="009C2BA1"/>
    <w:rsid w:val="009C2C59"/>
    <w:rsid w:val="009C2C82"/>
    <w:rsid w:val="009C2CBD"/>
    <w:rsid w:val="009C2E80"/>
    <w:rsid w:val="009C2EFD"/>
    <w:rsid w:val="009C2F5A"/>
    <w:rsid w:val="009C311D"/>
    <w:rsid w:val="009C3682"/>
    <w:rsid w:val="009C36C6"/>
    <w:rsid w:val="009C3876"/>
    <w:rsid w:val="009C38F0"/>
    <w:rsid w:val="009C3A36"/>
    <w:rsid w:val="009C3B14"/>
    <w:rsid w:val="009C3C4F"/>
    <w:rsid w:val="009C3C60"/>
    <w:rsid w:val="009C3E33"/>
    <w:rsid w:val="009C3FBD"/>
    <w:rsid w:val="009C4099"/>
    <w:rsid w:val="009C4209"/>
    <w:rsid w:val="009C42EA"/>
    <w:rsid w:val="009C43CE"/>
    <w:rsid w:val="009C4635"/>
    <w:rsid w:val="009C4764"/>
    <w:rsid w:val="009C47E0"/>
    <w:rsid w:val="009C4890"/>
    <w:rsid w:val="009C4A95"/>
    <w:rsid w:val="009C4B01"/>
    <w:rsid w:val="009C4DBC"/>
    <w:rsid w:val="009C4F1B"/>
    <w:rsid w:val="009C5133"/>
    <w:rsid w:val="009C51AE"/>
    <w:rsid w:val="009C5588"/>
    <w:rsid w:val="009C5658"/>
    <w:rsid w:val="009C5712"/>
    <w:rsid w:val="009C5773"/>
    <w:rsid w:val="009C5971"/>
    <w:rsid w:val="009C59CB"/>
    <w:rsid w:val="009C5A62"/>
    <w:rsid w:val="009C5A97"/>
    <w:rsid w:val="009C5D91"/>
    <w:rsid w:val="009C5F60"/>
    <w:rsid w:val="009C6163"/>
    <w:rsid w:val="009C61DF"/>
    <w:rsid w:val="009C6252"/>
    <w:rsid w:val="009C632F"/>
    <w:rsid w:val="009C672C"/>
    <w:rsid w:val="009C6860"/>
    <w:rsid w:val="009C689A"/>
    <w:rsid w:val="009C68D6"/>
    <w:rsid w:val="009C68EF"/>
    <w:rsid w:val="009C6B5D"/>
    <w:rsid w:val="009C6CC3"/>
    <w:rsid w:val="009C6CD9"/>
    <w:rsid w:val="009C6D16"/>
    <w:rsid w:val="009C6F01"/>
    <w:rsid w:val="009C6F6B"/>
    <w:rsid w:val="009C6FF1"/>
    <w:rsid w:val="009C7019"/>
    <w:rsid w:val="009C70DF"/>
    <w:rsid w:val="009C71AD"/>
    <w:rsid w:val="009C7263"/>
    <w:rsid w:val="009C727E"/>
    <w:rsid w:val="009C72B9"/>
    <w:rsid w:val="009C7874"/>
    <w:rsid w:val="009C793A"/>
    <w:rsid w:val="009C7A87"/>
    <w:rsid w:val="009C7ACE"/>
    <w:rsid w:val="009C7B38"/>
    <w:rsid w:val="009C7B83"/>
    <w:rsid w:val="009C7C43"/>
    <w:rsid w:val="009C7C49"/>
    <w:rsid w:val="009C7DBA"/>
    <w:rsid w:val="009D00BA"/>
    <w:rsid w:val="009D00E7"/>
    <w:rsid w:val="009D00FB"/>
    <w:rsid w:val="009D038A"/>
    <w:rsid w:val="009D0393"/>
    <w:rsid w:val="009D03DB"/>
    <w:rsid w:val="009D03F5"/>
    <w:rsid w:val="009D0435"/>
    <w:rsid w:val="009D045F"/>
    <w:rsid w:val="009D071A"/>
    <w:rsid w:val="009D0731"/>
    <w:rsid w:val="009D08CA"/>
    <w:rsid w:val="009D08FF"/>
    <w:rsid w:val="009D0954"/>
    <w:rsid w:val="009D09DA"/>
    <w:rsid w:val="009D0A73"/>
    <w:rsid w:val="009D0C85"/>
    <w:rsid w:val="009D0D84"/>
    <w:rsid w:val="009D0EDF"/>
    <w:rsid w:val="009D13B5"/>
    <w:rsid w:val="009D1533"/>
    <w:rsid w:val="009D1564"/>
    <w:rsid w:val="009D15AE"/>
    <w:rsid w:val="009D15DF"/>
    <w:rsid w:val="009D15FB"/>
    <w:rsid w:val="009D1643"/>
    <w:rsid w:val="009D16CC"/>
    <w:rsid w:val="009D1820"/>
    <w:rsid w:val="009D1840"/>
    <w:rsid w:val="009D1929"/>
    <w:rsid w:val="009D1B39"/>
    <w:rsid w:val="009D1B4B"/>
    <w:rsid w:val="009D1B97"/>
    <w:rsid w:val="009D1BEF"/>
    <w:rsid w:val="009D1C39"/>
    <w:rsid w:val="009D1E14"/>
    <w:rsid w:val="009D1E7B"/>
    <w:rsid w:val="009D2009"/>
    <w:rsid w:val="009D2053"/>
    <w:rsid w:val="009D2128"/>
    <w:rsid w:val="009D217C"/>
    <w:rsid w:val="009D23DF"/>
    <w:rsid w:val="009D248E"/>
    <w:rsid w:val="009D2629"/>
    <w:rsid w:val="009D2782"/>
    <w:rsid w:val="009D28C8"/>
    <w:rsid w:val="009D29F5"/>
    <w:rsid w:val="009D2B12"/>
    <w:rsid w:val="009D2C2C"/>
    <w:rsid w:val="009D2C92"/>
    <w:rsid w:val="009D2DAF"/>
    <w:rsid w:val="009D301A"/>
    <w:rsid w:val="009D308F"/>
    <w:rsid w:val="009D33E6"/>
    <w:rsid w:val="009D343F"/>
    <w:rsid w:val="009D3495"/>
    <w:rsid w:val="009D36F0"/>
    <w:rsid w:val="009D3731"/>
    <w:rsid w:val="009D375C"/>
    <w:rsid w:val="009D37A7"/>
    <w:rsid w:val="009D383A"/>
    <w:rsid w:val="009D3849"/>
    <w:rsid w:val="009D3A7A"/>
    <w:rsid w:val="009D3BB6"/>
    <w:rsid w:val="009D3BF1"/>
    <w:rsid w:val="009D3C76"/>
    <w:rsid w:val="009D3E21"/>
    <w:rsid w:val="009D3FDA"/>
    <w:rsid w:val="009D4048"/>
    <w:rsid w:val="009D40B1"/>
    <w:rsid w:val="009D40E9"/>
    <w:rsid w:val="009D410A"/>
    <w:rsid w:val="009D418F"/>
    <w:rsid w:val="009D41F1"/>
    <w:rsid w:val="009D45A3"/>
    <w:rsid w:val="009D46E6"/>
    <w:rsid w:val="009D477E"/>
    <w:rsid w:val="009D49A9"/>
    <w:rsid w:val="009D49FC"/>
    <w:rsid w:val="009D4A0A"/>
    <w:rsid w:val="009D4A22"/>
    <w:rsid w:val="009D4A71"/>
    <w:rsid w:val="009D4A97"/>
    <w:rsid w:val="009D4BB5"/>
    <w:rsid w:val="009D4C20"/>
    <w:rsid w:val="009D4C6F"/>
    <w:rsid w:val="009D4D22"/>
    <w:rsid w:val="009D4D96"/>
    <w:rsid w:val="009D4F31"/>
    <w:rsid w:val="009D5014"/>
    <w:rsid w:val="009D524B"/>
    <w:rsid w:val="009D52D5"/>
    <w:rsid w:val="009D54B4"/>
    <w:rsid w:val="009D54D8"/>
    <w:rsid w:val="009D55C5"/>
    <w:rsid w:val="009D5858"/>
    <w:rsid w:val="009D5872"/>
    <w:rsid w:val="009D59BB"/>
    <w:rsid w:val="009D5A8A"/>
    <w:rsid w:val="009D5ACB"/>
    <w:rsid w:val="009D5ADA"/>
    <w:rsid w:val="009D5D05"/>
    <w:rsid w:val="009D5D4D"/>
    <w:rsid w:val="009D5DA9"/>
    <w:rsid w:val="009D5E33"/>
    <w:rsid w:val="009D5E75"/>
    <w:rsid w:val="009D5EFC"/>
    <w:rsid w:val="009D5F0B"/>
    <w:rsid w:val="009D5F3F"/>
    <w:rsid w:val="009D5F82"/>
    <w:rsid w:val="009D6312"/>
    <w:rsid w:val="009D631F"/>
    <w:rsid w:val="009D6344"/>
    <w:rsid w:val="009D6425"/>
    <w:rsid w:val="009D6449"/>
    <w:rsid w:val="009D64F9"/>
    <w:rsid w:val="009D66F9"/>
    <w:rsid w:val="009D66FD"/>
    <w:rsid w:val="009D6AF5"/>
    <w:rsid w:val="009D6C65"/>
    <w:rsid w:val="009D6D89"/>
    <w:rsid w:val="009D6DD0"/>
    <w:rsid w:val="009D6E0D"/>
    <w:rsid w:val="009D71C2"/>
    <w:rsid w:val="009D7261"/>
    <w:rsid w:val="009D72EF"/>
    <w:rsid w:val="009D73C9"/>
    <w:rsid w:val="009D7403"/>
    <w:rsid w:val="009D7551"/>
    <w:rsid w:val="009D7576"/>
    <w:rsid w:val="009D7586"/>
    <w:rsid w:val="009D774F"/>
    <w:rsid w:val="009D7821"/>
    <w:rsid w:val="009D7969"/>
    <w:rsid w:val="009D796A"/>
    <w:rsid w:val="009D7A55"/>
    <w:rsid w:val="009D7C93"/>
    <w:rsid w:val="009D7C95"/>
    <w:rsid w:val="009D7DCF"/>
    <w:rsid w:val="009D7E0D"/>
    <w:rsid w:val="009E0004"/>
    <w:rsid w:val="009E01CB"/>
    <w:rsid w:val="009E029B"/>
    <w:rsid w:val="009E0355"/>
    <w:rsid w:val="009E055A"/>
    <w:rsid w:val="009E075B"/>
    <w:rsid w:val="009E094A"/>
    <w:rsid w:val="009E0AE9"/>
    <w:rsid w:val="009E0B18"/>
    <w:rsid w:val="009E0BAF"/>
    <w:rsid w:val="009E0C31"/>
    <w:rsid w:val="009E0CA7"/>
    <w:rsid w:val="009E0DF0"/>
    <w:rsid w:val="009E104A"/>
    <w:rsid w:val="009E14E7"/>
    <w:rsid w:val="009E1542"/>
    <w:rsid w:val="009E1616"/>
    <w:rsid w:val="009E1656"/>
    <w:rsid w:val="009E16B6"/>
    <w:rsid w:val="009E1826"/>
    <w:rsid w:val="009E18C3"/>
    <w:rsid w:val="009E1A3C"/>
    <w:rsid w:val="009E1B21"/>
    <w:rsid w:val="009E1BDF"/>
    <w:rsid w:val="009E1DCD"/>
    <w:rsid w:val="009E2113"/>
    <w:rsid w:val="009E2210"/>
    <w:rsid w:val="009E2213"/>
    <w:rsid w:val="009E22B9"/>
    <w:rsid w:val="009E22CF"/>
    <w:rsid w:val="009E2326"/>
    <w:rsid w:val="009E242F"/>
    <w:rsid w:val="009E2683"/>
    <w:rsid w:val="009E26D2"/>
    <w:rsid w:val="009E27BF"/>
    <w:rsid w:val="009E2815"/>
    <w:rsid w:val="009E2849"/>
    <w:rsid w:val="009E2957"/>
    <w:rsid w:val="009E2A3F"/>
    <w:rsid w:val="009E2A4B"/>
    <w:rsid w:val="009E2B9C"/>
    <w:rsid w:val="009E2BA9"/>
    <w:rsid w:val="009E2C9D"/>
    <w:rsid w:val="009E2CFF"/>
    <w:rsid w:val="009E3126"/>
    <w:rsid w:val="009E31EB"/>
    <w:rsid w:val="009E34C5"/>
    <w:rsid w:val="009E3520"/>
    <w:rsid w:val="009E36AD"/>
    <w:rsid w:val="009E3707"/>
    <w:rsid w:val="009E3AA5"/>
    <w:rsid w:val="009E3B55"/>
    <w:rsid w:val="009E3EAA"/>
    <w:rsid w:val="009E437E"/>
    <w:rsid w:val="009E4583"/>
    <w:rsid w:val="009E45C8"/>
    <w:rsid w:val="009E4944"/>
    <w:rsid w:val="009E4B60"/>
    <w:rsid w:val="009E4D2D"/>
    <w:rsid w:val="009E4F67"/>
    <w:rsid w:val="009E5134"/>
    <w:rsid w:val="009E517E"/>
    <w:rsid w:val="009E51DD"/>
    <w:rsid w:val="009E543B"/>
    <w:rsid w:val="009E5467"/>
    <w:rsid w:val="009E5561"/>
    <w:rsid w:val="009E55FD"/>
    <w:rsid w:val="009E57E8"/>
    <w:rsid w:val="009E5810"/>
    <w:rsid w:val="009E5873"/>
    <w:rsid w:val="009E59FE"/>
    <w:rsid w:val="009E5BF7"/>
    <w:rsid w:val="009E5D3C"/>
    <w:rsid w:val="009E5F0C"/>
    <w:rsid w:val="009E5F8E"/>
    <w:rsid w:val="009E5FFA"/>
    <w:rsid w:val="009E600E"/>
    <w:rsid w:val="009E607C"/>
    <w:rsid w:val="009E60F2"/>
    <w:rsid w:val="009E6237"/>
    <w:rsid w:val="009E6417"/>
    <w:rsid w:val="009E64B0"/>
    <w:rsid w:val="009E64D0"/>
    <w:rsid w:val="009E64D6"/>
    <w:rsid w:val="009E6689"/>
    <w:rsid w:val="009E6713"/>
    <w:rsid w:val="009E68B2"/>
    <w:rsid w:val="009E68C3"/>
    <w:rsid w:val="009E6941"/>
    <w:rsid w:val="009E6A20"/>
    <w:rsid w:val="009E6B9E"/>
    <w:rsid w:val="009E6DF2"/>
    <w:rsid w:val="009E6E2E"/>
    <w:rsid w:val="009E7063"/>
    <w:rsid w:val="009E7068"/>
    <w:rsid w:val="009E7156"/>
    <w:rsid w:val="009E71AD"/>
    <w:rsid w:val="009E7203"/>
    <w:rsid w:val="009E7258"/>
    <w:rsid w:val="009E74BB"/>
    <w:rsid w:val="009E7642"/>
    <w:rsid w:val="009E7779"/>
    <w:rsid w:val="009E782C"/>
    <w:rsid w:val="009E7847"/>
    <w:rsid w:val="009E7916"/>
    <w:rsid w:val="009E79A1"/>
    <w:rsid w:val="009E79DD"/>
    <w:rsid w:val="009E7A6C"/>
    <w:rsid w:val="009E7AAD"/>
    <w:rsid w:val="009E7BA3"/>
    <w:rsid w:val="009E7BF4"/>
    <w:rsid w:val="009F0079"/>
    <w:rsid w:val="009F00D0"/>
    <w:rsid w:val="009F0269"/>
    <w:rsid w:val="009F0561"/>
    <w:rsid w:val="009F05A2"/>
    <w:rsid w:val="009F065F"/>
    <w:rsid w:val="009F069E"/>
    <w:rsid w:val="009F06F8"/>
    <w:rsid w:val="009F0869"/>
    <w:rsid w:val="009F08C0"/>
    <w:rsid w:val="009F0948"/>
    <w:rsid w:val="009F0967"/>
    <w:rsid w:val="009F09AF"/>
    <w:rsid w:val="009F0A94"/>
    <w:rsid w:val="009F0DB9"/>
    <w:rsid w:val="009F1152"/>
    <w:rsid w:val="009F12D8"/>
    <w:rsid w:val="009F12F8"/>
    <w:rsid w:val="009F1397"/>
    <w:rsid w:val="009F147B"/>
    <w:rsid w:val="009F14BA"/>
    <w:rsid w:val="009F159C"/>
    <w:rsid w:val="009F15C2"/>
    <w:rsid w:val="009F1664"/>
    <w:rsid w:val="009F1761"/>
    <w:rsid w:val="009F18ED"/>
    <w:rsid w:val="009F19F5"/>
    <w:rsid w:val="009F1AAB"/>
    <w:rsid w:val="009F1B82"/>
    <w:rsid w:val="009F1C79"/>
    <w:rsid w:val="009F1D32"/>
    <w:rsid w:val="009F1F4C"/>
    <w:rsid w:val="009F2303"/>
    <w:rsid w:val="009F24A1"/>
    <w:rsid w:val="009F25C5"/>
    <w:rsid w:val="009F25E7"/>
    <w:rsid w:val="009F26D2"/>
    <w:rsid w:val="009F2769"/>
    <w:rsid w:val="009F2899"/>
    <w:rsid w:val="009F2CF5"/>
    <w:rsid w:val="009F2DBC"/>
    <w:rsid w:val="009F2F06"/>
    <w:rsid w:val="009F2F56"/>
    <w:rsid w:val="009F32A6"/>
    <w:rsid w:val="009F3637"/>
    <w:rsid w:val="009F37DE"/>
    <w:rsid w:val="009F38FD"/>
    <w:rsid w:val="009F3B67"/>
    <w:rsid w:val="009F3CF7"/>
    <w:rsid w:val="009F3D85"/>
    <w:rsid w:val="009F3DF0"/>
    <w:rsid w:val="009F3E3F"/>
    <w:rsid w:val="009F3E95"/>
    <w:rsid w:val="009F3F71"/>
    <w:rsid w:val="009F4002"/>
    <w:rsid w:val="009F402A"/>
    <w:rsid w:val="009F404A"/>
    <w:rsid w:val="009F4178"/>
    <w:rsid w:val="009F41D6"/>
    <w:rsid w:val="009F424F"/>
    <w:rsid w:val="009F4307"/>
    <w:rsid w:val="009F4487"/>
    <w:rsid w:val="009F451D"/>
    <w:rsid w:val="009F4536"/>
    <w:rsid w:val="009F4541"/>
    <w:rsid w:val="009F454F"/>
    <w:rsid w:val="009F458A"/>
    <w:rsid w:val="009F4BAD"/>
    <w:rsid w:val="009F4BE5"/>
    <w:rsid w:val="009F4C04"/>
    <w:rsid w:val="009F4D90"/>
    <w:rsid w:val="009F4E14"/>
    <w:rsid w:val="009F4E63"/>
    <w:rsid w:val="009F4EB6"/>
    <w:rsid w:val="009F4EDB"/>
    <w:rsid w:val="009F4F40"/>
    <w:rsid w:val="009F4F48"/>
    <w:rsid w:val="009F5191"/>
    <w:rsid w:val="009F51DC"/>
    <w:rsid w:val="009F521C"/>
    <w:rsid w:val="009F542E"/>
    <w:rsid w:val="009F5456"/>
    <w:rsid w:val="009F5770"/>
    <w:rsid w:val="009F5780"/>
    <w:rsid w:val="009F5938"/>
    <w:rsid w:val="009F59B0"/>
    <w:rsid w:val="009F5B12"/>
    <w:rsid w:val="009F5B18"/>
    <w:rsid w:val="009F5B48"/>
    <w:rsid w:val="009F5BA0"/>
    <w:rsid w:val="009F5C48"/>
    <w:rsid w:val="009F5C4D"/>
    <w:rsid w:val="009F5D1A"/>
    <w:rsid w:val="009F5DF9"/>
    <w:rsid w:val="009F5E28"/>
    <w:rsid w:val="009F5F99"/>
    <w:rsid w:val="009F5F9A"/>
    <w:rsid w:val="009F6006"/>
    <w:rsid w:val="009F60CF"/>
    <w:rsid w:val="009F60D4"/>
    <w:rsid w:val="009F617C"/>
    <w:rsid w:val="009F6276"/>
    <w:rsid w:val="009F62AF"/>
    <w:rsid w:val="009F635B"/>
    <w:rsid w:val="009F6745"/>
    <w:rsid w:val="009F6819"/>
    <w:rsid w:val="009F69BD"/>
    <w:rsid w:val="009F6A80"/>
    <w:rsid w:val="009F6A9D"/>
    <w:rsid w:val="009F6AEE"/>
    <w:rsid w:val="009F6CA8"/>
    <w:rsid w:val="009F6E6E"/>
    <w:rsid w:val="009F6F00"/>
    <w:rsid w:val="009F7181"/>
    <w:rsid w:val="009F7301"/>
    <w:rsid w:val="009F731C"/>
    <w:rsid w:val="009F7656"/>
    <w:rsid w:val="009F7671"/>
    <w:rsid w:val="009F76F0"/>
    <w:rsid w:val="009F7737"/>
    <w:rsid w:val="009F774B"/>
    <w:rsid w:val="009F783B"/>
    <w:rsid w:val="009F787A"/>
    <w:rsid w:val="009F7A42"/>
    <w:rsid w:val="009F7A9C"/>
    <w:rsid w:val="009F7B69"/>
    <w:rsid w:val="009F7CEC"/>
    <w:rsid w:val="00A00054"/>
    <w:rsid w:val="00A001D8"/>
    <w:rsid w:val="00A0020D"/>
    <w:rsid w:val="00A00210"/>
    <w:rsid w:val="00A0050C"/>
    <w:rsid w:val="00A005A5"/>
    <w:rsid w:val="00A005FF"/>
    <w:rsid w:val="00A00670"/>
    <w:rsid w:val="00A00885"/>
    <w:rsid w:val="00A00DF7"/>
    <w:rsid w:val="00A00E45"/>
    <w:rsid w:val="00A00F3B"/>
    <w:rsid w:val="00A00F95"/>
    <w:rsid w:val="00A01024"/>
    <w:rsid w:val="00A0120B"/>
    <w:rsid w:val="00A012C9"/>
    <w:rsid w:val="00A0168B"/>
    <w:rsid w:val="00A018E4"/>
    <w:rsid w:val="00A01A01"/>
    <w:rsid w:val="00A01B76"/>
    <w:rsid w:val="00A01DD6"/>
    <w:rsid w:val="00A01E95"/>
    <w:rsid w:val="00A0215E"/>
    <w:rsid w:val="00A02270"/>
    <w:rsid w:val="00A0239C"/>
    <w:rsid w:val="00A023D3"/>
    <w:rsid w:val="00A024A1"/>
    <w:rsid w:val="00A0266D"/>
    <w:rsid w:val="00A02830"/>
    <w:rsid w:val="00A02841"/>
    <w:rsid w:val="00A02901"/>
    <w:rsid w:val="00A02A5C"/>
    <w:rsid w:val="00A02A78"/>
    <w:rsid w:val="00A02BC7"/>
    <w:rsid w:val="00A02C5E"/>
    <w:rsid w:val="00A02C8E"/>
    <w:rsid w:val="00A0305E"/>
    <w:rsid w:val="00A0308F"/>
    <w:rsid w:val="00A03187"/>
    <w:rsid w:val="00A03243"/>
    <w:rsid w:val="00A03498"/>
    <w:rsid w:val="00A03665"/>
    <w:rsid w:val="00A03802"/>
    <w:rsid w:val="00A03828"/>
    <w:rsid w:val="00A0389E"/>
    <w:rsid w:val="00A038DC"/>
    <w:rsid w:val="00A03925"/>
    <w:rsid w:val="00A03AE1"/>
    <w:rsid w:val="00A03D38"/>
    <w:rsid w:val="00A04102"/>
    <w:rsid w:val="00A04123"/>
    <w:rsid w:val="00A04172"/>
    <w:rsid w:val="00A04281"/>
    <w:rsid w:val="00A0440C"/>
    <w:rsid w:val="00A044E7"/>
    <w:rsid w:val="00A0454F"/>
    <w:rsid w:val="00A0470D"/>
    <w:rsid w:val="00A0475E"/>
    <w:rsid w:val="00A04815"/>
    <w:rsid w:val="00A04864"/>
    <w:rsid w:val="00A04903"/>
    <w:rsid w:val="00A04A25"/>
    <w:rsid w:val="00A04ACB"/>
    <w:rsid w:val="00A04BCB"/>
    <w:rsid w:val="00A04DF0"/>
    <w:rsid w:val="00A04E21"/>
    <w:rsid w:val="00A04E69"/>
    <w:rsid w:val="00A04EA2"/>
    <w:rsid w:val="00A04F85"/>
    <w:rsid w:val="00A051AE"/>
    <w:rsid w:val="00A052DA"/>
    <w:rsid w:val="00A053C6"/>
    <w:rsid w:val="00A0540D"/>
    <w:rsid w:val="00A05445"/>
    <w:rsid w:val="00A054D7"/>
    <w:rsid w:val="00A0550A"/>
    <w:rsid w:val="00A05529"/>
    <w:rsid w:val="00A0568A"/>
    <w:rsid w:val="00A05C71"/>
    <w:rsid w:val="00A06119"/>
    <w:rsid w:val="00A061D4"/>
    <w:rsid w:val="00A0631C"/>
    <w:rsid w:val="00A06491"/>
    <w:rsid w:val="00A066EA"/>
    <w:rsid w:val="00A068CA"/>
    <w:rsid w:val="00A06A3E"/>
    <w:rsid w:val="00A06A48"/>
    <w:rsid w:val="00A06A6F"/>
    <w:rsid w:val="00A06B50"/>
    <w:rsid w:val="00A06B92"/>
    <w:rsid w:val="00A06C28"/>
    <w:rsid w:val="00A06D5F"/>
    <w:rsid w:val="00A06F99"/>
    <w:rsid w:val="00A0738A"/>
    <w:rsid w:val="00A073C7"/>
    <w:rsid w:val="00A07460"/>
    <w:rsid w:val="00A075F2"/>
    <w:rsid w:val="00A07627"/>
    <w:rsid w:val="00A07686"/>
    <w:rsid w:val="00A076C0"/>
    <w:rsid w:val="00A0776E"/>
    <w:rsid w:val="00A0785D"/>
    <w:rsid w:val="00A0788B"/>
    <w:rsid w:val="00A0799F"/>
    <w:rsid w:val="00A07A53"/>
    <w:rsid w:val="00A07A9E"/>
    <w:rsid w:val="00A07B8F"/>
    <w:rsid w:val="00A07E8D"/>
    <w:rsid w:val="00A07FD9"/>
    <w:rsid w:val="00A100CF"/>
    <w:rsid w:val="00A10651"/>
    <w:rsid w:val="00A1075A"/>
    <w:rsid w:val="00A10849"/>
    <w:rsid w:val="00A10A2F"/>
    <w:rsid w:val="00A10AEB"/>
    <w:rsid w:val="00A10C23"/>
    <w:rsid w:val="00A10C71"/>
    <w:rsid w:val="00A10D46"/>
    <w:rsid w:val="00A10EC2"/>
    <w:rsid w:val="00A10F49"/>
    <w:rsid w:val="00A11083"/>
    <w:rsid w:val="00A1128C"/>
    <w:rsid w:val="00A113A4"/>
    <w:rsid w:val="00A11421"/>
    <w:rsid w:val="00A11459"/>
    <w:rsid w:val="00A114B3"/>
    <w:rsid w:val="00A1154E"/>
    <w:rsid w:val="00A115A0"/>
    <w:rsid w:val="00A11638"/>
    <w:rsid w:val="00A116D5"/>
    <w:rsid w:val="00A117AB"/>
    <w:rsid w:val="00A11930"/>
    <w:rsid w:val="00A11932"/>
    <w:rsid w:val="00A11942"/>
    <w:rsid w:val="00A11A53"/>
    <w:rsid w:val="00A11A96"/>
    <w:rsid w:val="00A11F3A"/>
    <w:rsid w:val="00A11F51"/>
    <w:rsid w:val="00A11FE6"/>
    <w:rsid w:val="00A120B3"/>
    <w:rsid w:val="00A121A1"/>
    <w:rsid w:val="00A122EE"/>
    <w:rsid w:val="00A12300"/>
    <w:rsid w:val="00A1236B"/>
    <w:rsid w:val="00A1256C"/>
    <w:rsid w:val="00A125B3"/>
    <w:rsid w:val="00A126F7"/>
    <w:rsid w:val="00A1278B"/>
    <w:rsid w:val="00A12815"/>
    <w:rsid w:val="00A1295B"/>
    <w:rsid w:val="00A12A3B"/>
    <w:rsid w:val="00A12AA1"/>
    <w:rsid w:val="00A12B1E"/>
    <w:rsid w:val="00A12B2E"/>
    <w:rsid w:val="00A13100"/>
    <w:rsid w:val="00A1317A"/>
    <w:rsid w:val="00A132A3"/>
    <w:rsid w:val="00A13407"/>
    <w:rsid w:val="00A137F3"/>
    <w:rsid w:val="00A138F0"/>
    <w:rsid w:val="00A13A6A"/>
    <w:rsid w:val="00A13BD6"/>
    <w:rsid w:val="00A13DD7"/>
    <w:rsid w:val="00A13E02"/>
    <w:rsid w:val="00A13E59"/>
    <w:rsid w:val="00A13F08"/>
    <w:rsid w:val="00A142CA"/>
    <w:rsid w:val="00A14675"/>
    <w:rsid w:val="00A14728"/>
    <w:rsid w:val="00A148A7"/>
    <w:rsid w:val="00A14A37"/>
    <w:rsid w:val="00A14A8E"/>
    <w:rsid w:val="00A14B31"/>
    <w:rsid w:val="00A14B6C"/>
    <w:rsid w:val="00A14B76"/>
    <w:rsid w:val="00A14CEC"/>
    <w:rsid w:val="00A14D5C"/>
    <w:rsid w:val="00A14E9D"/>
    <w:rsid w:val="00A14F40"/>
    <w:rsid w:val="00A14FA8"/>
    <w:rsid w:val="00A150D7"/>
    <w:rsid w:val="00A151B9"/>
    <w:rsid w:val="00A15284"/>
    <w:rsid w:val="00A15299"/>
    <w:rsid w:val="00A152C1"/>
    <w:rsid w:val="00A153BB"/>
    <w:rsid w:val="00A15494"/>
    <w:rsid w:val="00A1573B"/>
    <w:rsid w:val="00A157A1"/>
    <w:rsid w:val="00A15A79"/>
    <w:rsid w:val="00A15B9C"/>
    <w:rsid w:val="00A15BCA"/>
    <w:rsid w:val="00A15DEA"/>
    <w:rsid w:val="00A1605C"/>
    <w:rsid w:val="00A160B9"/>
    <w:rsid w:val="00A164FD"/>
    <w:rsid w:val="00A1665F"/>
    <w:rsid w:val="00A166DE"/>
    <w:rsid w:val="00A16944"/>
    <w:rsid w:val="00A1695E"/>
    <w:rsid w:val="00A16A8E"/>
    <w:rsid w:val="00A16B1D"/>
    <w:rsid w:val="00A16BA7"/>
    <w:rsid w:val="00A16BC9"/>
    <w:rsid w:val="00A16BD7"/>
    <w:rsid w:val="00A16C0E"/>
    <w:rsid w:val="00A16C98"/>
    <w:rsid w:val="00A16D86"/>
    <w:rsid w:val="00A16D97"/>
    <w:rsid w:val="00A16DC7"/>
    <w:rsid w:val="00A16E0A"/>
    <w:rsid w:val="00A16E64"/>
    <w:rsid w:val="00A16E98"/>
    <w:rsid w:val="00A17117"/>
    <w:rsid w:val="00A1718E"/>
    <w:rsid w:val="00A173A4"/>
    <w:rsid w:val="00A173EC"/>
    <w:rsid w:val="00A17521"/>
    <w:rsid w:val="00A17932"/>
    <w:rsid w:val="00A179CC"/>
    <w:rsid w:val="00A17A69"/>
    <w:rsid w:val="00A17D84"/>
    <w:rsid w:val="00A20149"/>
    <w:rsid w:val="00A20333"/>
    <w:rsid w:val="00A20678"/>
    <w:rsid w:val="00A2069B"/>
    <w:rsid w:val="00A2086A"/>
    <w:rsid w:val="00A2097E"/>
    <w:rsid w:val="00A20C14"/>
    <w:rsid w:val="00A20E41"/>
    <w:rsid w:val="00A20F82"/>
    <w:rsid w:val="00A2126E"/>
    <w:rsid w:val="00A212EE"/>
    <w:rsid w:val="00A2136A"/>
    <w:rsid w:val="00A216A0"/>
    <w:rsid w:val="00A21810"/>
    <w:rsid w:val="00A219B2"/>
    <w:rsid w:val="00A21A33"/>
    <w:rsid w:val="00A21A8F"/>
    <w:rsid w:val="00A21D2C"/>
    <w:rsid w:val="00A21F2B"/>
    <w:rsid w:val="00A21FF0"/>
    <w:rsid w:val="00A22095"/>
    <w:rsid w:val="00A22330"/>
    <w:rsid w:val="00A2233B"/>
    <w:rsid w:val="00A2260C"/>
    <w:rsid w:val="00A2261C"/>
    <w:rsid w:val="00A226AE"/>
    <w:rsid w:val="00A226E7"/>
    <w:rsid w:val="00A22777"/>
    <w:rsid w:val="00A227B6"/>
    <w:rsid w:val="00A227B9"/>
    <w:rsid w:val="00A227CA"/>
    <w:rsid w:val="00A22925"/>
    <w:rsid w:val="00A229DC"/>
    <w:rsid w:val="00A229DF"/>
    <w:rsid w:val="00A22A8D"/>
    <w:rsid w:val="00A22B40"/>
    <w:rsid w:val="00A22C29"/>
    <w:rsid w:val="00A22E0F"/>
    <w:rsid w:val="00A22E11"/>
    <w:rsid w:val="00A22E76"/>
    <w:rsid w:val="00A232E0"/>
    <w:rsid w:val="00A23324"/>
    <w:rsid w:val="00A234AE"/>
    <w:rsid w:val="00A23506"/>
    <w:rsid w:val="00A236D1"/>
    <w:rsid w:val="00A237EC"/>
    <w:rsid w:val="00A23968"/>
    <w:rsid w:val="00A23999"/>
    <w:rsid w:val="00A23AFB"/>
    <w:rsid w:val="00A23B64"/>
    <w:rsid w:val="00A23C5E"/>
    <w:rsid w:val="00A23CA9"/>
    <w:rsid w:val="00A23CE8"/>
    <w:rsid w:val="00A23E09"/>
    <w:rsid w:val="00A23E4E"/>
    <w:rsid w:val="00A23FC9"/>
    <w:rsid w:val="00A240A3"/>
    <w:rsid w:val="00A24191"/>
    <w:rsid w:val="00A2424F"/>
    <w:rsid w:val="00A242AB"/>
    <w:rsid w:val="00A2433D"/>
    <w:rsid w:val="00A245D1"/>
    <w:rsid w:val="00A24E79"/>
    <w:rsid w:val="00A24F6B"/>
    <w:rsid w:val="00A24F79"/>
    <w:rsid w:val="00A24F7D"/>
    <w:rsid w:val="00A24FD9"/>
    <w:rsid w:val="00A2508B"/>
    <w:rsid w:val="00A252A7"/>
    <w:rsid w:val="00A252FA"/>
    <w:rsid w:val="00A25349"/>
    <w:rsid w:val="00A25498"/>
    <w:rsid w:val="00A25703"/>
    <w:rsid w:val="00A257B4"/>
    <w:rsid w:val="00A258AE"/>
    <w:rsid w:val="00A25A92"/>
    <w:rsid w:val="00A25FD4"/>
    <w:rsid w:val="00A260CA"/>
    <w:rsid w:val="00A26267"/>
    <w:rsid w:val="00A262F3"/>
    <w:rsid w:val="00A264D7"/>
    <w:rsid w:val="00A2664F"/>
    <w:rsid w:val="00A26776"/>
    <w:rsid w:val="00A26842"/>
    <w:rsid w:val="00A2697A"/>
    <w:rsid w:val="00A26B8C"/>
    <w:rsid w:val="00A26C57"/>
    <w:rsid w:val="00A26C5F"/>
    <w:rsid w:val="00A26CFA"/>
    <w:rsid w:val="00A26D81"/>
    <w:rsid w:val="00A26F19"/>
    <w:rsid w:val="00A26FA8"/>
    <w:rsid w:val="00A26FC6"/>
    <w:rsid w:val="00A270D4"/>
    <w:rsid w:val="00A271FF"/>
    <w:rsid w:val="00A2734D"/>
    <w:rsid w:val="00A27353"/>
    <w:rsid w:val="00A273CD"/>
    <w:rsid w:val="00A27706"/>
    <w:rsid w:val="00A27863"/>
    <w:rsid w:val="00A27869"/>
    <w:rsid w:val="00A27A5A"/>
    <w:rsid w:val="00A27AC4"/>
    <w:rsid w:val="00A27B24"/>
    <w:rsid w:val="00A27C02"/>
    <w:rsid w:val="00A27E58"/>
    <w:rsid w:val="00A27FEC"/>
    <w:rsid w:val="00A27FF1"/>
    <w:rsid w:val="00A30088"/>
    <w:rsid w:val="00A30117"/>
    <w:rsid w:val="00A30284"/>
    <w:rsid w:val="00A30394"/>
    <w:rsid w:val="00A30397"/>
    <w:rsid w:val="00A30509"/>
    <w:rsid w:val="00A30623"/>
    <w:rsid w:val="00A30859"/>
    <w:rsid w:val="00A30893"/>
    <w:rsid w:val="00A30B96"/>
    <w:rsid w:val="00A30E3D"/>
    <w:rsid w:val="00A31187"/>
    <w:rsid w:val="00A312E3"/>
    <w:rsid w:val="00A31539"/>
    <w:rsid w:val="00A31559"/>
    <w:rsid w:val="00A3160F"/>
    <w:rsid w:val="00A31773"/>
    <w:rsid w:val="00A31957"/>
    <w:rsid w:val="00A3195E"/>
    <w:rsid w:val="00A31A3D"/>
    <w:rsid w:val="00A31B59"/>
    <w:rsid w:val="00A31D60"/>
    <w:rsid w:val="00A31D87"/>
    <w:rsid w:val="00A31D98"/>
    <w:rsid w:val="00A31D9F"/>
    <w:rsid w:val="00A31E43"/>
    <w:rsid w:val="00A32093"/>
    <w:rsid w:val="00A32331"/>
    <w:rsid w:val="00A3237D"/>
    <w:rsid w:val="00A3248B"/>
    <w:rsid w:val="00A32620"/>
    <w:rsid w:val="00A3266B"/>
    <w:rsid w:val="00A3277B"/>
    <w:rsid w:val="00A32821"/>
    <w:rsid w:val="00A32914"/>
    <w:rsid w:val="00A32B08"/>
    <w:rsid w:val="00A32BE2"/>
    <w:rsid w:val="00A32CCC"/>
    <w:rsid w:val="00A32CDD"/>
    <w:rsid w:val="00A32DE5"/>
    <w:rsid w:val="00A32DFB"/>
    <w:rsid w:val="00A32FAC"/>
    <w:rsid w:val="00A32FF9"/>
    <w:rsid w:val="00A33100"/>
    <w:rsid w:val="00A3318F"/>
    <w:rsid w:val="00A3319C"/>
    <w:rsid w:val="00A332B1"/>
    <w:rsid w:val="00A33323"/>
    <w:rsid w:val="00A3338A"/>
    <w:rsid w:val="00A333AE"/>
    <w:rsid w:val="00A333CA"/>
    <w:rsid w:val="00A33676"/>
    <w:rsid w:val="00A337F1"/>
    <w:rsid w:val="00A33995"/>
    <w:rsid w:val="00A339CC"/>
    <w:rsid w:val="00A33B6C"/>
    <w:rsid w:val="00A33B83"/>
    <w:rsid w:val="00A33BFA"/>
    <w:rsid w:val="00A33C19"/>
    <w:rsid w:val="00A34465"/>
    <w:rsid w:val="00A3463D"/>
    <w:rsid w:val="00A348B1"/>
    <w:rsid w:val="00A34AD6"/>
    <w:rsid w:val="00A34E90"/>
    <w:rsid w:val="00A35145"/>
    <w:rsid w:val="00A3527F"/>
    <w:rsid w:val="00A35293"/>
    <w:rsid w:val="00A3549A"/>
    <w:rsid w:val="00A355FF"/>
    <w:rsid w:val="00A358FB"/>
    <w:rsid w:val="00A35A3B"/>
    <w:rsid w:val="00A35CB3"/>
    <w:rsid w:val="00A35EAD"/>
    <w:rsid w:val="00A35EC0"/>
    <w:rsid w:val="00A35EDE"/>
    <w:rsid w:val="00A35FBB"/>
    <w:rsid w:val="00A36113"/>
    <w:rsid w:val="00A36453"/>
    <w:rsid w:val="00A3658E"/>
    <w:rsid w:val="00A365D3"/>
    <w:rsid w:val="00A36711"/>
    <w:rsid w:val="00A36910"/>
    <w:rsid w:val="00A369EC"/>
    <w:rsid w:val="00A36BF0"/>
    <w:rsid w:val="00A36C10"/>
    <w:rsid w:val="00A36C3C"/>
    <w:rsid w:val="00A36DBE"/>
    <w:rsid w:val="00A370B3"/>
    <w:rsid w:val="00A3717C"/>
    <w:rsid w:val="00A372F9"/>
    <w:rsid w:val="00A37346"/>
    <w:rsid w:val="00A374B3"/>
    <w:rsid w:val="00A37557"/>
    <w:rsid w:val="00A3761C"/>
    <w:rsid w:val="00A376D6"/>
    <w:rsid w:val="00A37A02"/>
    <w:rsid w:val="00A37CBE"/>
    <w:rsid w:val="00A37D31"/>
    <w:rsid w:val="00A37D8A"/>
    <w:rsid w:val="00A40017"/>
    <w:rsid w:val="00A4002A"/>
    <w:rsid w:val="00A400D5"/>
    <w:rsid w:val="00A401B6"/>
    <w:rsid w:val="00A402D0"/>
    <w:rsid w:val="00A402D1"/>
    <w:rsid w:val="00A40353"/>
    <w:rsid w:val="00A405BB"/>
    <w:rsid w:val="00A40606"/>
    <w:rsid w:val="00A40634"/>
    <w:rsid w:val="00A408FC"/>
    <w:rsid w:val="00A4093F"/>
    <w:rsid w:val="00A409CB"/>
    <w:rsid w:val="00A40B50"/>
    <w:rsid w:val="00A40B5D"/>
    <w:rsid w:val="00A40C21"/>
    <w:rsid w:val="00A40C45"/>
    <w:rsid w:val="00A40E99"/>
    <w:rsid w:val="00A40F64"/>
    <w:rsid w:val="00A40F9B"/>
    <w:rsid w:val="00A410D7"/>
    <w:rsid w:val="00A411F3"/>
    <w:rsid w:val="00A4128B"/>
    <w:rsid w:val="00A4138C"/>
    <w:rsid w:val="00A4151E"/>
    <w:rsid w:val="00A415A6"/>
    <w:rsid w:val="00A415AB"/>
    <w:rsid w:val="00A41B44"/>
    <w:rsid w:val="00A41F33"/>
    <w:rsid w:val="00A41F7C"/>
    <w:rsid w:val="00A4205E"/>
    <w:rsid w:val="00A421F3"/>
    <w:rsid w:val="00A422C8"/>
    <w:rsid w:val="00A42625"/>
    <w:rsid w:val="00A426C1"/>
    <w:rsid w:val="00A426C7"/>
    <w:rsid w:val="00A4278F"/>
    <w:rsid w:val="00A427C9"/>
    <w:rsid w:val="00A42812"/>
    <w:rsid w:val="00A4296A"/>
    <w:rsid w:val="00A4298F"/>
    <w:rsid w:val="00A42AB9"/>
    <w:rsid w:val="00A42B55"/>
    <w:rsid w:val="00A42C1C"/>
    <w:rsid w:val="00A42C40"/>
    <w:rsid w:val="00A42CA4"/>
    <w:rsid w:val="00A42FE3"/>
    <w:rsid w:val="00A4315F"/>
    <w:rsid w:val="00A4318C"/>
    <w:rsid w:val="00A431D1"/>
    <w:rsid w:val="00A432ED"/>
    <w:rsid w:val="00A432FD"/>
    <w:rsid w:val="00A438E6"/>
    <w:rsid w:val="00A4395F"/>
    <w:rsid w:val="00A43977"/>
    <w:rsid w:val="00A439AE"/>
    <w:rsid w:val="00A43A3E"/>
    <w:rsid w:val="00A43B92"/>
    <w:rsid w:val="00A43DB4"/>
    <w:rsid w:val="00A43DD8"/>
    <w:rsid w:val="00A43E39"/>
    <w:rsid w:val="00A43F01"/>
    <w:rsid w:val="00A43F84"/>
    <w:rsid w:val="00A44130"/>
    <w:rsid w:val="00A44276"/>
    <w:rsid w:val="00A442ED"/>
    <w:rsid w:val="00A4438B"/>
    <w:rsid w:val="00A443E5"/>
    <w:rsid w:val="00A44553"/>
    <w:rsid w:val="00A44567"/>
    <w:rsid w:val="00A447C2"/>
    <w:rsid w:val="00A4484B"/>
    <w:rsid w:val="00A44852"/>
    <w:rsid w:val="00A448D8"/>
    <w:rsid w:val="00A448E8"/>
    <w:rsid w:val="00A448EB"/>
    <w:rsid w:val="00A44919"/>
    <w:rsid w:val="00A44A0B"/>
    <w:rsid w:val="00A44B6D"/>
    <w:rsid w:val="00A44C3B"/>
    <w:rsid w:val="00A44CA2"/>
    <w:rsid w:val="00A44D75"/>
    <w:rsid w:val="00A44D93"/>
    <w:rsid w:val="00A44E84"/>
    <w:rsid w:val="00A44E86"/>
    <w:rsid w:val="00A44F26"/>
    <w:rsid w:val="00A44F7A"/>
    <w:rsid w:val="00A45010"/>
    <w:rsid w:val="00A45169"/>
    <w:rsid w:val="00A4526A"/>
    <w:rsid w:val="00A45484"/>
    <w:rsid w:val="00A455CC"/>
    <w:rsid w:val="00A4566E"/>
    <w:rsid w:val="00A456EE"/>
    <w:rsid w:val="00A459C9"/>
    <w:rsid w:val="00A45A68"/>
    <w:rsid w:val="00A45C67"/>
    <w:rsid w:val="00A45EF2"/>
    <w:rsid w:val="00A46068"/>
    <w:rsid w:val="00A46097"/>
    <w:rsid w:val="00A4610B"/>
    <w:rsid w:val="00A46253"/>
    <w:rsid w:val="00A4638C"/>
    <w:rsid w:val="00A4643A"/>
    <w:rsid w:val="00A464FD"/>
    <w:rsid w:val="00A465A5"/>
    <w:rsid w:val="00A466D7"/>
    <w:rsid w:val="00A466F0"/>
    <w:rsid w:val="00A468E8"/>
    <w:rsid w:val="00A468F5"/>
    <w:rsid w:val="00A46947"/>
    <w:rsid w:val="00A46AC6"/>
    <w:rsid w:val="00A46AFC"/>
    <w:rsid w:val="00A46B5E"/>
    <w:rsid w:val="00A46BC8"/>
    <w:rsid w:val="00A46D3E"/>
    <w:rsid w:val="00A46D9C"/>
    <w:rsid w:val="00A46DBC"/>
    <w:rsid w:val="00A46F4A"/>
    <w:rsid w:val="00A46F5B"/>
    <w:rsid w:val="00A46F70"/>
    <w:rsid w:val="00A471FD"/>
    <w:rsid w:val="00A473E0"/>
    <w:rsid w:val="00A473E6"/>
    <w:rsid w:val="00A4740C"/>
    <w:rsid w:val="00A4742D"/>
    <w:rsid w:val="00A4744F"/>
    <w:rsid w:val="00A4749D"/>
    <w:rsid w:val="00A475EA"/>
    <w:rsid w:val="00A47636"/>
    <w:rsid w:val="00A476DA"/>
    <w:rsid w:val="00A476DB"/>
    <w:rsid w:val="00A4784C"/>
    <w:rsid w:val="00A478B4"/>
    <w:rsid w:val="00A47967"/>
    <w:rsid w:val="00A47C05"/>
    <w:rsid w:val="00A47CDF"/>
    <w:rsid w:val="00A47F4C"/>
    <w:rsid w:val="00A47FC4"/>
    <w:rsid w:val="00A5021E"/>
    <w:rsid w:val="00A50299"/>
    <w:rsid w:val="00A50337"/>
    <w:rsid w:val="00A50470"/>
    <w:rsid w:val="00A50530"/>
    <w:rsid w:val="00A505EA"/>
    <w:rsid w:val="00A5060C"/>
    <w:rsid w:val="00A5074B"/>
    <w:rsid w:val="00A508FB"/>
    <w:rsid w:val="00A50B5A"/>
    <w:rsid w:val="00A50C12"/>
    <w:rsid w:val="00A50E82"/>
    <w:rsid w:val="00A50F2D"/>
    <w:rsid w:val="00A5100E"/>
    <w:rsid w:val="00A511A8"/>
    <w:rsid w:val="00A51212"/>
    <w:rsid w:val="00A51313"/>
    <w:rsid w:val="00A513EA"/>
    <w:rsid w:val="00A51661"/>
    <w:rsid w:val="00A5172B"/>
    <w:rsid w:val="00A51850"/>
    <w:rsid w:val="00A51852"/>
    <w:rsid w:val="00A51975"/>
    <w:rsid w:val="00A51AE0"/>
    <w:rsid w:val="00A51AF0"/>
    <w:rsid w:val="00A51BC1"/>
    <w:rsid w:val="00A51CBB"/>
    <w:rsid w:val="00A51CDD"/>
    <w:rsid w:val="00A51D98"/>
    <w:rsid w:val="00A51F14"/>
    <w:rsid w:val="00A520F8"/>
    <w:rsid w:val="00A522BF"/>
    <w:rsid w:val="00A52443"/>
    <w:rsid w:val="00A524DC"/>
    <w:rsid w:val="00A5271D"/>
    <w:rsid w:val="00A52820"/>
    <w:rsid w:val="00A528F8"/>
    <w:rsid w:val="00A52A31"/>
    <w:rsid w:val="00A52A98"/>
    <w:rsid w:val="00A52AAC"/>
    <w:rsid w:val="00A52B95"/>
    <w:rsid w:val="00A52BA0"/>
    <w:rsid w:val="00A52F73"/>
    <w:rsid w:val="00A530D0"/>
    <w:rsid w:val="00A53150"/>
    <w:rsid w:val="00A5324A"/>
    <w:rsid w:val="00A53300"/>
    <w:rsid w:val="00A5343C"/>
    <w:rsid w:val="00A53539"/>
    <w:rsid w:val="00A5356D"/>
    <w:rsid w:val="00A535C0"/>
    <w:rsid w:val="00A536F6"/>
    <w:rsid w:val="00A53821"/>
    <w:rsid w:val="00A53873"/>
    <w:rsid w:val="00A53ED4"/>
    <w:rsid w:val="00A53F09"/>
    <w:rsid w:val="00A53FDB"/>
    <w:rsid w:val="00A54130"/>
    <w:rsid w:val="00A54288"/>
    <w:rsid w:val="00A547DD"/>
    <w:rsid w:val="00A54894"/>
    <w:rsid w:val="00A54969"/>
    <w:rsid w:val="00A549BA"/>
    <w:rsid w:val="00A54AAA"/>
    <w:rsid w:val="00A54ABE"/>
    <w:rsid w:val="00A54B28"/>
    <w:rsid w:val="00A54D5F"/>
    <w:rsid w:val="00A54D77"/>
    <w:rsid w:val="00A54D8B"/>
    <w:rsid w:val="00A54D8F"/>
    <w:rsid w:val="00A54E2F"/>
    <w:rsid w:val="00A54EA4"/>
    <w:rsid w:val="00A5510C"/>
    <w:rsid w:val="00A55285"/>
    <w:rsid w:val="00A55517"/>
    <w:rsid w:val="00A557B7"/>
    <w:rsid w:val="00A55864"/>
    <w:rsid w:val="00A559F6"/>
    <w:rsid w:val="00A55A47"/>
    <w:rsid w:val="00A55BF0"/>
    <w:rsid w:val="00A55D2E"/>
    <w:rsid w:val="00A55DA7"/>
    <w:rsid w:val="00A55DB8"/>
    <w:rsid w:val="00A55EC9"/>
    <w:rsid w:val="00A55F00"/>
    <w:rsid w:val="00A55FC2"/>
    <w:rsid w:val="00A5605C"/>
    <w:rsid w:val="00A56208"/>
    <w:rsid w:val="00A56289"/>
    <w:rsid w:val="00A562E3"/>
    <w:rsid w:val="00A5636C"/>
    <w:rsid w:val="00A5644B"/>
    <w:rsid w:val="00A5661A"/>
    <w:rsid w:val="00A566E8"/>
    <w:rsid w:val="00A5683D"/>
    <w:rsid w:val="00A569B6"/>
    <w:rsid w:val="00A56A40"/>
    <w:rsid w:val="00A56A60"/>
    <w:rsid w:val="00A56BBB"/>
    <w:rsid w:val="00A56DDF"/>
    <w:rsid w:val="00A56E1D"/>
    <w:rsid w:val="00A56E63"/>
    <w:rsid w:val="00A56F8D"/>
    <w:rsid w:val="00A56FFD"/>
    <w:rsid w:val="00A5702E"/>
    <w:rsid w:val="00A57058"/>
    <w:rsid w:val="00A571D0"/>
    <w:rsid w:val="00A573B6"/>
    <w:rsid w:val="00A573BA"/>
    <w:rsid w:val="00A5757D"/>
    <w:rsid w:val="00A575D8"/>
    <w:rsid w:val="00A57648"/>
    <w:rsid w:val="00A57685"/>
    <w:rsid w:val="00A576F4"/>
    <w:rsid w:val="00A5770F"/>
    <w:rsid w:val="00A57AD2"/>
    <w:rsid w:val="00A57E59"/>
    <w:rsid w:val="00A60484"/>
    <w:rsid w:val="00A6062F"/>
    <w:rsid w:val="00A609D5"/>
    <w:rsid w:val="00A60B02"/>
    <w:rsid w:val="00A60B8A"/>
    <w:rsid w:val="00A60EA3"/>
    <w:rsid w:val="00A60F34"/>
    <w:rsid w:val="00A61029"/>
    <w:rsid w:val="00A6116B"/>
    <w:rsid w:val="00A61404"/>
    <w:rsid w:val="00A614D4"/>
    <w:rsid w:val="00A616D4"/>
    <w:rsid w:val="00A617B0"/>
    <w:rsid w:val="00A618BA"/>
    <w:rsid w:val="00A618F5"/>
    <w:rsid w:val="00A61A6A"/>
    <w:rsid w:val="00A61BEE"/>
    <w:rsid w:val="00A61C81"/>
    <w:rsid w:val="00A61CB3"/>
    <w:rsid w:val="00A62010"/>
    <w:rsid w:val="00A620DD"/>
    <w:rsid w:val="00A62101"/>
    <w:rsid w:val="00A621C3"/>
    <w:rsid w:val="00A62310"/>
    <w:rsid w:val="00A6231F"/>
    <w:rsid w:val="00A623BA"/>
    <w:rsid w:val="00A6241F"/>
    <w:rsid w:val="00A62495"/>
    <w:rsid w:val="00A624A2"/>
    <w:rsid w:val="00A62BBA"/>
    <w:rsid w:val="00A62DB1"/>
    <w:rsid w:val="00A62EC3"/>
    <w:rsid w:val="00A62EE6"/>
    <w:rsid w:val="00A63154"/>
    <w:rsid w:val="00A63204"/>
    <w:rsid w:val="00A6335E"/>
    <w:rsid w:val="00A633CF"/>
    <w:rsid w:val="00A63429"/>
    <w:rsid w:val="00A6370E"/>
    <w:rsid w:val="00A639B5"/>
    <w:rsid w:val="00A63A1C"/>
    <w:rsid w:val="00A63B0C"/>
    <w:rsid w:val="00A63BB0"/>
    <w:rsid w:val="00A63BFB"/>
    <w:rsid w:val="00A63CC3"/>
    <w:rsid w:val="00A63DD3"/>
    <w:rsid w:val="00A63DE6"/>
    <w:rsid w:val="00A63DF3"/>
    <w:rsid w:val="00A63E7E"/>
    <w:rsid w:val="00A63E8B"/>
    <w:rsid w:val="00A63F26"/>
    <w:rsid w:val="00A6430D"/>
    <w:rsid w:val="00A6436E"/>
    <w:rsid w:val="00A64460"/>
    <w:rsid w:val="00A64486"/>
    <w:rsid w:val="00A64624"/>
    <w:rsid w:val="00A646AD"/>
    <w:rsid w:val="00A6470D"/>
    <w:rsid w:val="00A648B0"/>
    <w:rsid w:val="00A6490D"/>
    <w:rsid w:val="00A64950"/>
    <w:rsid w:val="00A649EB"/>
    <w:rsid w:val="00A64ABB"/>
    <w:rsid w:val="00A64AEF"/>
    <w:rsid w:val="00A64B3A"/>
    <w:rsid w:val="00A64B7C"/>
    <w:rsid w:val="00A64EF4"/>
    <w:rsid w:val="00A650E3"/>
    <w:rsid w:val="00A650EC"/>
    <w:rsid w:val="00A6510C"/>
    <w:rsid w:val="00A65268"/>
    <w:rsid w:val="00A652D1"/>
    <w:rsid w:val="00A6530F"/>
    <w:rsid w:val="00A6531C"/>
    <w:rsid w:val="00A653D3"/>
    <w:rsid w:val="00A6565F"/>
    <w:rsid w:val="00A6595F"/>
    <w:rsid w:val="00A65A39"/>
    <w:rsid w:val="00A65A8C"/>
    <w:rsid w:val="00A65ABB"/>
    <w:rsid w:val="00A65B2E"/>
    <w:rsid w:val="00A65B45"/>
    <w:rsid w:val="00A65BA3"/>
    <w:rsid w:val="00A66097"/>
    <w:rsid w:val="00A66100"/>
    <w:rsid w:val="00A661AB"/>
    <w:rsid w:val="00A66296"/>
    <w:rsid w:val="00A662CA"/>
    <w:rsid w:val="00A662FC"/>
    <w:rsid w:val="00A66366"/>
    <w:rsid w:val="00A66521"/>
    <w:rsid w:val="00A666A6"/>
    <w:rsid w:val="00A66718"/>
    <w:rsid w:val="00A66774"/>
    <w:rsid w:val="00A6692C"/>
    <w:rsid w:val="00A66AF8"/>
    <w:rsid w:val="00A66B0D"/>
    <w:rsid w:val="00A66B31"/>
    <w:rsid w:val="00A66B3E"/>
    <w:rsid w:val="00A66BC3"/>
    <w:rsid w:val="00A66C0B"/>
    <w:rsid w:val="00A66C2D"/>
    <w:rsid w:val="00A66CBB"/>
    <w:rsid w:val="00A66DEA"/>
    <w:rsid w:val="00A66FCA"/>
    <w:rsid w:val="00A66FE4"/>
    <w:rsid w:val="00A671A9"/>
    <w:rsid w:val="00A672A6"/>
    <w:rsid w:val="00A67334"/>
    <w:rsid w:val="00A67A8B"/>
    <w:rsid w:val="00A67AA2"/>
    <w:rsid w:val="00A67E4F"/>
    <w:rsid w:val="00A67E98"/>
    <w:rsid w:val="00A67F01"/>
    <w:rsid w:val="00A67F65"/>
    <w:rsid w:val="00A70294"/>
    <w:rsid w:val="00A702C6"/>
    <w:rsid w:val="00A70326"/>
    <w:rsid w:val="00A704BE"/>
    <w:rsid w:val="00A7052E"/>
    <w:rsid w:val="00A705AB"/>
    <w:rsid w:val="00A70603"/>
    <w:rsid w:val="00A70723"/>
    <w:rsid w:val="00A709D3"/>
    <w:rsid w:val="00A70AAC"/>
    <w:rsid w:val="00A70CEA"/>
    <w:rsid w:val="00A70D61"/>
    <w:rsid w:val="00A70DB0"/>
    <w:rsid w:val="00A70DEB"/>
    <w:rsid w:val="00A70F49"/>
    <w:rsid w:val="00A711B3"/>
    <w:rsid w:val="00A711EF"/>
    <w:rsid w:val="00A714BE"/>
    <w:rsid w:val="00A7164E"/>
    <w:rsid w:val="00A71693"/>
    <w:rsid w:val="00A71729"/>
    <w:rsid w:val="00A71865"/>
    <w:rsid w:val="00A718C8"/>
    <w:rsid w:val="00A718D3"/>
    <w:rsid w:val="00A71924"/>
    <w:rsid w:val="00A71948"/>
    <w:rsid w:val="00A719D8"/>
    <w:rsid w:val="00A71C7E"/>
    <w:rsid w:val="00A71D1A"/>
    <w:rsid w:val="00A71D95"/>
    <w:rsid w:val="00A71DB1"/>
    <w:rsid w:val="00A71F20"/>
    <w:rsid w:val="00A720E1"/>
    <w:rsid w:val="00A7224A"/>
    <w:rsid w:val="00A72251"/>
    <w:rsid w:val="00A7239D"/>
    <w:rsid w:val="00A72427"/>
    <w:rsid w:val="00A724F5"/>
    <w:rsid w:val="00A7251D"/>
    <w:rsid w:val="00A72667"/>
    <w:rsid w:val="00A726D8"/>
    <w:rsid w:val="00A7275D"/>
    <w:rsid w:val="00A7278A"/>
    <w:rsid w:val="00A72887"/>
    <w:rsid w:val="00A728FD"/>
    <w:rsid w:val="00A72A3B"/>
    <w:rsid w:val="00A72C2A"/>
    <w:rsid w:val="00A72DBB"/>
    <w:rsid w:val="00A72FD8"/>
    <w:rsid w:val="00A731E8"/>
    <w:rsid w:val="00A732A1"/>
    <w:rsid w:val="00A73370"/>
    <w:rsid w:val="00A734B5"/>
    <w:rsid w:val="00A734D3"/>
    <w:rsid w:val="00A73652"/>
    <w:rsid w:val="00A73A68"/>
    <w:rsid w:val="00A73A7D"/>
    <w:rsid w:val="00A73BD1"/>
    <w:rsid w:val="00A73D59"/>
    <w:rsid w:val="00A73D90"/>
    <w:rsid w:val="00A73F30"/>
    <w:rsid w:val="00A74038"/>
    <w:rsid w:val="00A74123"/>
    <w:rsid w:val="00A7421D"/>
    <w:rsid w:val="00A74235"/>
    <w:rsid w:val="00A7426D"/>
    <w:rsid w:val="00A745D6"/>
    <w:rsid w:val="00A745F8"/>
    <w:rsid w:val="00A74626"/>
    <w:rsid w:val="00A746D6"/>
    <w:rsid w:val="00A747E2"/>
    <w:rsid w:val="00A74954"/>
    <w:rsid w:val="00A74A8D"/>
    <w:rsid w:val="00A74B78"/>
    <w:rsid w:val="00A74B9A"/>
    <w:rsid w:val="00A74BE5"/>
    <w:rsid w:val="00A74C6B"/>
    <w:rsid w:val="00A74C81"/>
    <w:rsid w:val="00A74E7A"/>
    <w:rsid w:val="00A74E84"/>
    <w:rsid w:val="00A74EAD"/>
    <w:rsid w:val="00A75047"/>
    <w:rsid w:val="00A75288"/>
    <w:rsid w:val="00A752C2"/>
    <w:rsid w:val="00A753F2"/>
    <w:rsid w:val="00A75454"/>
    <w:rsid w:val="00A7547A"/>
    <w:rsid w:val="00A75643"/>
    <w:rsid w:val="00A756BC"/>
    <w:rsid w:val="00A7572C"/>
    <w:rsid w:val="00A75A84"/>
    <w:rsid w:val="00A75C29"/>
    <w:rsid w:val="00A75DDE"/>
    <w:rsid w:val="00A75E5A"/>
    <w:rsid w:val="00A75E7E"/>
    <w:rsid w:val="00A762C7"/>
    <w:rsid w:val="00A7632A"/>
    <w:rsid w:val="00A764E9"/>
    <w:rsid w:val="00A7666F"/>
    <w:rsid w:val="00A766BA"/>
    <w:rsid w:val="00A76820"/>
    <w:rsid w:val="00A76897"/>
    <w:rsid w:val="00A768E2"/>
    <w:rsid w:val="00A769BB"/>
    <w:rsid w:val="00A76B1B"/>
    <w:rsid w:val="00A76D64"/>
    <w:rsid w:val="00A76E65"/>
    <w:rsid w:val="00A77086"/>
    <w:rsid w:val="00A7712D"/>
    <w:rsid w:val="00A774EF"/>
    <w:rsid w:val="00A77684"/>
    <w:rsid w:val="00A7776B"/>
    <w:rsid w:val="00A77779"/>
    <w:rsid w:val="00A77783"/>
    <w:rsid w:val="00A778BB"/>
    <w:rsid w:val="00A77916"/>
    <w:rsid w:val="00A77AF2"/>
    <w:rsid w:val="00A77C2B"/>
    <w:rsid w:val="00A77DA4"/>
    <w:rsid w:val="00A77E08"/>
    <w:rsid w:val="00A800B6"/>
    <w:rsid w:val="00A802B0"/>
    <w:rsid w:val="00A80306"/>
    <w:rsid w:val="00A804BF"/>
    <w:rsid w:val="00A80564"/>
    <w:rsid w:val="00A805B2"/>
    <w:rsid w:val="00A80852"/>
    <w:rsid w:val="00A80949"/>
    <w:rsid w:val="00A80964"/>
    <w:rsid w:val="00A80978"/>
    <w:rsid w:val="00A809F6"/>
    <w:rsid w:val="00A80BE8"/>
    <w:rsid w:val="00A80E6D"/>
    <w:rsid w:val="00A80FBE"/>
    <w:rsid w:val="00A80FE6"/>
    <w:rsid w:val="00A81084"/>
    <w:rsid w:val="00A810D1"/>
    <w:rsid w:val="00A810ED"/>
    <w:rsid w:val="00A8128A"/>
    <w:rsid w:val="00A813B8"/>
    <w:rsid w:val="00A8143F"/>
    <w:rsid w:val="00A814FE"/>
    <w:rsid w:val="00A81537"/>
    <w:rsid w:val="00A8169A"/>
    <w:rsid w:val="00A81873"/>
    <w:rsid w:val="00A81920"/>
    <w:rsid w:val="00A81950"/>
    <w:rsid w:val="00A819A7"/>
    <w:rsid w:val="00A81C60"/>
    <w:rsid w:val="00A81C9B"/>
    <w:rsid w:val="00A81DE9"/>
    <w:rsid w:val="00A81EFE"/>
    <w:rsid w:val="00A81F5C"/>
    <w:rsid w:val="00A82006"/>
    <w:rsid w:val="00A822B6"/>
    <w:rsid w:val="00A82365"/>
    <w:rsid w:val="00A8245E"/>
    <w:rsid w:val="00A8281C"/>
    <w:rsid w:val="00A82AA1"/>
    <w:rsid w:val="00A82B58"/>
    <w:rsid w:val="00A82B8C"/>
    <w:rsid w:val="00A82DD9"/>
    <w:rsid w:val="00A8301F"/>
    <w:rsid w:val="00A83053"/>
    <w:rsid w:val="00A83120"/>
    <w:rsid w:val="00A8319C"/>
    <w:rsid w:val="00A83285"/>
    <w:rsid w:val="00A83371"/>
    <w:rsid w:val="00A83542"/>
    <w:rsid w:val="00A83598"/>
    <w:rsid w:val="00A83681"/>
    <w:rsid w:val="00A836EA"/>
    <w:rsid w:val="00A8379F"/>
    <w:rsid w:val="00A838D2"/>
    <w:rsid w:val="00A83911"/>
    <w:rsid w:val="00A83DA7"/>
    <w:rsid w:val="00A83F47"/>
    <w:rsid w:val="00A84075"/>
    <w:rsid w:val="00A842B2"/>
    <w:rsid w:val="00A84300"/>
    <w:rsid w:val="00A84317"/>
    <w:rsid w:val="00A8436A"/>
    <w:rsid w:val="00A844D4"/>
    <w:rsid w:val="00A84562"/>
    <w:rsid w:val="00A8456A"/>
    <w:rsid w:val="00A8467A"/>
    <w:rsid w:val="00A8479C"/>
    <w:rsid w:val="00A847F1"/>
    <w:rsid w:val="00A848F4"/>
    <w:rsid w:val="00A84A9B"/>
    <w:rsid w:val="00A84BE8"/>
    <w:rsid w:val="00A84C5B"/>
    <w:rsid w:val="00A84C73"/>
    <w:rsid w:val="00A84D16"/>
    <w:rsid w:val="00A84DAC"/>
    <w:rsid w:val="00A84FD1"/>
    <w:rsid w:val="00A85094"/>
    <w:rsid w:val="00A8509D"/>
    <w:rsid w:val="00A85111"/>
    <w:rsid w:val="00A85178"/>
    <w:rsid w:val="00A85300"/>
    <w:rsid w:val="00A85314"/>
    <w:rsid w:val="00A8537C"/>
    <w:rsid w:val="00A85477"/>
    <w:rsid w:val="00A85537"/>
    <w:rsid w:val="00A855AC"/>
    <w:rsid w:val="00A8573D"/>
    <w:rsid w:val="00A85B6C"/>
    <w:rsid w:val="00A85BE0"/>
    <w:rsid w:val="00A85D84"/>
    <w:rsid w:val="00A85DB9"/>
    <w:rsid w:val="00A85EAB"/>
    <w:rsid w:val="00A85F6A"/>
    <w:rsid w:val="00A86016"/>
    <w:rsid w:val="00A86037"/>
    <w:rsid w:val="00A860CE"/>
    <w:rsid w:val="00A86189"/>
    <w:rsid w:val="00A861C6"/>
    <w:rsid w:val="00A86349"/>
    <w:rsid w:val="00A86363"/>
    <w:rsid w:val="00A864DB"/>
    <w:rsid w:val="00A864E5"/>
    <w:rsid w:val="00A86616"/>
    <w:rsid w:val="00A866BE"/>
    <w:rsid w:val="00A867B5"/>
    <w:rsid w:val="00A86843"/>
    <w:rsid w:val="00A8690F"/>
    <w:rsid w:val="00A86947"/>
    <w:rsid w:val="00A869ED"/>
    <w:rsid w:val="00A86BEF"/>
    <w:rsid w:val="00A86F03"/>
    <w:rsid w:val="00A86FEE"/>
    <w:rsid w:val="00A871D5"/>
    <w:rsid w:val="00A8722F"/>
    <w:rsid w:val="00A872AA"/>
    <w:rsid w:val="00A8761D"/>
    <w:rsid w:val="00A8781F"/>
    <w:rsid w:val="00A879B9"/>
    <w:rsid w:val="00A87BDA"/>
    <w:rsid w:val="00A87EB6"/>
    <w:rsid w:val="00A87F57"/>
    <w:rsid w:val="00A87F90"/>
    <w:rsid w:val="00A87F95"/>
    <w:rsid w:val="00A90020"/>
    <w:rsid w:val="00A90095"/>
    <w:rsid w:val="00A90116"/>
    <w:rsid w:val="00A90160"/>
    <w:rsid w:val="00A90279"/>
    <w:rsid w:val="00A903CF"/>
    <w:rsid w:val="00A9052B"/>
    <w:rsid w:val="00A905CE"/>
    <w:rsid w:val="00A906B0"/>
    <w:rsid w:val="00A90B81"/>
    <w:rsid w:val="00A90DB5"/>
    <w:rsid w:val="00A90DBA"/>
    <w:rsid w:val="00A90DED"/>
    <w:rsid w:val="00A90F7A"/>
    <w:rsid w:val="00A90FED"/>
    <w:rsid w:val="00A91073"/>
    <w:rsid w:val="00A9116A"/>
    <w:rsid w:val="00A91476"/>
    <w:rsid w:val="00A916B2"/>
    <w:rsid w:val="00A918F3"/>
    <w:rsid w:val="00A91A3C"/>
    <w:rsid w:val="00A91C69"/>
    <w:rsid w:val="00A91CC8"/>
    <w:rsid w:val="00A91CE4"/>
    <w:rsid w:val="00A91E00"/>
    <w:rsid w:val="00A91E39"/>
    <w:rsid w:val="00A91E86"/>
    <w:rsid w:val="00A9204C"/>
    <w:rsid w:val="00A92233"/>
    <w:rsid w:val="00A922BD"/>
    <w:rsid w:val="00A927BC"/>
    <w:rsid w:val="00A92923"/>
    <w:rsid w:val="00A92975"/>
    <w:rsid w:val="00A92A72"/>
    <w:rsid w:val="00A92B99"/>
    <w:rsid w:val="00A92C3C"/>
    <w:rsid w:val="00A92DE2"/>
    <w:rsid w:val="00A92E6D"/>
    <w:rsid w:val="00A92E9B"/>
    <w:rsid w:val="00A93059"/>
    <w:rsid w:val="00A93084"/>
    <w:rsid w:val="00A93092"/>
    <w:rsid w:val="00A9331F"/>
    <w:rsid w:val="00A933E4"/>
    <w:rsid w:val="00A935B8"/>
    <w:rsid w:val="00A93633"/>
    <w:rsid w:val="00A93749"/>
    <w:rsid w:val="00A9375C"/>
    <w:rsid w:val="00A93776"/>
    <w:rsid w:val="00A93800"/>
    <w:rsid w:val="00A938D4"/>
    <w:rsid w:val="00A9391E"/>
    <w:rsid w:val="00A939EF"/>
    <w:rsid w:val="00A93A44"/>
    <w:rsid w:val="00A93AB3"/>
    <w:rsid w:val="00A93AF5"/>
    <w:rsid w:val="00A93B09"/>
    <w:rsid w:val="00A93E81"/>
    <w:rsid w:val="00A940A4"/>
    <w:rsid w:val="00A94152"/>
    <w:rsid w:val="00A941FB"/>
    <w:rsid w:val="00A94233"/>
    <w:rsid w:val="00A9449E"/>
    <w:rsid w:val="00A9458B"/>
    <w:rsid w:val="00A945FD"/>
    <w:rsid w:val="00A94867"/>
    <w:rsid w:val="00A94A18"/>
    <w:rsid w:val="00A94C7D"/>
    <w:rsid w:val="00A94CD9"/>
    <w:rsid w:val="00A94E17"/>
    <w:rsid w:val="00A94E2F"/>
    <w:rsid w:val="00A94F9D"/>
    <w:rsid w:val="00A95046"/>
    <w:rsid w:val="00A95065"/>
    <w:rsid w:val="00A95093"/>
    <w:rsid w:val="00A9515F"/>
    <w:rsid w:val="00A95235"/>
    <w:rsid w:val="00A95273"/>
    <w:rsid w:val="00A95403"/>
    <w:rsid w:val="00A95547"/>
    <w:rsid w:val="00A9571B"/>
    <w:rsid w:val="00A95830"/>
    <w:rsid w:val="00A95B77"/>
    <w:rsid w:val="00A95CD2"/>
    <w:rsid w:val="00A95DF8"/>
    <w:rsid w:val="00A95F61"/>
    <w:rsid w:val="00A9664A"/>
    <w:rsid w:val="00A966DE"/>
    <w:rsid w:val="00A96982"/>
    <w:rsid w:val="00A96A0E"/>
    <w:rsid w:val="00A96C2F"/>
    <w:rsid w:val="00A96D12"/>
    <w:rsid w:val="00A96FC2"/>
    <w:rsid w:val="00A97375"/>
    <w:rsid w:val="00A974D6"/>
    <w:rsid w:val="00A97612"/>
    <w:rsid w:val="00A97706"/>
    <w:rsid w:val="00A97960"/>
    <w:rsid w:val="00A97B5F"/>
    <w:rsid w:val="00A97CEC"/>
    <w:rsid w:val="00A97E48"/>
    <w:rsid w:val="00A97E81"/>
    <w:rsid w:val="00AA0024"/>
    <w:rsid w:val="00AA0041"/>
    <w:rsid w:val="00AA0190"/>
    <w:rsid w:val="00AA0503"/>
    <w:rsid w:val="00AA05AC"/>
    <w:rsid w:val="00AA0783"/>
    <w:rsid w:val="00AA0793"/>
    <w:rsid w:val="00AA07F9"/>
    <w:rsid w:val="00AA080B"/>
    <w:rsid w:val="00AA08BB"/>
    <w:rsid w:val="00AA08D3"/>
    <w:rsid w:val="00AA08DB"/>
    <w:rsid w:val="00AA0A26"/>
    <w:rsid w:val="00AA0B81"/>
    <w:rsid w:val="00AA0C41"/>
    <w:rsid w:val="00AA0D22"/>
    <w:rsid w:val="00AA0DCB"/>
    <w:rsid w:val="00AA0FA8"/>
    <w:rsid w:val="00AA0FA9"/>
    <w:rsid w:val="00AA109D"/>
    <w:rsid w:val="00AA1330"/>
    <w:rsid w:val="00AA1391"/>
    <w:rsid w:val="00AA1424"/>
    <w:rsid w:val="00AA1487"/>
    <w:rsid w:val="00AA1A77"/>
    <w:rsid w:val="00AA1B53"/>
    <w:rsid w:val="00AA1CAB"/>
    <w:rsid w:val="00AA1D58"/>
    <w:rsid w:val="00AA1D8F"/>
    <w:rsid w:val="00AA1EC7"/>
    <w:rsid w:val="00AA2269"/>
    <w:rsid w:val="00AA2302"/>
    <w:rsid w:val="00AA2398"/>
    <w:rsid w:val="00AA256B"/>
    <w:rsid w:val="00AA2626"/>
    <w:rsid w:val="00AA26D2"/>
    <w:rsid w:val="00AA26FE"/>
    <w:rsid w:val="00AA275E"/>
    <w:rsid w:val="00AA2820"/>
    <w:rsid w:val="00AA290C"/>
    <w:rsid w:val="00AA2917"/>
    <w:rsid w:val="00AA2979"/>
    <w:rsid w:val="00AA29C9"/>
    <w:rsid w:val="00AA2A7F"/>
    <w:rsid w:val="00AA2D9F"/>
    <w:rsid w:val="00AA2EE1"/>
    <w:rsid w:val="00AA32C2"/>
    <w:rsid w:val="00AA33EC"/>
    <w:rsid w:val="00AA35F6"/>
    <w:rsid w:val="00AA360F"/>
    <w:rsid w:val="00AA372B"/>
    <w:rsid w:val="00AA38BF"/>
    <w:rsid w:val="00AA3A8F"/>
    <w:rsid w:val="00AA3AC0"/>
    <w:rsid w:val="00AA3AD8"/>
    <w:rsid w:val="00AA3C7F"/>
    <w:rsid w:val="00AA3D4F"/>
    <w:rsid w:val="00AA3DA4"/>
    <w:rsid w:val="00AA3EA5"/>
    <w:rsid w:val="00AA3EAC"/>
    <w:rsid w:val="00AA402D"/>
    <w:rsid w:val="00AA4032"/>
    <w:rsid w:val="00AA41BF"/>
    <w:rsid w:val="00AA43A4"/>
    <w:rsid w:val="00AA4457"/>
    <w:rsid w:val="00AA44EA"/>
    <w:rsid w:val="00AA4654"/>
    <w:rsid w:val="00AA4693"/>
    <w:rsid w:val="00AA47D1"/>
    <w:rsid w:val="00AA496F"/>
    <w:rsid w:val="00AA49EC"/>
    <w:rsid w:val="00AA4C53"/>
    <w:rsid w:val="00AA4DBC"/>
    <w:rsid w:val="00AA4E7A"/>
    <w:rsid w:val="00AA4F2D"/>
    <w:rsid w:val="00AA4F5B"/>
    <w:rsid w:val="00AA4FA2"/>
    <w:rsid w:val="00AA4FD3"/>
    <w:rsid w:val="00AA500C"/>
    <w:rsid w:val="00AA5165"/>
    <w:rsid w:val="00AA5173"/>
    <w:rsid w:val="00AA53C7"/>
    <w:rsid w:val="00AA542E"/>
    <w:rsid w:val="00AA546C"/>
    <w:rsid w:val="00AA5536"/>
    <w:rsid w:val="00AA553A"/>
    <w:rsid w:val="00AA5540"/>
    <w:rsid w:val="00AA594E"/>
    <w:rsid w:val="00AA5991"/>
    <w:rsid w:val="00AA5BAE"/>
    <w:rsid w:val="00AA5C0B"/>
    <w:rsid w:val="00AA5D87"/>
    <w:rsid w:val="00AA5E14"/>
    <w:rsid w:val="00AA5E88"/>
    <w:rsid w:val="00AA5F0A"/>
    <w:rsid w:val="00AA6207"/>
    <w:rsid w:val="00AA633E"/>
    <w:rsid w:val="00AA6564"/>
    <w:rsid w:val="00AA677B"/>
    <w:rsid w:val="00AA6817"/>
    <w:rsid w:val="00AA6A2B"/>
    <w:rsid w:val="00AA6BC4"/>
    <w:rsid w:val="00AA6C7D"/>
    <w:rsid w:val="00AA6C9A"/>
    <w:rsid w:val="00AA6CFF"/>
    <w:rsid w:val="00AA6E2F"/>
    <w:rsid w:val="00AA6E48"/>
    <w:rsid w:val="00AA6E97"/>
    <w:rsid w:val="00AA6F87"/>
    <w:rsid w:val="00AA6FE6"/>
    <w:rsid w:val="00AA6FE8"/>
    <w:rsid w:val="00AA720B"/>
    <w:rsid w:val="00AA72D7"/>
    <w:rsid w:val="00AA7521"/>
    <w:rsid w:val="00AA75CE"/>
    <w:rsid w:val="00AA7623"/>
    <w:rsid w:val="00AA7640"/>
    <w:rsid w:val="00AA764E"/>
    <w:rsid w:val="00AA7702"/>
    <w:rsid w:val="00AA7734"/>
    <w:rsid w:val="00AA776D"/>
    <w:rsid w:val="00AA7862"/>
    <w:rsid w:val="00AA7867"/>
    <w:rsid w:val="00AA7AB1"/>
    <w:rsid w:val="00AA7AEA"/>
    <w:rsid w:val="00AA7C76"/>
    <w:rsid w:val="00AA7D35"/>
    <w:rsid w:val="00AA7DF8"/>
    <w:rsid w:val="00AA7F58"/>
    <w:rsid w:val="00AB058B"/>
    <w:rsid w:val="00AB073D"/>
    <w:rsid w:val="00AB07A1"/>
    <w:rsid w:val="00AB07F6"/>
    <w:rsid w:val="00AB096B"/>
    <w:rsid w:val="00AB09B9"/>
    <w:rsid w:val="00AB0A65"/>
    <w:rsid w:val="00AB0ADF"/>
    <w:rsid w:val="00AB0B19"/>
    <w:rsid w:val="00AB0B28"/>
    <w:rsid w:val="00AB0C35"/>
    <w:rsid w:val="00AB0D4B"/>
    <w:rsid w:val="00AB0D55"/>
    <w:rsid w:val="00AB0D70"/>
    <w:rsid w:val="00AB0EA4"/>
    <w:rsid w:val="00AB0F74"/>
    <w:rsid w:val="00AB1176"/>
    <w:rsid w:val="00AB1185"/>
    <w:rsid w:val="00AB123D"/>
    <w:rsid w:val="00AB1589"/>
    <w:rsid w:val="00AB183A"/>
    <w:rsid w:val="00AB18AB"/>
    <w:rsid w:val="00AB18F7"/>
    <w:rsid w:val="00AB195C"/>
    <w:rsid w:val="00AB1A11"/>
    <w:rsid w:val="00AB1AFB"/>
    <w:rsid w:val="00AB1CA0"/>
    <w:rsid w:val="00AB1F73"/>
    <w:rsid w:val="00AB1FBD"/>
    <w:rsid w:val="00AB2177"/>
    <w:rsid w:val="00AB22A5"/>
    <w:rsid w:val="00AB235E"/>
    <w:rsid w:val="00AB2378"/>
    <w:rsid w:val="00AB24B7"/>
    <w:rsid w:val="00AB257D"/>
    <w:rsid w:val="00AB274B"/>
    <w:rsid w:val="00AB2764"/>
    <w:rsid w:val="00AB289F"/>
    <w:rsid w:val="00AB28D5"/>
    <w:rsid w:val="00AB28D8"/>
    <w:rsid w:val="00AB290C"/>
    <w:rsid w:val="00AB2A02"/>
    <w:rsid w:val="00AB2A60"/>
    <w:rsid w:val="00AB2AD6"/>
    <w:rsid w:val="00AB2BD1"/>
    <w:rsid w:val="00AB2BF4"/>
    <w:rsid w:val="00AB2C61"/>
    <w:rsid w:val="00AB2CA4"/>
    <w:rsid w:val="00AB2CBA"/>
    <w:rsid w:val="00AB2D22"/>
    <w:rsid w:val="00AB2EB4"/>
    <w:rsid w:val="00AB2FBA"/>
    <w:rsid w:val="00AB3087"/>
    <w:rsid w:val="00AB3114"/>
    <w:rsid w:val="00AB31F4"/>
    <w:rsid w:val="00AB31FA"/>
    <w:rsid w:val="00AB321C"/>
    <w:rsid w:val="00AB336D"/>
    <w:rsid w:val="00AB3448"/>
    <w:rsid w:val="00AB3482"/>
    <w:rsid w:val="00AB34D1"/>
    <w:rsid w:val="00AB34E0"/>
    <w:rsid w:val="00AB34FE"/>
    <w:rsid w:val="00AB3533"/>
    <w:rsid w:val="00AB357F"/>
    <w:rsid w:val="00AB365C"/>
    <w:rsid w:val="00AB37B6"/>
    <w:rsid w:val="00AB3AD2"/>
    <w:rsid w:val="00AB3BE8"/>
    <w:rsid w:val="00AB3E0D"/>
    <w:rsid w:val="00AB3ED5"/>
    <w:rsid w:val="00AB3FA1"/>
    <w:rsid w:val="00AB3FAA"/>
    <w:rsid w:val="00AB4012"/>
    <w:rsid w:val="00AB425F"/>
    <w:rsid w:val="00AB446B"/>
    <w:rsid w:val="00AB45F2"/>
    <w:rsid w:val="00AB4699"/>
    <w:rsid w:val="00AB47FC"/>
    <w:rsid w:val="00AB48EC"/>
    <w:rsid w:val="00AB4A32"/>
    <w:rsid w:val="00AB4B55"/>
    <w:rsid w:val="00AB4B5C"/>
    <w:rsid w:val="00AB4BC4"/>
    <w:rsid w:val="00AB4BF4"/>
    <w:rsid w:val="00AB4BF8"/>
    <w:rsid w:val="00AB4EFC"/>
    <w:rsid w:val="00AB4FDC"/>
    <w:rsid w:val="00AB5004"/>
    <w:rsid w:val="00AB508B"/>
    <w:rsid w:val="00AB526E"/>
    <w:rsid w:val="00AB5310"/>
    <w:rsid w:val="00AB5378"/>
    <w:rsid w:val="00AB54DE"/>
    <w:rsid w:val="00AB56C4"/>
    <w:rsid w:val="00AB56F2"/>
    <w:rsid w:val="00AB5971"/>
    <w:rsid w:val="00AB59D4"/>
    <w:rsid w:val="00AB5A16"/>
    <w:rsid w:val="00AB5A77"/>
    <w:rsid w:val="00AB5B7C"/>
    <w:rsid w:val="00AB5F34"/>
    <w:rsid w:val="00AB604E"/>
    <w:rsid w:val="00AB608C"/>
    <w:rsid w:val="00AB60D4"/>
    <w:rsid w:val="00AB610A"/>
    <w:rsid w:val="00AB617D"/>
    <w:rsid w:val="00AB6248"/>
    <w:rsid w:val="00AB631E"/>
    <w:rsid w:val="00AB6396"/>
    <w:rsid w:val="00AB68A4"/>
    <w:rsid w:val="00AB69E4"/>
    <w:rsid w:val="00AB6AF7"/>
    <w:rsid w:val="00AB6B28"/>
    <w:rsid w:val="00AB6B7E"/>
    <w:rsid w:val="00AB6C87"/>
    <w:rsid w:val="00AB6D75"/>
    <w:rsid w:val="00AB6FBC"/>
    <w:rsid w:val="00AB7389"/>
    <w:rsid w:val="00AB73DB"/>
    <w:rsid w:val="00AB73FF"/>
    <w:rsid w:val="00AB7430"/>
    <w:rsid w:val="00AB77AD"/>
    <w:rsid w:val="00AB77E4"/>
    <w:rsid w:val="00AB7928"/>
    <w:rsid w:val="00AB7E20"/>
    <w:rsid w:val="00AB7EE1"/>
    <w:rsid w:val="00AB7FF3"/>
    <w:rsid w:val="00AC0294"/>
    <w:rsid w:val="00AC02D4"/>
    <w:rsid w:val="00AC0309"/>
    <w:rsid w:val="00AC0530"/>
    <w:rsid w:val="00AC05C1"/>
    <w:rsid w:val="00AC082E"/>
    <w:rsid w:val="00AC09D7"/>
    <w:rsid w:val="00AC0B56"/>
    <w:rsid w:val="00AC0B96"/>
    <w:rsid w:val="00AC0BC9"/>
    <w:rsid w:val="00AC0BDB"/>
    <w:rsid w:val="00AC0C6B"/>
    <w:rsid w:val="00AC0CD4"/>
    <w:rsid w:val="00AC0DFB"/>
    <w:rsid w:val="00AC0EAA"/>
    <w:rsid w:val="00AC102F"/>
    <w:rsid w:val="00AC1036"/>
    <w:rsid w:val="00AC111A"/>
    <w:rsid w:val="00AC13E5"/>
    <w:rsid w:val="00AC14F1"/>
    <w:rsid w:val="00AC17F6"/>
    <w:rsid w:val="00AC1923"/>
    <w:rsid w:val="00AC1A7B"/>
    <w:rsid w:val="00AC1ABC"/>
    <w:rsid w:val="00AC1ABE"/>
    <w:rsid w:val="00AC1BA2"/>
    <w:rsid w:val="00AC1D0B"/>
    <w:rsid w:val="00AC1D10"/>
    <w:rsid w:val="00AC1D9C"/>
    <w:rsid w:val="00AC1FAA"/>
    <w:rsid w:val="00AC210B"/>
    <w:rsid w:val="00AC21C2"/>
    <w:rsid w:val="00AC21D1"/>
    <w:rsid w:val="00AC2301"/>
    <w:rsid w:val="00AC244B"/>
    <w:rsid w:val="00AC25FE"/>
    <w:rsid w:val="00AC27F7"/>
    <w:rsid w:val="00AC29C1"/>
    <w:rsid w:val="00AC2AAB"/>
    <w:rsid w:val="00AC2C69"/>
    <w:rsid w:val="00AC2E21"/>
    <w:rsid w:val="00AC2F41"/>
    <w:rsid w:val="00AC2FC5"/>
    <w:rsid w:val="00AC3059"/>
    <w:rsid w:val="00AC30D9"/>
    <w:rsid w:val="00AC332D"/>
    <w:rsid w:val="00AC33E6"/>
    <w:rsid w:val="00AC363A"/>
    <w:rsid w:val="00AC366C"/>
    <w:rsid w:val="00AC38C0"/>
    <w:rsid w:val="00AC3A2C"/>
    <w:rsid w:val="00AC3A41"/>
    <w:rsid w:val="00AC3AD0"/>
    <w:rsid w:val="00AC3BB2"/>
    <w:rsid w:val="00AC3C0E"/>
    <w:rsid w:val="00AC4025"/>
    <w:rsid w:val="00AC404A"/>
    <w:rsid w:val="00AC41AA"/>
    <w:rsid w:val="00AC4298"/>
    <w:rsid w:val="00AC4AB1"/>
    <w:rsid w:val="00AC4BB6"/>
    <w:rsid w:val="00AC4BEC"/>
    <w:rsid w:val="00AC4CEA"/>
    <w:rsid w:val="00AC4F50"/>
    <w:rsid w:val="00AC5275"/>
    <w:rsid w:val="00AC5799"/>
    <w:rsid w:val="00AC5A23"/>
    <w:rsid w:val="00AC5B8F"/>
    <w:rsid w:val="00AC5D6E"/>
    <w:rsid w:val="00AC5E3F"/>
    <w:rsid w:val="00AC5E45"/>
    <w:rsid w:val="00AC5ED6"/>
    <w:rsid w:val="00AC5F7B"/>
    <w:rsid w:val="00AC600F"/>
    <w:rsid w:val="00AC621C"/>
    <w:rsid w:val="00AC6271"/>
    <w:rsid w:val="00AC6297"/>
    <w:rsid w:val="00AC62F8"/>
    <w:rsid w:val="00AC6320"/>
    <w:rsid w:val="00AC659D"/>
    <w:rsid w:val="00AC665C"/>
    <w:rsid w:val="00AC66DB"/>
    <w:rsid w:val="00AC683B"/>
    <w:rsid w:val="00AC689A"/>
    <w:rsid w:val="00AC68C3"/>
    <w:rsid w:val="00AC68F1"/>
    <w:rsid w:val="00AC690A"/>
    <w:rsid w:val="00AC6BA6"/>
    <w:rsid w:val="00AC6D6D"/>
    <w:rsid w:val="00AC6EB2"/>
    <w:rsid w:val="00AC6F01"/>
    <w:rsid w:val="00AC72AC"/>
    <w:rsid w:val="00AC737B"/>
    <w:rsid w:val="00AC7402"/>
    <w:rsid w:val="00AC74BD"/>
    <w:rsid w:val="00AC7508"/>
    <w:rsid w:val="00AC756A"/>
    <w:rsid w:val="00AC7630"/>
    <w:rsid w:val="00AC76A4"/>
    <w:rsid w:val="00AC7760"/>
    <w:rsid w:val="00AC7CBD"/>
    <w:rsid w:val="00AC7CE0"/>
    <w:rsid w:val="00AC7D07"/>
    <w:rsid w:val="00AD00FB"/>
    <w:rsid w:val="00AD01A0"/>
    <w:rsid w:val="00AD01FA"/>
    <w:rsid w:val="00AD032A"/>
    <w:rsid w:val="00AD04BA"/>
    <w:rsid w:val="00AD0517"/>
    <w:rsid w:val="00AD06DE"/>
    <w:rsid w:val="00AD07CC"/>
    <w:rsid w:val="00AD090A"/>
    <w:rsid w:val="00AD0A22"/>
    <w:rsid w:val="00AD0B69"/>
    <w:rsid w:val="00AD0BE9"/>
    <w:rsid w:val="00AD0E42"/>
    <w:rsid w:val="00AD0E48"/>
    <w:rsid w:val="00AD0F66"/>
    <w:rsid w:val="00AD11C1"/>
    <w:rsid w:val="00AD13C5"/>
    <w:rsid w:val="00AD14CD"/>
    <w:rsid w:val="00AD151D"/>
    <w:rsid w:val="00AD1539"/>
    <w:rsid w:val="00AD1544"/>
    <w:rsid w:val="00AD157C"/>
    <w:rsid w:val="00AD15EE"/>
    <w:rsid w:val="00AD1626"/>
    <w:rsid w:val="00AD162E"/>
    <w:rsid w:val="00AD16BC"/>
    <w:rsid w:val="00AD1744"/>
    <w:rsid w:val="00AD175C"/>
    <w:rsid w:val="00AD1990"/>
    <w:rsid w:val="00AD199E"/>
    <w:rsid w:val="00AD19E8"/>
    <w:rsid w:val="00AD1ADF"/>
    <w:rsid w:val="00AD1C29"/>
    <w:rsid w:val="00AD1D9E"/>
    <w:rsid w:val="00AD1E02"/>
    <w:rsid w:val="00AD1E28"/>
    <w:rsid w:val="00AD20AF"/>
    <w:rsid w:val="00AD20B4"/>
    <w:rsid w:val="00AD23BE"/>
    <w:rsid w:val="00AD2453"/>
    <w:rsid w:val="00AD2490"/>
    <w:rsid w:val="00AD24BD"/>
    <w:rsid w:val="00AD24CB"/>
    <w:rsid w:val="00AD24E1"/>
    <w:rsid w:val="00AD26EA"/>
    <w:rsid w:val="00AD28A0"/>
    <w:rsid w:val="00AD2AC0"/>
    <w:rsid w:val="00AD2AF6"/>
    <w:rsid w:val="00AD2B4D"/>
    <w:rsid w:val="00AD2BF5"/>
    <w:rsid w:val="00AD2F92"/>
    <w:rsid w:val="00AD3016"/>
    <w:rsid w:val="00AD3081"/>
    <w:rsid w:val="00AD3237"/>
    <w:rsid w:val="00AD32F8"/>
    <w:rsid w:val="00AD3459"/>
    <w:rsid w:val="00AD3498"/>
    <w:rsid w:val="00AD35D6"/>
    <w:rsid w:val="00AD36E5"/>
    <w:rsid w:val="00AD39E3"/>
    <w:rsid w:val="00AD3A0D"/>
    <w:rsid w:val="00AD3A53"/>
    <w:rsid w:val="00AD3C3F"/>
    <w:rsid w:val="00AD3C77"/>
    <w:rsid w:val="00AD3CAB"/>
    <w:rsid w:val="00AD3E09"/>
    <w:rsid w:val="00AD3E40"/>
    <w:rsid w:val="00AD3E4F"/>
    <w:rsid w:val="00AD4221"/>
    <w:rsid w:val="00AD42FC"/>
    <w:rsid w:val="00AD4828"/>
    <w:rsid w:val="00AD4843"/>
    <w:rsid w:val="00AD489B"/>
    <w:rsid w:val="00AD4B12"/>
    <w:rsid w:val="00AD4BA3"/>
    <w:rsid w:val="00AD4BAC"/>
    <w:rsid w:val="00AD4BB1"/>
    <w:rsid w:val="00AD4BF6"/>
    <w:rsid w:val="00AD4C1F"/>
    <w:rsid w:val="00AD4C81"/>
    <w:rsid w:val="00AD4D1E"/>
    <w:rsid w:val="00AD4D6A"/>
    <w:rsid w:val="00AD4E90"/>
    <w:rsid w:val="00AD50C2"/>
    <w:rsid w:val="00AD50F0"/>
    <w:rsid w:val="00AD5135"/>
    <w:rsid w:val="00AD562D"/>
    <w:rsid w:val="00AD5860"/>
    <w:rsid w:val="00AD588C"/>
    <w:rsid w:val="00AD592D"/>
    <w:rsid w:val="00AD5A14"/>
    <w:rsid w:val="00AD5A70"/>
    <w:rsid w:val="00AD5C7A"/>
    <w:rsid w:val="00AD5C7E"/>
    <w:rsid w:val="00AD5E14"/>
    <w:rsid w:val="00AD5E68"/>
    <w:rsid w:val="00AD5F23"/>
    <w:rsid w:val="00AD5F32"/>
    <w:rsid w:val="00AD5F56"/>
    <w:rsid w:val="00AD5F6B"/>
    <w:rsid w:val="00AD64C8"/>
    <w:rsid w:val="00AD653B"/>
    <w:rsid w:val="00AD6600"/>
    <w:rsid w:val="00AD686B"/>
    <w:rsid w:val="00AD6ABA"/>
    <w:rsid w:val="00AD6C5E"/>
    <w:rsid w:val="00AD6DF1"/>
    <w:rsid w:val="00AD6F81"/>
    <w:rsid w:val="00AD7154"/>
    <w:rsid w:val="00AD7287"/>
    <w:rsid w:val="00AD7297"/>
    <w:rsid w:val="00AD74A1"/>
    <w:rsid w:val="00AD74CB"/>
    <w:rsid w:val="00AD77A1"/>
    <w:rsid w:val="00AD7951"/>
    <w:rsid w:val="00AD7A2C"/>
    <w:rsid w:val="00AD7A71"/>
    <w:rsid w:val="00AD7B93"/>
    <w:rsid w:val="00AD7BA0"/>
    <w:rsid w:val="00AD7C25"/>
    <w:rsid w:val="00AD7E36"/>
    <w:rsid w:val="00AD7E9A"/>
    <w:rsid w:val="00AD7F31"/>
    <w:rsid w:val="00AE0023"/>
    <w:rsid w:val="00AE016B"/>
    <w:rsid w:val="00AE01A5"/>
    <w:rsid w:val="00AE0393"/>
    <w:rsid w:val="00AE043B"/>
    <w:rsid w:val="00AE05F4"/>
    <w:rsid w:val="00AE0661"/>
    <w:rsid w:val="00AE07CA"/>
    <w:rsid w:val="00AE09C6"/>
    <w:rsid w:val="00AE0A35"/>
    <w:rsid w:val="00AE0B0E"/>
    <w:rsid w:val="00AE0D11"/>
    <w:rsid w:val="00AE0E57"/>
    <w:rsid w:val="00AE0EBE"/>
    <w:rsid w:val="00AE0F43"/>
    <w:rsid w:val="00AE0F76"/>
    <w:rsid w:val="00AE1028"/>
    <w:rsid w:val="00AE108B"/>
    <w:rsid w:val="00AE1207"/>
    <w:rsid w:val="00AE12C4"/>
    <w:rsid w:val="00AE158A"/>
    <w:rsid w:val="00AE15C3"/>
    <w:rsid w:val="00AE15D9"/>
    <w:rsid w:val="00AE16C3"/>
    <w:rsid w:val="00AE17B7"/>
    <w:rsid w:val="00AE1977"/>
    <w:rsid w:val="00AE1A05"/>
    <w:rsid w:val="00AE1AAD"/>
    <w:rsid w:val="00AE1C57"/>
    <w:rsid w:val="00AE1D71"/>
    <w:rsid w:val="00AE1DCE"/>
    <w:rsid w:val="00AE1EFA"/>
    <w:rsid w:val="00AE2074"/>
    <w:rsid w:val="00AE21DE"/>
    <w:rsid w:val="00AE2233"/>
    <w:rsid w:val="00AE262F"/>
    <w:rsid w:val="00AE2643"/>
    <w:rsid w:val="00AE26E7"/>
    <w:rsid w:val="00AE27AC"/>
    <w:rsid w:val="00AE2848"/>
    <w:rsid w:val="00AE28B1"/>
    <w:rsid w:val="00AE2B26"/>
    <w:rsid w:val="00AE2D38"/>
    <w:rsid w:val="00AE2DAA"/>
    <w:rsid w:val="00AE2DB8"/>
    <w:rsid w:val="00AE2DEF"/>
    <w:rsid w:val="00AE2EAA"/>
    <w:rsid w:val="00AE2EC7"/>
    <w:rsid w:val="00AE31AF"/>
    <w:rsid w:val="00AE3267"/>
    <w:rsid w:val="00AE3414"/>
    <w:rsid w:val="00AE38B9"/>
    <w:rsid w:val="00AE391D"/>
    <w:rsid w:val="00AE393C"/>
    <w:rsid w:val="00AE3AA3"/>
    <w:rsid w:val="00AE3CB7"/>
    <w:rsid w:val="00AE3D87"/>
    <w:rsid w:val="00AE3E03"/>
    <w:rsid w:val="00AE3E59"/>
    <w:rsid w:val="00AE3ED2"/>
    <w:rsid w:val="00AE3F25"/>
    <w:rsid w:val="00AE41EC"/>
    <w:rsid w:val="00AE432D"/>
    <w:rsid w:val="00AE4494"/>
    <w:rsid w:val="00AE4506"/>
    <w:rsid w:val="00AE4613"/>
    <w:rsid w:val="00AE46DC"/>
    <w:rsid w:val="00AE47B0"/>
    <w:rsid w:val="00AE480A"/>
    <w:rsid w:val="00AE48F6"/>
    <w:rsid w:val="00AE4A8C"/>
    <w:rsid w:val="00AE4AFD"/>
    <w:rsid w:val="00AE4C7F"/>
    <w:rsid w:val="00AE5018"/>
    <w:rsid w:val="00AE52F1"/>
    <w:rsid w:val="00AE535A"/>
    <w:rsid w:val="00AE54B5"/>
    <w:rsid w:val="00AE54F6"/>
    <w:rsid w:val="00AE5538"/>
    <w:rsid w:val="00AE55AE"/>
    <w:rsid w:val="00AE57FF"/>
    <w:rsid w:val="00AE58AB"/>
    <w:rsid w:val="00AE5A7C"/>
    <w:rsid w:val="00AE5B0D"/>
    <w:rsid w:val="00AE5B9B"/>
    <w:rsid w:val="00AE5E6F"/>
    <w:rsid w:val="00AE5FDA"/>
    <w:rsid w:val="00AE6007"/>
    <w:rsid w:val="00AE6104"/>
    <w:rsid w:val="00AE6116"/>
    <w:rsid w:val="00AE61EB"/>
    <w:rsid w:val="00AE642B"/>
    <w:rsid w:val="00AE674F"/>
    <w:rsid w:val="00AE68A3"/>
    <w:rsid w:val="00AE6912"/>
    <w:rsid w:val="00AE6958"/>
    <w:rsid w:val="00AE6C50"/>
    <w:rsid w:val="00AE6D4F"/>
    <w:rsid w:val="00AE6EDA"/>
    <w:rsid w:val="00AE6F8A"/>
    <w:rsid w:val="00AE6FBE"/>
    <w:rsid w:val="00AE70D0"/>
    <w:rsid w:val="00AE70E2"/>
    <w:rsid w:val="00AE7260"/>
    <w:rsid w:val="00AE7359"/>
    <w:rsid w:val="00AE739C"/>
    <w:rsid w:val="00AE74F9"/>
    <w:rsid w:val="00AE751F"/>
    <w:rsid w:val="00AE75C3"/>
    <w:rsid w:val="00AE7615"/>
    <w:rsid w:val="00AE76F3"/>
    <w:rsid w:val="00AE7884"/>
    <w:rsid w:val="00AE7C71"/>
    <w:rsid w:val="00AE7CFC"/>
    <w:rsid w:val="00AE7D3D"/>
    <w:rsid w:val="00AE7EE7"/>
    <w:rsid w:val="00AE7F4B"/>
    <w:rsid w:val="00AF0054"/>
    <w:rsid w:val="00AF0136"/>
    <w:rsid w:val="00AF015B"/>
    <w:rsid w:val="00AF0186"/>
    <w:rsid w:val="00AF01B3"/>
    <w:rsid w:val="00AF0210"/>
    <w:rsid w:val="00AF02BB"/>
    <w:rsid w:val="00AF057E"/>
    <w:rsid w:val="00AF065F"/>
    <w:rsid w:val="00AF073D"/>
    <w:rsid w:val="00AF07C1"/>
    <w:rsid w:val="00AF087B"/>
    <w:rsid w:val="00AF0954"/>
    <w:rsid w:val="00AF09AE"/>
    <w:rsid w:val="00AF0AEF"/>
    <w:rsid w:val="00AF0D75"/>
    <w:rsid w:val="00AF0DEA"/>
    <w:rsid w:val="00AF0F23"/>
    <w:rsid w:val="00AF0FD1"/>
    <w:rsid w:val="00AF112B"/>
    <w:rsid w:val="00AF1147"/>
    <w:rsid w:val="00AF117A"/>
    <w:rsid w:val="00AF11BD"/>
    <w:rsid w:val="00AF1285"/>
    <w:rsid w:val="00AF145B"/>
    <w:rsid w:val="00AF14CF"/>
    <w:rsid w:val="00AF15C8"/>
    <w:rsid w:val="00AF18C1"/>
    <w:rsid w:val="00AF18EF"/>
    <w:rsid w:val="00AF1D84"/>
    <w:rsid w:val="00AF1F7C"/>
    <w:rsid w:val="00AF20C2"/>
    <w:rsid w:val="00AF20E8"/>
    <w:rsid w:val="00AF220B"/>
    <w:rsid w:val="00AF2541"/>
    <w:rsid w:val="00AF258B"/>
    <w:rsid w:val="00AF25EE"/>
    <w:rsid w:val="00AF260B"/>
    <w:rsid w:val="00AF28AF"/>
    <w:rsid w:val="00AF2A76"/>
    <w:rsid w:val="00AF2B4A"/>
    <w:rsid w:val="00AF2B9B"/>
    <w:rsid w:val="00AF2BC9"/>
    <w:rsid w:val="00AF2C12"/>
    <w:rsid w:val="00AF2C3E"/>
    <w:rsid w:val="00AF2C74"/>
    <w:rsid w:val="00AF31FF"/>
    <w:rsid w:val="00AF32F2"/>
    <w:rsid w:val="00AF33F2"/>
    <w:rsid w:val="00AF374A"/>
    <w:rsid w:val="00AF37ED"/>
    <w:rsid w:val="00AF390B"/>
    <w:rsid w:val="00AF3930"/>
    <w:rsid w:val="00AF3ABF"/>
    <w:rsid w:val="00AF3CE8"/>
    <w:rsid w:val="00AF415C"/>
    <w:rsid w:val="00AF4267"/>
    <w:rsid w:val="00AF42BE"/>
    <w:rsid w:val="00AF49A3"/>
    <w:rsid w:val="00AF4A0F"/>
    <w:rsid w:val="00AF4B2A"/>
    <w:rsid w:val="00AF4B83"/>
    <w:rsid w:val="00AF4D90"/>
    <w:rsid w:val="00AF4F2B"/>
    <w:rsid w:val="00AF4FE0"/>
    <w:rsid w:val="00AF52EF"/>
    <w:rsid w:val="00AF538E"/>
    <w:rsid w:val="00AF53B8"/>
    <w:rsid w:val="00AF58D8"/>
    <w:rsid w:val="00AF5916"/>
    <w:rsid w:val="00AF5A6D"/>
    <w:rsid w:val="00AF5BE0"/>
    <w:rsid w:val="00AF5C5B"/>
    <w:rsid w:val="00AF5D8C"/>
    <w:rsid w:val="00AF61AE"/>
    <w:rsid w:val="00AF6333"/>
    <w:rsid w:val="00AF6452"/>
    <w:rsid w:val="00AF6609"/>
    <w:rsid w:val="00AF661F"/>
    <w:rsid w:val="00AF6641"/>
    <w:rsid w:val="00AF6667"/>
    <w:rsid w:val="00AF67DF"/>
    <w:rsid w:val="00AF6BB1"/>
    <w:rsid w:val="00AF6C44"/>
    <w:rsid w:val="00AF702C"/>
    <w:rsid w:val="00AF71B3"/>
    <w:rsid w:val="00AF71D6"/>
    <w:rsid w:val="00AF71FF"/>
    <w:rsid w:val="00AF72C3"/>
    <w:rsid w:val="00AF73E6"/>
    <w:rsid w:val="00AF7467"/>
    <w:rsid w:val="00AF74AC"/>
    <w:rsid w:val="00AF74EF"/>
    <w:rsid w:val="00AF7A1B"/>
    <w:rsid w:val="00AF7C51"/>
    <w:rsid w:val="00AF7D0B"/>
    <w:rsid w:val="00AF7D42"/>
    <w:rsid w:val="00B00072"/>
    <w:rsid w:val="00B000F4"/>
    <w:rsid w:val="00B00165"/>
    <w:rsid w:val="00B00172"/>
    <w:rsid w:val="00B00193"/>
    <w:rsid w:val="00B0020E"/>
    <w:rsid w:val="00B00331"/>
    <w:rsid w:val="00B003D5"/>
    <w:rsid w:val="00B003E2"/>
    <w:rsid w:val="00B00667"/>
    <w:rsid w:val="00B00C04"/>
    <w:rsid w:val="00B00DA8"/>
    <w:rsid w:val="00B00FF5"/>
    <w:rsid w:val="00B01176"/>
    <w:rsid w:val="00B012D9"/>
    <w:rsid w:val="00B013EE"/>
    <w:rsid w:val="00B014E5"/>
    <w:rsid w:val="00B016D2"/>
    <w:rsid w:val="00B0181C"/>
    <w:rsid w:val="00B01A73"/>
    <w:rsid w:val="00B01B50"/>
    <w:rsid w:val="00B01DAA"/>
    <w:rsid w:val="00B01EA9"/>
    <w:rsid w:val="00B01F9D"/>
    <w:rsid w:val="00B02046"/>
    <w:rsid w:val="00B0215E"/>
    <w:rsid w:val="00B02223"/>
    <w:rsid w:val="00B022A9"/>
    <w:rsid w:val="00B023D6"/>
    <w:rsid w:val="00B025FD"/>
    <w:rsid w:val="00B026FE"/>
    <w:rsid w:val="00B02A30"/>
    <w:rsid w:val="00B02D4D"/>
    <w:rsid w:val="00B02E1D"/>
    <w:rsid w:val="00B02EA2"/>
    <w:rsid w:val="00B02ECD"/>
    <w:rsid w:val="00B02F58"/>
    <w:rsid w:val="00B02F63"/>
    <w:rsid w:val="00B030BC"/>
    <w:rsid w:val="00B030C2"/>
    <w:rsid w:val="00B031F7"/>
    <w:rsid w:val="00B033A3"/>
    <w:rsid w:val="00B035EC"/>
    <w:rsid w:val="00B03668"/>
    <w:rsid w:val="00B0399A"/>
    <w:rsid w:val="00B03BDD"/>
    <w:rsid w:val="00B03C43"/>
    <w:rsid w:val="00B03E7E"/>
    <w:rsid w:val="00B03ED5"/>
    <w:rsid w:val="00B03FA0"/>
    <w:rsid w:val="00B0401D"/>
    <w:rsid w:val="00B041D6"/>
    <w:rsid w:val="00B04246"/>
    <w:rsid w:val="00B04269"/>
    <w:rsid w:val="00B04310"/>
    <w:rsid w:val="00B0457C"/>
    <w:rsid w:val="00B047EC"/>
    <w:rsid w:val="00B04852"/>
    <w:rsid w:val="00B04905"/>
    <w:rsid w:val="00B049B9"/>
    <w:rsid w:val="00B04AAB"/>
    <w:rsid w:val="00B04AB1"/>
    <w:rsid w:val="00B04AFC"/>
    <w:rsid w:val="00B04AFF"/>
    <w:rsid w:val="00B04B62"/>
    <w:rsid w:val="00B04BB9"/>
    <w:rsid w:val="00B04BFF"/>
    <w:rsid w:val="00B04CDF"/>
    <w:rsid w:val="00B04E96"/>
    <w:rsid w:val="00B04EA1"/>
    <w:rsid w:val="00B05193"/>
    <w:rsid w:val="00B0529B"/>
    <w:rsid w:val="00B052FB"/>
    <w:rsid w:val="00B05323"/>
    <w:rsid w:val="00B05358"/>
    <w:rsid w:val="00B05675"/>
    <w:rsid w:val="00B056E1"/>
    <w:rsid w:val="00B05715"/>
    <w:rsid w:val="00B05730"/>
    <w:rsid w:val="00B05BCF"/>
    <w:rsid w:val="00B05C85"/>
    <w:rsid w:val="00B05D70"/>
    <w:rsid w:val="00B05E6D"/>
    <w:rsid w:val="00B06013"/>
    <w:rsid w:val="00B06067"/>
    <w:rsid w:val="00B06486"/>
    <w:rsid w:val="00B06554"/>
    <w:rsid w:val="00B065BC"/>
    <w:rsid w:val="00B06BB9"/>
    <w:rsid w:val="00B06BBE"/>
    <w:rsid w:val="00B06C51"/>
    <w:rsid w:val="00B06CD0"/>
    <w:rsid w:val="00B06DF1"/>
    <w:rsid w:val="00B06EC5"/>
    <w:rsid w:val="00B06FFB"/>
    <w:rsid w:val="00B0720A"/>
    <w:rsid w:val="00B0726A"/>
    <w:rsid w:val="00B0736F"/>
    <w:rsid w:val="00B074CD"/>
    <w:rsid w:val="00B0763D"/>
    <w:rsid w:val="00B076F8"/>
    <w:rsid w:val="00B078E9"/>
    <w:rsid w:val="00B0790D"/>
    <w:rsid w:val="00B079F1"/>
    <w:rsid w:val="00B07B72"/>
    <w:rsid w:val="00B07BD8"/>
    <w:rsid w:val="00B07C30"/>
    <w:rsid w:val="00B10029"/>
    <w:rsid w:val="00B1004B"/>
    <w:rsid w:val="00B1006D"/>
    <w:rsid w:val="00B100A9"/>
    <w:rsid w:val="00B100E4"/>
    <w:rsid w:val="00B10158"/>
    <w:rsid w:val="00B10222"/>
    <w:rsid w:val="00B102BB"/>
    <w:rsid w:val="00B1030F"/>
    <w:rsid w:val="00B10355"/>
    <w:rsid w:val="00B1035F"/>
    <w:rsid w:val="00B103EE"/>
    <w:rsid w:val="00B10406"/>
    <w:rsid w:val="00B1057E"/>
    <w:rsid w:val="00B105F9"/>
    <w:rsid w:val="00B10676"/>
    <w:rsid w:val="00B1080A"/>
    <w:rsid w:val="00B108DC"/>
    <w:rsid w:val="00B1098F"/>
    <w:rsid w:val="00B10A3D"/>
    <w:rsid w:val="00B10B65"/>
    <w:rsid w:val="00B10C25"/>
    <w:rsid w:val="00B10D5F"/>
    <w:rsid w:val="00B10D64"/>
    <w:rsid w:val="00B10E69"/>
    <w:rsid w:val="00B10E7D"/>
    <w:rsid w:val="00B1104A"/>
    <w:rsid w:val="00B11239"/>
    <w:rsid w:val="00B1125A"/>
    <w:rsid w:val="00B1136D"/>
    <w:rsid w:val="00B11416"/>
    <w:rsid w:val="00B11512"/>
    <w:rsid w:val="00B11589"/>
    <w:rsid w:val="00B115A3"/>
    <w:rsid w:val="00B1162A"/>
    <w:rsid w:val="00B1177A"/>
    <w:rsid w:val="00B11921"/>
    <w:rsid w:val="00B11923"/>
    <w:rsid w:val="00B11930"/>
    <w:rsid w:val="00B11970"/>
    <w:rsid w:val="00B11E8A"/>
    <w:rsid w:val="00B11EA9"/>
    <w:rsid w:val="00B11EE9"/>
    <w:rsid w:val="00B120C8"/>
    <w:rsid w:val="00B120F7"/>
    <w:rsid w:val="00B1220D"/>
    <w:rsid w:val="00B12293"/>
    <w:rsid w:val="00B12384"/>
    <w:rsid w:val="00B123A0"/>
    <w:rsid w:val="00B123BA"/>
    <w:rsid w:val="00B12577"/>
    <w:rsid w:val="00B12652"/>
    <w:rsid w:val="00B128C2"/>
    <w:rsid w:val="00B128F7"/>
    <w:rsid w:val="00B1294D"/>
    <w:rsid w:val="00B12CAF"/>
    <w:rsid w:val="00B12CCB"/>
    <w:rsid w:val="00B12D23"/>
    <w:rsid w:val="00B12EC0"/>
    <w:rsid w:val="00B12F0F"/>
    <w:rsid w:val="00B1309C"/>
    <w:rsid w:val="00B1311E"/>
    <w:rsid w:val="00B133DE"/>
    <w:rsid w:val="00B13449"/>
    <w:rsid w:val="00B136B9"/>
    <w:rsid w:val="00B1374C"/>
    <w:rsid w:val="00B13893"/>
    <w:rsid w:val="00B138A3"/>
    <w:rsid w:val="00B13BF4"/>
    <w:rsid w:val="00B13C7A"/>
    <w:rsid w:val="00B13CC6"/>
    <w:rsid w:val="00B13E65"/>
    <w:rsid w:val="00B13F6F"/>
    <w:rsid w:val="00B1419B"/>
    <w:rsid w:val="00B14206"/>
    <w:rsid w:val="00B14327"/>
    <w:rsid w:val="00B14376"/>
    <w:rsid w:val="00B1463B"/>
    <w:rsid w:val="00B1475B"/>
    <w:rsid w:val="00B14A12"/>
    <w:rsid w:val="00B14A9E"/>
    <w:rsid w:val="00B14B52"/>
    <w:rsid w:val="00B14EE5"/>
    <w:rsid w:val="00B14F34"/>
    <w:rsid w:val="00B14F89"/>
    <w:rsid w:val="00B14FE6"/>
    <w:rsid w:val="00B1516C"/>
    <w:rsid w:val="00B1517E"/>
    <w:rsid w:val="00B15234"/>
    <w:rsid w:val="00B15435"/>
    <w:rsid w:val="00B154D7"/>
    <w:rsid w:val="00B15672"/>
    <w:rsid w:val="00B15708"/>
    <w:rsid w:val="00B15733"/>
    <w:rsid w:val="00B1575B"/>
    <w:rsid w:val="00B1578E"/>
    <w:rsid w:val="00B159FE"/>
    <w:rsid w:val="00B15A25"/>
    <w:rsid w:val="00B15B07"/>
    <w:rsid w:val="00B15C83"/>
    <w:rsid w:val="00B15D6C"/>
    <w:rsid w:val="00B15EE3"/>
    <w:rsid w:val="00B15EEE"/>
    <w:rsid w:val="00B16059"/>
    <w:rsid w:val="00B16192"/>
    <w:rsid w:val="00B1620D"/>
    <w:rsid w:val="00B16250"/>
    <w:rsid w:val="00B16425"/>
    <w:rsid w:val="00B16459"/>
    <w:rsid w:val="00B164DF"/>
    <w:rsid w:val="00B165E3"/>
    <w:rsid w:val="00B166DF"/>
    <w:rsid w:val="00B16B0F"/>
    <w:rsid w:val="00B16B8D"/>
    <w:rsid w:val="00B16C34"/>
    <w:rsid w:val="00B16E46"/>
    <w:rsid w:val="00B170F5"/>
    <w:rsid w:val="00B1720B"/>
    <w:rsid w:val="00B1744F"/>
    <w:rsid w:val="00B174BE"/>
    <w:rsid w:val="00B17607"/>
    <w:rsid w:val="00B1776D"/>
    <w:rsid w:val="00B177F8"/>
    <w:rsid w:val="00B1781B"/>
    <w:rsid w:val="00B17A4D"/>
    <w:rsid w:val="00B17C9B"/>
    <w:rsid w:val="00B201FB"/>
    <w:rsid w:val="00B20262"/>
    <w:rsid w:val="00B207FF"/>
    <w:rsid w:val="00B20B0A"/>
    <w:rsid w:val="00B20EA2"/>
    <w:rsid w:val="00B20EE6"/>
    <w:rsid w:val="00B20EE8"/>
    <w:rsid w:val="00B20FD5"/>
    <w:rsid w:val="00B21129"/>
    <w:rsid w:val="00B21172"/>
    <w:rsid w:val="00B21210"/>
    <w:rsid w:val="00B21284"/>
    <w:rsid w:val="00B21462"/>
    <w:rsid w:val="00B2153A"/>
    <w:rsid w:val="00B21605"/>
    <w:rsid w:val="00B2160B"/>
    <w:rsid w:val="00B2167C"/>
    <w:rsid w:val="00B21682"/>
    <w:rsid w:val="00B21AAB"/>
    <w:rsid w:val="00B21B9B"/>
    <w:rsid w:val="00B21BFF"/>
    <w:rsid w:val="00B21E32"/>
    <w:rsid w:val="00B22022"/>
    <w:rsid w:val="00B22026"/>
    <w:rsid w:val="00B2220B"/>
    <w:rsid w:val="00B2225C"/>
    <w:rsid w:val="00B22362"/>
    <w:rsid w:val="00B22566"/>
    <w:rsid w:val="00B22629"/>
    <w:rsid w:val="00B22667"/>
    <w:rsid w:val="00B2269A"/>
    <w:rsid w:val="00B228E0"/>
    <w:rsid w:val="00B22997"/>
    <w:rsid w:val="00B229E1"/>
    <w:rsid w:val="00B22A2B"/>
    <w:rsid w:val="00B22D5A"/>
    <w:rsid w:val="00B22F81"/>
    <w:rsid w:val="00B23047"/>
    <w:rsid w:val="00B23084"/>
    <w:rsid w:val="00B23231"/>
    <w:rsid w:val="00B23245"/>
    <w:rsid w:val="00B233BC"/>
    <w:rsid w:val="00B23582"/>
    <w:rsid w:val="00B235A5"/>
    <w:rsid w:val="00B2382E"/>
    <w:rsid w:val="00B2387D"/>
    <w:rsid w:val="00B239B4"/>
    <w:rsid w:val="00B23C68"/>
    <w:rsid w:val="00B23D26"/>
    <w:rsid w:val="00B23D71"/>
    <w:rsid w:val="00B23DBC"/>
    <w:rsid w:val="00B240BD"/>
    <w:rsid w:val="00B240F1"/>
    <w:rsid w:val="00B24414"/>
    <w:rsid w:val="00B245A4"/>
    <w:rsid w:val="00B24694"/>
    <w:rsid w:val="00B24968"/>
    <w:rsid w:val="00B24B43"/>
    <w:rsid w:val="00B24B8C"/>
    <w:rsid w:val="00B24B9D"/>
    <w:rsid w:val="00B24C01"/>
    <w:rsid w:val="00B24D81"/>
    <w:rsid w:val="00B24FC6"/>
    <w:rsid w:val="00B25090"/>
    <w:rsid w:val="00B2515F"/>
    <w:rsid w:val="00B251C0"/>
    <w:rsid w:val="00B25201"/>
    <w:rsid w:val="00B25274"/>
    <w:rsid w:val="00B25376"/>
    <w:rsid w:val="00B25532"/>
    <w:rsid w:val="00B25564"/>
    <w:rsid w:val="00B25685"/>
    <w:rsid w:val="00B2571C"/>
    <w:rsid w:val="00B25776"/>
    <w:rsid w:val="00B257D7"/>
    <w:rsid w:val="00B2584F"/>
    <w:rsid w:val="00B25A4E"/>
    <w:rsid w:val="00B25AE5"/>
    <w:rsid w:val="00B25B3F"/>
    <w:rsid w:val="00B25B7C"/>
    <w:rsid w:val="00B25D4E"/>
    <w:rsid w:val="00B25D7C"/>
    <w:rsid w:val="00B25F62"/>
    <w:rsid w:val="00B25FF4"/>
    <w:rsid w:val="00B2611F"/>
    <w:rsid w:val="00B261D7"/>
    <w:rsid w:val="00B262EE"/>
    <w:rsid w:val="00B26434"/>
    <w:rsid w:val="00B26738"/>
    <w:rsid w:val="00B2675E"/>
    <w:rsid w:val="00B269B7"/>
    <w:rsid w:val="00B26A1C"/>
    <w:rsid w:val="00B26DC3"/>
    <w:rsid w:val="00B26E52"/>
    <w:rsid w:val="00B26EA4"/>
    <w:rsid w:val="00B26EC3"/>
    <w:rsid w:val="00B26F1A"/>
    <w:rsid w:val="00B27138"/>
    <w:rsid w:val="00B27142"/>
    <w:rsid w:val="00B27152"/>
    <w:rsid w:val="00B2716D"/>
    <w:rsid w:val="00B271FC"/>
    <w:rsid w:val="00B2720E"/>
    <w:rsid w:val="00B272B7"/>
    <w:rsid w:val="00B272F3"/>
    <w:rsid w:val="00B2736C"/>
    <w:rsid w:val="00B27447"/>
    <w:rsid w:val="00B274EB"/>
    <w:rsid w:val="00B275B2"/>
    <w:rsid w:val="00B275C0"/>
    <w:rsid w:val="00B276CB"/>
    <w:rsid w:val="00B27815"/>
    <w:rsid w:val="00B27C28"/>
    <w:rsid w:val="00B27C3C"/>
    <w:rsid w:val="00B27C3E"/>
    <w:rsid w:val="00B27C79"/>
    <w:rsid w:val="00B27CA2"/>
    <w:rsid w:val="00B27CDD"/>
    <w:rsid w:val="00B27EF1"/>
    <w:rsid w:val="00B27F57"/>
    <w:rsid w:val="00B27F58"/>
    <w:rsid w:val="00B300A1"/>
    <w:rsid w:val="00B300F4"/>
    <w:rsid w:val="00B301A1"/>
    <w:rsid w:val="00B301C8"/>
    <w:rsid w:val="00B3023C"/>
    <w:rsid w:val="00B30389"/>
    <w:rsid w:val="00B3044B"/>
    <w:rsid w:val="00B3070C"/>
    <w:rsid w:val="00B30866"/>
    <w:rsid w:val="00B3098E"/>
    <w:rsid w:val="00B309EA"/>
    <w:rsid w:val="00B30A90"/>
    <w:rsid w:val="00B30B77"/>
    <w:rsid w:val="00B30C40"/>
    <w:rsid w:val="00B30C46"/>
    <w:rsid w:val="00B30C8D"/>
    <w:rsid w:val="00B30CFD"/>
    <w:rsid w:val="00B30D1B"/>
    <w:rsid w:val="00B30D4A"/>
    <w:rsid w:val="00B30D5D"/>
    <w:rsid w:val="00B30DF2"/>
    <w:rsid w:val="00B30E2A"/>
    <w:rsid w:val="00B30F6F"/>
    <w:rsid w:val="00B3116D"/>
    <w:rsid w:val="00B31222"/>
    <w:rsid w:val="00B3138F"/>
    <w:rsid w:val="00B31605"/>
    <w:rsid w:val="00B31650"/>
    <w:rsid w:val="00B3170D"/>
    <w:rsid w:val="00B31837"/>
    <w:rsid w:val="00B318B8"/>
    <w:rsid w:val="00B3195C"/>
    <w:rsid w:val="00B31BED"/>
    <w:rsid w:val="00B31E81"/>
    <w:rsid w:val="00B320D8"/>
    <w:rsid w:val="00B32111"/>
    <w:rsid w:val="00B32224"/>
    <w:rsid w:val="00B32309"/>
    <w:rsid w:val="00B32374"/>
    <w:rsid w:val="00B32505"/>
    <w:rsid w:val="00B32593"/>
    <w:rsid w:val="00B328EC"/>
    <w:rsid w:val="00B32A4E"/>
    <w:rsid w:val="00B32D15"/>
    <w:rsid w:val="00B32F02"/>
    <w:rsid w:val="00B32FEE"/>
    <w:rsid w:val="00B33038"/>
    <w:rsid w:val="00B33463"/>
    <w:rsid w:val="00B33499"/>
    <w:rsid w:val="00B33581"/>
    <w:rsid w:val="00B33722"/>
    <w:rsid w:val="00B33869"/>
    <w:rsid w:val="00B338E7"/>
    <w:rsid w:val="00B33965"/>
    <w:rsid w:val="00B33B99"/>
    <w:rsid w:val="00B33C82"/>
    <w:rsid w:val="00B33CB6"/>
    <w:rsid w:val="00B33DC2"/>
    <w:rsid w:val="00B33F94"/>
    <w:rsid w:val="00B34001"/>
    <w:rsid w:val="00B34036"/>
    <w:rsid w:val="00B340A1"/>
    <w:rsid w:val="00B343B1"/>
    <w:rsid w:val="00B34489"/>
    <w:rsid w:val="00B344A3"/>
    <w:rsid w:val="00B34579"/>
    <w:rsid w:val="00B34646"/>
    <w:rsid w:val="00B34781"/>
    <w:rsid w:val="00B34D16"/>
    <w:rsid w:val="00B34E51"/>
    <w:rsid w:val="00B34E54"/>
    <w:rsid w:val="00B35017"/>
    <w:rsid w:val="00B350EE"/>
    <w:rsid w:val="00B350EF"/>
    <w:rsid w:val="00B351A9"/>
    <w:rsid w:val="00B35301"/>
    <w:rsid w:val="00B35346"/>
    <w:rsid w:val="00B354B7"/>
    <w:rsid w:val="00B354FE"/>
    <w:rsid w:val="00B35521"/>
    <w:rsid w:val="00B35628"/>
    <w:rsid w:val="00B35717"/>
    <w:rsid w:val="00B35BA9"/>
    <w:rsid w:val="00B35BB6"/>
    <w:rsid w:val="00B35D05"/>
    <w:rsid w:val="00B35DA9"/>
    <w:rsid w:val="00B36243"/>
    <w:rsid w:val="00B362C6"/>
    <w:rsid w:val="00B36483"/>
    <w:rsid w:val="00B36507"/>
    <w:rsid w:val="00B3657E"/>
    <w:rsid w:val="00B36616"/>
    <w:rsid w:val="00B36638"/>
    <w:rsid w:val="00B369BA"/>
    <w:rsid w:val="00B36A48"/>
    <w:rsid w:val="00B36B9C"/>
    <w:rsid w:val="00B36DCE"/>
    <w:rsid w:val="00B36DD0"/>
    <w:rsid w:val="00B36EC8"/>
    <w:rsid w:val="00B36FE1"/>
    <w:rsid w:val="00B370E0"/>
    <w:rsid w:val="00B3711E"/>
    <w:rsid w:val="00B37323"/>
    <w:rsid w:val="00B37431"/>
    <w:rsid w:val="00B375A0"/>
    <w:rsid w:val="00B3763E"/>
    <w:rsid w:val="00B3765F"/>
    <w:rsid w:val="00B37C59"/>
    <w:rsid w:val="00B37CA8"/>
    <w:rsid w:val="00B37DD2"/>
    <w:rsid w:val="00B37ED1"/>
    <w:rsid w:val="00B37F5A"/>
    <w:rsid w:val="00B37F6E"/>
    <w:rsid w:val="00B4006E"/>
    <w:rsid w:val="00B401DF"/>
    <w:rsid w:val="00B40204"/>
    <w:rsid w:val="00B403D4"/>
    <w:rsid w:val="00B404C5"/>
    <w:rsid w:val="00B406B4"/>
    <w:rsid w:val="00B407C8"/>
    <w:rsid w:val="00B4099E"/>
    <w:rsid w:val="00B40A4B"/>
    <w:rsid w:val="00B40ACC"/>
    <w:rsid w:val="00B40BEE"/>
    <w:rsid w:val="00B40D41"/>
    <w:rsid w:val="00B40F4C"/>
    <w:rsid w:val="00B410F4"/>
    <w:rsid w:val="00B41173"/>
    <w:rsid w:val="00B412B1"/>
    <w:rsid w:val="00B41301"/>
    <w:rsid w:val="00B41370"/>
    <w:rsid w:val="00B4153E"/>
    <w:rsid w:val="00B41606"/>
    <w:rsid w:val="00B416F7"/>
    <w:rsid w:val="00B41755"/>
    <w:rsid w:val="00B41762"/>
    <w:rsid w:val="00B4182D"/>
    <w:rsid w:val="00B41838"/>
    <w:rsid w:val="00B4185D"/>
    <w:rsid w:val="00B4188A"/>
    <w:rsid w:val="00B41947"/>
    <w:rsid w:val="00B41978"/>
    <w:rsid w:val="00B419CE"/>
    <w:rsid w:val="00B41D2E"/>
    <w:rsid w:val="00B421DD"/>
    <w:rsid w:val="00B42323"/>
    <w:rsid w:val="00B42341"/>
    <w:rsid w:val="00B42461"/>
    <w:rsid w:val="00B42481"/>
    <w:rsid w:val="00B4269D"/>
    <w:rsid w:val="00B427E8"/>
    <w:rsid w:val="00B42930"/>
    <w:rsid w:val="00B42962"/>
    <w:rsid w:val="00B42971"/>
    <w:rsid w:val="00B429AC"/>
    <w:rsid w:val="00B42AB4"/>
    <w:rsid w:val="00B42BE2"/>
    <w:rsid w:val="00B42D37"/>
    <w:rsid w:val="00B42DB7"/>
    <w:rsid w:val="00B42DC9"/>
    <w:rsid w:val="00B42E2F"/>
    <w:rsid w:val="00B42E86"/>
    <w:rsid w:val="00B42EA2"/>
    <w:rsid w:val="00B42FB8"/>
    <w:rsid w:val="00B43067"/>
    <w:rsid w:val="00B43109"/>
    <w:rsid w:val="00B4322C"/>
    <w:rsid w:val="00B4328B"/>
    <w:rsid w:val="00B43510"/>
    <w:rsid w:val="00B43676"/>
    <w:rsid w:val="00B4367F"/>
    <w:rsid w:val="00B4369C"/>
    <w:rsid w:val="00B43864"/>
    <w:rsid w:val="00B43880"/>
    <w:rsid w:val="00B439A5"/>
    <w:rsid w:val="00B43BF8"/>
    <w:rsid w:val="00B43C12"/>
    <w:rsid w:val="00B43C18"/>
    <w:rsid w:val="00B43F33"/>
    <w:rsid w:val="00B43FB5"/>
    <w:rsid w:val="00B44047"/>
    <w:rsid w:val="00B4408D"/>
    <w:rsid w:val="00B440E4"/>
    <w:rsid w:val="00B4420D"/>
    <w:rsid w:val="00B445B7"/>
    <w:rsid w:val="00B44614"/>
    <w:rsid w:val="00B44644"/>
    <w:rsid w:val="00B44798"/>
    <w:rsid w:val="00B44979"/>
    <w:rsid w:val="00B44AB9"/>
    <w:rsid w:val="00B44C4F"/>
    <w:rsid w:val="00B44C8B"/>
    <w:rsid w:val="00B44DAE"/>
    <w:rsid w:val="00B44DB9"/>
    <w:rsid w:val="00B44F75"/>
    <w:rsid w:val="00B44F8E"/>
    <w:rsid w:val="00B44FC7"/>
    <w:rsid w:val="00B45102"/>
    <w:rsid w:val="00B451FB"/>
    <w:rsid w:val="00B452B3"/>
    <w:rsid w:val="00B452E2"/>
    <w:rsid w:val="00B45555"/>
    <w:rsid w:val="00B45579"/>
    <w:rsid w:val="00B457F2"/>
    <w:rsid w:val="00B459B0"/>
    <w:rsid w:val="00B459FB"/>
    <w:rsid w:val="00B45A41"/>
    <w:rsid w:val="00B45AD2"/>
    <w:rsid w:val="00B45C2D"/>
    <w:rsid w:val="00B45D5F"/>
    <w:rsid w:val="00B45EAB"/>
    <w:rsid w:val="00B45EE2"/>
    <w:rsid w:val="00B45F28"/>
    <w:rsid w:val="00B45F88"/>
    <w:rsid w:val="00B4620E"/>
    <w:rsid w:val="00B46346"/>
    <w:rsid w:val="00B46357"/>
    <w:rsid w:val="00B46444"/>
    <w:rsid w:val="00B468E2"/>
    <w:rsid w:val="00B46984"/>
    <w:rsid w:val="00B4699F"/>
    <w:rsid w:val="00B46A46"/>
    <w:rsid w:val="00B46A7A"/>
    <w:rsid w:val="00B46B37"/>
    <w:rsid w:val="00B46B63"/>
    <w:rsid w:val="00B46D2A"/>
    <w:rsid w:val="00B46E0D"/>
    <w:rsid w:val="00B46E30"/>
    <w:rsid w:val="00B46EAB"/>
    <w:rsid w:val="00B46F8D"/>
    <w:rsid w:val="00B46FA7"/>
    <w:rsid w:val="00B4700C"/>
    <w:rsid w:val="00B47177"/>
    <w:rsid w:val="00B471A2"/>
    <w:rsid w:val="00B471C9"/>
    <w:rsid w:val="00B47254"/>
    <w:rsid w:val="00B4733C"/>
    <w:rsid w:val="00B473A4"/>
    <w:rsid w:val="00B474F0"/>
    <w:rsid w:val="00B4756F"/>
    <w:rsid w:val="00B47648"/>
    <w:rsid w:val="00B476C4"/>
    <w:rsid w:val="00B47801"/>
    <w:rsid w:val="00B4782C"/>
    <w:rsid w:val="00B47885"/>
    <w:rsid w:val="00B47AC7"/>
    <w:rsid w:val="00B47BF8"/>
    <w:rsid w:val="00B47CB6"/>
    <w:rsid w:val="00B47E5C"/>
    <w:rsid w:val="00B47EAC"/>
    <w:rsid w:val="00B500AF"/>
    <w:rsid w:val="00B50205"/>
    <w:rsid w:val="00B5037F"/>
    <w:rsid w:val="00B504A5"/>
    <w:rsid w:val="00B505D2"/>
    <w:rsid w:val="00B506D9"/>
    <w:rsid w:val="00B507FB"/>
    <w:rsid w:val="00B508ED"/>
    <w:rsid w:val="00B50EBE"/>
    <w:rsid w:val="00B5153D"/>
    <w:rsid w:val="00B51867"/>
    <w:rsid w:val="00B519F7"/>
    <w:rsid w:val="00B51B4F"/>
    <w:rsid w:val="00B51BDA"/>
    <w:rsid w:val="00B51BEA"/>
    <w:rsid w:val="00B51BEB"/>
    <w:rsid w:val="00B51BF0"/>
    <w:rsid w:val="00B51C30"/>
    <w:rsid w:val="00B51D03"/>
    <w:rsid w:val="00B51DAD"/>
    <w:rsid w:val="00B51E7E"/>
    <w:rsid w:val="00B52053"/>
    <w:rsid w:val="00B52076"/>
    <w:rsid w:val="00B520DC"/>
    <w:rsid w:val="00B5220A"/>
    <w:rsid w:val="00B523D0"/>
    <w:rsid w:val="00B52677"/>
    <w:rsid w:val="00B527D4"/>
    <w:rsid w:val="00B528A5"/>
    <w:rsid w:val="00B52969"/>
    <w:rsid w:val="00B52A67"/>
    <w:rsid w:val="00B52A70"/>
    <w:rsid w:val="00B52B22"/>
    <w:rsid w:val="00B52B6D"/>
    <w:rsid w:val="00B52E7D"/>
    <w:rsid w:val="00B53098"/>
    <w:rsid w:val="00B53132"/>
    <w:rsid w:val="00B53386"/>
    <w:rsid w:val="00B5353A"/>
    <w:rsid w:val="00B5358F"/>
    <w:rsid w:val="00B53687"/>
    <w:rsid w:val="00B53917"/>
    <w:rsid w:val="00B53B57"/>
    <w:rsid w:val="00B53BFC"/>
    <w:rsid w:val="00B53D89"/>
    <w:rsid w:val="00B53ED2"/>
    <w:rsid w:val="00B53ED8"/>
    <w:rsid w:val="00B54028"/>
    <w:rsid w:val="00B540D8"/>
    <w:rsid w:val="00B54150"/>
    <w:rsid w:val="00B543A7"/>
    <w:rsid w:val="00B54649"/>
    <w:rsid w:val="00B546DF"/>
    <w:rsid w:val="00B54719"/>
    <w:rsid w:val="00B547B7"/>
    <w:rsid w:val="00B547C6"/>
    <w:rsid w:val="00B54A95"/>
    <w:rsid w:val="00B54C3B"/>
    <w:rsid w:val="00B54D63"/>
    <w:rsid w:val="00B54E06"/>
    <w:rsid w:val="00B54E19"/>
    <w:rsid w:val="00B54E4B"/>
    <w:rsid w:val="00B54F76"/>
    <w:rsid w:val="00B55050"/>
    <w:rsid w:val="00B5505E"/>
    <w:rsid w:val="00B55212"/>
    <w:rsid w:val="00B55415"/>
    <w:rsid w:val="00B554F6"/>
    <w:rsid w:val="00B5563C"/>
    <w:rsid w:val="00B55836"/>
    <w:rsid w:val="00B55AE0"/>
    <w:rsid w:val="00B55D07"/>
    <w:rsid w:val="00B55F2E"/>
    <w:rsid w:val="00B55F41"/>
    <w:rsid w:val="00B55F7D"/>
    <w:rsid w:val="00B55F88"/>
    <w:rsid w:val="00B55FAF"/>
    <w:rsid w:val="00B560A9"/>
    <w:rsid w:val="00B56153"/>
    <w:rsid w:val="00B56164"/>
    <w:rsid w:val="00B56285"/>
    <w:rsid w:val="00B56321"/>
    <w:rsid w:val="00B56392"/>
    <w:rsid w:val="00B563C5"/>
    <w:rsid w:val="00B5643F"/>
    <w:rsid w:val="00B5645F"/>
    <w:rsid w:val="00B565B1"/>
    <w:rsid w:val="00B56707"/>
    <w:rsid w:val="00B56832"/>
    <w:rsid w:val="00B56ACA"/>
    <w:rsid w:val="00B56B49"/>
    <w:rsid w:val="00B56C1C"/>
    <w:rsid w:val="00B56C6D"/>
    <w:rsid w:val="00B56E8E"/>
    <w:rsid w:val="00B570BE"/>
    <w:rsid w:val="00B5728E"/>
    <w:rsid w:val="00B572EC"/>
    <w:rsid w:val="00B574E3"/>
    <w:rsid w:val="00B575D6"/>
    <w:rsid w:val="00B57606"/>
    <w:rsid w:val="00B5780B"/>
    <w:rsid w:val="00B5783E"/>
    <w:rsid w:val="00B57C08"/>
    <w:rsid w:val="00B57C9F"/>
    <w:rsid w:val="00B57DBA"/>
    <w:rsid w:val="00B57ED2"/>
    <w:rsid w:val="00B57F72"/>
    <w:rsid w:val="00B60080"/>
    <w:rsid w:val="00B6012D"/>
    <w:rsid w:val="00B601E6"/>
    <w:rsid w:val="00B60615"/>
    <w:rsid w:val="00B607D4"/>
    <w:rsid w:val="00B6086C"/>
    <w:rsid w:val="00B609C6"/>
    <w:rsid w:val="00B60B8C"/>
    <w:rsid w:val="00B60C7C"/>
    <w:rsid w:val="00B60E1C"/>
    <w:rsid w:val="00B60F50"/>
    <w:rsid w:val="00B60F7B"/>
    <w:rsid w:val="00B60F9E"/>
    <w:rsid w:val="00B60FD3"/>
    <w:rsid w:val="00B61350"/>
    <w:rsid w:val="00B614B7"/>
    <w:rsid w:val="00B614BB"/>
    <w:rsid w:val="00B6163E"/>
    <w:rsid w:val="00B6164C"/>
    <w:rsid w:val="00B61734"/>
    <w:rsid w:val="00B617C6"/>
    <w:rsid w:val="00B61843"/>
    <w:rsid w:val="00B618AD"/>
    <w:rsid w:val="00B61969"/>
    <w:rsid w:val="00B61A1D"/>
    <w:rsid w:val="00B61B4B"/>
    <w:rsid w:val="00B61B6F"/>
    <w:rsid w:val="00B61C00"/>
    <w:rsid w:val="00B61D08"/>
    <w:rsid w:val="00B61D2C"/>
    <w:rsid w:val="00B620B6"/>
    <w:rsid w:val="00B622D3"/>
    <w:rsid w:val="00B622E2"/>
    <w:rsid w:val="00B62356"/>
    <w:rsid w:val="00B624A9"/>
    <w:rsid w:val="00B62677"/>
    <w:rsid w:val="00B6267A"/>
    <w:rsid w:val="00B62828"/>
    <w:rsid w:val="00B62897"/>
    <w:rsid w:val="00B62A25"/>
    <w:rsid w:val="00B62A74"/>
    <w:rsid w:val="00B62B7D"/>
    <w:rsid w:val="00B62C50"/>
    <w:rsid w:val="00B62C78"/>
    <w:rsid w:val="00B62CB6"/>
    <w:rsid w:val="00B62E0B"/>
    <w:rsid w:val="00B62E39"/>
    <w:rsid w:val="00B62FF8"/>
    <w:rsid w:val="00B630B7"/>
    <w:rsid w:val="00B632C6"/>
    <w:rsid w:val="00B63332"/>
    <w:rsid w:val="00B63484"/>
    <w:rsid w:val="00B635F7"/>
    <w:rsid w:val="00B6376D"/>
    <w:rsid w:val="00B6385F"/>
    <w:rsid w:val="00B63965"/>
    <w:rsid w:val="00B639B2"/>
    <w:rsid w:val="00B63A9C"/>
    <w:rsid w:val="00B63B12"/>
    <w:rsid w:val="00B63CB9"/>
    <w:rsid w:val="00B63D71"/>
    <w:rsid w:val="00B63F02"/>
    <w:rsid w:val="00B63F77"/>
    <w:rsid w:val="00B64003"/>
    <w:rsid w:val="00B640A7"/>
    <w:rsid w:val="00B64381"/>
    <w:rsid w:val="00B6440C"/>
    <w:rsid w:val="00B6459C"/>
    <w:rsid w:val="00B64697"/>
    <w:rsid w:val="00B64867"/>
    <w:rsid w:val="00B649D5"/>
    <w:rsid w:val="00B64ABC"/>
    <w:rsid w:val="00B64AF4"/>
    <w:rsid w:val="00B64D99"/>
    <w:rsid w:val="00B64E10"/>
    <w:rsid w:val="00B64E5F"/>
    <w:rsid w:val="00B64EFB"/>
    <w:rsid w:val="00B64F08"/>
    <w:rsid w:val="00B64F67"/>
    <w:rsid w:val="00B650FF"/>
    <w:rsid w:val="00B65189"/>
    <w:rsid w:val="00B652B6"/>
    <w:rsid w:val="00B652F2"/>
    <w:rsid w:val="00B6530A"/>
    <w:rsid w:val="00B65648"/>
    <w:rsid w:val="00B656BB"/>
    <w:rsid w:val="00B656DB"/>
    <w:rsid w:val="00B657FD"/>
    <w:rsid w:val="00B65810"/>
    <w:rsid w:val="00B6592D"/>
    <w:rsid w:val="00B6597B"/>
    <w:rsid w:val="00B659E4"/>
    <w:rsid w:val="00B65AE0"/>
    <w:rsid w:val="00B65B85"/>
    <w:rsid w:val="00B65EE0"/>
    <w:rsid w:val="00B65F51"/>
    <w:rsid w:val="00B6626F"/>
    <w:rsid w:val="00B66340"/>
    <w:rsid w:val="00B66356"/>
    <w:rsid w:val="00B6635E"/>
    <w:rsid w:val="00B6639C"/>
    <w:rsid w:val="00B66452"/>
    <w:rsid w:val="00B664BE"/>
    <w:rsid w:val="00B66518"/>
    <w:rsid w:val="00B667A2"/>
    <w:rsid w:val="00B66808"/>
    <w:rsid w:val="00B66A3D"/>
    <w:rsid w:val="00B66B0A"/>
    <w:rsid w:val="00B66B38"/>
    <w:rsid w:val="00B66B75"/>
    <w:rsid w:val="00B66C43"/>
    <w:rsid w:val="00B66C9A"/>
    <w:rsid w:val="00B66D51"/>
    <w:rsid w:val="00B66EFE"/>
    <w:rsid w:val="00B67353"/>
    <w:rsid w:val="00B6738E"/>
    <w:rsid w:val="00B67432"/>
    <w:rsid w:val="00B6776B"/>
    <w:rsid w:val="00B67CB1"/>
    <w:rsid w:val="00B67CB5"/>
    <w:rsid w:val="00B67D35"/>
    <w:rsid w:val="00B700A1"/>
    <w:rsid w:val="00B703CB"/>
    <w:rsid w:val="00B7043B"/>
    <w:rsid w:val="00B70CC3"/>
    <w:rsid w:val="00B70D2B"/>
    <w:rsid w:val="00B70E22"/>
    <w:rsid w:val="00B70F65"/>
    <w:rsid w:val="00B70F66"/>
    <w:rsid w:val="00B7117E"/>
    <w:rsid w:val="00B71198"/>
    <w:rsid w:val="00B711A5"/>
    <w:rsid w:val="00B711B7"/>
    <w:rsid w:val="00B71317"/>
    <w:rsid w:val="00B713FE"/>
    <w:rsid w:val="00B7150E"/>
    <w:rsid w:val="00B71651"/>
    <w:rsid w:val="00B7169A"/>
    <w:rsid w:val="00B716B1"/>
    <w:rsid w:val="00B718B3"/>
    <w:rsid w:val="00B71900"/>
    <w:rsid w:val="00B71A12"/>
    <w:rsid w:val="00B71A3E"/>
    <w:rsid w:val="00B71C15"/>
    <w:rsid w:val="00B71C2B"/>
    <w:rsid w:val="00B71E20"/>
    <w:rsid w:val="00B71E36"/>
    <w:rsid w:val="00B71EBA"/>
    <w:rsid w:val="00B71F22"/>
    <w:rsid w:val="00B71F45"/>
    <w:rsid w:val="00B71F60"/>
    <w:rsid w:val="00B722C9"/>
    <w:rsid w:val="00B723E4"/>
    <w:rsid w:val="00B72446"/>
    <w:rsid w:val="00B72537"/>
    <w:rsid w:val="00B72549"/>
    <w:rsid w:val="00B72742"/>
    <w:rsid w:val="00B728B1"/>
    <w:rsid w:val="00B729C8"/>
    <w:rsid w:val="00B72A46"/>
    <w:rsid w:val="00B72BCA"/>
    <w:rsid w:val="00B72C49"/>
    <w:rsid w:val="00B72D9F"/>
    <w:rsid w:val="00B72FE5"/>
    <w:rsid w:val="00B731E7"/>
    <w:rsid w:val="00B73224"/>
    <w:rsid w:val="00B73255"/>
    <w:rsid w:val="00B73261"/>
    <w:rsid w:val="00B73299"/>
    <w:rsid w:val="00B73308"/>
    <w:rsid w:val="00B733F5"/>
    <w:rsid w:val="00B7349C"/>
    <w:rsid w:val="00B736AB"/>
    <w:rsid w:val="00B736C6"/>
    <w:rsid w:val="00B738BF"/>
    <w:rsid w:val="00B73A79"/>
    <w:rsid w:val="00B73E65"/>
    <w:rsid w:val="00B73F82"/>
    <w:rsid w:val="00B74004"/>
    <w:rsid w:val="00B7410F"/>
    <w:rsid w:val="00B74130"/>
    <w:rsid w:val="00B741B2"/>
    <w:rsid w:val="00B74337"/>
    <w:rsid w:val="00B743A9"/>
    <w:rsid w:val="00B745BC"/>
    <w:rsid w:val="00B746B7"/>
    <w:rsid w:val="00B7474E"/>
    <w:rsid w:val="00B74758"/>
    <w:rsid w:val="00B7494D"/>
    <w:rsid w:val="00B749C4"/>
    <w:rsid w:val="00B74A10"/>
    <w:rsid w:val="00B74AA4"/>
    <w:rsid w:val="00B74C37"/>
    <w:rsid w:val="00B74D5D"/>
    <w:rsid w:val="00B74DDA"/>
    <w:rsid w:val="00B74FC0"/>
    <w:rsid w:val="00B74FE1"/>
    <w:rsid w:val="00B7502F"/>
    <w:rsid w:val="00B75052"/>
    <w:rsid w:val="00B7513E"/>
    <w:rsid w:val="00B75181"/>
    <w:rsid w:val="00B752AF"/>
    <w:rsid w:val="00B75416"/>
    <w:rsid w:val="00B756B0"/>
    <w:rsid w:val="00B75723"/>
    <w:rsid w:val="00B75904"/>
    <w:rsid w:val="00B75B15"/>
    <w:rsid w:val="00B75B94"/>
    <w:rsid w:val="00B75C95"/>
    <w:rsid w:val="00B75CD4"/>
    <w:rsid w:val="00B75D7F"/>
    <w:rsid w:val="00B75E1A"/>
    <w:rsid w:val="00B7604B"/>
    <w:rsid w:val="00B76180"/>
    <w:rsid w:val="00B76251"/>
    <w:rsid w:val="00B76527"/>
    <w:rsid w:val="00B76559"/>
    <w:rsid w:val="00B76577"/>
    <w:rsid w:val="00B76839"/>
    <w:rsid w:val="00B7683C"/>
    <w:rsid w:val="00B768AA"/>
    <w:rsid w:val="00B76950"/>
    <w:rsid w:val="00B76A93"/>
    <w:rsid w:val="00B76B2C"/>
    <w:rsid w:val="00B76C19"/>
    <w:rsid w:val="00B76CE8"/>
    <w:rsid w:val="00B76DCE"/>
    <w:rsid w:val="00B76E6C"/>
    <w:rsid w:val="00B7730A"/>
    <w:rsid w:val="00B7742D"/>
    <w:rsid w:val="00B774A7"/>
    <w:rsid w:val="00B777F8"/>
    <w:rsid w:val="00B77802"/>
    <w:rsid w:val="00B778BD"/>
    <w:rsid w:val="00B77A2C"/>
    <w:rsid w:val="00B77B5F"/>
    <w:rsid w:val="00B77BF2"/>
    <w:rsid w:val="00B77E6E"/>
    <w:rsid w:val="00B80079"/>
    <w:rsid w:val="00B8011F"/>
    <w:rsid w:val="00B8014F"/>
    <w:rsid w:val="00B8025C"/>
    <w:rsid w:val="00B802B4"/>
    <w:rsid w:val="00B802B9"/>
    <w:rsid w:val="00B8031E"/>
    <w:rsid w:val="00B80377"/>
    <w:rsid w:val="00B805BD"/>
    <w:rsid w:val="00B80642"/>
    <w:rsid w:val="00B807CA"/>
    <w:rsid w:val="00B80816"/>
    <w:rsid w:val="00B80882"/>
    <w:rsid w:val="00B80A3F"/>
    <w:rsid w:val="00B80BCC"/>
    <w:rsid w:val="00B80F92"/>
    <w:rsid w:val="00B80FBA"/>
    <w:rsid w:val="00B80FDB"/>
    <w:rsid w:val="00B8107F"/>
    <w:rsid w:val="00B81097"/>
    <w:rsid w:val="00B81372"/>
    <w:rsid w:val="00B81496"/>
    <w:rsid w:val="00B814A0"/>
    <w:rsid w:val="00B817C8"/>
    <w:rsid w:val="00B81A00"/>
    <w:rsid w:val="00B81A55"/>
    <w:rsid w:val="00B81B52"/>
    <w:rsid w:val="00B81D14"/>
    <w:rsid w:val="00B81D48"/>
    <w:rsid w:val="00B81D5F"/>
    <w:rsid w:val="00B81DAE"/>
    <w:rsid w:val="00B81FFB"/>
    <w:rsid w:val="00B82246"/>
    <w:rsid w:val="00B822C6"/>
    <w:rsid w:val="00B825C8"/>
    <w:rsid w:val="00B82625"/>
    <w:rsid w:val="00B82736"/>
    <w:rsid w:val="00B8277D"/>
    <w:rsid w:val="00B828FA"/>
    <w:rsid w:val="00B8297F"/>
    <w:rsid w:val="00B829E8"/>
    <w:rsid w:val="00B82A90"/>
    <w:rsid w:val="00B82D7C"/>
    <w:rsid w:val="00B82E1B"/>
    <w:rsid w:val="00B83191"/>
    <w:rsid w:val="00B833A7"/>
    <w:rsid w:val="00B834DE"/>
    <w:rsid w:val="00B835D9"/>
    <w:rsid w:val="00B836A0"/>
    <w:rsid w:val="00B83749"/>
    <w:rsid w:val="00B83783"/>
    <w:rsid w:val="00B838B1"/>
    <w:rsid w:val="00B83C0E"/>
    <w:rsid w:val="00B83DCB"/>
    <w:rsid w:val="00B83F3C"/>
    <w:rsid w:val="00B83FA1"/>
    <w:rsid w:val="00B841A0"/>
    <w:rsid w:val="00B841BA"/>
    <w:rsid w:val="00B841F5"/>
    <w:rsid w:val="00B84351"/>
    <w:rsid w:val="00B843E2"/>
    <w:rsid w:val="00B84579"/>
    <w:rsid w:val="00B845DE"/>
    <w:rsid w:val="00B846B6"/>
    <w:rsid w:val="00B846F1"/>
    <w:rsid w:val="00B84827"/>
    <w:rsid w:val="00B84853"/>
    <w:rsid w:val="00B849FD"/>
    <w:rsid w:val="00B84A1F"/>
    <w:rsid w:val="00B84A96"/>
    <w:rsid w:val="00B84B6A"/>
    <w:rsid w:val="00B84C4E"/>
    <w:rsid w:val="00B84CEF"/>
    <w:rsid w:val="00B84E77"/>
    <w:rsid w:val="00B84EA9"/>
    <w:rsid w:val="00B84FEB"/>
    <w:rsid w:val="00B850E9"/>
    <w:rsid w:val="00B85286"/>
    <w:rsid w:val="00B85393"/>
    <w:rsid w:val="00B85421"/>
    <w:rsid w:val="00B8554A"/>
    <w:rsid w:val="00B85623"/>
    <w:rsid w:val="00B8570D"/>
    <w:rsid w:val="00B8577F"/>
    <w:rsid w:val="00B858D2"/>
    <w:rsid w:val="00B858DF"/>
    <w:rsid w:val="00B85978"/>
    <w:rsid w:val="00B85A88"/>
    <w:rsid w:val="00B85C1D"/>
    <w:rsid w:val="00B85EE9"/>
    <w:rsid w:val="00B85FB0"/>
    <w:rsid w:val="00B85FB7"/>
    <w:rsid w:val="00B85FBD"/>
    <w:rsid w:val="00B85FF9"/>
    <w:rsid w:val="00B86027"/>
    <w:rsid w:val="00B8602C"/>
    <w:rsid w:val="00B861CC"/>
    <w:rsid w:val="00B86225"/>
    <w:rsid w:val="00B862B9"/>
    <w:rsid w:val="00B862D9"/>
    <w:rsid w:val="00B86526"/>
    <w:rsid w:val="00B865F1"/>
    <w:rsid w:val="00B86834"/>
    <w:rsid w:val="00B8693B"/>
    <w:rsid w:val="00B869A3"/>
    <w:rsid w:val="00B86A6D"/>
    <w:rsid w:val="00B86B7E"/>
    <w:rsid w:val="00B86CE9"/>
    <w:rsid w:val="00B86D84"/>
    <w:rsid w:val="00B86DA0"/>
    <w:rsid w:val="00B86FC1"/>
    <w:rsid w:val="00B87060"/>
    <w:rsid w:val="00B8715C"/>
    <w:rsid w:val="00B87641"/>
    <w:rsid w:val="00B87783"/>
    <w:rsid w:val="00B877CB"/>
    <w:rsid w:val="00B879FD"/>
    <w:rsid w:val="00B87A08"/>
    <w:rsid w:val="00B87D5B"/>
    <w:rsid w:val="00B87DD1"/>
    <w:rsid w:val="00B87F57"/>
    <w:rsid w:val="00B900F6"/>
    <w:rsid w:val="00B90147"/>
    <w:rsid w:val="00B9016F"/>
    <w:rsid w:val="00B901C5"/>
    <w:rsid w:val="00B901CE"/>
    <w:rsid w:val="00B901E8"/>
    <w:rsid w:val="00B90353"/>
    <w:rsid w:val="00B90354"/>
    <w:rsid w:val="00B90560"/>
    <w:rsid w:val="00B9062E"/>
    <w:rsid w:val="00B906C1"/>
    <w:rsid w:val="00B90708"/>
    <w:rsid w:val="00B9084A"/>
    <w:rsid w:val="00B90A01"/>
    <w:rsid w:val="00B90A2E"/>
    <w:rsid w:val="00B90A66"/>
    <w:rsid w:val="00B90C57"/>
    <w:rsid w:val="00B90D2F"/>
    <w:rsid w:val="00B90E2B"/>
    <w:rsid w:val="00B91005"/>
    <w:rsid w:val="00B91054"/>
    <w:rsid w:val="00B9110C"/>
    <w:rsid w:val="00B911E4"/>
    <w:rsid w:val="00B9123E"/>
    <w:rsid w:val="00B912A5"/>
    <w:rsid w:val="00B9149A"/>
    <w:rsid w:val="00B914E6"/>
    <w:rsid w:val="00B918C7"/>
    <w:rsid w:val="00B919E0"/>
    <w:rsid w:val="00B91AE9"/>
    <w:rsid w:val="00B91D06"/>
    <w:rsid w:val="00B91DB2"/>
    <w:rsid w:val="00B91DDF"/>
    <w:rsid w:val="00B91EC2"/>
    <w:rsid w:val="00B91EE2"/>
    <w:rsid w:val="00B921B5"/>
    <w:rsid w:val="00B9221A"/>
    <w:rsid w:val="00B92263"/>
    <w:rsid w:val="00B922F7"/>
    <w:rsid w:val="00B92513"/>
    <w:rsid w:val="00B92532"/>
    <w:rsid w:val="00B926F3"/>
    <w:rsid w:val="00B92729"/>
    <w:rsid w:val="00B92794"/>
    <w:rsid w:val="00B9281A"/>
    <w:rsid w:val="00B9289E"/>
    <w:rsid w:val="00B9294A"/>
    <w:rsid w:val="00B92986"/>
    <w:rsid w:val="00B92B4B"/>
    <w:rsid w:val="00B92B7A"/>
    <w:rsid w:val="00B92D6E"/>
    <w:rsid w:val="00B92DD4"/>
    <w:rsid w:val="00B92E0F"/>
    <w:rsid w:val="00B92E66"/>
    <w:rsid w:val="00B92F48"/>
    <w:rsid w:val="00B92FBA"/>
    <w:rsid w:val="00B9305D"/>
    <w:rsid w:val="00B930FD"/>
    <w:rsid w:val="00B9318A"/>
    <w:rsid w:val="00B933F9"/>
    <w:rsid w:val="00B9345A"/>
    <w:rsid w:val="00B9360E"/>
    <w:rsid w:val="00B93753"/>
    <w:rsid w:val="00B938EB"/>
    <w:rsid w:val="00B93AB5"/>
    <w:rsid w:val="00B93F40"/>
    <w:rsid w:val="00B9405A"/>
    <w:rsid w:val="00B9418C"/>
    <w:rsid w:val="00B942F5"/>
    <w:rsid w:val="00B943F1"/>
    <w:rsid w:val="00B9442F"/>
    <w:rsid w:val="00B9446A"/>
    <w:rsid w:val="00B9452D"/>
    <w:rsid w:val="00B945FE"/>
    <w:rsid w:val="00B9482F"/>
    <w:rsid w:val="00B9488F"/>
    <w:rsid w:val="00B948DA"/>
    <w:rsid w:val="00B949A6"/>
    <w:rsid w:val="00B949E0"/>
    <w:rsid w:val="00B94AF5"/>
    <w:rsid w:val="00B94D97"/>
    <w:rsid w:val="00B94F74"/>
    <w:rsid w:val="00B95068"/>
    <w:rsid w:val="00B950C4"/>
    <w:rsid w:val="00B95101"/>
    <w:rsid w:val="00B95173"/>
    <w:rsid w:val="00B95350"/>
    <w:rsid w:val="00B956AD"/>
    <w:rsid w:val="00B956F3"/>
    <w:rsid w:val="00B95A34"/>
    <w:rsid w:val="00B95B37"/>
    <w:rsid w:val="00B95C7F"/>
    <w:rsid w:val="00B95F67"/>
    <w:rsid w:val="00B95F87"/>
    <w:rsid w:val="00B96015"/>
    <w:rsid w:val="00B9613C"/>
    <w:rsid w:val="00B9649A"/>
    <w:rsid w:val="00B964C0"/>
    <w:rsid w:val="00B964DF"/>
    <w:rsid w:val="00B9659D"/>
    <w:rsid w:val="00B965FA"/>
    <w:rsid w:val="00B96882"/>
    <w:rsid w:val="00B96892"/>
    <w:rsid w:val="00B968E9"/>
    <w:rsid w:val="00B96B82"/>
    <w:rsid w:val="00B96C40"/>
    <w:rsid w:val="00B96C7F"/>
    <w:rsid w:val="00B96F06"/>
    <w:rsid w:val="00B96F21"/>
    <w:rsid w:val="00B96FE8"/>
    <w:rsid w:val="00B971D3"/>
    <w:rsid w:val="00B973D5"/>
    <w:rsid w:val="00B974C6"/>
    <w:rsid w:val="00B974EB"/>
    <w:rsid w:val="00B97825"/>
    <w:rsid w:val="00B979B5"/>
    <w:rsid w:val="00B97A95"/>
    <w:rsid w:val="00B97ACF"/>
    <w:rsid w:val="00B97B0E"/>
    <w:rsid w:val="00B97B97"/>
    <w:rsid w:val="00B97D91"/>
    <w:rsid w:val="00B97DE5"/>
    <w:rsid w:val="00BA01F4"/>
    <w:rsid w:val="00BA0237"/>
    <w:rsid w:val="00BA0276"/>
    <w:rsid w:val="00BA038C"/>
    <w:rsid w:val="00BA05B4"/>
    <w:rsid w:val="00BA0614"/>
    <w:rsid w:val="00BA07ED"/>
    <w:rsid w:val="00BA07F2"/>
    <w:rsid w:val="00BA0A6E"/>
    <w:rsid w:val="00BA0AC1"/>
    <w:rsid w:val="00BA0CA4"/>
    <w:rsid w:val="00BA0E4E"/>
    <w:rsid w:val="00BA0F43"/>
    <w:rsid w:val="00BA0F8D"/>
    <w:rsid w:val="00BA1055"/>
    <w:rsid w:val="00BA125E"/>
    <w:rsid w:val="00BA14F6"/>
    <w:rsid w:val="00BA156B"/>
    <w:rsid w:val="00BA17BC"/>
    <w:rsid w:val="00BA1A89"/>
    <w:rsid w:val="00BA1A91"/>
    <w:rsid w:val="00BA1ACE"/>
    <w:rsid w:val="00BA1BF3"/>
    <w:rsid w:val="00BA1EB8"/>
    <w:rsid w:val="00BA1F10"/>
    <w:rsid w:val="00BA2222"/>
    <w:rsid w:val="00BA2285"/>
    <w:rsid w:val="00BA231B"/>
    <w:rsid w:val="00BA240F"/>
    <w:rsid w:val="00BA245A"/>
    <w:rsid w:val="00BA25B7"/>
    <w:rsid w:val="00BA25D0"/>
    <w:rsid w:val="00BA2696"/>
    <w:rsid w:val="00BA26A6"/>
    <w:rsid w:val="00BA27DB"/>
    <w:rsid w:val="00BA2933"/>
    <w:rsid w:val="00BA2A53"/>
    <w:rsid w:val="00BA2B54"/>
    <w:rsid w:val="00BA2D8E"/>
    <w:rsid w:val="00BA2FC8"/>
    <w:rsid w:val="00BA328B"/>
    <w:rsid w:val="00BA3367"/>
    <w:rsid w:val="00BA37E3"/>
    <w:rsid w:val="00BA39CA"/>
    <w:rsid w:val="00BA3C46"/>
    <w:rsid w:val="00BA3C49"/>
    <w:rsid w:val="00BA3CB9"/>
    <w:rsid w:val="00BA3E11"/>
    <w:rsid w:val="00BA3E2A"/>
    <w:rsid w:val="00BA3E62"/>
    <w:rsid w:val="00BA3F1C"/>
    <w:rsid w:val="00BA4057"/>
    <w:rsid w:val="00BA418C"/>
    <w:rsid w:val="00BA43A1"/>
    <w:rsid w:val="00BA43D0"/>
    <w:rsid w:val="00BA4411"/>
    <w:rsid w:val="00BA4533"/>
    <w:rsid w:val="00BA4714"/>
    <w:rsid w:val="00BA4779"/>
    <w:rsid w:val="00BA4849"/>
    <w:rsid w:val="00BA4921"/>
    <w:rsid w:val="00BA49FB"/>
    <w:rsid w:val="00BA4B0B"/>
    <w:rsid w:val="00BA4B32"/>
    <w:rsid w:val="00BA4B4E"/>
    <w:rsid w:val="00BA4B98"/>
    <w:rsid w:val="00BA4C43"/>
    <w:rsid w:val="00BA4C86"/>
    <w:rsid w:val="00BA4C9B"/>
    <w:rsid w:val="00BA4EB8"/>
    <w:rsid w:val="00BA4F10"/>
    <w:rsid w:val="00BA53AA"/>
    <w:rsid w:val="00BA53B5"/>
    <w:rsid w:val="00BA54EF"/>
    <w:rsid w:val="00BA556F"/>
    <w:rsid w:val="00BA5601"/>
    <w:rsid w:val="00BA560A"/>
    <w:rsid w:val="00BA5888"/>
    <w:rsid w:val="00BA599D"/>
    <w:rsid w:val="00BA5B11"/>
    <w:rsid w:val="00BA5CA0"/>
    <w:rsid w:val="00BA60B1"/>
    <w:rsid w:val="00BA610F"/>
    <w:rsid w:val="00BA6347"/>
    <w:rsid w:val="00BA635D"/>
    <w:rsid w:val="00BA63AA"/>
    <w:rsid w:val="00BA64D1"/>
    <w:rsid w:val="00BA6818"/>
    <w:rsid w:val="00BA696E"/>
    <w:rsid w:val="00BA6EA2"/>
    <w:rsid w:val="00BA70D3"/>
    <w:rsid w:val="00BA72B4"/>
    <w:rsid w:val="00BA72E8"/>
    <w:rsid w:val="00BA731A"/>
    <w:rsid w:val="00BA73C7"/>
    <w:rsid w:val="00BA7424"/>
    <w:rsid w:val="00BA746F"/>
    <w:rsid w:val="00BA7688"/>
    <w:rsid w:val="00BA7749"/>
    <w:rsid w:val="00BA7768"/>
    <w:rsid w:val="00BA7795"/>
    <w:rsid w:val="00BA794F"/>
    <w:rsid w:val="00BA7AC7"/>
    <w:rsid w:val="00BA7B21"/>
    <w:rsid w:val="00BA7CD7"/>
    <w:rsid w:val="00BA7D31"/>
    <w:rsid w:val="00BA7DF5"/>
    <w:rsid w:val="00BA7E54"/>
    <w:rsid w:val="00BA7F63"/>
    <w:rsid w:val="00BB021D"/>
    <w:rsid w:val="00BB022E"/>
    <w:rsid w:val="00BB028C"/>
    <w:rsid w:val="00BB02D6"/>
    <w:rsid w:val="00BB04B6"/>
    <w:rsid w:val="00BB0529"/>
    <w:rsid w:val="00BB070D"/>
    <w:rsid w:val="00BB08C7"/>
    <w:rsid w:val="00BB09FF"/>
    <w:rsid w:val="00BB0F3B"/>
    <w:rsid w:val="00BB0F50"/>
    <w:rsid w:val="00BB103B"/>
    <w:rsid w:val="00BB1097"/>
    <w:rsid w:val="00BB1413"/>
    <w:rsid w:val="00BB16C2"/>
    <w:rsid w:val="00BB170F"/>
    <w:rsid w:val="00BB1827"/>
    <w:rsid w:val="00BB1A13"/>
    <w:rsid w:val="00BB1FBE"/>
    <w:rsid w:val="00BB20A3"/>
    <w:rsid w:val="00BB20F5"/>
    <w:rsid w:val="00BB215B"/>
    <w:rsid w:val="00BB215F"/>
    <w:rsid w:val="00BB2259"/>
    <w:rsid w:val="00BB2274"/>
    <w:rsid w:val="00BB229C"/>
    <w:rsid w:val="00BB2665"/>
    <w:rsid w:val="00BB2683"/>
    <w:rsid w:val="00BB2718"/>
    <w:rsid w:val="00BB27A7"/>
    <w:rsid w:val="00BB27E1"/>
    <w:rsid w:val="00BB283C"/>
    <w:rsid w:val="00BB2A26"/>
    <w:rsid w:val="00BB2CEA"/>
    <w:rsid w:val="00BB2E1C"/>
    <w:rsid w:val="00BB2FC9"/>
    <w:rsid w:val="00BB3030"/>
    <w:rsid w:val="00BB30BA"/>
    <w:rsid w:val="00BB31C3"/>
    <w:rsid w:val="00BB3301"/>
    <w:rsid w:val="00BB3546"/>
    <w:rsid w:val="00BB37B9"/>
    <w:rsid w:val="00BB390E"/>
    <w:rsid w:val="00BB3939"/>
    <w:rsid w:val="00BB3ADE"/>
    <w:rsid w:val="00BB3B1E"/>
    <w:rsid w:val="00BB3D1C"/>
    <w:rsid w:val="00BB3D4D"/>
    <w:rsid w:val="00BB3E4A"/>
    <w:rsid w:val="00BB4047"/>
    <w:rsid w:val="00BB40D5"/>
    <w:rsid w:val="00BB40D7"/>
    <w:rsid w:val="00BB437F"/>
    <w:rsid w:val="00BB43BB"/>
    <w:rsid w:val="00BB43C3"/>
    <w:rsid w:val="00BB4505"/>
    <w:rsid w:val="00BB45B1"/>
    <w:rsid w:val="00BB45FF"/>
    <w:rsid w:val="00BB482B"/>
    <w:rsid w:val="00BB4879"/>
    <w:rsid w:val="00BB48EE"/>
    <w:rsid w:val="00BB49F7"/>
    <w:rsid w:val="00BB4A8B"/>
    <w:rsid w:val="00BB4AF5"/>
    <w:rsid w:val="00BB4B67"/>
    <w:rsid w:val="00BB4D89"/>
    <w:rsid w:val="00BB4F33"/>
    <w:rsid w:val="00BB50E8"/>
    <w:rsid w:val="00BB5181"/>
    <w:rsid w:val="00BB5695"/>
    <w:rsid w:val="00BB5910"/>
    <w:rsid w:val="00BB5969"/>
    <w:rsid w:val="00BB5ACF"/>
    <w:rsid w:val="00BB5AE2"/>
    <w:rsid w:val="00BB5B40"/>
    <w:rsid w:val="00BB5DF1"/>
    <w:rsid w:val="00BB5F18"/>
    <w:rsid w:val="00BB5F64"/>
    <w:rsid w:val="00BB60AB"/>
    <w:rsid w:val="00BB611C"/>
    <w:rsid w:val="00BB6170"/>
    <w:rsid w:val="00BB62AB"/>
    <w:rsid w:val="00BB62F4"/>
    <w:rsid w:val="00BB6408"/>
    <w:rsid w:val="00BB64FB"/>
    <w:rsid w:val="00BB66AE"/>
    <w:rsid w:val="00BB66C3"/>
    <w:rsid w:val="00BB6740"/>
    <w:rsid w:val="00BB6808"/>
    <w:rsid w:val="00BB6834"/>
    <w:rsid w:val="00BB6920"/>
    <w:rsid w:val="00BB6A71"/>
    <w:rsid w:val="00BB6A83"/>
    <w:rsid w:val="00BB6B63"/>
    <w:rsid w:val="00BB6BFB"/>
    <w:rsid w:val="00BB6DE4"/>
    <w:rsid w:val="00BB6FBE"/>
    <w:rsid w:val="00BB7265"/>
    <w:rsid w:val="00BB73B8"/>
    <w:rsid w:val="00BB7430"/>
    <w:rsid w:val="00BB743A"/>
    <w:rsid w:val="00BB75B7"/>
    <w:rsid w:val="00BB767B"/>
    <w:rsid w:val="00BB7AB8"/>
    <w:rsid w:val="00BB7AC1"/>
    <w:rsid w:val="00BB7BE8"/>
    <w:rsid w:val="00BB7CEE"/>
    <w:rsid w:val="00BB7D50"/>
    <w:rsid w:val="00BB7F04"/>
    <w:rsid w:val="00BB7F68"/>
    <w:rsid w:val="00BB7F96"/>
    <w:rsid w:val="00BC0084"/>
    <w:rsid w:val="00BC013D"/>
    <w:rsid w:val="00BC01C7"/>
    <w:rsid w:val="00BC0335"/>
    <w:rsid w:val="00BC04B1"/>
    <w:rsid w:val="00BC0511"/>
    <w:rsid w:val="00BC0513"/>
    <w:rsid w:val="00BC0758"/>
    <w:rsid w:val="00BC0825"/>
    <w:rsid w:val="00BC0957"/>
    <w:rsid w:val="00BC0B6E"/>
    <w:rsid w:val="00BC0DD5"/>
    <w:rsid w:val="00BC0E02"/>
    <w:rsid w:val="00BC0EAF"/>
    <w:rsid w:val="00BC0F3A"/>
    <w:rsid w:val="00BC10A7"/>
    <w:rsid w:val="00BC14A1"/>
    <w:rsid w:val="00BC15D1"/>
    <w:rsid w:val="00BC178C"/>
    <w:rsid w:val="00BC17C4"/>
    <w:rsid w:val="00BC191B"/>
    <w:rsid w:val="00BC1939"/>
    <w:rsid w:val="00BC1BDA"/>
    <w:rsid w:val="00BC1C37"/>
    <w:rsid w:val="00BC1C6D"/>
    <w:rsid w:val="00BC1D21"/>
    <w:rsid w:val="00BC1E4F"/>
    <w:rsid w:val="00BC2291"/>
    <w:rsid w:val="00BC24B3"/>
    <w:rsid w:val="00BC2581"/>
    <w:rsid w:val="00BC27B5"/>
    <w:rsid w:val="00BC2824"/>
    <w:rsid w:val="00BC2865"/>
    <w:rsid w:val="00BC2A41"/>
    <w:rsid w:val="00BC2B24"/>
    <w:rsid w:val="00BC2BF5"/>
    <w:rsid w:val="00BC2DC3"/>
    <w:rsid w:val="00BC2E77"/>
    <w:rsid w:val="00BC2FB8"/>
    <w:rsid w:val="00BC300E"/>
    <w:rsid w:val="00BC312B"/>
    <w:rsid w:val="00BC3171"/>
    <w:rsid w:val="00BC3455"/>
    <w:rsid w:val="00BC3572"/>
    <w:rsid w:val="00BC35B9"/>
    <w:rsid w:val="00BC36CF"/>
    <w:rsid w:val="00BC36F8"/>
    <w:rsid w:val="00BC3835"/>
    <w:rsid w:val="00BC3862"/>
    <w:rsid w:val="00BC3870"/>
    <w:rsid w:val="00BC3941"/>
    <w:rsid w:val="00BC3986"/>
    <w:rsid w:val="00BC3AD1"/>
    <w:rsid w:val="00BC3C68"/>
    <w:rsid w:val="00BC3DA8"/>
    <w:rsid w:val="00BC3E5B"/>
    <w:rsid w:val="00BC3F89"/>
    <w:rsid w:val="00BC3F9E"/>
    <w:rsid w:val="00BC400C"/>
    <w:rsid w:val="00BC4139"/>
    <w:rsid w:val="00BC42FF"/>
    <w:rsid w:val="00BC4539"/>
    <w:rsid w:val="00BC45CA"/>
    <w:rsid w:val="00BC4866"/>
    <w:rsid w:val="00BC4A41"/>
    <w:rsid w:val="00BC4B40"/>
    <w:rsid w:val="00BC4B64"/>
    <w:rsid w:val="00BC4B7E"/>
    <w:rsid w:val="00BC4BCE"/>
    <w:rsid w:val="00BC4CE3"/>
    <w:rsid w:val="00BC4DF2"/>
    <w:rsid w:val="00BC4E5C"/>
    <w:rsid w:val="00BC4E5F"/>
    <w:rsid w:val="00BC4E8D"/>
    <w:rsid w:val="00BC51FA"/>
    <w:rsid w:val="00BC5380"/>
    <w:rsid w:val="00BC549B"/>
    <w:rsid w:val="00BC54A8"/>
    <w:rsid w:val="00BC54BF"/>
    <w:rsid w:val="00BC5845"/>
    <w:rsid w:val="00BC5908"/>
    <w:rsid w:val="00BC59B6"/>
    <w:rsid w:val="00BC5B82"/>
    <w:rsid w:val="00BC5C47"/>
    <w:rsid w:val="00BC5D47"/>
    <w:rsid w:val="00BC5DC6"/>
    <w:rsid w:val="00BC5EC4"/>
    <w:rsid w:val="00BC5F1E"/>
    <w:rsid w:val="00BC6113"/>
    <w:rsid w:val="00BC6246"/>
    <w:rsid w:val="00BC6345"/>
    <w:rsid w:val="00BC64BC"/>
    <w:rsid w:val="00BC664E"/>
    <w:rsid w:val="00BC69B4"/>
    <w:rsid w:val="00BC6AEA"/>
    <w:rsid w:val="00BC6C56"/>
    <w:rsid w:val="00BC6CA5"/>
    <w:rsid w:val="00BC6E48"/>
    <w:rsid w:val="00BC6EFC"/>
    <w:rsid w:val="00BC700D"/>
    <w:rsid w:val="00BC701D"/>
    <w:rsid w:val="00BC70A7"/>
    <w:rsid w:val="00BC7144"/>
    <w:rsid w:val="00BC72D7"/>
    <w:rsid w:val="00BC7319"/>
    <w:rsid w:val="00BC7367"/>
    <w:rsid w:val="00BC7581"/>
    <w:rsid w:val="00BC75A5"/>
    <w:rsid w:val="00BC7618"/>
    <w:rsid w:val="00BC766C"/>
    <w:rsid w:val="00BC78F1"/>
    <w:rsid w:val="00BC7946"/>
    <w:rsid w:val="00BC7AA6"/>
    <w:rsid w:val="00BC7AAD"/>
    <w:rsid w:val="00BC7D24"/>
    <w:rsid w:val="00BC7D50"/>
    <w:rsid w:val="00BC7D64"/>
    <w:rsid w:val="00BC7ED8"/>
    <w:rsid w:val="00BD00E6"/>
    <w:rsid w:val="00BD03DA"/>
    <w:rsid w:val="00BD048C"/>
    <w:rsid w:val="00BD059D"/>
    <w:rsid w:val="00BD068F"/>
    <w:rsid w:val="00BD07AF"/>
    <w:rsid w:val="00BD07C2"/>
    <w:rsid w:val="00BD0811"/>
    <w:rsid w:val="00BD0903"/>
    <w:rsid w:val="00BD0C9F"/>
    <w:rsid w:val="00BD0ED9"/>
    <w:rsid w:val="00BD0FF8"/>
    <w:rsid w:val="00BD1043"/>
    <w:rsid w:val="00BD126C"/>
    <w:rsid w:val="00BD136C"/>
    <w:rsid w:val="00BD13EC"/>
    <w:rsid w:val="00BD1421"/>
    <w:rsid w:val="00BD14E8"/>
    <w:rsid w:val="00BD16A1"/>
    <w:rsid w:val="00BD1889"/>
    <w:rsid w:val="00BD1A3D"/>
    <w:rsid w:val="00BD1ACC"/>
    <w:rsid w:val="00BD1C61"/>
    <w:rsid w:val="00BD1F81"/>
    <w:rsid w:val="00BD1FA8"/>
    <w:rsid w:val="00BD1FE6"/>
    <w:rsid w:val="00BD20D4"/>
    <w:rsid w:val="00BD22C0"/>
    <w:rsid w:val="00BD2506"/>
    <w:rsid w:val="00BD253E"/>
    <w:rsid w:val="00BD2740"/>
    <w:rsid w:val="00BD2781"/>
    <w:rsid w:val="00BD27A5"/>
    <w:rsid w:val="00BD2CCB"/>
    <w:rsid w:val="00BD2E32"/>
    <w:rsid w:val="00BD2E54"/>
    <w:rsid w:val="00BD2FCE"/>
    <w:rsid w:val="00BD30E6"/>
    <w:rsid w:val="00BD3114"/>
    <w:rsid w:val="00BD324D"/>
    <w:rsid w:val="00BD32C2"/>
    <w:rsid w:val="00BD334E"/>
    <w:rsid w:val="00BD33B4"/>
    <w:rsid w:val="00BD3605"/>
    <w:rsid w:val="00BD364F"/>
    <w:rsid w:val="00BD3858"/>
    <w:rsid w:val="00BD39A7"/>
    <w:rsid w:val="00BD3A32"/>
    <w:rsid w:val="00BD3AB3"/>
    <w:rsid w:val="00BD3B37"/>
    <w:rsid w:val="00BD3C23"/>
    <w:rsid w:val="00BD3CA2"/>
    <w:rsid w:val="00BD3DFC"/>
    <w:rsid w:val="00BD3F07"/>
    <w:rsid w:val="00BD3F15"/>
    <w:rsid w:val="00BD40B2"/>
    <w:rsid w:val="00BD41C1"/>
    <w:rsid w:val="00BD4875"/>
    <w:rsid w:val="00BD493A"/>
    <w:rsid w:val="00BD499D"/>
    <w:rsid w:val="00BD49AD"/>
    <w:rsid w:val="00BD4AA7"/>
    <w:rsid w:val="00BD4C6F"/>
    <w:rsid w:val="00BD4ED4"/>
    <w:rsid w:val="00BD5068"/>
    <w:rsid w:val="00BD5075"/>
    <w:rsid w:val="00BD5083"/>
    <w:rsid w:val="00BD511E"/>
    <w:rsid w:val="00BD529A"/>
    <w:rsid w:val="00BD52E0"/>
    <w:rsid w:val="00BD53FC"/>
    <w:rsid w:val="00BD548F"/>
    <w:rsid w:val="00BD556E"/>
    <w:rsid w:val="00BD5619"/>
    <w:rsid w:val="00BD57A5"/>
    <w:rsid w:val="00BD5879"/>
    <w:rsid w:val="00BD58F8"/>
    <w:rsid w:val="00BD5948"/>
    <w:rsid w:val="00BD59A4"/>
    <w:rsid w:val="00BD5A22"/>
    <w:rsid w:val="00BD5B93"/>
    <w:rsid w:val="00BD5C08"/>
    <w:rsid w:val="00BD5D05"/>
    <w:rsid w:val="00BD5DD6"/>
    <w:rsid w:val="00BD5E62"/>
    <w:rsid w:val="00BD5E8A"/>
    <w:rsid w:val="00BD6065"/>
    <w:rsid w:val="00BD6096"/>
    <w:rsid w:val="00BD64BD"/>
    <w:rsid w:val="00BD6541"/>
    <w:rsid w:val="00BD6554"/>
    <w:rsid w:val="00BD6670"/>
    <w:rsid w:val="00BD6928"/>
    <w:rsid w:val="00BD69C6"/>
    <w:rsid w:val="00BD6B80"/>
    <w:rsid w:val="00BD6C03"/>
    <w:rsid w:val="00BD6CDC"/>
    <w:rsid w:val="00BD6D76"/>
    <w:rsid w:val="00BD6FBF"/>
    <w:rsid w:val="00BD6FF6"/>
    <w:rsid w:val="00BD743D"/>
    <w:rsid w:val="00BD74A8"/>
    <w:rsid w:val="00BD74B9"/>
    <w:rsid w:val="00BD76E6"/>
    <w:rsid w:val="00BD77BC"/>
    <w:rsid w:val="00BD7A05"/>
    <w:rsid w:val="00BD7BE6"/>
    <w:rsid w:val="00BD7BED"/>
    <w:rsid w:val="00BD7C0B"/>
    <w:rsid w:val="00BD7CEE"/>
    <w:rsid w:val="00BD7D5B"/>
    <w:rsid w:val="00BD7D9F"/>
    <w:rsid w:val="00BD7E5F"/>
    <w:rsid w:val="00BD7E7B"/>
    <w:rsid w:val="00BD7ED0"/>
    <w:rsid w:val="00BD7EE1"/>
    <w:rsid w:val="00BD7FB3"/>
    <w:rsid w:val="00BD7FD6"/>
    <w:rsid w:val="00BE0121"/>
    <w:rsid w:val="00BE013F"/>
    <w:rsid w:val="00BE0146"/>
    <w:rsid w:val="00BE028F"/>
    <w:rsid w:val="00BE02A0"/>
    <w:rsid w:val="00BE032E"/>
    <w:rsid w:val="00BE0408"/>
    <w:rsid w:val="00BE058B"/>
    <w:rsid w:val="00BE05CA"/>
    <w:rsid w:val="00BE05E4"/>
    <w:rsid w:val="00BE0611"/>
    <w:rsid w:val="00BE098F"/>
    <w:rsid w:val="00BE09B6"/>
    <w:rsid w:val="00BE0B25"/>
    <w:rsid w:val="00BE0B68"/>
    <w:rsid w:val="00BE0B9C"/>
    <w:rsid w:val="00BE0C4A"/>
    <w:rsid w:val="00BE0E4C"/>
    <w:rsid w:val="00BE0FFB"/>
    <w:rsid w:val="00BE10E5"/>
    <w:rsid w:val="00BE10EE"/>
    <w:rsid w:val="00BE112F"/>
    <w:rsid w:val="00BE118A"/>
    <w:rsid w:val="00BE131F"/>
    <w:rsid w:val="00BE14B9"/>
    <w:rsid w:val="00BE17B8"/>
    <w:rsid w:val="00BE1835"/>
    <w:rsid w:val="00BE1879"/>
    <w:rsid w:val="00BE1BA6"/>
    <w:rsid w:val="00BE1E59"/>
    <w:rsid w:val="00BE2135"/>
    <w:rsid w:val="00BE22A2"/>
    <w:rsid w:val="00BE2379"/>
    <w:rsid w:val="00BE24B7"/>
    <w:rsid w:val="00BE2576"/>
    <w:rsid w:val="00BE2577"/>
    <w:rsid w:val="00BE2A5B"/>
    <w:rsid w:val="00BE2B2E"/>
    <w:rsid w:val="00BE2B4A"/>
    <w:rsid w:val="00BE2B99"/>
    <w:rsid w:val="00BE2D7F"/>
    <w:rsid w:val="00BE2D94"/>
    <w:rsid w:val="00BE2E8D"/>
    <w:rsid w:val="00BE2EC7"/>
    <w:rsid w:val="00BE2F29"/>
    <w:rsid w:val="00BE2F91"/>
    <w:rsid w:val="00BE303A"/>
    <w:rsid w:val="00BE31E1"/>
    <w:rsid w:val="00BE3252"/>
    <w:rsid w:val="00BE338B"/>
    <w:rsid w:val="00BE3415"/>
    <w:rsid w:val="00BE3467"/>
    <w:rsid w:val="00BE35A2"/>
    <w:rsid w:val="00BE35AE"/>
    <w:rsid w:val="00BE36AC"/>
    <w:rsid w:val="00BE3858"/>
    <w:rsid w:val="00BE39EB"/>
    <w:rsid w:val="00BE3E94"/>
    <w:rsid w:val="00BE3FFE"/>
    <w:rsid w:val="00BE40F0"/>
    <w:rsid w:val="00BE4122"/>
    <w:rsid w:val="00BE4370"/>
    <w:rsid w:val="00BE4426"/>
    <w:rsid w:val="00BE44D2"/>
    <w:rsid w:val="00BE452C"/>
    <w:rsid w:val="00BE452D"/>
    <w:rsid w:val="00BE46A5"/>
    <w:rsid w:val="00BE4723"/>
    <w:rsid w:val="00BE4867"/>
    <w:rsid w:val="00BE4879"/>
    <w:rsid w:val="00BE48E0"/>
    <w:rsid w:val="00BE49C0"/>
    <w:rsid w:val="00BE4A98"/>
    <w:rsid w:val="00BE4AF0"/>
    <w:rsid w:val="00BE4B93"/>
    <w:rsid w:val="00BE4CFD"/>
    <w:rsid w:val="00BE4DB1"/>
    <w:rsid w:val="00BE4DDA"/>
    <w:rsid w:val="00BE4F4C"/>
    <w:rsid w:val="00BE507A"/>
    <w:rsid w:val="00BE5168"/>
    <w:rsid w:val="00BE527E"/>
    <w:rsid w:val="00BE531B"/>
    <w:rsid w:val="00BE5470"/>
    <w:rsid w:val="00BE54DA"/>
    <w:rsid w:val="00BE5679"/>
    <w:rsid w:val="00BE56C0"/>
    <w:rsid w:val="00BE570C"/>
    <w:rsid w:val="00BE58B4"/>
    <w:rsid w:val="00BE5931"/>
    <w:rsid w:val="00BE59A9"/>
    <w:rsid w:val="00BE5B6F"/>
    <w:rsid w:val="00BE5F8D"/>
    <w:rsid w:val="00BE5FD5"/>
    <w:rsid w:val="00BE600D"/>
    <w:rsid w:val="00BE638E"/>
    <w:rsid w:val="00BE63E4"/>
    <w:rsid w:val="00BE667E"/>
    <w:rsid w:val="00BE66C1"/>
    <w:rsid w:val="00BE675E"/>
    <w:rsid w:val="00BE6814"/>
    <w:rsid w:val="00BE69E5"/>
    <w:rsid w:val="00BE6B36"/>
    <w:rsid w:val="00BE6BA4"/>
    <w:rsid w:val="00BE6BCF"/>
    <w:rsid w:val="00BE6C2B"/>
    <w:rsid w:val="00BE6D06"/>
    <w:rsid w:val="00BE6E5A"/>
    <w:rsid w:val="00BE6EEE"/>
    <w:rsid w:val="00BE6F86"/>
    <w:rsid w:val="00BE7177"/>
    <w:rsid w:val="00BE72C2"/>
    <w:rsid w:val="00BE7836"/>
    <w:rsid w:val="00BE7A2A"/>
    <w:rsid w:val="00BE7C2D"/>
    <w:rsid w:val="00BE7C51"/>
    <w:rsid w:val="00BE7C60"/>
    <w:rsid w:val="00BE7CF3"/>
    <w:rsid w:val="00BE7D8B"/>
    <w:rsid w:val="00BE7DD4"/>
    <w:rsid w:val="00BE7E54"/>
    <w:rsid w:val="00BE7F6B"/>
    <w:rsid w:val="00BE7FAF"/>
    <w:rsid w:val="00BF01C4"/>
    <w:rsid w:val="00BF0339"/>
    <w:rsid w:val="00BF0399"/>
    <w:rsid w:val="00BF041B"/>
    <w:rsid w:val="00BF048F"/>
    <w:rsid w:val="00BF04C8"/>
    <w:rsid w:val="00BF0738"/>
    <w:rsid w:val="00BF07C7"/>
    <w:rsid w:val="00BF08A7"/>
    <w:rsid w:val="00BF09B7"/>
    <w:rsid w:val="00BF0B3B"/>
    <w:rsid w:val="00BF0CEE"/>
    <w:rsid w:val="00BF0D07"/>
    <w:rsid w:val="00BF0E7D"/>
    <w:rsid w:val="00BF10BB"/>
    <w:rsid w:val="00BF116F"/>
    <w:rsid w:val="00BF12E2"/>
    <w:rsid w:val="00BF1429"/>
    <w:rsid w:val="00BF150E"/>
    <w:rsid w:val="00BF1AD8"/>
    <w:rsid w:val="00BF1BB3"/>
    <w:rsid w:val="00BF1C4D"/>
    <w:rsid w:val="00BF1F5F"/>
    <w:rsid w:val="00BF1FF1"/>
    <w:rsid w:val="00BF208F"/>
    <w:rsid w:val="00BF213D"/>
    <w:rsid w:val="00BF21EC"/>
    <w:rsid w:val="00BF2210"/>
    <w:rsid w:val="00BF2491"/>
    <w:rsid w:val="00BF2551"/>
    <w:rsid w:val="00BF25C9"/>
    <w:rsid w:val="00BF2834"/>
    <w:rsid w:val="00BF2966"/>
    <w:rsid w:val="00BF29B1"/>
    <w:rsid w:val="00BF2D41"/>
    <w:rsid w:val="00BF2EDF"/>
    <w:rsid w:val="00BF3145"/>
    <w:rsid w:val="00BF31F0"/>
    <w:rsid w:val="00BF320F"/>
    <w:rsid w:val="00BF3528"/>
    <w:rsid w:val="00BF3621"/>
    <w:rsid w:val="00BF3787"/>
    <w:rsid w:val="00BF3828"/>
    <w:rsid w:val="00BF389C"/>
    <w:rsid w:val="00BF3A7D"/>
    <w:rsid w:val="00BF3C2A"/>
    <w:rsid w:val="00BF3C38"/>
    <w:rsid w:val="00BF4073"/>
    <w:rsid w:val="00BF42E8"/>
    <w:rsid w:val="00BF432A"/>
    <w:rsid w:val="00BF432E"/>
    <w:rsid w:val="00BF437C"/>
    <w:rsid w:val="00BF4425"/>
    <w:rsid w:val="00BF4593"/>
    <w:rsid w:val="00BF4737"/>
    <w:rsid w:val="00BF4896"/>
    <w:rsid w:val="00BF4CA1"/>
    <w:rsid w:val="00BF4DA3"/>
    <w:rsid w:val="00BF4E14"/>
    <w:rsid w:val="00BF4EC7"/>
    <w:rsid w:val="00BF50AF"/>
    <w:rsid w:val="00BF514B"/>
    <w:rsid w:val="00BF5222"/>
    <w:rsid w:val="00BF5258"/>
    <w:rsid w:val="00BF5273"/>
    <w:rsid w:val="00BF537A"/>
    <w:rsid w:val="00BF53B9"/>
    <w:rsid w:val="00BF54B0"/>
    <w:rsid w:val="00BF54F6"/>
    <w:rsid w:val="00BF55AD"/>
    <w:rsid w:val="00BF5774"/>
    <w:rsid w:val="00BF582C"/>
    <w:rsid w:val="00BF58AF"/>
    <w:rsid w:val="00BF592B"/>
    <w:rsid w:val="00BF5957"/>
    <w:rsid w:val="00BF5A97"/>
    <w:rsid w:val="00BF5ADF"/>
    <w:rsid w:val="00BF5B3F"/>
    <w:rsid w:val="00BF5E57"/>
    <w:rsid w:val="00BF606D"/>
    <w:rsid w:val="00BF616D"/>
    <w:rsid w:val="00BF62FA"/>
    <w:rsid w:val="00BF6359"/>
    <w:rsid w:val="00BF655D"/>
    <w:rsid w:val="00BF6779"/>
    <w:rsid w:val="00BF685C"/>
    <w:rsid w:val="00BF6866"/>
    <w:rsid w:val="00BF6C48"/>
    <w:rsid w:val="00BF6E0A"/>
    <w:rsid w:val="00BF6E14"/>
    <w:rsid w:val="00BF6FE7"/>
    <w:rsid w:val="00BF7234"/>
    <w:rsid w:val="00BF72DA"/>
    <w:rsid w:val="00BF72EC"/>
    <w:rsid w:val="00BF752A"/>
    <w:rsid w:val="00BF75FA"/>
    <w:rsid w:val="00BF7628"/>
    <w:rsid w:val="00BF776D"/>
    <w:rsid w:val="00BF7AA1"/>
    <w:rsid w:val="00BF7C8E"/>
    <w:rsid w:val="00BF7CB3"/>
    <w:rsid w:val="00BF7EC8"/>
    <w:rsid w:val="00BF7ED8"/>
    <w:rsid w:val="00BF7F98"/>
    <w:rsid w:val="00BF7FA4"/>
    <w:rsid w:val="00C00010"/>
    <w:rsid w:val="00C0019F"/>
    <w:rsid w:val="00C00477"/>
    <w:rsid w:val="00C0052F"/>
    <w:rsid w:val="00C00558"/>
    <w:rsid w:val="00C005CF"/>
    <w:rsid w:val="00C0066F"/>
    <w:rsid w:val="00C006FE"/>
    <w:rsid w:val="00C00706"/>
    <w:rsid w:val="00C00952"/>
    <w:rsid w:val="00C009E2"/>
    <w:rsid w:val="00C00B41"/>
    <w:rsid w:val="00C00BC1"/>
    <w:rsid w:val="00C00BEA"/>
    <w:rsid w:val="00C00C71"/>
    <w:rsid w:val="00C00D96"/>
    <w:rsid w:val="00C00DF7"/>
    <w:rsid w:val="00C010AB"/>
    <w:rsid w:val="00C010AF"/>
    <w:rsid w:val="00C01295"/>
    <w:rsid w:val="00C013DC"/>
    <w:rsid w:val="00C01402"/>
    <w:rsid w:val="00C0146F"/>
    <w:rsid w:val="00C014AC"/>
    <w:rsid w:val="00C014E2"/>
    <w:rsid w:val="00C01612"/>
    <w:rsid w:val="00C0161B"/>
    <w:rsid w:val="00C018B7"/>
    <w:rsid w:val="00C0193C"/>
    <w:rsid w:val="00C01952"/>
    <w:rsid w:val="00C0198F"/>
    <w:rsid w:val="00C019EF"/>
    <w:rsid w:val="00C01A75"/>
    <w:rsid w:val="00C01AAF"/>
    <w:rsid w:val="00C01B36"/>
    <w:rsid w:val="00C01BBF"/>
    <w:rsid w:val="00C01C3A"/>
    <w:rsid w:val="00C01E5A"/>
    <w:rsid w:val="00C020AA"/>
    <w:rsid w:val="00C020AD"/>
    <w:rsid w:val="00C020ED"/>
    <w:rsid w:val="00C02133"/>
    <w:rsid w:val="00C021DB"/>
    <w:rsid w:val="00C02225"/>
    <w:rsid w:val="00C024A6"/>
    <w:rsid w:val="00C026DB"/>
    <w:rsid w:val="00C02719"/>
    <w:rsid w:val="00C0272D"/>
    <w:rsid w:val="00C02868"/>
    <w:rsid w:val="00C029DD"/>
    <w:rsid w:val="00C02A17"/>
    <w:rsid w:val="00C02A63"/>
    <w:rsid w:val="00C02C38"/>
    <w:rsid w:val="00C02C8B"/>
    <w:rsid w:val="00C02D4E"/>
    <w:rsid w:val="00C02DA0"/>
    <w:rsid w:val="00C02E0B"/>
    <w:rsid w:val="00C02EDD"/>
    <w:rsid w:val="00C03122"/>
    <w:rsid w:val="00C03310"/>
    <w:rsid w:val="00C034A1"/>
    <w:rsid w:val="00C036E5"/>
    <w:rsid w:val="00C037B1"/>
    <w:rsid w:val="00C038F0"/>
    <w:rsid w:val="00C03973"/>
    <w:rsid w:val="00C03B76"/>
    <w:rsid w:val="00C03BA5"/>
    <w:rsid w:val="00C03C81"/>
    <w:rsid w:val="00C03C90"/>
    <w:rsid w:val="00C03CBC"/>
    <w:rsid w:val="00C03CC3"/>
    <w:rsid w:val="00C03D26"/>
    <w:rsid w:val="00C03D77"/>
    <w:rsid w:val="00C03FBC"/>
    <w:rsid w:val="00C0415D"/>
    <w:rsid w:val="00C0428F"/>
    <w:rsid w:val="00C043CD"/>
    <w:rsid w:val="00C044E3"/>
    <w:rsid w:val="00C04659"/>
    <w:rsid w:val="00C04718"/>
    <w:rsid w:val="00C0481C"/>
    <w:rsid w:val="00C04933"/>
    <w:rsid w:val="00C04A39"/>
    <w:rsid w:val="00C04B23"/>
    <w:rsid w:val="00C04C48"/>
    <w:rsid w:val="00C04D80"/>
    <w:rsid w:val="00C04E87"/>
    <w:rsid w:val="00C050D0"/>
    <w:rsid w:val="00C05226"/>
    <w:rsid w:val="00C053AF"/>
    <w:rsid w:val="00C05463"/>
    <w:rsid w:val="00C05551"/>
    <w:rsid w:val="00C05671"/>
    <w:rsid w:val="00C0573E"/>
    <w:rsid w:val="00C05896"/>
    <w:rsid w:val="00C05A4B"/>
    <w:rsid w:val="00C05A7B"/>
    <w:rsid w:val="00C05AED"/>
    <w:rsid w:val="00C05B62"/>
    <w:rsid w:val="00C05F7A"/>
    <w:rsid w:val="00C0604F"/>
    <w:rsid w:val="00C06392"/>
    <w:rsid w:val="00C065A7"/>
    <w:rsid w:val="00C066FD"/>
    <w:rsid w:val="00C06745"/>
    <w:rsid w:val="00C06761"/>
    <w:rsid w:val="00C067E0"/>
    <w:rsid w:val="00C06A0C"/>
    <w:rsid w:val="00C06AA1"/>
    <w:rsid w:val="00C06AD2"/>
    <w:rsid w:val="00C06B40"/>
    <w:rsid w:val="00C06BB6"/>
    <w:rsid w:val="00C06C86"/>
    <w:rsid w:val="00C06E77"/>
    <w:rsid w:val="00C06FF8"/>
    <w:rsid w:val="00C07032"/>
    <w:rsid w:val="00C07246"/>
    <w:rsid w:val="00C073A7"/>
    <w:rsid w:val="00C073FA"/>
    <w:rsid w:val="00C0746B"/>
    <w:rsid w:val="00C076C1"/>
    <w:rsid w:val="00C0781E"/>
    <w:rsid w:val="00C07888"/>
    <w:rsid w:val="00C07936"/>
    <w:rsid w:val="00C07955"/>
    <w:rsid w:val="00C07B7A"/>
    <w:rsid w:val="00C07BE1"/>
    <w:rsid w:val="00C07C10"/>
    <w:rsid w:val="00C07DB6"/>
    <w:rsid w:val="00C07E3F"/>
    <w:rsid w:val="00C07F22"/>
    <w:rsid w:val="00C07F71"/>
    <w:rsid w:val="00C10043"/>
    <w:rsid w:val="00C10073"/>
    <w:rsid w:val="00C1007E"/>
    <w:rsid w:val="00C1022A"/>
    <w:rsid w:val="00C1048C"/>
    <w:rsid w:val="00C105D2"/>
    <w:rsid w:val="00C108D7"/>
    <w:rsid w:val="00C109D6"/>
    <w:rsid w:val="00C10D2C"/>
    <w:rsid w:val="00C10FA5"/>
    <w:rsid w:val="00C110CD"/>
    <w:rsid w:val="00C1113F"/>
    <w:rsid w:val="00C1114A"/>
    <w:rsid w:val="00C1126B"/>
    <w:rsid w:val="00C112A8"/>
    <w:rsid w:val="00C1136A"/>
    <w:rsid w:val="00C11378"/>
    <w:rsid w:val="00C1138B"/>
    <w:rsid w:val="00C115D1"/>
    <w:rsid w:val="00C11804"/>
    <w:rsid w:val="00C11824"/>
    <w:rsid w:val="00C11892"/>
    <w:rsid w:val="00C119D2"/>
    <w:rsid w:val="00C11C61"/>
    <w:rsid w:val="00C11D11"/>
    <w:rsid w:val="00C11DB7"/>
    <w:rsid w:val="00C11DBD"/>
    <w:rsid w:val="00C11E68"/>
    <w:rsid w:val="00C12180"/>
    <w:rsid w:val="00C121CA"/>
    <w:rsid w:val="00C123EA"/>
    <w:rsid w:val="00C12537"/>
    <w:rsid w:val="00C1253E"/>
    <w:rsid w:val="00C12550"/>
    <w:rsid w:val="00C12604"/>
    <w:rsid w:val="00C12732"/>
    <w:rsid w:val="00C127FA"/>
    <w:rsid w:val="00C128D6"/>
    <w:rsid w:val="00C1295A"/>
    <w:rsid w:val="00C12A90"/>
    <w:rsid w:val="00C12D04"/>
    <w:rsid w:val="00C12D9D"/>
    <w:rsid w:val="00C12E2F"/>
    <w:rsid w:val="00C12F86"/>
    <w:rsid w:val="00C1304E"/>
    <w:rsid w:val="00C130B1"/>
    <w:rsid w:val="00C13160"/>
    <w:rsid w:val="00C132B7"/>
    <w:rsid w:val="00C13531"/>
    <w:rsid w:val="00C135B8"/>
    <w:rsid w:val="00C135FF"/>
    <w:rsid w:val="00C1368B"/>
    <w:rsid w:val="00C137F8"/>
    <w:rsid w:val="00C13831"/>
    <w:rsid w:val="00C13AA4"/>
    <w:rsid w:val="00C13B10"/>
    <w:rsid w:val="00C13C05"/>
    <w:rsid w:val="00C13C7D"/>
    <w:rsid w:val="00C13CC6"/>
    <w:rsid w:val="00C13FED"/>
    <w:rsid w:val="00C1400D"/>
    <w:rsid w:val="00C140DB"/>
    <w:rsid w:val="00C14157"/>
    <w:rsid w:val="00C141DC"/>
    <w:rsid w:val="00C141F6"/>
    <w:rsid w:val="00C14229"/>
    <w:rsid w:val="00C1432E"/>
    <w:rsid w:val="00C14349"/>
    <w:rsid w:val="00C1453B"/>
    <w:rsid w:val="00C14653"/>
    <w:rsid w:val="00C146A9"/>
    <w:rsid w:val="00C147D4"/>
    <w:rsid w:val="00C14815"/>
    <w:rsid w:val="00C148AA"/>
    <w:rsid w:val="00C148B4"/>
    <w:rsid w:val="00C148EB"/>
    <w:rsid w:val="00C14B5C"/>
    <w:rsid w:val="00C14C99"/>
    <w:rsid w:val="00C14D87"/>
    <w:rsid w:val="00C15129"/>
    <w:rsid w:val="00C1528C"/>
    <w:rsid w:val="00C15366"/>
    <w:rsid w:val="00C15407"/>
    <w:rsid w:val="00C156AC"/>
    <w:rsid w:val="00C15781"/>
    <w:rsid w:val="00C157C2"/>
    <w:rsid w:val="00C157D4"/>
    <w:rsid w:val="00C15B62"/>
    <w:rsid w:val="00C15DB3"/>
    <w:rsid w:val="00C15FCD"/>
    <w:rsid w:val="00C1617C"/>
    <w:rsid w:val="00C16204"/>
    <w:rsid w:val="00C16215"/>
    <w:rsid w:val="00C1622D"/>
    <w:rsid w:val="00C16408"/>
    <w:rsid w:val="00C1652B"/>
    <w:rsid w:val="00C16578"/>
    <w:rsid w:val="00C16A0A"/>
    <w:rsid w:val="00C16C49"/>
    <w:rsid w:val="00C16E04"/>
    <w:rsid w:val="00C16E61"/>
    <w:rsid w:val="00C16F02"/>
    <w:rsid w:val="00C16F35"/>
    <w:rsid w:val="00C16FE4"/>
    <w:rsid w:val="00C17053"/>
    <w:rsid w:val="00C170CD"/>
    <w:rsid w:val="00C17236"/>
    <w:rsid w:val="00C17275"/>
    <w:rsid w:val="00C172EF"/>
    <w:rsid w:val="00C17352"/>
    <w:rsid w:val="00C174DC"/>
    <w:rsid w:val="00C174E1"/>
    <w:rsid w:val="00C1787A"/>
    <w:rsid w:val="00C178E2"/>
    <w:rsid w:val="00C17972"/>
    <w:rsid w:val="00C17A47"/>
    <w:rsid w:val="00C17BBD"/>
    <w:rsid w:val="00C17CAB"/>
    <w:rsid w:val="00C17DFA"/>
    <w:rsid w:val="00C17E29"/>
    <w:rsid w:val="00C17FCC"/>
    <w:rsid w:val="00C201B7"/>
    <w:rsid w:val="00C20329"/>
    <w:rsid w:val="00C2037E"/>
    <w:rsid w:val="00C2039E"/>
    <w:rsid w:val="00C203F3"/>
    <w:rsid w:val="00C20463"/>
    <w:rsid w:val="00C20481"/>
    <w:rsid w:val="00C206E0"/>
    <w:rsid w:val="00C2076F"/>
    <w:rsid w:val="00C207BF"/>
    <w:rsid w:val="00C20805"/>
    <w:rsid w:val="00C20872"/>
    <w:rsid w:val="00C20933"/>
    <w:rsid w:val="00C20A02"/>
    <w:rsid w:val="00C20A6B"/>
    <w:rsid w:val="00C20A71"/>
    <w:rsid w:val="00C20B5F"/>
    <w:rsid w:val="00C20B65"/>
    <w:rsid w:val="00C20FF2"/>
    <w:rsid w:val="00C211BA"/>
    <w:rsid w:val="00C211CB"/>
    <w:rsid w:val="00C212BA"/>
    <w:rsid w:val="00C213BD"/>
    <w:rsid w:val="00C216A4"/>
    <w:rsid w:val="00C216F5"/>
    <w:rsid w:val="00C21764"/>
    <w:rsid w:val="00C21921"/>
    <w:rsid w:val="00C21960"/>
    <w:rsid w:val="00C21AF6"/>
    <w:rsid w:val="00C21D5E"/>
    <w:rsid w:val="00C21E94"/>
    <w:rsid w:val="00C21EEB"/>
    <w:rsid w:val="00C22198"/>
    <w:rsid w:val="00C22397"/>
    <w:rsid w:val="00C2247D"/>
    <w:rsid w:val="00C224B8"/>
    <w:rsid w:val="00C225FB"/>
    <w:rsid w:val="00C2265D"/>
    <w:rsid w:val="00C227D1"/>
    <w:rsid w:val="00C2286C"/>
    <w:rsid w:val="00C228DC"/>
    <w:rsid w:val="00C22AEA"/>
    <w:rsid w:val="00C22B3A"/>
    <w:rsid w:val="00C22B8A"/>
    <w:rsid w:val="00C22CBD"/>
    <w:rsid w:val="00C22CCC"/>
    <w:rsid w:val="00C22DD9"/>
    <w:rsid w:val="00C22E18"/>
    <w:rsid w:val="00C22E76"/>
    <w:rsid w:val="00C2304D"/>
    <w:rsid w:val="00C230A1"/>
    <w:rsid w:val="00C23102"/>
    <w:rsid w:val="00C231CE"/>
    <w:rsid w:val="00C2321B"/>
    <w:rsid w:val="00C234D5"/>
    <w:rsid w:val="00C2363E"/>
    <w:rsid w:val="00C23798"/>
    <w:rsid w:val="00C239B2"/>
    <w:rsid w:val="00C23B00"/>
    <w:rsid w:val="00C23BCA"/>
    <w:rsid w:val="00C2400A"/>
    <w:rsid w:val="00C240CB"/>
    <w:rsid w:val="00C241A4"/>
    <w:rsid w:val="00C24378"/>
    <w:rsid w:val="00C24597"/>
    <w:rsid w:val="00C24614"/>
    <w:rsid w:val="00C2475B"/>
    <w:rsid w:val="00C24A9D"/>
    <w:rsid w:val="00C24B39"/>
    <w:rsid w:val="00C24B79"/>
    <w:rsid w:val="00C24D05"/>
    <w:rsid w:val="00C24D6B"/>
    <w:rsid w:val="00C24E52"/>
    <w:rsid w:val="00C24F54"/>
    <w:rsid w:val="00C25116"/>
    <w:rsid w:val="00C2522C"/>
    <w:rsid w:val="00C252C2"/>
    <w:rsid w:val="00C25304"/>
    <w:rsid w:val="00C253D4"/>
    <w:rsid w:val="00C25689"/>
    <w:rsid w:val="00C256A1"/>
    <w:rsid w:val="00C2582E"/>
    <w:rsid w:val="00C259D0"/>
    <w:rsid w:val="00C25CD2"/>
    <w:rsid w:val="00C25EAB"/>
    <w:rsid w:val="00C25F15"/>
    <w:rsid w:val="00C26055"/>
    <w:rsid w:val="00C262A5"/>
    <w:rsid w:val="00C262DF"/>
    <w:rsid w:val="00C26379"/>
    <w:rsid w:val="00C2646C"/>
    <w:rsid w:val="00C26481"/>
    <w:rsid w:val="00C2692C"/>
    <w:rsid w:val="00C26ADB"/>
    <w:rsid w:val="00C26C0B"/>
    <w:rsid w:val="00C26D6E"/>
    <w:rsid w:val="00C26EE7"/>
    <w:rsid w:val="00C270FC"/>
    <w:rsid w:val="00C2723B"/>
    <w:rsid w:val="00C27290"/>
    <w:rsid w:val="00C272FA"/>
    <w:rsid w:val="00C2735F"/>
    <w:rsid w:val="00C273D2"/>
    <w:rsid w:val="00C27430"/>
    <w:rsid w:val="00C2764F"/>
    <w:rsid w:val="00C27901"/>
    <w:rsid w:val="00C27A0E"/>
    <w:rsid w:val="00C27A5F"/>
    <w:rsid w:val="00C27B7F"/>
    <w:rsid w:val="00C27CCF"/>
    <w:rsid w:val="00C27D2C"/>
    <w:rsid w:val="00C27E39"/>
    <w:rsid w:val="00C27E80"/>
    <w:rsid w:val="00C27EBB"/>
    <w:rsid w:val="00C300ED"/>
    <w:rsid w:val="00C30280"/>
    <w:rsid w:val="00C30432"/>
    <w:rsid w:val="00C30542"/>
    <w:rsid w:val="00C305AC"/>
    <w:rsid w:val="00C3079F"/>
    <w:rsid w:val="00C30842"/>
    <w:rsid w:val="00C30947"/>
    <w:rsid w:val="00C3095A"/>
    <w:rsid w:val="00C30AAB"/>
    <w:rsid w:val="00C30ABB"/>
    <w:rsid w:val="00C30AF4"/>
    <w:rsid w:val="00C30AFC"/>
    <w:rsid w:val="00C30C9B"/>
    <w:rsid w:val="00C31090"/>
    <w:rsid w:val="00C310A8"/>
    <w:rsid w:val="00C310F4"/>
    <w:rsid w:val="00C317F6"/>
    <w:rsid w:val="00C3181F"/>
    <w:rsid w:val="00C31881"/>
    <w:rsid w:val="00C31961"/>
    <w:rsid w:val="00C31B99"/>
    <w:rsid w:val="00C31C36"/>
    <w:rsid w:val="00C31F5D"/>
    <w:rsid w:val="00C31F65"/>
    <w:rsid w:val="00C31FCA"/>
    <w:rsid w:val="00C31FD2"/>
    <w:rsid w:val="00C32257"/>
    <w:rsid w:val="00C32495"/>
    <w:rsid w:val="00C32506"/>
    <w:rsid w:val="00C325F3"/>
    <w:rsid w:val="00C326B9"/>
    <w:rsid w:val="00C3281F"/>
    <w:rsid w:val="00C3288E"/>
    <w:rsid w:val="00C32A4E"/>
    <w:rsid w:val="00C32AF3"/>
    <w:rsid w:val="00C32B10"/>
    <w:rsid w:val="00C32BDF"/>
    <w:rsid w:val="00C32C85"/>
    <w:rsid w:val="00C32D7A"/>
    <w:rsid w:val="00C3307C"/>
    <w:rsid w:val="00C33105"/>
    <w:rsid w:val="00C3317D"/>
    <w:rsid w:val="00C33290"/>
    <w:rsid w:val="00C33295"/>
    <w:rsid w:val="00C33600"/>
    <w:rsid w:val="00C33709"/>
    <w:rsid w:val="00C337A4"/>
    <w:rsid w:val="00C3388D"/>
    <w:rsid w:val="00C33897"/>
    <w:rsid w:val="00C33A13"/>
    <w:rsid w:val="00C33AA5"/>
    <w:rsid w:val="00C33B88"/>
    <w:rsid w:val="00C33C3F"/>
    <w:rsid w:val="00C33CAB"/>
    <w:rsid w:val="00C33D1E"/>
    <w:rsid w:val="00C33D46"/>
    <w:rsid w:val="00C33EC6"/>
    <w:rsid w:val="00C33F9F"/>
    <w:rsid w:val="00C34145"/>
    <w:rsid w:val="00C34340"/>
    <w:rsid w:val="00C34374"/>
    <w:rsid w:val="00C344D8"/>
    <w:rsid w:val="00C3478C"/>
    <w:rsid w:val="00C34B24"/>
    <w:rsid w:val="00C34B3E"/>
    <w:rsid w:val="00C34B6F"/>
    <w:rsid w:val="00C34C56"/>
    <w:rsid w:val="00C34E43"/>
    <w:rsid w:val="00C3520F"/>
    <w:rsid w:val="00C352B0"/>
    <w:rsid w:val="00C3536D"/>
    <w:rsid w:val="00C354CA"/>
    <w:rsid w:val="00C355AE"/>
    <w:rsid w:val="00C35726"/>
    <w:rsid w:val="00C357CA"/>
    <w:rsid w:val="00C3584A"/>
    <w:rsid w:val="00C359B3"/>
    <w:rsid w:val="00C35B65"/>
    <w:rsid w:val="00C35CA4"/>
    <w:rsid w:val="00C35EBB"/>
    <w:rsid w:val="00C35F79"/>
    <w:rsid w:val="00C36012"/>
    <w:rsid w:val="00C362A0"/>
    <w:rsid w:val="00C362AE"/>
    <w:rsid w:val="00C36321"/>
    <w:rsid w:val="00C36511"/>
    <w:rsid w:val="00C36893"/>
    <w:rsid w:val="00C368FF"/>
    <w:rsid w:val="00C369D3"/>
    <w:rsid w:val="00C369FC"/>
    <w:rsid w:val="00C36A28"/>
    <w:rsid w:val="00C36A71"/>
    <w:rsid w:val="00C36A89"/>
    <w:rsid w:val="00C36B10"/>
    <w:rsid w:val="00C36B96"/>
    <w:rsid w:val="00C36B98"/>
    <w:rsid w:val="00C36D66"/>
    <w:rsid w:val="00C36D8A"/>
    <w:rsid w:val="00C37112"/>
    <w:rsid w:val="00C3721B"/>
    <w:rsid w:val="00C373DA"/>
    <w:rsid w:val="00C374CE"/>
    <w:rsid w:val="00C378CE"/>
    <w:rsid w:val="00C37906"/>
    <w:rsid w:val="00C37942"/>
    <w:rsid w:val="00C37A81"/>
    <w:rsid w:val="00C37B21"/>
    <w:rsid w:val="00C37C1F"/>
    <w:rsid w:val="00C401B4"/>
    <w:rsid w:val="00C4034E"/>
    <w:rsid w:val="00C40585"/>
    <w:rsid w:val="00C4059C"/>
    <w:rsid w:val="00C408BA"/>
    <w:rsid w:val="00C40941"/>
    <w:rsid w:val="00C409B9"/>
    <w:rsid w:val="00C40B38"/>
    <w:rsid w:val="00C40CE2"/>
    <w:rsid w:val="00C41151"/>
    <w:rsid w:val="00C41397"/>
    <w:rsid w:val="00C413A5"/>
    <w:rsid w:val="00C41438"/>
    <w:rsid w:val="00C414A8"/>
    <w:rsid w:val="00C415D7"/>
    <w:rsid w:val="00C41661"/>
    <w:rsid w:val="00C4183F"/>
    <w:rsid w:val="00C4195E"/>
    <w:rsid w:val="00C41B3C"/>
    <w:rsid w:val="00C41B4A"/>
    <w:rsid w:val="00C41D60"/>
    <w:rsid w:val="00C41F46"/>
    <w:rsid w:val="00C41F4B"/>
    <w:rsid w:val="00C41F79"/>
    <w:rsid w:val="00C4203D"/>
    <w:rsid w:val="00C42124"/>
    <w:rsid w:val="00C423F4"/>
    <w:rsid w:val="00C42478"/>
    <w:rsid w:val="00C42557"/>
    <w:rsid w:val="00C42652"/>
    <w:rsid w:val="00C426C0"/>
    <w:rsid w:val="00C426F8"/>
    <w:rsid w:val="00C4286E"/>
    <w:rsid w:val="00C428F5"/>
    <w:rsid w:val="00C429F0"/>
    <w:rsid w:val="00C42AF5"/>
    <w:rsid w:val="00C42C82"/>
    <w:rsid w:val="00C42D15"/>
    <w:rsid w:val="00C42E44"/>
    <w:rsid w:val="00C431E2"/>
    <w:rsid w:val="00C432A5"/>
    <w:rsid w:val="00C4348D"/>
    <w:rsid w:val="00C43584"/>
    <w:rsid w:val="00C43625"/>
    <w:rsid w:val="00C4366D"/>
    <w:rsid w:val="00C43780"/>
    <w:rsid w:val="00C4395A"/>
    <w:rsid w:val="00C43A2A"/>
    <w:rsid w:val="00C43B9D"/>
    <w:rsid w:val="00C43C5A"/>
    <w:rsid w:val="00C43F02"/>
    <w:rsid w:val="00C43FDC"/>
    <w:rsid w:val="00C44056"/>
    <w:rsid w:val="00C440C2"/>
    <w:rsid w:val="00C441FD"/>
    <w:rsid w:val="00C443BE"/>
    <w:rsid w:val="00C44400"/>
    <w:rsid w:val="00C445FF"/>
    <w:rsid w:val="00C446A8"/>
    <w:rsid w:val="00C446AB"/>
    <w:rsid w:val="00C448CA"/>
    <w:rsid w:val="00C449DC"/>
    <w:rsid w:val="00C44A52"/>
    <w:rsid w:val="00C44B6D"/>
    <w:rsid w:val="00C44B9E"/>
    <w:rsid w:val="00C44BFF"/>
    <w:rsid w:val="00C44C1A"/>
    <w:rsid w:val="00C44C2C"/>
    <w:rsid w:val="00C44C73"/>
    <w:rsid w:val="00C44D27"/>
    <w:rsid w:val="00C450D4"/>
    <w:rsid w:val="00C4519B"/>
    <w:rsid w:val="00C4533C"/>
    <w:rsid w:val="00C454D3"/>
    <w:rsid w:val="00C45739"/>
    <w:rsid w:val="00C4589D"/>
    <w:rsid w:val="00C45930"/>
    <w:rsid w:val="00C4595C"/>
    <w:rsid w:val="00C4597D"/>
    <w:rsid w:val="00C45A09"/>
    <w:rsid w:val="00C45A1E"/>
    <w:rsid w:val="00C45C3C"/>
    <w:rsid w:val="00C45C3E"/>
    <w:rsid w:val="00C45CD0"/>
    <w:rsid w:val="00C45CD9"/>
    <w:rsid w:val="00C45DE6"/>
    <w:rsid w:val="00C45FBF"/>
    <w:rsid w:val="00C45FC5"/>
    <w:rsid w:val="00C46030"/>
    <w:rsid w:val="00C460B1"/>
    <w:rsid w:val="00C46679"/>
    <w:rsid w:val="00C466BD"/>
    <w:rsid w:val="00C466D2"/>
    <w:rsid w:val="00C46732"/>
    <w:rsid w:val="00C4683C"/>
    <w:rsid w:val="00C46CCD"/>
    <w:rsid w:val="00C46DE4"/>
    <w:rsid w:val="00C46F5A"/>
    <w:rsid w:val="00C46FB3"/>
    <w:rsid w:val="00C470CE"/>
    <w:rsid w:val="00C471A4"/>
    <w:rsid w:val="00C471E7"/>
    <w:rsid w:val="00C473FF"/>
    <w:rsid w:val="00C475EA"/>
    <w:rsid w:val="00C4769B"/>
    <w:rsid w:val="00C476C5"/>
    <w:rsid w:val="00C476E5"/>
    <w:rsid w:val="00C47732"/>
    <w:rsid w:val="00C47745"/>
    <w:rsid w:val="00C47C63"/>
    <w:rsid w:val="00C47E20"/>
    <w:rsid w:val="00C47F6C"/>
    <w:rsid w:val="00C50055"/>
    <w:rsid w:val="00C501DE"/>
    <w:rsid w:val="00C50438"/>
    <w:rsid w:val="00C504AE"/>
    <w:rsid w:val="00C50924"/>
    <w:rsid w:val="00C5098B"/>
    <w:rsid w:val="00C50BA3"/>
    <w:rsid w:val="00C50C71"/>
    <w:rsid w:val="00C50DD5"/>
    <w:rsid w:val="00C50E00"/>
    <w:rsid w:val="00C50EA5"/>
    <w:rsid w:val="00C50EAF"/>
    <w:rsid w:val="00C50F78"/>
    <w:rsid w:val="00C50FA3"/>
    <w:rsid w:val="00C51000"/>
    <w:rsid w:val="00C51022"/>
    <w:rsid w:val="00C51029"/>
    <w:rsid w:val="00C5103D"/>
    <w:rsid w:val="00C51345"/>
    <w:rsid w:val="00C51359"/>
    <w:rsid w:val="00C51472"/>
    <w:rsid w:val="00C515A4"/>
    <w:rsid w:val="00C5160E"/>
    <w:rsid w:val="00C51723"/>
    <w:rsid w:val="00C51800"/>
    <w:rsid w:val="00C51A0F"/>
    <w:rsid w:val="00C51ACE"/>
    <w:rsid w:val="00C51ADD"/>
    <w:rsid w:val="00C51B6C"/>
    <w:rsid w:val="00C51BB0"/>
    <w:rsid w:val="00C51BE2"/>
    <w:rsid w:val="00C51DC7"/>
    <w:rsid w:val="00C51F93"/>
    <w:rsid w:val="00C520D2"/>
    <w:rsid w:val="00C52496"/>
    <w:rsid w:val="00C525FA"/>
    <w:rsid w:val="00C526F7"/>
    <w:rsid w:val="00C52738"/>
    <w:rsid w:val="00C527AB"/>
    <w:rsid w:val="00C529AC"/>
    <w:rsid w:val="00C52A12"/>
    <w:rsid w:val="00C52AF5"/>
    <w:rsid w:val="00C52C48"/>
    <w:rsid w:val="00C52CD1"/>
    <w:rsid w:val="00C52D11"/>
    <w:rsid w:val="00C52D14"/>
    <w:rsid w:val="00C52E25"/>
    <w:rsid w:val="00C52F4E"/>
    <w:rsid w:val="00C53064"/>
    <w:rsid w:val="00C5319A"/>
    <w:rsid w:val="00C532CB"/>
    <w:rsid w:val="00C53402"/>
    <w:rsid w:val="00C5340E"/>
    <w:rsid w:val="00C53416"/>
    <w:rsid w:val="00C535D7"/>
    <w:rsid w:val="00C53677"/>
    <w:rsid w:val="00C536B7"/>
    <w:rsid w:val="00C536D8"/>
    <w:rsid w:val="00C5392F"/>
    <w:rsid w:val="00C5394D"/>
    <w:rsid w:val="00C53AA2"/>
    <w:rsid w:val="00C53B25"/>
    <w:rsid w:val="00C53B6F"/>
    <w:rsid w:val="00C53E19"/>
    <w:rsid w:val="00C53E27"/>
    <w:rsid w:val="00C53E87"/>
    <w:rsid w:val="00C54096"/>
    <w:rsid w:val="00C542F8"/>
    <w:rsid w:val="00C5438C"/>
    <w:rsid w:val="00C543AA"/>
    <w:rsid w:val="00C543B5"/>
    <w:rsid w:val="00C54606"/>
    <w:rsid w:val="00C546D2"/>
    <w:rsid w:val="00C54724"/>
    <w:rsid w:val="00C54C0B"/>
    <w:rsid w:val="00C54DE7"/>
    <w:rsid w:val="00C550B4"/>
    <w:rsid w:val="00C551EE"/>
    <w:rsid w:val="00C5526D"/>
    <w:rsid w:val="00C552F9"/>
    <w:rsid w:val="00C55473"/>
    <w:rsid w:val="00C55499"/>
    <w:rsid w:val="00C55531"/>
    <w:rsid w:val="00C55571"/>
    <w:rsid w:val="00C55597"/>
    <w:rsid w:val="00C555CA"/>
    <w:rsid w:val="00C555DC"/>
    <w:rsid w:val="00C55600"/>
    <w:rsid w:val="00C5587A"/>
    <w:rsid w:val="00C55A04"/>
    <w:rsid w:val="00C55A40"/>
    <w:rsid w:val="00C55AB7"/>
    <w:rsid w:val="00C55B13"/>
    <w:rsid w:val="00C55BA0"/>
    <w:rsid w:val="00C55BA2"/>
    <w:rsid w:val="00C55D4D"/>
    <w:rsid w:val="00C55D8A"/>
    <w:rsid w:val="00C55EB4"/>
    <w:rsid w:val="00C560CF"/>
    <w:rsid w:val="00C5612B"/>
    <w:rsid w:val="00C56155"/>
    <w:rsid w:val="00C562CC"/>
    <w:rsid w:val="00C56470"/>
    <w:rsid w:val="00C56634"/>
    <w:rsid w:val="00C56691"/>
    <w:rsid w:val="00C568B5"/>
    <w:rsid w:val="00C568FF"/>
    <w:rsid w:val="00C56A25"/>
    <w:rsid w:val="00C56BCB"/>
    <w:rsid w:val="00C56BF0"/>
    <w:rsid w:val="00C56C5F"/>
    <w:rsid w:val="00C56CA8"/>
    <w:rsid w:val="00C56DBD"/>
    <w:rsid w:val="00C56E2D"/>
    <w:rsid w:val="00C56F1E"/>
    <w:rsid w:val="00C57052"/>
    <w:rsid w:val="00C57080"/>
    <w:rsid w:val="00C57084"/>
    <w:rsid w:val="00C570EF"/>
    <w:rsid w:val="00C570FF"/>
    <w:rsid w:val="00C57124"/>
    <w:rsid w:val="00C57236"/>
    <w:rsid w:val="00C57342"/>
    <w:rsid w:val="00C574C7"/>
    <w:rsid w:val="00C5758C"/>
    <w:rsid w:val="00C57786"/>
    <w:rsid w:val="00C57889"/>
    <w:rsid w:val="00C57D08"/>
    <w:rsid w:val="00C57E01"/>
    <w:rsid w:val="00C57E6F"/>
    <w:rsid w:val="00C57EC4"/>
    <w:rsid w:val="00C600B9"/>
    <w:rsid w:val="00C6031B"/>
    <w:rsid w:val="00C6041E"/>
    <w:rsid w:val="00C605A5"/>
    <w:rsid w:val="00C60753"/>
    <w:rsid w:val="00C60885"/>
    <w:rsid w:val="00C608B7"/>
    <w:rsid w:val="00C609F9"/>
    <w:rsid w:val="00C60B74"/>
    <w:rsid w:val="00C60C53"/>
    <w:rsid w:val="00C60D70"/>
    <w:rsid w:val="00C612D4"/>
    <w:rsid w:val="00C612D9"/>
    <w:rsid w:val="00C61461"/>
    <w:rsid w:val="00C615A8"/>
    <w:rsid w:val="00C615CF"/>
    <w:rsid w:val="00C61628"/>
    <w:rsid w:val="00C616E9"/>
    <w:rsid w:val="00C61730"/>
    <w:rsid w:val="00C617B6"/>
    <w:rsid w:val="00C61982"/>
    <w:rsid w:val="00C61AE4"/>
    <w:rsid w:val="00C61B25"/>
    <w:rsid w:val="00C61C4B"/>
    <w:rsid w:val="00C61C8C"/>
    <w:rsid w:val="00C61CF8"/>
    <w:rsid w:val="00C61D52"/>
    <w:rsid w:val="00C61DEA"/>
    <w:rsid w:val="00C61E88"/>
    <w:rsid w:val="00C61F6D"/>
    <w:rsid w:val="00C620E0"/>
    <w:rsid w:val="00C62101"/>
    <w:rsid w:val="00C62132"/>
    <w:rsid w:val="00C6213A"/>
    <w:rsid w:val="00C6228D"/>
    <w:rsid w:val="00C627AE"/>
    <w:rsid w:val="00C627B8"/>
    <w:rsid w:val="00C62881"/>
    <w:rsid w:val="00C62B09"/>
    <w:rsid w:val="00C62B29"/>
    <w:rsid w:val="00C62B36"/>
    <w:rsid w:val="00C62B6D"/>
    <w:rsid w:val="00C62C37"/>
    <w:rsid w:val="00C62E73"/>
    <w:rsid w:val="00C62F10"/>
    <w:rsid w:val="00C62F15"/>
    <w:rsid w:val="00C62F43"/>
    <w:rsid w:val="00C63022"/>
    <w:rsid w:val="00C63080"/>
    <w:rsid w:val="00C631C4"/>
    <w:rsid w:val="00C63354"/>
    <w:rsid w:val="00C633B3"/>
    <w:rsid w:val="00C634DA"/>
    <w:rsid w:val="00C63724"/>
    <w:rsid w:val="00C63923"/>
    <w:rsid w:val="00C6392D"/>
    <w:rsid w:val="00C63940"/>
    <w:rsid w:val="00C6397F"/>
    <w:rsid w:val="00C63A99"/>
    <w:rsid w:val="00C63C24"/>
    <w:rsid w:val="00C63C87"/>
    <w:rsid w:val="00C63CD1"/>
    <w:rsid w:val="00C63D34"/>
    <w:rsid w:val="00C63E5D"/>
    <w:rsid w:val="00C63ED7"/>
    <w:rsid w:val="00C63FBA"/>
    <w:rsid w:val="00C63FC1"/>
    <w:rsid w:val="00C63FD6"/>
    <w:rsid w:val="00C64063"/>
    <w:rsid w:val="00C64266"/>
    <w:rsid w:val="00C64269"/>
    <w:rsid w:val="00C6427F"/>
    <w:rsid w:val="00C642D5"/>
    <w:rsid w:val="00C646F3"/>
    <w:rsid w:val="00C6488B"/>
    <w:rsid w:val="00C64AD7"/>
    <w:rsid w:val="00C64B72"/>
    <w:rsid w:val="00C64C34"/>
    <w:rsid w:val="00C64C43"/>
    <w:rsid w:val="00C64FBB"/>
    <w:rsid w:val="00C64FF2"/>
    <w:rsid w:val="00C6520C"/>
    <w:rsid w:val="00C65383"/>
    <w:rsid w:val="00C653BA"/>
    <w:rsid w:val="00C65500"/>
    <w:rsid w:val="00C6561B"/>
    <w:rsid w:val="00C65684"/>
    <w:rsid w:val="00C65885"/>
    <w:rsid w:val="00C65988"/>
    <w:rsid w:val="00C65A4F"/>
    <w:rsid w:val="00C65AD3"/>
    <w:rsid w:val="00C65B7C"/>
    <w:rsid w:val="00C65CA2"/>
    <w:rsid w:val="00C65CA4"/>
    <w:rsid w:val="00C65FF9"/>
    <w:rsid w:val="00C66282"/>
    <w:rsid w:val="00C66345"/>
    <w:rsid w:val="00C66364"/>
    <w:rsid w:val="00C663ED"/>
    <w:rsid w:val="00C66408"/>
    <w:rsid w:val="00C66552"/>
    <w:rsid w:val="00C665CE"/>
    <w:rsid w:val="00C66623"/>
    <w:rsid w:val="00C66821"/>
    <w:rsid w:val="00C66832"/>
    <w:rsid w:val="00C66A27"/>
    <w:rsid w:val="00C66A6E"/>
    <w:rsid w:val="00C66DD8"/>
    <w:rsid w:val="00C66DEE"/>
    <w:rsid w:val="00C672CD"/>
    <w:rsid w:val="00C673EC"/>
    <w:rsid w:val="00C67402"/>
    <w:rsid w:val="00C676D6"/>
    <w:rsid w:val="00C67839"/>
    <w:rsid w:val="00C67844"/>
    <w:rsid w:val="00C679AB"/>
    <w:rsid w:val="00C679D7"/>
    <w:rsid w:val="00C67A23"/>
    <w:rsid w:val="00C67A99"/>
    <w:rsid w:val="00C67AA1"/>
    <w:rsid w:val="00C67ADB"/>
    <w:rsid w:val="00C67C0C"/>
    <w:rsid w:val="00C67C6D"/>
    <w:rsid w:val="00C67E19"/>
    <w:rsid w:val="00C67F27"/>
    <w:rsid w:val="00C7014C"/>
    <w:rsid w:val="00C701CE"/>
    <w:rsid w:val="00C70353"/>
    <w:rsid w:val="00C704D3"/>
    <w:rsid w:val="00C70668"/>
    <w:rsid w:val="00C70770"/>
    <w:rsid w:val="00C707B9"/>
    <w:rsid w:val="00C708FE"/>
    <w:rsid w:val="00C709E3"/>
    <w:rsid w:val="00C70B80"/>
    <w:rsid w:val="00C70C0C"/>
    <w:rsid w:val="00C70D5A"/>
    <w:rsid w:val="00C70E8A"/>
    <w:rsid w:val="00C7125A"/>
    <w:rsid w:val="00C7125B"/>
    <w:rsid w:val="00C71293"/>
    <w:rsid w:val="00C712BF"/>
    <w:rsid w:val="00C713D8"/>
    <w:rsid w:val="00C71876"/>
    <w:rsid w:val="00C718EC"/>
    <w:rsid w:val="00C71B33"/>
    <w:rsid w:val="00C71BBE"/>
    <w:rsid w:val="00C71BE2"/>
    <w:rsid w:val="00C71D57"/>
    <w:rsid w:val="00C71D72"/>
    <w:rsid w:val="00C71E34"/>
    <w:rsid w:val="00C71E48"/>
    <w:rsid w:val="00C71EDE"/>
    <w:rsid w:val="00C71FAD"/>
    <w:rsid w:val="00C72055"/>
    <w:rsid w:val="00C720D8"/>
    <w:rsid w:val="00C72118"/>
    <w:rsid w:val="00C7216A"/>
    <w:rsid w:val="00C721EC"/>
    <w:rsid w:val="00C722CD"/>
    <w:rsid w:val="00C7230D"/>
    <w:rsid w:val="00C72392"/>
    <w:rsid w:val="00C724D0"/>
    <w:rsid w:val="00C72522"/>
    <w:rsid w:val="00C72612"/>
    <w:rsid w:val="00C7282B"/>
    <w:rsid w:val="00C72BA5"/>
    <w:rsid w:val="00C72F4A"/>
    <w:rsid w:val="00C730D4"/>
    <w:rsid w:val="00C7327B"/>
    <w:rsid w:val="00C7348F"/>
    <w:rsid w:val="00C7353B"/>
    <w:rsid w:val="00C73547"/>
    <w:rsid w:val="00C73771"/>
    <w:rsid w:val="00C7377E"/>
    <w:rsid w:val="00C73830"/>
    <w:rsid w:val="00C738AE"/>
    <w:rsid w:val="00C73B64"/>
    <w:rsid w:val="00C73C30"/>
    <w:rsid w:val="00C73EA0"/>
    <w:rsid w:val="00C73EF3"/>
    <w:rsid w:val="00C73EF4"/>
    <w:rsid w:val="00C73EF9"/>
    <w:rsid w:val="00C73F71"/>
    <w:rsid w:val="00C73F9C"/>
    <w:rsid w:val="00C742D3"/>
    <w:rsid w:val="00C742EF"/>
    <w:rsid w:val="00C74383"/>
    <w:rsid w:val="00C74395"/>
    <w:rsid w:val="00C7440B"/>
    <w:rsid w:val="00C7451C"/>
    <w:rsid w:val="00C7465A"/>
    <w:rsid w:val="00C748F3"/>
    <w:rsid w:val="00C74E77"/>
    <w:rsid w:val="00C74F09"/>
    <w:rsid w:val="00C75046"/>
    <w:rsid w:val="00C750B4"/>
    <w:rsid w:val="00C7512B"/>
    <w:rsid w:val="00C7520B"/>
    <w:rsid w:val="00C7520E"/>
    <w:rsid w:val="00C75479"/>
    <w:rsid w:val="00C75550"/>
    <w:rsid w:val="00C75610"/>
    <w:rsid w:val="00C7568A"/>
    <w:rsid w:val="00C756D3"/>
    <w:rsid w:val="00C7582C"/>
    <w:rsid w:val="00C75ADF"/>
    <w:rsid w:val="00C75B34"/>
    <w:rsid w:val="00C75B4A"/>
    <w:rsid w:val="00C75DE8"/>
    <w:rsid w:val="00C75DF6"/>
    <w:rsid w:val="00C75F40"/>
    <w:rsid w:val="00C75F4B"/>
    <w:rsid w:val="00C75FE2"/>
    <w:rsid w:val="00C760F7"/>
    <w:rsid w:val="00C7612E"/>
    <w:rsid w:val="00C76323"/>
    <w:rsid w:val="00C764B5"/>
    <w:rsid w:val="00C764BC"/>
    <w:rsid w:val="00C76587"/>
    <w:rsid w:val="00C76596"/>
    <w:rsid w:val="00C76683"/>
    <w:rsid w:val="00C76A22"/>
    <w:rsid w:val="00C76A53"/>
    <w:rsid w:val="00C76B08"/>
    <w:rsid w:val="00C76FD7"/>
    <w:rsid w:val="00C7705E"/>
    <w:rsid w:val="00C770B9"/>
    <w:rsid w:val="00C771EF"/>
    <w:rsid w:val="00C77305"/>
    <w:rsid w:val="00C77315"/>
    <w:rsid w:val="00C7754F"/>
    <w:rsid w:val="00C775EF"/>
    <w:rsid w:val="00C7761D"/>
    <w:rsid w:val="00C77625"/>
    <w:rsid w:val="00C776AE"/>
    <w:rsid w:val="00C77700"/>
    <w:rsid w:val="00C77772"/>
    <w:rsid w:val="00C77C6F"/>
    <w:rsid w:val="00C77DAE"/>
    <w:rsid w:val="00C77E19"/>
    <w:rsid w:val="00C77EDC"/>
    <w:rsid w:val="00C8025F"/>
    <w:rsid w:val="00C80447"/>
    <w:rsid w:val="00C804C1"/>
    <w:rsid w:val="00C8059E"/>
    <w:rsid w:val="00C807A3"/>
    <w:rsid w:val="00C80820"/>
    <w:rsid w:val="00C809CF"/>
    <w:rsid w:val="00C80A42"/>
    <w:rsid w:val="00C80ACC"/>
    <w:rsid w:val="00C80B20"/>
    <w:rsid w:val="00C80D1C"/>
    <w:rsid w:val="00C80E13"/>
    <w:rsid w:val="00C8101E"/>
    <w:rsid w:val="00C811B0"/>
    <w:rsid w:val="00C811E3"/>
    <w:rsid w:val="00C811F4"/>
    <w:rsid w:val="00C812C8"/>
    <w:rsid w:val="00C81350"/>
    <w:rsid w:val="00C8144B"/>
    <w:rsid w:val="00C81563"/>
    <w:rsid w:val="00C8169E"/>
    <w:rsid w:val="00C817C1"/>
    <w:rsid w:val="00C8183C"/>
    <w:rsid w:val="00C81841"/>
    <w:rsid w:val="00C81969"/>
    <w:rsid w:val="00C81AFB"/>
    <w:rsid w:val="00C81BB5"/>
    <w:rsid w:val="00C81C12"/>
    <w:rsid w:val="00C81C86"/>
    <w:rsid w:val="00C81CF8"/>
    <w:rsid w:val="00C81FAD"/>
    <w:rsid w:val="00C8211E"/>
    <w:rsid w:val="00C82139"/>
    <w:rsid w:val="00C821D9"/>
    <w:rsid w:val="00C821F7"/>
    <w:rsid w:val="00C825CB"/>
    <w:rsid w:val="00C8273D"/>
    <w:rsid w:val="00C827EC"/>
    <w:rsid w:val="00C828FB"/>
    <w:rsid w:val="00C82BDB"/>
    <w:rsid w:val="00C82BFE"/>
    <w:rsid w:val="00C82E4B"/>
    <w:rsid w:val="00C830CD"/>
    <w:rsid w:val="00C830DC"/>
    <w:rsid w:val="00C83141"/>
    <w:rsid w:val="00C835EE"/>
    <w:rsid w:val="00C83628"/>
    <w:rsid w:val="00C8366F"/>
    <w:rsid w:val="00C8387B"/>
    <w:rsid w:val="00C838F9"/>
    <w:rsid w:val="00C83A88"/>
    <w:rsid w:val="00C83C47"/>
    <w:rsid w:val="00C83C6E"/>
    <w:rsid w:val="00C83D9A"/>
    <w:rsid w:val="00C83DB3"/>
    <w:rsid w:val="00C83DD8"/>
    <w:rsid w:val="00C83E21"/>
    <w:rsid w:val="00C83F51"/>
    <w:rsid w:val="00C84079"/>
    <w:rsid w:val="00C84174"/>
    <w:rsid w:val="00C841E9"/>
    <w:rsid w:val="00C8429A"/>
    <w:rsid w:val="00C842B5"/>
    <w:rsid w:val="00C843E7"/>
    <w:rsid w:val="00C8449D"/>
    <w:rsid w:val="00C8465D"/>
    <w:rsid w:val="00C84735"/>
    <w:rsid w:val="00C8485A"/>
    <w:rsid w:val="00C848A2"/>
    <w:rsid w:val="00C848D9"/>
    <w:rsid w:val="00C849DC"/>
    <w:rsid w:val="00C84B5F"/>
    <w:rsid w:val="00C84B98"/>
    <w:rsid w:val="00C8504C"/>
    <w:rsid w:val="00C851ED"/>
    <w:rsid w:val="00C853B7"/>
    <w:rsid w:val="00C85415"/>
    <w:rsid w:val="00C855FD"/>
    <w:rsid w:val="00C8583F"/>
    <w:rsid w:val="00C8588B"/>
    <w:rsid w:val="00C85B61"/>
    <w:rsid w:val="00C85BE0"/>
    <w:rsid w:val="00C85D33"/>
    <w:rsid w:val="00C85D6D"/>
    <w:rsid w:val="00C85D79"/>
    <w:rsid w:val="00C85E6D"/>
    <w:rsid w:val="00C85FAB"/>
    <w:rsid w:val="00C85FBD"/>
    <w:rsid w:val="00C860FD"/>
    <w:rsid w:val="00C861E0"/>
    <w:rsid w:val="00C861FF"/>
    <w:rsid w:val="00C86264"/>
    <w:rsid w:val="00C8630A"/>
    <w:rsid w:val="00C863D6"/>
    <w:rsid w:val="00C86438"/>
    <w:rsid w:val="00C864BB"/>
    <w:rsid w:val="00C868CA"/>
    <w:rsid w:val="00C86923"/>
    <w:rsid w:val="00C869C6"/>
    <w:rsid w:val="00C86A13"/>
    <w:rsid w:val="00C86A20"/>
    <w:rsid w:val="00C86B10"/>
    <w:rsid w:val="00C86C49"/>
    <w:rsid w:val="00C86CD9"/>
    <w:rsid w:val="00C86CFC"/>
    <w:rsid w:val="00C86D25"/>
    <w:rsid w:val="00C8711D"/>
    <w:rsid w:val="00C87260"/>
    <w:rsid w:val="00C87274"/>
    <w:rsid w:val="00C87361"/>
    <w:rsid w:val="00C8770B"/>
    <w:rsid w:val="00C87821"/>
    <w:rsid w:val="00C87AEE"/>
    <w:rsid w:val="00C87D00"/>
    <w:rsid w:val="00C87EA9"/>
    <w:rsid w:val="00C87F5A"/>
    <w:rsid w:val="00C901AB"/>
    <w:rsid w:val="00C901BF"/>
    <w:rsid w:val="00C9039F"/>
    <w:rsid w:val="00C903D4"/>
    <w:rsid w:val="00C90402"/>
    <w:rsid w:val="00C90523"/>
    <w:rsid w:val="00C905C4"/>
    <w:rsid w:val="00C905DE"/>
    <w:rsid w:val="00C908DA"/>
    <w:rsid w:val="00C90A76"/>
    <w:rsid w:val="00C90D3B"/>
    <w:rsid w:val="00C90E3C"/>
    <w:rsid w:val="00C91081"/>
    <w:rsid w:val="00C9114C"/>
    <w:rsid w:val="00C91232"/>
    <w:rsid w:val="00C91362"/>
    <w:rsid w:val="00C91585"/>
    <w:rsid w:val="00C91AC9"/>
    <w:rsid w:val="00C91BCC"/>
    <w:rsid w:val="00C91D03"/>
    <w:rsid w:val="00C91D05"/>
    <w:rsid w:val="00C91E12"/>
    <w:rsid w:val="00C91E3C"/>
    <w:rsid w:val="00C91FD5"/>
    <w:rsid w:val="00C9203C"/>
    <w:rsid w:val="00C9220B"/>
    <w:rsid w:val="00C92380"/>
    <w:rsid w:val="00C923A2"/>
    <w:rsid w:val="00C9265C"/>
    <w:rsid w:val="00C926DD"/>
    <w:rsid w:val="00C926FD"/>
    <w:rsid w:val="00C92844"/>
    <w:rsid w:val="00C92861"/>
    <w:rsid w:val="00C92886"/>
    <w:rsid w:val="00C92E0A"/>
    <w:rsid w:val="00C92EAC"/>
    <w:rsid w:val="00C92F42"/>
    <w:rsid w:val="00C9314C"/>
    <w:rsid w:val="00C931D7"/>
    <w:rsid w:val="00C932E9"/>
    <w:rsid w:val="00C93556"/>
    <w:rsid w:val="00C93624"/>
    <w:rsid w:val="00C93649"/>
    <w:rsid w:val="00C938F7"/>
    <w:rsid w:val="00C939D4"/>
    <w:rsid w:val="00C93A16"/>
    <w:rsid w:val="00C93A6A"/>
    <w:rsid w:val="00C93C24"/>
    <w:rsid w:val="00C93CBE"/>
    <w:rsid w:val="00C93E0A"/>
    <w:rsid w:val="00C93E89"/>
    <w:rsid w:val="00C93FAA"/>
    <w:rsid w:val="00C93FDF"/>
    <w:rsid w:val="00C93FF3"/>
    <w:rsid w:val="00C94213"/>
    <w:rsid w:val="00C94597"/>
    <w:rsid w:val="00C945AD"/>
    <w:rsid w:val="00C94608"/>
    <w:rsid w:val="00C94626"/>
    <w:rsid w:val="00C94670"/>
    <w:rsid w:val="00C9483F"/>
    <w:rsid w:val="00C94ADD"/>
    <w:rsid w:val="00C94AE7"/>
    <w:rsid w:val="00C94B1E"/>
    <w:rsid w:val="00C94CC5"/>
    <w:rsid w:val="00C94D8C"/>
    <w:rsid w:val="00C94DDF"/>
    <w:rsid w:val="00C94E60"/>
    <w:rsid w:val="00C94F04"/>
    <w:rsid w:val="00C94FCA"/>
    <w:rsid w:val="00C9515E"/>
    <w:rsid w:val="00C951C8"/>
    <w:rsid w:val="00C95346"/>
    <w:rsid w:val="00C9545B"/>
    <w:rsid w:val="00C95645"/>
    <w:rsid w:val="00C958CB"/>
    <w:rsid w:val="00C958D1"/>
    <w:rsid w:val="00C95D1B"/>
    <w:rsid w:val="00C95E1B"/>
    <w:rsid w:val="00C95EC6"/>
    <w:rsid w:val="00C95FF0"/>
    <w:rsid w:val="00C960AE"/>
    <w:rsid w:val="00C96247"/>
    <w:rsid w:val="00C963CF"/>
    <w:rsid w:val="00C96414"/>
    <w:rsid w:val="00C96471"/>
    <w:rsid w:val="00C96629"/>
    <w:rsid w:val="00C9683F"/>
    <w:rsid w:val="00C96843"/>
    <w:rsid w:val="00C96A83"/>
    <w:rsid w:val="00C96ABC"/>
    <w:rsid w:val="00C96B53"/>
    <w:rsid w:val="00C96B56"/>
    <w:rsid w:val="00C96C70"/>
    <w:rsid w:val="00C96E97"/>
    <w:rsid w:val="00C9706D"/>
    <w:rsid w:val="00C97185"/>
    <w:rsid w:val="00C972A8"/>
    <w:rsid w:val="00C972C5"/>
    <w:rsid w:val="00C97384"/>
    <w:rsid w:val="00C9738E"/>
    <w:rsid w:val="00C973A7"/>
    <w:rsid w:val="00C973D3"/>
    <w:rsid w:val="00C975F2"/>
    <w:rsid w:val="00C97624"/>
    <w:rsid w:val="00C977A5"/>
    <w:rsid w:val="00C9790E"/>
    <w:rsid w:val="00C97A0D"/>
    <w:rsid w:val="00C97A15"/>
    <w:rsid w:val="00C97A7F"/>
    <w:rsid w:val="00C97B81"/>
    <w:rsid w:val="00C97BC8"/>
    <w:rsid w:val="00C97E4E"/>
    <w:rsid w:val="00C97F8A"/>
    <w:rsid w:val="00CA0015"/>
    <w:rsid w:val="00CA0027"/>
    <w:rsid w:val="00CA0106"/>
    <w:rsid w:val="00CA0377"/>
    <w:rsid w:val="00CA03C0"/>
    <w:rsid w:val="00CA0481"/>
    <w:rsid w:val="00CA0798"/>
    <w:rsid w:val="00CA07F9"/>
    <w:rsid w:val="00CA0967"/>
    <w:rsid w:val="00CA0A84"/>
    <w:rsid w:val="00CA0C85"/>
    <w:rsid w:val="00CA0C99"/>
    <w:rsid w:val="00CA0DDB"/>
    <w:rsid w:val="00CA0FA7"/>
    <w:rsid w:val="00CA1164"/>
    <w:rsid w:val="00CA1364"/>
    <w:rsid w:val="00CA1413"/>
    <w:rsid w:val="00CA160E"/>
    <w:rsid w:val="00CA1641"/>
    <w:rsid w:val="00CA1975"/>
    <w:rsid w:val="00CA197B"/>
    <w:rsid w:val="00CA1A21"/>
    <w:rsid w:val="00CA1A40"/>
    <w:rsid w:val="00CA1A85"/>
    <w:rsid w:val="00CA1B8C"/>
    <w:rsid w:val="00CA1C06"/>
    <w:rsid w:val="00CA1DE0"/>
    <w:rsid w:val="00CA1EFD"/>
    <w:rsid w:val="00CA24F6"/>
    <w:rsid w:val="00CA2702"/>
    <w:rsid w:val="00CA28D6"/>
    <w:rsid w:val="00CA28DB"/>
    <w:rsid w:val="00CA2A05"/>
    <w:rsid w:val="00CA2AC7"/>
    <w:rsid w:val="00CA2BB5"/>
    <w:rsid w:val="00CA2BC6"/>
    <w:rsid w:val="00CA2BFF"/>
    <w:rsid w:val="00CA2E7B"/>
    <w:rsid w:val="00CA3071"/>
    <w:rsid w:val="00CA3234"/>
    <w:rsid w:val="00CA3497"/>
    <w:rsid w:val="00CA35A8"/>
    <w:rsid w:val="00CA3659"/>
    <w:rsid w:val="00CA3682"/>
    <w:rsid w:val="00CA38E7"/>
    <w:rsid w:val="00CA3A3D"/>
    <w:rsid w:val="00CA3BB5"/>
    <w:rsid w:val="00CA3BD4"/>
    <w:rsid w:val="00CA3E36"/>
    <w:rsid w:val="00CA3E56"/>
    <w:rsid w:val="00CA443A"/>
    <w:rsid w:val="00CA44A4"/>
    <w:rsid w:val="00CA44C4"/>
    <w:rsid w:val="00CA47FA"/>
    <w:rsid w:val="00CA498B"/>
    <w:rsid w:val="00CA4A69"/>
    <w:rsid w:val="00CA4DC6"/>
    <w:rsid w:val="00CA4E2E"/>
    <w:rsid w:val="00CA4E5C"/>
    <w:rsid w:val="00CA4EB4"/>
    <w:rsid w:val="00CA4F5F"/>
    <w:rsid w:val="00CA5248"/>
    <w:rsid w:val="00CA5289"/>
    <w:rsid w:val="00CA53C1"/>
    <w:rsid w:val="00CA54FA"/>
    <w:rsid w:val="00CA5534"/>
    <w:rsid w:val="00CA555F"/>
    <w:rsid w:val="00CA55C3"/>
    <w:rsid w:val="00CA55EF"/>
    <w:rsid w:val="00CA591D"/>
    <w:rsid w:val="00CA5AC5"/>
    <w:rsid w:val="00CA5D21"/>
    <w:rsid w:val="00CA5FFE"/>
    <w:rsid w:val="00CA60C6"/>
    <w:rsid w:val="00CA6169"/>
    <w:rsid w:val="00CA61B4"/>
    <w:rsid w:val="00CA6257"/>
    <w:rsid w:val="00CA6261"/>
    <w:rsid w:val="00CA63F9"/>
    <w:rsid w:val="00CA6422"/>
    <w:rsid w:val="00CA653B"/>
    <w:rsid w:val="00CA6853"/>
    <w:rsid w:val="00CA68E2"/>
    <w:rsid w:val="00CA69BC"/>
    <w:rsid w:val="00CA6B4D"/>
    <w:rsid w:val="00CA6BFA"/>
    <w:rsid w:val="00CA6CE0"/>
    <w:rsid w:val="00CA6D92"/>
    <w:rsid w:val="00CA6DF1"/>
    <w:rsid w:val="00CA713E"/>
    <w:rsid w:val="00CA7229"/>
    <w:rsid w:val="00CA7252"/>
    <w:rsid w:val="00CA740A"/>
    <w:rsid w:val="00CA7445"/>
    <w:rsid w:val="00CA74DE"/>
    <w:rsid w:val="00CA757D"/>
    <w:rsid w:val="00CA76EB"/>
    <w:rsid w:val="00CA777D"/>
    <w:rsid w:val="00CA77A6"/>
    <w:rsid w:val="00CA7834"/>
    <w:rsid w:val="00CA78C0"/>
    <w:rsid w:val="00CA78CC"/>
    <w:rsid w:val="00CA79F8"/>
    <w:rsid w:val="00CA7AD4"/>
    <w:rsid w:val="00CA7D33"/>
    <w:rsid w:val="00CA7E7B"/>
    <w:rsid w:val="00CA7E7E"/>
    <w:rsid w:val="00CB0104"/>
    <w:rsid w:val="00CB02A9"/>
    <w:rsid w:val="00CB0346"/>
    <w:rsid w:val="00CB040A"/>
    <w:rsid w:val="00CB06CB"/>
    <w:rsid w:val="00CB09E6"/>
    <w:rsid w:val="00CB09EF"/>
    <w:rsid w:val="00CB0C03"/>
    <w:rsid w:val="00CB0F86"/>
    <w:rsid w:val="00CB0FCB"/>
    <w:rsid w:val="00CB0FDE"/>
    <w:rsid w:val="00CB103E"/>
    <w:rsid w:val="00CB10BD"/>
    <w:rsid w:val="00CB10FB"/>
    <w:rsid w:val="00CB11DE"/>
    <w:rsid w:val="00CB13F5"/>
    <w:rsid w:val="00CB142C"/>
    <w:rsid w:val="00CB1698"/>
    <w:rsid w:val="00CB17EF"/>
    <w:rsid w:val="00CB1906"/>
    <w:rsid w:val="00CB191F"/>
    <w:rsid w:val="00CB1C1E"/>
    <w:rsid w:val="00CB1C33"/>
    <w:rsid w:val="00CB1D2F"/>
    <w:rsid w:val="00CB1D31"/>
    <w:rsid w:val="00CB1D9F"/>
    <w:rsid w:val="00CB1DD3"/>
    <w:rsid w:val="00CB1DE9"/>
    <w:rsid w:val="00CB1E98"/>
    <w:rsid w:val="00CB1F45"/>
    <w:rsid w:val="00CB1F51"/>
    <w:rsid w:val="00CB21AC"/>
    <w:rsid w:val="00CB22B9"/>
    <w:rsid w:val="00CB23E6"/>
    <w:rsid w:val="00CB2473"/>
    <w:rsid w:val="00CB269A"/>
    <w:rsid w:val="00CB27B4"/>
    <w:rsid w:val="00CB2CE2"/>
    <w:rsid w:val="00CB2F24"/>
    <w:rsid w:val="00CB316A"/>
    <w:rsid w:val="00CB3195"/>
    <w:rsid w:val="00CB31DD"/>
    <w:rsid w:val="00CB3646"/>
    <w:rsid w:val="00CB3936"/>
    <w:rsid w:val="00CB3A56"/>
    <w:rsid w:val="00CB3C1C"/>
    <w:rsid w:val="00CB3C87"/>
    <w:rsid w:val="00CB3E3E"/>
    <w:rsid w:val="00CB3F45"/>
    <w:rsid w:val="00CB40F1"/>
    <w:rsid w:val="00CB40F5"/>
    <w:rsid w:val="00CB44C0"/>
    <w:rsid w:val="00CB4665"/>
    <w:rsid w:val="00CB4700"/>
    <w:rsid w:val="00CB471B"/>
    <w:rsid w:val="00CB4752"/>
    <w:rsid w:val="00CB4996"/>
    <w:rsid w:val="00CB4C16"/>
    <w:rsid w:val="00CB4D9B"/>
    <w:rsid w:val="00CB4E1A"/>
    <w:rsid w:val="00CB50F1"/>
    <w:rsid w:val="00CB5196"/>
    <w:rsid w:val="00CB519A"/>
    <w:rsid w:val="00CB5506"/>
    <w:rsid w:val="00CB580D"/>
    <w:rsid w:val="00CB5ADB"/>
    <w:rsid w:val="00CB5BC2"/>
    <w:rsid w:val="00CB5E47"/>
    <w:rsid w:val="00CB6094"/>
    <w:rsid w:val="00CB61E6"/>
    <w:rsid w:val="00CB6409"/>
    <w:rsid w:val="00CB64B4"/>
    <w:rsid w:val="00CB652D"/>
    <w:rsid w:val="00CB66CB"/>
    <w:rsid w:val="00CB6735"/>
    <w:rsid w:val="00CB6778"/>
    <w:rsid w:val="00CB6795"/>
    <w:rsid w:val="00CB6808"/>
    <w:rsid w:val="00CB68A4"/>
    <w:rsid w:val="00CB69A0"/>
    <w:rsid w:val="00CB6B5C"/>
    <w:rsid w:val="00CB6B7B"/>
    <w:rsid w:val="00CB6B7D"/>
    <w:rsid w:val="00CB6BA8"/>
    <w:rsid w:val="00CB6C80"/>
    <w:rsid w:val="00CB6ED9"/>
    <w:rsid w:val="00CB6EF4"/>
    <w:rsid w:val="00CB6F1E"/>
    <w:rsid w:val="00CB6FB0"/>
    <w:rsid w:val="00CB6FE3"/>
    <w:rsid w:val="00CB714A"/>
    <w:rsid w:val="00CB72D0"/>
    <w:rsid w:val="00CB7362"/>
    <w:rsid w:val="00CB7473"/>
    <w:rsid w:val="00CB74D1"/>
    <w:rsid w:val="00CB74D4"/>
    <w:rsid w:val="00CB76DD"/>
    <w:rsid w:val="00CB7869"/>
    <w:rsid w:val="00CB7993"/>
    <w:rsid w:val="00CB7ACF"/>
    <w:rsid w:val="00CB7C24"/>
    <w:rsid w:val="00CB7C4F"/>
    <w:rsid w:val="00CB7C93"/>
    <w:rsid w:val="00CB7CE1"/>
    <w:rsid w:val="00CB7D5E"/>
    <w:rsid w:val="00CB7DEA"/>
    <w:rsid w:val="00CB7E59"/>
    <w:rsid w:val="00CB7EEC"/>
    <w:rsid w:val="00CB7F3B"/>
    <w:rsid w:val="00CC001B"/>
    <w:rsid w:val="00CC00E5"/>
    <w:rsid w:val="00CC01FA"/>
    <w:rsid w:val="00CC03DE"/>
    <w:rsid w:val="00CC040C"/>
    <w:rsid w:val="00CC0747"/>
    <w:rsid w:val="00CC089F"/>
    <w:rsid w:val="00CC0918"/>
    <w:rsid w:val="00CC097F"/>
    <w:rsid w:val="00CC0C57"/>
    <w:rsid w:val="00CC0CF9"/>
    <w:rsid w:val="00CC0D7E"/>
    <w:rsid w:val="00CC0DB9"/>
    <w:rsid w:val="00CC1392"/>
    <w:rsid w:val="00CC13AE"/>
    <w:rsid w:val="00CC14F4"/>
    <w:rsid w:val="00CC1534"/>
    <w:rsid w:val="00CC1725"/>
    <w:rsid w:val="00CC18A1"/>
    <w:rsid w:val="00CC194B"/>
    <w:rsid w:val="00CC1979"/>
    <w:rsid w:val="00CC1ABD"/>
    <w:rsid w:val="00CC1C2F"/>
    <w:rsid w:val="00CC1C6E"/>
    <w:rsid w:val="00CC21F7"/>
    <w:rsid w:val="00CC222B"/>
    <w:rsid w:val="00CC231A"/>
    <w:rsid w:val="00CC23C5"/>
    <w:rsid w:val="00CC23F9"/>
    <w:rsid w:val="00CC2567"/>
    <w:rsid w:val="00CC26BA"/>
    <w:rsid w:val="00CC2804"/>
    <w:rsid w:val="00CC282B"/>
    <w:rsid w:val="00CC28D1"/>
    <w:rsid w:val="00CC29DB"/>
    <w:rsid w:val="00CC2A23"/>
    <w:rsid w:val="00CC2A58"/>
    <w:rsid w:val="00CC2C05"/>
    <w:rsid w:val="00CC2D67"/>
    <w:rsid w:val="00CC2F10"/>
    <w:rsid w:val="00CC2F5D"/>
    <w:rsid w:val="00CC3037"/>
    <w:rsid w:val="00CC309B"/>
    <w:rsid w:val="00CC30FB"/>
    <w:rsid w:val="00CC313C"/>
    <w:rsid w:val="00CC3369"/>
    <w:rsid w:val="00CC3419"/>
    <w:rsid w:val="00CC34C3"/>
    <w:rsid w:val="00CC3596"/>
    <w:rsid w:val="00CC37BB"/>
    <w:rsid w:val="00CC3990"/>
    <w:rsid w:val="00CC3C0A"/>
    <w:rsid w:val="00CC3C4D"/>
    <w:rsid w:val="00CC3D17"/>
    <w:rsid w:val="00CC3D46"/>
    <w:rsid w:val="00CC3D66"/>
    <w:rsid w:val="00CC3E55"/>
    <w:rsid w:val="00CC3E9D"/>
    <w:rsid w:val="00CC3F49"/>
    <w:rsid w:val="00CC4035"/>
    <w:rsid w:val="00CC42F3"/>
    <w:rsid w:val="00CC44D4"/>
    <w:rsid w:val="00CC4576"/>
    <w:rsid w:val="00CC457F"/>
    <w:rsid w:val="00CC46E4"/>
    <w:rsid w:val="00CC475E"/>
    <w:rsid w:val="00CC4836"/>
    <w:rsid w:val="00CC487D"/>
    <w:rsid w:val="00CC4AB0"/>
    <w:rsid w:val="00CC4AD3"/>
    <w:rsid w:val="00CC4BDF"/>
    <w:rsid w:val="00CC4C81"/>
    <w:rsid w:val="00CC4D2D"/>
    <w:rsid w:val="00CC4D6E"/>
    <w:rsid w:val="00CC5057"/>
    <w:rsid w:val="00CC52CE"/>
    <w:rsid w:val="00CC5393"/>
    <w:rsid w:val="00CC54CD"/>
    <w:rsid w:val="00CC54E8"/>
    <w:rsid w:val="00CC5ABC"/>
    <w:rsid w:val="00CC5BF7"/>
    <w:rsid w:val="00CC5BFC"/>
    <w:rsid w:val="00CC5CF6"/>
    <w:rsid w:val="00CC5F3B"/>
    <w:rsid w:val="00CC61B4"/>
    <w:rsid w:val="00CC624A"/>
    <w:rsid w:val="00CC6359"/>
    <w:rsid w:val="00CC65C2"/>
    <w:rsid w:val="00CC669E"/>
    <w:rsid w:val="00CC683C"/>
    <w:rsid w:val="00CC6A90"/>
    <w:rsid w:val="00CC6BB0"/>
    <w:rsid w:val="00CC6D02"/>
    <w:rsid w:val="00CC6F66"/>
    <w:rsid w:val="00CC72FD"/>
    <w:rsid w:val="00CC7373"/>
    <w:rsid w:val="00CC7630"/>
    <w:rsid w:val="00CC7655"/>
    <w:rsid w:val="00CC7827"/>
    <w:rsid w:val="00CC7890"/>
    <w:rsid w:val="00CC78B9"/>
    <w:rsid w:val="00CC797C"/>
    <w:rsid w:val="00CC7992"/>
    <w:rsid w:val="00CC79C6"/>
    <w:rsid w:val="00CC7D26"/>
    <w:rsid w:val="00CC7D2A"/>
    <w:rsid w:val="00CC7D65"/>
    <w:rsid w:val="00CC7E23"/>
    <w:rsid w:val="00CD011C"/>
    <w:rsid w:val="00CD01E4"/>
    <w:rsid w:val="00CD0291"/>
    <w:rsid w:val="00CD0556"/>
    <w:rsid w:val="00CD056A"/>
    <w:rsid w:val="00CD0724"/>
    <w:rsid w:val="00CD072D"/>
    <w:rsid w:val="00CD09F6"/>
    <w:rsid w:val="00CD0B0F"/>
    <w:rsid w:val="00CD0CCC"/>
    <w:rsid w:val="00CD0CE3"/>
    <w:rsid w:val="00CD123A"/>
    <w:rsid w:val="00CD19C8"/>
    <w:rsid w:val="00CD1BBE"/>
    <w:rsid w:val="00CD1CA0"/>
    <w:rsid w:val="00CD1D55"/>
    <w:rsid w:val="00CD215B"/>
    <w:rsid w:val="00CD21B3"/>
    <w:rsid w:val="00CD2320"/>
    <w:rsid w:val="00CD2685"/>
    <w:rsid w:val="00CD26DA"/>
    <w:rsid w:val="00CD283E"/>
    <w:rsid w:val="00CD295B"/>
    <w:rsid w:val="00CD29C7"/>
    <w:rsid w:val="00CD2A1F"/>
    <w:rsid w:val="00CD2AB7"/>
    <w:rsid w:val="00CD2AE4"/>
    <w:rsid w:val="00CD2B55"/>
    <w:rsid w:val="00CD2B76"/>
    <w:rsid w:val="00CD310E"/>
    <w:rsid w:val="00CD32D1"/>
    <w:rsid w:val="00CD32D8"/>
    <w:rsid w:val="00CD33DE"/>
    <w:rsid w:val="00CD3514"/>
    <w:rsid w:val="00CD3574"/>
    <w:rsid w:val="00CD35FA"/>
    <w:rsid w:val="00CD360E"/>
    <w:rsid w:val="00CD36DD"/>
    <w:rsid w:val="00CD39FC"/>
    <w:rsid w:val="00CD3CFB"/>
    <w:rsid w:val="00CD3D30"/>
    <w:rsid w:val="00CD40F2"/>
    <w:rsid w:val="00CD4136"/>
    <w:rsid w:val="00CD4727"/>
    <w:rsid w:val="00CD4804"/>
    <w:rsid w:val="00CD4869"/>
    <w:rsid w:val="00CD49A6"/>
    <w:rsid w:val="00CD4A8A"/>
    <w:rsid w:val="00CD4AA4"/>
    <w:rsid w:val="00CD4C2C"/>
    <w:rsid w:val="00CD4E4F"/>
    <w:rsid w:val="00CD4F2E"/>
    <w:rsid w:val="00CD4F79"/>
    <w:rsid w:val="00CD4FEF"/>
    <w:rsid w:val="00CD5023"/>
    <w:rsid w:val="00CD511A"/>
    <w:rsid w:val="00CD5189"/>
    <w:rsid w:val="00CD51D9"/>
    <w:rsid w:val="00CD52B9"/>
    <w:rsid w:val="00CD53B1"/>
    <w:rsid w:val="00CD55AA"/>
    <w:rsid w:val="00CD5640"/>
    <w:rsid w:val="00CD5706"/>
    <w:rsid w:val="00CD59E7"/>
    <w:rsid w:val="00CD5A46"/>
    <w:rsid w:val="00CD5A62"/>
    <w:rsid w:val="00CD5ADB"/>
    <w:rsid w:val="00CD5BB0"/>
    <w:rsid w:val="00CD5EA4"/>
    <w:rsid w:val="00CD5F63"/>
    <w:rsid w:val="00CD6006"/>
    <w:rsid w:val="00CD626E"/>
    <w:rsid w:val="00CD62A9"/>
    <w:rsid w:val="00CD6434"/>
    <w:rsid w:val="00CD6444"/>
    <w:rsid w:val="00CD6490"/>
    <w:rsid w:val="00CD65A2"/>
    <w:rsid w:val="00CD685A"/>
    <w:rsid w:val="00CD6AB6"/>
    <w:rsid w:val="00CD6B0C"/>
    <w:rsid w:val="00CD6F26"/>
    <w:rsid w:val="00CD70EE"/>
    <w:rsid w:val="00CD7158"/>
    <w:rsid w:val="00CD7169"/>
    <w:rsid w:val="00CD735D"/>
    <w:rsid w:val="00CD73E4"/>
    <w:rsid w:val="00CD768E"/>
    <w:rsid w:val="00CD76E3"/>
    <w:rsid w:val="00CD7705"/>
    <w:rsid w:val="00CD7A84"/>
    <w:rsid w:val="00CD7A8E"/>
    <w:rsid w:val="00CD7B9C"/>
    <w:rsid w:val="00CD7C92"/>
    <w:rsid w:val="00CD7D0F"/>
    <w:rsid w:val="00CD7DBC"/>
    <w:rsid w:val="00CD7DBF"/>
    <w:rsid w:val="00CE010F"/>
    <w:rsid w:val="00CE0177"/>
    <w:rsid w:val="00CE01B7"/>
    <w:rsid w:val="00CE0255"/>
    <w:rsid w:val="00CE02A4"/>
    <w:rsid w:val="00CE02D3"/>
    <w:rsid w:val="00CE02FF"/>
    <w:rsid w:val="00CE0321"/>
    <w:rsid w:val="00CE0509"/>
    <w:rsid w:val="00CE05A3"/>
    <w:rsid w:val="00CE06AC"/>
    <w:rsid w:val="00CE06BD"/>
    <w:rsid w:val="00CE0936"/>
    <w:rsid w:val="00CE09FC"/>
    <w:rsid w:val="00CE0A00"/>
    <w:rsid w:val="00CE0A7D"/>
    <w:rsid w:val="00CE0A96"/>
    <w:rsid w:val="00CE0C48"/>
    <w:rsid w:val="00CE0E57"/>
    <w:rsid w:val="00CE0ECE"/>
    <w:rsid w:val="00CE0F55"/>
    <w:rsid w:val="00CE0FD9"/>
    <w:rsid w:val="00CE1192"/>
    <w:rsid w:val="00CE1194"/>
    <w:rsid w:val="00CE1209"/>
    <w:rsid w:val="00CE12DC"/>
    <w:rsid w:val="00CE17E5"/>
    <w:rsid w:val="00CE1899"/>
    <w:rsid w:val="00CE1996"/>
    <w:rsid w:val="00CE1AA5"/>
    <w:rsid w:val="00CE1AC4"/>
    <w:rsid w:val="00CE1C52"/>
    <w:rsid w:val="00CE1E2A"/>
    <w:rsid w:val="00CE1E69"/>
    <w:rsid w:val="00CE1E9A"/>
    <w:rsid w:val="00CE211A"/>
    <w:rsid w:val="00CE211E"/>
    <w:rsid w:val="00CE2146"/>
    <w:rsid w:val="00CE215C"/>
    <w:rsid w:val="00CE217E"/>
    <w:rsid w:val="00CE21C6"/>
    <w:rsid w:val="00CE229B"/>
    <w:rsid w:val="00CE23DC"/>
    <w:rsid w:val="00CE24E8"/>
    <w:rsid w:val="00CE25FE"/>
    <w:rsid w:val="00CE2652"/>
    <w:rsid w:val="00CE273E"/>
    <w:rsid w:val="00CE2811"/>
    <w:rsid w:val="00CE2BCE"/>
    <w:rsid w:val="00CE2C4F"/>
    <w:rsid w:val="00CE2CB6"/>
    <w:rsid w:val="00CE2CF5"/>
    <w:rsid w:val="00CE2E7E"/>
    <w:rsid w:val="00CE2EB0"/>
    <w:rsid w:val="00CE2F45"/>
    <w:rsid w:val="00CE2F74"/>
    <w:rsid w:val="00CE3081"/>
    <w:rsid w:val="00CE3192"/>
    <w:rsid w:val="00CE3201"/>
    <w:rsid w:val="00CE3267"/>
    <w:rsid w:val="00CE329A"/>
    <w:rsid w:val="00CE340C"/>
    <w:rsid w:val="00CE346F"/>
    <w:rsid w:val="00CE36B1"/>
    <w:rsid w:val="00CE39BF"/>
    <w:rsid w:val="00CE3A8D"/>
    <w:rsid w:val="00CE3A9E"/>
    <w:rsid w:val="00CE3BA5"/>
    <w:rsid w:val="00CE3D88"/>
    <w:rsid w:val="00CE3F6B"/>
    <w:rsid w:val="00CE3F96"/>
    <w:rsid w:val="00CE4415"/>
    <w:rsid w:val="00CE457D"/>
    <w:rsid w:val="00CE46EC"/>
    <w:rsid w:val="00CE4A36"/>
    <w:rsid w:val="00CE4A8A"/>
    <w:rsid w:val="00CE4A9C"/>
    <w:rsid w:val="00CE4B8E"/>
    <w:rsid w:val="00CE4C17"/>
    <w:rsid w:val="00CE4C28"/>
    <w:rsid w:val="00CE4D4D"/>
    <w:rsid w:val="00CE4ED7"/>
    <w:rsid w:val="00CE5100"/>
    <w:rsid w:val="00CE517A"/>
    <w:rsid w:val="00CE527B"/>
    <w:rsid w:val="00CE5320"/>
    <w:rsid w:val="00CE5390"/>
    <w:rsid w:val="00CE5481"/>
    <w:rsid w:val="00CE551C"/>
    <w:rsid w:val="00CE5551"/>
    <w:rsid w:val="00CE5A06"/>
    <w:rsid w:val="00CE5A13"/>
    <w:rsid w:val="00CE5B2F"/>
    <w:rsid w:val="00CE5C5E"/>
    <w:rsid w:val="00CE5D27"/>
    <w:rsid w:val="00CE5DA2"/>
    <w:rsid w:val="00CE5DBD"/>
    <w:rsid w:val="00CE5E14"/>
    <w:rsid w:val="00CE6090"/>
    <w:rsid w:val="00CE60F9"/>
    <w:rsid w:val="00CE618D"/>
    <w:rsid w:val="00CE619F"/>
    <w:rsid w:val="00CE64A3"/>
    <w:rsid w:val="00CE6517"/>
    <w:rsid w:val="00CE658E"/>
    <w:rsid w:val="00CE66CB"/>
    <w:rsid w:val="00CE673A"/>
    <w:rsid w:val="00CE6A03"/>
    <w:rsid w:val="00CE6C01"/>
    <w:rsid w:val="00CE6C1E"/>
    <w:rsid w:val="00CE6F31"/>
    <w:rsid w:val="00CE6FCA"/>
    <w:rsid w:val="00CE709C"/>
    <w:rsid w:val="00CE7104"/>
    <w:rsid w:val="00CE7157"/>
    <w:rsid w:val="00CE746A"/>
    <w:rsid w:val="00CE74C2"/>
    <w:rsid w:val="00CE7A56"/>
    <w:rsid w:val="00CE7C5A"/>
    <w:rsid w:val="00CE7CCC"/>
    <w:rsid w:val="00CE7D0A"/>
    <w:rsid w:val="00CE7D78"/>
    <w:rsid w:val="00CE7FCF"/>
    <w:rsid w:val="00CF013F"/>
    <w:rsid w:val="00CF0167"/>
    <w:rsid w:val="00CF01D7"/>
    <w:rsid w:val="00CF034E"/>
    <w:rsid w:val="00CF03C8"/>
    <w:rsid w:val="00CF04F3"/>
    <w:rsid w:val="00CF0652"/>
    <w:rsid w:val="00CF0829"/>
    <w:rsid w:val="00CF084A"/>
    <w:rsid w:val="00CF0874"/>
    <w:rsid w:val="00CF08CE"/>
    <w:rsid w:val="00CF08E3"/>
    <w:rsid w:val="00CF09B8"/>
    <w:rsid w:val="00CF0B1A"/>
    <w:rsid w:val="00CF0B3E"/>
    <w:rsid w:val="00CF0C2B"/>
    <w:rsid w:val="00CF0D8D"/>
    <w:rsid w:val="00CF120F"/>
    <w:rsid w:val="00CF12A7"/>
    <w:rsid w:val="00CF15C0"/>
    <w:rsid w:val="00CF1734"/>
    <w:rsid w:val="00CF174E"/>
    <w:rsid w:val="00CF193E"/>
    <w:rsid w:val="00CF1988"/>
    <w:rsid w:val="00CF1995"/>
    <w:rsid w:val="00CF1AC7"/>
    <w:rsid w:val="00CF1B08"/>
    <w:rsid w:val="00CF1C48"/>
    <w:rsid w:val="00CF1FBE"/>
    <w:rsid w:val="00CF2019"/>
    <w:rsid w:val="00CF2174"/>
    <w:rsid w:val="00CF21B9"/>
    <w:rsid w:val="00CF2264"/>
    <w:rsid w:val="00CF2271"/>
    <w:rsid w:val="00CF238B"/>
    <w:rsid w:val="00CF23BD"/>
    <w:rsid w:val="00CF2463"/>
    <w:rsid w:val="00CF25EA"/>
    <w:rsid w:val="00CF2740"/>
    <w:rsid w:val="00CF2A17"/>
    <w:rsid w:val="00CF2A69"/>
    <w:rsid w:val="00CF2C32"/>
    <w:rsid w:val="00CF2C99"/>
    <w:rsid w:val="00CF2D25"/>
    <w:rsid w:val="00CF2E09"/>
    <w:rsid w:val="00CF303E"/>
    <w:rsid w:val="00CF30A6"/>
    <w:rsid w:val="00CF3283"/>
    <w:rsid w:val="00CF3342"/>
    <w:rsid w:val="00CF3431"/>
    <w:rsid w:val="00CF35F0"/>
    <w:rsid w:val="00CF3BF8"/>
    <w:rsid w:val="00CF3D0E"/>
    <w:rsid w:val="00CF3D7F"/>
    <w:rsid w:val="00CF3F60"/>
    <w:rsid w:val="00CF3F86"/>
    <w:rsid w:val="00CF3FCF"/>
    <w:rsid w:val="00CF4133"/>
    <w:rsid w:val="00CF41B6"/>
    <w:rsid w:val="00CF41F2"/>
    <w:rsid w:val="00CF42DE"/>
    <w:rsid w:val="00CF4347"/>
    <w:rsid w:val="00CF43B2"/>
    <w:rsid w:val="00CF474F"/>
    <w:rsid w:val="00CF48B7"/>
    <w:rsid w:val="00CF49A9"/>
    <w:rsid w:val="00CF49E0"/>
    <w:rsid w:val="00CF4A15"/>
    <w:rsid w:val="00CF4B05"/>
    <w:rsid w:val="00CF4B16"/>
    <w:rsid w:val="00CF4B44"/>
    <w:rsid w:val="00CF4BD4"/>
    <w:rsid w:val="00CF4CDB"/>
    <w:rsid w:val="00CF4F03"/>
    <w:rsid w:val="00CF4F0C"/>
    <w:rsid w:val="00CF4F6A"/>
    <w:rsid w:val="00CF517D"/>
    <w:rsid w:val="00CF5284"/>
    <w:rsid w:val="00CF52F2"/>
    <w:rsid w:val="00CF54E8"/>
    <w:rsid w:val="00CF556F"/>
    <w:rsid w:val="00CF55B7"/>
    <w:rsid w:val="00CF55BF"/>
    <w:rsid w:val="00CF55CD"/>
    <w:rsid w:val="00CF5801"/>
    <w:rsid w:val="00CF5828"/>
    <w:rsid w:val="00CF5C22"/>
    <w:rsid w:val="00CF5DD1"/>
    <w:rsid w:val="00CF5FA5"/>
    <w:rsid w:val="00CF60E5"/>
    <w:rsid w:val="00CF618C"/>
    <w:rsid w:val="00CF62D4"/>
    <w:rsid w:val="00CF64B3"/>
    <w:rsid w:val="00CF64CE"/>
    <w:rsid w:val="00CF64F7"/>
    <w:rsid w:val="00CF66C4"/>
    <w:rsid w:val="00CF67AC"/>
    <w:rsid w:val="00CF67EF"/>
    <w:rsid w:val="00CF6835"/>
    <w:rsid w:val="00CF6A94"/>
    <w:rsid w:val="00CF6B07"/>
    <w:rsid w:val="00CF6B5A"/>
    <w:rsid w:val="00CF6BD2"/>
    <w:rsid w:val="00CF6C47"/>
    <w:rsid w:val="00CF6F64"/>
    <w:rsid w:val="00CF6F6A"/>
    <w:rsid w:val="00CF6F9D"/>
    <w:rsid w:val="00CF7059"/>
    <w:rsid w:val="00CF7070"/>
    <w:rsid w:val="00CF70B0"/>
    <w:rsid w:val="00CF730A"/>
    <w:rsid w:val="00CF7356"/>
    <w:rsid w:val="00CF73EE"/>
    <w:rsid w:val="00CF7866"/>
    <w:rsid w:val="00CF7A1D"/>
    <w:rsid w:val="00CF7AD9"/>
    <w:rsid w:val="00CF7B77"/>
    <w:rsid w:val="00CF7C84"/>
    <w:rsid w:val="00CF7D37"/>
    <w:rsid w:val="00CF7DC9"/>
    <w:rsid w:val="00CF7DF7"/>
    <w:rsid w:val="00CF7F1D"/>
    <w:rsid w:val="00D000F1"/>
    <w:rsid w:val="00D0011C"/>
    <w:rsid w:val="00D00248"/>
    <w:rsid w:val="00D005A0"/>
    <w:rsid w:val="00D005C2"/>
    <w:rsid w:val="00D005FA"/>
    <w:rsid w:val="00D00745"/>
    <w:rsid w:val="00D0077C"/>
    <w:rsid w:val="00D007B5"/>
    <w:rsid w:val="00D00A77"/>
    <w:rsid w:val="00D00B28"/>
    <w:rsid w:val="00D00CE7"/>
    <w:rsid w:val="00D00F1A"/>
    <w:rsid w:val="00D00F59"/>
    <w:rsid w:val="00D00FBC"/>
    <w:rsid w:val="00D00FF7"/>
    <w:rsid w:val="00D01035"/>
    <w:rsid w:val="00D0113F"/>
    <w:rsid w:val="00D0121F"/>
    <w:rsid w:val="00D01305"/>
    <w:rsid w:val="00D013BF"/>
    <w:rsid w:val="00D014C8"/>
    <w:rsid w:val="00D015A2"/>
    <w:rsid w:val="00D017DD"/>
    <w:rsid w:val="00D01B65"/>
    <w:rsid w:val="00D01BA6"/>
    <w:rsid w:val="00D01C09"/>
    <w:rsid w:val="00D01D52"/>
    <w:rsid w:val="00D01DB5"/>
    <w:rsid w:val="00D01F08"/>
    <w:rsid w:val="00D01F2D"/>
    <w:rsid w:val="00D01F3C"/>
    <w:rsid w:val="00D02223"/>
    <w:rsid w:val="00D0224C"/>
    <w:rsid w:val="00D02270"/>
    <w:rsid w:val="00D02587"/>
    <w:rsid w:val="00D026C5"/>
    <w:rsid w:val="00D026EC"/>
    <w:rsid w:val="00D02825"/>
    <w:rsid w:val="00D02BD7"/>
    <w:rsid w:val="00D02C7B"/>
    <w:rsid w:val="00D02D96"/>
    <w:rsid w:val="00D02DF7"/>
    <w:rsid w:val="00D02EA1"/>
    <w:rsid w:val="00D02FF7"/>
    <w:rsid w:val="00D02FFF"/>
    <w:rsid w:val="00D0302E"/>
    <w:rsid w:val="00D03041"/>
    <w:rsid w:val="00D031C8"/>
    <w:rsid w:val="00D0344F"/>
    <w:rsid w:val="00D037B8"/>
    <w:rsid w:val="00D03903"/>
    <w:rsid w:val="00D03B7C"/>
    <w:rsid w:val="00D03B9F"/>
    <w:rsid w:val="00D03C27"/>
    <w:rsid w:val="00D03C9F"/>
    <w:rsid w:val="00D03CE8"/>
    <w:rsid w:val="00D03DF2"/>
    <w:rsid w:val="00D04177"/>
    <w:rsid w:val="00D042E7"/>
    <w:rsid w:val="00D045E0"/>
    <w:rsid w:val="00D04679"/>
    <w:rsid w:val="00D04744"/>
    <w:rsid w:val="00D0491E"/>
    <w:rsid w:val="00D049DB"/>
    <w:rsid w:val="00D04A53"/>
    <w:rsid w:val="00D04BD5"/>
    <w:rsid w:val="00D04C52"/>
    <w:rsid w:val="00D04CE7"/>
    <w:rsid w:val="00D0504D"/>
    <w:rsid w:val="00D050FE"/>
    <w:rsid w:val="00D051BC"/>
    <w:rsid w:val="00D051DA"/>
    <w:rsid w:val="00D053E5"/>
    <w:rsid w:val="00D054F9"/>
    <w:rsid w:val="00D05651"/>
    <w:rsid w:val="00D0572F"/>
    <w:rsid w:val="00D0574B"/>
    <w:rsid w:val="00D0587F"/>
    <w:rsid w:val="00D0589F"/>
    <w:rsid w:val="00D058B0"/>
    <w:rsid w:val="00D05CFF"/>
    <w:rsid w:val="00D05D9F"/>
    <w:rsid w:val="00D05E25"/>
    <w:rsid w:val="00D05E52"/>
    <w:rsid w:val="00D05ED1"/>
    <w:rsid w:val="00D05F9F"/>
    <w:rsid w:val="00D0615E"/>
    <w:rsid w:val="00D0616C"/>
    <w:rsid w:val="00D061C2"/>
    <w:rsid w:val="00D06311"/>
    <w:rsid w:val="00D06444"/>
    <w:rsid w:val="00D065A0"/>
    <w:rsid w:val="00D067B2"/>
    <w:rsid w:val="00D067B5"/>
    <w:rsid w:val="00D0692A"/>
    <w:rsid w:val="00D06A80"/>
    <w:rsid w:val="00D06B40"/>
    <w:rsid w:val="00D06D32"/>
    <w:rsid w:val="00D06E46"/>
    <w:rsid w:val="00D06EA7"/>
    <w:rsid w:val="00D06F50"/>
    <w:rsid w:val="00D06F85"/>
    <w:rsid w:val="00D070F8"/>
    <w:rsid w:val="00D07144"/>
    <w:rsid w:val="00D0718D"/>
    <w:rsid w:val="00D0719B"/>
    <w:rsid w:val="00D07409"/>
    <w:rsid w:val="00D076F3"/>
    <w:rsid w:val="00D0770E"/>
    <w:rsid w:val="00D07757"/>
    <w:rsid w:val="00D07885"/>
    <w:rsid w:val="00D07BCA"/>
    <w:rsid w:val="00D07BD8"/>
    <w:rsid w:val="00D07CDC"/>
    <w:rsid w:val="00D07D00"/>
    <w:rsid w:val="00D07F3F"/>
    <w:rsid w:val="00D07FA6"/>
    <w:rsid w:val="00D100E9"/>
    <w:rsid w:val="00D100FC"/>
    <w:rsid w:val="00D10170"/>
    <w:rsid w:val="00D10348"/>
    <w:rsid w:val="00D1054C"/>
    <w:rsid w:val="00D10625"/>
    <w:rsid w:val="00D10696"/>
    <w:rsid w:val="00D1078A"/>
    <w:rsid w:val="00D10A01"/>
    <w:rsid w:val="00D10AD0"/>
    <w:rsid w:val="00D10D20"/>
    <w:rsid w:val="00D10D65"/>
    <w:rsid w:val="00D10E19"/>
    <w:rsid w:val="00D10E27"/>
    <w:rsid w:val="00D10E2C"/>
    <w:rsid w:val="00D10F59"/>
    <w:rsid w:val="00D11010"/>
    <w:rsid w:val="00D1108E"/>
    <w:rsid w:val="00D110A2"/>
    <w:rsid w:val="00D11180"/>
    <w:rsid w:val="00D11231"/>
    <w:rsid w:val="00D1130F"/>
    <w:rsid w:val="00D11794"/>
    <w:rsid w:val="00D1181D"/>
    <w:rsid w:val="00D11996"/>
    <w:rsid w:val="00D11C66"/>
    <w:rsid w:val="00D121EE"/>
    <w:rsid w:val="00D12320"/>
    <w:rsid w:val="00D123BF"/>
    <w:rsid w:val="00D123F8"/>
    <w:rsid w:val="00D124FA"/>
    <w:rsid w:val="00D12610"/>
    <w:rsid w:val="00D12999"/>
    <w:rsid w:val="00D129F2"/>
    <w:rsid w:val="00D12A8C"/>
    <w:rsid w:val="00D12C45"/>
    <w:rsid w:val="00D12DBF"/>
    <w:rsid w:val="00D12F31"/>
    <w:rsid w:val="00D12F8D"/>
    <w:rsid w:val="00D130A7"/>
    <w:rsid w:val="00D130BE"/>
    <w:rsid w:val="00D131D6"/>
    <w:rsid w:val="00D132E2"/>
    <w:rsid w:val="00D13369"/>
    <w:rsid w:val="00D1375B"/>
    <w:rsid w:val="00D1377C"/>
    <w:rsid w:val="00D13786"/>
    <w:rsid w:val="00D137FB"/>
    <w:rsid w:val="00D1387A"/>
    <w:rsid w:val="00D13940"/>
    <w:rsid w:val="00D13AAA"/>
    <w:rsid w:val="00D13B06"/>
    <w:rsid w:val="00D13B60"/>
    <w:rsid w:val="00D13EF9"/>
    <w:rsid w:val="00D13F47"/>
    <w:rsid w:val="00D13F78"/>
    <w:rsid w:val="00D13FDC"/>
    <w:rsid w:val="00D140A1"/>
    <w:rsid w:val="00D140E1"/>
    <w:rsid w:val="00D14731"/>
    <w:rsid w:val="00D1488E"/>
    <w:rsid w:val="00D14ADA"/>
    <w:rsid w:val="00D14B41"/>
    <w:rsid w:val="00D14B4C"/>
    <w:rsid w:val="00D14B6E"/>
    <w:rsid w:val="00D14BD2"/>
    <w:rsid w:val="00D14C91"/>
    <w:rsid w:val="00D14D03"/>
    <w:rsid w:val="00D14FE4"/>
    <w:rsid w:val="00D15009"/>
    <w:rsid w:val="00D1500B"/>
    <w:rsid w:val="00D150D8"/>
    <w:rsid w:val="00D1517F"/>
    <w:rsid w:val="00D15260"/>
    <w:rsid w:val="00D1527B"/>
    <w:rsid w:val="00D15318"/>
    <w:rsid w:val="00D157B3"/>
    <w:rsid w:val="00D15A86"/>
    <w:rsid w:val="00D15C0A"/>
    <w:rsid w:val="00D15DCB"/>
    <w:rsid w:val="00D15DF7"/>
    <w:rsid w:val="00D15E14"/>
    <w:rsid w:val="00D15F0A"/>
    <w:rsid w:val="00D15F2C"/>
    <w:rsid w:val="00D15FD8"/>
    <w:rsid w:val="00D16116"/>
    <w:rsid w:val="00D1627D"/>
    <w:rsid w:val="00D164A9"/>
    <w:rsid w:val="00D16583"/>
    <w:rsid w:val="00D165C1"/>
    <w:rsid w:val="00D165D1"/>
    <w:rsid w:val="00D16692"/>
    <w:rsid w:val="00D16781"/>
    <w:rsid w:val="00D167DF"/>
    <w:rsid w:val="00D167EE"/>
    <w:rsid w:val="00D16839"/>
    <w:rsid w:val="00D169C3"/>
    <w:rsid w:val="00D169D7"/>
    <w:rsid w:val="00D16A57"/>
    <w:rsid w:val="00D16AF1"/>
    <w:rsid w:val="00D16BC7"/>
    <w:rsid w:val="00D16F29"/>
    <w:rsid w:val="00D16FC9"/>
    <w:rsid w:val="00D1700F"/>
    <w:rsid w:val="00D170B3"/>
    <w:rsid w:val="00D1717A"/>
    <w:rsid w:val="00D1724B"/>
    <w:rsid w:val="00D173D0"/>
    <w:rsid w:val="00D17427"/>
    <w:rsid w:val="00D17546"/>
    <w:rsid w:val="00D17619"/>
    <w:rsid w:val="00D1773F"/>
    <w:rsid w:val="00D17755"/>
    <w:rsid w:val="00D17B38"/>
    <w:rsid w:val="00D17B80"/>
    <w:rsid w:val="00D17E3B"/>
    <w:rsid w:val="00D17EE7"/>
    <w:rsid w:val="00D17F94"/>
    <w:rsid w:val="00D20394"/>
    <w:rsid w:val="00D2071F"/>
    <w:rsid w:val="00D20873"/>
    <w:rsid w:val="00D20933"/>
    <w:rsid w:val="00D20936"/>
    <w:rsid w:val="00D20A42"/>
    <w:rsid w:val="00D20A64"/>
    <w:rsid w:val="00D20BD9"/>
    <w:rsid w:val="00D20C46"/>
    <w:rsid w:val="00D20C8F"/>
    <w:rsid w:val="00D20DBF"/>
    <w:rsid w:val="00D20F1B"/>
    <w:rsid w:val="00D213A9"/>
    <w:rsid w:val="00D21422"/>
    <w:rsid w:val="00D214AF"/>
    <w:rsid w:val="00D21525"/>
    <w:rsid w:val="00D215B7"/>
    <w:rsid w:val="00D21693"/>
    <w:rsid w:val="00D21870"/>
    <w:rsid w:val="00D2187B"/>
    <w:rsid w:val="00D21967"/>
    <w:rsid w:val="00D219DE"/>
    <w:rsid w:val="00D219EB"/>
    <w:rsid w:val="00D21A1F"/>
    <w:rsid w:val="00D21ABE"/>
    <w:rsid w:val="00D21B3A"/>
    <w:rsid w:val="00D21CB7"/>
    <w:rsid w:val="00D21D4F"/>
    <w:rsid w:val="00D21DAA"/>
    <w:rsid w:val="00D21DDD"/>
    <w:rsid w:val="00D2201F"/>
    <w:rsid w:val="00D22102"/>
    <w:rsid w:val="00D2233F"/>
    <w:rsid w:val="00D223CE"/>
    <w:rsid w:val="00D22406"/>
    <w:rsid w:val="00D2242D"/>
    <w:rsid w:val="00D22469"/>
    <w:rsid w:val="00D2270B"/>
    <w:rsid w:val="00D22D21"/>
    <w:rsid w:val="00D22DF8"/>
    <w:rsid w:val="00D22FED"/>
    <w:rsid w:val="00D2312D"/>
    <w:rsid w:val="00D23199"/>
    <w:rsid w:val="00D234B3"/>
    <w:rsid w:val="00D23553"/>
    <w:rsid w:val="00D23914"/>
    <w:rsid w:val="00D23947"/>
    <w:rsid w:val="00D23C9C"/>
    <w:rsid w:val="00D23E94"/>
    <w:rsid w:val="00D23F2F"/>
    <w:rsid w:val="00D2441E"/>
    <w:rsid w:val="00D244C7"/>
    <w:rsid w:val="00D244E4"/>
    <w:rsid w:val="00D24835"/>
    <w:rsid w:val="00D249DB"/>
    <w:rsid w:val="00D24AA2"/>
    <w:rsid w:val="00D24AF3"/>
    <w:rsid w:val="00D24FD1"/>
    <w:rsid w:val="00D2502C"/>
    <w:rsid w:val="00D2514B"/>
    <w:rsid w:val="00D251EF"/>
    <w:rsid w:val="00D2528A"/>
    <w:rsid w:val="00D252D7"/>
    <w:rsid w:val="00D25393"/>
    <w:rsid w:val="00D25396"/>
    <w:rsid w:val="00D254D0"/>
    <w:rsid w:val="00D254E8"/>
    <w:rsid w:val="00D256C6"/>
    <w:rsid w:val="00D25765"/>
    <w:rsid w:val="00D257C1"/>
    <w:rsid w:val="00D258F8"/>
    <w:rsid w:val="00D25C75"/>
    <w:rsid w:val="00D25D02"/>
    <w:rsid w:val="00D25F41"/>
    <w:rsid w:val="00D25F42"/>
    <w:rsid w:val="00D2606B"/>
    <w:rsid w:val="00D26198"/>
    <w:rsid w:val="00D264DC"/>
    <w:rsid w:val="00D26550"/>
    <w:rsid w:val="00D26753"/>
    <w:rsid w:val="00D26B80"/>
    <w:rsid w:val="00D26C8A"/>
    <w:rsid w:val="00D26C96"/>
    <w:rsid w:val="00D26CF3"/>
    <w:rsid w:val="00D26E35"/>
    <w:rsid w:val="00D26ED6"/>
    <w:rsid w:val="00D26F14"/>
    <w:rsid w:val="00D2709A"/>
    <w:rsid w:val="00D272CA"/>
    <w:rsid w:val="00D2735C"/>
    <w:rsid w:val="00D273AA"/>
    <w:rsid w:val="00D274BD"/>
    <w:rsid w:val="00D27731"/>
    <w:rsid w:val="00D27839"/>
    <w:rsid w:val="00D2784B"/>
    <w:rsid w:val="00D278BD"/>
    <w:rsid w:val="00D27B7E"/>
    <w:rsid w:val="00D27C37"/>
    <w:rsid w:val="00D30018"/>
    <w:rsid w:val="00D3033F"/>
    <w:rsid w:val="00D30341"/>
    <w:rsid w:val="00D30361"/>
    <w:rsid w:val="00D30438"/>
    <w:rsid w:val="00D309C4"/>
    <w:rsid w:val="00D30B55"/>
    <w:rsid w:val="00D30B6D"/>
    <w:rsid w:val="00D30BD4"/>
    <w:rsid w:val="00D30E49"/>
    <w:rsid w:val="00D31095"/>
    <w:rsid w:val="00D312B2"/>
    <w:rsid w:val="00D3131C"/>
    <w:rsid w:val="00D3149E"/>
    <w:rsid w:val="00D31550"/>
    <w:rsid w:val="00D315FB"/>
    <w:rsid w:val="00D317BC"/>
    <w:rsid w:val="00D31942"/>
    <w:rsid w:val="00D31ABB"/>
    <w:rsid w:val="00D31B19"/>
    <w:rsid w:val="00D31C74"/>
    <w:rsid w:val="00D31D2F"/>
    <w:rsid w:val="00D31DE2"/>
    <w:rsid w:val="00D31DE4"/>
    <w:rsid w:val="00D31DFD"/>
    <w:rsid w:val="00D31E00"/>
    <w:rsid w:val="00D31F5A"/>
    <w:rsid w:val="00D31FCA"/>
    <w:rsid w:val="00D3204D"/>
    <w:rsid w:val="00D322C9"/>
    <w:rsid w:val="00D32337"/>
    <w:rsid w:val="00D324C8"/>
    <w:rsid w:val="00D32692"/>
    <w:rsid w:val="00D3275D"/>
    <w:rsid w:val="00D32992"/>
    <w:rsid w:val="00D32A37"/>
    <w:rsid w:val="00D32AA3"/>
    <w:rsid w:val="00D32C32"/>
    <w:rsid w:val="00D32CAC"/>
    <w:rsid w:val="00D32CDC"/>
    <w:rsid w:val="00D32E00"/>
    <w:rsid w:val="00D32F9D"/>
    <w:rsid w:val="00D33118"/>
    <w:rsid w:val="00D332E0"/>
    <w:rsid w:val="00D3330C"/>
    <w:rsid w:val="00D3338B"/>
    <w:rsid w:val="00D3355B"/>
    <w:rsid w:val="00D33581"/>
    <w:rsid w:val="00D33A4F"/>
    <w:rsid w:val="00D33BCF"/>
    <w:rsid w:val="00D33C05"/>
    <w:rsid w:val="00D33D83"/>
    <w:rsid w:val="00D34061"/>
    <w:rsid w:val="00D3419E"/>
    <w:rsid w:val="00D341A2"/>
    <w:rsid w:val="00D341EE"/>
    <w:rsid w:val="00D342DF"/>
    <w:rsid w:val="00D342FA"/>
    <w:rsid w:val="00D34602"/>
    <w:rsid w:val="00D346D1"/>
    <w:rsid w:val="00D34720"/>
    <w:rsid w:val="00D3478D"/>
    <w:rsid w:val="00D34883"/>
    <w:rsid w:val="00D348BF"/>
    <w:rsid w:val="00D34977"/>
    <w:rsid w:val="00D34AE4"/>
    <w:rsid w:val="00D34ECE"/>
    <w:rsid w:val="00D34F8D"/>
    <w:rsid w:val="00D3506D"/>
    <w:rsid w:val="00D350C2"/>
    <w:rsid w:val="00D351DB"/>
    <w:rsid w:val="00D353EF"/>
    <w:rsid w:val="00D3557B"/>
    <w:rsid w:val="00D355AB"/>
    <w:rsid w:val="00D355BB"/>
    <w:rsid w:val="00D35870"/>
    <w:rsid w:val="00D35960"/>
    <w:rsid w:val="00D35B4C"/>
    <w:rsid w:val="00D35D7B"/>
    <w:rsid w:val="00D35E0F"/>
    <w:rsid w:val="00D35F78"/>
    <w:rsid w:val="00D35FA4"/>
    <w:rsid w:val="00D36106"/>
    <w:rsid w:val="00D365F5"/>
    <w:rsid w:val="00D366FD"/>
    <w:rsid w:val="00D369E8"/>
    <w:rsid w:val="00D36BDA"/>
    <w:rsid w:val="00D36C64"/>
    <w:rsid w:val="00D36C66"/>
    <w:rsid w:val="00D36D53"/>
    <w:rsid w:val="00D36F24"/>
    <w:rsid w:val="00D36F3E"/>
    <w:rsid w:val="00D37005"/>
    <w:rsid w:val="00D370BF"/>
    <w:rsid w:val="00D374D5"/>
    <w:rsid w:val="00D3755B"/>
    <w:rsid w:val="00D377E5"/>
    <w:rsid w:val="00D379B4"/>
    <w:rsid w:val="00D37A18"/>
    <w:rsid w:val="00D37C46"/>
    <w:rsid w:val="00D37DCB"/>
    <w:rsid w:val="00D37F11"/>
    <w:rsid w:val="00D37F61"/>
    <w:rsid w:val="00D40096"/>
    <w:rsid w:val="00D400D1"/>
    <w:rsid w:val="00D40129"/>
    <w:rsid w:val="00D4014D"/>
    <w:rsid w:val="00D40197"/>
    <w:rsid w:val="00D403A7"/>
    <w:rsid w:val="00D407C3"/>
    <w:rsid w:val="00D40902"/>
    <w:rsid w:val="00D40A0C"/>
    <w:rsid w:val="00D40BB5"/>
    <w:rsid w:val="00D40BD2"/>
    <w:rsid w:val="00D40C73"/>
    <w:rsid w:val="00D40D2F"/>
    <w:rsid w:val="00D411B7"/>
    <w:rsid w:val="00D411FA"/>
    <w:rsid w:val="00D41235"/>
    <w:rsid w:val="00D4126B"/>
    <w:rsid w:val="00D412AE"/>
    <w:rsid w:val="00D41573"/>
    <w:rsid w:val="00D4157F"/>
    <w:rsid w:val="00D41702"/>
    <w:rsid w:val="00D41A65"/>
    <w:rsid w:val="00D41AF0"/>
    <w:rsid w:val="00D41C7E"/>
    <w:rsid w:val="00D41EB3"/>
    <w:rsid w:val="00D420A0"/>
    <w:rsid w:val="00D421B9"/>
    <w:rsid w:val="00D421ED"/>
    <w:rsid w:val="00D4227F"/>
    <w:rsid w:val="00D42337"/>
    <w:rsid w:val="00D42516"/>
    <w:rsid w:val="00D4269E"/>
    <w:rsid w:val="00D426A6"/>
    <w:rsid w:val="00D426E5"/>
    <w:rsid w:val="00D42708"/>
    <w:rsid w:val="00D42869"/>
    <w:rsid w:val="00D429A3"/>
    <w:rsid w:val="00D429D2"/>
    <w:rsid w:val="00D42B05"/>
    <w:rsid w:val="00D42BBC"/>
    <w:rsid w:val="00D42BEE"/>
    <w:rsid w:val="00D42C02"/>
    <w:rsid w:val="00D42D8E"/>
    <w:rsid w:val="00D42FC0"/>
    <w:rsid w:val="00D4300F"/>
    <w:rsid w:val="00D4325A"/>
    <w:rsid w:val="00D43343"/>
    <w:rsid w:val="00D43371"/>
    <w:rsid w:val="00D4352E"/>
    <w:rsid w:val="00D439A6"/>
    <w:rsid w:val="00D43C42"/>
    <w:rsid w:val="00D43D42"/>
    <w:rsid w:val="00D43D8E"/>
    <w:rsid w:val="00D43FE5"/>
    <w:rsid w:val="00D4412F"/>
    <w:rsid w:val="00D44197"/>
    <w:rsid w:val="00D44213"/>
    <w:rsid w:val="00D44277"/>
    <w:rsid w:val="00D4436E"/>
    <w:rsid w:val="00D444AD"/>
    <w:rsid w:val="00D44594"/>
    <w:rsid w:val="00D44795"/>
    <w:rsid w:val="00D44A7B"/>
    <w:rsid w:val="00D44B8D"/>
    <w:rsid w:val="00D44BB2"/>
    <w:rsid w:val="00D44CBC"/>
    <w:rsid w:val="00D44CC7"/>
    <w:rsid w:val="00D44F83"/>
    <w:rsid w:val="00D4529A"/>
    <w:rsid w:val="00D452D1"/>
    <w:rsid w:val="00D453A0"/>
    <w:rsid w:val="00D454D0"/>
    <w:rsid w:val="00D45513"/>
    <w:rsid w:val="00D45540"/>
    <w:rsid w:val="00D4575A"/>
    <w:rsid w:val="00D45773"/>
    <w:rsid w:val="00D457C0"/>
    <w:rsid w:val="00D45980"/>
    <w:rsid w:val="00D45A1F"/>
    <w:rsid w:val="00D45E1F"/>
    <w:rsid w:val="00D45E2C"/>
    <w:rsid w:val="00D45E34"/>
    <w:rsid w:val="00D45E3A"/>
    <w:rsid w:val="00D45E92"/>
    <w:rsid w:val="00D45FB5"/>
    <w:rsid w:val="00D465C0"/>
    <w:rsid w:val="00D46710"/>
    <w:rsid w:val="00D467BF"/>
    <w:rsid w:val="00D4687D"/>
    <w:rsid w:val="00D46A00"/>
    <w:rsid w:val="00D46A58"/>
    <w:rsid w:val="00D46C74"/>
    <w:rsid w:val="00D46DD1"/>
    <w:rsid w:val="00D475E2"/>
    <w:rsid w:val="00D47A88"/>
    <w:rsid w:val="00D47C77"/>
    <w:rsid w:val="00D47D7E"/>
    <w:rsid w:val="00D47D96"/>
    <w:rsid w:val="00D47E99"/>
    <w:rsid w:val="00D47FC2"/>
    <w:rsid w:val="00D501E8"/>
    <w:rsid w:val="00D50316"/>
    <w:rsid w:val="00D50339"/>
    <w:rsid w:val="00D504AA"/>
    <w:rsid w:val="00D505C7"/>
    <w:rsid w:val="00D50640"/>
    <w:rsid w:val="00D50644"/>
    <w:rsid w:val="00D506B4"/>
    <w:rsid w:val="00D50714"/>
    <w:rsid w:val="00D50739"/>
    <w:rsid w:val="00D508A2"/>
    <w:rsid w:val="00D509F0"/>
    <w:rsid w:val="00D50C63"/>
    <w:rsid w:val="00D50CC9"/>
    <w:rsid w:val="00D50D95"/>
    <w:rsid w:val="00D50D9C"/>
    <w:rsid w:val="00D50ED4"/>
    <w:rsid w:val="00D50F3A"/>
    <w:rsid w:val="00D50FE5"/>
    <w:rsid w:val="00D51112"/>
    <w:rsid w:val="00D512B5"/>
    <w:rsid w:val="00D51321"/>
    <w:rsid w:val="00D513CE"/>
    <w:rsid w:val="00D514A6"/>
    <w:rsid w:val="00D514DA"/>
    <w:rsid w:val="00D514E8"/>
    <w:rsid w:val="00D51516"/>
    <w:rsid w:val="00D515D1"/>
    <w:rsid w:val="00D516F0"/>
    <w:rsid w:val="00D516FC"/>
    <w:rsid w:val="00D51758"/>
    <w:rsid w:val="00D51832"/>
    <w:rsid w:val="00D51962"/>
    <w:rsid w:val="00D519CB"/>
    <w:rsid w:val="00D51E6F"/>
    <w:rsid w:val="00D51EA1"/>
    <w:rsid w:val="00D51F2C"/>
    <w:rsid w:val="00D5219D"/>
    <w:rsid w:val="00D5222D"/>
    <w:rsid w:val="00D523A1"/>
    <w:rsid w:val="00D523F2"/>
    <w:rsid w:val="00D52573"/>
    <w:rsid w:val="00D5263F"/>
    <w:rsid w:val="00D52740"/>
    <w:rsid w:val="00D52808"/>
    <w:rsid w:val="00D5285F"/>
    <w:rsid w:val="00D5288E"/>
    <w:rsid w:val="00D529EF"/>
    <w:rsid w:val="00D52BC3"/>
    <w:rsid w:val="00D52EEB"/>
    <w:rsid w:val="00D52F94"/>
    <w:rsid w:val="00D52FE5"/>
    <w:rsid w:val="00D5302E"/>
    <w:rsid w:val="00D53066"/>
    <w:rsid w:val="00D531B6"/>
    <w:rsid w:val="00D53239"/>
    <w:rsid w:val="00D53295"/>
    <w:rsid w:val="00D532AE"/>
    <w:rsid w:val="00D533AD"/>
    <w:rsid w:val="00D5347E"/>
    <w:rsid w:val="00D5348C"/>
    <w:rsid w:val="00D5363A"/>
    <w:rsid w:val="00D536B9"/>
    <w:rsid w:val="00D536F5"/>
    <w:rsid w:val="00D53833"/>
    <w:rsid w:val="00D53A44"/>
    <w:rsid w:val="00D53AB5"/>
    <w:rsid w:val="00D53C35"/>
    <w:rsid w:val="00D53D53"/>
    <w:rsid w:val="00D53DDA"/>
    <w:rsid w:val="00D53F18"/>
    <w:rsid w:val="00D540A2"/>
    <w:rsid w:val="00D540AC"/>
    <w:rsid w:val="00D5426E"/>
    <w:rsid w:val="00D544BD"/>
    <w:rsid w:val="00D545E2"/>
    <w:rsid w:val="00D5461D"/>
    <w:rsid w:val="00D54687"/>
    <w:rsid w:val="00D54703"/>
    <w:rsid w:val="00D5476F"/>
    <w:rsid w:val="00D54902"/>
    <w:rsid w:val="00D54AE3"/>
    <w:rsid w:val="00D54B44"/>
    <w:rsid w:val="00D55215"/>
    <w:rsid w:val="00D55385"/>
    <w:rsid w:val="00D554B2"/>
    <w:rsid w:val="00D555EA"/>
    <w:rsid w:val="00D55797"/>
    <w:rsid w:val="00D55820"/>
    <w:rsid w:val="00D5584A"/>
    <w:rsid w:val="00D55B62"/>
    <w:rsid w:val="00D55CF9"/>
    <w:rsid w:val="00D55D51"/>
    <w:rsid w:val="00D55FB0"/>
    <w:rsid w:val="00D55FD3"/>
    <w:rsid w:val="00D565AB"/>
    <w:rsid w:val="00D5683F"/>
    <w:rsid w:val="00D56970"/>
    <w:rsid w:val="00D56A2D"/>
    <w:rsid w:val="00D56AFA"/>
    <w:rsid w:val="00D56BAA"/>
    <w:rsid w:val="00D56CA8"/>
    <w:rsid w:val="00D56E3A"/>
    <w:rsid w:val="00D56EA9"/>
    <w:rsid w:val="00D56F82"/>
    <w:rsid w:val="00D570CC"/>
    <w:rsid w:val="00D5710D"/>
    <w:rsid w:val="00D571A1"/>
    <w:rsid w:val="00D571A2"/>
    <w:rsid w:val="00D571D9"/>
    <w:rsid w:val="00D57280"/>
    <w:rsid w:val="00D57570"/>
    <w:rsid w:val="00D575EF"/>
    <w:rsid w:val="00D57616"/>
    <w:rsid w:val="00D57723"/>
    <w:rsid w:val="00D577AD"/>
    <w:rsid w:val="00D577CB"/>
    <w:rsid w:val="00D57835"/>
    <w:rsid w:val="00D578FC"/>
    <w:rsid w:val="00D57A00"/>
    <w:rsid w:val="00D57A5E"/>
    <w:rsid w:val="00D57ABF"/>
    <w:rsid w:val="00D57C6C"/>
    <w:rsid w:val="00D57DE0"/>
    <w:rsid w:val="00D57FDB"/>
    <w:rsid w:val="00D60022"/>
    <w:rsid w:val="00D60178"/>
    <w:rsid w:val="00D6018F"/>
    <w:rsid w:val="00D60264"/>
    <w:rsid w:val="00D60270"/>
    <w:rsid w:val="00D602F6"/>
    <w:rsid w:val="00D6037C"/>
    <w:rsid w:val="00D6062C"/>
    <w:rsid w:val="00D60A80"/>
    <w:rsid w:val="00D60AF8"/>
    <w:rsid w:val="00D60B46"/>
    <w:rsid w:val="00D60B93"/>
    <w:rsid w:val="00D60CF9"/>
    <w:rsid w:val="00D60E11"/>
    <w:rsid w:val="00D60E34"/>
    <w:rsid w:val="00D60ED4"/>
    <w:rsid w:val="00D61151"/>
    <w:rsid w:val="00D614AA"/>
    <w:rsid w:val="00D614D0"/>
    <w:rsid w:val="00D61527"/>
    <w:rsid w:val="00D6159F"/>
    <w:rsid w:val="00D616F0"/>
    <w:rsid w:val="00D61ADC"/>
    <w:rsid w:val="00D61B60"/>
    <w:rsid w:val="00D61C5C"/>
    <w:rsid w:val="00D61EAB"/>
    <w:rsid w:val="00D620E8"/>
    <w:rsid w:val="00D6212A"/>
    <w:rsid w:val="00D621DF"/>
    <w:rsid w:val="00D62209"/>
    <w:rsid w:val="00D622FC"/>
    <w:rsid w:val="00D62431"/>
    <w:rsid w:val="00D6249F"/>
    <w:rsid w:val="00D624DB"/>
    <w:rsid w:val="00D62625"/>
    <w:rsid w:val="00D626AF"/>
    <w:rsid w:val="00D627AD"/>
    <w:rsid w:val="00D628C3"/>
    <w:rsid w:val="00D629E4"/>
    <w:rsid w:val="00D62BF4"/>
    <w:rsid w:val="00D62E18"/>
    <w:rsid w:val="00D62FF6"/>
    <w:rsid w:val="00D6317A"/>
    <w:rsid w:val="00D631EF"/>
    <w:rsid w:val="00D63256"/>
    <w:rsid w:val="00D63386"/>
    <w:rsid w:val="00D633A9"/>
    <w:rsid w:val="00D63580"/>
    <w:rsid w:val="00D6358E"/>
    <w:rsid w:val="00D63615"/>
    <w:rsid w:val="00D63702"/>
    <w:rsid w:val="00D637E5"/>
    <w:rsid w:val="00D639A6"/>
    <w:rsid w:val="00D63BBB"/>
    <w:rsid w:val="00D63BDD"/>
    <w:rsid w:val="00D63CAA"/>
    <w:rsid w:val="00D63CB2"/>
    <w:rsid w:val="00D63DCA"/>
    <w:rsid w:val="00D64007"/>
    <w:rsid w:val="00D64086"/>
    <w:rsid w:val="00D64591"/>
    <w:rsid w:val="00D646C4"/>
    <w:rsid w:val="00D64907"/>
    <w:rsid w:val="00D64B28"/>
    <w:rsid w:val="00D64D68"/>
    <w:rsid w:val="00D64E38"/>
    <w:rsid w:val="00D65029"/>
    <w:rsid w:val="00D650C7"/>
    <w:rsid w:val="00D651E5"/>
    <w:rsid w:val="00D652F4"/>
    <w:rsid w:val="00D6535B"/>
    <w:rsid w:val="00D653A8"/>
    <w:rsid w:val="00D65496"/>
    <w:rsid w:val="00D65583"/>
    <w:rsid w:val="00D65701"/>
    <w:rsid w:val="00D65898"/>
    <w:rsid w:val="00D65B2F"/>
    <w:rsid w:val="00D6601E"/>
    <w:rsid w:val="00D6618C"/>
    <w:rsid w:val="00D6618E"/>
    <w:rsid w:val="00D66260"/>
    <w:rsid w:val="00D6642C"/>
    <w:rsid w:val="00D66620"/>
    <w:rsid w:val="00D66684"/>
    <w:rsid w:val="00D666AF"/>
    <w:rsid w:val="00D6676D"/>
    <w:rsid w:val="00D667D1"/>
    <w:rsid w:val="00D6693F"/>
    <w:rsid w:val="00D66A04"/>
    <w:rsid w:val="00D6711A"/>
    <w:rsid w:val="00D67246"/>
    <w:rsid w:val="00D67366"/>
    <w:rsid w:val="00D67561"/>
    <w:rsid w:val="00D676AA"/>
    <w:rsid w:val="00D676BC"/>
    <w:rsid w:val="00D677D1"/>
    <w:rsid w:val="00D67805"/>
    <w:rsid w:val="00D6781C"/>
    <w:rsid w:val="00D6788D"/>
    <w:rsid w:val="00D70000"/>
    <w:rsid w:val="00D700C6"/>
    <w:rsid w:val="00D701C5"/>
    <w:rsid w:val="00D70260"/>
    <w:rsid w:val="00D704F8"/>
    <w:rsid w:val="00D70544"/>
    <w:rsid w:val="00D7062F"/>
    <w:rsid w:val="00D706E0"/>
    <w:rsid w:val="00D7084C"/>
    <w:rsid w:val="00D70945"/>
    <w:rsid w:val="00D70974"/>
    <w:rsid w:val="00D70BCB"/>
    <w:rsid w:val="00D70D5B"/>
    <w:rsid w:val="00D70FF2"/>
    <w:rsid w:val="00D71028"/>
    <w:rsid w:val="00D7107A"/>
    <w:rsid w:val="00D71092"/>
    <w:rsid w:val="00D710FB"/>
    <w:rsid w:val="00D71327"/>
    <w:rsid w:val="00D7144F"/>
    <w:rsid w:val="00D716BF"/>
    <w:rsid w:val="00D71769"/>
    <w:rsid w:val="00D718B2"/>
    <w:rsid w:val="00D71900"/>
    <w:rsid w:val="00D71945"/>
    <w:rsid w:val="00D71BBA"/>
    <w:rsid w:val="00D71BF5"/>
    <w:rsid w:val="00D71BF7"/>
    <w:rsid w:val="00D71D36"/>
    <w:rsid w:val="00D71DA0"/>
    <w:rsid w:val="00D71DD7"/>
    <w:rsid w:val="00D71E86"/>
    <w:rsid w:val="00D71EF1"/>
    <w:rsid w:val="00D71F05"/>
    <w:rsid w:val="00D71F36"/>
    <w:rsid w:val="00D71F73"/>
    <w:rsid w:val="00D7213F"/>
    <w:rsid w:val="00D72141"/>
    <w:rsid w:val="00D722BF"/>
    <w:rsid w:val="00D72308"/>
    <w:rsid w:val="00D72366"/>
    <w:rsid w:val="00D72568"/>
    <w:rsid w:val="00D7265A"/>
    <w:rsid w:val="00D7270D"/>
    <w:rsid w:val="00D72783"/>
    <w:rsid w:val="00D727F3"/>
    <w:rsid w:val="00D728E8"/>
    <w:rsid w:val="00D729DC"/>
    <w:rsid w:val="00D72A1C"/>
    <w:rsid w:val="00D72B0A"/>
    <w:rsid w:val="00D72BCA"/>
    <w:rsid w:val="00D72D34"/>
    <w:rsid w:val="00D72E3C"/>
    <w:rsid w:val="00D7305F"/>
    <w:rsid w:val="00D73101"/>
    <w:rsid w:val="00D7313C"/>
    <w:rsid w:val="00D732E6"/>
    <w:rsid w:val="00D7343C"/>
    <w:rsid w:val="00D73569"/>
    <w:rsid w:val="00D7361A"/>
    <w:rsid w:val="00D73677"/>
    <w:rsid w:val="00D73798"/>
    <w:rsid w:val="00D73879"/>
    <w:rsid w:val="00D73AC1"/>
    <w:rsid w:val="00D73DA2"/>
    <w:rsid w:val="00D740B8"/>
    <w:rsid w:val="00D74143"/>
    <w:rsid w:val="00D74739"/>
    <w:rsid w:val="00D74805"/>
    <w:rsid w:val="00D74B48"/>
    <w:rsid w:val="00D74C4A"/>
    <w:rsid w:val="00D74C5C"/>
    <w:rsid w:val="00D74E50"/>
    <w:rsid w:val="00D74F85"/>
    <w:rsid w:val="00D750DF"/>
    <w:rsid w:val="00D751DA"/>
    <w:rsid w:val="00D752A7"/>
    <w:rsid w:val="00D7533B"/>
    <w:rsid w:val="00D75552"/>
    <w:rsid w:val="00D75581"/>
    <w:rsid w:val="00D7566F"/>
    <w:rsid w:val="00D756B4"/>
    <w:rsid w:val="00D756E7"/>
    <w:rsid w:val="00D75810"/>
    <w:rsid w:val="00D759D5"/>
    <w:rsid w:val="00D75A67"/>
    <w:rsid w:val="00D75A87"/>
    <w:rsid w:val="00D75B3D"/>
    <w:rsid w:val="00D75BD9"/>
    <w:rsid w:val="00D75D4B"/>
    <w:rsid w:val="00D75DCF"/>
    <w:rsid w:val="00D75E63"/>
    <w:rsid w:val="00D76089"/>
    <w:rsid w:val="00D762E7"/>
    <w:rsid w:val="00D762F0"/>
    <w:rsid w:val="00D763BE"/>
    <w:rsid w:val="00D764CF"/>
    <w:rsid w:val="00D765F5"/>
    <w:rsid w:val="00D76675"/>
    <w:rsid w:val="00D76771"/>
    <w:rsid w:val="00D767EB"/>
    <w:rsid w:val="00D76828"/>
    <w:rsid w:val="00D769C1"/>
    <w:rsid w:val="00D76C7D"/>
    <w:rsid w:val="00D76DD1"/>
    <w:rsid w:val="00D76EA0"/>
    <w:rsid w:val="00D77159"/>
    <w:rsid w:val="00D7737F"/>
    <w:rsid w:val="00D775E6"/>
    <w:rsid w:val="00D777B5"/>
    <w:rsid w:val="00D77969"/>
    <w:rsid w:val="00D779B9"/>
    <w:rsid w:val="00D77A68"/>
    <w:rsid w:val="00D77D03"/>
    <w:rsid w:val="00D8006F"/>
    <w:rsid w:val="00D80279"/>
    <w:rsid w:val="00D8051C"/>
    <w:rsid w:val="00D8055F"/>
    <w:rsid w:val="00D80580"/>
    <w:rsid w:val="00D80694"/>
    <w:rsid w:val="00D807AD"/>
    <w:rsid w:val="00D809C6"/>
    <w:rsid w:val="00D80ACA"/>
    <w:rsid w:val="00D80AEA"/>
    <w:rsid w:val="00D80B13"/>
    <w:rsid w:val="00D80B80"/>
    <w:rsid w:val="00D80BFE"/>
    <w:rsid w:val="00D80C6E"/>
    <w:rsid w:val="00D80E17"/>
    <w:rsid w:val="00D80EB5"/>
    <w:rsid w:val="00D80F32"/>
    <w:rsid w:val="00D81073"/>
    <w:rsid w:val="00D8158E"/>
    <w:rsid w:val="00D815DE"/>
    <w:rsid w:val="00D8169F"/>
    <w:rsid w:val="00D816E9"/>
    <w:rsid w:val="00D81AF5"/>
    <w:rsid w:val="00D81BF4"/>
    <w:rsid w:val="00D81C81"/>
    <w:rsid w:val="00D81D12"/>
    <w:rsid w:val="00D81DE8"/>
    <w:rsid w:val="00D82040"/>
    <w:rsid w:val="00D820AC"/>
    <w:rsid w:val="00D821DF"/>
    <w:rsid w:val="00D8227D"/>
    <w:rsid w:val="00D8238C"/>
    <w:rsid w:val="00D824BC"/>
    <w:rsid w:val="00D8253D"/>
    <w:rsid w:val="00D825DD"/>
    <w:rsid w:val="00D8260D"/>
    <w:rsid w:val="00D8267B"/>
    <w:rsid w:val="00D8290E"/>
    <w:rsid w:val="00D82956"/>
    <w:rsid w:val="00D82C9D"/>
    <w:rsid w:val="00D82CAC"/>
    <w:rsid w:val="00D82E5E"/>
    <w:rsid w:val="00D82F58"/>
    <w:rsid w:val="00D830F0"/>
    <w:rsid w:val="00D83282"/>
    <w:rsid w:val="00D832B5"/>
    <w:rsid w:val="00D832ED"/>
    <w:rsid w:val="00D832EF"/>
    <w:rsid w:val="00D8334F"/>
    <w:rsid w:val="00D8341A"/>
    <w:rsid w:val="00D835C3"/>
    <w:rsid w:val="00D836A5"/>
    <w:rsid w:val="00D83988"/>
    <w:rsid w:val="00D839A7"/>
    <w:rsid w:val="00D83A80"/>
    <w:rsid w:val="00D83C9B"/>
    <w:rsid w:val="00D84064"/>
    <w:rsid w:val="00D84116"/>
    <w:rsid w:val="00D84324"/>
    <w:rsid w:val="00D84435"/>
    <w:rsid w:val="00D844D4"/>
    <w:rsid w:val="00D844E5"/>
    <w:rsid w:val="00D845DE"/>
    <w:rsid w:val="00D84933"/>
    <w:rsid w:val="00D84A38"/>
    <w:rsid w:val="00D84B06"/>
    <w:rsid w:val="00D84B32"/>
    <w:rsid w:val="00D84E96"/>
    <w:rsid w:val="00D84F2B"/>
    <w:rsid w:val="00D8505A"/>
    <w:rsid w:val="00D85104"/>
    <w:rsid w:val="00D851A5"/>
    <w:rsid w:val="00D8520C"/>
    <w:rsid w:val="00D8526A"/>
    <w:rsid w:val="00D854E4"/>
    <w:rsid w:val="00D85558"/>
    <w:rsid w:val="00D856A9"/>
    <w:rsid w:val="00D85820"/>
    <w:rsid w:val="00D85856"/>
    <w:rsid w:val="00D858D0"/>
    <w:rsid w:val="00D85A0F"/>
    <w:rsid w:val="00D85A6D"/>
    <w:rsid w:val="00D85B48"/>
    <w:rsid w:val="00D85BF7"/>
    <w:rsid w:val="00D85C9D"/>
    <w:rsid w:val="00D85E88"/>
    <w:rsid w:val="00D85EC0"/>
    <w:rsid w:val="00D85EF0"/>
    <w:rsid w:val="00D86127"/>
    <w:rsid w:val="00D86133"/>
    <w:rsid w:val="00D8625B"/>
    <w:rsid w:val="00D862A3"/>
    <w:rsid w:val="00D86342"/>
    <w:rsid w:val="00D8647D"/>
    <w:rsid w:val="00D8650C"/>
    <w:rsid w:val="00D868E6"/>
    <w:rsid w:val="00D86957"/>
    <w:rsid w:val="00D86965"/>
    <w:rsid w:val="00D86AC8"/>
    <w:rsid w:val="00D86C21"/>
    <w:rsid w:val="00D86CF7"/>
    <w:rsid w:val="00D86F4A"/>
    <w:rsid w:val="00D86F5A"/>
    <w:rsid w:val="00D86F88"/>
    <w:rsid w:val="00D8703D"/>
    <w:rsid w:val="00D8708B"/>
    <w:rsid w:val="00D870DE"/>
    <w:rsid w:val="00D8718E"/>
    <w:rsid w:val="00D872D6"/>
    <w:rsid w:val="00D87387"/>
    <w:rsid w:val="00D873AC"/>
    <w:rsid w:val="00D873B2"/>
    <w:rsid w:val="00D87691"/>
    <w:rsid w:val="00D8772E"/>
    <w:rsid w:val="00D878FF"/>
    <w:rsid w:val="00D879F0"/>
    <w:rsid w:val="00D87BC5"/>
    <w:rsid w:val="00D87CB9"/>
    <w:rsid w:val="00D87D71"/>
    <w:rsid w:val="00D87F20"/>
    <w:rsid w:val="00D87F56"/>
    <w:rsid w:val="00D901D9"/>
    <w:rsid w:val="00D90487"/>
    <w:rsid w:val="00D904FE"/>
    <w:rsid w:val="00D90846"/>
    <w:rsid w:val="00D908B7"/>
    <w:rsid w:val="00D90968"/>
    <w:rsid w:val="00D909B2"/>
    <w:rsid w:val="00D90DC2"/>
    <w:rsid w:val="00D90E9C"/>
    <w:rsid w:val="00D91065"/>
    <w:rsid w:val="00D91130"/>
    <w:rsid w:val="00D9149E"/>
    <w:rsid w:val="00D91511"/>
    <w:rsid w:val="00D91609"/>
    <w:rsid w:val="00D91617"/>
    <w:rsid w:val="00D91834"/>
    <w:rsid w:val="00D91959"/>
    <w:rsid w:val="00D91963"/>
    <w:rsid w:val="00D919B4"/>
    <w:rsid w:val="00D91AFC"/>
    <w:rsid w:val="00D91D35"/>
    <w:rsid w:val="00D91D61"/>
    <w:rsid w:val="00D91DDB"/>
    <w:rsid w:val="00D91F14"/>
    <w:rsid w:val="00D921DE"/>
    <w:rsid w:val="00D92319"/>
    <w:rsid w:val="00D92472"/>
    <w:rsid w:val="00D9250E"/>
    <w:rsid w:val="00D92666"/>
    <w:rsid w:val="00D92906"/>
    <w:rsid w:val="00D9297B"/>
    <w:rsid w:val="00D929CD"/>
    <w:rsid w:val="00D92A96"/>
    <w:rsid w:val="00D92ADB"/>
    <w:rsid w:val="00D92B56"/>
    <w:rsid w:val="00D92E25"/>
    <w:rsid w:val="00D92E73"/>
    <w:rsid w:val="00D92F7C"/>
    <w:rsid w:val="00D93024"/>
    <w:rsid w:val="00D9307C"/>
    <w:rsid w:val="00D930EB"/>
    <w:rsid w:val="00D93222"/>
    <w:rsid w:val="00D93427"/>
    <w:rsid w:val="00D93940"/>
    <w:rsid w:val="00D93A21"/>
    <w:rsid w:val="00D93B31"/>
    <w:rsid w:val="00D93BED"/>
    <w:rsid w:val="00D93C1F"/>
    <w:rsid w:val="00D93E80"/>
    <w:rsid w:val="00D93EB8"/>
    <w:rsid w:val="00D94261"/>
    <w:rsid w:val="00D942C0"/>
    <w:rsid w:val="00D94664"/>
    <w:rsid w:val="00D94855"/>
    <w:rsid w:val="00D94C37"/>
    <w:rsid w:val="00D94D40"/>
    <w:rsid w:val="00D94D4F"/>
    <w:rsid w:val="00D94E01"/>
    <w:rsid w:val="00D94FA0"/>
    <w:rsid w:val="00D9508E"/>
    <w:rsid w:val="00D951D3"/>
    <w:rsid w:val="00D951EB"/>
    <w:rsid w:val="00D9532E"/>
    <w:rsid w:val="00D9534B"/>
    <w:rsid w:val="00D95606"/>
    <w:rsid w:val="00D95624"/>
    <w:rsid w:val="00D956AF"/>
    <w:rsid w:val="00D95798"/>
    <w:rsid w:val="00D95840"/>
    <w:rsid w:val="00D959AD"/>
    <w:rsid w:val="00D95A35"/>
    <w:rsid w:val="00D95A93"/>
    <w:rsid w:val="00D95D33"/>
    <w:rsid w:val="00D95F26"/>
    <w:rsid w:val="00D9613C"/>
    <w:rsid w:val="00D9616A"/>
    <w:rsid w:val="00D961AA"/>
    <w:rsid w:val="00D96210"/>
    <w:rsid w:val="00D9653D"/>
    <w:rsid w:val="00D9659B"/>
    <w:rsid w:val="00D9670F"/>
    <w:rsid w:val="00D96727"/>
    <w:rsid w:val="00D9674B"/>
    <w:rsid w:val="00D96DEA"/>
    <w:rsid w:val="00D96F28"/>
    <w:rsid w:val="00D96F33"/>
    <w:rsid w:val="00D9706F"/>
    <w:rsid w:val="00D971C2"/>
    <w:rsid w:val="00D971F8"/>
    <w:rsid w:val="00D974C8"/>
    <w:rsid w:val="00D97620"/>
    <w:rsid w:val="00D97631"/>
    <w:rsid w:val="00D9799C"/>
    <w:rsid w:val="00D97C3E"/>
    <w:rsid w:val="00D97DC0"/>
    <w:rsid w:val="00D97E44"/>
    <w:rsid w:val="00D97F5F"/>
    <w:rsid w:val="00DA012E"/>
    <w:rsid w:val="00DA0627"/>
    <w:rsid w:val="00DA06CE"/>
    <w:rsid w:val="00DA081D"/>
    <w:rsid w:val="00DA09AA"/>
    <w:rsid w:val="00DA09F6"/>
    <w:rsid w:val="00DA0A59"/>
    <w:rsid w:val="00DA0B67"/>
    <w:rsid w:val="00DA0C37"/>
    <w:rsid w:val="00DA0CA1"/>
    <w:rsid w:val="00DA0E35"/>
    <w:rsid w:val="00DA0E56"/>
    <w:rsid w:val="00DA0EAC"/>
    <w:rsid w:val="00DA0EE6"/>
    <w:rsid w:val="00DA0F0C"/>
    <w:rsid w:val="00DA0F87"/>
    <w:rsid w:val="00DA1104"/>
    <w:rsid w:val="00DA133A"/>
    <w:rsid w:val="00DA13EC"/>
    <w:rsid w:val="00DA1661"/>
    <w:rsid w:val="00DA18A2"/>
    <w:rsid w:val="00DA192E"/>
    <w:rsid w:val="00DA1949"/>
    <w:rsid w:val="00DA19AF"/>
    <w:rsid w:val="00DA1B0F"/>
    <w:rsid w:val="00DA1B17"/>
    <w:rsid w:val="00DA1B1E"/>
    <w:rsid w:val="00DA1B65"/>
    <w:rsid w:val="00DA1F2A"/>
    <w:rsid w:val="00DA1F50"/>
    <w:rsid w:val="00DA1FC4"/>
    <w:rsid w:val="00DA206E"/>
    <w:rsid w:val="00DA2170"/>
    <w:rsid w:val="00DA227C"/>
    <w:rsid w:val="00DA23FD"/>
    <w:rsid w:val="00DA255D"/>
    <w:rsid w:val="00DA27D0"/>
    <w:rsid w:val="00DA2B50"/>
    <w:rsid w:val="00DA2C06"/>
    <w:rsid w:val="00DA2E68"/>
    <w:rsid w:val="00DA2ED7"/>
    <w:rsid w:val="00DA2F61"/>
    <w:rsid w:val="00DA3069"/>
    <w:rsid w:val="00DA35D9"/>
    <w:rsid w:val="00DA37E4"/>
    <w:rsid w:val="00DA389F"/>
    <w:rsid w:val="00DA398E"/>
    <w:rsid w:val="00DA3D17"/>
    <w:rsid w:val="00DA3D77"/>
    <w:rsid w:val="00DA3FBF"/>
    <w:rsid w:val="00DA41A3"/>
    <w:rsid w:val="00DA44E6"/>
    <w:rsid w:val="00DA4619"/>
    <w:rsid w:val="00DA461F"/>
    <w:rsid w:val="00DA47EE"/>
    <w:rsid w:val="00DA489E"/>
    <w:rsid w:val="00DA4937"/>
    <w:rsid w:val="00DA4A82"/>
    <w:rsid w:val="00DA4B77"/>
    <w:rsid w:val="00DA4BB2"/>
    <w:rsid w:val="00DA4CF8"/>
    <w:rsid w:val="00DA50E3"/>
    <w:rsid w:val="00DA520C"/>
    <w:rsid w:val="00DA5286"/>
    <w:rsid w:val="00DA53B6"/>
    <w:rsid w:val="00DA556F"/>
    <w:rsid w:val="00DA560A"/>
    <w:rsid w:val="00DA5654"/>
    <w:rsid w:val="00DA5657"/>
    <w:rsid w:val="00DA5687"/>
    <w:rsid w:val="00DA5715"/>
    <w:rsid w:val="00DA5746"/>
    <w:rsid w:val="00DA5775"/>
    <w:rsid w:val="00DA599D"/>
    <w:rsid w:val="00DA5A22"/>
    <w:rsid w:val="00DA5A88"/>
    <w:rsid w:val="00DA5C28"/>
    <w:rsid w:val="00DA5DCF"/>
    <w:rsid w:val="00DA5E25"/>
    <w:rsid w:val="00DA5E38"/>
    <w:rsid w:val="00DA5EFF"/>
    <w:rsid w:val="00DA608A"/>
    <w:rsid w:val="00DA60EB"/>
    <w:rsid w:val="00DA610F"/>
    <w:rsid w:val="00DA61AC"/>
    <w:rsid w:val="00DA61CD"/>
    <w:rsid w:val="00DA6408"/>
    <w:rsid w:val="00DA6464"/>
    <w:rsid w:val="00DA6722"/>
    <w:rsid w:val="00DA67E0"/>
    <w:rsid w:val="00DA69E4"/>
    <w:rsid w:val="00DA6A0B"/>
    <w:rsid w:val="00DA6A30"/>
    <w:rsid w:val="00DA6AC6"/>
    <w:rsid w:val="00DA6AEB"/>
    <w:rsid w:val="00DA6B12"/>
    <w:rsid w:val="00DA6DA2"/>
    <w:rsid w:val="00DA6E07"/>
    <w:rsid w:val="00DA723D"/>
    <w:rsid w:val="00DA7270"/>
    <w:rsid w:val="00DA7491"/>
    <w:rsid w:val="00DA7862"/>
    <w:rsid w:val="00DA7AF3"/>
    <w:rsid w:val="00DA7AFD"/>
    <w:rsid w:val="00DA7EA2"/>
    <w:rsid w:val="00DB010E"/>
    <w:rsid w:val="00DB0285"/>
    <w:rsid w:val="00DB0349"/>
    <w:rsid w:val="00DB0422"/>
    <w:rsid w:val="00DB042D"/>
    <w:rsid w:val="00DB04A1"/>
    <w:rsid w:val="00DB05F1"/>
    <w:rsid w:val="00DB071D"/>
    <w:rsid w:val="00DB07C0"/>
    <w:rsid w:val="00DB080E"/>
    <w:rsid w:val="00DB098B"/>
    <w:rsid w:val="00DB0A0F"/>
    <w:rsid w:val="00DB0A9C"/>
    <w:rsid w:val="00DB0B9B"/>
    <w:rsid w:val="00DB0C66"/>
    <w:rsid w:val="00DB0D08"/>
    <w:rsid w:val="00DB0D43"/>
    <w:rsid w:val="00DB0E77"/>
    <w:rsid w:val="00DB10A6"/>
    <w:rsid w:val="00DB1572"/>
    <w:rsid w:val="00DB1669"/>
    <w:rsid w:val="00DB16DF"/>
    <w:rsid w:val="00DB1766"/>
    <w:rsid w:val="00DB197F"/>
    <w:rsid w:val="00DB1B7F"/>
    <w:rsid w:val="00DB1C38"/>
    <w:rsid w:val="00DB1C78"/>
    <w:rsid w:val="00DB1EF3"/>
    <w:rsid w:val="00DB1FAF"/>
    <w:rsid w:val="00DB1FFE"/>
    <w:rsid w:val="00DB204E"/>
    <w:rsid w:val="00DB205B"/>
    <w:rsid w:val="00DB229C"/>
    <w:rsid w:val="00DB25A6"/>
    <w:rsid w:val="00DB2830"/>
    <w:rsid w:val="00DB284D"/>
    <w:rsid w:val="00DB2A07"/>
    <w:rsid w:val="00DB2D38"/>
    <w:rsid w:val="00DB2D3C"/>
    <w:rsid w:val="00DB3288"/>
    <w:rsid w:val="00DB32A5"/>
    <w:rsid w:val="00DB3380"/>
    <w:rsid w:val="00DB3468"/>
    <w:rsid w:val="00DB357D"/>
    <w:rsid w:val="00DB362D"/>
    <w:rsid w:val="00DB36E7"/>
    <w:rsid w:val="00DB36FB"/>
    <w:rsid w:val="00DB3813"/>
    <w:rsid w:val="00DB38EB"/>
    <w:rsid w:val="00DB3988"/>
    <w:rsid w:val="00DB3A32"/>
    <w:rsid w:val="00DB3CDB"/>
    <w:rsid w:val="00DB3D63"/>
    <w:rsid w:val="00DB3E77"/>
    <w:rsid w:val="00DB3EA7"/>
    <w:rsid w:val="00DB40A1"/>
    <w:rsid w:val="00DB43F0"/>
    <w:rsid w:val="00DB440D"/>
    <w:rsid w:val="00DB47B6"/>
    <w:rsid w:val="00DB486C"/>
    <w:rsid w:val="00DB4962"/>
    <w:rsid w:val="00DB4AE8"/>
    <w:rsid w:val="00DB4E19"/>
    <w:rsid w:val="00DB50C6"/>
    <w:rsid w:val="00DB5251"/>
    <w:rsid w:val="00DB52DF"/>
    <w:rsid w:val="00DB5327"/>
    <w:rsid w:val="00DB53C0"/>
    <w:rsid w:val="00DB5401"/>
    <w:rsid w:val="00DB54D7"/>
    <w:rsid w:val="00DB5506"/>
    <w:rsid w:val="00DB550D"/>
    <w:rsid w:val="00DB5982"/>
    <w:rsid w:val="00DB5CA8"/>
    <w:rsid w:val="00DB5E47"/>
    <w:rsid w:val="00DB6335"/>
    <w:rsid w:val="00DB6393"/>
    <w:rsid w:val="00DB639E"/>
    <w:rsid w:val="00DB64D2"/>
    <w:rsid w:val="00DB65A7"/>
    <w:rsid w:val="00DB67A6"/>
    <w:rsid w:val="00DB685F"/>
    <w:rsid w:val="00DB6A00"/>
    <w:rsid w:val="00DB6BBD"/>
    <w:rsid w:val="00DB6DDF"/>
    <w:rsid w:val="00DB6E32"/>
    <w:rsid w:val="00DB6E3F"/>
    <w:rsid w:val="00DB6ECC"/>
    <w:rsid w:val="00DB6F28"/>
    <w:rsid w:val="00DB6F33"/>
    <w:rsid w:val="00DB7130"/>
    <w:rsid w:val="00DB71EB"/>
    <w:rsid w:val="00DB724E"/>
    <w:rsid w:val="00DB72CC"/>
    <w:rsid w:val="00DB7301"/>
    <w:rsid w:val="00DB73A1"/>
    <w:rsid w:val="00DB740F"/>
    <w:rsid w:val="00DB75AC"/>
    <w:rsid w:val="00DB7692"/>
    <w:rsid w:val="00DB7B0A"/>
    <w:rsid w:val="00DB7B2B"/>
    <w:rsid w:val="00DB7BDA"/>
    <w:rsid w:val="00DB7C18"/>
    <w:rsid w:val="00DB7D55"/>
    <w:rsid w:val="00DB7EA9"/>
    <w:rsid w:val="00DB7F6A"/>
    <w:rsid w:val="00DC005C"/>
    <w:rsid w:val="00DC010F"/>
    <w:rsid w:val="00DC0241"/>
    <w:rsid w:val="00DC0412"/>
    <w:rsid w:val="00DC052E"/>
    <w:rsid w:val="00DC072D"/>
    <w:rsid w:val="00DC07AF"/>
    <w:rsid w:val="00DC07F2"/>
    <w:rsid w:val="00DC0816"/>
    <w:rsid w:val="00DC0861"/>
    <w:rsid w:val="00DC0865"/>
    <w:rsid w:val="00DC096E"/>
    <w:rsid w:val="00DC0B22"/>
    <w:rsid w:val="00DC0CF5"/>
    <w:rsid w:val="00DC0D68"/>
    <w:rsid w:val="00DC0DD4"/>
    <w:rsid w:val="00DC0E84"/>
    <w:rsid w:val="00DC0F32"/>
    <w:rsid w:val="00DC0F6E"/>
    <w:rsid w:val="00DC0FA8"/>
    <w:rsid w:val="00DC1246"/>
    <w:rsid w:val="00DC12F0"/>
    <w:rsid w:val="00DC1371"/>
    <w:rsid w:val="00DC149D"/>
    <w:rsid w:val="00DC151C"/>
    <w:rsid w:val="00DC1565"/>
    <w:rsid w:val="00DC1660"/>
    <w:rsid w:val="00DC16B1"/>
    <w:rsid w:val="00DC1812"/>
    <w:rsid w:val="00DC1833"/>
    <w:rsid w:val="00DC19C9"/>
    <w:rsid w:val="00DC1E22"/>
    <w:rsid w:val="00DC1E5A"/>
    <w:rsid w:val="00DC1EC5"/>
    <w:rsid w:val="00DC1ECF"/>
    <w:rsid w:val="00DC1ED3"/>
    <w:rsid w:val="00DC1F5F"/>
    <w:rsid w:val="00DC1F9D"/>
    <w:rsid w:val="00DC21EF"/>
    <w:rsid w:val="00DC2249"/>
    <w:rsid w:val="00DC23B7"/>
    <w:rsid w:val="00DC2505"/>
    <w:rsid w:val="00DC2907"/>
    <w:rsid w:val="00DC29A0"/>
    <w:rsid w:val="00DC29C8"/>
    <w:rsid w:val="00DC2B02"/>
    <w:rsid w:val="00DC2D52"/>
    <w:rsid w:val="00DC2E4B"/>
    <w:rsid w:val="00DC310D"/>
    <w:rsid w:val="00DC314B"/>
    <w:rsid w:val="00DC320A"/>
    <w:rsid w:val="00DC3225"/>
    <w:rsid w:val="00DC325A"/>
    <w:rsid w:val="00DC33C7"/>
    <w:rsid w:val="00DC3409"/>
    <w:rsid w:val="00DC345C"/>
    <w:rsid w:val="00DC34E2"/>
    <w:rsid w:val="00DC3818"/>
    <w:rsid w:val="00DC39D0"/>
    <w:rsid w:val="00DC39E3"/>
    <w:rsid w:val="00DC3D6B"/>
    <w:rsid w:val="00DC3ECC"/>
    <w:rsid w:val="00DC4083"/>
    <w:rsid w:val="00DC4116"/>
    <w:rsid w:val="00DC4157"/>
    <w:rsid w:val="00DC426C"/>
    <w:rsid w:val="00DC4617"/>
    <w:rsid w:val="00DC46C4"/>
    <w:rsid w:val="00DC475D"/>
    <w:rsid w:val="00DC4901"/>
    <w:rsid w:val="00DC49B9"/>
    <w:rsid w:val="00DC49C8"/>
    <w:rsid w:val="00DC4A22"/>
    <w:rsid w:val="00DC4A29"/>
    <w:rsid w:val="00DC4A34"/>
    <w:rsid w:val="00DC4A90"/>
    <w:rsid w:val="00DC4D5C"/>
    <w:rsid w:val="00DC4DAE"/>
    <w:rsid w:val="00DC4DC4"/>
    <w:rsid w:val="00DC4FF2"/>
    <w:rsid w:val="00DC508F"/>
    <w:rsid w:val="00DC50C3"/>
    <w:rsid w:val="00DC5194"/>
    <w:rsid w:val="00DC519E"/>
    <w:rsid w:val="00DC51AD"/>
    <w:rsid w:val="00DC523E"/>
    <w:rsid w:val="00DC52A4"/>
    <w:rsid w:val="00DC5508"/>
    <w:rsid w:val="00DC5593"/>
    <w:rsid w:val="00DC574A"/>
    <w:rsid w:val="00DC5758"/>
    <w:rsid w:val="00DC5788"/>
    <w:rsid w:val="00DC57C8"/>
    <w:rsid w:val="00DC5AA9"/>
    <w:rsid w:val="00DC5BFD"/>
    <w:rsid w:val="00DC5CCC"/>
    <w:rsid w:val="00DC5D70"/>
    <w:rsid w:val="00DC5DA1"/>
    <w:rsid w:val="00DC5DFA"/>
    <w:rsid w:val="00DC5E8F"/>
    <w:rsid w:val="00DC6008"/>
    <w:rsid w:val="00DC6034"/>
    <w:rsid w:val="00DC605F"/>
    <w:rsid w:val="00DC609D"/>
    <w:rsid w:val="00DC6178"/>
    <w:rsid w:val="00DC62EE"/>
    <w:rsid w:val="00DC63DD"/>
    <w:rsid w:val="00DC66A1"/>
    <w:rsid w:val="00DC691E"/>
    <w:rsid w:val="00DC6982"/>
    <w:rsid w:val="00DC69EF"/>
    <w:rsid w:val="00DC6A54"/>
    <w:rsid w:val="00DC6A8C"/>
    <w:rsid w:val="00DC6B1E"/>
    <w:rsid w:val="00DC6B3C"/>
    <w:rsid w:val="00DC6B6C"/>
    <w:rsid w:val="00DC6CF7"/>
    <w:rsid w:val="00DC6DE7"/>
    <w:rsid w:val="00DC6E4B"/>
    <w:rsid w:val="00DC71DE"/>
    <w:rsid w:val="00DC7213"/>
    <w:rsid w:val="00DC722F"/>
    <w:rsid w:val="00DC7236"/>
    <w:rsid w:val="00DC7278"/>
    <w:rsid w:val="00DC7504"/>
    <w:rsid w:val="00DC751B"/>
    <w:rsid w:val="00DC7843"/>
    <w:rsid w:val="00DC7865"/>
    <w:rsid w:val="00DC78BB"/>
    <w:rsid w:val="00DC7A93"/>
    <w:rsid w:val="00DC7B0E"/>
    <w:rsid w:val="00DC7CF5"/>
    <w:rsid w:val="00DC7EF4"/>
    <w:rsid w:val="00DD001E"/>
    <w:rsid w:val="00DD005B"/>
    <w:rsid w:val="00DD0162"/>
    <w:rsid w:val="00DD028F"/>
    <w:rsid w:val="00DD02B2"/>
    <w:rsid w:val="00DD0375"/>
    <w:rsid w:val="00DD066D"/>
    <w:rsid w:val="00DD06F8"/>
    <w:rsid w:val="00DD07F8"/>
    <w:rsid w:val="00DD08E5"/>
    <w:rsid w:val="00DD093D"/>
    <w:rsid w:val="00DD0A33"/>
    <w:rsid w:val="00DD0B71"/>
    <w:rsid w:val="00DD0B7C"/>
    <w:rsid w:val="00DD0B7F"/>
    <w:rsid w:val="00DD104A"/>
    <w:rsid w:val="00DD11F0"/>
    <w:rsid w:val="00DD1426"/>
    <w:rsid w:val="00DD1464"/>
    <w:rsid w:val="00DD1568"/>
    <w:rsid w:val="00DD1717"/>
    <w:rsid w:val="00DD17DA"/>
    <w:rsid w:val="00DD190F"/>
    <w:rsid w:val="00DD197D"/>
    <w:rsid w:val="00DD1B37"/>
    <w:rsid w:val="00DD1C0D"/>
    <w:rsid w:val="00DD1FD0"/>
    <w:rsid w:val="00DD2056"/>
    <w:rsid w:val="00DD2360"/>
    <w:rsid w:val="00DD2363"/>
    <w:rsid w:val="00DD2391"/>
    <w:rsid w:val="00DD2752"/>
    <w:rsid w:val="00DD294F"/>
    <w:rsid w:val="00DD2B8E"/>
    <w:rsid w:val="00DD2D32"/>
    <w:rsid w:val="00DD2DD3"/>
    <w:rsid w:val="00DD2DF9"/>
    <w:rsid w:val="00DD2F90"/>
    <w:rsid w:val="00DD31A8"/>
    <w:rsid w:val="00DD33A8"/>
    <w:rsid w:val="00DD364A"/>
    <w:rsid w:val="00DD3677"/>
    <w:rsid w:val="00DD37CC"/>
    <w:rsid w:val="00DD3A00"/>
    <w:rsid w:val="00DD3A73"/>
    <w:rsid w:val="00DD3AF7"/>
    <w:rsid w:val="00DD3B0C"/>
    <w:rsid w:val="00DD3B76"/>
    <w:rsid w:val="00DD3C21"/>
    <w:rsid w:val="00DD3D60"/>
    <w:rsid w:val="00DD3E25"/>
    <w:rsid w:val="00DD4004"/>
    <w:rsid w:val="00DD4043"/>
    <w:rsid w:val="00DD40FA"/>
    <w:rsid w:val="00DD414E"/>
    <w:rsid w:val="00DD41C8"/>
    <w:rsid w:val="00DD4253"/>
    <w:rsid w:val="00DD44B7"/>
    <w:rsid w:val="00DD4506"/>
    <w:rsid w:val="00DD45F6"/>
    <w:rsid w:val="00DD4854"/>
    <w:rsid w:val="00DD48F6"/>
    <w:rsid w:val="00DD4908"/>
    <w:rsid w:val="00DD4960"/>
    <w:rsid w:val="00DD4989"/>
    <w:rsid w:val="00DD4B4C"/>
    <w:rsid w:val="00DD4D52"/>
    <w:rsid w:val="00DD4E01"/>
    <w:rsid w:val="00DD4E93"/>
    <w:rsid w:val="00DD4F0E"/>
    <w:rsid w:val="00DD5013"/>
    <w:rsid w:val="00DD513B"/>
    <w:rsid w:val="00DD522A"/>
    <w:rsid w:val="00DD528C"/>
    <w:rsid w:val="00DD528D"/>
    <w:rsid w:val="00DD52C9"/>
    <w:rsid w:val="00DD52D3"/>
    <w:rsid w:val="00DD53A9"/>
    <w:rsid w:val="00DD550A"/>
    <w:rsid w:val="00DD55A9"/>
    <w:rsid w:val="00DD5698"/>
    <w:rsid w:val="00DD56B3"/>
    <w:rsid w:val="00DD5976"/>
    <w:rsid w:val="00DD59B3"/>
    <w:rsid w:val="00DD5A53"/>
    <w:rsid w:val="00DD5A99"/>
    <w:rsid w:val="00DD5B27"/>
    <w:rsid w:val="00DD5BEC"/>
    <w:rsid w:val="00DD5C70"/>
    <w:rsid w:val="00DD5E04"/>
    <w:rsid w:val="00DD5EBE"/>
    <w:rsid w:val="00DD60F4"/>
    <w:rsid w:val="00DD610D"/>
    <w:rsid w:val="00DD61E8"/>
    <w:rsid w:val="00DD6302"/>
    <w:rsid w:val="00DD6463"/>
    <w:rsid w:val="00DD6521"/>
    <w:rsid w:val="00DD6596"/>
    <w:rsid w:val="00DD66F9"/>
    <w:rsid w:val="00DD672E"/>
    <w:rsid w:val="00DD6783"/>
    <w:rsid w:val="00DD67D3"/>
    <w:rsid w:val="00DD6A2D"/>
    <w:rsid w:val="00DD6ACD"/>
    <w:rsid w:val="00DD6BC4"/>
    <w:rsid w:val="00DD6CBF"/>
    <w:rsid w:val="00DD6E19"/>
    <w:rsid w:val="00DD6E97"/>
    <w:rsid w:val="00DD6F7A"/>
    <w:rsid w:val="00DD70E8"/>
    <w:rsid w:val="00DD72FC"/>
    <w:rsid w:val="00DD7300"/>
    <w:rsid w:val="00DD732C"/>
    <w:rsid w:val="00DD74EE"/>
    <w:rsid w:val="00DD7502"/>
    <w:rsid w:val="00DD75A4"/>
    <w:rsid w:val="00DD7665"/>
    <w:rsid w:val="00DD7774"/>
    <w:rsid w:val="00DD7BAC"/>
    <w:rsid w:val="00DD7D0A"/>
    <w:rsid w:val="00DD7ED2"/>
    <w:rsid w:val="00DD7F6E"/>
    <w:rsid w:val="00DE0061"/>
    <w:rsid w:val="00DE0085"/>
    <w:rsid w:val="00DE025B"/>
    <w:rsid w:val="00DE0304"/>
    <w:rsid w:val="00DE040C"/>
    <w:rsid w:val="00DE04E1"/>
    <w:rsid w:val="00DE04E7"/>
    <w:rsid w:val="00DE0639"/>
    <w:rsid w:val="00DE07CD"/>
    <w:rsid w:val="00DE082F"/>
    <w:rsid w:val="00DE0974"/>
    <w:rsid w:val="00DE0AFC"/>
    <w:rsid w:val="00DE0B2F"/>
    <w:rsid w:val="00DE0C3B"/>
    <w:rsid w:val="00DE0D5A"/>
    <w:rsid w:val="00DE1291"/>
    <w:rsid w:val="00DE12EC"/>
    <w:rsid w:val="00DE13D9"/>
    <w:rsid w:val="00DE141B"/>
    <w:rsid w:val="00DE1469"/>
    <w:rsid w:val="00DE1749"/>
    <w:rsid w:val="00DE176C"/>
    <w:rsid w:val="00DE1822"/>
    <w:rsid w:val="00DE18A0"/>
    <w:rsid w:val="00DE18EA"/>
    <w:rsid w:val="00DE1920"/>
    <w:rsid w:val="00DE1A52"/>
    <w:rsid w:val="00DE1BA8"/>
    <w:rsid w:val="00DE1C07"/>
    <w:rsid w:val="00DE1C67"/>
    <w:rsid w:val="00DE1CA4"/>
    <w:rsid w:val="00DE1CB9"/>
    <w:rsid w:val="00DE1D19"/>
    <w:rsid w:val="00DE2086"/>
    <w:rsid w:val="00DE20A5"/>
    <w:rsid w:val="00DE213C"/>
    <w:rsid w:val="00DE2155"/>
    <w:rsid w:val="00DE21F0"/>
    <w:rsid w:val="00DE223A"/>
    <w:rsid w:val="00DE2375"/>
    <w:rsid w:val="00DE240C"/>
    <w:rsid w:val="00DE2675"/>
    <w:rsid w:val="00DE2770"/>
    <w:rsid w:val="00DE2855"/>
    <w:rsid w:val="00DE28F0"/>
    <w:rsid w:val="00DE29CF"/>
    <w:rsid w:val="00DE2C2D"/>
    <w:rsid w:val="00DE2DDC"/>
    <w:rsid w:val="00DE303B"/>
    <w:rsid w:val="00DE31AD"/>
    <w:rsid w:val="00DE3449"/>
    <w:rsid w:val="00DE3475"/>
    <w:rsid w:val="00DE3484"/>
    <w:rsid w:val="00DE3528"/>
    <w:rsid w:val="00DE353B"/>
    <w:rsid w:val="00DE3541"/>
    <w:rsid w:val="00DE37E4"/>
    <w:rsid w:val="00DE384A"/>
    <w:rsid w:val="00DE38F3"/>
    <w:rsid w:val="00DE39FB"/>
    <w:rsid w:val="00DE3AA8"/>
    <w:rsid w:val="00DE3AD9"/>
    <w:rsid w:val="00DE3B22"/>
    <w:rsid w:val="00DE3BE0"/>
    <w:rsid w:val="00DE3E3A"/>
    <w:rsid w:val="00DE4019"/>
    <w:rsid w:val="00DE407D"/>
    <w:rsid w:val="00DE48AB"/>
    <w:rsid w:val="00DE48DC"/>
    <w:rsid w:val="00DE499A"/>
    <w:rsid w:val="00DE4A01"/>
    <w:rsid w:val="00DE4AFB"/>
    <w:rsid w:val="00DE4C25"/>
    <w:rsid w:val="00DE4CDE"/>
    <w:rsid w:val="00DE4CEC"/>
    <w:rsid w:val="00DE4D17"/>
    <w:rsid w:val="00DE4D77"/>
    <w:rsid w:val="00DE4E2D"/>
    <w:rsid w:val="00DE4E64"/>
    <w:rsid w:val="00DE4EB2"/>
    <w:rsid w:val="00DE52E8"/>
    <w:rsid w:val="00DE5317"/>
    <w:rsid w:val="00DE5426"/>
    <w:rsid w:val="00DE54F1"/>
    <w:rsid w:val="00DE566A"/>
    <w:rsid w:val="00DE56F4"/>
    <w:rsid w:val="00DE57E7"/>
    <w:rsid w:val="00DE589B"/>
    <w:rsid w:val="00DE58A1"/>
    <w:rsid w:val="00DE595B"/>
    <w:rsid w:val="00DE59DA"/>
    <w:rsid w:val="00DE5A17"/>
    <w:rsid w:val="00DE5A2C"/>
    <w:rsid w:val="00DE5BD3"/>
    <w:rsid w:val="00DE5D05"/>
    <w:rsid w:val="00DE5F38"/>
    <w:rsid w:val="00DE63A6"/>
    <w:rsid w:val="00DE64EA"/>
    <w:rsid w:val="00DE6648"/>
    <w:rsid w:val="00DE6668"/>
    <w:rsid w:val="00DE6860"/>
    <w:rsid w:val="00DE68DE"/>
    <w:rsid w:val="00DE6A28"/>
    <w:rsid w:val="00DE6A54"/>
    <w:rsid w:val="00DE6B44"/>
    <w:rsid w:val="00DE6CF4"/>
    <w:rsid w:val="00DE6F93"/>
    <w:rsid w:val="00DE7187"/>
    <w:rsid w:val="00DE7260"/>
    <w:rsid w:val="00DE72CC"/>
    <w:rsid w:val="00DE7305"/>
    <w:rsid w:val="00DE765F"/>
    <w:rsid w:val="00DE76B3"/>
    <w:rsid w:val="00DE76C9"/>
    <w:rsid w:val="00DE785F"/>
    <w:rsid w:val="00DE78DA"/>
    <w:rsid w:val="00DE7BAC"/>
    <w:rsid w:val="00DE7CC6"/>
    <w:rsid w:val="00DE7CD7"/>
    <w:rsid w:val="00DE7D05"/>
    <w:rsid w:val="00DE7FA1"/>
    <w:rsid w:val="00DF0018"/>
    <w:rsid w:val="00DF006C"/>
    <w:rsid w:val="00DF00E3"/>
    <w:rsid w:val="00DF013E"/>
    <w:rsid w:val="00DF02AC"/>
    <w:rsid w:val="00DF04F6"/>
    <w:rsid w:val="00DF057B"/>
    <w:rsid w:val="00DF05C8"/>
    <w:rsid w:val="00DF05D1"/>
    <w:rsid w:val="00DF0714"/>
    <w:rsid w:val="00DF0814"/>
    <w:rsid w:val="00DF0840"/>
    <w:rsid w:val="00DF09B0"/>
    <w:rsid w:val="00DF0B1A"/>
    <w:rsid w:val="00DF0CD5"/>
    <w:rsid w:val="00DF0D93"/>
    <w:rsid w:val="00DF0EFD"/>
    <w:rsid w:val="00DF0F2C"/>
    <w:rsid w:val="00DF102C"/>
    <w:rsid w:val="00DF103F"/>
    <w:rsid w:val="00DF1187"/>
    <w:rsid w:val="00DF1215"/>
    <w:rsid w:val="00DF1426"/>
    <w:rsid w:val="00DF1450"/>
    <w:rsid w:val="00DF161E"/>
    <w:rsid w:val="00DF1621"/>
    <w:rsid w:val="00DF162F"/>
    <w:rsid w:val="00DF16E0"/>
    <w:rsid w:val="00DF17BC"/>
    <w:rsid w:val="00DF187C"/>
    <w:rsid w:val="00DF18A8"/>
    <w:rsid w:val="00DF1A27"/>
    <w:rsid w:val="00DF1C82"/>
    <w:rsid w:val="00DF1EAE"/>
    <w:rsid w:val="00DF1F70"/>
    <w:rsid w:val="00DF21C5"/>
    <w:rsid w:val="00DF21D4"/>
    <w:rsid w:val="00DF229E"/>
    <w:rsid w:val="00DF24B3"/>
    <w:rsid w:val="00DF2760"/>
    <w:rsid w:val="00DF2851"/>
    <w:rsid w:val="00DF28F4"/>
    <w:rsid w:val="00DF2A61"/>
    <w:rsid w:val="00DF2D30"/>
    <w:rsid w:val="00DF2EBC"/>
    <w:rsid w:val="00DF2F30"/>
    <w:rsid w:val="00DF3171"/>
    <w:rsid w:val="00DF363F"/>
    <w:rsid w:val="00DF37B3"/>
    <w:rsid w:val="00DF3A15"/>
    <w:rsid w:val="00DF3A1E"/>
    <w:rsid w:val="00DF3ACE"/>
    <w:rsid w:val="00DF3BC4"/>
    <w:rsid w:val="00DF3C38"/>
    <w:rsid w:val="00DF3CE2"/>
    <w:rsid w:val="00DF4004"/>
    <w:rsid w:val="00DF4734"/>
    <w:rsid w:val="00DF47CC"/>
    <w:rsid w:val="00DF4838"/>
    <w:rsid w:val="00DF4875"/>
    <w:rsid w:val="00DF4A92"/>
    <w:rsid w:val="00DF4B53"/>
    <w:rsid w:val="00DF4B98"/>
    <w:rsid w:val="00DF4BB5"/>
    <w:rsid w:val="00DF4BD0"/>
    <w:rsid w:val="00DF4CEF"/>
    <w:rsid w:val="00DF4DC5"/>
    <w:rsid w:val="00DF4DF5"/>
    <w:rsid w:val="00DF4E1F"/>
    <w:rsid w:val="00DF4FEA"/>
    <w:rsid w:val="00DF5000"/>
    <w:rsid w:val="00DF5086"/>
    <w:rsid w:val="00DF5117"/>
    <w:rsid w:val="00DF5158"/>
    <w:rsid w:val="00DF5173"/>
    <w:rsid w:val="00DF5279"/>
    <w:rsid w:val="00DF52FF"/>
    <w:rsid w:val="00DF53C6"/>
    <w:rsid w:val="00DF5548"/>
    <w:rsid w:val="00DF5590"/>
    <w:rsid w:val="00DF55F3"/>
    <w:rsid w:val="00DF5631"/>
    <w:rsid w:val="00DF59C8"/>
    <w:rsid w:val="00DF59FA"/>
    <w:rsid w:val="00DF59FC"/>
    <w:rsid w:val="00DF5A6F"/>
    <w:rsid w:val="00DF5BEF"/>
    <w:rsid w:val="00DF5C0A"/>
    <w:rsid w:val="00DF5D21"/>
    <w:rsid w:val="00DF5DAB"/>
    <w:rsid w:val="00DF5DB7"/>
    <w:rsid w:val="00DF5F5D"/>
    <w:rsid w:val="00DF5FAA"/>
    <w:rsid w:val="00DF6126"/>
    <w:rsid w:val="00DF620C"/>
    <w:rsid w:val="00DF6251"/>
    <w:rsid w:val="00DF65A7"/>
    <w:rsid w:val="00DF6801"/>
    <w:rsid w:val="00DF6DA6"/>
    <w:rsid w:val="00DF6DC6"/>
    <w:rsid w:val="00DF6E54"/>
    <w:rsid w:val="00DF700D"/>
    <w:rsid w:val="00DF7026"/>
    <w:rsid w:val="00DF7112"/>
    <w:rsid w:val="00DF7124"/>
    <w:rsid w:val="00DF71AB"/>
    <w:rsid w:val="00DF72CB"/>
    <w:rsid w:val="00DF72F0"/>
    <w:rsid w:val="00DF73DA"/>
    <w:rsid w:val="00DF7454"/>
    <w:rsid w:val="00DF752C"/>
    <w:rsid w:val="00DF76F4"/>
    <w:rsid w:val="00DF79EB"/>
    <w:rsid w:val="00DF7B8F"/>
    <w:rsid w:val="00DF7E74"/>
    <w:rsid w:val="00DF7F13"/>
    <w:rsid w:val="00E000D2"/>
    <w:rsid w:val="00E0016E"/>
    <w:rsid w:val="00E00387"/>
    <w:rsid w:val="00E005E1"/>
    <w:rsid w:val="00E005E6"/>
    <w:rsid w:val="00E00716"/>
    <w:rsid w:val="00E00A73"/>
    <w:rsid w:val="00E00BCE"/>
    <w:rsid w:val="00E00D85"/>
    <w:rsid w:val="00E00F99"/>
    <w:rsid w:val="00E010EA"/>
    <w:rsid w:val="00E012EF"/>
    <w:rsid w:val="00E01342"/>
    <w:rsid w:val="00E018D9"/>
    <w:rsid w:val="00E01A27"/>
    <w:rsid w:val="00E01A76"/>
    <w:rsid w:val="00E01B30"/>
    <w:rsid w:val="00E01C67"/>
    <w:rsid w:val="00E01CFE"/>
    <w:rsid w:val="00E01FE7"/>
    <w:rsid w:val="00E0219B"/>
    <w:rsid w:val="00E02282"/>
    <w:rsid w:val="00E022C2"/>
    <w:rsid w:val="00E02364"/>
    <w:rsid w:val="00E023DE"/>
    <w:rsid w:val="00E024A9"/>
    <w:rsid w:val="00E02547"/>
    <w:rsid w:val="00E0271E"/>
    <w:rsid w:val="00E0277C"/>
    <w:rsid w:val="00E027C1"/>
    <w:rsid w:val="00E02953"/>
    <w:rsid w:val="00E02958"/>
    <w:rsid w:val="00E029EF"/>
    <w:rsid w:val="00E02A08"/>
    <w:rsid w:val="00E02E8C"/>
    <w:rsid w:val="00E032B7"/>
    <w:rsid w:val="00E032C1"/>
    <w:rsid w:val="00E032EC"/>
    <w:rsid w:val="00E03456"/>
    <w:rsid w:val="00E034F6"/>
    <w:rsid w:val="00E037B7"/>
    <w:rsid w:val="00E0390C"/>
    <w:rsid w:val="00E03A12"/>
    <w:rsid w:val="00E03CD7"/>
    <w:rsid w:val="00E03DA9"/>
    <w:rsid w:val="00E03E6E"/>
    <w:rsid w:val="00E03F52"/>
    <w:rsid w:val="00E041B6"/>
    <w:rsid w:val="00E04206"/>
    <w:rsid w:val="00E042B3"/>
    <w:rsid w:val="00E0448F"/>
    <w:rsid w:val="00E045CC"/>
    <w:rsid w:val="00E04654"/>
    <w:rsid w:val="00E04661"/>
    <w:rsid w:val="00E046E7"/>
    <w:rsid w:val="00E048BE"/>
    <w:rsid w:val="00E04A36"/>
    <w:rsid w:val="00E04ABF"/>
    <w:rsid w:val="00E04C40"/>
    <w:rsid w:val="00E04C96"/>
    <w:rsid w:val="00E04E74"/>
    <w:rsid w:val="00E0506A"/>
    <w:rsid w:val="00E050A8"/>
    <w:rsid w:val="00E05106"/>
    <w:rsid w:val="00E05147"/>
    <w:rsid w:val="00E0526A"/>
    <w:rsid w:val="00E052FA"/>
    <w:rsid w:val="00E054D0"/>
    <w:rsid w:val="00E05632"/>
    <w:rsid w:val="00E0581C"/>
    <w:rsid w:val="00E05959"/>
    <w:rsid w:val="00E05AA0"/>
    <w:rsid w:val="00E05BFE"/>
    <w:rsid w:val="00E05C72"/>
    <w:rsid w:val="00E05DFF"/>
    <w:rsid w:val="00E05F20"/>
    <w:rsid w:val="00E06010"/>
    <w:rsid w:val="00E061CC"/>
    <w:rsid w:val="00E061EC"/>
    <w:rsid w:val="00E062BE"/>
    <w:rsid w:val="00E062F3"/>
    <w:rsid w:val="00E06572"/>
    <w:rsid w:val="00E065FC"/>
    <w:rsid w:val="00E067A6"/>
    <w:rsid w:val="00E06833"/>
    <w:rsid w:val="00E06897"/>
    <w:rsid w:val="00E0689A"/>
    <w:rsid w:val="00E068A5"/>
    <w:rsid w:val="00E069FA"/>
    <w:rsid w:val="00E06ADD"/>
    <w:rsid w:val="00E06BE8"/>
    <w:rsid w:val="00E06C56"/>
    <w:rsid w:val="00E06E97"/>
    <w:rsid w:val="00E06FCC"/>
    <w:rsid w:val="00E0735A"/>
    <w:rsid w:val="00E0738D"/>
    <w:rsid w:val="00E073A9"/>
    <w:rsid w:val="00E074CE"/>
    <w:rsid w:val="00E0754C"/>
    <w:rsid w:val="00E076A2"/>
    <w:rsid w:val="00E0793C"/>
    <w:rsid w:val="00E079AA"/>
    <w:rsid w:val="00E07A3F"/>
    <w:rsid w:val="00E07A67"/>
    <w:rsid w:val="00E07B5B"/>
    <w:rsid w:val="00E07DF8"/>
    <w:rsid w:val="00E07E0C"/>
    <w:rsid w:val="00E07EAE"/>
    <w:rsid w:val="00E10175"/>
    <w:rsid w:val="00E1028F"/>
    <w:rsid w:val="00E102EB"/>
    <w:rsid w:val="00E1059A"/>
    <w:rsid w:val="00E105C8"/>
    <w:rsid w:val="00E105EB"/>
    <w:rsid w:val="00E10625"/>
    <w:rsid w:val="00E1070F"/>
    <w:rsid w:val="00E107AC"/>
    <w:rsid w:val="00E107B8"/>
    <w:rsid w:val="00E10845"/>
    <w:rsid w:val="00E10893"/>
    <w:rsid w:val="00E10901"/>
    <w:rsid w:val="00E10A0E"/>
    <w:rsid w:val="00E10A78"/>
    <w:rsid w:val="00E10B24"/>
    <w:rsid w:val="00E10B2B"/>
    <w:rsid w:val="00E10BB4"/>
    <w:rsid w:val="00E10BBB"/>
    <w:rsid w:val="00E10CCD"/>
    <w:rsid w:val="00E10CE0"/>
    <w:rsid w:val="00E10D4A"/>
    <w:rsid w:val="00E10E11"/>
    <w:rsid w:val="00E110DE"/>
    <w:rsid w:val="00E1119C"/>
    <w:rsid w:val="00E1128D"/>
    <w:rsid w:val="00E11331"/>
    <w:rsid w:val="00E11507"/>
    <w:rsid w:val="00E11610"/>
    <w:rsid w:val="00E1164A"/>
    <w:rsid w:val="00E116C9"/>
    <w:rsid w:val="00E116DF"/>
    <w:rsid w:val="00E11870"/>
    <w:rsid w:val="00E11A9F"/>
    <w:rsid w:val="00E11B11"/>
    <w:rsid w:val="00E11DE2"/>
    <w:rsid w:val="00E11F1B"/>
    <w:rsid w:val="00E121CC"/>
    <w:rsid w:val="00E12243"/>
    <w:rsid w:val="00E122CD"/>
    <w:rsid w:val="00E12522"/>
    <w:rsid w:val="00E125AF"/>
    <w:rsid w:val="00E12629"/>
    <w:rsid w:val="00E126AC"/>
    <w:rsid w:val="00E1270A"/>
    <w:rsid w:val="00E1295E"/>
    <w:rsid w:val="00E12AAC"/>
    <w:rsid w:val="00E12AF4"/>
    <w:rsid w:val="00E12B35"/>
    <w:rsid w:val="00E12B38"/>
    <w:rsid w:val="00E12BE0"/>
    <w:rsid w:val="00E12C60"/>
    <w:rsid w:val="00E12CA9"/>
    <w:rsid w:val="00E12CD5"/>
    <w:rsid w:val="00E12D0C"/>
    <w:rsid w:val="00E12E0E"/>
    <w:rsid w:val="00E12E10"/>
    <w:rsid w:val="00E12E9F"/>
    <w:rsid w:val="00E12EF4"/>
    <w:rsid w:val="00E12FEC"/>
    <w:rsid w:val="00E131E3"/>
    <w:rsid w:val="00E13308"/>
    <w:rsid w:val="00E13370"/>
    <w:rsid w:val="00E1345F"/>
    <w:rsid w:val="00E13673"/>
    <w:rsid w:val="00E136AD"/>
    <w:rsid w:val="00E13708"/>
    <w:rsid w:val="00E1374B"/>
    <w:rsid w:val="00E13836"/>
    <w:rsid w:val="00E139D7"/>
    <w:rsid w:val="00E13A07"/>
    <w:rsid w:val="00E13AB4"/>
    <w:rsid w:val="00E13D63"/>
    <w:rsid w:val="00E140B3"/>
    <w:rsid w:val="00E140DD"/>
    <w:rsid w:val="00E1427C"/>
    <w:rsid w:val="00E142FF"/>
    <w:rsid w:val="00E1430B"/>
    <w:rsid w:val="00E1433D"/>
    <w:rsid w:val="00E14347"/>
    <w:rsid w:val="00E14383"/>
    <w:rsid w:val="00E143EE"/>
    <w:rsid w:val="00E144B9"/>
    <w:rsid w:val="00E14501"/>
    <w:rsid w:val="00E14625"/>
    <w:rsid w:val="00E1467A"/>
    <w:rsid w:val="00E147E9"/>
    <w:rsid w:val="00E148F8"/>
    <w:rsid w:val="00E1495E"/>
    <w:rsid w:val="00E149A3"/>
    <w:rsid w:val="00E14C25"/>
    <w:rsid w:val="00E14CA0"/>
    <w:rsid w:val="00E14E6A"/>
    <w:rsid w:val="00E14FD5"/>
    <w:rsid w:val="00E150F3"/>
    <w:rsid w:val="00E151F2"/>
    <w:rsid w:val="00E1529A"/>
    <w:rsid w:val="00E1537D"/>
    <w:rsid w:val="00E154E7"/>
    <w:rsid w:val="00E158A4"/>
    <w:rsid w:val="00E159FC"/>
    <w:rsid w:val="00E15A6F"/>
    <w:rsid w:val="00E15D7D"/>
    <w:rsid w:val="00E15FA8"/>
    <w:rsid w:val="00E16009"/>
    <w:rsid w:val="00E16195"/>
    <w:rsid w:val="00E16238"/>
    <w:rsid w:val="00E162F7"/>
    <w:rsid w:val="00E1633E"/>
    <w:rsid w:val="00E16432"/>
    <w:rsid w:val="00E164F7"/>
    <w:rsid w:val="00E16634"/>
    <w:rsid w:val="00E16726"/>
    <w:rsid w:val="00E1672F"/>
    <w:rsid w:val="00E169F1"/>
    <w:rsid w:val="00E16A48"/>
    <w:rsid w:val="00E16B0C"/>
    <w:rsid w:val="00E16BCE"/>
    <w:rsid w:val="00E16F17"/>
    <w:rsid w:val="00E16F2B"/>
    <w:rsid w:val="00E16F40"/>
    <w:rsid w:val="00E17230"/>
    <w:rsid w:val="00E1726B"/>
    <w:rsid w:val="00E173F7"/>
    <w:rsid w:val="00E1741C"/>
    <w:rsid w:val="00E17775"/>
    <w:rsid w:val="00E1778F"/>
    <w:rsid w:val="00E17809"/>
    <w:rsid w:val="00E17828"/>
    <w:rsid w:val="00E17929"/>
    <w:rsid w:val="00E17AF6"/>
    <w:rsid w:val="00E17B03"/>
    <w:rsid w:val="00E17C60"/>
    <w:rsid w:val="00E17C8B"/>
    <w:rsid w:val="00E17D10"/>
    <w:rsid w:val="00E17DB3"/>
    <w:rsid w:val="00E17F51"/>
    <w:rsid w:val="00E2002C"/>
    <w:rsid w:val="00E201E5"/>
    <w:rsid w:val="00E20657"/>
    <w:rsid w:val="00E20667"/>
    <w:rsid w:val="00E20717"/>
    <w:rsid w:val="00E20792"/>
    <w:rsid w:val="00E207D3"/>
    <w:rsid w:val="00E207FB"/>
    <w:rsid w:val="00E20832"/>
    <w:rsid w:val="00E20971"/>
    <w:rsid w:val="00E20BD9"/>
    <w:rsid w:val="00E20C0D"/>
    <w:rsid w:val="00E20C5A"/>
    <w:rsid w:val="00E20E89"/>
    <w:rsid w:val="00E2101A"/>
    <w:rsid w:val="00E2103A"/>
    <w:rsid w:val="00E211CA"/>
    <w:rsid w:val="00E21338"/>
    <w:rsid w:val="00E2142C"/>
    <w:rsid w:val="00E2166B"/>
    <w:rsid w:val="00E2170A"/>
    <w:rsid w:val="00E2172A"/>
    <w:rsid w:val="00E2173D"/>
    <w:rsid w:val="00E21903"/>
    <w:rsid w:val="00E219D7"/>
    <w:rsid w:val="00E21AA2"/>
    <w:rsid w:val="00E21ACB"/>
    <w:rsid w:val="00E21BD8"/>
    <w:rsid w:val="00E21D20"/>
    <w:rsid w:val="00E21DEE"/>
    <w:rsid w:val="00E21E37"/>
    <w:rsid w:val="00E21F61"/>
    <w:rsid w:val="00E21F80"/>
    <w:rsid w:val="00E21F8B"/>
    <w:rsid w:val="00E22211"/>
    <w:rsid w:val="00E22243"/>
    <w:rsid w:val="00E224D9"/>
    <w:rsid w:val="00E225A7"/>
    <w:rsid w:val="00E22658"/>
    <w:rsid w:val="00E22848"/>
    <w:rsid w:val="00E22AF0"/>
    <w:rsid w:val="00E22BB8"/>
    <w:rsid w:val="00E22DC3"/>
    <w:rsid w:val="00E22DE9"/>
    <w:rsid w:val="00E22E21"/>
    <w:rsid w:val="00E2300F"/>
    <w:rsid w:val="00E230B0"/>
    <w:rsid w:val="00E2313F"/>
    <w:rsid w:val="00E2319D"/>
    <w:rsid w:val="00E233A5"/>
    <w:rsid w:val="00E2346A"/>
    <w:rsid w:val="00E23569"/>
    <w:rsid w:val="00E2364D"/>
    <w:rsid w:val="00E23698"/>
    <w:rsid w:val="00E237DC"/>
    <w:rsid w:val="00E23CA8"/>
    <w:rsid w:val="00E23D3D"/>
    <w:rsid w:val="00E23E64"/>
    <w:rsid w:val="00E23E73"/>
    <w:rsid w:val="00E23EC1"/>
    <w:rsid w:val="00E24000"/>
    <w:rsid w:val="00E24001"/>
    <w:rsid w:val="00E24003"/>
    <w:rsid w:val="00E24229"/>
    <w:rsid w:val="00E242BE"/>
    <w:rsid w:val="00E24380"/>
    <w:rsid w:val="00E244DC"/>
    <w:rsid w:val="00E244E3"/>
    <w:rsid w:val="00E244F6"/>
    <w:rsid w:val="00E2454C"/>
    <w:rsid w:val="00E24577"/>
    <w:rsid w:val="00E24598"/>
    <w:rsid w:val="00E245AD"/>
    <w:rsid w:val="00E246B5"/>
    <w:rsid w:val="00E248CA"/>
    <w:rsid w:val="00E248D1"/>
    <w:rsid w:val="00E248DE"/>
    <w:rsid w:val="00E24CAA"/>
    <w:rsid w:val="00E24EBC"/>
    <w:rsid w:val="00E24F70"/>
    <w:rsid w:val="00E251F4"/>
    <w:rsid w:val="00E252E7"/>
    <w:rsid w:val="00E2535E"/>
    <w:rsid w:val="00E2536E"/>
    <w:rsid w:val="00E254C6"/>
    <w:rsid w:val="00E255D6"/>
    <w:rsid w:val="00E25654"/>
    <w:rsid w:val="00E25713"/>
    <w:rsid w:val="00E257CC"/>
    <w:rsid w:val="00E25802"/>
    <w:rsid w:val="00E2598F"/>
    <w:rsid w:val="00E25AE5"/>
    <w:rsid w:val="00E25AF5"/>
    <w:rsid w:val="00E25B5F"/>
    <w:rsid w:val="00E25C40"/>
    <w:rsid w:val="00E25CE8"/>
    <w:rsid w:val="00E25D56"/>
    <w:rsid w:val="00E25DA3"/>
    <w:rsid w:val="00E25E1C"/>
    <w:rsid w:val="00E26050"/>
    <w:rsid w:val="00E262B9"/>
    <w:rsid w:val="00E2634A"/>
    <w:rsid w:val="00E263A7"/>
    <w:rsid w:val="00E263C0"/>
    <w:rsid w:val="00E263DE"/>
    <w:rsid w:val="00E264F5"/>
    <w:rsid w:val="00E26536"/>
    <w:rsid w:val="00E26644"/>
    <w:rsid w:val="00E267DB"/>
    <w:rsid w:val="00E26B9D"/>
    <w:rsid w:val="00E26D55"/>
    <w:rsid w:val="00E26D68"/>
    <w:rsid w:val="00E26E69"/>
    <w:rsid w:val="00E26E82"/>
    <w:rsid w:val="00E26FBE"/>
    <w:rsid w:val="00E2702B"/>
    <w:rsid w:val="00E272B6"/>
    <w:rsid w:val="00E2749F"/>
    <w:rsid w:val="00E2764E"/>
    <w:rsid w:val="00E2771D"/>
    <w:rsid w:val="00E27751"/>
    <w:rsid w:val="00E2780A"/>
    <w:rsid w:val="00E278AB"/>
    <w:rsid w:val="00E2790B"/>
    <w:rsid w:val="00E279E7"/>
    <w:rsid w:val="00E279F5"/>
    <w:rsid w:val="00E27A46"/>
    <w:rsid w:val="00E27B10"/>
    <w:rsid w:val="00E27BC3"/>
    <w:rsid w:val="00E27BE2"/>
    <w:rsid w:val="00E27C85"/>
    <w:rsid w:val="00E27CFD"/>
    <w:rsid w:val="00E27D3C"/>
    <w:rsid w:val="00E27D5E"/>
    <w:rsid w:val="00E27DEF"/>
    <w:rsid w:val="00E27E8D"/>
    <w:rsid w:val="00E27ED5"/>
    <w:rsid w:val="00E27F6D"/>
    <w:rsid w:val="00E27FA3"/>
    <w:rsid w:val="00E304D5"/>
    <w:rsid w:val="00E306A2"/>
    <w:rsid w:val="00E30899"/>
    <w:rsid w:val="00E30937"/>
    <w:rsid w:val="00E30B77"/>
    <w:rsid w:val="00E30BF5"/>
    <w:rsid w:val="00E30E94"/>
    <w:rsid w:val="00E31253"/>
    <w:rsid w:val="00E31463"/>
    <w:rsid w:val="00E314CB"/>
    <w:rsid w:val="00E31540"/>
    <w:rsid w:val="00E31813"/>
    <w:rsid w:val="00E31881"/>
    <w:rsid w:val="00E318BD"/>
    <w:rsid w:val="00E319D9"/>
    <w:rsid w:val="00E31A7E"/>
    <w:rsid w:val="00E31A9D"/>
    <w:rsid w:val="00E31B09"/>
    <w:rsid w:val="00E31BED"/>
    <w:rsid w:val="00E31D1C"/>
    <w:rsid w:val="00E31D28"/>
    <w:rsid w:val="00E31D34"/>
    <w:rsid w:val="00E31D88"/>
    <w:rsid w:val="00E31D9F"/>
    <w:rsid w:val="00E31DD2"/>
    <w:rsid w:val="00E31DF1"/>
    <w:rsid w:val="00E31F1C"/>
    <w:rsid w:val="00E31F7F"/>
    <w:rsid w:val="00E320D6"/>
    <w:rsid w:val="00E32279"/>
    <w:rsid w:val="00E324EE"/>
    <w:rsid w:val="00E325CD"/>
    <w:rsid w:val="00E32642"/>
    <w:rsid w:val="00E32679"/>
    <w:rsid w:val="00E32711"/>
    <w:rsid w:val="00E327EC"/>
    <w:rsid w:val="00E328EF"/>
    <w:rsid w:val="00E32AF7"/>
    <w:rsid w:val="00E32C53"/>
    <w:rsid w:val="00E32D83"/>
    <w:rsid w:val="00E32DA6"/>
    <w:rsid w:val="00E32ED8"/>
    <w:rsid w:val="00E330DB"/>
    <w:rsid w:val="00E331F4"/>
    <w:rsid w:val="00E332A7"/>
    <w:rsid w:val="00E332E8"/>
    <w:rsid w:val="00E333F4"/>
    <w:rsid w:val="00E3340C"/>
    <w:rsid w:val="00E33613"/>
    <w:rsid w:val="00E33722"/>
    <w:rsid w:val="00E337BD"/>
    <w:rsid w:val="00E338FA"/>
    <w:rsid w:val="00E33968"/>
    <w:rsid w:val="00E339BC"/>
    <w:rsid w:val="00E33C15"/>
    <w:rsid w:val="00E33C33"/>
    <w:rsid w:val="00E33E1B"/>
    <w:rsid w:val="00E33E70"/>
    <w:rsid w:val="00E33EDE"/>
    <w:rsid w:val="00E33EFC"/>
    <w:rsid w:val="00E340D8"/>
    <w:rsid w:val="00E3421F"/>
    <w:rsid w:val="00E3423A"/>
    <w:rsid w:val="00E34297"/>
    <w:rsid w:val="00E34396"/>
    <w:rsid w:val="00E343C6"/>
    <w:rsid w:val="00E3441C"/>
    <w:rsid w:val="00E3463B"/>
    <w:rsid w:val="00E34693"/>
    <w:rsid w:val="00E3473C"/>
    <w:rsid w:val="00E34910"/>
    <w:rsid w:val="00E349DE"/>
    <w:rsid w:val="00E34BF6"/>
    <w:rsid w:val="00E34C09"/>
    <w:rsid w:val="00E34DDD"/>
    <w:rsid w:val="00E35326"/>
    <w:rsid w:val="00E35354"/>
    <w:rsid w:val="00E35665"/>
    <w:rsid w:val="00E358AE"/>
    <w:rsid w:val="00E35914"/>
    <w:rsid w:val="00E35CB3"/>
    <w:rsid w:val="00E35CD4"/>
    <w:rsid w:val="00E35D76"/>
    <w:rsid w:val="00E35D99"/>
    <w:rsid w:val="00E35DA5"/>
    <w:rsid w:val="00E35E61"/>
    <w:rsid w:val="00E35EFE"/>
    <w:rsid w:val="00E35FB5"/>
    <w:rsid w:val="00E35FEC"/>
    <w:rsid w:val="00E360CF"/>
    <w:rsid w:val="00E36224"/>
    <w:rsid w:val="00E36251"/>
    <w:rsid w:val="00E362BD"/>
    <w:rsid w:val="00E3642B"/>
    <w:rsid w:val="00E364E3"/>
    <w:rsid w:val="00E36983"/>
    <w:rsid w:val="00E36DB3"/>
    <w:rsid w:val="00E36E99"/>
    <w:rsid w:val="00E3701D"/>
    <w:rsid w:val="00E37050"/>
    <w:rsid w:val="00E37141"/>
    <w:rsid w:val="00E37157"/>
    <w:rsid w:val="00E37488"/>
    <w:rsid w:val="00E379B7"/>
    <w:rsid w:val="00E37B09"/>
    <w:rsid w:val="00E37BCD"/>
    <w:rsid w:val="00E37ECF"/>
    <w:rsid w:val="00E37F8C"/>
    <w:rsid w:val="00E37FB2"/>
    <w:rsid w:val="00E40049"/>
    <w:rsid w:val="00E4008A"/>
    <w:rsid w:val="00E40169"/>
    <w:rsid w:val="00E4025B"/>
    <w:rsid w:val="00E40307"/>
    <w:rsid w:val="00E40422"/>
    <w:rsid w:val="00E4042B"/>
    <w:rsid w:val="00E404B4"/>
    <w:rsid w:val="00E4053E"/>
    <w:rsid w:val="00E405A7"/>
    <w:rsid w:val="00E40639"/>
    <w:rsid w:val="00E40646"/>
    <w:rsid w:val="00E4066F"/>
    <w:rsid w:val="00E40717"/>
    <w:rsid w:val="00E40798"/>
    <w:rsid w:val="00E4088B"/>
    <w:rsid w:val="00E408FE"/>
    <w:rsid w:val="00E40949"/>
    <w:rsid w:val="00E4096B"/>
    <w:rsid w:val="00E409D6"/>
    <w:rsid w:val="00E40A78"/>
    <w:rsid w:val="00E40AC5"/>
    <w:rsid w:val="00E40DE1"/>
    <w:rsid w:val="00E40E43"/>
    <w:rsid w:val="00E40E77"/>
    <w:rsid w:val="00E40F16"/>
    <w:rsid w:val="00E40F98"/>
    <w:rsid w:val="00E410DB"/>
    <w:rsid w:val="00E41231"/>
    <w:rsid w:val="00E41491"/>
    <w:rsid w:val="00E415BF"/>
    <w:rsid w:val="00E41640"/>
    <w:rsid w:val="00E417A2"/>
    <w:rsid w:val="00E418E1"/>
    <w:rsid w:val="00E418EB"/>
    <w:rsid w:val="00E41984"/>
    <w:rsid w:val="00E4199A"/>
    <w:rsid w:val="00E41A25"/>
    <w:rsid w:val="00E41A3E"/>
    <w:rsid w:val="00E41B49"/>
    <w:rsid w:val="00E41B6D"/>
    <w:rsid w:val="00E41CCF"/>
    <w:rsid w:val="00E41DE7"/>
    <w:rsid w:val="00E41F04"/>
    <w:rsid w:val="00E41F90"/>
    <w:rsid w:val="00E42114"/>
    <w:rsid w:val="00E42140"/>
    <w:rsid w:val="00E42174"/>
    <w:rsid w:val="00E422C0"/>
    <w:rsid w:val="00E42327"/>
    <w:rsid w:val="00E425F6"/>
    <w:rsid w:val="00E42630"/>
    <w:rsid w:val="00E429CF"/>
    <w:rsid w:val="00E42A67"/>
    <w:rsid w:val="00E42C40"/>
    <w:rsid w:val="00E42F27"/>
    <w:rsid w:val="00E42FED"/>
    <w:rsid w:val="00E432E8"/>
    <w:rsid w:val="00E4348C"/>
    <w:rsid w:val="00E435C4"/>
    <w:rsid w:val="00E4366A"/>
    <w:rsid w:val="00E43768"/>
    <w:rsid w:val="00E43881"/>
    <w:rsid w:val="00E43A3C"/>
    <w:rsid w:val="00E43A87"/>
    <w:rsid w:val="00E43B2F"/>
    <w:rsid w:val="00E43F40"/>
    <w:rsid w:val="00E44104"/>
    <w:rsid w:val="00E4414B"/>
    <w:rsid w:val="00E44358"/>
    <w:rsid w:val="00E4439A"/>
    <w:rsid w:val="00E443BD"/>
    <w:rsid w:val="00E445AE"/>
    <w:rsid w:val="00E4461E"/>
    <w:rsid w:val="00E44636"/>
    <w:rsid w:val="00E44670"/>
    <w:rsid w:val="00E447A9"/>
    <w:rsid w:val="00E44927"/>
    <w:rsid w:val="00E44A4A"/>
    <w:rsid w:val="00E44BC7"/>
    <w:rsid w:val="00E44BD6"/>
    <w:rsid w:val="00E44EF0"/>
    <w:rsid w:val="00E44F5F"/>
    <w:rsid w:val="00E44FC0"/>
    <w:rsid w:val="00E4557F"/>
    <w:rsid w:val="00E45768"/>
    <w:rsid w:val="00E457B0"/>
    <w:rsid w:val="00E4580E"/>
    <w:rsid w:val="00E45814"/>
    <w:rsid w:val="00E45838"/>
    <w:rsid w:val="00E45A57"/>
    <w:rsid w:val="00E45B0B"/>
    <w:rsid w:val="00E45BE9"/>
    <w:rsid w:val="00E45C41"/>
    <w:rsid w:val="00E45D8D"/>
    <w:rsid w:val="00E45F4C"/>
    <w:rsid w:val="00E45FFE"/>
    <w:rsid w:val="00E46092"/>
    <w:rsid w:val="00E460E4"/>
    <w:rsid w:val="00E46196"/>
    <w:rsid w:val="00E4620F"/>
    <w:rsid w:val="00E46227"/>
    <w:rsid w:val="00E462C3"/>
    <w:rsid w:val="00E46310"/>
    <w:rsid w:val="00E46399"/>
    <w:rsid w:val="00E463BA"/>
    <w:rsid w:val="00E4659B"/>
    <w:rsid w:val="00E465E8"/>
    <w:rsid w:val="00E46663"/>
    <w:rsid w:val="00E466A7"/>
    <w:rsid w:val="00E466C5"/>
    <w:rsid w:val="00E466D9"/>
    <w:rsid w:val="00E466DA"/>
    <w:rsid w:val="00E467AF"/>
    <w:rsid w:val="00E46868"/>
    <w:rsid w:val="00E468C3"/>
    <w:rsid w:val="00E46A6F"/>
    <w:rsid w:val="00E46B30"/>
    <w:rsid w:val="00E46B4B"/>
    <w:rsid w:val="00E46DEC"/>
    <w:rsid w:val="00E46E5A"/>
    <w:rsid w:val="00E46EDD"/>
    <w:rsid w:val="00E46F98"/>
    <w:rsid w:val="00E47026"/>
    <w:rsid w:val="00E47064"/>
    <w:rsid w:val="00E47169"/>
    <w:rsid w:val="00E47195"/>
    <w:rsid w:val="00E4744C"/>
    <w:rsid w:val="00E475B8"/>
    <w:rsid w:val="00E475BD"/>
    <w:rsid w:val="00E475D9"/>
    <w:rsid w:val="00E4763B"/>
    <w:rsid w:val="00E47781"/>
    <w:rsid w:val="00E477E5"/>
    <w:rsid w:val="00E4791B"/>
    <w:rsid w:val="00E47A6E"/>
    <w:rsid w:val="00E47AAB"/>
    <w:rsid w:val="00E47C70"/>
    <w:rsid w:val="00E47E83"/>
    <w:rsid w:val="00E47F9B"/>
    <w:rsid w:val="00E500DE"/>
    <w:rsid w:val="00E501D8"/>
    <w:rsid w:val="00E50235"/>
    <w:rsid w:val="00E50347"/>
    <w:rsid w:val="00E50359"/>
    <w:rsid w:val="00E50401"/>
    <w:rsid w:val="00E505B1"/>
    <w:rsid w:val="00E505FB"/>
    <w:rsid w:val="00E508F7"/>
    <w:rsid w:val="00E50C17"/>
    <w:rsid w:val="00E50D8F"/>
    <w:rsid w:val="00E50DB1"/>
    <w:rsid w:val="00E50DCC"/>
    <w:rsid w:val="00E50E2C"/>
    <w:rsid w:val="00E50F2F"/>
    <w:rsid w:val="00E51094"/>
    <w:rsid w:val="00E5117E"/>
    <w:rsid w:val="00E511EF"/>
    <w:rsid w:val="00E51295"/>
    <w:rsid w:val="00E5137E"/>
    <w:rsid w:val="00E514C9"/>
    <w:rsid w:val="00E515AF"/>
    <w:rsid w:val="00E51622"/>
    <w:rsid w:val="00E51708"/>
    <w:rsid w:val="00E5171D"/>
    <w:rsid w:val="00E5194B"/>
    <w:rsid w:val="00E51B07"/>
    <w:rsid w:val="00E51B4D"/>
    <w:rsid w:val="00E51B6B"/>
    <w:rsid w:val="00E51D09"/>
    <w:rsid w:val="00E51E6F"/>
    <w:rsid w:val="00E51E94"/>
    <w:rsid w:val="00E51F55"/>
    <w:rsid w:val="00E5204D"/>
    <w:rsid w:val="00E52119"/>
    <w:rsid w:val="00E5218E"/>
    <w:rsid w:val="00E522FA"/>
    <w:rsid w:val="00E52449"/>
    <w:rsid w:val="00E5260A"/>
    <w:rsid w:val="00E5290A"/>
    <w:rsid w:val="00E52BEF"/>
    <w:rsid w:val="00E52CEE"/>
    <w:rsid w:val="00E52F43"/>
    <w:rsid w:val="00E52F6E"/>
    <w:rsid w:val="00E5313E"/>
    <w:rsid w:val="00E53166"/>
    <w:rsid w:val="00E53197"/>
    <w:rsid w:val="00E531FA"/>
    <w:rsid w:val="00E53233"/>
    <w:rsid w:val="00E5334D"/>
    <w:rsid w:val="00E5335C"/>
    <w:rsid w:val="00E535C5"/>
    <w:rsid w:val="00E536ED"/>
    <w:rsid w:val="00E53902"/>
    <w:rsid w:val="00E53BFC"/>
    <w:rsid w:val="00E53C28"/>
    <w:rsid w:val="00E53C69"/>
    <w:rsid w:val="00E53C94"/>
    <w:rsid w:val="00E53DC9"/>
    <w:rsid w:val="00E53F53"/>
    <w:rsid w:val="00E5409E"/>
    <w:rsid w:val="00E540A7"/>
    <w:rsid w:val="00E54302"/>
    <w:rsid w:val="00E5435C"/>
    <w:rsid w:val="00E54373"/>
    <w:rsid w:val="00E54406"/>
    <w:rsid w:val="00E5440C"/>
    <w:rsid w:val="00E545BB"/>
    <w:rsid w:val="00E545EA"/>
    <w:rsid w:val="00E54619"/>
    <w:rsid w:val="00E5464E"/>
    <w:rsid w:val="00E546CE"/>
    <w:rsid w:val="00E5497B"/>
    <w:rsid w:val="00E54A29"/>
    <w:rsid w:val="00E54A2C"/>
    <w:rsid w:val="00E54B6B"/>
    <w:rsid w:val="00E54DEE"/>
    <w:rsid w:val="00E55025"/>
    <w:rsid w:val="00E55080"/>
    <w:rsid w:val="00E550FE"/>
    <w:rsid w:val="00E5515B"/>
    <w:rsid w:val="00E5522D"/>
    <w:rsid w:val="00E552F4"/>
    <w:rsid w:val="00E5579A"/>
    <w:rsid w:val="00E55B57"/>
    <w:rsid w:val="00E55BDB"/>
    <w:rsid w:val="00E55F71"/>
    <w:rsid w:val="00E56021"/>
    <w:rsid w:val="00E56057"/>
    <w:rsid w:val="00E560BF"/>
    <w:rsid w:val="00E5613B"/>
    <w:rsid w:val="00E56185"/>
    <w:rsid w:val="00E561A0"/>
    <w:rsid w:val="00E5628F"/>
    <w:rsid w:val="00E56344"/>
    <w:rsid w:val="00E56353"/>
    <w:rsid w:val="00E56421"/>
    <w:rsid w:val="00E564F7"/>
    <w:rsid w:val="00E56571"/>
    <w:rsid w:val="00E56624"/>
    <w:rsid w:val="00E56644"/>
    <w:rsid w:val="00E56666"/>
    <w:rsid w:val="00E5672D"/>
    <w:rsid w:val="00E567C5"/>
    <w:rsid w:val="00E56A0C"/>
    <w:rsid w:val="00E56A4A"/>
    <w:rsid w:val="00E56A4E"/>
    <w:rsid w:val="00E56C29"/>
    <w:rsid w:val="00E56D31"/>
    <w:rsid w:val="00E56D36"/>
    <w:rsid w:val="00E56D6F"/>
    <w:rsid w:val="00E56DE0"/>
    <w:rsid w:val="00E56DE2"/>
    <w:rsid w:val="00E56E20"/>
    <w:rsid w:val="00E56EAF"/>
    <w:rsid w:val="00E56EE2"/>
    <w:rsid w:val="00E56F12"/>
    <w:rsid w:val="00E56F28"/>
    <w:rsid w:val="00E57063"/>
    <w:rsid w:val="00E570BE"/>
    <w:rsid w:val="00E570ED"/>
    <w:rsid w:val="00E57422"/>
    <w:rsid w:val="00E57523"/>
    <w:rsid w:val="00E5757D"/>
    <w:rsid w:val="00E57807"/>
    <w:rsid w:val="00E57852"/>
    <w:rsid w:val="00E57964"/>
    <w:rsid w:val="00E57AEE"/>
    <w:rsid w:val="00E57B80"/>
    <w:rsid w:val="00E57C95"/>
    <w:rsid w:val="00E57D68"/>
    <w:rsid w:val="00E57F0F"/>
    <w:rsid w:val="00E57FFA"/>
    <w:rsid w:val="00E60007"/>
    <w:rsid w:val="00E6009E"/>
    <w:rsid w:val="00E60134"/>
    <w:rsid w:val="00E605F8"/>
    <w:rsid w:val="00E6066F"/>
    <w:rsid w:val="00E6075B"/>
    <w:rsid w:val="00E608C9"/>
    <w:rsid w:val="00E60975"/>
    <w:rsid w:val="00E609AA"/>
    <w:rsid w:val="00E609D2"/>
    <w:rsid w:val="00E60AE9"/>
    <w:rsid w:val="00E60CEE"/>
    <w:rsid w:val="00E60D7B"/>
    <w:rsid w:val="00E60E6E"/>
    <w:rsid w:val="00E6104D"/>
    <w:rsid w:val="00E61127"/>
    <w:rsid w:val="00E61148"/>
    <w:rsid w:val="00E612C7"/>
    <w:rsid w:val="00E613EC"/>
    <w:rsid w:val="00E61543"/>
    <w:rsid w:val="00E615CE"/>
    <w:rsid w:val="00E6167D"/>
    <w:rsid w:val="00E61728"/>
    <w:rsid w:val="00E61792"/>
    <w:rsid w:val="00E61858"/>
    <w:rsid w:val="00E6193A"/>
    <w:rsid w:val="00E61964"/>
    <w:rsid w:val="00E61AEF"/>
    <w:rsid w:val="00E61B76"/>
    <w:rsid w:val="00E61CB1"/>
    <w:rsid w:val="00E61CF2"/>
    <w:rsid w:val="00E6200D"/>
    <w:rsid w:val="00E62107"/>
    <w:rsid w:val="00E6215F"/>
    <w:rsid w:val="00E62184"/>
    <w:rsid w:val="00E621E2"/>
    <w:rsid w:val="00E6223F"/>
    <w:rsid w:val="00E62265"/>
    <w:rsid w:val="00E623DB"/>
    <w:rsid w:val="00E623F2"/>
    <w:rsid w:val="00E624A5"/>
    <w:rsid w:val="00E624B0"/>
    <w:rsid w:val="00E62546"/>
    <w:rsid w:val="00E625C4"/>
    <w:rsid w:val="00E627EA"/>
    <w:rsid w:val="00E62B57"/>
    <w:rsid w:val="00E62E36"/>
    <w:rsid w:val="00E6326F"/>
    <w:rsid w:val="00E63288"/>
    <w:rsid w:val="00E6335C"/>
    <w:rsid w:val="00E63546"/>
    <w:rsid w:val="00E63555"/>
    <w:rsid w:val="00E63590"/>
    <w:rsid w:val="00E63610"/>
    <w:rsid w:val="00E63786"/>
    <w:rsid w:val="00E637E2"/>
    <w:rsid w:val="00E6382F"/>
    <w:rsid w:val="00E638C8"/>
    <w:rsid w:val="00E6397E"/>
    <w:rsid w:val="00E63B05"/>
    <w:rsid w:val="00E63B9C"/>
    <w:rsid w:val="00E63C1E"/>
    <w:rsid w:val="00E63C49"/>
    <w:rsid w:val="00E63C6F"/>
    <w:rsid w:val="00E63E4F"/>
    <w:rsid w:val="00E63E8F"/>
    <w:rsid w:val="00E63F39"/>
    <w:rsid w:val="00E63FC6"/>
    <w:rsid w:val="00E641EF"/>
    <w:rsid w:val="00E642E5"/>
    <w:rsid w:val="00E6437B"/>
    <w:rsid w:val="00E644CD"/>
    <w:rsid w:val="00E64600"/>
    <w:rsid w:val="00E64661"/>
    <w:rsid w:val="00E64684"/>
    <w:rsid w:val="00E6496F"/>
    <w:rsid w:val="00E64B1E"/>
    <w:rsid w:val="00E64D37"/>
    <w:rsid w:val="00E64E45"/>
    <w:rsid w:val="00E64EA7"/>
    <w:rsid w:val="00E64F0B"/>
    <w:rsid w:val="00E64F1E"/>
    <w:rsid w:val="00E65015"/>
    <w:rsid w:val="00E65027"/>
    <w:rsid w:val="00E65115"/>
    <w:rsid w:val="00E65170"/>
    <w:rsid w:val="00E651E9"/>
    <w:rsid w:val="00E65229"/>
    <w:rsid w:val="00E652D6"/>
    <w:rsid w:val="00E653BC"/>
    <w:rsid w:val="00E65579"/>
    <w:rsid w:val="00E656B3"/>
    <w:rsid w:val="00E6578F"/>
    <w:rsid w:val="00E65893"/>
    <w:rsid w:val="00E658B9"/>
    <w:rsid w:val="00E659EC"/>
    <w:rsid w:val="00E65A0A"/>
    <w:rsid w:val="00E65A3C"/>
    <w:rsid w:val="00E65AE8"/>
    <w:rsid w:val="00E65AFB"/>
    <w:rsid w:val="00E65D19"/>
    <w:rsid w:val="00E65D80"/>
    <w:rsid w:val="00E65DF5"/>
    <w:rsid w:val="00E65F4A"/>
    <w:rsid w:val="00E65FA4"/>
    <w:rsid w:val="00E65FBF"/>
    <w:rsid w:val="00E6607F"/>
    <w:rsid w:val="00E660FC"/>
    <w:rsid w:val="00E6615F"/>
    <w:rsid w:val="00E665AC"/>
    <w:rsid w:val="00E667AF"/>
    <w:rsid w:val="00E66839"/>
    <w:rsid w:val="00E6686F"/>
    <w:rsid w:val="00E668A2"/>
    <w:rsid w:val="00E668C7"/>
    <w:rsid w:val="00E66921"/>
    <w:rsid w:val="00E669BF"/>
    <w:rsid w:val="00E669FF"/>
    <w:rsid w:val="00E66BCA"/>
    <w:rsid w:val="00E66C1E"/>
    <w:rsid w:val="00E66F02"/>
    <w:rsid w:val="00E66F67"/>
    <w:rsid w:val="00E66FE2"/>
    <w:rsid w:val="00E671B1"/>
    <w:rsid w:val="00E67287"/>
    <w:rsid w:val="00E67302"/>
    <w:rsid w:val="00E6734B"/>
    <w:rsid w:val="00E67380"/>
    <w:rsid w:val="00E67400"/>
    <w:rsid w:val="00E6744D"/>
    <w:rsid w:val="00E67497"/>
    <w:rsid w:val="00E675A9"/>
    <w:rsid w:val="00E6766F"/>
    <w:rsid w:val="00E67712"/>
    <w:rsid w:val="00E67731"/>
    <w:rsid w:val="00E677AA"/>
    <w:rsid w:val="00E67A94"/>
    <w:rsid w:val="00E67A95"/>
    <w:rsid w:val="00E67C32"/>
    <w:rsid w:val="00E67C58"/>
    <w:rsid w:val="00E67CA3"/>
    <w:rsid w:val="00E67CE0"/>
    <w:rsid w:val="00E67E57"/>
    <w:rsid w:val="00E67E9D"/>
    <w:rsid w:val="00E67F07"/>
    <w:rsid w:val="00E70104"/>
    <w:rsid w:val="00E702B3"/>
    <w:rsid w:val="00E702E6"/>
    <w:rsid w:val="00E70328"/>
    <w:rsid w:val="00E703B6"/>
    <w:rsid w:val="00E7053D"/>
    <w:rsid w:val="00E70548"/>
    <w:rsid w:val="00E70564"/>
    <w:rsid w:val="00E706DF"/>
    <w:rsid w:val="00E70730"/>
    <w:rsid w:val="00E7079A"/>
    <w:rsid w:val="00E70B1C"/>
    <w:rsid w:val="00E70B2D"/>
    <w:rsid w:val="00E70B30"/>
    <w:rsid w:val="00E70BF1"/>
    <w:rsid w:val="00E710B1"/>
    <w:rsid w:val="00E710C5"/>
    <w:rsid w:val="00E710D5"/>
    <w:rsid w:val="00E7121E"/>
    <w:rsid w:val="00E712AB"/>
    <w:rsid w:val="00E71307"/>
    <w:rsid w:val="00E713C0"/>
    <w:rsid w:val="00E713D7"/>
    <w:rsid w:val="00E71568"/>
    <w:rsid w:val="00E7159D"/>
    <w:rsid w:val="00E715AE"/>
    <w:rsid w:val="00E7193F"/>
    <w:rsid w:val="00E719D4"/>
    <w:rsid w:val="00E71A51"/>
    <w:rsid w:val="00E71B63"/>
    <w:rsid w:val="00E71BB0"/>
    <w:rsid w:val="00E71C82"/>
    <w:rsid w:val="00E71EB4"/>
    <w:rsid w:val="00E71EE5"/>
    <w:rsid w:val="00E71FF8"/>
    <w:rsid w:val="00E72170"/>
    <w:rsid w:val="00E721F5"/>
    <w:rsid w:val="00E724FF"/>
    <w:rsid w:val="00E725A7"/>
    <w:rsid w:val="00E7261E"/>
    <w:rsid w:val="00E726CD"/>
    <w:rsid w:val="00E72C33"/>
    <w:rsid w:val="00E72C84"/>
    <w:rsid w:val="00E72DED"/>
    <w:rsid w:val="00E73013"/>
    <w:rsid w:val="00E73042"/>
    <w:rsid w:val="00E731D2"/>
    <w:rsid w:val="00E7325B"/>
    <w:rsid w:val="00E732A9"/>
    <w:rsid w:val="00E733E2"/>
    <w:rsid w:val="00E734B5"/>
    <w:rsid w:val="00E734BC"/>
    <w:rsid w:val="00E73A0A"/>
    <w:rsid w:val="00E73A2B"/>
    <w:rsid w:val="00E73DE1"/>
    <w:rsid w:val="00E73E6F"/>
    <w:rsid w:val="00E73FD0"/>
    <w:rsid w:val="00E73FFD"/>
    <w:rsid w:val="00E740A5"/>
    <w:rsid w:val="00E740C6"/>
    <w:rsid w:val="00E74269"/>
    <w:rsid w:val="00E743BC"/>
    <w:rsid w:val="00E74527"/>
    <w:rsid w:val="00E745F4"/>
    <w:rsid w:val="00E74848"/>
    <w:rsid w:val="00E74A5C"/>
    <w:rsid w:val="00E74B64"/>
    <w:rsid w:val="00E74CBC"/>
    <w:rsid w:val="00E74D9E"/>
    <w:rsid w:val="00E74EC0"/>
    <w:rsid w:val="00E7514E"/>
    <w:rsid w:val="00E75259"/>
    <w:rsid w:val="00E7536F"/>
    <w:rsid w:val="00E753C7"/>
    <w:rsid w:val="00E7574B"/>
    <w:rsid w:val="00E758C8"/>
    <w:rsid w:val="00E759F1"/>
    <w:rsid w:val="00E75B08"/>
    <w:rsid w:val="00E75BDD"/>
    <w:rsid w:val="00E75BEF"/>
    <w:rsid w:val="00E75D0C"/>
    <w:rsid w:val="00E75EFC"/>
    <w:rsid w:val="00E760A7"/>
    <w:rsid w:val="00E7616E"/>
    <w:rsid w:val="00E7621B"/>
    <w:rsid w:val="00E762ED"/>
    <w:rsid w:val="00E76348"/>
    <w:rsid w:val="00E7634B"/>
    <w:rsid w:val="00E7661F"/>
    <w:rsid w:val="00E7669E"/>
    <w:rsid w:val="00E76767"/>
    <w:rsid w:val="00E76888"/>
    <w:rsid w:val="00E7689A"/>
    <w:rsid w:val="00E769C7"/>
    <w:rsid w:val="00E76BD1"/>
    <w:rsid w:val="00E76C73"/>
    <w:rsid w:val="00E76CE6"/>
    <w:rsid w:val="00E76D04"/>
    <w:rsid w:val="00E76D83"/>
    <w:rsid w:val="00E76EA5"/>
    <w:rsid w:val="00E77080"/>
    <w:rsid w:val="00E7710A"/>
    <w:rsid w:val="00E771B9"/>
    <w:rsid w:val="00E773AC"/>
    <w:rsid w:val="00E7771B"/>
    <w:rsid w:val="00E777A3"/>
    <w:rsid w:val="00E778EA"/>
    <w:rsid w:val="00E77ACB"/>
    <w:rsid w:val="00E77C2F"/>
    <w:rsid w:val="00E77C99"/>
    <w:rsid w:val="00E77CF6"/>
    <w:rsid w:val="00E77DDF"/>
    <w:rsid w:val="00E77FB6"/>
    <w:rsid w:val="00E80323"/>
    <w:rsid w:val="00E8034E"/>
    <w:rsid w:val="00E804FE"/>
    <w:rsid w:val="00E80524"/>
    <w:rsid w:val="00E805FB"/>
    <w:rsid w:val="00E806A6"/>
    <w:rsid w:val="00E807AC"/>
    <w:rsid w:val="00E80928"/>
    <w:rsid w:val="00E8093E"/>
    <w:rsid w:val="00E80D7F"/>
    <w:rsid w:val="00E80E3B"/>
    <w:rsid w:val="00E80EFB"/>
    <w:rsid w:val="00E8106B"/>
    <w:rsid w:val="00E81218"/>
    <w:rsid w:val="00E8129C"/>
    <w:rsid w:val="00E81310"/>
    <w:rsid w:val="00E814C6"/>
    <w:rsid w:val="00E816D8"/>
    <w:rsid w:val="00E81897"/>
    <w:rsid w:val="00E8196A"/>
    <w:rsid w:val="00E819B5"/>
    <w:rsid w:val="00E81A4F"/>
    <w:rsid w:val="00E81A67"/>
    <w:rsid w:val="00E81AF6"/>
    <w:rsid w:val="00E81C80"/>
    <w:rsid w:val="00E81C84"/>
    <w:rsid w:val="00E81E2B"/>
    <w:rsid w:val="00E81E43"/>
    <w:rsid w:val="00E81EAC"/>
    <w:rsid w:val="00E82238"/>
    <w:rsid w:val="00E82242"/>
    <w:rsid w:val="00E823E2"/>
    <w:rsid w:val="00E825C3"/>
    <w:rsid w:val="00E825E3"/>
    <w:rsid w:val="00E8272A"/>
    <w:rsid w:val="00E82D77"/>
    <w:rsid w:val="00E82F5C"/>
    <w:rsid w:val="00E83059"/>
    <w:rsid w:val="00E830C2"/>
    <w:rsid w:val="00E83287"/>
    <w:rsid w:val="00E8336D"/>
    <w:rsid w:val="00E83406"/>
    <w:rsid w:val="00E83573"/>
    <w:rsid w:val="00E835A1"/>
    <w:rsid w:val="00E83607"/>
    <w:rsid w:val="00E8377A"/>
    <w:rsid w:val="00E8379A"/>
    <w:rsid w:val="00E837C9"/>
    <w:rsid w:val="00E839DB"/>
    <w:rsid w:val="00E83AF9"/>
    <w:rsid w:val="00E83B6F"/>
    <w:rsid w:val="00E83CA7"/>
    <w:rsid w:val="00E83D7C"/>
    <w:rsid w:val="00E8409C"/>
    <w:rsid w:val="00E8458C"/>
    <w:rsid w:val="00E846EC"/>
    <w:rsid w:val="00E847CC"/>
    <w:rsid w:val="00E848B0"/>
    <w:rsid w:val="00E84938"/>
    <w:rsid w:val="00E84DD5"/>
    <w:rsid w:val="00E84DD8"/>
    <w:rsid w:val="00E84DDC"/>
    <w:rsid w:val="00E84DF5"/>
    <w:rsid w:val="00E84FF8"/>
    <w:rsid w:val="00E8517D"/>
    <w:rsid w:val="00E852BA"/>
    <w:rsid w:val="00E85398"/>
    <w:rsid w:val="00E85422"/>
    <w:rsid w:val="00E858B1"/>
    <w:rsid w:val="00E8598A"/>
    <w:rsid w:val="00E85B7F"/>
    <w:rsid w:val="00E85C06"/>
    <w:rsid w:val="00E85C32"/>
    <w:rsid w:val="00E85F21"/>
    <w:rsid w:val="00E86005"/>
    <w:rsid w:val="00E86341"/>
    <w:rsid w:val="00E864C9"/>
    <w:rsid w:val="00E864F6"/>
    <w:rsid w:val="00E86AB5"/>
    <w:rsid w:val="00E86AE2"/>
    <w:rsid w:val="00E86B26"/>
    <w:rsid w:val="00E86C5F"/>
    <w:rsid w:val="00E86CCD"/>
    <w:rsid w:val="00E86DFD"/>
    <w:rsid w:val="00E86F26"/>
    <w:rsid w:val="00E8706B"/>
    <w:rsid w:val="00E871A2"/>
    <w:rsid w:val="00E8726E"/>
    <w:rsid w:val="00E872DA"/>
    <w:rsid w:val="00E87453"/>
    <w:rsid w:val="00E87475"/>
    <w:rsid w:val="00E874F1"/>
    <w:rsid w:val="00E87529"/>
    <w:rsid w:val="00E87635"/>
    <w:rsid w:val="00E876BA"/>
    <w:rsid w:val="00E87723"/>
    <w:rsid w:val="00E87785"/>
    <w:rsid w:val="00E878F7"/>
    <w:rsid w:val="00E87A14"/>
    <w:rsid w:val="00E87BB1"/>
    <w:rsid w:val="00E87BD2"/>
    <w:rsid w:val="00E87C6F"/>
    <w:rsid w:val="00E87CA3"/>
    <w:rsid w:val="00E87F6F"/>
    <w:rsid w:val="00E901A5"/>
    <w:rsid w:val="00E901E4"/>
    <w:rsid w:val="00E904B4"/>
    <w:rsid w:val="00E90760"/>
    <w:rsid w:val="00E908A9"/>
    <w:rsid w:val="00E90A0B"/>
    <w:rsid w:val="00E90B36"/>
    <w:rsid w:val="00E90B4B"/>
    <w:rsid w:val="00E90C95"/>
    <w:rsid w:val="00E90E4D"/>
    <w:rsid w:val="00E90E76"/>
    <w:rsid w:val="00E90F63"/>
    <w:rsid w:val="00E90FB9"/>
    <w:rsid w:val="00E91015"/>
    <w:rsid w:val="00E91090"/>
    <w:rsid w:val="00E911DA"/>
    <w:rsid w:val="00E911F8"/>
    <w:rsid w:val="00E91239"/>
    <w:rsid w:val="00E9128E"/>
    <w:rsid w:val="00E9145F"/>
    <w:rsid w:val="00E91676"/>
    <w:rsid w:val="00E9174A"/>
    <w:rsid w:val="00E91943"/>
    <w:rsid w:val="00E91BBD"/>
    <w:rsid w:val="00E91E0D"/>
    <w:rsid w:val="00E92240"/>
    <w:rsid w:val="00E9225F"/>
    <w:rsid w:val="00E922F3"/>
    <w:rsid w:val="00E9233A"/>
    <w:rsid w:val="00E923E6"/>
    <w:rsid w:val="00E92482"/>
    <w:rsid w:val="00E924A1"/>
    <w:rsid w:val="00E92542"/>
    <w:rsid w:val="00E92570"/>
    <w:rsid w:val="00E92975"/>
    <w:rsid w:val="00E92A58"/>
    <w:rsid w:val="00E92AB1"/>
    <w:rsid w:val="00E92AFC"/>
    <w:rsid w:val="00E92AFE"/>
    <w:rsid w:val="00E92CAE"/>
    <w:rsid w:val="00E92E5C"/>
    <w:rsid w:val="00E92F4F"/>
    <w:rsid w:val="00E93069"/>
    <w:rsid w:val="00E933BE"/>
    <w:rsid w:val="00E9345B"/>
    <w:rsid w:val="00E934D5"/>
    <w:rsid w:val="00E93628"/>
    <w:rsid w:val="00E93846"/>
    <w:rsid w:val="00E93877"/>
    <w:rsid w:val="00E939C5"/>
    <w:rsid w:val="00E93DA3"/>
    <w:rsid w:val="00E93F16"/>
    <w:rsid w:val="00E93F32"/>
    <w:rsid w:val="00E93FD8"/>
    <w:rsid w:val="00E940B6"/>
    <w:rsid w:val="00E941D4"/>
    <w:rsid w:val="00E94256"/>
    <w:rsid w:val="00E943FB"/>
    <w:rsid w:val="00E944E7"/>
    <w:rsid w:val="00E9473D"/>
    <w:rsid w:val="00E947C5"/>
    <w:rsid w:val="00E9488B"/>
    <w:rsid w:val="00E9494B"/>
    <w:rsid w:val="00E94B40"/>
    <w:rsid w:val="00E94BBC"/>
    <w:rsid w:val="00E94E03"/>
    <w:rsid w:val="00E94E5A"/>
    <w:rsid w:val="00E94EAB"/>
    <w:rsid w:val="00E94F92"/>
    <w:rsid w:val="00E95025"/>
    <w:rsid w:val="00E9506C"/>
    <w:rsid w:val="00E9514E"/>
    <w:rsid w:val="00E95212"/>
    <w:rsid w:val="00E95228"/>
    <w:rsid w:val="00E95242"/>
    <w:rsid w:val="00E9538D"/>
    <w:rsid w:val="00E954B0"/>
    <w:rsid w:val="00E95551"/>
    <w:rsid w:val="00E956D5"/>
    <w:rsid w:val="00E95797"/>
    <w:rsid w:val="00E959E4"/>
    <w:rsid w:val="00E95A93"/>
    <w:rsid w:val="00E95CB2"/>
    <w:rsid w:val="00E95CE9"/>
    <w:rsid w:val="00E95D44"/>
    <w:rsid w:val="00E95D9B"/>
    <w:rsid w:val="00E961C7"/>
    <w:rsid w:val="00E96253"/>
    <w:rsid w:val="00E962C5"/>
    <w:rsid w:val="00E963D9"/>
    <w:rsid w:val="00E9656F"/>
    <w:rsid w:val="00E96578"/>
    <w:rsid w:val="00E96672"/>
    <w:rsid w:val="00E96700"/>
    <w:rsid w:val="00E967EE"/>
    <w:rsid w:val="00E96A0D"/>
    <w:rsid w:val="00E96C07"/>
    <w:rsid w:val="00E96DE8"/>
    <w:rsid w:val="00E96EFD"/>
    <w:rsid w:val="00E96F82"/>
    <w:rsid w:val="00E96FB4"/>
    <w:rsid w:val="00E970E1"/>
    <w:rsid w:val="00E970EB"/>
    <w:rsid w:val="00E971AB"/>
    <w:rsid w:val="00E9730E"/>
    <w:rsid w:val="00E9735A"/>
    <w:rsid w:val="00E974EF"/>
    <w:rsid w:val="00E9759E"/>
    <w:rsid w:val="00E977C0"/>
    <w:rsid w:val="00E97811"/>
    <w:rsid w:val="00E978F4"/>
    <w:rsid w:val="00E978F7"/>
    <w:rsid w:val="00E9798D"/>
    <w:rsid w:val="00E97B7D"/>
    <w:rsid w:val="00E97C11"/>
    <w:rsid w:val="00E97C7A"/>
    <w:rsid w:val="00E97FAB"/>
    <w:rsid w:val="00E97FFA"/>
    <w:rsid w:val="00EA001D"/>
    <w:rsid w:val="00EA004C"/>
    <w:rsid w:val="00EA00DD"/>
    <w:rsid w:val="00EA0147"/>
    <w:rsid w:val="00EA02DE"/>
    <w:rsid w:val="00EA034C"/>
    <w:rsid w:val="00EA0372"/>
    <w:rsid w:val="00EA04B9"/>
    <w:rsid w:val="00EA055D"/>
    <w:rsid w:val="00EA0779"/>
    <w:rsid w:val="00EA07D1"/>
    <w:rsid w:val="00EA07E5"/>
    <w:rsid w:val="00EA0B15"/>
    <w:rsid w:val="00EA0BA1"/>
    <w:rsid w:val="00EA0C98"/>
    <w:rsid w:val="00EA0DD7"/>
    <w:rsid w:val="00EA0FAF"/>
    <w:rsid w:val="00EA1051"/>
    <w:rsid w:val="00EA13A2"/>
    <w:rsid w:val="00EA1474"/>
    <w:rsid w:val="00EA14D8"/>
    <w:rsid w:val="00EA1783"/>
    <w:rsid w:val="00EA1794"/>
    <w:rsid w:val="00EA1963"/>
    <w:rsid w:val="00EA1C3E"/>
    <w:rsid w:val="00EA1D87"/>
    <w:rsid w:val="00EA1DC5"/>
    <w:rsid w:val="00EA1E6E"/>
    <w:rsid w:val="00EA1F41"/>
    <w:rsid w:val="00EA1F4E"/>
    <w:rsid w:val="00EA1FCA"/>
    <w:rsid w:val="00EA20A9"/>
    <w:rsid w:val="00EA234D"/>
    <w:rsid w:val="00EA247F"/>
    <w:rsid w:val="00EA2644"/>
    <w:rsid w:val="00EA2A23"/>
    <w:rsid w:val="00EA2ADB"/>
    <w:rsid w:val="00EA2C2F"/>
    <w:rsid w:val="00EA2DE2"/>
    <w:rsid w:val="00EA2E4B"/>
    <w:rsid w:val="00EA307D"/>
    <w:rsid w:val="00EA3088"/>
    <w:rsid w:val="00EA3399"/>
    <w:rsid w:val="00EA33A2"/>
    <w:rsid w:val="00EA373E"/>
    <w:rsid w:val="00EA3828"/>
    <w:rsid w:val="00EA38BB"/>
    <w:rsid w:val="00EA38E4"/>
    <w:rsid w:val="00EA39F3"/>
    <w:rsid w:val="00EA39FF"/>
    <w:rsid w:val="00EA3AAF"/>
    <w:rsid w:val="00EA3B3F"/>
    <w:rsid w:val="00EA3BEB"/>
    <w:rsid w:val="00EA3CC2"/>
    <w:rsid w:val="00EA3CD3"/>
    <w:rsid w:val="00EA3DA2"/>
    <w:rsid w:val="00EA3E72"/>
    <w:rsid w:val="00EA3FBB"/>
    <w:rsid w:val="00EA3FC9"/>
    <w:rsid w:val="00EA3FFD"/>
    <w:rsid w:val="00EA400B"/>
    <w:rsid w:val="00EA40BE"/>
    <w:rsid w:val="00EA418E"/>
    <w:rsid w:val="00EA4425"/>
    <w:rsid w:val="00EA4683"/>
    <w:rsid w:val="00EA46D8"/>
    <w:rsid w:val="00EA4820"/>
    <w:rsid w:val="00EA48D2"/>
    <w:rsid w:val="00EA4A2A"/>
    <w:rsid w:val="00EA4B6D"/>
    <w:rsid w:val="00EA4CE7"/>
    <w:rsid w:val="00EA4D54"/>
    <w:rsid w:val="00EA4E2F"/>
    <w:rsid w:val="00EA4E68"/>
    <w:rsid w:val="00EA4FA1"/>
    <w:rsid w:val="00EA50A6"/>
    <w:rsid w:val="00EA50E3"/>
    <w:rsid w:val="00EA510C"/>
    <w:rsid w:val="00EA5126"/>
    <w:rsid w:val="00EA5171"/>
    <w:rsid w:val="00EA53D3"/>
    <w:rsid w:val="00EA5598"/>
    <w:rsid w:val="00EA5668"/>
    <w:rsid w:val="00EA576A"/>
    <w:rsid w:val="00EA587C"/>
    <w:rsid w:val="00EA5947"/>
    <w:rsid w:val="00EA5ABF"/>
    <w:rsid w:val="00EA5B4E"/>
    <w:rsid w:val="00EA5BE8"/>
    <w:rsid w:val="00EA5C45"/>
    <w:rsid w:val="00EA5D15"/>
    <w:rsid w:val="00EA5D42"/>
    <w:rsid w:val="00EA5D99"/>
    <w:rsid w:val="00EA5E89"/>
    <w:rsid w:val="00EA5F72"/>
    <w:rsid w:val="00EA6017"/>
    <w:rsid w:val="00EA6077"/>
    <w:rsid w:val="00EA615B"/>
    <w:rsid w:val="00EA61D4"/>
    <w:rsid w:val="00EA630E"/>
    <w:rsid w:val="00EA6413"/>
    <w:rsid w:val="00EA6485"/>
    <w:rsid w:val="00EA6513"/>
    <w:rsid w:val="00EA6674"/>
    <w:rsid w:val="00EA68E1"/>
    <w:rsid w:val="00EA696F"/>
    <w:rsid w:val="00EA6ABC"/>
    <w:rsid w:val="00EA6CAB"/>
    <w:rsid w:val="00EA6E4B"/>
    <w:rsid w:val="00EA6E7B"/>
    <w:rsid w:val="00EA7055"/>
    <w:rsid w:val="00EA724A"/>
    <w:rsid w:val="00EA724D"/>
    <w:rsid w:val="00EA72CB"/>
    <w:rsid w:val="00EA73EA"/>
    <w:rsid w:val="00EA7505"/>
    <w:rsid w:val="00EA7521"/>
    <w:rsid w:val="00EA7839"/>
    <w:rsid w:val="00EA7926"/>
    <w:rsid w:val="00EA7ABD"/>
    <w:rsid w:val="00EA7C4C"/>
    <w:rsid w:val="00EA7C79"/>
    <w:rsid w:val="00EA7CD4"/>
    <w:rsid w:val="00EA7D98"/>
    <w:rsid w:val="00EA7DA8"/>
    <w:rsid w:val="00EB026E"/>
    <w:rsid w:val="00EB0284"/>
    <w:rsid w:val="00EB02CC"/>
    <w:rsid w:val="00EB02FA"/>
    <w:rsid w:val="00EB02FF"/>
    <w:rsid w:val="00EB03E4"/>
    <w:rsid w:val="00EB03F4"/>
    <w:rsid w:val="00EB0494"/>
    <w:rsid w:val="00EB04A6"/>
    <w:rsid w:val="00EB04FA"/>
    <w:rsid w:val="00EB055B"/>
    <w:rsid w:val="00EB072A"/>
    <w:rsid w:val="00EB07D4"/>
    <w:rsid w:val="00EB0945"/>
    <w:rsid w:val="00EB0B4D"/>
    <w:rsid w:val="00EB0C65"/>
    <w:rsid w:val="00EB0C99"/>
    <w:rsid w:val="00EB0D55"/>
    <w:rsid w:val="00EB0E4D"/>
    <w:rsid w:val="00EB0E65"/>
    <w:rsid w:val="00EB0EB5"/>
    <w:rsid w:val="00EB1178"/>
    <w:rsid w:val="00EB11B8"/>
    <w:rsid w:val="00EB129B"/>
    <w:rsid w:val="00EB1375"/>
    <w:rsid w:val="00EB1412"/>
    <w:rsid w:val="00EB141A"/>
    <w:rsid w:val="00EB1567"/>
    <w:rsid w:val="00EB1578"/>
    <w:rsid w:val="00EB1596"/>
    <w:rsid w:val="00EB16CA"/>
    <w:rsid w:val="00EB1836"/>
    <w:rsid w:val="00EB1917"/>
    <w:rsid w:val="00EB1A74"/>
    <w:rsid w:val="00EB1B0D"/>
    <w:rsid w:val="00EB1B57"/>
    <w:rsid w:val="00EB1B8F"/>
    <w:rsid w:val="00EB1BF6"/>
    <w:rsid w:val="00EB1DF2"/>
    <w:rsid w:val="00EB1F58"/>
    <w:rsid w:val="00EB2144"/>
    <w:rsid w:val="00EB247D"/>
    <w:rsid w:val="00EB24A5"/>
    <w:rsid w:val="00EB24D6"/>
    <w:rsid w:val="00EB2581"/>
    <w:rsid w:val="00EB26DE"/>
    <w:rsid w:val="00EB2728"/>
    <w:rsid w:val="00EB2735"/>
    <w:rsid w:val="00EB2894"/>
    <w:rsid w:val="00EB2AC5"/>
    <w:rsid w:val="00EB2CA6"/>
    <w:rsid w:val="00EB2DC2"/>
    <w:rsid w:val="00EB2E6A"/>
    <w:rsid w:val="00EB2ECE"/>
    <w:rsid w:val="00EB2EF0"/>
    <w:rsid w:val="00EB2F2C"/>
    <w:rsid w:val="00EB2F3D"/>
    <w:rsid w:val="00EB2FAA"/>
    <w:rsid w:val="00EB3030"/>
    <w:rsid w:val="00EB3068"/>
    <w:rsid w:val="00EB30DB"/>
    <w:rsid w:val="00EB3126"/>
    <w:rsid w:val="00EB33E0"/>
    <w:rsid w:val="00EB3408"/>
    <w:rsid w:val="00EB3524"/>
    <w:rsid w:val="00EB376C"/>
    <w:rsid w:val="00EB3807"/>
    <w:rsid w:val="00EB396B"/>
    <w:rsid w:val="00EB3A15"/>
    <w:rsid w:val="00EB3C2D"/>
    <w:rsid w:val="00EB3C4E"/>
    <w:rsid w:val="00EB3F4D"/>
    <w:rsid w:val="00EB3FCF"/>
    <w:rsid w:val="00EB4026"/>
    <w:rsid w:val="00EB410C"/>
    <w:rsid w:val="00EB4154"/>
    <w:rsid w:val="00EB415A"/>
    <w:rsid w:val="00EB41BA"/>
    <w:rsid w:val="00EB41C8"/>
    <w:rsid w:val="00EB41D9"/>
    <w:rsid w:val="00EB4379"/>
    <w:rsid w:val="00EB4690"/>
    <w:rsid w:val="00EB46B3"/>
    <w:rsid w:val="00EB46E1"/>
    <w:rsid w:val="00EB48E2"/>
    <w:rsid w:val="00EB4C72"/>
    <w:rsid w:val="00EB4C84"/>
    <w:rsid w:val="00EB4D45"/>
    <w:rsid w:val="00EB4D95"/>
    <w:rsid w:val="00EB4E57"/>
    <w:rsid w:val="00EB4F2E"/>
    <w:rsid w:val="00EB4F9F"/>
    <w:rsid w:val="00EB504C"/>
    <w:rsid w:val="00EB52A7"/>
    <w:rsid w:val="00EB52A8"/>
    <w:rsid w:val="00EB532D"/>
    <w:rsid w:val="00EB5410"/>
    <w:rsid w:val="00EB563D"/>
    <w:rsid w:val="00EB5653"/>
    <w:rsid w:val="00EB5680"/>
    <w:rsid w:val="00EB575E"/>
    <w:rsid w:val="00EB57FD"/>
    <w:rsid w:val="00EB5816"/>
    <w:rsid w:val="00EB5A56"/>
    <w:rsid w:val="00EB5A6A"/>
    <w:rsid w:val="00EB5B48"/>
    <w:rsid w:val="00EB5BB3"/>
    <w:rsid w:val="00EB5C16"/>
    <w:rsid w:val="00EB5C2A"/>
    <w:rsid w:val="00EB5FEF"/>
    <w:rsid w:val="00EB6096"/>
    <w:rsid w:val="00EB61BE"/>
    <w:rsid w:val="00EB644E"/>
    <w:rsid w:val="00EB6495"/>
    <w:rsid w:val="00EB66CE"/>
    <w:rsid w:val="00EB672B"/>
    <w:rsid w:val="00EB6A12"/>
    <w:rsid w:val="00EB6A5E"/>
    <w:rsid w:val="00EB6A6A"/>
    <w:rsid w:val="00EB6C5E"/>
    <w:rsid w:val="00EB6C61"/>
    <w:rsid w:val="00EB6CE6"/>
    <w:rsid w:val="00EB6D4D"/>
    <w:rsid w:val="00EB6E8B"/>
    <w:rsid w:val="00EB6F90"/>
    <w:rsid w:val="00EB6F9C"/>
    <w:rsid w:val="00EB70EB"/>
    <w:rsid w:val="00EB7150"/>
    <w:rsid w:val="00EB71DB"/>
    <w:rsid w:val="00EB71FA"/>
    <w:rsid w:val="00EB722F"/>
    <w:rsid w:val="00EB7237"/>
    <w:rsid w:val="00EB7390"/>
    <w:rsid w:val="00EB773F"/>
    <w:rsid w:val="00EB7774"/>
    <w:rsid w:val="00EB77C4"/>
    <w:rsid w:val="00EB797D"/>
    <w:rsid w:val="00EB7C22"/>
    <w:rsid w:val="00EB7CC7"/>
    <w:rsid w:val="00EB7D70"/>
    <w:rsid w:val="00EC016B"/>
    <w:rsid w:val="00EC032B"/>
    <w:rsid w:val="00EC061C"/>
    <w:rsid w:val="00EC0735"/>
    <w:rsid w:val="00EC0768"/>
    <w:rsid w:val="00EC0873"/>
    <w:rsid w:val="00EC09D3"/>
    <w:rsid w:val="00EC09FA"/>
    <w:rsid w:val="00EC0A07"/>
    <w:rsid w:val="00EC0A5E"/>
    <w:rsid w:val="00EC0BB6"/>
    <w:rsid w:val="00EC0D69"/>
    <w:rsid w:val="00EC0E26"/>
    <w:rsid w:val="00EC0EE6"/>
    <w:rsid w:val="00EC108E"/>
    <w:rsid w:val="00EC1158"/>
    <w:rsid w:val="00EC125F"/>
    <w:rsid w:val="00EC136D"/>
    <w:rsid w:val="00EC141D"/>
    <w:rsid w:val="00EC1873"/>
    <w:rsid w:val="00EC18C6"/>
    <w:rsid w:val="00EC1947"/>
    <w:rsid w:val="00EC1B86"/>
    <w:rsid w:val="00EC1DD0"/>
    <w:rsid w:val="00EC1E71"/>
    <w:rsid w:val="00EC20A5"/>
    <w:rsid w:val="00EC2109"/>
    <w:rsid w:val="00EC211C"/>
    <w:rsid w:val="00EC2192"/>
    <w:rsid w:val="00EC2316"/>
    <w:rsid w:val="00EC24CE"/>
    <w:rsid w:val="00EC24F9"/>
    <w:rsid w:val="00EC25B8"/>
    <w:rsid w:val="00EC2602"/>
    <w:rsid w:val="00EC2729"/>
    <w:rsid w:val="00EC2A00"/>
    <w:rsid w:val="00EC2B23"/>
    <w:rsid w:val="00EC2BAB"/>
    <w:rsid w:val="00EC2D10"/>
    <w:rsid w:val="00EC2F2A"/>
    <w:rsid w:val="00EC3062"/>
    <w:rsid w:val="00EC30B1"/>
    <w:rsid w:val="00EC321B"/>
    <w:rsid w:val="00EC3273"/>
    <w:rsid w:val="00EC33CB"/>
    <w:rsid w:val="00EC340F"/>
    <w:rsid w:val="00EC3481"/>
    <w:rsid w:val="00EC34A9"/>
    <w:rsid w:val="00EC3596"/>
    <w:rsid w:val="00EC3714"/>
    <w:rsid w:val="00EC3F0C"/>
    <w:rsid w:val="00EC3F3E"/>
    <w:rsid w:val="00EC3F49"/>
    <w:rsid w:val="00EC4042"/>
    <w:rsid w:val="00EC40F1"/>
    <w:rsid w:val="00EC4240"/>
    <w:rsid w:val="00EC439A"/>
    <w:rsid w:val="00EC4435"/>
    <w:rsid w:val="00EC456D"/>
    <w:rsid w:val="00EC45C5"/>
    <w:rsid w:val="00EC45E6"/>
    <w:rsid w:val="00EC466D"/>
    <w:rsid w:val="00EC474B"/>
    <w:rsid w:val="00EC4758"/>
    <w:rsid w:val="00EC4971"/>
    <w:rsid w:val="00EC4979"/>
    <w:rsid w:val="00EC4BE1"/>
    <w:rsid w:val="00EC4C36"/>
    <w:rsid w:val="00EC4C46"/>
    <w:rsid w:val="00EC4C80"/>
    <w:rsid w:val="00EC4C8F"/>
    <w:rsid w:val="00EC4CAD"/>
    <w:rsid w:val="00EC4E51"/>
    <w:rsid w:val="00EC50A5"/>
    <w:rsid w:val="00EC50C7"/>
    <w:rsid w:val="00EC52F9"/>
    <w:rsid w:val="00EC536D"/>
    <w:rsid w:val="00EC54A6"/>
    <w:rsid w:val="00EC56E7"/>
    <w:rsid w:val="00EC5808"/>
    <w:rsid w:val="00EC5882"/>
    <w:rsid w:val="00EC58D7"/>
    <w:rsid w:val="00EC5A4F"/>
    <w:rsid w:val="00EC5B1E"/>
    <w:rsid w:val="00EC5BDA"/>
    <w:rsid w:val="00EC5C4D"/>
    <w:rsid w:val="00EC618C"/>
    <w:rsid w:val="00EC61D3"/>
    <w:rsid w:val="00EC61F3"/>
    <w:rsid w:val="00EC622B"/>
    <w:rsid w:val="00EC64AF"/>
    <w:rsid w:val="00EC655E"/>
    <w:rsid w:val="00EC66DB"/>
    <w:rsid w:val="00EC687D"/>
    <w:rsid w:val="00EC690F"/>
    <w:rsid w:val="00EC6A76"/>
    <w:rsid w:val="00EC6AE2"/>
    <w:rsid w:val="00EC6B9F"/>
    <w:rsid w:val="00EC6F93"/>
    <w:rsid w:val="00EC7099"/>
    <w:rsid w:val="00EC72A1"/>
    <w:rsid w:val="00EC7326"/>
    <w:rsid w:val="00EC747F"/>
    <w:rsid w:val="00EC763B"/>
    <w:rsid w:val="00EC767E"/>
    <w:rsid w:val="00EC798A"/>
    <w:rsid w:val="00EC79FE"/>
    <w:rsid w:val="00EC7A92"/>
    <w:rsid w:val="00EC7AF7"/>
    <w:rsid w:val="00EC7B4B"/>
    <w:rsid w:val="00EC7E75"/>
    <w:rsid w:val="00EC7E80"/>
    <w:rsid w:val="00EC7F77"/>
    <w:rsid w:val="00ED0205"/>
    <w:rsid w:val="00ED0247"/>
    <w:rsid w:val="00ED02CA"/>
    <w:rsid w:val="00ED02D4"/>
    <w:rsid w:val="00ED0313"/>
    <w:rsid w:val="00ED031E"/>
    <w:rsid w:val="00ED034F"/>
    <w:rsid w:val="00ED0370"/>
    <w:rsid w:val="00ED03B1"/>
    <w:rsid w:val="00ED0467"/>
    <w:rsid w:val="00ED04DD"/>
    <w:rsid w:val="00ED0552"/>
    <w:rsid w:val="00ED0667"/>
    <w:rsid w:val="00ED073B"/>
    <w:rsid w:val="00ED08CD"/>
    <w:rsid w:val="00ED09D2"/>
    <w:rsid w:val="00ED0B70"/>
    <w:rsid w:val="00ED0DF1"/>
    <w:rsid w:val="00ED109D"/>
    <w:rsid w:val="00ED1242"/>
    <w:rsid w:val="00ED1413"/>
    <w:rsid w:val="00ED15B3"/>
    <w:rsid w:val="00ED16F4"/>
    <w:rsid w:val="00ED17C6"/>
    <w:rsid w:val="00ED17FA"/>
    <w:rsid w:val="00ED197E"/>
    <w:rsid w:val="00ED1B32"/>
    <w:rsid w:val="00ED1B93"/>
    <w:rsid w:val="00ED1BCF"/>
    <w:rsid w:val="00ED1D80"/>
    <w:rsid w:val="00ED1E56"/>
    <w:rsid w:val="00ED1F18"/>
    <w:rsid w:val="00ED20CB"/>
    <w:rsid w:val="00ED20D5"/>
    <w:rsid w:val="00ED2102"/>
    <w:rsid w:val="00ED216C"/>
    <w:rsid w:val="00ED21DB"/>
    <w:rsid w:val="00ED2460"/>
    <w:rsid w:val="00ED24EE"/>
    <w:rsid w:val="00ED2584"/>
    <w:rsid w:val="00ED263D"/>
    <w:rsid w:val="00ED2898"/>
    <w:rsid w:val="00ED2961"/>
    <w:rsid w:val="00ED299C"/>
    <w:rsid w:val="00ED29FD"/>
    <w:rsid w:val="00ED2A39"/>
    <w:rsid w:val="00ED2ADB"/>
    <w:rsid w:val="00ED2B5A"/>
    <w:rsid w:val="00ED2D5B"/>
    <w:rsid w:val="00ED2DC3"/>
    <w:rsid w:val="00ED2E58"/>
    <w:rsid w:val="00ED2ED0"/>
    <w:rsid w:val="00ED2FA3"/>
    <w:rsid w:val="00ED3048"/>
    <w:rsid w:val="00ED30CB"/>
    <w:rsid w:val="00ED3169"/>
    <w:rsid w:val="00ED3225"/>
    <w:rsid w:val="00ED3245"/>
    <w:rsid w:val="00ED32F7"/>
    <w:rsid w:val="00ED3330"/>
    <w:rsid w:val="00ED3399"/>
    <w:rsid w:val="00ED360C"/>
    <w:rsid w:val="00ED37EF"/>
    <w:rsid w:val="00ED38B5"/>
    <w:rsid w:val="00ED390E"/>
    <w:rsid w:val="00ED3910"/>
    <w:rsid w:val="00ED39FF"/>
    <w:rsid w:val="00ED3AC8"/>
    <w:rsid w:val="00ED3B1F"/>
    <w:rsid w:val="00ED3CAC"/>
    <w:rsid w:val="00ED3DCF"/>
    <w:rsid w:val="00ED3E36"/>
    <w:rsid w:val="00ED419F"/>
    <w:rsid w:val="00ED429E"/>
    <w:rsid w:val="00ED430E"/>
    <w:rsid w:val="00ED445B"/>
    <w:rsid w:val="00ED44DD"/>
    <w:rsid w:val="00ED44FF"/>
    <w:rsid w:val="00ED4547"/>
    <w:rsid w:val="00ED4656"/>
    <w:rsid w:val="00ED497C"/>
    <w:rsid w:val="00ED4AA0"/>
    <w:rsid w:val="00ED4CA4"/>
    <w:rsid w:val="00ED4D6E"/>
    <w:rsid w:val="00ED4DAD"/>
    <w:rsid w:val="00ED4DBD"/>
    <w:rsid w:val="00ED4E11"/>
    <w:rsid w:val="00ED501D"/>
    <w:rsid w:val="00ED50C3"/>
    <w:rsid w:val="00ED50DC"/>
    <w:rsid w:val="00ED533A"/>
    <w:rsid w:val="00ED5394"/>
    <w:rsid w:val="00ED564C"/>
    <w:rsid w:val="00ED5A47"/>
    <w:rsid w:val="00ED5A9D"/>
    <w:rsid w:val="00ED5B31"/>
    <w:rsid w:val="00ED5B79"/>
    <w:rsid w:val="00ED5B85"/>
    <w:rsid w:val="00ED5C19"/>
    <w:rsid w:val="00ED5C78"/>
    <w:rsid w:val="00ED5E19"/>
    <w:rsid w:val="00ED60DB"/>
    <w:rsid w:val="00ED63B6"/>
    <w:rsid w:val="00ED670B"/>
    <w:rsid w:val="00ED674E"/>
    <w:rsid w:val="00ED6884"/>
    <w:rsid w:val="00ED6BB2"/>
    <w:rsid w:val="00ED6C7D"/>
    <w:rsid w:val="00ED6D57"/>
    <w:rsid w:val="00ED6DCD"/>
    <w:rsid w:val="00ED6DFF"/>
    <w:rsid w:val="00ED6E5F"/>
    <w:rsid w:val="00ED6F3F"/>
    <w:rsid w:val="00ED6F72"/>
    <w:rsid w:val="00ED7193"/>
    <w:rsid w:val="00ED7286"/>
    <w:rsid w:val="00ED72A3"/>
    <w:rsid w:val="00ED7372"/>
    <w:rsid w:val="00ED745F"/>
    <w:rsid w:val="00ED7486"/>
    <w:rsid w:val="00ED74D8"/>
    <w:rsid w:val="00ED758E"/>
    <w:rsid w:val="00ED7606"/>
    <w:rsid w:val="00ED76B7"/>
    <w:rsid w:val="00ED76BA"/>
    <w:rsid w:val="00ED77B2"/>
    <w:rsid w:val="00ED7864"/>
    <w:rsid w:val="00ED7D17"/>
    <w:rsid w:val="00ED7D8F"/>
    <w:rsid w:val="00ED7D97"/>
    <w:rsid w:val="00ED7DCF"/>
    <w:rsid w:val="00ED7F1D"/>
    <w:rsid w:val="00EE0576"/>
    <w:rsid w:val="00EE07E1"/>
    <w:rsid w:val="00EE0897"/>
    <w:rsid w:val="00EE08A8"/>
    <w:rsid w:val="00EE08B9"/>
    <w:rsid w:val="00EE091A"/>
    <w:rsid w:val="00EE09D9"/>
    <w:rsid w:val="00EE0AF9"/>
    <w:rsid w:val="00EE0AFF"/>
    <w:rsid w:val="00EE0B0D"/>
    <w:rsid w:val="00EE0B8A"/>
    <w:rsid w:val="00EE0BB5"/>
    <w:rsid w:val="00EE0CD4"/>
    <w:rsid w:val="00EE0CEC"/>
    <w:rsid w:val="00EE0D65"/>
    <w:rsid w:val="00EE0DE9"/>
    <w:rsid w:val="00EE0FAA"/>
    <w:rsid w:val="00EE0FE9"/>
    <w:rsid w:val="00EE1091"/>
    <w:rsid w:val="00EE1141"/>
    <w:rsid w:val="00EE12A9"/>
    <w:rsid w:val="00EE13CE"/>
    <w:rsid w:val="00EE13CF"/>
    <w:rsid w:val="00EE150C"/>
    <w:rsid w:val="00EE1515"/>
    <w:rsid w:val="00EE16EE"/>
    <w:rsid w:val="00EE18C3"/>
    <w:rsid w:val="00EE19A7"/>
    <w:rsid w:val="00EE1D17"/>
    <w:rsid w:val="00EE1D60"/>
    <w:rsid w:val="00EE1E57"/>
    <w:rsid w:val="00EE1F12"/>
    <w:rsid w:val="00EE1F7B"/>
    <w:rsid w:val="00EE2007"/>
    <w:rsid w:val="00EE2023"/>
    <w:rsid w:val="00EE2149"/>
    <w:rsid w:val="00EE2180"/>
    <w:rsid w:val="00EE224C"/>
    <w:rsid w:val="00EE2408"/>
    <w:rsid w:val="00EE255D"/>
    <w:rsid w:val="00EE270A"/>
    <w:rsid w:val="00EE27AD"/>
    <w:rsid w:val="00EE2866"/>
    <w:rsid w:val="00EE2930"/>
    <w:rsid w:val="00EE2974"/>
    <w:rsid w:val="00EE29D2"/>
    <w:rsid w:val="00EE2B9D"/>
    <w:rsid w:val="00EE2CE9"/>
    <w:rsid w:val="00EE2E22"/>
    <w:rsid w:val="00EE2E5F"/>
    <w:rsid w:val="00EE2ED4"/>
    <w:rsid w:val="00EE2F66"/>
    <w:rsid w:val="00EE3151"/>
    <w:rsid w:val="00EE33E7"/>
    <w:rsid w:val="00EE340F"/>
    <w:rsid w:val="00EE34A1"/>
    <w:rsid w:val="00EE35FA"/>
    <w:rsid w:val="00EE3605"/>
    <w:rsid w:val="00EE3628"/>
    <w:rsid w:val="00EE3742"/>
    <w:rsid w:val="00EE3746"/>
    <w:rsid w:val="00EE38E9"/>
    <w:rsid w:val="00EE3935"/>
    <w:rsid w:val="00EE3961"/>
    <w:rsid w:val="00EE3B48"/>
    <w:rsid w:val="00EE3BB5"/>
    <w:rsid w:val="00EE3C89"/>
    <w:rsid w:val="00EE3D6A"/>
    <w:rsid w:val="00EE3E2E"/>
    <w:rsid w:val="00EE3FF3"/>
    <w:rsid w:val="00EE4048"/>
    <w:rsid w:val="00EE4293"/>
    <w:rsid w:val="00EE46AD"/>
    <w:rsid w:val="00EE474E"/>
    <w:rsid w:val="00EE49C2"/>
    <w:rsid w:val="00EE4DD9"/>
    <w:rsid w:val="00EE51CE"/>
    <w:rsid w:val="00EE55F1"/>
    <w:rsid w:val="00EE57D7"/>
    <w:rsid w:val="00EE58A5"/>
    <w:rsid w:val="00EE595C"/>
    <w:rsid w:val="00EE5C4F"/>
    <w:rsid w:val="00EE5C7B"/>
    <w:rsid w:val="00EE5CBF"/>
    <w:rsid w:val="00EE6039"/>
    <w:rsid w:val="00EE66C3"/>
    <w:rsid w:val="00EE66E0"/>
    <w:rsid w:val="00EE6761"/>
    <w:rsid w:val="00EE6970"/>
    <w:rsid w:val="00EE6984"/>
    <w:rsid w:val="00EE6AAE"/>
    <w:rsid w:val="00EE6B6E"/>
    <w:rsid w:val="00EE6C21"/>
    <w:rsid w:val="00EE6CC0"/>
    <w:rsid w:val="00EE6D93"/>
    <w:rsid w:val="00EE6FAB"/>
    <w:rsid w:val="00EE704D"/>
    <w:rsid w:val="00EE70BC"/>
    <w:rsid w:val="00EE7110"/>
    <w:rsid w:val="00EE721B"/>
    <w:rsid w:val="00EE72B4"/>
    <w:rsid w:val="00EE73D6"/>
    <w:rsid w:val="00EE75D0"/>
    <w:rsid w:val="00EE76D1"/>
    <w:rsid w:val="00EE76F7"/>
    <w:rsid w:val="00EE7800"/>
    <w:rsid w:val="00EE7857"/>
    <w:rsid w:val="00EE78A1"/>
    <w:rsid w:val="00EE791D"/>
    <w:rsid w:val="00EE7957"/>
    <w:rsid w:val="00EE7B24"/>
    <w:rsid w:val="00EE7C5E"/>
    <w:rsid w:val="00EE7C65"/>
    <w:rsid w:val="00EE7CEC"/>
    <w:rsid w:val="00EE7CF1"/>
    <w:rsid w:val="00EE7DCE"/>
    <w:rsid w:val="00EF0076"/>
    <w:rsid w:val="00EF00C7"/>
    <w:rsid w:val="00EF00CB"/>
    <w:rsid w:val="00EF0327"/>
    <w:rsid w:val="00EF0397"/>
    <w:rsid w:val="00EF0526"/>
    <w:rsid w:val="00EF058D"/>
    <w:rsid w:val="00EF06F1"/>
    <w:rsid w:val="00EF0781"/>
    <w:rsid w:val="00EF0C26"/>
    <w:rsid w:val="00EF0CEA"/>
    <w:rsid w:val="00EF11C0"/>
    <w:rsid w:val="00EF1268"/>
    <w:rsid w:val="00EF143D"/>
    <w:rsid w:val="00EF1478"/>
    <w:rsid w:val="00EF1632"/>
    <w:rsid w:val="00EF1948"/>
    <w:rsid w:val="00EF1974"/>
    <w:rsid w:val="00EF1A2B"/>
    <w:rsid w:val="00EF1A62"/>
    <w:rsid w:val="00EF1BE6"/>
    <w:rsid w:val="00EF1C1E"/>
    <w:rsid w:val="00EF1CDD"/>
    <w:rsid w:val="00EF1F75"/>
    <w:rsid w:val="00EF2156"/>
    <w:rsid w:val="00EF2197"/>
    <w:rsid w:val="00EF2315"/>
    <w:rsid w:val="00EF256B"/>
    <w:rsid w:val="00EF2748"/>
    <w:rsid w:val="00EF2875"/>
    <w:rsid w:val="00EF289D"/>
    <w:rsid w:val="00EF2B05"/>
    <w:rsid w:val="00EF2B8B"/>
    <w:rsid w:val="00EF2BA1"/>
    <w:rsid w:val="00EF2C97"/>
    <w:rsid w:val="00EF2D15"/>
    <w:rsid w:val="00EF2DAA"/>
    <w:rsid w:val="00EF2DD0"/>
    <w:rsid w:val="00EF2E92"/>
    <w:rsid w:val="00EF2F61"/>
    <w:rsid w:val="00EF2FF0"/>
    <w:rsid w:val="00EF30ED"/>
    <w:rsid w:val="00EF32AD"/>
    <w:rsid w:val="00EF349E"/>
    <w:rsid w:val="00EF3547"/>
    <w:rsid w:val="00EF3560"/>
    <w:rsid w:val="00EF3563"/>
    <w:rsid w:val="00EF375D"/>
    <w:rsid w:val="00EF37EF"/>
    <w:rsid w:val="00EF3908"/>
    <w:rsid w:val="00EF3B67"/>
    <w:rsid w:val="00EF3C84"/>
    <w:rsid w:val="00EF3CE4"/>
    <w:rsid w:val="00EF3D90"/>
    <w:rsid w:val="00EF3D94"/>
    <w:rsid w:val="00EF3DE7"/>
    <w:rsid w:val="00EF3DE9"/>
    <w:rsid w:val="00EF3E2B"/>
    <w:rsid w:val="00EF3F52"/>
    <w:rsid w:val="00EF40C7"/>
    <w:rsid w:val="00EF4174"/>
    <w:rsid w:val="00EF4454"/>
    <w:rsid w:val="00EF45F7"/>
    <w:rsid w:val="00EF4736"/>
    <w:rsid w:val="00EF48AA"/>
    <w:rsid w:val="00EF4B03"/>
    <w:rsid w:val="00EF4BC4"/>
    <w:rsid w:val="00EF4E2B"/>
    <w:rsid w:val="00EF4E6E"/>
    <w:rsid w:val="00EF4E88"/>
    <w:rsid w:val="00EF4F80"/>
    <w:rsid w:val="00EF522B"/>
    <w:rsid w:val="00EF524A"/>
    <w:rsid w:val="00EF5325"/>
    <w:rsid w:val="00EF5420"/>
    <w:rsid w:val="00EF5441"/>
    <w:rsid w:val="00EF54C5"/>
    <w:rsid w:val="00EF563E"/>
    <w:rsid w:val="00EF570C"/>
    <w:rsid w:val="00EF58D4"/>
    <w:rsid w:val="00EF5A62"/>
    <w:rsid w:val="00EF5B47"/>
    <w:rsid w:val="00EF5CBF"/>
    <w:rsid w:val="00EF5DCA"/>
    <w:rsid w:val="00EF5ED1"/>
    <w:rsid w:val="00EF5F02"/>
    <w:rsid w:val="00EF5FAC"/>
    <w:rsid w:val="00EF6004"/>
    <w:rsid w:val="00EF6049"/>
    <w:rsid w:val="00EF61A2"/>
    <w:rsid w:val="00EF61F0"/>
    <w:rsid w:val="00EF62E4"/>
    <w:rsid w:val="00EF6577"/>
    <w:rsid w:val="00EF6615"/>
    <w:rsid w:val="00EF67CB"/>
    <w:rsid w:val="00EF67D1"/>
    <w:rsid w:val="00EF6884"/>
    <w:rsid w:val="00EF69A7"/>
    <w:rsid w:val="00EF6BA7"/>
    <w:rsid w:val="00EF6C72"/>
    <w:rsid w:val="00EF6ED2"/>
    <w:rsid w:val="00EF6F5E"/>
    <w:rsid w:val="00EF7187"/>
    <w:rsid w:val="00EF7296"/>
    <w:rsid w:val="00EF72A0"/>
    <w:rsid w:val="00EF74D5"/>
    <w:rsid w:val="00EF7544"/>
    <w:rsid w:val="00EF7BBF"/>
    <w:rsid w:val="00EF7C1E"/>
    <w:rsid w:val="00EF7C92"/>
    <w:rsid w:val="00EF7E02"/>
    <w:rsid w:val="00F00110"/>
    <w:rsid w:val="00F001DE"/>
    <w:rsid w:val="00F0036D"/>
    <w:rsid w:val="00F006AB"/>
    <w:rsid w:val="00F0082A"/>
    <w:rsid w:val="00F008CE"/>
    <w:rsid w:val="00F00966"/>
    <w:rsid w:val="00F00B81"/>
    <w:rsid w:val="00F00C6D"/>
    <w:rsid w:val="00F00CD3"/>
    <w:rsid w:val="00F00DD0"/>
    <w:rsid w:val="00F00DF1"/>
    <w:rsid w:val="00F010E0"/>
    <w:rsid w:val="00F011BC"/>
    <w:rsid w:val="00F01242"/>
    <w:rsid w:val="00F01254"/>
    <w:rsid w:val="00F01386"/>
    <w:rsid w:val="00F0139B"/>
    <w:rsid w:val="00F01577"/>
    <w:rsid w:val="00F016AA"/>
    <w:rsid w:val="00F0187D"/>
    <w:rsid w:val="00F0197D"/>
    <w:rsid w:val="00F01992"/>
    <w:rsid w:val="00F0199F"/>
    <w:rsid w:val="00F01AEB"/>
    <w:rsid w:val="00F01AF4"/>
    <w:rsid w:val="00F01D9A"/>
    <w:rsid w:val="00F01E9C"/>
    <w:rsid w:val="00F0203F"/>
    <w:rsid w:val="00F0218E"/>
    <w:rsid w:val="00F0233D"/>
    <w:rsid w:val="00F0244A"/>
    <w:rsid w:val="00F02543"/>
    <w:rsid w:val="00F0285F"/>
    <w:rsid w:val="00F02A67"/>
    <w:rsid w:val="00F02AB0"/>
    <w:rsid w:val="00F02DBE"/>
    <w:rsid w:val="00F02FCC"/>
    <w:rsid w:val="00F033D6"/>
    <w:rsid w:val="00F03695"/>
    <w:rsid w:val="00F036D1"/>
    <w:rsid w:val="00F03BE9"/>
    <w:rsid w:val="00F03C31"/>
    <w:rsid w:val="00F03EA4"/>
    <w:rsid w:val="00F03EA6"/>
    <w:rsid w:val="00F03F04"/>
    <w:rsid w:val="00F03FAE"/>
    <w:rsid w:val="00F03FFC"/>
    <w:rsid w:val="00F04133"/>
    <w:rsid w:val="00F04182"/>
    <w:rsid w:val="00F041F8"/>
    <w:rsid w:val="00F04339"/>
    <w:rsid w:val="00F04374"/>
    <w:rsid w:val="00F043AF"/>
    <w:rsid w:val="00F047DF"/>
    <w:rsid w:val="00F04A10"/>
    <w:rsid w:val="00F04B82"/>
    <w:rsid w:val="00F04CA5"/>
    <w:rsid w:val="00F04CBE"/>
    <w:rsid w:val="00F04E32"/>
    <w:rsid w:val="00F0508E"/>
    <w:rsid w:val="00F050D9"/>
    <w:rsid w:val="00F05189"/>
    <w:rsid w:val="00F0529D"/>
    <w:rsid w:val="00F05331"/>
    <w:rsid w:val="00F053AB"/>
    <w:rsid w:val="00F057EB"/>
    <w:rsid w:val="00F0582A"/>
    <w:rsid w:val="00F05E26"/>
    <w:rsid w:val="00F05EC0"/>
    <w:rsid w:val="00F05F4F"/>
    <w:rsid w:val="00F05F58"/>
    <w:rsid w:val="00F0604C"/>
    <w:rsid w:val="00F06080"/>
    <w:rsid w:val="00F061D2"/>
    <w:rsid w:val="00F063AB"/>
    <w:rsid w:val="00F0646D"/>
    <w:rsid w:val="00F065BA"/>
    <w:rsid w:val="00F06601"/>
    <w:rsid w:val="00F068DB"/>
    <w:rsid w:val="00F068DF"/>
    <w:rsid w:val="00F06951"/>
    <w:rsid w:val="00F06A11"/>
    <w:rsid w:val="00F06BB3"/>
    <w:rsid w:val="00F06C5A"/>
    <w:rsid w:val="00F06C8E"/>
    <w:rsid w:val="00F07276"/>
    <w:rsid w:val="00F072CF"/>
    <w:rsid w:val="00F0744D"/>
    <w:rsid w:val="00F0747B"/>
    <w:rsid w:val="00F075B8"/>
    <w:rsid w:val="00F07625"/>
    <w:rsid w:val="00F07658"/>
    <w:rsid w:val="00F0776A"/>
    <w:rsid w:val="00F07784"/>
    <w:rsid w:val="00F079F6"/>
    <w:rsid w:val="00F07A5D"/>
    <w:rsid w:val="00F07AD6"/>
    <w:rsid w:val="00F07AD7"/>
    <w:rsid w:val="00F07B43"/>
    <w:rsid w:val="00F07CF3"/>
    <w:rsid w:val="00F07D84"/>
    <w:rsid w:val="00F07F29"/>
    <w:rsid w:val="00F07FA6"/>
    <w:rsid w:val="00F10254"/>
    <w:rsid w:val="00F107A4"/>
    <w:rsid w:val="00F10835"/>
    <w:rsid w:val="00F10914"/>
    <w:rsid w:val="00F109D6"/>
    <w:rsid w:val="00F109DF"/>
    <w:rsid w:val="00F10ADB"/>
    <w:rsid w:val="00F10B7C"/>
    <w:rsid w:val="00F10C3C"/>
    <w:rsid w:val="00F10C83"/>
    <w:rsid w:val="00F10CB9"/>
    <w:rsid w:val="00F10DA0"/>
    <w:rsid w:val="00F11126"/>
    <w:rsid w:val="00F11322"/>
    <w:rsid w:val="00F1153D"/>
    <w:rsid w:val="00F11765"/>
    <w:rsid w:val="00F117CB"/>
    <w:rsid w:val="00F11872"/>
    <w:rsid w:val="00F118D1"/>
    <w:rsid w:val="00F11A9D"/>
    <w:rsid w:val="00F11AC9"/>
    <w:rsid w:val="00F11B50"/>
    <w:rsid w:val="00F11D09"/>
    <w:rsid w:val="00F11DAF"/>
    <w:rsid w:val="00F11E1E"/>
    <w:rsid w:val="00F11E47"/>
    <w:rsid w:val="00F11E98"/>
    <w:rsid w:val="00F12137"/>
    <w:rsid w:val="00F12350"/>
    <w:rsid w:val="00F12384"/>
    <w:rsid w:val="00F123FA"/>
    <w:rsid w:val="00F124E9"/>
    <w:rsid w:val="00F124FE"/>
    <w:rsid w:val="00F1253C"/>
    <w:rsid w:val="00F12623"/>
    <w:rsid w:val="00F128F2"/>
    <w:rsid w:val="00F128F6"/>
    <w:rsid w:val="00F12916"/>
    <w:rsid w:val="00F12948"/>
    <w:rsid w:val="00F12B63"/>
    <w:rsid w:val="00F12B74"/>
    <w:rsid w:val="00F12BB6"/>
    <w:rsid w:val="00F12DE7"/>
    <w:rsid w:val="00F12FFE"/>
    <w:rsid w:val="00F1306A"/>
    <w:rsid w:val="00F130E9"/>
    <w:rsid w:val="00F13128"/>
    <w:rsid w:val="00F131A2"/>
    <w:rsid w:val="00F132C2"/>
    <w:rsid w:val="00F13368"/>
    <w:rsid w:val="00F133BA"/>
    <w:rsid w:val="00F134C9"/>
    <w:rsid w:val="00F13594"/>
    <w:rsid w:val="00F137A4"/>
    <w:rsid w:val="00F13863"/>
    <w:rsid w:val="00F138A4"/>
    <w:rsid w:val="00F138B5"/>
    <w:rsid w:val="00F139B9"/>
    <w:rsid w:val="00F13B3A"/>
    <w:rsid w:val="00F13C37"/>
    <w:rsid w:val="00F13CE2"/>
    <w:rsid w:val="00F13ECA"/>
    <w:rsid w:val="00F13ED7"/>
    <w:rsid w:val="00F13EDE"/>
    <w:rsid w:val="00F13FF4"/>
    <w:rsid w:val="00F140A0"/>
    <w:rsid w:val="00F140FD"/>
    <w:rsid w:val="00F14130"/>
    <w:rsid w:val="00F14201"/>
    <w:rsid w:val="00F142A0"/>
    <w:rsid w:val="00F142C5"/>
    <w:rsid w:val="00F142ED"/>
    <w:rsid w:val="00F14479"/>
    <w:rsid w:val="00F14605"/>
    <w:rsid w:val="00F148AE"/>
    <w:rsid w:val="00F14939"/>
    <w:rsid w:val="00F14A49"/>
    <w:rsid w:val="00F14B07"/>
    <w:rsid w:val="00F14DC8"/>
    <w:rsid w:val="00F14E27"/>
    <w:rsid w:val="00F14F16"/>
    <w:rsid w:val="00F14F55"/>
    <w:rsid w:val="00F14F67"/>
    <w:rsid w:val="00F15271"/>
    <w:rsid w:val="00F152E6"/>
    <w:rsid w:val="00F152F3"/>
    <w:rsid w:val="00F1530D"/>
    <w:rsid w:val="00F15334"/>
    <w:rsid w:val="00F1550D"/>
    <w:rsid w:val="00F15531"/>
    <w:rsid w:val="00F1560E"/>
    <w:rsid w:val="00F158D0"/>
    <w:rsid w:val="00F15A3F"/>
    <w:rsid w:val="00F15A97"/>
    <w:rsid w:val="00F15D07"/>
    <w:rsid w:val="00F15D5E"/>
    <w:rsid w:val="00F15E50"/>
    <w:rsid w:val="00F16090"/>
    <w:rsid w:val="00F164B4"/>
    <w:rsid w:val="00F1651E"/>
    <w:rsid w:val="00F167D4"/>
    <w:rsid w:val="00F168C4"/>
    <w:rsid w:val="00F16BF3"/>
    <w:rsid w:val="00F16D56"/>
    <w:rsid w:val="00F16D7F"/>
    <w:rsid w:val="00F16DBB"/>
    <w:rsid w:val="00F170AD"/>
    <w:rsid w:val="00F170BE"/>
    <w:rsid w:val="00F171EE"/>
    <w:rsid w:val="00F17209"/>
    <w:rsid w:val="00F172F1"/>
    <w:rsid w:val="00F1737A"/>
    <w:rsid w:val="00F174E7"/>
    <w:rsid w:val="00F174FC"/>
    <w:rsid w:val="00F17538"/>
    <w:rsid w:val="00F17592"/>
    <w:rsid w:val="00F1762A"/>
    <w:rsid w:val="00F176ED"/>
    <w:rsid w:val="00F17745"/>
    <w:rsid w:val="00F178B3"/>
    <w:rsid w:val="00F17E64"/>
    <w:rsid w:val="00F2004D"/>
    <w:rsid w:val="00F20150"/>
    <w:rsid w:val="00F201E7"/>
    <w:rsid w:val="00F202A9"/>
    <w:rsid w:val="00F20341"/>
    <w:rsid w:val="00F203B8"/>
    <w:rsid w:val="00F204AA"/>
    <w:rsid w:val="00F2068E"/>
    <w:rsid w:val="00F208A7"/>
    <w:rsid w:val="00F20959"/>
    <w:rsid w:val="00F20A87"/>
    <w:rsid w:val="00F20C46"/>
    <w:rsid w:val="00F20D04"/>
    <w:rsid w:val="00F20E33"/>
    <w:rsid w:val="00F20E4C"/>
    <w:rsid w:val="00F20FFF"/>
    <w:rsid w:val="00F210FF"/>
    <w:rsid w:val="00F211DE"/>
    <w:rsid w:val="00F215F9"/>
    <w:rsid w:val="00F2168F"/>
    <w:rsid w:val="00F216A6"/>
    <w:rsid w:val="00F216E8"/>
    <w:rsid w:val="00F21808"/>
    <w:rsid w:val="00F2186A"/>
    <w:rsid w:val="00F218D4"/>
    <w:rsid w:val="00F218F0"/>
    <w:rsid w:val="00F21B2D"/>
    <w:rsid w:val="00F21B62"/>
    <w:rsid w:val="00F21B6D"/>
    <w:rsid w:val="00F21C96"/>
    <w:rsid w:val="00F21D1F"/>
    <w:rsid w:val="00F21EEB"/>
    <w:rsid w:val="00F21F17"/>
    <w:rsid w:val="00F21F57"/>
    <w:rsid w:val="00F21FC0"/>
    <w:rsid w:val="00F2215C"/>
    <w:rsid w:val="00F2220B"/>
    <w:rsid w:val="00F2225B"/>
    <w:rsid w:val="00F222EE"/>
    <w:rsid w:val="00F225D8"/>
    <w:rsid w:val="00F227AD"/>
    <w:rsid w:val="00F228B9"/>
    <w:rsid w:val="00F22A4E"/>
    <w:rsid w:val="00F22AA9"/>
    <w:rsid w:val="00F22C38"/>
    <w:rsid w:val="00F22C62"/>
    <w:rsid w:val="00F22C63"/>
    <w:rsid w:val="00F22CE1"/>
    <w:rsid w:val="00F22E24"/>
    <w:rsid w:val="00F22F2F"/>
    <w:rsid w:val="00F22FA9"/>
    <w:rsid w:val="00F23011"/>
    <w:rsid w:val="00F2323B"/>
    <w:rsid w:val="00F23352"/>
    <w:rsid w:val="00F23523"/>
    <w:rsid w:val="00F2355D"/>
    <w:rsid w:val="00F23594"/>
    <w:rsid w:val="00F2362E"/>
    <w:rsid w:val="00F23709"/>
    <w:rsid w:val="00F2370E"/>
    <w:rsid w:val="00F23788"/>
    <w:rsid w:val="00F2379F"/>
    <w:rsid w:val="00F2381C"/>
    <w:rsid w:val="00F23BAF"/>
    <w:rsid w:val="00F23C71"/>
    <w:rsid w:val="00F23DAD"/>
    <w:rsid w:val="00F23EF0"/>
    <w:rsid w:val="00F24023"/>
    <w:rsid w:val="00F240B6"/>
    <w:rsid w:val="00F241EF"/>
    <w:rsid w:val="00F245DE"/>
    <w:rsid w:val="00F24624"/>
    <w:rsid w:val="00F24741"/>
    <w:rsid w:val="00F24777"/>
    <w:rsid w:val="00F24902"/>
    <w:rsid w:val="00F249E6"/>
    <w:rsid w:val="00F24A1F"/>
    <w:rsid w:val="00F24A68"/>
    <w:rsid w:val="00F24B84"/>
    <w:rsid w:val="00F25081"/>
    <w:rsid w:val="00F25148"/>
    <w:rsid w:val="00F25383"/>
    <w:rsid w:val="00F25395"/>
    <w:rsid w:val="00F25503"/>
    <w:rsid w:val="00F25531"/>
    <w:rsid w:val="00F257A5"/>
    <w:rsid w:val="00F2583E"/>
    <w:rsid w:val="00F258DB"/>
    <w:rsid w:val="00F25915"/>
    <w:rsid w:val="00F25959"/>
    <w:rsid w:val="00F25999"/>
    <w:rsid w:val="00F25A9A"/>
    <w:rsid w:val="00F25E72"/>
    <w:rsid w:val="00F25F79"/>
    <w:rsid w:val="00F25FED"/>
    <w:rsid w:val="00F261C9"/>
    <w:rsid w:val="00F2634B"/>
    <w:rsid w:val="00F263B0"/>
    <w:rsid w:val="00F26527"/>
    <w:rsid w:val="00F265D5"/>
    <w:rsid w:val="00F266CD"/>
    <w:rsid w:val="00F26887"/>
    <w:rsid w:val="00F26954"/>
    <w:rsid w:val="00F26C41"/>
    <w:rsid w:val="00F26C8F"/>
    <w:rsid w:val="00F26E9A"/>
    <w:rsid w:val="00F26EA9"/>
    <w:rsid w:val="00F26EE4"/>
    <w:rsid w:val="00F26F9A"/>
    <w:rsid w:val="00F26FB9"/>
    <w:rsid w:val="00F26FF4"/>
    <w:rsid w:val="00F27084"/>
    <w:rsid w:val="00F271FB"/>
    <w:rsid w:val="00F27223"/>
    <w:rsid w:val="00F27244"/>
    <w:rsid w:val="00F274E9"/>
    <w:rsid w:val="00F27515"/>
    <w:rsid w:val="00F2753D"/>
    <w:rsid w:val="00F2754A"/>
    <w:rsid w:val="00F27578"/>
    <w:rsid w:val="00F275F7"/>
    <w:rsid w:val="00F276A1"/>
    <w:rsid w:val="00F27767"/>
    <w:rsid w:val="00F27794"/>
    <w:rsid w:val="00F277D9"/>
    <w:rsid w:val="00F278B5"/>
    <w:rsid w:val="00F27A63"/>
    <w:rsid w:val="00F27C07"/>
    <w:rsid w:val="00F27C45"/>
    <w:rsid w:val="00F27D5B"/>
    <w:rsid w:val="00F27FDB"/>
    <w:rsid w:val="00F30125"/>
    <w:rsid w:val="00F30127"/>
    <w:rsid w:val="00F30202"/>
    <w:rsid w:val="00F3029E"/>
    <w:rsid w:val="00F3041E"/>
    <w:rsid w:val="00F30518"/>
    <w:rsid w:val="00F3059E"/>
    <w:rsid w:val="00F30672"/>
    <w:rsid w:val="00F30A92"/>
    <w:rsid w:val="00F30C75"/>
    <w:rsid w:val="00F30D70"/>
    <w:rsid w:val="00F30E84"/>
    <w:rsid w:val="00F30F92"/>
    <w:rsid w:val="00F31231"/>
    <w:rsid w:val="00F312FE"/>
    <w:rsid w:val="00F3140F"/>
    <w:rsid w:val="00F31424"/>
    <w:rsid w:val="00F31492"/>
    <w:rsid w:val="00F31508"/>
    <w:rsid w:val="00F31538"/>
    <w:rsid w:val="00F31633"/>
    <w:rsid w:val="00F3167C"/>
    <w:rsid w:val="00F317C5"/>
    <w:rsid w:val="00F31948"/>
    <w:rsid w:val="00F31A49"/>
    <w:rsid w:val="00F31A80"/>
    <w:rsid w:val="00F31B47"/>
    <w:rsid w:val="00F31D06"/>
    <w:rsid w:val="00F31DAE"/>
    <w:rsid w:val="00F31E6E"/>
    <w:rsid w:val="00F31EAA"/>
    <w:rsid w:val="00F3201B"/>
    <w:rsid w:val="00F321A1"/>
    <w:rsid w:val="00F3221A"/>
    <w:rsid w:val="00F32305"/>
    <w:rsid w:val="00F32373"/>
    <w:rsid w:val="00F32406"/>
    <w:rsid w:val="00F32420"/>
    <w:rsid w:val="00F326D9"/>
    <w:rsid w:val="00F32755"/>
    <w:rsid w:val="00F32784"/>
    <w:rsid w:val="00F328C1"/>
    <w:rsid w:val="00F3292B"/>
    <w:rsid w:val="00F32976"/>
    <w:rsid w:val="00F32979"/>
    <w:rsid w:val="00F329C2"/>
    <w:rsid w:val="00F32A95"/>
    <w:rsid w:val="00F32CF1"/>
    <w:rsid w:val="00F32D02"/>
    <w:rsid w:val="00F32E26"/>
    <w:rsid w:val="00F32E36"/>
    <w:rsid w:val="00F32EEC"/>
    <w:rsid w:val="00F330A4"/>
    <w:rsid w:val="00F33167"/>
    <w:rsid w:val="00F33342"/>
    <w:rsid w:val="00F3340C"/>
    <w:rsid w:val="00F3369D"/>
    <w:rsid w:val="00F3383D"/>
    <w:rsid w:val="00F3386A"/>
    <w:rsid w:val="00F338E3"/>
    <w:rsid w:val="00F3399A"/>
    <w:rsid w:val="00F339C7"/>
    <w:rsid w:val="00F33CA5"/>
    <w:rsid w:val="00F33DBB"/>
    <w:rsid w:val="00F33F8F"/>
    <w:rsid w:val="00F34122"/>
    <w:rsid w:val="00F341B4"/>
    <w:rsid w:val="00F34272"/>
    <w:rsid w:val="00F34457"/>
    <w:rsid w:val="00F34617"/>
    <w:rsid w:val="00F347E4"/>
    <w:rsid w:val="00F34929"/>
    <w:rsid w:val="00F34A67"/>
    <w:rsid w:val="00F34B89"/>
    <w:rsid w:val="00F34BD2"/>
    <w:rsid w:val="00F34DD5"/>
    <w:rsid w:val="00F34E04"/>
    <w:rsid w:val="00F34E4E"/>
    <w:rsid w:val="00F34EA1"/>
    <w:rsid w:val="00F34F9C"/>
    <w:rsid w:val="00F34FD7"/>
    <w:rsid w:val="00F351B7"/>
    <w:rsid w:val="00F352A3"/>
    <w:rsid w:val="00F35301"/>
    <w:rsid w:val="00F3566A"/>
    <w:rsid w:val="00F358BD"/>
    <w:rsid w:val="00F35932"/>
    <w:rsid w:val="00F35A32"/>
    <w:rsid w:val="00F35A8D"/>
    <w:rsid w:val="00F35C96"/>
    <w:rsid w:val="00F35D15"/>
    <w:rsid w:val="00F35DA1"/>
    <w:rsid w:val="00F35F13"/>
    <w:rsid w:val="00F35FA5"/>
    <w:rsid w:val="00F360C2"/>
    <w:rsid w:val="00F36104"/>
    <w:rsid w:val="00F3620D"/>
    <w:rsid w:val="00F363F5"/>
    <w:rsid w:val="00F365CD"/>
    <w:rsid w:val="00F3679B"/>
    <w:rsid w:val="00F367D0"/>
    <w:rsid w:val="00F368DF"/>
    <w:rsid w:val="00F36959"/>
    <w:rsid w:val="00F36983"/>
    <w:rsid w:val="00F36986"/>
    <w:rsid w:val="00F36AF2"/>
    <w:rsid w:val="00F36B01"/>
    <w:rsid w:val="00F36C82"/>
    <w:rsid w:val="00F36E0A"/>
    <w:rsid w:val="00F36EFF"/>
    <w:rsid w:val="00F36F7A"/>
    <w:rsid w:val="00F36F8E"/>
    <w:rsid w:val="00F36F9B"/>
    <w:rsid w:val="00F37106"/>
    <w:rsid w:val="00F37115"/>
    <w:rsid w:val="00F3721E"/>
    <w:rsid w:val="00F37285"/>
    <w:rsid w:val="00F3736F"/>
    <w:rsid w:val="00F374C9"/>
    <w:rsid w:val="00F3752D"/>
    <w:rsid w:val="00F375BC"/>
    <w:rsid w:val="00F375E5"/>
    <w:rsid w:val="00F37637"/>
    <w:rsid w:val="00F377DB"/>
    <w:rsid w:val="00F378E3"/>
    <w:rsid w:val="00F37A23"/>
    <w:rsid w:val="00F37C24"/>
    <w:rsid w:val="00F37C4F"/>
    <w:rsid w:val="00F37D77"/>
    <w:rsid w:val="00F37E15"/>
    <w:rsid w:val="00F4002E"/>
    <w:rsid w:val="00F4027E"/>
    <w:rsid w:val="00F40322"/>
    <w:rsid w:val="00F40351"/>
    <w:rsid w:val="00F403C9"/>
    <w:rsid w:val="00F403F5"/>
    <w:rsid w:val="00F40486"/>
    <w:rsid w:val="00F4055D"/>
    <w:rsid w:val="00F40642"/>
    <w:rsid w:val="00F40813"/>
    <w:rsid w:val="00F4094D"/>
    <w:rsid w:val="00F40CA4"/>
    <w:rsid w:val="00F40D5D"/>
    <w:rsid w:val="00F40DA4"/>
    <w:rsid w:val="00F40DF3"/>
    <w:rsid w:val="00F4104E"/>
    <w:rsid w:val="00F410FE"/>
    <w:rsid w:val="00F41559"/>
    <w:rsid w:val="00F41561"/>
    <w:rsid w:val="00F41692"/>
    <w:rsid w:val="00F416BB"/>
    <w:rsid w:val="00F41763"/>
    <w:rsid w:val="00F41919"/>
    <w:rsid w:val="00F41A23"/>
    <w:rsid w:val="00F41AC9"/>
    <w:rsid w:val="00F41B04"/>
    <w:rsid w:val="00F41B74"/>
    <w:rsid w:val="00F41CCE"/>
    <w:rsid w:val="00F41D4F"/>
    <w:rsid w:val="00F41EBF"/>
    <w:rsid w:val="00F41ECA"/>
    <w:rsid w:val="00F42119"/>
    <w:rsid w:val="00F42158"/>
    <w:rsid w:val="00F421B0"/>
    <w:rsid w:val="00F4237C"/>
    <w:rsid w:val="00F423A8"/>
    <w:rsid w:val="00F42677"/>
    <w:rsid w:val="00F426C7"/>
    <w:rsid w:val="00F4286F"/>
    <w:rsid w:val="00F4297B"/>
    <w:rsid w:val="00F429B7"/>
    <w:rsid w:val="00F42A42"/>
    <w:rsid w:val="00F42D33"/>
    <w:rsid w:val="00F42D91"/>
    <w:rsid w:val="00F42DB1"/>
    <w:rsid w:val="00F42E7E"/>
    <w:rsid w:val="00F42EAE"/>
    <w:rsid w:val="00F43060"/>
    <w:rsid w:val="00F4310B"/>
    <w:rsid w:val="00F43128"/>
    <w:rsid w:val="00F43259"/>
    <w:rsid w:val="00F433A6"/>
    <w:rsid w:val="00F433EB"/>
    <w:rsid w:val="00F43452"/>
    <w:rsid w:val="00F435FB"/>
    <w:rsid w:val="00F43789"/>
    <w:rsid w:val="00F43B26"/>
    <w:rsid w:val="00F43B40"/>
    <w:rsid w:val="00F43EAC"/>
    <w:rsid w:val="00F43EEB"/>
    <w:rsid w:val="00F44050"/>
    <w:rsid w:val="00F44149"/>
    <w:rsid w:val="00F44167"/>
    <w:rsid w:val="00F441AE"/>
    <w:rsid w:val="00F441B3"/>
    <w:rsid w:val="00F441C6"/>
    <w:rsid w:val="00F441E4"/>
    <w:rsid w:val="00F4434A"/>
    <w:rsid w:val="00F4438E"/>
    <w:rsid w:val="00F44415"/>
    <w:rsid w:val="00F44462"/>
    <w:rsid w:val="00F4482A"/>
    <w:rsid w:val="00F448AA"/>
    <w:rsid w:val="00F448C2"/>
    <w:rsid w:val="00F44A07"/>
    <w:rsid w:val="00F44B10"/>
    <w:rsid w:val="00F44B8B"/>
    <w:rsid w:val="00F44C97"/>
    <w:rsid w:val="00F44E7A"/>
    <w:rsid w:val="00F44F47"/>
    <w:rsid w:val="00F45102"/>
    <w:rsid w:val="00F453B0"/>
    <w:rsid w:val="00F454DA"/>
    <w:rsid w:val="00F45646"/>
    <w:rsid w:val="00F456BA"/>
    <w:rsid w:val="00F457D6"/>
    <w:rsid w:val="00F458E6"/>
    <w:rsid w:val="00F45ACA"/>
    <w:rsid w:val="00F45D75"/>
    <w:rsid w:val="00F45E26"/>
    <w:rsid w:val="00F45E64"/>
    <w:rsid w:val="00F45EA0"/>
    <w:rsid w:val="00F46112"/>
    <w:rsid w:val="00F4645E"/>
    <w:rsid w:val="00F464DC"/>
    <w:rsid w:val="00F4654D"/>
    <w:rsid w:val="00F46554"/>
    <w:rsid w:val="00F465BD"/>
    <w:rsid w:val="00F465D2"/>
    <w:rsid w:val="00F46756"/>
    <w:rsid w:val="00F4684A"/>
    <w:rsid w:val="00F46A16"/>
    <w:rsid w:val="00F46AAB"/>
    <w:rsid w:val="00F46AB2"/>
    <w:rsid w:val="00F46AD1"/>
    <w:rsid w:val="00F46B75"/>
    <w:rsid w:val="00F46C6D"/>
    <w:rsid w:val="00F46D21"/>
    <w:rsid w:val="00F46D7F"/>
    <w:rsid w:val="00F46FA3"/>
    <w:rsid w:val="00F470BB"/>
    <w:rsid w:val="00F471BC"/>
    <w:rsid w:val="00F472A6"/>
    <w:rsid w:val="00F474CD"/>
    <w:rsid w:val="00F47517"/>
    <w:rsid w:val="00F475C6"/>
    <w:rsid w:val="00F47654"/>
    <w:rsid w:val="00F478C8"/>
    <w:rsid w:val="00F47943"/>
    <w:rsid w:val="00F479C0"/>
    <w:rsid w:val="00F47CF5"/>
    <w:rsid w:val="00F47D1E"/>
    <w:rsid w:val="00F47E77"/>
    <w:rsid w:val="00F47FEC"/>
    <w:rsid w:val="00F5009D"/>
    <w:rsid w:val="00F501DF"/>
    <w:rsid w:val="00F50395"/>
    <w:rsid w:val="00F5061A"/>
    <w:rsid w:val="00F507E0"/>
    <w:rsid w:val="00F509AD"/>
    <w:rsid w:val="00F50A77"/>
    <w:rsid w:val="00F50E2C"/>
    <w:rsid w:val="00F50F24"/>
    <w:rsid w:val="00F50F9F"/>
    <w:rsid w:val="00F51014"/>
    <w:rsid w:val="00F512E3"/>
    <w:rsid w:val="00F515EF"/>
    <w:rsid w:val="00F516C7"/>
    <w:rsid w:val="00F5173E"/>
    <w:rsid w:val="00F5178D"/>
    <w:rsid w:val="00F51C6B"/>
    <w:rsid w:val="00F51C7D"/>
    <w:rsid w:val="00F51CD8"/>
    <w:rsid w:val="00F51CE3"/>
    <w:rsid w:val="00F51F23"/>
    <w:rsid w:val="00F51FE6"/>
    <w:rsid w:val="00F5218F"/>
    <w:rsid w:val="00F525BB"/>
    <w:rsid w:val="00F52718"/>
    <w:rsid w:val="00F52AA5"/>
    <w:rsid w:val="00F52E56"/>
    <w:rsid w:val="00F530E9"/>
    <w:rsid w:val="00F530FF"/>
    <w:rsid w:val="00F531B2"/>
    <w:rsid w:val="00F53204"/>
    <w:rsid w:val="00F53591"/>
    <w:rsid w:val="00F53665"/>
    <w:rsid w:val="00F5379C"/>
    <w:rsid w:val="00F53989"/>
    <w:rsid w:val="00F539C7"/>
    <w:rsid w:val="00F53AF9"/>
    <w:rsid w:val="00F53B76"/>
    <w:rsid w:val="00F53C7D"/>
    <w:rsid w:val="00F53CA1"/>
    <w:rsid w:val="00F53CBE"/>
    <w:rsid w:val="00F53DD2"/>
    <w:rsid w:val="00F53EC7"/>
    <w:rsid w:val="00F53FF8"/>
    <w:rsid w:val="00F54152"/>
    <w:rsid w:val="00F54245"/>
    <w:rsid w:val="00F54257"/>
    <w:rsid w:val="00F542BA"/>
    <w:rsid w:val="00F54514"/>
    <w:rsid w:val="00F546DC"/>
    <w:rsid w:val="00F5480E"/>
    <w:rsid w:val="00F54A56"/>
    <w:rsid w:val="00F54BE2"/>
    <w:rsid w:val="00F54F0B"/>
    <w:rsid w:val="00F54FCA"/>
    <w:rsid w:val="00F55150"/>
    <w:rsid w:val="00F5538C"/>
    <w:rsid w:val="00F55598"/>
    <w:rsid w:val="00F55621"/>
    <w:rsid w:val="00F5567E"/>
    <w:rsid w:val="00F55682"/>
    <w:rsid w:val="00F55744"/>
    <w:rsid w:val="00F559A8"/>
    <w:rsid w:val="00F55A92"/>
    <w:rsid w:val="00F55B38"/>
    <w:rsid w:val="00F55D18"/>
    <w:rsid w:val="00F55E97"/>
    <w:rsid w:val="00F55EA7"/>
    <w:rsid w:val="00F55F5F"/>
    <w:rsid w:val="00F55FBA"/>
    <w:rsid w:val="00F56202"/>
    <w:rsid w:val="00F5643B"/>
    <w:rsid w:val="00F56604"/>
    <w:rsid w:val="00F56623"/>
    <w:rsid w:val="00F566E7"/>
    <w:rsid w:val="00F5685B"/>
    <w:rsid w:val="00F56884"/>
    <w:rsid w:val="00F569E9"/>
    <w:rsid w:val="00F569F5"/>
    <w:rsid w:val="00F569FA"/>
    <w:rsid w:val="00F56A90"/>
    <w:rsid w:val="00F56AC6"/>
    <w:rsid w:val="00F56E31"/>
    <w:rsid w:val="00F570BF"/>
    <w:rsid w:val="00F57208"/>
    <w:rsid w:val="00F57326"/>
    <w:rsid w:val="00F573EB"/>
    <w:rsid w:val="00F57403"/>
    <w:rsid w:val="00F5751A"/>
    <w:rsid w:val="00F57554"/>
    <w:rsid w:val="00F578B8"/>
    <w:rsid w:val="00F578F3"/>
    <w:rsid w:val="00F57922"/>
    <w:rsid w:val="00F579DA"/>
    <w:rsid w:val="00F57E53"/>
    <w:rsid w:val="00F57EDC"/>
    <w:rsid w:val="00F57F0F"/>
    <w:rsid w:val="00F57FB8"/>
    <w:rsid w:val="00F60230"/>
    <w:rsid w:val="00F60339"/>
    <w:rsid w:val="00F603B5"/>
    <w:rsid w:val="00F60466"/>
    <w:rsid w:val="00F60479"/>
    <w:rsid w:val="00F6068B"/>
    <w:rsid w:val="00F60693"/>
    <w:rsid w:val="00F607FB"/>
    <w:rsid w:val="00F608BF"/>
    <w:rsid w:val="00F608D6"/>
    <w:rsid w:val="00F60E73"/>
    <w:rsid w:val="00F60F0F"/>
    <w:rsid w:val="00F60FBB"/>
    <w:rsid w:val="00F60FEB"/>
    <w:rsid w:val="00F61089"/>
    <w:rsid w:val="00F6121D"/>
    <w:rsid w:val="00F613AD"/>
    <w:rsid w:val="00F6164D"/>
    <w:rsid w:val="00F617C1"/>
    <w:rsid w:val="00F617D8"/>
    <w:rsid w:val="00F61C2E"/>
    <w:rsid w:val="00F61CE3"/>
    <w:rsid w:val="00F61EFD"/>
    <w:rsid w:val="00F61F3A"/>
    <w:rsid w:val="00F6200C"/>
    <w:rsid w:val="00F62049"/>
    <w:rsid w:val="00F62074"/>
    <w:rsid w:val="00F62097"/>
    <w:rsid w:val="00F622CF"/>
    <w:rsid w:val="00F624A7"/>
    <w:rsid w:val="00F6262C"/>
    <w:rsid w:val="00F6266D"/>
    <w:rsid w:val="00F6288A"/>
    <w:rsid w:val="00F62A2D"/>
    <w:rsid w:val="00F62A48"/>
    <w:rsid w:val="00F62E29"/>
    <w:rsid w:val="00F62E60"/>
    <w:rsid w:val="00F62EC4"/>
    <w:rsid w:val="00F63124"/>
    <w:rsid w:val="00F631C6"/>
    <w:rsid w:val="00F63258"/>
    <w:rsid w:val="00F63384"/>
    <w:rsid w:val="00F636B0"/>
    <w:rsid w:val="00F636C2"/>
    <w:rsid w:val="00F637BD"/>
    <w:rsid w:val="00F637F5"/>
    <w:rsid w:val="00F63A51"/>
    <w:rsid w:val="00F63BA8"/>
    <w:rsid w:val="00F63C4A"/>
    <w:rsid w:val="00F63D1C"/>
    <w:rsid w:val="00F63E2E"/>
    <w:rsid w:val="00F63E5D"/>
    <w:rsid w:val="00F63E75"/>
    <w:rsid w:val="00F63E76"/>
    <w:rsid w:val="00F63F43"/>
    <w:rsid w:val="00F641A7"/>
    <w:rsid w:val="00F646BB"/>
    <w:rsid w:val="00F64719"/>
    <w:rsid w:val="00F64740"/>
    <w:rsid w:val="00F64C6F"/>
    <w:rsid w:val="00F64CDA"/>
    <w:rsid w:val="00F64DBF"/>
    <w:rsid w:val="00F64E1A"/>
    <w:rsid w:val="00F64FDE"/>
    <w:rsid w:val="00F6500C"/>
    <w:rsid w:val="00F65294"/>
    <w:rsid w:val="00F65573"/>
    <w:rsid w:val="00F655AD"/>
    <w:rsid w:val="00F655B0"/>
    <w:rsid w:val="00F65605"/>
    <w:rsid w:val="00F65740"/>
    <w:rsid w:val="00F65757"/>
    <w:rsid w:val="00F65938"/>
    <w:rsid w:val="00F6593A"/>
    <w:rsid w:val="00F65A28"/>
    <w:rsid w:val="00F65A7B"/>
    <w:rsid w:val="00F65C04"/>
    <w:rsid w:val="00F65DA2"/>
    <w:rsid w:val="00F65EF0"/>
    <w:rsid w:val="00F662E8"/>
    <w:rsid w:val="00F663F2"/>
    <w:rsid w:val="00F66554"/>
    <w:rsid w:val="00F66652"/>
    <w:rsid w:val="00F66745"/>
    <w:rsid w:val="00F669A7"/>
    <w:rsid w:val="00F66A08"/>
    <w:rsid w:val="00F66AD7"/>
    <w:rsid w:val="00F66B16"/>
    <w:rsid w:val="00F66B98"/>
    <w:rsid w:val="00F66C7B"/>
    <w:rsid w:val="00F66D0E"/>
    <w:rsid w:val="00F66D12"/>
    <w:rsid w:val="00F66F22"/>
    <w:rsid w:val="00F67067"/>
    <w:rsid w:val="00F67135"/>
    <w:rsid w:val="00F67161"/>
    <w:rsid w:val="00F671A8"/>
    <w:rsid w:val="00F6733F"/>
    <w:rsid w:val="00F673B0"/>
    <w:rsid w:val="00F6743C"/>
    <w:rsid w:val="00F67447"/>
    <w:rsid w:val="00F674B3"/>
    <w:rsid w:val="00F67657"/>
    <w:rsid w:val="00F676FB"/>
    <w:rsid w:val="00F67764"/>
    <w:rsid w:val="00F678D4"/>
    <w:rsid w:val="00F6798E"/>
    <w:rsid w:val="00F67B6F"/>
    <w:rsid w:val="00F67CAF"/>
    <w:rsid w:val="00F67DB8"/>
    <w:rsid w:val="00F67E44"/>
    <w:rsid w:val="00F7000C"/>
    <w:rsid w:val="00F7006F"/>
    <w:rsid w:val="00F700AD"/>
    <w:rsid w:val="00F703B3"/>
    <w:rsid w:val="00F70472"/>
    <w:rsid w:val="00F70474"/>
    <w:rsid w:val="00F70618"/>
    <w:rsid w:val="00F707A6"/>
    <w:rsid w:val="00F707CB"/>
    <w:rsid w:val="00F70998"/>
    <w:rsid w:val="00F70A1E"/>
    <w:rsid w:val="00F70A35"/>
    <w:rsid w:val="00F70BB6"/>
    <w:rsid w:val="00F70BD6"/>
    <w:rsid w:val="00F70E37"/>
    <w:rsid w:val="00F70F00"/>
    <w:rsid w:val="00F71055"/>
    <w:rsid w:val="00F710A2"/>
    <w:rsid w:val="00F71179"/>
    <w:rsid w:val="00F71469"/>
    <w:rsid w:val="00F715B2"/>
    <w:rsid w:val="00F71757"/>
    <w:rsid w:val="00F71838"/>
    <w:rsid w:val="00F71904"/>
    <w:rsid w:val="00F719FB"/>
    <w:rsid w:val="00F71ADC"/>
    <w:rsid w:val="00F71D45"/>
    <w:rsid w:val="00F71DD0"/>
    <w:rsid w:val="00F71E60"/>
    <w:rsid w:val="00F71FF0"/>
    <w:rsid w:val="00F72076"/>
    <w:rsid w:val="00F720F4"/>
    <w:rsid w:val="00F720F7"/>
    <w:rsid w:val="00F7210F"/>
    <w:rsid w:val="00F72304"/>
    <w:rsid w:val="00F72398"/>
    <w:rsid w:val="00F723B5"/>
    <w:rsid w:val="00F723C5"/>
    <w:rsid w:val="00F72780"/>
    <w:rsid w:val="00F72936"/>
    <w:rsid w:val="00F729FE"/>
    <w:rsid w:val="00F72A06"/>
    <w:rsid w:val="00F72A38"/>
    <w:rsid w:val="00F72A9E"/>
    <w:rsid w:val="00F72C6A"/>
    <w:rsid w:val="00F72C80"/>
    <w:rsid w:val="00F72C8B"/>
    <w:rsid w:val="00F72E66"/>
    <w:rsid w:val="00F72EF2"/>
    <w:rsid w:val="00F73184"/>
    <w:rsid w:val="00F7318B"/>
    <w:rsid w:val="00F73215"/>
    <w:rsid w:val="00F732C8"/>
    <w:rsid w:val="00F73355"/>
    <w:rsid w:val="00F733EA"/>
    <w:rsid w:val="00F73558"/>
    <w:rsid w:val="00F735A6"/>
    <w:rsid w:val="00F735F5"/>
    <w:rsid w:val="00F73623"/>
    <w:rsid w:val="00F738A0"/>
    <w:rsid w:val="00F738BF"/>
    <w:rsid w:val="00F739F2"/>
    <w:rsid w:val="00F73BB0"/>
    <w:rsid w:val="00F73C0C"/>
    <w:rsid w:val="00F73D11"/>
    <w:rsid w:val="00F73E39"/>
    <w:rsid w:val="00F73F4B"/>
    <w:rsid w:val="00F73FC7"/>
    <w:rsid w:val="00F74109"/>
    <w:rsid w:val="00F742C1"/>
    <w:rsid w:val="00F74592"/>
    <w:rsid w:val="00F745E6"/>
    <w:rsid w:val="00F74664"/>
    <w:rsid w:val="00F747B0"/>
    <w:rsid w:val="00F748FE"/>
    <w:rsid w:val="00F749EA"/>
    <w:rsid w:val="00F74C2E"/>
    <w:rsid w:val="00F74E31"/>
    <w:rsid w:val="00F74E92"/>
    <w:rsid w:val="00F74F4C"/>
    <w:rsid w:val="00F75342"/>
    <w:rsid w:val="00F753B2"/>
    <w:rsid w:val="00F753CA"/>
    <w:rsid w:val="00F75956"/>
    <w:rsid w:val="00F759DC"/>
    <w:rsid w:val="00F75A67"/>
    <w:rsid w:val="00F75AB9"/>
    <w:rsid w:val="00F75D28"/>
    <w:rsid w:val="00F75E84"/>
    <w:rsid w:val="00F75EA6"/>
    <w:rsid w:val="00F76107"/>
    <w:rsid w:val="00F76137"/>
    <w:rsid w:val="00F763BC"/>
    <w:rsid w:val="00F76400"/>
    <w:rsid w:val="00F764D7"/>
    <w:rsid w:val="00F766E1"/>
    <w:rsid w:val="00F766E6"/>
    <w:rsid w:val="00F76855"/>
    <w:rsid w:val="00F76A9C"/>
    <w:rsid w:val="00F76C17"/>
    <w:rsid w:val="00F76CCA"/>
    <w:rsid w:val="00F76D00"/>
    <w:rsid w:val="00F76D6C"/>
    <w:rsid w:val="00F76D8E"/>
    <w:rsid w:val="00F76F4C"/>
    <w:rsid w:val="00F76F90"/>
    <w:rsid w:val="00F77007"/>
    <w:rsid w:val="00F7712D"/>
    <w:rsid w:val="00F77159"/>
    <w:rsid w:val="00F774E0"/>
    <w:rsid w:val="00F774FC"/>
    <w:rsid w:val="00F7786D"/>
    <w:rsid w:val="00F778AA"/>
    <w:rsid w:val="00F778E9"/>
    <w:rsid w:val="00F779A2"/>
    <w:rsid w:val="00F779DE"/>
    <w:rsid w:val="00F77BDC"/>
    <w:rsid w:val="00F77C4E"/>
    <w:rsid w:val="00F77EDE"/>
    <w:rsid w:val="00F77EE1"/>
    <w:rsid w:val="00F77F1F"/>
    <w:rsid w:val="00F800DB"/>
    <w:rsid w:val="00F80100"/>
    <w:rsid w:val="00F80117"/>
    <w:rsid w:val="00F801EB"/>
    <w:rsid w:val="00F80220"/>
    <w:rsid w:val="00F803AC"/>
    <w:rsid w:val="00F804B7"/>
    <w:rsid w:val="00F805CF"/>
    <w:rsid w:val="00F8067C"/>
    <w:rsid w:val="00F80774"/>
    <w:rsid w:val="00F807BB"/>
    <w:rsid w:val="00F8080B"/>
    <w:rsid w:val="00F809D7"/>
    <w:rsid w:val="00F809FD"/>
    <w:rsid w:val="00F80A14"/>
    <w:rsid w:val="00F80CD4"/>
    <w:rsid w:val="00F80E23"/>
    <w:rsid w:val="00F80F52"/>
    <w:rsid w:val="00F80F8D"/>
    <w:rsid w:val="00F81096"/>
    <w:rsid w:val="00F8119D"/>
    <w:rsid w:val="00F8119E"/>
    <w:rsid w:val="00F8121B"/>
    <w:rsid w:val="00F81287"/>
    <w:rsid w:val="00F81454"/>
    <w:rsid w:val="00F81569"/>
    <w:rsid w:val="00F81574"/>
    <w:rsid w:val="00F81578"/>
    <w:rsid w:val="00F81916"/>
    <w:rsid w:val="00F819DE"/>
    <w:rsid w:val="00F81ACA"/>
    <w:rsid w:val="00F81B12"/>
    <w:rsid w:val="00F81BBC"/>
    <w:rsid w:val="00F81BC8"/>
    <w:rsid w:val="00F81CC5"/>
    <w:rsid w:val="00F81D7A"/>
    <w:rsid w:val="00F81F64"/>
    <w:rsid w:val="00F81FB7"/>
    <w:rsid w:val="00F81FBB"/>
    <w:rsid w:val="00F82071"/>
    <w:rsid w:val="00F821A4"/>
    <w:rsid w:val="00F82223"/>
    <w:rsid w:val="00F82289"/>
    <w:rsid w:val="00F8235B"/>
    <w:rsid w:val="00F82525"/>
    <w:rsid w:val="00F82654"/>
    <w:rsid w:val="00F82757"/>
    <w:rsid w:val="00F8292B"/>
    <w:rsid w:val="00F8294D"/>
    <w:rsid w:val="00F82A29"/>
    <w:rsid w:val="00F82AD7"/>
    <w:rsid w:val="00F82B05"/>
    <w:rsid w:val="00F82D0B"/>
    <w:rsid w:val="00F82ECF"/>
    <w:rsid w:val="00F831C0"/>
    <w:rsid w:val="00F83216"/>
    <w:rsid w:val="00F833E6"/>
    <w:rsid w:val="00F8353E"/>
    <w:rsid w:val="00F836AB"/>
    <w:rsid w:val="00F836D0"/>
    <w:rsid w:val="00F837A3"/>
    <w:rsid w:val="00F83A49"/>
    <w:rsid w:val="00F83BFB"/>
    <w:rsid w:val="00F83C08"/>
    <w:rsid w:val="00F83CC2"/>
    <w:rsid w:val="00F83ECE"/>
    <w:rsid w:val="00F84074"/>
    <w:rsid w:val="00F840A4"/>
    <w:rsid w:val="00F84116"/>
    <w:rsid w:val="00F84298"/>
    <w:rsid w:val="00F84387"/>
    <w:rsid w:val="00F847D2"/>
    <w:rsid w:val="00F84AE5"/>
    <w:rsid w:val="00F84BEC"/>
    <w:rsid w:val="00F84DB5"/>
    <w:rsid w:val="00F84DCD"/>
    <w:rsid w:val="00F84F12"/>
    <w:rsid w:val="00F84FB1"/>
    <w:rsid w:val="00F8545A"/>
    <w:rsid w:val="00F855FB"/>
    <w:rsid w:val="00F856D7"/>
    <w:rsid w:val="00F85738"/>
    <w:rsid w:val="00F8598E"/>
    <w:rsid w:val="00F85B78"/>
    <w:rsid w:val="00F85B8D"/>
    <w:rsid w:val="00F85CC9"/>
    <w:rsid w:val="00F85D63"/>
    <w:rsid w:val="00F85EDB"/>
    <w:rsid w:val="00F85FD9"/>
    <w:rsid w:val="00F85FDE"/>
    <w:rsid w:val="00F86047"/>
    <w:rsid w:val="00F860E1"/>
    <w:rsid w:val="00F8619D"/>
    <w:rsid w:val="00F86263"/>
    <w:rsid w:val="00F8633C"/>
    <w:rsid w:val="00F86440"/>
    <w:rsid w:val="00F865BC"/>
    <w:rsid w:val="00F866B9"/>
    <w:rsid w:val="00F8678D"/>
    <w:rsid w:val="00F86957"/>
    <w:rsid w:val="00F869AC"/>
    <w:rsid w:val="00F86E00"/>
    <w:rsid w:val="00F86E36"/>
    <w:rsid w:val="00F86EA8"/>
    <w:rsid w:val="00F86F35"/>
    <w:rsid w:val="00F87203"/>
    <w:rsid w:val="00F87225"/>
    <w:rsid w:val="00F87322"/>
    <w:rsid w:val="00F87325"/>
    <w:rsid w:val="00F87345"/>
    <w:rsid w:val="00F873CA"/>
    <w:rsid w:val="00F87471"/>
    <w:rsid w:val="00F87499"/>
    <w:rsid w:val="00F874E6"/>
    <w:rsid w:val="00F87A14"/>
    <w:rsid w:val="00F87B6F"/>
    <w:rsid w:val="00F87BD0"/>
    <w:rsid w:val="00F87BF2"/>
    <w:rsid w:val="00F87C0B"/>
    <w:rsid w:val="00F87CF8"/>
    <w:rsid w:val="00F87DFB"/>
    <w:rsid w:val="00F87E02"/>
    <w:rsid w:val="00F87F77"/>
    <w:rsid w:val="00F87FF1"/>
    <w:rsid w:val="00F901E1"/>
    <w:rsid w:val="00F9022A"/>
    <w:rsid w:val="00F90343"/>
    <w:rsid w:val="00F90393"/>
    <w:rsid w:val="00F90542"/>
    <w:rsid w:val="00F9062F"/>
    <w:rsid w:val="00F9073B"/>
    <w:rsid w:val="00F9079E"/>
    <w:rsid w:val="00F90804"/>
    <w:rsid w:val="00F9081E"/>
    <w:rsid w:val="00F90872"/>
    <w:rsid w:val="00F909A2"/>
    <w:rsid w:val="00F90B68"/>
    <w:rsid w:val="00F90C49"/>
    <w:rsid w:val="00F90D18"/>
    <w:rsid w:val="00F90D3F"/>
    <w:rsid w:val="00F90E73"/>
    <w:rsid w:val="00F90E93"/>
    <w:rsid w:val="00F90EB7"/>
    <w:rsid w:val="00F90EB9"/>
    <w:rsid w:val="00F90F95"/>
    <w:rsid w:val="00F9105E"/>
    <w:rsid w:val="00F9107C"/>
    <w:rsid w:val="00F91225"/>
    <w:rsid w:val="00F9123A"/>
    <w:rsid w:val="00F912B8"/>
    <w:rsid w:val="00F91371"/>
    <w:rsid w:val="00F9138C"/>
    <w:rsid w:val="00F913BD"/>
    <w:rsid w:val="00F913C5"/>
    <w:rsid w:val="00F913F6"/>
    <w:rsid w:val="00F91428"/>
    <w:rsid w:val="00F915AB"/>
    <w:rsid w:val="00F91697"/>
    <w:rsid w:val="00F9169A"/>
    <w:rsid w:val="00F916A4"/>
    <w:rsid w:val="00F917EF"/>
    <w:rsid w:val="00F91842"/>
    <w:rsid w:val="00F919A1"/>
    <w:rsid w:val="00F91B8E"/>
    <w:rsid w:val="00F91BAC"/>
    <w:rsid w:val="00F91C30"/>
    <w:rsid w:val="00F91C50"/>
    <w:rsid w:val="00F91CC3"/>
    <w:rsid w:val="00F91CFF"/>
    <w:rsid w:val="00F91DD7"/>
    <w:rsid w:val="00F91E93"/>
    <w:rsid w:val="00F91E99"/>
    <w:rsid w:val="00F91EB3"/>
    <w:rsid w:val="00F91F20"/>
    <w:rsid w:val="00F91FFC"/>
    <w:rsid w:val="00F92013"/>
    <w:rsid w:val="00F9206A"/>
    <w:rsid w:val="00F92148"/>
    <w:rsid w:val="00F92251"/>
    <w:rsid w:val="00F9237F"/>
    <w:rsid w:val="00F9241D"/>
    <w:rsid w:val="00F9243F"/>
    <w:rsid w:val="00F9263B"/>
    <w:rsid w:val="00F9268E"/>
    <w:rsid w:val="00F92743"/>
    <w:rsid w:val="00F92818"/>
    <w:rsid w:val="00F929D7"/>
    <w:rsid w:val="00F929E9"/>
    <w:rsid w:val="00F929F6"/>
    <w:rsid w:val="00F92C34"/>
    <w:rsid w:val="00F92C82"/>
    <w:rsid w:val="00F92DB6"/>
    <w:rsid w:val="00F92F24"/>
    <w:rsid w:val="00F93016"/>
    <w:rsid w:val="00F93051"/>
    <w:rsid w:val="00F9307F"/>
    <w:rsid w:val="00F93165"/>
    <w:rsid w:val="00F933AF"/>
    <w:rsid w:val="00F9355F"/>
    <w:rsid w:val="00F9357D"/>
    <w:rsid w:val="00F93594"/>
    <w:rsid w:val="00F935BC"/>
    <w:rsid w:val="00F93919"/>
    <w:rsid w:val="00F93928"/>
    <w:rsid w:val="00F9396F"/>
    <w:rsid w:val="00F93A2C"/>
    <w:rsid w:val="00F93B38"/>
    <w:rsid w:val="00F93E09"/>
    <w:rsid w:val="00F93E62"/>
    <w:rsid w:val="00F93EBF"/>
    <w:rsid w:val="00F9433B"/>
    <w:rsid w:val="00F9445D"/>
    <w:rsid w:val="00F944DC"/>
    <w:rsid w:val="00F94500"/>
    <w:rsid w:val="00F945C0"/>
    <w:rsid w:val="00F94627"/>
    <w:rsid w:val="00F946EA"/>
    <w:rsid w:val="00F948E8"/>
    <w:rsid w:val="00F94927"/>
    <w:rsid w:val="00F9499E"/>
    <w:rsid w:val="00F94A4E"/>
    <w:rsid w:val="00F94B3F"/>
    <w:rsid w:val="00F94BF0"/>
    <w:rsid w:val="00F94C4C"/>
    <w:rsid w:val="00F95004"/>
    <w:rsid w:val="00F950C0"/>
    <w:rsid w:val="00F953A2"/>
    <w:rsid w:val="00F9540B"/>
    <w:rsid w:val="00F9553A"/>
    <w:rsid w:val="00F95665"/>
    <w:rsid w:val="00F9567C"/>
    <w:rsid w:val="00F956D6"/>
    <w:rsid w:val="00F9571E"/>
    <w:rsid w:val="00F957E6"/>
    <w:rsid w:val="00F95983"/>
    <w:rsid w:val="00F959ED"/>
    <w:rsid w:val="00F95B0E"/>
    <w:rsid w:val="00F95B16"/>
    <w:rsid w:val="00F95BCF"/>
    <w:rsid w:val="00F95CB1"/>
    <w:rsid w:val="00F95D29"/>
    <w:rsid w:val="00F95D83"/>
    <w:rsid w:val="00F95ED5"/>
    <w:rsid w:val="00F9602B"/>
    <w:rsid w:val="00F96277"/>
    <w:rsid w:val="00F962D0"/>
    <w:rsid w:val="00F963F6"/>
    <w:rsid w:val="00F964E8"/>
    <w:rsid w:val="00F964F9"/>
    <w:rsid w:val="00F96846"/>
    <w:rsid w:val="00F96C23"/>
    <w:rsid w:val="00F96D0B"/>
    <w:rsid w:val="00F96D20"/>
    <w:rsid w:val="00F96E3A"/>
    <w:rsid w:val="00F96F4F"/>
    <w:rsid w:val="00F9706A"/>
    <w:rsid w:val="00F972EF"/>
    <w:rsid w:val="00F973F5"/>
    <w:rsid w:val="00F97481"/>
    <w:rsid w:val="00F97591"/>
    <w:rsid w:val="00F976D2"/>
    <w:rsid w:val="00F977C1"/>
    <w:rsid w:val="00F97872"/>
    <w:rsid w:val="00F979BB"/>
    <w:rsid w:val="00F97D58"/>
    <w:rsid w:val="00F97D9B"/>
    <w:rsid w:val="00F97E91"/>
    <w:rsid w:val="00F97EB7"/>
    <w:rsid w:val="00F97F2C"/>
    <w:rsid w:val="00FA0152"/>
    <w:rsid w:val="00FA01BA"/>
    <w:rsid w:val="00FA02DC"/>
    <w:rsid w:val="00FA0552"/>
    <w:rsid w:val="00FA071B"/>
    <w:rsid w:val="00FA0788"/>
    <w:rsid w:val="00FA0867"/>
    <w:rsid w:val="00FA0880"/>
    <w:rsid w:val="00FA0917"/>
    <w:rsid w:val="00FA0934"/>
    <w:rsid w:val="00FA094B"/>
    <w:rsid w:val="00FA09D6"/>
    <w:rsid w:val="00FA0A8D"/>
    <w:rsid w:val="00FA0AF9"/>
    <w:rsid w:val="00FA0BF3"/>
    <w:rsid w:val="00FA0CE5"/>
    <w:rsid w:val="00FA0DC2"/>
    <w:rsid w:val="00FA0F77"/>
    <w:rsid w:val="00FA116A"/>
    <w:rsid w:val="00FA11C1"/>
    <w:rsid w:val="00FA125F"/>
    <w:rsid w:val="00FA12F4"/>
    <w:rsid w:val="00FA143A"/>
    <w:rsid w:val="00FA15F2"/>
    <w:rsid w:val="00FA181F"/>
    <w:rsid w:val="00FA18BE"/>
    <w:rsid w:val="00FA1A7F"/>
    <w:rsid w:val="00FA1C5E"/>
    <w:rsid w:val="00FA1C89"/>
    <w:rsid w:val="00FA1CD5"/>
    <w:rsid w:val="00FA1FDC"/>
    <w:rsid w:val="00FA209D"/>
    <w:rsid w:val="00FA2227"/>
    <w:rsid w:val="00FA22D2"/>
    <w:rsid w:val="00FA23AD"/>
    <w:rsid w:val="00FA243E"/>
    <w:rsid w:val="00FA248B"/>
    <w:rsid w:val="00FA2655"/>
    <w:rsid w:val="00FA2763"/>
    <w:rsid w:val="00FA27D3"/>
    <w:rsid w:val="00FA27E2"/>
    <w:rsid w:val="00FA29F6"/>
    <w:rsid w:val="00FA2A52"/>
    <w:rsid w:val="00FA2A81"/>
    <w:rsid w:val="00FA2BC0"/>
    <w:rsid w:val="00FA2DBD"/>
    <w:rsid w:val="00FA2EE1"/>
    <w:rsid w:val="00FA2F1D"/>
    <w:rsid w:val="00FA2F83"/>
    <w:rsid w:val="00FA307D"/>
    <w:rsid w:val="00FA311B"/>
    <w:rsid w:val="00FA33D8"/>
    <w:rsid w:val="00FA342E"/>
    <w:rsid w:val="00FA3437"/>
    <w:rsid w:val="00FA34F1"/>
    <w:rsid w:val="00FA35ED"/>
    <w:rsid w:val="00FA37E9"/>
    <w:rsid w:val="00FA3E4B"/>
    <w:rsid w:val="00FA40BD"/>
    <w:rsid w:val="00FA43C8"/>
    <w:rsid w:val="00FA4507"/>
    <w:rsid w:val="00FA46B6"/>
    <w:rsid w:val="00FA4731"/>
    <w:rsid w:val="00FA4792"/>
    <w:rsid w:val="00FA4A16"/>
    <w:rsid w:val="00FA4A2C"/>
    <w:rsid w:val="00FA4A40"/>
    <w:rsid w:val="00FA4B5B"/>
    <w:rsid w:val="00FA50CB"/>
    <w:rsid w:val="00FA5200"/>
    <w:rsid w:val="00FA5387"/>
    <w:rsid w:val="00FA57DE"/>
    <w:rsid w:val="00FA57E7"/>
    <w:rsid w:val="00FA5802"/>
    <w:rsid w:val="00FA5AE4"/>
    <w:rsid w:val="00FA609B"/>
    <w:rsid w:val="00FA6127"/>
    <w:rsid w:val="00FA62A3"/>
    <w:rsid w:val="00FA63E1"/>
    <w:rsid w:val="00FA63EC"/>
    <w:rsid w:val="00FA6460"/>
    <w:rsid w:val="00FA6691"/>
    <w:rsid w:val="00FA66E7"/>
    <w:rsid w:val="00FA67A0"/>
    <w:rsid w:val="00FA67A1"/>
    <w:rsid w:val="00FA6ABB"/>
    <w:rsid w:val="00FA6B31"/>
    <w:rsid w:val="00FA6D41"/>
    <w:rsid w:val="00FA6DB4"/>
    <w:rsid w:val="00FA6EBA"/>
    <w:rsid w:val="00FA6F36"/>
    <w:rsid w:val="00FA6FF2"/>
    <w:rsid w:val="00FA70F8"/>
    <w:rsid w:val="00FA72BC"/>
    <w:rsid w:val="00FA738D"/>
    <w:rsid w:val="00FA739B"/>
    <w:rsid w:val="00FA73DC"/>
    <w:rsid w:val="00FA765F"/>
    <w:rsid w:val="00FA7726"/>
    <w:rsid w:val="00FA77B7"/>
    <w:rsid w:val="00FA79F1"/>
    <w:rsid w:val="00FA7A38"/>
    <w:rsid w:val="00FA7BBB"/>
    <w:rsid w:val="00FA7BEA"/>
    <w:rsid w:val="00FA7CC5"/>
    <w:rsid w:val="00FA7DD1"/>
    <w:rsid w:val="00FA7E4F"/>
    <w:rsid w:val="00FA7EED"/>
    <w:rsid w:val="00FB0157"/>
    <w:rsid w:val="00FB01A0"/>
    <w:rsid w:val="00FB02A4"/>
    <w:rsid w:val="00FB059F"/>
    <w:rsid w:val="00FB06EE"/>
    <w:rsid w:val="00FB0735"/>
    <w:rsid w:val="00FB07E9"/>
    <w:rsid w:val="00FB091D"/>
    <w:rsid w:val="00FB09CC"/>
    <w:rsid w:val="00FB0A16"/>
    <w:rsid w:val="00FB0A30"/>
    <w:rsid w:val="00FB0F14"/>
    <w:rsid w:val="00FB133B"/>
    <w:rsid w:val="00FB151E"/>
    <w:rsid w:val="00FB1617"/>
    <w:rsid w:val="00FB1641"/>
    <w:rsid w:val="00FB183C"/>
    <w:rsid w:val="00FB1A32"/>
    <w:rsid w:val="00FB1B8F"/>
    <w:rsid w:val="00FB1C54"/>
    <w:rsid w:val="00FB1C67"/>
    <w:rsid w:val="00FB1D1E"/>
    <w:rsid w:val="00FB1D58"/>
    <w:rsid w:val="00FB1DAE"/>
    <w:rsid w:val="00FB1DE6"/>
    <w:rsid w:val="00FB1E02"/>
    <w:rsid w:val="00FB1FE0"/>
    <w:rsid w:val="00FB21A7"/>
    <w:rsid w:val="00FB2244"/>
    <w:rsid w:val="00FB237F"/>
    <w:rsid w:val="00FB2415"/>
    <w:rsid w:val="00FB2786"/>
    <w:rsid w:val="00FB27E8"/>
    <w:rsid w:val="00FB2882"/>
    <w:rsid w:val="00FB2962"/>
    <w:rsid w:val="00FB2A3D"/>
    <w:rsid w:val="00FB2B7C"/>
    <w:rsid w:val="00FB2D52"/>
    <w:rsid w:val="00FB2D79"/>
    <w:rsid w:val="00FB2D9A"/>
    <w:rsid w:val="00FB2EF7"/>
    <w:rsid w:val="00FB304D"/>
    <w:rsid w:val="00FB309A"/>
    <w:rsid w:val="00FB30AC"/>
    <w:rsid w:val="00FB30C4"/>
    <w:rsid w:val="00FB31F9"/>
    <w:rsid w:val="00FB3585"/>
    <w:rsid w:val="00FB3608"/>
    <w:rsid w:val="00FB37A4"/>
    <w:rsid w:val="00FB38EB"/>
    <w:rsid w:val="00FB3A96"/>
    <w:rsid w:val="00FB3C3A"/>
    <w:rsid w:val="00FB3EAA"/>
    <w:rsid w:val="00FB3F13"/>
    <w:rsid w:val="00FB4052"/>
    <w:rsid w:val="00FB4361"/>
    <w:rsid w:val="00FB43B2"/>
    <w:rsid w:val="00FB44F3"/>
    <w:rsid w:val="00FB453B"/>
    <w:rsid w:val="00FB4698"/>
    <w:rsid w:val="00FB46AD"/>
    <w:rsid w:val="00FB478B"/>
    <w:rsid w:val="00FB49FF"/>
    <w:rsid w:val="00FB4A26"/>
    <w:rsid w:val="00FB4BE2"/>
    <w:rsid w:val="00FB4C92"/>
    <w:rsid w:val="00FB4D57"/>
    <w:rsid w:val="00FB4DE0"/>
    <w:rsid w:val="00FB4EF4"/>
    <w:rsid w:val="00FB5469"/>
    <w:rsid w:val="00FB5682"/>
    <w:rsid w:val="00FB56D3"/>
    <w:rsid w:val="00FB5824"/>
    <w:rsid w:val="00FB591F"/>
    <w:rsid w:val="00FB5A01"/>
    <w:rsid w:val="00FB5CB1"/>
    <w:rsid w:val="00FB5CEE"/>
    <w:rsid w:val="00FB5E0D"/>
    <w:rsid w:val="00FB5E32"/>
    <w:rsid w:val="00FB5F75"/>
    <w:rsid w:val="00FB6147"/>
    <w:rsid w:val="00FB61B7"/>
    <w:rsid w:val="00FB63B5"/>
    <w:rsid w:val="00FB6458"/>
    <w:rsid w:val="00FB64DD"/>
    <w:rsid w:val="00FB65B0"/>
    <w:rsid w:val="00FB676D"/>
    <w:rsid w:val="00FB678C"/>
    <w:rsid w:val="00FB6889"/>
    <w:rsid w:val="00FB68DF"/>
    <w:rsid w:val="00FB6914"/>
    <w:rsid w:val="00FB6970"/>
    <w:rsid w:val="00FB6A9E"/>
    <w:rsid w:val="00FB6AC5"/>
    <w:rsid w:val="00FB6BA4"/>
    <w:rsid w:val="00FB6CF2"/>
    <w:rsid w:val="00FB6F0C"/>
    <w:rsid w:val="00FB6F9A"/>
    <w:rsid w:val="00FB7070"/>
    <w:rsid w:val="00FB7108"/>
    <w:rsid w:val="00FB7218"/>
    <w:rsid w:val="00FB73CB"/>
    <w:rsid w:val="00FB7468"/>
    <w:rsid w:val="00FB74B5"/>
    <w:rsid w:val="00FB7514"/>
    <w:rsid w:val="00FB7524"/>
    <w:rsid w:val="00FB7676"/>
    <w:rsid w:val="00FB76B4"/>
    <w:rsid w:val="00FB7839"/>
    <w:rsid w:val="00FB785B"/>
    <w:rsid w:val="00FB7912"/>
    <w:rsid w:val="00FB7949"/>
    <w:rsid w:val="00FB796E"/>
    <w:rsid w:val="00FB7C29"/>
    <w:rsid w:val="00FB7E29"/>
    <w:rsid w:val="00FC0195"/>
    <w:rsid w:val="00FC01D7"/>
    <w:rsid w:val="00FC0349"/>
    <w:rsid w:val="00FC0374"/>
    <w:rsid w:val="00FC03E0"/>
    <w:rsid w:val="00FC042D"/>
    <w:rsid w:val="00FC0619"/>
    <w:rsid w:val="00FC0817"/>
    <w:rsid w:val="00FC0883"/>
    <w:rsid w:val="00FC0929"/>
    <w:rsid w:val="00FC0946"/>
    <w:rsid w:val="00FC0B03"/>
    <w:rsid w:val="00FC0B08"/>
    <w:rsid w:val="00FC0C27"/>
    <w:rsid w:val="00FC0E42"/>
    <w:rsid w:val="00FC0E54"/>
    <w:rsid w:val="00FC0EAF"/>
    <w:rsid w:val="00FC0F0D"/>
    <w:rsid w:val="00FC0F10"/>
    <w:rsid w:val="00FC138C"/>
    <w:rsid w:val="00FC141D"/>
    <w:rsid w:val="00FC154B"/>
    <w:rsid w:val="00FC1676"/>
    <w:rsid w:val="00FC17FE"/>
    <w:rsid w:val="00FC1860"/>
    <w:rsid w:val="00FC18D0"/>
    <w:rsid w:val="00FC18FC"/>
    <w:rsid w:val="00FC1978"/>
    <w:rsid w:val="00FC19D2"/>
    <w:rsid w:val="00FC1DAC"/>
    <w:rsid w:val="00FC1E64"/>
    <w:rsid w:val="00FC2201"/>
    <w:rsid w:val="00FC225E"/>
    <w:rsid w:val="00FC2277"/>
    <w:rsid w:val="00FC2296"/>
    <w:rsid w:val="00FC22D1"/>
    <w:rsid w:val="00FC2483"/>
    <w:rsid w:val="00FC2730"/>
    <w:rsid w:val="00FC2818"/>
    <w:rsid w:val="00FC2A4E"/>
    <w:rsid w:val="00FC2B65"/>
    <w:rsid w:val="00FC2E4C"/>
    <w:rsid w:val="00FC2F8E"/>
    <w:rsid w:val="00FC3066"/>
    <w:rsid w:val="00FC316F"/>
    <w:rsid w:val="00FC3171"/>
    <w:rsid w:val="00FC3347"/>
    <w:rsid w:val="00FC34A0"/>
    <w:rsid w:val="00FC352B"/>
    <w:rsid w:val="00FC3645"/>
    <w:rsid w:val="00FC3714"/>
    <w:rsid w:val="00FC375D"/>
    <w:rsid w:val="00FC3872"/>
    <w:rsid w:val="00FC3940"/>
    <w:rsid w:val="00FC39FE"/>
    <w:rsid w:val="00FC3AE6"/>
    <w:rsid w:val="00FC3B65"/>
    <w:rsid w:val="00FC3BED"/>
    <w:rsid w:val="00FC3C15"/>
    <w:rsid w:val="00FC3D39"/>
    <w:rsid w:val="00FC3F50"/>
    <w:rsid w:val="00FC40F7"/>
    <w:rsid w:val="00FC45AE"/>
    <w:rsid w:val="00FC48E2"/>
    <w:rsid w:val="00FC4917"/>
    <w:rsid w:val="00FC49E6"/>
    <w:rsid w:val="00FC4C8A"/>
    <w:rsid w:val="00FC4CAF"/>
    <w:rsid w:val="00FC4D9B"/>
    <w:rsid w:val="00FC4D9E"/>
    <w:rsid w:val="00FC4EE6"/>
    <w:rsid w:val="00FC4EF3"/>
    <w:rsid w:val="00FC4FB3"/>
    <w:rsid w:val="00FC508F"/>
    <w:rsid w:val="00FC50DC"/>
    <w:rsid w:val="00FC50E3"/>
    <w:rsid w:val="00FC5169"/>
    <w:rsid w:val="00FC51B2"/>
    <w:rsid w:val="00FC528D"/>
    <w:rsid w:val="00FC5410"/>
    <w:rsid w:val="00FC541D"/>
    <w:rsid w:val="00FC5420"/>
    <w:rsid w:val="00FC553F"/>
    <w:rsid w:val="00FC5549"/>
    <w:rsid w:val="00FC55A4"/>
    <w:rsid w:val="00FC5680"/>
    <w:rsid w:val="00FC56C6"/>
    <w:rsid w:val="00FC56CB"/>
    <w:rsid w:val="00FC5775"/>
    <w:rsid w:val="00FC580B"/>
    <w:rsid w:val="00FC5B65"/>
    <w:rsid w:val="00FC5DC2"/>
    <w:rsid w:val="00FC5E8A"/>
    <w:rsid w:val="00FC5EA7"/>
    <w:rsid w:val="00FC5EBA"/>
    <w:rsid w:val="00FC5F8E"/>
    <w:rsid w:val="00FC6001"/>
    <w:rsid w:val="00FC6368"/>
    <w:rsid w:val="00FC63BD"/>
    <w:rsid w:val="00FC63F3"/>
    <w:rsid w:val="00FC640A"/>
    <w:rsid w:val="00FC6497"/>
    <w:rsid w:val="00FC6747"/>
    <w:rsid w:val="00FC67B0"/>
    <w:rsid w:val="00FC68A7"/>
    <w:rsid w:val="00FC69F4"/>
    <w:rsid w:val="00FC6C19"/>
    <w:rsid w:val="00FC6C41"/>
    <w:rsid w:val="00FC6F20"/>
    <w:rsid w:val="00FC6F97"/>
    <w:rsid w:val="00FC6FFE"/>
    <w:rsid w:val="00FC70D8"/>
    <w:rsid w:val="00FC7150"/>
    <w:rsid w:val="00FC72AA"/>
    <w:rsid w:val="00FC73C8"/>
    <w:rsid w:val="00FC73CD"/>
    <w:rsid w:val="00FC73EA"/>
    <w:rsid w:val="00FC75E8"/>
    <w:rsid w:val="00FC7611"/>
    <w:rsid w:val="00FC77A8"/>
    <w:rsid w:val="00FC78DE"/>
    <w:rsid w:val="00FC795B"/>
    <w:rsid w:val="00FC7E18"/>
    <w:rsid w:val="00FC7FF8"/>
    <w:rsid w:val="00FD0166"/>
    <w:rsid w:val="00FD0198"/>
    <w:rsid w:val="00FD0277"/>
    <w:rsid w:val="00FD02F7"/>
    <w:rsid w:val="00FD0343"/>
    <w:rsid w:val="00FD0349"/>
    <w:rsid w:val="00FD034F"/>
    <w:rsid w:val="00FD035B"/>
    <w:rsid w:val="00FD03D7"/>
    <w:rsid w:val="00FD03F3"/>
    <w:rsid w:val="00FD0502"/>
    <w:rsid w:val="00FD0511"/>
    <w:rsid w:val="00FD0747"/>
    <w:rsid w:val="00FD07A9"/>
    <w:rsid w:val="00FD089F"/>
    <w:rsid w:val="00FD09B2"/>
    <w:rsid w:val="00FD0A03"/>
    <w:rsid w:val="00FD0A2B"/>
    <w:rsid w:val="00FD0BBC"/>
    <w:rsid w:val="00FD0BE1"/>
    <w:rsid w:val="00FD0C76"/>
    <w:rsid w:val="00FD0D2A"/>
    <w:rsid w:val="00FD0E3E"/>
    <w:rsid w:val="00FD0EC0"/>
    <w:rsid w:val="00FD0FBE"/>
    <w:rsid w:val="00FD1127"/>
    <w:rsid w:val="00FD1134"/>
    <w:rsid w:val="00FD1236"/>
    <w:rsid w:val="00FD12D7"/>
    <w:rsid w:val="00FD1515"/>
    <w:rsid w:val="00FD1690"/>
    <w:rsid w:val="00FD199A"/>
    <w:rsid w:val="00FD19B2"/>
    <w:rsid w:val="00FD1B2F"/>
    <w:rsid w:val="00FD1B37"/>
    <w:rsid w:val="00FD1B73"/>
    <w:rsid w:val="00FD1CE4"/>
    <w:rsid w:val="00FD1DF1"/>
    <w:rsid w:val="00FD1EB9"/>
    <w:rsid w:val="00FD20FF"/>
    <w:rsid w:val="00FD224D"/>
    <w:rsid w:val="00FD23CA"/>
    <w:rsid w:val="00FD2407"/>
    <w:rsid w:val="00FD2413"/>
    <w:rsid w:val="00FD2487"/>
    <w:rsid w:val="00FD2608"/>
    <w:rsid w:val="00FD2679"/>
    <w:rsid w:val="00FD267A"/>
    <w:rsid w:val="00FD2718"/>
    <w:rsid w:val="00FD2B96"/>
    <w:rsid w:val="00FD2C22"/>
    <w:rsid w:val="00FD2D47"/>
    <w:rsid w:val="00FD2D61"/>
    <w:rsid w:val="00FD2E33"/>
    <w:rsid w:val="00FD3091"/>
    <w:rsid w:val="00FD3124"/>
    <w:rsid w:val="00FD3238"/>
    <w:rsid w:val="00FD337E"/>
    <w:rsid w:val="00FD3AF7"/>
    <w:rsid w:val="00FD3C59"/>
    <w:rsid w:val="00FD3D20"/>
    <w:rsid w:val="00FD3FBC"/>
    <w:rsid w:val="00FD401C"/>
    <w:rsid w:val="00FD4095"/>
    <w:rsid w:val="00FD40DA"/>
    <w:rsid w:val="00FD40F7"/>
    <w:rsid w:val="00FD4257"/>
    <w:rsid w:val="00FD42B9"/>
    <w:rsid w:val="00FD444A"/>
    <w:rsid w:val="00FD464F"/>
    <w:rsid w:val="00FD465C"/>
    <w:rsid w:val="00FD498F"/>
    <w:rsid w:val="00FD4ABC"/>
    <w:rsid w:val="00FD4B78"/>
    <w:rsid w:val="00FD4D25"/>
    <w:rsid w:val="00FD4D4C"/>
    <w:rsid w:val="00FD4D77"/>
    <w:rsid w:val="00FD4D88"/>
    <w:rsid w:val="00FD4DBC"/>
    <w:rsid w:val="00FD4EB2"/>
    <w:rsid w:val="00FD4F7C"/>
    <w:rsid w:val="00FD4F9B"/>
    <w:rsid w:val="00FD51DB"/>
    <w:rsid w:val="00FD51FF"/>
    <w:rsid w:val="00FD524E"/>
    <w:rsid w:val="00FD53B7"/>
    <w:rsid w:val="00FD55BD"/>
    <w:rsid w:val="00FD563B"/>
    <w:rsid w:val="00FD593B"/>
    <w:rsid w:val="00FD596D"/>
    <w:rsid w:val="00FD5A05"/>
    <w:rsid w:val="00FD5A9A"/>
    <w:rsid w:val="00FD5B8C"/>
    <w:rsid w:val="00FD5B91"/>
    <w:rsid w:val="00FD5C7A"/>
    <w:rsid w:val="00FD5CD8"/>
    <w:rsid w:val="00FD5D07"/>
    <w:rsid w:val="00FD5EAF"/>
    <w:rsid w:val="00FD5F4A"/>
    <w:rsid w:val="00FD5FAA"/>
    <w:rsid w:val="00FD6007"/>
    <w:rsid w:val="00FD6024"/>
    <w:rsid w:val="00FD60DF"/>
    <w:rsid w:val="00FD610B"/>
    <w:rsid w:val="00FD6158"/>
    <w:rsid w:val="00FD6341"/>
    <w:rsid w:val="00FD6396"/>
    <w:rsid w:val="00FD642C"/>
    <w:rsid w:val="00FD6523"/>
    <w:rsid w:val="00FD657D"/>
    <w:rsid w:val="00FD65B7"/>
    <w:rsid w:val="00FD671A"/>
    <w:rsid w:val="00FD679B"/>
    <w:rsid w:val="00FD68AA"/>
    <w:rsid w:val="00FD68B9"/>
    <w:rsid w:val="00FD696B"/>
    <w:rsid w:val="00FD697A"/>
    <w:rsid w:val="00FD6BDA"/>
    <w:rsid w:val="00FD6C43"/>
    <w:rsid w:val="00FD6CE0"/>
    <w:rsid w:val="00FD6D66"/>
    <w:rsid w:val="00FD6D6B"/>
    <w:rsid w:val="00FD6E86"/>
    <w:rsid w:val="00FD6EB6"/>
    <w:rsid w:val="00FD724F"/>
    <w:rsid w:val="00FD7475"/>
    <w:rsid w:val="00FD74BF"/>
    <w:rsid w:val="00FD763C"/>
    <w:rsid w:val="00FD781D"/>
    <w:rsid w:val="00FD7867"/>
    <w:rsid w:val="00FD7972"/>
    <w:rsid w:val="00FD7B10"/>
    <w:rsid w:val="00FD7E16"/>
    <w:rsid w:val="00FD7EF4"/>
    <w:rsid w:val="00FD7F97"/>
    <w:rsid w:val="00FE0012"/>
    <w:rsid w:val="00FE0439"/>
    <w:rsid w:val="00FE049D"/>
    <w:rsid w:val="00FE04C7"/>
    <w:rsid w:val="00FE0638"/>
    <w:rsid w:val="00FE0654"/>
    <w:rsid w:val="00FE068A"/>
    <w:rsid w:val="00FE070F"/>
    <w:rsid w:val="00FE0924"/>
    <w:rsid w:val="00FE0973"/>
    <w:rsid w:val="00FE0A42"/>
    <w:rsid w:val="00FE0A65"/>
    <w:rsid w:val="00FE0A8D"/>
    <w:rsid w:val="00FE0AFA"/>
    <w:rsid w:val="00FE0BD7"/>
    <w:rsid w:val="00FE0C39"/>
    <w:rsid w:val="00FE0FDA"/>
    <w:rsid w:val="00FE11B0"/>
    <w:rsid w:val="00FE14E5"/>
    <w:rsid w:val="00FE14FF"/>
    <w:rsid w:val="00FE1732"/>
    <w:rsid w:val="00FE1840"/>
    <w:rsid w:val="00FE188A"/>
    <w:rsid w:val="00FE18E8"/>
    <w:rsid w:val="00FE19DB"/>
    <w:rsid w:val="00FE19F0"/>
    <w:rsid w:val="00FE1A08"/>
    <w:rsid w:val="00FE1A09"/>
    <w:rsid w:val="00FE1A2F"/>
    <w:rsid w:val="00FE1D8C"/>
    <w:rsid w:val="00FE1DD9"/>
    <w:rsid w:val="00FE1FD1"/>
    <w:rsid w:val="00FE20D2"/>
    <w:rsid w:val="00FE227C"/>
    <w:rsid w:val="00FE23FA"/>
    <w:rsid w:val="00FE247C"/>
    <w:rsid w:val="00FE2505"/>
    <w:rsid w:val="00FE2519"/>
    <w:rsid w:val="00FE2593"/>
    <w:rsid w:val="00FE2A30"/>
    <w:rsid w:val="00FE2C37"/>
    <w:rsid w:val="00FE2C38"/>
    <w:rsid w:val="00FE2C73"/>
    <w:rsid w:val="00FE2CE1"/>
    <w:rsid w:val="00FE309A"/>
    <w:rsid w:val="00FE31A9"/>
    <w:rsid w:val="00FE31AF"/>
    <w:rsid w:val="00FE3226"/>
    <w:rsid w:val="00FE337B"/>
    <w:rsid w:val="00FE34F5"/>
    <w:rsid w:val="00FE351E"/>
    <w:rsid w:val="00FE375B"/>
    <w:rsid w:val="00FE3978"/>
    <w:rsid w:val="00FE39EB"/>
    <w:rsid w:val="00FE3B41"/>
    <w:rsid w:val="00FE3BB0"/>
    <w:rsid w:val="00FE3CC2"/>
    <w:rsid w:val="00FE3CD8"/>
    <w:rsid w:val="00FE3CEC"/>
    <w:rsid w:val="00FE3D98"/>
    <w:rsid w:val="00FE3E49"/>
    <w:rsid w:val="00FE3E78"/>
    <w:rsid w:val="00FE3F68"/>
    <w:rsid w:val="00FE4118"/>
    <w:rsid w:val="00FE413D"/>
    <w:rsid w:val="00FE42B5"/>
    <w:rsid w:val="00FE4313"/>
    <w:rsid w:val="00FE43D2"/>
    <w:rsid w:val="00FE43E4"/>
    <w:rsid w:val="00FE47C0"/>
    <w:rsid w:val="00FE4838"/>
    <w:rsid w:val="00FE4865"/>
    <w:rsid w:val="00FE48D0"/>
    <w:rsid w:val="00FE4933"/>
    <w:rsid w:val="00FE4AFB"/>
    <w:rsid w:val="00FE4BA0"/>
    <w:rsid w:val="00FE4C18"/>
    <w:rsid w:val="00FE4C4C"/>
    <w:rsid w:val="00FE4C8C"/>
    <w:rsid w:val="00FE4DF1"/>
    <w:rsid w:val="00FE4EC5"/>
    <w:rsid w:val="00FE524B"/>
    <w:rsid w:val="00FE529C"/>
    <w:rsid w:val="00FE53D5"/>
    <w:rsid w:val="00FE5428"/>
    <w:rsid w:val="00FE54DF"/>
    <w:rsid w:val="00FE5730"/>
    <w:rsid w:val="00FE57A1"/>
    <w:rsid w:val="00FE57B0"/>
    <w:rsid w:val="00FE58B7"/>
    <w:rsid w:val="00FE58DC"/>
    <w:rsid w:val="00FE5A5F"/>
    <w:rsid w:val="00FE5A93"/>
    <w:rsid w:val="00FE5AF2"/>
    <w:rsid w:val="00FE5AF8"/>
    <w:rsid w:val="00FE5B1E"/>
    <w:rsid w:val="00FE5B75"/>
    <w:rsid w:val="00FE5C49"/>
    <w:rsid w:val="00FE5CFD"/>
    <w:rsid w:val="00FE5D1D"/>
    <w:rsid w:val="00FE5D94"/>
    <w:rsid w:val="00FE5DC4"/>
    <w:rsid w:val="00FE5DCA"/>
    <w:rsid w:val="00FE5DD5"/>
    <w:rsid w:val="00FE5F67"/>
    <w:rsid w:val="00FE5FDA"/>
    <w:rsid w:val="00FE6009"/>
    <w:rsid w:val="00FE6218"/>
    <w:rsid w:val="00FE6429"/>
    <w:rsid w:val="00FE651D"/>
    <w:rsid w:val="00FE6779"/>
    <w:rsid w:val="00FE6814"/>
    <w:rsid w:val="00FE6819"/>
    <w:rsid w:val="00FE694C"/>
    <w:rsid w:val="00FE6A4B"/>
    <w:rsid w:val="00FE6B3C"/>
    <w:rsid w:val="00FE6C51"/>
    <w:rsid w:val="00FE6CA7"/>
    <w:rsid w:val="00FE6CB9"/>
    <w:rsid w:val="00FE6D13"/>
    <w:rsid w:val="00FE6EA7"/>
    <w:rsid w:val="00FE6EDE"/>
    <w:rsid w:val="00FE6F6F"/>
    <w:rsid w:val="00FE70D4"/>
    <w:rsid w:val="00FE7123"/>
    <w:rsid w:val="00FE7204"/>
    <w:rsid w:val="00FE73CF"/>
    <w:rsid w:val="00FE7407"/>
    <w:rsid w:val="00FE755B"/>
    <w:rsid w:val="00FE755F"/>
    <w:rsid w:val="00FE76B4"/>
    <w:rsid w:val="00FE7702"/>
    <w:rsid w:val="00FE7727"/>
    <w:rsid w:val="00FE7771"/>
    <w:rsid w:val="00FE7827"/>
    <w:rsid w:val="00FE7945"/>
    <w:rsid w:val="00FE79BC"/>
    <w:rsid w:val="00FE7A93"/>
    <w:rsid w:val="00FE7B5D"/>
    <w:rsid w:val="00FE7B61"/>
    <w:rsid w:val="00FE7C83"/>
    <w:rsid w:val="00FF012D"/>
    <w:rsid w:val="00FF023B"/>
    <w:rsid w:val="00FF031E"/>
    <w:rsid w:val="00FF04DA"/>
    <w:rsid w:val="00FF0553"/>
    <w:rsid w:val="00FF055E"/>
    <w:rsid w:val="00FF0761"/>
    <w:rsid w:val="00FF0A03"/>
    <w:rsid w:val="00FF0B52"/>
    <w:rsid w:val="00FF0D47"/>
    <w:rsid w:val="00FF0E32"/>
    <w:rsid w:val="00FF0E4A"/>
    <w:rsid w:val="00FF0FA3"/>
    <w:rsid w:val="00FF0FDE"/>
    <w:rsid w:val="00FF105E"/>
    <w:rsid w:val="00FF1088"/>
    <w:rsid w:val="00FF13A5"/>
    <w:rsid w:val="00FF13AA"/>
    <w:rsid w:val="00FF14D7"/>
    <w:rsid w:val="00FF1533"/>
    <w:rsid w:val="00FF156C"/>
    <w:rsid w:val="00FF1631"/>
    <w:rsid w:val="00FF16A8"/>
    <w:rsid w:val="00FF16E5"/>
    <w:rsid w:val="00FF1937"/>
    <w:rsid w:val="00FF1D70"/>
    <w:rsid w:val="00FF1DD9"/>
    <w:rsid w:val="00FF1E3A"/>
    <w:rsid w:val="00FF1EC9"/>
    <w:rsid w:val="00FF1ED4"/>
    <w:rsid w:val="00FF1F1D"/>
    <w:rsid w:val="00FF1F36"/>
    <w:rsid w:val="00FF1FA8"/>
    <w:rsid w:val="00FF20A8"/>
    <w:rsid w:val="00FF24A4"/>
    <w:rsid w:val="00FF24DE"/>
    <w:rsid w:val="00FF2587"/>
    <w:rsid w:val="00FF259F"/>
    <w:rsid w:val="00FF25DE"/>
    <w:rsid w:val="00FF2902"/>
    <w:rsid w:val="00FF2AAF"/>
    <w:rsid w:val="00FF2BD1"/>
    <w:rsid w:val="00FF2C04"/>
    <w:rsid w:val="00FF2F0A"/>
    <w:rsid w:val="00FF2F50"/>
    <w:rsid w:val="00FF3067"/>
    <w:rsid w:val="00FF315B"/>
    <w:rsid w:val="00FF3294"/>
    <w:rsid w:val="00FF353C"/>
    <w:rsid w:val="00FF365A"/>
    <w:rsid w:val="00FF36EF"/>
    <w:rsid w:val="00FF381F"/>
    <w:rsid w:val="00FF3866"/>
    <w:rsid w:val="00FF3C66"/>
    <w:rsid w:val="00FF3C90"/>
    <w:rsid w:val="00FF3D1A"/>
    <w:rsid w:val="00FF3D48"/>
    <w:rsid w:val="00FF3DA6"/>
    <w:rsid w:val="00FF3EE0"/>
    <w:rsid w:val="00FF3FB6"/>
    <w:rsid w:val="00FF40C3"/>
    <w:rsid w:val="00FF4131"/>
    <w:rsid w:val="00FF4250"/>
    <w:rsid w:val="00FF44CA"/>
    <w:rsid w:val="00FF4683"/>
    <w:rsid w:val="00FF4711"/>
    <w:rsid w:val="00FF473E"/>
    <w:rsid w:val="00FF4880"/>
    <w:rsid w:val="00FF4958"/>
    <w:rsid w:val="00FF49A2"/>
    <w:rsid w:val="00FF4AFC"/>
    <w:rsid w:val="00FF4C1B"/>
    <w:rsid w:val="00FF4C87"/>
    <w:rsid w:val="00FF4E59"/>
    <w:rsid w:val="00FF4F29"/>
    <w:rsid w:val="00FF4FB7"/>
    <w:rsid w:val="00FF50D2"/>
    <w:rsid w:val="00FF50F2"/>
    <w:rsid w:val="00FF52E6"/>
    <w:rsid w:val="00FF5389"/>
    <w:rsid w:val="00FF541D"/>
    <w:rsid w:val="00FF5567"/>
    <w:rsid w:val="00FF55D0"/>
    <w:rsid w:val="00FF55F4"/>
    <w:rsid w:val="00FF561F"/>
    <w:rsid w:val="00FF563D"/>
    <w:rsid w:val="00FF565D"/>
    <w:rsid w:val="00FF588D"/>
    <w:rsid w:val="00FF58D4"/>
    <w:rsid w:val="00FF5A71"/>
    <w:rsid w:val="00FF5C0C"/>
    <w:rsid w:val="00FF5C71"/>
    <w:rsid w:val="00FF5C88"/>
    <w:rsid w:val="00FF5CA7"/>
    <w:rsid w:val="00FF5E42"/>
    <w:rsid w:val="00FF5FA1"/>
    <w:rsid w:val="00FF6311"/>
    <w:rsid w:val="00FF64A0"/>
    <w:rsid w:val="00FF67F6"/>
    <w:rsid w:val="00FF6806"/>
    <w:rsid w:val="00FF682E"/>
    <w:rsid w:val="00FF6951"/>
    <w:rsid w:val="00FF69E5"/>
    <w:rsid w:val="00FF6B81"/>
    <w:rsid w:val="00FF6FD2"/>
    <w:rsid w:val="00FF7057"/>
    <w:rsid w:val="00FF7094"/>
    <w:rsid w:val="00FF73D2"/>
    <w:rsid w:val="00FF74BF"/>
    <w:rsid w:val="00FF75B1"/>
    <w:rsid w:val="00FF7841"/>
    <w:rsid w:val="00FF78EE"/>
    <w:rsid w:val="00FF792E"/>
    <w:rsid w:val="00FF7A78"/>
    <w:rsid w:val="00FF7BE1"/>
    <w:rsid w:val="00FF7C4E"/>
    <w:rsid w:val="00FF7F17"/>
    <w:rsid w:val="05D6A56F"/>
    <w:rsid w:val="17DD79DB"/>
    <w:rsid w:val="24977199"/>
    <w:rsid w:val="2572E299"/>
    <w:rsid w:val="433D8713"/>
    <w:rsid w:val="47BFCDAF"/>
    <w:rsid w:val="4AF31B24"/>
    <w:rsid w:val="561C0188"/>
    <w:rsid w:val="79D0899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BAD989E"/>
  <w15:docId w15:val="{14C59025-0F21-4AE6-958F-8E713BC780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iPriority="0" w:unhideWhenUsed="1"/>
    <w:lsdException w:name="footnote text" w:locked="1" w:semiHidden="1" w:uiPriority="0" w:unhideWhenUsed="1"/>
    <w:lsdException w:name="annotation text" w:locked="1" w:semiHidden="1" w:uiPriority="0" w:unhideWhenUsed="1"/>
    <w:lsdException w:name="header" w:locked="1" w:semiHidden="1" w:uiPriority="0" w:unhideWhenUsed="1"/>
    <w:lsdException w:name="footer" w:locked="1" w:semiHidden="1" w:uiPriority="0" w:unhideWhenUsed="1"/>
    <w:lsdException w:name="index heading" w:locked="1" w:semiHidden="1" w:unhideWhenUsed="1"/>
    <w:lsdException w:name="caption" w:locked="1" w:uiPriority="0" w:qFormat="1"/>
    <w:lsdException w:name="table of figures" w:locked="1" w:semiHidden="1" w:uiPriority="0" w:unhideWhenUsed="1"/>
    <w:lsdException w:name="envelope address" w:locked="1" w:semiHidden="1" w:unhideWhenUsed="1"/>
    <w:lsdException w:name="envelope return" w:locked="1" w:semiHidden="1" w:uiPriority="0" w:unhideWhenUsed="1"/>
    <w:lsdException w:name="footnote reference" w:locked="1" w:semiHidden="1" w:uiPriority="0" w:unhideWhenUsed="1"/>
    <w:lsdException w:name="annotation reference" w:locked="1" w:semiHidden="1" w:uiPriority="0" w:unhideWhenUsed="1"/>
    <w:lsdException w:name="line number" w:locked="1" w:semiHidden="1" w:uiPriority="0" w:unhideWhenUsed="1"/>
    <w:lsdException w:name="page number" w:locked="1" w:semiHidden="1" w:uiPriority="0" w:unhideWhenUsed="1"/>
    <w:lsdException w:name="endnote reference" w:locked="1" w:semiHidden="1" w:uiPriority="0" w:unhideWhenUsed="1"/>
    <w:lsdException w:name="endnote text" w:locked="1" w:semiHidden="1" w:uiPriority="0" w:unhideWhenUsed="1"/>
    <w:lsdException w:name="table of authorities" w:locked="1" w:semiHidden="1" w:uiPriority="0"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locked="1" w:uiPriority="0"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nhideWhenUsed="1"/>
    <w:lsdException w:name="Body Text First Indent" w:locked="1" w:semiHidden="1" w:uiPriority="0" w:unhideWhenUsed="1"/>
    <w:lsdException w:name="Body Text First Indent 2" w:locked="1" w:semiHidden="1" w:uiPriority="0"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0" w:qFormat="1"/>
    <w:lsdException w:name="Emphasis" w:locked="1" w:uiPriority="0"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1D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103645"/>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hanging="284"/>
      <w:outlineLvl w:val="0"/>
    </w:pPr>
    <w:rPr>
      <w:rFonts w:ascii="Cambria" w:hAnsi="Cambria"/>
      <w:b/>
      <w:kern w:val="32"/>
      <w:sz w:val="40"/>
      <w:szCs w:val="20"/>
    </w:rPr>
  </w:style>
  <w:style w:type="paragraph" w:styleId="Heading2">
    <w:name w:val="heading 2"/>
    <w:basedOn w:val="Normal"/>
    <w:next w:val="Normal"/>
    <w:link w:val="Heading2Char"/>
    <w:uiPriority w:val="9"/>
    <w:qFormat/>
    <w:rsid w:val="0010364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ascii="Cambria" w:hAnsi="Cambria"/>
      <w:b/>
      <w:i/>
      <w:sz w:val="35"/>
      <w:szCs w:val="20"/>
    </w:rPr>
  </w:style>
  <w:style w:type="paragraph" w:styleId="Heading3">
    <w:name w:val="heading 3"/>
    <w:basedOn w:val="Normal"/>
    <w:next w:val="Normal"/>
    <w:link w:val="Heading3Char"/>
    <w:qFormat/>
    <w:rsid w:val="0010364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sz w:val="33"/>
      <w:szCs w:val="20"/>
    </w:rPr>
  </w:style>
  <w:style w:type="paragraph" w:styleId="Heading4">
    <w:name w:val="heading 4"/>
    <w:basedOn w:val="Normal"/>
    <w:next w:val="Normal"/>
    <w:link w:val="Heading4Char"/>
    <w:qFormat/>
    <w:rsid w:val="00103645"/>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ascii="Calibri" w:hAnsi="Calibri"/>
      <w:b/>
      <w:sz w:val="35"/>
      <w:szCs w:val="20"/>
    </w:rPr>
  </w:style>
  <w:style w:type="paragraph" w:styleId="Heading5">
    <w:name w:val="heading 5"/>
    <w:basedOn w:val="Normal"/>
    <w:next w:val="Normal"/>
    <w:link w:val="Heading5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Calibri" w:hAnsi="Calibri"/>
      <w:b/>
      <w:i/>
      <w:sz w:val="33"/>
      <w:szCs w:val="20"/>
    </w:rPr>
  </w:style>
  <w:style w:type="paragraph" w:styleId="Heading6">
    <w:name w:val="heading 6"/>
    <w:basedOn w:val="Normal"/>
    <w:next w:val="Normal"/>
    <w:link w:val="Heading6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Calibri" w:hAnsi="Calibri"/>
      <w:b/>
      <w:sz w:val="20"/>
      <w:szCs w:val="20"/>
    </w:rPr>
  </w:style>
  <w:style w:type="paragraph" w:styleId="Heading7">
    <w:name w:val="heading 7"/>
    <w:basedOn w:val="Normal"/>
    <w:next w:val="Normal"/>
    <w:link w:val="Heading7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Calibri" w:hAnsi="Calibri"/>
      <w:sz w:val="30"/>
      <w:szCs w:val="20"/>
    </w:rPr>
  </w:style>
  <w:style w:type="paragraph" w:styleId="Heading8">
    <w:name w:val="heading 8"/>
    <w:basedOn w:val="Normal"/>
    <w:next w:val="Normal"/>
    <w:link w:val="Heading8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Calibri" w:hAnsi="Calibri"/>
      <w:i/>
      <w:sz w:val="30"/>
      <w:szCs w:val="20"/>
    </w:rPr>
  </w:style>
  <w:style w:type="paragraph" w:styleId="Heading9">
    <w:name w:val="heading 9"/>
    <w:basedOn w:val="Normal"/>
    <w:next w:val="Normal"/>
    <w:link w:val="Heading9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024D1C"/>
    <w:rPr>
      <w:rFonts w:ascii="Cambria" w:hAnsi="Cambria" w:cs="Times New Roman"/>
      <w:b/>
      <w:kern w:val="32"/>
      <w:sz w:val="40"/>
    </w:rPr>
  </w:style>
  <w:style w:type="character" w:customStyle="1" w:styleId="Heading2Char">
    <w:name w:val="Heading 2 Char"/>
    <w:link w:val="Heading2"/>
    <w:uiPriority w:val="9"/>
    <w:locked/>
    <w:rsid w:val="00024D1C"/>
    <w:rPr>
      <w:rFonts w:ascii="Cambria" w:hAnsi="Cambria" w:cs="Times New Roman"/>
      <w:b/>
      <w:i/>
      <w:sz w:val="35"/>
    </w:rPr>
  </w:style>
  <w:style w:type="character" w:customStyle="1" w:styleId="Heading3Char">
    <w:name w:val="Heading 3 Char"/>
    <w:link w:val="Heading3"/>
    <w:locked/>
    <w:rsid w:val="00024D1C"/>
    <w:rPr>
      <w:rFonts w:ascii="Cambria" w:hAnsi="Cambria" w:cs="Times New Roman"/>
      <w:b/>
      <w:sz w:val="33"/>
    </w:rPr>
  </w:style>
  <w:style w:type="character" w:customStyle="1" w:styleId="Heading4Char">
    <w:name w:val="Heading 4 Char"/>
    <w:link w:val="Heading4"/>
    <w:locked/>
    <w:rsid w:val="00024D1C"/>
    <w:rPr>
      <w:rFonts w:ascii="Calibri" w:hAnsi="Calibri" w:cs="Times New Roman"/>
      <w:b/>
      <w:sz w:val="35"/>
    </w:rPr>
  </w:style>
  <w:style w:type="character" w:customStyle="1" w:styleId="Heading5Char">
    <w:name w:val="Heading 5 Char"/>
    <w:link w:val="Heading5"/>
    <w:locked/>
    <w:rsid w:val="00024D1C"/>
    <w:rPr>
      <w:rFonts w:ascii="Calibri" w:hAnsi="Calibri" w:cs="Times New Roman"/>
      <w:b/>
      <w:i/>
      <w:sz w:val="33"/>
    </w:rPr>
  </w:style>
  <w:style w:type="character" w:customStyle="1" w:styleId="Heading6Char">
    <w:name w:val="Heading 6 Char"/>
    <w:link w:val="Heading6"/>
    <w:locked/>
    <w:rsid w:val="00024D1C"/>
    <w:rPr>
      <w:rFonts w:ascii="Calibri" w:hAnsi="Calibri" w:cs="Times New Roman"/>
      <w:b/>
    </w:rPr>
  </w:style>
  <w:style w:type="character" w:customStyle="1" w:styleId="Heading7Char">
    <w:name w:val="Heading 7 Char"/>
    <w:link w:val="Heading7"/>
    <w:locked/>
    <w:rsid w:val="00024D1C"/>
    <w:rPr>
      <w:rFonts w:ascii="Calibri" w:hAnsi="Calibri" w:cs="Times New Roman"/>
      <w:sz w:val="30"/>
    </w:rPr>
  </w:style>
  <w:style w:type="character" w:customStyle="1" w:styleId="Heading8Char">
    <w:name w:val="Heading 8 Char"/>
    <w:link w:val="Heading8"/>
    <w:locked/>
    <w:rsid w:val="00024D1C"/>
    <w:rPr>
      <w:rFonts w:ascii="Calibri" w:hAnsi="Calibri" w:cs="Times New Roman"/>
      <w:i/>
      <w:sz w:val="30"/>
    </w:rPr>
  </w:style>
  <w:style w:type="character" w:customStyle="1" w:styleId="Heading9Char">
    <w:name w:val="Heading 9 Char"/>
    <w:link w:val="Heading9"/>
    <w:locked/>
    <w:rsid w:val="00024D1C"/>
    <w:rPr>
      <w:rFonts w:ascii="Cambria" w:hAnsi="Cambria" w:cs="Times New Roman"/>
    </w:rPr>
  </w:style>
  <w:style w:type="paragraph" w:styleId="Header">
    <w:name w:val="header"/>
    <w:basedOn w:val="Normal"/>
    <w:link w:val="HeaderChar"/>
    <w:rsid w:val="00103645"/>
    <w:pPr>
      <w:tabs>
        <w:tab w:val="center" w:pos="4536"/>
        <w:tab w:val="right" w:pos="9072"/>
      </w:tabs>
    </w:pPr>
    <w:rPr>
      <w:sz w:val="22"/>
      <w:szCs w:val="20"/>
    </w:rPr>
  </w:style>
  <w:style w:type="character" w:customStyle="1" w:styleId="HeaderChar">
    <w:name w:val="Header Char"/>
    <w:link w:val="Header"/>
    <w:locked/>
    <w:rsid w:val="00024D1C"/>
    <w:rPr>
      <w:rFonts w:ascii="Arial" w:hAnsi="Arial" w:cs="Times New Roman"/>
      <w:sz w:val="22"/>
    </w:rPr>
  </w:style>
  <w:style w:type="character" w:customStyle="1" w:styleId="AAAddress">
    <w:name w:val="AA Address"/>
    <w:rsid w:val="00103645"/>
    <w:rPr>
      <w:rFonts w:ascii="Arial" w:hAnsi="Arial"/>
      <w:color w:val="auto"/>
      <w:spacing w:val="0"/>
      <w:w w:val="100"/>
      <w:position w:val="0"/>
      <w:sz w:val="14"/>
      <w:u w:val="none"/>
      <w:vertAlign w:val="baseline"/>
      <w:lang w:val="en-US"/>
    </w:rPr>
  </w:style>
  <w:style w:type="character" w:customStyle="1" w:styleId="AAReference">
    <w:name w:val="AA Reference"/>
    <w:rsid w:val="00103645"/>
    <w:rPr>
      <w:rFonts w:ascii="Arial" w:hAnsi="Arial"/>
      <w:color w:val="auto"/>
      <w:spacing w:val="0"/>
      <w:w w:val="100"/>
      <w:position w:val="0"/>
      <w:sz w:val="14"/>
      <w:vertAlign w:val="baseline"/>
      <w:lang w:val="en-US"/>
    </w:rPr>
  </w:style>
  <w:style w:type="paragraph" w:styleId="Footer">
    <w:name w:val="footer"/>
    <w:basedOn w:val="Normal"/>
    <w:link w:val="FooterChar"/>
    <w:rsid w:val="00103645"/>
    <w:pPr>
      <w:tabs>
        <w:tab w:val="center" w:pos="4536"/>
        <w:tab w:val="right" w:pos="9072"/>
      </w:tabs>
    </w:pPr>
    <w:rPr>
      <w:sz w:val="22"/>
      <w:szCs w:val="20"/>
    </w:rPr>
  </w:style>
  <w:style w:type="character" w:customStyle="1" w:styleId="FooterChar">
    <w:name w:val="Footer Char"/>
    <w:link w:val="Footer"/>
    <w:locked/>
    <w:rsid w:val="00024D1C"/>
    <w:rPr>
      <w:rFonts w:ascii="Arial" w:hAnsi="Arial" w:cs="Times New Roman"/>
      <w:sz w:val="22"/>
    </w:rPr>
  </w:style>
  <w:style w:type="paragraph" w:styleId="Caption">
    <w:name w:val="caption"/>
    <w:basedOn w:val="Normal"/>
    <w:next w:val="Normal"/>
    <w:qFormat/>
    <w:rsid w:val="00103645"/>
    <w:rPr>
      <w:rFonts w:cs="Times New Roman"/>
      <w:b/>
      <w:bCs/>
    </w:rPr>
  </w:style>
  <w:style w:type="paragraph" w:styleId="ListBullet">
    <w:name w:val="List Bullet"/>
    <w:basedOn w:val="Normal"/>
    <w:autoRedefine/>
    <w:rsid w:val="00103645"/>
    <w:pPr>
      <w:tabs>
        <w:tab w:val="left" w:pos="284"/>
      </w:tabs>
      <w:ind w:left="284" w:hanging="284"/>
    </w:pPr>
  </w:style>
  <w:style w:type="paragraph" w:styleId="ListBullet2">
    <w:name w:val="List Bullet 2"/>
    <w:basedOn w:val="Normal"/>
    <w:autoRedefine/>
    <w:rsid w:val="00103645"/>
    <w:pPr>
      <w:tabs>
        <w:tab w:val="num" w:pos="283"/>
        <w:tab w:val="left" w:pos="567"/>
      </w:tabs>
      <w:ind w:left="851" w:hanging="284"/>
    </w:pPr>
  </w:style>
  <w:style w:type="paragraph" w:styleId="ListBullet3">
    <w:name w:val="List Bullet 3"/>
    <w:basedOn w:val="Normal"/>
    <w:autoRedefine/>
    <w:rsid w:val="00103645"/>
    <w:pPr>
      <w:tabs>
        <w:tab w:val="clear" w:pos="907"/>
        <w:tab w:val="num" w:pos="283"/>
        <w:tab w:val="left" w:pos="851"/>
      </w:tabs>
      <w:ind w:left="1135" w:hanging="284"/>
    </w:pPr>
  </w:style>
  <w:style w:type="paragraph" w:styleId="ListBullet4">
    <w:name w:val="List Bullet 4"/>
    <w:basedOn w:val="Normal"/>
    <w:autoRedefine/>
    <w:rsid w:val="00103645"/>
    <w:pPr>
      <w:tabs>
        <w:tab w:val="num" w:pos="283"/>
        <w:tab w:val="left" w:pos="1134"/>
      </w:tabs>
      <w:ind w:left="1418" w:hanging="284"/>
    </w:pPr>
  </w:style>
  <w:style w:type="paragraph" w:styleId="ListNumber">
    <w:name w:val="List Number"/>
    <w:basedOn w:val="Normal"/>
    <w:rsid w:val="00103645"/>
    <w:pPr>
      <w:tabs>
        <w:tab w:val="left" w:pos="284"/>
      </w:tabs>
      <w:ind w:left="284" w:hanging="284"/>
    </w:pPr>
  </w:style>
  <w:style w:type="paragraph" w:styleId="ListNumber2">
    <w:name w:val="List Number 2"/>
    <w:basedOn w:val="Normal"/>
    <w:rsid w:val="00103645"/>
    <w:pPr>
      <w:tabs>
        <w:tab w:val="left" w:pos="567"/>
        <w:tab w:val="num" w:pos="643"/>
      </w:tabs>
      <w:ind w:left="851" w:hanging="284"/>
    </w:pPr>
  </w:style>
  <w:style w:type="paragraph" w:styleId="ListNumber3">
    <w:name w:val="List Number 3"/>
    <w:basedOn w:val="Normal"/>
    <w:rsid w:val="00103645"/>
    <w:pPr>
      <w:tabs>
        <w:tab w:val="clear" w:pos="907"/>
        <w:tab w:val="left" w:pos="851"/>
      </w:tabs>
      <w:ind w:left="1135" w:hanging="284"/>
    </w:pPr>
  </w:style>
  <w:style w:type="paragraph" w:styleId="NormalIndent">
    <w:name w:val="Normal Indent"/>
    <w:basedOn w:val="Normal"/>
    <w:rsid w:val="00103645"/>
    <w:pPr>
      <w:ind w:left="284"/>
    </w:pPr>
  </w:style>
  <w:style w:type="paragraph" w:customStyle="1" w:styleId="AAFrameAddress">
    <w:name w:val="AA Frame Address"/>
    <w:basedOn w:val="Heading1"/>
    <w:rsid w:val="00103645"/>
    <w:pPr>
      <w:framePr w:w="2812" w:h="1701" w:hSpace="142" w:vSpace="142" w:wrap="auto" w:vAnchor="page" w:hAnchor="page" w:x="8024" w:y="2723"/>
      <w:shd w:val="clear" w:color="FFFFFF" w:fill="auto"/>
      <w:spacing w:after="90" w:line="240" w:lineRule="auto"/>
    </w:pPr>
    <w:rPr>
      <w:noProof/>
    </w:rPr>
  </w:style>
  <w:style w:type="paragraph" w:styleId="ListNumber5">
    <w:name w:val="List Number 5"/>
    <w:basedOn w:val="Normal"/>
    <w:rsid w:val="00103645"/>
    <w:pPr>
      <w:numPr>
        <w:numId w:val="1"/>
      </w:numPr>
      <w:tabs>
        <w:tab w:val="clear" w:pos="360"/>
        <w:tab w:val="left" w:pos="1418"/>
      </w:tabs>
    </w:pPr>
  </w:style>
  <w:style w:type="paragraph" w:styleId="ListNumber4">
    <w:name w:val="List Number 4"/>
    <w:basedOn w:val="Normal"/>
    <w:rsid w:val="00103645"/>
    <w:pPr>
      <w:numPr>
        <w:numId w:val="2"/>
      </w:numPr>
      <w:tabs>
        <w:tab w:val="left" w:pos="1418"/>
      </w:tabs>
    </w:pPr>
  </w:style>
  <w:style w:type="paragraph" w:styleId="TableofAuthorities">
    <w:name w:val="table of authorities"/>
    <w:basedOn w:val="Normal"/>
    <w:next w:val="Normal"/>
    <w:semiHidden/>
    <w:rsid w:val="00103645"/>
    <w:pPr>
      <w:ind w:left="284" w:hanging="284"/>
    </w:pPr>
  </w:style>
  <w:style w:type="paragraph" w:styleId="Index1">
    <w:name w:val="index 1"/>
    <w:basedOn w:val="Normal"/>
    <w:next w:val="Normal"/>
    <w:autoRedefine/>
    <w:semiHidden/>
    <w:rsid w:val="00103645"/>
    <w:pPr>
      <w:ind w:left="284" w:hanging="284"/>
    </w:pPr>
  </w:style>
  <w:style w:type="paragraph" w:styleId="Index2">
    <w:name w:val="index 2"/>
    <w:basedOn w:val="Normal"/>
    <w:next w:val="Normal"/>
    <w:autoRedefine/>
    <w:semiHidden/>
    <w:rsid w:val="00103645"/>
    <w:pPr>
      <w:ind w:left="568" w:hanging="284"/>
    </w:pPr>
  </w:style>
  <w:style w:type="paragraph" w:styleId="Index3">
    <w:name w:val="index 3"/>
    <w:basedOn w:val="Normal"/>
    <w:next w:val="Normal"/>
    <w:autoRedefine/>
    <w:semiHidden/>
    <w:rsid w:val="00103645"/>
    <w:pPr>
      <w:ind w:left="851" w:hanging="284"/>
    </w:pPr>
  </w:style>
  <w:style w:type="paragraph" w:styleId="Index4">
    <w:name w:val="index 4"/>
    <w:basedOn w:val="Normal"/>
    <w:next w:val="Normal"/>
    <w:autoRedefine/>
    <w:semiHidden/>
    <w:rsid w:val="00103645"/>
    <w:pPr>
      <w:ind w:left="1135" w:hanging="284"/>
    </w:pPr>
  </w:style>
  <w:style w:type="paragraph" w:styleId="Index6">
    <w:name w:val="index 6"/>
    <w:basedOn w:val="Normal"/>
    <w:next w:val="Normal"/>
    <w:autoRedefine/>
    <w:semiHidden/>
    <w:rsid w:val="00103645"/>
    <w:pPr>
      <w:ind w:left="1702" w:hanging="284"/>
    </w:pPr>
  </w:style>
  <w:style w:type="paragraph" w:styleId="Index5">
    <w:name w:val="index 5"/>
    <w:basedOn w:val="Normal"/>
    <w:next w:val="Normal"/>
    <w:autoRedefine/>
    <w:semiHidden/>
    <w:rsid w:val="00103645"/>
    <w:pPr>
      <w:ind w:left="1418" w:hanging="284"/>
    </w:pPr>
  </w:style>
  <w:style w:type="paragraph" w:styleId="Index7">
    <w:name w:val="index 7"/>
    <w:basedOn w:val="Normal"/>
    <w:next w:val="Normal"/>
    <w:autoRedefine/>
    <w:semiHidden/>
    <w:rsid w:val="00103645"/>
    <w:pPr>
      <w:ind w:left="1985" w:hanging="284"/>
    </w:pPr>
  </w:style>
  <w:style w:type="paragraph" w:styleId="Index8">
    <w:name w:val="index 8"/>
    <w:basedOn w:val="Normal"/>
    <w:next w:val="Normal"/>
    <w:autoRedefine/>
    <w:semiHidden/>
    <w:rsid w:val="00103645"/>
    <w:pPr>
      <w:ind w:left="2269" w:hanging="284"/>
    </w:pPr>
  </w:style>
  <w:style w:type="paragraph" w:styleId="Index9">
    <w:name w:val="index 9"/>
    <w:basedOn w:val="Normal"/>
    <w:next w:val="Normal"/>
    <w:autoRedefine/>
    <w:semiHidden/>
    <w:rsid w:val="00103645"/>
    <w:pPr>
      <w:ind w:left="2552" w:hanging="284"/>
    </w:pPr>
  </w:style>
  <w:style w:type="paragraph" w:styleId="TOC2">
    <w:name w:val="toc 2"/>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autoRedefine/>
    <w:semiHidden/>
    <w:rsid w:val="00103645"/>
    <w:pPr>
      <w:ind w:left="851"/>
    </w:pPr>
  </w:style>
  <w:style w:type="paragraph" w:styleId="TOC5">
    <w:name w:val="toc 5"/>
    <w:basedOn w:val="Normal"/>
    <w:next w:val="Normal"/>
    <w:autoRedefine/>
    <w:semiHidden/>
    <w:rsid w:val="00103645"/>
    <w:pPr>
      <w:ind w:left="1134"/>
    </w:pPr>
  </w:style>
  <w:style w:type="paragraph" w:styleId="TOC6">
    <w:name w:val="toc 6"/>
    <w:basedOn w:val="Normal"/>
    <w:next w:val="Normal"/>
    <w:autoRedefine/>
    <w:semiHidden/>
    <w:rsid w:val="00103645"/>
    <w:pPr>
      <w:ind w:left="1418"/>
    </w:pPr>
  </w:style>
  <w:style w:type="paragraph" w:styleId="TOC7">
    <w:name w:val="toc 7"/>
    <w:basedOn w:val="Normal"/>
    <w:next w:val="Normal"/>
    <w:autoRedefine/>
    <w:semiHidden/>
    <w:rsid w:val="00103645"/>
    <w:pPr>
      <w:ind w:left="1701"/>
    </w:pPr>
  </w:style>
  <w:style w:type="paragraph" w:styleId="TOC8">
    <w:name w:val="toc 8"/>
    <w:basedOn w:val="Normal"/>
    <w:next w:val="Normal"/>
    <w:autoRedefine/>
    <w:semiHidden/>
    <w:rsid w:val="00103645"/>
    <w:pPr>
      <w:ind w:left="1985"/>
    </w:pPr>
  </w:style>
  <w:style w:type="paragraph" w:styleId="TOC9">
    <w:name w:val="toc 9"/>
    <w:basedOn w:val="Normal"/>
    <w:next w:val="Normal"/>
    <w:autoRedefine/>
    <w:semiHidden/>
    <w:rsid w:val="00103645"/>
    <w:pPr>
      <w:ind w:left="2268"/>
    </w:pPr>
  </w:style>
  <w:style w:type="paragraph" w:styleId="TableofFigures">
    <w:name w:val="table of figures"/>
    <w:basedOn w:val="Normal"/>
    <w:next w:val="Normal"/>
    <w:semiHidden/>
    <w:rsid w:val="00103645"/>
    <w:pPr>
      <w:ind w:left="567" w:hanging="567"/>
    </w:pPr>
  </w:style>
  <w:style w:type="paragraph" w:styleId="ListBullet5">
    <w:name w:val="List Bullet 5"/>
    <w:basedOn w:val="Normal"/>
    <w:autoRedefine/>
    <w:rsid w:val="00103645"/>
    <w:pPr>
      <w:numPr>
        <w:numId w:val="29"/>
      </w:numPr>
      <w:tabs>
        <w:tab w:val="num" w:pos="360"/>
        <w:tab w:val="left" w:pos="1418"/>
      </w:tabs>
    </w:pPr>
  </w:style>
  <w:style w:type="paragraph" w:styleId="BodyText">
    <w:name w:val="Body Text"/>
    <w:aliases w:val="bt,body text,Body"/>
    <w:basedOn w:val="Normal"/>
    <w:link w:val="BodyTextChar"/>
    <w:rsid w:val="00103645"/>
    <w:pPr>
      <w:spacing w:after="120"/>
    </w:pPr>
    <w:rPr>
      <w:szCs w:val="20"/>
    </w:rPr>
  </w:style>
  <w:style w:type="character" w:customStyle="1" w:styleId="BodyTextChar">
    <w:name w:val="Body Text Char"/>
    <w:aliases w:val="bt Char,body text Char,Body Char"/>
    <w:link w:val="BodyText"/>
    <w:locked/>
    <w:rsid w:val="00103645"/>
    <w:rPr>
      <w:rFonts w:ascii="Arial" w:hAnsi="Arial" w:cs="Times New Roman"/>
      <w:sz w:val="18"/>
      <w:lang w:val="en-US" w:eastAsia="en-US"/>
    </w:rPr>
  </w:style>
  <w:style w:type="paragraph" w:styleId="BodyTextFirstIndent">
    <w:name w:val="Body Text First Indent"/>
    <w:basedOn w:val="BodyText"/>
    <w:link w:val="BodyTextFirstIndentChar"/>
    <w:rsid w:val="00103645"/>
    <w:pPr>
      <w:ind w:firstLine="284"/>
    </w:pPr>
    <w:rPr>
      <w:sz w:val="22"/>
    </w:rPr>
  </w:style>
  <w:style w:type="character" w:customStyle="1" w:styleId="BodyTextFirstIndentChar">
    <w:name w:val="Body Text First Indent Char"/>
    <w:link w:val="BodyTextFirstIndent"/>
    <w:locked/>
    <w:rsid w:val="00024D1C"/>
    <w:rPr>
      <w:rFonts w:ascii="Arial" w:hAnsi="Arial" w:cs="Times New Roman"/>
      <w:sz w:val="22"/>
      <w:lang w:val="en-US" w:eastAsia="en-US"/>
    </w:rPr>
  </w:style>
  <w:style w:type="paragraph" w:styleId="BodyTextIndent">
    <w:name w:val="Body Text Indent"/>
    <w:aliases w:val="i,การเยื้องตัวข้อความ อักขระ, อักขระ อักขระ Char Char, อักขระ อักขระ Char,อักขระ อักขระ Char Char"/>
    <w:basedOn w:val="Normal"/>
    <w:link w:val="BodyTextIndentChar"/>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sz w:val="22"/>
      <w:szCs w:val="20"/>
    </w:rPr>
  </w:style>
  <w:style w:type="character" w:customStyle="1" w:styleId="BodyTextIndentChar">
    <w:name w:val="Body Text Indent Char"/>
    <w:aliases w:val="i Char,การเยื้องตัวข้อความ อักขระ Char, อักขระ อักขระ Char Char Char, อักขระ อักขระ Char Char1,อักขระ อักขระ Char Char Char1"/>
    <w:link w:val="BodyTextIndent"/>
    <w:uiPriority w:val="99"/>
    <w:locked/>
    <w:rsid w:val="00024D1C"/>
    <w:rPr>
      <w:rFonts w:ascii="Arial" w:hAnsi="Arial" w:cs="Times New Roman"/>
      <w:sz w:val="22"/>
    </w:rPr>
  </w:style>
  <w:style w:type="paragraph" w:styleId="BodyTextFirstIndent2">
    <w:name w:val="Body Text First Indent 2"/>
    <w:basedOn w:val="BodyTextIndent"/>
    <w:link w:val="BodyTextFirstIndent2Char"/>
    <w:rsid w:val="001036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style>
  <w:style w:type="character" w:customStyle="1" w:styleId="BodyTextFirstIndent2Char">
    <w:name w:val="Body Text First Indent 2 Char"/>
    <w:link w:val="BodyTextFirstIndent2"/>
    <w:locked/>
    <w:rsid w:val="00024D1C"/>
    <w:rPr>
      <w:rFonts w:ascii="Arial" w:hAnsi="Arial" w:cs="Times New Roman"/>
      <w:sz w:val="22"/>
    </w:rPr>
  </w:style>
  <w:style w:type="character" w:styleId="Strong">
    <w:name w:val="Strong"/>
    <w:qFormat/>
    <w:rsid w:val="00103645"/>
    <w:rPr>
      <w:rFonts w:cs="Times New Roman"/>
      <w:b/>
    </w:rPr>
  </w:style>
  <w:style w:type="paragraph" w:customStyle="1" w:styleId="AA1stlevelbullet">
    <w:name w:val="AA 1st level bullet"/>
    <w:basedOn w:val="Normal"/>
    <w:rsid w:val="00103645"/>
    <w:pPr>
      <w:numPr>
        <w:numId w:val="3"/>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AFrameLogo">
    <w:name w:val="AA Frame Logo"/>
    <w:basedOn w:val="Normal"/>
    <w:rsid w:val="00103645"/>
    <w:pPr>
      <w:framePr w:w="4253" w:h="1418" w:hRule="exact" w:hSpace="142" w:vSpace="142" w:wrap="auto" w:vAnchor="page" w:hAnchor="page" w:x="7457" w:y="568"/>
    </w:pPr>
  </w:style>
  <w:style w:type="character" w:customStyle="1" w:styleId="AACopyright">
    <w:name w:val="AA Copyright"/>
    <w:rsid w:val="00103645"/>
    <w:rPr>
      <w:rFonts w:ascii="Arial" w:hAnsi="Arial"/>
      <w:sz w:val="13"/>
    </w:rPr>
  </w:style>
  <w:style w:type="paragraph" w:customStyle="1" w:styleId="AA2ndlevelbullet">
    <w:name w:val="AA 2nd level bullet"/>
    <w:basedOn w:val="AA1stlevelbullet"/>
    <w:rsid w:val="00103645"/>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103645"/>
    <w:pPr>
      <w:numPr>
        <w:numId w:val="4"/>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03645"/>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03645"/>
    <w:pPr>
      <w:framePr w:h="1054" w:wrap="auto" w:y="5920"/>
    </w:pPr>
  </w:style>
  <w:style w:type="paragraph" w:customStyle="1" w:styleId="ReportHeading3">
    <w:name w:val="ReportHeading3"/>
    <w:basedOn w:val="ReportHeading2"/>
    <w:rsid w:val="00103645"/>
    <w:pPr>
      <w:framePr w:h="443" w:wrap="auto" w:y="8223"/>
    </w:pPr>
  </w:style>
  <w:style w:type="paragraph" w:customStyle="1" w:styleId="a">
    <w:name w:val="¢éÍ¤ÇÒÁ"/>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103645"/>
    <w:pPr>
      <w:numPr>
        <w:numId w:val="5"/>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103645"/>
    <w:pPr>
      <w:framePr w:w="7308" w:h="1134" w:hSpace="180" w:vSpace="180" w:wrap="notBeside" w:vAnchor="text" w:hAnchor="margin" w:x="1" w:y="7"/>
      <w:spacing w:after="240"/>
    </w:pPr>
  </w:style>
  <w:style w:type="paragraph" w:customStyle="1" w:styleId="PictureLeft">
    <w:name w:val="PictureLeft"/>
    <w:basedOn w:val="Normal"/>
    <w:rsid w:val="00103645"/>
    <w:pPr>
      <w:framePr w:w="2603" w:h="1134" w:hSpace="142" w:wrap="auto" w:vAnchor="text" w:hAnchor="page" w:x="1526" w:y="6"/>
      <w:spacing w:before="240"/>
    </w:pPr>
  </w:style>
  <w:style w:type="paragraph" w:customStyle="1" w:styleId="PicturteLeftFullLength">
    <w:name w:val="PicturteLeftFullLength"/>
    <w:basedOn w:val="PictureLeft"/>
    <w:rsid w:val="00103645"/>
    <w:pPr>
      <w:framePr w:w="10142" w:hSpace="180" w:vSpace="180" w:wrap="auto" w:y="7"/>
    </w:pPr>
  </w:style>
  <w:style w:type="paragraph" w:customStyle="1" w:styleId="AAheadingwocontents">
    <w:name w:val="AA heading wo contents"/>
    <w:basedOn w:val="Normal"/>
    <w:rsid w:val="00103645"/>
    <w:pPr>
      <w:spacing w:line="280" w:lineRule="atLeast"/>
    </w:pPr>
    <w:rPr>
      <w:rFonts w:ascii="Times New Roman" w:hAnsi="Times New Roman"/>
      <w:b/>
      <w:bCs/>
      <w:sz w:val="22"/>
      <w:szCs w:val="22"/>
    </w:rPr>
  </w:style>
  <w:style w:type="paragraph" w:customStyle="1" w:styleId="StandaardOpinion">
    <w:name w:val="StandaardOpinion"/>
    <w:basedOn w:val="Normal"/>
    <w:rsid w:val="00103645"/>
    <w:pPr>
      <w:spacing w:line="280" w:lineRule="atLeast"/>
    </w:pPr>
    <w:rPr>
      <w:rFonts w:ascii="Times New Roman" w:hAnsi="Times New Roman"/>
      <w:sz w:val="22"/>
      <w:szCs w:val="22"/>
    </w:rPr>
  </w:style>
  <w:style w:type="paragraph" w:customStyle="1" w:styleId="T">
    <w:name w:val="Å§ª×Í T"/>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sz w:val="22"/>
      <w:szCs w:val="20"/>
    </w:rPr>
  </w:style>
  <w:style w:type="character" w:customStyle="1" w:styleId="BodyTextIndent2Char">
    <w:name w:val="Body Text Indent 2 Char"/>
    <w:link w:val="BodyTextIndent2"/>
    <w:locked/>
    <w:rsid w:val="00024D1C"/>
    <w:rPr>
      <w:rFonts w:ascii="Arial" w:hAnsi="Arial" w:cs="Times New Roman"/>
      <w:sz w:val="22"/>
    </w:rPr>
  </w:style>
  <w:style w:type="character" w:styleId="PageNumber">
    <w:name w:val="page number"/>
    <w:rsid w:val="00103645"/>
    <w:rPr>
      <w:rFonts w:cs="Times New Roman"/>
    </w:rPr>
  </w:style>
  <w:style w:type="paragraph" w:customStyle="1" w:styleId="a1">
    <w:name w:val="???????"/>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3">
    <w:name w:val="Body Text 3"/>
    <w:basedOn w:val="Normal"/>
    <w:link w:val="BodyText3Char"/>
    <w:rsid w:val="00103645"/>
    <w:pPr>
      <w:ind w:right="-133"/>
    </w:pPr>
    <w:rPr>
      <w:sz w:val="20"/>
      <w:szCs w:val="20"/>
    </w:rPr>
  </w:style>
  <w:style w:type="character" w:customStyle="1" w:styleId="BodyText3Char">
    <w:name w:val="Body Text 3 Char"/>
    <w:link w:val="BodyText3"/>
    <w:locked/>
    <w:rsid w:val="00024D1C"/>
    <w:rPr>
      <w:rFonts w:ascii="Arial" w:hAnsi="Arial" w:cs="Times New Roman"/>
      <w:sz w:val="20"/>
    </w:rPr>
  </w:style>
  <w:style w:type="paragraph" w:styleId="BodyTextIndent3">
    <w:name w:val="Body Text Indent 3"/>
    <w:basedOn w:val="Normal"/>
    <w:link w:val="BodyTextIndent3Char"/>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sz w:val="20"/>
      <w:szCs w:val="20"/>
    </w:rPr>
  </w:style>
  <w:style w:type="character" w:customStyle="1" w:styleId="BodyTextIndent3Char">
    <w:name w:val="Body Text Indent 3 Char"/>
    <w:link w:val="BodyTextIndent3"/>
    <w:locked/>
    <w:rsid w:val="00024D1C"/>
    <w:rPr>
      <w:rFonts w:ascii="Arial" w:hAnsi="Arial" w:cs="Times New Roman"/>
      <w:sz w:val="20"/>
    </w:rPr>
  </w:style>
  <w:style w:type="table" w:styleId="TableGrid">
    <w:name w:val="Table Grid"/>
    <w:basedOn w:val="TableNormal"/>
    <w:uiPriority w:val="39"/>
    <w:rsid w:val="001036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03645"/>
    <w:rPr>
      <w:rFonts w:ascii="Times New Roman" w:hAnsi="Times New Roman"/>
      <w:sz w:val="2"/>
      <w:szCs w:val="20"/>
    </w:rPr>
  </w:style>
  <w:style w:type="character" w:customStyle="1" w:styleId="BalloonTextChar">
    <w:name w:val="Balloon Text Char"/>
    <w:link w:val="BalloonText"/>
    <w:semiHidden/>
    <w:locked/>
    <w:rsid w:val="00024D1C"/>
    <w:rPr>
      <w:rFonts w:cs="Times New Roman"/>
      <w:sz w:val="2"/>
    </w:rPr>
  </w:style>
  <w:style w:type="paragraph" w:customStyle="1" w:styleId="CharCharCharCharCharCharCharCharCharCharCharChar">
    <w:name w:val="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2">
    <w:name w:val="Body Text 2"/>
    <w:basedOn w:val="Normal"/>
    <w:link w:val="BodyText2Char"/>
    <w:rsid w:val="00103645"/>
    <w:pPr>
      <w:spacing w:after="120" w:line="480" w:lineRule="auto"/>
    </w:pPr>
    <w:rPr>
      <w:sz w:val="22"/>
      <w:szCs w:val="20"/>
    </w:rPr>
  </w:style>
  <w:style w:type="character" w:customStyle="1" w:styleId="BodyText2Char">
    <w:name w:val="Body Text 2 Char"/>
    <w:link w:val="BodyText2"/>
    <w:locked/>
    <w:rsid w:val="00024D1C"/>
    <w:rPr>
      <w:rFonts w:ascii="Arial" w:hAnsi="Arial" w:cs="Times New Roman"/>
      <w:sz w:val="22"/>
    </w:rPr>
  </w:style>
  <w:style w:type="paragraph" w:customStyle="1" w:styleId="CharCharCharCharCharCharChar">
    <w:name w:val="อักขระ อักขระ Char Char อักขระ อักขระ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
    <w:name w:val="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
    <w:name w:val="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
    <w:name w:val="Char Char Char Char Char1 Char 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
    <w:name w:val="อักขระ อักขระ Char Char Char Char Char1 Char Char 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eastAsia="MS Mincho" w:hAnsi="Times New Roman"/>
      <w:sz w:val="22"/>
      <w:szCs w:val="20"/>
      <w:lang w:val="en-GB"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
    <w:name w:val="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
    <w:name w:val="Char Char2"/>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
    <w:name w:val="Char Char4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CharCharCharCharCharCharCharCharCharCharCharCharCharCharCharCharCharCharCharCharChar">
    <w:name w:val="Char Char Char Char Char1 Char Char Char1 Char Char Char Char Char อักขระ Char Char Char Char Char Char Char Char Char Char Char Char อักขระ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2">
    <w:name w:val="???????????"/>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styleId="ListParagraph">
    <w:name w:val="List Paragraph"/>
    <w:basedOn w:val="Normal"/>
    <w:link w:val="ListParagraphChar"/>
    <w:uiPriority w:val="34"/>
    <w:qFormat/>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styleId="PlainText">
    <w:name w:val="Plain Text"/>
    <w:basedOn w:val="Normal"/>
    <w:link w:val="PlainTextChar"/>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rPr>
  </w:style>
  <w:style w:type="character" w:customStyle="1" w:styleId="PlainTextChar">
    <w:name w:val="Plain Text Char"/>
    <w:link w:val="PlainText"/>
    <w:locked/>
    <w:rsid w:val="00024D1C"/>
    <w:rPr>
      <w:rFonts w:ascii="Courier New" w:hAnsi="Courier New" w:cs="Times New Roman"/>
      <w:sz w:val="25"/>
    </w:rPr>
  </w:style>
  <w:style w:type="paragraph" w:customStyle="1" w:styleId="CharCharCharCharChar1CharCharCharCharChar">
    <w:name w:val="Char Char Char Char Char1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lockText">
    <w:name w:val="Block Text"/>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341" w:firstLine="720"/>
      <w:jc w:val="both"/>
    </w:pPr>
    <w:rPr>
      <w:rFonts w:ascii="Times New Roman" w:hAnsi="Times New Roman" w:cs="Times New Roman"/>
      <w:sz w:val="32"/>
      <w:szCs w:val="32"/>
      <w:lang w:val="th-TH"/>
    </w:rPr>
  </w:style>
  <w:style w:type="paragraph" w:customStyle="1" w:styleId="a3">
    <w:name w:val="ข้อความ"/>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
    <w:name w:val="Char Char Char Char Char1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ordiaNew">
    <w:name w:val="Cordia New"/>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jc w:val="thaiDistribute"/>
    </w:pPr>
    <w:rPr>
      <w:rFonts w:ascii="Angsana New" w:hAnsi="Angsana New"/>
      <w:color w:val="000000"/>
      <w:sz w:val="24"/>
      <w:szCs w:val="24"/>
    </w:rPr>
  </w:style>
  <w:style w:type="paragraph" w:customStyle="1" w:styleId="CharCharCharCharCharCharCharCharCharCharChar">
    <w:name w:val="อักขระ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12">
    <w:name w:val="Char Char12"/>
    <w:uiPriority w:val="99"/>
    <w:locked/>
    <w:rsid w:val="00103645"/>
    <w:rPr>
      <w:rFonts w:ascii="Arial" w:hAnsi="Arial"/>
      <w:sz w:val="22"/>
    </w:rPr>
  </w:style>
  <w:style w:type="character" w:customStyle="1" w:styleId="CharChar3">
    <w:name w:val="Char Char3"/>
    <w:uiPriority w:val="99"/>
    <w:semiHidden/>
    <w:locked/>
    <w:rsid w:val="00103645"/>
    <w:rPr>
      <w:rFonts w:ascii="Arial" w:hAnsi="Arial"/>
      <w:sz w:val="18"/>
      <w:lang w:val="en-US" w:eastAsia="en-US"/>
    </w:rPr>
  </w:style>
  <w:style w:type="paragraph" w:customStyle="1" w:styleId="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1"/>
    <w:basedOn w:val="Normal"/>
    <w:uiPriority w:val="99"/>
    <w:rsid w:val="007E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1">
    <w:name w:val="อักขระ Char Char Char Char Char Char Char Char Char Char Char1"/>
    <w:basedOn w:val="Normal"/>
    <w:uiPriority w:val="99"/>
    <w:rsid w:val="00201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numbering" w:customStyle="1" w:styleId="Style1">
    <w:name w:val="Style1"/>
    <w:rsid w:val="00D271CA"/>
    <w:pPr>
      <w:numPr>
        <w:numId w:val="5"/>
      </w:numPr>
    </w:p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rsid w:val="00474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tmergecolhdg">
    <w:name w:val="acct merge col hdg"/>
    <w:aliases w:val="mh"/>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FootnoteText">
    <w:name w:val="footnote text"/>
    <w:aliases w:val="ft"/>
    <w:basedOn w:val="Normal"/>
    <w:link w:val="FootnoteTextChar"/>
    <w:semiHidden/>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hAnsi="Cordia New"/>
      <w:sz w:val="20"/>
      <w:szCs w:val="20"/>
    </w:rPr>
  </w:style>
  <w:style w:type="character" w:customStyle="1" w:styleId="FootnoteTextChar">
    <w:name w:val="Footnote Text Char"/>
    <w:aliases w:val="ft Char"/>
    <w:link w:val="FootnoteText"/>
    <w:semiHidden/>
    <w:rsid w:val="00405432"/>
    <w:rPr>
      <w:rFonts w:ascii="Cordia New" w:hAnsi="Cordia New"/>
    </w:rPr>
  </w:style>
  <w:style w:type="character" w:styleId="FootnoteReference">
    <w:name w:val="footnote reference"/>
    <w:semiHidden/>
    <w:locked/>
    <w:rsid w:val="00405432"/>
    <w:rPr>
      <w:rFonts w:cs="Times New Roman"/>
      <w:vertAlign w:val="superscript"/>
    </w:rPr>
  </w:style>
  <w:style w:type="paragraph" w:styleId="MacroText">
    <w:name w:val="macro"/>
    <w:link w:val="MacroTextChar"/>
    <w:semiHidden/>
    <w:locked/>
    <w:rsid w:val="00405432"/>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Cs w:val="25"/>
    </w:rPr>
  </w:style>
  <w:style w:type="character" w:customStyle="1" w:styleId="MacroTextChar">
    <w:name w:val="Macro Text Char"/>
    <w:link w:val="MacroText"/>
    <w:semiHidden/>
    <w:rsid w:val="00405432"/>
    <w:rPr>
      <w:rFonts w:ascii="Courier New" w:hAnsi="Courier New"/>
      <w:szCs w:val="25"/>
    </w:rPr>
  </w:style>
  <w:style w:type="paragraph" w:customStyle="1" w:styleId="a4">
    <w:name w:val="ลักษณะ"/>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Batang" w:hAnsi="Times New Roman" w:cs="Times New Roman"/>
      <w:sz w:val="28"/>
      <w:szCs w:val="28"/>
      <w:lang w:val="th-TH"/>
    </w:rPr>
  </w:style>
  <w:style w:type="paragraph" w:customStyle="1" w:styleId="BalloonText1">
    <w:name w:val="Balloon Text1"/>
    <w:basedOn w:val="Normal"/>
    <w:uiPriority w:val="99"/>
    <w:semiHidden/>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ahoma" w:hAnsi="Tahoma" w:cs="Tahoma"/>
      <w:sz w:val="16"/>
      <w:szCs w:val="16"/>
    </w:rPr>
  </w:style>
  <w:style w:type="paragraph" w:customStyle="1" w:styleId="Char0">
    <w:name w:val="อักขระ อักขระ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itle">
    <w:name w:val="Title"/>
    <w:basedOn w:val="Normal"/>
    <w:link w:val="TitleChar"/>
    <w:qFormat/>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jc w:val="center"/>
    </w:pPr>
    <w:rPr>
      <w:rFonts w:ascii="Cambria" w:hAnsi="Cambria"/>
      <w:b/>
      <w:bCs/>
      <w:kern w:val="28"/>
      <w:sz w:val="32"/>
      <w:szCs w:val="40"/>
    </w:rPr>
  </w:style>
  <w:style w:type="character" w:customStyle="1" w:styleId="TitleChar">
    <w:name w:val="Title Char"/>
    <w:link w:val="Title"/>
    <w:rsid w:val="00405432"/>
    <w:rPr>
      <w:rFonts w:ascii="Cambria" w:hAnsi="Cambria"/>
      <w:b/>
      <w:bCs/>
      <w:kern w:val="28"/>
      <w:sz w:val="32"/>
      <w:szCs w:val="40"/>
    </w:rPr>
  </w:style>
  <w:style w:type="character" w:customStyle="1" w:styleId="CharChar15">
    <w:name w:val="Char Char15"/>
    <w:uiPriority w:val="99"/>
    <w:semiHidden/>
    <w:rsid w:val="00405432"/>
    <w:rPr>
      <w:rFonts w:eastAsia="Times New Roman"/>
      <w:b/>
      <w:sz w:val="32"/>
      <w:lang w:val="en-US" w:eastAsia="en-US"/>
    </w:rPr>
  </w:style>
  <w:style w:type="paragraph" w:customStyle="1" w:styleId="CharCharCharCharCharCharCharCharChar">
    <w:name w:val="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0">
    <w:name w:val="อักขระ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
    <w:name w:val="อักขระ อักขระ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
    <w:name w:val="Char Char2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DocumentMap">
    <w:name w:val="Document Map"/>
    <w:basedOn w:val="Normal"/>
    <w:link w:val="DocumentMapChar"/>
    <w:locked/>
    <w:rsid w:val="00405432"/>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
      <w:szCs w:val="28"/>
    </w:rPr>
  </w:style>
  <w:style w:type="character" w:customStyle="1" w:styleId="DocumentMapChar">
    <w:name w:val="Document Map Char"/>
    <w:link w:val="DocumentMap"/>
    <w:rsid w:val="00405432"/>
    <w:rPr>
      <w:sz w:val="2"/>
      <w:szCs w:val="28"/>
      <w:shd w:val="clear" w:color="auto" w:fill="000080"/>
    </w:rPr>
  </w:style>
  <w:style w:type="paragraph" w:customStyle="1" w:styleId="CharChar2CharCharCharChar">
    <w:name w:val="Char Char2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Cordia New"/>
      <w:sz w:val="20"/>
      <w:szCs w:val="20"/>
      <w:lang w:bidi="ar-SA"/>
    </w:rPr>
  </w:style>
  <w:style w:type="paragraph" w:customStyle="1" w:styleId="CharCharCharCharCharCharCharChar1">
    <w:name w:val="Char Char Char 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Indent2Char1">
    <w:name w:val="Body Text Indent 2 Char1"/>
    <w:locked/>
    <w:rsid w:val="00405432"/>
    <w:rPr>
      <w:rFonts w:ascii="Cordia New" w:hAnsi="Cordia New" w:cs="Times New Roman"/>
      <w:sz w:val="35"/>
    </w:rPr>
  </w:style>
  <w:style w:type="paragraph" w:customStyle="1" w:styleId="AccPolicyHeading">
    <w:name w:val="Acc Policy Heading"/>
    <w:basedOn w:val="BodyText"/>
    <w:link w:val="AccPolicyHeadingChar"/>
    <w:autoRedefine/>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i/>
      <w:sz w:val="30"/>
    </w:rPr>
  </w:style>
  <w:style w:type="character" w:customStyle="1" w:styleId="AccPolicyHeadingChar">
    <w:name w:val="Acc Policy Heading Char"/>
    <w:link w:val="AccPolicyHeading"/>
    <w:uiPriority w:val="99"/>
    <w:locked/>
    <w:rsid w:val="00405432"/>
    <w:rPr>
      <w:rFonts w:ascii="Angsana New" w:hAnsi="Angsana New"/>
      <w:b/>
      <w:i/>
      <w:sz w:val="30"/>
    </w:rPr>
  </w:style>
  <w:style w:type="paragraph" w:customStyle="1" w:styleId="E">
    <w:name w:val="??????????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2">
    <w:name w:val="หัวเรื่อง 2 อักขระ"/>
    <w:uiPriority w:val="99"/>
    <w:locked/>
    <w:rsid w:val="00405432"/>
    <w:rPr>
      <w:rFonts w:ascii="Arial" w:hAnsi="Arial"/>
      <w:b/>
      <w:i/>
      <w:sz w:val="32"/>
      <w:lang w:val="en-US" w:eastAsia="en-US"/>
    </w:rPr>
  </w:style>
  <w:style w:type="paragraph" w:customStyle="1" w:styleId="CharChar2Char1">
    <w:name w:val="Char Char2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อักขระ อักขระ"/>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7">
    <w:name w:va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0">
    <w:name w:val="Å§ª×èÍ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styleId="HTMLPreformatted">
    <w:name w:val="HTML Preformatted"/>
    <w:basedOn w:val="Normal"/>
    <w:link w:val="HTMLPreformattedChar"/>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link w:val="HTMLPreformatted"/>
    <w:rsid w:val="00405432"/>
    <w:rPr>
      <w:rFonts w:ascii="Tahoma" w:hAnsi="Tahoma" w:cs="Tahoma"/>
    </w:rPr>
  </w:style>
  <w:style w:type="paragraph" w:customStyle="1" w:styleId="30">
    <w:name w:val="?????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8">
    <w:name w:val="เนื้อเรื่อง"/>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paragraph" w:customStyle="1" w:styleId="xl24">
    <w:name w:val="xl24"/>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10">
    <w:name w:val="เนื้อเรื่อง1"/>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11">
    <w:name w:val="???????????1"/>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000080"/>
      <w:sz w:val="28"/>
      <w:szCs w:val="28"/>
    </w:rPr>
  </w:style>
  <w:style w:type="paragraph" w:customStyle="1" w:styleId="a9">
    <w:name w:val="??????????? ????????"/>
    <w:basedOn w:val="NormalIndent"/>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rFonts w:ascii="Times New Roman" w:hAnsi="Times New Roman"/>
      <w:sz w:val="28"/>
      <w:szCs w:val="28"/>
    </w:rPr>
  </w:style>
  <w:style w:type="paragraph" w:customStyle="1" w:styleId="block">
    <w:name w:val="block"/>
    <w:aliases w:val="b"/>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lang w:val="en-GB" w:bidi="ar-SA"/>
    </w:rPr>
  </w:style>
  <w:style w:type="paragraph" w:customStyle="1" w:styleId="aa">
    <w:name w:val="Åº"/>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Cordia New" w:hAnsi="Cordia New" w:cs="BrowalliaUPC"/>
      <w:sz w:val="28"/>
      <w:szCs w:val="28"/>
    </w:rPr>
  </w:style>
  <w:style w:type="paragraph" w:customStyle="1" w:styleId="E1">
    <w:name w:val="??????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SSETS">
    <w:name w:val="ASSET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font5">
    <w:name w:val="font5"/>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sz w:val="28"/>
      <w:szCs w:val="28"/>
    </w:rPr>
  </w:style>
  <w:style w:type="paragraph" w:customStyle="1" w:styleId="Text">
    <w:name w:val="Tex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40" w:lineRule="auto"/>
      <w:jc w:val="both"/>
    </w:pPr>
    <w:rPr>
      <w:rFonts w:ascii="Times New Roman" w:hAnsi="Times New Roman"/>
      <w:sz w:val="22"/>
      <w:szCs w:val="22"/>
      <w:lang w:val="en-GB"/>
    </w:rPr>
  </w:style>
  <w:style w:type="paragraph" w:customStyle="1" w:styleId="index">
    <w:name w:val="index"/>
    <w:aliases w:val="ix"/>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lang w:val="en-GB" w:bidi="ar-SA"/>
    </w:rPr>
  </w:style>
  <w:style w:type="paragraph" w:customStyle="1" w:styleId="IndexHeading1">
    <w:name w:val="Index Heading1"/>
    <w:aliases w:val="ixh"/>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lang w:val="en-GB" w:bidi="ar-SA"/>
    </w:rPr>
  </w:style>
  <w:style w:type="character" w:styleId="LineNumber">
    <w:name w:val="line number"/>
    <w:locked/>
    <w:rsid w:val="00405432"/>
  </w:style>
  <w:style w:type="character" w:styleId="Hyperlink">
    <w:name w:val="Hyperlink"/>
    <w:uiPriority w:val="99"/>
    <w:locked/>
    <w:rsid w:val="00405432"/>
    <w:rPr>
      <w:color w:val="0000FF"/>
      <w:u w:val="single"/>
    </w:rPr>
  </w:style>
  <w:style w:type="paragraph" w:customStyle="1" w:styleId="E2">
    <w:name w:val="ª×èÍºÃÔÉÑ·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Preformatted">
    <w:name w:val="Preformatte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rFonts w:ascii="Times New Roman" w:hAnsi="Times New Roman"/>
      <w:sz w:val="20"/>
      <w:szCs w:val="20"/>
      <w:lang w:eastAsia="zh-CN"/>
    </w:rPr>
  </w:style>
  <w:style w:type="paragraph" w:styleId="EnvelopeReturn">
    <w:name w:val="envelope return"/>
    <w:basedOn w:val="Normal"/>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customStyle="1" w:styleId="AccPolicyalternativeChar">
    <w:name w:val="Acc Policy alternative Char"/>
    <w:basedOn w:val="Normal"/>
    <w:link w:val="AccPolicyalternativeCharChar"/>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ind w:left="1080" w:right="14"/>
      <w:jc w:val="both"/>
    </w:pPr>
    <w:rPr>
      <w:rFonts w:ascii="Times New Roman" w:hAnsi="Times New Roman"/>
      <w:b/>
      <w:i/>
      <w:iCs/>
      <w:sz w:val="22"/>
      <w:szCs w:val="22"/>
      <w:lang w:eastAsia="en-GB"/>
    </w:rPr>
  </w:style>
  <w:style w:type="character" w:customStyle="1" w:styleId="AccPolicyalternativeCharChar">
    <w:name w:val="Acc Policy alternative Char Char"/>
    <w:link w:val="AccPolicyalternativeChar"/>
    <w:rsid w:val="00405432"/>
    <w:rPr>
      <w:b/>
      <w:i/>
      <w:iCs/>
      <w:sz w:val="22"/>
      <w:szCs w:val="22"/>
      <w:lang w:eastAsia="en-GB"/>
    </w:rPr>
  </w:style>
  <w:style w:type="paragraph" w:customStyle="1" w:styleId="AA0">
    <w:name w:val="AA"/>
    <w:basedOn w:val="Normal"/>
    <w:rsid w:val="0040543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pPr>
    <w:rPr>
      <w:rFonts w:ascii="Times New Roman" w:hAnsi="Times New Roman" w:cs="Times New Roman"/>
      <w:snapToGrid w:val="0"/>
      <w:color w:val="000000"/>
      <w:sz w:val="28"/>
      <w:szCs w:val="28"/>
      <w:lang w:eastAsia="zh-CN"/>
    </w:rPr>
  </w:style>
  <w:style w:type="paragraph" w:customStyle="1" w:styleId="ab">
    <w:name w:val="à¹×éÍàÃ×èÍ§"/>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cs="AngsanaUPC"/>
      <w:color w:val="000080"/>
      <w:sz w:val="28"/>
      <w:szCs w:val="28"/>
      <w:lang w:val="th-TH"/>
    </w:rPr>
  </w:style>
  <w:style w:type="character" w:customStyle="1" w:styleId="Heading1Char1">
    <w:name w:val="Heading 1 Char1"/>
    <w:uiPriority w:val="99"/>
    <w:rsid w:val="00405432"/>
    <w:rPr>
      <w:rFonts w:ascii="Angsana New" w:eastAsia="Times New Roman" w:hAnsi="Angsana New" w:cs="Times New Roman"/>
      <w:b/>
      <w:bCs/>
      <w:sz w:val="30"/>
      <w:szCs w:val="18"/>
      <w:u w:val="single"/>
      <w:shd w:val="solid" w:color="FFFFFF" w:fill="FFFFFF"/>
    </w:rPr>
  </w:style>
  <w:style w:type="character" w:customStyle="1" w:styleId="Heading2Char1">
    <w:name w:val="Heading 2 Char1"/>
    <w:rsid w:val="00405432"/>
    <w:rPr>
      <w:rFonts w:ascii="Arial" w:hAnsi="Arial"/>
      <w:b/>
      <w:bCs/>
      <w:sz w:val="18"/>
      <w:szCs w:val="18"/>
    </w:rPr>
  </w:style>
  <w:style w:type="character" w:customStyle="1" w:styleId="Heading3Char1">
    <w:name w:val="Heading 3 Char1"/>
    <w:rsid w:val="00405432"/>
    <w:rPr>
      <w:rFonts w:ascii="Arial" w:hAnsi="Arial"/>
      <w:i/>
      <w:iCs/>
      <w:sz w:val="18"/>
      <w:szCs w:val="18"/>
    </w:rPr>
  </w:style>
  <w:style w:type="character" w:customStyle="1" w:styleId="Heading4Char1">
    <w:name w:val="Heading 4 Char1"/>
    <w:rsid w:val="00405432"/>
    <w:rPr>
      <w:rFonts w:ascii="Arial" w:hAnsi="Arial"/>
      <w:b/>
      <w:bCs/>
      <w:sz w:val="18"/>
      <w:szCs w:val="18"/>
    </w:rPr>
  </w:style>
  <w:style w:type="character" w:customStyle="1" w:styleId="Heading5Char1">
    <w:name w:val="Heading 5 Char1"/>
    <w:rsid w:val="00405432"/>
    <w:rPr>
      <w:b/>
      <w:bCs/>
      <w:sz w:val="32"/>
      <w:szCs w:val="32"/>
    </w:rPr>
  </w:style>
  <w:style w:type="character" w:customStyle="1" w:styleId="Heading6Char1">
    <w:name w:val="Heading 6 Char1"/>
    <w:rsid w:val="00405432"/>
    <w:rPr>
      <w:b/>
      <w:bCs/>
      <w:sz w:val="30"/>
      <w:szCs w:val="30"/>
    </w:rPr>
  </w:style>
  <w:style w:type="character" w:customStyle="1" w:styleId="Heading7Char1">
    <w:name w:val="Heading 7 Char1"/>
    <w:rsid w:val="00405432"/>
    <w:rPr>
      <w:rFonts w:ascii="Times New Roman" w:eastAsia="Times New Roman" w:hAnsi="Times New Roman" w:cs="EucrosiaUPC"/>
      <w:b/>
      <w:bCs/>
      <w:sz w:val="30"/>
      <w:szCs w:val="30"/>
    </w:rPr>
  </w:style>
  <w:style w:type="character" w:customStyle="1" w:styleId="Heading8Char1">
    <w:name w:val="Heading 8 Char1"/>
    <w:rsid w:val="00405432"/>
    <w:rPr>
      <w:b/>
      <w:bCs/>
      <w:sz w:val="28"/>
      <w:szCs w:val="28"/>
    </w:rPr>
  </w:style>
  <w:style w:type="character" w:customStyle="1" w:styleId="Heading9Char1">
    <w:name w:val="Heading 9 Char1"/>
    <w:rsid w:val="00405432"/>
    <w:rPr>
      <w:sz w:val="28"/>
      <w:szCs w:val="28"/>
      <w:lang w:val="th-TH"/>
    </w:rPr>
  </w:style>
  <w:style w:type="character" w:customStyle="1" w:styleId="BodyTextChar1">
    <w:name w:val="Body Text Char1"/>
    <w:aliases w:val="bt Char1,body text Char1,Body Char1"/>
    <w:uiPriority w:val="99"/>
    <w:semiHidden/>
    <w:rsid w:val="00405432"/>
    <w:rPr>
      <w:rFonts w:ascii="Arial" w:eastAsia="Times New Roman" w:hAnsi="Arial" w:cs="Angsana New"/>
      <w:sz w:val="18"/>
      <w:szCs w:val="22"/>
    </w:rPr>
  </w:style>
  <w:style w:type="character" w:customStyle="1" w:styleId="HeaderChar1">
    <w:name w:val="Header Char1"/>
    <w:uiPriority w:val="99"/>
    <w:rsid w:val="00405432"/>
    <w:rPr>
      <w:rFonts w:ascii="Arial" w:eastAsia="Times New Roman" w:hAnsi="Arial" w:cs="Times New Roman"/>
      <w:sz w:val="18"/>
      <w:szCs w:val="18"/>
    </w:rPr>
  </w:style>
  <w:style w:type="character" w:customStyle="1" w:styleId="FooterChar1">
    <w:name w:val="Footer Char1"/>
    <w:uiPriority w:val="99"/>
    <w:rsid w:val="00405432"/>
    <w:rPr>
      <w:rFonts w:ascii="Arial" w:hAnsi="Arial"/>
      <w:sz w:val="18"/>
      <w:szCs w:val="18"/>
    </w:rPr>
  </w:style>
  <w:style w:type="character" w:customStyle="1" w:styleId="BodyTextFirstIndentChar1">
    <w:name w:val="Body Text First Indent Char1"/>
    <w:rsid w:val="00405432"/>
    <w:rPr>
      <w:rFonts w:ascii="Arial" w:hAnsi="Arial"/>
      <w:sz w:val="18"/>
      <w:szCs w:val="18"/>
    </w:rPr>
  </w:style>
  <w:style w:type="character" w:customStyle="1" w:styleId="BodyTextIndentChar1">
    <w:name w:val="Body Text Indent Char1"/>
    <w:aliases w:val="i Char1"/>
    <w:rsid w:val="00405432"/>
    <w:rPr>
      <w:rFonts w:ascii="Arial" w:hAnsi="Arial"/>
      <w:sz w:val="18"/>
      <w:szCs w:val="18"/>
    </w:rPr>
  </w:style>
  <w:style w:type="character" w:customStyle="1" w:styleId="BodyTextFirstIndent2Char1">
    <w:name w:val="Body Text First Indent 2 Char1"/>
    <w:rsid w:val="00405432"/>
  </w:style>
  <w:style w:type="character" w:customStyle="1" w:styleId="BodyText2Char1">
    <w:name w:val="Body Text 2 Char1"/>
    <w:rsid w:val="00405432"/>
    <w:rPr>
      <w:rFonts w:ascii="Book Antiqua" w:eastAsia="Times New Roman" w:hAnsi="Book Antiqua" w:cs="Times New Roman"/>
      <w:szCs w:val="22"/>
    </w:rPr>
  </w:style>
  <w:style w:type="paragraph" w:customStyle="1" w:styleId="T0">
    <w:name w:val="????? 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
    <w:name w:val="ลบ"/>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character" w:customStyle="1" w:styleId="BodyText3Char1">
    <w:name w:val="Body Text 3 Char1"/>
    <w:rsid w:val="00405432"/>
    <w:rPr>
      <w:rFonts w:ascii="Angsana New" w:hAnsi="Angsana New"/>
      <w:sz w:val="30"/>
      <w:szCs w:val="30"/>
    </w:rPr>
  </w:style>
  <w:style w:type="paragraph" w:styleId="Signature">
    <w:name w:val="Signature"/>
    <w:basedOn w:val="Normal"/>
    <w:link w:val="SignatureChar1"/>
    <w:locked/>
    <w:rsid w:val="00405432"/>
    <w:pPr>
      <w:spacing w:line="240" w:lineRule="auto"/>
    </w:pPr>
    <w:rPr>
      <w:rFonts w:cs="Times New Roman"/>
    </w:rPr>
  </w:style>
  <w:style w:type="character" w:customStyle="1" w:styleId="SignatureChar">
    <w:name w:val="Signature Char"/>
    <w:rsid w:val="00405432"/>
    <w:rPr>
      <w:rFonts w:ascii="Arial" w:hAnsi="Arial"/>
      <w:sz w:val="18"/>
      <w:szCs w:val="22"/>
    </w:rPr>
  </w:style>
  <w:style w:type="character" w:customStyle="1" w:styleId="SignatureChar1">
    <w:name w:val="Signature Char1"/>
    <w:link w:val="Signature"/>
    <w:rsid w:val="00405432"/>
    <w:rPr>
      <w:rFonts w:ascii="Arial" w:hAnsi="Arial" w:cs="Times New Roman"/>
      <w:sz w:val="18"/>
      <w:szCs w:val="18"/>
    </w:rPr>
  </w:style>
  <w:style w:type="paragraph" w:customStyle="1" w:styleId="acctmainheading">
    <w:name w:val="acct main heading"/>
    <w:aliases w:val="am"/>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Graphic">
    <w:name w:val="Graphic"/>
    <w:basedOn w:val="Signature"/>
    <w:rsid w:val="00405432"/>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405432"/>
    <w:pPr>
      <w:spacing w:after="0"/>
    </w:pPr>
  </w:style>
  <w:style w:type="paragraph" w:customStyle="1" w:styleId="acctdividends">
    <w:name w:val="acct dividends"/>
    <w:aliases w:val="a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405432"/>
    <w:pPr>
      <w:spacing w:after="0"/>
    </w:pPr>
  </w:style>
  <w:style w:type="paragraph" w:customStyle="1" w:styleId="acctindent">
    <w:name w:val="acct indent"/>
    <w:aliases w:val="ai"/>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eastAsia="Calibri" w:hAnsi="Times New Roman" w:cs="Cordia New"/>
      <w:sz w:val="22"/>
      <w:lang w:val="en-GB" w:bidi="ar-SA"/>
    </w:rPr>
  </w:style>
  <w:style w:type="paragraph" w:customStyle="1" w:styleId="acctnotecolumn">
    <w:name w:val="acct note column"/>
    <w:aliases w:val="a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405432"/>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lang w:val="en-GB" w:bidi="ar-SA"/>
    </w:rPr>
  </w:style>
  <w:style w:type="paragraph" w:customStyle="1" w:styleId="acctsigneddirectors">
    <w:name w:val="acct signed directors"/>
    <w:aliases w:val="asd"/>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eastAsia="Calibri" w:hAnsi="Times New Roman" w:cs="Cordia New"/>
      <w:sz w:val="22"/>
      <w:lang w:val="en-GB" w:bidi="ar-SA"/>
    </w:rPr>
  </w:style>
  <w:style w:type="paragraph" w:customStyle="1" w:styleId="acctstatementheading">
    <w:name w:val="acct statement heading"/>
    <w:aliases w:val="as"/>
    <w:basedOn w:val="Heading2"/>
    <w:next w:val="Normal"/>
    <w:rsid w:val="00405432"/>
    <w:pPr>
      <w:tabs>
        <w:tab w:val="clear" w:pos="227"/>
        <w:tab w:val="clear" w:pos="454"/>
        <w:tab w:val="clear" w:pos="680"/>
        <w:tab w:val="clear" w:pos="907"/>
        <w:tab w:val="num" w:pos="0"/>
      </w:tabs>
      <w:spacing w:before="130" w:after="130" w:line="280" w:lineRule="atLeast"/>
      <w:ind w:left="567" w:hanging="567"/>
    </w:pPr>
    <w:rPr>
      <w:rFonts w:ascii="Times New Roman" w:hAnsi="Times New Roman" w:cs="Times New Roman"/>
      <w:i w:val="0"/>
      <w:sz w:val="24"/>
      <w:lang w:val="en-GB" w:bidi="ar-SA"/>
    </w:rPr>
  </w:style>
  <w:style w:type="paragraph" w:customStyle="1" w:styleId="acctstatementheadinga">
    <w:name w:val="acct statement heading (a)"/>
    <w:aliases w:val="asa"/>
    <w:basedOn w:val="acctstatementheading"/>
    <w:rsid w:val="00405432"/>
    <w:pPr>
      <w:spacing w:line="260" w:lineRule="atLeast"/>
    </w:pPr>
    <w:rPr>
      <w:sz w:val="22"/>
    </w:rPr>
  </w:style>
  <w:style w:type="paragraph" w:customStyle="1" w:styleId="acctstatementsub-headingbolditalic">
    <w:name w:val="acct statement sub-heading bold italic"/>
    <w:aliases w:val="asbi"/>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405432"/>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405432"/>
    <w:pPr>
      <w:keepNext/>
      <w:keepLines/>
      <w:spacing w:before="130" w:after="130"/>
    </w:pPr>
    <w:rPr>
      <w:b/>
      <w:bCs/>
      <w:i/>
    </w:rPr>
  </w:style>
  <w:style w:type="paragraph" w:customStyle="1" w:styleId="block2">
    <w:name w:val="block2"/>
    <w:aliases w:val="b2"/>
    <w:basedOn w:val="block"/>
    <w:rsid w:val="00405432"/>
    <w:pPr>
      <w:ind w:left="1134"/>
    </w:pPr>
    <w:rPr>
      <w:rFonts w:eastAsia="Calibri" w:cs="Cordia New"/>
    </w:rPr>
  </w:style>
  <w:style w:type="paragraph" w:customStyle="1" w:styleId="acctstatementsub-sub-sub-heading">
    <w:name w:val="acct statement sub-sub-sub-heading"/>
    <w:aliases w:val="assss"/>
    <w:basedOn w:val="acctstatementsub-sub-heading"/>
    <w:rsid w:val="00405432"/>
    <w:rPr>
      <w:b w:val="0"/>
    </w:rPr>
  </w:style>
  <w:style w:type="paragraph" w:customStyle="1" w:styleId="accttwofigureslongernumber">
    <w:name w:val="acct two figures longer number"/>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405432"/>
    <w:pPr>
      <w:spacing w:after="0"/>
    </w:pPr>
    <w:rPr>
      <w:rFonts w:eastAsia="Calibri" w:cs="Cordia New"/>
    </w:rPr>
  </w:style>
  <w:style w:type="paragraph" w:customStyle="1" w:styleId="block2nospaceafter">
    <w:name w:val="block2 no space after"/>
    <w:aliases w:val="b2n,block2 no sp"/>
    <w:basedOn w:val="block2"/>
    <w:rsid w:val="00405432"/>
    <w:pPr>
      <w:spacing w:after="0"/>
    </w:pPr>
  </w:style>
  <w:style w:type="paragraph" w:customStyle="1" w:styleId="List1a">
    <w:name w:val="List 1a"/>
    <w:aliases w:val="1a"/>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customStyle="1" w:styleId="zcompanyname">
    <w:name w:val="zcompany name"/>
    <w:aliases w:val="cn"/>
    <w:basedOn w:val="Normal"/>
    <w:rsid w:val="0040543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405432"/>
  </w:style>
  <w:style w:type="paragraph" w:customStyle="1" w:styleId="zreportaddinfo">
    <w:name w:val="zreport addinfo"/>
    <w:basedOn w:val="Normal"/>
    <w:rsid w:val="0040543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40543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405432"/>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405432"/>
    <w:pPr>
      <w:framePr w:wrap="around"/>
      <w:spacing w:line="360" w:lineRule="exact"/>
    </w:pPr>
    <w:rPr>
      <w:sz w:val="32"/>
    </w:rPr>
  </w:style>
  <w:style w:type="paragraph" w:customStyle="1" w:styleId="BodyTexthalfspaceafter">
    <w:name w:val="Body Text half space after"/>
    <w:aliases w:val="hs"/>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eastAsia="Calibri" w:hAnsi="Times New Roman" w:cs="Cordia New"/>
      <w:sz w:val="22"/>
      <w:lang w:val="en-GB" w:bidi="ar-SA"/>
    </w:rPr>
  </w:style>
  <w:style w:type="paragraph" w:customStyle="1" w:styleId="ind">
    <w:name w:val="*ind"/>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eastAsia="Calibri" w:hAnsi="Times New Roman" w:cs="Cordia New"/>
      <w:sz w:val="22"/>
      <w:lang w:val="en-GB" w:bidi="ar-SA"/>
    </w:rPr>
  </w:style>
  <w:style w:type="paragraph" w:customStyle="1" w:styleId="acctindenthalfspaceafter">
    <w:name w:val="acct indent half space after"/>
    <w:aliases w:val="aihs"/>
    <w:basedOn w:val="acctindent"/>
    <w:rsid w:val="00405432"/>
    <w:pPr>
      <w:spacing w:after="130"/>
    </w:pPr>
  </w:style>
  <w:style w:type="paragraph" w:customStyle="1" w:styleId="keeptogethernormal">
    <w:name w:val="keep together normal"/>
    <w:aliases w:val="ktn"/>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405432"/>
    <w:rPr>
      <w:b/>
      <w:bCs/>
    </w:rPr>
  </w:style>
  <w:style w:type="paragraph" w:customStyle="1" w:styleId="nineptbodytext">
    <w:name w:val="nine pt body text"/>
    <w:aliases w:val="9bt"/>
    <w:basedOn w:val="nineptnormal"/>
    <w:rsid w:val="00405432"/>
    <w:pPr>
      <w:spacing w:after="220"/>
    </w:pPr>
  </w:style>
  <w:style w:type="paragraph" w:customStyle="1" w:styleId="nineptnormal">
    <w:name w:val="nine pt normal"/>
    <w:aliases w:val="9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405432"/>
    <w:pPr>
      <w:jc w:val="center"/>
    </w:pPr>
  </w:style>
  <w:style w:type="paragraph" w:customStyle="1" w:styleId="heading">
    <w:name w:val="heading"/>
    <w:aliases w:val="h"/>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b/>
      <w:sz w:val="22"/>
      <w:lang w:val="en-GB" w:bidi="ar-SA"/>
    </w:rPr>
  </w:style>
  <w:style w:type="paragraph" w:customStyle="1" w:styleId="headingcentred">
    <w:name w:val="heading centred"/>
    <w:aliases w:val="hc"/>
    <w:basedOn w:val="heading"/>
    <w:rsid w:val="00405432"/>
    <w:pPr>
      <w:jc w:val="center"/>
    </w:pPr>
  </w:style>
  <w:style w:type="paragraph" w:customStyle="1" w:styleId="Normalcentred">
    <w:name w:val="Normal centred"/>
    <w:aliases w:val="nc"/>
    <w:basedOn w:val="acctcolumnheadingnospaceafter"/>
    <w:rsid w:val="00405432"/>
  </w:style>
  <w:style w:type="paragraph" w:customStyle="1" w:styleId="nineptheadingcentredbold">
    <w:name w:val="nine pt heading centred bold"/>
    <w:aliases w:val="9hc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405432"/>
    <w:pPr>
      <w:ind w:left="-57" w:right="-57"/>
    </w:pPr>
  </w:style>
  <w:style w:type="paragraph" w:customStyle="1" w:styleId="nineptnormalheadinghalfspace">
    <w:name w:val="nine pt normal heading half space"/>
    <w:aliases w:val="9nhhs"/>
    <w:basedOn w:val="nineptnormalheading"/>
    <w:rsid w:val="00405432"/>
    <w:pPr>
      <w:spacing w:after="80"/>
    </w:pPr>
  </w:style>
  <w:style w:type="paragraph" w:customStyle="1" w:styleId="nineptnormalheading">
    <w:name w:val="nine pt normal heading"/>
    <w:aliases w:val="9nh"/>
    <w:basedOn w:val="nineptnormal"/>
    <w:rsid w:val="00405432"/>
    <w:rPr>
      <w:b/>
    </w:rPr>
  </w:style>
  <w:style w:type="paragraph" w:customStyle="1" w:styleId="nineptcolumntab1">
    <w:name w:val="nine pt column tab1"/>
    <w:aliases w:val="a91"/>
    <w:basedOn w:val="nineptnormal"/>
    <w:rsid w:val="00405432"/>
    <w:pPr>
      <w:tabs>
        <w:tab w:val="decimal" w:pos="737"/>
      </w:tabs>
    </w:pPr>
  </w:style>
  <w:style w:type="paragraph" w:customStyle="1" w:styleId="nineptnormalitalicheading">
    <w:name w:val="nine pt normal italic heading"/>
    <w:aliases w:val="9nith"/>
    <w:basedOn w:val="nineptnormalheading"/>
    <w:rsid w:val="00405432"/>
    <w:rPr>
      <w:i/>
      <w:iCs/>
    </w:rPr>
  </w:style>
  <w:style w:type="paragraph" w:customStyle="1" w:styleId="Normalheadingcentred">
    <w:name w:val="Normal heading centred"/>
    <w:aliases w:val="nhc"/>
    <w:basedOn w:val="Normalheading"/>
    <w:rsid w:val="00405432"/>
    <w:pPr>
      <w:jc w:val="center"/>
    </w:pPr>
  </w:style>
  <w:style w:type="paragraph" w:customStyle="1" w:styleId="Normalheading">
    <w:name w:val="Normal heading"/>
    <w:aliases w:val="nh"/>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405432"/>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405432"/>
    <w:pPr>
      <w:tabs>
        <w:tab w:val="clear" w:pos="227"/>
        <w:tab w:val="clear" w:pos="283"/>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405432"/>
    <w:pPr>
      <w:tabs>
        <w:tab w:val="clear" w:pos="227"/>
        <w:tab w:val="clear" w:pos="283"/>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405432"/>
    <w:pPr>
      <w:spacing w:after="130"/>
    </w:pPr>
  </w:style>
  <w:style w:type="paragraph" w:customStyle="1" w:styleId="BodyTextIndentitalic">
    <w:name w:val="Body Text Indent italic"/>
    <w:aliases w:val="iital"/>
    <w:basedOn w:val="BodyTextIndent"/>
    <w:rsid w:val="00405432"/>
    <w:pPr>
      <w:spacing w:after="260" w:line="260" w:lineRule="atLeast"/>
      <w:ind w:left="340" w:firstLine="0"/>
      <w:jc w:val="left"/>
    </w:pPr>
    <w:rPr>
      <w:rFonts w:ascii="Times New Roman" w:hAnsi="Times New Roman" w:cs="Times New Roman"/>
      <w:i/>
      <w:iCs/>
      <w:lang w:val="en-GB" w:bidi="ar-SA"/>
    </w:rPr>
  </w:style>
  <w:style w:type="paragraph" w:customStyle="1" w:styleId="BodyTextIndenthalfspaceafter">
    <w:name w:val="Body Text Indent half space after"/>
    <w:aliases w:val="ihs"/>
    <w:basedOn w:val="BodyTextIndent"/>
    <w:rsid w:val="00405432"/>
    <w:pPr>
      <w:spacing w:after="130" w:line="260" w:lineRule="atLeast"/>
      <w:ind w:left="340" w:firstLine="0"/>
      <w:jc w:val="left"/>
    </w:pPr>
    <w:rPr>
      <w:rFonts w:ascii="Times New Roman" w:hAnsi="Times New Roman" w:cs="Times New Roman"/>
      <w:lang w:val="en-GB" w:bidi="ar-SA"/>
    </w:rPr>
  </w:style>
  <w:style w:type="paragraph" w:customStyle="1" w:styleId="BodyTextonepointafter">
    <w:name w:val="Body Text one point after"/>
    <w:aliases w:val="bt1"/>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eastAsia="Calibri" w:hAnsi="Times New Roman" w:cs="Cordia New"/>
      <w:sz w:val="22"/>
      <w:lang w:val="en-GB" w:bidi="ar-SA"/>
    </w:rPr>
  </w:style>
  <w:style w:type="paragraph" w:customStyle="1" w:styleId="keeptogether">
    <w:name w:val="keep together"/>
    <w:aliases w:val="kt"/>
    <w:basedOn w:val="BodyText"/>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lang w:val="en-GB" w:bidi="ar-SA"/>
    </w:rPr>
  </w:style>
  <w:style w:type="paragraph" w:customStyle="1" w:styleId="acctthreecolumns">
    <w:name w:val="acct three columns"/>
    <w:aliases w:val="a3,acct three figure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i/>
      <w:iCs/>
      <w:sz w:val="22"/>
      <w:lang w:val="en-GB" w:bidi="ar-SA"/>
    </w:rPr>
  </w:style>
  <w:style w:type="paragraph" w:customStyle="1" w:styleId="BodyTextIndentnosp">
    <w:name w:val="Body Text Indent no sp"/>
    <w:aliases w:val="in,indent no space after"/>
    <w:basedOn w:val="BodyTextIndent"/>
    <w:rsid w:val="00405432"/>
    <w:pPr>
      <w:spacing w:line="260" w:lineRule="atLeast"/>
      <w:ind w:left="340" w:firstLine="0"/>
      <w:jc w:val="left"/>
    </w:pPr>
    <w:rPr>
      <w:rFonts w:ascii="Times New Roman" w:hAnsi="Times New Roman" w:cs="Times New Roman"/>
      <w:lang w:val="en-GB" w:bidi="ar-SA"/>
    </w:rPr>
  </w:style>
  <w:style w:type="paragraph" w:customStyle="1" w:styleId="acctfourfiguresdecimal">
    <w:name w:val="acct four figures decimal"/>
    <w:aliases w:val="a4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405432"/>
    <w:pPr>
      <w:spacing w:after="0"/>
    </w:pPr>
  </w:style>
  <w:style w:type="paragraph" w:customStyle="1" w:styleId="acctnotecolumndecimal">
    <w:name w:val="acct note column decimal"/>
    <w:aliases w:val="an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405432"/>
    <w:pPr>
      <w:tabs>
        <w:tab w:val="num" w:pos="284"/>
      </w:tabs>
      <w:spacing w:after="180"/>
      <w:ind w:left="284" w:hanging="284"/>
    </w:pPr>
  </w:style>
  <w:style w:type="paragraph" w:customStyle="1" w:styleId="nineptnormalbullet">
    <w:name w:val="nine pt normal bullet"/>
    <w:aliases w:val="9nb"/>
    <w:basedOn w:val="nineptnormal"/>
    <w:rsid w:val="00405432"/>
    <w:pPr>
      <w:tabs>
        <w:tab w:val="num" w:pos="284"/>
      </w:tabs>
      <w:ind w:left="284" w:hanging="284"/>
    </w:pPr>
  </w:style>
  <w:style w:type="paragraph" w:customStyle="1" w:styleId="ninepttabletextblockbullet">
    <w:name w:val="nine pt table text block bullet"/>
    <w:aliases w:val="9ttbb"/>
    <w:basedOn w:val="ninepttabletextblock"/>
    <w:rsid w:val="00405432"/>
    <w:pPr>
      <w:tabs>
        <w:tab w:val="num" w:pos="652"/>
      </w:tabs>
      <w:ind w:left="652" w:hanging="227"/>
    </w:pPr>
  </w:style>
  <w:style w:type="paragraph" w:customStyle="1" w:styleId="ninepttabletextblock">
    <w:name w:val="nine pt table text block"/>
    <w:aliases w:val="9ttbk"/>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405432"/>
    <w:pPr>
      <w:tabs>
        <w:tab w:val="num" w:pos="1474"/>
      </w:tabs>
      <w:ind w:left="1474" w:hanging="340"/>
    </w:pPr>
  </w:style>
  <w:style w:type="paragraph" w:customStyle="1" w:styleId="tabletextheading">
    <w:name w:val="table text heading"/>
    <w:aliases w:val="tth"/>
    <w:basedOn w:val="tabletext"/>
    <w:rsid w:val="00405432"/>
    <w:rPr>
      <w:b/>
      <w:bCs/>
    </w:rPr>
  </w:style>
  <w:style w:type="paragraph" w:customStyle="1" w:styleId="acctfourfiguresyears">
    <w:name w:val="acct four figures years"/>
    <w:aliases w:val="a4y"/>
    <w:basedOn w:val="Normal"/>
    <w:rsid w:val="0040543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405432"/>
    <w:pPr>
      <w:ind w:left="1134" w:hanging="567"/>
    </w:pPr>
    <w:rPr>
      <w:rFonts w:eastAsia="Calibri" w:cs="Cordia New"/>
    </w:rPr>
  </w:style>
  <w:style w:type="paragraph" w:customStyle="1" w:styleId="blocklist2">
    <w:name w:val="block list2"/>
    <w:aliases w:val="blist2"/>
    <w:basedOn w:val="blocklist"/>
    <w:rsid w:val="00405432"/>
    <w:pPr>
      <w:ind w:left="1701"/>
    </w:pPr>
  </w:style>
  <w:style w:type="paragraph" w:customStyle="1" w:styleId="acctfourfigureslongernumber">
    <w:name w:val="acct four figures longer number"/>
    <w:aliases w:val="a4+"/>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405432"/>
    <w:pPr>
      <w:keepNext/>
      <w:keepLines/>
      <w:spacing w:before="70"/>
    </w:pPr>
    <w:rPr>
      <w:rFonts w:eastAsia="Calibri" w:cs="Cordia New"/>
      <w:b/>
    </w:rPr>
  </w:style>
  <w:style w:type="paragraph" w:customStyle="1" w:styleId="blockheadingitalicnosp">
    <w:name w:val="block heading italic no sp"/>
    <w:aliases w:val="bhin"/>
    <w:basedOn w:val="blockheadingitalic"/>
    <w:rsid w:val="00405432"/>
    <w:pPr>
      <w:spacing w:after="0"/>
    </w:pPr>
  </w:style>
  <w:style w:type="paragraph" w:customStyle="1" w:styleId="blockheadingitalic">
    <w:name w:val="block heading italic"/>
    <w:aliases w:val="bhi"/>
    <w:basedOn w:val="blockheadingitalicbold"/>
    <w:rsid w:val="00405432"/>
    <w:rPr>
      <w:b w:val="0"/>
    </w:rPr>
  </w:style>
  <w:style w:type="paragraph" w:customStyle="1" w:styleId="blockheadingitalicbold">
    <w:name w:val="block heading italic bold"/>
    <w:aliases w:val="bhib"/>
    <w:basedOn w:val="blockheading"/>
    <w:rsid w:val="00405432"/>
    <w:rPr>
      <w:i/>
    </w:rPr>
  </w:style>
  <w:style w:type="paragraph" w:customStyle="1" w:styleId="blockheadingnosp">
    <w:name w:val="block heading no sp"/>
    <w:aliases w:val="bhn,block heading no space after"/>
    <w:basedOn w:val="blockheading"/>
    <w:rsid w:val="00405432"/>
    <w:pPr>
      <w:spacing w:after="0"/>
    </w:pPr>
  </w:style>
  <w:style w:type="paragraph" w:customStyle="1" w:styleId="smallreturn">
    <w:name w:val="small return"/>
    <w:aliases w:val="sr"/>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405432"/>
    <w:pPr>
      <w:spacing w:after="0"/>
    </w:pPr>
  </w:style>
  <w:style w:type="paragraph" w:customStyle="1" w:styleId="headingbolditalic">
    <w:name w:val="heading bold italic"/>
    <w:aliases w:val="hbi"/>
    <w:basedOn w:val="heading"/>
    <w:rsid w:val="00405432"/>
    <w:rPr>
      <w:i/>
    </w:rPr>
  </w:style>
  <w:style w:type="paragraph" w:customStyle="1" w:styleId="acctstatementheadingashorter">
    <w:name w:val="acct statement heading (a) shorter"/>
    <w:aliases w:val="asas"/>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405432"/>
    <w:pPr>
      <w:tabs>
        <w:tab w:val="left" w:pos="851"/>
        <w:tab w:val="left" w:pos="1134"/>
      </w:tabs>
    </w:pPr>
  </w:style>
  <w:style w:type="paragraph" w:customStyle="1" w:styleId="acctindenttabsnospaceafter">
    <w:name w:val="acct indent+tabs no space after"/>
    <w:aliases w:val="aitn"/>
    <w:basedOn w:val="acctindenttabs"/>
    <w:rsid w:val="00405432"/>
    <w:pPr>
      <w:spacing w:after="0"/>
    </w:pPr>
  </w:style>
  <w:style w:type="paragraph" w:customStyle="1" w:styleId="blockbullet">
    <w:name w:val="block bullet"/>
    <w:aliases w:val="bb"/>
    <w:basedOn w:val="block"/>
    <w:rsid w:val="00405432"/>
    <w:pPr>
      <w:tabs>
        <w:tab w:val="num" w:pos="907"/>
      </w:tabs>
      <w:ind w:left="907" w:hanging="340"/>
    </w:pPr>
    <w:rPr>
      <w:rFonts w:eastAsia="Calibri" w:cs="Cordia New"/>
    </w:rPr>
  </w:style>
  <w:style w:type="paragraph" w:customStyle="1" w:styleId="acctfourfigureslongernumber3">
    <w:name w:val="acct four figures longer number3"/>
    <w:aliases w:val="a4+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405432"/>
    <w:rPr>
      <w:b w:val="0"/>
      <w:bCs/>
      <w:iCs/>
    </w:rPr>
  </w:style>
  <w:style w:type="paragraph" w:customStyle="1" w:styleId="blocklistnospaceafter">
    <w:name w:val="block list no space after"/>
    <w:aliases w:val="blistn"/>
    <w:basedOn w:val="blocklist"/>
    <w:rsid w:val="00405432"/>
    <w:pPr>
      <w:spacing w:after="0"/>
    </w:pPr>
  </w:style>
  <w:style w:type="paragraph" w:customStyle="1" w:styleId="eightptnormal">
    <w:name w:val="eight pt normal"/>
    <w:aliases w:val="8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405432"/>
    <w:pPr>
      <w:jc w:val="center"/>
    </w:pPr>
  </w:style>
  <w:style w:type="paragraph" w:customStyle="1" w:styleId="eightptnormalheadingcentred">
    <w:name w:val="eight pt normal heading centred"/>
    <w:aliases w:val="8nhc"/>
    <w:basedOn w:val="eightptnormalheading"/>
    <w:rsid w:val="00405432"/>
    <w:pPr>
      <w:jc w:val="center"/>
    </w:pPr>
    <w:rPr>
      <w:bCs w:val="0"/>
    </w:rPr>
  </w:style>
  <w:style w:type="paragraph" w:customStyle="1" w:styleId="eightptnormalheading">
    <w:name w:val="eight pt normal heading"/>
    <w:aliases w:val="8nh"/>
    <w:basedOn w:val="eightptnormal"/>
    <w:rsid w:val="00405432"/>
    <w:rPr>
      <w:b/>
      <w:bCs/>
    </w:rPr>
  </w:style>
  <w:style w:type="paragraph" w:customStyle="1" w:styleId="eightptbodytextheading">
    <w:name w:val="eight pt body text heading"/>
    <w:aliases w:val="8h"/>
    <w:basedOn w:val="eightptbodytext"/>
    <w:rsid w:val="00405432"/>
    <w:rPr>
      <w:b/>
      <w:bCs/>
    </w:rPr>
  </w:style>
  <w:style w:type="paragraph" w:customStyle="1" w:styleId="eightptbodytext">
    <w:name w:val="eight pt body text"/>
    <w:aliases w:val="8bt"/>
    <w:basedOn w:val="eightptnormal"/>
    <w:rsid w:val="00405432"/>
    <w:pPr>
      <w:spacing w:after="200"/>
    </w:pPr>
  </w:style>
  <w:style w:type="paragraph" w:customStyle="1" w:styleId="eightptcolumntabs">
    <w:name w:val="eight pt column tabs"/>
    <w:aliases w:val="a8"/>
    <w:basedOn w:val="eightptnormal"/>
    <w:rsid w:val="00405432"/>
    <w:pPr>
      <w:tabs>
        <w:tab w:val="decimal" w:pos="482"/>
      </w:tabs>
      <w:ind w:left="-57" w:right="-57"/>
    </w:pPr>
  </w:style>
  <w:style w:type="paragraph" w:customStyle="1" w:styleId="eightpthalfspaceafter">
    <w:name w:val="eight pt half space after"/>
    <w:aliases w:val="8hs"/>
    <w:basedOn w:val="eightptnormal"/>
    <w:rsid w:val="00405432"/>
    <w:pPr>
      <w:spacing w:after="100"/>
    </w:pPr>
  </w:style>
  <w:style w:type="paragraph" w:customStyle="1" w:styleId="eightptcolumnheadingspace">
    <w:name w:val="eight pt column heading+space"/>
    <w:aliases w:val="8chs"/>
    <w:basedOn w:val="eightptcolumnheading"/>
    <w:rsid w:val="00405432"/>
    <w:pPr>
      <w:spacing w:after="200"/>
    </w:pPr>
  </w:style>
  <w:style w:type="paragraph" w:customStyle="1" w:styleId="eightptblocknosp">
    <w:name w:val="eight pt block no sp"/>
    <w:aliases w:val="8bn"/>
    <w:basedOn w:val="eightptblock"/>
    <w:rsid w:val="00405432"/>
    <w:pPr>
      <w:spacing w:after="0"/>
    </w:pPr>
  </w:style>
  <w:style w:type="paragraph" w:customStyle="1" w:styleId="eightptblock">
    <w:name w:val="eight pt block"/>
    <w:aliases w:val="8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405432"/>
    <w:pPr>
      <w:spacing w:before="80" w:after="80"/>
    </w:pPr>
  </w:style>
  <w:style w:type="paragraph" w:customStyle="1" w:styleId="eightptcolumntabs2">
    <w:name w:val="eight pt column tabs2"/>
    <w:aliases w:val="a82"/>
    <w:basedOn w:val="eightptnormal"/>
    <w:rsid w:val="00405432"/>
    <w:pPr>
      <w:tabs>
        <w:tab w:val="decimal" w:pos="539"/>
      </w:tabs>
      <w:ind w:left="-57" w:right="-57"/>
    </w:pPr>
  </w:style>
  <w:style w:type="paragraph" w:customStyle="1" w:styleId="acctstatementheadingshorter2">
    <w:name w:val="acct statement heading shorter2"/>
    <w:aliases w:val="as-2"/>
    <w:basedOn w:val="acctstatementheading"/>
    <w:rsid w:val="00405432"/>
    <w:pPr>
      <w:ind w:right="5103"/>
    </w:pPr>
  </w:style>
  <w:style w:type="paragraph" w:customStyle="1" w:styleId="accttwofigureslongernumber2">
    <w:name w:val="acct two figures longer number2"/>
    <w:aliases w:val="a2+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405432"/>
    <w:pPr>
      <w:spacing w:after="0"/>
    </w:pPr>
  </w:style>
  <w:style w:type="paragraph" w:customStyle="1" w:styleId="blockindent">
    <w:name w:val="block indent"/>
    <w:aliases w:val="bi"/>
    <w:basedOn w:val="block"/>
    <w:rsid w:val="00405432"/>
    <w:pPr>
      <w:ind w:left="737" w:hanging="170"/>
    </w:pPr>
    <w:rPr>
      <w:rFonts w:eastAsia="Calibri" w:cs="Cordia New"/>
    </w:rPr>
  </w:style>
  <w:style w:type="paragraph" w:customStyle="1" w:styleId="nineptnormalcentred">
    <w:name w:val="nine pt normal centred"/>
    <w:aliases w:val="9nc"/>
    <w:basedOn w:val="nineptnormal"/>
    <w:rsid w:val="00405432"/>
    <w:pPr>
      <w:jc w:val="center"/>
    </w:pPr>
  </w:style>
  <w:style w:type="paragraph" w:customStyle="1" w:styleId="nineptcol">
    <w:name w:val="nine pt %col"/>
    <w:aliases w:val="9%"/>
    <w:basedOn w:val="nineptnormal"/>
    <w:rsid w:val="00405432"/>
    <w:pPr>
      <w:tabs>
        <w:tab w:val="decimal" w:pos="340"/>
      </w:tabs>
    </w:pPr>
  </w:style>
  <w:style w:type="paragraph" w:customStyle="1" w:styleId="nineptcolumntab">
    <w:name w:val="nine pt column tab"/>
    <w:aliases w:val="a9,nine pt column tabs"/>
    <w:basedOn w:val="nineptnormal"/>
    <w:rsid w:val="00405432"/>
    <w:pPr>
      <w:tabs>
        <w:tab w:val="decimal" w:pos="624"/>
      </w:tabs>
      <w:spacing w:line="200" w:lineRule="atLeast"/>
    </w:pPr>
  </w:style>
  <w:style w:type="paragraph" w:customStyle="1" w:styleId="nineptnormalitalic">
    <w:name w:val="nine pt normal italic"/>
    <w:aliases w:val="9nit"/>
    <w:basedOn w:val="nineptnormal"/>
    <w:rsid w:val="00405432"/>
    <w:rPr>
      <w:i/>
      <w:iCs/>
    </w:rPr>
  </w:style>
  <w:style w:type="paragraph" w:customStyle="1" w:styleId="nineptblocklistnospaceafter">
    <w:name w:val="nine pt block list no space after"/>
    <w:aliases w:val="9bln"/>
    <w:basedOn w:val="nineptblocklist"/>
    <w:rsid w:val="00405432"/>
    <w:pPr>
      <w:spacing w:after="0"/>
    </w:pPr>
  </w:style>
  <w:style w:type="paragraph" w:customStyle="1" w:styleId="nineptblocklist">
    <w:name w:val="nine pt block list"/>
    <w:aliases w:val="9bl"/>
    <w:basedOn w:val="nineptblock"/>
    <w:rsid w:val="00405432"/>
    <w:pPr>
      <w:ind w:left="992" w:hanging="425"/>
    </w:pPr>
  </w:style>
  <w:style w:type="paragraph" w:customStyle="1" w:styleId="nineptblock">
    <w:name w:val="nine pt block"/>
    <w:aliases w:val="9b"/>
    <w:basedOn w:val="nineptnormal"/>
    <w:rsid w:val="00405432"/>
    <w:pPr>
      <w:spacing w:after="220"/>
      <w:ind w:left="567"/>
    </w:pPr>
  </w:style>
  <w:style w:type="paragraph" w:customStyle="1" w:styleId="acctfourfiguresshorternumber2">
    <w:name w:val="acct four figures shorter number2"/>
    <w:aliases w:val="a4-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405432"/>
    <w:pPr>
      <w:jc w:val="center"/>
    </w:pPr>
  </w:style>
  <w:style w:type="paragraph" w:customStyle="1" w:styleId="nineptheadingcentredspace">
    <w:name w:val="nine pt heading centred + space"/>
    <w:aliases w:val="9hc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405432"/>
    <w:pPr>
      <w:tabs>
        <w:tab w:val="decimal" w:pos="227"/>
      </w:tabs>
    </w:pPr>
  </w:style>
  <w:style w:type="paragraph" w:customStyle="1" w:styleId="nineptcolumntab2">
    <w:name w:val="nine pt column tab2"/>
    <w:aliases w:val="a92,nine pt column tabs2"/>
    <w:basedOn w:val="nineptnormal"/>
    <w:rsid w:val="00405432"/>
    <w:pPr>
      <w:tabs>
        <w:tab w:val="decimal" w:pos="510"/>
      </w:tabs>
    </w:pPr>
  </w:style>
  <w:style w:type="paragraph" w:customStyle="1" w:styleId="nineptonepointafter">
    <w:name w:val="nine pt one point after"/>
    <w:aliases w:val="9n1"/>
    <w:basedOn w:val="nineptnormal"/>
    <w:rsid w:val="00405432"/>
    <w:pPr>
      <w:spacing w:after="20"/>
    </w:pPr>
  </w:style>
  <w:style w:type="paragraph" w:customStyle="1" w:styleId="nineptblockind">
    <w:name w:val="nine pt block *ind"/>
    <w:aliases w:val="9b*ind"/>
    <w:basedOn w:val="nineptblock"/>
    <w:rsid w:val="00405432"/>
    <w:pPr>
      <w:ind w:left="851" w:hanging="284"/>
    </w:pPr>
  </w:style>
  <w:style w:type="paragraph" w:customStyle="1" w:styleId="headingonepointafter">
    <w:name w:val="heading one point after"/>
    <w:aliases w:val="h1p"/>
    <w:basedOn w:val="heading"/>
    <w:rsid w:val="00405432"/>
    <w:pPr>
      <w:spacing w:after="20"/>
    </w:pPr>
  </w:style>
  <w:style w:type="paragraph" w:customStyle="1" w:styleId="blockbulletnospaceafter">
    <w:name w:val="block bullet no space after"/>
    <w:aliases w:val="bbn,block bullet no sp"/>
    <w:basedOn w:val="blockbullet"/>
    <w:rsid w:val="00405432"/>
    <w:pPr>
      <w:spacing w:after="0"/>
    </w:pPr>
  </w:style>
  <w:style w:type="paragraph" w:customStyle="1" w:styleId="acctstatementheadingaitalicbold">
    <w:name w:val="acct statement heading (a) italic bold"/>
    <w:aliases w:val="asaib"/>
    <w:basedOn w:val="acctstatementheadinga"/>
    <w:rsid w:val="00405432"/>
    <w:pPr>
      <w:spacing w:before="0" w:after="260"/>
    </w:pPr>
    <w:rPr>
      <w:i/>
    </w:rPr>
  </w:style>
  <w:style w:type="paragraph" w:customStyle="1" w:styleId="nineptblocknosp">
    <w:name w:val="nine pt block no sp"/>
    <w:aliases w:val="9b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405432"/>
    <w:rPr>
      <w:i/>
      <w:iCs/>
    </w:rPr>
  </w:style>
  <w:style w:type="paragraph" w:customStyle="1" w:styleId="nineptnormalhalfspace">
    <w:name w:val="nine pt normal half space"/>
    <w:aliases w:val="9nhs"/>
    <w:basedOn w:val="nineptnormal"/>
    <w:rsid w:val="00405432"/>
    <w:pPr>
      <w:spacing w:after="80"/>
    </w:pPr>
  </w:style>
  <w:style w:type="paragraph" w:customStyle="1" w:styleId="nineptratecol">
    <w:name w:val="nine pt rate col"/>
    <w:aliases w:val="a9r"/>
    <w:basedOn w:val="nineptnormal"/>
    <w:rsid w:val="00405432"/>
    <w:pPr>
      <w:tabs>
        <w:tab w:val="decimal" w:pos="397"/>
      </w:tabs>
    </w:pPr>
  </w:style>
  <w:style w:type="paragraph" w:customStyle="1" w:styleId="nineptblockitalics">
    <w:name w:val="nine pt block italics"/>
    <w:aliases w:val="9bit"/>
    <w:basedOn w:val="nineptblock"/>
    <w:rsid w:val="0040543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05432"/>
    <w:pPr>
      <w:spacing w:after="80"/>
    </w:pPr>
  </w:style>
  <w:style w:type="paragraph" w:customStyle="1" w:styleId="nineptbodytextheading">
    <w:name w:val="nine pt body text heading"/>
    <w:aliases w:val="9bth"/>
    <w:basedOn w:val="Footer"/>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 w:val="18"/>
      <w:lang w:val="en-GB" w:bidi="ar-SA"/>
    </w:rPr>
  </w:style>
  <w:style w:type="paragraph" w:customStyle="1" w:styleId="nineptbodytextheadingcentred">
    <w:name w:val="nine pt body text heading centred"/>
    <w:aliases w:val="9bthc"/>
    <w:basedOn w:val="nineptbodytextheading"/>
    <w:rsid w:val="00405432"/>
    <w:pPr>
      <w:jc w:val="center"/>
    </w:pPr>
  </w:style>
  <w:style w:type="paragraph" w:customStyle="1" w:styleId="nineptnormalheadingcentredwider">
    <w:name w:val="nine pt normal heading centred wider"/>
    <w:aliases w:val="9nhcw"/>
    <w:basedOn w:val="nineptnormalheadingcentred"/>
    <w:rsid w:val="00405432"/>
    <w:pPr>
      <w:ind w:left="-85" w:right="-85"/>
    </w:pPr>
  </w:style>
  <w:style w:type="paragraph" w:customStyle="1" w:styleId="nineptcolumntabs5">
    <w:name w:val="nine pt column tabs5"/>
    <w:aliases w:val="a95,nine pt column tab5"/>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405432"/>
    <w:pPr>
      <w:spacing w:after="180"/>
      <w:jc w:val="center"/>
    </w:pPr>
  </w:style>
  <w:style w:type="paragraph" w:customStyle="1" w:styleId="nineptbodytextheadingcentredwider">
    <w:name w:val="nine pt body text heading centred wider"/>
    <w:aliases w:val="9bthcw,a9bthcw"/>
    <w:basedOn w:val="nineptbodytextheadingcentred"/>
    <w:rsid w:val="00405432"/>
    <w:pPr>
      <w:ind w:left="-85" w:right="-85"/>
    </w:pPr>
  </w:style>
  <w:style w:type="paragraph" w:customStyle="1" w:styleId="nineptcolumntabdecimal2">
    <w:name w:val="nine pt column tab decimal2"/>
    <w:aliases w:val="a9d2,nine pt column tabs decimal2"/>
    <w:basedOn w:val="nineptnormal"/>
    <w:rsid w:val="00405432"/>
    <w:pPr>
      <w:tabs>
        <w:tab w:val="decimal" w:pos="284"/>
      </w:tabs>
    </w:pPr>
  </w:style>
  <w:style w:type="paragraph" w:customStyle="1" w:styleId="nineptcolumntab4">
    <w:name w:val="nine pt column tab4"/>
    <w:aliases w:val="a94,nine pt column tabs4"/>
    <w:basedOn w:val="nineptnormal"/>
    <w:rsid w:val="00405432"/>
    <w:pPr>
      <w:tabs>
        <w:tab w:val="decimal" w:pos="680"/>
      </w:tabs>
    </w:pPr>
  </w:style>
  <w:style w:type="paragraph" w:customStyle="1" w:styleId="nineptcolumntab3">
    <w:name w:val="nine pt column tab3"/>
    <w:aliases w:val="a93,nine pt column tabs3"/>
    <w:basedOn w:val="nineptnormal"/>
    <w:rsid w:val="00405432"/>
    <w:pPr>
      <w:tabs>
        <w:tab w:val="decimal" w:pos="567"/>
      </w:tabs>
    </w:pPr>
  </w:style>
  <w:style w:type="paragraph" w:customStyle="1" w:styleId="nineptindent">
    <w:name w:val="nine pt indent"/>
    <w:aliases w:val="9i"/>
    <w:basedOn w:val="nineptnormal"/>
    <w:rsid w:val="00405432"/>
    <w:pPr>
      <w:ind w:left="425" w:hanging="425"/>
    </w:pPr>
  </w:style>
  <w:style w:type="paragraph" w:customStyle="1" w:styleId="blockind">
    <w:name w:val="block *ind"/>
    <w:aliases w:val="b*,block star ind"/>
    <w:basedOn w:val="block"/>
    <w:rsid w:val="00405432"/>
    <w:pPr>
      <w:ind w:left="907" w:hanging="340"/>
    </w:pPr>
    <w:rPr>
      <w:rFonts w:eastAsia="Calibri" w:cs="Cordia New"/>
    </w:rPr>
  </w:style>
  <w:style w:type="paragraph" w:customStyle="1" w:styleId="List3i">
    <w:name w:val="List 3i"/>
    <w:aliases w:val="3i"/>
    <w:basedOn w:val="List2i"/>
    <w:rsid w:val="00405432"/>
    <w:pPr>
      <w:ind w:left="1701"/>
    </w:pPr>
  </w:style>
  <w:style w:type="paragraph" w:customStyle="1" w:styleId="acctindentonepointafter">
    <w:name w:val="acct indent one point after"/>
    <w:aliases w:val="ai1p"/>
    <w:basedOn w:val="acctindent"/>
    <w:rsid w:val="00405432"/>
    <w:pPr>
      <w:spacing w:after="20"/>
    </w:pPr>
  </w:style>
  <w:style w:type="paragraph" w:customStyle="1" w:styleId="eightptnormalheadingitalic">
    <w:name w:val="eight pt normal heading italic"/>
    <w:aliases w:val="8nhbi"/>
    <w:basedOn w:val="eightptnormalheading"/>
    <w:rsid w:val="00405432"/>
    <w:rPr>
      <w:i/>
      <w:iCs/>
    </w:rPr>
  </w:style>
  <w:style w:type="paragraph" w:customStyle="1" w:styleId="eightptcolumntabs3">
    <w:name w:val="eight pt column tabs3"/>
    <w:aliases w:val="a83"/>
    <w:basedOn w:val="eightptnormal"/>
    <w:rsid w:val="00405432"/>
    <w:pPr>
      <w:tabs>
        <w:tab w:val="decimal" w:pos="794"/>
      </w:tabs>
    </w:pPr>
  </w:style>
  <w:style w:type="paragraph" w:customStyle="1" w:styleId="eightptbodytextheadingmiddleline">
    <w:name w:val="eight pt body text heading middle line"/>
    <w:aliases w:val="8hml"/>
    <w:basedOn w:val="eightptbodytextheading"/>
    <w:rsid w:val="00405432"/>
    <w:pPr>
      <w:spacing w:before="80" w:after="80"/>
    </w:pPr>
  </w:style>
  <w:style w:type="paragraph" w:customStyle="1" w:styleId="eightptbodytextheadingmiddlelinecentred">
    <w:name w:val="eight pt body text heading middle line centred"/>
    <w:aliases w:val="8hmlc"/>
    <w:basedOn w:val="eightptbodytextheadingmiddleline"/>
    <w:rsid w:val="00405432"/>
    <w:pPr>
      <w:jc w:val="center"/>
    </w:pPr>
  </w:style>
  <w:style w:type="paragraph" w:customStyle="1" w:styleId="eightpt4ptspacebefore">
    <w:name w:val="eight pt 4pt space before"/>
    <w:aliases w:val="8n4sp"/>
    <w:basedOn w:val="eightptnormal"/>
    <w:rsid w:val="00405432"/>
    <w:pPr>
      <w:spacing w:before="80"/>
    </w:pPr>
  </w:style>
  <w:style w:type="paragraph" w:customStyle="1" w:styleId="eightpt4ptspaceafter">
    <w:name w:val="eight pt 4 pt space after"/>
    <w:aliases w:val="8n4sa"/>
    <w:basedOn w:val="eightptnormal"/>
    <w:rsid w:val="00405432"/>
    <w:pPr>
      <w:spacing w:after="80"/>
    </w:pPr>
  </w:style>
  <w:style w:type="paragraph" w:customStyle="1" w:styleId="blockbullet2">
    <w:name w:val="block bullet 2"/>
    <w:aliases w:val="bb2"/>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eastAsia="Calibri" w:hAnsi="Times New Roman" w:cs="Cordia New"/>
      <w:sz w:val="22"/>
      <w:lang w:val="en-GB" w:bidi="ar-SA"/>
    </w:rPr>
  </w:style>
  <w:style w:type="paragraph" w:customStyle="1" w:styleId="headingnospaceaftercentred">
    <w:name w:val="heading no space after centred"/>
    <w:aliases w:val="hnc"/>
    <w:basedOn w:val="headingnospaceafter"/>
    <w:rsid w:val="00405432"/>
    <w:pPr>
      <w:jc w:val="center"/>
    </w:pPr>
  </w:style>
  <w:style w:type="paragraph" w:customStyle="1" w:styleId="acctfourfigureslongernumber2">
    <w:name w:val="acct four figures longer number2"/>
    <w:aliases w:val="a4+2"/>
    <w:basedOn w:val="Normal"/>
    <w:rsid w:val="0040543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eastAsia="Calibri" w:hAnsi="Angsana New"/>
      <w:i/>
      <w:iCs/>
      <w:sz w:val="30"/>
      <w:szCs w:val="30"/>
    </w:rPr>
  </w:style>
  <w:style w:type="character" w:customStyle="1" w:styleId="AccPolicysubheadChar">
    <w:name w:val="Acc Policy sub head Char"/>
    <w:link w:val="AccPolicysubhead"/>
    <w:rsid w:val="00405432"/>
    <w:rPr>
      <w:rFonts w:ascii="Angsana New" w:eastAsia="Calibri" w:hAnsi="Angsana New"/>
      <w:i/>
      <w:iCs/>
      <w:sz w:val="30"/>
      <w:szCs w:val="30"/>
    </w:rPr>
  </w:style>
  <w:style w:type="paragraph" w:customStyle="1" w:styleId="BodyTextbullet">
    <w:name w:val="Body Text bullet"/>
    <w:basedOn w:val="BodyText"/>
    <w:next w:val="BodyText"/>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eastAsia="Calibri" w:hAnsi="Times New Roman" w:cs="Cordia New"/>
      <w:bCs/>
      <w:sz w:val="22"/>
      <w:szCs w:val="22"/>
      <w:lang w:eastAsia="en-GB"/>
    </w:rPr>
  </w:style>
  <w:style w:type="paragraph" w:customStyle="1" w:styleId="AccNoteHeading">
    <w:name w:val="Acc Note Heading"/>
    <w:basedOn w:val="BodyText"/>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eastAsia="Calibri" w:hAnsi="Times New Roman" w:cs="Cordia New"/>
      <w:b/>
      <w:bCs/>
      <w:sz w:val="24"/>
      <w:szCs w:val="22"/>
      <w:lang w:eastAsia="en-GB"/>
    </w:rPr>
  </w:style>
  <w:style w:type="paragraph" w:customStyle="1" w:styleId="AccPolicyalternative">
    <w:name w:val="Acc Policy alternative"/>
    <w:basedOn w:val="AccPolicysubhead"/>
    <w:autoRedefine/>
    <w:rsid w:val="00405432"/>
    <w:pPr>
      <w:tabs>
        <w:tab w:val="left" w:pos="540"/>
      </w:tabs>
      <w:ind w:right="-43"/>
    </w:pPr>
  </w:style>
  <w:style w:type="paragraph" w:customStyle="1" w:styleId="CoverTitle">
    <w:name w:val="Cover Tit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405432"/>
    <w:pPr>
      <w:spacing w:after="0" w:line="440" w:lineRule="exact"/>
      <w:jc w:val="center"/>
    </w:pPr>
    <w:rPr>
      <w:sz w:val="32"/>
      <w:u w:val="none"/>
    </w:rPr>
  </w:style>
  <w:style w:type="paragraph" w:customStyle="1" w:styleId="CoverDate">
    <w:name w:val="Cover Date"/>
    <w:basedOn w:val="Single"/>
    <w:rsid w:val="00405432"/>
    <w:pPr>
      <w:spacing w:after="0" w:line="440" w:lineRule="exact"/>
      <w:jc w:val="center"/>
    </w:pPr>
    <w:rPr>
      <w:sz w:val="32"/>
      <w:u w:val="none"/>
    </w:rPr>
  </w:style>
  <w:style w:type="character" w:customStyle="1" w:styleId="AccPolicyHeadingCharChar">
    <w:name w:val="Acc Policy Heading Char Char"/>
    <w:rsid w:val="00405432"/>
    <w:rPr>
      <w:bCs/>
      <w:sz w:val="22"/>
      <w:szCs w:val="22"/>
      <w:lang w:val="en-US" w:eastAsia="en-GB" w:bidi="th-TH"/>
    </w:rPr>
  </w:style>
  <w:style w:type="character" w:customStyle="1" w:styleId="shorttext1">
    <w:name w:val="short_text1"/>
    <w:rsid w:val="00405432"/>
    <w:rPr>
      <w:sz w:val="29"/>
      <w:szCs w:val="29"/>
    </w:rPr>
  </w:style>
  <w:style w:type="character" w:customStyle="1" w:styleId="shorttext">
    <w:name w:val="short_text"/>
    <w:rsid w:val="00405432"/>
  </w:style>
  <w:style w:type="paragraph" w:customStyle="1" w:styleId="Default">
    <w:name w:val="Default"/>
    <w:rsid w:val="00405432"/>
    <w:pPr>
      <w:autoSpaceDE w:val="0"/>
      <w:autoSpaceDN w:val="0"/>
      <w:adjustRightInd w:val="0"/>
    </w:pPr>
    <w:rPr>
      <w:rFonts w:ascii="EucrosiaUPC" w:eastAsia="Calibri" w:hAnsi="EucrosiaUPC" w:cs="EucrosiaUPC"/>
      <w:color w:val="000000"/>
      <w:sz w:val="24"/>
      <w:szCs w:val="24"/>
    </w:rPr>
  </w:style>
  <w:style w:type="paragraph" w:styleId="CommentText">
    <w:name w:val="annotation text"/>
    <w:basedOn w:val="Normal"/>
    <w:link w:val="CommentTextChar"/>
    <w:locked/>
    <w:rsid w:val="00405432"/>
    <w:pPr>
      <w:spacing w:line="240" w:lineRule="auto"/>
    </w:pPr>
    <w:rPr>
      <w:sz w:val="20"/>
      <w:szCs w:val="25"/>
    </w:rPr>
  </w:style>
  <w:style w:type="character" w:customStyle="1" w:styleId="CommentTextChar">
    <w:name w:val="Comment Text Char"/>
    <w:link w:val="CommentText"/>
    <w:rsid w:val="00405432"/>
    <w:rPr>
      <w:rFonts w:ascii="Arial" w:hAnsi="Arial"/>
      <w:szCs w:val="25"/>
    </w:rPr>
  </w:style>
  <w:style w:type="paragraph" w:styleId="CommentSubject">
    <w:name w:val="annotation subject"/>
    <w:basedOn w:val="CommentText"/>
    <w:next w:val="CommentText"/>
    <w:link w:val="CommentSubjectChar"/>
    <w:locked/>
    <w:rsid w:val="00405432"/>
    <w:rPr>
      <w:b/>
      <w:bCs/>
    </w:rPr>
  </w:style>
  <w:style w:type="character" w:customStyle="1" w:styleId="CommentSubjectChar">
    <w:name w:val="Comment Subject Char"/>
    <w:link w:val="CommentSubject"/>
    <w:rsid w:val="00405432"/>
    <w:rPr>
      <w:rFonts w:ascii="Arial" w:hAnsi="Arial"/>
      <w:b/>
      <w:bCs/>
      <w:szCs w:val="25"/>
    </w:rPr>
  </w:style>
  <w:style w:type="character" w:customStyle="1" w:styleId="hps">
    <w:name w:val="hps"/>
    <w:rsid w:val="00405432"/>
    <w:rPr>
      <w:rFonts w:cs="Times New Roman"/>
    </w:rPr>
  </w:style>
  <w:style w:type="character" w:customStyle="1" w:styleId="gt-icon-text1">
    <w:name w:val="gt-icon-text1"/>
    <w:rsid w:val="00405432"/>
    <w:rPr>
      <w:rFonts w:cs="Times New Roman"/>
    </w:rPr>
  </w:style>
  <w:style w:type="character" w:customStyle="1" w:styleId="longtext">
    <w:name w:val="long_text"/>
    <w:rsid w:val="00405432"/>
    <w:rPr>
      <w:rFonts w:cs="Times New Roman"/>
    </w:rPr>
  </w:style>
  <w:style w:type="character" w:styleId="CommentReference">
    <w:name w:val="annotation reference"/>
    <w:locked/>
    <w:rsid w:val="00405432"/>
    <w:rPr>
      <w:rFonts w:cs="Times New Roman"/>
      <w:sz w:val="16"/>
      <w:szCs w:val="16"/>
    </w:rPr>
  </w:style>
  <w:style w:type="character" w:customStyle="1" w:styleId="CharChar22">
    <w:name w:val="Char Char22"/>
    <w:rsid w:val="00405432"/>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405432"/>
    <w:rPr>
      <w:rFonts w:ascii="Arial" w:eastAsia="Times New Roman" w:hAnsi="Arial" w:cs="Times New Roman"/>
      <w:b/>
      <w:bCs/>
      <w:sz w:val="18"/>
      <w:szCs w:val="18"/>
    </w:rPr>
  </w:style>
  <w:style w:type="character" w:customStyle="1" w:styleId="CharChar20">
    <w:name w:val="Char Char20"/>
    <w:rsid w:val="00405432"/>
    <w:rPr>
      <w:rFonts w:ascii="Arial" w:eastAsia="Times New Roman" w:hAnsi="Arial" w:cs="Times New Roman"/>
      <w:i/>
      <w:iCs/>
      <w:sz w:val="18"/>
      <w:szCs w:val="18"/>
    </w:rPr>
  </w:style>
  <w:style w:type="character" w:customStyle="1" w:styleId="atn">
    <w:name w:val="atn"/>
    <w:rsid w:val="00405432"/>
  </w:style>
  <w:style w:type="character" w:styleId="Emphasis">
    <w:name w:val="Emphasis"/>
    <w:qFormat/>
    <w:locked/>
    <w:rsid w:val="00405432"/>
    <w:rPr>
      <w:b w:val="0"/>
      <w:bCs w:val="0"/>
      <w:i w:val="0"/>
      <w:iCs w:val="0"/>
      <w:color w:val="D14836"/>
    </w:rPr>
  </w:style>
  <w:style w:type="character" w:customStyle="1" w:styleId="st1">
    <w:name w:val="st1"/>
    <w:rsid w:val="00405432"/>
  </w:style>
  <w:style w:type="paragraph" w:styleId="Revision">
    <w:name w:val="Revision"/>
    <w:hidden/>
    <w:uiPriority w:val="99"/>
    <w:semiHidden/>
    <w:rsid w:val="00405432"/>
    <w:rPr>
      <w:rFonts w:ascii="Arial" w:hAnsi="Arial"/>
      <w:sz w:val="18"/>
      <w:szCs w:val="22"/>
    </w:rPr>
  </w:style>
  <w:style w:type="character" w:customStyle="1" w:styleId="alt-edited1">
    <w:name w:val="alt-edited1"/>
    <w:rsid w:val="00405432"/>
    <w:rPr>
      <w:color w:val="4D90F0"/>
    </w:rPr>
  </w:style>
  <w:style w:type="paragraph" w:styleId="NormalWeb">
    <w:name w:val="Normal (Web)"/>
    <w:basedOn w:val="Normal"/>
    <w:uiPriority w:val="99"/>
    <w:unhideWhenUsed/>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customStyle="1" w:styleId="AccountingPolicy">
    <w:name w:val="Accounting Policy"/>
    <w:basedOn w:val="Normal"/>
    <w:link w:val="AccountingPolicyChar1"/>
    <w:rsid w:val="0040543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405432"/>
    <w:rPr>
      <w:rFonts w:ascii="Univers 45 Light" w:eastAsia="MS Mincho" w:hAnsi="Univers 45 Light" w:cs="Univers 45 Light"/>
      <w:color w:val="000000"/>
      <w:lang w:val="en-GB" w:bidi="ar-SA"/>
    </w:rPr>
  </w:style>
  <w:style w:type="table" w:customStyle="1" w:styleId="TableGridLight1">
    <w:name w:val="Table Grid Light1"/>
    <w:basedOn w:val="TableNormal"/>
    <w:uiPriority w:val="40"/>
    <w:rsid w:val="00405432"/>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LightList-Accent3">
    <w:name w:val="Light List Accent 3"/>
    <w:basedOn w:val="TableNormal"/>
    <w:uiPriority w:val="61"/>
    <w:rsid w:val="00B66B75"/>
    <w:rPr>
      <w:rFonts w:asciiTheme="minorHAnsi" w:eastAsiaTheme="minorHAnsi" w:hAnsiTheme="minorHAnsi" w:cstheme="minorBidi"/>
      <w:sz w:val="22"/>
      <w:szCs w:val="28"/>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Lines="0" w:before="0" w:beforeAutospacing="0" w:afterLines="0" w:after="0" w:afterAutospacing="0" w:line="240" w:lineRule="auto"/>
      </w:pPr>
      <w:rPr>
        <w:b/>
        <w:bCs/>
        <w:color w:val="FFFFFF" w:themeColor="background1"/>
      </w:rPr>
      <w:tblPr/>
      <w:tcPr>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6">
    <w:name w:val="Light List Accent 6"/>
    <w:basedOn w:val="TableNormal"/>
    <w:uiPriority w:val="61"/>
    <w:rsid w:val="00B66B75"/>
    <w:rPr>
      <w:rFonts w:asciiTheme="minorHAnsi" w:eastAsiaTheme="minorHAnsi" w:hAnsiTheme="minorHAnsi" w:cstheme="minorBidi"/>
      <w:sz w:val="22"/>
      <w:szCs w:val="28"/>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customStyle="1" w:styleId="BodyText21">
    <w:name w:val="Body Text 21"/>
    <w:basedOn w:val="Normal"/>
    <w:rsid w:val="00514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character" w:customStyle="1" w:styleId="alt-edited">
    <w:name w:val="alt-edited"/>
    <w:basedOn w:val="DefaultParagraphFont"/>
    <w:rsid w:val="001C07FF"/>
  </w:style>
  <w:style w:type="table" w:styleId="LightShading-Accent4">
    <w:name w:val="Light Shading Accent 4"/>
    <w:basedOn w:val="TableNormal"/>
    <w:uiPriority w:val="60"/>
    <w:rsid w:val="001C07FF"/>
    <w:rPr>
      <w:rFonts w:asciiTheme="minorHAnsi" w:eastAsiaTheme="minorHAnsi" w:hAnsiTheme="minorHAnsi" w:cstheme="minorBidi"/>
      <w:color w:val="5F497A" w:themeColor="accent4" w:themeShade="BF"/>
      <w:sz w:val="22"/>
      <w:szCs w:val="28"/>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character" w:customStyle="1" w:styleId="normaltextrun">
    <w:name w:val="normaltextrun"/>
    <w:basedOn w:val="DefaultParagraphFont"/>
    <w:rsid w:val="00033F1F"/>
  </w:style>
  <w:style w:type="character" w:customStyle="1" w:styleId="eop">
    <w:name w:val="eop"/>
    <w:basedOn w:val="DefaultParagraphFont"/>
    <w:rsid w:val="00033F1F"/>
  </w:style>
  <w:style w:type="paragraph" w:customStyle="1" w:styleId="paragraph">
    <w:name w:val="paragraph"/>
    <w:basedOn w:val="Normal"/>
    <w:rsid w:val="00EB6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ListParagraphChar">
    <w:name w:val="List Paragraph Char"/>
    <w:link w:val="ListParagraph"/>
    <w:uiPriority w:val="34"/>
    <w:qFormat/>
    <w:locked/>
    <w:rsid w:val="00C71BE2"/>
    <w:rPr>
      <w:rFonts w:ascii="Calibri" w:hAnsi="Calibri"/>
      <w:sz w:val="22"/>
      <w:szCs w:val="28"/>
    </w:rPr>
  </w:style>
  <w:style w:type="paragraph" w:styleId="Subtitle">
    <w:name w:val="Subtitle"/>
    <w:basedOn w:val="Normal"/>
    <w:link w:val="SubtitleChar"/>
    <w:qFormat/>
    <w:locked/>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Angsana New" w:eastAsia="Cordia New" w:hAnsi="Cordia New"/>
      <w:b/>
      <w:bCs/>
      <w:sz w:val="32"/>
      <w:szCs w:val="32"/>
      <w:lang w:val="x-none" w:eastAsia="x-none"/>
    </w:rPr>
  </w:style>
  <w:style w:type="character" w:customStyle="1" w:styleId="SubtitleChar">
    <w:name w:val="Subtitle Char"/>
    <w:basedOn w:val="DefaultParagraphFont"/>
    <w:link w:val="Subtitle"/>
    <w:rsid w:val="00E31253"/>
    <w:rPr>
      <w:rFonts w:ascii="Angsana New" w:eastAsia="Cordia New" w:hAnsi="Cordia New"/>
      <w:b/>
      <w:bCs/>
      <w:sz w:val="32"/>
      <w:szCs w:val="32"/>
      <w:lang w:val="x-none" w:eastAsia="x-none"/>
    </w:rPr>
  </w:style>
  <w:style w:type="paragraph" w:customStyle="1" w:styleId="20">
    <w:name w:val="รายการย่อหน้า2"/>
    <w:basedOn w:val="Normal"/>
    <w:uiPriority w:val="34"/>
    <w:qFormat/>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pPr>
    <w:rPr>
      <w:rFonts w:ascii="Cordia New" w:eastAsia="Cordia New" w:hAnsi="Cordia New" w:cs="Cordia New"/>
      <w:sz w:val="28"/>
      <w:szCs w:val="35"/>
    </w:rPr>
  </w:style>
  <w:style w:type="paragraph" w:customStyle="1" w:styleId="ListParagraph1">
    <w:name w:val="List Paragraph1"/>
    <w:basedOn w:val="Normal"/>
    <w:uiPriority w:val="34"/>
    <w:qFormat/>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contextualSpacing/>
    </w:pPr>
    <w:rPr>
      <w:rFonts w:ascii="Cordia New" w:eastAsia="Cordia New" w:hAnsi="Cordia New" w:cs="Cordia New"/>
      <w:sz w:val="28"/>
      <w:szCs w:val="35"/>
    </w:rPr>
  </w:style>
  <w:style w:type="paragraph" w:customStyle="1" w:styleId="CharCharCharChar">
    <w:name w:val="อักขระ อักขระ อักขระ อักขระ Char Char อักขระ อักขระ อักขระ Char Char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d">
    <w:name w:val="อักขระ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0">
    <w:name w:val="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
    <w:name w:val="Char Char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NormalAngsanaNew">
    <w:name w:val="Normal + Angsana New"/>
    <w:aliases w:val="16 pt,Bold,Thai Distributed Justification,Left:  0.75..."/>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44" w:hanging="360"/>
      <w:jc w:val="thaiDistribute"/>
    </w:pPr>
    <w:rPr>
      <w:rFonts w:ascii="Angsana New" w:eastAsia="Cordia New" w:hAnsi="Angsana New"/>
      <w:b/>
      <w:bCs/>
      <w:spacing w:val="6"/>
      <w:sz w:val="32"/>
      <w:szCs w:val="32"/>
    </w:rPr>
  </w:style>
  <w:style w:type="paragraph" w:customStyle="1" w:styleId="CharChar1CharChar">
    <w:name w:val="อักขระ อักขระ Char Char อักขระ อักขระ1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2">
    <w:name w:val="รายการย่อหน้า1"/>
    <w:basedOn w:val="Normal"/>
    <w:qFormat/>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contextualSpacing/>
    </w:pPr>
    <w:rPr>
      <w:rFonts w:ascii="Cordia New" w:eastAsia="Cordia New" w:hAnsi="Cordia New"/>
      <w:sz w:val="28"/>
      <w:szCs w:val="35"/>
    </w:rPr>
  </w:style>
  <w:style w:type="paragraph" w:styleId="EndnoteText">
    <w:name w:val="endnote text"/>
    <w:basedOn w:val="Normal"/>
    <w:link w:val="EndnoteTextChar"/>
    <w:unhideWhenUsed/>
    <w:locked/>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pPr>
    <w:rPr>
      <w:rFonts w:ascii="Calibri" w:eastAsia="Batang" w:hAnsi="Calibri"/>
      <w:sz w:val="20"/>
      <w:szCs w:val="25"/>
      <w:lang w:val="x-none" w:eastAsia="x-none"/>
    </w:rPr>
  </w:style>
  <w:style w:type="character" w:customStyle="1" w:styleId="EndnoteTextChar">
    <w:name w:val="Endnote Text Char"/>
    <w:basedOn w:val="DefaultParagraphFont"/>
    <w:link w:val="EndnoteText"/>
    <w:rsid w:val="00E31253"/>
    <w:rPr>
      <w:rFonts w:ascii="Calibri" w:eastAsia="Batang" w:hAnsi="Calibri"/>
      <w:szCs w:val="25"/>
      <w:lang w:val="x-none" w:eastAsia="x-none"/>
    </w:rPr>
  </w:style>
  <w:style w:type="character" w:styleId="EndnoteReference">
    <w:name w:val="endnote reference"/>
    <w:unhideWhenUsed/>
    <w:locked/>
    <w:rsid w:val="00E31253"/>
    <w:rPr>
      <w:vertAlign w:val="superscript"/>
    </w:rPr>
  </w:style>
  <w:style w:type="paragraph" w:customStyle="1" w:styleId="Style5">
    <w:name w:val="Style5"/>
    <w:basedOn w:val="Normal"/>
    <w:rsid w:val="00E31253"/>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pPr>
    <w:rPr>
      <w:rFonts w:ascii="Wingdings" w:eastAsia="Brush Script MT" w:hAnsi="Wingdings" w:cs="Brush Script MT"/>
      <w:sz w:val="20"/>
      <w:szCs w:val="20"/>
      <w:lang w:eastAsia="th-TH"/>
    </w:rPr>
  </w:style>
  <w:style w:type="paragraph" w:customStyle="1" w:styleId="ColorfulList-Accent11">
    <w:name w:val="Colorful List - Accent 11"/>
    <w:basedOn w:val="Normal"/>
    <w:uiPriority w:val="34"/>
    <w:qFormat/>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pPr>
    <w:rPr>
      <w:rFonts w:ascii="Cordia New" w:eastAsia="MS Mincho" w:hAnsi="Cordia New"/>
      <w:sz w:val="28"/>
      <w:szCs w:val="35"/>
    </w:rPr>
  </w:style>
  <w:style w:type="paragraph" w:customStyle="1" w:styleId="AngsanaNew">
    <w:name w:val="Angsana New"/>
    <w:aliases w:val="Condensed by  0.35 pt"/>
    <w:basedOn w:val="BodyTextIndent"/>
    <w:rsid w:val="00E31253"/>
    <w:pPr>
      <w:numPr>
        <w:ilvl w:val="1"/>
        <w:numId w:val="8"/>
      </w:numPr>
      <w:jc w:val="thaiDistribute"/>
    </w:pPr>
    <w:rPr>
      <w:rFonts w:ascii="Angsana New" w:eastAsia="Cordia New" w:hAnsi="Angsana New"/>
      <w:sz w:val="32"/>
      <w:szCs w:val="32"/>
      <w:lang w:val="x-none" w:eastAsia="x-none"/>
    </w:rPr>
  </w:style>
  <w:style w:type="paragraph" w:customStyle="1" w:styleId="MediumGrid21">
    <w:name w:val="Medium Grid 21"/>
    <w:uiPriority w:val="1"/>
    <w:qFormat/>
    <w:rsid w:val="00E31253"/>
    <w:rPr>
      <w:rFonts w:ascii="Calibri" w:eastAsia="Batang" w:hAnsi="Calibri"/>
      <w:sz w:val="22"/>
      <w:szCs w:val="28"/>
    </w:rPr>
  </w:style>
  <w:style w:type="character" w:customStyle="1" w:styleId="CommentTextChar1">
    <w:name w:val="Comment Text Char1"/>
    <w:basedOn w:val="DefaultParagraphFont"/>
    <w:uiPriority w:val="99"/>
    <w:semiHidden/>
    <w:rsid w:val="00E31253"/>
    <w:rPr>
      <w:szCs w:val="25"/>
    </w:rPr>
  </w:style>
  <w:style w:type="character" w:customStyle="1" w:styleId="CommentSubjectChar1">
    <w:name w:val="Comment Subject Char1"/>
    <w:basedOn w:val="CommentTextChar1"/>
    <w:uiPriority w:val="99"/>
    <w:semiHidden/>
    <w:rsid w:val="00E31253"/>
    <w:rPr>
      <w:b/>
      <w:bCs/>
      <w:szCs w:val="25"/>
    </w:rPr>
  </w:style>
  <w:style w:type="table" w:customStyle="1" w:styleId="TableGrid2">
    <w:name w:val="Table Grid2"/>
    <w:basedOn w:val="TableNormal"/>
    <w:next w:val="TableGrid"/>
    <w:uiPriority w:val="59"/>
    <w:rsid w:val="00E31253"/>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E31253"/>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อักขระ อักขระ อักขระ อักขระ อักขระ อักขระ Char Char อักขระ Char Char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
    <w:name w:val="อักขระ อักขระ1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e">
    <w:name w:val="อักขระ อักขระ อักขระ อักขระ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2">
    <w:name w:val="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0">
    <w:name w:val="Char Char อักขระ อักขระ Char Char อักขระ อักขระ Char Char อักขระ อักขระ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0">
    <w:name w:val="อักขระ อักขระ อักขระ อักขระ อักขระ อักขระ Char Char อักขระ Char Char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3">
    <w:name w:val="อักขระ อักขระ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4">
    <w:name w:val="อักขระ อักขระ อักขระ อักขระ อักขระ อักขระ Char Char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3">
    <w:name w:val="อักขระ อักขระ Char Char2"/>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
    <w:name w:val="Char Char อักขระ อักขระ Char Char อักขระ อักขระ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1">
    <w:name w:val="Char Char อักขระ อักขระ Char Char อักขระ อักขระ Char Char อักขระ อักขระ Char Char อักขระ อักขระ Char Char อักขระ อักขระ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2">
    <w:name w:val="Char Char อักขระ อักขระ Char Char อักขระ อักขระ Char Char อักขระ อักขระ Char Char อักขระ อักขระ Char Char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
    <w:name w:val="Char Char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5">
    <w:name w:val="Char Char อักขระ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0">
    <w:name w:val="Char Char อักขระ อักขระ Char Char 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5">
    <w:name w:val="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0">
    <w:name w:val="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2">
    <w:name w:val="Char Char 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2">
    <w:name w:val="Char Char Char Char 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0">
    <w:name w:val="อักขระ อักขระ1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
    <w:name w:val="อักขระ อักขระ1 Char Char อักขระ อักขระ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3">
    <w:name w:val="อักขระ อักขระ Char Char อักขระ Char Char อักขระ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3">
    <w:name w:val="อักขระ อักขระ Char Char อักขระ Char Char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3">
    <w:name w:val="อักขระ1 อักขระ อักขระ อักขระ อักขระ อักขระ อักขระ อักขระ อักขระ อักขระ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3">
    <w:name w:val="Char Char อักขระ อักขระ Char Char อักขระ อักขระ Char Char อักขระ อักขระ Char Char อักขระ อักขระ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CharChar1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2">
    <w:name w:val="อักขระ อักขระ Char Char อักขระ Char Char อักขระ Char Char อักขระ อักขระ Char Char อักขระ อักขระ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4">
    <w:name w:val="อักขระ อักขระ Char Char อักขระ Char Char อักขระ Char Char อักขระ อักขระ Char Char อักขระ อักขระ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4">
    <w:name w:val="อักขระ อักขระ Char Char อักขระ Char Char อักขระ Char Char อักขระ อักขระ Char Char อักขระ อักขระ อักขระ อักขระ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CharCharCharCharCharCharCharCharCharChar">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CharCharCharChar">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CharChar1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numbering" w:customStyle="1" w:styleId="NoList1">
    <w:name w:val="No List1"/>
    <w:next w:val="NoList"/>
    <w:semiHidden/>
    <w:rsid w:val="00E31253"/>
  </w:style>
  <w:style w:type="paragraph" w:customStyle="1" w:styleId="CharCharCharChar10">
    <w:name w:val="อักขระ อักขระ อักขระ อักขระ อักขระ อักขระ Char Char อักขระ Char Char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1">
    <w:name w:val="อักขระ อักขระ อักขระ อักขระ Char Char อักขระ อักขระ อักขระ Char Char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1">
    <w:name w:val="อักขระ อักขระ1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4">
    <w:name w:val="อักขระ อักขระ อักขระ อักขระ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2">
    <w:name w:val="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10">
    <w:name w:val="Char Char อักขระ อักขระ Char Char อักขระ อักขระ Char Char อักขระ อักขระ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customStyle="1" w:styleId="TableGrid1">
    <w:name w:val="Table Grid1"/>
    <w:basedOn w:val="TableNormal"/>
    <w:next w:val="TableGrid"/>
    <w:rsid w:val="00E31253"/>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10">
    <w:name w:val="อักขระ อักขระ อักขระ อักขระ อักขระ อักขระ Char Char อักขระ Char Char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3">
    <w:name w:val="อักขระ อักขระ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4">
    <w:name w:val="อักขระ อักขระ อักขระ อักขระ อักขระ อักขระ Char Char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10">
    <w:name w:val="Char Char อักขระ อักขระ Char Char อักขระ อักขระ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10">
    <w:name w:val="Char Char อักขระ อักขระ Char Char อักขระ อักขระ Char Char อักขระ อักขระ Char Char อักขระ อักขระ Char Char อักขระ อักขระ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11">
    <w:name w:val="Char Char อักขระ อักขระ Char Char อักขระ อักขระ Char Char อักขระ อักขระ Char Char อักขระ อักขระ Char Char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1">
    <w:name w:val="Char Char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5">
    <w:name w:val="Char Char อักขระ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11">
    <w:name w:val="Char Char อักขระ อักขระ Char Char 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1">
    <w:name w:val="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10">
    <w:name w:val="Char Char อักขระ อักขระ1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2">
    <w:name w:val="Char Char 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5">
    <w:name w:val="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12">
    <w:name w:val="Char Char Char Char 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10">
    <w:name w:val="อักขระ อักขระ1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1">
    <w:name w:val="อักขระ อักขระ1 Char Char อักขระ อักขระ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13">
    <w:name w:val="อักขระ อักขระ Char Char อักขระ Char Char อักขระ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3">
    <w:name w:val="อักขระ อักขระ Char Char อักขระ Char Char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10">
    <w:name w:val="อักขระ1 อักขระ อักขระ อักขระ อักขระ อักขระ อักขระ อักขระ อักขระ อักขระ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12">
    <w:name w:val="Char Char อักขระ อักขระ Char Char อักขระ อักขระ Char Char อักขระ อักขระ Char Char อักขระ อักขระ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CharChar1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11">
    <w:name w:val="อักขระ อักขระ Char Char อักขระ Char Char อักขระ Char Char อักขระ อักขระ Char Char อักขระ อักขระ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14">
    <w:name w:val="อักขระ อักขระ Char Char อักขระ Char Char อักขระ Char Char อักขระ อักขระ Char Char อักขระ อักขระ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13">
    <w:name w:val="อักขระ อักขระ Char Char อักขระ Char Char อักขระ Char Char อักขระ อักขระ Char Char อักขระ อักขระ อักขระ อักขระ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CharCharCharCharCharCharCharCharCharChar1">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CharCharCharChar1">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CharChar1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table" w:customStyle="1" w:styleId="TableGrid5">
    <w:name w:val="Table Grid5"/>
    <w:basedOn w:val="TableNormal"/>
    <w:next w:val="TableGrid"/>
    <w:uiPriority w:val="59"/>
    <w:rsid w:val="00E31253"/>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locked/>
    <w:rsid w:val="00E31253"/>
    <w:rPr>
      <w:color w:val="800080" w:themeColor="followedHyperlink"/>
      <w:u w:val="single"/>
    </w:rPr>
  </w:style>
  <w:style w:type="numbering" w:customStyle="1" w:styleId="Style2">
    <w:name w:val="Style2"/>
    <w:uiPriority w:val="99"/>
    <w:rsid w:val="00A132A3"/>
    <w:pPr>
      <w:numPr>
        <w:numId w:val="9"/>
      </w:numPr>
    </w:pPr>
  </w:style>
  <w:style w:type="numbering" w:customStyle="1" w:styleId="Style3">
    <w:name w:val="Style3"/>
    <w:uiPriority w:val="99"/>
    <w:rsid w:val="00E12522"/>
    <w:pPr>
      <w:numPr>
        <w:numId w:val="10"/>
      </w:numPr>
    </w:pPr>
  </w:style>
  <w:style w:type="numbering" w:customStyle="1" w:styleId="Style4">
    <w:name w:val="Style4"/>
    <w:uiPriority w:val="99"/>
    <w:rsid w:val="006E7E5D"/>
    <w:pPr>
      <w:numPr>
        <w:numId w:val="11"/>
      </w:numPr>
    </w:pPr>
  </w:style>
  <w:style w:type="numbering" w:customStyle="1" w:styleId="Style6">
    <w:name w:val="Style6"/>
    <w:uiPriority w:val="99"/>
    <w:rsid w:val="006E7E5D"/>
    <w:pPr>
      <w:numPr>
        <w:numId w:val="12"/>
      </w:numPr>
    </w:pPr>
  </w:style>
  <w:style w:type="numbering" w:customStyle="1" w:styleId="Style7">
    <w:name w:val="Style7"/>
    <w:uiPriority w:val="99"/>
    <w:rsid w:val="006E7E5D"/>
    <w:pPr>
      <w:numPr>
        <w:numId w:val="13"/>
      </w:numPr>
    </w:pPr>
  </w:style>
  <w:style w:type="numbering" w:customStyle="1" w:styleId="Style8">
    <w:name w:val="Style8"/>
    <w:uiPriority w:val="99"/>
    <w:rsid w:val="006840F1"/>
    <w:pPr>
      <w:numPr>
        <w:numId w:val="14"/>
      </w:numPr>
    </w:pPr>
  </w:style>
  <w:style w:type="table" w:customStyle="1" w:styleId="TableGrid3">
    <w:name w:val="Table Grid3"/>
    <w:basedOn w:val="TableNormal"/>
    <w:next w:val="TableGrid"/>
    <w:rsid w:val="00AC27F7"/>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AC737B"/>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9">
    <w:name w:val="Style9"/>
    <w:uiPriority w:val="99"/>
    <w:rsid w:val="00BA599D"/>
    <w:pPr>
      <w:numPr>
        <w:numId w:val="2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1152">
      <w:bodyDiv w:val="1"/>
      <w:marLeft w:val="0"/>
      <w:marRight w:val="0"/>
      <w:marTop w:val="0"/>
      <w:marBottom w:val="0"/>
      <w:divBdr>
        <w:top w:val="none" w:sz="0" w:space="0" w:color="auto"/>
        <w:left w:val="none" w:sz="0" w:space="0" w:color="auto"/>
        <w:bottom w:val="none" w:sz="0" w:space="0" w:color="auto"/>
        <w:right w:val="none" w:sz="0" w:space="0" w:color="auto"/>
      </w:divBdr>
    </w:div>
    <w:div w:id="16934907">
      <w:bodyDiv w:val="1"/>
      <w:marLeft w:val="0"/>
      <w:marRight w:val="0"/>
      <w:marTop w:val="0"/>
      <w:marBottom w:val="0"/>
      <w:divBdr>
        <w:top w:val="none" w:sz="0" w:space="0" w:color="auto"/>
        <w:left w:val="none" w:sz="0" w:space="0" w:color="auto"/>
        <w:bottom w:val="none" w:sz="0" w:space="0" w:color="auto"/>
        <w:right w:val="none" w:sz="0" w:space="0" w:color="auto"/>
      </w:divBdr>
    </w:div>
    <w:div w:id="19360797">
      <w:bodyDiv w:val="1"/>
      <w:marLeft w:val="0"/>
      <w:marRight w:val="0"/>
      <w:marTop w:val="0"/>
      <w:marBottom w:val="0"/>
      <w:divBdr>
        <w:top w:val="none" w:sz="0" w:space="0" w:color="auto"/>
        <w:left w:val="none" w:sz="0" w:space="0" w:color="auto"/>
        <w:bottom w:val="none" w:sz="0" w:space="0" w:color="auto"/>
        <w:right w:val="none" w:sz="0" w:space="0" w:color="auto"/>
      </w:divBdr>
    </w:div>
    <w:div w:id="24789943">
      <w:bodyDiv w:val="1"/>
      <w:marLeft w:val="0"/>
      <w:marRight w:val="0"/>
      <w:marTop w:val="0"/>
      <w:marBottom w:val="0"/>
      <w:divBdr>
        <w:top w:val="none" w:sz="0" w:space="0" w:color="auto"/>
        <w:left w:val="none" w:sz="0" w:space="0" w:color="auto"/>
        <w:bottom w:val="none" w:sz="0" w:space="0" w:color="auto"/>
        <w:right w:val="none" w:sz="0" w:space="0" w:color="auto"/>
      </w:divBdr>
    </w:div>
    <w:div w:id="37322195">
      <w:bodyDiv w:val="1"/>
      <w:marLeft w:val="0"/>
      <w:marRight w:val="0"/>
      <w:marTop w:val="0"/>
      <w:marBottom w:val="0"/>
      <w:divBdr>
        <w:top w:val="none" w:sz="0" w:space="0" w:color="auto"/>
        <w:left w:val="none" w:sz="0" w:space="0" w:color="auto"/>
        <w:bottom w:val="none" w:sz="0" w:space="0" w:color="auto"/>
        <w:right w:val="none" w:sz="0" w:space="0" w:color="auto"/>
      </w:divBdr>
    </w:div>
    <w:div w:id="40137808">
      <w:bodyDiv w:val="1"/>
      <w:marLeft w:val="0"/>
      <w:marRight w:val="0"/>
      <w:marTop w:val="0"/>
      <w:marBottom w:val="0"/>
      <w:divBdr>
        <w:top w:val="none" w:sz="0" w:space="0" w:color="auto"/>
        <w:left w:val="none" w:sz="0" w:space="0" w:color="auto"/>
        <w:bottom w:val="none" w:sz="0" w:space="0" w:color="auto"/>
        <w:right w:val="none" w:sz="0" w:space="0" w:color="auto"/>
      </w:divBdr>
    </w:div>
    <w:div w:id="57900594">
      <w:bodyDiv w:val="1"/>
      <w:marLeft w:val="0"/>
      <w:marRight w:val="0"/>
      <w:marTop w:val="0"/>
      <w:marBottom w:val="0"/>
      <w:divBdr>
        <w:top w:val="none" w:sz="0" w:space="0" w:color="auto"/>
        <w:left w:val="none" w:sz="0" w:space="0" w:color="auto"/>
        <w:bottom w:val="none" w:sz="0" w:space="0" w:color="auto"/>
        <w:right w:val="none" w:sz="0" w:space="0" w:color="auto"/>
      </w:divBdr>
    </w:div>
    <w:div w:id="59140641">
      <w:bodyDiv w:val="1"/>
      <w:marLeft w:val="0"/>
      <w:marRight w:val="0"/>
      <w:marTop w:val="0"/>
      <w:marBottom w:val="0"/>
      <w:divBdr>
        <w:top w:val="none" w:sz="0" w:space="0" w:color="auto"/>
        <w:left w:val="none" w:sz="0" w:space="0" w:color="auto"/>
        <w:bottom w:val="none" w:sz="0" w:space="0" w:color="auto"/>
        <w:right w:val="none" w:sz="0" w:space="0" w:color="auto"/>
      </w:divBdr>
    </w:div>
    <w:div w:id="60298254">
      <w:bodyDiv w:val="1"/>
      <w:marLeft w:val="0"/>
      <w:marRight w:val="0"/>
      <w:marTop w:val="0"/>
      <w:marBottom w:val="0"/>
      <w:divBdr>
        <w:top w:val="none" w:sz="0" w:space="0" w:color="auto"/>
        <w:left w:val="none" w:sz="0" w:space="0" w:color="auto"/>
        <w:bottom w:val="none" w:sz="0" w:space="0" w:color="auto"/>
        <w:right w:val="none" w:sz="0" w:space="0" w:color="auto"/>
      </w:divBdr>
    </w:div>
    <w:div w:id="60833251">
      <w:bodyDiv w:val="1"/>
      <w:marLeft w:val="0"/>
      <w:marRight w:val="0"/>
      <w:marTop w:val="0"/>
      <w:marBottom w:val="0"/>
      <w:divBdr>
        <w:top w:val="none" w:sz="0" w:space="0" w:color="auto"/>
        <w:left w:val="none" w:sz="0" w:space="0" w:color="auto"/>
        <w:bottom w:val="none" w:sz="0" w:space="0" w:color="auto"/>
        <w:right w:val="none" w:sz="0" w:space="0" w:color="auto"/>
      </w:divBdr>
    </w:div>
    <w:div w:id="62994247">
      <w:bodyDiv w:val="1"/>
      <w:marLeft w:val="0"/>
      <w:marRight w:val="0"/>
      <w:marTop w:val="0"/>
      <w:marBottom w:val="0"/>
      <w:divBdr>
        <w:top w:val="none" w:sz="0" w:space="0" w:color="auto"/>
        <w:left w:val="none" w:sz="0" w:space="0" w:color="auto"/>
        <w:bottom w:val="none" w:sz="0" w:space="0" w:color="auto"/>
        <w:right w:val="none" w:sz="0" w:space="0" w:color="auto"/>
      </w:divBdr>
    </w:div>
    <w:div w:id="68044535">
      <w:bodyDiv w:val="1"/>
      <w:marLeft w:val="0"/>
      <w:marRight w:val="0"/>
      <w:marTop w:val="0"/>
      <w:marBottom w:val="0"/>
      <w:divBdr>
        <w:top w:val="none" w:sz="0" w:space="0" w:color="auto"/>
        <w:left w:val="none" w:sz="0" w:space="0" w:color="auto"/>
        <w:bottom w:val="none" w:sz="0" w:space="0" w:color="auto"/>
        <w:right w:val="none" w:sz="0" w:space="0" w:color="auto"/>
      </w:divBdr>
    </w:div>
    <w:div w:id="70934847">
      <w:bodyDiv w:val="1"/>
      <w:marLeft w:val="0"/>
      <w:marRight w:val="0"/>
      <w:marTop w:val="0"/>
      <w:marBottom w:val="0"/>
      <w:divBdr>
        <w:top w:val="none" w:sz="0" w:space="0" w:color="auto"/>
        <w:left w:val="none" w:sz="0" w:space="0" w:color="auto"/>
        <w:bottom w:val="none" w:sz="0" w:space="0" w:color="auto"/>
        <w:right w:val="none" w:sz="0" w:space="0" w:color="auto"/>
      </w:divBdr>
    </w:div>
    <w:div w:id="72824470">
      <w:bodyDiv w:val="1"/>
      <w:marLeft w:val="0"/>
      <w:marRight w:val="0"/>
      <w:marTop w:val="0"/>
      <w:marBottom w:val="0"/>
      <w:divBdr>
        <w:top w:val="none" w:sz="0" w:space="0" w:color="auto"/>
        <w:left w:val="none" w:sz="0" w:space="0" w:color="auto"/>
        <w:bottom w:val="none" w:sz="0" w:space="0" w:color="auto"/>
        <w:right w:val="none" w:sz="0" w:space="0" w:color="auto"/>
      </w:divBdr>
    </w:div>
    <w:div w:id="73823562">
      <w:bodyDiv w:val="1"/>
      <w:marLeft w:val="0"/>
      <w:marRight w:val="0"/>
      <w:marTop w:val="0"/>
      <w:marBottom w:val="0"/>
      <w:divBdr>
        <w:top w:val="none" w:sz="0" w:space="0" w:color="auto"/>
        <w:left w:val="none" w:sz="0" w:space="0" w:color="auto"/>
        <w:bottom w:val="none" w:sz="0" w:space="0" w:color="auto"/>
        <w:right w:val="none" w:sz="0" w:space="0" w:color="auto"/>
      </w:divBdr>
    </w:div>
    <w:div w:id="78991070">
      <w:bodyDiv w:val="1"/>
      <w:marLeft w:val="0"/>
      <w:marRight w:val="0"/>
      <w:marTop w:val="0"/>
      <w:marBottom w:val="0"/>
      <w:divBdr>
        <w:top w:val="none" w:sz="0" w:space="0" w:color="auto"/>
        <w:left w:val="none" w:sz="0" w:space="0" w:color="auto"/>
        <w:bottom w:val="none" w:sz="0" w:space="0" w:color="auto"/>
        <w:right w:val="none" w:sz="0" w:space="0" w:color="auto"/>
      </w:divBdr>
    </w:div>
    <w:div w:id="88814644">
      <w:bodyDiv w:val="1"/>
      <w:marLeft w:val="0"/>
      <w:marRight w:val="0"/>
      <w:marTop w:val="0"/>
      <w:marBottom w:val="0"/>
      <w:divBdr>
        <w:top w:val="none" w:sz="0" w:space="0" w:color="auto"/>
        <w:left w:val="none" w:sz="0" w:space="0" w:color="auto"/>
        <w:bottom w:val="none" w:sz="0" w:space="0" w:color="auto"/>
        <w:right w:val="none" w:sz="0" w:space="0" w:color="auto"/>
      </w:divBdr>
    </w:div>
    <w:div w:id="92097490">
      <w:bodyDiv w:val="1"/>
      <w:marLeft w:val="0"/>
      <w:marRight w:val="0"/>
      <w:marTop w:val="0"/>
      <w:marBottom w:val="0"/>
      <w:divBdr>
        <w:top w:val="none" w:sz="0" w:space="0" w:color="auto"/>
        <w:left w:val="none" w:sz="0" w:space="0" w:color="auto"/>
        <w:bottom w:val="none" w:sz="0" w:space="0" w:color="auto"/>
        <w:right w:val="none" w:sz="0" w:space="0" w:color="auto"/>
      </w:divBdr>
    </w:div>
    <w:div w:id="102966942">
      <w:bodyDiv w:val="1"/>
      <w:marLeft w:val="0"/>
      <w:marRight w:val="0"/>
      <w:marTop w:val="0"/>
      <w:marBottom w:val="0"/>
      <w:divBdr>
        <w:top w:val="none" w:sz="0" w:space="0" w:color="auto"/>
        <w:left w:val="none" w:sz="0" w:space="0" w:color="auto"/>
        <w:bottom w:val="none" w:sz="0" w:space="0" w:color="auto"/>
        <w:right w:val="none" w:sz="0" w:space="0" w:color="auto"/>
      </w:divBdr>
    </w:div>
    <w:div w:id="108553417">
      <w:bodyDiv w:val="1"/>
      <w:marLeft w:val="0"/>
      <w:marRight w:val="0"/>
      <w:marTop w:val="0"/>
      <w:marBottom w:val="0"/>
      <w:divBdr>
        <w:top w:val="none" w:sz="0" w:space="0" w:color="auto"/>
        <w:left w:val="none" w:sz="0" w:space="0" w:color="auto"/>
        <w:bottom w:val="none" w:sz="0" w:space="0" w:color="auto"/>
        <w:right w:val="none" w:sz="0" w:space="0" w:color="auto"/>
      </w:divBdr>
    </w:div>
    <w:div w:id="111677455">
      <w:bodyDiv w:val="1"/>
      <w:marLeft w:val="0"/>
      <w:marRight w:val="0"/>
      <w:marTop w:val="0"/>
      <w:marBottom w:val="0"/>
      <w:divBdr>
        <w:top w:val="none" w:sz="0" w:space="0" w:color="auto"/>
        <w:left w:val="none" w:sz="0" w:space="0" w:color="auto"/>
        <w:bottom w:val="none" w:sz="0" w:space="0" w:color="auto"/>
        <w:right w:val="none" w:sz="0" w:space="0" w:color="auto"/>
      </w:divBdr>
    </w:div>
    <w:div w:id="119494720">
      <w:bodyDiv w:val="1"/>
      <w:marLeft w:val="0"/>
      <w:marRight w:val="0"/>
      <w:marTop w:val="0"/>
      <w:marBottom w:val="0"/>
      <w:divBdr>
        <w:top w:val="none" w:sz="0" w:space="0" w:color="auto"/>
        <w:left w:val="none" w:sz="0" w:space="0" w:color="auto"/>
        <w:bottom w:val="none" w:sz="0" w:space="0" w:color="auto"/>
        <w:right w:val="none" w:sz="0" w:space="0" w:color="auto"/>
      </w:divBdr>
    </w:div>
    <w:div w:id="122310807">
      <w:bodyDiv w:val="1"/>
      <w:marLeft w:val="0"/>
      <w:marRight w:val="0"/>
      <w:marTop w:val="0"/>
      <w:marBottom w:val="0"/>
      <w:divBdr>
        <w:top w:val="none" w:sz="0" w:space="0" w:color="auto"/>
        <w:left w:val="none" w:sz="0" w:space="0" w:color="auto"/>
        <w:bottom w:val="none" w:sz="0" w:space="0" w:color="auto"/>
        <w:right w:val="none" w:sz="0" w:space="0" w:color="auto"/>
      </w:divBdr>
    </w:div>
    <w:div w:id="128979070">
      <w:bodyDiv w:val="1"/>
      <w:marLeft w:val="0"/>
      <w:marRight w:val="0"/>
      <w:marTop w:val="0"/>
      <w:marBottom w:val="0"/>
      <w:divBdr>
        <w:top w:val="none" w:sz="0" w:space="0" w:color="auto"/>
        <w:left w:val="none" w:sz="0" w:space="0" w:color="auto"/>
        <w:bottom w:val="none" w:sz="0" w:space="0" w:color="auto"/>
        <w:right w:val="none" w:sz="0" w:space="0" w:color="auto"/>
      </w:divBdr>
    </w:div>
    <w:div w:id="130943234">
      <w:bodyDiv w:val="1"/>
      <w:marLeft w:val="0"/>
      <w:marRight w:val="0"/>
      <w:marTop w:val="0"/>
      <w:marBottom w:val="0"/>
      <w:divBdr>
        <w:top w:val="none" w:sz="0" w:space="0" w:color="auto"/>
        <w:left w:val="none" w:sz="0" w:space="0" w:color="auto"/>
        <w:bottom w:val="none" w:sz="0" w:space="0" w:color="auto"/>
        <w:right w:val="none" w:sz="0" w:space="0" w:color="auto"/>
      </w:divBdr>
    </w:div>
    <w:div w:id="141428635">
      <w:bodyDiv w:val="1"/>
      <w:marLeft w:val="0"/>
      <w:marRight w:val="0"/>
      <w:marTop w:val="0"/>
      <w:marBottom w:val="0"/>
      <w:divBdr>
        <w:top w:val="none" w:sz="0" w:space="0" w:color="auto"/>
        <w:left w:val="none" w:sz="0" w:space="0" w:color="auto"/>
        <w:bottom w:val="none" w:sz="0" w:space="0" w:color="auto"/>
        <w:right w:val="none" w:sz="0" w:space="0" w:color="auto"/>
      </w:divBdr>
    </w:div>
    <w:div w:id="142240591">
      <w:bodyDiv w:val="1"/>
      <w:marLeft w:val="0"/>
      <w:marRight w:val="0"/>
      <w:marTop w:val="0"/>
      <w:marBottom w:val="0"/>
      <w:divBdr>
        <w:top w:val="none" w:sz="0" w:space="0" w:color="auto"/>
        <w:left w:val="none" w:sz="0" w:space="0" w:color="auto"/>
        <w:bottom w:val="none" w:sz="0" w:space="0" w:color="auto"/>
        <w:right w:val="none" w:sz="0" w:space="0" w:color="auto"/>
      </w:divBdr>
    </w:div>
    <w:div w:id="144710110">
      <w:bodyDiv w:val="1"/>
      <w:marLeft w:val="0"/>
      <w:marRight w:val="0"/>
      <w:marTop w:val="0"/>
      <w:marBottom w:val="0"/>
      <w:divBdr>
        <w:top w:val="none" w:sz="0" w:space="0" w:color="auto"/>
        <w:left w:val="none" w:sz="0" w:space="0" w:color="auto"/>
        <w:bottom w:val="none" w:sz="0" w:space="0" w:color="auto"/>
        <w:right w:val="none" w:sz="0" w:space="0" w:color="auto"/>
      </w:divBdr>
    </w:div>
    <w:div w:id="153765929">
      <w:bodyDiv w:val="1"/>
      <w:marLeft w:val="0"/>
      <w:marRight w:val="0"/>
      <w:marTop w:val="0"/>
      <w:marBottom w:val="0"/>
      <w:divBdr>
        <w:top w:val="none" w:sz="0" w:space="0" w:color="auto"/>
        <w:left w:val="none" w:sz="0" w:space="0" w:color="auto"/>
        <w:bottom w:val="none" w:sz="0" w:space="0" w:color="auto"/>
        <w:right w:val="none" w:sz="0" w:space="0" w:color="auto"/>
      </w:divBdr>
    </w:div>
    <w:div w:id="157356425">
      <w:bodyDiv w:val="1"/>
      <w:marLeft w:val="0"/>
      <w:marRight w:val="0"/>
      <w:marTop w:val="0"/>
      <w:marBottom w:val="0"/>
      <w:divBdr>
        <w:top w:val="none" w:sz="0" w:space="0" w:color="auto"/>
        <w:left w:val="none" w:sz="0" w:space="0" w:color="auto"/>
        <w:bottom w:val="none" w:sz="0" w:space="0" w:color="auto"/>
        <w:right w:val="none" w:sz="0" w:space="0" w:color="auto"/>
      </w:divBdr>
    </w:div>
    <w:div w:id="160512500">
      <w:bodyDiv w:val="1"/>
      <w:marLeft w:val="0"/>
      <w:marRight w:val="0"/>
      <w:marTop w:val="0"/>
      <w:marBottom w:val="0"/>
      <w:divBdr>
        <w:top w:val="none" w:sz="0" w:space="0" w:color="auto"/>
        <w:left w:val="none" w:sz="0" w:space="0" w:color="auto"/>
        <w:bottom w:val="none" w:sz="0" w:space="0" w:color="auto"/>
        <w:right w:val="none" w:sz="0" w:space="0" w:color="auto"/>
      </w:divBdr>
    </w:div>
    <w:div w:id="166099437">
      <w:bodyDiv w:val="1"/>
      <w:marLeft w:val="0"/>
      <w:marRight w:val="0"/>
      <w:marTop w:val="0"/>
      <w:marBottom w:val="0"/>
      <w:divBdr>
        <w:top w:val="none" w:sz="0" w:space="0" w:color="auto"/>
        <w:left w:val="none" w:sz="0" w:space="0" w:color="auto"/>
        <w:bottom w:val="none" w:sz="0" w:space="0" w:color="auto"/>
        <w:right w:val="none" w:sz="0" w:space="0" w:color="auto"/>
      </w:divBdr>
    </w:div>
    <w:div w:id="173692533">
      <w:bodyDiv w:val="1"/>
      <w:marLeft w:val="0"/>
      <w:marRight w:val="0"/>
      <w:marTop w:val="0"/>
      <w:marBottom w:val="0"/>
      <w:divBdr>
        <w:top w:val="none" w:sz="0" w:space="0" w:color="auto"/>
        <w:left w:val="none" w:sz="0" w:space="0" w:color="auto"/>
        <w:bottom w:val="none" w:sz="0" w:space="0" w:color="auto"/>
        <w:right w:val="none" w:sz="0" w:space="0" w:color="auto"/>
      </w:divBdr>
    </w:div>
    <w:div w:id="178545730">
      <w:marLeft w:val="0"/>
      <w:marRight w:val="0"/>
      <w:marTop w:val="0"/>
      <w:marBottom w:val="0"/>
      <w:divBdr>
        <w:top w:val="none" w:sz="0" w:space="0" w:color="auto"/>
        <w:left w:val="none" w:sz="0" w:space="0" w:color="auto"/>
        <w:bottom w:val="none" w:sz="0" w:space="0" w:color="auto"/>
        <w:right w:val="none" w:sz="0" w:space="0" w:color="auto"/>
      </w:divBdr>
    </w:div>
    <w:div w:id="178545731">
      <w:marLeft w:val="0"/>
      <w:marRight w:val="0"/>
      <w:marTop w:val="0"/>
      <w:marBottom w:val="0"/>
      <w:divBdr>
        <w:top w:val="none" w:sz="0" w:space="0" w:color="auto"/>
        <w:left w:val="none" w:sz="0" w:space="0" w:color="auto"/>
        <w:bottom w:val="none" w:sz="0" w:space="0" w:color="auto"/>
        <w:right w:val="none" w:sz="0" w:space="0" w:color="auto"/>
      </w:divBdr>
    </w:div>
    <w:div w:id="178545732">
      <w:marLeft w:val="0"/>
      <w:marRight w:val="0"/>
      <w:marTop w:val="0"/>
      <w:marBottom w:val="0"/>
      <w:divBdr>
        <w:top w:val="none" w:sz="0" w:space="0" w:color="auto"/>
        <w:left w:val="none" w:sz="0" w:space="0" w:color="auto"/>
        <w:bottom w:val="none" w:sz="0" w:space="0" w:color="auto"/>
        <w:right w:val="none" w:sz="0" w:space="0" w:color="auto"/>
      </w:divBdr>
    </w:div>
    <w:div w:id="178545733">
      <w:marLeft w:val="0"/>
      <w:marRight w:val="0"/>
      <w:marTop w:val="0"/>
      <w:marBottom w:val="0"/>
      <w:divBdr>
        <w:top w:val="none" w:sz="0" w:space="0" w:color="auto"/>
        <w:left w:val="none" w:sz="0" w:space="0" w:color="auto"/>
        <w:bottom w:val="none" w:sz="0" w:space="0" w:color="auto"/>
        <w:right w:val="none" w:sz="0" w:space="0" w:color="auto"/>
      </w:divBdr>
    </w:div>
    <w:div w:id="178545734">
      <w:marLeft w:val="0"/>
      <w:marRight w:val="0"/>
      <w:marTop w:val="0"/>
      <w:marBottom w:val="0"/>
      <w:divBdr>
        <w:top w:val="none" w:sz="0" w:space="0" w:color="auto"/>
        <w:left w:val="none" w:sz="0" w:space="0" w:color="auto"/>
        <w:bottom w:val="none" w:sz="0" w:space="0" w:color="auto"/>
        <w:right w:val="none" w:sz="0" w:space="0" w:color="auto"/>
      </w:divBdr>
    </w:div>
    <w:div w:id="178545735">
      <w:marLeft w:val="0"/>
      <w:marRight w:val="0"/>
      <w:marTop w:val="0"/>
      <w:marBottom w:val="0"/>
      <w:divBdr>
        <w:top w:val="none" w:sz="0" w:space="0" w:color="auto"/>
        <w:left w:val="none" w:sz="0" w:space="0" w:color="auto"/>
        <w:bottom w:val="none" w:sz="0" w:space="0" w:color="auto"/>
        <w:right w:val="none" w:sz="0" w:space="0" w:color="auto"/>
      </w:divBdr>
    </w:div>
    <w:div w:id="178545736">
      <w:marLeft w:val="0"/>
      <w:marRight w:val="0"/>
      <w:marTop w:val="0"/>
      <w:marBottom w:val="0"/>
      <w:divBdr>
        <w:top w:val="none" w:sz="0" w:space="0" w:color="auto"/>
        <w:left w:val="none" w:sz="0" w:space="0" w:color="auto"/>
        <w:bottom w:val="none" w:sz="0" w:space="0" w:color="auto"/>
        <w:right w:val="none" w:sz="0" w:space="0" w:color="auto"/>
      </w:divBdr>
    </w:div>
    <w:div w:id="178545737">
      <w:marLeft w:val="0"/>
      <w:marRight w:val="0"/>
      <w:marTop w:val="0"/>
      <w:marBottom w:val="0"/>
      <w:divBdr>
        <w:top w:val="none" w:sz="0" w:space="0" w:color="auto"/>
        <w:left w:val="none" w:sz="0" w:space="0" w:color="auto"/>
        <w:bottom w:val="none" w:sz="0" w:space="0" w:color="auto"/>
        <w:right w:val="none" w:sz="0" w:space="0" w:color="auto"/>
      </w:divBdr>
    </w:div>
    <w:div w:id="178545738">
      <w:marLeft w:val="0"/>
      <w:marRight w:val="0"/>
      <w:marTop w:val="0"/>
      <w:marBottom w:val="0"/>
      <w:divBdr>
        <w:top w:val="none" w:sz="0" w:space="0" w:color="auto"/>
        <w:left w:val="none" w:sz="0" w:space="0" w:color="auto"/>
        <w:bottom w:val="none" w:sz="0" w:space="0" w:color="auto"/>
        <w:right w:val="none" w:sz="0" w:space="0" w:color="auto"/>
      </w:divBdr>
    </w:div>
    <w:div w:id="178545739">
      <w:marLeft w:val="0"/>
      <w:marRight w:val="0"/>
      <w:marTop w:val="0"/>
      <w:marBottom w:val="0"/>
      <w:divBdr>
        <w:top w:val="none" w:sz="0" w:space="0" w:color="auto"/>
        <w:left w:val="none" w:sz="0" w:space="0" w:color="auto"/>
        <w:bottom w:val="none" w:sz="0" w:space="0" w:color="auto"/>
        <w:right w:val="none" w:sz="0" w:space="0" w:color="auto"/>
      </w:divBdr>
    </w:div>
    <w:div w:id="178545740">
      <w:marLeft w:val="0"/>
      <w:marRight w:val="0"/>
      <w:marTop w:val="0"/>
      <w:marBottom w:val="0"/>
      <w:divBdr>
        <w:top w:val="none" w:sz="0" w:space="0" w:color="auto"/>
        <w:left w:val="none" w:sz="0" w:space="0" w:color="auto"/>
        <w:bottom w:val="none" w:sz="0" w:space="0" w:color="auto"/>
        <w:right w:val="none" w:sz="0" w:space="0" w:color="auto"/>
      </w:divBdr>
    </w:div>
    <w:div w:id="178545741">
      <w:marLeft w:val="0"/>
      <w:marRight w:val="0"/>
      <w:marTop w:val="0"/>
      <w:marBottom w:val="0"/>
      <w:divBdr>
        <w:top w:val="none" w:sz="0" w:space="0" w:color="auto"/>
        <w:left w:val="none" w:sz="0" w:space="0" w:color="auto"/>
        <w:bottom w:val="none" w:sz="0" w:space="0" w:color="auto"/>
        <w:right w:val="none" w:sz="0" w:space="0" w:color="auto"/>
      </w:divBdr>
    </w:div>
    <w:div w:id="178545742">
      <w:marLeft w:val="0"/>
      <w:marRight w:val="0"/>
      <w:marTop w:val="0"/>
      <w:marBottom w:val="0"/>
      <w:divBdr>
        <w:top w:val="none" w:sz="0" w:space="0" w:color="auto"/>
        <w:left w:val="none" w:sz="0" w:space="0" w:color="auto"/>
        <w:bottom w:val="none" w:sz="0" w:space="0" w:color="auto"/>
        <w:right w:val="none" w:sz="0" w:space="0" w:color="auto"/>
      </w:divBdr>
    </w:div>
    <w:div w:id="178545743">
      <w:marLeft w:val="0"/>
      <w:marRight w:val="0"/>
      <w:marTop w:val="0"/>
      <w:marBottom w:val="0"/>
      <w:divBdr>
        <w:top w:val="none" w:sz="0" w:space="0" w:color="auto"/>
        <w:left w:val="none" w:sz="0" w:space="0" w:color="auto"/>
        <w:bottom w:val="none" w:sz="0" w:space="0" w:color="auto"/>
        <w:right w:val="none" w:sz="0" w:space="0" w:color="auto"/>
      </w:divBdr>
    </w:div>
    <w:div w:id="178545744">
      <w:marLeft w:val="0"/>
      <w:marRight w:val="0"/>
      <w:marTop w:val="0"/>
      <w:marBottom w:val="0"/>
      <w:divBdr>
        <w:top w:val="none" w:sz="0" w:space="0" w:color="auto"/>
        <w:left w:val="none" w:sz="0" w:space="0" w:color="auto"/>
        <w:bottom w:val="none" w:sz="0" w:space="0" w:color="auto"/>
        <w:right w:val="none" w:sz="0" w:space="0" w:color="auto"/>
      </w:divBdr>
    </w:div>
    <w:div w:id="178545745">
      <w:marLeft w:val="0"/>
      <w:marRight w:val="0"/>
      <w:marTop w:val="0"/>
      <w:marBottom w:val="0"/>
      <w:divBdr>
        <w:top w:val="none" w:sz="0" w:space="0" w:color="auto"/>
        <w:left w:val="none" w:sz="0" w:space="0" w:color="auto"/>
        <w:bottom w:val="none" w:sz="0" w:space="0" w:color="auto"/>
        <w:right w:val="none" w:sz="0" w:space="0" w:color="auto"/>
      </w:divBdr>
    </w:div>
    <w:div w:id="178545746">
      <w:marLeft w:val="0"/>
      <w:marRight w:val="0"/>
      <w:marTop w:val="0"/>
      <w:marBottom w:val="0"/>
      <w:divBdr>
        <w:top w:val="none" w:sz="0" w:space="0" w:color="auto"/>
        <w:left w:val="none" w:sz="0" w:space="0" w:color="auto"/>
        <w:bottom w:val="none" w:sz="0" w:space="0" w:color="auto"/>
        <w:right w:val="none" w:sz="0" w:space="0" w:color="auto"/>
      </w:divBdr>
    </w:div>
    <w:div w:id="178545747">
      <w:marLeft w:val="0"/>
      <w:marRight w:val="0"/>
      <w:marTop w:val="0"/>
      <w:marBottom w:val="0"/>
      <w:divBdr>
        <w:top w:val="none" w:sz="0" w:space="0" w:color="auto"/>
        <w:left w:val="none" w:sz="0" w:space="0" w:color="auto"/>
        <w:bottom w:val="none" w:sz="0" w:space="0" w:color="auto"/>
        <w:right w:val="none" w:sz="0" w:space="0" w:color="auto"/>
      </w:divBdr>
    </w:div>
    <w:div w:id="178545748">
      <w:marLeft w:val="0"/>
      <w:marRight w:val="0"/>
      <w:marTop w:val="0"/>
      <w:marBottom w:val="0"/>
      <w:divBdr>
        <w:top w:val="none" w:sz="0" w:space="0" w:color="auto"/>
        <w:left w:val="none" w:sz="0" w:space="0" w:color="auto"/>
        <w:bottom w:val="none" w:sz="0" w:space="0" w:color="auto"/>
        <w:right w:val="none" w:sz="0" w:space="0" w:color="auto"/>
      </w:divBdr>
    </w:div>
    <w:div w:id="178545749">
      <w:marLeft w:val="0"/>
      <w:marRight w:val="0"/>
      <w:marTop w:val="0"/>
      <w:marBottom w:val="0"/>
      <w:divBdr>
        <w:top w:val="none" w:sz="0" w:space="0" w:color="auto"/>
        <w:left w:val="none" w:sz="0" w:space="0" w:color="auto"/>
        <w:bottom w:val="none" w:sz="0" w:space="0" w:color="auto"/>
        <w:right w:val="none" w:sz="0" w:space="0" w:color="auto"/>
      </w:divBdr>
    </w:div>
    <w:div w:id="178545750">
      <w:marLeft w:val="0"/>
      <w:marRight w:val="0"/>
      <w:marTop w:val="0"/>
      <w:marBottom w:val="0"/>
      <w:divBdr>
        <w:top w:val="none" w:sz="0" w:space="0" w:color="auto"/>
        <w:left w:val="none" w:sz="0" w:space="0" w:color="auto"/>
        <w:bottom w:val="none" w:sz="0" w:space="0" w:color="auto"/>
        <w:right w:val="none" w:sz="0" w:space="0" w:color="auto"/>
      </w:divBdr>
    </w:div>
    <w:div w:id="178545751">
      <w:marLeft w:val="0"/>
      <w:marRight w:val="0"/>
      <w:marTop w:val="0"/>
      <w:marBottom w:val="0"/>
      <w:divBdr>
        <w:top w:val="none" w:sz="0" w:space="0" w:color="auto"/>
        <w:left w:val="none" w:sz="0" w:space="0" w:color="auto"/>
        <w:bottom w:val="none" w:sz="0" w:space="0" w:color="auto"/>
        <w:right w:val="none" w:sz="0" w:space="0" w:color="auto"/>
      </w:divBdr>
    </w:div>
    <w:div w:id="178545752">
      <w:marLeft w:val="0"/>
      <w:marRight w:val="0"/>
      <w:marTop w:val="0"/>
      <w:marBottom w:val="0"/>
      <w:divBdr>
        <w:top w:val="none" w:sz="0" w:space="0" w:color="auto"/>
        <w:left w:val="none" w:sz="0" w:space="0" w:color="auto"/>
        <w:bottom w:val="none" w:sz="0" w:space="0" w:color="auto"/>
        <w:right w:val="none" w:sz="0" w:space="0" w:color="auto"/>
      </w:divBdr>
    </w:div>
    <w:div w:id="178545753">
      <w:marLeft w:val="0"/>
      <w:marRight w:val="0"/>
      <w:marTop w:val="0"/>
      <w:marBottom w:val="0"/>
      <w:divBdr>
        <w:top w:val="none" w:sz="0" w:space="0" w:color="auto"/>
        <w:left w:val="none" w:sz="0" w:space="0" w:color="auto"/>
        <w:bottom w:val="none" w:sz="0" w:space="0" w:color="auto"/>
        <w:right w:val="none" w:sz="0" w:space="0" w:color="auto"/>
      </w:divBdr>
    </w:div>
    <w:div w:id="178545754">
      <w:marLeft w:val="0"/>
      <w:marRight w:val="0"/>
      <w:marTop w:val="0"/>
      <w:marBottom w:val="0"/>
      <w:divBdr>
        <w:top w:val="none" w:sz="0" w:space="0" w:color="auto"/>
        <w:left w:val="none" w:sz="0" w:space="0" w:color="auto"/>
        <w:bottom w:val="none" w:sz="0" w:space="0" w:color="auto"/>
        <w:right w:val="none" w:sz="0" w:space="0" w:color="auto"/>
      </w:divBdr>
    </w:div>
    <w:div w:id="178545755">
      <w:marLeft w:val="0"/>
      <w:marRight w:val="0"/>
      <w:marTop w:val="0"/>
      <w:marBottom w:val="0"/>
      <w:divBdr>
        <w:top w:val="none" w:sz="0" w:space="0" w:color="auto"/>
        <w:left w:val="none" w:sz="0" w:space="0" w:color="auto"/>
        <w:bottom w:val="none" w:sz="0" w:space="0" w:color="auto"/>
        <w:right w:val="none" w:sz="0" w:space="0" w:color="auto"/>
      </w:divBdr>
    </w:div>
    <w:div w:id="178545756">
      <w:marLeft w:val="0"/>
      <w:marRight w:val="0"/>
      <w:marTop w:val="0"/>
      <w:marBottom w:val="0"/>
      <w:divBdr>
        <w:top w:val="none" w:sz="0" w:space="0" w:color="auto"/>
        <w:left w:val="none" w:sz="0" w:space="0" w:color="auto"/>
        <w:bottom w:val="none" w:sz="0" w:space="0" w:color="auto"/>
        <w:right w:val="none" w:sz="0" w:space="0" w:color="auto"/>
      </w:divBdr>
    </w:div>
    <w:div w:id="178545757">
      <w:marLeft w:val="0"/>
      <w:marRight w:val="0"/>
      <w:marTop w:val="0"/>
      <w:marBottom w:val="0"/>
      <w:divBdr>
        <w:top w:val="none" w:sz="0" w:space="0" w:color="auto"/>
        <w:left w:val="none" w:sz="0" w:space="0" w:color="auto"/>
        <w:bottom w:val="none" w:sz="0" w:space="0" w:color="auto"/>
        <w:right w:val="none" w:sz="0" w:space="0" w:color="auto"/>
      </w:divBdr>
    </w:div>
    <w:div w:id="178545758">
      <w:marLeft w:val="0"/>
      <w:marRight w:val="0"/>
      <w:marTop w:val="0"/>
      <w:marBottom w:val="0"/>
      <w:divBdr>
        <w:top w:val="none" w:sz="0" w:space="0" w:color="auto"/>
        <w:left w:val="none" w:sz="0" w:space="0" w:color="auto"/>
        <w:bottom w:val="none" w:sz="0" w:space="0" w:color="auto"/>
        <w:right w:val="none" w:sz="0" w:space="0" w:color="auto"/>
      </w:divBdr>
    </w:div>
    <w:div w:id="178545759">
      <w:marLeft w:val="0"/>
      <w:marRight w:val="0"/>
      <w:marTop w:val="0"/>
      <w:marBottom w:val="0"/>
      <w:divBdr>
        <w:top w:val="none" w:sz="0" w:space="0" w:color="auto"/>
        <w:left w:val="none" w:sz="0" w:space="0" w:color="auto"/>
        <w:bottom w:val="none" w:sz="0" w:space="0" w:color="auto"/>
        <w:right w:val="none" w:sz="0" w:space="0" w:color="auto"/>
      </w:divBdr>
    </w:div>
    <w:div w:id="178545760">
      <w:marLeft w:val="0"/>
      <w:marRight w:val="0"/>
      <w:marTop w:val="0"/>
      <w:marBottom w:val="0"/>
      <w:divBdr>
        <w:top w:val="none" w:sz="0" w:space="0" w:color="auto"/>
        <w:left w:val="none" w:sz="0" w:space="0" w:color="auto"/>
        <w:bottom w:val="none" w:sz="0" w:space="0" w:color="auto"/>
        <w:right w:val="none" w:sz="0" w:space="0" w:color="auto"/>
      </w:divBdr>
    </w:div>
    <w:div w:id="178545761">
      <w:marLeft w:val="0"/>
      <w:marRight w:val="0"/>
      <w:marTop w:val="0"/>
      <w:marBottom w:val="0"/>
      <w:divBdr>
        <w:top w:val="none" w:sz="0" w:space="0" w:color="auto"/>
        <w:left w:val="none" w:sz="0" w:space="0" w:color="auto"/>
        <w:bottom w:val="none" w:sz="0" w:space="0" w:color="auto"/>
        <w:right w:val="none" w:sz="0" w:space="0" w:color="auto"/>
      </w:divBdr>
    </w:div>
    <w:div w:id="178545762">
      <w:marLeft w:val="0"/>
      <w:marRight w:val="0"/>
      <w:marTop w:val="0"/>
      <w:marBottom w:val="0"/>
      <w:divBdr>
        <w:top w:val="none" w:sz="0" w:space="0" w:color="auto"/>
        <w:left w:val="none" w:sz="0" w:space="0" w:color="auto"/>
        <w:bottom w:val="none" w:sz="0" w:space="0" w:color="auto"/>
        <w:right w:val="none" w:sz="0" w:space="0" w:color="auto"/>
      </w:divBdr>
    </w:div>
    <w:div w:id="178545763">
      <w:marLeft w:val="0"/>
      <w:marRight w:val="0"/>
      <w:marTop w:val="0"/>
      <w:marBottom w:val="0"/>
      <w:divBdr>
        <w:top w:val="none" w:sz="0" w:space="0" w:color="auto"/>
        <w:left w:val="none" w:sz="0" w:space="0" w:color="auto"/>
        <w:bottom w:val="none" w:sz="0" w:space="0" w:color="auto"/>
        <w:right w:val="none" w:sz="0" w:space="0" w:color="auto"/>
      </w:divBdr>
    </w:div>
    <w:div w:id="178545764">
      <w:marLeft w:val="0"/>
      <w:marRight w:val="0"/>
      <w:marTop w:val="0"/>
      <w:marBottom w:val="0"/>
      <w:divBdr>
        <w:top w:val="none" w:sz="0" w:space="0" w:color="auto"/>
        <w:left w:val="none" w:sz="0" w:space="0" w:color="auto"/>
        <w:bottom w:val="none" w:sz="0" w:space="0" w:color="auto"/>
        <w:right w:val="none" w:sz="0" w:space="0" w:color="auto"/>
      </w:divBdr>
    </w:div>
    <w:div w:id="178545765">
      <w:marLeft w:val="0"/>
      <w:marRight w:val="0"/>
      <w:marTop w:val="0"/>
      <w:marBottom w:val="0"/>
      <w:divBdr>
        <w:top w:val="none" w:sz="0" w:space="0" w:color="auto"/>
        <w:left w:val="none" w:sz="0" w:space="0" w:color="auto"/>
        <w:bottom w:val="none" w:sz="0" w:space="0" w:color="auto"/>
        <w:right w:val="none" w:sz="0" w:space="0" w:color="auto"/>
      </w:divBdr>
    </w:div>
    <w:div w:id="178545766">
      <w:marLeft w:val="0"/>
      <w:marRight w:val="0"/>
      <w:marTop w:val="0"/>
      <w:marBottom w:val="0"/>
      <w:divBdr>
        <w:top w:val="none" w:sz="0" w:space="0" w:color="auto"/>
        <w:left w:val="none" w:sz="0" w:space="0" w:color="auto"/>
        <w:bottom w:val="none" w:sz="0" w:space="0" w:color="auto"/>
        <w:right w:val="none" w:sz="0" w:space="0" w:color="auto"/>
      </w:divBdr>
    </w:div>
    <w:div w:id="178545767">
      <w:marLeft w:val="0"/>
      <w:marRight w:val="0"/>
      <w:marTop w:val="0"/>
      <w:marBottom w:val="0"/>
      <w:divBdr>
        <w:top w:val="none" w:sz="0" w:space="0" w:color="auto"/>
        <w:left w:val="none" w:sz="0" w:space="0" w:color="auto"/>
        <w:bottom w:val="none" w:sz="0" w:space="0" w:color="auto"/>
        <w:right w:val="none" w:sz="0" w:space="0" w:color="auto"/>
      </w:divBdr>
    </w:div>
    <w:div w:id="178545768">
      <w:marLeft w:val="0"/>
      <w:marRight w:val="0"/>
      <w:marTop w:val="0"/>
      <w:marBottom w:val="0"/>
      <w:divBdr>
        <w:top w:val="none" w:sz="0" w:space="0" w:color="auto"/>
        <w:left w:val="none" w:sz="0" w:space="0" w:color="auto"/>
        <w:bottom w:val="none" w:sz="0" w:space="0" w:color="auto"/>
        <w:right w:val="none" w:sz="0" w:space="0" w:color="auto"/>
      </w:divBdr>
    </w:div>
    <w:div w:id="178545769">
      <w:marLeft w:val="0"/>
      <w:marRight w:val="0"/>
      <w:marTop w:val="0"/>
      <w:marBottom w:val="0"/>
      <w:divBdr>
        <w:top w:val="none" w:sz="0" w:space="0" w:color="auto"/>
        <w:left w:val="none" w:sz="0" w:space="0" w:color="auto"/>
        <w:bottom w:val="none" w:sz="0" w:space="0" w:color="auto"/>
        <w:right w:val="none" w:sz="0" w:space="0" w:color="auto"/>
      </w:divBdr>
    </w:div>
    <w:div w:id="178545770">
      <w:marLeft w:val="0"/>
      <w:marRight w:val="0"/>
      <w:marTop w:val="0"/>
      <w:marBottom w:val="0"/>
      <w:divBdr>
        <w:top w:val="none" w:sz="0" w:space="0" w:color="auto"/>
        <w:left w:val="none" w:sz="0" w:space="0" w:color="auto"/>
        <w:bottom w:val="none" w:sz="0" w:space="0" w:color="auto"/>
        <w:right w:val="none" w:sz="0" w:space="0" w:color="auto"/>
      </w:divBdr>
    </w:div>
    <w:div w:id="178545771">
      <w:marLeft w:val="0"/>
      <w:marRight w:val="0"/>
      <w:marTop w:val="0"/>
      <w:marBottom w:val="0"/>
      <w:divBdr>
        <w:top w:val="none" w:sz="0" w:space="0" w:color="auto"/>
        <w:left w:val="none" w:sz="0" w:space="0" w:color="auto"/>
        <w:bottom w:val="none" w:sz="0" w:space="0" w:color="auto"/>
        <w:right w:val="none" w:sz="0" w:space="0" w:color="auto"/>
      </w:divBdr>
    </w:div>
    <w:div w:id="178545772">
      <w:marLeft w:val="0"/>
      <w:marRight w:val="0"/>
      <w:marTop w:val="0"/>
      <w:marBottom w:val="0"/>
      <w:divBdr>
        <w:top w:val="none" w:sz="0" w:space="0" w:color="auto"/>
        <w:left w:val="none" w:sz="0" w:space="0" w:color="auto"/>
        <w:bottom w:val="none" w:sz="0" w:space="0" w:color="auto"/>
        <w:right w:val="none" w:sz="0" w:space="0" w:color="auto"/>
      </w:divBdr>
    </w:div>
    <w:div w:id="178545773">
      <w:marLeft w:val="0"/>
      <w:marRight w:val="0"/>
      <w:marTop w:val="0"/>
      <w:marBottom w:val="0"/>
      <w:divBdr>
        <w:top w:val="none" w:sz="0" w:space="0" w:color="auto"/>
        <w:left w:val="none" w:sz="0" w:space="0" w:color="auto"/>
        <w:bottom w:val="none" w:sz="0" w:space="0" w:color="auto"/>
        <w:right w:val="none" w:sz="0" w:space="0" w:color="auto"/>
      </w:divBdr>
    </w:div>
    <w:div w:id="178545774">
      <w:marLeft w:val="0"/>
      <w:marRight w:val="0"/>
      <w:marTop w:val="0"/>
      <w:marBottom w:val="0"/>
      <w:divBdr>
        <w:top w:val="none" w:sz="0" w:space="0" w:color="auto"/>
        <w:left w:val="none" w:sz="0" w:space="0" w:color="auto"/>
        <w:bottom w:val="none" w:sz="0" w:space="0" w:color="auto"/>
        <w:right w:val="none" w:sz="0" w:space="0" w:color="auto"/>
      </w:divBdr>
    </w:div>
    <w:div w:id="178545775">
      <w:marLeft w:val="0"/>
      <w:marRight w:val="0"/>
      <w:marTop w:val="0"/>
      <w:marBottom w:val="0"/>
      <w:divBdr>
        <w:top w:val="none" w:sz="0" w:space="0" w:color="auto"/>
        <w:left w:val="none" w:sz="0" w:space="0" w:color="auto"/>
        <w:bottom w:val="none" w:sz="0" w:space="0" w:color="auto"/>
        <w:right w:val="none" w:sz="0" w:space="0" w:color="auto"/>
      </w:divBdr>
    </w:div>
    <w:div w:id="178545776">
      <w:marLeft w:val="0"/>
      <w:marRight w:val="0"/>
      <w:marTop w:val="0"/>
      <w:marBottom w:val="0"/>
      <w:divBdr>
        <w:top w:val="none" w:sz="0" w:space="0" w:color="auto"/>
        <w:left w:val="none" w:sz="0" w:space="0" w:color="auto"/>
        <w:bottom w:val="none" w:sz="0" w:space="0" w:color="auto"/>
        <w:right w:val="none" w:sz="0" w:space="0" w:color="auto"/>
      </w:divBdr>
    </w:div>
    <w:div w:id="178545777">
      <w:marLeft w:val="0"/>
      <w:marRight w:val="0"/>
      <w:marTop w:val="0"/>
      <w:marBottom w:val="0"/>
      <w:divBdr>
        <w:top w:val="none" w:sz="0" w:space="0" w:color="auto"/>
        <w:left w:val="none" w:sz="0" w:space="0" w:color="auto"/>
        <w:bottom w:val="none" w:sz="0" w:space="0" w:color="auto"/>
        <w:right w:val="none" w:sz="0" w:space="0" w:color="auto"/>
      </w:divBdr>
    </w:div>
    <w:div w:id="178545778">
      <w:marLeft w:val="0"/>
      <w:marRight w:val="0"/>
      <w:marTop w:val="0"/>
      <w:marBottom w:val="0"/>
      <w:divBdr>
        <w:top w:val="none" w:sz="0" w:space="0" w:color="auto"/>
        <w:left w:val="none" w:sz="0" w:space="0" w:color="auto"/>
        <w:bottom w:val="none" w:sz="0" w:space="0" w:color="auto"/>
        <w:right w:val="none" w:sz="0" w:space="0" w:color="auto"/>
      </w:divBdr>
    </w:div>
    <w:div w:id="178545779">
      <w:marLeft w:val="0"/>
      <w:marRight w:val="0"/>
      <w:marTop w:val="0"/>
      <w:marBottom w:val="0"/>
      <w:divBdr>
        <w:top w:val="none" w:sz="0" w:space="0" w:color="auto"/>
        <w:left w:val="none" w:sz="0" w:space="0" w:color="auto"/>
        <w:bottom w:val="none" w:sz="0" w:space="0" w:color="auto"/>
        <w:right w:val="none" w:sz="0" w:space="0" w:color="auto"/>
      </w:divBdr>
    </w:div>
    <w:div w:id="178545780">
      <w:marLeft w:val="0"/>
      <w:marRight w:val="0"/>
      <w:marTop w:val="0"/>
      <w:marBottom w:val="0"/>
      <w:divBdr>
        <w:top w:val="none" w:sz="0" w:space="0" w:color="auto"/>
        <w:left w:val="none" w:sz="0" w:space="0" w:color="auto"/>
        <w:bottom w:val="none" w:sz="0" w:space="0" w:color="auto"/>
        <w:right w:val="none" w:sz="0" w:space="0" w:color="auto"/>
      </w:divBdr>
    </w:div>
    <w:div w:id="178545781">
      <w:marLeft w:val="0"/>
      <w:marRight w:val="0"/>
      <w:marTop w:val="0"/>
      <w:marBottom w:val="0"/>
      <w:divBdr>
        <w:top w:val="none" w:sz="0" w:space="0" w:color="auto"/>
        <w:left w:val="none" w:sz="0" w:space="0" w:color="auto"/>
        <w:bottom w:val="none" w:sz="0" w:space="0" w:color="auto"/>
        <w:right w:val="none" w:sz="0" w:space="0" w:color="auto"/>
      </w:divBdr>
    </w:div>
    <w:div w:id="178545782">
      <w:marLeft w:val="0"/>
      <w:marRight w:val="0"/>
      <w:marTop w:val="0"/>
      <w:marBottom w:val="0"/>
      <w:divBdr>
        <w:top w:val="none" w:sz="0" w:space="0" w:color="auto"/>
        <w:left w:val="none" w:sz="0" w:space="0" w:color="auto"/>
        <w:bottom w:val="none" w:sz="0" w:space="0" w:color="auto"/>
        <w:right w:val="none" w:sz="0" w:space="0" w:color="auto"/>
      </w:divBdr>
    </w:div>
    <w:div w:id="178545783">
      <w:marLeft w:val="0"/>
      <w:marRight w:val="0"/>
      <w:marTop w:val="0"/>
      <w:marBottom w:val="0"/>
      <w:divBdr>
        <w:top w:val="none" w:sz="0" w:space="0" w:color="auto"/>
        <w:left w:val="none" w:sz="0" w:space="0" w:color="auto"/>
        <w:bottom w:val="none" w:sz="0" w:space="0" w:color="auto"/>
        <w:right w:val="none" w:sz="0" w:space="0" w:color="auto"/>
      </w:divBdr>
    </w:div>
    <w:div w:id="178545784">
      <w:marLeft w:val="0"/>
      <w:marRight w:val="0"/>
      <w:marTop w:val="0"/>
      <w:marBottom w:val="0"/>
      <w:divBdr>
        <w:top w:val="none" w:sz="0" w:space="0" w:color="auto"/>
        <w:left w:val="none" w:sz="0" w:space="0" w:color="auto"/>
        <w:bottom w:val="none" w:sz="0" w:space="0" w:color="auto"/>
        <w:right w:val="none" w:sz="0" w:space="0" w:color="auto"/>
      </w:divBdr>
    </w:div>
    <w:div w:id="178545785">
      <w:marLeft w:val="0"/>
      <w:marRight w:val="0"/>
      <w:marTop w:val="0"/>
      <w:marBottom w:val="0"/>
      <w:divBdr>
        <w:top w:val="none" w:sz="0" w:space="0" w:color="auto"/>
        <w:left w:val="none" w:sz="0" w:space="0" w:color="auto"/>
        <w:bottom w:val="none" w:sz="0" w:space="0" w:color="auto"/>
        <w:right w:val="none" w:sz="0" w:space="0" w:color="auto"/>
      </w:divBdr>
    </w:div>
    <w:div w:id="178545786">
      <w:marLeft w:val="0"/>
      <w:marRight w:val="0"/>
      <w:marTop w:val="0"/>
      <w:marBottom w:val="0"/>
      <w:divBdr>
        <w:top w:val="none" w:sz="0" w:space="0" w:color="auto"/>
        <w:left w:val="none" w:sz="0" w:space="0" w:color="auto"/>
        <w:bottom w:val="none" w:sz="0" w:space="0" w:color="auto"/>
        <w:right w:val="none" w:sz="0" w:space="0" w:color="auto"/>
      </w:divBdr>
    </w:div>
    <w:div w:id="178545787">
      <w:marLeft w:val="0"/>
      <w:marRight w:val="0"/>
      <w:marTop w:val="0"/>
      <w:marBottom w:val="0"/>
      <w:divBdr>
        <w:top w:val="none" w:sz="0" w:space="0" w:color="auto"/>
        <w:left w:val="none" w:sz="0" w:space="0" w:color="auto"/>
        <w:bottom w:val="none" w:sz="0" w:space="0" w:color="auto"/>
        <w:right w:val="none" w:sz="0" w:space="0" w:color="auto"/>
      </w:divBdr>
    </w:div>
    <w:div w:id="178545788">
      <w:marLeft w:val="0"/>
      <w:marRight w:val="0"/>
      <w:marTop w:val="0"/>
      <w:marBottom w:val="0"/>
      <w:divBdr>
        <w:top w:val="none" w:sz="0" w:space="0" w:color="auto"/>
        <w:left w:val="none" w:sz="0" w:space="0" w:color="auto"/>
        <w:bottom w:val="none" w:sz="0" w:space="0" w:color="auto"/>
        <w:right w:val="none" w:sz="0" w:space="0" w:color="auto"/>
      </w:divBdr>
    </w:div>
    <w:div w:id="178545789">
      <w:marLeft w:val="0"/>
      <w:marRight w:val="0"/>
      <w:marTop w:val="0"/>
      <w:marBottom w:val="0"/>
      <w:divBdr>
        <w:top w:val="none" w:sz="0" w:space="0" w:color="auto"/>
        <w:left w:val="none" w:sz="0" w:space="0" w:color="auto"/>
        <w:bottom w:val="none" w:sz="0" w:space="0" w:color="auto"/>
        <w:right w:val="none" w:sz="0" w:space="0" w:color="auto"/>
      </w:divBdr>
    </w:div>
    <w:div w:id="178545790">
      <w:marLeft w:val="0"/>
      <w:marRight w:val="0"/>
      <w:marTop w:val="0"/>
      <w:marBottom w:val="0"/>
      <w:divBdr>
        <w:top w:val="none" w:sz="0" w:space="0" w:color="auto"/>
        <w:left w:val="none" w:sz="0" w:space="0" w:color="auto"/>
        <w:bottom w:val="none" w:sz="0" w:space="0" w:color="auto"/>
        <w:right w:val="none" w:sz="0" w:space="0" w:color="auto"/>
      </w:divBdr>
    </w:div>
    <w:div w:id="178545791">
      <w:marLeft w:val="0"/>
      <w:marRight w:val="0"/>
      <w:marTop w:val="0"/>
      <w:marBottom w:val="0"/>
      <w:divBdr>
        <w:top w:val="none" w:sz="0" w:space="0" w:color="auto"/>
        <w:left w:val="none" w:sz="0" w:space="0" w:color="auto"/>
        <w:bottom w:val="none" w:sz="0" w:space="0" w:color="auto"/>
        <w:right w:val="none" w:sz="0" w:space="0" w:color="auto"/>
      </w:divBdr>
    </w:div>
    <w:div w:id="178545792">
      <w:marLeft w:val="0"/>
      <w:marRight w:val="0"/>
      <w:marTop w:val="0"/>
      <w:marBottom w:val="0"/>
      <w:divBdr>
        <w:top w:val="none" w:sz="0" w:space="0" w:color="auto"/>
        <w:left w:val="none" w:sz="0" w:space="0" w:color="auto"/>
        <w:bottom w:val="none" w:sz="0" w:space="0" w:color="auto"/>
        <w:right w:val="none" w:sz="0" w:space="0" w:color="auto"/>
      </w:divBdr>
    </w:div>
    <w:div w:id="178545793">
      <w:marLeft w:val="0"/>
      <w:marRight w:val="0"/>
      <w:marTop w:val="0"/>
      <w:marBottom w:val="0"/>
      <w:divBdr>
        <w:top w:val="none" w:sz="0" w:space="0" w:color="auto"/>
        <w:left w:val="none" w:sz="0" w:space="0" w:color="auto"/>
        <w:bottom w:val="none" w:sz="0" w:space="0" w:color="auto"/>
        <w:right w:val="none" w:sz="0" w:space="0" w:color="auto"/>
      </w:divBdr>
    </w:div>
    <w:div w:id="178545794">
      <w:marLeft w:val="0"/>
      <w:marRight w:val="0"/>
      <w:marTop w:val="0"/>
      <w:marBottom w:val="0"/>
      <w:divBdr>
        <w:top w:val="none" w:sz="0" w:space="0" w:color="auto"/>
        <w:left w:val="none" w:sz="0" w:space="0" w:color="auto"/>
        <w:bottom w:val="none" w:sz="0" w:space="0" w:color="auto"/>
        <w:right w:val="none" w:sz="0" w:space="0" w:color="auto"/>
      </w:divBdr>
    </w:div>
    <w:div w:id="178545795">
      <w:marLeft w:val="0"/>
      <w:marRight w:val="0"/>
      <w:marTop w:val="0"/>
      <w:marBottom w:val="0"/>
      <w:divBdr>
        <w:top w:val="none" w:sz="0" w:space="0" w:color="auto"/>
        <w:left w:val="none" w:sz="0" w:space="0" w:color="auto"/>
        <w:bottom w:val="none" w:sz="0" w:space="0" w:color="auto"/>
        <w:right w:val="none" w:sz="0" w:space="0" w:color="auto"/>
      </w:divBdr>
    </w:div>
    <w:div w:id="178545796">
      <w:marLeft w:val="0"/>
      <w:marRight w:val="0"/>
      <w:marTop w:val="0"/>
      <w:marBottom w:val="0"/>
      <w:divBdr>
        <w:top w:val="none" w:sz="0" w:space="0" w:color="auto"/>
        <w:left w:val="none" w:sz="0" w:space="0" w:color="auto"/>
        <w:bottom w:val="none" w:sz="0" w:space="0" w:color="auto"/>
        <w:right w:val="none" w:sz="0" w:space="0" w:color="auto"/>
      </w:divBdr>
    </w:div>
    <w:div w:id="178545797">
      <w:marLeft w:val="0"/>
      <w:marRight w:val="0"/>
      <w:marTop w:val="0"/>
      <w:marBottom w:val="0"/>
      <w:divBdr>
        <w:top w:val="none" w:sz="0" w:space="0" w:color="auto"/>
        <w:left w:val="none" w:sz="0" w:space="0" w:color="auto"/>
        <w:bottom w:val="none" w:sz="0" w:space="0" w:color="auto"/>
        <w:right w:val="none" w:sz="0" w:space="0" w:color="auto"/>
      </w:divBdr>
    </w:div>
    <w:div w:id="178545798">
      <w:marLeft w:val="0"/>
      <w:marRight w:val="0"/>
      <w:marTop w:val="0"/>
      <w:marBottom w:val="0"/>
      <w:divBdr>
        <w:top w:val="none" w:sz="0" w:space="0" w:color="auto"/>
        <w:left w:val="none" w:sz="0" w:space="0" w:color="auto"/>
        <w:bottom w:val="none" w:sz="0" w:space="0" w:color="auto"/>
        <w:right w:val="none" w:sz="0" w:space="0" w:color="auto"/>
      </w:divBdr>
    </w:div>
    <w:div w:id="178545799">
      <w:marLeft w:val="0"/>
      <w:marRight w:val="0"/>
      <w:marTop w:val="0"/>
      <w:marBottom w:val="0"/>
      <w:divBdr>
        <w:top w:val="none" w:sz="0" w:space="0" w:color="auto"/>
        <w:left w:val="none" w:sz="0" w:space="0" w:color="auto"/>
        <w:bottom w:val="none" w:sz="0" w:space="0" w:color="auto"/>
        <w:right w:val="none" w:sz="0" w:space="0" w:color="auto"/>
      </w:divBdr>
    </w:div>
    <w:div w:id="178545800">
      <w:marLeft w:val="0"/>
      <w:marRight w:val="0"/>
      <w:marTop w:val="0"/>
      <w:marBottom w:val="0"/>
      <w:divBdr>
        <w:top w:val="none" w:sz="0" w:space="0" w:color="auto"/>
        <w:left w:val="none" w:sz="0" w:space="0" w:color="auto"/>
        <w:bottom w:val="none" w:sz="0" w:space="0" w:color="auto"/>
        <w:right w:val="none" w:sz="0" w:space="0" w:color="auto"/>
      </w:divBdr>
    </w:div>
    <w:div w:id="178545801">
      <w:marLeft w:val="0"/>
      <w:marRight w:val="0"/>
      <w:marTop w:val="0"/>
      <w:marBottom w:val="0"/>
      <w:divBdr>
        <w:top w:val="none" w:sz="0" w:space="0" w:color="auto"/>
        <w:left w:val="none" w:sz="0" w:space="0" w:color="auto"/>
        <w:bottom w:val="none" w:sz="0" w:space="0" w:color="auto"/>
        <w:right w:val="none" w:sz="0" w:space="0" w:color="auto"/>
      </w:divBdr>
    </w:div>
    <w:div w:id="178545802">
      <w:marLeft w:val="0"/>
      <w:marRight w:val="0"/>
      <w:marTop w:val="0"/>
      <w:marBottom w:val="0"/>
      <w:divBdr>
        <w:top w:val="none" w:sz="0" w:space="0" w:color="auto"/>
        <w:left w:val="none" w:sz="0" w:space="0" w:color="auto"/>
        <w:bottom w:val="none" w:sz="0" w:space="0" w:color="auto"/>
        <w:right w:val="none" w:sz="0" w:space="0" w:color="auto"/>
      </w:divBdr>
    </w:div>
    <w:div w:id="178545803">
      <w:marLeft w:val="0"/>
      <w:marRight w:val="0"/>
      <w:marTop w:val="0"/>
      <w:marBottom w:val="0"/>
      <w:divBdr>
        <w:top w:val="none" w:sz="0" w:space="0" w:color="auto"/>
        <w:left w:val="none" w:sz="0" w:space="0" w:color="auto"/>
        <w:bottom w:val="none" w:sz="0" w:space="0" w:color="auto"/>
        <w:right w:val="none" w:sz="0" w:space="0" w:color="auto"/>
      </w:divBdr>
    </w:div>
    <w:div w:id="178545804">
      <w:marLeft w:val="0"/>
      <w:marRight w:val="0"/>
      <w:marTop w:val="0"/>
      <w:marBottom w:val="0"/>
      <w:divBdr>
        <w:top w:val="none" w:sz="0" w:space="0" w:color="auto"/>
        <w:left w:val="none" w:sz="0" w:space="0" w:color="auto"/>
        <w:bottom w:val="none" w:sz="0" w:space="0" w:color="auto"/>
        <w:right w:val="none" w:sz="0" w:space="0" w:color="auto"/>
      </w:divBdr>
    </w:div>
    <w:div w:id="178545805">
      <w:marLeft w:val="0"/>
      <w:marRight w:val="0"/>
      <w:marTop w:val="0"/>
      <w:marBottom w:val="0"/>
      <w:divBdr>
        <w:top w:val="none" w:sz="0" w:space="0" w:color="auto"/>
        <w:left w:val="none" w:sz="0" w:space="0" w:color="auto"/>
        <w:bottom w:val="none" w:sz="0" w:space="0" w:color="auto"/>
        <w:right w:val="none" w:sz="0" w:space="0" w:color="auto"/>
      </w:divBdr>
    </w:div>
    <w:div w:id="178545806">
      <w:marLeft w:val="0"/>
      <w:marRight w:val="0"/>
      <w:marTop w:val="0"/>
      <w:marBottom w:val="0"/>
      <w:divBdr>
        <w:top w:val="none" w:sz="0" w:space="0" w:color="auto"/>
        <w:left w:val="none" w:sz="0" w:space="0" w:color="auto"/>
        <w:bottom w:val="none" w:sz="0" w:space="0" w:color="auto"/>
        <w:right w:val="none" w:sz="0" w:space="0" w:color="auto"/>
      </w:divBdr>
    </w:div>
    <w:div w:id="178545807">
      <w:marLeft w:val="0"/>
      <w:marRight w:val="0"/>
      <w:marTop w:val="0"/>
      <w:marBottom w:val="0"/>
      <w:divBdr>
        <w:top w:val="none" w:sz="0" w:space="0" w:color="auto"/>
        <w:left w:val="none" w:sz="0" w:space="0" w:color="auto"/>
        <w:bottom w:val="none" w:sz="0" w:space="0" w:color="auto"/>
        <w:right w:val="none" w:sz="0" w:space="0" w:color="auto"/>
      </w:divBdr>
    </w:div>
    <w:div w:id="178545808">
      <w:marLeft w:val="0"/>
      <w:marRight w:val="0"/>
      <w:marTop w:val="0"/>
      <w:marBottom w:val="0"/>
      <w:divBdr>
        <w:top w:val="none" w:sz="0" w:space="0" w:color="auto"/>
        <w:left w:val="none" w:sz="0" w:space="0" w:color="auto"/>
        <w:bottom w:val="none" w:sz="0" w:space="0" w:color="auto"/>
        <w:right w:val="none" w:sz="0" w:space="0" w:color="auto"/>
      </w:divBdr>
    </w:div>
    <w:div w:id="178545809">
      <w:marLeft w:val="0"/>
      <w:marRight w:val="0"/>
      <w:marTop w:val="0"/>
      <w:marBottom w:val="0"/>
      <w:divBdr>
        <w:top w:val="none" w:sz="0" w:space="0" w:color="auto"/>
        <w:left w:val="none" w:sz="0" w:space="0" w:color="auto"/>
        <w:bottom w:val="none" w:sz="0" w:space="0" w:color="auto"/>
        <w:right w:val="none" w:sz="0" w:space="0" w:color="auto"/>
      </w:divBdr>
    </w:div>
    <w:div w:id="178545810">
      <w:marLeft w:val="0"/>
      <w:marRight w:val="0"/>
      <w:marTop w:val="0"/>
      <w:marBottom w:val="0"/>
      <w:divBdr>
        <w:top w:val="none" w:sz="0" w:space="0" w:color="auto"/>
        <w:left w:val="none" w:sz="0" w:space="0" w:color="auto"/>
        <w:bottom w:val="none" w:sz="0" w:space="0" w:color="auto"/>
        <w:right w:val="none" w:sz="0" w:space="0" w:color="auto"/>
      </w:divBdr>
    </w:div>
    <w:div w:id="178545811">
      <w:marLeft w:val="0"/>
      <w:marRight w:val="0"/>
      <w:marTop w:val="0"/>
      <w:marBottom w:val="0"/>
      <w:divBdr>
        <w:top w:val="none" w:sz="0" w:space="0" w:color="auto"/>
        <w:left w:val="none" w:sz="0" w:space="0" w:color="auto"/>
        <w:bottom w:val="none" w:sz="0" w:space="0" w:color="auto"/>
        <w:right w:val="none" w:sz="0" w:space="0" w:color="auto"/>
      </w:divBdr>
    </w:div>
    <w:div w:id="178545812">
      <w:marLeft w:val="0"/>
      <w:marRight w:val="0"/>
      <w:marTop w:val="0"/>
      <w:marBottom w:val="0"/>
      <w:divBdr>
        <w:top w:val="none" w:sz="0" w:space="0" w:color="auto"/>
        <w:left w:val="none" w:sz="0" w:space="0" w:color="auto"/>
        <w:bottom w:val="none" w:sz="0" w:space="0" w:color="auto"/>
        <w:right w:val="none" w:sz="0" w:space="0" w:color="auto"/>
      </w:divBdr>
    </w:div>
    <w:div w:id="178545813">
      <w:marLeft w:val="0"/>
      <w:marRight w:val="0"/>
      <w:marTop w:val="0"/>
      <w:marBottom w:val="0"/>
      <w:divBdr>
        <w:top w:val="none" w:sz="0" w:space="0" w:color="auto"/>
        <w:left w:val="none" w:sz="0" w:space="0" w:color="auto"/>
        <w:bottom w:val="none" w:sz="0" w:space="0" w:color="auto"/>
        <w:right w:val="none" w:sz="0" w:space="0" w:color="auto"/>
      </w:divBdr>
    </w:div>
    <w:div w:id="178545814">
      <w:marLeft w:val="0"/>
      <w:marRight w:val="0"/>
      <w:marTop w:val="0"/>
      <w:marBottom w:val="0"/>
      <w:divBdr>
        <w:top w:val="none" w:sz="0" w:space="0" w:color="auto"/>
        <w:left w:val="none" w:sz="0" w:space="0" w:color="auto"/>
        <w:bottom w:val="none" w:sz="0" w:space="0" w:color="auto"/>
        <w:right w:val="none" w:sz="0" w:space="0" w:color="auto"/>
      </w:divBdr>
    </w:div>
    <w:div w:id="178545815">
      <w:marLeft w:val="0"/>
      <w:marRight w:val="0"/>
      <w:marTop w:val="0"/>
      <w:marBottom w:val="0"/>
      <w:divBdr>
        <w:top w:val="none" w:sz="0" w:space="0" w:color="auto"/>
        <w:left w:val="none" w:sz="0" w:space="0" w:color="auto"/>
        <w:bottom w:val="none" w:sz="0" w:space="0" w:color="auto"/>
        <w:right w:val="none" w:sz="0" w:space="0" w:color="auto"/>
      </w:divBdr>
    </w:div>
    <w:div w:id="178545816">
      <w:marLeft w:val="0"/>
      <w:marRight w:val="0"/>
      <w:marTop w:val="0"/>
      <w:marBottom w:val="0"/>
      <w:divBdr>
        <w:top w:val="none" w:sz="0" w:space="0" w:color="auto"/>
        <w:left w:val="none" w:sz="0" w:space="0" w:color="auto"/>
        <w:bottom w:val="none" w:sz="0" w:space="0" w:color="auto"/>
        <w:right w:val="none" w:sz="0" w:space="0" w:color="auto"/>
      </w:divBdr>
    </w:div>
    <w:div w:id="178545817">
      <w:marLeft w:val="0"/>
      <w:marRight w:val="0"/>
      <w:marTop w:val="0"/>
      <w:marBottom w:val="0"/>
      <w:divBdr>
        <w:top w:val="none" w:sz="0" w:space="0" w:color="auto"/>
        <w:left w:val="none" w:sz="0" w:space="0" w:color="auto"/>
        <w:bottom w:val="none" w:sz="0" w:space="0" w:color="auto"/>
        <w:right w:val="none" w:sz="0" w:space="0" w:color="auto"/>
      </w:divBdr>
    </w:div>
    <w:div w:id="178545818">
      <w:marLeft w:val="0"/>
      <w:marRight w:val="0"/>
      <w:marTop w:val="0"/>
      <w:marBottom w:val="0"/>
      <w:divBdr>
        <w:top w:val="none" w:sz="0" w:space="0" w:color="auto"/>
        <w:left w:val="none" w:sz="0" w:space="0" w:color="auto"/>
        <w:bottom w:val="none" w:sz="0" w:space="0" w:color="auto"/>
        <w:right w:val="none" w:sz="0" w:space="0" w:color="auto"/>
      </w:divBdr>
    </w:div>
    <w:div w:id="178545819">
      <w:marLeft w:val="0"/>
      <w:marRight w:val="0"/>
      <w:marTop w:val="0"/>
      <w:marBottom w:val="0"/>
      <w:divBdr>
        <w:top w:val="none" w:sz="0" w:space="0" w:color="auto"/>
        <w:left w:val="none" w:sz="0" w:space="0" w:color="auto"/>
        <w:bottom w:val="none" w:sz="0" w:space="0" w:color="auto"/>
        <w:right w:val="none" w:sz="0" w:space="0" w:color="auto"/>
      </w:divBdr>
    </w:div>
    <w:div w:id="178545820">
      <w:marLeft w:val="0"/>
      <w:marRight w:val="0"/>
      <w:marTop w:val="0"/>
      <w:marBottom w:val="0"/>
      <w:divBdr>
        <w:top w:val="none" w:sz="0" w:space="0" w:color="auto"/>
        <w:left w:val="none" w:sz="0" w:space="0" w:color="auto"/>
        <w:bottom w:val="none" w:sz="0" w:space="0" w:color="auto"/>
        <w:right w:val="none" w:sz="0" w:space="0" w:color="auto"/>
      </w:divBdr>
    </w:div>
    <w:div w:id="178545821">
      <w:marLeft w:val="0"/>
      <w:marRight w:val="0"/>
      <w:marTop w:val="0"/>
      <w:marBottom w:val="0"/>
      <w:divBdr>
        <w:top w:val="none" w:sz="0" w:space="0" w:color="auto"/>
        <w:left w:val="none" w:sz="0" w:space="0" w:color="auto"/>
        <w:bottom w:val="none" w:sz="0" w:space="0" w:color="auto"/>
        <w:right w:val="none" w:sz="0" w:space="0" w:color="auto"/>
      </w:divBdr>
    </w:div>
    <w:div w:id="178545822">
      <w:marLeft w:val="0"/>
      <w:marRight w:val="0"/>
      <w:marTop w:val="0"/>
      <w:marBottom w:val="0"/>
      <w:divBdr>
        <w:top w:val="none" w:sz="0" w:space="0" w:color="auto"/>
        <w:left w:val="none" w:sz="0" w:space="0" w:color="auto"/>
        <w:bottom w:val="none" w:sz="0" w:space="0" w:color="auto"/>
        <w:right w:val="none" w:sz="0" w:space="0" w:color="auto"/>
      </w:divBdr>
    </w:div>
    <w:div w:id="178545823">
      <w:marLeft w:val="0"/>
      <w:marRight w:val="0"/>
      <w:marTop w:val="0"/>
      <w:marBottom w:val="0"/>
      <w:divBdr>
        <w:top w:val="none" w:sz="0" w:space="0" w:color="auto"/>
        <w:left w:val="none" w:sz="0" w:space="0" w:color="auto"/>
        <w:bottom w:val="none" w:sz="0" w:space="0" w:color="auto"/>
        <w:right w:val="none" w:sz="0" w:space="0" w:color="auto"/>
      </w:divBdr>
    </w:div>
    <w:div w:id="178545824">
      <w:marLeft w:val="0"/>
      <w:marRight w:val="0"/>
      <w:marTop w:val="0"/>
      <w:marBottom w:val="0"/>
      <w:divBdr>
        <w:top w:val="none" w:sz="0" w:space="0" w:color="auto"/>
        <w:left w:val="none" w:sz="0" w:space="0" w:color="auto"/>
        <w:bottom w:val="none" w:sz="0" w:space="0" w:color="auto"/>
        <w:right w:val="none" w:sz="0" w:space="0" w:color="auto"/>
      </w:divBdr>
    </w:div>
    <w:div w:id="178545825">
      <w:marLeft w:val="0"/>
      <w:marRight w:val="0"/>
      <w:marTop w:val="0"/>
      <w:marBottom w:val="0"/>
      <w:divBdr>
        <w:top w:val="none" w:sz="0" w:space="0" w:color="auto"/>
        <w:left w:val="none" w:sz="0" w:space="0" w:color="auto"/>
        <w:bottom w:val="none" w:sz="0" w:space="0" w:color="auto"/>
        <w:right w:val="none" w:sz="0" w:space="0" w:color="auto"/>
      </w:divBdr>
    </w:div>
    <w:div w:id="178545826">
      <w:marLeft w:val="0"/>
      <w:marRight w:val="0"/>
      <w:marTop w:val="0"/>
      <w:marBottom w:val="0"/>
      <w:divBdr>
        <w:top w:val="none" w:sz="0" w:space="0" w:color="auto"/>
        <w:left w:val="none" w:sz="0" w:space="0" w:color="auto"/>
        <w:bottom w:val="none" w:sz="0" w:space="0" w:color="auto"/>
        <w:right w:val="none" w:sz="0" w:space="0" w:color="auto"/>
      </w:divBdr>
    </w:div>
    <w:div w:id="178545827">
      <w:marLeft w:val="0"/>
      <w:marRight w:val="0"/>
      <w:marTop w:val="0"/>
      <w:marBottom w:val="0"/>
      <w:divBdr>
        <w:top w:val="none" w:sz="0" w:space="0" w:color="auto"/>
        <w:left w:val="none" w:sz="0" w:space="0" w:color="auto"/>
        <w:bottom w:val="none" w:sz="0" w:space="0" w:color="auto"/>
        <w:right w:val="none" w:sz="0" w:space="0" w:color="auto"/>
      </w:divBdr>
    </w:div>
    <w:div w:id="178545828">
      <w:marLeft w:val="0"/>
      <w:marRight w:val="0"/>
      <w:marTop w:val="0"/>
      <w:marBottom w:val="0"/>
      <w:divBdr>
        <w:top w:val="none" w:sz="0" w:space="0" w:color="auto"/>
        <w:left w:val="none" w:sz="0" w:space="0" w:color="auto"/>
        <w:bottom w:val="none" w:sz="0" w:space="0" w:color="auto"/>
        <w:right w:val="none" w:sz="0" w:space="0" w:color="auto"/>
      </w:divBdr>
    </w:div>
    <w:div w:id="178545829">
      <w:marLeft w:val="0"/>
      <w:marRight w:val="0"/>
      <w:marTop w:val="0"/>
      <w:marBottom w:val="0"/>
      <w:divBdr>
        <w:top w:val="none" w:sz="0" w:space="0" w:color="auto"/>
        <w:left w:val="none" w:sz="0" w:space="0" w:color="auto"/>
        <w:bottom w:val="none" w:sz="0" w:space="0" w:color="auto"/>
        <w:right w:val="none" w:sz="0" w:space="0" w:color="auto"/>
      </w:divBdr>
    </w:div>
    <w:div w:id="178545830">
      <w:marLeft w:val="0"/>
      <w:marRight w:val="0"/>
      <w:marTop w:val="0"/>
      <w:marBottom w:val="0"/>
      <w:divBdr>
        <w:top w:val="none" w:sz="0" w:space="0" w:color="auto"/>
        <w:left w:val="none" w:sz="0" w:space="0" w:color="auto"/>
        <w:bottom w:val="none" w:sz="0" w:space="0" w:color="auto"/>
        <w:right w:val="none" w:sz="0" w:space="0" w:color="auto"/>
      </w:divBdr>
    </w:div>
    <w:div w:id="178545831">
      <w:marLeft w:val="0"/>
      <w:marRight w:val="0"/>
      <w:marTop w:val="0"/>
      <w:marBottom w:val="0"/>
      <w:divBdr>
        <w:top w:val="none" w:sz="0" w:space="0" w:color="auto"/>
        <w:left w:val="none" w:sz="0" w:space="0" w:color="auto"/>
        <w:bottom w:val="none" w:sz="0" w:space="0" w:color="auto"/>
        <w:right w:val="none" w:sz="0" w:space="0" w:color="auto"/>
      </w:divBdr>
    </w:div>
    <w:div w:id="178545832">
      <w:marLeft w:val="0"/>
      <w:marRight w:val="0"/>
      <w:marTop w:val="0"/>
      <w:marBottom w:val="0"/>
      <w:divBdr>
        <w:top w:val="none" w:sz="0" w:space="0" w:color="auto"/>
        <w:left w:val="none" w:sz="0" w:space="0" w:color="auto"/>
        <w:bottom w:val="none" w:sz="0" w:space="0" w:color="auto"/>
        <w:right w:val="none" w:sz="0" w:space="0" w:color="auto"/>
      </w:divBdr>
    </w:div>
    <w:div w:id="178545833">
      <w:marLeft w:val="0"/>
      <w:marRight w:val="0"/>
      <w:marTop w:val="0"/>
      <w:marBottom w:val="0"/>
      <w:divBdr>
        <w:top w:val="none" w:sz="0" w:space="0" w:color="auto"/>
        <w:left w:val="none" w:sz="0" w:space="0" w:color="auto"/>
        <w:bottom w:val="none" w:sz="0" w:space="0" w:color="auto"/>
        <w:right w:val="none" w:sz="0" w:space="0" w:color="auto"/>
      </w:divBdr>
    </w:div>
    <w:div w:id="178545834">
      <w:marLeft w:val="0"/>
      <w:marRight w:val="0"/>
      <w:marTop w:val="0"/>
      <w:marBottom w:val="0"/>
      <w:divBdr>
        <w:top w:val="none" w:sz="0" w:space="0" w:color="auto"/>
        <w:left w:val="none" w:sz="0" w:space="0" w:color="auto"/>
        <w:bottom w:val="none" w:sz="0" w:space="0" w:color="auto"/>
        <w:right w:val="none" w:sz="0" w:space="0" w:color="auto"/>
      </w:divBdr>
    </w:div>
    <w:div w:id="178545835">
      <w:marLeft w:val="0"/>
      <w:marRight w:val="0"/>
      <w:marTop w:val="0"/>
      <w:marBottom w:val="0"/>
      <w:divBdr>
        <w:top w:val="none" w:sz="0" w:space="0" w:color="auto"/>
        <w:left w:val="none" w:sz="0" w:space="0" w:color="auto"/>
        <w:bottom w:val="none" w:sz="0" w:space="0" w:color="auto"/>
        <w:right w:val="none" w:sz="0" w:space="0" w:color="auto"/>
      </w:divBdr>
    </w:div>
    <w:div w:id="178545836">
      <w:marLeft w:val="0"/>
      <w:marRight w:val="0"/>
      <w:marTop w:val="0"/>
      <w:marBottom w:val="0"/>
      <w:divBdr>
        <w:top w:val="none" w:sz="0" w:space="0" w:color="auto"/>
        <w:left w:val="none" w:sz="0" w:space="0" w:color="auto"/>
        <w:bottom w:val="none" w:sz="0" w:space="0" w:color="auto"/>
        <w:right w:val="none" w:sz="0" w:space="0" w:color="auto"/>
      </w:divBdr>
    </w:div>
    <w:div w:id="178545837">
      <w:marLeft w:val="0"/>
      <w:marRight w:val="0"/>
      <w:marTop w:val="0"/>
      <w:marBottom w:val="0"/>
      <w:divBdr>
        <w:top w:val="none" w:sz="0" w:space="0" w:color="auto"/>
        <w:left w:val="none" w:sz="0" w:space="0" w:color="auto"/>
        <w:bottom w:val="none" w:sz="0" w:space="0" w:color="auto"/>
        <w:right w:val="none" w:sz="0" w:space="0" w:color="auto"/>
      </w:divBdr>
    </w:div>
    <w:div w:id="178545838">
      <w:marLeft w:val="0"/>
      <w:marRight w:val="0"/>
      <w:marTop w:val="0"/>
      <w:marBottom w:val="0"/>
      <w:divBdr>
        <w:top w:val="none" w:sz="0" w:space="0" w:color="auto"/>
        <w:left w:val="none" w:sz="0" w:space="0" w:color="auto"/>
        <w:bottom w:val="none" w:sz="0" w:space="0" w:color="auto"/>
        <w:right w:val="none" w:sz="0" w:space="0" w:color="auto"/>
      </w:divBdr>
    </w:div>
    <w:div w:id="178545839">
      <w:marLeft w:val="0"/>
      <w:marRight w:val="0"/>
      <w:marTop w:val="0"/>
      <w:marBottom w:val="0"/>
      <w:divBdr>
        <w:top w:val="none" w:sz="0" w:space="0" w:color="auto"/>
        <w:left w:val="none" w:sz="0" w:space="0" w:color="auto"/>
        <w:bottom w:val="none" w:sz="0" w:space="0" w:color="auto"/>
        <w:right w:val="none" w:sz="0" w:space="0" w:color="auto"/>
      </w:divBdr>
    </w:div>
    <w:div w:id="178545840">
      <w:marLeft w:val="0"/>
      <w:marRight w:val="0"/>
      <w:marTop w:val="0"/>
      <w:marBottom w:val="0"/>
      <w:divBdr>
        <w:top w:val="none" w:sz="0" w:space="0" w:color="auto"/>
        <w:left w:val="none" w:sz="0" w:space="0" w:color="auto"/>
        <w:bottom w:val="none" w:sz="0" w:space="0" w:color="auto"/>
        <w:right w:val="none" w:sz="0" w:space="0" w:color="auto"/>
      </w:divBdr>
    </w:div>
    <w:div w:id="178545841">
      <w:marLeft w:val="0"/>
      <w:marRight w:val="0"/>
      <w:marTop w:val="0"/>
      <w:marBottom w:val="0"/>
      <w:divBdr>
        <w:top w:val="none" w:sz="0" w:space="0" w:color="auto"/>
        <w:left w:val="none" w:sz="0" w:space="0" w:color="auto"/>
        <w:bottom w:val="none" w:sz="0" w:space="0" w:color="auto"/>
        <w:right w:val="none" w:sz="0" w:space="0" w:color="auto"/>
      </w:divBdr>
    </w:div>
    <w:div w:id="178545842">
      <w:marLeft w:val="0"/>
      <w:marRight w:val="0"/>
      <w:marTop w:val="0"/>
      <w:marBottom w:val="0"/>
      <w:divBdr>
        <w:top w:val="none" w:sz="0" w:space="0" w:color="auto"/>
        <w:left w:val="none" w:sz="0" w:space="0" w:color="auto"/>
        <w:bottom w:val="none" w:sz="0" w:space="0" w:color="auto"/>
        <w:right w:val="none" w:sz="0" w:space="0" w:color="auto"/>
      </w:divBdr>
    </w:div>
    <w:div w:id="178545843">
      <w:marLeft w:val="0"/>
      <w:marRight w:val="0"/>
      <w:marTop w:val="0"/>
      <w:marBottom w:val="0"/>
      <w:divBdr>
        <w:top w:val="none" w:sz="0" w:space="0" w:color="auto"/>
        <w:left w:val="none" w:sz="0" w:space="0" w:color="auto"/>
        <w:bottom w:val="none" w:sz="0" w:space="0" w:color="auto"/>
        <w:right w:val="none" w:sz="0" w:space="0" w:color="auto"/>
      </w:divBdr>
    </w:div>
    <w:div w:id="178545844">
      <w:marLeft w:val="0"/>
      <w:marRight w:val="0"/>
      <w:marTop w:val="0"/>
      <w:marBottom w:val="0"/>
      <w:divBdr>
        <w:top w:val="none" w:sz="0" w:space="0" w:color="auto"/>
        <w:left w:val="none" w:sz="0" w:space="0" w:color="auto"/>
        <w:bottom w:val="none" w:sz="0" w:space="0" w:color="auto"/>
        <w:right w:val="none" w:sz="0" w:space="0" w:color="auto"/>
      </w:divBdr>
    </w:div>
    <w:div w:id="178545845">
      <w:marLeft w:val="0"/>
      <w:marRight w:val="0"/>
      <w:marTop w:val="0"/>
      <w:marBottom w:val="0"/>
      <w:divBdr>
        <w:top w:val="none" w:sz="0" w:space="0" w:color="auto"/>
        <w:left w:val="none" w:sz="0" w:space="0" w:color="auto"/>
        <w:bottom w:val="none" w:sz="0" w:space="0" w:color="auto"/>
        <w:right w:val="none" w:sz="0" w:space="0" w:color="auto"/>
      </w:divBdr>
    </w:div>
    <w:div w:id="178545846">
      <w:marLeft w:val="0"/>
      <w:marRight w:val="0"/>
      <w:marTop w:val="0"/>
      <w:marBottom w:val="0"/>
      <w:divBdr>
        <w:top w:val="none" w:sz="0" w:space="0" w:color="auto"/>
        <w:left w:val="none" w:sz="0" w:space="0" w:color="auto"/>
        <w:bottom w:val="none" w:sz="0" w:space="0" w:color="auto"/>
        <w:right w:val="none" w:sz="0" w:space="0" w:color="auto"/>
      </w:divBdr>
    </w:div>
    <w:div w:id="178545847">
      <w:marLeft w:val="0"/>
      <w:marRight w:val="0"/>
      <w:marTop w:val="0"/>
      <w:marBottom w:val="0"/>
      <w:divBdr>
        <w:top w:val="none" w:sz="0" w:space="0" w:color="auto"/>
        <w:left w:val="none" w:sz="0" w:space="0" w:color="auto"/>
        <w:bottom w:val="none" w:sz="0" w:space="0" w:color="auto"/>
        <w:right w:val="none" w:sz="0" w:space="0" w:color="auto"/>
      </w:divBdr>
    </w:div>
    <w:div w:id="178545848">
      <w:marLeft w:val="0"/>
      <w:marRight w:val="0"/>
      <w:marTop w:val="0"/>
      <w:marBottom w:val="0"/>
      <w:divBdr>
        <w:top w:val="none" w:sz="0" w:space="0" w:color="auto"/>
        <w:left w:val="none" w:sz="0" w:space="0" w:color="auto"/>
        <w:bottom w:val="none" w:sz="0" w:space="0" w:color="auto"/>
        <w:right w:val="none" w:sz="0" w:space="0" w:color="auto"/>
      </w:divBdr>
    </w:div>
    <w:div w:id="178545849">
      <w:marLeft w:val="0"/>
      <w:marRight w:val="0"/>
      <w:marTop w:val="0"/>
      <w:marBottom w:val="0"/>
      <w:divBdr>
        <w:top w:val="none" w:sz="0" w:space="0" w:color="auto"/>
        <w:left w:val="none" w:sz="0" w:space="0" w:color="auto"/>
        <w:bottom w:val="none" w:sz="0" w:space="0" w:color="auto"/>
        <w:right w:val="none" w:sz="0" w:space="0" w:color="auto"/>
      </w:divBdr>
    </w:div>
    <w:div w:id="178545850">
      <w:marLeft w:val="0"/>
      <w:marRight w:val="0"/>
      <w:marTop w:val="0"/>
      <w:marBottom w:val="0"/>
      <w:divBdr>
        <w:top w:val="none" w:sz="0" w:space="0" w:color="auto"/>
        <w:left w:val="none" w:sz="0" w:space="0" w:color="auto"/>
        <w:bottom w:val="none" w:sz="0" w:space="0" w:color="auto"/>
        <w:right w:val="none" w:sz="0" w:space="0" w:color="auto"/>
      </w:divBdr>
    </w:div>
    <w:div w:id="178545851">
      <w:marLeft w:val="0"/>
      <w:marRight w:val="0"/>
      <w:marTop w:val="0"/>
      <w:marBottom w:val="0"/>
      <w:divBdr>
        <w:top w:val="none" w:sz="0" w:space="0" w:color="auto"/>
        <w:left w:val="none" w:sz="0" w:space="0" w:color="auto"/>
        <w:bottom w:val="none" w:sz="0" w:space="0" w:color="auto"/>
        <w:right w:val="none" w:sz="0" w:space="0" w:color="auto"/>
      </w:divBdr>
    </w:div>
    <w:div w:id="178545852">
      <w:marLeft w:val="0"/>
      <w:marRight w:val="0"/>
      <w:marTop w:val="0"/>
      <w:marBottom w:val="0"/>
      <w:divBdr>
        <w:top w:val="none" w:sz="0" w:space="0" w:color="auto"/>
        <w:left w:val="none" w:sz="0" w:space="0" w:color="auto"/>
        <w:bottom w:val="none" w:sz="0" w:space="0" w:color="auto"/>
        <w:right w:val="none" w:sz="0" w:space="0" w:color="auto"/>
      </w:divBdr>
    </w:div>
    <w:div w:id="178545853">
      <w:marLeft w:val="0"/>
      <w:marRight w:val="0"/>
      <w:marTop w:val="0"/>
      <w:marBottom w:val="0"/>
      <w:divBdr>
        <w:top w:val="none" w:sz="0" w:space="0" w:color="auto"/>
        <w:left w:val="none" w:sz="0" w:space="0" w:color="auto"/>
        <w:bottom w:val="none" w:sz="0" w:space="0" w:color="auto"/>
        <w:right w:val="none" w:sz="0" w:space="0" w:color="auto"/>
      </w:divBdr>
    </w:div>
    <w:div w:id="178545854">
      <w:marLeft w:val="0"/>
      <w:marRight w:val="0"/>
      <w:marTop w:val="0"/>
      <w:marBottom w:val="0"/>
      <w:divBdr>
        <w:top w:val="none" w:sz="0" w:space="0" w:color="auto"/>
        <w:left w:val="none" w:sz="0" w:space="0" w:color="auto"/>
        <w:bottom w:val="none" w:sz="0" w:space="0" w:color="auto"/>
        <w:right w:val="none" w:sz="0" w:space="0" w:color="auto"/>
      </w:divBdr>
    </w:div>
    <w:div w:id="178545855">
      <w:marLeft w:val="0"/>
      <w:marRight w:val="0"/>
      <w:marTop w:val="0"/>
      <w:marBottom w:val="0"/>
      <w:divBdr>
        <w:top w:val="none" w:sz="0" w:space="0" w:color="auto"/>
        <w:left w:val="none" w:sz="0" w:space="0" w:color="auto"/>
        <w:bottom w:val="none" w:sz="0" w:space="0" w:color="auto"/>
        <w:right w:val="none" w:sz="0" w:space="0" w:color="auto"/>
      </w:divBdr>
    </w:div>
    <w:div w:id="178545856">
      <w:marLeft w:val="0"/>
      <w:marRight w:val="0"/>
      <w:marTop w:val="0"/>
      <w:marBottom w:val="0"/>
      <w:divBdr>
        <w:top w:val="none" w:sz="0" w:space="0" w:color="auto"/>
        <w:left w:val="none" w:sz="0" w:space="0" w:color="auto"/>
        <w:bottom w:val="none" w:sz="0" w:space="0" w:color="auto"/>
        <w:right w:val="none" w:sz="0" w:space="0" w:color="auto"/>
      </w:divBdr>
    </w:div>
    <w:div w:id="178545857">
      <w:marLeft w:val="0"/>
      <w:marRight w:val="0"/>
      <w:marTop w:val="0"/>
      <w:marBottom w:val="0"/>
      <w:divBdr>
        <w:top w:val="none" w:sz="0" w:space="0" w:color="auto"/>
        <w:left w:val="none" w:sz="0" w:space="0" w:color="auto"/>
        <w:bottom w:val="none" w:sz="0" w:space="0" w:color="auto"/>
        <w:right w:val="none" w:sz="0" w:space="0" w:color="auto"/>
      </w:divBdr>
    </w:div>
    <w:div w:id="178545858">
      <w:marLeft w:val="0"/>
      <w:marRight w:val="0"/>
      <w:marTop w:val="0"/>
      <w:marBottom w:val="0"/>
      <w:divBdr>
        <w:top w:val="none" w:sz="0" w:space="0" w:color="auto"/>
        <w:left w:val="none" w:sz="0" w:space="0" w:color="auto"/>
        <w:bottom w:val="none" w:sz="0" w:space="0" w:color="auto"/>
        <w:right w:val="none" w:sz="0" w:space="0" w:color="auto"/>
      </w:divBdr>
    </w:div>
    <w:div w:id="178545859">
      <w:marLeft w:val="0"/>
      <w:marRight w:val="0"/>
      <w:marTop w:val="0"/>
      <w:marBottom w:val="0"/>
      <w:divBdr>
        <w:top w:val="none" w:sz="0" w:space="0" w:color="auto"/>
        <w:left w:val="none" w:sz="0" w:space="0" w:color="auto"/>
        <w:bottom w:val="none" w:sz="0" w:space="0" w:color="auto"/>
        <w:right w:val="none" w:sz="0" w:space="0" w:color="auto"/>
      </w:divBdr>
    </w:div>
    <w:div w:id="178545860">
      <w:marLeft w:val="0"/>
      <w:marRight w:val="0"/>
      <w:marTop w:val="0"/>
      <w:marBottom w:val="0"/>
      <w:divBdr>
        <w:top w:val="none" w:sz="0" w:space="0" w:color="auto"/>
        <w:left w:val="none" w:sz="0" w:space="0" w:color="auto"/>
        <w:bottom w:val="none" w:sz="0" w:space="0" w:color="auto"/>
        <w:right w:val="none" w:sz="0" w:space="0" w:color="auto"/>
      </w:divBdr>
    </w:div>
    <w:div w:id="178545861">
      <w:marLeft w:val="0"/>
      <w:marRight w:val="0"/>
      <w:marTop w:val="0"/>
      <w:marBottom w:val="0"/>
      <w:divBdr>
        <w:top w:val="none" w:sz="0" w:space="0" w:color="auto"/>
        <w:left w:val="none" w:sz="0" w:space="0" w:color="auto"/>
        <w:bottom w:val="none" w:sz="0" w:space="0" w:color="auto"/>
        <w:right w:val="none" w:sz="0" w:space="0" w:color="auto"/>
      </w:divBdr>
    </w:div>
    <w:div w:id="178545862">
      <w:marLeft w:val="0"/>
      <w:marRight w:val="0"/>
      <w:marTop w:val="0"/>
      <w:marBottom w:val="0"/>
      <w:divBdr>
        <w:top w:val="none" w:sz="0" w:space="0" w:color="auto"/>
        <w:left w:val="none" w:sz="0" w:space="0" w:color="auto"/>
        <w:bottom w:val="none" w:sz="0" w:space="0" w:color="auto"/>
        <w:right w:val="none" w:sz="0" w:space="0" w:color="auto"/>
      </w:divBdr>
    </w:div>
    <w:div w:id="178545863">
      <w:marLeft w:val="0"/>
      <w:marRight w:val="0"/>
      <w:marTop w:val="0"/>
      <w:marBottom w:val="0"/>
      <w:divBdr>
        <w:top w:val="none" w:sz="0" w:space="0" w:color="auto"/>
        <w:left w:val="none" w:sz="0" w:space="0" w:color="auto"/>
        <w:bottom w:val="none" w:sz="0" w:space="0" w:color="auto"/>
        <w:right w:val="none" w:sz="0" w:space="0" w:color="auto"/>
      </w:divBdr>
    </w:div>
    <w:div w:id="178545864">
      <w:marLeft w:val="0"/>
      <w:marRight w:val="0"/>
      <w:marTop w:val="0"/>
      <w:marBottom w:val="0"/>
      <w:divBdr>
        <w:top w:val="none" w:sz="0" w:space="0" w:color="auto"/>
        <w:left w:val="none" w:sz="0" w:space="0" w:color="auto"/>
        <w:bottom w:val="none" w:sz="0" w:space="0" w:color="auto"/>
        <w:right w:val="none" w:sz="0" w:space="0" w:color="auto"/>
      </w:divBdr>
    </w:div>
    <w:div w:id="178545865">
      <w:marLeft w:val="0"/>
      <w:marRight w:val="0"/>
      <w:marTop w:val="0"/>
      <w:marBottom w:val="0"/>
      <w:divBdr>
        <w:top w:val="none" w:sz="0" w:space="0" w:color="auto"/>
        <w:left w:val="none" w:sz="0" w:space="0" w:color="auto"/>
        <w:bottom w:val="none" w:sz="0" w:space="0" w:color="auto"/>
        <w:right w:val="none" w:sz="0" w:space="0" w:color="auto"/>
      </w:divBdr>
    </w:div>
    <w:div w:id="178545866">
      <w:marLeft w:val="0"/>
      <w:marRight w:val="0"/>
      <w:marTop w:val="0"/>
      <w:marBottom w:val="0"/>
      <w:divBdr>
        <w:top w:val="none" w:sz="0" w:space="0" w:color="auto"/>
        <w:left w:val="none" w:sz="0" w:space="0" w:color="auto"/>
        <w:bottom w:val="none" w:sz="0" w:space="0" w:color="auto"/>
        <w:right w:val="none" w:sz="0" w:space="0" w:color="auto"/>
      </w:divBdr>
    </w:div>
    <w:div w:id="178545867">
      <w:marLeft w:val="0"/>
      <w:marRight w:val="0"/>
      <w:marTop w:val="0"/>
      <w:marBottom w:val="0"/>
      <w:divBdr>
        <w:top w:val="none" w:sz="0" w:space="0" w:color="auto"/>
        <w:left w:val="none" w:sz="0" w:space="0" w:color="auto"/>
        <w:bottom w:val="none" w:sz="0" w:space="0" w:color="auto"/>
        <w:right w:val="none" w:sz="0" w:space="0" w:color="auto"/>
      </w:divBdr>
    </w:div>
    <w:div w:id="178545868">
      <w:marLeft w:val="0"/>
      <w:marRight w:val="0"/>
      <w:marTop w:val="0"/>
      <w:marBottom w:val="0"/>
      <w:divBdr>
        <w:top w:val="none" w:sz="0" w:space="0" w:color="auto"/>
        <w:left w:val="none" w:sz="0" w:space="0" w:color="auto"/>
        <w:bottom w:val="none" w:sz="0" w:space="0" w:color="auto"/>
        <w:right w:val="none" w:sz="0" w:space="0" w:color="auto"/>
      </w:divBdr>
    </w:div>
    <w:div w:id="178545869">
      <w:marLeft w:val="0"/>
      <w:marRight w:val="0"/>
      <w:marTop w:val="0"/>
      <w:marBottom w:val="0"/>
      <w:divBdr>
        <w:top w:val="none" w:sz="0" w:space="0" w:color="auto"/>
        <w:left w:val="none" w:sz="0" w:space="0" w:color="auto"/>
        <w:bottom w:val="none" w:sz="0" w:space="0" w:color="auto"/>
        <w:right w:val="none" w:sz="0" w:space="0" w:color="auto"/>
      </w:divBdr>
    </w:div>
    <w:div w:id="178545870">
      <w:marLeft w:val="0"/>
      <w:marRight w:val="0"/>
      <w:marTop w:val="0"/>
      <w:marBottom w:val="0"/>
      <w:divBdr>
        <w:top w:val="none" w:sz="0" w:space="0" w:color="auto"/>
        <w:left w:val="none" w:sz="0" w:space="0" w:color="auto"/>
        <w:bottom w:val="none" w:sz="0" w:space="0" w:color="auto"/>
        <w:right w:val="none" w:sz="0" w:space="0" w:color="auto"/>
      </w:divBdr>
    </w:div>
    <w:div w:id="178545871">
      <w:marLeft w:val="0"/>
      <w:marRight w:val="0"/>
      <w:marTop w:val="0"/>
      <w:marBottom w:val="0"/>
      <w:divBdr>
        <w:top w:val="none" w:sz="0" w:space="0" w:color="auto"/>
        <w:left w:val="none" w:sz="0" w:space="0" w:color="auto"/>
        <w:bottom w:val="none" w:sz="0" w:space="0" w:color="auto"/>
        <w:right w:val="none" w:sz="0" w:space="0" w:color="auto"/>
      </w:divBdr>
    </w:div>
    <w:div w:id="178545872">
      <w:marLeft w:val="0"/>
      <w:marRight w:val="0"/>
      <w:marTop w:val="0"/>
      <w:marBottom w:val="0"/>
      <w:divBdr>
        <w:top w:val="none" w:sz="0" w:space="0" w:color="auto"/>
        <w:left w:val="none" w:sz="0" w:space="0" w:color="auto"/>
        <w:bottom w:val="none" w:sz="0" w:space="0" w:color="auto"/>
        <w:right w:val="none" w:sz="0" w:space="0" w:color="auto"/>
      </w:divBdr>
    </w:div>
    <w:div w:id="178545873">
      <w:marLeft w:val="0"/>
      <w:marRight w:val="0"/>
      <w:marTop w:val="0"/>
      <w:marBottom w:val="0"/>
      <w:divBdr>
        <w:top w:val="none" w:sz="0" w:space="0" w:color="auto"/>
        <w:left w:val="none" w:sz="0" w:space="0" w:color="auto"/>
        <w:bottom w:val="none" w:sz="0" w:space="0" w:color="auto"/>
        <w:right w:val="none" w:sz="0" w:space="0" w:color="auto"/>
      </w:divBdr>
    </w:div>
    <w:div w:id="178545874">
      <w:marLeft w:val="0"/>
      <w:marRight w:val="0"/>
      <w:marTop w:val="0"/>
      <w:marBottom w:val="0"/>
      <w:divBdr>
        <w:top w:val="none" w:sz="0" w:space="0" w:color="auto"/>
        <w:left w:val="none" w:sz="0" w:space="0" w:color="auto"/>
        <w:bottom w:val="none" w:sz="0" w:space="0" w:color="auto"/>
        <w:right w:val="none" w:sz="0" w:space="0" w:color="auto"/>
      </w:divBdr>
    </w:div>
    <w:div w:id="178545875">
      <w:marLeft w:val="0"/>
      <w:marRight w:val="0"/>
      <w:marTop w:val="0"/>
      <w:marBottom w:val="0"/>
      <w:divBdr>
        <w:top w:val="none" w:sz="0" w:space="0" w:color="auto"/>
        <w:left w:val="none" w:sz="0" w:space="0" w:color="auto"/>
        <w:bottom w:val="none" w:sz="0" w:space="0" w:color="auto"/>
        <w:right w:val="none" w:sz="0" w:space="0" w:color="auto"/>
      </w:divBdr>
    </w:div>
    <w:div w:id="178545876">
      <w:marLeft w:val="0"/>
      <w:marRight w:val="0"/>
      <w:marTop w:val="0"/>
      <w:marBottom w:val="0"/>
      <w:divBdr>
        <w:top w:val="none" w:sz="0" w:space="0" w:color="auto"/>
        <w:left w:val="none" w:sz="0" w:space="0" w:color="auto"/>
        <w:bottom w:val="none" w:sz="0" w:space="0" w:color="auto"/>
        <w:right w:val="none" w:sz="0" w:space="0" w:color="auto"/>
      </w:divBdr>
    </w:div>
    <w:div w:id="178545877">
      <w:marLeft w:val="0"/>
      <w:marRight w:val="0"/>
      <w:marTop w:val="0"/>
      <w:marBottom w:val="0"/>
      <w:divBdr>
        <w:top w:val="none" w:sz="0" w:space="0" w:color="auto"/>
        <w:left w:val="none" w:sz="0" w:space="0" w:color="auto"/>
        <w:bottom w:val="none" w:sz="0" w:space="0" w:color="auto"/>
        <w:right w:val="none" w:sz="0" w:space="0" w:color="auto"/>
      </w:divBdr>
    </w:div>
    <w:div w:id="178545878">
      <w:marLeft w:val="0"/>
      <w:marRight w:val="0"/>
      <w:marTop w:val="0"/>
      <w:marBottom w:val="0"/>
      <w:divBdr>
        <w:top w:val="none" w:sz="0" w:space="0" w:color="auto"/>
        <w:left w:val="none" w:sz="0" w:space="0" w:color="auto"/>
        <w:bottom w:val="none" w:sz="0" w:space="0" w:color="auto"/>
        <w:right w:val="none" w:sz="0" w:space="0" w:color="auto"/>
      </w:divBdr>
    </w:div>
    <w:div w:id="178545879">
      <w:marLeft w:val="0"/>
      <w:marRight w:val="0"/>
      <w:marTop w:val="0"/>
      <w:marBottom w:val="0"/>
      <w:divBdr>
        <w:top w:val="none" w:sz="0" w:space="0" w:color="auto"/>
        <w:left w:val="none" w:sz="0" w:space="0" w:color="auto"/>
        <w:bottom w:val="none" w:sz="0" w:space="0" w:color="auto"/>
        <w:right w:val="none" w:sz="0" w:space="0" w:color="auto"/>
      </w:divBdr>
    </w:div>
    <w:div w:id="178545880">
      <w:marLeft w:val="0"/>
      <w:marRight w:val="0"/>
      <w:marTop w:val="0"/>
      <w:marBottom w:val="0"/>
      <w:divBdr>
        <w:top w:val="none" w:sz="0" w:space="0" w:color="auto"/>
        <w:left w:val="none" w:sz="0" w:space="0" w:color="auto"/>
        <w:bottom w:val="none" w:sz="0" w:space="0" w:color="auto"/>
        <w:right w:val="none" w:sz="0" w:space="0" w:color="auto"/>
      </w:divBdr>
    </w:div>
    <w:div w:id="178545881">
      <w:marLeft w:val="0"/>
      <w:marRight w:val="0"/>
      <w:marTop w:val="0"/>
      <w:marBottom w:val="0"/>
      <w:divBdr>
        <w:top w:val="none" w:sz="0" w:space="0" w:color="auto"/>
        <w:left w:val="none" w:sz="0" w:space="0" w:color="auto"/>
        <w:bottom w:val="none" w:sz="0" w:space="0" w:color="auto"/>
        <w:right w:val="none" w:sz="0" w:space="0" w:color="auto"/>
      </w:divBdr>
    </w:div>
    <w:div w:id="178545882">
      <w:marLeft w:val="0"/>
      <w:marRight w:val="0"/>
      <w:marTop w:val="0"/>
      <w:marBottom w:val="0"/>
      <w:divBdr>
        <w:top w:val="none" w:sz="0" w:space="0" w:color="auto"/>
        <w:left w:val="none" w:sz="0" w:space="0" w:color="auto"/>
        <w:bottom w:val="none" w:sz="0" w:space="0" w:color="auto"/>
        <w:right w:val="none" w:sz="0" w:space="0" w:color="auto"/>
      </w:divBdr>
    </w:div>
    <w:div w:id="178545883">
      <w:marLeft w:val="0"/>
      <w:marRight w:val="0"/>
      <w:marTop w:val="0"/>
      <w:marBottom w:val="0"/>
      <w:divBdr>
        <w:top w:val="none" w:sz="0" w:space="0" w:color="auto"/>
        <w:left w:val="none" w:sz="0" w:space="0" w:color="auto"/>
        <w:bottom w:val="none" w:sz="0" w:space="0" w:color="auto"/>
        <w:right w:val="none" w:sz="0" w:space="0" w:color="auto"/>
      </w:divBdr>
    </w:div>
    <w:div w:id="178545884">
      <w:marLeft w:val="0"/>
      <w:marRight w:val="0"/>
      <w:marTop w:val="0"/>
      <w:marBottom w:val="0"/>
      <w:divBdr>
        <w:top w:val="none" w:sz="0" w:space="0" w:color="auto"/>
        <w:left w:val="none" w:sz="0" w:space="0" w:color="auto"/>
        <w:bottom w:val="none" w:sz="0" w:space="0" w:color="auto"/>
        <w:right w:val="none" w:sz="0" w:space="0" w:color="auto"/>
      </w:divBdr>
    </w:div>
    <w:div w:id="178545885">
      <w:marLeft w:val="0"/>
      <w:marRight w:val="0"/>
      <w:marTop w:val="0"/>
      <w:marBottom w:val="0"/>
      <w:divBdr>
        <w:top w:val="none" w:sz="0" w:space="0" w:color="auto"/>
        <w:left w:val="none" w:sz="0" w:space="0" w:color="auto"/>
        <w:bottom w:val="none" w:sz="0" w:space="0" w:color="auto"/>
        <w:right w:val="none" w:sz="0" w:space="0" w:color="auto"/>
      </w:divBdr>
    </w:div>
    <w:div w:id="178545886">
      <w:marLeft w:val="0"/>
      <w:marRight w:val="0"/>
      <w:marTop w:val="0"/>
      <w:marBottom w:val="0"/>
      <w:divBdr>
        <w:top w:val="none" w:sz="0" w:space="0" w:color="auto"/>
        <w:left w:val="none" w:sz="0" w:space="0" w:color="auto"/>
        <w:bottom w:val="none" w:sz="0" w:space="0" w:color="auto"/>
        <w:right w:val="none" w:sz="0" w:space="0" w:color="auto"/>
      </w:divBdr>
    </w:div>
    <w:div w:id="178545887">
      <w:marLeft w:val="0"/>
      <w:marRight w:val="0"/>
      <w:marTop w:val="0"/>
      <w:marBottom w:val="0"/>
      <w:divBdr>
        <w:top w:val="none" w:sz="0" w:space="0" w:color="auto"/>
        <w:left w:val="none" w:sz="0" w:space="0" w:color="auto"/>
        <w:bottom w:val="none" w:sz="0" w:space="0" w:color="auto"/>
        <w:right w:val="none" w:sz="0" w:space="0" w:color="auto"/>
      </w:divBdr>
    </w:div>
    <w:div w:id="178545888">
      <w:marLeft w:val="0"/>
      <w:marRight w:val="0"/>
      <w:marTop w:val="0"/>
      <w:marBottom w:val="0"/>
      <w:divBdr>
        <w:top w:val="none" w:sz="0" w:space="0" w:color="auto"/>
        <w:left w:val="none" w:sz="0" w:space="0" w:color="auto"/>
        <w:bottom w:val="none" w:sz="0" w:space="0" w:color="auto"/>
        <w:right w:val="none" w:sz="0" w:space="0" w:color="auto"/>
      </w:divBdr>
    </w:div>
    <w:div w:id="178545889">
      <w:marLeft w:val="0"/>
      <w:marRight w:val="0"/>
      <w:marTop w:val="0"/>
      <w:marBottom w:val="0"/>
      <w:divBdr>
        <w:top w:val="none" w:sz="0" w:space="0" w:color="auto"/>
        <w:left w:val="none" w:sz="0" w:space="0" w:color="auto"/>
        <w:bottom w:val="none" w:sz="0" w:space="0" w:color="auto"/>
        <w:right w:val="none" w:sz="0" w:space="0" w:color="auto"/>
      </w:divBdr>
    </w:div>
    <w:div w:id="178545890">
      <w:marLeft w:val="0"/>
      <w:marRight w:val="0"/>
      <w:marTop w:val="0"/>
      <w:marBottom w:val="0"/>
      <w:divBdr>
        <w:top w:val="none" w:sz="0" w:space="0" w:color="auto"/>
        <w:left w:val="none" w:sz="0" w:space="0" w:color="auto"/>
        <w:bottom w:val="none" w:sz="0" w:space="0" w:color="auto"/>
        <w:right w:val="none" w:sz="0" w:space="0" w:color="auto"/>
      </w:divBdr>
    </w:div>
    <w:div w:id="178545891">
      <w:marLeft w:val="0"/>
      <w:marRight w:val="0"/>
      <w:marTop w:val="0"/>
      <w:marBottom w:val="0"/>
      <w:divBdr>
        <w:top w:val="none" w:sz="0" w:space="0" w:color="auto"/>
        <w:left w:val="none" w:sz="0" w:space="0" w:color="auto"/>
        <w:bottom w:val="none" w:sz="0" w:space="0" w:color="auto"/>
        <w:right w:val="none" w:sz="0" w:space="0" w:color="auto"/>
      </w:divBdr>
    </w:div>
    <w:div w:id="178545892">
      <w:marLeft w:val="0"/>
      <w:marRight w:val="0"/>
      <w:marTop w:val="0"/>
      <w:marBottom w:val="0"/>
      <w:divBdr>
        <w:top w:val="none" w:sz="0" w:space="0" w:color="auto"/>
        <w:left w:val="none" w:sz="0" w:space="0" w:color="auto"/>
        <w:bottom w:val="none" w:sz="0" w:space="0" w:color="auto"/>
        <w:right w:val="none" w:sz="0" w:space="0" w:color="auto"/>
      </w:divBdr>
    </w:div>
    <w:div w:id="178545893">
      <w:marLeft w:val="0"/>
      <w:marRight w:val="0"/>
      <w:marTop w:val="0"/>
      <w:marBottom w:val="0"/>
      <w:divBdr>
        <w:top w:val="none" w:sz="0" w:space="0" w:color="auto"/>
        <w:left w:val="none" w:sz="0" w:space="0" w:color="auto"/>
        <w:bottom w:val="none" w:sz="0" w:space="0" w:color="auto"/>
        <w:right w:val="none" w:sz="0" w:space="0" w:color="auto"/>
      </w:divBdr>
    </w:div>
    <w:div w:id="178545894">
      <w:marLeft w:val="0"/>
      <w:marRight w:val="0"/>
      <w:marTop w:val="0"/>
      <w:marBottom w:val="0"/>
      <w:divBdr>
        <w:top w:val="none" w:sz="0" w:space="0" w:color="auto"/>
        <w:left w:val="none" w:sz="0" w:space="0" w:color="auto"/>
        <w:bottom w:val="none" w:sz="0" w:space="0" w:color="auto"/>
        <w:right w:val="none" w:sz="0" w:space="0" w:color="auto"/>
      </w:divBdr>
    </w:div>
    <w:div w:id="178545895">
      <w:marLeft w:val="0"/>
      <w:marRight w:val="0"/>
      <w:marTop w:val="0"/>
      <w:marBottom w:val="0"/>
      <w:divBdr>
        <w:top w:val="none" w:sz="0" w:space="0" w:color="auto"/>
        <w:left w:val="none" w:sz="0" w:space="0" w:color="auto"/>
        <w:bottom w:val="none" w:sz="0" w:space="0" w:color="auto"/>
        <w:right w:val="none" w:sz="0" w:space="0" w:color="auto"/>
      </w:divBdr>
    </w:div>
    <w:div w:id="178545896">
      <w:marLeft w:val="0"/>
      <w:marRight w:val="0"/>
      <w:marTop w:val="0"/>
      <w:marBottom w:val="0"/>
      <w:divBdr>
        <w:top w:val="none" w:sz="0" w:space="0" w:color="auto"/>
        <w:left w:val="none" w:sz="0" w:space="0" w:color="auto"/>
        <w:bottom w:val="none" w:sz="0" w:space="0" w:color="auto"/>
        <w:right w:val="none" w:sz="0" w:space="0" w:color="auto"/>
      </w:divBdr>
    </w:div>
    <w:div w:id="178545897">
      <w:marLeft w:val="0"/>
      <w:marRight w:val="0"/>
      <w:marTop w:val="0"/>
      <w:marBottom w:val="0"/>
      <w:divBdr>
        <w:top w:val="none" w:sz="0" w:space="0" w:color="auto"/>
        <w:left w:val="none" w:sz="0" w:space="0" w:color="auto"/>
        <w:bottom w:val="none" w:sz="0" w:space="0" w:color="auto"/>
        <w:right w:val="none" w:sz="0" w:space="0" w:color="auto"/>
      </w:divBdr>
    </w:div>
    <w:div w:id="178545898">
      <w:marLeft w:val="0"/>
      <w:marRight w:val="0"/>
      <w:marTop w:val="0"/>
      <w:marBottom w:val="0"/>
      <w:divBdr>
        <w:top w:val="none" w:sz="0" w:space="0" w:color="auto"/>
        <w:left w:val="none" w:sz="0" w:space="0" w:color="auto"/>
        <w:bottom w:val="none" w:sz="0" w:space="0" w:color="auto"/>
        <w:right w:val="none" w:sz="0" w:space="0" w:color="auto"/>
      </w:divBdr>
    </w:div>
    <w:div w:id="178545899">
      <w:marLeft w:val="0"/>
      <w:marRight w:val="0"/>
      <w:marTop w:val="0"/>
      <w:marBottom w:val="0"/>
      <w:divBdr>
        <w:top w:val="none" w:sz="0" w:space="0" w:color="auto"/>
        <w:left w:val="none" w:sz="0" w:space="0" w:color="auto"/>
        <w:bottom w:val="none" w:sz="0" w:space="0" w:color="auto"/>
        <w:right w:val="none" w:sz="0" w:space="0" w:color="auto"/>
      </w:divBdr>
    </w:div>
    <w:div w:id="178545900">
      <w:marLeft w:val="0"/>
      <w:marRight w:val="0"/>
      <w:marTop w:val="0"/>
      <w:marBottom w:val="0"/>
      <w:divBdr>
        <w:top w:val="none" w:sz="0" w:space="0" w:color="auto"/>
        <w:left w:val="none" w:sz="0" w:space="0" w:color="auto"/>
        <w:bottom w:val="none" w:sz="0" w:space="0" w:color="auto"/>
        <w:right w:val="none" w:sz="0" w:space="0" w:color="auto"/>
      </w:divBdr>
    </w:div>
    <w:div w:id="178545901">
      <w:marLeft w:val="0"/>
      <w:marRight w:val="0"/>
      <w:marTop w:val="0"/>
      <w:marBottom w:val="0"/>
      <w:divBdr>
        <w:top w:val="none" w:sz="0" w:space="0" w:color="auto"/>
        <w:left w:val="none" w:sz="0" w:space="0" w:color="auto"/>
        <w:bottom w:val="none" w:sz="0" w:space="0" w:color="auto"/>
        <w:right w:val="none" w:sz="0" w:space="0" w:color="auto"/>
      </w:divBdr>
    </w:div>
    <w:div w:id="178545902">
      <w:marLeft w:val="0"/>
      <w:marRight w:val="0"/>
      <w:marTop w:val="0"/>
      <w:marBottom w:val="0"/>
      <w:divBdr>
        <w:top w:val="none" w:sz="0" w:space="0" w:color="auto"/>
        <w:left w:val="none" w:sz="0" w:space="0" w:color="auto"/>
        <w:bottom w:val="none" w:sz="0" w:space="0" w:color="auto"/>
        <w:right w:val="none" w:sz="0" w:space="0" w:color="auto"/>
      </w:divBdr>
    </w:div>
    <w:div w:id="178545903">
      <w:marLeft w:val="0"/>
      <w:marRight w:val="0"/>
      <w:marTop w:val="0"/>
      <w:marBottom w:val="0"/>
      <w:divBdr>
        <w:top w:val="none" w:sz="0" w:space="0" w:color="auto"/>
        <w:left w:val="none" w:sz="0" w:space="0" w:color="auto"/>
        <w:bottom w:val="none" w:sz="0" w:space="0" w:color="auto"/>
        <w:right w:val="none" w:sz="0" w:space="0" w:color="auto"/>
      </w:divBdr>
    </w:div>
    <w:div w:id="178545904">
      <w:marLeft w:val="0"/>
      <w:marRight w:val="0"/>
      <w:marTop w:val="0"/>
      <w:marBottom w:val="0"/>
      <w:divBdr>
        <w:top w:val="none" w:sz="0" w:space="0" w:color="auto"/>
        <w:left w:val="none" w:sz="0" w:space="0" w:color="auto"/>
        <w:bottom w:val="none" w:sz="0" w:space="0" w:color="auto"/>
        <w:right w:val="none" w:sz="0" w:space="0" w:color="auto"/>
      </w:divBdr>
    </w:div>
    <w:div w:id="178545905">
      <w:marLeft w:val="0"/>
      <w:marRight w:val="0"/>
      <w:marTop w:val="0"/>
      <w:marBottom w:val="0"/>
      <w:divBdr>
        <w:top w:val="none" w:sz="0" w:space="0" w:color="auto"/>
        <w:left w:val="none" w:sz="0" w:space="0" w:color="auto"/>
        <w:bottom w:val="none" w:sz="0" w:space="0" w:color="auto"/>
        <w:right w:val="none" w:sz="0" w:space="0" w:color="auto"/>
      </w:divBdr>
    </w:div>
    <w:div w:id="178545906">
      <w:marLeft w:val="0"/>
      <w:marRight w:val="0"/>
      <w:marTop w:val="0"/>
      <w:marBottom w:val="0"/>
      <w:divBdr>
        <w:top w:val="none" w:sz="0" w:space="0" w:color="auto"/>
        <w:left w:val="none" w:sz="0" w:space="0" w:color="auto"/>
        <w:bottom w:val="none" w:sz="0" w:space="0" w:color="auto"/>
        <w:right w:val="none" w:sz="0" w:space="0" w:color="auto"/>
      </w:divBdr>
    </w:div>
    <w:div w:id="178545907">
      <w:marLeft w:val="0"/>
      <w:marRight w:val="0"/>
      <w:marTop w:val="0"/>
      <w:marBottom w:val="0"/>
      <w:divBdr>
        <w:top w:val="none" w:sz="0" w:space="0" w:color="auto"/>
        <w:left w:val="none" w:sz="0" w:space="0" w:color="auto"/>
        <w:bottom w:val="none" w:sz="0" w:space="0" w:color="auto"/>
        <w:right w:val="none" w:sz="0" w:space="0" w:color="auto"/>
      </w:divBdr>
    </w:div>
    <w:div w:id="178545908">
      <w:marLeft w:val="0"/>
      <w:marRight w:val="0"/>
      <w:marTop w:val="0"/>
      <w:marBottom w:val="0"/>
      <w:divBdr>
        <w:top w:val="none" w:sz="0" w:space="0" w:color="auto"/>
        <w:left w:val="none" w:sz="0" w:space="0" w:color="auto"/>
        <w:bottom w:val="none" w:sz="0" w:space="0" w:color="auto"/>
        <w:right w:val="none" w:sz="0" w:space="0" w:color="auto"/>
      </w:divBdr>
    </w:div>
    <w:div w:id="178545909">
      <w:marLeft w:val="0"/>
      <w:marRight w:val="0"/>
      <w:marTop w:val="0"/>
      <w:marBottom w:val="0"/>
      <w:divBdr>
        <w:top w:val="none" w:sz="0" w:space="0" w:color="auto"/>
        <w:left w:val="none" w:sz="0" w:space="0" w:color="auto"/>
        <w:bottom w:val="none" w:sz="0" w:space="0" w:color="auto"/>
        <w:right w:val="none" w:sz="0" w:space="0" w:color="auto"/>
      </w:divBdr>
    </w:div>
    <w:div w:id="178545910">
      <w:marLeft w:val="0"/>
      <w:marRight w:val="0"/>
      <w:marTop w:val="0"/>
      <w:marBottom w:val="0"/>
      <w:divBdr>
        <w:top w:val="none" w:sz="0" w:space="0" w:color="auto"/>
        <w:left w:val="none" w:sz="0" w:space="0" w:color="auto"/>
        <w:bottom w:val="none" w:sz="0" w:space="0" w:color="auto"/>
        <w:right w:val="none" w:sz="0" w:space="0" w:color="auto"/>
      </w:divBdr>
    </w:div>
    <w:div w:id="178545911">
      <w:marLeft w:val="0"/>
      <w:marRight w:val="0"/>
      <w:marTop w:val="0"/>
      <w:marBottom w:val="0"/>
      <w:divBdr>
        <w:top w:val="none" w:sz="0" w:space="0" w:color="auto"/>
        <w:left w:val="none" w:sz="0" w:space="0" w:color="auto"/>
        <w:bottom w:val="none" w:sz="0" w:space="0" w:color="auto"/>
        <w:right w:val="none" w:sz="0" w:space="0" w:color="auto"/>
      </w:divBdr>
    </w:div>
    <w:div w:id="178545912">
      <w:marLeft w:val="0"/>
      <w:marRight w:val="0"/>
      <w:marTop w:val="0"/>
      <w:marBottom w:val="0"/>
      <w:divBdr>
        <w:top w:val="none" w:sz="0" w:space="0" w:color="auto"/>
        <w:left w:val="none" w:sz="0" w:space="0" w:color="auto"/>
        <w:bottom w:val="none" w:sz="0" w:space="0" w:color="auto"/>
        <w:right w:val="none" w:sz="0" w:space="0" w:color="auto"/>
      </w:divBdr>
    </w:div>
    <w:div w:id="178545913">
      <w:marLeft w:val="0"/>
      <w:marRight w:val="0"/>
      <w:marTop w:val="0"/>
      <w:marBottom w:val="0"/>
      <w:divBdr>
        <w:top w:val="none" w:sz="0" w:space="0" w:color="auto"/>
        <w:left w:val="none" w:sz="0" w:space="0" w:color="auto"/>
        <w:bottom w:val="none" w:sz="0" w:space="0" w:color="auto"/>
        <w:right w:val="none" w:sz="0" w:space="0" w:color="auto"/>
      </w:divBdr>
    </w:div>
    <w:div w:id="178545914">
      <w:marLeft w:val="0"/>
      <w:marRight w:val="0"/>
      <w:marTop w:val="0"/>
      <w:marBottom w:val="0"/>
      <w:divBdr>
        <w:top w:val="none" w:sz="0" w:space="0" w:color="auto"/>
        <w:left w:val="none" w:sz="0" w:space="0" w:color="auto"/>
        <w:bottom w:val="none" w:sz="0" w:space="0" w:color="auto"/>
        <w:right w:val="none" w:sz="0" w:space="0" w:color="auto"/>
      </w:divBdr>
    </w:div>
    <w:div w:id="178545915">
      <w:marLeft w:val="0"/>
      <w:marRight w:val="0"/>
      <w:marTop w:val="0"/>
      <w:marBottom w:val="0"/>
      <w:divBdr>
        <w:top w:val="none" w:sz="0" w:space="0" w:color="auto"/>
        <w:left w:val="none" w:sz="0" w:space="0" w:color="auto"/>
        <w:bottom w:val="none" w:sz="0" w:space="0" w:color="auto"/>
        <w:right w:val="none" w:sz="0" w:space="0" w:color="auto"/>
      </w:divBdr>
    </w:div>
    <w:div w:id="178545916">
      <w:marLeft w:val="0"/>
      <w:marRight w:val="0"/>
      <w:marTop w:val="0"/>
      <w:marBottom w:val="0"/>
      <w:divBdr>
        <w:top w:val="none" w:sz="0" w:space="0" w:color="auto"/>
        <w:left w:val="none" w:sz="0" w:space="0" w:color="auto"/>
        <w:bottom w:val="none" w:sz="0" w:space="0" w:color="auto"/>
        <w:right w:val="none" w:sz="0" w:space="0" w:color="auto"/>
      </w:divBdr>
    </w:div>
    <w:div w:id="178545917">
      <w:marLeft w:val="0"/>
      <w:marRight w:val="0"/>
      <w:marTop w:val="0"/>
      <w:marBottom w:val="0"/>
      <w:divBdr>
        <w:top w:val="none" w:sz="0" w:space="0" w:color="auto"/>
        <w:left w:val="none" w:sz="0" w:space="0" w:color="auto"/>
        <w:bottom w:val="none" w:sz="0" w:space="0" w:color="auto"/>
        <w:right w:val="none" w:sz="0" w:space="0" w:color="auto"/>
      </w:divBdr>
    </w:div>
    <w:div w:id="178545918">
      <w:marLeft w:val="0"/>
      <w:marRight w:val="0"/>
      <w:marTop w:val="0"/>
      <w:marBottom w:val="0"/>
      <w:divBdr>
        <w:top w:val="none" w:sz="0" w:space="0" w:color="auto"/>
        <w:left w:val="none" w:sz="0" w:space="0" w:color="auto"/>
        <w:bottom w:val="none" w:sz="0" w:space="0" w:color="auto"/>
        <w:right w:val="none" w:sz="0" w:space="0" w:color="auto"/>
      </w:divBdr>
    </w:div>
    <w:div w:id="178545919">
      <w:marLeft w:val="0"/>
      <w:marRight w:val="0"/>
      <w:marTop w:val="0"/>
      <w:marBottom w:val="0"/>
      <w:divBdr>
        <w:top w:val="none" w:sz="0" w:space="0" w:color="auto"/>
        <w:left w:val="none" w:sz="0" w:space="0" w:color="auto"/>
        <w:bottom w:val="none" w:sz="0" w:space="0" w:color="auto"/>
        <w:right w:val="none" w:sz="0" w:space="0" w:color="auto"/>
      </w:divBdr>
    </w:div>
    <w:div w:id="178545920">
      <w:marLeft w:val="0"/>
      <w:marRight w:val="0"/>
      <w:marTop w:val="0"/>
      <w:marBottom w:val="0"/>
      <w:divBdr>
        <w:top w:val="none" w:sz="0" w:space="0" w:color="auto"/>
        <w:left w:val="none" w:sz="0" w:space="0" w:color="auto"/>
        <w:bottom w:val="none" w:sz="0" w:space="0" w:color="auto"/>
        <w:right w:val="none" w:sz="0" w:space="0" w:color="auto"/>
      </w:divBdr>
    </w:div>
    <w:div w:id="178545921">
      <w:marLeft w:val="0"/>
      <w:marRight w:val="0"/>
      <w:marTop w:val="0"/>
      <w:marBottom w:val="0"/>
      <w:divBdr>
        <w:top w:val="none" w:sz="0" w:space="0" w:color="auto"/>
        <w:left w:val="none" w:sz="0" w:space="0" w:color="auto"/>
        <w:bottom w:val="none" w:sz="0" w:space="0" w:color="auto"/>
        <w:right w:val="none" w:sz="0" w:space="0" w:color="auto"/>
      </w:divBdr>
    </w:div>
    <w:div w:id="178545922">
      <w:marLeft w:val="0"/>
      <w:marRight w:val="0"/>
      <w:marTop w:val="0"/>
      <w:marBottom w:val="0"/>
      <w:divBdr>
        <w:top w:val="none" w:sz="0" w:space="0" w:color="auto"/>
        <w:left w:val="none" w:sz="0" w:space="0" w:color="auto"/>
        <w:bottom w:val="none" w:sz="0" w:space="0" w:color="auto"/>
        <w:right w:val="none" w:sz="0" w:space="0" w:color="auto"/>
      </w:divBdr>
    </w:div>
    <w:div w:id="178545923">
      <w:marLeft w:val="0"/>
      <w:marRight w:val="0"/>
      <w:marTop w:val="0"/>
      <w:marBottom w:val="0"/>
      <w:divBdr>
        <w:top w:val="none" w:sz="0" w:space="0" w:color="auto"/>
        <w:left w:val="none" w:sz="0" w:space="0" w:color="auto"/>
        <w:bottom w:val="none" w:sz="0" w:space="0" w:color="auto"/>
        <w:right w:val="none" w:sz="0" w:space="0" w:color="auto"/>
      </w:divBdr>
    </w:div>
    <w:div w:id="178545924">
      <w:marLeft w:val="0"/>
      <w:marRight w:val="0"/>
      <w:marTop w:val="0"/>
      <w:marBottom w:val="0"/>
      <w:divBdr>
        <w:top w:val="none" w:sz="0" w:space="0" w:color="auto"/>
        <w:left w:val="none" w:sz="0" w:space="0" w:color="auto"/>
        <w:bottom w:val="none" w:sz="0" w:space="0" w:color="auto"/>
        <w:right w:val="none" w:sz="0" w:space="0" w:color="auto"/>
      </w:divBdr>
    </w:div>
    <w:div w:id="178545925">
      <w:marLeft w:val="0"/>
      <w:marRight w:val="0"/>
      <w:marTop w:val="0"/>
      <w:marBottom w:val="0"/>
      <w:divBdr>
        <w:top w:val="none" w:sz="0" w:space="0" w:color="auto"/>
        <w:left w:val="none" w:sz="0" w:space="0" w:color="auto"/>
        <w:bottom w:val="none" w:sz="0" w:space="0" w:color="auto"/>
        <w:right w:val="none" w:sz="0" w:space="0" w:color="auto"/>
      </w:divBdr>
    </w:div>
    <w:div w:id="178545926">
      <w:marLeft w:val="0"/>
      <w:marRight w:val="0"/>
      <w:marTop w:val="0"/>
      <w:marBottom w:val="0"/>
      <w:divBdr>
        <w:top w:val="none" w:sz="0" w:space="0" w:color="auto"/>
        <w:left w:val="none" w:sz="0" w:space="0" w:color="auto"/>
        <w:bottom w:val="none" w:sz="0" w:space="0" w:color="auto"/>
        <w:right w:val="none" w:sz="0" w:space="0" w:color="auto"/>
      </w:divBdr>
    </w:div>
    <w:div w:id="178545927">
      <w:marLeft w:val="0"/>
      <w:marRight w:val="0"/>
      <w:marTop w:val="0"/>
      <w:marBottom w:val="0"/>
      <w:divBdr>
        <w:top w:val="none" w:sz="0" w:space="0" w:color="auto"/>
        <w:left w:val="none" w:sz="0" w:space="0" w:color="auto"/>
        <w:bottom w:val="none" w:sz="0" w:space="0" w:color="auto"/>
        <w:right w:val="none" w:sz="0" w:space="0" w:color="auto"/>
      </w:divBdr>
    </w:div>
    <w:div w:id="178545928">
      <w:marLeft w:val="0"/>
      <w:marRight w:val="0"/>
      <w:marTop w:val="0"/>
      <w:marBottom w:val="0"/>
      <w:divBdr>
        <w:top w:val="none" w:sz="0" w:space="0" w:color="auto"/>
        <w:left w:val="none" w:sz="0" w:space="0" w:color="auto"/>
        <w:bottom w:val="none" w:sz="0" w:space="0" w:color="auto"/>
        <w:right w:val="none" w:sz="0" w:space="0" w:color="auto"/>
      </w:divBdr>
    </w:div>
    <w:div w:id="178545929">
      <w:marLeft w:val="0"/>
      <w:marRight w:val="0"/>
      <w:marTop w:val="0"/>
      <w:marBottom w:val="0"/>
      <w:divBdr>
        <w:top w:val="none" w:sz="0" w:space="0" w:color="auto"/>
        <w:left w:val="none" w:sz="0" w:space="0" w:color="auto"/>
        <w:bottom w:val="none" w:sz="0" w:space="0" w:color="auto"/>
        <w:right w:val="none" w:sz="0" w:space="0" w:color="auto"/>
      </w:divBdr>
    </w:div>
    <w:div w:id="178545930">
      <w:marLeft w:val="0"/>
      <w:marRight w:val="0"/>
      <w:marTop w:val="0"/>
      <w:marBottom w:val="0"/>
      <w:divBdr>
        <w:top w:val="none" w:sz="0" w:space="0" w:color="auto"/>
        <w:left w:val="none" w:sz="0" w:space="0" w:color="auto"/>
        <w:bottom w:val="none" w:sz="0" w:space="0" w:color="auto"/>
        <w:right w:val="none" w:sz="0" w:space="0" w:color="auto"/>
      </w:divBdr>
    </w:div>
    <w:div w:id="178545931">
      <w:marLeft w:val="0"/>
      <w:marRight w:val="0"/>
      <w:marTop w:val="0"/>
      <w:marBottom w:val="0"/>
      <w:divBdr>
        <w:top w:val="none" w:sz="0" w:space="0" w:color="auto"/>
        <w:left w:val="none" w:sz="0" w:space="0" w:color="auto"/>
        <w:bottom w:val="none" w:sz="0" w:space="0" w:color="auto"/>
        <w:right w:val="none" w:sz="0" w:space="0" w:color="auto"/>
      </w:divBdr>
    </w:div>
    <w:div w:id="178545932">
      <w:marLeft w:val="0"/>
      <w:marRight w:val="0"/>
      <w:marTop w:val="0"/>
      <w:marBottom w:val="0"/>
      <w:divBdr>
        <w:top w:val="none" w:sz="0" w:space="0" w:color="auto"/>
        <w:left w:val="none" w:sz="0" w:space="0" w:color="auto"/>
        <w:bottom w:val="none" w:sz="0" w:space="0" w:color="auto"/>
        <w:right w:val="none" w:sz="0" w:space="0" w:color="auto"/>
      </w:divBdr>
    </w:div>
    <w:div w:id="178545933">
      <w:marLeft w:val="0"/>
      <w:marRight w:val="0"/>
      <w:marTop w:val="0"/>
      <w:marBottom w:val="0"/>
      <w:divBdr>
        <w:top w:val="none" w:sz="0" w:space="0" w:color="auto"/>
        <w:left w:val="none" w:sz="0" w:space="0" w:color="auto"/>
        <w:bottom w:val="none" w:sz="0" w:space="0" w:color="auto"/>
        <w:right w:val="none" w:sz="0" w:space="0" w:color="auto"/>
      </w:divBdr>
    </w:div>
    <w:div w:id="178545934">
      <w:marLeft w:val="0"/>
      <w:marRight w:val="0"/>
      <w:marTop w:val="0"/>
      <w:marBottom w:val="0"/>
      <w:divBdr>
        <w:top w:val="none" w:sz="0" w:space="0" w:color="auto"/>
        <w:left w:val="none" w:sz="0" w:space="0" w:color="auto"/>
        <w:bottom w:val="none" w:sz="0" w:space="0" w:color="auto"/>
        <w:right w:val="none" w:sz="0" w:space="0" w:color="auto"/>
      </w:divBdr>
    </w:div>
    <w:div w:id="178545935">
      <w:marLeft w:val="0"/>
      <w:marRight w:val="0"/>
      <w:marTop w:val="0"/>
      <w:marBottom w:val="0"/>
      <w:divBdr>
        <w:top w:val="none" w:sz="0" w:space="0" w:color="auto"/>
        <w:left w:val="none" w:sz="0" w:space="0" w:color="auto"/>
        <w:bottom w:val="none" w:sz="0" w:space="0" w:color="auto"/>
        <w:right w:val="none" w:sz="0" w:space="0" w:color="auto"/>
      </w:divBdr>
    </w:div>
    <w:div w:id="178545936">
      <w:marLeft w:val="0"/>
      <w:marRight w:val="0"/>
      <w:marTop w:val="0"/>
      <w:marBottom w:val="0"/>
      <w:divBdr>
        <w:top w:val="none" w:sz="0" w:space="0" w:color="auto"/>
        <w:left w:val="none" w:sz="0" w:space="0" w:color="auto"/>
        <w:bottom w:val="none" w:sz="0" w:space="0" w:color="auto"/>
        <w:right w:val="none" w:sz="0" w:space="0" w:color="auto"/>
      </w:divBdr>
    </w:div>
    <w:div w:id="178545937">
      <w:marLeft w:val="0"/>
      <w:marRight w:val="0"/>
      <w:marTop w:val="0"/>
      <w:marBottom w:val="0"/>
      <w:divBdr>
        <w:top w:val="none" w:sz="0" w:space="0" w:color="auto"/>
        <w:left w:val="none" w:sz="0" w:space="0" w:color="auto"/>
        <w:bottom w:val="none" w:sz="0" w:space="0" w:color="auto"/>
        <w:right w:val="none" w:sz="0" w:space="0" w:color="auto"/>
      </w:divBdr>
    </w:div>
    <w:div w:id="178545938">
      <w:marLeft w:val="0"/>
      <w:marRight w:val="0"/>
      <w:marTop w:val="0"/>
      <w:marBottom w:val="0"/>
      <w:divBdr>
        <w:top w:val="none" w:sz="0" w:space="0" w:color="auto"/>
        <w:left w:val="none" w:sz="0" w:space="0" w:color="auto"/>
        <w:bottom w:val="none" w:sz="0" w:space="0" w:color="auto"/>
        <w:right w:val="none" w:sz="0" w:space="0" w:color="auto"/>
      </w:divBdr>
    </w:div>
    <w:div w:id="178545939">
      <w:marLeft w:val="0"/>
      <w:marRight w:val="0"/>
      <w:marTop w:val="0"/>
      <w:marBottom w:val="0"/>
      <w:divBdr>
        <w:top w:val="none" w:sz="0" w:space="0" w:color="auto"/>
        <w:left w:val="none" w:sz="0" w:space="0" w:color="auto"/>
        <w:bottom w:val="none" w:sz="0" w:space="0" w:color="auto"/>
        <w:right w:val="none" w:sz="0" w:space="0" w:color="auto"/>
      </w:divBdr>
    </w:div>
    <w:div w:id="178545940">
      <w:marLeft w:val="0"/>
      <w:marRight w:val="0"/>
      <w:marTop w:val="0"/>
      <w:marBottom w:val="0"/>
      <w:divBdr>
        <w:top w:val="none" w:sz="0" w:space="0" w:color="auto"/>
        <w:left w:val="none" w:sz="0" w:space="0" w:color="auto"/>
        <w:bottom w:val="none" w:sz="0" w:space="0" w:color="auto"/>
        <w:right w:val="none" w:sz="0" w:space="0" w:color="auto"/>
      </w:divBdr>
    </w:div>
    <w:div w:id="178545941">
      <w:marLeft w:val="0"/>
      <w:marRight w:val="0"/>
      <w:marTop w:val="0"/>
      <w:marBottom w:val="0"/>
      <w:divBdr>
        <w:top w:val="none" w:sz="0" w:space="0" w:color="auto"/>
        <w:left w:val="none" w:sz="0" w:space="0" w:color="auto"/>
        <w:bottom w:val="none" w:sz="0" w:space="0" w:color="auto"/>
        <w:right w:val="none" w:sz="0" w:space="0" w:color="auto"/>
      </w:divBdr>
    </w:div>
    <w:div w:id="178545942">
      <w:marLeft w:val="0"/>
      <w:marRight w:val="0"/>
      <w:marTop w:val="0"/>
      <w:marBottom w:val="0"/>
      <w:divBdr>
        <w:top w:val="none" w:sz="0" w:space="0" w:color="auto"/>
        <w:left w:val="none" w:sz="0" w:space="0" w:color="auto"/>
        <w:bottom w:val="none" w:sz="0" w:space="0" w:color="auto"/>
        <w:right w:val="none" w:sz="0" w:space="0" w:color="auto"/>
      </w:divBdr>
    </w:div>
    <w:div w:id="178545943">
      <w:marLeft w:val="0"/>
      <w:marRight w:val="0"/>
      <w:marTop w:val="0"/>
      <w:marBottom w:val="0"/>
      <w:divBdr>
        <w:top w:val="none" w:sz="0" w:space="0" w:color="auto"/>
        <w:left w:val="none" w:sz="0" w:space="0" w:color="auto"/>
        <w:bottom w:val="none" w:sz="0" w:space="0" w:color="auto"/>
        <w:right w:val="none" w:sz="0" w:space="0" w:color="auto"/>
      </w:divBdr>
    </w:div>
    <w:div w:id="178545944">
      <w:marLeft w:val="0"/>
      <w:marRight w:val="0"/>
      <w:marTop w:val="0"/>
      <w:marBottom w:val="0"/>
      <w:divBdr>
        <w:top w:val="none" w:sz="0" w:space="0" w:color="auto"/>
        <w:left w:val="none" w:sz="0" w:space="0" w:color="auto"/>
        <w:bottom w:val="none" w:sz="0" w:space="0" w:color="auto"/>
        <w:right w:val="none" w:sz="0" w:space="0" w:color="auto"/>
      </w:divBdr>
    </w:div>
    <w:div w:id="178545945">
      <w:marLeft w:val="0"/>
      <w:marRight w:val="0"/>
      <w:marTop w:val="0"/>
      <w:marBottom w:val="0"/>
      <w:divBdr>
        <w:top w:val="none" w:sz="0" w:space="0" w:color="auto"/>
        <w:left w:val="none" w:sz="0" w:space="0" w:color="auto"/>
        <w:bottom w:val="none" w:sz="0" w:space="0" w:color="auto"/>
        <w:right w:val="none" w:sz="0" w:space="0" w:color="auto"/>
      </w:divBdr>
    </w:div>
    <w:div w:id="178545946">
      <w:marLeft w:val="0"/>
      <w:marRight w:val="0"/>
      <w:marTop w:val="0"/>
      <w:marBottom w:val="0"/>
      <w:divBdr>
        <w:top w:val="none" w:sz="0" w:space="0" w:color="auto"/>
        <w:left w:val="none" w:sz="0" w:space="0" w:color="auto"/>
        <w:bottom w:val="none" w:sz="0" w:space="0" w:color="auto"/>
        <w:right w:val="none" w:sz="0" w:space="0" w:color="auto"/>
      </w:divBdr>
    </w:div>
    <w:div w:id="178545947">
      <w:marLeft w:val="0"/>
      <w:marRight w:val="0"/>
      <w:marTop w:val="0"/>
      <w:marBottom w:val="0"/>
      <w:divBdr>
        <w:top w:val="none" w:sz="0" w:space="0" w:color="auto"/>
        <w:left w:val="none" w:sz="0" w:space="0" w:color="auto"/>
        <w:bottom w:val="none" w:sz="0" w:space="0" w:color="auto"/>
        <w:right w:val="none" w:sz="0" w:space="0" w:color="auto"/>
      </w:divBdr>
    </w:div>
    <w:div w:id="178545948">
      <w:marLeft w:val="0"/>
      <w:marRight w:val="0"/>
      <w:marTop w:val="0"/>
      <w:marBottom w:val="0"/>
      <w:divBdr>
        <w:top w:val="none" w:sz="0" w:space="0" w:color="auto"/>
        <w:left w:val="none" w:sz="0" w:space="0" w:color="auto"/>
        <w:bottom w:val="none" w:sz="0" w:space="0" w:color="auto"/>
        <w:right w:val="none" w:sz="0" w:space="0" w:color="auto"/>
      </w:divBdr>
    </w:div>
    <w:div w:id="178545949">
      <w:marLeft w:val="0"/>
      <w:marRight w:val="0"/>
      <w:marTop w:val="0"/>
      <w:marBottom w:val="0"/>
      <w:divBdr>
        <w:top w:val="none" w:sz="0" w:space="0" w:color="auto"/>
        <w:left w:val="none" w:sz="0" w:space="0" w:color="auto"/>
        <w:bottom w:val="none" w:sz="0" w:space="0" w:color="auto"/>
        <w:right w:val="none" w:sz="0" w:space="0" w:color="auto"/>
      </w:divBdr>
    </w:div>
    <w:div w:id="178545950">
      <w:marLeft w:val="0"/>
      <w:marRight w:val="0"/>
      <w:marTop w:val="0"/>
      <w:marBottom w:val="0"/>
      <w:divBdr>
        <w:top w:val="none" w:sz="0" w:space="0" w:color="auto"/>
        <w:left w:val="none" w:sz="0" w:space="0" w:color="auto"/>
        <w:bottom w:val="none" w:sz="0" w:space="0" w:color="auto"/>
        <w:right w:val="none" w:sz="0" w:space="0" w:color="auto"/>
      </w:divBdr>
    </w:div>
    <w:div w:id="178545951">
      <w:marLeft w:val="0"/>
      <w:marRight w:val="0"/>
      <w:marTop w:val="0"/>
      <w:marBottom w:val="0"/>
      <w:divBdr>
        <w:top w:val="none" w:sz="0" w:space="0" w:color="auto"/>
        <w:left w:val="none" w:sz="0" w:space="0" w:color="auto"/>
        <w:bottom w:val="none" w:sz="0" w:space="0" w:color="auto"/>
        <w:right w:val="none" w:sz="0" w:space="0" w:color="auto"/>
      </w:divBdr>
    </w:div>
    <w:div w:id="178545952">
      <w:marLeft w:val="0"/>
      <w:marRight w:val="0"/>
      <w:marTop w:val="0"/>
      <w:marBottom w:val="0"/>
      <w:divBdr>
        <w:top w:val="none" w:sz="0" w:space="0" w:color="auto"/>
        <w:left w:val="none" w:sz="0" w:space="0" w:color="auto"/>
        <w:bottom w:val="none" w:sz="0" w:space="0" w:color="auto"/>
        <w:right w:val="none" w:sz="0" w:space="0" w:color="auto"/>
      </w:divBdr>
    </w:div>
    <w:div w:id="178545953">
      <w:marLeft w:val="0"/>
      <w:marRight w:val="0"/>
      <w:marTop w:val="0"/>
      <w:marBottom w:val="0"/>
      <w:divBdr>
        <w:top w:val="none" w:sz="0" w:space="0" w:color="auto"/>
        <w:left w:val="none" w:sz="0" w:space="0" w:color="auto"/>
        <w:bottom w:val="none" w:sz="0" w:space="0" w:color="auto"/>
        <w:right w:val="none" w:sz="0" w:space="0" w:color="auto"/>
      </w:divBdr>
    </w:div>
    <w:div w:id="178545954">
      <w:marLeft w:val="0"/>
      <w:marRight w:val="0"/>
      <w:marTop w:val="0"/>
      <w:marBottom w:val="0"/>
      <w:divBdr>
        <w:top w:val="none" w:sz="0" w:space="0" w:color="auto"/>
        <w:left w:val="none" w:sz="0" w:space="0" w:color="auto"/>
        <w:bottom w:val="none" w:sz="0" w:space="0" w:color="auto"/>
        <w:right w:val="none" w:sz="0" w:space="0" w:color="auto"/>
      </w:divBdr>
    </w:div>
    <w:div w:id="178545955">
      <w:marLeft w:val="0"/>
      <w:marRight w:val="0"/>
      <w:marTop w:val="0"/>
      <w:marBottom w:val="0"/>
      <w:divBdr>
        <w:top w:val="none" w:sz="0" w:space="0" w:color="auto"/>
        <w:left w:val="none" w:sz="0" w:space="0" w:color="auto"/>
        <w:bottom w:val="none" w:sz="0" w:space="0" w:color="auto"/>
        <w:right w:val="none" w:sz="0" w:space="0" w:color="auto"/>
      </w:divBdr>
    </w:div>
    <w:div w:id="178545956">
      <w:marLeft w:val="0"/>
      <w:marRight w:val="0"/>
      <w:marTop w:val="0"/>
      <w:marBottom w:val="0"/>
      <w:divBdr>
        <w:top w:val="none" w:sz="0" w:space="0" w:color="auto"/>
        <w:left w:val="none" w:sz="0" w:space="0" w:color="auto"/>
        <w:bottom w:val="none" w:sz="0" w:space="0" w:color="auto"/>
        <w:right w:val="none" w:sz="0" w:space="0" w:color="auto"/>
      </w:divBdr>
    </w:div>
    <w:div w:id="178545957">
      <w:marLeft w:val="0"/>
      <w:marRight w:val="0"/>
      <w:marTop w:val="0"/>
      <w:marBottom w:val="0"/>
      <w:divBdr>
        <w:top w:val="none" w:sz="0" w:space="0" w:color="auto"/>
        <w:left w:val="none" w:sz="0" w:space="0" w:color="auto"/>
        <w:bottom w:val="none" w:sz="0" w:space="0" w:color="auto"/>
        <w:right w:val="none" w:sz="0" w:space="0" w:color="auto"/>
      </w:divBdr>
    </w:div>
    <w:div w:id="178545958">
      <w:marLeft w:val="0"/>
      <w:marRight w:val="0"/>
      <w:marTop w:val="0"/>
      <w:marBottom w:val="0"/>
      <w:divBdr>
        <w:top w:val="none" w:sz="0" w:space="0" w:color="auto"/>
        <w:left w:val="none" w:sz="0" w:space="0" w:color="auto"/>
        <w:bottom w:val="none" w:sz="0" w:space="0" w:color="auto"/>
        <w:right w:val="none" w:sz="0" w:space="0" w:color="auto"/>
      </w:divBdr>
    </w:div>
    <w:div w:id="178545959">
      <w:marLeft w:val="0"/>
      <w:marRight w:val="0"/>
      <w:marTop w:val="0"/>
      <w:marBottom w:val="0"/>
      <w:divBdr>
        <w:top w:val="none" w:sz="0" w:space="0" w:color="auto"/>
        <w:left w:val="none" w:sz="0" w:space="0" w:color="auto"/>
        <w:bottom w:val="none" w:sz="0" w:space="0" w:color="auto"/>
        <w:right w:val="none" w:sz="0" w:space="0" w:color="auto"/>
      </w:divBdr>
    </w:div>
    <w:div w:id="178545960">
      <w:marLeft w:val="0"/>
      <w:marRight w:val="0"/>
      <w:marTop w:val="0"/>
      <w:marBottom w:val="0"/>
      <w:divBdr>
        <w:top w:val="none" w:sz="0" w:space="0" w:color="auto"/>
        <w:left w:val="none" w:sz="0" w:space="0" w:color="auto"/>
        <w:bottom w:val="none" w:sz="0" w:space="0" w:color="auto"/>
        <w:right w:val="none" w:sz="0" w:space="0" w:color="auto"/>
      </w:divBdr>
    </w:div>
    <w:div w:id="178545961">
      <w:marLeft w:val="0"/>
      <w:marRight w:val="0"/>
      <w:marTop w:val="0"/>
      <w:marBottom w:val="0"/>
      <w:divBdr>
        <w:top w:val="none" w:sz="0" w:space="0" w:color="auto"/>
        <w:left w:val="none" w:sz="0" w:space="0" w:color="auto"/>
        <w:bottom w:val="none" w:sz="0" w:space="0" w:color="auto"/>
        <w:right w:val="none" w:sz="0" w:space="0" w:color="auto"/>
      </w:divBdr>
    </w:div>
    <w:div w:id="178545962">
      <w:marLeft w:val="0"/>
      <w:marRight w:val="0"/>
      <w:marTop w:val="0"/>
      <w:marBottom w:val="0"/>
      <w:divBdr>
        <w:top w:val="none" w:sz="0" w:space="0" w:color="auto"/>
        <w:left w:val="none" w:sz="0" w:space="0" w:color="auto"/>
        <w:bottom w:val="none" w:sz="0" w:space="0" w:color="auto"/>
        <w:right w:val="none" w:sz="0" w:space="0" w:color="auto"/>
      </w:divBdr>
    </w:div>
    <w:div w:id="178545963">
      <w:marLeft w:val="0"/>
      <w:marRight w:val="0"/>
      <w:marTop w:val="0"/>
      <w:marBottom w:val="0"/>
      <w:divBdr>
        <w:top w:val="none" w:sz="0" w:space="0" w:color="auto"/>
        <w:left w:val="none" w:sz="0" w:space="0" w:color="auto"/>
        <w:bottom w:val="none" w:sz="0" w:space="0" w:color="auto"/>
        <w:right w:val="none" w:sz="0" w:space="0" w:color="auto"/>
      </w:divBdr>
    </w:div>
    <w:div w:id="178545964">
      <w:marLeft w:val="0"/>
      <w:marRight w:val="0"/>
      <w:marTop w:val="0"/>
      <w:marBottom w:val="0"/>
      <w:divBdr>
        <w:top w:val="none" w:sz="0" w:space="0" w:color="auto"/>
        <w:left w:val="none" w:sz="0" w:space="0" w:color="auto"/>
        <w:bottom w:val="none" w:sz="0" w:space="0" w:color="auto"/>
        <w:right w:val="none" w:sz="0" w:space="0" w:color="auto"/>
      </w:divBdr>
    </w:div>
    <w:div w:id="178545965">
      <w:marLeft w:val="0"/>
      <w:marRight w:val="0"/>
      <w:marTop w:val="0"/>
      <w:marBottom w:val="0"/>
      <w:divBdr>
        <w:top w:val="none" w:sz="0" w:space="0" w:color="auto"/>
        <w:left w:val="none" w:sz="0" w:space="0" w:color="auto"/>
        <w:bottom w:val="none" w:sz="0" w:space="0" w:color="auto"/>
        <w:right w:val="none" w:sz="0" w:space="0" w:color="auto"/>
      </w:divBdr>
    </w:div>
    <w:div w:id="178545966">
      <w:marLeft w:val="0"/>
      <w:marRight w:val="0"/>
      <w:marTop w:val="0"/>
      <w:marBottom w:val="0"/>
      <w:divBdr>
        <w:top w:val="none" w:sz="0" w:space="0" w:color="auto"/>
        <w:left w:val="none" w:sz="0" w:space="0" w:color="auto"/>
        <w:bottom w:val="none" w:sz="0" w:space="0" w:color="auto"/>
        <w:right w:val="none" w:sz="0" w:space="0" w:color="auto"/>
      </w:divBdr>
    </w:div>
    <w:div w:id="178545967">
      <w:marLeft w:val="0"/>
      <w:marRight w:val="0"/>
      <w:marTop w:val="0"/>
      <w:marBottom w:val="0"/>
      <w:divBdr>
        <w:top w:val="none" w:sz="0" w:space="0" w:color="auto"/>
        <w:left w:val="none" w:sz="0" w:space="0" w:color="auto"/>
        <w:bottom w:val="none" w:sz="0" w:space="0" w:color="auto"/>
        <w:right w:val="none" w:sz="0" w:space="0" w:color="auto"/>
      </w:divBdr>
    </w:div>
    <w:div w:id="178545968">
      <w:marLeft w:val="0"/>
      <w:marRight w:val="0"/>
      <w:marTop w:val="0"/>
      <w:marBottom w:val="0"/>
      <w:divBdr>
        <w:top w:val="none" w:sz="0" w:space="0" w:color="auto"/>
        <w:left w:val="none" w:sz="0" w:space="0" w:color="auto"/>
        <w:bottom w:val="none" w:sz="0" w:space="0" w:color="auto"/>
        <w:right w:val="none" w:sz="0" w:space="0" w:color="auto"/>
      </w:divBdr>
    </w:div>
    <w:div w:id="178545969">
      <w:marLeft w:val="0"/>
      <w:marRight w:val="0"/>
      <w:marTop w:val="0"/>
      <w:marBottom w:val="0"/>
      <w:divBdr>
        <w:top w:val="none" w:sz="0" w:space="0" w:color="auto"/>
        <w:left w:val="none" w:sz="0" w:space="0" w:color="auto"/>
        <w:bottom w:val="none" w:sz="0" w:space="0" w:color="auto"/>
        <w:right w:val="none" w:sz="0" w:space="0" w:color="auto"/>
      </w:divBdr>
    </w:div>
    <w:div w:id="178545970">
      <w:marLeft w:val="0"/>
      <w:marRight w:val="0"/>
      <w:marTop w:val="0"/>
      <w:marBottom w:val="0"/>
      <w:divBdr>
        <w:top w:val="none" w:sz="0" w:space="0" w:color="auto"/>
        <w:left w:val="none" w:sz="0" w:space="0" w:color="auto"/>
        <w:bottom w:val="none" w:sz="0" w:space="0" w:color="auto"/>
        <w:right w:val="none" w:sz="0" w:space="0" w:color="auto"/>
      </w:divBdr>
    </w:div>
    <w:div w:id="178545971">
      <w:marLeft w:val="0"/>
      <w:marRight w:val="0"/>
      <w:marTop w:val="0"/>
      <w:marBottom w:val="0"/>
      <w:divBdr>
        <w:top w:val="none" w:sz="0" w:space="0" w:color="auto"/>
        <w:left w:val="none" w:sz="0" w:space="0" w:color="auto"/>
        <w:bottom w:val="none" w:sz="0" w:space="0" w:color="auto"/>
        <w:right w:val="none" w:sz="0" w:space="0" w:color="auto"/>
      </w:divBdr>
    </w:div>
    <w:div w:id="178545972">
      <w:marLeft w:val="0"/>
      <w:marRight w:val="0"/>
      <w:marTop w:val="0"/>
      <w:marBottom w:val="0"/>
      <w:divBdr>
        <w:top w:val="none" w:sz="0" w:space="0" w:color="auto"/>
        <w:left w:val="none" w:sz="0" w:space="0" w:color="auto"/>
        <w:bottom w:val="none" w:sz="0" w:space="0" w:color="auto"/>
        <w:right w:val="none" w:sz="0" w:space="0" w:color="auto"/>
      </w:divBdr>
    </w:div>
    <w:div w:id="178545973">
      <w:marLeft w:val="0"/>
      <w:marRight w:val="0"/>
      <w:marTop w:val="0"/>
      <w:marBottom w:val="0"/>
      <w:divBdr>
        <w:top w:val="none" w:sz="0" w:space="0" w:color="auto"/>
        <w:left w:val="none" w:sz="0" w:space="0" w:color="auto"/>
        <w:bottom w:val="none" w:sz="0" w:space="0" w:color="auto"/>
        <w:right w:val="none" w:sz="0" w:space="0" w:color="auto"/>
      </w:divBdr>
    </w:div>
    <w:div w:id="178545974">
      <w:marLeft w:val="0"/>
      <w:marRight w:val="0"/>
      <w:marTop w:val="0"/>
      <w:marBottom w:val="0"/>
      <w:divBdr>
        <w:top w:val="none" w:sz="0" w:space="0" w:color="auto"/>
        <w:left w:val="none" w:sz="0" w:space="0" w:color="auto"/>
        <w:bottom w:val="none" w:sz="0" w:space="0" w:color="auto"/>
        <w:right w:val="none" w:sz="0" w:space="0" w:color="auto"/>
      </w:divBdr>
    </w:div>
    <w:div w:id="178545975">
      <w:marLeft w:val="0"/>
      <w:marRight w:val="0"/>
      <w:marTop w:val="0"/>
      <w:marBottom w:val="0"/>
      <w:divBdr>
        <w:top w:val="none" w:sz="0" w:space="0" w:color="auto"/>
        <w:left w:val="none" w:sz="0" w:space="0" w:color="auto"/>
        <w:bottom w:val="none" w:sz="0" w:space="0" w:color="auto"/>
        <w:right w:val="none" w:sz="0" w:space="0" w:color="auto"/>
      </w:divBdr>
    </w:div>
    <w:div w:id="178545976">
      <w:marLeft w:val="0"/>
      <w:marRight w:val="0"/>
      <w:marTop w:val="0"/>
      <w:marBottom w:val="0"/>
      <w:divBdr>
        <w:top w:val="none" w:sz="0" w:space="0" w:color="auto"/>
        <w:left w:val="none" w:sz="0" w:space="0" w:color="auto"/>
        <w:bottom w:val="none" w:sz="0" w:space="0" w:color="auto"/>
        <w:right w:val="none" w:sz="0" w:space="0" w:color="auto"/>
      </w:divBdr>
    </w:div>
    <w:div w:id="178545977">
      <w:marLeft w:val="0"/>
      <w:marRight w:val="0"/>
      <w:marTop w:val="0"/>
      <w:marBottom w:val="0"/>
      <w:divBdr>
        <w:top w:val="none" w:sz="0" w:space="0" w:color="auto"/>
        <w:left w:val="none" w:sz="0" w:space="0" w:color="auto"/>
        <w:bottom w:val="none" w:sz="0" w:space="0" w:color="auto"/>
        <w:right w:val="none" w:sz="0" w:space="0" w:color="auto"/>
      </w:divBdr>
    </w:div>
    <w:div w:id="178545978">
      <w:marLeft w:val="0"/>
      <w:marRight w:val="0"/>
      <w:marTop w:val="0"/>
      <w:marBottom w:val="0"/>
      <w:divBdr>
        <w:top w:val="none" w:sz="0" w:space="0" w:color="auto"/>
        <w:left w:val="none" w:sz="0" w:space="0" w:color="auto"/>
        <w:bottom w:val="none" w:sz="0" w:space="0" w:color="auto"/>
        <w:right w:val="none" w:sz="0" w:space="0" w:color="auto"/>
      </w:divBdr>
    </w:div>
    <w:div w:id="178545979">
      <w:marLeft w:val="0"/>
      <w:marRight w:val="0"/>
      <w:marTop w:val="0"/>
      <w:marBottom w:val="0"/>
      <w:divBdr>
        <w:top w:val="none" w:sz="0" w:space="0" w:color="auto"/>
        <w:left w:val="none" w:sz="0" w:space="0" w:color="auto"/>
        <w:bottom w:val="none" w:sz="0" w:space="0" w:color="auto"/>
        <w:right w:val="none" w:sz="0" w:space="0" w:color="auto"/>
      </w:divBdr>
    </w:div>
    <w:div w:id="178545980">
      <w:marLeft w:val="0"/>
      <w:marRight w:val="0"/>
      <w:marTop w:val="0"/>
      <w:marBottom w:val="0"/>
      <w:divBdr>
        <w:top w:val="none" w:sz="0" w:space="0" w:color="auto"/>
        <w:left w:val="none" w:sz="0" w:space="0" w:color="auto"/>
        <w:bottom w:val="none" w:sz="0" w:space="0" w:color="auto"/>
        <w:right w:val="none" w:sz="0" w:space="0" w:color="auto"/>
      </w:divBdr>
    </w:div>
    <w:div w:id="178545981">
      <w:marLeft w:val="0"/>
      <w:marRight w:val="0"/>
      <w:marTop w:val="0"/>
      <w:marBottom w:val="0"/>
      <w:divBdr>
        <w:top w:val="none" w:sz="0" w:space="0" w:color="auto"/>
        <w:left w:val="none" w:sz="0" w:space="0" w:color="auto"/>
        <w:bottom w:val="none" w:sz="0" w:space="0" w:color="auto"/>
        <w:right w:val="none" w:sz="0" w:space="0" w:color="auto"/>
      </w:divBdr>
    </w:div>
    <w:div w:id="178545982">
      <w:marLeft w:val="0"/>
      <w:marRight w:val="0"/>
      <w:marTop w:val="0"/>
      <w:marBottom w:val="0"/>
      <w:divBdr>
        <w:top w:val="none" w:sz="0" w:space="0" w:color="auto"/>
        <w:left w:val="none" w:sz="0" w:space="0" w:color="auto"/>
        <w:bottom w:val="none" w:sz="0" w:space="0" w:color="auto"/>
        <w:right w:val="none" w:sz="0" w:space="0" w:color="auto"/>
      </w:divBdr>
    </w:div>
    <w:div w:id="178545983">
      <w:marLeft w:val="0"/>
      <w:marRight w:val="0"/>
      <w:marTop w:val="0"/>
      <w:marBottom w:val="0"/>
      <w:divBdr>
        <w:top w:val="none" w:sz="0" w:space="0" w:color="auto"/>
        <w:left w:val="none" w:sz="0" w:space="0" w:color="auto"/>
        <w:bottom w:val="none" w:sz="0" w:space="0" w:color="auto"/>
        <w:right w:val="none" w:sz="0" w:space="0" w:color="auto"/>
      </w:divBdr>
    </w:div>
    <w:div w:id="178545984">
      <w:marLeft w:val="0"/>
      <w:marRight w:val="0"/>
      <w:marTop w:val="0"/>
      <w:marBottom w:val="0"/>
      <w:divBdr>
        <w:top w:val="none" w:sz="0" w:space="0" w:color="auto"/>
        <w:left w:val="none" w:sz="0" w:space="0" w:color="auto"/>
        <w:bottom w:val="none" w:sz="0" w:space="0" w:color="auto"/>
        <w:right w:val="none" w:sz="0" w:space="0" w:color="auto"/>
      </w:divBdr>
    </w:div>
    <w:div w:id="178545985">
      <w:marLeft w:val="0"/>
      <w:marRight w:val="0"/>
      <w:marTop w:val="0"/>
      <w:marBottom w:val="0"/>
      <w:divBdr>
        <w:top w:val="none" w:sz="0" w:space="0" w:color="auto"/>
        <w:left w:val="none" w:sz="0" w:space="0" w:color="auto"/>
        <w:bottom w:val="none" w:sz="0" w:space="0" w:color="auto"/>
        <w:right w:val="none" w:sz="0" w:space="0" w:color="auto"/>
      </w:divBdr>
    </w:div>
    <w:div w:id="178545986">
      <w:marLeft w:val="0"/>
      <w:marRight w:val="0"/>
      <w:marTop w:val="0"/>
      <w:marBottom w:val="0"/>
      <w:divBdr>
        <w:top w:val="none" w:sz="0" w:space="0" w:color="auto"/>
        <w:left w:val="none" w:sz="0" w:space="0" w:color="auto"/>
        <w:bottom w:val="none" w:sz="0" w:space="0" w:color="auto"/>
        <w:right w:val="none" w:sz="0" w:space="0" w:color="auto"/>
      </w:divBdr>
    </w:div>
    <w:div w:id="178545987">
      <w:marLeft w:val="0"/>
      <w:marRight w:val="0"/>
      <w:marTop w:val="0"/>
      <w:marBottom w:val="0"/>
      <w:divBdr>
        <w:top w:val="none" w:sz="0" w:space="0" w:color="auto"/>
        <w:left w:val="none" w:sz="0" w:space="0" w:color="auto"/>
        <w:bottom w:val="none" w:sz="0" w:space="0" w:color="auto"/>
        <w:right w:val="none" w:sz="0" w:space="0" w:color="auto"/>
      </w:divBdr>
    </w:div>
    <w:div w:id="178545988">
      <w:marLeft w:val="0"/>
      <w:marRight w:val="0"/>
      <w:marTop w:val="0"/>
      <w:marBottom w:val="0"/>
      <w:divBdr>
        <w:top w:val="none" w:sz="0" w:space="0" w:color="auto"/>
        <w:left w:val="none" w:sz="0" w:space="0" w:color="auto"/>
        <w:bottom w:val="none" w:sz="0" w:space="0" w:color="auto"/>
        <w:right w:val="none" w:sz="0" w:space="0" w:color="auto"/>
      </w:divBdr>
    </w:div>
    <w:div w:id="178545989">
      <w:marLeft w:val="0"/>
      <w:marRight w:val="0"/>
      <w:marTop w:val="0"/>
      <w:marBottom w:val="0"/>
      <w:divBdr>
        <w:top w:val="none" w:sz="0" w:space="0" w:color="auto"/>
        <w:left w:val="none" w:sz="0" w:space="0" w:color="auto"/>
        <w:bottom w:val="none" w:sz="0" w:space="0" w:color="auto"/>
        <w:right w:val="none" w:sz="0" w:space="0" w:color="auto"/>
      </w:divBdr>
    </w:div>
    <w:div w:id="178545990">
      <w:marLeft w:val="0"/>
      <w:marRight w:val="0"/>
      <w:marTop w:val="0"/>
      <w:marBottom w:val="0"/>
      <w:divBdr>
        <w:top w:val="none" w:sz="0" w:space="0" w:color="auto"/>
        <w:left w:val="none" w:sz="0" w:space="0" w:color="auto"/>
        <w:bottom w:val="none" w:sz="0" w:space="0" w:color="auto"/>
        <w:right w:val="none" w:sz="0" w:space="0" w:color="auto"/>
      </w:divBdr>
    </w:div>
    <w:div w:id="178545991">
      <w:marLeft w:val="0"/>
      <w:marRight w:val="0"/>
      <w:marTop w:val="0"/>
      <w:marBottom w:val="0"/>
      <w:divBdr>
        <w:top w:val="none" w:sz="0" w:space="0" w:color="auto"/>
        <w:left w:val="none" w:sz="0" w:space="0" w:color="auto"/>
        <w:bottom w:val="none" w:sz="0" w:space="0" w:color="auto"/>
        <w:right w:val="none" w:sz="0" w:space="0" w:color="auto"/>
      </w:divBdr>
    </w:div>
    <w:div w:id="178545992">
      <w:marLeft w:val="0"/>
      <w:marRight w:val="0"/>
      <w:marTop w:val="0"/>
      <w:marBottom w:val="0"/>
      <w:divBdr>
        <w:top w:val="none" w:sz="0" w:space="0" w:color="auto"/>
        <w:left w:val="none" w:sz="0" w:space="0" w:color="auto"/>
        <w:bottom w:val="none" w:sz="0" w:space="0" w:color="auto"/>
        <w:right w:val="none" w:sz="0" w:space="0" w:color="auto"/>
      </w:divBdr>
    </w:div>
    <w:div w:id="178545993">
      <w:marLeft w:val="0"/>
      <w:marRight w:val="0"/>
      <w:marTop w:val="0"/>
      <w:marBottom w:val="0"/>
      <w:divBdr>
        <w:top w:val="none" w:sz="0" w:space="0" w:color="auto"/>
        <w:left w:val="none" w:sz="0" w:space="0" w:color="auto"/>
        <w:bottom w:val="none" w:sz="0" w:space="0" w:color="auto"/>
        <w:right w:val="none" w:sz="0" w:space="0" w:color="auto"/>
      </w:divBdr>
    </w:div>
    <w:div w:id="178545994">
      <w:marLeft w:val="0"/>
      <w:marRight w:val="0"/>
      <w:marTop w:val="0"/>
      <w:marBottom w:val="0"/>
      <w:divBdr>
        <w:top w:val="none" w:sz="0" w:space="0" w:color="auto"/>
        <w:left w:val="none" w:sz="0" w:space="0" w:color="auto"/>
        <w:bottom w:val="none" w:sz="0" w:space="0" w:color="auto"/>
        <w:right w:val="none" w:sz="0" w:space="0" w:color="auto"/>
      </w:divBdr>
    </w:div>
    <w:div w:id="178545995">
      <w:marLeft w:val="0"/>
      <w:marRight w:val="0"/>
      <w:marTop w:val="0"/>
      <w:marBottom w:val="0"/>
      <w:divBdr>
        <w:top w:val="none" w:sz="0" w:space="0" w:color="auto"/>
        <w:left w:val="none" w:sz="0" w:space="0" w:color="auto"/>
        <w:bottom w:val="none" w:sz="0" w:space="0" w:color="auto"/>
        <w:right w:val="none" w:sz="0" w:space="0" w:color="auto"/>
      </w:divBdr>
    </w:div>
    <w:div w:id="178545996">
      <w:marLeft w:val="0"/>
      <w:marRight w:val="0"/>
      <w:marTop w:val="0"/>
      <w:marBottom w:val="0"/>
      <w:divBdr>
        <w:top w:val="none" w:sz="0" w:space="0" w:color="auto"/>
        <w:left w:val="none" w:sz="0" w:space="0" w:color="auto"/>
        <w:bottom w:val="none" w:sz="0" w:space="0" w:color="auto"/>
        <w:right w:val="none" w:sz="0" w:space="0" w:color="auto"/>
      </w:divBdr>
    </w:div>
    <w:div w:id="178545997">
      <w:marLeft w:val="0"/>
      <w:marRight w:val="0"/>
      <w:marTop w:val="0"/>
      <w:marBottom w:val="0"/>
      <w:divBdr>
        <w:top w:val="none" w:sz="0" w:space="0" w:color="auto"/>
        <w:left w:val="none" w:sz="0" w:space="0" w:color="auto"/>
        <w:bottom w:val="none" w:sz="0" w:space="0" w:color="auto"/>
        <w:right w:val="none" w:sz="0" w:space="0" w:color="auto"/>
      </w:divBdr>
    </w:div>
    <w:div w:id="178545998">
      <w:marLeft w:val="0"/>
      <w:marRight w:val="0"/>
      <w:marTop w:val="0"/>
      <w:marBottom w:val="0"/>
      <w:divBdr>
        <w:top w:val="none" w:sz="0" w:space="0" w:color="auto"/>
        <w:left w:val="none" w:sz="0" w:space="0" w:color="auto"/>
        <w:bottom w:val="none" w:sz="0" w:space="0" w:color="auto"/>
        <w:right w:val="none" w:sz="0" w:space="0" w:color="auto"/>
      </w:divBdr>
    </w:div>
    <w:div w:id="178545999">
      <w:marLeft w:val="0"/>
      <w:marRight w:val="0"/>
      <w:marTop w:val="0"/>
      <w:marBottom w:val="0"/>
      <w:divBdr>
        <w:top w:val="none" w:sz="0" w:space="0" w:color="auto"/>
        <w:left w:val="none" w:sz="0" w:space="0" w:color="auto"/>
        <w:bottom w:val="none" w:sz="0" w:space="0" w:color="auto"/>
        <w:right w:val="none" w:sz="0" w:space="0" w:color="auto"/>
      </w:divBdr>
    </w:div>
    <w:div w:id="178546000">
      <w:marLeft w:val="0"/>
      <w:marRight w:val="0"/>
      <w:marTop w:val="0"/>
      <w:marBottom w:val="0"/>
      <w:divBdr>
        <w:top w:val="none" w:sz="0" w:space="0" w:color="auto"/>
        <w:left w:val="none" w:sz="0" w:space="0" w:color="auto"/>
        <w:bottom w:val="none" w:sz="0" w:space="0" w:color="auto"/>
        <w:right w:val="none" w:sz="0" w:space="0" w:color="auto"/>
      </w:divBdr>
    </w:div>
    <w:div w:id="178546001">
      <w:marLeft w:val="0"/>
      <w:marRight w:val="0"/>
      <w:marTop w:val="0"/>
      <w:marBottom w:val="0"/>
      <w:divBdr>
        <w:top w:val="none" w:sz="0" w:space="0" w:color="auto"/>
        <w:left w:val="none" w:sz="0" w:space="0" w:color="auto"/>
        <w:bottom w:val="none" w:sz="0" w:space="0" w:color="auto"/>
        <w:right w:val="none" w:sz="0" w:space="0" w:color="auto"/>
      </w:divBdr>
    </w:div>
    <w:div w:id="178546002">
      <w:marLeft w:val="0"/>
      <w:marRight w:val="0"/>
      <w:marTop w:val="0"/>
      <w:marBottom w:val="0"/>
      <w:divBdr>
        <w:top w:val="none" w:sz="0" w:space="0" w:color="auto"/>
        <w:left w:val="none" w:sz="0" w:space="0" w:color="auto"/>
        <w:bottom w:val="none" w:sz="0" w:space="0" w:color="auto"/>
        <w:right w:val="none" w:sz="0" w:space="0" w:color="auto"/>
      </w:divBdr>
    </w:div>
    <w:div w:id="178546003">
      <w:marLeft w:val="0"/>
      <w:marRight w:val="0"/>
      <w:marTop w:val="0"/>
      <w:marBottom w:val="0"/>
      <w:divBdr>
        <w:top w:val="none" w:sz="0" w:space="0" w:color="auto"/>
        <w:left w:val="none" w:sz="0" w:space="0" w:color="auto"/>
        <w:bottom w:val="none" w:sz="0" w:space="0" w:color="auto"/>
        <w:right w:val="none" w:sz="0" w:space="0" w:color="auto"/>
      </w:divBdr>
    </w:div>
    <w:div w:id="178546004">
      <w:marLeft w:val="0"/>
      <w:marRight w:val="0"/>
      <w:marTop w:val="0"/>
      <w:marBottom w:val="0"/>
      <w:divBdr>
        <w:top w:val="none" w:sz="0" w:space="0" w:color="auto"/>
        <w:left w:val="none" w:sz="0" w:space="0" w:color="auto"/>
        <w:bottom w:val="none" w:sz="0" w:space="0" w:color="auto"/>
        <w:right w:val="none" w:sz="0" w:space="0" w:color="auto"/>
      </w:divBdr>
    </w:div>
    <w:div w:id="178546005">
      <w:marLeft w:val="0"/>
      <w:marRight w:val="0"/>
      <w:marTop w:val="0"/>
      <w:marBottom w:val="0"/>
      <w:divBdr>
        <w:top w:val="none" w:sz="0" w:space="0" w:color="auto"/>
        <w:left w:val="none" w:sz="0" w:space="0" w:color="auto"/>
        <w:bottom w:val="none" w:sz="0" w:space="0" w:color="auto"/>
        <w:right w:val="none" w:sz="0" w:space="0" w:color="auto"/>
      </w:divBdr>
    </w:div>
    <w:div w:id="178546006">
      <w:marLeft w:val="0"/>
      <w:marRight w:val="0"/>
      <w:marTop w:val="0"/>
      <w:marBottom w:val="0"/>
      <w:divBdr>
        <w:top w:val="none" w:sz="0" w:space="0" w:color="auto"/>
        <w:left w:val="none" w:sz="0" w:space="0" w:color="auto"/>
        <w:bottom w:val="none" w:sz="0" w:space="0" w:color="auto"/>
        <w:right w:val="none" w:sz="0" w:space="0" w:color="auto"/>
      </w:divBdr>
    </w:div>
    <w:div w:id="178546007">
      <w:marLeft w:val="0"/>
      <w:marRight w:val="0"/>
      <w:marTop w:val="0"/>
      <w:marBottom w:val="0"/>
      <w:divBdr>
        <w:top w:val="none" w:sz="0" w:space="0" w:color="auto"/>
        <w:left w:val="none" w:sz="0" w:space="0" w:color="auto"/>
        <w:bottom w:val="none" w:sz="0" w:space="0" w:color="auto"/>
        <w:right w:val="none" w:sz="0" w:space="0" w:color="auto"/>
      </w:divBdr>
    </w:div>
    <w:div w:id="178546008">
      <w:marLeft w:val="0"/>
      <w:marRight w:val="0"/>
      <w:marTop w:val="0"/>
      <w:marBottom w:val="0"/>
      <w:divBdr>
        <w:top w:val="none" w:sz="0" w:space="0" w:color="auto"/>
        <w:left w:val="none" w:sz="0" w:space="0" w:color="auto"/>
        <w:bottom w:val="none" w:sz="0" w:space="0" w:color="auto"/>
        <w:right w:val="none" w:sz="0" w:space="0" w:color="auto"/>
      </w:divBdr>
    </w:div>
    <w:div w:id="178546009">
      <w:marLeft w:val="0"/>
      <w:marRight w:val="0"/>
      <w:marTop w:val="0"/>
      <w:marBottom w:val="0"/>
      <w:divBdr>
        <w:top w:val="none" w:sz="0" w:space="0" w:color="auto"/>
        <w:left w:val="none" w:sz="0" w:space="0" w:color="auto"/>
        <w:bottom w:val="none" w:sz="0" w:space="0" w:color="auto"/>
        <w:right w:val="none" w:sz="0" w:space="0" w:color="auto"/>
      </w:divBdr>
    </w:div>
    <w:div w:id="178546010">
      <w:marLeft w:val="0"/>
      <w:marRight w:val="0"/>
      <w:marTop w:val="0"/>
      <w:marBottom w:val="0"/>
      <w:divBdr>
        <w:top w:val="none" w:sz="0" w:space="0" w:color="auto"/>
        <w:left w:val="none" w:sz="0" w:space="0" w:color="auto"/>
        <w:bottom w:val="none" w:sz="0" w:space="0" w:color="auto"/>
        <w:right w:val="none" w:sz="0" w:space="0" w:color="auto"/>
      </w:divBdr>
    </w:div>
    <w:div w:id="178546011">
      <w:marLeft w:val="0"/>
      <w:marRight w:val="0"/>
      <w:marTop w:val="0"/>
      <w:marBottom w:val="0"/>
      <w:divBdr>
        <w:top w:val="none" w:sz="0" w:space="0" w:color="auto"/>
        <w:left w:val="none" w:sz="0" w:space="0" w:color="auto"/>
        <w:bottom w:val="none" w:sz="0" w:space="0" w:color="auto"/>
        <w:right w:val="none" w:sz="0" w:space="0" w:color="auto"/>
      </w:divBdr>
    </w:div>
    <w:div w:id="178546012">
      <w:marLeft w:val="0"/>
      <w:marRight w:val="0"/>
      <w:marTop w:val="0"/>
      <w:marBottom w:val="0"/>
      <w:divBdr>
        <w:top w:val="none" w:sz="0" w:space="0" w:color="auto"/>
        <w:left w:val="none" w:sz="0" w:space="0" w:color="auto"/>
        <w:bottom w:val="none" w:sz="0" w:space="0" w:color="auto"/>
        <w:right w:val="none" w:sz="0" w:space="0" w:color="auto"/>
      </w:divBdr>
    </w:div>
    <w:div w:id="178546013">
      <w:marLeft w:val="0"/>
      <w:marRight w:val="0"/>
      <w:marTop w:val="0"/>
      <w:marBottom w:val="0"/>
      <w:divBdr>
        <w:top w:val="none" w:sz="0" w:space="0" w:color="auto"/>
        <w:left w:val="none" w:sz="0" w:space="0" w:color="auto"/>
        <w:bottom w:val="none" w:sz="0" w:space="0" w:color="auto"/>
        <w:right w:val="none" w:sz="0" w:space="0" w:color="auto"/>
      </w:divBdr>
    </w:div>
    <w:div w:id="178546014">
      <w:marLeft w:val="0"/>
      <w:marRight w:val="0"/>
      <w:marTop w:val="0"/>
      <w:marBottom w:val="0"/>
      <w:divBdr>
        <w:top w:val="none" w:sz="0" w:space="0" w:color="auto"/>
        <w:left w:val="none" w:sz="0" w:space="0" w:color="auto"/>
        <w:bottom w:val="none" w:sz="0" w:space="0" w:color="auto"/>
        <w:right w:val="none" w:sz="0" w:space="0" w:color="auto"/>
      </w:divBdr>
    </w:div>
    <w:div w:id="178546015">
      <w:marLeft w:val="0"/>
      <w:marRight w:val="0"/>
      <w:marTop w:val="0"/>
      <w:marBottom w:val="0"/>
      <w:divBdr>
        <w:top w:val="none" w:sz="0" w:space="0" w:color="auto"/>
        <w:left w:val="none" w:sz="0" w:space="0" w:color="auto"/>
        <w:bottom w:val="none" w:sz="0" w:space="0" w:color="auto"/>
        <w:right w:val="none" w:sz="0" w:space="0" w:color="auto"/>
      </w:divBdr>
    </w:div>
    <w:div w:id="178546016">
      <w:marLeft w:val="0"/>
      <w:marRight w:val="0"/>
      <w:marTop w:val="0"/>
      <w:marBottom w:val="0"/>
      <w:divBdr>
        <w:top w:val="none" w:sz="0" w:space="0" w:color="auto"/>
        <w:left w:val="none" w:sz="0" w:space="0" w:color="auto"/>
        <w:bottom w:val="none" w:sz="0" w:space="0" w:color="auto"/>
        <w:right w:val="none" w:sz="0" w:space="0" w:color="auto"/>
      </w:divBdr>
    </w:div>
    <w:div w:id="178546017">
      <w:marLeft w:val="0"/>
      <w:marRight w:val="0"/>
      <w:marTop w:val="0"/>
      <w:marBottom w:val="0"/>
      <w:divBdr>
        <w:top w:val="none" w:sz="0" w:space="0" w:color="auto"/>
        <w:left w:val="none" w:sz="0" w:space="0" w:color="auto"/>
        <w:bottom w:val="none" w:sz="0" w:space="0" w:color="auto"/>
        <w:right w:val="none" w:sz="0" w:space="0" w:color="auto"/>
      </w:divBdr>
    </w:div>
    <w:div w:id="178546018">
      <w:marLeft w:val="0"/>
      <w:marRight w:val="0"/>
      <w:marTop w:val="0"/>
      <w:marBottom w:val="0"/>
      <w:divBdr>
        <w:top w:val="none" w:sz="0" w:space="0" w:color="auto"/>
        <w:left w:val="none" w:sz="0" w:space="0" w:color="auto"/>
        <w:bottom w:val="none" w:sz="0" w:space="0" w:color="auto"/>
        <w:right w:val="none" w:sz="0" w:space="0" w:color="auto"/>
      </w:divBdr>
    </w:div>
    <w:div w:id="178546019">
      <w:marLeft w:val="0"/>
      <w:marRight w:val="0"/>
      <w:marTop w:val="0"/>
      <w:marBottom w:val="0"/>
      <w:divBdr>
        <w:top w:val="none" w:sz="0" w:space="0" w:color="auto"/>
        <w:left w:val="none" w:sz="0" w:space="0" w:color="auto"/>
        <w:bottom w:val="none" w:sz="0" w:space="0" w:color="auto"/>
        <w:right w:val="none" w:sz="0" w:space="0" w:color="auto"/>
      </w:divBdr>
    </w:div>
    <w:div w:id="178546020">
      <w:marLeft w:val="0"/>
      <w:marRight w:val="0"/>
      <w:marTop w:val="0"/>
      <w:marBottom w:val="0"/>
      <w:divBdr>
        <w:top w:val="none" w:sz="0" w:space="0" w:color="auto"/>
        <w:left w:val="none" w:sz="0" w:space="0" w:color="auto"/>
        <w:bottom w:val="none" w:sz="0" w:space="0" w:color="auto"/>
        <w:right w:val="none" w:sz="0" w:space="0" w:color="auto"/>
      </w:divBdr>
    </w:div>
    <w:div w:id="178546021">
      <w:marLeft w:val="0"/>
      <w:marRight w:val="0"/>
      <w:marTop w:val="0"/>
      <w:marBottom w:val="0"/>
      <w:divBdr>
        <w:top w:val="none" w:sz="0" w:space="0" w:color="auto"/>
        <w:left w:val="none" w:sz="0" w:space="0" w:color="auto"/>
        <w:bottom w:val="none" w:sz="0" w:space="0" w:color="auto"/>
        <w:right w:val="none" w:sz="0" w:space="0" w:color="auto"/>
      </w:divBdr>
    </w:div>
    <w:div w:id="178546022">
      <w:marLeft w:val="0"/>
      <w:marRight w:val="0"/>
      <w:marTop w:val="0"/>
      <w:marBottom w:val="0"/>
      <w:divBdr>
        <w:top w:val="none" w:sz="0" w:space="0" w:color="auto"/>
        <w:left w:val="none" w:sz="0" w:space="0" w:color="auto"/>
        <w:bottom w:val="none" w:sz="0" w:space="0" w:color="auto"/>
        <w:right w:val="none" w:sz="0" w:space="0" w:color="auto"/>
      </w:divBdr>
    </w:div>
    <w:div w:id="178546023">
      <w:marLeft w:val="0"/>
      <w:marRight w:val="0"/>
      <w:marTop w:val="0"/>
      <w:marBottom w:val="0"/>
      <w:divBdr>
        <w:top w:val="none" w:sz="0" w:space="0" w:color="auto"/>
        <w:left w:val="none" w:sz="0" w:space="0" w:color="auto"/>
        <w:bottom w:val="none" w:sz="0" w:space="0" w:color="auto"/>
        <w:right w:val="none" w:sz="0" w:space="0" w:color="auto"/>
      </w:divBdr>
    </w:div>
    <w:div w:id="178546024">
      <w:marLeft w:val="0"/>
      <w:marRight w:val="0"/>
      <w:marTop w:val="0"/>
      <w:marBottom w:val="0"/>
      <w:divBdr>
        <w:top w:val="none" w:sz="0" w:space="0" w:color="auto"/>
        <w:left w:val="none" w:sz="0" w:space="0" w:color="auto"/>
        <w:bottom w:val="none" w:sz="0" w:space="0" w:color="auto"/>
        <w:right w:val="none" w:sz="0" w:space="0" w:color="auto"/>
      </w:divBdr>
    </w:div>
    <w:div w:id="178546025">
      <w:marLeft w:val="0"/>
      <w:marRight w:val="0"/>
      <w:marTop w:val="0"/>
      <w:marBottom w:val="0"/>
      <w:divBdr>
        <w:top w:val="none" w:sz="0" w:space="0" w:color="auto"/>
        <w:left w:val="none" w:sz="0" w:space="0" w:color="auto"/>
        <w:bottom w:val="none" w:sz="0" w:space="0" w:color="auto"/>
        <w:right w:val="none" w:sz="0" w:space="0" w:color="auto"/>
      </w:divBdr>
    </w:div>
    <w:div w:id="178546026">
      <w:marLeft w:val="0"/>
      <w:marRight w:val="0"/>
      <w:marTop w:val="0"/>
      <w:marBottom w:val="0"/>
      <w:divBdr>
        <w:top w:val="none" w:sz="0" w:space="0" w:color="auto"/>
        <w:left w:val="none" w:sz="0" w:space="0" w:color="auto"/>
        <w:bottom w:val="none" w:sz="0" w:space="0" w:color="auto"/>
        <w:right w:val="none" w:sz="0" w:space="0" w:color="auto"/>
      </w:divBdr>
    </w:div>
    <w:div w:id="178546027">
      <w:marLeft w:val="0"/>
      <w:marRight w:val="0"/>
      <w:marTop w:val="0"/>
      <w:marBottom w:val="0"/>
      <w:divBdr>
        <w:top w:val="none" w:sz="0" w:space="0" w:color="auto"/>
        <w:left w:val="none" w:sz="0" w:space="0" w:color="auto"/>
        <w:bottom w:val="none" w:sz="0" w:space="0" w:color="auto"/>
        <w:right w:val="none" w:sz="0" w:space="0" w:color="auto"/>
      </w:divBdr>
    </w:div>
    <w:div w:id="178546028">
      <w:marLeft w:val="0"/>
      <w:marRight w:val="0"/>
      <w:marTop w:val="0"/>
      <w:marBottom w:val="0"/>
      <w:divBdr>
        <w:top w:val="none" w:sz="0" w:space="0" w:color="auto"/>
        <w:left w:val="none" w:sz="0" w:space="0" w:color="auto"/>
        <w:bottom w:val="none" w:sz="0" w:space="0" w:color="auto"/>
        <w:right w:val="none" w:sz="0" w:space="0" w:color="auto"/>
      </w:divBdr>
    </w:div>
    <w:div w:id="178546029">
      <w:marLeft w:val="0"/>
      <w:marRight w:val="0"/>
      <w:marTop w:val="0"/>
      <w:marBottom w:val="0"/>
      <w:divBdr>
        <w:top w:val="none" w:sz="0" w:space="0" w:color="auto"/>
        <w:left w:val="none" w:sz="0" w:space="0" w:color="auto"/>
        <w:bottom w:val="none" w:sz="0" w:space="0" w:color="auto"/>
        <w:right w:val="none" w:sz="0" w:space="0" w:color="auto"/>
      </w:divBdr>
    </w:div>
    <w:div w:id="178546030">
      <w:marLeft w:val="0"/>
      <w:marRight w:val="0"/>
      <w:marTop w:val="0"/>
      <w:marBottom w:val="0"/>
      <w:divBdr>
        <w:top w:val="none" w:sz="0" w:space="0" w:color="auto"/>
        <w:left w:val="none" w:sz="0" w:space="0" w:color="auto"/>
        <w:bottom w:val="none" w:sz="0" w:space="0" w:color="auto"/>
        <w:right w:val="none" w:sz="0" w:space="0" w:color="auto"/>
      </w:divBdr>
    </w:div>
    <w:div w:id="178546031">
      <w:marLeft w:val="0"/>
      <w:marRight w:val="0"/>
      <w:marTop w:val="0"/>
      <w:marBottom w:val="0"/>
      <w:divBdr>
        <w:top w:val="none" w:sz="0" w:space="0" w:color="auto"/>
        <w:left w:val="none" w:sz="0" w:space="0" w:color="auto"/>
        <w:bottom w:val="none" w:sz="0" w:space="0" w:color="auto"/>
        <w:right w:val="none" w:sz="0" w:space="0" w:color="auto"/>
      </w:divBdr>
    </w:div>
    <w:div w:id="178546032">
      <w:marLeft w:val="0"/>
      <w:marRight w:val="0"/>
      <w:marTop w:val="0"/>
      <w:marBottom w:val="0"/>
      <w:divBdr>
        <w:top w:val="none" w:sz="0" w:space="0" w:color="auto"/>
        <w:left w:val="none" w:sz="0" w:space="0" w:color="auto"/>
        <w:bottom w:val="none" w:sz="0" w:space="0" w:color="auto"/>
        <w:right w:val="none" w:sz="0" w:space="0" w:color="auto"/>
      </w:divBdr>
    </w:div>
    <w:div w:id="178546033">
      <w:marLeft w:val="0"/>
      <w:marRight w:val="0"/>
      <w:marTop w:val="0"/>
      <w:marBottom w:val="0"/>
      <w:divBdr>
        <w:top w:val="none" w:sz="0" w:space="0" w:color="auto"/>
        <w:left w:val="none" w:sz="0" w:space="0" w:color="auto"/>
        <w:bottom w:val="none" w:sz="0" w:space="0" w:color="auto"/>
        <w:right w:val="none" w:sz="0" w:space="0" w:color="auto"/>
      </w:divBdr>
    </w:div>
    <w:div w:id="178546034">
      <w:marLeft w:val="0"/>
      <w:marRight w:val="0"/>
      <w:marTop w:val="0"/>
      <w:marBottom w:val="0"/>
      <w:divBdr>
        <w:top w:val="none" w:sz="0" w:space="0" w:color="auto"/>
        <w:left w:val="none" w:sz="0" w:space="0" w:color="auto"/>
        <w:bottom w:val="none" w:sz="0" w:space="0" w:color="auto"/>
        <w:right w:val="none" w:sz="0" w:space="0" w:color="auto"/>
      </w:divBdr>
    </w:div>
    <w:div w:id="178546035">
      <w:marLeft w:val="0"/>
      <w:marRight w:val="0"/>
      <w:marTop w:val="0"/>
      <w:marBottom w:val="0"/>
      <w:divBdr>
        <w:top w:val="none" w:sz="0" w:space="0" w:color="auto"/>
        <w:left w:val="none" w:sz="0" w:space="0" w:color="auto"/>
        <w:bottom w:val="none" w:sz="0" w:space="0" w:color="auto"/>
        <w:right w:val="none" w:sz="0" w:space="0" w:color="auto"/>
      </w:divBdr>
    </w:div>
    <w:div w:id="178546036">
      <w:marLeft w:val="0"/>
      <w:marRight w:val="0"/>
      <w:marTop w:val="0"/>
      <w:marBottom w:val="0"/>
      <w:divBdr>
        <w:top w:val="none" w:sz="0" w:space="0" w:color="auto"/>
        <w:left w:val="none" w:sz="0" w:space="0" w:color="auto"/>
        <w:bottom w:val="none" w:sz="0" w:space="0" w:color="auto"/>
        <w:right w:val="none" w:sz="0" w:space="0" w:color="auto"/>
      </w:divBdr>
    </w:div>
    <w:div w:id="178546037">
      <w:marLeft w:val="0"/>
      <w:marRight w:val="0"/>
      <w:marTop w:val="0"/>
      <w:marBottom w:val="0"/>
      <w:divBdr>
        <w:top w:val="none" w:sz="0" w:space="0" w:color="auto"/>
        <w:left w:val="none" w:sz="0" w:space="0" w:color="auto"/>
        <w:bottom w:val="none" w:sz="0" w:space="0" w:color="auto"/>
        <w:right w:val="none" w:sz="0" w:space="0" w:color="auto"/>
      </w:divBdr>
    </w:div>
    <w:div w:id="178546038">
      <w:marLeft w:val="0"/>
      <w:marRight w:val="0"/>
      <w:marTop w:val="0"/>
      <w:marBottom w:val="0"/>
      <w:divBdr>
        <w:top w:val="none" w:sz="0" w:space="0" w:color="auto"/>
        <w:left w:val="none" w:sz="0" w:space="0" w:color="auto"/>
        <w:bottom w:val="none" w:sz="0" w:space="0" w:color="auto"/>
        <w:right w:val="none" w:sz="0" w:space="0" w:color="auto"/>
      </w:divBdr>
    </w:div>
    <w:div w:id="178546039">
      <w:marLeft w:val="0"/>
      <w:marRight w:val="0"/>
      <w:marTop w:val="0"/>
      <w:marBottom w:val="0"/>
      <w:divBdr>
        <w:top w:val="none" w:sz="0" w:space="0" w:color="auto"/>
        <w:left w:val="none" w:sz="0" w:space="0" w:color="auto"/>
        <w:bottom w:val="none" w:sz="0" w:space="0" w:color="auto"/>
        <w:right w:val="none" w:sz="0" w:space="0" w:color="auto"/>
      </w:divBdr>
    </w:div>
    <w:div w:id="178546040">
      <w:marLeft w:val="0"/>
      <w:marRight w:val="0"/>
      <w:marTop w:val="0"/>
      <w:marBottom w:val="0"/>
      <w:divBdr>
        <w:top w:val="none" w:sz="0" w:space="0" w:color="auto"/>
        <w:left w:val="none" w:sz="0" w:space="0" w:color="auto"/>
        <w:bottom w:val="none" w:sz="0" w:space="0" w:color="auto"/>
        <w:right w:val="none" w:sz="0" w:space="0" w:color="auto"/>
      </w:divBdr>
    </w:div>
    <w:div w:id="178546041">
      <w:marLeft w:val="0"/>
      <w:marRight w:val="0"/>
      <w:marTop w:val="0"/>
      <w:marBottom w:val="0"/>
      <w:divBdr>
        <w:top w:val="none" w:sz="0" w:space="0" w:color="auto"/>
        <w:left w:val="none" w:sz="0" w:space="0" w:color="auto"/>
        <w:bottom w:val="none" w:sz="0" w:space="0" w:color="auto"/>
        <w:right w:val="none" w:sz="0" w:space="0" w:color="auto"/>
      </w:divBdr>
    </w:div>
    <w:div w:id="178546042">
      <w:marLeft w:val="0"/>
      <w:marRight w:val="0"/>
      <w:marTop w:val="0"/>
      <w:marBottom w:val="0"/>
      <w:divBdr>
        <w:top w:val="none" w:sz="0" w:space="0" w:color="auto"/>
        <w:left w:val="none" w:sz="0" w:space="0" w:color="auto"/>
        <w:bottom w:val="none" w:sz="0" w:space="0" w:color="auto"/>
        <w:right w:val="none" w:sz="0" w:space="0" w:color="auto"/>
      </w:divBdr>
    </w:div>
    <w:div w:id="178546043">
      <w:marLeft w:val="0"/>
      <w:marRight w:val="0"/>
      <w:marTop w:val="0"/>
      <w:marBottom w:val="0"/>
      <w:divBdr>
        <w:top w:val="none" w:sz="0" w:space="0" w:color="auto"/>
        <w:left w:val="none" w:sz="0" w:space="0" w:color="auto"/>
        <w:bottom w:val="none" w:sz="0" w:space="0" w:color="auto"/>
        <w:right w:val="none" w:sz="0" w:space="0" w:color="auto"/>
      </w:divBdr>
    </w:div>
    <w:div w:id="178546044">
      <w:marLeft w:val="0"/>
      <w:marRight w:val="0"/>
      <w:marTop w:val="0"/>
      <w:marBottom w:val="0"/>
      <w:divBdr>
        <w:top w:val="none" w:sz="0" w:space="0" w:color="auto"/>
        <w:left w:val="none" w:sz="0" w:space="0" w:color="auto"/>
        <w:bottom w:val="none" w:sz="0" w:space="0" w:color="auto"/>
        <w:right w:val="none" w:sz="0" w:space="0" w:color="auto"/>
      </w:divBdr>
    </w:div>
    <w:div w:id="178546045">
      <w:marLeft w:val="0"/>
      <w:marRight w:val="0"/>
      <w:marTop w:val="0"/>
      <w:marBottom w:val="0"/>
      <w:divBdr>
        <w:top w:val="none" w:sz="0" w:space="0" w:color="auto"/>
        <w:left w:val="none" w:sz="0" w:space="0" w:color="auto"/>
        <w:bottom w:val="none" w:sz="0" w:space="0" w:color="auto"/>
        <w:right w:val="none" w:sz="0" w:space="0" w:color="auto"/>
      </w:divBdr>
    </w:div>
    <w:div w:id="178546046">
      <w:marLeft w:val="0"/>
      <w:marRight w:val="0"/>
      <w:marTop w:val="0"/>
      <w:marBottom w:val="0"/>
      <w:divBdr>
        <w:top w:val="none" w:sz="0" w:space="0" w:color="auto"/>
        <w:left w:val="none" w:sz="0" w:space="0" w:color="auto"/>
        <w:bottom w:val="none" w:sz="0" w:space="0" w:color="auto"/>
        <w:right w:val="none" w:sz="0" w:space="0" w:color="auto"/>
      </w:divBdr>
    </w:div>
    <w:div w:id="178546047">
      <w:marLeft w:val="0"/>
      <w:marRight w:val="0"/>
      <w:marTop w:val="0"/>
      <w:marBottom w:val="0"/>
      <w:divBdr>
        <w:top w:val="none" w:sz="0" w:space="0" w:color="auto"/>
        <w:left w:val="none" w:sz="0" w:space="0" w:color="auto"/>
        <w:bottom w:val="none" w:sz="0" w:space="0" w:color="auto"/>
        <w:right w:val="none" w:sz="0" w:space="0" w:color="auto"/>
      </w:divBdr>
    </w:div>
    <w:div w:id="178546048">
      <w:marLeft w:val="0"/>
      <w:marRight w:val="0"/>
      <w:marTop w:val="0"/>
      <w:marBottom w:val="0"/>
      <w:divBdr>
        <w:top w:val="none" w:sz="0" w:space="0" w:color="auto"/>
        <w:left w:val="none" w:sz="0" w:space="0" w:color="auto"/>
        <w:bottom w:val="none" w:sz="0" w:space="0" w:color="auto"/>
        <w:right w:val="none" w:sz="0" w:space="0" w:color="auto"/>
      </w:divBdr>
    </w:div>
    <w:div w:id="178546049">
      <w:marLeft w:val="0"/>
      <w:marRight w:val="0"/>
      <w:marTop w:val="0"/>
      <w:marBottom w:val="0"/>
      <w:divBdr>
        <w:top w:val="none" w:sz="0" w:space="0" w:color="auto"/>
        <w:left w:val="none" w:sz="0" w:space="0" w:color="auto"/>
        <w:bottom w:val="none" w:sz="0" w:space="0" w:color="auto"/>
        <w:right w:val="none" w:sz="0" w:space="0" w:color="auto"/>
      </w:divBdr>
    </w:div>
    <w:div w:id="178546050">
      <w:marLeft w:val="0"/>
      <w:marRight w:val="0"/>
      <w:marTop w:val="0"/>
      <w:marBottom w:val="0"/>
      <w:divBdr>
        <w:top w:val="none" w:sz="0" w:space="0" w:color="auto"/>
        <w:left w:val="none" w:sz="0" w:space="0" w:color="auto"/>
        <w:bottom w:val="none" w:sz="0" w:space="0" w:color="auto"/>
        <w:right w:val="none" w:sz="0" w:space="0" w:color="auto"/>
      </w:divBdr>
    </w:div>
    <w:div w:id="178546051">
      <w:marLeft w:val="0"/>
      <w:marRight w:val="0"/>
      <w:marTop w:val="0"/>
      <w:marBottom w:val="0"/>
      <w:divBdr>
        <w:top w:val="none" w:sz="0" w:space="0" w:color="auto"/>
        <w:left w:val="none" w:sz="0" w:space="0" w:color="auto"/>
        <w:bottom w:val="none" w:sz="0" w:space="0" w:color="auto"/>
        <w:right w:val="none" w:sz="0" w:space="0" w:color="auto"/>
      </w:divBdr>
    </w:div>
    <w:div w:id="178546052">
      <w:marLeft w:val="0"/>
      <w:marRight w:val="0"/>
      <w:marTop w:val="0"/>
      <w:marBottom w:val="0"/>
      <w:divBdr>
        <w:top w:val="none" w:sz="0" w:space="0" w:color="auto"/>
        <w:left w:val="none" w:sz="0" w:space="0" w:color="auto"/>
        <w:bottom w:val="none" w:sz="0" w:space="0" w:color="auto"/>
        <w:right w:val="none" w:sz="0" w:space="0" w:color="auto"/>
      </w:divBdr>
    </w:div>
    <w:div w:id="178546053">
      <w:marLeft w:val="0"/>
      <w:marRight w:val="0"/>
      <w:marTop w:val="0"/>
      <w:marBottom w:val="0"/>
      <w:divBdr>
        <w:top w:val="none" w:sz="0" w:space="0" w:color="auto"/>
        <w:left w:val="none" w:sz="0" w:space="0" w:color="auto"/>
        <w:bottom w:val="none" w:sz="0" w:space="0" w:color="auto"/>
        <w:right w:val="none" w:sz="0" w:space="0" w:color="auto"/>
      </w:divBdr>
    </w:div>
    <w:div w:id="178546054">
      <w:marLeft w:val="0"/>
      <w:marRight w:val="0"/>
      <w:marTop w:val="0"/>
      <w:marBottom w:val="0"/>
      <w:divBdr>
        <w:top w:val="none" w:sz="0" w:space="0" w:color="auto"/>
        <w:left w:val="none" w:sz="0" w:space="0" w:color="auto"/>
        <w:bottom w:val="none" w:sz="0" w:space="0" w:color="auto"/>
        <w:right w:val="none" w:sz="0" w:space="0" w:color="auto"/>
      </w:divBdr>
    </w:div>
    <w:div w:id="178546055">
      <w:marLeft w:val="0"/>
      <w:marRight w:val="0"/>
      <w:marTop w:val="0"/>
      <w:marBottom w:val="0"/>
      <w:divBdr>
        <w:top w:val="none" w:sz="0" w:space="0" w:color="auto"/>
        <w:left w:val="none" w:sz="0" w:space="0" w:color="auto"/>
        <w:bottom w:val="none" w:sz="0" w:space="0" w:color="auto"/>
        <w:right w:val="none" w:sz="0" w:space="0" w:color="auto"/>
      </w:divBdr>
    </w:div>
    <w:div w:id="178546056">
      <w:marLeft w:val="0"/>
      <w:marRight w:val="0"/>
      <w:marTop w:val="0"/>
      <w:marBottom w:val="0"/>
      <w:divBdr>
        <w:top w:val="none" w:sz="0" w:space="0" w:color="auto"/>
        <w:left w:val="none" w:sz="0" w:space="0" w:color="auto"/>
        <w:bottom w:val="none" w:sz="0" w:space="0" w:color="auto"/>
        <w:right w:val="none" w:sz="0" w:space="0" w:color="auto"/>
      </w:divBdr>
    </w:div>
    <w:div w:id="178546057">
      <w:marLeft w:val="0"/>
      <w:marRight w:val="0"/>
      <w:marTop w:val="0"/>
      <w:marBottom w:val="0"/>
      <w:divBdr>
        <w:top w:val="none" w:sz="0" w:space="0" w:color="auto"/>
        <w:left w:val="none" w:sz="0" w:space="0" w:color="auto"/>
        <w:bottom w:val="none" w:sz="0" w:space="0" w:color="auto"/>
        <w:right w:val="none" w:sz="0" w:space="0" w:color="auto"/>
      </w:divBdr>
    </w:div>
    <w:div w:id="178546058">
      <w:marLeft w:val="0"/>
      <w:marRight w:val="0"/>
      <w:marTop w:val="0"/>
      <w:marBottom w:val="0"/>
      <w:divBdr>
        <w:top w:val="none" w:sz="0" w:space="0" w:color="auto"/>
        <w:left w:val="none" w:sz="0" w:space="0" w:color="auto"/>
        <w:bottom w:val="none" w:sz="0" w:space="0" w:color="auto"/>
        <w:right w:val="none" w:sz="0" w:space="0" w:color="auto"/>
      </w:divBdr>
    </w:div>
    <w:div w:id="178546059">
      <w:marLeft w:val="0"/>
      <w:marRight w:val="0"/>
      <w:marTop w:val="0"/>
      <w:marBottom w:val="0"/>
      <w:divBdr>
        <w:top w:val="none" w:sz="0" w:space="0" w:color="auto"/>
        <w:left w:val="none" w:sz="0" w:space="0" w:color="auto"/>
        <w:bottom w:val="none" w:sz="0" w:space="0" w:color="auto"/>
        <w:right w:val="none" w:sz="0" w:space="0" w:color="auto"/>
      </w:divBdr>
    </w:div>
    <w:div w:id="178546060">
      <w:marLeft w:val="0"/>
      <w:marRight w:val="0"/>
      <w:marTop w:val="0"/>
      <w:marBottom w:val="0"/>
      <w:divBdr>
        <w:top w:val="none" w:sz="0" w:space="0" w:color="auto"/>
        <w:left w:val="none" w:sz="0" w:space="0" w:color="auto"/>
        <w:bottom w:val="none" w:sz="0" w:space="0" w:color="auto"/>
        <w:right w:val="none" w:sz="0" w:space="0" w:color="auto"/>
      </w:divBdr>
    </w:div>
    <w:div w:id="178546061">
      <w:marLeft w:val="0"/>
      <w:marRight w:val="0"/>
      <w:marTop w:val="0"/>
      <w:marBottom w:val="0"/>
      <w:divBdr>
        <w:top w:val="none" w:sz="0" w:space="0" w:color="auto"/>
        <w:left w:val="none" w:sz="0" w:space="0" w:color="auto"/>
        <w:bottom w:val="none" w:sz="0" w:space="0" w:color="auto"/>
        <w:right w:val="none" w:sz="0" w:space="0" w:color="auto"/>
      </w:divBdr>
    </w:div>
    <w:div w:id="178546062">
      <w:marLeft w:val="0"/>
      <w:marRight w:val="0"/>
      <w:marTop w:val="0"/>
      <w:marBottom w:val="0"/>
      <w:divBdr>
        <w:top w:val="none" w:sz="0" w:space="0" w:color="auto"/>
        <w:left w:val="none" w:sz="0" w:space="0" w:color="auto"/>
        <w:bottom w:val="none" w:sz="0" w:space="0" w:color="auto"/>
        <w:right w:val="none" w:sz="0" w:space="0" w:color="auto"/>
      </w:divBdr>
    </w:div>
    <w:div w:id="178546063">
      <w:marLeft w:val="0"/>
      <w:marRight w:val="0"/>
      <w:marTop w:val="0"/>
      <w:marBottom w:val="0"/>
      <w:divBdr>
        <w:top w:val="none" w:sz="0" w:space="0" w:color="auto"/>
        <w:left w:val="none" w:sz="0" w:space="0" w:color="auto"/>
        <w:bottom w:val="none" w:sz="0" w:space="0" w:color="auto"/>
        <w:right w:val="none" w:sz="0" w:space="0" w:color="auto"/>
      </w:divBdr>
    </w:div>
    <w:div w:id="178546064">
      <w:marLeft w:val="0"/>
      <w:marRight w:val="0"/>
      <w:marTop w:val="0"/>
      <w:marBottom w:val="0"/>
      <w:divBdr>
        <w:top w:val="none" w:sz="0" w:space="0" w:color="auto"/>
        <w:left w:val="none" w:sz="0" w:space="0" w:color="auto"/>
        <w:bottom w:val="none" w:sz="0" w:space="0" w:color="auto"/>
        <w:right w:val="none" w:sz="0" w:space="0" w:color="auto"/>
      </w:divBdr>
    </w:div>
    <w:div w:id="178546065">
      <w:marLeft w:val="0"/>
      <w:marRight w:val="0"/>
      <w:marTop w:val="0"/>
      <w:marBottom w:val="0"/>
      <w:divBdr>
        <w:top w:val="none" w:sz="0" w:space="0" w:color="auto"/>
        <w:left w:val="none" w:sz="0" w:space="0" w:color="auto"/>
        <w:bottom w:val="none" w:sz="0" w:space="0" w:color="auto"/>
        <w:right w:val="none" w:sz="0" w:space="0" w:color="auto"/>
      </w:divBdr>
    </w:div>
    <w:div w:id="178546066">
      <w:marLeft w:val="0"/>
      <w:marRight w:val="0"/>
      <w:marTop w:val="0"/>
      <w:marBottom w:val="0"/>
      <w:divBdr>
        <w:top w:val="none" w:sz="0" w:space="0" w:color="auto"/>
        <w:left w:val="none" w:sz="0" w:space="0" w:color="auto"/>
        <w:bottom w:val="none" w:sz="0" w:space="0" w:color="auto"/>
        <w:right w:val="none" w:sz="0" w:space="0" w:color="auto"/>
      </w:divBdr>
    </w:div>
    <w:div w:id="178546067">
      <w:marLeft w:val="0"/>
      <w:marRight w:val="0"/>
      <w:marTop w:val="0"/>
      <w:marBottom w:val="0"/>
      <w:divBdr>
        <w:top w:val="none" w:sz="0" w:space="0" w:color="auto"/>
        <w:left w:val="none" w:sz="0" w:space="0" w:color="auto"/>
        <w:bottom w:val="none" w:sz="0" w:space="0" w:color="auto"/>
        <w:right w:val="none" w:sz="0" w:space="0" w:color="auto"/>
      </w:divBdr>
    </w:div>
    <w:div w:id="178546068">
      <w:marLeft w:val="0"/>
      <w:marRight w:val="0"/>
      <w:marTop w:val="0"/>
      <w:marBottom w:val="0"/>
      <w:divBdr>
        <w:top w:val="none" w:sz="0" w:space="0" w:color="auto"/>
        <w:left w:val="none" w:sz="0" w:space="0" w:color="auto"/>
        <w:bottom w:val="none" w:sz="0" w:space="0" w:color="auto"/>
        <w:right w:val="none" w:sz="0" w:space="0" w:color="auto"/>
      </w:divBdr>
    </w:div>
    <w:div w:id="178546069">
      <w:marLeft w:val="0"/>
      <w:marRight w:val="0"/>
      <w:marTop w:val="0"/>
      <w:marBottom w:val="0"/>
      <w:divBdr>
        <w:top w:val="none" w:sz="0" w:space="0" w:color="auto"/>
        <w:left w:val="none" w:sz="0" w:space="0" w:color="auto"/>
        <w:bottom w:val="none" w:sz="0" w:space="0" w:color="auto"/>
        <w:right w:val="none" w:sz="0" w:space="0" w:color="auto"/>
      </w:divBdr>
    </w:div>
    <w:div w:id="178546070">
      <w:marLeft w:val="0"/>
      <w:marRight w:val="0"/>
      <w:marTop w:val="0"/>
      <w:marBottom w:val="0"/>
      <w:divBdr>
        <w:top w:val="none" w:sz="0" w:space="0" w:color="auto"/>
        <w:left w:val="none" w:sz="0" w:space="0" w:color="auto"/>
        <w:bottom w:val="none" w:sz="0" w:space="0" w:color="auto"/>
        <w:right w:val="none" w:sz="0" w:space="0" w:color="auto"/>
      </w:divBdr>
    </w:div>
    <w:div w:id="178546071">
      <w:marLeft w:val="0"/>
      <w:marRight w:val="0"/>
      <w:marTop w:val="0"/>
      <w:marBottom w:val="0"/>
      <w:divBdr>
        <w:top w:val="none" w:sz="0" w:space="0" w:color="auto"/>
        <w:left w:val="none" w:sz="0" w:space="0" w:color="auto"/>
        <w:bottom w:val="none" w:sz="0" w:space="0" w:color="auto"/>
        <w:right w:val="none" w:sz="0" w:space="0" w:color="auto"/>
      </w:divBdr>
    </w:div>
    <w:div w:id="178546072">
      <w:marLeft w:val="0"/>
      <w:marRight w:val="0"/>
      <w:marTop w:val="0"/>
      <w:marBottom w:val="0"/>
      <w:divBdr>
        <w:top w:val="none" w:sz="0" w:space="0" w:color="auto"/>
        <w:left w:val="none" w:sz="0" w:space="0" w:color="auto"/>
        <w:bottom w:val="none" w:sz="0" w:space="0" w:color="auto"/>
        <w:right w:val="none" w:sz="0" w:space="0" w:color="auto"/>
      </w:divBdr>
    </w:div>
    <w:div w:id="178546073">
      <w:marLeft w:val="0"/>
      <w:marRight w:val="0"/>
      <w:marTop w:val="0"/>
      <w:marBottom w:val="0"/>
      <w:divBdr>
        <w:top w:val="none" w:sz="0" w:space="0" w:color="auto"/>
        <w:left w:val="none" w:sz="0" w:space="0" w:color="auto"/>
        <w:bottom w:val="none" w:sz="0" w:space="0" w:color="auto"/>
        <w:right w:val="none" w:sz="0" w:space="0" w:color="auto"/>
      </w:divBdr>
    </w:div>
    <w:div w:id="178546074">
      <w:marLeft w:val="0"/>
      <w:marRight w:val="0"/>
      <w:marTop w:val="0"/>
      <w:marBottom w:val="0"/>
      <w:divBdr>
        <w:top w:val="none" w:sz="0" w:space="0" w:color="auto"/>
        <w:left w:val="none" w:sz="0" w:space="0" w:color="auto"/>
        <w:bottom w:val="none" w:sz="0" w:space="0" w:color="auto"/>
        <w:right w:val="none" w:sz="0" w:space="0" w:color="auto"/>
      </w:divBdr>
    </w:div>
    <w:div w:id="178546075">
      <w:marLeft w:val="0"/>
      <w:marRight w:val="0"/>
      <w:marTop w:val="0"/>
      <w:marBottom w:val="0"/>
      <w:divBdr>
        <w:top w:val="none" w:sz="0" w:space="0" w:color="auto"/>
        <w:left w:val="none" w:sz="0" w:space="0" w:color="auto"/>
        <w:bottom w:val="none" w:sz="0" w:space="0" w:color="auto"/>
        <w:right w:val="none" w:sz="0" w:space="0" w:color="auto"/>
      </w:divBdr>
    </w:div>
    <w:div w:id="178546076">
      <w:marLeft w:val="0"/>
      <w:marRight w:val="0"/>
      <w:marTop w:val="0"/>
      <w:marBottom w:val="0"/>
      <w:divBdr>
        <w:top w:val="none" w:sz="0" w:space="0" w:color="auto"/>
        <w:left w:val="none" w:sz="0" w:space="0" w:color="auto"/>
        <w:bottom w:val="none" w:sz="0" w:space="0" w:color="auto"/>
        <w:right w:val="none" w:sz="0" w:space="0" w:color="auto"/>
      </w:divBdr>
    </w:div>
    <w:div w:id="178546077">
      <w:marLeft w:val="0"/>
      <w:marRight w:val="0"/>
      <w:marTop w:val="0"/>
      <w:marBottom w:val="0"/>
      <w:divBdr>
        <w:top w:val="none" w:sz="0" w:space="0" w:color="auto"/>
        <w:left w:val="none" w:sz="0" w:space="0" w:color="auto"/>
        <w:bottom w:val="none" w:sz="0" w:space="0" w:color="auto"/>
        <w:right w:val="none" w:sz="0" w:space="0" w:color="auto"/>
      </w:divBdr>
    </w:div>
    <w:div w:id="178546078">
      <w:marLeft w:val="0"/>
      <w:marRight w:val="0"/>
      <w:marTop w:val="0"/>
      <w:marBottom w:val="0"/>
      <w:divBdr>
        <w:top w:val="none" w:sz="0" w:space="0" w:color="auto"/>
        <w:left w:val="none" w:sz="0" w:space="0" w:color="auto"/>
        <w:bottom w:val="none" w:sz="0" w:space="0" w:color="auto"/>
        <w:right w:val="none" w:sz="0" w:space="0" w:color="auto"/>
      </w:divBdr>
    </w:div>
    <w:div w:id="178546079">
      <w:marLeft w:val="0"/>
      <w:marRight w:val="0"/>
      <w:marTop w:val="0"/>
      <w:marBottom w:val="0"/>
      <w:divBdr>
        <w:top w:val="none" w:sz="0" w:space="0" w:color="auto"/>
        <w:left w:val="none" w:sz="0" w:space="0" w:color="auto"/>
        <w:bottom w:val="none" w:sz="0" w:space="0" w:color="auto"/>
        <w:right w:val="none" w:sz="0" w:space="0" w:color="auto"/>
      </w:divBdr>
    </w:div>
    <w:div w:id="178546080">
      <w:marLeft w:val="0"/>
      <w:marRight w:val="0"/>
      <w:marTop w:val="0"/>
      <w:marBottom w:val="0"/>
      <w:divBdr>
        <w:top w:val="none" w:sz="0" w:space="0" w:color="auto"/>
        <w:left w:val="none" w:sz="0" w:space="0" w:color="auto"/>
        <w:bottom w:val="none" w:sz="0" w:space="0" w:color="auto"/>
        <w:right w:val="none" w:sz="0" w:space="0" w:color="auto"/>
      </w:divBdr>
    </w:div>
    <w:div w:id="178546081">
      <w:marLeft w:val="0"/>
      <w:marRight w:val="0"/>
      <w:marTop w:val="0"/>
      <w:marBottom w:val="0"/>
      <w:divBdr>
        <w:top w:val="none" w:sz="0" w:space="0" w:color="auto"/>
        <w:left w:val="none" w:sz="0" w:space="0" w:color="auto"/>
        <w:bottom w:val="none" w:sz="0" w:space="0" w:color="auto"/>
        <w:right w:val="none" w:sz="0" w:space="0" w:color="auto"/>
      </w:divBdr>
    </w:div>
    <w:div w:id="178546082">
      <w:marLeft w:val="0"/>
      <w:marRight w:val="0"/>
      <w:marTop w:val="0"/>
      <w:marBottom w:val="0"/>
      <w:divBdr>
        <w:top w:val="none" w:sz="0" w:space="0" w:color="auto"/>
        <w:left w:val="none" w:sz="0" w:space="0" w:color="auto"/>
        <w:bottom w:val="none" w:sz="0" w:space="0" w:color="auto"/>
        <w:right w:val="none" w:sz="0" w:space="0" w:color="auto"/>
      </w:divBdr>
    </w:div>
    <w:div w:id="178546083">
      <w:marLeft w:val="0"/>
      <w:marRight w:val="0"/>
      <w:marTop w:val="0"/>
      <w:marBottom w:val="0"/>
      <w:divBdr>
        <w:top w:val="none" w:sz="0" w:space="0" w:color="auto"/>
        <w:left w:val="none" w:sz="0" w:space="0" w:color="auto"/>
        <w:bottom w:val="none" w:sz="0" w:space="0" w:color="auto"/>
        <w:right w:val="none" w:sz="0" w:space="0" w:color="auto"/>
      </w:divBdr>
    </w:div>
    <w:div w:id="178546084">
      <w:marLeft w:val="0"/>
      <w:marRight w:val="0"/>
      <w:marTop w:val="0"/>
      <w:marBottom w:val="0"/>
      <w:divBdr>
        <w:top w:val="none" w:sz="0" w:space="0" w:color="auto"/>
        <w:left w:val="none" w:sz="0" w:space="0" w:color="auto"/>
        <w:bottom w:val="none" w:sz="0" w:space="0" w:color="auto"/>
        <w:right w:val="none" w:sz="0" w:space="0" w:color="auto"/>
      </w:divBdr>
    </w:div>
    <w:div w:id="178546085">
      <w:marLeft w:val="0"/>
      <w:marRight w:val="0"/>
      <w:marTop w:val="0"/>
      <w:marBottom w:val="0"/>
      <w:divBdr>
        <w:top w:val="none" w:sz="0" w:space="0" w:color="auto"/>
        <w:left w:val="none" w:sz="0" w:space="0" w:color="auto"/>
        <w:bottom w:val="none" w:sz="0" w:space="0" w:color="auto"/>
        <w:right w:val="none" w:sz="0" w:space="0" w:color="auto"/>
      </w:divBdr>
    </w:div>
    <w:div w:id="178546086">
      <w:marLeft w:val="0"/>
      <w:marRight w:val="0"/>
      <w:marTop w:val="0"/>
      <w:marBottom w:val="0"/>
      <w:divBdr>
        <w:top w:val="none" w:sz="0" w:space="0" w:color="auto"/>
        <w:left w:val="none" w:sz="0" w:space="0" w:color="auto"/>
        <w:bottom w:val="none" w:sz="0" w:space="0" w:color="auto"/>
        <w:right w:val="none" w:sz="0" w:space="0" w:color="auto"/>
      </w:divBdr>
    </w:div>
    <w:div w:id="178546087">
      <w:marLeft w:val="0"/>
      <w:marRight w:val="0"/>
      <w:marTop w:val="0"/>
      <w:marBottom w:val="0"/>
      <w:divBdr>
        <w:top w:val="none" w:sz="0" w:space="0" w:color="auto"/>
        <w:left w:val="none" w:sz="0" w:space="0" w:color="auto"/>
        <w:bottom w:val="none" w:sz="0" w:space="0" w:color="auto"/>
        <w:right w:val="none" w:sz="0" w:space="0" w:color="auto"/>
      </w:divBdr>
    </w:div>
    <w:div w:id="178546088">
      <w:marLeft w:val="0"/>
      <w:marRight w:val="0"/>
      <w:marTop w:val="0"/>
      <w:marBottom w:val="0"/>
      <w:divBdr>
        <w:top w:val="none" w:sz="0" w:space="0" w:color="auto"/>
        <w:left w:val="none" w:sz="0" w:space="0" w:color="auto"/>
        <w:bottom w:val="none" w:sz="0" w:space="0" w:color="auto"/>
        <w:right w:val="none" w:sz="0" w:space="0" w:color="auto"/>
      </w:divBdr>
    </w:div>
    <w:div w:id="178546089">
      <w:marLeft w:val="0"/>
      <w:marRight w:val="0"/>
      <w:marTop w:val="0"/>
      <w:marBottom w:val="0"/>
      <w:divBdr>
        <w:top w:val="none" w:sz="0" w:space="0" w:color="auto"/>
        <w:left w:val="none" w:sz="0" w:space="0" w:color="auto"/>
        <w:bottom w:val="none" w:sz="0" w:space="0" w:color="auto"/>
        <w:right w:val="none" w:sz="0" w:space="0" w:color="auto"/>
      </w:divBdr>
    </w:div>
    <w:div w:id="178546090">
      <w:marLeft w:val="0"/>
      <w:marRight w:val="0"/>
      <w:marTop w:val="0"/>
      <w:marBottom w:val="0"/>
      <w:divBdr>
        <w:top w:val="none" w:sz="0" w:space="0" w:color="auto"/>
        <w:left w:val="none" w:sz="0" w:space="0" w:color="auto"/>
        <w:bottom w:val="none" w:sz="0" w:space="0" w:color="auto"/>
        <w:right w:val="none" w:sz="0" w:space="0" w:color="auto"/>
      </w:divBdr>
    </w:div>
    <w:div w:id="178546091">
      <w:marLeft w:val="0"/>
      <w:marRight w:val="0"/>
      <w:marTop w:val="0"/>
      <w:marBottom w:val="0"/>
      <w:divBdr>
        <w:top w:val="none" w:sz="0" w:space="0" w:color="auto"/>
        <w:left w:val="none" w:sz="0" w:space="0" w:color="auto"/>
        <w:bottom w:val="none" w:sz="0" w:space="0" w:color="auto"/>
        <w:right w:val="none" w:sz="0" w:space="0" w:color="auto"/>
      </w:divBdr>
    </w:div>
    <w:div w:id="178546092">
      <w:marLeft w:val="0"/>
      <w:marRight w:val="0"/>
      <w:marTop w:val="0"/>
      <w:marBottom w:val="0"/>
      <w:divBdr>
        <w:top w:val="none" w:sz="0" w:space="0" w:color="auto"/>
        <w:left w:val="none" w:sz="0" w:space="0" w:color="auto"/>
        <w:bottom w:val="none" w:sz="0" w:space="0" w:color="auto"/>
        <w:right w:val="none" w:sz="0" w:space="0" w:color="auto"/>
      </w:divBdr>
    </w:div>
    <w:div w:id="178546093">
      <w:marLeft w:val="0"/>
      <w:marRight w:val="0"/>
      <w:marTop w:val="0"/>
      <w:marBottom w:val="0"/>
      <w:divBdr>
        <w:top w:val="none" w:sz="0" w:space="0" w:color="auto"/>
        <w:left w:val="none" w:sz="0" w:space="0" w:color="auto"/>
        <w:bottom w:val="none" w:sz="0" w:space="0" w:color="auto"/>
        <w:right w:val="none" w:sz="0" w:space="0" w:color="auto"/>
      </w:divBdr>
    </w:div>
    <w:div w:id="178546094">
      <w:marLeft w:val="0"/>
      <w:marRight w:val="0"/>
      <w:marTop w:val="0"/>
      <w:marBottom w:val="0"/>
      <w:divBdr>
        <w:top w:val="none" w:sz="0" w:space="0" w:color="auto"/>
        <w:left w:val="none" w:sz="0" w:space="0" w:color="auto"/>
        <w:bottom w:val="none" w:sz="0" w:space="0" w:color="auto"/>
        <w:right w:val="none" w:sz="0" w:space="0" w:color="auto"/>
      </w:divBdr>
    </w:div>
    <w:div w:id="178546095">
      <w:marLeft w:val="0"/>
      <w:marRight w:val="0"/>
      <w:marTop w:val="0"/>
      <w:marBottom w:val="0"/>
      <w:divBdr>
        <w:top w:val="none" w:sz="0" w:space="0" w:color="auto"/>
        <w:left w:val="none" w:sz="0" w:space="0" w:color="auto"/>
        <w:bottom w:val="none" w:sz="0" w:space="0" w:color="auto"/>
        <w:right w:val="none" w:sz="0" w:space="0" w:color="auto"/>
      </w:divBdr>
    </w:div>
    <w:div w:id="178546096">
      <w:marLeft w:val="0"/>
      <w:marRight w:val="0"/>
      <w:marTop w:val="0"/>
      <w:marBottom w:val="0"/>
      <w:divBdr>
        <w:top w:val="none" w:sz="0" w:space="0" w:color="auto"/>
        <w:left w:val="none" w:sz="0" w:space="0" w:color="auto"/>
        <w:bottom w:val="none" w:sz="0" w:space="0" w:color="auto"/>
        <w:right w:val="none" w:sz="0" w:space="0" w:color="auto"/>
      </w:divBdr>
    </w:div>
    <w:div w:id="178546097">
      <w:marLeft w:val="0"/>
      <w:marRight w:val="0"/>
      <w:marTop w:val="0"/>
      <w:marBottom w:val="0"/>
      <w:divBdr>
        <w:top w:val="none" w:sz="0" w:space="0" w:color="auto"/>
        <w:left w:val="none" w:sz="0" w:space="0" w:color="auto"/>
        <w:bottom w:val="none" w:sz="0" w:space="0" w:color="auto"/>
        <w:right w:val="none" w:sz="0" w:space="0" w:color="auto"/>
      </w:divBdr>
    </w:div>
    <w:div w:id="178546098">
      <w:marLeft w:val="0"/>
      <w:marRight w:val="0"/>
      <w:marTop w:val="0"/>
      <w:marBottom w:val="0"/>
      <w:divBdr>
        <w:top w:val="none" w:sz="0" w:space="0" w:color="auto"/>
        <w:left w:val="none" w:sz="0" w:space="0" w:color="auto"/>
        <w:bottom w:val="none" w:sz="0" w:space="0" w:color="auto"/>
        <w:right w:val="none" w:sz="0" w:space="0" w:color="auto"/>
      </w:divBdr>
    </w:div>
    <w:div w:id="178546099">
      <w:marLeft w:val="0"/>
      <w:marRight w:val="0"/>
      <w:marTop w:val="0"/>
      <w:marBottom w:val="0"/>
      <w:divBdr>
        <w:top w:val="none" w:sz="0" w:space="0" w:color="auto"/>
        <w:left w:val="none" w:sz="0" w:space="0" w:color="auto"/>
        <w:bottom w:val="none" w:sz="0" w:space="0" w:color="auto"/>
        <w:right w:val="none" w:sz="0" w:space="0" w:color="auto"/>
      </w:divBdr>
    </w:div>
    <w:div w:id="178546100">
      <w:marLeft w:val="0"/>
      <w:marRight w:val="0"/>
      <w:marTop w:val="0"/>
      <w:marBottom w:val="0"/>
      <w:divBdr>
        <w:top w:val="none" w:sz="0" w:space="0" w:color="auto"/>
        <w:left w:val="none" w:sz="0" w:space="0" w:color="auto"/>
        <w:bottom w:val="none" w:sz="0" w:space="0" w:color="auto"/>
        <w:right w:val="none" w:sz="0" w:space="0" w:color="auto"/>
      </w:divBdr>
    </w:div>
    <w:div w:id="178546101">
      <w:marLeft w:val="0"/>
      <w:marRight w:val="0"/>
      <w:marTop w:val="0"/>
      <w:marBottom w:val="0"/>
      <w:divBdr>
        <w:top w:val="none" w:sz="0" w:space="0" w:color="auto"/>
        <w:left w:val="none" w:sz="0" w:space="0" w:color="auto"/>
        <w:bottom w:val="none" w:sz="0" w:space="0" w:color="auto"/>
        <w:right w:val="none" w:sz="0" w:space="0" w:color="auto"/>
      </w:divBdr>
    </w:div>
    <w:div w:id="178546102">
      <w:marLeft w:val="0"/>
      <w:marRight w:val="0"/>
      <w:marTop w:val="0"/>
      <w:marBottom w:val="0"/>
      <w:divBdr>
        <w:top w:val="none" w:sz="0" w:space="0" w:color="auto"/>
        <w:left w:val="none" w:sz="0" w:space="0" w:color="auto"/>
        <w:bottom w:val="none" w:sz="0" w:space="0" w:color="auto"/>
        <w:right w:val="none" w:sz="0" w:space="0" w:color="auto"/>
      </w:divBdr>
    </w:div>
    <w:div w:id="178546103">
      <w:marLeft w:val="0"/>
      <w:marRight w:val="0"/>
      <w:marTop w:val="0"/>
      <w:marBottom w:val="0"/>
      <w:divBdr>
        <w:top w:val="none" w:sz="0" w:space="0" w:color="auto"/>
        <w:left w:val="none" w:sz="0" w:space="0" w:color="auto"/>
        <w:bottom w:val="none" w:sz="0" w:space="0" w:color="auto"/>
        <w:right w:val="none" w:sz="0" w:space="0" w:color="auto"/>
      </w:divBdr>
    </w:div>
    <w:div w:id="178546104">
      <w:marLeft w:val="0"/>
      <w:marRight w:val="0"/>
      <w:marTop w:val="0"/>
      <w:marBottom w:val="0"/>
      <w:divBdr>
        <w:top w:val="none" w:sz="0" w:space="0" w:color="auto"/>
        <w:left w:val="none" w:sz="0" w:space="0" w:color="auto"/>
        <w:bottom w:val="none" w:sz="0" w:space="0" w:color="auto"/>
        <w:right w:val="none" w:sz="0" w:space="0" w:color="auto"/>
      </w:divBdr>
    </w:div>
    <w:div w:id="178546105">
      <w:marLeft w:val="0"/>
      <w:marRight w:val="0"/>
      <w:marTop w:val="0"/>
      <w:marBottom w:val="0"/>
      <w:divBdr>
        <w:top w:val="none" w:sz="0" w:space="0" w:color="auto"/>
        <w:left w:val="none" w:sz="0" w:space="0" w:color="auto"/>
        <w:bottom w:val="none" w:sz="0" w:space="0" w:color="auto"/>
        <w:right w:val="none" w:sz="0" w:space="0" w:color="auto"/>
      </w:divBdr>
    </w:div>
    <w:div w:id="178546106">
      <w:marLeft w:val="0"/>
      <w:marRight w:val="0"/>
      <w:marTop w:val="0"/>
      <w:marBottom w:val="0"/>
      <w:divBdr>
        <w:top w:val="none" w:sz="0" w:space="0" w:color="auto"/>
        <w:left w:val="none" w:sz="0" w:space="0" w:color="auto"/>
        <w:bottom w:val="none" w:sz="0" w:space="0" w:color="auto"/>
        <w:right w:val="none" w:sz="0" w:space="0" w:color="auto"/>
      </w:divBdr>
    </w:div>
    <w:div w:id="178546107">
      <w:marLeft w:val="0"/>
      <w:marRight w:val="0"/>
      <w:marTop w:val="0"/>
      <w:marBottom w:val="0"/>
      <w:divBdr>
        <w:top w:val="none" w:sz="0" w:space="0" w:color="auto"/>
        <w:left w:val="none" w:sz="0" w:space="0" w:color="auto"/>
        <w:bottom w:val="none" w:sz="0" w:space="0" w:color="auto"/>
        <w:right w:val="none" w:sz="0" w:space="0" w:color="auto"/>
      </w:divBdr>
    </w:div>
    <w:div w:id="178546108">
      <w:marLeft w:val="0"/>
      <w:marRight w:val="0"/>
      <w:marTop w:val="0"/>
      <w:marBottom w:val="0"/>
      <w:divBdr>
        <w:top w:val="none" w:sz="0" w:space="0" w:color="auto"/>
        <w:left w:val="none" w:sz="0" w:space="0" w:color="auto"/>
        <w:bottom w:val="none" w:sz="0" w:space="0" w:color="auto"/>
        <w:right w:val="none" w:sz="0" w:space="0" w:color="auto"/>
      </w:divBdr>
    </w:div>
    <w:div w:id="178546109">
      <w:marLeft w:val="0"/>
      <w:marRight w:val="0"/>
      <w:marTop w:val="0"/>
      <w:marBottom w:val="0"/>
      <w:divBdr>
        <w:top w:val="none" w:sz="0" w:space="0" w:color="auto"/>
        <w:left w:val="none" w:sz="0" w:space="0" w:color="auto"/>
        <w:bottom w:val="none" w:sz="0" w:space="0" w:color="auto"/>
        <w:right w:val="none" w:sz="0" w:space="0" w:color="auto"/>
      </w:divBdr>
    </w:div>
    <w:div w:id="178546110">
      <w:marLeft w:val="0"/>
      <w:marRight w:val="0"/>
      <w:marTop w:val="0"/>
      <w:marBottom w:val="0"/>
      <w:divBdr>
        <w:top w:val="none" w:sz="0" w:space="0" w:color="auto"/>
        <w:left w:val="none" w:sz="0" w:space="0" w:color="auto"/>
        <w:bottom w:val="none" w:sz="0" w:space="0" w:color="auto"/>
        <w:right w:val="none" w:sz="0" w:space="0" w:color="auto"/>
      </w:divBdr>
    </w:div>
    <w:div w:id="178546111">
      <w:marLeft w:val="0"/>
      <w:marRight w:val="0"/>
      <w:marTop w:val="0"/>
      <w:marBottom w:val="0"/>
      <w:divBdr>
        <w:top w:val="none" w:sz="0" w:space="0" w:color="auto"/>
        <w:left w:val="none" w:sz="0" w:space="0" w:color="auto"/>
        <w:bottom w:val="none" w:sz="0" w:space="0" w:color="auto"/>
        <w:right w:val="none" w:sz="0" w:space="0" w:color="auto"/>
      </w:divBdr>
    </w:div>
    <w:div w:id="178546112">
      <w:marLeft w:val="0"/>
      <w:marRight w:val="0"/>
      <w:marTop w:val="0"/>
      <w:marBottom w:val="0"/>
      <w:divBdr>
        <w:top w:val="none" w:sz="0" w:space="0" w:color="auto"/>
        <w:left w:val="none" w:sz="0" w:space="0" w:color="auto"/>
        <w:bottom w:val="none" w:sz="0" w:space="0" w:color="auto"/>
        <w:right w:val="none" w:sz="0" w:space="0" w:color="auto"/>
      </w:divBdr>
    </w:div>
    <w:div w:id="178546113">
      <w:marLeft w:val="0"/>
      <w:marRight w:val="0"/>
      <w:marTop w:val="0"/>
      <w:marBottom w:val="0"/>
      <w:divBdr>
        <w:top w:val="none" w:sz="0" w:space="0" w:color="auto"/>
        <w:left w:val="none" w:sz="0" w:space="0" w:color="auto"/>
        <w:bottom w:val="none" w:sz="0" w:space="0" w:color="auto"/>
        <w:right w:val="none" w:sz="0" w:space="0" w:color="auto"/>
      </w:divBdr>
    </w:div>
    <w:div w:id="178546114">
      <w:marLeft w:val="0"/>
      <w:marRight w:val="0"/>
      <w:marTop w:val="0"/>
      <w:marBottom w:val="0"/>
      <w:divBdr>
        <w:top w:val="none" w:sz="0" w:space="0" w:color="auto"/>
        <w:left w:val="none" w:sz="0" w:space="0" w:color="auto"/>
        <w:bottom w:val="none" w:sz="0" w:space="0" w:color="auto"/>
        <w:right w:val="none" w:sz="0" w:space="0" w:color="auto"/>
      </w:divBdr>
    </w:div>
    <w:div w:id="178546115">
      <w:marLeft w:val="0"/>
      <w:marRight w:val="0"/>
      <w:marTop w:val="0"/>
      <w:marBottom w:val="0"/>
      <w:divBdr>
        <w:top w:val="none" w:sz="0" w:space="0" w:color="auto"/>
        <w:left w:val="none" w:sz="0" w:space="0" w:color="auto"/>
        <w:bottom w:val="none" w:sz="0" w:space="0" w:color="auto"/>
        <w:right w:val="none" w:sz="0" w:space="0" w:color="auto"/>
      </w:divBdr>
    </w:div>
    <w:div w:id="178546116">
      <w:marLeft w:val="0"/>
      <w:marRight w:val="0"/>
      <w:marTop w:val="0"/>
      <w:marBottom w:val="0"/>
      <w:divBdr>
        <w:top w:val="none" w:sz="0" w:space="0" w:color="auto"/>
        <w:left w:val="none" w:sz="0" w:space="0" w:color="auto"/>
        <w:bottom w:val="none" w:sz="0" w:space="0" w:color="auto"/>
        <w:right w:val="none" w:sz="0" w:space="0" w:color="auto"/>
      </w:divBdr>
    </w:div>
    <w:div w:id="178546117">
      <w:marLeft w:val="0"/>
      <w:marRight w:val="0"/>
      <w:marTop w:val="0"/>
      <w:marBottom w:val="0"/>
      <w:divBdr>
        <w:top w:val="none" w:sz="0" w:space="0" w:color="auto"/>
        <w:left w:val="none" w:sz="0" w:space="0" w:color="auto"/>
        <w:bottom w:val="none" w:sz="0" w:space="0" w:color="auto"/>
        <w:right w:val="none" w:sz="0" w:space="0" w:color="auto"/>
      </w:divBdr>
    </w:div>
    <w:div w:id="178546118">
      <w:marLeft w:val="0"/>
      <w:marRight w:val="0"/>
      <w:marTop w:val="0"/>
      <w:marBottom w:val="0"/>
      <w:divBdr>
        <w:top w:val="none" w:sz="0" w:space="0" w:color="auto"/>
        <w:left w:val="none" w:sz="0" w:space="0" w:color="auto"/>
        <w:bottom w:val="none" w:sz="0" w:space="0" w:color="auto"/>
        <w:right w:val="none" w:sz="0" w:space="0" w:color="auto"/>
      </w:divBdr>
    </w:div>
    <w:div w:id="178546119">
      <w:marLeft w:val="0"/>
      <w:marRight w:val="0"/>
      <w:marTop w:val="0"/>
      <w:marBottom w:val="0"/>
      <w:divBdr>
        <w:top w:val="none" w:sz="0" w:space="0" w:color="auto"/>
        <w:left w:val="none" w:sz="0" w:space="0" w:color="auto"/>
        <w:bottom w:val="none" w:sz="0" w:space="0" w:color="auto"/>
        <w:right w:val="none" w:sz="0" w:space="0" w:color="auto"/>
      </w:divBdr>
    </w:div>
    <w:div w:id="178546120">
      <w:marLeft w:val="0"/>
      <w:marRight w:val="0"/>
      <w:marTop w:val="0"/>
      <w:marBottom w:val="0"/>
      <w:divBdr>
        <w:top w:val="none" w:sz="0" w:space="0" w:color="auto"/>
        <w:left w:val="none" w:sz="0" w:space="0" w:color="auto"/>
        <w:bottom w:val="none" w:sz="0" w:space="0" w:color="auto"/>
        <w:right w:val="none" w:sz="0" w:space="0" w:color="auto"/>
      </w:divBdr>
    </w:div>
    <w:div w:id="178546121">
      <w:marLeft w:val="0"/>
      <w:marRight w:val="0"/>
      <w:marTop w:val="0"/>
      <w:marBottom w:val="0"/>
      <w:divBdr>
        <w:top w:val="none" w:sz="0" w:space="0" w:color="auto"/>
        <w:left w:val="none" w:sz="0" w:space="0" w:color="auto"/>
        <w:bottom w:val="none" w:sz="0" w:space="0" w:color="auto"/>
        <w:right w:val="none" w:sz="0" w:space="0" w:color="auto"/>
      </w:divBdr>
    </w:div>
    <w:div w:id="178546122">
      <w:marLeft w:val="0"/>
      <w:marRight w:val="0"/>
      <w:marTop w:val="0"/>
      <w:marBottom w:val="0"/>
      <w:divBdr>
        <w:top w:val="none" w:sz="0" w:space="0" w:color="auto"/>
        <w:left w:val="none" w:sz="0" w:space="0" w:color="auto"/>
        <w:bottom w:val="none" w:sz="0" w:space="0" w:color="auto"/>
        <w:right w:val="none" w:sz="0" w:space="0" w:color="auto"/>
      </w:divBdr>
    </w:div>
    <w:div w:id="178546123">
      <w:marLeft w:val="0"/>
      <w:marRight w:val="0"/>
      <w:marTop w:val="0"/>
      <w:marBottom w:val="0"/>
      <w:divBdr>
        <w:top w:val="none" w:sz="0" w:space="0" w:color="auto"/>
        <w:left w:val="none" w:sz="0" w:space="0" w:color="auto"/>
        <w:bottom w:val="none" w:sz="0" w:space="0" w:color="auto"/>
        <w:right w:val="none" w:sz="0" w:space="0" w:color="auto"/>
      </w:divBdr>
    </w:div>
    <w:div w:id="178546124">
      <w:marLeft w:val="0"/>
      <w:marRight w:val="0"/>
      <w:marTop w:val="0"/>
      <w:marBottom w:val="0"/>
      <w:divBdr>
        <w:top w:val="none" w:sz="0" w:space="0" w:color="auto"/>
        <w:left w:val="none" w:sz="0" w:space="0" w:color="auto"/>
        <w:bottom w:val="none" w:sz="0" w:space="0" w:color="auto"/>
        <w:right w:val="none" w:sz="0" w:space="0" w:color="auto"/>
      </w:divBdr>
    </w:div>
    <w:div w:id="178546125">
      <w:marLeft w:val="0"/>
      <w:marRight w:val="0"/>
      <w:marTop w:val="0"/>
      <w:marBottom w:val="0"/>
      <w:divBdr>
        <w:top w:val="none" w:sz="0" w:space="0" w:color="auto"/>
        <w:left w:val="none" w:sz="0" w:space="0" w:color="auto"/>
        <w:bottom w:val="none" w:sz="0" w:space="0" w:color="auto"/>
        <w:right w:val="none" w:sz="0" w:space="0" w:color="auto"/>
      </w:divBdr>
    </w:div>
    <w:div w:id="178546126">
      <w:marLeft w:val="0"/>
      <w:marRight w:val="0"/>
      <w:marTop w:val="0"/>
      <w:marBottom w:val="0"/>
      <w:divBdr>
        <w:top w:val="none" w:sz="0" w:space="0" w:color="auto"/>
        <w:left w:val="none" w:sz="0" w:space="0" w:color="auto"/>
        <w:bottom w:val="none" w:sz="0" w:space="0" w:color="auto"/>
        <w:right w:val="none" w:sz="0" w:space="0" w:color="auto"/>
      </w:divBdr>
    </w:div>
    <w:div w:id="178546127">
      <w:marLeft w:val="0"/>
      <w:marRight w:val="0"/>
      <w:marTop w:val="0"/>
      <w:marBottom w:val="0"/>
      <w:divBdr>
        <w:top w:val="none" w:sz="0" w:space="0" w:color="auto"/>
        <w:left w:val="none" w:sz="0" w:space="0" w:color="auto"/>
        <w:bottom w:val="none" w:sz="0" w:space="0" w:color="auto"/>
        <w:right w:val="none" w:sz="0" w:space="0" w:color="auto"/>
      </w:divBdr>
    </w:div>
    <w:div w:id="178546128">
      <w:marLeft w:val="0"/>
      <w:marRight w:val="0"/>
      <w:marTop w:val="0"/>
      <w:marBottom w:val="0"/>
      <w:divBdr>
        <w:top w:val="none" w:sz="0" w:space="0" w:color="auto"/>
        <w:left w:val="none" w:sz="0" w:space="0" w:color="auto"/>
        <w:bottom w:val="none" w:sz="0" w:space="0" w:color="auto"/>
        <w:right w:val="none" w:sz="0" w:space="0" w:color="auto"/>
      </w:divBdr>
    </w:div>
    <w:div w:id="178546129">
      <w:marLeft w:val="0"/>
      <w:marRight w:val="0"/>
      <w:marTop w:val="0"/>
      <w:marBottom w:val="0"/>
      <w:divBdr>
        <w:top w:val="none" w:sz="0" w:space="0" w:color="auto"/>
        <w:left w:val="none" w:sz="0" w:space="0" w:color="auto"/>
        <w:bottom w:val="none" w:sz="0" w:space="0" w:color="auto"/>
        <w:right w:val="none" w:sz="0" w:space="0" w:color="auto"/>
      </w:divBdr>
    </w:div>
    <w:div w:id="178546130">
      <w:marLeft w:val="0"/>
      <w:marRight w:val="0"/>
      <w:marTop w:val="0"/>
      <w:marBottom w:val="0"/>
      <w:divBdr>
        <w:top w:val="none" w:sz="0" w:space="0" w:color="auto"/>
        <w:left w:val="none" w:sz="0" w:space="0" w:color="auto"/>
        <w:bottom w:val="none" w:sz="0" w:space="0" w:color="auto"/>
        <w:right w:val="none" w:sz="0" w:space="0" w:color="auto"/>
      </w:divBdr>
    </w:div>
    <w:div w:id="178546131">
      <w:marLeft w:val="0"/>
      <w:marRight w:val="0"/>
      <w:marTop w:val="0"/>
      <w:marBottom w:val="0"/>
      <w:divBdr>
        <w:top w:val="none" w:sz="0" w:space="0" w:color="auto"/>
        <w:left w:val="none" w:sz="0" w:space="0" w:color="auto"/>
        <w:bottom w:val="none" w:sz="0" w:space="0" w:color="auto"/>
        <w:right w:val="none" w:sz="0" w:space="0" w:color="auto"/>
      </w:divBdr>
    </w:div>
    <w:div w:id="178546132">
      <w:marLeft w:val="0"/>
      <w:marRight w:val="0"/>
      <w:marTop w:val="0"/>
      <w:marBottom w:val="0"/>
      <w:divBdr>
        <w:top w:val="none" w:sz="0" w:space="0" w:color="auto"/>
        <w:left w:val="none" w:sz="0" w:space="0" w:color="auto"/>
        <w:bottom w:val="none" w:sz="0" w:space="0" w:color="auto"/>
        <w:right w:val="none" w:sz="0" w:space="0" w:color="auto"/>
      </w:divBdr>
    </w:div>
    <w:div w:id="178546133">
      <w:marLeft w:val="0"/>
      <w:marRight w:val="0"/>
      <w:marTop w:val="0"/>
      <w:marBottom w:val="0"/>
      <w:divBdr>
        <w:top w:val="none" w:sz="0" w:space="0" w:color="auto"/>
        <w:left w:val="none" w:sz="0" w:space="0" w:color="auto"/>
        <w:bottom w:val="none" w:sz="0" w:space="0" w:color="auto"/>
        <w:right w:val="none" w:sz="0" w:space="0" w:color="auto"/>
      </w:divBdr>
    </w:div>
    <w:div w:id="178546134">
      <w:marLeft w:val="0"/>
      <w:marRight w:val="0"/>
      <w:marTop w:val="0"/>
      <w:marBottom w:val="0"/>
      <w:divBdr>
        <w:top w:val="none" w:sz="0" w:space="0" w:color="auto"/>
        <w:left w:val="none" w:sz="0" w:space="0" w:color="auto"/>
        <w:bottom w:val="none" w:sz="0" w:space="0" w:color="auto"/>
        <w:right w:val="none" w:sz="0" w:space="0" w:color="auto"/>
      </w:divBdr>
    </w:div>
    <w:div w:id="178546135">
      <w:marLeft w:val="0"/>
      <w:marRight w:val="0"/>
      <w:marTop w:val="0"/>
      <w:marBottom w:val="0"/>
      <w:divBdr>
        <w:top w:val="none" w:sz="0" w:space="0" w:color="auto"/>
        <w:left w:val="none" w:sz="0" w:space="0" w:color="auto"/>
        <w:bottom w:val="none" w:sz="0" w:space="0" w:color="auto"/>
        <w:right w:val="none" w:sz="0" w:space="0" w:color="auto"/>
      </w:divBdr>
    </w:div>
    <w:div w:id="178546136">
      <w:marLeft w:val="0"/>
      <w:marRight w:val="0"/>
      <w:marTop w:val="0"/>
      <w:marBottom w:val="0"/>
      <w:divBdr>
        <w:top w:val="none" w:sz="0" w:space="0" w:color="auto"/>
        <w:left w:val="none" w:sz="0" w:space="0" w:color="auto"/>
        <w:bottom w:val="none" w:sz="0" w:space="0" w:color="auto"/>
        <w:right w:val="none" w:sz="0" w:space="0" w:color="auto"/>
      </w:divBdr>
    </w:div>
    <w:div w:id="178546137">
      <w:marLeft w:val="0"/>
      <w:marRight w:val="0"/>
      <w:marTop w:val="0"/>
      <w:marBottom w:val="0"/>
      <w:divBdr>
        <w:top w:val="none" w:sz="0" w:space="0" w:color="auto"/>
        <w:left w:val="none" w:sz="0" w:space="0" w:color="auto"/>
        <w:bottom w:val="none" w:sz="0" w:space="0" w:color="auto"/>
        <w:right w:val="none" w:sz="0" w:space="0" w:color="auto"/>
      </w:divBdr>
    </w:div>
    <w:div w:id="178546138">
      <w:marLeft w:val="0"/>
      <w:marRight w:val="0"/>
      <w:marTop w:val="0"/>
      <w:marBottom w:val="0"/>
      <w:divBdr>
        <w:top w:val="none" w:sz="0" w:space="0" w:color="auto"/>
        <w:left w:val="none" w:sz="0" w:space="0" w:color="auto"/>
        <w:bottom w:val="none" w:sz="0" w:space="0" w:color="auto"/>
        <w:right w:val="none" w:sz="0" w:space="0" w:color="auto"/>
      </w:divBdr>
    </w:div>
    <w:div w:id="178546139">
      <w:marLeft w:val="0"/>
      <w:marRight w:val="0"/>
      <w:marTop w:val="0"/>
      <w:marBottom w:val="0"/>
      <w:divBdr>
        <w:top w:val="none" w:sz="0" w:space="0" w:color="auto"/>
        <w:left w:val="none" w:sz="0" w:space="0" w:color="auto"/>
        <w:bottom w:val="none" w:sz="0" w:space="0" w:color="auto"/>
        <w:right w:val="none" w:sz="0" w:space="0" w:color="auto"/>
      </w:divBdr>
    </w:div>
    <w:div w:id="178546140">
      <w:marLeft w:val="0"/>
      <w:marRight w:val="0"/>
      <w:marTop w:val="0"/>
      <w:marBottom w:val="0"/>
      <w:divBdr>
        <w:top w:val="none" w:sz="0" w:space="0" w:color="auto"/>
        <w:left w:val="none" w:sz="0" w:space="0" w:color="auto"/>
        <w:bottom w:val="none" w:sz="0" w:space="0" w:color="auto"/>
        <w:right w:val="none" w:sz="0" w:space="0" w:color="auto"/>
      </w:divBdr>
    </w:div>
    <w:div w:id="178546141">
      <w:marLeft w:val="0"/>
      <w:marRight w:val="0"/>
      <w:marTop w:val="0"/>
      <w:marBottom w:val="0"/>
      <w:divBdr>
        <w:top w:val="none" w:sz="0" w:space="0" w:color="auto"/>
        <w:left w:val="none" w:sz="0" w:space="0" w:color="auto"/>
        <w:bottom w:val="none" w:sz="0" w:space="0" w:color="auto"/>
        <w:right w:val="none" w:sz="0" w:space="0" w:color="auto"/>
      </w:divBdr>
    </w:div>
    <w:div w:id="178546142">
      <w:marLeft w:val="0"/>
      <w:marRight w:val="0"/>
      <w:marTop w:val="0"/>
      <w:marBottom w:val="0"/>
      <w:divBdr>
        <w:top w:val="none" w:sz="0" w:space="0" w:color="auto"/>
        <w:left w:val="none" w:sz="0" w:space="0" w:color="auto"/>
        <w:bottom w:val="none" w:sz="0" w:space="0" w:color="auto"/>
        <w:right w:val="none" w:sz="0" w:space="0" w:color="auto"/>
      </w:divBdr>
    </w:div>
    <w:div w:id="178546143">
      <w:marLeft w:val="0"/>
      <w:marRight w:val="0"/>
      <w:marTop w:val="0"/>
      <w:marBottom w:val="0"/>
      <w:divBdr>
        <w:top w:val="none" w:sz="0" w:space="0" w:color="auto"/>
        <w:left w:val="none" w:sz="0" w:space="0" w:color="auto"/>
        <w:bottom w:val="none" w:sz="0" w:space="0" w:color="auto"/>
        <w:right w:val="none" w:sz="0" w:space="0" w:color="auto"/>
      </w:divBdr>
    </w:div>
    <w:div w:id="178546144">
      <w:marLeft w:val="0"/>
      <w:marRight w:val="0"/>
      <w:marTop w:val="0"/>
      <w:marBottom w:val="0"/>
      <w:divBdr>
        <w:top w:val="none" w:sz="0" w:space="0" w:color="auto"/>
        <w:left w:val="none" w:sz="0" w:space="0" w:color="auto"/>
        <w:bottom w:val="none" w:sz="0" w:space="0" w:color="auto"/>
        <w:right w:val="none" w:sz="0" w:space="0" w:color="auto"/>
      </w:divBdr>
    </w:div>
    <w:div w:id="178546145">
      <w:marLeft w:val="0"/>
      <w:marRight w:val="0"/>
      <w:marTop w:val="0"/>
      <w:marBottom w:val="0"/>
      <w:divBdr>
        <w:top w:val="none" w:sz="0" w:space="0" w:color="auto"/>
        <w:left w:val="none" w:sz="0" w:space="0" w:color="auto"/>
        <w:bottom w:val="none" w:sz="0" w:space="0" w:color="auto"/>
        <w:right w:val="none" w:sz="0" w:space="0" w:color="auto"/>
      </w:divBdr>
    </w:div>
    <w:div w:id="178546146">
      <w:marLeft w:val="0"/>
      <w:marRight w:val="0"/>
      <w:marTop w:val="0"/>
      <w:marBottom w:val="0"/>
      <w:divBdr>
        <w:top w:val="none" w:sz="0" w:space="0" w:color="auto"/>
        <w:left w:val="none" w:sz="0" w:space="0" w:color="auto"/>
        <w:bottom w:val="none" w:sz="0" w:space="0" w:color="auto"/>
        <w:right w:val="none" w:sz="0" w:space="0" w:color="auto"/>
      </w:divBdr>
    </w:div>
    <w:div w:id="178546147">
      <w:marLeft w:val="0"/>
      <w:marRight w:val="0"/>
      <w:marTop w:val="0"/>
      <w:marBottom w:val="0"/>
      <w:divBdr>
        <w:top w:val="none" w:sz="0" w:space="0" w:color="auto"/>
        <w:left w:val="none" w:sz="0" w:space="0" w:color="auto"/>
        <w:bottom w:val="none" w:sz="0" w:space="0" w:color="auto"/>
        <w:right w:val="none" w:sz="0" w:space="0" w:color="auto"/>
      </w:divBdr>
    </w:div>
    <w:div w:id="178546148">
      <w:marLeft w:val="0"/>
      <w:marRight w:val="0"/>
      <w:marTop w:val="0"/>
      <w:marBottom w:val="0"/>
      <w:divBdr>
        <w:top w:val="none" w:sz="0" w:space="0" w:color="auto"/>
        <w:left w:val="none" w:sz="0" w:space="0" w:color="auto"/>
        <w:bottom w:val="none" w:sz="0" w:space="0" w:color="auto"/>
        <w:right w:val="none" w:sz="0" w:space="0" w:color="auto"/>
      </w:divBdr>
    </w:div>
    <w:div w:id="178546149">
      <w:marLeft w:val="0"/>
      <w:marRight w:val="0"/>
      <w:marTop w:val="0"/>
      <w:marBottom w:val="0"/>
      <w:divBdr>
        <w:top w:val="none" w:sz="0" w:space="0" w:color="auto"/>
        <w:left w:val="none" w:sz="0" w:space="0" w:color="auto"/>
        <w:bottom w:val="none" w:sz="0" w:space="0" w:color="auto"/>
        <w:right w:val="none" w:sz="0" w:space="0" w:color="auto"/>
      </w:divBdr>
    </w:div>
    <w:div w:id="178546150">
      <w:marLeft w:val="0"/>
      <w:marRight w:val="0"/>
      <w:marTop w:val="0"/>
      <w:marBottom w:val="0"/>
      <w:divBdr>
        <w:top w:val="none" w:sz="0" w:space="0" w:color="auto"/>
        <w:left w:val="none" w:sz="0" w:space="0" w:color="auto"/>
        <w:bottom w:val="none" w:sz="0" w:space="0" w:color="auto"/>
        <w:right w:val="none" w:sz="0" w:space="0" w:color="auto"/>
      </w:divBdr>
    </w:div>
    <w:div w:id="178546151">
      <w:marLeft w:val="0"/>
      <w:marRight w:val="0"/>
      <w:marTop w:val="0"/>
      <w:marBottom w:val="0"/>
      <w:divBdr>
        <w:top w:val="none" w:sz="0" w:space="0" w:color="auto"/>
        <w:left w:val="none" w:sz="0" w:space="0" w:color="auto"/>
        <w:bottom w:val="none" w:sz="0" w:space="0" w:color="auto"/>
        <w:right w:val="none" w:sz="0" w:space="0" w:color="auto"/>
      </w:divBdr>
    </w:div>
    <w:div w:id="178546152">
      <w:marLeft w:val="0"/>
      <w:marRight w:val="0"/>
      <w:marTop w:val="0"/>
      <w:marBottom w:val="0"/>
      <w:divBdr>
        <w:top w:val="none" w:sz="0" w:space="0" w:color="auto"/>
        <w:left w:val="none" w:sz="0" w:space="0" w:color="auto"/>
        <w:bottom w:val="none" w:sz="0" w:space="0" w:color="auto"/>
        <w:right w:val="none" w:sz="0" w:space="0" w:color="auto"/>
      </w:divBdr>
    </w:div>
    <w:div w:id="178546153">
      <w:marLeft w:val="0"/>
      <w:marRight w:val="0"/>
      <w:marTop w:val="0"/>
      <w:marBottom w:val="0"/>
      <w:divBdr>
        <w:top w:val="none" w:sz="0" w:space="0" w:color="auto"/>
        <w:left w:val="none" w:sz="0" w:space="0" w:color="auto"/>
        <w:bottom w:val="none" w:sz="0" w:space="0" w:color="auto"/>
        <w:right w:val="none" w:sz="0" w:space="0" w:color="auto"/>
      </w:divBdr>
    </w:div>
    <w:div w:id="178546154">
      <w:marLeft w:val="0"/>
      <w:marRight w:val="0"/>
      <w:marTop w:val="0"/>
      <w:marBottom w:val="0"/>
      <w:divBdr>
        <w:top w:val="none" w:sz="0" w:space="0" w:color="auto"/>
        <w:left w:val="none" w:sz="0" w:space="0" w:color="auto"/>
        <w:bottom w:val="none" w:sz="0" w:space="0" w:color="auto"/>
        <w:right w:val="none" w:sz="0" w:space="0" w:color="auto"/>
      </w:divBdr>
    </w:div>
    <w:div w:id="178546155">
      <w:marLeft w:val="0"/>
      <w:marRight w:val="0"/>
      <w:marTop w:val="0"/>
      <w:marBottom w:val="0"/>
      <w:divBdr>
        <w:top w:val="none" w:sz="0" w:space="0" w:color="auto"/>
        <w:left w:val="none" w:sz="0" w:space="0" w:color="auto"/>
        <w:bottom w:val="none" w:sz="0" w:space="0" w:color="auto"/>
        <w:right w:val="none" w:sz="0" w:space="0" w:color="auto"/>
      </w:divBdr>
    </w:div>
    <w:div w:id="178546156">
      <w:marLeft w:val="0"/>
      <w:marRight w:val="0"/>
      <w:marTop w:val="0"/>
      <w:marBottom w:val="0"/>
      <w:divBdr>
        <w:top w:val="none" w:sz="0" w:space="0" w:color="auto"/>
        <w:left w:val="none" w:sz="0" w:space="0" w:color="auto"/>
        <w:bottom w:val="none" w:sz="0" w:space="0" w:color="auto"/>
        <w:right w:val="none" w:sz="0" w:space="0" w:color="auto"/>
      </w:divBdr>
    </w:div>
    <w:div w:id="178546157">
      <w:marLeft w:val="0"/>
      <w:marRight w:val="0"/>
      <w:marTop w:val="0"/>
      <w:marBottom w:val="0"/>
      <w:divBdr>
        <w:top w:val="none" w:sz="0" w:space="0" w:color="auto"/>
        <w:left w:val="none" w:sz="0" w:space="0" w:color="auto"/>
        <w:bottom w:val="none" w:sz="0" w:space="0" w:color="auto"/>
        <w:right w:val="none" w:sz="0" w:space="0" w:color="auto"/>
      </w:divBdr>
    </w:div>
    <w:div w:id="178546158">
      <w:marLeft w:val="0"/>
      <w:marRight w:val="0"/>
      <w:marTop w:val="0"/>
      <w:marBottom w:val="0"/>
      <w:divBdr>
        <w:top w:val="none" w:sz="0" w:space="0" w:color="auto"/>
        <w:left w:val="none" w:sz="0" w:space="0" w:color="auto"/>
        <w:bottom w:val="none" w:sz="0" w:space="0" w:color="auto"/>
        <w:right w:val="none" w:sz="0" w:space="0" w:color="auto"/>
      </w:divBdr>
    </w:div>
    <w:div w:id="178546159">
      <w:marLeft w:val="0"/>
      <w:marRight w:val="0"/>
      <w:marTop w:val="0"/>
      <w:marBottom w:val="0"/>
      <w:divBdr>
        <w:top w:val="none" w:sz="0" w:space="0" w:color="auto"/>
        <w:left w:val="none" w:sz="0" w:space="0" w:color="auto"/>
        <w:bottom w:val="none" w:sz="0" w:space="0" w:color="auto"/>
        <w:right w:val="none" w:sz="0" w:space="0" w:color="auto"/>
      </w:divBdr>
    </w:div>
    <w:div w:id="178546160">
      <w:marLeft w:val="0"/>
      <w:marRight w:val="0"/>
      <w:marTop w:val="0"/>
      <w:marBottom w:val="0"/>
      <w:divBdr>
        <w:top w:val="none" w:sz="0" w:space="0" w:color="auto"/>
        <w:left w:val="none" w:sz="0" w:space="0" w:color="auto"/>
        <w:bottom w:val="none" w:sz="0" w:space="0" w:color="auto"/>
        <w:right w:val="none" w:sz="0" w:space="0" w:color="auto"/>
      </w:divBdr>
    </w:div>
    <w:div w:id="178546161">
      <w:marLeft w:val="0"/>
      <w:marRight w:val="0"/>
      <w:marTop w:val="0"/>
      <w:marBottom w:val="0"/>
      <w:divBdr>
        <w:top w:val="none" w:sz="0" w:space="0" w:color="auto"/>
        <w:left w:val="none" w:sz="0" w:space="0" w:color="auto"/>
        <w:bottom w:val="none" w:sz="0" w:space="0" w:color="auto"/>
        <w:right w:val="none" w:sz="0" w:space="0" w:color="auto"/>
      </w:divBdr>
    </w:div>
    <w:div w:id="178546162">
      <w:marLeft w:val="0"/>
      <w:marRight w:val="0"/>
      <w:marTop w:val="0"/>
      <w:marBottom w:val="0"/>
      <w:divBdr>
        <w:top w:val="none" w:sz="0" w:space="0" w:color="auto"/>
        <w:left w:val="none" w:sz="0" w:space="0" w:color="auto"/>
        <w:bottom w:val="none" w:sz="0" w:space="0" w:color="auto"/>
        <w:right w:val="none" w:sz="0" w:space="0" w:color="auto"/>
      </w:divBdr>
    </w:div>
    <w:div w:id="178546163">
      <w:marLeft w:val="0"/>
      <w:marRight w:val="0"/>
      <w:marTop w:val="0"/>
      <w:marBottom w:val="0"/>
      <w:divBdr>
        <w:top w:val="none" w:sz="0" w:space="0" w:color="auto"/>
        <w:left w:val="none" w:sz="0" w:space="0" w:color="auto"/>
        <w:bottom w:val="none" w:sz="0" w:space="0" w:color="auto"/>
        <w:right w:val="none" w:sz="0" w:space="0" w:color="auto"/>
      </w:divBdr>
    </w:div>
    <w:div w:id="178546164">
      <w:marLeft w:val="0"/>
      <w:marRight w:val="0"/>
      <w:marTop w:val="0"/>
      <w:marBottom w:val="0"/>
      <w:divBdr>
        <w:top w:val="none" w:sz="0" w:space="0" w:color="auto"/>
        <w:left w:val="none" w:sz="0" w:space="0" w:color="auto"/>
        <w:bottom w:val="none" w:sz="0" w:space="0" w:color="auto"/>
        <w:right w:val="none" w:sz="0" w:space="0" w:color="auto"/>
      </w:divBdr>
    </w:div>
    <w:div w:id="178546165">
      <w:marLeft w:val="0"/>
      <w:marRight w:val="0"/>
      <w:marTop w:val="0"/>
      <w:marBottom w:val="0"/>
      <w:divBdr>
        <w:top w:val="none" w:sz="0" w:space="0" w:color="auto"/>
        <w:left w:val="none" w:sz="0" w:space="0" w:color="auto"/>
        <w:bottom w:val="none" w:sz="0" w:space="0" w:color="auto"/>
        <w:right w:val="none" w:sz="0" w:space="0" w:color="auto"/>
      </w:divBdr>
    </w:div>
    <w:div w:id="178546166">
      <w:marLeft w:val="0"/>
      <w:marRight w:val="0"/>
      <w:marTop w:val="0"/>
      <w:marBottom w:val="0"/>
      <w:divBdr>
        <w:top w:val="none" w:sz="0" w:space="0" w:color="auto"/>
        <w:left w:val="none" w:sz="0" w:space="0" w:color="auto"/>
        <w:bottom w:val="none" w:sz="0" w:space="0" w:color="auto"/>
        <w:right w:val="none" w:sz="0" w:space="0" w:color="auto"/>
      </w:divBdr>
    </w:div>
    <w:div w:id="178546167">
      <w:marLeft w:val="0"/>
      <w:marRight w:val="0"/>
      <w:marTop w:val="0"/>
      <w:marBottom w:val="0"/>
      <w:divBdr>
        <w:top w:val="none" w:sz="0" w:space="0" w:color="auto"/>
        <w:left w:val="none" w:sz="0" w:space="0" w:color="auto"/>
        <w:bottom w:val="none" w:sz="0" w:space="0" w:color="auto"/>
        <w:right w:val="none" w:sz="0" w:space="0" w:color="auto"/>
      </w:divBdr>
    </w:div>
    <w:div w:id="178546168">
      <w:marLeft w:val="0"/>
      <w:marRight w:val="0"/>
      <w:marTop w:val="0"/>
      <w:marBottom w:val="0"/>
      <w:divBdr>
        <w:top w:val="none" w:sz="0" w:space="0" w:color="auto"/>
        <w:left w:val="none" w:sz="0" w:space="0" w:color="auto"/>
        <w:bottom w:val="none" w:sz="0" w:space="0" w:color="auto"/>
        <w:right w:val="none" w:sz="0" w:space="0" w:color="auto"/>
      </w:divBdr>
    </w:div>
    <w:div w:id="178546169">
      <w:marLeft w:val="0"/>
      <w:marRight w:val="0"/>
      <w:marTop w:val="0"/>
      <w:marBottom w:val="0"/>
      <w:divBdr>
        <w:top w:val="none" w:sz="0" w:space="0" w:color="auto"/>
        <w:left w:val="none" w:sz="0" w:space="0" w:color="auto"/>
        <w:bottom w:val="none" w:sz="0" w:space="0" w:color="auto"/>
        <w:right w:val="none" w:sz="0" w:space="0" w:color="auto"/>
      </w:divBdr>
    </w:div>
    <w:div w:id="178546170">
      <w:marLeft w:val="0"/>
      <w:marRight w:val="0"/>
      <w:marTop w:val="0"/>
      <w:marBottom w:val="0"/>
      <w:divBdr>
        <w:top w:val="none" w:sz="0" w:space="0" w:color="auto"/>
        <w:left w:val="none" w:sz="0" w:space="0" w:color="auto"/>
        <w:bottom w:val="none" w:sz="0" w:space="0" w:color="auto"/>
        <w:right w:val="none" w:sz="0" w:space="0" w:color="auto"/>
      </w:divBdr>
    </w:div>
    <w:div w:id="178546171">
      <w:marLeft w:val="0"/>
      <w:marRight w:val="0"/>
      <w:marTop w:val="0"/>
      <w:marBottom w:val="0"/>
      <w:divBdr>
        <w:top w:val="none" w:sz="0" w:space="0" w:color="auto"/>
        <w:left w:val="none" w:sz="0" w:space="0" w:color="auto"/>
        <w:bottom w:val="none" w:sz="0" w:space="0" w:color="auto"/>
        <w:right w:val="none" w:sz="0" w:space="0" w:color="auto"/>
      </w:divBdr>
    </w:div>
    <w:div w:id="178546172">
      <w:marLeft w:val="0"/>
      <w:marRight w:val="0"/>
      <w:marTop w:val="0"/>
      <w:marBottom w:val="0"/>
      <w:divBdr>
        <w:top w:val="none" w:sz="0" w:space="0" w:color="auto"/>
        <w:left w:val="none" w:sz="0" w:space="0" w:color="auto"/>
        <w:bottom w:val="none" w:sz="0" w:space="0" w:color="auto"/>
        <w:right w:val="none" w:sz="0" w:space="0" w:color="auto"/>
      </w:divBdr>
    </w:div>
    <w:div w:id="178546173">
      <w:marLeft w:val="0"/>
      <w:marRight w:val="0"/>
      <w:marTop w:val="0"/>
      <w:marBottom w:val="0"/>
      <w:divBdr>
        <w:top w:val="none" w:sz="0" w:space="0" w:color="auto"/>
        <w:left w:val="none" w:sz="0" w:space="0" w:color="auto"/>
        <w:bottom w:val="none" w:sz="0" w:space="0" w:color="auto"/>
        <w:right w:val="none" w:sz="0" w:space="0" w:color="auto"/>
      </w:divBdr>
    </w:div>
    <w:div w:id="178546174">
      <w:marLeft w:val="0"/>
      <w:marRight w:val="0"/>
      <w:marTop w:val="0"/>
      <w:marBottom w:val="0"/>
      <w:divBdr>
        <w:top w:val="none" w:sz="0" w:space="0" w:color="auto"/>
        <w:left w:val="none" w:sz="0" w:space="0" w:color="auto"/>
        <w:bottom w:val="none" w:sz="0" w:space="0" w:color="auto"/>
        <w:right w:val="none" w:sz="0" w:space="0" w:color="auto"/>
      </w:divBdr>
    </w:div>
    <w:div w:id="178546175">
      <w:marLeft w:val="0"/>
      <w:marRight w:val="0"/>
      <w:marTop w:val="0"/>
      <w:marBottom w:val="0"/>
      <w:divBdr>
        <w:top w:val="none" w:sz="0" w:space="0" w:color="auto"/>
        <w:left w:val="none" w:sz="0" w:space="0" w:color="auto"/>
        <w:bottom w:val="none" w:sz="0" w:space="0" w:color="auto"/>
        <w:right w:val="none" w:sz="0" w:space="0" w:color="auto"/>
      </w:divBdr>
    </w:div>
    <w:div w:id="178546176">
      <w:marLeft w:val="0"/>
      <w:marRight w:val="0"/>
      <w:marTop w:val="0"/>
      <w:marBottom w:val="0"/>
      <w:divBdr>
        <w:top w:val="none" w:sz="0" w:space="0" w:color="auto"/>
        <w:left w:val="none" w:sz="0" w:space="0" w:color="auto"/>
        <w:bottom w:val="none" w:sz="0" w:space="0" w:color="auto"/>
        <w:right w:val="none" w:sz="0" w:space="0" w:color="auto"/>
      </w:divBdr>
    </w:div>
    <w:div w:id="178546177">
      <w:marLeft w:val="0"/>
      <w:marRight w:val="0"/>
      <w:marTop w:val="0"/>
      <w:marBottom w:val="0"/>
      <w:divBdr>
        <w:top w:val="none" w:sz="0" w:space="0" w:color="auto"/>
        <w:left w:val="none" w:sz="0" w:space="0" w:color="auto"/>
        <w:bottom w:val="none" w:sz="0" w:space="0" w:color="auto"/>
        <w:right w:val="none" w:sz="0" w:space="0" w:color="auto"/>
      </w:divBdr>
    </w:div>
    <w:div w:id="178546178">
      <w:marLeft w:val="0"/>
      <w:marRight w:val="0"/>
      <w:marTop w:val="0"/>
      <w:marBottom w:val="0"/>
      <w:divBdr>
        <w:top w:val="none" w:sz="0" w:space="0" w:color="auto"/>
        <w:left w:val="none" w:sz="0" w:space="0" w:color="auto"/>
        <w:bottom w:val="none" w:sz="0" w:space="0" w:color="auto"/>
        <w:right w:val="none" w:sz="0" w:space="0" w:color="auto"/>
      </w:divBdr>
    </w:div>
    <w:div w:id="178546179">
      <w:marLeft w:val="0"/>
      <w:marRight w:val="0"/>
      <w:marTop w:val="0"/>
      <w:marBottom w:val="0"/>
      <w:divBdr>
        <w:top w:val="none" w:sz="0" w:space="0" w:color="auto"/>
        <w:left w:val="none" w:sz="0" w:space="0" w:color="auto"/>
        <w:bottom w:val="none" w:sz="0" w:space="0" w:color="auto"/>
        <w:right w:val="none" w:sz="0" w:space="0" w:color="auto"/>
      </w:divBdr>
    </w:div>
    <w:div w:id="178546180">
      <w:marLeft w:val="0"/>
      <w:marRight w:val="0"/>
      <w:marTop w:val="0"/>
      <w:marBottom w:val="0"/>
      <w:divBdr>
        <w:top w:val="none" w:sz="0" w:space="0" w:color="auto"/>
        <w:left w:val="none" w:sz="0" w:space="0" w:color="auto"/>
        <w:bottom w:val="none" w:sz="0" w:space="0" w:color="auto"/>
        <w:right w:val="none" w:sz="0" w:space="0" w:color="auto"/>
      </w:divBdr>
    </w:div>
    <w:div w:id="178546181">
      <w:marLeft w:val="0"/>
      <w:marRight w:val="0"/>
      <w:marTop w:val="0"/>
      <w:marBottom w:val="0"/>
      <w:divBdr>
        <w:top w:val="none" w:sz="0" w:space="0" w:color="auto"/>
        <w:left w:val="none" w:sz="0" w:space="0" w:color="auto"/>
        <w:bottom w:val="none" w:sz="0" w:space="0" w:color="auto"/>
        <w:right w:val="none" w:sz="0" w:space="0" w:color="auto"/>
      </w:divBdr>
    </w:div>
    <w:div w:id="178546182">
      <w:marLeft w:val="0"/>
      <w:marRight w:val="0"/>
      <w:marTop w:val="0"/>
      <w:marBottom w:val="0"/>
      <w:divBdr>
        <w:top w:val="none" w:sz="0" w:space="0" w:color="auto"/>
        <w:left w:val="none" w:sz="0" w:space="0" w:color="auto"/>
        <w:bottom w:val="none" w:sz="0" w:space="0" w:color="auto"/>
        <w:right w:val="none" w:sz="0" w:space="0" w:color="auto"/>
      </w:divBdr>
    </w:div>
    <w:div w:id="178546183">
      <w:marLeft w:val="0"/>
      <w:marRight w:val="0"/>
      <w:marTop w:val="0"/>
      <w:marBottom w:val="0"/>
      <w:divBdr>
        <w:top w:val="none" w:sz="0" w:space="0" w:color="auto"/>
        <w:left w:val="none" w:sz="0" w:space="0" w:color="auto"/>
        <w:bottom w:val="none" w:sz="0" w:space="0" w:color="auto"/>
        <w:right w:val="none" w:sz="0" w:space="0" w:color="auto"/>
      </w:divBdr>
    </w:div>
    <w:div w:id="178546184">
      <w:marLeft w:val="0"/>
      <w:marRight w:val="0"/>
      <w:marTop w:val="0"/>
      <w:marBottom w:val="0"/>
      <w:divBdr>
        <w:top w:val="none" w:sz="0" w:space="0" w:color="auto"/>
        <w:left w:val="none" w:sz="0" w:space="0" w:color="auto"/>
        <w:bottom w:val="none" w:sz="0" w:space="0" w:color="auto"/>
        <w:right w:val="none" w:sz="0" w:space="0" w:color="auto"/>
      </w:divBdr>
    </w:div>
    <w:div w:id="178546185">
      <w:marLeft w:val="0"/>
      <w:marRight w:val="0"/>
      <w:marTop w:val="0"/>
      <w:marBottom w:val="0"/>
      <w:divBdr>
        <w:top w:val="none" w:sz="0" w:space="0" w:color="auto"/>
        <w:left w:val="none" w:sz="0" w:space="0" w:color="auto"/>
        <w:bottom w:val="none" w:sz="0" w:space="0" w:color="auto"/>
        <w:right w:val="none" w:sz="0" w:space="0" w:color="auto"/>
      </w:divBdr>
    </w:div>
    <w:div w:id="178546186">
      <w:marLeft w:val="0"/>
      <w:marRight w:val="0"/>
      <w:marTop w:val="0"/>
      <w:marBottom w:val="0"/>
      <w:divBdr>
        <w:top w:val="none" w:sz="0" w:space="0" w:color="auto"/>
        <w:left w:val="none" w:sz="0" w:space="0" w:color="auto"/>
        <w:bottom w:val="none" w:sz="0" w:space="0" w:color="auto"/>
        <w:right w:val="none" w:sz="0" w:space="0" w:color="auto"/>
      </w:divBdr>
    </w:div>
    <w:div w:id="178546187">
      <w:marLeft w:val="0"/>
      <w:marRight w:val="0"/>
      <w:marTop w:val="0"/>
      <w:marBottom w:val="0"/>
      <w:divBdr>
        <w:top w:val="none" w:sz="0" w:space="0" w:color="auto"/>
        <w:left w:val="none" w:sz="0" w:space="0" w:color="auto"/>
        <w:bottom w:val="none" w:sz="0" w:space="0" w:color="auto"/>
        <w:right w:val="none" w:sz="0" w:space="0" w:color="auto"/>
      </w:divBdr>
    </w:div>
    <w:div w:id="178546188">
      <w:marLeft w:val="0"/>
      <w:marRight w:val="0"/>
      <w:marTop w:val="0"/>
      <w:marBottom w:val="0"/>
      <w:divBdr>
        <w:top w:val="none" w:sz="0" w:space="0" w:color="auto"/>
        <w:left w:val="none" w:sz="0" w:space="0" w:color="auto"/>
        <w:bottom w:val="none" w:sz="0" w:space="0" w:color="auto"/>
        <w:right w:val="none" w:sz="0" w:space="0" w:color="auto"/>
      </w:divBdr>
    </w:div>
    <w:div w:id="178546189">
      <w:marLeft w:val="0"/>
      <w:marRight w:val="0"/>
      <w:marTop w:val="0"/>
      <w:marBottom w:val="0"/>
      <w:divBdr>
        <w:top w:val="none" w:sz="0" w:space="0" w:color="auto"/>
        <w:left w:val="none" w:sz="0" w:space="0" w:color="auto"/>
        <w:bottom w:val="none" w:sz="0" w:space="0" w:color="auto"/>
        <w:right w:val="none" w:sz="0" w:space="0" w:color="auto"/>
      </w:divBdr>
    </w:div>
    <w:div w:id="178546190">
      <w:marLeft w:val="0"/>
      <w:marRight w:val="0"/>
      <w:marTop w:val="0"/>
      <w:marBottom w:val="0"/>
      <w:divBdr>
        <w:top w:val="none" w:sz="0" w:space="0" w:color="auto"/>
        <w:left w:val="none" w:sz="0" w:space="0" w:color="auto"/>
        <w:bottom w:val="none" w:sz="0" w:space="0" w:color="auto"/>
        <w:right w:val="none" w:sz="0" w:space="0" w:color="auto"/>
      </w:divBdr>
    </w:div>
    <w:div w:id="178546191">
      <w:marLeft w:val="0"/>
      <w:marRight w:val="0"/>
      <w:marTop w:val="0"/>
      <w:marBottom w:val="0"/>
      <w:divBdr>
        <w:top w:val="none" w:sz="0" w:space="0" w:color="auto"/>
        <w:left w:val="none" w:sz="0" w:space="0" w:color="auto"/>
        <w:bottom w:val="none" w:sz="0" w:space="0" w:color="auto"/>
        <w:right w:val="none" w:sz="0" w:space="0" w:color="auto"/>
      </w:divBdr>
    </w:div>
    <w:div w:id="178546192">
      <w:marLeft w:val="0"/>
      <w:marRight w:val="0"/>
      <w:marTop w:val="0"/>
      <w:marBottom w:val="0"/>
      <w:divBdr>
        <w:top w:val="none" w:sz="0" w:space="0" w:color="auto"/>
        <w:left w:val="none" w:sz="0" w:space="0" w:color="auto"/>
        <w:bottom w:val="none" w:sz="0" w:space="0" w:color="auto"/>
        <w:right w:val="none" w:sz="0" w:space="0" w:color="auto"/>
      </w:divBdr>
    </w:div>
    <w:div w:id="178546193">
      <w:marLeft w:val="0"/>
      <w:marRight w:val="0"/>
      <w:marTop w:val="0"/>
      <w:marBottom w:val="0"/>
      <w:divBdr>
        <w:top w:val="none" w:sz="0" w:space="0" w:color="auto"/>
        <w:left w:val="none" w:sz="0" w:space="0" w:color="auto"/>
        <w:bottom w:val="none" w:sz="0" w:space="0" w:color="auto"/>
        <w:right w:val="none" w:sz="0" w:space="0" w:color="auto"/>
      </w:divBdr>
    </w:div>
    <w:div w:id="178546194">
      <w:marLeft w:val="0"/>
      <w:marRight w:val="0"/>
      <w:marTop w:val="0"/>
      <w:marBottom w:val="0"/>
      <w:divBdr>
        <w:top w:val="none" w:sz="0" w:space="0" w:color="auto"/>
        <w:left w:val="none" w:sz="0" w:space="0" w:color="auto"/>
        <w:bottom w:val="none" w:sz="0" w:space="0" w:color="auto"/>
        <w:right w:val="none" w:sz="0" w:space="0" w:color="auto"/>
      </w:divBdr>
    </w:div>
    <w:div w:id="178546195">
      <w:marLeft w:val="0"/>
      <w:marRight w:val="0"/>
      <w:marTop w:val="0"/>
      <w:marBottom w:val="0"/>
      <w:divBdr>
        <w:top w:val="none" w:sz="0" w:space="0" w:color="auto"/>
        <w:left w:val="none" w:sz="0" w:space="0" w:color="auto"/>
        <w:bottom w:val="none" w:sz="0" w:space="0" w:color="auto"/>
        <w:right w:val="none" w:sz="0" w:space="0" w:color="auto"/>
      </w:divBdr>
    </w:div>
    <w:div w:id="178546196">
      <w:marLeft w:val="0"/>
      <w:marRight w:val="0"/>
      <w:marTop w:val="0"/>
      <w:marBottom w:val="0"/>
      <w:divBdr>
        <w:top w:val="none" w:sz="0" w:space="0" w:color="auto"/>
        <w:left w:val="none" w:sz="0" w:space="0" w:color="auto"/>
        <w:bottom w:val="none" w:sz="0" w:space="0" w:color="auto"/>
        <w:right w:val="none" w:sz="0" w:space="0" w:color="auto"/>
      </w:divBdr>
    </w:div>
    <w:div w:id="178546197">
      <w:marLeft w:val="0"/>
      <w:marRight w:val="0"/>
      <w:marTop w:val="0"/>
      <w:marBottom w:val="0"/>
      <w:divBdr>
        <w:top w:val="none" w:sz="0" w:space="0" w:color="auto"/>
        <w:left w:val="none" w:sz="0" w:space="0" w:color="auto"/>
        <w:bottom w:val="none" w:sz="0" w:space="0" w:color="auto"/>
        <w:right w:val="none" w:sz="0" w:space="0" w:color="auto"/>
      </w:divBdr>
    </w:div>
    <w:div w:id="178546198">
      <w:marLeft w:val="0"/>
      <w:marRight w:val="0"/>
      <w:marTop w:val="0"/>
      <w:marBottom w:val="0"/>
      <w:divBdr>
        <w:top w:val="none" w:sz="0" w:space="0" w:color="auto"/>
        <w:left w:val="none" w:sz="0" w:space="0" w:color="auto"/>
        <w:bottom w:val="none" w:sz="0" w:space="0" w:color="auto"/>
        <w:right w:val="none" w:sz="0" w:space="0" w:color="auto"/>
      </w:divBdr>
    </w:div>
    <w:div w:id="178546199">
      <w:marLeft w:val="0"/>
      <w:marRight w:val="0"/>
      <w:marTop w:val="0"/>
      <w:marBottom w:val="0"/>
      <w:divBdr>
        <w:top w:val="none" w:sz="0" w:space="0" w:color="auto"/>
        <w:left w:val="none" w:sz="0" w:space="0" w:color="auto"/>
        <w:bottom w:val="none" w:sz="0" w:space="0" w:color="auto"/>
        <w:right w:val="none" w:sz="0" w:space="0" w:color="auto"/>
      </w:divBdr>
    </w:div>
    <w:div w:id="178546200">
      <w:marLeft w:val="0"/>
      <w:marRight w:val="0"/>
      <w:marTop w:val="0"/>
      <w:marBottom w:val="0"/>
      <w:divBdr>
        <w:top w:val="none" w:sz="0" w:space="0" w:color="auto"/>
        <w:left w:val="none" w:sz="0" w:space="0" w:color="auto"/>
        <w:bottom w:val="none" w:sz="0" w:space="0" w:color="auto"/>
        <w:right w:val="none" w:sz="0" w:space="0" w:color="auto"/>
      </w:divBdr>
    </w:div>
    <w:div w:id="178546201">
      <w:marLeft w:val="0"/>
      <w:marRight w:val="0"/>
      <w:marTop w:val="0"/>
      <w:marBottom w:val="0"/>
      <w:divBdr>
        <w:top w:val="none" w:sz="0" w:space="0" w:color="auto"/>
        <w:left w:val="none" w:sz="0" w:space="0" w:color="auto"/>
        <w:bottom w:val="none" w:sz="0" w:space="0" w:color="auto"/>
        <w:right w:val="none" w:sz="0" w:space="0" w:color="auto"/>
      </w:divBdr>
    </w:div>
    <w:div w:id="178546202">
      <w:marLeft w:val="0"/>
      <w:marRight w:val="0"/>
      <w:marTop w:val="0"/>
      <w:marBottom w:val="0"/>
      <w:divBdr>
        <w:top w:val="none" w:sz="0" w:space="0" w:color="auto"/>
        <w:left w:val="none" w:sz="0" w:space="0" w:color="auto"/>
        <w:bottom w:val="none" w:sz="0" w:space="0" w:color="auto"/>
        <w:right w:val="none" w:sz="0" w:space="0" w:color="auto"/>
      </w:divBdr>
    </w:div>
    <w:div w:id="178546203">
      <w:marLeft w:val="0"/>
      <w:marRight w:val="0"/>
      <w:marTop w:val="0"/>
      <w:marBottom w:val="0"/>
      <w:divBdr>
        <w:top w:val="none" w:sz="0" w:space="0" w:color="auto"/>
        <w:left w:val="none" w:sz="0" w:space="0" w:color="auto"/>
        <w:bottom w:val="none" w:sz="0" w:space="0" w:color="auto"/>
        <w:right w:val="none" w:sz="0" w:space="0" w:color="auto"/>
      </w:divBdr>
    </w:div>
    <w:div w:id="178546204">
      <w:marLeft w:val="0"/>
      <w:marRight w:val="0"/>
      <w:marTop w:val="0"/>
      <w:marBottom w:val="0"/>
      <w:divBdr>
        <w:top w:val="none" w:sz="0" w:space="0" w:color="auto"/>
        <w:left w:val="none" w:sz="0" w:space="0" w:color="auto"/>
        <w:bottom w:val="none" w:sz="0" w:space="0" w:color="auto"/>
        <w:right w:val="none" w:sz="0" w:space="0" w:color="auto"/>
      </w:divBdr>
    </w:div>
    <w:div w:id="178546205">
      <w:marLeft w:val="0"/>
      <w:marRight w:val="0"/>
      <w:marTop w:val="0"/>
      <w:marBottom w:val="0"/>
      <w:divBdr>
        <w:top w:val="none" w:sz="0" w:space="0" w:color="auto"/>
        <w:left w:val="none" w:sz="0" w:space="0" w:color="auto"/>
        <w:bottom w:val="none" w:sz="0" w:space="0" w:color="auto"/>
        <w:right w:val="none" w:sz="0" w:space="0" w:color="auto"/>
      </w:divBdr>
    </w:div>
    <w:div w:id="178546206">
      <w:marLeft w:val="0"/>
      <w:marRight w:val="0"/>
      <w:marTop w:val="0"/>
      <w:marBottom w:val="0"/>
      <w:divBdr>
        <w:top w:val="none" w:sz="0" w:space="0" w:color="auto"/>
        <w:left w:val="none" w:sz="0" w:space="0" w:color="auto"/>
        <w:bottom w:val="none" w:sz="0" w:space="0" w:color="auto"/>
        <w:right w:val="none" w:sz="0" w:space="0" w:color="auto"/>
      </w:divBdr>
    </w:div>
    <w:div w:id="178546207">
      <w:marLeft w:val="0"/>
      <w:marRight w:val="0"/>
      <w:marTop w:val="0"/>
      <w:marBottom w:val="0"/>
      <w:divBdr>
        <w:top w:val="none" w:sz="0" w:space="0" w:color="auto"/>
        <w:left w:val="none" w:sz="0" w:space="0" w:color="auto"/>
        <w:bottom w:val="none" w:sz="0" w:space="0" w:color="auto"/>
        <w:right w:val="none" w:sz="0" w:space="0" w:color="auto"/>
      </w:divBdr>
    </w:div>
    <w:div w:id="178546208">
      <w:marLeft w:val="0"/>
      <w:marRight w:val="0"/>
      <w:marTop w:val="0"/>
      <w:marBottom w:val="0"/>
      <w:divBdr>
        <w:top w:val="none" w:sz="0" w:space="0" w:color="auto"/>
        <w:left w:val="none" w:sz="0" w:space="0" w:color="auto"/>
        <w:bottom w:val="none" w:sz="0" w:space="0" w:color="auto"/>
        <w:right w:val="none" w:sz="0" w:space="0" w:color="auto"/>
      </w:divBdr>
    </w:div>
    <w:div w:id="178546209">
      <w:marLeft w:val="0"/>
      <w:marRight w:val="0"/>
      <w:marTop w:val="0"/>
      <w:marBottom w:val="0"/>
      <w:divBdr>
        <w:top w:val="none" w:sz="0" w:space="0" w:color="auto"/>
        <w:left w:val="none" w:sz="0" w:space="0" w:color="auto"/>
        <w:bottom w:val="none" w:sz="0" w:space="0" w:color="auto"/>
        <w:right w:val="none" w:sz="0" w:space="0" w:color="auto"/>
      </w:divBdr>
    </w:div>
    <w:div w:id="178546210">
      <w:marLeft w:val="0"/>
      <w:marRight w:val="0"/>
      <w:marTop w:val="0"/>
      <w:marBottom w:val="0"/>
      <w:divBdr>
        <w:top w:val="none" w:sz="0" w:space="0" w:color="auto"/>
        <w:left w:val="none" w:sz="0" w:space="0" w:color="auto"/>
        <w:bottom w:val="none" w:sz="0" w:space="0" w:color="auto"/>
        <w:right w:val="none" w:sz="0" w:space="0" w:color="auto"/>
      </w:divBdr>
    </w:div>
    <w:div w:id="178546211">
      <w:marLeft w:val="0"/>
      <w:marRight w:val="0"/>
      <w:marTop w:val="0"/>
      <w:marBottom w:val="0"/>
      <w:divBdr>
        <w:top w:val="none" w:sz="0" w:space="0" w:color="auto"/>
        <w:left w:val="none" w:sz="0" w:space="0" w:color="auto"/>
        <w:bottom w:val="none" w:sz="0" w:space="0" w:color="auto"/>
        <w:right w:val="none" w:sz="0" w:space="0" w:color="auto"/>
      </w:divBdr>
    </w:div>
    <w:div w:id="178546212">
      <w:marLeft w:val="0"/>
      <w:marRight w:val="0"/>
      <w:marTop w:val="0"/>
      <w:marBottom w:val="0"/>
      <w:divBdr>
        <w:top w:val="none" w:sz="0" w:space="0" w:color="auto"/>
        <w:left w:val="none" w:sz="0" w:space="0" w:color="auto"/>
        <w:bottom w:val="none" w:sz="0" w:space="0" w:color="auto"/>
        <w:right w:val="none" w:sz="0" w:space="0" w:color="auto"/>
      </w:divBdr>
    </w:div>
    <w:div w:id="178546213">
      <w:marLeft w:val="0"/>
      <w:marRight w:val="0"/>
      <w:marTop w:val="0"/>
      <w:marBottom w:val="0"/>
      <w:divBdr>
        <w:top w:val="none" w:sz="0" w:space="0" w:color="auto"/>
        <w:left w:val="none" w:sz="0" w:space="0" w:color="auto"/>
        <w:bottom w:val="none" w:sz="0" w:space="0" w:color="auto"/>
        <w:right w:val="none" w:sz="0" w:space="0" w:color="auto"/>
      </w:divBdr>
    </w:div>
    <w:div w:id="178546214">
      <w:marLeft w:val="0"/>
      <w:marRight w:val="0"/>
      <w:marTop w:val="0"/>
      <w:marBottom w:val="0"/>
      <w:divBdr>
        <w:top w:val="none" w:sz="0" w:space="0" w:color="auto"/>
        <w:left w:val="none" w:sz="0" w:space="0" w:color="auto"/>
        <w:bottom w:val="none" w:sz="0" w:space="0" w:color="auto"/>
        <w:right w:val="none" w:sz="0" w:space="0" w:color="auto"/>
      </w:divBdr>
    </w:div>
    <w:div w:id="178546215">
      <w:marLeft w:val="0"/>
      <w:marRight w:val="0"/>
      <w:marTop w:val="0"/>
      <w:marBottom w:val="0"/>
      <w:divBdr>
        <w:top w:val="none" w:sz="0" w:space="0" w:color="auto"/>
        <w:left w:val="none" w:sz="0" w:space="0" w:color="auto"/>
        <w:bottom w:val="none" w:sz="0" w:space="0" w:color="auto"/>
        <w:right w:val="none" w:sz="0" w:space="0" w:color="auto"/>
      </w:divBdr>
    </w:div>
    <w:div w:id="178546216">
      <w:marLeft w:val="0"/>
      <w:marRight w:val="0"/>
      <w:marTop w:val="0"/>
      <w:marBottom w:val="0"/>
      <w:divBdr>
        <w:top w:val="none" w:sz="0" w:space="0" w:color="auto"/>
        <w:left w:val="none" w:sz="0" w:space="0" w:color="auto"/>
        <w:bottom w:val="none" w:sz="0" w:space="0" w:color="auto"/>
        <w:right w:val="none" w:sz="0" w:space="0" w:color="auto"/>
      </w:divBdr>
    </w:div>
    <w:div w:id="178546217">
      <w:marLeft w:val="0"/>
      <w:marRight w:val="0"/>
      <w:marTop w:val="0"/>
      <w:marBottom w:val="0"/>
      <w:divBdr>
        <w:top w:val="none" w:sz="0" w:space="0" w:color="auto"/>
        <w:left w:val="none" w:sz="0" w:space="0" w:color="auto"/>
        <w:bottom w:val="none" w:sz="0" w:space="0" w:color="auto"/>
        <w:right w:val="none" w:sz="0" w:space="0" w:color="auto"/>
      </w:divBdr>
    </w:div>
    <w:div w:id="178546218">
      <w:marLeft w:val="0"/>
      <w:marRight w:val="0"/>
      <w:marTop w:val="0"/>
      <w:marBottom w:val="0"/>
      <w:divBdr>
        <w:top w:val="none" w:sz="0" w:space="0" w:color="auto"/>
        <w:left w:val="none" w:sz="0" w:space="0" w:color="auto"/>
        <w:bottom w:val="none" w:sz="0" w:space="0" w:color="auto"/>
        <w:right w:val="none" w:sz="0" w:space="0" w:color="auto"/>
      </w:divBdr>
    </w:div>
    <w:div w:id="178546219">
      <w:marLeft w:val="0"/>
      <w:marRight w:val="0"/>
      <w:marTop w:val="0"/>
      <w:marBottom w:val="0"/>
      <w:divBdr>
        <w:top w:val="none" w:sz="0" w:space="0" w:color="auto"/>
        <w:left w:val="none" w:sz="0" w:space="0" w:color="auto"/>
        <w:bottom w:val="none" w:sz="0" w:space="0" w:color="auto"/>
        <w:right w:val="none" w:sz="0" w:space="0" w:color="auto"/>
      </w:divBdr>
    </w:div>
    <w:div w:id="178546220">
      <w:marLeft w:val="0"/>
      <w:marRight w:val="0"/>
      <w:marTop w:val="0"/>
      <w:marBottom w:val="0"/>
      <w:divBdr>
        <w:top w:val="none" w:sz="0" w:space="0" w:color="auto"/>
        <w:left w:val="none" w:sz="0" w:space="0" w:color="auto"/>
        <w:bottom w:val="none" w:sz="0" w:space="0" w:color="auto"/>
        <w:right w:val="none" w:sz="0" w:space="0" w:color="auto"/>
      </w:divBdr>
    </w:div>
    <w:div w:id="178546221">
      <w:marLeft w:val="0"/>
      <w:marRight w:val="0"/>
      <w:marTop w:val="0"/>
      <w:marBottom w:val="0"/>
      <w:divBdr>
        <w:top w:val="none" w:sz="0" w:space="0" w:color="auto"/>
        <w:left w:val="none" w:sz="0" w:space="0" w:color="auto"/>
        <w:bottom w:val="none" w:sz="0" w:space="0" w:color="auto"/>
        <w:right w:val="none" w:sz="0" w:space="0" w:color="auto"/>
      </w:divBdr>
    </w:div>
    <w:div w:id="178546222">
      <w:marLeft w:val="0"/>
      <w:marRight w:val="0"/>
      <w:marTop w:val="0"/>
      <w:marBottom w:val="0"/>
      <w:divBdr>
        <w:top w:val="none" w:sz="0" w:space="0" w:color="auto"/>
        <w:left w:val="none" w:sz="0" w:space="0" w:color="auto"/>
        <w:bottom w:val="none" w:sz="0" w:space="0" w:color="auto"/>
        <w:right w:val="none" w:sz="0" w:space="0" w:color="auto"/>
      </w:divBdr>
    </w:div>
    <w:div w:id="178546223">
      <w:marLeft w:val="0"/>
      <w:marRight w:val="0"/>
      <w:marTop w:val="0"/>
      <w:marBottom w:val="0"/>
      <w:divBdr>
        <w:top w:val="none" w:sz="0" w:space="0" w:color="auto"/>
        <w:left w:val="none" w:sz="0" w:space="0" w:color="auto"/>
        <w:bottom w:val="none" w:sz="0" w:space="0" w:color="auto"/>
        <w:right w:val="none" w:sz="0" w:space="0" w:color="auto"/>
      </w:divBdr>
    </w:div>
    <w:div w:id="178546224">
      <w:marLeft w:val="0"/>
      <w:marRight w:val="0"/>
      <w:marTop w:val="0"/>
      <w:marBottom w:val="0"/>
      <w:divBdr>
        <w:top w:val="none" w:sz="0" w:space="0" w:color="auto"/>
        <w:left w:val="none" w:sz="0" w:space="0" w:color="auto"/>
        <w:bottom w:val="none" w:sz="0" w:space="0" w:color="auto"/>
        <w:right w:val="none" w:sz="0" w:space="0" w:color="auto"/>
      </w:divBdr>
    </w:div>
    <w:div w:id="178546225">
      <w:marLeft w:val="0"/>
      <w:marRight w:val="0"/>
      <w:marTop w:val="0"/>
      <w:marBottom w:val="0"/>
      <w:divBdr>
        <w:top w:val="none" w:sz="0" w:space="0" w:color="auto"/>
        <w:left w:val="none" w:sz="0" w:space="0" w:color="auto"/>
        <w:bottom w:val="none" w:sz="0" w:space="0" w:color="auto"/>
        <w:right w:val="none" w:sz="0" w:space="0" w:color="auto"/>
      </w:divBdr>
    </w:div>
    <w:div w:id="178546226">
      <w:marLeft w:val="0"/>
      <w:marRight w:val="0"/>
      <w:marTop w:val="0"/>
      <w:marBottom w:val="0"/>
      <w:divBdr>
        <w:top w:val="none" w:sz="0" w:space="0" w:color="auto"/>
        <w:left w:val="none" w:sz="0" w:space="0" w:color="auto"/>
        <w:bottom w:val="none" w:sz="0" w:space="0" w:color="auto"/>
        <w:right w:val="none" w:sz="0" w:space="0" w:color="auto"/>
      </w:divBdr>
    </w:div>
    <w:div w:id="178546227">
      <w:marLeft w:val="0"/>
      <w:marRight w:val="0"/>
      <w:marTop w:val="0"/>
      <w:marBottom w:val="0"/>
      <w:divBdr>
        <w:top w:val="none" w:sz="0" w:space="0" w:color="auto"/>
        <w:left w:val="none" w:sz="0" w:space="0" w:color="auto"/>
        <w:bottom w:val="none" w:sz="0" w:space="0" w:color="auto"/>
        <w:right w:val="none" w:sz="0" w:space="0" w:color="auto"/>
      </w:divBdr>
    </w:div>
    <w:div w:id="178546228">
      <w:marLeft w:val="0"/>
      <w:marRight w:val="0"/>
      <w:marTop w:val="0"/>
      <w:marBottom w:val="0"/>
      <w:divBdr>
        <w:top w:val="none" w:sz="0" w:space="0" w:color="auto"/>
        <w:left w:val="none" w:sz="0" w:space="0" w:color="auto"/>
        <w:bottom w:val="none" w:sz="0" w:space="0" w:color="auto"/>
        <w:right w:val="none" w:sz="0" w:space="0" w:color="auto"/>
      </w:divBdr>
    </w:div>
    <w:div w:id="178546229">
      <w:marLeft w:val="0"/>
      <w:marRight w:val="0"/>
      <w:marTop w:val="0"/>
      <w:marBottom w:val="0"/>
      <w:divBdr>
        <w:top w:val="none" w:sz="0" w:space="0" w:color="auto"/>
        <w:left w:val="none" w:sz="0" w:space="0" w:color="auto"/>
        <w:bottom w:val="none" w:sz="0" w:space="0" w:color="auto"/>
        <w:right w:val="none" w:sz="0" w:space="0" w:color="auto"/>
      </w:divBdr>
    </w:div>
    <w:div w:id="178546230">
      <w:marLeft w:val="0"/>
      <w:marRight w:val="0"/>
      <w:marTop w:val="0"/>
      <w:marBottom w:val="0"/>
      <w:divBdr>
        <w:top w:val="none" w:sz="0" w:space="0" w:color="auto"/>
        <w:left w:val="none" w:sz="0" w:space="0" w:color="auto"/>
        <w:bottom w:val="none" w:sz="0" w:space="0" w:color="auto"/>
        <w:right w:val="none" w:sz="0" w:space="0" w:color="auto"/>
      </w:divBdr>
    </w:div>
    <w:div w:id="178546231">
      <w:marLeft w:val="0"/>
      <w:marRight w:val="0"/>
      <w:marTop w:val="0"/>
      <w:marBottom w:val="0"/>
      <w:divBdr>
        <w:top w:val="none" w:sz="0" w:space="0" w:color="auto"/>
        <w:left w:val="none" w:sz="0" w:space="0" w:color="auto"/>
        <w:bottom w:val="none" w:sz="0" w:space="0" w:color="auto"/>
        <w:right w:val="none" w:sz="0" w:space="0" w:color="auto"/>
      </w:divBdr>
    </w:div>
    <w:div w:id="178546232">
      <w:marLeft w:val="0"/>
      <w:marRight w:val="0"/>
      <w:marTop w:val="0"/>
      <w:marBottom w:val="0"/>
      <w:divBdr>
        <w:top w:val="none" w:sz="0" w:space="0" w:color="auto"/>
        <w:left w:val="none" w:sz="0" w:space="0" w:color="auto"/>
        <w:bottom w:val="none" w:sz="0" w:space="0" w:color="auto"/>
        <w:right w:val="none" w:sz="0" w:space="0" w:color="auto"/>
      </w:divBdr>
    </w:div>
    <w:div w:id="178546233">
      <w:marLeft w:val="0"/>
      <w:marRight w:val="0"/>
      <w:marTop w:val="0"/>
      <w:marBottom w:val="0"/>
      <w:divBdr>
        <w:top w:val="none" w:sz="0" w:space="0" w:color="auto"/>
        <w:left w:val="none" w:sz="0" w:space="0" w:color="auto"/>
        <w:bottom w:val="none" w:sz="0" w:space="0" w:color="auto"/>
        <w:right w:val="none" w:sz="0" w:space="0" w:color="auto"/>
      </w:divBdr>
    </w:div>
    <w:div w:id="178546234">
      <w:marLeft w:val="0"/>
      <w:marRight w:val="0"/>
      <w:marTop w:val="0"/>
      <w:marBottom w:val="0"/>
      <w:divBdr>
        <w:top w:val="none" w:sz="0" w:space="0" w:color="auto"/>
        <w:left w:val="none" w:sz="0" w:space="0" w:color="auto"/>
        <w:bottom w:val="none" w:sz="0" w:space="0" w:color="auto"/>
        <w:right w:val="none" w:sz="0" w:space="0" w:color="auto"/>
      </w:divBdr>
    </w:div>
    <w:div w:id="178546235">
      <w:marLeft w:val="0"/>
      <w:marRight w:val="0"/>
      <w:marTop w:val="0"/>
      <w:marBottom w:val="0"/>
      <w:divBdr>
        <w:top w:val="none" w:sz="0" w:space="0" w:color="auto"/>
        <w:left w:val="none" w:sz="0" w:space="0" w:color="auto"/>
        <w:bottom w:val="none" w:sz="0" w:space="0" w:color="auto"/>
        <w:right w:val="none" w:sz="0" w:space="0" w:color="auto"/>
      </w:divBdr>
    </w:div>
    <w:div w:id="178546236">
      <w:marLeft w:val="0"/>
      <w:marRight w:val="0"/>
      <w:marTop w:val="0"/>
      <w:marBottom w:val="0"/>
      <w:divBdr>
        <w:top w:val="none" w:sz="0" w:space="0" w:color="auto"/>
        <w:left w:val="none" w:sz="0" w:space="0" w:color="auto"/>
        <w:bottom w:val="none" w:sz="0" w:space="0" w:color="auto"/>
        <w:right w:val="none" w:sz="0" w:space="0" w:color="auto"/>
      </w:divBdr>
    </w:div>
    <w:div w:id="178546237">
      <w:marLeft w:val="0"/>
      <w:marRight w:val="0"/>
      <w:marTop w:val="0"/>
      <w:marBottom w:val="0"/>
      <w:divBdr>
        <w:top w:val="none" w:sz="0" w:space="0" w:color="auto"/>
        <w:left w:val="none" w:sz="0" w:space="0" w:color="auto"/>
        <w:bottom w:val="none" w:sz="0" w:space="0" w:color="auto"/>
        <w:right w:val="none" w:sz="0" w:space="0" w:color="auto"/>
      </w:divBdr>
    </w:div>
    <w:div w:id="178546238">
      <w:marLeft w:val="0"/>
      <w:marRight w:val="0"/>
      <w:marTop w:val="0"/>
      <w:marBottom w:val="0"/>
      <w:divBdr>
        <w:top w:val="none" w:sz="0" w:space="0" w:color="auto"/>
        <w:left w:val="none" w:sz="0" w:space="0" w:color="auto"/>
        <w:bottom w:val="none" w:sz="0" w:space="0" w:color="auto"/>
        <w:right w:val="none" w:sz="0" w:space="0" w:color="auto"/>
      </w:divBdr>
    </w:div>
    <w:div w:id="178546239">
      <w:marLeft w:val="0"/>
      <w:marRight w:val="0"/>
      <w:marTop w:val="0"/>
      <w:marBottom w:val="0"/>
      <w:divBdr>
        <w:top w:val="none" w:sz="0" w:space="0" w:color="auto"/>
        <w:left w:val="none" w:sz="0" w:space="0" w:color="auto"/>
        <w:bottom w:val="none" w:sz="0" w:space="0" w:color="auto"/>
        <w:right w:val="none" w:sz="0" w:space="0" w:color="auto"/>
      </w:divBdr>
    </w:div>
    <w:div w:id="178546240">
      <w:marLeft w:val="0"/>
      <w:marRight w:val="0"/>
      <w:marTop w:val="0"/>
      <w:marBottom w:val="0"/>
      <w:divBdr>
        <w:top w:val="none" w:sz="0" w:space="0" w:color="auto"/>
        <w:left w:val="none" w:sz="0" w:space="0" w:color="auto"/>
        <w:bottom w:val="none" w:sz="0" w:space="0" w:color="auto"/>
        <w:right w:val="none" w:sz="0" w:space="0" w:color="auto"/>
      </w:divBdr>
    </w:div>
    <w:div w:id="178546241">
      <w:marLeft w:val="0"/>
      <w:marRight w:val="0"/>
      <w:marTop w:val="0"/>
      <w:marBottom w:val="0"/>
      <w:divBdr>
        <w:top w:val="none" w:sz="0" w:space="0" w:color="auto"/>
        <w:left w:val="none" w:sz="0" w:space="0" w:color="auto"/>
        <w:bottom w:val="none" w:sz="0" w:space="0" w:color="auto"/>
        <w:right w:val="none" w:sz="0" w:space="0" w:color="auto"/>
      </w:divBdr>
    </w:div>
    <w:div w:id="178546242">
      <w:marLeft w:val="0"/>
      <w:marRight w:val="0"/>
      <w:marTop w:val="0"/>
      <w:marBottom w:val="0"/>
      <w:divBdr>
        <w:top w:val="none" w:sz="0" w:space="0" w:color="auto"/>
        <w:left w:val="none" w:sz="0" w:space="0" w:color="auto"/>
        <w:bottom w:val="none" w:sz="0" w:space="0" w:color="auto"/>
        <w:right w:val="none" w:sz="0" w:space="0" w:color="auto"/>
      </w:divBdr>
    </w:div>
    <w:div w:id="178546243">
      <w:marLeft w:val="0"/>
      <w:marRight w:val="0"/>
      <w:marTop w:val="0"/>
      <w:marBottom w:val="0"/>
      <w:divBdr>
        <w:top w:val="none" w:sz="0" w:space="0" w:color="auto"/>
        <w:left w:val="none" w:sz="0" w:space="0" w:color="auto"/>
        <w:bottom w:val="none" w:sz="0" w:space="0" w:color="auto"/>
        <w:right w:val="none" w:sz="0" w:space="0" w:color="auto"/>
      </w:divBdr>
    </w:div>
    <w:div w:id="178546244">
      <w:marLeft w:val="0"/>
      <w:marRight w:val="0"/>
      <w:marTop w:val="0"/>
      <w:marBottom w:val="0"/>
      <w:divBdr>
        <w:top w:val="none" w:sz="0" w:space="0" w:color="auto"/>
        <w:left w:val="none" w:sz="0" w:space="0" w:color="auto"/>
        <w:bottom w:val="none" w:sz="0" w:space="0" w:color="auto"/>
        <w:right w:val="none" w:sz="0" w:space="0" w:color="auto"/>
      </w:divBdr>
    </w:div>
    <w:div w:id="178546245">
      <w:marLeft w:val="0"/>
      <w:marRight w:val="0"/>
      <w:marTop w:val="0"/>
      <w:marBottom w:val="0"/>
      <w:divBdr>
        <w:top w:val="none" w:sz="0" w:space="0" w:color="auto"/>
        <w:left w:val="none" w:sz="0" w:space="0" w:color="auto"/>
        <w:bottom w:val="none" w:sz="0" w:space="0" w:color="auto"/>
        <w:right w:val="none" w:sz="0" w:space="0" w:color="auto"/>
      </w:divBdr>
    </w:div>
    <w:div w:id="178546246">
      <w:marLeft w:val="0"/>
      <w:marRight w:val="0"/>
      <w:marTop w:val="0"/>
      <w:marBottom w:val="0"/>
      <w:divBdr>
        <w:top w:val="none" w:sz="0" w:space="0" w:color="auto"/>
        <w:left w:val="none" w:sz="0" w:space="0" w:color="auto"/>
        <w:bottom w:val="none" w:sz="0" w:space="0" w:color="auto"/>
        <w:right w:val="none" w:sz="0" w:space="0" w:color="auto"/>
      </w:divBdr>
    </w:div>
    <w:div w:id="178546247">
      <w:marLeft w:val="0"/>
      <w:marRight w:val="0"/>
      <w:marTop w:val="0"/>
      <w:marBottom w:val="0"/>
      <w:divBdr>
        <w:top w:val="none" w:sz="0" w:space="0" w:color="auto"/>
        <w:left w:val="none" w:sz="0" w:space="0" w:color="auto"/>
        <w:bottom w:val="none" w:sz="0" w:space="0" w:color="auto"/>
        <w:right w:val="none" w:sz="0" w:space="0" w:color="auto"/>
      </w:divBdr>
    </w:div>
    <w:div w:id="178546248">
      <w:marLeft w:val="0"/>
      <w:marRight w:val="0"/>
      <w:marTop w:val="0"/>
      <w:marBottom w:val="0"/>
      <w:divBdr>
        <w:top w:val="none" w:sz="0" w:space="0" w:color="auto"/>
        <w:left w:val="none" w:sz="0" w:space="0" w:color="auto"/>
        <w:bottom w:val="none" w:sz="0" w:space="0" w:color="auto"/>
        <w:right w:val="none" w:sz="0" w:space="0" w:color="auto"/>
      </w:divBdr>
    </w:div>
    <w:div w:id="178546249">
      <w:marLeft w:val="0"/>
      <w:marRight w:val="0"/>
      <w:marTop w:val="0"/>
      <w:marBottom w:val="0"/>
      <w:divBdr>
        <w:top w:val="none" w:sz="0" w:space="0" w:color="auto"/>
        <w:left w:val="none" w:sz="0" w:space="0" w:color="auto"/>
        <w:bottom w:val="none" w:sz="0" w:space="0" w:color="auto"/>
        <w:right w:val="none" w:sz="0" w:space="0" w:color="auto"/>
      </w:divBdr>
    </w:div>
    <w:div w:id="178546250">
      <w:marLeft w:val="0"/>
      <w:marRight w:val="0"/>
      <w:marTop w:val="0"/>
      <w:marBottom w:val="0"/>
      <w:divBdr>
        <w:top w:val="none" w:sz="0" w:space="0" w:color="auto"/>
        <w:left w:val="none" w:sz="0" w:space="0" w:color="auto"/>
        <w:bottom w:val="none" w:sz="0" w:space="0" w:color="auto"/>
        <w:right w:val="none" w:sz="0" w:space="0" w:color="auto"/>
      </w:divBdr>
    </w:div>
    <w:div w:id="178546251">
      <w:marLeft w:val="0"/>
      <w:marRight w:val="0"/>
      <w:marTop w:val="0"/>
      <w:marBottom w:val="0"/>
      <w:divBdr>
        <w:top w:val="none" w:sz="0" w:space="0" w:color="auto"/>
        <w:left w:val="none" w:sz="0" w:space="0" w:color="auto"/>
        <w:bottom w:val="none" w:sz="0" w:space="0" w:color="auto"/>
        <w:right w:val="none" w:sz="0" w:space="0" w:color="auto"/>
      </w:divBdr>
    </w:div>
    <w:div w:id="178546252">
      <w:marLeft w:val="0"/>
      <w:marRight w:val="0"/>
      <w:marTop w:val="0"/>
      <w:marBottom w:val="0"/>
      <w:divBdr>
        <w:top w:val="none" w:sz="0" w:space="0" w:color="auto"/>
        <w:left w:val="none" w:sz="0" w:space="0" w:color="auto"/>
        <w:bottom w:val="none" w:sz="0" w:space="0" w:color="auto"/>
        <w:right w:val="none" w:sz="0" w:space="0" w:color="auto"/>
      </w:divBdr>
    </w:div>
    <w:div w:id="178546253">
      <w:marLeft w:val="0"/>
      <w:marRight w:val="0"/>
      <w:marTop w:val="0"/>
      <w:marBottom w:val="0"/>
      <w:divBdr>
        <w:top w:val="none" w:sz="0" w:space="0" w:color="auto"/>
        <w:left w:val="none" w:sz="0" w:space="0" w:color="auto"/>
        <w:bottom w:val="none" w:sz="0" w:space="0" w:color="auto"/>
        <w:right w:val="none" w:sz="0" w:space="0" w:color="auto"/>
      </w:divBdr>
    </w:div>
    <w:div w:id="178546254">
      <w:marLeft w:val="0"/>
      <w:marRight w:val="0"/>
      <w:marTop w:val="0"/>
      <w:marBottom w:val="0"/>
      <w:divBdr>
        <w:top w:val="none" w:sz="0" w:space="0" w:color="auto"/>
        <w:left w:val="none" w:sz="0" w:space="0" w:color="auto"/>
        <w:bottom w:val="none" w:sz="0" w:space="0" w:color="auto"/>
        <w:right w:val="none" w:sz="0" w:space="0" w:color="auto"/>
      </w:divBdr>
    </w:div>
    <w:div w:id="178546255">
      <w:marLeft w:val="0"/>
      <w:marRight w:val="0"/>
      <w:marTop w:val="0"/>
      <w:marBottom w:val="0"/>
      <w:divBdr>
        <w:top w:val="none" w:sz="0" w:space="0" w:color="auto"/>
        <w:left w:val="none" w:sz="0" w:space="0" w:color="auto"/>
        <w:bottom w:val="none" w:sz="0" w:space="0" w:color="auto"/>
        <w:right w:val="none" w:sz="0" w:space="0" w:color="auto"/>
      </w:divBdr>
    </w:div>
    <w:div w:id="178546256">
      <w:marLeft w:val="0"/>
      <w:marRight w:val="0"/>
      <w:marTop w:val="0"/>
      <w:marBottom w:val="0"/>
      <w:divBdr>
        <w:top w:val="none" w:sz="0" w:space="0" w:color="auto"/>
        <w:left w:val="none" w:sz="0" w:space="0" w:color="auto"/>
        <w:bottom w:val="none" w:sz="0" w:space="0" w:color="auto"/>
        <w:right w:val="none" w:sz="0" w:space="0" w:color="auto"/>
      </w:divBdr>
    </w:div>
    <w:div w:id="178546257">
      <w:marLeft w:val="0"/>
      <w:marRight w:val="0"/>
      <w:marTop w:val="0"/>
      <w:marBottom w:val="0"/>
      <w:divBdr>
        <w:top w:val="none" w:sz="0" w:space="0" w:color="auto"/>
        <w:left w:val="none" w:sz="0" w:space="0" w:color="auto"/>
        <w:bottom w:val="none" w:sz="0" w:space="0" w:color="auto"/>
        <w:right w:val="none" w:sz="0" w:space="0" w:color="auto"/>
      </w:divBdr>
    </w:div>
    <w:div w:id="178546258">
      <w:marLeft w:val="0"/>
      <w:marRight w:val="0"/>
      <w:marTop w:val="0"/>
      <w:marBottom w:val="0"/>
      <w:divBdr>
        <w:top w:val="none" w:sz="0" w:space="0" w:color="auto"/>
        <w:left w:val="none" w:sz="0" w:space="0" w:color="auto"/>
        <w:bottom w:val="none" w:sz="0" w:space="0" w:color="auto"/>
        <w:right w:val="none" w:sz="0" w:space="0" w:color="auto"/>
      </w:divBdr>
    </w:div>
    <w:div w:id="178546259">
      <w:marLeft w:val="0"/>
      <w:marRight w:val="0"/>
      <w:marTop w:val="0"/>
      <w:marBottom w:val="0"/>
      <w:divBdr>
        <w:top w:val="none" w:sz="0" w:space="0" w:color="auto"/>
        <w:left w:val="none" w:sz="0" w:space="0" w:color="auto"/>
        <w:bottom w:val="none" w:sz="0" w:space="0" w:color="auto"/>
        <w:right w:val="none" w:sz="0" w:space="0" w:color="auto"/>
      </w:divBdr>
    </w:div>
    <w:div w:id="178546260">
      <w:marLeft w:val="0"/>
      <w:marRight w:val="0"/>
      <w:marTop w:val="0"/>
      <w:marBottom w:val="0"/>
      <w:divBdr>
        <w:top w:val="none" w:sz="0" w:space="0" w:color="auto"/>
        <w:left w:val="none" w:sz="0" w:space="0" w:color="auto"/>
        <w:bottom w:val="none" w:sz="0" w:space="0" w:color="auto"/>
        <w:right w:val="none" w:sz="0" w:space="0" w:color="auto"/>
      </w:divBdr>
    </w:div>
    <w:div w:id="178546261">
      <w:marLeft w:val="0"/>
      <w:marRight w:val="0"/>
      <w:marTop w:val="0"/>
      <w:marBottom w:val="0"/>
      <w:divBdr>
        <w:top w:val="none" w:sz="0" w:space="0" w:color="auto"/>
        <w:left w:val="none" w:sz="0" w:space="0" w:color="auto"/>
        <w:bottom w:val="none" w:sz="0" w:space="0" w:color="auto"/>
        <w:right w:val="none" w:sz="0" w:space="0" w:color="auto"/>
      </w:divBdr>
    </w:div>
    <w:div w:id="178546262">
      <w:marLeft w:val="0"/>
      <w:marRight w:val="0"/>
      <w:marTop w:val="0"/>
      <w:marBottom w:val="0"/>
      <w:divBdr>
        <w:top w:val="none" w:sz="0" w:space="0" w:color="auto"/>
        <w:left w:val="none" w:sz="0" w:space="0" w:color="auto"/>
        <w:bottom w:val="none" w:sz="0" w:space="0" w:color="auto"/>
        <w:right w:val="none" w:sz="0" w:space="0" w:color="auto"/>
      </w:divBdr>
    </w:div>
    <w:div w:id="178546263">
      <w:marLeft w:val="0"/>
      <w:marRight w:val="0"/>
      <w:marTop w:val="0"/>
      <w:marBottom w:val="0"/>
      <w:divBdr>
        <w:top w:val="none" w:sz="0" w:space="0" w:color="auto"/>
        <w:left w:val="none" w:sz="0" w:space="0" w:color="auto"/>
        <w:bottom w:val="none" w:sz="0" w:space="0" w:color="auto"/>
        <w:right w:val="none" w:sz="0" w:space="0" w:color="auto"/>
      </w:divBdr>
    </w:div>
    <w:div w:id="178546264">
      <w:marLeft w:val="0"/>
      <w:marRight w:val="0"/>
      <w:marTop w:val="0"/>
      <w:marBottom w:val="0"/>
      <w:divBdr>
        <w:top w:val="none" w:sz="0" w:space="0" w:color="auto"/>
        <w:left w:val="none" w:sz="0" w:space="0" w:color="auto"/>
        <w:bottom w:val="none" w:sz="0" w:space="0" w:color="auto"/>
        <w:right w:val="none" w:sz="0" w:space="0" w:color="auto"/>
      </w:divBdr>
    </w:div>
    <w:div w:id="178546265">
      <w:marLeft w:val="0"/>
      <w:marRight w:val="0"/>
      <w:marTop w:val="0"/>
      <w:marBottom w:val="0"/>
      <w:divBdr>
        <w:top w:val="none" w:sz="0" w:space="0" w:color="auto"/>
        <w:left w:val="none" w:sz="0" w:space="0" w:color="auto"/>
        <w:bottom w:val="none" w:sz="0" w:space="0" w:color="auto"/>
        <w:right w:val="none" w:sz="0" w:space="0" w:color="auto"/>
      </w:divBdr>
    </w:div>
    <w:div w:id="178546266">
      <w:marLeft w:val="0"/>
      <w:marRight w:val="0"/>
      <w:marTop w:val="0"/>
      <w:marBottom w:val="0"/>
      <w:divBdr>
        <w:top w:val="none" w:sz="0" w:space="0" w:color="auto"/>
        <w:left w:val="none" w:sz="0" w:space="0" w:color="auto"/>
        <w:bottom w:val="none" w:sz="0" w:space="0" w:color="auto"/>
        <w:right w:val="none" w:sz="0" w:space="0" w:color="auto"/>
      </w:divBdr>
    </w:div>
    <w:div w:id="178546267">
      <w:marLeft w:val="0"/>
      <w:marRight w:val="0"/>
      <w:marTop w:val="0"/>
      <w:marBottom w:val="0"/>
      <w:divBdr>
        <w:top w:val="none" w:sz="0" w:space="0" w:color="auto"/>
        <w:left w:val="none" w:sz="0" w:space="0" w:color="auto"/>
        <w:bottom w:val="none" w:sz="0" w:space="0" w:color="auto"/>
        <w:right w:val="none" w:sz="0" w:space="0" w:color="auto"/>
      </w:divBdr>
    </w:div>
    <w:div w:id="178546268">
      <w:marLeft w:val="0"/>
      <w:marRight w:val="0"/>
      <w:marTop w:val="0"/>
      <w:marBottom w:val="0"/>
      <w:divBdr>
        <w:top w:val="none" w:sz="0" w:space="0" w:color="auto"/>
        <w:left w:val="none" w:sz="0" w:space="0" w:color="auto"/>
        <w:bottom w:val="none" w:sz="0" w:space="0" w:color="auto"/>
        <w:right w:val="none" w:sz="0" w:space="0" w:color="auto"/>
      </w:divBdr>
    </w:div>
    <w:div w:id="178546269">
      <w:marLeft w:val="0"/>
      <w:marRight w:val="0"/>
      <w:marTop w:val="0"/>
      <w:marBottom w:val="0"/>
      <w:divBdr>
        <w:top w:val="none" w:sz="0" w:space="0" w:color="auto"/>
        <w:left w:val="none" w:sz="0" w:space="0" w:color="auto"/>
        <w:bottom w:val="none" w:sz="0" w:space="0" w:color="auto"/>
        <w:right w:val="none" w:sz="0" w:space="0" w:color="auto"/>
      </w:divBdr>
    </w:div>
    <w:div w:id="178546270">
      <w:marLeft w:val="0"/>
      <w:marRight w:val="0"/>
      <w:marTop w:val="0"/>
      <w:marBottom w:val="0"/>
      <w:divBdr>
        <w:top w:val="none" w:sz="0" w:space="0" w:color="auto"/>
        <w:left w:val="none" w:sz="0" w:space="0" w:color="auto"/>
        <w:bottom w:val="none" w:sz="0" w:space="0" w:color="auto"/>
        <w:right w:val="none" w:sz="0" w:space="0" w:color="auto"/>
      </w:divBdr>
    </w:div>
    <w:div w:id="178546271">
      <w:marLeft w:val="0"/>
      <w:marRight w:val="0"/>
      <w:marTop w:val="0"/>
      <w:marBottom w:val="0"/>
      <w:divBdr>
        <w:top w:val="none" w:sz="0" w:space="0" w:color="auto"/>
        <w:left w:val="none" w:sz="0" w:space="0" w:color="auto"/>
        <w:bottom w:val="none" w:sz="0" w:space="0" w:color="auto"/>
        <w:right w:val="none" w:sz="0" w:space="0" w:color="auto"/>
      </w:divBdr>
    </w:div>
    <w:div w:id="178546272">
      <w:marLeft w:val="0"/>
      <w:marRight w:val="0"/>
      <w:marTop w:val="0"/>
      <w:marBottom w:val="0"/>
      <w:divBdr>
        <w:top w:val="none" w:sz="0" w:space="0" w:color="auto"/>
        <w:left w:val="none" w:sz="0" w:space="0" w:color="auto"/>
        <w:bottom w:val="none" w:sz="0" w:space="0" w:color="auto"/>
        <w:right w:val="none" w:sz="0" w:space="0" w:color="auto"/>
      </w:divBdr>
    </w:div>
    <w:div w:id="178546273">
      <w:marLeft w:val="0"/>
      <w:marRight w:val="0"/>
      <w:marTop w:val="0"/>
      <w:marBottom w:val="0"/>
      <w:divBdr>
        <w:top w:val="none" w:sz="0" w:space="0" w:color="auto"/>
        <w:left w:val="none" w:sz="0" w:space="0" w:color="auto"/>
        <w:bottom w:val="none" w:sz="0" w:space="0" w:color="auto"/>
        <w:right w:val="none" w:sz="0" w:space="0" w:color="auto"/>
      </w:divBdr>
    </w:div>
    <w:div w:id="178546274">
      <w:marLeft w:val="0"/>
      <w:marRight w:val="0"/>
      <w:marTop w:val="0"/>
      <w:marBottom w:val="0"/>
      <w:divBdr>
        <w:top w:val="none" w:sz="0" w:space="0" w:color="auto"/>
        <w:left w:val="none" w:sz="0" w:space="0" w:color="auto"/>
        <w:bottom w:val="none" w:sz="0" w:space="0" w:color="auto"/>
        <w:right w:val="none" w:sz="0" w:space="0" w:color="auto"/>
      </w:divBdr>
    </w:div>
    <w:div w:id="178546275">
      <w:marLeft w:val="0"/>
      <w:marRight w:val="0"/>
      <w:marTop w:val="0"/>
      <w:marBottom w:val="0"/>
      <w:divBdr>
        <w:top w:val="none" w:sz="0" w:space="0" w:color="auto"/>
        <w:left w:val="none" w:sz="0" w:space="0" w:color="auto"/>
        <w:bottom w:val="none" w:sz="0" w:space="0" w:color="auto"/>
        <w:right w:val="none" w:sz="0" w:space="0" w:color="auto"/>
      </w:divBdr>
    </w:div>
    <w:div w:id="178546276">
      <w:marLeft w:val="0"/>
      <w:marRight w:val="0"/>
      <w:marTop w:val="0"/>
      <w:marBottom w:val="0"/>
      <w:divBdr>
        <w:top w:val="none" w:sz="0" w:space="0" w:color="auto"/>
        <w:left w:val="none" w:sz="0" w:space="0" w:color="auto"/>
        <w:bottom w:val="none" w:sz="0" w:space="0" w:color="auto"/>
        <w:right w:val="none" w:sz="0" w:space="0" w:color="auto"/>
      </w:divBdr>
    </w:div>
    <w:div w:id="178546277">
      <w:marLeft w:val="0"/>
      <w:marRight w:val="0"/>
      <w:marTop w:val="0"/>
      <w:marBottom w:val="0"/>
      <w:divBdr>
        <w:top w:val="none" w:sz="0" w:space="0" w:color="auto"/>
        <w:left w:val="none" w:sz="0" w:space="0" w:color="auto"/>
        <w:bottom w:val="none" w:sz="0" w:space="0" w:color="auto"/>
        <w:right w:val="none" w:sz="0" w:space="0" w:color="auto"/>
      </w:divBdr>
    </w:div>
    <w:div w:id="178546278">
      <w:marLeft w:val="0"/>
      <w:marRight w:val="0"/>
      <w:marTop w:val="0"/>
      <w:marBottom w:val="0"/>
      <w:divBdr>
        <w:top w:val="none" w:sz="0" w:space="0" w:color="auto"/>
        <w:left w:val="none" w:sz="0" w:space="0" w:color="auto"/>
        <w:bottom w:val="none" w:sz="0" w:space="0" w:color="auto"/>
        <w:right w:val="none" w:sz="0" w:space="0" w:color="auto"/>
      </w:divBdr>
    </w:div>
    <w:div w:id="178546279">
      <w:marLeft w:val="0"/>
      <w:marRight w:val="0"/>
      <w:marTop w:val="0"/>
      <w:marBottom w:val="0"/>
      <w:divBdr>
        <w:top w:val="none" w:sz="0" w:space="0" w:color="auto"/>
        <w:left w:val="none" w:sz="0" w:space="0" w:color="auto"/>
        <w:bottom w:val="none" w:sz="0" w:space="0" w:color="auto"/>
        <w:right w:val="none" w:sz="0" w:space="0" w:color="auto"/>
      </w:divBdr>
    </w:div>
    <w:div w:id="178546280">
      <w:marLeft w:val="0"/>
      <w:marRight w:val="0"/>
      <w:marTop w:val="0"/>
      <w:marBottom w:val="0"/>
      <w:divBdr>
        <w:top w:val="none" w:sz="0" w:space="0" w:color="auto"/>
        <w:left w:val="none" w:sz="0" w:space="0" w:color="auto"/>
        <w:bottom w:val="none" w:sz="0" w:space="0" w:color="auto"/>
        <w:right w:val="none" w:sz="0" w:space="0" w:color="auto"/>
      </w:divBdr>
    </w:div>
    <w:div w:id="178546281">
      <w:marLeft w:val="0"/>
      <w:marRight w:val="0"/>
      <w:marTop w:val="0"/>
      <w:marBottom w:val="0"/>
      <w:divBdr>
        <w:top w:val="none" w:sz="0" w:space="0" w:color="auto"/>
        <w:left w:val="none" w:sz="0" w:space="0" w:color="auto"/>
        <w:bottom w:val="none" w:sz="0" w:space="0" w:color="auto"/>
        <w:right w:val="none" w:sz="0" w:space="0" w:color="auto"/>
      </w:divBdr>
    </w:div>
    <w:div w:id="178546282">
      <w:marLeft w:val="0"/>
      <w:marRight w:val="0"/>
      <w:marTop w:val="0"/>
      <w:marBottom w:val="0"/>
      <w:divBdr>
        <w:top w:val="none" w:sz="0" w:space="0" w:color="auto"/>
        <w:left w:val="none" w:sz="0" w:space="0" w:color="auto"/>
        <w:bottom w:val="none" w:sz="0" w:space="0" w:color="auto"/>
        <w:right w:val="none" w:sz="0" w:space="0" w:color="auto"/>
      </w:divBdr>
    </w:div>
    <w:div w:id="178546283">
      <w:marLeft w:val="0"/>
      <w:marRight w:val="0"/>
      <w:marTop w:val="0"/>
      <w:marBottom w:val="0"/>
      <w:divBdr>
        <w:top w:val="none" w:sz="0" w:space="0" w:color="auto"/>
        <w:left w:val="none" w:sz="0" w:space="0" w:color="auto"/>
        <w:bottom w:val="none" w:sz="0" w:space="0" w:color="auto"/>
        <w:right w:val="none" w:sz="0" w:space="0" w:color="auto"/>
      </w:divBdr>
    </w:div>
    <w:div w:id="178546284">
      <w:marLeft w:val="0"/>
      <w:marRight w:val="0"/>
      <w:marTop w:val="0"/>
      <w:marBottom w:val="0"/>
      <w:divBdr>
        <w:top w:val="none" w:sz="0" w:space="0" w:color="auto"/>
        <w:left w:val="none" w:sz="0" w:space="0" w:color="auto"/>
        <w:bottom w:val="none" w:sz="0" w:space="0" w:color="auto"/>
        <w:right w:val="none" w:sz="0" w:space="0" w:color="auto"/>
      </w:divBdr>
    </w:div>
    <w:div w:id="178546285">
      <w:marLeft w:val="0"/>
      <w:marRight w:val="0"/>
      <w:marTop w:val="0"/>
      <w:marBottom w:val="0"/>
      <w:divBdr>
        <w:top w:val="none" w:sz="0" w:space="0" w:color="auto"/>
        <w:left w:val="none" w:sz="0" w:space="0" w:color="auto"/>
        <w:bottom w:val="none" w:sz="0" w:space="0" w:color="auto"/>
        <w:right w:val="none" w:sz="0" w:space="0" w:color="auto"/>
      </w:divBdr>
    </w:div>
    <w:div w:id="178546286">
      <w:marLeft w:val="0"/>
      <w:marRight w:val="0"/>
      <w:marTop w:val="0"/>
      <w:marBottom w:val="0"/>
      <w:divBdr>
        <w:top w:val="none" w:sz="0" w:space="0" w:color="auto"/>
        <w:left w:val="none" w:sz="0" w:space="0" w:color="auto"/>
        <w:bottom w:val="none" w:sz="0" w:space="0" w:color="auto"/>
        <w:right w:val="none" w:sz="0" w:space="0" w:color="auto"/>
      </w:divBdr>
    </w:div>
    <w:div w:id="178546287">
      <w:marLeft w:val="0"/>
      <w:marRight w:val="0"/>
      <w:marTop w:val="0"/>
      <w:marBottom w:val="0"/>
      <w:divBdr>
        <w:top w:val="none" w:sz="0" w:space="0" w:color="auto"/>
        <w:left w:val="none" w:sz="0" w:space="0" w:color="auto"/>
        <w:bottom w:val="none" w:sz="0" w:space="0" w:color="auto"/>
        <w:right w:val="none" w:sz="0" w:space="0" w:color="auto"/>
      </w:divBdr>
    </w:div>
    <w:div w:id="178546288">
      <w:marLeft w:val="0"/>
      <w:marRight w:val="0"/>
      <w:marTop w:val="0"/>
      <w:marBottom w:val="0"/>
      <w:divBdr>
        <w:top w:val="none" w:sz="0" w:space="0" w:color="auto"/>
        <w:left w:val="none" w:sz="0" w:space="0" w:color="auto"/>
        <w:bottom w:val="none" w:sz="0" w:space="0" w:color="auto"/>
        <w:right w:val="none" w:sz="0" w:space="0" w:color="auto"/>
      </w:divBdr>
    </w:div>
    <w:div w:id="178546289">
      <w:marLeft w:val="0"/>
      <w:marRight w:val="0"/>
      <w:marTop w:val="0"/>
      <w:marBottom w:val="0"/>
      <w:divBdr>
        <w:top w:val="none" w:sz="0" w:space="0" w:color="auto"/>
        <w:left w:val="none" w:sz="0" w:space="0" w:color="auto"/>
        <w:bottom w:val="none" w:sz="0" w:space="0" w:color="auto"/>
        <w:right w:val="none" w:sz="0" w:space="0" w:color="auto"/>
      </w:divBdr>
    </w:div>
    <w:div w:id="178546290">
      <w:marLeft w:val="0"/>
      <w:marRight w:val="0"/>
      <w:marTop w:val="0"/>
      <w:marBottom w:val="0"/>
      <w:divBdr>
        <w:top w:val="none" w:sz="0" w:space="0" w:color="auto"/>
        <w:left w:val="none" w:sz="0" w:space="0" w:color="auto"/>
        <w:bottom w:val="none" w:sz="0" w:space="0" w:color="auto"/>
        <w:right w:val="none" w:sz="0" w:space="0" w:color="auto"/>
      </w:divBdr>
    </w:div>
    <w:div w:id="178546291">
      <w:marLeft w:val="0"/>
      <w:marRight w:val="0"/>
      <w:marTop w:val="0"/>
      <w:marBottom w:val="0"/>
      <w:divBdr>
        <w:top w:val="none" w:sz="0" w:space="0" w:color="auto"/>
        <w:left w:val="none" w:sz="0" w:space="0" w:color="auto"/>
        <w:bottom w:val="none" w:sz="0" w:space="0" w:color="auto"/>
        <w:right w:val="none" w:sz="0" w:space="0" w:color="auto"/>
      </w:divBdr>
    </w:div>
    <w:div w:id="178546292">
      <w:marLeft w:val="0"/>
      <w:marRight w:val="0"/>
      <w:marTop w:val="0"/>
      <w:marBottom w:val="0"/>
      <w:divBdr>
        <w:top w:val="none" w:sz="0" w:space="0" w:color="auto"/>
        <w:left w:val="none" w:sz="0" w:space="0" w:color="auto"/>
        <w:bottom w:val="none" w:sz="0" w:space="0" w:color="auto"/>
        <w:right w:val="none" w:sz="0" w:space="0" w:color="auto"/>
      </w:divBdr>
    </w:div>
    <w:div w:id="178546293">
      <w:marLeft w:val="0"/>
      <w:marRight w:val="0"/>
      <w:marTop w:val="0"/>
      <w:marBottom w:val="0"/>
      <w:divBdr>
        <w:top w:val="none" w:sz="0" w:space="0" w:color="auto"/>
        <w:left w:val="none" w:sz="0" w:space="0" w:color="auto"/>
        <w:bottom w:val="none" w:sz="0" w:space="0" w:color="auto"/>
        <w:right w:val="none" w:sz="0" w:space="0" w:color="auto"/>
      </w:divBdr>
    </w:div>
    <w:div w:id="178546294">
      <w:marLeft w:val="0"/>
      <w:marRight w:val="0"/>
      <w:marTop w:val="0"/>
      <w:marBottom w:val="0"/>
      <w:divBdr>
        <w:top w:val="none" w:sz="0" w:space="0" w:color="auto"/>
        <w:left w:val="none" w:sz="0" w:space="0" w:color="auto"/>
        <w:bottom w:val="none" w:sz="0" w:space="0" w:color="auto"/>
        <w:right w:val="none" w:sz="0" w:space="0" w:color="auto"/>
      </w:divBdr>
    </w:div>
    <w:div w:id="178546295">
      <w:marLeft w:val="0"/>
      <w:marRight w:val="0"/>
      <w:marTop w:val="0"/>
      <w:marBottom w:val="0"/>
      <w:divBdr>
        <w:top w:val="none" w:sz="0" w:space="0" w:color="auto"/>
        <w:left w:val="none" w:sz="0" w:space="0" w:color="auto"/>
        <w:bottom w:val="none" w:sz="0" w:space="0" w:color="auto"/>
        <w:right w:val="none" w:sz="0" w:space="0" w:color="auto"/>
      </w:divBdr>
    </w:div>
    <w:div w:id="178546296">
      <w:marLeft w:val="0"/>
      <w:marRight w:val="0"/>
      <w:marTop w:val="0"/>
      <w:marBottom w:val="0"/>
      <w:divBdr>
        <w:top w:val="none" w:sz="0" w:space="0" w:color="auto"/>
        <w:left w:val="none" w:sz="0" w:space="0" w:color="auto"/>
        <w:bottom w:val="none" w:sz="0" w:space="0" w:color="auto"/>
        <w:right w:val="none" w:sz="0" w:space="0" w:color="auto"/>
      </w:divBdr>
    </w:div>
    <w:div w:id="178546297">
      <w:marLeft w:val="0"/>
      <w:marRight w:val="0"/>
      <w:marTop w:val="0"/>
      <w:marBottom w:val="0"/>
      <w:divBdr>
        <w:top w:val="none" w:sz="0" w:space="0" w:color="auto"/>
        <w:left w:val="none" w:sz="0" w:space="0" w:color="auto"/>
        <w:bottom w:val="none" w:sz="0" w:space="0" w:color="auto"/>
        <w:right w:val="none" w:sz="0" w:space="0" w:color="auto"/>
      </w:divBdr>
    </w:div>
    <w:div w:id="178546298">
      <w:marLeft w:val="0"/>
      <w:marRight w:val="0"/>
      <w:marTop w:val="0"/>
      <w:marBottom w:val="0"/>
      <w:divBdr>
        <w:top w:val="none" w:sz="0" w:space="0" w:color="auto"/>
        <w:left w:val="none" w:sz="0" w:space="0" w:color="auto"/>
        <w:bottom w:val="none" w:sz="0" w:space="0" w:color="auto"/>
        <w:right w:val="none" w:sz="0" w:space="0" w:color="auto"/>
      </w:divBdr>
    </w:div>
    <w:div w:id="178546299">
      <w:marLeft w:val="0"/>
      <w:marRight w:val="0"/>
      <w:marTop w:val="0"/>
      <w:marBottom w:val="0"/>
      <w:divBdr>
        <w:top w:val="none" w:sz="0" w:space="0" w:color="auto"/>
        <w:left w:val="none" w:sz="0" w:space="0" w:color="auto"/>
        <w:bottom w:val="none" w:sz="0" w:space="0" w:color="auto"/>
        <w:right w:val="none" w:sz="0" w:space="0" w:color="auto"/>
      </w:divBdr>
    </w:div>
    <w:div w:id="178546300">
      <w:marLeft w:val="0"/>
      <w:marRight w:val="0"/>
      <w:marTop w:val="0"/>
      <w:marBottom w:val="0"/>
      <w:divBdr>
        <w:top w:val="none" w:sz="0" w:space="0" w:color="auto"/>
        <w:left w:val="none" w:sz="0" w:space="0" w:color="auto"/>
        <w:bottom w:val="none" w:sz="0" w:space="0" w:color="auto"/>
        <w:right w:val="none" w:sz="0" w:space="0" w:color="auto"/>
      </w:divBdr>
    </w:div>
    <w:div w:id="178546301">
      <w:marLeft w:val="0"/>
      <w:marRight w:val="0"/>
      <w:marTop w:val="0"/>
      <w:marBottom w:val="0"/>
      <w:divBdr>
        <w:top w:val="none" w:sz="0" w:space="0" w:color="auto"/>
        <w:left w:val="none" w:sz="0" w:space="0" w:color="auto"/>
        <w:bottom w:val="none" w:sz="0" w:space="0" w:color="auto"/>
        <w:right w:val="none" w:sz="0" w:space="0" w:color="auto"/>
      </w:divBdr>
    </w:div>
    <w:div w:id="178546302">
      <w:marLeft w:val="0"/>
      <w:marRight w:val="0"/>
      <w:marTop w:val="0"/>
      <w:marBottom w:val="0"/>
      <w:divBdr>
        <w:top w:val="none" w:sz="0" w:space="0" w:color="auto"/>
        <w:left w:val="none" w:sz="0" w:space="0" w:color="auto"/>
        <w:bottom w:val="none" w:sz="0" w:space="0" w:color="auto"/>
        <w:right w:val="none" w:sz="0" w:space="0" w:color="auto"/>
      </w:divBdr>
    </w:div>
    <w:div w:id="178546303">
      <w:marLeft w:val="0"/>
      <w:marRight w:val="0"/>
      <w:marTop w:val="0"/>
      <w:marBottom w:val="0"/>
      <w:divBdr>
        <w:top w:val="none" w:sz="0" w:space="0" w:color="auto"/>
        <w:left w:val="none" w:sz="0" w:space="0" w:color="auto"/>
        <w:bottom w:val="none" w:sz="0" w:space="0" w:color="auto"/>
        <w:right w:val="none" w:sz="0" w:space="0" w:color="auto"/>
      </w:divBdr>
    </w:div>
    <w:div w:id="178546304">
      <w:marLeft w:val="0"/>
      <w:marRight w:val="0"/>
      <w:marTop w:val="0"/>
      <w:marBottom w:val="0"/>
      <w:divBdr>
        <w:top w:val="none" w:sz="0" w:space="0" w:color="auto"/>
        <w:left w:val="none" w:sz="0" w:space="0" w:color="auto"/>
        <w:bottom w:val="none" w:sz="0" w:space="0" w:color="auto"/>
        <w:right w:val="none" w:sz="0" w:space="0" w:color="auto"/>
      </w:divBdr>
    </w:div>
    <w:div w:id="178546305">
      <w:marLeft w:val="0"/>
      <w:marRight w:val="0"/>
      <w:marTop w:val="0"/>
      <w:marBottom w:val="0"/>
      <w:divBdr>
        <w:top w:val="none" w:sz="0" w:space="0" w:color="auto"/>
        <w:left w:val="none" w:sz="0" w:space="0" w:color="auto"/>
        <w:bottom w:val="none" w:sz="0" w:space="0" w:color="auto"/>
        <w:right w:val="none" w:sz="0" w:space="0" w:color="auto"/>
      </w:divBdr>
    </w:div>
    <w:div w:id="178546306">
      <w:marLeft w:val="0"/>
      <w:marRight w:val="0"/>
      <w:marTop w:val="0"/>
      <w:marBottom w:val="0"/>
      <w:divBdr>
        <w:top w:val="none" w:sz="0" w:space="0" w:color="auto"/>
        <w:left w:val="none" w:sz="0" w:space="0" w:color="auto"/>
        <w:bottom w:val="none" w:sz="0" w:space="0" w:color="auto"/>
        <w:right w:val="none" w:sz="0" w:space="0" w:color="auto"/>
      </w:divBdr>
    </w:div>
    <w:div w:id="178546307">
      <w:marLeft w:val="0"/>
      <w:marRight w:val="0"/>
      <w:marTop w:val="0"/>
      <w:marBottom w:val="0"/>
      <w:divBdr>
        <w:top w:val="none" w:sz="0" w:space="0" w:color="auto"/>
        <w:left w:val="none" w:sz="0" w:space="0" w:color="auto"/>
        <w:bottom w:val="none" w:sz="0" w:space="0" w:color="auto"/>
        <w:right w:val="none" w:sz="0" w:space="0" w:color="auto"/>
      </w:divBdr>
    </w:div>
    <w:div w:id="178546308">
      <w:marLeft w:val="0"/>
      <w:marRight w:val="0"/>
      <w:marTop w:val="0"/>
      <w:marBottom w:val="0"/>
      <w:divBdr>
        <w:top w:val="none" w:sz="0" w:space="0" w:color="auto"/>
        <w:left w:val="none" w:sz="0" w:space="0" w:color="auto"/>
        <w:bottom w:val="none" w:sz="0" w:space="0" w:color="auto"/>
        <w:right w:val="none" w:sz="0" w:space="0" w:color="auto"/>
      </w:divBdr>
    </w:div>
    <w:div w:id="178546309">
      <w:marLeft w:val="0"/>
      <w:marRight w:val="0"/>
      <w:marTop w:val="0"/>
      <w:marBottom w:val="0"/>
      <w:divBdr>
        <w:top w:val="none" w:sz="0" w:space="0" w:color="auto"/>
        <w:left w:val="none" w:sz="0" w:space="0" w:color="auto"/>
        <w:bottom w:val="none" w:sz="0" w:space="0" w:color="auto"/>
        <w:right w:val="none" w:sz="0" w:space="0" w:color="auto"/>
      </w:divBdr>
    </w:div>
    <w:div w:id="178546310">
      <w:marLeft w:val="0"/>
      <w:marRight w:val="0"/>
      <w:marTop w:val="0"/>
      <w:marBottom w:val="0"/>
      <w:divBdr>
        <w:top w:val="none" w:sz="0" w:space="0" w:color="auto"/>
        <w:left w:val="none" w:sz="0" w:space="0" w:color="auto"/>
        <w:bottom w:val="none" w:sz="0" w:space="0" w:color="auto"/>
        <w:right w:val="none" w:sz="0" w:space="0" w:color="auto"/>
      </w:divBdr>
    </w:div>
    <w:div w:id="178546311">
      <w:marLeft w:val="0"/>
      <w:marRight w:val="0"/>
      <w:marTop w:val="0"/>
      <w:marBottom w:val="0"/>
      <w:divBdr>
        <w:top w:val="none" w:sz="0" w:space="0" w:color="auto"/>
        <w:left w:val="none" w:sz="0" w:space="0" w:color="auto"/>
        <w:bottom w:val="none" w:sz="0" w:space="0" w:color="auto"/>
        <w:right w:val="none" w:sz="0" w:space="0" w:color="auto"/>
      </w:divBdr>
    </w:div>
    <w:div w:id="178546312">
      <w:marLeft w:val="0"/>
      <w:marRight w:val="0"/>
      <w:marTop w:val="0"/>
      <w:marBottom w:val="0"/>
      <w:divBdr>
        <w:top w:val="none" w:sz="0" w:space="0" w:color="auto"/>
        <w:left w:val="none" w:sz="0" w:space="0" w:color="auto"/>
        <w:bottom w:val="none" w:sz="0" w:space="0" w:color="auto"/>
        <w:right w:val="none" w:sz="0" w:space="0" w:color="auto"/>
      </w:divBdr>
    </w:div>
    <w:div w:id="178546313">
      <w:marLeft w:val="0"/>
      <w:marRight w:val="0"/>
      <w:marTop w:val="0"/>
      <w:marBottom w:val="0"/>
      <w:divBdr>
        <w:top w:val="none" w:sz="0" w:space="0" w:color="auto"/>
        <w:left w:val="none" w:sz="0" w:space="0" w:color="auto"/>
        <w:bottom w:val="none" w:sz="0" w:space="0" w:color="auto"/>
        <w:right w:val="none" w:sz="0" w:space="0" w:color="auto"/>
      </w:divBdr>
    </w:div>
    <w:div w:id="178546314">
      <w:marLeft w:val="0"/>
      <w:marRight w:val="0"/>
      <w:marTop w:val="0"/>
      <w:marBottom w:val="0"/>
      <w:divBdr>
        <w:top w:val="none" w:sz="0" w:space="0" w:color="auto"/>
        <w:left w:val="none" w:sz="0" w:space="0" w:color="auto"/>
        <w:bottom w:val="none" w:sz="0" w:space="0" w:color="auto"/>
        <w:right w:val="none" w:sz="0" w:space="0" w:color="auto"/>
      </w:divBdr>
    </w:div>
    <w:div w:id="178546315">
      <w:marLeft w:val="0"/>
      <w:marRight w:val="0"/>
      <w:marTop w:val="0"/>
      <w:marBottom w:val="0"/>
      <w:divBdr>
        <w:top w:val="none" w:sz="0" w:space="0" w:color="auto"/>
        <w:left w:val="none" w:sz="0" w:space="0" w:color="auto"/>
        <w:bottom w:val="none" w:sz="0" w:space="0" w:color="auto"/>
        <w:right w:val="none" w:sz="0" w:space="0" w:color="auto"/>
      </w:divBdr>
    </w:div>
    <w:div w:id="178546316">
      <w:marLeft w:val="0"/>
      <w:marRight w:val="0"/>
      <w:marTop w:val="0"/>
      <w:marBottom w:val="0"/>
      <w:divBdr>
        <w:top w:val="none" w:sz="0" w:space="0" w:color="auto"/>
        <w:left w:val="none" w:sz="0" w:space="0" w:color="auto"/>
        <w:bottom w:val="none" w:sz="0" w:space="0" w:color="auto"/>
        <w:right w:val="none" w:sz="0" w:space="0" w:color="auto"/>
      </w:divBdr>
    </w:div>
    <w:div w:id="178546317">
      <w:marLeft w:val="0"/>
      <w:marRight w:val="0"/>
      <w:marTop w:val="0"/>
      <w:marBottom w:val="0"/>
      <w:divBdr>
        <w:top w:val="none" w:sz="0" w:space="0" w:color="auto"/>
        <w:left w:val="none" w:sz="0" w:space="0" w:color="auto"/>
        <w:bottom w:val="none" w:sz="0" w:space="0" w:color="auto"/>
        <w:right w:val="none" w:sz="0" w:space="0" w:color="auto"/>
      </w:divBdr>
    </w:div>
    <w:div w:id="178546318">
      <w:marLeft w:val="0"/>
      <w:marRight w:val="0"/>
      <w:marTop w:val="0"/>
      <w:marBottom w:val="0"/>
      <w:divBdr>
        <w:top w:val="none" w:sz="0" w:space="0" w:color="auto"/>
        <w:left w:val="none" w:sz="0" w:space="0" w:color="auto"/>
        <w:bottom w:val="none" w:sz="0" w:space="0" w:color="auto"/>
        <w:right w:val="none" w:sz="0" w:space="0" w:color="auto"/>
      </w:divBdr>
    </w:div>
    <w:div w:id="178546319">
      <w:marLeft w:val="0"/>
      <w:marRight w:val="0"/>
      <w:marTop w:val="0"/>
      <w:marBottom w:val="0"/>
      <w:divBdr>
        <w:top w:val="none" w:sz="0" w:space="0" w:color="auto"/>
        <w:left w:val="none" w:sz="0" w:space="0" w:color="auto"/>
        <w:bottom w:val="none" w:sz="0" w:space="0" w:color="auto"/>
        <w:right w:val="none" w:sz="0" w:space="0" w:color="auto"/>
      </w:divBdr>
    </w:div>
    <w:div w:id="178546320">
      <w:marLeft w:val="0"/>
      <w:marRight w:val="0"/>
      <w:marTop w:val="0"/>
      <w:marBottom w:val="0"/>
      <w:divBdr>
        <w:top w:val="none" w:sz="0" w:space="0" w:color="auto"/>
        <w:left w:val="none" w:sz="0" w:space="0" w:color="auto"/>
        <w:bottom w:val="none" w:sz="0" w:space="0" w:color="auto"/>
        <w:right w:val="none" w:sz="0" w:space="0" w:color="auto"/>
      </w:divBdr>
    </w:div>
    <w:div w:id="178546321">
      <w:marLeft w:val="0"/>
      <w:marRight w:val="0"/>
      <w:marTop w:val="0"/>
      <w:marBottom w:val="0"/>
      <w:divBdr>
        <w:top w:val="none" w:sz="0" w:space="0" w:color="auto"/>
        <w:left w:val="none" w:sz="0" w:space="0" w:color="auto"/>
        <w:bottom w:val="none" w:sz="0" w:space="0" w:color="auto"/>
        <w:right w:val="none" w:sz="0" w:space="0" w:color="auto"/>
      </w:divBdr>
    </w:div>
    <w:div w:id="178546322">
      <w:marLeft w:val="0"/>
      <w:marRight w:val="0"/>
      <w:marTop w:val="0"/>
      <w:marBottom w:val="0"/>
      <w:divBdr>
        <w:top w:val="none" w:sz="0" w:space="0" w:color="auto"/>
        <w:left w:val="none" w:sz="0" w:space="0" w:color="auto"/>
        <w:bottom w:val="none" w:sz="0" w:space="0" w:color="auto"/>
        <w:right w:val="none" w:sz="0" w:space="0" w:color="auto"/>
      </w:divBdr>
    </w:div>
    <w:div w:id="178546323">
      <w:marLeft w:val="0"/>
      <w:marRight w:val="0"/>
      <w:marTop w:val="0"/>
      <w:marBottom w:val="0"/>
      <w:divBdr>
        <w:top w:val="none" w:sz="0" w:space="0" w:color="auto"/>
        <w:left w:val="none" w:sz="0" w:space="0" w:color="auto"/>
        <w:bottom w:val="none" w:sz="0" w:space="0" w:color="auto"/>
        <w:right w:val="none" w:sz="0" w:space="0" w:color="auto"/>
      </w:divBdr>
    </w:div>
    <w:div w:id="178546324">
      <w:marLeft w:val="0"/>
      <w:marRight w:val="0"/>
      <w:marTop w:val="0"/>
      <w:marBottom w:val="0"/>
      <w:divBdr>
        <w:top w:val="none" w:sz="0" w:space="0" w:color="auto"/>
        <w:left w:val="none" w:sz="0" w:space="0" w:color="auto"/>
        <w:bottom w:val="none" w:sz="0" w:space="0" w:color="auto"/>
        <w:right w:val="none" w:sz="0" w:space="0" w:color="auto"/>
      </w:divBdr>
    </w:div>
    <w:div w:id="178546325">
      <w:marLeft w:val="0"/>
      <w:marRight w:val="0"/>
      <w:marTop w:val="0"/>
      <w:marBottom w:val="0"/>
      <w:divBdr>
        <w:top w:val="none" w:sz="0" w:space="0" w:color="auto"/>
        <w:left w:val="none" w:sz="0" w:space="0" w:color="auto"/>
        <w:bottom w:val="none" w:sz="0" w:space="0" w:color="auto"/>
        <w:right w:val="none" w:sz="0" w:space="0" w:color="auto"/>
      </w:divBdr>
    </w:div>
    <w:div w:id="178546326">
      <w:marLeft w:val="0"/>
      <w:marRight w:val="0"/>
      <w:marTop w:val="0"/>
      <w:marBottom w:val="0"/>
      <w:divBdr>
        <w:top w:val="none" w:sz="0" w:space="0" w:color="auto"/>
        <w:left w:val="none" w:sz="0" w:space="0" w:color="auto"/>
        <w:bottom w:val="none" w:sz="0" w:space="0" w:color="auto"/>
        <w:right w:val="none" w:sz="0" w:space="0" w:color="auto"/>
      </w:divBdr>
    </w:div>
    <w:div w:id="178546327">
      <w:marLeft w:val="0"/>
      <w:marRight w:val="0"/>
      <w:marTop w:val="0"/>
      <w:marBottom w:val="0"/>
      <w:divBdr>
        <w:top w:val="none" w:sz="0" w:space="0" w:color="auto"/>
        <w:left w:val="none" w:sz="0" w:space="0" w:color="auto"/>
        <w:bottom w:val="none" w:sz="0" w:space="0" w:color="auto"/>
        <w:right w:val="none" w:sz="0" w:space="0" w:color="auto"/>
      </w:divBdr>
    </w:div>
    <w:div w:id="178546328">
      <w:marLeft w:val="0"/>
      <w:marRight w:val="0"/>
      <w:marTop w:val="0"/>
      <w:marBottom w:val="0"/>
      <w:divBdr>
        <w:top w:val="none" w:sz="0" w:space="0" w:color="auto"/>
        <w:left w:val="none" w:sz="0" w:space="0" w:color="auto"/>
        <w:bottom w:val="none" w:sz="0" w:space="0" w:color="auto"/>
        <w:right w:val="none" w:sz="0" w:space="0" w:color="auto"/>
      </w:divBdr>
    </w:div>
    <w:div w:id="178546329">
      <w:marLeft w:val="0"/>
      <w:marRight w:val="0"/>
      <w:marTop w:val="0"/>
      <w:marBottom w:val="0"/>
      <w:divBdr>
        <w:top w:val="none" w:sz="0" w:space="0" w:color="auto"/>
        <w:left w:val="none" w:sz="0" w:space="0" w:color="auto"/>
        <w:bottom w:val="none" w:sz="0" w:space="0" w:color="auto"/>
        <w:right w:val="none" w:sz="0" w:space="0" w:color="auto"/>
      </w:divBdr>
    </w:div>
    <w:div w:id="178546330">
      <w:marLeft w:val="0"/>
      <w:marRight w:val="0"/>
      <w:marTop w:val="0"/>
      <w:marBottom w:val="0"/>
      <w:divBdr>
        <w:top w:val="none" w:sz="0" w:space="0" w:color="auto"/>
        <w:left w:val="none" w:sz="0" w:space="0" w:color="auto"/>
        <w:bottom w:val="none" w:sz="0" w:space="0" w:color="auto"/>
        <w:right w:val="none" w:sz="0" w:space="0" w:color="auto"/>
      </w:divBdr>
    </w:div>
    <w:div w:id="178546331">
      <w:marLeft w:val="0"/>
      <w:marRight w:val="0"/>
      <w:marTop w:val="0"/>
      <w:marBottom w:val="0"/>
      <w:divBdr>
        <w:top w:val="none" w:sz="0" w:space="0" w:color="auto"/>
        <w:left w:val="none" w:sz="0" w:space="0" w:color="auto"/>
        <w:bottom w:val="none" w:sz="0" w:space="0" w:color="auto"/>
        <w:right w:val="none" w:sz="0" w:space="0" w:color="auto"/>
      </w:divBdr>
    </w:div>
    <w:div w:id="178546332">
      <w:marLeft w:val="0"/>
      <w:marRight w:val="0"/>
      <w:marTop w:val="0"/>
      <w:marBottom w:val="0"/>
      <w:divBdr>
        <w:top w:val="none" w:sz="0" w:space="0" w:color="auto"/>
        <w:left w:val="none" w:sz="0" w:space="0" w:color="auto"/>
        <w:bottom w:val="none" w:sz="0" w:space="0" w:color="auto"/>
        <w:right w:val="none" w:sz="0" w:space="0" w:color="auto"/>
      </w:divBdr>
    </w:div>
    <w:div w:id="178546333">
      <w:marLeft w:val="0"/>
      <w:marRight w:val="0"/>
      <w:marTop w:val="0"/>
      <w:marBottom w:val="0"/>
      <w:divBdr>
        <w:top w:val="none" w:sz="0" w:space="0" w:color="auto"/>
        <w:left w:val="none" w:sz="0" w:space="0" w:color="auto"/>
        <w:bottom w:val="none" w:sz="0" w:space="0" w:color="auto"/>
        <w:right w:val="none" w:sz="0" w:space="0" w:color="auto"/>
      </w:divBdr>
    </w:div>
    <w:div w:id="178546334">
      <w:marLeft w:val="0"/>
      <w:marRight w:val="0"/>
      <w:marTop w:val="0"/>
      <w:marBottom w:val="0"/>
      <w:divBdr>
        <w:top w:val="none" w:sz="0" w:space="0" w:color="auto"/>
        <w:left w:val="none" w:sz="0" w:space="0" w:color="auto"/>
        <w:bottom w:val="none" w:sz="0" w:space="0" w:color="auto"/>
        <w:right w:val="none" w:sz="0" w:space="0" w:color="auto"/>
      </w:divBdr>
    </w:div>
    <w:div w:id="178546335">
      <w:marLeft w:val="0"/>
      <w:marRight w:val="0"/>
      <w:marTop w:val="0"/>
      <w:marBottom w:val="0"/>
      <w:divBdr>
        <w:top w:val="none" w:sz="0" w:space="0" w:color="auto"/>
        <w:left w:val="none" w:sz="0" w:space="0" w:color="auto"/>
        <w:bottom w:val="none" w:sz="0" w:space="0" w:color="auto"/>
        <w:right w:val="none" w:sz="0" w:space="0" w:color="auto"/>
      </w:divBdr>
    </w:div>
    <w:div w:id="178546336">
      <w:marLeft w:val="0"/>
      <w:marRight w:val="0"/>
      <w:marTop w:val="0"/>
      <w:marBottom w:val="0"/>
      <w:divBdr>
        <w:top w:val="none" w:sz="0" w:space="0" w:color="auto"/>
        <w:left w:val="none" w:sz="0" w:space="0" w:color="auto"/>
        <w:bottom w:val="none" w:sz="0" w:space="0" w:color="auto"/>
        <w:right w:val="none" w:sz="0" w:space="0" w:color="auto"/>
      </w:divBdr>
    </w:div>
    <w:div w:id="178546337">
      <w:marLeft w:val="0"/>
      <w:marRight w:val="0"/>
      <w:marTop w:val="0"/>
      <w:marBottom w:val="0"/>
      <w:divBdr>
        <w:top w:val="none" w:sz="0" w:space="0" w:color="auto"/>
        <w:left w:val="none" w:sz="0" w:space="0" w:color="auto"/>
        <w:bottom w:val="none" w:sz="0" w:space="0" w:color="auto"/>
        <w:right w:val="none" w:sz="0" w:space="0" w:color="auto"/>
      </w:divBdr>
    </w:div>
    <w:div w:id="178546338">
      <w:marLeft w:val="0"/>
      <w:marRight w:val="0"/>
      <w:marTop w:val="0"/>
      <w:marBottom w:val="0"/>
      <w:divBdr>
        <w:top w:val="none" w:sz="0" w:space="0" w:color="auto"/>
        <w:left w:val="none" w:sz="0" w:space="0" w:color="auto"/>
        <w:bottom w:val="none" w:sz="0" w:space="0" w:color="auto"/>
        <w:right w:val="none" w:sz="0" w:space="0" w:color="auto"/>
      </w:divBdr>
    </w:div>
    <w:div w:id="178546339">
      <w:marLeft w:val="0"/>
      <w:marRight w:val="0"/>
      <w:marTop w:val="0"/>
      <w:marBottom w:val="0"/>
      <w:divBdr>
        <w:top w:val="none" w:sz="0" w:space="0" w:color="auto"/>
        <w:left w:val="none" w:sz="0" w:space="0" w:color="auto"/>
        <w:bottom w:val="none" w:sz="0" w:space="0" w:color="auto"/>
        <w:right w:val="none" w:sz="0" w:space="0" w:color="auto"/>
      </w:divBdr>
    </w:div>
    <w:div w:id="178546340">
      <w:marLeft w:val="0"/>
      <w:marRight w:val="0"/>
      <w:marTop w:val="0"/>
      <w:marBottom w:val="0"/>
      <w:divBdr>
        <w:top w:val="none" w:sz="0" w:space="0" w:color="auto"/>
        <w:left w:val="none" w:sz="0" w:space="0" w:color="auto"/>
        <w:bottom w:val="none" w:sz="0" w:space="0" w:color="auto"/>
        <w:right w:val="none" w:sz="0" w:space="0" w:color="auto"/>
      </w:divBdr>
    </w:div>
    <w:div w:id="178546341">
      <w:marLeft w:val="0"/>
      <w:marRight w:val="0"/>
      <w:marTop w:val="0"/>
      <w:marBottom w:val="0"/>
      <w:divBdr>
        <w:top w:val="none" w:sz="0" w:space="0" w:color="auto"/>
        <w:left w:val="none" w:sz="0" w:space="0" w:color="auto"/>
        <w:bottom w:val="none" w:sz="0" w:space="0" w:color="auto"/>
        <w:right w:val="none" w:sz="0" w:space="0" w:color="auto"/>
      </w:divBdr>
    </w:div>
    <w:div w:id="178546342">
      <w:marLeft w:val="0"/>
      <w:marRight w:val="0"/>
      <w:marTop w:val="0"/>
      <w:marBottom w:val="0"/>
      <w:divBdr>
        <w:top w:val="none" w:sz="0" w:space="0" w:color="auto"/>
        <w:left w:val="none" w:sz="0" w:space="0" w:color="auto"/>
        <w:bottom w:val="none" w:sz="0" w:space="0" w:color="auto"/>
        <w:right w:val="none" w:sz="0" w:space="0" w:color="auto"/>
      </w:divBdr>
    </w:div>
    <w:div w:id="178546343">
      <w:marLeft w:val="0"/>
      <w:marRight w:val="0"/>
      <w:marTop w:val="0"/>
      <w:marBottom w:val="0"/>
      <w:divBdr>
        <w:top w:val="none" w:sz="0" w:space="0" w:color="auto"/>
        <w:left w:val="none" w:sz="0" w:space="0" w:color="auto"/>
        <w:bottom w:val="none" w:sz="0" w:space="0" w:color="auto"/>
        <w:right w:val="none" w:sz="0" w:space="0" w:color="auto"/>
      </w:divBdr>
    </w:div>
    <w:div w:id="178546344">
      <w:marLeft w:val="0"/>
      <w:marRight w:val="0"/>
      <w:marTop w:val="0"/>
      <w:marBottom w:val="0"/>
      <w:divBdr>
        <w:top w:val="none" w:sz="0" w:space="0" w:color="auto"/>
        <w:left w:val="none" w:sz="0" w:space="0" w:color="auto"/>
        <w:bottom w:val="none" w:sz="0" w:space="0" w:color="auto"/>
        <w:right w:val="none" w:sz="0" w:space="0" w:color="auto"/>
      </w:divBdr>
    </w:div>
    <w:div w:id="178546345">
      <w:marLeft w:val="0"/>
      <w:marRight w:val="0"/>
      <w:marTop w:val="0"/>
      <w:marBottom w:val="0"/>
      <w:divBdr>
        <w:top w:val="none" w:sz="0" w:space="0" w:color="auto"/>
        <w:left w:val="none" w:sz="0" w:space="0" w:color="auto"/>
        <w:bottom w:val="none" w:sz="0" w:space="0" w:color="auto"/>
        <w:right w:val="none" w:sz="0" w:space="0" w:color="auto"/>
      </w:divBdr>
    </w:div>
    <w:div w:id="178546346">
      <w:marLeft w:val="0"/>
      <w:marRight w:val="0"/>
      <w:marTop w:val="0"/>
      <w:marBottom w:val="0"/>
      <w:divBdr>
        <w:top w:val="none" w:sz="0" w:space="0" w:color="auto"/>
        <w:left w:val="none" w:sz="0" w:space="0" w:color="auto"/>
        <w:bottom w:val="none" w:sz="0" w:space="0" w:color="auto"/>
        <w:right w:val="none" w:sz="0" w:space="0" w:color="auto"/>
      </w:divBdr>
    </w:div>
    <w:div w:id="178546347">
      <w:marLeft w:val="0"/>
      <w:marRight w:val="0"/>
      <w:marTop w:val="0"/>
      <w:marBottom w:val="0"/>
      <w:divBdr>
        <w:top w:val="none" w:sz="0" w:space="0" w:color="auto"/>
        <w:left w:val="none" w:sz="0" w:space="0" w:color="auto"/>
        <w:bottom w:val="none" w:sz="0" w:space="0" w:color="auto"/>
        <w:right w:val="none" w:sz="0" w:space="0" w:color="auto"/>
      </w:divBdr>
    </w:div>
    <w:div w:id="178546348">
      <w:marLeft w:val="0"/>
      <w:marRight w:val="0"/>
      <w:marTop w:val="0"/>
      <w:marBottom w:val="0"/>
      <w:divBdr>
        <w:top w:val="none" w:sz="0" w:space="0" w:color="auto"/>
        <w:left w:val="none" w:sz="0" w:space="0" w:color="auto"/>
        <w:bottom w:val="none" w:sz="0" w:space="0" w:color="auto"/>
        <w:right w:val="none" w:sz="0" w:space="0" w:color="auto"/>
      </w:divBdr>
    </w:div>
    <w:div w:id="178546349">
      <w:marLeft w:val="0"/>
      <w:marRight w:val="0"/>
      <w:marTop w:val="0"/>
      <w:marBottom w:val="0"/>
      <w:divBdr>
        <w:top w:val="none" w:sz="0" w:space="0" w:color="auto"/>
        <w:left w:val="none" w:sz="0" w:space="0" w:color="auto"/>
        <w:bottom w:val="none" w:sz="0" w:space="0" w:color="auto"/>
        <w:right w:val="none" w:sz="0" w:space="0" w:color="auto"/>
      </w:divBdr>
    </w:div>
    <w:div w:id="178546350">
      <w:marLeft w:val="0"/>
      <w:marRight w:val="0"/>
      <w:marTop w:val="0"/>
      <w:marBottom w:val="0"/>
      <w:divBdr>
        <w:top w:val="none" w:sz="0" w:space="0" w:color="auto"/>
        <w:left w:val="none" w:sz="0" w:space="0" w:color="auto"/>
        <w:bottom w:val="none" w:sz="0" w:space="0" w:color="auto"/>
        <w:right w:val="none" w:sz="0" w:space="0" w:color="auto"/>
      </w:divBdr>
    </w:div>
    <w:div w:id="178546351">
      <w:marLeft w:val="0"/>
      <w:marRight w:val="0"/>
      <w:marTop w:val="0"/>
      <w:marBottom w:val="0"/>
      <w:divBdr>
        <w:top w:val="none" w:sz="0" w:space="0" w:color="auto"/>
        <w:left w:val="none" w:sz="0" w:space="0" w:color="auto"/>
        <w:bottom w:val="none" w:sz="0" w:space="0" w:color="auto"/>
        <w:right w:val="none" w:sz="0" w:space="0" w:color="auto"/>
      </w:divBdr>
    </w:div>
    <w:div w:id="178546352">
      <w:marLeft w:val="0"/>
      <w:marRight w:val="0"/>
      <w:marTop w:val="0"/>
      <w:marBottom w:val="0"/>
      <w:divBdr>
        <w:top w:val="none" w:sz="0" w:space="0" w:color="auto"/>
        <w:left w:val="none" w:sz="0" w:space="0" w:color="auto"/>
        <w:bottom w:val="none" w:sz="0" w:space="0" w:color="auto"/>
        <w:right w:val="none" w:sz="0" w:space="0" w:color="auto"/>
      </w:divBdr>
    </w:div>
    <w:div w:id="178546353">
      <w:marLeft w:val="0"/>
      <w:marRight w:val="0"/>
      <w:marTop w:val="0"/>
      <w:marBottom w:val="0"/>
      <w:divBdr>
        <w:top w:val="none" w:sz="0" w:space="0" w:color="auto"/>
        <w:left w:val="none" w:sz="0" w:space="0" w:color="auto"/>
        <w:bottom w:val="none" w:sz="0" w:space="0" w:color="auto"/>
        <w:right w:val="none" w:sz="0" w:space="0" w:color="auto"/>
      </w:divBdr>
    </w:div>
    <w:div w:id="178546354">
      <w:marLeft w:val="0"/>
      <w:marRight w:val="0"/>
      <w:marTop w:val="0"/>
      <w:marBottom w:val="0"/>
      <w:divBdr>
        <w:top w:val="none" w:sz="0" w:space="0" w:color="auto"/>
        <w:left w:val="none" w:sz="0" w:space="0" w:color="auto"/>
        <w:bottom w:val="none" w:sz="0" w:space="0" w:color="auto"/>
        <w:right w:val="none" w:sz="0" w:space="0" w:color="auto"/>
      </w:divBdr>
    </w:div>
    <w:div w:id="178546355">
      <w:marLeft w:val="0"/>
      <w:marRight w:val="0"/>
      <w:marTop w:val="0"/>
      <w:marBottom w:val="0"/>
      <w:divBdr>
        <w:top w:val="none" w:sz="0" w:space="0" w:color="auto"/>
        <w:left w:val="none" w:sz="0" w:space="0" w:color="auto"/>
        <w:bottom w:val="none" w:sz="0" w:space="0" w:color="auto"/>
        <w:right w:val="none" w:sz="0" w:space="0" w:color="auto"/>
      </w:divBdr>
    </w:div>
    <w:div w:id="178546356">
      <w:marLeft w:val="0"/>
      <w:marRight w:val="0"/>
      <w:marTop w:val="0"/>
      <w:marBottom w:val="0"/>
      <w:divBdr>
        <w:top w:val="none" w:sz="0" w:space="0" w:color="auto"/>
        <w:left w:val="none" w:sz="0" w:space="0" w:color="auto"/>
        <w:bottom w:val="none" w:sz="0" w:space="0" w:color="auto"/>
        <w:right w:val="none" w:sz="0" w:space="0" w:color="auto"/>
      </w:divBdr>
    </w:div>
    <w:div w:id="178546357">
      <w:marLeft w:val="0"/>
      <w:marRight w:val="0"/>
      <w:marTop w:val="0"/>
      <w:marBottom w:val="0"/>
      <w:divBdr>
        <w:top w:val="none" w:sz="0" w:space="0" w:color="auto"/>
        <w:left w:val="none" w:sz="0" w:space="0" w:color="auto"/>
        <w:bottom w:val="none" w:sz="0" w:space="0" w:color="auto"/>
        <w:right w:val="none" w:sz="0" w:space="0" w:color="auto"/>
      </w:divBdr>
    </w:div>
    <w:div w:id="178546358">
      <w:marLeft w:val="0"/>
      <w:marRight w:val="0"/>
      <w:marTop w:val="0"/>
      <w:marBottom w:val="0"/>
      <w:divBdr>
        <w:top w:val="none" w:sz="0" w:space="0" w:color="auto"/>
        <w:left w:val="none" w:sz="0" w:space="0" w:color="auto"/>
        <w:bottom w:val="none" w:sz="0" w:space="0" w:color="auto"/>
        <w:right w:val="none" w:sz="0" w:space="0" w:color="auto"/>
      </w:divBdr>
    </w:div>
    <w:div w:id="178546359">
      <w:marLeft w:val="0"/>
      <w:marRight w:val="0"/>
      <w:marTop w:val="0"/>
      <w:marBottom w:val="0"/>
      <w:divBdr>
        <w:top w:val="none" w:sz="0" w:space="0" w:color="auto"/>
        <w:left w:val="none" w:sz="0" w:space="0" w:color="auto"/>
        <w:bottom w:val="none" w:sz="0" w:space="0" w:color="auto"/>
        <w:right w:val="none" w:sz="0" w:space="0" w:color="auto"/>
      </w:divBdr>
    </w:div>
    <w:div w:id="178546360">
      <w:marLeft w:val="0"/>
      <w:marRight w:val="0"/>
      <w:marTop w:val="0"/>
      <w:marBottom w:val="0"/>
      <w:divBdr>
        <w:top w:val="none" w:sz="0" w:space="0" w:color="auto"/>
        <w:left w:val="none" w:sz="0" w:space="0" w:color="auto"/>
        <w:bottom w:val="none" w:sz="0" w:space="0" w:color="auto"/>
        <w:right w:val="none" w:sz="0" w:space="0" w:color="auto"/>
      </w:divBdr>
    </w:div>
    <w:div w:id="178546361">
      <w:marLeft w:val="0"/>
      <w:marRight w:val="0"/>
      <w:marTop w:val="0"/>
      <w:marBottom w:val="0"/>
      <w:divBdr>
        <w:top w:val="none" w:sz="0" w:space="0" w:color="auto"/>
        <w:left w:val="none" w:sz="0" w:space="0" w:color="auto"/>
        <w:bottom w:val="none" w:sz="0" w:space="0" w:color="auto"/>
        <w:right w:val="none" w:sz="0" w:space="0" w:color="auto"/>
      </w:divBdr>
    </w:div>
    <w:div w:id="178546362">
      <w:marLeft w:val="0"/>
      <w:marRight w:val="0"/>
      <w:marTop w:val="0"/>
      <w:marBottom w:val="0"/>
      <w:divBdr>
        <w:top w:val="none" w:sz="0" w:space="0" w:color="auto"/>
        <w:left w:val="none" w:sz="0" w:space="0" w:color="auto"/>
        <w:bottom w:val="none" w:sz="0" w:space="0" w:color="auto"/>
        <w:right w:val="none" w:sz="0" w:space="0" w:color="auto"/>
      </w:divBdr>
    </w:div>
    <w:div w:id="178546363">
      <w:marLeft w:val="0"/>
      <w:marRight w:val="0"/>
      <w:marTop w:val="0"/>
      <w:marBottom w:val="0"/>
      <w:divBdr>
        <w:top w:val="none" w:sz="0" w:space="0" w:color="auto"/>
        <w:left w:val="none" w:sz="0" w:space="0" w:color="auto"/>
        <w:bottom w:val="none" w:sz="0" w:space="0" w:color="auto"/>
        <w:right w:val="none" w:sz="0" w:space="0" w:color="auto"/>
      </w:divBdr>
    </w:div>
    <w:div w:id="178546364">
      <w:marLeft w:val="0"/>
      <w:marRight w:val="0"/>
      <w:marTop w:val="0"/>
      <w:marBottom w:val="0"/>
      <w:divBdr>
        <w:top w:val="none" w:sz="0" w:space="0" w:color="auto"/>
        <w:left w:val="none" w:sz="0" w:space="0" w:color="auto"/>
        <w:bottom w:val="none" w:sz="0" w:space="0" w:color="auto"/>
        <w:right w:val="none" w:sz="0" w:space="0" w:color="auto"/>
      </w:divBdr>
    </w:div>
    <w:div w:id="178546365">
      <w:marLeft w:val="0"/>
      <w:marRight w:val="0"/>
      <w:marTop w:val="0"/>
      <w:marBottom w:val="0"/>
      <w:divBdr>
        <w:top w:val="none" w:sz="0" w:space="0" w:color="auto"/>
        <w:left w:val="none" w:sz="0" w:space="0" w:color="auto"/>
        <w:bottom w:val="none" w:sz="0" w:space="0" w:color="auto"/>
        <w:right w:val="none" w:sz="0" w:space="0" w:color="auto"/>
      </w:divBdr>
    </w:div>
    <w:div w:id="178546366">
      <w:marLeft w:val="0"/>
      <w:marRight w:val="0"/>
      <w:marTop w:val="0"/>
      <w:marBottom w:val="0"/>
      <w:divBdr>
        <w:top w:val="none" w:sz="0" w:space="0" w:color="auto"/>
        <w:left w:val="none" w:sz="0" w:space="0" w:color="auto"/>
        <w:bottom w:val="none" w:sz="0" w:space="0" w:color="auto"/>
        <w:right w:val="none" w:sz="0" w:space="0" w:color="auto"/>
      </w:divBdr>
    </w:div>
    <w:div w:id="178546367">
      <w:marLeft w:val="0"/>
      <w:marRight w:val="0"/>
      <w:marTop w:val="0"/>
      <w:marBottom w:val="0"/>
      <w:divBdr>
        <w:top w:val="none" w:sz="0" w:space="0" w:color="auto"/>
        <w:left w:val="none" w:sz="0" w:space="0" w:color="auto"/>
        <w:bottom w:val="none" w:sz="0" w:space="0" w:color="auto"/>
        <w:right w:val="none" w:sz="0" w:space="0" w:color="auto"/>
      </w:divBdr>
    </w:div>
    <w:div w:id="178546368">
      <w:marLeft w:val="0"/>
      <w:marRight w:val="0"/>
      <w:marTop w:val="0"/>
      <w:marBottom w:val="0"/>
      <w:divBdr>
        <w:top w:val="none" w:sz="0" w:space="0" w:color="auto"/>
        <w:left w:val="none" w:sz="0" w:space="0" w:color="auto"/>
        <w:bottom w:val="none" w:sz="0" w:space="0" w:color="auto"/>
        <w:right w:val="none" w:sz="0" w:space="0" w:color="auto"/>
      </w:divBdr>
    </w:div>
    <w:div w:id="178546369">
      <w:marLeft w:val="0"/>
      <w:marRight w:val="0"/>
      <w:marTop w:val="0"/>
      <w:marBottom w:val="0"/>
      <w:divBdr>
        <w:top w:val="none" w:sz="0" w:space="0" w:color="auto"/>
        <w:left w:val="none" w:sz="0" w:space="0" w:color="auto"/>
        <w:bottom w:val="none" w:sz="0" w:space="0" w:color="auto"/>
        <w:right w:val="none" w:sz="0" w:space="0" w:color="auto"/>
      </w:divBdr>
    </w:div>
    <w:div w:id="178546370">
      <w:marLeft w:val="0"/>
      <w:marRight w:val="0"/>
      <w:marTop w:val="0"/>
      <w:marBottom w:val="0"/>
      <w:divBdr>
        <w:top w:val="none" w:sz="0" w:space="0" w:color="auto"/>
        <w:left w:val="none" w:sz="0" w:space="0" w:color="auto"/>
        <w:bottom w:val="none" w:sz="0" w:space="0" w:color="auto"/>
        <w:right w:val="none" w:sz="0" w:space="0" w:color="auto"/>
      </w:divBdr>
    </w:div>
    <w:div w:id="178546371">
      <w:marLeft w:val="0"/>
      <w:marRight w:val="0"/>
      <w:marTop w:val="0"/>
      <w:marBottom w:val="0"/>
      <w:divBdr>
        <w:top w:val="none" w:sz="0" w:space="0" w:color="auto"/>
        <w:left w:val="none" w:sz="0" w:space="0" w:color="auto"/>
        <w:bottom w:val="none" w:sz="0" w:space="0" w:color="auto"/>
        <w:right w:val="none" w:sz="0" w:space="0" w:color="auto"/>
      </w:divBdr>
    </w:div>
    <w:div w:id="178546372">
      <w:marLeft w:val="0"/>
      <w:marRight w:val="0"/>
      <w:marTop w:val="0"/>
      <w:marBottom w:val="0"/>
      <w:divBdr>
        <w:top w:val="none" w:sz="0" w:space="0" w:color="auto"/>
        <w:left w:val="none" w:sz="0" w:space="0" w:color="auto"/>
        <w:bottom w:val="none" w:sz="0" w:space="0" w:color="auto"/>
        <w:right w:val="none" w:sz="0" w:space="0" w:color="auto"/>
      </w:divBdr>
    </w:div>
    <w:div w:id="178546373">
      <w:marLeft w:val="0"/>
      <w:marRight w:val="0"/>
      <w:marTop w:val="0"/>
      <w:marBottom w:val="0"/>
      <w:divBdr>
        <w:top w:val="none" w:sz="0" w:space="0" w:color="auto"/>
        <w:left w:val="none" w:sz="0" w:space="0" w:color="auto"/>
        <w:bottom w:val="none" w:sz="0" w:space="0" w:color="auto"/>
        <w:right w:val="none" w:sz="0" w:space="0" w:color="auto"/>
      </w:divBdr>
    </w:div>
    <w:div w:id="178546374">
      <w:marLeft w:val="0"/>
      <w:marRight w:val="0"/>
      <w:marTop w:val="0"/>
      <w:marBottom w:val="0"/>
      <w:divBdr>
        <w:top w:val="none" w:sz="0" w:space="0" w:color="auto"/>
        <w:left w:val="none" w:sz="0" w:space="0" w:color="auto"/>
        <w:bottom w:val="none" w:sz="0" w:space="0" w:color="auto"/>
        <w:right w:val="none" w:sz="0" w:space="0" w:color="auto"/>
      </w:divBdr>
    </w:div>
    <w:div w:id="178546375">
      <w:marLeft w:val="0"/>
      <w:marRight w:val="0"/>
      <w:marTop w:val="0"/>
      <w:marBottom w:val="0"/>
      <w:divBdr>
        <w:top w:val="none" w:sz="0" w:space="0" w:color="auto"/>
        <w:left w:val="none" w:sz="0" w:space="0" w:color="auto"/>
        <w:bottom w:val="none" w:sz="0" w:space="0" w:color="auto"/>
        <w:right w:val="none" w:sz="0" w:space="0" w:color="auto"/>
      </w:divBdr>
    </w:div>
    <w:div w:id="178546376">
      <w:marLeft w:val="0"/>
      <w:marRight w:val="0"/>
      <w:marTop w:val="0"/>
      <w:marBottom w:val="0"/>
      <w:divBdr>
        <w:top w:val="none" w:sz="0" w:space="0" w:color="auto"/>
        <w:left w:val="none" w:sz="0" w:space="0" w:color="auto"/>
        <w:bottom w:val="none" w:sz="0" w:space="0" w:color="auto"/>
        <w:right w:val="none" w:sz="0" w:space="0" w:color="auto"/>
      </w:divBdr>
    </w:div>
    <w:div w:id="178546377">
      <w:marLeft w:val="0"/>
      <w:marRight w:val="0"/>
      <w:marTop w:val="0"/>
      <w:marBottom w:val="0"/>
      <w:divBdr>
        <w:top w:val="none" w:sz="0" w:space="0" w:color="auto"/>
        <w:left w:val="none" w:sz="0" w:space="0" w:color="auto"/>
        <w:bottom w:val="none" w:sz="0" w:space="0" w:color="auto"/>
        <w:right w:val="none" w:sz="0" w:space="0" w:color="auto"/>
      </w:divBdr>
    </w:div>
    <w:div w:id="178546378">
      <w:marLeft w:val="0"/>
      <w:marRight w:val="0"/>
      <w:marTop w:val="0"/>
      <w:marBottom w:val="0"/>
      <w:divBdr>
        <w:top w:val="none" w:sz="0" w:space="0" w:color="auto"/>
        <w:left w:val="none" w:sz="0" w:space="0" w:color="auto"/>
        <w:bottom w:val="none" w:sz="0" w:space="0" w:color="auto"/>
        <w:right w:val="none" w:sz="0" w:space="0" w:color="auto"/>
      </w:divBdr>
    </w:div>
    <w:div w:id="178546379">
      <w:marLeft w:val="0"/>
      <w:marRight w:val="0"/>
      <w:marTop w:val="0"/>
      <w:marBottom w:val="0"/>
      <w:divBdr>
        <w:top w:val="none" w:sz="0" w:space="0" w:color="auto"/>
        <w:left w:val="none" w:sz="0" w:space="0" w:color="auto"/>
        <w:bottom w:val="none" w:sz="0" w:space="0" w:color="auto"/>
        <w:right w:val="none" w:sz="0" w:space="0" w:color="auto"/>
      </w:divBdr>
    </w:div>
    <w:div w:id="178546380">
      <w:marLeft w:val="0"/>
      <w:marRight w:val="0"/>
      <w:marTop w:val="0"/>
      <w:marBottom w:val="0"/>
      <w:divBdr>
        <w:top w:val="none" w:sz="0" w:space="0" w:color="auto"/>
        <w:left w:val="none" w:sz="0" w:space="0" w:color="auto"/>
        <w:bottom w:val="none" w:sz="0" w:space="0" w:color="auto"/>
        <w:right w:val="none" w:sz="0" w:space="0" w:color="auto"/>
      </w:divBdr>
    </w:div>
    <w:div w:id="178546381">
      <w:marLeft w:val="0"/>
      <w:marRight w:val="0"/>
      <w:marTop w:val="0"/>
      <w:marBottom w:val="0"/>
      <w:divBdr>
        <w:top w:val="none" w:sz="0" w:space="0" w:color="auto"/>
        <w:left w:val="none" w:sz="0" w:space="0" w:color="auto"/>
        <w:bottom w:val="none" w:sz="0" w:space="0" w:color="auto"/>
        <w:right w:val="none" w:sz="0" w:space="0" w:color="auto"/>
      </w:divBdr>
    </w:div>
    <w:div w:id="178546382">
      <w:marLeft w:val="0"/>
      <w:marRight w:val="0"/>
      <w:marTop w:val="0"/>
      <w:marBottom w:val="0"/>
      <w:divBdr>
        <w:top w:val="none" w:sz="0" w:space="0" w:color="auto"/>
        <w:left w:val="none" w:sz="0" w:space="0" w:color="auto"/>
        <w:bottom w:val="none" w:sz="0" w:space="0" w:color="auto"/>
        <w:right w:val="none" w:sz="0" w:space="0" w:color="auto"/>
      </w:divBdr>
    </w:div>
    <w:div w:id="178546383">
      <w:marLeft w:val="0"/>
      <w:marRight w:val="0"/>
      <w:marTop w:val="0"/>
      <w:marBottom w:val="0"/>
      <w:divBdr>
        <w:top w:val="none" w:sz="0" w:space="0" w:color="auto"/>
        <w:left w:val="none" w:sz="0" w:space="0" w:color="auto"/>
        <w:bottom w:val="none" w:sz="0" w:space="0" w:color="auto"/>
        <w:right w:val="none" w:sz="0" w:space="0" w:color="auto"/>
      </w:divBdr>
    </w:div>
    <w:div w:id="178546384">
      <w:marLeft w:val="0"/>
      <w:marRight w:val="0"/>
      <w:marTop w:val="0"/>
      <w:marBottom w:val="0"/>
      <w:divBdr>
        <w:top w:val="none" w:sz="0" w:space="0" w:color="auto"/>
        <w:left w:val="none" w:sz="0" w:space="0" w:color="auto"/>
        <w:bottom w:val="none" w:sz="0" w:space="0" w:color="auto"/>
        <w:right w:val="none" w:sz="0" w:space="0" w:color="auto"/>
      </w:divBdr>
    </w:div>
    <w:div w:id="178546385">
      <w:marLeft w:val="0"/>
      <w:marRight w:val="0"/>
      <w:marTop w:val="0"/>
      <w:marBottom w:val="0"/>
      <w:divBdr>
        <w:top w:val="none" w:sz="0" w:space="0" w:color="auto"/>
        <w:left w:val="none" w:sz="0" w:space="0" w:color="auto"/>
        <w:bottom w:val="none" w:sz="0" w:space="0" w:color="auto"/>
        <w:right w:val="none" w:sz="0" w:space="0" w:color="auto"/>
      </w:divBdr>
    </w:div>
    <w:div w:id="178546386">
      <w:marLeft w:val="0"/>
      <w:marRight w:val="0"/>
      <w:marTop w:val="0"/>
      <w:marBottom w:val="0"/>
      <w:divBdr>
        <w:top w:val="none" w:sz="0" w:space="0" w:color="auto"/>
        <w:left w:val="none" w:sz="0" w:space="0" w:color="auto"/>
        <w:bottom w:val="none" w:sz="0" w:space="0" w:color="auto"/>
        <w:right w:val="none" w:sz="0" w:space="0" w:color="auto"/>
      </w:divBdr>
    </w:div>
    <w:div w:id="178546387">
      <w:marLeft w:val="0"/>
      <w:marRight w:val="0"/>
      <w:marTop w:val="0"/>
      <w:marBottom w:val="0"/>
      <w:divBdr>
        <w:top w:val="none" w:sz="0" w:space="0" w:color="auto"/>
        <w:left w:val="none" w:sz="0" w:space="0" w:color="auto"/>
        <w:bottom w:val="none" w:sz="0" w:space="0" w:color="auto"/>
        <w:right w:val="none" w:sz="0" w:space="0" w:color="auto"/>
      </w:divBdr>
    </w:div>
    <w:div w:id="178546388">
      <w:marLeft w:val="0"/>
      <w:marRight w:val="0"/>
      <w:marTop w:val="0"/>
      <w:marBottom w:val="0"/>
      <w:divBdr>
        <w:top w:val="none" w:sz="0" w:space="0" w:color="auto"/>
        <w:left w:val="none" w:sz="0" w:space="0" w:color="auto"/>
        <w:bottom w:val="none" w:sz="0" w:space="0" w:color="auto"/>
        <w:right w:val="none" w:sz="0" w:space="0" w:color="auto"/>
      </w:divBdr>
    </w:div>
    <w:div w:id="178546389">
      <w:marLeft w:val="0"/>
      <w:marRight w:val="0"/>
      <w:marTop w:val="0"/>
      <w:marBottom w:val="0"/>
      <w:divBdr>
        <w:top w:val="none" w:sz="0" w:space="0" w:color="auto"/>
        <w:left w:val="none" w:sz="0" w:space="0" w:color="auto"/>
        <w:bottom w:val="none" w:sz="0" w:space="0" w:color="auto"/>
        <w:right w:val="none" w:sz="0" w:space="0" w:color="auto"/>
      </w:divBdr>
    </w:div>
    <w:div w:id="178546390">
      <w:marLeft w:val="0"/>
      <w:marRight w:val="0"/>
      <w:marTop w:val="0"/>
      <w:marBottom w:val="0"/>
      <w:divBdr>
        <w:top w:val="none" w:sz="0" w:space="0" w:color="auto"/>
        <w:left w:val="none" w:sz="0" w:space="0" w:color="auto"/>
        <w:bottom w:val="none" w:sz="0" w:space="0" w:color="auto"/>
        <w:right w:val="none" w:sz="0" w:space="0" w:color="auto"/>
      </w:divBdr>
    </w:div>
    <w:div w:id="178546391">
      <w:marLeft w:val="0"/>
      <w:marRight w:val="0"/>
      <w:marTop w:val="0"/>
      <w:marBottom w:val="0"/>
      <w:divBdr>
        <w:top w:val="none" w:sz="0" w:space="0" w:color="auto"/>
        <w:left w:val="none" w:sz="0" w:space="0" w:color="auto"/>
        <w:bottom w:val="none" w:sz="0" w:space="0" w:color="auto"/>
        <w:right w:val="none" w:sz="0" w:space="0" w:color="auto"/>
      </w:divBdr>
    </w:div>
    <w:div w:id="178546392">
      <w:marLeft w:val="0"/>
      <w:marRight w:val="0"/>
      <w:marTop w:val="0"/>
      <w:marBottom w:val="0"/>
      <w:divBdr>
        <w:top w:val="none" w:sz="0" w:space="0" w:color="auto"/>
        <w:left w:val="none" w:sz="0" w:space="0" w:color="auto"/>
        <w:bottom w:val="none" w:sz="0" w:space="0" w:color="auto"/>
        <w:right w:val="none" w:sz="0" w:space="0" w:color="auto"/>
      </w:divBdr>
    </w:div>
    <w:div w:id="178546393">
      <w:marLeft w:val="0"/>
      <w:marRight w:val="0"/>
      <w:marTop w:val="0"/>
      <w:marBottom w:val="0"/>
      <w:divBdr>
        <w:top w:val="none" w:sz="0" w:space="0" w:color="auto"/>
        <w:left w:val="none" w:sz="0" w:space="0" w:color="auto"/>
        <w:bottom w:val="none" w:sz="0" w:space="0" w:color="auto"/>
        <w:right w:val="none" w:sz="0" w:space="0" w:color="auto"/>
      </w:divBdr>
    </w:div>
    <w:div w:id="178546394">
      <w:marLeft w:val="0"/>
      <w:marRight w:val="0"/>
      <w:marTop w:val="0"/>
      <w:marBottom w:val="0"/>
      <w:divBdr>
        <w:top w:val="none" w:sz="0" w:space="0" w:color="auto"/>
        <w:left w:val="none" w:sz="0" w:space="0" w:color="auto"/>
        <w:bottom w:val="none" w:sz="0" w:space="0" w:color="auto"/>
        <w:right w:val="none" w:sz="0" w:space="0" w:color="auto"/>
      </w:divBdr>
    </w:div>
    <w:div w:id="178546395">
      <w:marLeft w:val="0"/>
      <w:marRight w:val="0"/>
      <w:marTop w:val="0"/>
      <w:marBottom w:val="0"/>
      <w:divBdr>
        <w:top w:val="none" w:sz="0" w:space="0" w:color="auto"/>
        <w:left w:val="none" w:sz="0" w:space="0" w:color="auto"/>
        <w:bottom w:val="none" w:sz="0" w:space="0" w:color="auto"/>
        <w:right w:val="none" w:sz="0" w:space="0" w:color="auto"/>
      </w:divBdr>
    </w:div>
    <w:div w:id="178546396">
      <w:marLeft w:val="0"/>
      <w:marRight w:val="0"/>
      <w:marTop w:val="0"/>
      <w:marBottom w:val="0"/>
      <w:divBdr>
        <w:top w:val="none" w:sz="0" w:space="0" w:color="auto"/>
        <w:left w:val="none" w:sz="0" w:space="0" w:color="auto"/>
        <w:bottom w:val="none" w:sz="0" w:space="0" w:color="auto"/>
        <w:right w:val="none" w:sz="0" w:space="0" w:color="auto"/>
      </w:divBdr>
    </w:div>
    <w:div w:id="178546397">
      <w:marLeft w:val="0"/>
      <w:marRight w:val="0"/>
      <w:marTop w:val="0"/>
      <w:marBottom w:val="0"/>
      <w:divBdr>
        <w:top w:val="none" w:sz="0" w:space="0" w:color="auto"/>
        <w:left w:val="none" w:sz="0" w:space="0" w:color="auto"/>
        <w:bottom w:val="none" w:sz="0" w:space="0" w:color="auto"/>
        <w:right w:val="none" w:sz="0" w:space="0" w:color="auto"/>
      </w:divBdr>
    </w:div>
    <w:div w:id="178546398">
      <w:marLeft w:val="0"/>
      <w:marRight w:val="0"/>
      <w:marTop w:val="0"/>
      <w:marBottom w:val="0"/>
      <w:divBdr>
        <w:top w:val="none" w:sz="0" w:space="0" w:color="auto"/>
        <w:left w:val="none" w:sz="0" w:space="0" w:color="auto"/>
        <w:bottom w:val="none" w:sz="0" w:space="0" w:color="auto"/>
        <w:right w:val="none" w:sz="0" w:space="0" w:color="auto"/>
      </w:divBdr>
    </w:div>
    <w:div w:id="178546399">
      <w:marLeft w:val="0"/>
      <w:marRight w:val="0"/>
      <w:marTop w:val="0"/>
      <w:marBottom w:val="0"/>
      <w:divBdr>
        <w:top w:val="none" w:sz="0" w:space="0" w:color="auto"/>
        <w:left w:val="none" w:sz="0" w:space="0" w:color="auto"/>
        <w:bottom w:val="none" w:sz="0" w:space="0" w:color="auto"/>
        <w:right w:val="none" w:sz="0" w:space="0" w:color="auto"/>
      </w:divBdr>
    </w:div>
    <w:div w:id="178546400">
      <w:marLeft w:val="0"/>
      <w:marRight w:val="0"/>
      <w:marTop w:val="0"/>
      <w:marBottom w:val="0"/>
      <w:divBdr>
        <w:top w:val="none" w:sz="0" w:space="0" w:color="auto"/>
        <w:left w:val="none" w:sz="0" w:space="0" w:color="auto"/>
        <w:bottom w:val="none" w:sz="0" w:space="0" w:color="auto"/>
        <w:right w:val="none" w:sz="0" w:space="0" w:color="auto"/>
      </w:divBdr>
    </w:div>
    <w:div w:id="178546401">
      <w:marLeft w:val="0"/>
      <w:marRight w:val="0"/>
      <w:marTop w:val="0"/>
      <w:marBottom w:val="0"/>
      <w:divBdr>
        <w:top w:val="none" w:sz="0" w:space="0" w:color="auto"/>
        <w:left w:val="none" w:sz="0" w:space="0" w:color="auto"/>
        <w:bottom w:val="none" w:sz="0" w:space="0" w:color="auto"/>
        <w:right w:val="none" w:sz="0" w:space="0" w:color="auto"/>
      </w:divBdr>
    </w:div>
    <w:div w:id="178546402">
      <w:marLeft w:val="0"/>
      <w:marRight w:val="0"/>
      <w:marTop w:val="0"/>
      <w:marBottom w:val="0"/>
      <w:divBdr>
        <w:top w:val="none" w:sz="0" w:space="0" w:color="auto"/>
        <w:left w:val="none" w:sz="0" w:space="0" w:color="auto"/>
        <w:bottom w:val="none" w:sz="0" w:space="0" w:color="auto"/>
        <w:right w:val="none" w:sz="0" w:space="0" w:color="auto"/>
      </w:divBdr>
    </w:div>
    <w:div w:id="178546403">
      <w:marLeft w:val="0"/>
      <w:marRight w:val="0"/>
      <w:marTop w:val="0"/>
      <w:marBottom w:val="0"/>
      <w:divBdr>
        <w:top w:val="none" w:sz="0" w:space="0" w:color="auto"/>
        <w:left w:val="none" w:sz="0" w:space="0" w:color="auto"/>
        <w:bottom w:val="none" w:sz="0" w:space="0" w:color="auto"/>
        <w:right w:val="none" w:sz="0" w:space="0" w:color="auto"/>
      </w:divBdr>
    </w:div>
    <w:div w:id="178546404">
      <w:marLeft w:val="0"/>
      <w:marRight w:val="0"/>
      <w:marTop w:val="0"/>
      <w:marBottom w:val="0"/>
      <w:divBdr>
        <w:top w:val="none" w:sz="0" w:space="0" w:color="auto"/>
        <w:left w:val="none" w:sz="0" w:space="0" w:color="auto"/>
        <w:bottom w:val="none" w:sz="0" w:space="0" w:color="auto"/>
        <w:right w:val="none" w:sz="0" w:space="0" w:color="auto"/>
      </w:divBdr>
    </w:div>
    <w:div w:id="178546405">
      <w:marLeft w:val="0"/>
      <w:marRight w:val="0"/>
      <w:marTop w:val="0"/>
      <w:marBottom w:val="0"/>
      <w:divBdr>
        <w:top w:val="none" w:sz="0" w:space="0" w:color="auto"/>
        <w:left w:val="none" w:sz="0" w:space="0" w:color="auto"/>
        <w:bottom w:val="none" w:sz="0" w:space="0" w:color="auto"/>
        <w:right w:val="none" w:sz="0" w:space="0" w:color="auto"/>
      </w:divBdr>
    </w:div>
    <w:div w:id="178546406">
      <w:marLeft w:val="0"/>
      <w:marRight w:val="0"/>
      <w:marTop w:val="0"/>
      <w:marBottom w:val="0"/>
      <w:divBdr>
        <w:top w:val="none" w:sz="0" w:space="0" w:color="auto"/>
        <w:left w:val="none" w:sz="0" w:space="0" w:color="auto"/>
        <w:bottom w:val="none" w:sz="0" w:space="0" w:color="auto"/>
        <w:right w:val="none" w:sz="0" w:space="0" w:color="auto"/>
      </w:divBdr>
    </w:div>
    <w:div w:id="178546407">
      <w:marLeft w:val="0"/>
      <w:marRight w:val="0"/>
      <w:marTop w:val="0"/>
      <w:marBottom w:val="0"/>
      <w:divBdr>
        <w:top w:val="none" w:sz="0" w:space="0" w:color="auto"/>
        <w:left w:val="none" w:sz="0" w:space="0" w:color="auto"/>
        <w:bottom w:val="none" w:sz="0" w:space="0" w:color="auto"/>
        <w:right w:val="none" w:sz="0" w:space="0" w:color="auto"/>
      </w:divBdr>
    </w:div>
    <w:div w:id="178546408">
      <w:marLeft w:val="0"/>
      <w:marRight w:val="0"/>
      <w:marTop w:val="0"/>
      <w:marBottom w:val="0"/>
      <w:divBdr>
        <w:top w:val="none" w:sz="0" w:space="0" w:color="auto"/>
        <w:left w:val="none" w:sz="0" w:space="0" w:color="auto"/>
        <w:bottom w:val="none" w:sz="0" w:space="0" w:color="auto"/>
        <w:right w:val="none" w:sz="0" w:space="0" w:color="auto"/>
      </w:divBdr>
    </w:div>
    <w:div w:id="178546409">
      <w:marLeft w:val="0"/>
      <w:marRight w:val="0"/>
      <w:marTop w:val="0"/>
      <w:marBottom w:val="0"/>
      <w:divBdr>
        <w:top w:val="none" w:sz="0" w:space="0" w:color="auto"/>
        <w:left w:val="none" w:sz="0" w:space="0" w:color="auto"/>
        <w:bottom w:val="none" w:sz="0" w:space="0" w:color="auto"/>
        <w:right w:val="none" w:sz="0" w:space="0" w:color="auto"/>
      </w:divBdr>
    </w:div>
    <w:div w:id="178546410">
      <w:marLeft w:val="0"/>
      <w:marRight w:val="0"/>
      <w:marTop w:val="0"/>
      <w:marBottom w:val="0"/>
      <w:divBdr>
        <w:top w:val="none" w:sz="0" w:space="0" w:color="auto"/>
        <w:left w:val="none" w:sz="0" w:space="0" w:color="auto"/>
        <w:bottom w:val="none" w:sz="0" w:space="0" w:color="auto"/>
        <w:right w:val="none" w:sz="0" w:space="0" w:color="auto"/>
      </w:divBdr>
    </w:div>
    <w:div w:id="178546411">
      <w:marLeft w:val="0"/>
      <w:marRight w:val="0"/>
      <w:marTop w:val="0"/>
      <w:marBottom w:val="0"/>
      <w:divBdr>
        <w:top w:val="none" w:sz="0" w:space="0" w:color="auto"/>
        <w:left w:val="none" w:sz="0" w:space="0" w:color="auto"/>
        <w:bottom w:val="none" w:sz="0" w:space="0" w:color="auto"/>
        <w:right w:val="none" w:sz="0" w:space="0" w:color="auto"/>
      </w:divBdr>
    </w:div>
    <w:div w:id="178546412">
      <w:marLeft w:val="0"/>
      <w:marRight w:val="0"/>
      <w:marTop w:val="0"/>
      <w:marBottom w:val="0"/>
      <w:divBdr>
        <w:top w:val="none" w:sz="0" w:space="0" w:color="auto"/>
        <w:left w:val="none" w:sz="0" w:space="0" w:color="auto"/>
        <w:bottom w:val="none" w:sz="0" w:space="0" w:color="auto"/>
        <w:right w:val="none" w:sz="0" w:space="0" w:color="auto"/>
      </w:divBdr>
    </w:div>
    <w:div w:id="178546413">
      <w:marLeft w:val="0"/>
      <w:marRight w:val="0"/>
      <w:marTop w:val="0"/>
      <w:marBottom w:val="0"/>
      <w:divBdr>
        <w:top w:val="none" w:sz="0" w:space="0" w:color="auto"/>
        <w:left w:val="none" w:sz="0" w:space="0" w:color="auto"/>
        <w:bottom w:val="none" w:sz="0" w:space="0" w:color="auto"/>
        <w:right w:val="none" w:sz="0" w:space="0" w:color="auto"/>
      </w:divBdr>
    </w:div>
    <w:div w:id="178546414">
      <w:marLeft w:val="0"/>
      <w:marRight w:val="0"/>
      <w:marTop w:val="0"/>
      <w:marBottom w:val="0"/>
      <w:divBdr>
        <w:top w:val="none" w:sz="0" w:space="0" w:color="auto"/>
        <w:left w:val="none" w:sz="0" w:space="0" w:color="auto"/>
        <w:bottom w:val="none" w:sz="0" w:space="0" w:color="auto"/>
        <w:right w:val="none" w:sz="0" w:space="0" w:color="auto"/>
      </w:divBdr>
    </w:div>
    <w:div w:id="178546415">
      <w:marLeft w:val="0"/>
      <w:marRight w:val="0"/>
      <w:marTop w:val="0"/>
      <w:marBottom w:val="0"/>
      <w:divBdr>
        <w:top w:val="none" w:sz="0" w:space="0" w:color="auto"/>
        <w:left w:val="none" w:sz="0" w:space="0" w:color="auto"/>
        <w:bottom w:val="none" w:sz="0" w:space="0" w:color="auto"/>
        <w:right w:val="none" w:sz="0" w:space="0" w:color="auto"/>
      </w:divBdr>
    </w:div>
    <w:div w:id="178546416">
      <w:marLeft w:val="0"/>
      <w:marRight w:val="0"/>
      <w:marTop w:val="0"/>
      <w:marBottom w:val="0"/>
      <w:divBdr>
        <w:top w:val="none" w:sz="0" w:space="0" w:color="auto"/>
        <w:left w:val="none" w:sz="0" w:space="0" w:color="auto"/>
        <w:bottom w:val="none" w:sz="0" w:space="0" w:color="auto"/>
        <w:right w:val="none" w:sz="0" w:space="0" w:color="auto"/>
      </w:divBdr>
    </w:div>
    <w:div w:id="178546417">
      <w:marLeft w:val="0"/>
      <w:marRight w:val="0"/>
      <w:marTop w:val="0"/>
      <w:marBottom w:val="0"/>
      <w:divBdr>
        <w:top w:val="none" w:sz="0" w:space="0" w:color="auto"/>
        <w:left w:val="none" w:sz="0" w:space="0" w:color="auto"/>
        <w:bottom w:val="none" w:sz="0" w:space="0" w:color="auto"/>
        <w:right w:val="none" w:sz="0" w:space="0" w:color="auto"/>
      </w:divBdr>
    </w:div>
    <w:div w:id="178546418">
      <w:marLeft w:val="0"/>
      <w:marRight w:val="0"/>
      <w:marTop w:val="0"/>
      <w:marBottom w:val="0"/>
      <w:divBdr>
        <w:top w:val="none" w:sz="0" w:space="0" w:color="auto"/>
        <w:left w:val="none" w:sz="0" w:space="0" w:color="auto"/>
        <w:bottom w:val="none" w:sz="0" w:space="0" w:color="auto"/>
        <w:right w:val="none" w:sz="0" w:space="0" w:color="auto"/>
      </w:divBdr>
    </w:div>
    <w:div w:id="178546419">
      <w:marLeft w:val="0"/>
      <w:marRight w:val="0"/>
      <w:marTop w:val="0"/>
      <w:marBottom w:val="0"/>
      <w:divBdr>
        <w:top w:val="none" w:sz="0" w:space="0" w:color="auto"/>
        <w:left w:val="none" w:sz="0" w:space="0" w:color="auto"/>
        <w:bottom w:val="none" w:sz="0" w:space="0" w:color="auto"/>
        <w:right w:val="none" w:sz="0" w:space="0" w:color="auto"/>
      </w:divBdr>
    </w:div>
    <w:div w:id="178546420">
      <w:marLeft w:val="0"/>
      <w:marRight w:val="0"/>
      <w:marTop w:val="0"/>
      <w:marBottom w:val="0"/>
      <w:divBdr>
        <w:top w:val="none" w:sz="0" w:space="0" w:color="auto"/>
        <w:left w:val="none" w:sz="0" w:space="0" w:color="auto"/>
        <w:bottom w:val="none" w:sz="0" w:space="0" w:color="auto"/>
        <w:right w:val="none" w:sz="0" w:space="0" w:color="auto"/>
      </w:divBdr>
    </w:div>
    <w:div w:id="178546421">
      <w:marLeft w:val="0"/>
      <w:marRight w:val="0"/>
      <w:marTop w:val="0"/>
      <w:marBottom w:val="0"/>
      <w:divBdr>
        <w:top w:val="none" w:sz="0" w:space="0" w:color="auto"/>
        <w:left w:val="none" w:sz="0" w:space="0" w:color="auto"/>
        <w:bottom w:val="none" w:sz="0" w:space="0" w:color="auto"/>
        <w:right w:val="none" w:sz="0" w:space="0" w:color="auto"/>
      </w:divBdr>
    </w:div>
    <w:div w:id="178546422">
      <w:marLeft w:val="0"/>
      <w:marRight w:val="0"/>
      <w:marTop w:val="0"/>
      <w:marBottom w:val="0"/>
      <w:divBdr>
        <w:top w:val="none" w:sz="0" w:space="0" w:color="auto"/>
        <w:left w:val="none" w:sz="0" w:space="0" w:color="auto"/>
        <w:bottom w:val="none" w:sz="0" w:space="0" w:color="auto"/>
        <w:right w:val="none" w:sz="0" w:space="0" w:color="auto"/>
      </w:divBdr>
    </w:div>
    <w:div w:id="178546423">
      <w:marLeft w:val="0"/>
      <w:marRight w:val="0"/>
      <w:marTop w:val="0"/>
      <w:marBottom w:val="0"/>
      <w:divBdr>
        <w:top w:val="none" w:sz="0" w:space="0" w:color="auto"/>
        <w:left w:val="none" w:sz="0" w:space="0" w:color="auto"/>
        <w:bottom w:val="none" w:sz="0" w:space="0" w:color="auto"/>
        <w:right w:val="none" w:sz="0" w:space="0" w:color="auto"/>
      </w:divBdr>
    </w:div>
    <w:div w:id="178546424">
      <w:marLeft w:val="0"/>
      <w:marRight w:val="0"/>
      <w:marTop w:val="0"/>
      <w:marBottom w:val="0"/>
      <w:divBdr>
        <w:top w:val="none" w:sz="0" w:space="0" w:color="auto"/>
        <w:left w:val="none" w:sz="0" w:space="0" w:color="auto"/>
        <w:bottom w:val="none" w:sz="0" w:space="0" w:color="auto"/>
        <w:right w:val="none" w:sz="0" w:space="0" w:color="auto"/>
      </w:divBdr>
    </w:div>
    <w:div w:id="178546425">
      <w:marLeft w:val="0"/>
      <w:marRight w:val="0"/>
      <w:marTop w:val="0"/>
      <w:marBottom w:val="0"/>
      <w:divBdr>
        <w:top w:val="none" w:sz="0" w:space="0" w:color="auto"/>
        <w:left w:val="none" w:sz="0" w:space="0" w:color="auto"/>
        <w:bottom w:val="none" w:sz="0" w:space="0" w:color="auto"/>
        <w:right w:val="none" w:sz="0" w:space="0" w:color="auto"/>
      </w:divBdr>
    </w:div>
    <w:div w:id="178546426">
      <w:marLeft w:val="0"/>
      <w:marRight w:val="0"/>
      <w:marTop w:val="0"/>
      <w:marBottom w:val="0"/>
      <w:divBdr>
        <w:top w:val="none" w:sz="0" w:space="0" w:color="auto"/>
        <w:left w:val="none" w:sz="0" w:space="0" w:color="auto"/>
        <w:bottom w:val="none" w:sz="0" w:space="0" w:color="auto"/>
        <w:right w:val="none" w:sz="0" w:space="0" w:color="auto"/>
      </w:divBdr>
    </w:div>
    <w:div w:id="178546427">
      <w:marLeft w:val="0"/>
      <w:marRight w:val="0"/>
      <w:marTop w:val="0"/>
      <w:marBottom w:val="0"/>
      <w:divBdr>
        <w:top w:val="none" w:sz="0" w:space="0" w:color="auto"/>
        <w:left w:val="none" w:sz="0" w:space="0" w:color="auto"/>
        <w:bottom w:val="none" w:sz="0" w:space="0" w:color="auto"/>
        <w:right w:val="none" w:sz="0" w:space="0" w:color="auto"/>
      </w:divBdr>
    </w:div>
    <w:div w:id="178546428">
      <w:marLeft w:val="0"/>
      <w:marRight w:val="0"/>
      <w:marTop w:val="0"/>
      <w:marBottom w:val="0"/>
      <w:divBdr>
        <w:top w:val="none" w:sz="0" w:space="0" w:color="auto"/>
        <w:left w:val="none" w:sz="0" w:space="0" w:color="auto"/>
        <w:bottom w:val="none" w:sz="0" w:space="0" w:color="auto"/>
        <w:right w:val="none" w:sz="0" w:space="0" w:color="auto"/>
      </w:divBdr>
    </w:div>
    <w:div w:id="178546429">
      <w:marLeft w:val="0"/>
      <w:marRight w:val="0"/>
      <w:marTop w:val="0"/>
      <w:marBottom w:val="0"/>
      <w:divBdr>
        <w:top w:val="none" w:sz="0" w:space="0" w:color="auto"/>
        <w:left w:val="none" w:sz="0" w:space="0" w:color="auto"/>
        <w:bottom w:val="none" w:sz="0" w:space="0" w:color="auto"/>
        <w:right w:val="none" w:sz="0" w:space="0" w:color="auto"/>
      </w:divBdr>
    </w:div>
    <w:div w:id="178546430">
      <w:marLeft w:val="0"/>
      <w:marRight w:val="0"/>
      <w:marTop w:val="0"/>
      <w:marBottom w:val="0"/>
      <w:divBdr>
        <w:top w:val="none" w:sz="0" w:space="0" w:color="auto"/>
        <w:left w:val="none" w:sz="0" w:space="0" w:color="auto"/>
        <w:bottom w:val="none" w:sz="0" w:space="0" w:color="auto"/>
        <w:right w:val="none" w:sz="0" w:space="0" w:color="auto"/>
      </w:divBdr>
    </w:div>
    <w:div w:id="178546431">
      <w:marLeft w:val="0"/>
      <w:marRight w:val="0"/>
      <w:marTop w:val="0"/>
      <w:marBottom w:val="0"/>
      <w:divBdr>
        <w:top w:val="none" w:sz="0" w:space="0" w:color="auto"/>
        <w:left w:val="none" w:sz="0" w:space="0" w:color="auto"/>
        <w:bottom w:val="none" w:sz="0" w:space="0" w:color="auto"/>
        <w:right w:val="none" w:sz="0" w:space="0" w:color="auto"/>
      </w:divBdr>
    </w:div>
    <w:div w:id="178546432">
      <w:marLeft w:val="0"/>
      <w:marRight w:val="0"/>
      <w:marTop w:val="0"/>
      <w:marBottom w:val="0"/>
      <w:divBdr>
        <w:top w:val="none" w:sz="0" w:space="0" w:color="auto"/>
        <w:left w:val="none" w:sz="0" w:space="0" w:color="auto"/>
        <w:bottom w:val="none" w:sz="0" w:space="0" w:color="auto"/>
        <w:right w:val="none" w:sz="0" w:space="0" w:color="auto"/>
      </w:divBdr>
    </w:div>
    <w:div w:id="178546433">
      <w:marLeft w:val="0"/>
      <w:marRight w:val="0"/>
      <w:marTop w:val="0"/>
      <w:marBottom w:val="0"/>
      <w:divBdr>
        <w:top w:val="none" w:sz="0" w:space="0" w:color="auto"/>
        <w:left w:val="none" w:sz="0" w:space="0" w:color="auto"/>
        <w:bottom w:val="none" w:sz="0" w:space="0" w:color="auto"/>
        <w:right w:val="none" w:sz="0" w:space="0" w:color="auto"/>
      </w:divBdr>
    </w:div>
    <w:div w:id="178546434">
      <w:marLeft w:val="0"/>
      <w:marRight w:val="0"/>
      <w:marTop w:val="0"/>
      <w:marBottom w:val="0"/>
      <w:divBdr>
        <w:top w:val="none" w:sz="0" w:space="0" w:color="auto"/>
        <w:left w:val="none" w:sz="0" w:space="0" w:color="auto"/>
        <w:bottom w:val="none" w:sz="0" w:space="0" w:color="auto"/>
        <w:right w:val="none" w:sz="0" w:space="0" w:color="auto"/>
      </w:divBdr>
    </w:div>
    <w:div w:id="178546435">
      <w:marLeft w:val="0"/>
      <w:marRight w:val="0"/>
      <w:marTop w:val="0"/>
      <w:marBottom w:val="0"/>
      <w:divBdr>
        <w:top w:val="none" w:sz="0" w:space="0" w:color="auto"/>
        <w:left w:val="none" w:sz="0" w:space="0" w:color="auto"/>
        <w:bottom w:val="none" w:sz="0" w:space="0" w:color="auto"/>
        <w:right w:val="none" w:sz="0" w:space="0" w:color="auto"/>
      </w:divBdr>
    </w:div>
    <w:div w:id="178546436">
      <w:marLeft w:val="0"/>
      <w:marRight w:val="0"/>
      <w:marTop w:val="0"/>
      <w:marBottom w:val="0"/>
      <w:divBdr>
        <w:top w:val="none" w:sz="0" w:space="0" w:color="auto"/>
        <w:left w:val="none" w:sz="0" w:space="0" w:color="auto"/>
        <w:bottom w:val="none" w:sz="0" w:space="0" w:color="auto"/>
        <w:right w:val="none" w:sz="0" w:space="0" w:color="auto"/>
      </w:divBdr>
    </w:div>
    <w:div w:id="178546437">
      <w:marLeft w:val="0"/>
      <w:marRight w:val="0"/>
      <w:marTop w:val="0"/>
      <w:marBottom w:val="0"/>
      <w:divBdr>
        <w:top w:val="none" w:sz="0" w:space="0" w:color="auto"/>
        <w:left w:val="none" w:sz="0" w:space="0" w:color="auto"/>
        <w:bottom w:val="none" w:sz="0" w:space="0" w:color="auto"/>
        <w:right w:val="none" w:sz="0" w:space="0" w:color="auto"/>
      </w:divBdr>
    </w:div>
    <w:div w:id="178546438">
      <w:marLeft w:val="0"/>
      <w:marRight w:val="0"/>
      <w:marTop w:val="0"/>
      <w:marBottom w:val="0"/>
      <w:divBdr>
        <w:top w:val="none" w:sz="0" w:space="0" w:color="auto"/>
        <w:left w:val="none" w:sz="0" w:space="0" w:color="auto"/>
        <w:bottom w:val="none" w:sz="0" w:space="0" w:color="auto"/>
        <w:right w:val="none" w:sz="0" w:space="0" w:color="auto"/>
      </w:divBdr>
    </w:div>
    <w:div w:id="178546439">
      <w:marLeft w:val="0"/>
      <w:marRight w:val="0"/>
      <w:marTop w:val="0"/>
      <w:marBottom w:val="0"/>
      <w:divBdr>
        <w:top w:val="none" w:sz="0" w:space="0" w:color="auto"/>
        <w:left w:val="none" w:sz="0" w:space="0" w:color="auto"/>
        <w:bottom w:val="none" w:sz="0" w:space="0" w:color="auto"/>
        <w:right w:val="none" w:sz="0" w:space="0" w:color="auto"/>
      </w:divBdr>
    </w:div>
    <w:div w:id="178546440">
      <w:marLeft w:val="0"/>
      <w:marRight w:val="0"/>
      <w:marTop w:val="0"/>
      <w:marBottom w:val="0"/>
      <w:divBdr>
        <w:top w:val="none" w:sz="0" w:space="0" w:color="auto"/>
        <w:left w:val="none" w:sz="0" w:space="0" w:color="auto"/>
        <w:bottom w:val="none" w:sz="0" w:space="0" w:color="auto"/>
        <w:right w:val="none" w:sz="0" w:space="0" w:color="auto"/>
      </w:divBdr>
    </w:div>
    <w:div w:id="178546441">
      <w:marLeft w:val="0"/>
      <w:marRight w:val="0"/>
      <w:marTop w:val="0"/>
      <w:marBottom w:val="0"/>
      <w:divBdr>
        <w:top w:val="none" w:sz="0" w:space="0" w:color="auto"/>
        <w:left w:val="none" w:sz="0" w:space="0" w:color="auto"/>
        <w:bottom w:val="none" w:sz="0" w:space="0" w:color="auto"/>
        <w:right w:val="none" w:sz="0" w:space="0" w:color="auto"/>
      </w:divBdr>
    </w:div>
    <w:div w:id="178546442">
      <w:marLeft w:val="0"/>
      <w:marRight w:val="0"/>
      <w:marTop w:val="0"/>
      <w:marBottom w:val="0"/>
      <w:divBdr>
        <w:top w:val="none" w:sz="0" w:space="0" w:color="auto"/>
        <w:left w:val="none" w:sz="0" w:space="0" w:color="auto"/>
        <w:bottom w:val="none" w:sz="0" w:space="0" w:color="auto"/>
        <w:right w:val="none" w:sz="0" w:space="0" w:color="auto"/>
      </w:divBdr>
    </w:div>
    <w:div w:id="178546443">
      <w:marLeft w:val="0"/>
      <w:marRight w:val="0"/>
      <w:marTop w:val="0"/>
      <w:marBottom w:val="0"/>
      <w:divBdr>
        <w:top w:val="none" w:sz="0" w:space="0" w:color="auto"/>
        <w:left w:val="none" w:sz="0" w:space="0" w:color="auto"/>
        <w:bottom w:val="none" w:sz="0" w:space="0" w:color="auto"/>
        <w:right w:val="none" w:sz="0" w:space="0" w:color="auto"/>
      </w:divBdr>
    </w:div>
    <w:div w:id="178546444">
      <w:marLeft w:val="0"/>
      <w:marRight w:val="0"/>
      <w:marTop w:val="0"/>
      <w:marBottom w:val="0"/>
      <w:divBdr>
        <w:top w:val="none" w:sz="0" w:space="0" w:color="auto"/>
        <w:left w:val="none" w:sz="0" w:space="0" w:color="auto"/>
        <w:bottom w:val="none" w:sz="0" w:space="0" w:color="auto"/>
        <w:right w:val="none" w:sz="0" w:space="0" w:color="auto"/>
      </w:divBdr>
    </w:div>
    <w:div w:id="178546445">
      <w:marLeft w:val="0"/>
      <w:marRight w:val="0"/>
      <w:marTop w:val="0"/>
      <w:marBottom w:val="0"/>
      <w:divBdr>
        <w:top w:val="none" w:sz="0" w:space="0" w:color="auto"/>
        <w:left w:val="none" w:sz="0" w:space="0" w:color="auto"/>
        <w:bottom w:val="none" w:sz="0" w:space="0" w:color="auto"/>
        <w:right w:val="none" w:sz="0" w:space="0" w:color="auto"/>
      </w:divBdr>
    </w:div>
    <w:div w:id="178546446">
      <w:marLeft w:val="0"/>
      <w:marRight w:val="0"/>
      <w:marTop w:val="0"/>
      <w:marBottom w:val="0"/>
      <w:divBdr>
        <w:top w:val="none" w:sz="0" w:space="0" w:color="auto"/>
        <w:left w:val="none" w:sz="0" w:space="0" w:color="auto"/>
        <w:bottom w:val="none" w:sz="0" w:space="0" w:color="auto"/>
        <w:right w:val="none" w:sz="0" w:space="0" w:color="auto"/>
      </w:divBdr>
    </w:div>
    <w:div w:id="178546447">
      <w:marLeft w:val="0"/>
      <w:marRight w:val="0"/>
      <w:marTop w:val="0"/>
      <w:marBottom w:val="0"/>
      <w:divBdr>
        <w:top w:val="none" w:sz="0" w:space="0" w:color="auto"/>
        <w:left w:val="none" w:sz="0" w:space="0" w:color="auto"/>
        <w:bottom w:val="none" w:sz="0" w:space="0" w:color="auto"/>
        <w:right w:val="none" w:sz="0" w:space="0" w:color="auto"/>
      </w:divBdr>
    </w:div>
    <w:div w:id="178546448">
      <w:marLeft w:val="0"/>
      <w:marRight w:val="0"/>
      <w:marTop w:val="0"/>
      <w:marBottom w:val="0"/>
      <w:divBdr>
        <w:top w:val="none" w:sz="0" w:space="0" w:color="auto"/>
        <w:left w:val="none" w:sz="0" w:space="0" w:color="auto"/>
        <w:bottom w:val="none" w:sz="0" w:space="0" w:color="auto"/>
        <w:right w:val="none" w:sz="0" w:space="0" w:color="auto"/>
      </w:divBdr>
    </w:div>
    <w:div w:id="178546449">
      <w:marLeft w:val="0"/>
      <w:marRight w:val="0"/>
      <w:marTop w:val="0"/>
      <w:marBottom w:val="0"/>
      <w:divBdr>
        <w:top w:val="none" w:sz="0" w:space="0" w:color="auto"/>
        <w:left w:val="none" w:sz="0" w:space="0" w:color="auto"/>
        <w:bottom w:val="none" w:sz="0" w:space="0" w:color="auto"/>
        <w:right w:val="none" w:sz="0" w:space="0" w:color="auto"/>
      </w:divBdr>
    </w:div>
    <w:div w:id="178546450">
      <w:marLeft w:val="0"/>
      <w:marRight w:val="0"/>
      <w:marTop w:val="0"/>
      <w:marBottom w:val="0"/>
      <w:divBdr>
        <w:top w:val="none" w:sz="0" w:space="0" w:color="auto"/>
        <w:left w:val="none" w:sz="0" w:space="0" w:color="auto"/>
        <w:bottom w:val="none" w:sz="0" w:space="0" w:color="auto"/>
        <w:right w:val="none" w:sz="0" w:space="0" w:color="auto"/>
      </w:divBdr>
    </w:div>
    <w:div w:id="178546451">
      <w:marLeft w:val="0"/>
      <w:marRight w:val="0"/>
      <w:marTop w:val="0"/>
      <w:marBottom w:val="0"/>
      <w:divBdr>
        <w:top w:val="none" w:sz="0" w:space="0" w:color="auto"/>
        <w:left w:val="none" w:sz="0" w:space="0" w:color="auto"/>
        <w:bottom w:val="none" w:sz="0" w:space="0" w:color="auto"/>
        <w:right w:val="none" w:sz="0" w:space="0" w:color="auto"/>
      </w:divBdr>
    </w:div>
    <w:div w:id="178546452">
      <w:marLeft w:val="0"/>
      <w:marRight w:val="0"/>
      <w:marTop w:val="0"/>
      <w:marBottom w:val="0"/>
      <w:divBdr>
        <w:top w:val="none" w:sz="0" w:space="0" w:color="auto"/>
        <w:left w:val="none" w:sz="0" w:space="0" w:color="auto"/>
        <w:bottom w:val="none" w:sz="0" w:space="0" w:color="auto"/>
        <w:right w:val="none" w:sz="0" w:space="0" w:color="auto"/>
      </w:divBdr>
    </w:div>
    <w:div w:id="178546453">
      <w:marLeft w:val="0"/>
      <w:marRight w:val="0"/>
      <w:marTop w:val="0"/>
      <w:marBottom w:val="0"/>
      <w:divBdr>
        <w:top w:val="none" w:sz="0" w:space="0" w:color="auto"/>
        <w:left w:val="none" w:sz="0" w:space="0" w:color="auto"/>
        <w:bottom w:val="none" w:sz="0" w:space="0" w:color="auto"/>
        <w:right w:val="none" w:sz="0" w:space="0" w:color="auto"/>
      </w:divBdr>
    </w:div>
    <w:div w:id="178546454">
      <w:marLeft w:val="0"/>
      <w:marRight w:val="0"/>
      <w:marTop w:val="0"/>
      <w:marBottom w:val="0"/>
      <w:divBdr>
        <w:top w:val="none" w:sz="0" w:space="0" w:color="auto"/>
        <w:left w:val="none" w:sz="0" w:space="0" w:color="auto"/>
        <w:bottom w:val="none" w:sz="0" w:space="0" w:color="auto"/>
        <w:right w:val="none" w:sz="0" w:space="0" w:color="auto"/>
      </w:divBdr>
    </w:div>
    <w:div w:id="178546455">
      <w:marLeft w:val="0"/>
      <w:marRight w:val="0"/>
      <w:marTop w:val="0"/>
      <w:marBottom w:val="0"/>
      <w:divBdr>
        <w:top w:val="none" w:sz="0" w:space="0" w:color="auto"/>
        <w:left w:val="none" w:sz="0" w:space="0" w:color="auto"/>
        <w:bottom w:val="none" w:sz="0" w:space="0" w:color="auto"/>
        <w:right w:val="none" w:sz="0" w:space="0" w:color="auto"/>
      </w:divBdr>
    </w:div>
    <w:div w:id="178546456">
      <w:marLeft w:val="0"/>
      <w:marRight w:val="0"/>
      <w:marTop w:val="0"/>
      <w:marBottom w:val="0"/>
      <w:divBdr>
        <w:top w:val="none" w:sz="0" w:space="0" w:color="auto"/>
        <w:left w:val="none" w:sz="0" w:space="0" w:color="auto"/>
        <w:bottom w:val="none" w:sz="0" w:space="0" w:color="auto"/>
        <w:right w:val="none" w:sz="0" w:space="0" w:color="auto"/>
      </w:divBdr>
    </w:div>
    <w:div w:id="178546457">
      <w:marLeft w:val="0"/>
      <w:marRight w:val="0"/>
      <w:marTop w:val="0"/>
      <w:marBottom w:val="0"/>
      <w:divBdr>
        <w:top w:val="none" w:sz="0" w:space="0" w:color="auto"/>
        <w:left w:val="none" w:sz="0" w:space="0" w:color="auto"/>
        <w:bottom w:val="none" w:sz="0" w:space="0" w:color="auto"/>
        <w:right w:val="none" w:sz="0" w:space="0" w:color="auto"/>
      </w:divBdr>
    </w:div>
    <w:div w:id="178546458">
      <w:marLeft w:val="0"/>
      <w:marRight w:val="0"/>
      <w:marTop w:val="0"/>
      <w:marBottom w:val="0"/>
      <w:divBdr>
        <w:top w:val="none" w:sz="0" w:space="0" w:color="auto"/>
        <w:left w:val="none" w:sz="0" w:space="0" w:color="auto"/>
        <w:bottom w:val="none" w:sz="0" w:space="0" w:color="auto"/>
        <w:right w:val="none" w:sz="0" w:space="0" w:color="auto"/>
      </w:divBdr>
    </w:div>
    <w:div w:id="178546459">
      <w:marLeft w:val="0"/>
      <w:marRight w:val="0"/>
      <w:marTop w:val="0"/>
      <w:marBottom w:val="0"/>
      <w:divBdr>
        <w:top w:val="none" w:sz="0" w:space="0" w:color="auto"/>
        <w:left w:val="none" w:sz="0" w:space="0" w:color="auto"/>
        <w:bottom w:val="none" w:sz="0" w:space="0" w:color="auto"/>
        <w:right w:val="none" w:sz="0" w:space="0" w:color="auto"/>
      </w:divBdr>
    </w:div>
    <w:div w:id="178546460">
      <w:marLeft w:val="0"/>
      <w:marRight w:val="0"/>
      <w:marTop w:val="0"/>
      <w:marBottom w:val="0"/>
      <w:divBdr>
        <w:top w:val="none" w:sz="0" w:space="0" w:color="auto"/>
        <w:left w:val="none" w:sz="0" w:space="0" w:color="auto"/>
        <w:bottom w:val="none" w:sz="0" w:space="0" w:color="auto"/>
        <w:right w:val="none" w:sz="0" w:space="0" w:color="auto"/>
      </w:divBdr>
    </w:div>
    <w:div w:id="178546461">
      <w:marLeft w:val="0"/>
      <w:marRight w:val="0"/>
      <w:marTop w:val="0"/>
      <w:marBottom w:val="0"/>
      <w:divBdr>
        <w:top w:val="none" w:sz="0" w:space="0" w:color="auto"/>
        <w:left w:val="none" w:sz="0" w:space="0" w:color="auto"/>
        <w:bottom w:val="none" w:sz="0" w:space="0" w:color="auto"/>
        <w:right w:val="none" w:sz="0" w:space="0" w:color="auto"/>
      </w:divBdr>
    </w:div>
    <w:div w:id="178546462">
      <w:marLeft w:val="0"/>
      <w:marRight w:val="0"/>
      <w:marTop w:val="0"/>
      <w:marBottom w:val="0"/>
      <w:divBdr>
        <w:top w:val="none" w:sz="0" w:space="0" w:color="auto"/>
        <w:left w:val="none" w:sz="0" w:space="0" w:color="auto"/>
        <w:bottom w:val="none" w:sz="0" w:space="0" w:color="auto"/>
        <w:right w:val="none" w:sz="0" w:space="0" w:color="auto"/>
      </w:divBdr>
    </w:div>
    <w:div w:id="178546463">
      <w:marLeft w:val="0"/>
      <w:marRight w:val="0"/>
      <w:marTop w:val="0"/>
      <w:marBottom w:val="0"/>
      <w:divBdr>
        <w:top w:val="none" w:sz="0" w:space="0" w:color="auto"/>
        <w:left w:val="none" w:sz="0" w:space="0" w:color="auto"/>
        <w:bottom w:val="none" w:sz="0" w:space="0" w:color="auto"/>
        <w:right w:val="none" w:sz="0" w:space="0" w:color="auto"/>
      </w:divBdr>
    </w:div>
    <w:div w:id="178546464">
      <w:marLeft w:val="0"/>
      <w:marRight w:val="0"/>
      <w:marTop w:val="0"/>
      <w:marBottom w:val="0"/>
      <w:divBdr>
        <w:top w:val="none" w:sz="0" w:space="0" w:color="auto"/>
        <w:left w:val="none" w:sz="0" w:space="0" w:color="auto"/>
        <w:bottom w:val="none" w:sz="0" w:space="0" w:color="auto"/>
        <w:right w:val="none" w:sz="0" w:space="0" w:color="auto"/>
      </w:divBdr>
    </w:div>
    <w:div w:id="178546465">
      <w:marLeft w:val="0"/>
      <w:marRight w:val="0"/>
      <w:marTop w:val="0"/>
      <w:marBottom w:val="0"/>
      <w:divBdr>
        <w:top w:val="none" w:sz="0" w:space="0" w:color="auto"/>
        <w:left w:val="none" w:sz="0" w:space="0" w:color="auto"/>
        <w:bottom w:val="none" w:sz="0" w:space="0" w:color="auto"/>
        <w:right w:val="none" w:sz="0" w:space="0" w:color="auto"/>
      </w:divBdr>
    </w:div>
    <w:div w:id="178546466">
      <w:marLeft w:val="0"/>
      <w:marRight w:val="0"/>
      <w:marTop w:val="0"/>
      <w:marBottom w:val="0"/>
      <w:divBdr>
        <w:top w:val="none" w:sz="0" w:space="0" w:color="auto"/>
        <w:left w:val="none" w:sz="0" w:space="0" w:color="auto"/>
        <w:bottom w:val="none" w:sz="0" w:space="0" w:color="auto"/>
        <w:right w:val="none" w:sz="0" w:space="0" w:color="auto"/>
      </w:divBdr>
    </w:div>
    <w:div w:id="178546467">
      <w:marLeft w:val="0"/>
      <w:marRight w:val="0"/>
      <w:marTop w:val="0"/>
      <w:marBottom w:val="0"/>
      <w:divBdr>
        <w:top w:val="none" w:sz="0" w:space="0" w:color="auto"/>
        <w:left w:val="none" w:sz="0" w:space="0" w:color="auto"/>
        <w:bottom w:val="none" w:sz="0" w:space="0" w:color="auto"/>
        <w:right w:val="none" w:sz="0" w:space="0" w:color="auto"/>
      </w:divBdr>
    </w:div>
    <w:div w:id="178546468">
      <w:marLeft w:val="0"/>
      <w:marRight w:val="0"/>
      <w:marTop w:val="0"/>
      <w:marBottom w:val="0"/>
      <w:divBdr>
        <w:top w:val="none" w:sz="0" w:space="0" w:color="auto"/>
        <w:left w:val="none" w:sz="0" w:space="0" w:color="auto"/>
        <w:bottom w:val="none" w:sz="0" w:space="0" w:color="auto"/>
        <w:right w:val="none" w:sz="0" w:space="0" w:color="auto"/>
      </w:divBdr>
    </w:div>
    <w:div w:id="178546469">
      <w:marLeft w:val="0"/>
      <w:marRight w:val="0"/>
      <w:marTop w:val="0"/>
      <w:marBottom w:val="0"/>
      <w:divBdr>
        <w:top w:val="none" w:sz="0" w:space="0" w:color="auto"/>
        <w:left w:val="none" w:sz="0" w:space="0" w:color="auto"/>
        <w:bottom w:val="none" w:sz="0" w:space="0" w:color="auto"/>
        <w:right w:val="none" w:sz="0" w:space="0" w:color="auto"/>
      </w:divBdr>
    </w:div>
    <w:div w:id="178546470">
      <w:marLeft w:val="0"/>
      <w:marRight w:val="0"/>
      <w:marTop w:val="0"/>
      <w:marBottom w:val="0"/>
      <w:divBdr>
        <w:top w:val="none" w:sz="0" w:space="0" w:color="auto"/>
        <w:left w:val="none" w:sz="0" w:space="0" w:color="auto"/>
        <w:bottom w:val="none" w:sz="0" w:space="0" w:color="auto"/>
        <w:right w:val="none" w:sz="0" w:space="0" w:color="auto"/>
      </w:divBdr>
    </w:div>
    <w:div w:id="178546471">
      <w:marLeft w:val="0"/>
      <w:marRight w:val="0"/>
      <w:marTop w:val="0"/>
      <w:marBottom w:val="0"/>
      <w:divBdr>
        <w:top w:val="none" w:sz="0" w:space="0" w:color="auto"/>
        <w:left w:val="none" w:sz="0" w:space="0" w:color="auto"/>
        <w:bottom w:val="none" w:sz="0" w:space="0" w:color="auto"/>
        <w:right w:val="none" w:sz="0" w:space="0" w:color="auto"/>
      </w:divBdr>
    </w:div>
    <w:div w:id="178546472">
      <w:marLeft w:val="0"/>
      <w:marRight w:val="0"/>
      <w:marTop w:val="0"/>
      <w:marBottom w:val="0"/>
      <w:divBdr>
        <w:top w:val="none" w:sz="0" w:space="0" w:color="auto"/>
        <w:left w:val="none" w:sz="0" w:space="0" w:color="auto"/>
        <w:bottom w:val="none" w:sz="0" w:space="0" w:color="auto"/>
        <w:right w:val="none" w:sz="0" w:space="0" w:color="auto"/>
      </w:divBdr>
    </w:div>
    <w:div w:id="178546473">
      <w:marLeft w:val="0"/>
      <w:marRight w:val="0"/>
      <w:marTop w:val="0"/>
      <w:marBottom w:val="0"/>
      <w:divBdr>
        <w:top w:val="none" w:sz="0" w:space="0" w:color="auto"/>
        <w:left w:val="none" w:sz="0" w:space="0" w:color="auto"/>
        <w:bottom w:val="none" w:sz="0" w:space="0" w:color="auto"/>
        <w:right w:val="none" w:sz="0" w:space="0" w:color="auto"/>
      </w:divBdr>
    </w:div>
    <w:div w:id="178546474">
      <w:marLeft w:val="0"/>
      <w:marRight w:val="0"/>
      <w:marTop w:val="0"/>
      <w:marBottom w:val="0"/>
      <w:divBdr>
        <w:top w:val="none" w:sz="0" w:space="0" w:color="auto"/>
        <w:left w:val="none" w:sz="0" w:space="0" w:color="auto"/>
        <w:bottom w:val="none" w:sz="0" w:space="0" w:color="auto"/>
        <w:right w:val="none" w:sz="0" w:space="0" w:color="auto"/>
      </w:divBdr>
    </w:div>
    <w:div w:id="178546475">
      <w:marLeft w:val="0"/>
      <w:marRight w:val="0"/>
      <w:marTop w:val="0"/>
      <w:marBottom w:val="0"/>
      <w:divBdr>
        <w:top w:val="none" w:sz="0" w:space="0" w:color="auto"/>
        <w:left w:val="none" w:sz="0" w:space="0" w:color="auto"/>
        <w:bottom w:val="none" w:sz="0" w:space="0" w:color="auto"/>
        <w:right w:val="none" w:sz="0" w:space="0" w:color="auto"/>
      </w:divBdr>
    </w:div>
    <w:div w:id="178546476">
      <w:marLeft w:val="0"/>
      <w:marRight w:val="0"/>
      <w:marTop w:val="0"/>
      <w:marBottom w:val="0"/>
      <w:divBdr>
        <w:top w:val="none" w:sz="0" w:space="0" w:color="auto"/>
        <w:left w:val="none" w:sz="0" w:space="0" w:color="auto"/>
        <w:bottom w:val="none" w:sz="0" w:space="0" w:color="auto"/>
        <w:right w:val="none" w:sz="0" w:space="0" w:color="auto"/>
      </w:divBdr>
    </w:div>
    <w:div w:id="178546477">
      <w:marLeft w:val="0"/>
      <w:marRight w:val="0"/>
      <w:marTop w:val="0"/>
      <w:marBottom w:val="0"/>
      <w:divBdr>
        <w:top w:val="none" w:sz="0" w:space="0" w:color="auto"/>
        <w:left w:val="none" w:sz="0" w:space="0" w:color="auto"/>
        <w:bottom w:val="none" w:sz="0" w:space="0" w:color="auto"/>
        <w:right w:val="none" w:sz="0" w:space="0" w:color="auto"/>
      </w:divBdr>
    </w:div>
    <w:div w:id="178546478">
      <w:marLeft w:val="0"/>
      <w:marRight w:val="0"/>
      <w:marTop w:val="0"/>
      <w:marBottom w:val="0"/>
      <w:divBdr>
        <w:top w:val="none" w:sz="0" w:space="0" w:color="auto"/>
        <w:left w:val="none" w:sz="0" w:space="0" w:color="auto"/>
        <w:bottom w:val="none" w:sz="0" w:space="0" w:color="auto"/>
        <w:right w:val="none" w:sz="0" w:space="0" w:color="auto"/>
      </w:divBdr>
    </w:div>
    <w:div w:id="178546479">
      <w:marLeft w:val="0"/>
      <w:marRight w:val="0"/>
      <w:marTop w:val="0"/>
      <w:marBottom w:val="0"/>
      <w:divBdr>
        <w:top w:val="none" w:sz="0" w:space="0" w:color="auto"/>
        <w:left w:val="none" w:sz="0" w:space="0" w:color="auto"/>
        <w:bottom w:val="none" w:sz="0" w:space="0" w:color="auto"/>
        <w:right w:val="none" w:sz="0" w:space="0" w:color="auto"/>
      </w:divBdr>
    </w:div>
    <w:div w:id="178546480">
      <w:marLeft w:val="0"/>
      <w:marRight w:val="0"/>
      <w:marTop w:val="0"/>
      <w:marBottom w:val="0"/>
      <w:divBdr>
        <w:top w:val="none" w:sz="0" w:space="0" w:color="auto"/>
        <w:left w:val="none" w:sz="0" w:space="0" w:color="auto"/>
        <w:bottom w:val="none" w:sz="0" w:space="0" w:color="auto"/>
        <w:right w:val="none" w:sz="0" w:space="0" w:color="auto"/>
      </w:divBdr>
    </w:div>
    <w:div w:id="178546481">
      <w:marLeft w:val="0"/>
      <w:marRight w:val="0"/>
      <w:marTop w:val="0"/>
      <w:marBottom w:val="0"/>
      <w:divBdr>
        <w:top w:val="none" w:sz="0" w:space="0" w:color="auto"/>
        <w:left w:val="none" w:sz="0" w:space="0" w:color="auto"/>
        <w:bottom w:val="none" w:sz="0" w:space="0" w:color="auto"/>
        <w:right w:val="none" w:sz="0" w:space="0" w:color="auto"/>
      </w:divBdr>
    </w:div>
    <w:div w:id="178546482">
      <w:marLeft w:val="0"/>
      <w:marRight w:val="0"/>
      <w:marTop w:val="0"/>
      <w:marBottom w:val="0"/>
      <w:divBdr>
        <w:top w:val="none" w:sz="0" w:space="0" w:color="auto"/>
        <w:left w:val="none" w:sz="0" w:space="0" w:color="auto"/>
        <w:bottom w:val="none" w:sz="0" w:space="0" w:color="auto"/>
        <w:right w:val="none" w:sz="0" w:space="0" w:color="auto"/>
      </w:divBdr>
    </w:div>
    <w:div w:id="178546483">
      <w:marLeft w:val="0"/>
      <w:marRight w:val="0"/>
      <w:marTop w:val="0"/>
      <w:marBottom w:val="0"/>
      <w:divBdr>
        <w:top w:val="none" w:sz="0" w:space="0" w:color="auto"/>
        <w:left w:val="none" w:sz="0" w:space="0" w:color="auto"/>
        <w:bottom w:val="none" w:sz="0" w:space="0" w:color="auto"/>
        <w:right w:val="none" w:sz="0" w:space="0" w:color="auto"/>
      </w:divBdr>
    </w:div>
    <w:div w:id="178546484">
      <w:marLeft w:val="0"/>
      <w:marRight w:val="0"/>
      <w:marTop w:val="0"/>
      <w:marBottom w:val="0"/>
      <w:divBdr>
        <w:top w:val="none" w:sz="0" w:space="0" w:color="auto"/>
        <w:left w:val="none" w:sz="0" w:space="0" w:color="auto"/>
        <w:bottom w:val="none" w:sz="0" w:space="0" w:color="auto"/>
        <w:right w:val="none" w:sz="0" w:space="0" w:color="auto"/>
      </w:divBdr>
    </w:div>
    <w:div w:id="178546485">
      <w:marLeft w:val="0"/>
      <w:marRight w:val="0"/>
      <w:marTop w:val="0"/>
      <w:marBottom w:val="0"/>
      <w:divBdr>
        <w:top w:val="none" w:sz="0" w:space="0" w:color="auto"/>
        <w:left w:val="none" w:sz="0" w:space="0" w:color="auto"/>
        <w:bottom w:val="none" w:sz="0" w:space="0" w:color="auto"/>
        <w:right w:val="none" w:sz="0" w:space="0" w:color="auto"/>
      </w:divBdr>
    </w:div>
    <w:div w:id="178546486">
      <w:marLeft w:val="0"/>
      <w:marRight w:val="0"/>
      <w:marTop w:val="0"/>
      <w:marBottom w:val="0"/>
      <w:divBdr>
        <w:top w:val="none" w:sz="0" w:space="0" w:color="auto"/>
        <w:left w:val="none" w:sz="0" w:space="0" w:color="auto"/>
        <w:bottom w:val="none" w:sz="0" w:space="0" w:color="auto"/>
        <w:right w:val="none" w:sz="0" w:space="0" w:color="auto"/>
      </w:divBdr>
    </w:div>
    <w:div w:id="178546487">
      <w:marLeft w:val="0"/>
      <w:marRight w:val="0"/>
      <w:marTop w:val="0"/>
      <w:marBottom w:val="0"/>
      <w:divBdr>
        <w:top w:val="none" w:sz="0" w:space="0" w:color="auto"/>
        <w:left w:val="none" w:sz="0" w:space="0" w:color="auto"/>
        <w:bottom w:val="none" w:sz="0" w:space="0" w:color="auto"/>
        <w:right w:val="none" w:sz="0" w:space="0" w:color="auto"/>
      </w:divBdr>
    </w:div>
    <w:div w:id="178546488">
      <w:marLeft w:val="0"/>
      <w:marRight w:val="0"/>
      <w:marTop w:val="0"/>
      <w:marBottom w:val="0"/>
      <w:divBdr>
        <w:top w:val="none" w:sz="0" w:space="0" w:color="auto"/>
        <w:left w:val="none" w:sz="0" w:space="0" w:color="auto"/>
        <w:bottom w:val="none" w:sz="0" w:space="0" w:color="auto"/>
        <w:right w:val="none" w:sz="0" w:space="0" w:color="auto"/>
      </w:divBdr>
    </w:div>
    <w:div w:id="178546489">
      <w:marLeft w:val="0"/>
      <w:marRight w:val="0"/>
      <w:marTop w:val="0"/>
      <w:marBottom w:val="0"/>
      <w:divBdr>
        <w:top w:val="none" w:sz="0" w:space="0" w:color="auto"/>
        <w:left w:val="none" w:sz="0" w:space="0" w:color="auto"/>
        <w:bottom w:val="none" w:sz="0" w:space="0" w:color="auto"/>
        <w:right w:val="none" w:sz="0" w:space="0" w:color="auto"/>
      </w:divBdr>
    </w:div>
    <w:div w:id="178546490">
      <w:marLeft w:val="0"/>
      <w:marRight w:val="0"/>
      <w:marTop w:val="0"/>
      <w:marBottom w:val="0"/>
      <w:divBdr>
        <w:top w:val="none" w:sz="0" w:space="0" w:color="auto"/>
        <w:left w:val="none" w:sz="0" w:space="0" w:color="auto"/>
        <w:bottom w:val="none" w:sz="0" w:space="0" w:color="auto"/>
        <w:right w:val="none" w:sz="0" w:space="0" w:color="auto"/>
      </w:divBdr>
    </w:div>
    <w:div w:id="178546491">
      <w:marLeft w:val="0"/>
      <w:marRight w:val="0"/>
      <w:marTop w:val="0"/>
      <w:marBottom w:val="0"/>
      <w:divBdr>
        <w:top w:val="none" w:sz="0" w:space="0" w:color="auto"/>
        <w:left w:val="none" w:sz="0" w:space="0" w:color="auto"/>
        <w:bottom w:val="none" w:sz="0" w:space="0" w:color="auto"/>
        <w:right w:val="none" w:sz="0" w:space="0" w:color="auto"/>
      </w:divBdr>
    </w:div>
    <w:div w:id="178546492">
      <w:marLeft w:val="0"/>
      <w:marRight w:val="0"/>
      <w:marTop w:val="0"/>
      <w:marBottom w:val="0"/>
      <w:divBdr>
        <w:top w:val="none" w:sz="0" w:space="0" w:color="auto"/>
        <w:left w:val="none" w:sz="0" w:space="0" w:color="auto"/>
        <w:bottom w:val="none" w:sz="0" w:space="0" w:color="auto"/>
        <w:right w:val="none" w:sz="0" w:space="0" w:color="auto"/>
      </w:divBdr>
    </w:div>
    <w:div w:id="178546493">
      <w:marLeft w:val="0"/>
      <w:marRight w:val="0"/>
      <w:marTop w:val="0"/>
      <w:marBottom w:val="0"/>
      <w:divBdr>
        <w:top w:val="none" w:sz="0" w:space="0" w:color="auto"/>
        <w:left w:val="none" w:sz="0" w:space="0" w:color="auto"/>
        <w:bottom w:val="none" w:sz="0" w:space="0" w:color="auto"/>
        <w:right w:val="none" w:sz="0" w:space="0" w:color="auto"/>
      </w:divBdr>
    </w:div>
    <w:div w:id="178546494">
      <w:marLeft w:val="0"/>
      <w:marRight w:val="0"/>
      <w:marTop w:val="0"/>
      <w:marBottom w:val="0"/>
      <w:divBdr>
        <w:top w:val="none" w:sz="0" w:space="0" w:color="auto"/>
        <w:left w:val="none" w:sz="0" w:space="0" w:color="auto"/>
        <w:bottom w:val="none" w:sz="0" w:space="0" w:color="auto"/>
        <w:right w:val="none" w:sz="0" w:space="0" w:color="auto"/>
      </w:divBdr>
    </w:div>
    <w:div w:id="178546495">
      <w:marLeft w:val="0"/>
      <w:marRight w:val="0"/>
      <w:marTop w:val="0"/>
      <w:marBottom w:val="0"/>
      <w:divBdr>
        <w:top w:val="none" w:sz="0" w:space="0" w:color="auto"/>
        <w:left w:val="none" w:sz="0" w:space="0" w:color="auto"/>
        <w:bottom w:val="none" w:sz="0" w:space="0" w:color="auto"/>
        <w:right w:val="none" w:sz="0" w:space="0" w:color="auto"/>
      </w:divBdr>
    </w:div>
    <w:div w:id="178546496">
      <w:marLeft w:val="0"/>
      <w:marRight w:val="0"/>
      <w:marTop w:val="0"/>
      <w:marBottom w:val="0"/>
      <w:divBdr>
        <w:top w:val="none" w:sz="0" w:space="0" w:color="auto"/>
        <w:left w:val="none" w:sz="0" w:space="0" w:color="auto"/>
        <w:bottom w:val="none" w:sz="0" w:space="0" w:color="auto"/>
        <w:right w:val="none" w:sz="0" w:space="0" w:color="auto"/>
      </w:divBdr>
    </w:div>
    <w:div w:id="178546497">
      <w:marLeft w:val="0"/>
      <w:marRight w:val="0"/>
      <w:marTop w:val="0"/>
      <w:marBottom w:val="0"/>
      <w:divBdr>
        <w:top w:val="none" w:sz="0" w:space="0" w:color="auto"/>
        <w:left w:val="none" w:sz="0" w:space="0" w:color="auto"/>
        <w:bottom w:val="none" w:sz="0" w:space="0" w:color="auto"/>
        <w:right w:val="none" w:sz="0" w:space="0" w:color="auto"/>
      </w:divBdr>
    </w:div>
    <w:div w:id="178546498">
      <w:marLeft w:val="0"/>
      <w:marRight w:val="0"/>
      <w:marTop w:val="0"/>
      <w:marBottom w:val="0"/>
      <w:divBdr>
        <w:top w:val="none" w:sz="0" w:space="0" w:color="auto"/>
        <w:left w:val="none" w:sz="0" w:space="0" w:color="auto"/>
        <w:bottom w:val="none" w:sz="0" w:space="0" w:color="auto"/>
        <w:right w:val="none" w:sz="0" w:space="0" w:color="auto"/>
      </w:divBdr>
    </w:div>
    <w:div w:id="178546499">
      <w:marLeft w:val="0"/>
      <w:marRight w:val="0"/>
      <w:marTop w:val="0"/>
      <w:marBottom w:val="0"/>
      <w:divBdr>
        <w:top w:val="none" w:sz="0" w:space="0" w:color="auto"/>
        <w:left w:val="none" w:sz="0" w:space="0" w:color="auto"/>
        <w:bottom w:val="none" w:sz="0" w:space="0" w:color="auto"/>
        <w:right w:val="none" w:sz="0" w:space="0" w:color="auto"/>
      </w:divBdr>
    </w:div>
    <w:div w:id="178546500">
      <w:marLeft w:val="0"/>
      <w:marRight w:val="0"/>
      <w:marTop w:val="0"/>
      <w:marBottom w:val="0"/>
      <w:divBdr>
        <w:top w:val="none" w:sz="0" w:space="0" w:color="auto"/>
        <w:left w:val="none" w:sz="0" w:space="0" w:color="auto"/>
        <w:bottom w:val="none" w:sz="0" w:space="0" w:color="auto"/>
        <w:right w:val="none" w:sz="0" w:space="0" w:color="auto"/>
      </w:divBdr>
    </w:div>
    <w:div w:id="178546501">
      <w:marLeft w:val="0"/>
      <w:marRight w:val="0"/>
      <w:marTop w:val="0"/>
      <w:marBottom w:val="0"/>
      <w:divBdr>
        <w:top w:val="none" w:sz="0" w:space="0" w:color="auto"/>
        <w:left w:val="none" w:sz="0" w:space="0" w:color="auto"/>
        <w:bottom w:val="none" w:sz="0" w:space="0" w:color="auto"/>
        <w:right w:val="none" w:sz="0" w:space="0" w:color="auto"/>
      </w:divBdr>
    </w:div>
    <w:div w:id="178546502">
      <w:marLeft w:val="0"/>
      <w:marRight w:val="0"/>
      <w:marTop w:val="0"/>
      <w:marBottom w:val="0"/>
      <w:divBdr>
        <w:top w:val="none" w:sz="0" w:space="0" w:color="auto"/>
        <w:left w:val="none" w:sz="0" w:space="0" w:color="auto"/>
        <w:bottom w:val="none" w:sz="0" w:space="0" w:color="auto"/>
        <w:right w:val="none" w:sz="0" w:space="0" w:color="auto"/>
      </w:divBdr>
    </w:div>
    <w:div w:id="178546503">
      <w:marLeft w:val="0"/>
      <w:marRight w:val="0"/>
      <w:marTop w:val="0"/>
      <w:marBottom w:val="0"/>
      <w:divBdr>
        <w:top w:val="none" w:sz="0" w:space="0" w:color="auto"/>
        <w:left w:val="none" w:sz="0" w:space="0" w:color="auto"/>
        <w:bottom w:val="none" w:sz="0" w:space="0" w:color="auto"/>
        <w:right w:val="none" w:sz="0" w:space="0" w:color="auto"/>
      </w:divBdr>
    </w:div>
    <w:div w:id="178546504">
      <w:marLeft w:val="0"/>
      <w:marRight w:val="0"/>
      <w:marTop w:val="0"/>
      <w:marBottom w:val="0"/>
      <w:divBdr>
        <w:top w:val="none" w:sz="0" w:space="0" w:color="auto"/>
        <w:left w:val="none" w:sz="0" w:space="0" w:color="auto"/>
        <w:bottom w:val="none" w:sz="0" w:space="0" w:color="auto"/>
        <w:right w:val="none" w:sz="0" w:space="0" w:color="auto"/>
      </w:divBdr>
    </w:div>
    <w:div w:id="178546505">
      <w:marLeft w:val="0"/>
      <w:marRight w:val="0"/>
      <w:marTop w:val="0"/>
      <w:marBottom w:val="0"/>
      <w:divBdr>
        <w:top w:val="none" w:sz="0" w:space="0" w:color="auto"/>
        <w:left w:val="none" w:sz="0" w:space="0" w:color="auto"/>
        <w:bottom w:val="none" w:sz="0" w:space="0" w:color="auto"/>
        <w:right w:val="none" w:sz="0" w:space="0" w:color="auto"/>
      </w:divBdr>
    </w:div>
    <w:div w:id="178546506">
      <w:marLeft w:val="0"/>
      <w:marRight w:val="0"/>
      <w:marTop w:val="0"/>
      <w:marBottom w:val="0"/>
      <w:divBdr>
        <w:top w:val="none" w:sz="0" w:space="0" w:color="auto"/>
        <w:left w:val="none" w:sz="0" w:space="0" w:color="auto"/>
        <w:bottom w:val="none" w:sz="0" w:space="0" w:color="auto"/>
        <w:right w:val="none" w:sz="0" w:space="0" w:color="auto"/>
      </w:divBdr>
    </w:div>
    <w:div w:id="178546507">
      <w:marLeft w:val="0"/>
      <w:marRight w:val="0"/>
      <w:marTop w:val="0"/>
      <w:marBottom w:val="0"/>
      <w:divBdr>
        <w:top w:val="none" w:sz="0" w:space="0" w:color="auto"/>
        <w:left w:val="none" w:sz="0" w:space="0" w:color="auto"/>
        <w:bottom w:val="none" w:sz="0" w:space="0" w:color="auto"/>
        <w:right w:val="none" w:sz="0" w:space="0" w:color="auto"/>
      </w:divBdr>
    </w:div>
    <w:div w:id="178546508">
      <w:marLeft w:val="0"/>
      <w:marRight w:val="0"/>
      <w:marTop w:val="0"/>
      <w:marBottom w:val="0"/>
      <w:divBdr>
        <w:top w:val="none" w:sz="0" w:space="0" w:color="auto"/>
        <w:left w:val="none" w:sz="0" w:space="0" w:color="auto"/>
        <w:bottom w:val="none" w:sz="0" w:space="0" w:color="auto"/>
        <w:right w:val="none" w:sz="0" w:space="0" w:color="auto"/>
      </w:divBdr>
    </w:div>
    <w:div w:id="178546509">
      <w:marLeft w:val="0"/>
      <w:marRight w:val="0"/>
      <w:marTop w:val="0"/>
      <w:marBottom w:val="0"/>
      <w:divBdr>
        <w:top w:val="none" w:sz="0" w:space="0" w:color="auto"/>
        <w:left w:val="none" w:sz="0" w:space="0" w:color="auto"/>
        <w:bottom w:val="none" w:sz="0" w:space="0" w:color="auto"/>
        <w:right w:val="none" w:sz="0" w:space="0" w:color="auto"/>
      </w:divBdr>
    </w:div>
    <w:div w:id="178546510">
      <w:marLeft w:val="0"/>
      <w:marRight w:val="0"/>
      <w:marTop w:val="0"/>
      <w:marBottom w:val="0"/>
      <w:divBdr>
        <w:top w:val="none" w:sz="0" w:space="0" w:color="auto"/>
        <w:left w:val="none" w:sz="0" w:space="0" w:color="auto"/>
        <w:bottom w:val="none" w:sz="0" w:space="0" w:color="auto"/>
        <w:right w:val="none" w:sz="0" w:space="0" w:color="auto"/>
      </w:divBdr>
    </w:div>
    <w:div w:id="178546511">
      <w:marLeft w:val="0"/>
      <w:marRight w:val="0"/>
      <w:marTop w:val="0"/>
      <w:marBottom w:val="0"/>
      <w:divBdr>
        <w:top w:val="none" w:sz="0" w:space="0" w:color="auto"/>
        <w:left w:val="none" w:sz="0" w:space="0" w:color="auto"/>
        <w:bottom w:val="none" w:sz="0" w:space="0" w:color="auto"/>
        <w:right w:val="none" w:sz="0" w:space="0" w:color="auto"/>
      </w:divBdr>
    </w:div>
    <w:div w:id="178546512">
      <w:marLeft w:val="0"/>
      <w:marRight w:val="0"/>
      <w:marTop w:val="0"/>
      <w:marBottom w:val="0"/>
      <w:divBdr>
        <w:top w:val="none" w:sz="0" w:space="0" w:color="auto"/>
        <w:left w:val="none" w:sz="0" w:space="0" w:color="auto"/>
        <w:bottom w:val="none" w:sz="0" w:space="0" w:color="auto"/>
        <w:right w:val="none" w:sz="0" w:space="0" w:color="auto"/>
      </w:divBdr>
    </w:div>
    <w:div w:id="178546513">
      <w:marLeft w:val="0"/>
      <w:marRight w:val="0"/>
      <w:marTop w:val="0"/>
      <w:marBottom w:val="0"/>
      <w:divBdr>
        <w:top w:val="none" w:sz="0" w:space="0" w:color="auto"/>
        <w:left w:val="none" w:sz="0" w:space="0" w:color="auto"/>
        <w:bottom w:val="none" w:sz="0" w:space="0" w:color="auto"/>
        <w:right w:val="none" w:sz="0" w:space="0" w:color="auto"/>
      </w:divBdr>
    </w:div>
    <w:div w:id="178546514">
      <w:marLeft w:val="0"/>
      <w:marRight w:val="0"/>
      <w:marTop w:val="0"/>
      <w:marBottom w:val="0"/>
      <w:divBdr>
        <w:top w:val="none" w:sz="0" w:space="0" w:color="auto"/>
        <w:left w:val="none" w:sz="0" w:space="0" w:color="auto"/>
        <w:bottom w:val="none" w:sz="0" w:space="0" w:color="auto"/>
        <w:right w:val="none" w:sz="0" w:space="0" w:color="auto"/>
      </w:divBdr>
    </w:div>
    <w:div w:id="178546515">
      <w:marLeft w:val="0"/>
      <w:marRight w:val="0"/>
      <w:marTop w:val="0"/>
      <w:marBottom w:val="0"/>
      <w:divBdr>
        <w:top w:val="none" w:sz="0" w:space="0" w:color="auto"/>
        <w:left w:val="none" w:sz="0" w:space="0" w:color="auto"/>
        <w:bottom w:val="none" w:sz="0" w:space="0" w:color="auto"/>
        <w:right w:val="none" w:sz="0" w:space="0" w:color="auto"/>
      </w:divBdr>
    </w:div>
    <w:div w:id="178546516">
      <w:marLeft w:val="0"/>
      <w:marRight w:val="0"/>
      <w:marTop w:val="0"/>
      <w:marBottom w:val="0"/>
      <w:divBdr>
        <w:top w:val="none" w:sz="0" w:space="0" w:color="auto"/>
        <w:left w:val="none" w:sz="0" w:space="0" w:color="auto"/>
        <w:bottom w:val="none" w:sz="0" w:space="0" w:color="auto"/>
        <w:right w:val="none" w:sz="0" w:space="0" w:color="auto"/>
      </w:divBdr>
    </w:div>
    <w:div w:id="178546517">
      <w:marLeft w:val="0"/>
      <w:marRight w:val="0"/>
      <w:marTop w:val="0"/>
      <w:marBottom w:val="0"/>
      <w:divBdr>
        <w:top w:val="none" w:sz="0" w:space="0" w:color="auto"/>
        <w:left w:val="none" w:sz="0" w:space="0" w:color="auto"/>
        <w:bottom w:val="none" w:sz="0" w:space="0" w:color="auto"/>
        <w:right w:val="none" w:sz="0" w:space="0" w:color="auto"/>
      </w:divBdr>
    </w:div>
    <w:div w:id="178546518">
      <w:marLeft w:val="0"/>
      <w:marRight w:val="0"/>
      <w:marTop w:val="0"/>
      <w:marBottom w:val="0"/>
      <w:divBdr>
        <w:top w:val="none" w:sz="0" w:space="0" w:color="auto"/>
        <w:left w:val="none" w:sz="0" w:space="0" w:color="auto"/>
        <w:bottom w:val="none" w:sz="0" w:space="0" w:color="auto"/>
        <w:right w:val="none" w:sz="0" w:space="0" w:color="auto"/>
      </w:divBdr>
    </w:div>
    <w:div w:id="178546519">
      <w:marLeft w:val="0"/>
      <w:marRight w:val="0"/>
      <w:marTop w:val="0"/>
      <w:marBottom w:val="0"/>
      <w:divBdr>
        <w:top w:val="none" w:sz="0" w:space="0" w:color="auto"/>
        <w:left w:val="none" w:sz="0" w:space="0" w:color="auto"/>
        <w:bottom w:val="none" w:sz="0" w:space="0" w:color="auto"/>
        <w:right w:val="none" w:sz="0" w:space="0" w:color="auto"/>
      </w:divBdr>
    </w:div>
    <w:div w:id="178546520">
      <w:marLeft w:val="0"/>
      <w:marRight w:val="0"/>
      <w:marTop w:val="0"/>
      <w:marBottom w:val="0"/>
      <w:divBdr>
        <w:top w:val="none" w:sz="0" w:space="0" w:color="auto"/>
        <w:left w:val="none" w:sz="0" w:space="0" w:color="auto"/>
        <w:bottom w:val="none" w:sz="0" w:space="0" w:color="auto"/>
        <w:right w:val="none" w:sz="0" w:space="0" w:color="auto"/>
      </w:divBdr>
    </w:div>
    <w:div w:id="178546521">
      <w:marLeft w:val="0"/>
      <w:marRight w:val="0"/>
      <w:marTop w:val="0"/>
      <w:marBottom w:val="0"/>
      <w:divBdr>
        <w:top w:val="none" w:sz="0" w:space="0" w:color="auto"/>
        <w:left w:val="none" w:sz="0" w:space="0" w:color="auto"/>
        <w:bottom w:val="none" w:sz="0" w:space="0" w:color="auto"/>
        <w:right w:val="none" w:sz="0" w:space="0" w:color="auto"/>
      </w:divBdr>
    </w:div>
    <w:div w:id="178546522">
      <w:marLeft w:val="0"/>
      <w:marRight w:val="0"/>
      <w:marTop w:val="0"/>
      <w:marBottom w:val="0"/>
      <w:divBdr>
        <w:top w:val="none" w:sz="0" w:space="0" w:color="auto"/>
        <w:left w:val="none" w:sz="0" w:space="0" w:color="auto"/>
        <w:bottom w:val="none" w:sz="0" w:space="0" w:color="auto"/>
        <w:right w:val="none" w:sz="0" w:space="0" w:color="auto"/>
      </w:divBdr>
    </w:div>
    <w:div w:id="178546523">
      <w:marLeft w:val="0"/>
      <w:marRight w:val="0"/>
      <w:marTop w:val="0"/>
      <w:marBottom w:val="0"/>
      <w:divBdr>
        <w:top w:val="none" w:sz="0" w:space="0" w:color="auto"/>
        <w:left w:val="none" w:sz="0" w:space="0" w:color="auto"/>
        <w:bottom w:val="none" w:sz="0" w:space="0" w:color="auto"/>
        <w:right w:val="none" w:sz="0" w:space="0" w:color="auto"/>
      </w:divBdr>
    </w:div>
    <w:div w:id="178546524">
      <w:marLeft w:val="0"/>
      <w:marRight w:val="0"/>
      <w:marTop w:val="0"/>
      <w:marBottom w:val="0"/>
      <w:divBdr>
        <w:top w:val="none" w:sz="0" w:space="0" w:color="auto"/>
        <w:left w:val="none" w:sz="0" w:space="0" w:color="auto"/>
        <w:bottom w:val="none" w:sz="0" w:space="0" w:color="auto"/>
        <w:right w:val="none" w:sz="0" w:space="0" w:color="auto"/>
      </w:divBdr>
    </w:div>
    <w:div w:id="178546525">
      <w:marLeft w:val="0"/>
      <w:marRight w:val="0"/>
      <w:marTop w:val="0"/>
      <w:marBottom w:val="0"/>
      <w:divBdr>
        <w:top w:val="none" w:sz="0" w:space="0" w:color="auto"/>
        <w:left w:val="none" w:sz="0" w:space="0" w:color="auto"/>
        <w:bottom w:val="none" w:sz="0" w:space="0" w:color="auto"/>
        <w:right w:val="none" w:sz="0" w:space="0" w:color="auto"/>
      </w:divBdr>
    </w:div>
    <w:div w:id="178546526">
      <w:marLeft w:val="0"/>
      <w:marRight w:val="0"/>
      <w:marTop w:val="0"/>
      <w:marBottom w:val="0"/>
      <w:divBdr>
        <w:top w:val="none" w:sz="0" w:space="0" w:color="auto"/>
        <w:left w:val="none" w:sz="0" w:space="0" w:color="auto"/>
        <w:bottom w:val="none" w:sz="0" w:space="0" w:color="auto"/>
        <w:right w:val="none" w:sz="0" w:space="0" w:color="auto"/>
      </w:divBdr>
    </w:div>
    <w:div w:id="178546527">
      <w:marLeft w:val="0"/>
      <w:marRight w:val="0"/>
      <w:marTop w:val="0"/>
      <w:marBottom w:val="0"/>
      <w:divBdr>
        <w:top w:val="none" w:sz="0" w:space="0" w:color="auto"/>
        <w:left w:val="none" w:sz="0" w:space="0" w:color="auto"/>
        <w:bottom w:val="none" w:sz="0" w:space="0" w:color="auto"/>
        <w:right w:val="none" w:sz="0" w:space="0" w:color="auto"/>
      </w:divBdr>
    </w:div>
    <w:div w:id="178546528">
      <w:marLeft w:val="0"/>
      <w:marRight w:val="0"/>
      <w:marTop w:val="0"/>
      <w:marBottom w:val="0"/>
      <w:divBdr>
        <w:top w:val="none" w:sz="0" w:space="0" w:color="auto"/>
        <w:left w:val="none" w:sz="0" w:space="0" w:color="auto"/>
        <w:bottom w:val="none" w:sz="0" w:space="0" w:color="auto"/>
        <w:right w:val="none" w:sz="0" w:space="0" w:color="auto"/>
      </w:divBdr>
    </w:div>
    <w:div w:id="178546529">
      <w:marLeft w:val="0"/>
      <w:marRight w:val="0"/>
      <w:marTop w:val="0"/>
      <w:marBottom w:val="0"/>
      <w:divBdr>
        <w:top w:val="none" w:sz="0" w:space="0" w:color="auto"/>
        <w:left w:val="none" w:sz="0" w:space="0" w:color="auto"/>
        <w:bottom w:val="none" w:sz="0" w:space="0" w:color="auto"/>
        <w:right w:val="none" w:sz="0" w:space="0" w:color="auto"/>
      </w:divBdr>
    </w:div>
    <w:div w:id="178546530">
      <w:marLeft w:val="0"/>
      <w:marRight w:val="0"/>
      <w:marTop w:val="0"/>
      <w:marBottom w:val="0"/>
      <w:divBdr>
        <w:top w:val="none" w:sz="0" w:space="0" w:color="auto"/>
        <w:left w:val="none" w:sz="0" w:space="0" w:color="auto"/>
        <w:bottom w:val="none" w:sz="0" w:space="0" w:color="auto"/>
        <w:right w:val="none" w:sz="0" w:space="0" w:color="auto"/>
      </w:divBdr>
    </w:div>
    <w:div w:id="178546531">
      <w:marLeft w:val="0"/>
      <w:marRight w:val="0"/>
      <w:marTop w:val="0"/>
      <w:marBottom w:val="0"/>
      <w:divBdr>
        <w:top w:val="none" w:sz="0" w:space="0" w:color="auto"/>
        <w:left w:val="none" w:sz="0" w:space="0" w:color="auto"/>
        <w:bottom w:val="none" w:sz="0" w:space="0" w:color="auto"/>
        <w:right w:val="none" w:sz="0" w:space="0" w:color="auto"/>
      </w:divBdr>
    </w:div>
    <w:div w:id="178546532">
      <w:marLeft w:val="0"/>
      <w:marRight w:val="0"/>
      <w:marTop w:val="0"/>
      <w:marBottom w:val="0"/>
      <w:divBdr>
        <w:top w:val="none" w:sz="0" w:space="0" w:color="auto"/>
        <w:left w:val="none" w:sz="0" w:space="0" w:color="auto"/>
        <w:bottom w:val="none" w:sz="0" w:space="0" w:color="auto"/>
        <w:right w:val="none" w:sz="0" w:space="0" w:color="auto"/>
      </w:divBdr>
    </w:div>
    <w:div w:id="178546533">
      <w:marLeft w:val="0"/>
      <w:marRight w:val="0"/>
      <w:marTop w:val="0"/>
      <w:marBottom w:val="0"/>
      <w:divBdr>
        <w:top w:val="none" w:sz="0" w:space="0" w:color="auto"/>
        <w:left w:val="none" w:sz="0" w:space="0" w:color="auto"/>
        <w:bottom w:val="none" w:sz="0" w:space="0" w:color="auto"/>
        <w:right w:val="none" w:sz="0" w:space="0" w:color="auto"/>
      </w:divBdr>
    </w:div>
    <w:div w:id="178546534">
      <w:marLeft w:val="0"/>
      <w:marRight w:val="0"/>
      <w:marTop w:val="0"/>
      <w:marBottom w:val="0"/>
      <w:divBdr>
        <w:top w:val="none" w:sz="0" w:space="0" w:color="auto"/>
        <w:left w:val="none" w:sz="0" w:space="0" w:color="auto"/>
        <w:bottom w:val="none" w:sz="0" w:space="0" w:color="auto"/>
        <w:right w:val="none" w:sz="0" w:space="0" w:color="auto"/>
      </w:divBdr>
    </w:div>
    <w:div w:id="178546535">
      <w:marLeft w:val="0"/>
      <w:marRight w:val="0"/>
      <w:marTop w:val="0"/>
      <w:marBottom w:val="0"/>
      <w:divBdr>
        <w:top w:val="none" w:sz="0" w:space="0" w:color="auto"/>
        <w:left w:val="none" w:sz="0" w:space="0" w:color="auto"/>
        <w:bottom w:val="none" w:sz="0" w:space="0" w:color="auto"/>
        <w:right w:val="none" w:sz="0" w:space="0" w:color="auto"/>
      </w:divBdr>
    </w:div>
    <w:div w:id="178546536">
      <w:marLeft w:val="0"/>
      <w:marRight w:val="0"/>
      <w:marTop w:val="0"/>
      <w:marBottom w:val="0"/>
      <w:divBdr>
        <w:top w:val="none" w:sz="0" w:space="0" w:color="auto"/>
        <w:left w:val="none" w:sz="0" w:space="0" w:color="auto"/>
        <w:bottom w:val="none" w:sz="0" w:space="0" w:color="auto"/>
        <w:right w:val="none" w:sz="0" w:space="0" w:color="auto"/>
      </w:divBdr>
    </w:div>
    <w:div w:id="178546537">
      <w:marLeft w:val="0"/>
      <w:marRight w:val="0"/>
      <w:marTop w:val="0"/>
      <w:marBottom w:val="0"/>
      <w:divBdr>
        <w:top w:val="none" w:sz="0" w:space="0" w:color="auto"/>
        <w:left w:val="none" w:sz="0" w:space="0" w:color="auto"/>
        <w:bottom w:val="none" w:sz="0" w:space="0" w:color="auto"/>
        <w:right w:val="none" w:sz="0" w:space="0" w:color="auto"/>
      </w:divBdr>
    </w:div>
    <w:div w:id="178546538">
      <w:marLeft w:val="0"/>
      <w:marRight w:val="0"/>
      <w:marTop w:val="0"/>
      <w:marBottom w:val="0"/>
      <w:divBdr>
        <w:top w:val="none" w:sz="0" w:space="0" w:color="auto"/>
        <w:left w:val="none" w:sz="0" w:space="0" w:color="auto"/>
        <w:bottom w:val="none" w:sz="0" w:space="0" w:color="auto"/>
        <w:right w:val="none" w:sz="0" w:space="0" w:color="auto"/>
      </w:divBdr>
    </w:div>
    <w:div w:id="178546539">
      <w:marLeft w:val="0"/>
      <w:marRight w:val="0"/>
      <w:marTop w:val="0"/>
      <w:marBottom w:val="0"/>
      <w:divBdr>
        <w:top w:val="none" w:sz="0" w:space="0" w:color="auto"/>
        <w:left w:val="none" w:sz="0" w:space="0" w:color="auto"/>
        <w:bottom w:val="none" w:sz="0" w:space="0" w:color="auto"/>
        <w:right w:val="none" w:sz="0" w:space="0" w:color="auto"/>
      </w:divBdr>
    </w:div>
    <w:div w:id="178546540">
      <w:marLeft w:val="0"/>
      <w:marRight w:val="0"/>
      <w:marTop w:val="0"/>
      <w:marBottom w:val="0"/>
      <w:divBdr>
        <w:top w:val="none" w:sz="0" w:space="0" w:color="auto"/>
        <w:left w:val="none" w:sz="0" w:space="0" w:color="auto"/>
        <w:bottom w:val="none" w:sz="0" w:space="0" w:color="auto"/>
        <w:right w:val="none" w:sz="0" w:space="0" w:color="auto"/>
      </w:divBdr>
    </w:div>
    <w:div w:id="178546541">
      <w:marLeft w:val="0"/>
      <w:marRight w:val="0"/>
      <w:marTop w:val="0"/>
      <w:marBottom w:val="0"/>
      <w:divBdr>
        <w:top w:val="none" w:sz="0" w:space="0" w:color="auto"/>
        <w:left w:val="none" w:sz="0" w:space="0" w:color="auto"/>
        <w:bottom w:val="none" w:sz="0" w:space="0" w:color="auto"/>
        <w:right w:val="none" w:sz="0" w:space="0" w:color="auto"/>
      </w:divBdr>
    </w:div>
    <w:div w:id="178546542">
      <w:marLeft w:val="0"/>
      <w:marRight w:val="0"/>
      <w:marTop w:val="0"/>
      <w:marBottom w:val="0"/>
      <w:divBdr>
        <w:top w:val="none" w:sz="0" w:space="0" w:color="auto"/>
        <w:left w:val="none" w:sz="0" w:space="0" w:color="auto"/>
        <w:bottom w:val="none" w:sz="0" w:space="0" w:color="auto"/>
        <w:right w:val="none" w:sz="0" w:space="0" w:color="auto"/>
      </w:divBdr>
    </w:div>
    <w:div w:id="178546543">
      <w:marLeft w:val="0"/>
      <w:marRight w:val="0"/>
      <w:marTop w:val="0"/>
      <w:marBottom w:val="0"/>
      <w:divBdr>
        <w:top w:val="none" w:sz="0" w:space="0" w:color="auto"/>
        <w:left w:val="none" w:sz="0" w:space="0" w:color="auto"/>
        <w:bottom w:val="none" w:sz="0" w:space="0" w:color="auto"/>
        <w:right w:val="none" w:sz="0" w:space="0" w:color="auto"/>
      </w:divBdr>
    </w:div>
    <w:div w:id="178546544">
      <w:marLeft w:val="0"/>
      <w:marRight w:val="0"/>
      <w:marTop w:val="0"/>
      <w:marBottom w:val="0"/>
      <w:divBdr>
        <w:top w:val="none" w:sz="0" w:space="0" w:color="auto"/>
        <w:left w:val="none" w:sz="0" w:space="0" w:color="auto"/>
        <w:bottom w:val="none" w:sz="0" w:space="0" w:color="auto"/>
        <w:right w:val="none" w:sz="0" w:space="0" w:color="auto"/>
      </w:divBdr>
    </w:div>
    <w:div w:id="178546545">
      <w:marLeft w:val="0"/>
      <w:marRight w:val="0"/>
      <w:marTop w:val="0"/>
      <w:marBottom w:val="0"/>
      <w:divBdr>
        <w:top w:val="none" w:sz="0" w:space="0" w:color="auto"/>
        <w:left w:val="none" w:sz="0" w:space="0" w:color="auto"/>
        <w:bottom w:val="none" w:sz="0" w:space="0" w:color="auto"/>
        <w:right w:val="none" w:sz="0" w:space="0" w:color="auto"/>
      </w:divBdr>
    </w:div>
    <w:div w:id="178546546">
      <w:marLeft w:val="0"/>
      <w:marRight w:val="0"/>
      <w:marTop w:val="0"/>
      <w:marBottom w:val="0"/>
      <w:divBdr>
        <w:top w:val="none" w:sz="0" w:space="0" w:color="auto"/>
        <w:left w:val="none" w:sz="0" w:space="0" w:color="auto"/>
        <w:bottom w:val="none" w:sz="0" w:space="0" w:color="auto"/>
        <w:right w:val="none" w:sz="0" w:space="0" w:color="auto"/>
      </w:divBdr>
    </w:div>
    <w:div w:id="178546547">
      <w:marLeft w:val="0"/>
      <w:marRight w:val="0"/>
      <w:marTop w:val="0"/>
      <w:marBottom w:val="0"/>
      <w:divBdr>
        <w:top w:val="none" w:sz="0" w:space="0" w:color="auto"/>
        <w:left w:val="none" w:sz="0" w:space="0" w:color="auto"/>
        <w:bottom w:val="none" w:sz="0" w:space="0" w:color="auto"/>
        <w:right w:val="none" w:sz="0" w:space="0" w:color="auto"/>
      </w:divBdr>
    </w:div>
    <w:div w:id="178546548">
      <w:marLeft w:val="0"/>
      <w:marRight w:val="0"/>
      <w:marTop w:val="0"/>
      <w:marBottom w:val="0"/>
      <w:divBdr>
        <w:top w:val="none" w:sz="0" w:space="0" w:color="auto"/>
        <w:left w:val="none" w:sz="0" w:space="0" w:color="auto"/>
        <w:bottom w:val="none" w:sz="0" w:space="0" w:color="auto"/>
        <w:right w:val="none" w:sz="0" w:space="0" w:color="auto"/>
      </w:divBdr>
    </w:div>
    <w:div w:id="178546549">
      <w:marLeft w:val="0"/>
      <w:marRight w:val="0"/>
      <w:marTop w:val="0"/>
      <w:marBottom w:val="0"/>
      <w:divBdr>
        <w:top w:val="none" w:sz="0" w:space="0" w:color="auto"/>
        <w:left w:val="none" w:sz="0" w:space="0" w:color="auto"/>
        <w:bottom w:val="none" w:sz="0" w:space="0" w:color="auto"/>
        <w:right w:val="none" w:sz="0" w:space="0" w:color="auto"/>
      </w:divBdr>
    </w:div>
    <w:div w:id="178546550">
      <w:marLeft w:val="0"/>
      <w:marRight w:val="0"/>
      <w:marTop w:val="0"/>
      <w:marBottom w:val="0"/>
      <w:divBdr>
        <w:top w:val="none" w:sz="0" w:space="0" w:color="auto"/>
        <w:left w:val="none" w:sz="0" w:space="0" w:color="auto"/>
        <w:bottom w:val="none" w:sz="0" w:space="0" w:color="auto"/>
        <w:right w:val="none" w:sz="0" w:space="0" w:color="auto"/>
      </w:divBdr>
    </w:div>
    <w:div w:id="178546551">
      <w:marLeft w:val="0"/>
      <w:marRight w:val="0"/>
      <w:marTop w:val="0"/>
      <w:marBottom w:val="0"/>
      <w:divBdr>
        <w:top w:val="none" w:sz="0" w:space="0" w:color="auto"/>
        <w:left w:val="none" w:sz="0" w:space="0" w:color="auto"/>
        <w:bottom w:val="none" w:sz="0" w:space="0" w:color="auto"/>
        <w:right w:val="none" w:sz="0" w:space="0" w:color="auto"/>
      </w:divBdr>
    </w:div>
    <w:div w:id="178546552">
      <w:marLeft w:val="0"/>
      <w:marRight w:val="0"/>
      <w:marTop w:val="0"/>
      <w:marBottom w:val="0"/>
      <w:divBdr>
        <w:top w:val="none" w:sz="0" w:space="0" w:color="auto"/>
        <w:left w:val="none" w:sz="0" w:space="0" w:color="auto"/>
        <w:bottom w:val="none" w:sz="0" w:space="0" w:color="auto"/>
        <w:right w:val="none" w:sz="0" w:space="0" w:color="auto"/>
      </w:divBdr>
    </w:div>
    <w:div w:id="178546553">
      <w:marLeft w:val="0"/>
      <w:marRight w:val="0"/>
      <w:marTop w:val="0"/>
      <w:marBottom w:val="0"/>
      <w:divBdr>
        <w:top w:val="none" w:sz="0" w:space="0" w:color="auto"/>
        <w:left w:val="none" w:sz="0" w:space="0" w:color="auto"/>
        <w:bottom w:val="none" w:sz="0" w:space="0" w:color="auto"/>
        <w:right w:val="none" w:sz="0" w:space="0" w:color="auto"/>
      </w:divBdr>
    </w:div>
    <w:div w:id="178546554">
      <w:marLeft w:val="0"/>
      <w:marRight w:val="0"/>
      <w:marTop w:val="0"/>
      <w:marBottom w:val="0"/>
      <w:divBdr>
        <w:top w:val="none" w:sz="0" w:space="0" w:color="auto"/>
        <w:left w:val="none" w:sz="0" w:space="0" w:color="auto"/>
        <w:bottom w:val="none" w:sz="0" w:space="0" w:color="auto"/>
        <w:right w:val="none" w:sz="0" w:space="0" w:color="auto"/>
      </w:divBdr>
    </w:div>
    <w:div w:id="178546555">
      <w:marLeft w:val="0"/>
      <w:marRight w:val="0"/>
      <w:marTop w:val="0"/>
      <w:marBottom w:val="0"/>
      <w:divBdr>
        <w:top w:val="none" w:sz="0" w:space="0" w:color="auto"/>
        <w:left w:val="none" w:sz="0" w:space="0" w:color="auto"/>
        <w:bottom w:val="none" w:sz="0" w:space="0" w:color="auto"/>
        <w:right w:val="none" w:sz="0" w:space="0" w:color="auto"/>
      </w:divBdr>
    </w:div>
    <w:div w:id="178546556">
      <w:marLeft w:val="0"/>
      <w:marRight w:val="0"/>
      <w:marTop w:val="0"/>
      <w:marBottom w:val="0"/>
      <w:divBdr>
        <w:top w:val="none" w:sz="0" w:space="0" w:color="auto"/>
        <w:left w:val="none" w:sz="0" w:space="0" w:color="auto"/>
        <w:bottom w:val="none" w:sz="0" w:space="0" w:color="auto"/>
        <w:right w:val="none" w:sz="0" w:space="0" w:color="auto"/>
      </w:divBdr>
    </w:div>
    <w:div w:id="178546557">
      <w:marLeft w:val="0"/>
      <w:marRight w:val="0"/>
      <w:marTop w:val="0"/>
      <w:marBottom w:val="0"/>
      <w:divBdr>
        <w:top w:val="none" w:sz="0" w:space="0" w:color="auto"/>
        <w:left w:val="none" w:sz="0" w:space="0" w:color="auto"/>
        <w:bottom w:val="none" w:sz="0" w:space="0" w:color="auto"/>
        <w:right w:val="none" w:sz="0" w:space="0" w:color="auto"/>
      </w:divBdr>
    </w:div>
    <w:div w:id="178546558">
      <w:marLeft w:val="0"/>
      <w:marRight w:val="0"/>
      <w:marTop w:val="0"/>
      <w:marBottom w:val="0"/>
      <w:divBdr>
        <w:top w:val="none" w:sz="0" w:space="0" w:color="auto"/>
        <w:left w:val="none" w:sz="0" w:space="0" w:color="auto"/>
        <w:bottom w:val="none" w:sz="0" w:space="0" w:color="auto"/>
        <w:right w:val="none" w:sz="0" w:space="0" w:color="auto"/>
      </w:divBdr>
    </w:div>
    <w:div w:id="178546559">
      <w:marLeft w:val="0"/>
      <w:marRight w:val="0"/>
      <w:marTop w:val="0"/>
      <w:marBottom w:val="0"/>
      <w:divBdr>
        <w:top w:val="none" w:sz="0" w:space="0" w:color="auto"/>
        <w:left w:val="none" w:sz="0" w:space="0" w:color="auto"/>
        <w:bottom w:val="none" w:sz="0" w:space="0" w:color="auto"/>
        <w:right w:val="none" w:sz="0" w:space="0" w:color="auto"/>
      </w:divBdr>
    </w:div>
    <w:div w:id="178546560">
      <w:marLeft w:val="0"/>
      <w:marRight w:val="0"/>
      <w:marTop w:val="0"/>
      <w:marBottom w:val="0"/>
      <w:divBdr>
        <w:top w:val="none" w:sz="0" w:space="0" w:color="auto"/>
        <w:left w:val="none" w:sz="0" w:space="0" w:color="auto"/>
        <w:bottom w:val="none" w:sz="0" w:space="0" w:color="auto"/>
        <w:right w:val="none" w:sz="0" w:space="0" w:color="auto"/>
      </w:divBdr>
    </w:div>
    <w:div w:id="178546561">
      <w:marLeft w:val="0"/>
      <w:marRight w:val="0"/>
      <w:marTop w:val="0"/>
      <w:marBottom w:val="0"/>
      <w:divBdr>
        <w:top w:val="none" w:sz="0" w:space="0" w:color="auto"/>
        <w:left w:val="none" w:sz="0" w:space="0" w:color="auto"/>
        <w:bottom w:val="none" w:sz="0" w:space="0" w:color="auto"/>
        <w:right w:val="none" w:sz="0" w:space="0" w:color="auto"/>
      </w:divBdr>
    </w:div>
    <w:div w:id="178546562">
      <w:marLeft w:val="0"/>
      <w:marRight w:val="0"/>
      <w:marTop w:val="0"/>
      <w:marBottom w:val="0"/>
      <w:divBdr>
        <w:top w:val="none" w:sz="0" w:space="0" w:color="auto"/>
        <w:left w:val="none" w:sz="0" w:space="0" w:color="auto"/>
        <w:bottom w:val="none" w:sz="0" w:space="0" w:color="auto"/>
        <w:right w:val="none" w:sz="0" w:space="0" w:color="auto"/>
      </w:divBdr>
    </w:div>
    <w:div w:id="178546563">
      <w:marLeft w:val="0"/>
      <w:marRight w:val="0"/>
      <w:marTop w:val="0"/>
      <w:marBottom w:val="0"/>
      <w:divBdr>
        <w:top w:val="none" w:sz="0" w:space="0" w:color="auto"/>
        <w:left w:val="none" w:sz="0" w:space="0" w:color="auto"/>
        <w:bottom w:val="none" w:sz="0" w:space="0" w:color="auto"/>
        <w:right w:val="none" w:sz="0" w:space="0" w:color="auto"/>
      </w:divBdr>
    </w:div>
    <w:div w:id="178546564">
      <w:marLeft w:val="0"/>
      <w:marRight w:val="0"/>
      <w:marTop w:val="0"/>
      <w:marBottom w:val="0"/>
      <w:divBdr>
        <w:top w:val="none" w:sz="0" w:space="0" w:color="auto"/>
        <w:left w:val="none" w:sz="0" w:space="0" w:color="auto"/>
        <w:bottom w:val="none" w:sz="0" w:space="0" w:color="auto"/>
        <w:right w:val="none" w:sz="0" w:space="0" w:color="auto"/>
      </w:divBdr>
    </w:div>
    <w:div w:id="178546565">
      <w:marLeft w:val="0"/>
      <w:marRight w:val="0"/>
      <w:marTop w:val="0"/>
      <w:marBottom w:val="0"/>
      <w:divBdr>
        <w:top w:val="none" w:sz="0" w:space="0" w:color="auto"/>
        <w:left w:val="none" w:sz="0" w:space="0" w:color="auto"/>
        <w:bottom w:val="none" w:sz="0" w:space="0" w:color="auto"/>
        <w:right w:val="none" w:sz="0" w:space="0" w:color="auto"/>
      </w:divBdr>
    </w:div>
    <w:div w:id="178546566">
      <w:marLeft w:val="0"/>
      <w:marRight w:val="0"/>
      <w:marTop w:val="0"/>
      <w:marBottom w:val="0"/>
      <w:divBdr>
        <w:top w:val="none" w:sz="0" w:space="0" w:color="auto"/>
        <w:left w:val="none" w:sz="0" w:space="0" w:color="auto"/>
        <w:bottom w:val="none" w:sz="0" w:space="0" w:color="auto"/>
        <w:right w:val="none" w:sz="0" w:space="0" w:color="auto"/>
      </w:divBdr>
    </w:div>
    <w:div w:id="178546567">
      <w:marLeft w:val="0"/>
      <w:marRight w:val="0"/>
      <w:marTop w:val="0"/>
      <w:marBottom w:val="0"/>
      <w:divBdr>
        <w:top w:val="none" w:sz="0" w:space="0" w:color="auto"/>
        <w:left w:val="none" w:sz="0" w:space="0" w:color="auto"/>
        <w:bottom w:val="none" w:sz="0" w:space="0" w:color="auto"/>
        <w:right w:val="none" w:sz="0" w:space="0" w:color="auto"/>
      </w:divBdr>
    </w:div>
    <w:div w:id="178546568">
      <w:marLeft w:val="0"/>
      <w:marRight w:val="0"/>
      <w:marTop w:val="0"/>
      <w:marBottom w:val="0"/>
      <w:divBdr>
        <w:top w:val="none" w:sz="0" w:space="0" w:color="auto"/>
        <w:left w:val="none" w:sz="0" w:space="0" w:color="auto"/>
        <w:bottom w:val="none" w:sz="0" w:space="0" w:color="auto"/>
        <w:right w:val="none" w:sz="0" w:space="0" w:color="auto"/>
      </w:divBdr>
    </w:div>
    <w:div w:id="178546569">
      <w:marLeft w:val="0"/>
      <w:marRight w:val="0"/>
      <w:marTop w:val="0"/>
      <w:marBottom w:val="0"/>
      <w:divBdr>
        <w:top w:val="none" w:sz="0" w:space="0" w:color="auto"/>
        <w:left w:val="none" w:sz="0" w:space="0" w:color="auto"/>
        <w:bottom w:val="none" w:sz="0" w:space="0" w:color="auto"/>
        <w:right w:val="none" w:sz="0" w:space="0" w:color="auto"/>
      </w:divBdr>
    </w:div>
    <w:div w:id="178546570">
      <w:marLeft w:val="0"/>
      <w:marRight w:val="0"/>
      <w:marTop w:val="0"/>
      <w:marBottom w:val="0"/>
      <w:divBdr>
        <w:top w:val="none" w:sz="0" w:space="0" w:color="auto"/>
        <w:left w:val="none" w:sz="0" w:space="0" w:color="auto"/>
        <w:bottom w:val="none" w:sz="0" w:space="0" w:color="auto"/>
        <w:right w:val="none" w:sz="0" w:space="0" w:color="auto"/>
      </w:divBdr>
    </w:div>
    <w:div w:id="178546571">
      <w:marLeft w:val="0"/>
      <w:marRight w:val="0"/>
      <w:marTop w:val="0"/>
      <w:marBottom w:val="0"/>
      <w:divBdr>
        <w:top w:val="none" w:sz="0" w:space="0" w:color="auto"/>
        <w:left w:val="none" w:sz="0" w:space="0" w:color="auto"/>
        <w:bottom w:val="none" w:sz="0" w:space="0" w:color="auto"/>
        <w:right w:val="none" w:sz="0" w:space="0" w:color="auto"/>
      </w:divBdr>
    </w:div>
    <w:div w:id="178546572">
      <w:marLeft w:val="0"/>
      <w:marRight w:val="0"/>
      <w:marTop w:val="0"/>
      <w:marBottom w:val="0"/>
      <w:divBdr>
        <w:top w:val="none" w:sz="0" w:space="0" w:color="auto"/>
        <w:left w:val="none" w:sz="0" w:space="0" w:color="auto"/>
        <w:bottom w:val="none" w:sz="0" w:space="0" w:color="auto"/>
        <w:right w:val="none" w:sz="0" w:space="0" w:color="auto"/>
      </w:divBdr>
    </w:div>
    <w:div w:id="178546573">
      <w:marLeft w:val="0"/>
      <w:marRight w:val="0"/>
      <w:marTop w:val="0"/>
      <w:marBottom w:val="0"/>
      <w:divBdr>
        <w:top w:val="none" w:sz="0" w:space="0" w:color="auto"/>
        <w:left w:val="none" w:sz="0" w:space="0" w:color="auto"/>
        <w:bottom w:val="none" w:sz="0" w:space="0" w:color="auto"/>
        <w:right w:val="none" w:sz="0" w:space="0" w:color="auto"/>
      </w:divBdr>
    </w:div>
    <w:div w:id="178546574">
      <w:marLeft w:val="0"/>
      <w:marRight w:val="0"/>
      <w:marTop w:val="0"/>
      <w:marBottom w:val="0"/>
      <w:divBdr>
        <w:top w:val="none" w:sz="0" w:space="0" w:color="auto"/>
        <w:left w:val="none" w:sz="0" w:space="0" w:color="auto"/>
        <w:bottom w:val="none" w:sz="0" w:space="0" w:color="auto"/>
        <w:right w:val="none" w:sz="0" w:space="0" w:color="auto"/>
      </w:divBdr>
    </w:div>
    <w:div w:id="178546575">
      <w:marLeft w:val="0"/>
      <w:marRight w:val="0"/>
      <w:marTop w:val="0"/>
      <w:marBottom w:val="0"/>
      <w:divBdr>
        <w:top w:val="none" w:sz="0" w:space="0" w:color="auto"/>
        <w:left w:val="none" w:sz="0" w:space="0" w:color="auto"/>
        <w:bottom w:val="none" w:sz="0" w:space="0" w:color="auto"/>
        <w:right w:val="none" w:sz="0" w:space="0" w:color="auto"/>
      </w:divBdr>
    </w:div>
    <w:div w:id="178546576">
      <w:marLeft w:val="0"/>
      <w:marRight w:val="0"/>
      <w:marTop w:val="0"/>
      <w:marBottom w:val="0"/>
      <w:divBdr>
        <w:top w:val="none" w:sz="0" w:space="0" w:color="auto"/>
        <w:left w:val="none" w:sz="0" w:space="0" w:color="auto"/>
        <w:bottom w:val="none" w:sz="0" w:space="0" w:color="auto"/>
        <w:right w:val="none" w:sz="0" w:space="0" w:color="auto"/>
      </w:divBdr>
    </w:div>
    <w:div w:id="178546577">
      <w:marLeft w:val="0"/>
      <w:marRight w:val="0"/>
      <w:marTop w:val="0"/>
      <w:marBottom w:val="0"/>
      <w:divBdr>
        <w:top w:val="none" w:sz="0" w:space="0" w:color="auto"/>
        <w:left w:val="none" w:sz="0" w:space="0" w:color="auto"/>
        <w:bottom w:val="none" w:sz="0" w:space="0" w:color="auto"/>
        <w:right w:val="none" w:sz="0" w:space="0" w:color="auto"/>
      </w:divBdr>
    </w:div>
    <w:div w:id="178546578">
      <w:marLeft w:val="0"/>
      <w:marRight w:val="0"/>
      <w:marTop w:val="0"/>
      <w:marBottom w:val="0"/>
      <w:divBdr>
        <w:top w:val="none" w:sz="0" w:space="0" w:color="auto"/>
        <w:left w:val="none" w:sz="0" w:space="0" w:color="auto"/>
        <w:bottom w:val="none" w:sz="0" w:space="0" w:color="auto"/>
        <w:right w:val="none" w:sz="0" w:space="0" w:color="auto"/>
      </w:divBdr>
    </w:div>
    <w:div w:id="178546579">
      <w:marLeft w:val="0"/>
      <w:marRight w:val="0"/>
      <w:marTop w:val="0"/>
      <w:marBottom w:val="0"/>
      <w:divBdr>
        <w:top w:val="none" w:sz="0" w:space="0" w:color="auto"/>
        <w:left w:val="none" w:sz="0" w:space="0" w:color="auto"/>
        <w:bottom w:val="none" w:sz="0" w:space="0" w:color="auto"/>
        <w:right w:val="none" w:sz="0" w:space="0" w:color="auto"/>
      </w:divBdr>
    </w:div>
    <w:div w:id="178546580">
      <w:marLeft w:val="0"/>
      <w:marRight w:val="0"/>
      <w:marTop w:val="0"/>
      <w:marBottom w:val="0"/>
      <w:divBdr>
        <w:top w:val="none" w:sz="0" w:space="0" w:color="auto"/>
        <w:left w:val="none" w:sz="0" w:space="0" w:color="auto"/>
        <w:bottom w:val="none" w:sz="0" w:space="0" w:color="auto"/>
        <w:right w:val="none" w:sz="0" w:space="0" w:color="auto"/>
      </w:divBdr>
    </w:div>
    <w:div w:id="178546581">
      <w:marLeft w:val="0"/>
      <w:marRight w:val="0"/>
      <w:marTop w:val="0"/>
      <w:marBottom w:val="0"/>
      <w:divBdr>
        <w:top w:val="none" w:sz="0" w:space="0" w:color="auto"/>
        <w:left w:val="none" w:sz="0" w:space="0" w:color="auto"/>
        <w:bottom w:val="none" w:sz="0" w:space="0" w:color="auto"/>
        <w:right w:val="none" w:sz="0" w:space="0" w:color="auto"/>
      </w:divBdr>
    </w:div>
    <w:div w:id="178546582">
      <w:marLeft w:val="0"/>
      <w:marRight w:val="0"/>
      <w:marTop w:val="0"/>
      <w:marBottom w:val="0"/>
      <w:divBdr>
        <w:top w:val="none" w:sz="0" w:space="0" w:color="auto"/>
        <w:left w:val="none" w:sz="0" w:space="0" w:color="auto"/>
        <w:bottom w:val="none" w:sz="0" w:space="0" w:color="auto"/>
        <w:right w:val="none" w:sz="0" w:space="0" w:color="auto"/>
      </w:divBdr>
    </w:div>
    <w:div w:id="178546583">
      <w:marLeft w:val="0"/>
      <w:marRight w:val="0"/>
      <w:marTop w:val="0"/>
      <w:marBottom w:val="0"/>
      <w:divBdr>
        <w:top w:val="none" w:sz="0" w:space="0" w:color="auto"/>
        <w:left w:val="none" w:sz="0" w:space="0" w:color="auto"/>
        <w:bottom w:val="none" w:sz="0" w:space="0" w:color="auto"/>
        <w:right w:val="none" w:sz="0" w:space="0" w:color="auto"/>
      </w:divBdr>
    </w:div>
    <w:div w:id="178546584">
      <w:marLeft w:val="0"/>
      <w:marRight w:val="0"/>
      <w:marTop w:val="0"/>
      <w:marBottom w:val="0"/>
      <w:divBdr>
        <w:top w:val="none" w:sz="0" w:space="0" w:color="auto"/>
        <w:left w:val="none" w:sz="0" w:space="0" w:color="auto"/>
        <w:bottom w:val="none" w:sz="0" w:space="0" w:color="auto"/>
        <w:right w:val="none" w:sz="0" w:space="0" w:color="auto"/>
      </w:divBdr>
    </w:div>
    <w:div w:id="178546585">
      <w:marLeft w:val="0"/>
      <w:marRight w:val="0"/>
      <w:marTop w:val="0"/>
      <w:marBottom w:val="0"/>
      <w:divBdr>
        <w:top w:val="none" w:sz="0" w:space="0" w:color="auto"/>
        <w:left w:val="none" w:sz="0" w:space="0" w:color="auto"/>
        <w:bottom w:val="none" w:sz="0" w:space="0" w:color="auto"/>
        <w:right w:val="none" w:sz="0" w:space="0" w:color="auto"/>
      </w:divBdr>
    </w:div>
    <w:div w:id="178546586">
      <w:marLeft w:val="0"/>
      <w:marRight w:val="0"/>
      <w:marTop w:val="0"/>
      <w:marBottom w:val="0"/>
      <w:divBdr>
        <w:top w:val="none" w:sz="0" w:space="0" w:color="auto"/>
        <w:left w:val="none" w:sz="0" w:space="0" w:color="auto"/>
        <w:bottom w:val="none" w:sz="0" w:space="0" w:color="auto"/>
        <w:right w:val="none" w:sz="0" w:space="0" w:color="auto"/>
      </w:divBdr>
    </w:div>
    <w:div w:id="178546587">
      <w:marLeft w:val="0"/>
      <w:marRight w:val="0"/>
      <w:marTop w:val="0"/>
      <w:marBottom w:val="0"/>
      <w:divBdr>
        <w:top w:val="none" w:sz="0" w:space="0" w:color="auto"/>
        <w:left w:val="none" w:sz="0" w:space="0" w:color="auto"/>
        <w:bottom w:val="none" w:sz="0" w:space="0" w:color="auto"/>
        <w:right w:val="none" w:sz="0" w:space="0" w:color="auto"/>
      </w:divBdr>
    </w:div>
    <w:div w:id="178546588">
      <w:marLeft w:val="0"/>
      <w:marRight w:val="0"/>
      <w:marTop w:val="0"/>
      <w:marBottom w:val="0"/>
      <w:divBdr>
        <w:top w:val="none" w:sz="0" w:space="0" w:color="auto"/>
        <w:left w:val="none" w:sz="0" w:space="0" w:color="auto"/>
        <w:bottom w:val="none" w:sz="0" w:space="0" w:color="auto"/>
        <w:right w:val="none" w:sz="0" w:space="0" w:color="auto"/>
      </w:divBdr>
    </w:div>
    <w:div w:id="178546589">
      <w:marLeft w:val="0"/>
      <w:marRight w:val="0"/>
      <w:marTop w:val="0"/>
      <w:marBottom w:val="0"/>
      <w:divBdr>
        <w:top w:val="none" w:sz="0" w:space="0" w:color="auto"/>
        <w:left w:val="none" w:sz="0" w:space="0" w:color="auto"/>
        <w:bottom w:val="none" w:sz="0" w:space="0" w:color="auto"/>
        <w:right w:val="none" w:sz="0" w:space="0" w:color="auto"/>
      </w:divBdr>
    </w:div>
    <w:div w:id="178546590">
      <w:marLeft w:val="0"/>
      <w:marRight w:val="0"/>
      <w:marTop w:val="0"/>
      <w:marBottom w:val="0"/>
      <w:divBdr>
        <w:top w:val="none" w:sz="0" w:space="0" w:color="auto"/>
        <w:left w:val="none" w:sz="0" w:space="0" w:color="auto"/>
        <w:bottom w:val="none" w:sz="0" w:space="0" w:color="auto"/>
        <w:right w:val="none" w:sz="0" w:space="0" w:color="auto"/>
      </w:divBdr>
    </w:div>
    <w:div w:id="178546591">
      <w:marLeft w:val="0"/>
      <w:marRight w:val="0"/>
      <w:marTop w:val="0"/>
      <w:marBottom w:val="0"/>
      <w:divBdr>
        <w:top w:val="none" w:sz="0" w:space="0" w:color="auto"/>
        <w:left w:val="none" w:sz="0" w:space="0" w:color="auto"/>
        <w:bottom w:val="none" w:sz="0" w:space="0" w:color="auto"/>
        <w:right w:val="none" w:sz="0" w:space="0" w:color="auto"/>
      </w:divBdr>
    </w:div>
    <w:div w:id="178546592">
      <w:marLeft w:val="0"/>
      <w:marRight w:val="0"/>
      <w:marTop w:val="0"/>
      <w:marBottom w:val="0"/>
      <w:divBdr>
        <w:top w:val="none" w:sz="0" w:space="0" w:color="auto"/>
        <w:left w:val="none" w:sz="0" w:space="0" w:color="auto"/>
        <w:bottom w:val="none" w:sz="0" w:space="0" w:color="auto"/>
        <w:right w:val="none" w:sz="0" w:space="0" w:color="auto"/>
      </w:divBdr>
    </w:div>
    <w:div w:id="178546593">
      <w:marLeft w:val="0"/>
      <w:marRight w:val="0"/>
      <w:marTop w:val="0"/>
      <w:marBottom w:val="0"/>
      <w:divBdr>
        <w:top w:val="none" w:sz="0" w:space="0" w:color="auto"/>
        <w:left w:val="none" w:sz="0" w:space="0" w:color="auto"/>
        <w:bottom w:val="none" w:sz="0" w:space="0" w:color="auto"/>
        <w:right w:val="none" w:sz="0" w:space="0" w:color="auto"/>
      </w:divBdr>
    </w:div>
    <w:div w:id="178546594">
      <w:marLeft w:val="0"/>
      <w:marRight w:val="0"/>
      <w:marTop w:val="0"/>
      <w:marBottom w:val="0"/>
      <w:divBdr>
        <w:top w:val="none" w:sz="0" w:space="0" w:color="auto"/>
        <w:left w:val="none" w:sz="0" w:space="0" w:color="auto"/>
        <w:bottom w:val="none" w:sz="0" w:space="0" w:color="auto"/>
        <w:right w:val="none" w:sz="0" w:space="0" w:color="auto"/>
      </w:divBdr>
    </w:div>
    <w:div w:id="178546595">
      <w:marLeft w:val="0"/>
      <w:marRight w:val="0"/>
      <w:marTop w:val="0"/>
      <w:marBottom w:val="0"/>
      <w:divBdr>
        <w:top w:val="none" w:sz="0" w:space="0" w:color="auto"/>
        <w:left w:val="none" w:sz="0" w:space="0" w:color="auto"/>
        <w:bottom w:val="none" w:sz="0" w:space="0" w:color="auto"/>
        <w:right w:val="none" w:sz="0" w:space="0" w:color="auto"/>
      </w:divBdr>
    </w:div>
    <w:div w:id="178546596">
      <w:marLeft w:val="0"/>
      <w:marRight w:val="0"/>
      <w:marTop w:val="0"/>
      <w:marBottom w:val="0"/>
      <w:divBdr>
        <w:top w:val="none" w:sz="0" w:space="0" w:color="auto"/>
        <w:left w:val="none" w:sz="0" w:space="0" w:color="auto"/>
        <w:bottom w:val="none" w:sz="0" w:space="0" w:color="auto"/>
        <w:right w:val="none" w:sz="0" w:space="0" w:color="auto"/>
      </w:divBdr>
    </w:div>
    <w:div w:id="178546597">
      <w:marLeft w:val="0"/>
      <w:marRight w:val="0"/>
      <w:marTop w:val="0"/>
      <w:marBottom w:val="0"/>
      <w:divBdr>
        <w:top w:val="none" w:sz="0" w:space="0" w:color="auto"/>
        <w:left w:val="none" w:sz="0" w:space="0" w:color="auto"/>
        <w:bottom w:val="none" w:sz="0" w:space="0" w:color="auto"/>
        <w:right w:val="none" w:sz="0" w:space="0" w:color="auto"/>
      </w:divBdr>
    </w:div>
    <w:div w:id="178546598">
      <w:marLeft w:val="0"/>
      <w:marRight w:val="0"/>
      <w:marTop w:val="0"/>
      <w:marBottom w:val="0"/>
      <w:divBdr>
        <w:top w:val="none" w:sz="0" w:space="0" w:color="auto"/>
        <w:left w:val="none" w:sz="0" w:space="0" w:color="auto"/>
        <w:bottom w:val="none" w:sz="0" w:space="0" w:color="auto"/>
        <w:right w:val="none" w:sz="0" w:space="0" w:color="auto"/>
      </w:divBdr>
    </w:div>
    <w:div w:id="178546599">
      <w:marLeft w:val="0"/>
      <w:marRight w:val="0"/>
      <w:marTop w:val="0"/>
      <w:marBottom w:val="0"/>
      <w:divBdr>
        <w:top w:val="none" w:sz="0" w:space="0" w:color="auto"/>
        <w:left w:val="none" w:sz="0" w:space="0" w:color="auto"/>
        <w:bottom w:val="none" w:sz="0" w:space="0" w:color="auto"/>
        <w:right w:val="none" w:sz="0" w:space="0" w:color="auto"/>
      </w:divBdr>
    </w:div>
    <w:div w:id="178546600">
      <w:marLeft w:val="0"/>
      <w:marRight w:val="0"/>
      <w:marTop w:val="0"/>
      <w:marBottom w:val="0"/>
      <w:divBdr>
        <w:top w:val="none" w:sz="0" w:space="0" w:color="auto"/>
        <w:left w:val="none" w:sz="0" w:space="0" w:color="auto"/>
        <w:bottom w:val="none" w:sz="0" w:space="0" w:color="auto"/>
        <w:right w:val="none" w:sz="0" w:space="0" w:color="auto"/>
      </w:divBdr>
    </w:div>
    <w:div w:id="178546601">
      <w:marLeft w:val="0"/>
      <w:marRight w:val="0"/>
      <w:marTop w:val="0"/>
      <w:marBottom w:val="0"/>
      <w:divBdr>
        <w:top w:val="none" w:sz="0" w:space="0" w:color="auto"/>
        <w:left w:val="none" w:sz="0" w:space="0" w:color="auto"/>
        <w:bottom w:val="none" w:sz="0" w:space="0" w:color="auto"/>
        <w:right w:val="none" w:sz="0" w:space="0" w:color="auto"/>
      </w:divBdr>
    </w:div>
    <w:div w:id="178546602">
      <w:marLeft w:val="0"/>
      <w:marRight w:val="0"/>
      <w:marTop w:val="0"/>
      <w:marBottom w:val="0"/>
      <w:divBdr>
        <w:top w:val="none" w:sz="0" w:space="0" w:color="auto"/>
        <w:left w:val="none" w:sz="0" w:space="0" w:color="auto"/>
        <w:bottom w:val="none" w:sz="0" w:space="0" w:color="auto"/>
        <w:right w:val="none" w:sz="0" w:space="0" w:color="auto"/>
      </w:divBdr>
    </w:div>
    <w:div w:id="178546603">
      <w:marLeft w:val="0"/>
      <w:marRight w:val="0"/>
      <w:marTop w:val="0"/>
      <w:marBottom w:val="0"/>
      <w:divBdr>
        <w:top w:val="none" w:sz="0" w:space="0" w:color="auto"/>
        <w:left w:val="none" w:sz="0" w:space="0" w:color="auto"/>
        <w:bottom w:val="none" w:sz="0" w:space="0" w:color="auto"/>
        <w:right w:val="none" w:sz="0" w:space="0" w:color="auto"/>
      </w:divBdr>
    </w:div>
    <w:div w:id="178546604">
      <w:marLeft w:val="0"/>
      <w:marRight w:val="0"/>
      <w:marTop w:val="0"/>
      <w:marBottom w:val="0"/>
      <w:divBdr>
        <w:top w:val="none" w:sz="0" w:space="0" w:color="auto"/>
        <w:left w:val="none" w:sz="0" w:space="0" w:color="auto"/>
        <w:bottom w:val="none" w:sz="0" w:space="0" w:color="auto"/>
        <w:right w:val="none" w:sz="0" w:space="0" w:color="auto"/>
      </w:divBdr>
    </w:div>
    <w:div w:id="178546605">
      <w:marLeft w:val="0"/>
      <w:marRight w:val="0"/>
      <w:marTop w:val="0"/>
      <w:marBottom w:val="0"/>
      <w:divBdr>
        <w:top w:val="none" w:sz="0" w:space="0" w:color="auto"/>
        <w:left w:val="none" w:sz="0" w:space="0" w:color="auto"/>
        <w:bottom w:val="none" w:sz="0" w:space="0" w:color="auto"/>
        <w:right w:val="none" w:sz="0" w:space="0" w:color="auto"/>
      </w:divBdr>
    </w:div>
    <w:div w:id="178546606">
      <w:marLeft w:val="0"/>
      <w:marRight w:val="0"/>
      <w:marTop w:val="0"/>
      <w:marBottom w:val="0"/>
      <w:divBdr>
        <w:top w:val="none" w:sz="0" w:space="0" w:color="auto"/>
        <w:left w:val="none" w:sz="0" w:space="0" w:color="auto"/>
        <w:bottom w:val="none" w:sz="0" w:space="0" w:color="auto"/>
        <w:right w:val="none" w:sz="0" w:space="0" w:color="auto"/>
      </w:divBdr>
    </w:div>
    <w:div w:id="178546607">
      <w:marLeft w:val="0"/>
      <w:marRight w:val="0"/>
      <w:marTop w:val="0"/>
      <w:marBottom w:val="0"/>
      <w:divBdr>
        <w:top w:val="none" w:sz="0" w:space="0" w:color="auto"/>
        <w:left w:val="none" w:sz="0" w:space="0" w:color="auto"/>
        <w:bottom w:val="none" w:sz="0" w:space="0" w:color="auto"/>
        <w:right w:val="none" w:sz="0" w:space="0" w:color="auto"/>
      </w:divBdr>
    </w:div>
    <w:div w:id="178546608">
      <w:marLeft w:val="0"/>
      <w:marRight w:val="0"/>
      <w:marTop w:val="0"/>
      <w:marBottom w:val="0"/>
      <w:divBdr>
        <w:top w:val="none" w:sz="0" w:space="0" w:color="auto"/>
        <w:left w:val="none" w:sz="0" w:space="0" w:color="auto"/>
        <w:bottom w:val="none" w:sz="0" w:space="0" w:color="auto"/>
        <w:right w:val="none" w:sz="0" w:space="0" w:color="auto"/>
      </w:divBdr>
    </w:div>
    <w:div w:id="178546609">
      <w:marLeft w:val="0"/>
      <w:marRight w:val="0"/>
      <w:marTop w:val="0"/>
      <w:marBottom w:val="0"/>
      <w:divBdr>
        <w:top w:val="none" w:sz="0" w:space="0" w:color="auto"/>
        <w:left w:val="none" w:sz="0" w:space="0" w:color="auto"/>
        <w:bottom w:val="none" w:sz="0" w:space="0" w:color="auto"/>
        <w:right w:val="none" w:sz="0" w:space="0" w:color="auto"/>
      </w:divBdr>
    </w:div>
    <w:div w:id="178546610">
      <w:marLeft w:val="0"/>
      <w:marRight w:val="0"/>
      <w:marTop w:val="0"/>
      <w:marBottom w:val="0"/>
      <w:divBdr>
        <w:top w:val="none" w:sz="0" w:space="0" w:color="auto"/>
        <w:left w:val="none" w:sz="0" w:space="0" w:color="auto"/>
        <w:bottom w:val="none" w:sz="0" w:space="0" w:color="auto"/>
        <w:right w:val="none" w:sz="0" w:space="0" w:color="auto"/>
      </w:divBdr>
    </w:div>
    <w:div w:id="178546611">
      <w:marLeft w:val="0"/>
      <w:marRight w:val="0"/>
      <w:marTop w:val="0"/>
      <w:marBottom w:val="0"/>
      <w:divBdr>
        <w:top w:val="none" w:sz="0" w:space="0" w:color="auto"/>
        <w:left w:val="none" w:sz="0" w:space="0" w:color="auto"/>
        <w:bottom w:val="none" w:sz="0" w:space="0" w:color="auto"/>
        <w:right w:val="none" w:sz="0" w:space="0" w:color="auto"/>
      </w:divBdr>
    </w:div>
    <w:div w:id="178546612">
      <w:marLeft w:val="0"/>
      <w:marRight w:val="0"/>
      <w:marTop w:val="0"/>
      <w:marBottom w:val="0"/>
      <w:divBdr>
        <w:top w:val="none" w:sz="0" w:space="0" w:color="auto"/>
        <w:left w:val="none" w:sz="0" w:space="0" w:color="auto"/>
        <w:bottom w:val="none" w:sz="0" w:space="0" w:color="auto"/>
        <w:right w:val="none" w:sz="0" w:space="0" w:color="auto"/>
      </w:divBdr>
    </w:div>
    <w:div w:id="178546613">
      <w:marLeft w:val="0"/>
      <w:marRight w:val="0"/>
      <w:marTop w:val="0"/>
      <w:marBottom w:val="0"/>
      <w:divBdr>
        <w:top w:val="none" w:sz="0" w:space="0" w:color="auto"/>
        <w:left w:val="none" w:sz="0" w:space="0" w:color="auto"/>
        <w:bottom w:val="none" w:sz="0" w:space="0" w:color="auto"/>
        <w:right w:val="none" w:sz="0" w:space="0" w:color="auto"/>
      </w:divBdr>
    </w:div>
    <w:div w:id="178546614">
      <w:marLeft w:val="0"/>
      <w:marRight w:val="0"/>
      <w:marTop w:val="0"/>
      <w:marBottom w:val="0"/>
      <w:divBdr>
        <w:top w:val="none" w:sz="0" w:space="0" w:color="auto"/>
        <w:left w:val="none" w:sz="0" w:space="0" w:color="auto"/>
        <w:bottom w:val="none" w:sz="0" w:space="0" w:color="auto"/>
        <w:right w:val="none" w:sz="0" w:space="0" w:color="auto"/>
      </w:divBdr>
    </w:div>
    <w:div w:id="178546615">
      <w:marLeft w:val="0"/>
      <w:marRight w:val="0"/>
      <w:marTop w:val="0"/>
      <w:marBottom w:val="0"/>
      <w:divBdr>
        <w:top w:val="none" w:sz="0" w:space="0" w:color="auto"/>
        <w:left w:val="none" w:sz="0" w:space="0" w:color="auto"/>
        <w:bottom w:val="none" w:sz="0" w:space="0" w:color="auto"/>
        <w:right w:val="none" w:sz="0" w:space="0" w:color="auto"/>
      </w:divBdr>
    </w:div>
    <w:div w:id="178546616">
      <w:marLeft w:val="0"/>
      <w:marRight w:val="0"/>
      <w:marTop w:val="0"/>
      <w:marBottom w:val="0"/>
      <w:divBdr>
        <w:top w:val="none" w:sz="0" w:space="0" w:color="auto"/>
        <w:left w:val="none" w:sz="0" w:space="0" w:color="auto"/>
        <w:bottom w:val="none" w:sz="0" w:space="0" w:color="auto"/>
        <w:right w:val="none" w:sz="0" w:space="0" w:color="auto"/>
      </w:divBdr>
    </w:div>
    <w:div w:id="178546617">
      <w:marLeft w:val="0"/>
      <w:marRight w:val="0"/>
      <w:marTop w:val="0"/>
      <w:marBottom w:val="0"/>
      <w:divBdr>
        <w:top w:val="none" w:sz="0" w:space="0" w:color="auto"/>
        <w:left w:val="none" w:sz="0" w:space="0" w:color="auto"/>
        <w:bottom w:val="none" w:sz="0" w:space="0" w:color="auto"/>
        <w:right w:val="none" w:sz="0" w:space="0" w:color="auto"/>
      </w:divBdr>
    </w:div>
    <w:div w:id="178546618">
      <w:marLeft w:val="0"/>
      <w:marRight w:val="0"/>
      <w:marTop w:val="0"/>
      <w:marBottom w:val="0"/>
      <w:divBdr>
        <w:top w:val="none" w:sz="0" w:space="0" w:color="auto"/>
        <w:left w:val="none" w:sz="0" w:space="0" w:color="auto"/>
        <w:bottom w:val="none" w:sz="0" w:space="0" w:color="auto"/>
        <w:right w:val="none" w:sz="0" w:space="0" w:color="auto"/>
      </w:divBdr>
    </w:div>
    <w:div w:id="178546619">
      <w:marLeft w:val="0"/>
      <w:marRight w:val="0"/>
      <w:marTop w:val="0"/>
      <w:marBottom w:val="0"/>
      <w:divBdr>
        <w:top w:val="none" w:sz="0" w:space="0" w:color="auto"/>
        <w:left w:val="none" w:sz="0" w:space="0" w:color="auto"/>
        <w:bottom w:val="none" w:sz="0" w:space="0" w:color="auto"/>
        <w:right w:val="none" w:sz="0" w:space="0" w:color="auto"/>
      </w:divBdr>
    </w:div>
    <w:div w:id="178546620">
      <w:marLeft w:val="0"/>
      <w:marRight w:val="0"/>
      <w:marTop w:val="0"/>
      <w:marBottom w:val="0"/>
      <w:divBdr>
        <w:top w:val="none" w:sz="0" w:space="0" w:color="auto"/>
        <w:left w:val="none" w:sz="0" w:space="0" w:color="auto"/>
        <w:bottom w:val="none" w:sz="0" w:space="0" w:color="auto"/>
        <w:right w:val="none" w:sz="0" w:space="0" w:color="auto"/>
      </w:divBdr>
    </w:div>
    <w:div w:id="178546621">
      <w:marLeft w:val="0"/>
      <w:marRight w:val="0"/>
      <w:marTop w:val="0"/>
      <w:marBottom w:val="0"/>
      <w:divBdr>
        <w:top w:val="none" w:sz="0" w:space="0" w:color="auto"/>
        <w:left w:val="none" w:sz="0" w:space="0" w:color="auto"/>
        <w:bottom w:val="none" w:sz="0" w:space="0" w:color="auto"/>
        <w:right w:val="none" w:sz="0" w:space="0" w:color="auto"/>
      </w:divBdr>
    </w:div>
    <w:div w:id="178546622">
      <w:marLeft w:val="0"/>
      <w:marRight w:val="0"/>
      <w:marTop w:val="0"/>
      <w:marBottom w:val="0"/>
      <w:divBdr>
        <w:top w:val="none" w:sz="0" w:space="0" w:color="auto"/>
        <w:left w:val="none" w:sz="0" w:space="0" w:color="auto"/>
        <w:bottom w:val="none" w:sz="0" w:space="0" w:color="auto"/>
        <w:right w:val="none" w:sz="0" w:space="0" w:color="auto"/>
      </w:divBdr>
    </w:div>
    <w:div w:id="178546623">
      <w:marLeft w:val="0"/>
      <w:marRight w:val="0"/>
      <w:marTop w:val="0"/>
      <w:marBottom w:val="0"/>
      <w:divBdr>
        <w:top w:val="none" w:sz="0" w:space="0" w:color="auto"/>
        <w:left w:val="none" w:sz="0" w:space="0" w:color="auto"/>
        <w:bottom w:val="none" w:sz="0" w:space="0" w:color="auto"/>
        <w:right w:val="none" w:sz="0" w:space="0" w:color="auto"/>
      </w:divBdr>
    </w:div>
    <w:div w:id="178546624">
      <w:marLeft w:val="0"/>
      <w:marRight w:val="0"/>
      <w:marTop w:val="0"/>
      <w:marBottom w:val="0"/>
      <w:divBdr>
        <w:top w:val="none" w:sz="0" w:space="0" w:color="auto"/>
        <w:left w:val="none" w:sz="0" w:space="0" w:color="auto"/>
        <w:bottom w:val="none" w:sz="0" w:space="0" w:color="auto"/>
        <w:right w:val="none" w:sz="0" w:space="0" w:color="auto"/>
      </w:divBdr>
    </w:div>
    <w:div w:id="178546625">
      <w:marLeft w:val="0"/>
      <w:marRight w:val="0"/>
      <w:marTop w:val="0"/>
      <w:marBottom w:val="0"/>
      <w:divBdr>
        <w:top w:val="none" w:sz="0" w:space="0" w:color="auto"/>
        <w:left w:val="none" w:sz="0" w:space="0" w:color="auto"/>
        <w:bottom w:val="none" w:sz="0" w:space="0" w:color="auto"/>
        <w:right w:val="none" w:sz="0" w:space="0" w:color="auto"/>
      </w:divBdr>
    </w:div>
    <w:div w:id="178546626">
      <w:marLeft w:val="0"/>
      <w:marRight w:val="0"/>
      <w:marTop w:val="0"/>
      <w:marBottom w:val="0"/>
      <w:divBdr>
        <w:top w:val="none" w:sz="0" w:space="0" w:color="auto"/>
        <w:left w:val="none" w:sz="0" w:space="0" w:color="auto"/>
        <w:bottom w:val="none" w:sz="0" w:space="0" w:color="auto"/>
        <w:right w:val="none" w:sz="0" w:space="0" w:color="auto"/>
      </w:divBdr>
    </w:div>
    <w:div w:id="178546627">
      <w:marLeft w:val="0"/>
      <w:marRight w:val="0"/>
      <w:marTop w:val="0"/>
      <w:marBottom w:val="0"/>
      <w:divBdr>
        <w:top w:val="none" w:sz="0" w:space="0" w:color="auto"/>
        <w:left w:val="none" w:sz="0" w:space="0" w:color="auto"/>
        <w:bottom w:val="none" w:sz="0" w:space="0" w:color="auto"/>
        <w:right w:val="none" w:sz="0" w:space="0" w:color="auto"/>
      </w:divBdr>
    </w:div>
    <w:div w:id="178546628">
      <w:marLeft w:val="0"/>
      <w:marRight w:val="0"/>
      <w:marTop w:val="0"/>
      <w:marBottom w:val="0"/>
      <w:divBdr>
        <w:top w:val="none" w:sz="0" w:space="0" w:color="auto"/>
        <w:left w:val="none" w:sz="0" w:space="0" w:color="auto"/>
        <w:bottom w:val="none" w:sz="0" w:space="0" w:color="auto"/>
        <w:right w:val="none" w:sz="0" w:space="0" w:color="auto"/>
      </w:divBdr>
    </w:div>
    <w:div w:id="178546629">
      <w:marLeft w:val="0"/>
      <w:marRight w:val="0"/>
      <w:marTop w:val="0"/>
      <w:marBottom w:val="0"/>
      <w:divBdr>
        <w:top w:val="none" w:sz="0" w:space="0" w:color="auto"/>
        <w:left w:val="none" w:sz="0" w:space="0" w:color="auto"/>
        <w:bottom w:val="none" w:sz="0" w:space="0" w:color="auto"/>
        <w:right w:val="none" w:sz="0" w:space="0" w:color="auto"/>
      </w:divBdr>
    </w:div>
    <w:div w:id="178546630">
      <w:marLeft w:val="0"/>
      <w:marRight w:val="0"/>
      <w:marTop w:val="0"/>
      <w:marBottom w:val="0"/>
      <w:divBdr>
        <w:top w:val="none" w:sz="0" w:space="0" w:color="auto"/>
        <w:left w:val="none" w:sz="0" w:space="0" w:color="auto"/>
        <w:bottom w:val="none" w:sz="0" w:space="0" w:color="auto"/>
        <w:right w:val="none" w:sz="0" w:space="0" w:color="auto"/>
      </w:divBdr>
    </w:div>
    <w:div w:id="178546631">
      <w:marLeft w:val="0"/>
      <w:marRight w:val="0"/>
      <w:marTop w:val="0"/>
      <w:marBottom w:val="0"/>
      <w:divBdr>
        <w:top w:val="none" w:sz="0" w:space="0" w:color="auto"/>
        <w:left w:val="none" w:sz="0" w:space="0" w:color="auto"/>
        <w:bottom w:val="none" w:sz="0" w:space="0" w:color="auto"/>
        <w:right w:val="none" w:sz="0" w:space="0" w:color="auto"/>
      </w:divBdr>
    </w:div>
    <w:div w:id="178546632">
      <w:marLeft w:val="0"/>
      <w:marRight w:val="0"/>
      <w:marTop w:val="0"/>
      <w:marBottom w:val="0"/>
      <w:divBdr>
        <w:top w:val="none" w:sz="0" w:space="0" w:color="auto"/>
        <w:left w:val="none" w:sz="0" w:space="0" w:color="auto"/>
        <w:bottom w:val="none" w:sz="0" w:space="0" w:color="auto"/>
        <w:right w:val="none" w:sz="0" w:space="0" w:color="auto"/>
      </w:divBdr>
    </w:div>
    <w:div w:id="178546633">
      <w:marLeft w:val="0"/>
      <w:marRight w:val="0"/>
      <w:marTop w:val="0"/>
      <w:marBottom w:val="0"/>
      <w:divBdr>
        <w:top w:val="none" w:sz="0" w:space="0" w:color="auto"/>
        <w:left w:val="none" w:sz="0" w:space="0" w:color="auto"/>
        <w:bottom w:val="none" w:sz="0" w:space="0" w:color="auto"/>
        <w:right w:val="none" w:sz="0" w:space="0" w:color="auto"/>
      </w:divBdr>
    </w:div>
    <w:div w:id="178546634">
      <w:marLeft w:val="0"/>
      <w:marRight w:val="0"/>
      <w:marTop w:val="0"/>
      <w:marBottom w:val="0"/>
      <w:divBdr>
        <w:top w:val="none" w:sz="0" w:space="0" w:color="auto"/>
        <w:left w:val="none" w:sz="0" w:space="0" w:color="auto"/>
        <w:bottom w:val="none" w:sz="0" w:space="0" w:color="auto"/>
        <w:right w:val="none" w:sz="0" w:space="0" w:color="auto"/>
      </w:divBdr>
    </w:div>
    <w:div w:id="178546635">
      <w:marLeft w:val="0"/>
      <w:marRight w:val="0"/>
      <w:marTop w:val="0"/>
      <w:marBottom w:val="0"/>
      <w:divBdr>
        <w:top w:val="none" w:sz="0" w:space="0" w:color="auto"/>
        <w:left w:val="none" w:sz="0" w:space="0" w:color="auto"/>
        <w:bottom w:val="none" w:sz="0" w:space="0" w:color="auto"/>
        <w:right w:val="none" w:sz="0" w:space="0" w:color="auto"/>
      </w:divBdr>
    </w:div>
    <w:div w:id="178546636">
      <w:marLeft w:val="0"/>
      <w:marRight w:val="0"/>
      <w:marTop w:val="0"/>
      <w:marBottom w:val="0"/>
      <w:divBdr>
        <w:top w:val="none" w:sz="0" w:space="0" w:color="auto"/>
        <w:left w:val="none" w:sz="0" w:space="0" w:color="auto"/>
        <w:bottom w:val="none" w:sz="0" w:space="0" w:color="auto"/>
        <w:right w:val="none" w:sz="0" w:space="0" w:color="auto"/>
      </w:divBdr>
    </w:div>
    <w:div w:id="178546637">
      <w:marLeft w:val="0"/>
      <w:marRight w:val="0"/>
      <w:marTop w:val="0"/>
      <w:marBottom w:val="0"/>
      <w:divBdr>
        <w:top w:val="none" w:sz="0" w:space="0" w:color="auto"/>
        <w:left w:val="none" w:sz="0" w:space="0" w:color="auto"/>
        <w:bottom w:val="none" w:sz="0" w:space="0" w:color="auto"/>
        <w:right w:val="none" w:sz="0" w:space="0" w:color="auto"/>
      </w:divBdr>
    </w:div>
    <w:div w:id="178546638">
      <w:marLeft w:val="0"/>
      <w:marRight w:val="0"/>
      <w:marTop w:val="0"/>
      <w:marBottom w:val="0"/>
      <w:divBdr>
        <w:top w:val="none" w:sz="0" w:space="0" w:color="auto"/>
        <w:left w:val="none" w:sz="0" w:space="0" w:color="auto"/>
        <w:bottom w:val="none" w:sz="0" w:space="0" w:color="auto"/>
        <w:right w:val="none" w:sz="0" w:space="0" w:color="auto"/>
      </w:divBdr>
    </w:div>
    <w:div w:id="178546639">
      <w:marLeft w:val="0"/>
      <w:marRight w:val="0"/>
      <w:marTop w:val="0"/>
      <w:marBottom w:val="0"/>
      <w:divBdr>
        <w:top w:val="none" w:sz="0" w:space="0" w:color="auto"/>
        <w:left w:val="none" w:sz="0" w:space="0" w:color="auto"/>
        <w:bottom w:val="none" w:sz="0" w:space="0" w:color="auto"/>
        <w:right w:val="none" w:sz="0" w:space="0" w:color="auto"/>
      </w:divBdr>
    </w:div>
    <w:div w:id="178546640">
      <w:marLeft w:val="0"/>
      <w:marRight w:val="0"/>
      <w:marTop w:val="0"/>
      <w:marBottom w:val="0"/>
      <w:divBdr>
        <w:top w:val="none" w:sz="0" w:space="0" w:color="auto"/>
        <w:left w:val="none" w:sz="0" w:space="0" w:color="auto"/>
        <w:bottom w:val="none" w:sz="0" w:space="0" w:color="auto"/>
        <w:right w:val="none" w:sz="0" w:space="0" w:color="auto"/>
      </w:divBdr>
    </w:div>
    <w:div w:id="178546641">
      <w:marLeft w:val="0"/>
      <w:marRight w:val="0"/>
      <w:marTop w:val="0"/>
      <w:marBottom w:val="0"/>
      <w:divBdr>
        <w:top w:val="none" w:sz="0" w:space="0" w:color="auto"/>
        <w:left w:val="none" w:sz="0" w:space="0" w:color="auto"/>
        <w:bottom w:val="none" w:sz="0" w:space="0" w:color="auto"/>
        <w:right w:val="none" w:sz="0" w:space="0" w:color="auto"/>
      </w:divBdr>
    </w:div>
    <w:div w:id="178546642">
      <w:marLeft w:val="0"/>
      <w:marRight w:val="0"/>
      <w:marTop w:val="0"/>
      <w:marBottom w:val="0"/>
      <w:divBdr>
        <w:top w:val="none" w:sz="0" w:space="0" w:color="auto"/>
        <w:left w:val="none" w:sz="0" w:space="0" w:color="auto"/>
        <w:bottom w:val="none" w:sz="0" w:space="0" w:color="auto"/>
        <w:right w:val="none" w:sz="0" w:space="0" w:color="auto"/>
      </w:divBdr>
    </w:div>
    <w:div w:id="178546643">
      <w:marLeft w:val="0"/>
      <w:marRight w:val="0"/>
      <w:marTop w:val="0"/>
      <w:marBottom w:val="0"/>
      <w:divBdr>
        <w:top w:val="none" w:sz="0" w:space="0" w:color="auto"/>
        <w:left w:val="none" w:sz="0" w:space="0" w:color="auto"/>
        <w:bottom w:val="none" w:sz="0" w:space="0" w:color="auto"/>
        <w:right w:val="none" w:sz="0" w:space="0" w:color="auto"/>
      </w:divBdr>
    </w:div>
    <w:div w:id="178546644">
      <w:marLeft w:val="0"/>
      <w:marRight w:val="0"/>
      <w:marTop w:val="0"/>
      <w:marBottom w:val="0"/>
      <w:divBdr>
        <w:top w:val="none" w:sz="0" w:space="0" w:color="auto"/>
        <w:left w:val="none" w:sz="0" w:space="0" w:color="auto"/>
        <w:bottom w:val="none" w:sz="0" w:space="0" w:color="auto"/>
        <w:right w:val="none" w:sz="0" w:space="0" w:color="auto"/>
      </w:divBdr>
    </w:div>
    <w:div w:id="178546645">
      <w:marLeft w:val="0"/>
      <w:marRight w:val="0"/>
      <w:marTop w:val="0"/>
      <w:marBottom w:val="0"/>
      <w:divBdr>
        <w:top w:val="none" w:sz="0" w:space="0" w:color="auto"/>
        <w:left w:val="none" w:sz="0" w:space="0" w:color="auto"/>
        <w:bottom w:val="none" w:sz="0" w:space="0" w:color="auto"/>
        <w:right w:val="none" w:sz="0" w:space="0" w:color="auto"/>
      </w:divBdr>
    </w:div>
    <w:div w:id="178546646">
      <w:marLeft w:val="0"/>
      <w:marRight w:val="0"/>
      <w:marTop w:val="0"/>
      <w:marBottom w:val="0"/>
      <w:divBdr>
        <w:top w:val="none" w:sz="0" w:space="0" w:color="auto"/>
        <w:left w:val="none" w:sz="0" w:space="0" w:color="auto"/>
        <w:bottom w:val="none" w:sz="0" w:space="0" w:color="auto"/>
        <w:right w:val="none" w:sz="0" w:space="0" w:color="auto"/>
      </w:divBdr>
    </w:div>
    <w:div w:id="178546647">
      <w:marLeft w:val="0"/>
      <w:marRight w:val="0"/>
      <w:marTop w:val="0"/>
      <w:marBottom w:val="0"/>
      <w:divBdr>
        <w:top w:val="none" w:sz="0" w:space="0" w:color="auto"/>
        <w:left w:val="none" w:sz="0" w:space="0" w:color="auto"/>
        <w:bottom w:val="none" w:sz="0" w:space="0" w:color="auto"/>
        <w:right w:val="none" w:sz="0" w:space="0" w:color="auto"/>
      </w:divBdr>
    </w:div>
    <w:div w:id="178546648">
      <w:marLeft w:val="0"/>
      <w:marRight w:val="0"/>
      <w:marTop w:val="0"/>
      <w:marBottom w:val="0"/>
      <w:divBdr>
        <w:top w:val="none" w:sz="0" w:space="0" w:color="auto"/>
        <w:left w:val="none" w:sz="0" w:space="0" w:color="auto"/>
        <w:bottom w:val="none" w:sz="0" w:space="0" w:color="auto"/>
        <w:right w:val="none" w:sz="0" w:space="0" w:color="auto"/>
      </w:divBdr>
    </w:div>
    <w:div w:id="178546649">
      <w:marLeft w:val="0"/>
      <w:marRight w:val="0"/>
      <w:marTop w:val="0"/>
      <w:marBottom w:val="0"/>
      <w:divBdr>
        <w:top w:val="none" w:sz="0" w:space="0" w:color="auto"/>
        <w:left w:val="none" w:sz="0" w:space="0" w:color="auto"/>
        <w:bottom w:val="none" w:sz="0" w:space="0" w:color="auto"/>
        <w:right w:val="none" w:sz="0" w:space="0" w:color="auto"/>
      </w:divBdr>
    </w:div>
    <w:div w:id="178546650">
      <w:marLeft w:val="0"/>
      <w:marRight w:val="0"/>
      <w:marTop w:val="0"/>
      <w:marBottom w:val="0"/>
      <w:divBdr>
        <w:top w:val="none" w:sz="0" w:space="0" w:color="auto"/>
        <w:left w:val="none" w:sz="0" w:space="0" w:color="auto"/>
        <w:bottom w:val="none" w:sz="0" w:space="0" w:color="auto"/>
        <w:right w:val="none" w:sz="0" w:space="0" w:color="auto"/>
      </w:divBdr>
    </w:div>
    <w:div w:id="178546651">
      <w:marLeft w:val="0"/>
      <w:marRight w:val="0"/>
      <w:marTop w:val="0"/>
      <w:marBottom w:val="0"/>
      <w:divBdr>
        <w:top w:val="none" w:sz="0" w:space="0" w:color="auto"/>
        <w:left w:val="none" w:sz="0" w:space="0" w:color="auto"/>
        <w:bottom w:val="none" w:sz="0" w:space="0" w:color="auto"/>
        <w:right w:val="none" w:sz="0" w:space="0" w:color="auto"/>
      </w:divBdr>
    </w:div>
    <w:div w:id="178546652">
      <w:marLeft w:val="0"/>
      <w:marRight w:val="0"/>
      <w:marTop w:val="0"/>
      <w:marBottom w:val="0"/>
      <w:divBdr>
        <w:top w:val="none" w:sz="0" w:space="0" w:color="auto"/>
        <w:left w:val="none" w:sz="0" w:space="0" w:color="auto"/>
        <w:bottom w:val="none" w:sz="0" w:space="0" w:color="auto"/>
        <w:right w:val="none" w:sz="0" w:space="0" w:color="auto"/>
      </w:divBdr>
    </w:div>
    <w:div w:id="178546653">
      <w:marLeft w:val="0"/>
      <w:marRight w:val="0"/>
      <w:marTop w:val="0"/>
      <w:marBottom w:val="0"/>
      <w:divBdr>
        <w:top w:val="none" w:sz="0" w:space="0" w:color="auto"/>
        <w:left w:val="none" w:sz="0" w:space="0" w:color="auto"/>
        <w:bottom w:val="none" w:sz="0" w:space="0" w:color="auto"/>
        <w:right w:val="none" w:sz="0" w:space="0" w:color="auto"/>
      </w:divBdr>
    </w:div>
    <w:div w:id="178546654">
      <w:marLeft w:val="0"/>
      <w:marRight w:val="0"/>
      <w:marTop w:val="0"/>
      <w:marBottom w:val="0"/>
      <w:divBdr>
        <w:top w:val="none" w:sz="0" w:space="0" w:color="auto"/>
        <w:left w:val="none" w:sz="0" w:space="0" w:color="auto"/>
        <w:bottom w:val="none" w:sz="0" w:space="0" w:color="auto"/>
        <w:right w:val="none" w:sz="0" w:space="0" w:color="auto"/>
      </w:divBdr>
    </w:div>
    <w:div w:id="178546655">
      <w:marLeft w:val="0"/>
      <w:marRight w:val="0"/>
      <w:marTop w:val="0"/>
      <w:marBottom w:val="0"/>
      <w:divBdr>
        <w:top w:val="none" w:sz="0" w:space="0" w:color="auto"/>
        <w:left w:val="none" w:sz="0" w:space="0" w:color="auto"/>
        <w:bottom w:val="none" w:sz="0" w:space="0" w:color="auto"/>
        <w:right w:val="none" w:sz="0" w:space="0" w:color="auto"/>
      </w:divBdr>
    </w:div>
    <w:div w:id="178546656">
      <w:marLeft w:val="0"/>
      <w:marRight w:val="0"/>
      <w:marTop w:val="0"/>
      <w:marBottom w:val="0"/>
      <w:divBdr>
        <w:top w:val="none" w:sz="0" w:space="0" w:color="auto"/>
        <w:left w:val="none" w:sz="0" w:space="0" w:color="auto"/>
        <w:bottom w:val="none" w:sz="0" w:space="0" w:color="auto"/>
        <w:right w:val="none" w:sz="0" w:space="0" w:color="auto"/>
      </w:divBdr>
    </w:div>
    <w:div w:id="178546657">
      <w:marLeft w:val="0"/>
      <w:marRight w:val="0"/>
      <w:marTop w:val="0"/>
      <w:marBottom w:val="0"/>
      <w:divBdr>
        <w:top w:val="none" w:sz="0" w:space="0" w:color="auto"/>
        <w:left w:val="none" w:sz="0" w:space="0" w:color="auto"/>
        <w:bottom w:val="none" w:sz="0" w:space="0" w:color="auto"/>
        <w:right w:val="none" w:sz="0" w:space="0" w:color="auto"/>
      </w:divBdr>
    </w:div>
    <w:div w:id="178546658">
      <w:marLeft w:val="0"/>
      <w:marRight w:val="0"/>
      <w:marTop w:val="0"/>
      <w:marBottom w:val="0"/>
      <w:divBdr>
        <w:top w:val="none" w:sz="0" w:space="0" w:color="auto"/>
        <w:left w:val="none" w:sz="0" w:space="0" w:color="auto"/>
        <w:bottom w:val="none" w:sz="0" w:space="0" w:color="auto"/>
        <w:right w:val="none" w:sz="0" w:space="0" w:color="auto"/>
      </w:divBdr>
    </w:div>
    <w:div w:id="178546659">
      <w:marLeft w:val="0"/>
      <w:marRight w:val="0"/>
      <w:marTop w:val="0"/>
      <w:marBottom w:val="0"/>
      <w:divBdr>
        <w:top w:val="none" w:sz="0" w:space="0" w:color="auto"/>
        <w:left w:val="none" w:sz="0" w:space="0" w:color="auto"/>
        <w:bottom w:val="none" w:sz="0" w:space="0" w:color="auto"/>
        <w:right w:val="none" w:sz="0" w:space="0" w:color="auto"/>
      </w:divBdr>
    </w:div>
    <w:div w:id="178546660">
      <w:marLeft w:val="0"/>
      <w:marRight w:val="0"/>
      <w:marTop w:val="0"/>
      <w:marBottom w:val="0"/>
      <w:divBdr>
        <w:top w:val="none" w:sz="0" w:space="0" w:color="auto"/>
        <w:left w:val="none" w:sz="0" w:space="0" w:color="auto"/>
        <w:bottom w:val="none" w:sz="0" w:space="0" w:color="auto"/>
        <w:right w:val="none" w:sz="0" w:space="0" w:color="auto"/>
      </w:divBdr>
    </w:div>
    <w:div w:id="178546661">
      <w:marLeft w:val="0"/>
      <w:marRight w:val="0"/>
      <w:marTop w:val="0"/>
      <w:marBottom w:val="0"/>
      <w:divBdr>
        <w:top w:val="none" w:sz="0" w:space="0" w:color="auto"/>
        <w:left w:val="none" w:sz="0" w:space="0" w:color="auto"/>
        <w:bottom w:val="none" w:sz="0" w:space="0" w:color="auto"/>
        <w:right w:val="none" w:sz="0" w:space="0" w:color="auto"/>
      </w:divBdr>
    </w:div>
    <w:div w:id="178546662">
      <w:marLeft w:val="0"/>
      <w:marRight w:val="0"/>
      <w:marTop w:val="0"/>
      <w:marBottom w:val="0"/>
      <w:divBdr>
        <w:top w:val="none" w:sz="0" w:space="0" w:color="auto"/>
        <w:left w:val="none" w:sz="0" w:space="0" w:color="auto"/>
        <w:bottom w:val="none" w:sz="0" w:space="0" w:color="auto"/>
        <w:right w:val="none" w:sz="0" w:space="0" w:color="auto"/>
      </w:divBdr>
    </w:div>
    <w:div w:id="178546663">
      <w:marLeft w:val="0"/>
      <w:marRight w:val="0"/>
      <w:marTop w:val="0"/>
      <w:marBottom w:val="0"/>
      <w:divBdr>
        <w:top w:val="none" w:sz="0" w:space="0" w:color="auto"/>
        <w:left w:val="none" w:sz="0" w:space="0" w:color="auto"/>
        <w:bottom w:val="none" w:sz="0" w:space="0" w:color="auto"/>
        <w:right w:val="none" w:sz="0" w:space="0" w:color="auto"/>
      </w:divBdr>
    </w:div>
    <w:div w:id="178546664">
      <w:marLeft w:val="0"/>
      <w:marRight w:val="0"/>
      <w:marTop w:val="0"/>
      <w:marBottom w:val="0"/>
      <w:divBdr>
        <w:top w:val="none" w:sz="0" w:space="0" w:color="auto"/>
        <w:left w:val="none" w:sz="0" w:space="0" w:color="auto"/>
        <w:bottom w:val="none" w:sz="0" w:space="0" w:color="auto"/>
        <w:right w:val="none" w:sz="0" w:space="0" w:color="auto"/>
      </w:divBdr>
    </w:div>
    <w:div w:id="178546665">
      <w:marLeft w:val="0"/>
      <w:marRight w:val="0"/>
      <w:marTop w:val="0"/>
      <w:marBottom w:val="0"/>
      <w:divBdr>
        <w:top w:val="none" w:sz="0" w:space="0" w:color="auto"/>
        <w:left w:val="none" w:sz="0" w:space="0" w:color="auto"/>
        <w:bottom w:val="none" w:sz="0" w:space="0" w:color="auto"/>
        <w:right w:val="none" w:sz="0" w:space="0" w:color="auto"/>
      </w:divBdr>
    </w:div>
    <w:div w:id="178546666">
      <w:marLeft w:val="0"/>
      <w:marRight w:val="0"/>
      <w:marTop w:val="0"/>
      <w:marBottom w:val="0"/>
      <w:divBdr>
        <w:top w:val="none" w:sz="0" w:space="0" w:color="auto"/>
        <w:left w:val="none" w:sz="0" w:space="0" w:color="auto"/>
        <w:bottom w:val="none" w:sz="0" w:space="0" w:color="auto"/>
        <w:right w:val="none" w:sz="0" w:space="0" w:color="auto"/>
      </w:divBdr>
    </w:div>
    <w:div w:id="178546667">
      <w:marLeft w:val="0"/>
      <w:marRight w:val="0"/>
      <w:marTop w:val="0"/>
      <w:marBottom w:val="0"/>
      <w:divBdr>
        <w:top w:val="none" w:sz="0" w:space="0" w:color="auto"/>
        <w:left w:val="none" w:sz="0" w:space="0" w:color="auto"/>
        <w:bottom w:val="none" w:sz="0" w:space="0" w:color="auto"/>
        <w:right w:val="none" w:sz="0" w:space="0" w:color="auto"/>
      </w:divBdr>
    </w:div>
    <w:div w:id="178546668">
      <w:marLeft w:val="0"/>
      <w:marRight w:val="0"/>
      <w:marTop w:val="0"/>
      <w:marBottom w:val="0"/>
      <w:divBdr>
        <w:top w:val="none" w:sz="0" w:space="0" w:color="auto"/>
        <w:left w:val="none" w:sz="0" w:space="0" w:color="auto"/>
        <w:bottom w:val="none" w:sz="0" w:space="0" w:color="auto"/>
        <w:right w:val="none" w:sz="0" w:space="0" w:color="auto"/>
      </w:divBdr>
    </w:div>
    <w:div w:id="178546669">
      <w:marLeft w:val="0"/>
      <w:marRight w:val="0"/>
      <w:marTop w:val="0"/>
      <w:marBottom w:val="0"/>
      <w:divBdr>
        <w:top w:val="none" w:sz="0" w:space="0" w:color="auto"/>
        <w:left w:val="none" w:sz="0" w:space="0" w:color="auto"/>
        <w:bottom w:val="none" w:sz="0" w:space="0" w:color="auto"/>
        <w:right w:val="none" w:sz="0" w:space="0" w:color="auto"/>
      </w:divBdr>
    </w:div>
    <w:div w:id="178546670">
      <w:marLeft w:val="0"/>
      <w:marRight w:val="0"/>
      <w:marTop w:val="0"/>
      <w:marBottom w:val="0"/>
      <w:divBdr>
        <w:top w:val="none" w:sz="0" w:space="0" w:color="auto"/>
        <w:left w:val="none" w:sz="0" w:space="0" w:color="auto"/>
        <w:bottom w:val="none" w:sz="0" w:space="0" w:color="auto"/>
        <w:right w:val="none" w:sz="0" w:space="0" w:color="auto"/>
      </w:divBdr>
    </w:div>
    <w:div w:id="178546671">
      <w:marLeft w:val="0"/>
      <w:marRight w:val="0"/>
      <w:marTop w:val="0"/>
      <w:marBottom w:val="0"/>
      <w:divBdr>
        <w:top w:val="none" w:sz="0" w:space="0" w:color="auto"/>
        <w:left w:val="none" w:sz="0" w:space="0" w:color="auto"/>
        <w:bottom w:val="none" w:sz="0" w:space="0" w:color="auto"/>
        <w:right w:val="none" w:sz="0" w:space="0" w:color="auto"/>
      </w:divBdr>
    </w:div>
    <w:div w:id="178546672">
      <w:marLeft w:val="0"/>
      <w:marRight w:val="0"/>
      <w:marTop w:val="0"/>
      <w:marBottom w:val="0"/>
      <w:divBdr>
        <w:top w:val="none" w:sz="0" w:space="0" w:color="auto"/>
        <w:left w:val="none" w:sz="0" w:space="0" w:color="auto"/>
        <w:bottom w:val="none" w:sz="0" w:space="0" w:color="auto"/>
        <w:right w:val="none" w:sz="0" w:space="0" w:color="auto"/>
      </w:divBdr>
    </w:div>
    <w:div w:id="178546673">
      <w:marLeft w:val="0"/>
      <w:marRight w:val="0"/>
      <w:marTop w:val="0"/>
      <w:marBottom w:val="0"/>
      <w:divBdr>
        <w:top w:val="none" w:sz="0" w:space="0" w:color="auto"/>
        <w:left w:val="none" w:sz="0" w:space="0" w:color="auto"/>
        <w:bottom w:val="none" w:sz="0" w:space="0" w:color="auto"/>
        <w:right w:val="none" w:sz="0" w:space="0" w:color="auto"/>
      </w:divBdr>
    </w:div>
    <w:div w:id="178546674">
      <w:marLeft w:val="0"/>
      <w:marRight w:val="0"/>
      <w:marTop w:val="0"/>
      <w:marBottom w:val="0"/>
      <w:divBdr>
        <w:top w:val="none" w:sz="0" w:space="0" w:color="auto"/>
        <w:left w:val="none" w:sz="0" w:space="0" w:color="auto"/>
        <w:bottom w:val="none" w:sz="0" w:space="0" w:color="auto"/>
        <w:right w:val="none" w:sz="0" w:space="0" w:color="auto"/>
      </w:divBdr>
    </w:div>
    <w:div w:id="178546675">
      <w:marLeft w:val="0"/>
      <w:marRight w:val="0"/>
      <w:marTop w:val="0"/>
      <w:marBottom w:val="0"/>
      <w:divBdr>
        <w:top w:val="none" w:sz="0" w:space="0" w:color="auto"/>
        <w:left w:val="none" w:sz="0" w:space="0" w:color="auto"/>
        <w:bottom w:val="none" w:sz="0" w:space="0" w:color="auto"/>
        <w:right w:val="none" w:sz="0" w:space="0" w:color="auto"/>
      </w:divBdr>
    </w:div>
    <w:div w:id="178546676">
      <w:marLeft w:val="0"/>
      <w:marRight w:val="0"/>
      <w:marTop w:val="0"/>
      <w:marBottom w:val="0"/>
      <w:divBdr>
        <w:top w:val="none" w:sz="0" w:space="0" w:color="auto"/>
        <w:left w:val="none" w:sz="0" w:space="0" w:color="auto"/>
        <w:bottom w:val="none" w:sz="0" w:space="0" w:color="auto"/>
        <w:right w:val="none" w:sz="0" w:space="0" w:color="auto"/>
      </w:divBdr>
    </w:div>
    <w:div w:id="178546677">
      <w:marLeft w:val="0"/>
      <w:marRight w:val="0"/>
      <w:marTop w:val="0"/>
      <w:marBottom w:val="0"/>
      <w:divBdr>
        <w:top w:val="none" w:sz="0" w:space="0" w:color="auto"/>
        <w:left w:val="none" w:sz="0" w:space="0" w:color="auto"/>
        <w:bottom w:val="none" w:sz="0" w:space="0" w:color="auto"/>
        <w:right w:val="none" w:sz="0" w:space="0" w:color="auto"/>
      </w:divBdr>
    </w:div>
    <w:div w:id="178546678">
      <w:marLeft w:val="0"/>
      <w:marRight w:val="0"/>
      <w:marTop w:val="0"/>
      <w:marBottom w:val="0"/>
      <w:divBdr>
        <w:top w:val="none" w:sz="0" w:space="0" w:color="auto"/>
        <w:left w:val="none" w:sz="0" w:space="0" w:color="auto"/>
        <w:bottom w:val="none" w:sz="0" w:space="0" w:color="auto"/>
        <w:right w:val="none" w:sz="0" w:space="0" w:color="auto"/>
      </w:divBdr>
    </w:div>
    <w:div w:id="178546679">
      <w:marLeft w:val="0"/>
      <w:marRight w:val="0"/>
      <w:marTop w:val="0"/>
      <w:marBottom w:val="0"/>
      <w:divBdr>
        <w:top w:val="none" w:sz="0" w:space="0" w:color="auto"/>
        <w:left w:val="none" w:sz="0" w:space="0" w:color="auto"/>
        <w:bottom w:val="none" w:sz="0" w:space="0" w:color="auto"/>
        <w:right w:val="none" w:sz="0" w:space="0" w:color="auto"/>
      </w:divBdr>
    </w:div>
    <w:div w:id="178546680">
      <w:marLeft w:val="0"/>
      <w:marRight w:val="0"/>
      <w:marTop w:val="0"/>
      <w:marBottom w:val="0"/>
      <w:divBdr>
        <w:top w:val="none" w:sz="0" w:space="0" w:color="auto"/>
        <w:left w:val="none" w:sz="0" w:space="0" w:color="auto"/>
        <w:bottom w:val="none" w:sz="0" w:space="0" w:color="auto"/>
        <w:right w:val="none" w:sz="0" w:space="0" w:color="auto"/>
      </w:divBdr>
    </w:div>
    <w:div w:id="178546681">
      <w:marLeft w:val="0"/>
      <w:marRight w:val="0"/>
      <w:marTop w:val="0"/>
      <w:marBottom w:val="0"/>
      <w:divBdr>
        <w:top w:val="none" w:sz="0" w:space="0" w:color="auto"/>
        <w:left w:val="none" w:sz="0" w:space="0" w:color="auto"/>
        <w:bottom w:val="none" w:sz="0" w:space="0" w:color="auto"/>
        <w:right w:val="none" w:sz="0" w:space="0" w:color="auto"/>
      </w:divBdr>
    </w:div>
    <w:div w:id="178546682">
      <w:marLeft w:val="0"/>
      <w:marRight w:val="0"/>
      <w:marTop w:val="0"/>
      <w:marBottom w:val="0"/>
      <w:divBdr>
        <w:top w:val="none" w:sz="0" w:space="0" w:color="auto"/>
        <w:left w:val="none" w:sz="0" w:space="0" w:color="auto"/>
        <w:bottom w:val="none" w:sz="0" w:space="0" w:color="auto"/>
        <w:right w:val="none" w:sz="0" w:space="0" w:color="auto"/>
      </w:divBdr>
    </w:div>
    <w:div w:id="178546683">
      <w:marLeft w:val="0"/>
      <w:marRight w:val="0"/>
      <w:marTop w:val="0"/>
      <w:marBottom w:val="0"/>
      <w:divBdr>
        <w:top w:val="none" w:sz="0" w:space="0" w:color="auto"/>
        <w:left w:val="none" w:sz="0" w:space="0" w:color="auto"/>
        <w:bottom w:val="none" w:sz="0" w:space="0" w:color="auto"/>
        <w:right w:val="none" w:sz="0" w:space="0" w:color="auto"/>
      </w:divBdr>
    </w:div>
    <w:div w:id="178546684">
      <w:marLeft w:val="0"/>
      <w:marRight w:val="0"/>
      <w:marTop w:val="0"/>
      <w:marBottom w:val="0"/>
      <w:divBdr>
        <w:top w:val="none" w:sz="0" w:space="0" w:color="auto"/>
        <w:left w:val="none" w:sz="0" w:space="0" w:color="auto"/>
        <w:bottom w:val="none" w:sz="0" w:space="0" w:color="auto"/>
        <w:right w:val="none" w:sz="0" w:space="0" w:color="auto"/>
      </w:divBdr>
    </w:div>
    <w:div w:id="178546685">
      <w:marLeft w:val="0"/>
      <w:marRight w:val="0"/>
      <w:marTop w:val="0"/>
      <w:marBottom w:val="0"/>
      <w:divBdr>
        <w:top w:val="none" w:sz="0" w:space="0" w:color="auto"/>
        <w:left w:val="none" w:sz="0" w:space="0" w:color="auto"/>
        <w:bottom w:val="none" w:sz="0" w:space="0" w:color="auto"/>
        <w:right w:val="none" w:sz="0" w:space="0" w:color="auto"/>
      </w:divBdr>
    </w:div>
    <w:div w:id="178546686">
      <w:marLeft w:val="0"/>
      <w:marRight w:val="0"/>
      <w:marTop w:val="0"/>
      <w:marBottom w:val="0"/>
      <w:divBdr>
        <w:top w:val="none" w:sz="0" w:space="0" w:color="auto"/>
        <w:left w:val="none" w:sz="0" w:space="0" w:color="auto"/>
        <w:bottom w:val="none" w:sz="0" w:space="0" w:color="auto"/>
        <w:right w:val="none" w:sz="0" w:space="0" w:color="auto"/>
      </w:divBdr>
    </w:div>
    <w:div w:id="178546687">
      <w:marLeft w:val="0"/>
      <w:marRight w:val="0"/>
      <w:marTop w:val="0"/>
      <w:marBottom w:val="0"/>
      <w:divBdr>
        <w:top w:val="none" w:sz="0" w:space="0" w:color="auto"/>
        <w:left w:val="none" w:sz="0" w:space="0" w:color="auto"/>
        <w:bottom w:val="none" w:sz="0" w:space="0" w:color="auto"/>
        <w:right w:val="none" w:sz="0" w:space="0" w:color="auto"/>
      </w:divBdr>
    </w:div>
    <w:div w:id="178546688">
      <w:marLeft w:val="0"/>
      <w:marRight w:val="0"/>
      <w:marTop w:val="0"/>
      <w:marBottom w:val="0"/>
      <w:divBdr>
        <w:top w:val="none" w:sz="0" w:space="0" w:color="auto"/>
        <w:left w:val="none" w:sz="0" w:space="0" w:color="auto"/>
        <w:bottom w:val="none" w:sz="0" w:space="0" w:color="auto"/>
        <w:right w:val="none" w:sz="0" w:space="0" w:color="auto"/>
      </w:divBdr>
    </w:div>
    <w:div w:id="178546689">
      <w:marLeft w:val="0"/>
      <w:marRight w:val="0"/>
      <w:marTop w:val="0"/>
      <w:marBottom w:val="0"/>
      <w:divBdr>
        <w:top w:val="none" w:sz="0" w:space="0" w:color="auto"/>
        <w:left w:val="none" w:sz="0" w:space="0" w:color="auto"/>
        <w:bottom w:val="none" w:sz="0" w:space="0" w:color="auto"/>
        <w:right w:val="none" w:sz="0" w:space="0" w:color="auto"/>
      </w:divBdr>
    </w:div>
    <w:div w:id="178546690">
      <w:marLeft w:val="0"/>
      <w:marRight w:val="0"/>
      <w:marTop w:val="0"/>
      <w:marBottom w:val="0"/>
      <w:divBdr>
        <w:top w:val="none" w:sz="0" w:space="0" w:color="auto"/>
        <w:left w:val="none" w:sz="0" w:space="0" w:color="auto"/>
        <w:bottom w:val="none" w:sz="0" w:space="0" w:color="auto"/>
        <w:right w:val="none" w:sz="0" w:space="0" w:color="auto"/>
      </w:divBdr>
    </w:div>
    <w:div w:id="178546691">
      <w:marLeft w:val="0"/>
      <w:marRight w:val="0"/>
      <w:marTop w:val="0"/>
      <w:marBottom w:val="0"/>
      <w:divBdr>
        <w:top w:val="none" w:sz="0" w:space="0" w:color="auto"/>
        <w:left w:val="none" w:sz="0" w:space="0" w:color="auto"/>
        <w:bottom w:val="none" w:sz="0" w:space="0" w:color="auto"/>
        <w:right w:val="none" w:sz="0" w:space="0" w:color="auto"/>
      </w:divBdr>
    </w:div>
    <w:div w:id="178546692">
      <w:marLeft w:val="0"/>
      <w:marRight w:val="0"/>
      <w:marTop w:val="0"/>
      <w:marBottom w:val="0"/>
      <w:divBdr>
        <w:top w:val="none" w:sz="0" w:space="0" w:color="auto"/>
        <w:left w:val="none" w:sz="0" w:space="0" w:color="auto"/>
        <w:bottom w:val="none" w:sz="0" w:space="0" w:color="auto"/>
        <w:right w:val="none" w:sz="0" w:space="0" w:color="auto"/>
      </w:divBdr>
    </w:div>
    <w:div w:id="178546693">
      <w:marLeft w:val="0"/>
      <w:marRight w:val="0"/>
      <w:marTop w:val="0"/>
      <w:marBottom w:val="0"/>
      <w:divBdr>
        <w:top w:val="none" w:sz="0" w:space="0" w:color="auto"/>
        <w:left w:val="none" w:sz="0" w:space="0" w:color="auto"/>
        <w:bottom w:val="none" w:sz="0" w:space="0" w:color="auto"/>
        <w:right w:val="none" w:sz="0" w:space="0" w:color="auto"/>
      </w:divBdr>
    </w:div>
    <w:div w:id="178546694">
      <w:marLeft w:val="0"/>
      <w:marRight w:val="0"/>
      <w:marTop w:val="0"/>
      <w:marBottom w:val="0"/>
      <w:divBdr>
        <w:top w:val="none" w:sz="0" w:space="0" w:color="auto"/>
        <w:left w:val="none" w:sz="0" w:space="0" w:color="auto"/>
        <w:bottom w:val="none" w:sz="0" w:space="0" w:color="auto"/>
        <w:right w:val="none" w:sz="0" w:space="0" w:color="auto"/>
      </w:divBdr>
    </w:div>
    <w:div w:id="178546695">
      <w:marLeft w:val="0"/>
      <w:marRight w:val="0"/>
      <w:marTop w:val="0"/>
      <w:marBottom w:val="0"/>
      <w:divBdr>
        <w:top w:val="none" w:sz="0" w:space="0" w:color="auto"/>
        <w:left w:val="none" w:sz="0" w:space="0" w:color="auto"/>
        <w:bottom w:val="none" w:sz="0" w:space="0" w:color="auto"/>
        <w:right w:val="none" w:sz="0" w:space="0" w:color="auto"/>
      </w:divBdr>
    </w:div>
    <w:div w:id="178546696">
      <w:marLeft w:val="0"/>
      <w:marRight w:val="0"/>
      <w:marTop w:val="0"/>
      <w:marBottom w:val="0"/>
      <w:divBdr>
        <w:top w:val="none" w:sz="0" w:space="0" w:color="auto"/>
        <w:left w:val="none" w:sz="0" w:space="0" w:color="auto"/>
        <w:bottom w:val="none" w:sz="0" w:space="0" w:color="auto"/>
        <w:right w:val="none" w:sz="0" w:space="0" w:color="auto"/>
      </w:divBdr>
    </w:div>
    <w:div w:id="178546697">
      <w:marLeft w:val="0"/>
      <w:marRight w:val="0"/>
      <w:marTop w:val="0"/>
      <w:marBottom w:val="0"/>
      <w:divBdr>
        <w:top w:val="none" w:sz="0" w:space="0" w:color="auto"/>
        <w:left w:val="none" w:sz="0" w:space="0" w:color="auto"/>
        <w:bottom w:val="none" w:sz="0" w:space="0" w:color="auto"/>
        <w:right w:val="none" w:sz="0" w:space="0" w:color="auto"/>
      </w:divBdr>
    </w:div>
    <w:div w:id="178546698">
      <w:marLeft w:val="0"/>
      <w:marRight w:val="0"/>
      <w:marTop w:val="0"/>
      <w:marBottom w:val="0"/>
      <w:divBdr>
        <w:top w:val="none" w:sz="0" w:space="0" w:color="auto"/>
        <w:left w:val="none" w:sz="0" w:space="0" w:color="auto"/>
        <w:bottom w:val="none" w:sz="0" w:space="0" w:color="auto"/>
        <w:right w:val="none" w:sz="0" w:space="0" w:color="auto"/>
      </w:divBdr>
    </w:div>
    <w:div w:id="178546699">
      <w:marLeft w:val="0"/>
      <w:marRight w:val="0"/>
      <w:marTop w:val="0"/>
      <w:marBottom w:val="0"/>
      <w:divBdr>
        <w:top w:val="none" w:sz="0" w:space="0" w:color="auto"/>
        <w:left w:val="none" w:sz="0" w:space="0" w:color="auto"/>
        <w:bottom w:val="none" w:sz="0" w:space="0" w:color="auto"/>
        <w:right w:val="none" w:sz="0" w:space="0" w:color="auto"/>
      </w:divBdr>
    </w:div>
    <w:div w:id="178546700">
      <w:marLeft w:val="0"/>
      <w:marRight w:val="0"/>
      <w:marTop w:val="0"/>
      <w:marBottom w:val="0"/>
      <w:divBdr>
        <w:top w:val="none" w:sz="0" w:space="0" w:color="auto"/>
        <w:left w:val="none" w:sz="0" w:space="0" w:color="auto"/>
        <w:bottom w:val="none" w:sz="0" w:space="0" w:color="auto"/>
        <w:right w:val="none" w:sz="0" w:space="0" w:color="auto"/>
      </w:divBdr>
    </w:div>
    <w:div w:id="178546701">
      <w:marLeft w:val="0"/>
      <w:marRight w:val="0"/>
      <w:marTop w:val="0"/>
      <w:marBottom w:val="0"/>
      <w:divBdr>
        <w:top w:val="none" w:sz="0" w:space="0" w:color="auto"/>
        <w:left w:val="none" w:sz="0" w:space="0" w:color="auto"/>
        <w:bottom w:val="none" w:sz="0" w:space="0" w:color="auto"/>
        <w:right w:val="none" w:sz="0" w:space="0" w:color="auto"/>
      </w:divBdr>
    </w:div>
    <w:div w:id="178546702">
      <w:marLeft w:val="0"/>
      <w:marRight w:val="0"/>
      <w:marTop w:val="0"/>
      <w:marBottom w:val="0"/>
      <w:divBdr>
        <w:top w:val="none" w:sz="0" w:space="0" w:color="auto"/>
        <w:left w:val="none" w:sz="0" w:space="0" w:color="auto"/>
        <w:bottom w:val="none" w:sz="0" w:space="0" w:color="auto"/>
        <w:right w:val="none" w:sz="0" w:space="0" w:color="auto"/>
      </w:divBdr>
    </w:div>
    <w:div w:id="178546703">
      <w:marLeft w:val="0"/>
      <w:marRight w:val="0"/>
      <w:marTop w:val="0"/>
      <w:marBottom w:val="0"/>
      <w:divBdr>
        <w:top w:val="none" w:sz="0" w:space="0" w:color="auto"/>
        <w:left w:val="none" w:sz="0" w:space="0" w:color="auto"/>
        <w:bottom w:val="none" w:sz="0" w:space="0" w:color="auto"/>
        <w:right w:val="none" w:sz="0" w:space="0" w:color="auto"/>
      </w:divBdr>
    </w:div>
    <w:div w:id="178546704">
      <w:marLeft w:val="0"/>
      <w:marRight w:val="0"/>
      <w:marTop w:val="0"/>
      <w:marBottom w:val="0"/>
      <w:divBdr>
        <w:top w:val="none" w:sz="0" w:space="0" w:color="auto"/>
        <w:left w:val="none" w:sz="0" w:space="0" w:color="auto"/>
        <w:bottom w:val="none" w:sz="0" w:space="0" w:color="auto"/>
        <w:right w:val="none" w:sz="0" w:space="0" w:color="auto"/>
      </w:divBdr>
    </w:div>
    <w:div w:id="178546705">
      <w:marLeft w:val="0"/>
      <w:marRight w:val="0"/>
      <w:marTop w:val="0"/>
      <w:marBottom w:val="0"/>
      <w:divBdr>
        <w:top w:val="none" w:sz="0" w:space="0" w:color="auto"/>
        <w:left w:val="none" w:sz="0" w:space="0" w:color="auto"/>
        <w:bottom w:val="none" w:sz="0" w:space="0" w:color="auto"/>
        <w:right w:val="none" w:sz="0" w:space="0" w:color="auto"/>
      </w:divBdr>
    </w:div>
    <w:div w:id="178546706">
      <w:marLeft w:val="0"/>
      <w:marRight w:val="0"/>
      <w:marTop w:val="0"/>
      <w:marBottom w:val="0"/>
      <w:divBdr>
        <w:top w:val="none" w:sz="0" w:space="0" w:color="auto"/>
        <w:left w:val="none" w:sz="0" w:space="0" w:color="auto"/>
        <w:bottom w:val="none" w:sz="0" w:space="0" w:color="auto"/>
        <w:right w:val="none" w:sz="0" w:space="0" w:color="auto"/>
      </w:divBdr>
    </w:div>
    <w:div w:id="178546707">
      <w:marLeft w:val="0"/>
      <w:marRight w:val="0"/>
      <w:marTop w:val="0"/>
      <w:marBottom w:val="0"/>
      <w:divBdr>
        <w:top w:val="none" w:sz="0" w:space="0" w:color="auto"/>
        <w:left w:val="none" w:sz="0" w:space="0" w:color="auto"/>
        <w:bottom w:val="none" w:sz="0" w:space="0" w:color="auto"/>
        <w:right w:val="none" w:sz="0" w:space="0" w:color="auto"/>
      </w:divBdr>
    </w:div>
    <w:div w:id="178546708">
      <w:marLeft w:val="0"/>
      <w:marRight w:val="0"/>
      <w:marTop w:val="0"/>
      <w:marBottom w:val="0"/>
      <w:divBdr>
        <w:top w:val="none" w:sz="0" w:space="0" w:color="auto"/>
        <w:left w:val="none" w:sz="0" w:space="0" w:color="auto"/>
        <w:bottom w:val="none" w:sz="0" w:space="0" w:color="auto"/>
        <w:right w:val="none" w:sz="0" w:space="0" w:color="auto"/>
      </w:divBdr>
    </w:div>
    <w:div w:id="178546709">
      <w:marLeft w:val="0"/>
      <w:marRight w:val="0"/>
      <w:marTop w:val="0"/>
      <w:marBottom w:val="0"/>
      <w:divBdr>
        <w:top w:val="none" w:sz="0" w:space="0" w:color="auto"/>
        <w:left w:val="none" w:sz="0" w:space="0" w:color="auto"/>
        <w:bottom w:val="none" w:sz="0" w:space="0" w:color="auto"/>
        <w:right w:val="none" w:sz="0" w:space="0" w:color="auto"/>
      </w:divBdr>
    </w:div>
    <w:div w:id="178546710">
      <w:marLeft w:val="0"/>
      <w:marRight w:val="0"/>
      <w:marTop w:val="0"/>
      <w:marBottom w:val="0"/>
      <w:divBdr>
        <w:top w:val="none" w:sz="0" w:space="0" w:color="auto"/>
        <w:left w:val="none" w:sz="0" w:space="0" w:color="auto"/>
        <w:bottom w:val="none" w:sz="0" w:space="0" w:color="auto"/>
        <w:right w:val="none" w:sz="0" w:space="0" w:color="auto"/>
      </w:divBdr>
    </w:div>
    <w:div w:id="178546711">
      <w:marLeft w:val="0"/>
      <w:marRight w:val="0"/>
      <w:marTop w:val="0"/>
      <w:marBottom w:val="0"/>
      <w:divBdr>
        <w:top w:val="none" w:sz="0" w:space="0" w:color="auto"/>
        <w:left w:val="none" w:sz="0" w:space="0" w:color="auto"/>
        <w:bottom w:val="none" w:sz="0" w:space="0" w:color="auto"/>
        <w:right w:val="none" w:sz="0" w:space="0" w:color="auto"/>
      </w:divBdr>
    </w:div>
    <w:div w:id="178546712">
      <w:marLeft w:val="0"/>
      <w:marRight w:val="0"/>
      <w:marTop w:val="0"/>
      <w:marBottom w:val="0"/>
      <w:divBdr>
        <w:top w:val="none" w:sz="0" w:space="0" w:color="auto"/>
        <w:left w:val="none" w:sz="0" w:space="0" w:color="auto"/>
        <w:bottom w:val="none" w:sz="0" w:space="0" w:color="auto"/>
        <w:right w:val="none" w:sz="0" w:space="0" w:color="auto"/>
      </w:divBdr>
    </w:div>
    <w:div w:id="178546713">
      <w:marLeft w:val="0"/>
      <w:marRight w:val="0"/>
      <w:marTop w:val="0"/>
      <w:marBottom w:val="0"/>
      <w:divBdr>
        <w:top w:val="none" w:sz="0" w:space="0" w:color="auto"/>
        <w:left w:val="none" w:sz="0" w:space="0" w:color="auto"/>
        <w:bottom w:val="none" w:sz="0" w:space="0" w:color="auto"/>
        <w:right w:val="none" w:sz="0" w:space="0" w:color="auto"/>
      </w:divBdr>
    </w:div>
    <w:div w:id="178546714">
      <w:marLeft w:val="0"/>
      <w:marRight w:val="0"/>
      <w:marTop w:val="0"/>
      <w:marBottom w:val="0"/>
      <w:divBdr>
        <w:top w:val="none" w:sz="0" w:space="0" w:color="auto"/>
        <w:left w:val="none" w:sz="0" w:space="0" w:color="auto"/>
        <w:bottom w:val="none" w:sz="0" w:space="0" w:color="auto"/>
        <w:right w:val="none" w:sz="0" w:space="0" w:color="auto"/>
      </w:divBdr>
    </w:div>
    <w:div w:id="178546715">
      <w:marLeft w:val="0"/>
      <w:marRight w:val="0"/>
      <w:marTop w:val="0"/>
      <w:marBottom w:val="0"/>
      <w:divBdr>
        <w:top w:val="none" w:sz="0" w:space="0" w:color="auto"/>
        <w:left w:val="none" w:sz="0" w:space="0" w:color="auto"/>
        <w:bottom w:val="none" w:sz="0" w:space="0" w:color="auto"/>
        <w:right w:val="none" w:sz="0" w:space="0" w:color="auto"/>
      </w:divBdr>
    </w:div>
    <w:div w:id="178546716">
      <w:marLeft w:val="0"/>
      <w:marRight w:val="0"/>
      <w:marTop w:val="0"/>
      <w:marBottom w:val="0"/>
      <w:divBdr>
        <w:top w:val="none" w:sz="0" w:space="0" w:color="auto"/>
        <w:left w:val="none" w:sz="0" w:space="0" w:color="auto"/>
        <w:bottom w:val="none" w:sz="0" w:space="0" w:color="auto"/>
        <w:right w:val="none" w:sz="0" w:space="0" w:color="auto"/>
      </w:divBdr>
    </w:div>
    <w:div w:id="178546717">
      <w:marLeft w:val="0"/>
      <w:marRight w:val="0"/>
      <w:marTop w:val="0"/>
      <w:marBottom w:val="0"/>
      <w:divBdr>
        <w:top w:val="none" w:sz="0" w:space="0" w:color="auto"/>
        <w:left w:val="none" w:sz="0" w:space="0" w:color="auto"/>
        <w:bottom w:val="none" w:sz="0" w:space="0" w:color="auto"/>
        <w:right w:val="none" w:sz="0" w:space="0" w:color="auto"/>
      </w:divBdr>
    </w:div>
    <w:div w:id="178546718">
      <w:marLeft w:val="0"/>
      <w:marRight w:val="0"/>
      <w:marTop w:val="0"/>
      <w:marBottom w:val="0"/>
      <w:divBdr>
        <w:top w:val="none" w:sz="0" w:space="0" w:color="auto"/>
        <w:left w:val="none" w:sz="0" w:space="0" w:color="auto"/>
        <w:bottom w:val="none" w:sz="0" w:space="0" w:color="auto"/>
        <w:right w:val="none" w:sz="0" w:space="0" w:color="auto"/>
      </w:divBdr>
    </w:div>
    <w:div w:id="178546719">
      <w:marLeft w:val="0"/>
      <w:marRight w:val="0"/>
      <w:marTop w:val="0"/>
      <w:marBottom w:val="0"/>
      <w:divBdr>
        <w:top w:val="none" w:sz="0" w:space="0" w:color="auto"/>
        <w:left w:val="none" w:sz="0" w:space="0" w:color="auto"/>
        <w:bottom w:val="none" w:sz="0" w:space="0" w:color="auto"/>
        <w:right w:val="none" w:sz="0" w:space="0" w:color="auto"/>
      </w:divBdr>
    </w:div>
    <w:div w:id="178546720">
      <w:marLeft w:val="0"/>
      <w:marRight w:val="0"/>
      <w:marTop w:val="0"/>
      <w:marBottom w:val="0"/>
      <w:divBdr>
        <w:top w:val="none" w:sz="0" w:space="0" w:color="auto"/>
        <w:left w:val="none" w:sz="0" w:space="0" w:color="auto"/>
        <w:bottom w:val="none" w:sz="0" w:space="0" w:color="auto"/>
        <w:right w:val="none" w:sz="0" w:space="0" w:color="auto"/>
      </w:divBdr>
    </w:div>
    <w:div w:id="178546721">
      <w:marLeft w:val="0"/>
      <w:marRight w:val="0"/>
      <w:marTop w:val="0"/>
      <w:marBottom w:val="0"/>
      <w:divBdr>
        <w:top w:val="none" w:sz="0" w:space="0" w:color="auto"/>
        <w:left w:val="none" w:sz="0" w:space="0" w:color="auto"/>
        <w:bottom w:val="none" w:sz="0" w:space="0" w:color="auto"/>
        <w:right w:val="none" w:sz="0" w:space="0" w:color="auto"/>
      </w:divBdr>
    </w:div>
    <w:div w:id="178546722">
      <w:marLeft w:val="0"/>
      <w:marRight w:val="0"/>
      <w:marTop w:val="0"/>
      <w:marBottom w:val="0"/>
      <w:divBdr>
        <w:top w:val="none" w:sz="0" w:space="0" w:color="auto"/>
        <w:left w:val="none" w:sz="0" w:space="0" w:color="auto"/>
        <w:bottom w:val="none" w:sz="0" w:space="0" w:color="auto"/>
        <w:right w:val="none" w:sz="0" w:space="0" w:color="auto"/>
      </w:divBdr>
    </w:div>
    <w:div w:id="178546723">
      <w:marLeft w:val="0"/>
      <w:marRight w:val="0"/>
      <w:marTop w:val="0"/>
      <w:marBottom w:val="0"/>
      <w:divBdr>
        <w:top w:val="none" w:sz="0" w:space="0" w:color="auto"/>
        <w:left w:val="none" w:sz="0" w:space="0" w:color="auto"/>
        <w:bottom w:val="none" w:sz="0" w:space="0" w:color="auto"/>
        <w:right w:val="none" w:sz="0" w:space="0" w:color="auto"/>
      </w:divBdr>
    </w:div>
    <w:div w:id="178546724">
      <w:marLeft w:val="0"/>
      <w:marRight w:val="0"/>
      <w:marTop w:val="0"/>
      <w:marBottom w:val="0"/>
      <w:divBdr>
        <w:top w:val="none" w:sz="0" w:space="0" w:color="auto"/>
        <w:left w:val="none" w:sz="0" w:space="0" w:color="auto"/>
        <w:bottom w:val="none" w:sz="0" w:space="0" w:color="auto"/>
        <w:right w:val="none" w:sz="0" w:space="0" w:color="auto"/>
      </w:divBdr>
    </w:div>
    <w:div w:id="178546725">
      <w:marLeft w:val="0"/>
      <w:marRight w:val="0"/>
      <w:marTop w:val="0"/>
      <w:marBottom w:val="0"/>
      <w:divBdr>
        <w:top w:val="none" w:sz="0" w:space="0" w:color="auto"/>
        <w:left w:val="none" w:sz="0" w:space="0" w:color="auto"/>
        <w:bottom w:val="none" w:sz="0" w:space="0" w:color="auto"/>
        <w:right w:val="none" w:sz="0" w:space="0" w:color="auto"/>
      </w:divBdr>
    </w:div>
    <w:div w:id="178546726">
      <w:marLeft w:val="0"/>
      <w:marRight w:val="0"/>
      <w:marTop w:val="0"/>
      <w:marBottom w:val="0"/>
      <w:divBdr>
        <w:top w:val="none" w:sz="0" w:space="0" w:color="auto"/>
        <w:left w:val="none" w:sz="0" w:space="0" w:color="auto"/>
        <w:bottom w:val="none" w:sz="0" w:space="0" w:color="auto"/>
        <w:right w:val="none" w:sz="0" w:space="0" w:color="auto"/>
      </w:divBdr>
    </w:div>
    <w:div w:id="178546727">
      <w:marLeft w:val="0"/>
      <w:marRight w:val="0"/>
      <w:marTop w:val="0"/>
      <w:marBottom w:val="0"/>
      <w:divBdr>
        <w:top w:val="none" w:sz="0" w:space="0" w:color="auto"/>
        <w:left w:val="none" w:sz="0" w:space="0" w:color="auto"/>
        <w:bottom w:val="none" w:sz="0" w:space="0" w:color="auto"/>
        <w:right w:val="none" w:sz="0" w:space="0" w:color="auto"/>
      </w:divBdr>
    </w:div>
    <w:div w:id="178546728">
      <w:marLeft w:val="0"/>
      <w:marRight w:val="0"/>
      <w:marTop w:val="0"/>
      <w:marBottom w:val="0"/>
      <w:divBdr>
        <w:top w:val="none" w:sz="0" w:space="0" w:color="auto"/>
        <w:left w:val="none" w:sz="0" w:space="0" w:color="auto"/>
        <w:bottom w:val="none" w:sz="0" w:space="0" w:color="auto"/>
        <w:right w:val="none" w:sz="0" w:space="0" w:color="auto"/>
      </w:divBdr>
    </w:div>
    <w:div w:id="178546729">
      <w:marLeft w:val="0"/>
      <w:marRight w:val="0"/>
      <w:marTop w:val="0"/>
      <w:marBottom w:val="0"/>
      <w:divBdr>
        <w:top w:val="none" w:sz="0" w:space="0" w:color="auto"/>
        <w:left w:val="none" w:sz="0" w:space="0" w:color="auto"/>
        <w:bottom w:val="none" w:sz="0" w:space="0" w:color="auto"/>
        <w:right w:val="none" w:sz="0" w:space="0" w:color="auto"/>
      </w:divBdr>
    </w:div>
    <w:div w:id="178546730">
      <w:marLeft w:val="0"/>
      <w:marRight w:val="0"/>
      <w:marTop w:val="0"/>
      <w:marBottom w:val="0"/>
      <w:divBdr>
        <w:top w:val="none" w:sz="0" w:space="0" w:color="auto"/>
        <w:left w:val="none" w:sz="0" w:space="0" w:color="auto"/>
        <w:bottom w:val="none" w:sz="0" w:space="0" w:color="auto"/>
        <w:right w:val="none" w:sz="0" w:space="0" w:color="auto"/>
      </w:divBdr>
    </w:div>
    <w:div w:id="178546731">
      <w:marLeft w:val="0"/>
      <w:marRight w:val="0"/>
      <w:marTop w:val="0"/>
      <w:marBottom w:val="0"/>
      <w:divBdr>
        <w:top w:val="none" w:sz="0" w:space="0" w:color="auto"/>
        <w:left w:val="none" w:sz="0" w:space="0" w:color="auto"/>
        <w:bottom w:val="none" w:sz="0" w:space="0" w:color="auto"/>
        <w:right w:val="none" w:sz="0" w:space="0" w:color="auto"/>
      </w:divBdr>
    </w:div>
    <w:div w:id="178546732">
      <w:marLeft w:val="0"/>
      <w:marRight w:val="0"/>
      <w:marTop w:val="0"/>
      <w:marBottom w:val="0"/>
      <w:divBdr>
        <w:top w:val="none" w:sz="0" w:space="0" w:color="auto"/>
        <w:left w:val="none" w:sz="0" w:space="0" w:color="auto"/>
        <w:bottom w:val="none" w:sz="0" w:space="0" w:color="auto"/>
        <w:right w:val="none" w:sz="0" w:space="0" w:color="auto"/>
      </w:divBdr>
    </w:div>
    <w:div w:id="178546733">
      <w:marLeft w:val="0"/>
      <w:marRight w:val="0"/>
      <w:marTop w:val="0"/>
      <w:marBottom w:val="0"/>
      <w:divBdr>
        <w:top w:val="none" w:sz="0" w:space="0" w:color="auto"/>
        <w:left w:val="none" w:sz="0" w:space="0" w:color="auto"/>
        <w:bottom w:val="none" w:sz="0" w:space="0" w:color="auto"/>
        <w:right w:val="none" w:sz="0" w:space="0" w:color="auto"/>
      </w:divBdr>
    </w:div>
    <w:div w:id="178546734">
      <w:marLeft w:val="0"/>
      <w:marRight w:val="0"/>
      <w:marTop w:val="0"/>
      <w:marBottom w:val="0"/>
      <w:divBdr>
        <w:top w:val="none" w:sz="0" w:space="0" w:color="auto"/>
        <w:left w:val="none" w:sz="0" w:space="0" w:color="auto"/>
        <w:bottom w:val="none" w:sz="0" w:space="0" w:color="auto"/>
        <w:right w:val="none" w:sz="0" w:space="0" w:color="auto"/>
      </w:divBdr>
    </w:div>
    <w:div w:id="178546735">
      <w:marLeft w:val="0"/>
      <w:marRight w:val="0"/>
      <w:marTop w:val="0"/>
      <w:marBottom w:val="0"/>
      <w:divBdr>
        <w:top w:val="none" w:sz="0" w:space="0" w:color="auto"/>
        <w:left w:val="none" w:sz="0" w:space="0" w:color="auto"/>
        <w:bottom w:val="none" w:sz="0" w:space="0" w:color="auto"/>
        <w:right w:val="none" w:sz="0" w:space="0" w:color="auto"/>
      </w:divBdr>
    </w:div>
    <w:div w:id="178546736">
      <w:marLeft w:val="0"/>
      <w:marRight w:val="0"/>
      <w:marTop w:val="0"/>
      <w:marBottom w:val="0"/>
      <w:divBdr>
        <w:top w:val="none" w:sz="0" w:space="0" w:color="auto"/>
        <w:left w:val="none" w:sz="0" w:space="0" w:color="auto"/>
        <w:bottom w:val="none" w:sz="0" w:space="0" w:color="auto"/>
        <w:right w:val="none" w:sz="0" w:space="0" w:color="auto"/>
      </w:divBdr>
    </w:div>
    <w:div w:id="178546737">
      <w:marLeft w:val="0"/>
      <w:marRight w:val="0"/>
      <w:marTop w:val="0"/>
      <w:marBottom w:val="0"/>
      <w:divBdr>
        <w:top w:val="none" w:sz="0" w:space="0" w:color="auto"/>
        <w:left w:val="none" w:sz="0" w:space="0" w:color="auto"/>
        <w:bottom w:val="none" w:sz="0" w:space="0" w:color="auto"/>
        <w:right w:val="none" w:sz="0" w:space="0" w:color="auto"/>
      </w:divBdr>
    </w:div>
    <w:div w:id="178546738">
      <w:marLeft w:val="0"/>
      <w:marRight w:val="0"/>
      <w:marTop w:val="0"/>
      <w:marBottom w:val="0"/>
      <w:divBdr>
        <w:top w:val="none" w:sz="0" w:space="0" w:color="auto"/>
        <w:left w:val="none" w:sz="0" w:space="0" w:color="auto"/>
        <w:bottom w:val="none" w:sz="0" w:space="0" w:color="auto"/>
        <w:right w:val="none" w:sz="0" w:space="0" w:color="auto"/>
      </w:divBdr>
    </w:div>
    <w:div w:id="178546739">
      <w:marLeft w:val="0"/>
      <w:marRight w:val="0"/>
      <w:marTop w:val="0"/>
      <w:marBottom w:val="0"/>
      <w:divBdr>
        <w:top w:val="none" w:sz="0" w:space="0" w:color="auto"/>
        <w:left w:val="none" w:sz="0" w:space="0" w:color="auto"/>
        <w:bottom w:val="none" w:sz="0" w:space="0" w:color="auto"/>
        <w:right w:val="none" w:sz="0" w:space="0" w:color="auto"/>
      </w:divBdr>
    </w:div>
    <w:div w:id="178546740">
      <w:marLeft w:val="0"/>
      <w:marRight w:val="0"/>
      <w:marTop w:val="0"/>
      <w:marBottom w:val="0"/>
      <w:divBdr>
        <w:top w:val="none" w:sz="0" w:space="0" w:color="auto"/>
        <w:left w:val="none" w:sz="0" w:space="0" w:color="auto"/>
        <w:bottom w:val="none" w:sz="0" w:space="0" w:color="auto"/>
        <w:right w:val="none" w:sz="0" w:space="0" w:color="auto"/>
      </w:divBdr>
    </w:div>
    <w:div w:id="178546741">
      <w:marLeft w:val="0"/>
      <w:marRight w:val="0"/>
      <w:marTop w:val="0"/>
      <w:marBottom w:val="0"/>
      <w:divBdr>
        <w:top w:val="none" w:sz="0" w:space="0" w:color="auto"/>
        <w:left w:val="none" w:sz="0" w:space="0" w:color="auto"/>
        <w:bottom w:val="none" w:sz="0" w:space="0" w:color="auto"/>
        <w:right w:val="none" w:sz="0" w:space="0" w:color="auto"/>
      </w:divBdr>
    </w:div>
    <w:div w:id="178546742">
      <w:marLeft w:val="0"/>
      <w:marRight w:val="0"/>
      <w:marTop w:val="0"/>
      <w:marBottom w:val="0"/>
      <w:divBdr>
        <w:top w:val="none" w:sz="0" w:space="0" w:color="auto"/>
        <w:left w:val="none" w:sz="0" w:space="0" w:color="auto"/>
        <w:bottom w:val="none" w:sz="0" w:space="0" w:color="auto"/>
        <w:right w:val="none" w:sz="0" w:space="0" w:color="auto"/>
      </w:divBdr>
    </w:div>
    <w:div w:id="178546743">
      <w:marLeft w:val="0"/>
      <w:marRight w:val="0"/>
      <w:marTop w:val="0"/>
      <w:marBottom w:val="0"/>
      <w:divBdr>
        <w:top w:val="none" w:sz="0" w:space="0" w:color="auto"/>
        <w:left w:val="none" w:sz="0" w:space="0" w:color="auto"/>
        <w:bottom w:val="none" w:sz="0" w:space="0" w:color="auto"/>
        <w:right w:val="none" w:sz="0" w:space="0" w:color="auto"/>
      </w:divBdr>
    </w:div>
    <w:div w:id="178546744">
      <w:marLeft w:val="0"/>
      <w:marRight w:val="0"/>
      <w:marTop w:val="0"/>
      <w:marBottom w:val="0"/>
      <w:divBdr>
        <w:top w:val="none" w:sz="0" w:space="0" w:color="auto"/>
        <w:left w:val="none" w:sz="0" w:space="0" w:color="auto"/>
        <w:bottom w:val="none" w:sz="0" w:space="0" w:color="auto"/>
        <w:right w:val="none" w:sz="0" w:space="0" w:color="auto"/>
      </w:divBdr>
    </w:div>
    <w:div w:id="178546745">
      <w:marLeft w:val="0"/>
      <w:marRight w:val="0"/>
      <w:marTop w:val="0"/>
      <w:marBottom w:val="0"/>
      <w:divBdr>
        <w:top w:val="none" w:sz="0" w:space="0" w:color="auto"/>
        <w:left w:val="none" w:sz="0" w:space="0" w:color="auto"/>
        <w:bottom w:val="none" w:sz="0" w:space="0" w:color="auto"/>
        <w:right w:val="none" w:sz="0" w:space="0" w:color="auto"/>
      </w:divBdr>
    </w:div>
    <w:div w:id="178546746">
      <w:marLeft w:val="0"/>
      <w:marRight w:val="0"/>
      <w:marTop w:val="0"/>
      <w:marBottom w:val="0"/>
      <w:divBdr>
        <w:top w:val="none" w:sz="0" w:space="0" w:color="auto"/>
        <w:left w:val="none" w:sz="0" w:space="0" w:color="auto"/>
        <w:bottom w:val="none" w:sz="0" w:space="0" w:color="auto"/>
        <w:right w:val="none" w:sz="0" w:space="0" w:color="auto"/>
      </w:divBdr>
    </w:div>
    <w:div w:id="178546747">
      <w:marLeft w:val="0"/>
      <w:marRight w:val="0"/>
      <w:marTop w:val="0"/>
      <w:marBottom w:val="0"/>
      <w:divBdr>
        <w:top w:val="none" w:sz="0" w:space="0" w:color="auto"/>
        <w:left w:val="none" w:sz="0" w:space="0" w:color="auto"/>
        <w:bottom w:val="none" w:sz="0" w:space="0" w:color="auto"/>
        <w:right w:val="none" w:sz="0" w:space="0" w:color="auto"/>
      </w:divBdr>
    </w:div>
    <w:div w:id="178546748">
      <w:marLeft w:val="0"/>
      <w:marRight w:val="0"/>
      <w:marTop w:val="0"/>
      <w:marBottom w:val="0"/>
      <w:divBdr>
        <w:top w:val="none" w:sz="0" w:space="0" w:color="auto"/>
        <w:left w:val="none" w:sz="0" w:space="0" w:color="auto"/>
        <w:bottom w:val="none" w:sz="0" w:space="0" w:color="auto"/>
        <w:right w:val="none" w:sz="0" w:space="0" w:color="auto"/>
      </w:divBdr>
    </w:div>
    <w:div w:id="178546749">
      <w:marLeft w:val="0"/>
      <w:marRight w:val="0"/>
      <w:marTop w:val="0"/>
      <w:marBottom w:val="0"/>
      <w:divBdr>
        <w:top w:val="none" w:sz="0" w:space="0" w:color="auto"/>
        <w:left w:val="none" w:sz="0" w:space="0" w:color="auto"/>
        <w:bottom w:val="none" w:sz="0" w:space="0" w:color="auto"/>
        <w:right w:val="none" w:sz="0" w:space="0" w:color="auto"/>
      </w:divBdr>
    </w:div>
    <w:div w:id="178546750">
      <w:marLeft w:val="0"/>
      <w:marRight w:val="0"/>
      <w:marTop w:val="0"/>
      <w:marBottom w:val="0"/>
      <w:divBdr>
        <w:top w:val="none" w:sz="0" w:space="0" w:color="auto"/>
        <w:left w:val="none" w:sz="0" w:space="0" w:color="auto"/>
        <w:bottom w:val="none" w:sz="0" w:space="0" w:color="auto"/>
        <w:right w:val="none" w:sz="0" w:space="0" w:color="auto"/>
      </w:divBdr>
    </w:div>
    <w:div w:id="178546751">
      <w:marLeft w:val="0"/>
      <w:marRight w:val="0"/>
      <w:marTop w:val="0"/>
      <w:marBottom w:val="0"/>
      <w:divBdr>
        <w:top w:val="none" w:sz="0" w:space="0" w:color="auto"/>
        <w:left w:val="none" w:sz="0" w:space="0" w:color="auto"/>
        <w:bottom w:val="none" w:sz="0" w:space="0" w:color="auto"/>
        <w:right w:val="none" w:sz="0" w:space="0" w:color="auto"/>
      </w:divBdr>
    </w:div>
    <w:div w:id="178546752">
      <w:marLeft w:val="0"/>
      <w:marRight w:val="0"/>
      <w:marTop w:val="0"/>
      <w:marBottom w:val="0"/>
      <w:divBdr>
        <w:top w:val="none" w:sz="0" w:space="0" w:color="auto"/>
        <w:left w:val="none" w:sz="0" w:space="0" w:color="auto"/>
        <w:bottom w:val="none" w:sz="0" w:space="0" w:color="auto"/>
        <w:right w:val="none" w:sz="0" w:space="0" w:color="auto"/>
      </w:divBdr>
    </w:div>
    <w:div w:id="178546753">
      <w:marLeft w:val="0"/>
      <w:marRight w:val="0"/>
      <w:marTop w:val="0"/>
      <w:marBottom w:val="0"/>
      <w:divBdr>
        <w:top w:val="none" w:sz="0" w:space="0" w:color="auto"/>
        <w:left w:val="none" w:sz="0" w:space="0" w:color="auto"/>
        <w:bottom w:val="none" w:sz="0" w:space="0" w:color="auto"/>
        <w:right w:val="none" w:sz="0" w:space="0" w:color="auto"/>
      </w:divBdr>
    </w:div>
    <w:div w:id="178546754">
      <w:marLeft w:val="0"/>
      <w:marRight w:val="0"/>
      <w:marTop w:val="0"/>
      <w:marBottom w:val="0"/>
      <w:divBdr>
        <w:top w:val="none" w:sz="0" w:space="0" w:color="auto"/>
        <w:left w:val="none" w:sz="0" w:space="0" w:color="auto"/>
        <w:bottom w:val="none" w:sz="0" w:space="0" w:color="auto"/>
        <w:right w:val="none" w:sz="0" w:space="0" w:color="auto"/>
      </w:divBdr>
    </w:div>
    <w:div w:id="178546755">
      <w:marLeft w:val="0"/>
      <w:marRight w:val="0"/>
      <w:marTop w:val="0"/>
      <w:marBottom w:val="0"/>
      <w:divBdr>
        <w:top w:val="none" w:sz="0" w:space="0" w:color="auto"/>
        <w:left w:val="none" w:sz="0" w:space="0" w:color="auto"/>
        <w:bottom w:val="none" w:sz="0" w:space="0" w:color="auto"/>
        <w:right w:val="none" w:sz="0" w:space="0" w:color="auto"/>
      </w:divBdr>
    </w:div>
    <w:div w:id="178546756">
      <w:marLeft w:val="0"/>
      <w:marRight w:val="0"/>
      <w:marTop w:val="0"/>
      <w:marBottom w:val="0"/>
      <w:divBdr>
        <w:top w:val="none" w:sz="0" w:space="0" w:color="auto"/>
        <w:left w:val="none" w:sz="0" w:space="0" w:color="auto"/>
        <w:bottom w:val="none" w:sz="0" w:space="0" w:color="auto"/>
        <w:right w:val="none" w:sz="0" w:space="0" w:color="auto"/>
      </w:divBdr>
    </w:div>
    <w:div w:id="178546757">
      <w:marLeft w:val="0"/>
      <w:marRight w:val="0"/>
      <w:marTop w:val="0"/>
      <w:marBottom w:val="0"/>
      <w:divBdr>
        <w:top w:val="none" w:sz="0" w:space="0" w:color="auto"/>
        <w:left w:val="none" w:sz="0" w:space="0" w:color="auto"/>
        <w:bottom w:val="none" w:sz="0" w:space="0" w:color="auto"/>
        <w:right w:val="none" w:sz="0" w:space="0" w:color="auto"/>
      </w:divBdr>
    </w:div>
    <w:div w:id="178546758">
      <w:marLeft w:val="0"/>
      <w:marRight w:val="0"/>
      <w:marTop w:val="0"/>
      <w:marBottom w:val="0"/>
      <w:divBdr>
        <w:top w:val="none" w:sz="0" w:space="0" w:color="auto"/>
        <w:left w:val="none" w:sz="0" w:space="0" w:color="auto"/>
        <w:bottom w:val="none" w:sz="0" w:space="0" w:color="auto"/>
        <w:right w:val="none" w:sz="0" w:space="0" w:color="auto"/>
      </w:divBdr>
    </w:div>
    <w:div w:id="178546759">
      <w:marLeft w:val="0"/>
      <w:marRight w:val="0"/>
      <w:marTop w:val="0"/>
      <w:marBottom w:val="0"/>
      <w:divBdr>
        <w:top w:val="none" w:sz="0" w:space="0" w:color="auto"/>
        <w:left w:val="none" w:sz="0" w:space="0" w:color="auto"/>
        <w:bottom w:val="none" w:sz="0" w:space="0" w:color="auto"/>
        <w:right w:val="none" w:sz="0" w:space="0" w:color="auto"/>
      </w:divBdr>
    </w:div>
    <w:div w:id="178546760">
      <w:marLeft w:val="0"/>
      <w:marRight w:val="0"/>
      <w:marTop w:val="0"/>
      <w:marBottom w:val="0"/>
      <w:divBdr>
        <w:top w:val="none" w:sz="0" w:space="0" w:color="auto"/>
        <w:left w:val="none" w:sz="0" w:space="0" w:color="auto"/>
        <w:bottom w:val="none" w:sz="0" w:space="0" w:color="auto"/>
        <w:right w:val="none" w:sz="0" w:space="0" w:color="auto"/>
      </w:divBdr>
    </w:div>
    <w:div w:id="178546761">
      <w:marLeft w:val="0"/>
      <w:marRight w:val="0"/>
      <w:marTop w:val="0"/>
      <w:marBottom w:val="0"/>
      <w:divBdr>
        <w:top w:val="none" w:sz="0" w:space="0" w:color="auto"/>
        <w:left w:val="none" w:sz="0" w:space="0" w:color="auto"/>
        <w:bottom w:val="none" w:sz="0" w:space="0" w:color="auto"/>
        <w:right w:val="none" w:sz="0" w:space="0" w:color="auto"/>
      </w:divBdr>
    </w:div>
    <w:div w:id="178546762">
      <w:marLeft w:val="0"/>
      <w:marRight w:val="0"/>
      <w:marTop w:val="0"/>
      <w:marBottom w:val="0"/>
      <w:divBdr>
        <w:top w:val="none" w:sz="0" w:space="0" w:color="auto"/>
        <w:left w:val="none" w:sz="0" w:space="0" w:color="auto"/>
        <w:bottom w:val="none" w:sz="0" w:space="0" w:color="auto"/>
        <w:right w:val="none" w:sz="0" w:space="0" w:color="auto"/>
      </w:divBdr>
    </w:div>
    <w:div w:id="178546763">
      <w:marLeft w:val="0"/>
      <w:marRight w:val="0"/>
      <w:marTop w:val="0"/>
      <w:marBottom w:val="0"/>
      <w:divBdr>
        <w:top w:val="none" w:sz="0" w:space="0" w:color="auto"/>
        <w:left w:val="none" w:sz="0" w:space="0" w:color="auto"/>
        <w:bottom w:val="none" w:sz="0" w:space="0" w:color="auto"/>
        <w:right w:val="none" w:sz="0" w:space="0" w:color="auto"/>
      </w:divBdr>
    </w:div>
    <w:div w:id="178546764">
      <w:marLeft w:val="0"/>
      <w:marRight w:val="0"/>
      <w:marTop w:val="0"/>
      <w:marBottom w:val="0"/>
      <w:divBdr>
        <w:top w:val="none" w:sz="0" w:space="0" w:color="auto"/>
        <w:left w:val="none" w:sz="0" w:space="0" w:color="auto"/>
        <w:bottom w:val="none" w:sz="0" w:space="0" w:color="auto"/>
        <w:right w:val="none" w:sz="0" w:space="0" w:color="auto"/>
      </w:divBdr>
    </w:div>
    <w:div w:id="178546765">
      <w:marLeft w:val="0"/>
      <w:marRight w:val="0"/>
      <w:marTop w:val="0"/>
      <w:marBottom w:val="0"/>
      <w:divBdr>
        <w:top w:val="none" w:sz="0" w:space="0" w:color="auto"/>
        <w:left w:val="none" w:sz="0" w:space="0" w:color="auto"/>
        <w:bottom w:val="none" w:sz="0" w:space="0" w:color="auto"/>
        <w:right w:val="none" w:sz="0" w:space="0" w:color="auto"/>
      </w:divBdr>
    </w:div>
    <w:div w:id="178546766">
      <w:marLeft w:val="0"/>
      <w:marRight w:val="0"/>
      <w:marTop w:val="0"/>
      <w:marBottom w:val="0"/>
      <w:divBdr>
        <w:top w:val="none" w:sz="0" w:space="0" w:color="auto"/>
        <w:left w:val="none" w:sz="0" w:space="0" w:color="auto"/>
        <w:bottom w:val="none" w:sz="0" w:space="0" w:color="auto"/>
        <w:right w:val="none" w:sz="0" w:space="0" w:color="auto"/>
      </w:divBdr>
    </w:div>
    <w:div w:id="178546767">
      <w:marLeft w:val="0"/>
      <w:marRight w:val="0"/>
      <w:marTop w:val="0"/>
      <w:marBottom w:val="0"/>
      <w:divBdr>
        <w:top w:val="none" w:sz="0" w:space="0" w:color="auto"/>
        <w:left w:val="none" w:sz="0" w:space="0" w:color="auto"/>
        <w:bottom w:val="none" w:sz="0" w:space="0" w:color="auto"/>
        <w:right w:val="none" w:sz="0" w:space="0" w:color="auto"/>
      </w:divBdr>
    </w:div>
    <w:div w:id="178546768">
      <w:marLeft w:val="0"/>
      <w:marRight w:val="0"/>
      <w:marTop w:val="0"/>
      <w:marBottom w:val="0"/>
      <w:divBdr>
        <w:top w:val="none" w:sz="0" w:space="0" w:color="auto"/>
        <w:left w:val="none" w:sz="0" w:space="0" w:color="auto"/>
        <w:bottom w:val="none" w:sz="0" w:space="0" w:color="auto"/>
        <w:right w:val="none" w:sz="0" w:space="0" w:color="auto"/>
      </w:divBdr>
    </w:div>
    <w:div w:id="178546769">
      <w:marLeft w:val="0"/>
      <w:marRight w:val="0"/>
      <w:marTop w:val="0"/>
      <w:marBottom w:val="0"/>
      <w:divBdr>
        <w:top w:val="none" w:sz="0" w:space="0" w:color="auto"/>
        <w:left w:val="none" w:sz="0" w:space="0" w:color="auto"/>
        <w:bottom w:val="none" w:sz="0" w:space="0" w:color="auto"/>
        <w:right w:val="none" w:sz="0" w:space="0" w:color="auto"/>
      </w:divBdr>
    </w:div>
    <w:div w:id="178546770">
      <w:marLeft w:val="0"/>
      <w:marRight w:val="0"/>
      <w:marTop w:val="0"/>
      <w:marBottom w:val="0"/>
      <w:divBdr>
        <w:top w:val="none" w:sz="0" w:space="0" w:color="auto"/>
        <w:left w:val="none" w:sz="0" w:space="0" w:color="auto"/>
        <w:bottom w:val="none" w:sz="0" w:space="0" w:color="auto"/>
        <w:right w:val="none" w:sz="0" w:space="0" w:color="auto"/>
      </w:divBdr>
    </w:div>
    <w:div w:id="178546771">
      <w:marLeft w:val="0"/>
      <w:marRight w:val="0"/>
      <w:marTop w:val="0"/>
      <w:marBottom w:val="0"/>
      <w:divBdr>
        <w:top w:val="none" w:sz="0" w:space="0" w:color="auto"/>
        <w:left w:val="none" w:sz="0" w:space="0" w:color="auto"/>
        <w:bottom w:val="none" w:sz="0" w:space="0" w:color="auto"/>
        <w:right w:val="none" w:sz="0" w:space="0" w:color="auto"/>
      </w:divBdr>
    </w:div>
    <w:div w:id="178546772">
      <w:marLeft w:val="0"/>
      <w:marRight w:val="0"/>
      <w:marTop w:val="0"/>
      <w:marBottom w:val="0"/>
      <w:divBdr>
        <w:top w:val="none" w:sz="0" w:space="0" w:color="auto"/>
        <w:left w:val="none" w:sz="0" w:space="0" w:color="auto"/>
        <w:bottom w:val="none" w:sz="0" w:space="0" w:color="auto"/>
        <w:right w:val="none" w:sz="0" w:space="0" w:color="auto"/>
      </w:divBdr>
    </w:div>
    <w:div w:id="178546773">
      <w:marLeft w:val="0"/>
      <w:marRight w:val="0"/>
      <w:marTop w:val="0"/>
      <w:marBottom w:val="0"/>
      <w:divBdr>
        <w:top w:val="none" w:sz="0" w:space="0" w:color="auto"/>
        <w:left w:val="none" w:sz="0" w:space="0" w:color="auto"/>
        <w:bottom w:val="none" w:sz="0" w:space="0" w:color="auto"/>
        <w:right w:val="none" w:sz="0" w:space="0" w:color="auto"/>
      </w:divBdr>
    </w:div>
    <w:div w:id="178546774">
      <w:marLeft w:val="0"/>
      <w:marRight w:val="0"/>
      <w:marTop w:val="0"/>
      <w:marBottom w:val="0"/>
      <w:divBdr>
        <w:top w:val="none" w:sz="0" w:space="0" w:color="auto"/>
        <w:left w:val="none" w:sz="0" w:space="0" w:color="auto"/>
        <w:bottom w:val="none" w:sz="0" w:space="0" w:color="auto"/>
        <w:right w:val="none" w:sz="0" w:space="0" w:color="auto"/>
      </w:divBdr>
    </w:div>
    <w:div w:id="178546775">
      <w:marLeft w:val="0"/>
      <w:marRight w:val="0"/>
      <w:marTop w:val="0"/>
      <w:marBottom w:val="0"/>
      <w:divBdr>
        <w:top w:val="none" w:sz="0" w:space="0" w:color="auto"/>
        <w:left w:val="none" w:sz="0" w:space="0" w:color="auto"/>
        <w:bottom w:val="none" w:sz="0" w:space="0" w:color="auto"/>
        <w:right w:val="none" w:sz="0" w:space="0" w:color="auto"/>
      </w:divBdr>
    </w:div>
    <w:div w:id="178546776">
      <w:marLeft w:val="0"/>
      <w:marRight w:val="0"/>
      <w:marTop w:val="0"/>
      <w:marBottom w:val="0"/>
      <w:divBdr>
        <w:top w:val="none" w:sz="0" w:space="0" w:color="auto"/>
        <w:left w:val="none" w:sz="0" w:space="0" w:color="auto"/>
        <w:bottom w:val="none" w:sz="0" w:space="0" w:color="auto"/>
        <w:right w:val="none" w:sz="0" w:space="0" w:color="auto"/>
      </w:divBdr>
    </w:div>
    <w:div w:id="178546777">
      <w:marLeft w:val="0"/>
      <w:marRight w:val="0"/>
      <w:marTop w:val="0"/>
      <w:marBottom w:val="0"/>
      <w:divBdr>
        <w:top w:val="none" w:sz="0" w:space="0" w:color="auto"/>
        <w:left w:val="none" w:sz="0" w:space="0" w:color="auto"/>
        <w:bottom w:val="none" w:sz="0" w:space="0" w:color="auto"/>
        <w:right w:val="none" w:sz="0" w:space="0" w:color="auto"/>
      </w:divBdr>
    </w:div>
    <w:div w:id="178546778">
      <w:marLeft w:val="0"/>
      <w:marRight w:val="0"/>
      <w:marTop w:val="0"/>
      <w:marBottom w:val="0"/>
      <w:divBdr>
        <w:top w:val="none" w:sz="0" w:space="0" w:color="auto"/>
        <w:left w:val="none" w:sz="0" w:space="0" w:color="auto"/>
        <w:bottom w:val="none" w:sz="0" w:space="0" w:color="auto"/>
        <w:right w:val="none" w:sz="0" w:space="0" w:color="auto"/>
      </w:divBdr>
    </w:div>
    <w:div w:id="178546779">
      <w:marLeft w:val="0"/>
      <w:marRight w:val="0"/>
      <w:marTop w:val="0"/>
      <w:marBottom w:val="0"/>
      <w:divBdr>
        <w:top w:val="none" w:sz="0" w:space="0" w:color="auto"/>
        <w:left w:val="none" w:sz="0" w:space="0" w:color="auto"/>
        <w:bottom w:val="none" w:sz="0" w:space="0" w:color="auto"/>
        <w:right w:val="none" w:sz="0" w:space="0" w:color="auto"/>
      </w:divBdr>
    </w:div>
    <w:div w:id="178546780">
      <w:marLeft w:val="0"/>
      <w:marRight w:val="0"/>
      <w:marTop w:val="0"/>
      <w:marBottom w:val="0"/>
      <w:divBdr>
        <w:top w:val="none" w:sz="0" w:space="0" w:color="auto"/>
        <w:left w:val="none" w:sz="0" w:space="0" w:color="auto"/>
        <w:bottom w:val="none" w:sz="0" w:space="0" w:color="auto"/>
        <w:right w:val="none" w:sz="0" w:space="0" w:color="auto"/>
      </w:divBdr>
    </w:div>
    <w:div w:id="178546781">
      <w:marLeft w:val="0"/>
      <w:marRight w:val="0"/>
      <w:marTop w:val="0"/>
      <w:marBottom w:val="0"/>
      <w:divBdr>
        <w:top w:val="none" w:sz="0" w:space="0" w:color="auto"/>
        <w:left w:val="none" w:sz="0" w:space="0" w:color="auto"/>
        <w:bottom w:val="none" w:sz="0" w:space="0" w:color="auto"/>
        <w:right w:val="none" w:sz="0" w:space="0" w:color="auto"/>
      </w:divBdr>
    </w:div>
    <w:div w:id="178546782">
      <w:marLeft w:val="0"/>
      <w:marRight w:val="0"/>
      <w:marTop w:val="0"/>
      <w:marBottom w:val="0"/>
      <w:divBdr>
        <w:top w:val="none" w:sz="0" w:space="0" w:color="auto"/>
        <w:left w:val="none" w:sz="0" w:space="0" w:color="auto"/>
        <w:bottom w:val="none" w:sz="0" w:space="0" w:color="auto"/>
        <w:right w:val="none" w:sz="0" w:space="0" w:color="auto"/>
      </w:divBdr>
    </w:div>
    <w:div w:id="178546783">
      <w:marLeft w:val="0"/>
      <w:marRight w:val="0"/>
      <w:marTop w:val="0"/>
      <w:marBottom w:val="0"/>
      <w:divBdr>
        <w:top w:val="none" w:sz="0" w:space="0" w:color="auto"/>
        <w:left w:val="none" w:sz="0" w:space="0" w:color="auto"/>
        <w:bottom w:val="none" w:sz="0" w:space="0" w:color="auto"/>
        <w:right w:val="none" w:sz="0" w:space="0" w:color="auto"/>
      </w:divBdr>
    </w:div>
    <w:div w:id="178546784">
      <w:marLeft w:val="0"/>
      <w:marRight w:val="0"/>
      <w:marTop w:val="0"/>
      <w:marBottom w:val="0"/>
      <w:divBdr>
        <w:top w:val="none" w:sz="0" w:space="0" w:color="auto"/>
        <w:left w:val="none" w:sz="0" w:space="0" w:color="auto"/>
        <w:bottom w:val="none" w:sz="0" w:space="0" w:color="auto"/>
        <w:right w:val="none" w:sz="0" w:space="0" w:color="auto"/>
      </w:divBdr>
    </w:div>
    <w:div w:id="178546785">
      <w:marLeft w:val="0"/>
      <w:marRight w:val="0"/>
      <w:marTop w:val="0"/>
      <w:marBottom w:val="0"/>
      <w:divBdr>
        <w:top w:val="none" w:sz="0" w:space="0" w:color="auto"/>
        <w:left w:val="none" w:sz="0" w:space="0" w:color="auto"/>
        <w:bottom w:val="none" w:sz="0" w:space="0" w:color="auto"/>
        <w:right w:val="none" w:sz="0" w:space="0" w:color="auto"/>
      </w:divBdr>
    </w:div>
    <w:div w:id="178546786">
      <w:marLeft w:val="0"/>
      <w:marRight w:val="0"/>
      <w:marTop w:val="0"/>
      <w:marBottom w:val="0"/>
      <w:divBdr>
        <w:top w:val="none" w:sz="0" w:space="0" w:color="auto"/>
        <w:left w:val="none" w:sz="0" w:space="0" w:color="auto"/>
        <w:bottom w:val="none" w:sz="0" w:space="0" w:color="auto"/>
        <w:right w:val="none" w:sz="0" w:space="0" w:color="auto"/>
      </w:divBdr>
    </w:div>
    <w:div w:id="178546787">
      <w:marLeft w:val="0"/>
      <w:marRight w:val="0"/>
      <w:marTop w:val="0"/>
      <w:marBottom w:val="0"/>
      <w:divBdr>
        <w:top w:val="none" w:sz="0" w:space="0" w:color="auto"/>
        <w:left w:val="none" w:sz="0" w:space="0" w:color="auto"/>
        <w:bottom w:val="none" w:sz="0" w:space="0" w:color="auto"/>
        <w:right w:val="none" w:sz="0" w:space="0" w:color="auto"/>
      </w:divBdr>
    </w:div>
    <w:div w:id="178546788">
      <w:marLeft w:val="0"/>
      <w:marRight w:val="0"/>
      <w:marTop w:val="0"/>
      <w:marBottom w:val="0"/>
      <w:divBdr>
        <w:top w:val="none" w:sz="0" w:space="0" w:color="auto"/>
        <w:left w:val="none" w:sz="0" w:space="0" w:color="auto"/>
        <w:bottom w:val="none" w:sz="0" w:space="0" w:color="auto"/>
        <w:right w:val="none" w:sz="0" w:space="0" w:color="auto"/>
      </w:divBdr>
    </w:div>
    <w:div w:id="178546789">
      <w:marLeft w:val="0"/>
      <w:marRight w:val="0"/>
      <w:marTop w:val="0"/>
      <w:marBottom w:val="0"/>
      <w:divBdr>
        <w:top w:val="none" w:sz="0" w:space="0" w:color="auto"/>
        <w:left w:val="none" w:sz="0" w:space="0" w:color="auto"/>
        <w:bottom w:val="none" w:sz="0" w:space="0" w:color="auto"/>
        <w:right w:val="none" w:sz="0" w:space="0" w:color="auto"/>
      </w:divBdr>
    </w:div>
    <w:div w:id="178546790">
      <w:marLeft w:val="0"/>
      <w:marRight w:val="0"/>
      <w:marTop w:val="0"/>
      <w:marBottom w:val="0"/>
      <w:divBdr>
        <w:top w:val="none" w:sz="0" w:space="0" w:color="auto"/>
        <w:left w:val="none" w:sz="0" w:space="0" w:color="auto"/>
        <w:bottom w:val="none" w:sz="0" w:space="0" w:color="auto"/>
        <w:right w:val="none" w:sz="0" w:space="0" w:color="auto"/>
      </w:divBdr>
    </w:div>
    <w:div w:id="178546791">
      <w:marLeft w:val="0"/>
      <w:marRight w:val="0"/>
      <w:marTop w:val="0"/>
      <w:marBottom w:val="0"/>
      <w:divBdr>
        <w:top w:val="none" w:sz="0" w:space="0" w:color="auto"/>
        <w:left w:val="none" w:sz="0" w:space="0" w:color="auto"/>
        <w:bottom w:val="none" w:sz="0" w:space="0" w:color="auto"/>
        <w:right w:val="none" w:sz="0" w:space="0" w:color="auto"/>
      </w:divBdr>
    </w:div>
    <w:div w:id="178546792">
      <w:marLeft w:val="0"/>
      <w:marRight w:val="0"/>
      <w:marTop w:val="0"/>
      <w:marBottom w:val="0"/>
      <w:divBdr>
        <w:top w:val="none" w:sz="0" w:space="0" w:color="auto"/>
        <w:left w:val="none" w:sz="0" w:space="0" w:color="auto"/>
        <w:bottom w:val="none" w:sz="0" w:space="0" w:color="auto"/>
        <w:right w:val="none" w:sz="0" w:space="0" w:color="auto"/>
      </w:divBdr>
    </w:div>
    <w:div w:id="178546793">
      <w:marLeft w:val="0"/>
      <w:marRight w:val="0"/>
      <w:marTop w:val="0"/>
      <w:marBottom w:val="0"/>
      <w:divBdr>
        <w:top w:val="none" w:sz="0" w:space="0" w:color="auto"/>
        <w:left w:val="none" w:sz="0" w:space="0" w:color="auto"/>
        <w:bottom w:val="none" w:sz="0" w:space="0" w:color="auto"/>
        <w:right w:val="none" w:sz="0" w:space="0" w:color="auto"/>
      </w:divBdr>
    </w:div>
    <w:div w:id="178546794">
      <w:marLeft w:val="0"/>
      <w:marRight w:val="0"/>
      <w:marTop w:val="0"/>
      <w:marBottom w:val="0"/>
      <w:divBdr>
        <w:top w:val="none" w:sz="0" w:space="0" w:color="auto"/>
        <w:left w:val="none" w:sz="0" w:space="0" w:color="auto"/>
        <w:bottom w:val="none" w:sz="0" w:space="0" w:color="auto"/>
        <w:right w:val="none" w:sz="0" w:space="0" w:color="auto"/>
      </w:divBdr>
    </w:div>
    <w:div w:id="178546795">
      <w:marLeft w:val="0"/>
      <w:marRight w:val="0"/>
      <w:marTop w:val="0"/>
      <w:marBottom w:val="0"/>
      <w:divBdr>
        <w:top w:val="none" w:sz="0" w:space="0" w:color="auto"/>
        <w:left w:val="none" w:sz="0" w:space="0" w:color="auto"/>
        <w:bottom w:val="none" w:sz="0" w:space="0" w:color="auto"/>
        <w:right w:val="none" w:sz="0" w:space="0" w:color="auto"/>
      </w:divBdr>
    </w:div>
    <w:div w:id="178546796">
      <w:marLeft w:val="0"/>
      <w:marRight w:val="0"/>
      <w:marTop w:val="0"/>
      <w:marBottom w:val="0"/>
      <w:divBdr>
        <w:top w:val="none" w:sz="0" w:space="0" w:color="auto"/>
        <w:left w:val="none" w:sz="0" w:space="0" w:color="auto"/>
        <w:bottom w:val="none" w:sz="0" w:space="0" w:color="auto"/>
        <w:right w:val="none" w:sz="0" w:space="0" w:color="auto"/>
      </w:divBdr>
    </w:div>
    <w:div w:id="178546797">
      <w:marLeft w:val="0"/>
      <w:marRight w:val="0"/>
      <w:marTop w:val="0"/>
      <w:marBottom w:val="0"/>
      <w:divBdr>
        <w:top w:val="none" w:sz="0" w:space="0" w:color="auto"/>
        <w:left w:val="none" w:sz="0" w:space="0" w:color="auto"/>
        <w:bottom w:val="none" w:sz="0" w:space="0" w:color="auto"/>
        <w:right w:val="none" w:sz="0" w:space="0" w:color="auto"/>
      </w:divBdr>
    </w:div>
    <w:div w:id="178546798">
      <w:marLeft w:val="0"/>
      <w:marRight w:val="0"/>
      <w:marTop w:val="0"/>
      <w:marBottom w:val="0"/>
      <w:divBdr>
        <w:top w:val="none" w:sz="0" w:space="0" w:color="auto"/>
        <w:left w:val="none" w:sz="0" w:space="0" w:color="auto"/>
        <w:bottom w:val="none" w:sz="0" w:space="0" w:color="auto"/>
        <w:right w:val="none" w:sz="0" w:space="0" w:color="auto"/>
      </w:divBdr>
    </w:div>
    <w:div w:id="178546799">
      <w:marLeft w:val="0"/>
      <w:marRight w:val="0"/>
      <w:marTop w:val="0"/>
      <w:marBottom w:val="0"/>
      <w:divBdr>
        <w:top w:val="none" w:sz="0" w:space="0" w:color="auto"/>
        <w:left w:val="none" w:sz="0" w:space="0" w:color="auto"/>
        <w:bottom w:val="none" w:sz="0" w:space="0" w:color="auto"/>
        <w:right w:val="none" w:sz="0" w:space="0" w:color="auto"/>
      </w:divBdr>
    </w:div>
    <w:div w:id="178546800">
      <w:marLeft w:val="0"/>
      <w:marRight w:val="0"/>
      <w:marTop w:val="0"/>
      <w:marBottom w:val="0"/>
      <w:divBdr>
        <w:top w:val="none" w:sz="0" w:space="0" w:color="auto"/>
        <w:left w:val="none" w:sz="0" w:space="0" w:color="auto"/>
        <w:bottom w:val="none" w:sz="0" w:space="0" w:color="auto"/>
        <w:right w:val="none" w:sz="0" w:space="0" w:color="auto"/>
      </w:divBdr>
    </w:div>
    <w:div w:id="178546801">
      <w:marLeft w:val="0"/>
      <w:marRight w:val="0"/>
      <w:marTop w:val="0"/>
      <w:marBottom w:val="0"/>
      <w:divBdr>
        <w:top w:val="none" w:sz="0" w:space="0" w:color="auto"/>
        <w:left w:val="none" w:sz="0" w:space="0" w:color="auto"/>
        <w:bottom w:val="none" w:sz="0" w:space="0" w:color="auto"/>
        <w:right w:val="none" w:sz="0" w:space="0" w:color="auto"/>
      </w:divBdr>
    </w:div>
    <w:div w:id="178546802">
      <w:marLeft w:val="0"/>
      <w:marRight w:val="0"/>
      <w:marTop w:val="0"/>
      <w:marBottom w:val="0"/>
      <w:divBdr>
        <w:top w:val="none" w:sz="0" w:space="0" w:color="auto"/>
        <w:left w:val="none" w:sz="0" w:space="0" w:color="auto"/>
        <w:bottom w:val="none" w:sz="0" w:space="0" w:color="auto"/>
        <w:right w:val="none" w:sz="0" w:space="0" w:color="auto"/>
      </w:divBdr>
    </w:div>
    <w:div w:id="178546803">
      <w:marLeft w:val="0"/>
      <w:marRight w:val="0"/>
      <w:marTop w:val="0"/>
      <w:marBottom w:val="0"/>
      <w:divBdr>
        <w:top w:val="none" w:sz="0" w:space="0" w:color="auto"/>
        <w:left w:val="none" w:sz="0" w:space="0" w:color="auto"/>
        <w:bottom w:val="none" w:sz="0" w:space="0" w:color="auto"/>
        <w:right w:val="none" w:sz="0" w:space="0" w:color="auto"/>
      </w:divBdr>
    </w:div>
    <w:div w:id="178546804">
      <w:marLeft w:val="0"/>
      <w:marRight w:val="0"/>
      <w:marTop w:val="0"/>
      <w:marBottom w:val="0"/>
      <w:divBdr>
        <w:top w:val="none" w:sz="0" w:space="0" w:color="auto"/>
        <w:left w:val="none" w:sz="0" w:space="0" w:color="auto"/>
        <w:bottom w:val="none" w:sz="0" w:space="0" w:color="auto"/>
        <w:right w:val="none" w:sz="0" w:space="0" w:color="auto"/>
      </w:divBdr>
    </w:div>
    <w:div w:id="178546805">
      <w:marLeft w:val="0"/>
      <w:marRight w:val="0"/>
      <w:marTop w:val="0"/>
      <w:marBottom w:val="0"/>
      <w:divBdr>
        <w:top w:val="none" w:sz="0" w:space="0" w:color="auto"/>
        <w:left w:val="none" w:sz="0" w:space="0" w:color="auto"/>
        <w:bottom w:val="none" w:sz="0" w:space="0" w:color="auto"/>
        <w:right w:val="none" w:sz="0" w:space="0" w:color="auto"/>
      </w:divBdr>
    </w:div>
    <w:div w:id="178546806">
      <w:marLeft w:val="0"/>
      <w:marRight w:val="0"/>
      <w:marTop w:val="0"/>
      <w:marBottom w:val="0"/>
      <w:divBdr>
        <w:top w:val="none" w:sz="0" w:space="0" w:color="auto"/>
        <w:left w:val="none" w:sz="0" w:space="0" w:color="auto"/>
        <w:bottom w:val="none" w:sz="0" w:space="0" w:color="auto"/>
        <w:right w:val="none" w:sz="0" w:space="0" w:color="auto"/>
      </w:divBdr>
    </w:div>
    <w:div w:id="178546807">
      <w:marLeft w:val="0"/>
      <w:marRight w:val="0"/>
      <w:marTop w:val="0"/>
      <w:marBottom w:val="0"/>
      <w:divBdr>
        <w:top w:val="none" w:sz="0" w:space="0" w:color="auto"/>
        <w:left w:val="none" w:sz="0" w:space="0" w:color="auto"/>
        <w:bottom w:val="none" w:sz="0" w:space="0" w:color="auto"/>
        <w:right w:val="none" w:sz="0" w:space="0" w:color="auto"/>
      </w:divBdr>
    </w:div>
    <w:div w:id="178546808">
      <w:marLeft w:val="0"/>
      <w:marRight w:val="0"/>
      <w:marTop w:val="0"/>
      <w:marBottom w:val="0"/>
      <w:divBdr>
        <w:top w:val="none" w:sz="0" w:space="0" w:color="auto"/>
        <w:left w:val="none" w:sz="0" w:space="0" w:color="auto"/>
        <w:bottom w:val="none" w:sz="0" w:space="0" w:color="auto"/>
        <w:right w:val="none" w:sz="0" w:space="0" w:color="auto"/>
      </w:divBdr>
    </w:div>
    <w:div w:id="178546809">
      <w:marLeft w:val="0"/>
      <w:marRight w:val="0"/>
      <w:marTop w:val="0"/>
      <w:marBottom w:val="0"/>
      <w:divBdr>
        <w:top w:val="none" w:sz="0" w:space="0" w:color="auto"/>
        <w:left w:val="none" w:sz="0" w:space="0" w:color="auto"/>
        <w:bottom w:val="none" w:sz="0" w:space="0" w:color="auto"/>
        <w:right w:val="none" w:sz="0" w:space="0" w:color="auto"/>
      </w:divBdr>
    </w:div>
    <w:div w:id="178546810">
      <w:marLeft w:val="0"/>
      <w:marRight w:val="0"/>
      <w:marTop w:val="0"/>
      <w:marBottom w:val="0"/>
      <w:divBdr>
        <w:top w:val="none" w:sz="0" w:space="0" w:color="auto"/>
        <w:left w:val="none" w:sz="0" w:space="0" w:color="auto"/>
        <w:bottom w:val="none" w:sz="0" w:space="0" w:color="auto"/>
        <w:right w:val="none" w:sz="0" w:space="0" w:color="auto"/>
      </w:divBdr>
    </w:div>
    <w:div w:id="178546811">
      <w:marLeft w:val="0"/>
      <w:marRight w:val="0"/>
      <w:marTop w:val="0"/>
      <w:marBottom w:val="0"/>
      <w:divBdr>
        <w:top w:val="none" w:sz="0" w:space="0" w:color="auto"/>
        <w:left w:val="none" w:sz="0" w:space="0" w:color="auto"/>
        <w:bottom w:val="none" w:sz="0" w:space="0" w:color="auto"/>
        <w:right w:val="none" w:sz="0" w:space="0" w:color="auto"/>
      </w:divBdr>
    </w:div>
    <w:div w:id="178546812">
      <w:marLeft w:val="0"/>
      <w:marRight w:val="0"/>
      <w:marTop w:val="0"/>
      <w:marBottom w:val="0"/>
      <w:divBdr>
        <w:top w:val="none" w:sz="0" w:space="0" w:color="auto"/>
        <w:left w:val="none" w:sz="0" w:space="0" w:color="auto"/>
        <w:bottom w:val="none" w:sz="0" w:space="0" w:color="auto"/>
        <w:right w:val="none" w:sz="0" w:space="0" w:color="auto"/>
      </w:divBdr>
    </w:div>
    <w:div w:id="178546813">
      <w:marLeft w:val="0"/>
      <w:marRight w:val="0"/>
      <w:marTop w:val="0"/>
      <w:marBottom w:val="0"/>
      <w:divBdr>
        <w:top w:val="none" w:sz="0" w:space="0" w:color="auto"/>
        <w:left w:val="none" w:sz="0" w:space="0" w:color="auto"/>
        <w:bottom w:val="none" w:sz="0" w:space="0" w:color="auto"/>
        <w:right w:val="none" w:sz="0" w:space="0" w:color="auto"/>
      </w:divBdr>
    </w:div>
    <w:div w:id="178546814">
      <w:marLeft w:val="0"/>
      <w:marRight w:val="0"/>
      <w:marTop w:val="0"/>
      <w:marBottom w:val="0"/>
      <w:divBdr>
        <w:top w:val="none" w:sz="0" w:space="0" w:color="auto"/>
        <w:left w:val="none" w:sz="0" w:space="0" w:color="auto"/>
        <w:bottom w:val="none" w:sz="0" w:space="0" w:color="auto"/>
        <w:right w:val="none" w:sz="0" w:space="0" w:color="auto"/>
      </w:divBdr>
    </w:div>
    <w:div w:id="178546815">
      <w:marLeft w:val="0"/>
      <w:marRight w:val="0"/>
      <w:marTop w:val="0"/>
      <w:marBottom w:val="0"/>
      <w:divBdr>
        <w:top w:val="none" w:sz="0" w:space="0" w:color="auto"/>
        <w:left w:val="none" w:sz="0" w:space="0" w:color="auto"/>
        <w:bottom w:val="none" w:sz="0" w:space="0" w:color="auto"/>
        <w:right w:val="none" w:sz="0" w:space="0" w:color="auto"/>
      </w:divBdr>
    </w:div>
    <w:div w:id="178546816">
      <w:marLeft w:val="0"/>
      <w:marRight w:val="0"/>
      <w:marTop w:val="0"/>
      <w:marBottom w:val="0"/>
      <w:divBdr>
        <w:top w:val="none" w:sz="0" w:space="0" w:color="auto"/>
        <w:left w:val="none" w:sz="0" w:space="0" w:color="auto"/>
        <w:bottom w:val="none" w:sz="0" w:space="0" w:color="auto"/>
        <w:right w:val="none" w:sz="0" w:space="0" w:color="auto"/>
      </w:divBdr>
    </w:div>
    <w:div w:id="178546817">
      <w:marLeft w:val="0"/>
      <w:marRight w:val="0"/>
      <w:marTop w:val="0"/>
      <w:marBottom w:val="0"/>
      <w:divBdr>
        <w:top w:val="none" w:sz="0" w:space="0" w:color="auto"/>
        <w:left w:val="none" w:sz="0" w:space="0" w:color="auto"/>
        <w:bottom w:val="none" w:sz="0" w:space="0" w:color="auto"/>
        <w:right w:val="none" w:sz="0" w:space="0" w:color="auto"/>
      </w:divBdr>
    </w:div>
    <w:div w:id="178546818">
      <w:marLeft w:val="0"/>
      <w:marRight w:val="0"/>
      <w:marTop w:val="0"/>
      <w:marBottom w:val="0"/>
      <w:divBdr>
        <w:top w:val="none" w:sz="0" w:space="0" w:color="auto"/>
        <w:left w:val="none" w:sz="0" w:space="0" w:color="auto"/>
        <w:bottom w:val="none" w:sz="0" w:space="0" w:color="auto"/>
        <w:right w:val="none" w:sz="0" w:space="0" w:color="auto"/>
      </w:divBdr>
    </w:div>
    <w:div w:id="178546819">
      <w:marLeft w:val="0"/>
      <w:marRight w:val="0"/>
      <w:marTop w:val="0"/>
      <w:marBottom w:val="0"/>
      <w:divBdr>
        <w:top w:val="none" w:sz="0" w:space="0" w:color="auto"/>
        <w:left w:val="none" w:sz="0" w:space="0" w:color="auto"/>
        <w:bottom w:val="none" w:sz="0" w:space="0" w:color="auto"/>
        <w:right w:val="none" w:sz="0" w:space="0" w:color="auto"/>
      </w:divBdr>
    </w:div>
    <w:div w:id="178546820">
      <w:marLeft w:val="0"/>
      <w:marRight w:val="0"/>
      <w:marTop w:val="0"/>
      <w:marBottom w:val="0"/>
      <w:divBdr>
        <w:top w:val="none" w:sz="0" w:space="0" w:color="auto"/>
        <w:left w:val="none" w:sz="0" w:space="0" w:color="auto"/>
        <w:bottom w:val="none" w:sz="0" w:space="0" w:color="auto"/>
        <w:right w:val="none" w:sz="0" w:space="0" w:color="auto"/>
      </w:divBdr>
    </w:div>
    <w:div w:id="178546821">
      <w:marLeft w:val="0"/>
      <w:marRight w:val="0"/>
      <w:marTop w:val="0"/>
      <w:marBottom w:val="0"/>
      <w:divBdr>
        <w:top w:val="none" w:sz="0" w:space="0" w:color="auto"/>
        <w:left w:val="none" w:sz="0" w:space="0" w:color="auto"/>
        <w:bottom w:val="none" w:sz="0" w:space="0" w:color="auto"/>
        <w:right w:val="none" w:sz="0" w:space="0" w:color="auto"/>
      </w:divBdr>
    </w:div>
    <w:div w:id="178546822">
      <w:marLeft w:val="0"/>
      <w:marRight w:val="0"/>
      <w:marTop w:val="0"/>
      <w:marBottom w:val="0"/>
      <w:divBdr>
        <w:top w:val="none" w:sz="0" w:space="0" w:color="auto"/>
        <w:left w:val="none" w:sz="0" w:space="0" w:color="auto"/>
        <w:bottom w:val="none" w:sz="0" w:space="0" w:color="auto"/>
        <w:right w:val="none" w:sz="0" w:space="0" w:color="auto"/>
      </w:divBdr>
    </w:div>
    <w:div w:id="178546823">
      <w:marLeft w:val="0"/>
      <w:marRight w:val="0"/>
      <w:marTop w:val="0"/>
      <w:marBottom w:val="0"/>
      <w:divBdr>
        <w:top w:val="none" w:sz="0" w:space="0" w:color="auto"/>
        <w:left w:val="none" w:sz="0" w:space="0" w:color="auto"/>
        <w:bottom w:val="none" w:sz="0" w:space="0" w:color="auto"/>
        <w:right w:val="none" w:sz="0" w:space="0" w:color="auto"/>
      </w:divBdr>
    </w:div>
    <w:div w:id="178546824">
      <w:marLeft w:val="0"/>
      <w:marRight w:val="0"/>
      <w:marTop w:val="0"/>
      <w:marBottom w:val="0"/>
      <w:divBdr>
        <w:top w:val="none" w:sz="0" w:space="0" w:color="auto"/>
        <w:left w:val="none" w:sz="0" w:space="0" w:color="auto"/>
        <w:bottom w:val="none" w:sz="0" w:space="0" w:color="auto"/>
        <w:right w:val="none" w:sz="0" w:space="0" w:color="auto"/>
      </w:divBdr>
    </w:div>
    <w:div w:id="178546825">
      <w:marLeft w:val="0"/>
      <w:marRight w:val="0"/>
      <w:marTop w:val="0"/>
      <w:marBottom w:val="0"/>
      <w:divBdr>
        <w:top w:val="none" w:sz="0" w:space="0" w:color="auto"/>
        <w:left w:val="none" w:sz="0" w:space="0" w:color="auto"/>
        <w:bottom w:val="none" w:sz="0" w:space="0" w:color="auto"/>
        <w:right w:val="none" w:sz="0" w:space="0" w:color="auto"/>
      </w:divBdr>
    </w:div>
    <w:div w:id="178546826">
      <w:marLeft w:val="0"/>
      <w:marRight w:val="0"/>
      <w:marTop w:val="0"/>
      <w:marBottom w:val="0"/>
      <w:divBdr>
        <w:top w:val="none" w:sz="0" w:space="0" w:color="auto"/>
        <w:left w:val="none" w:sz="0" w:space="0" w:color="auto"/>
        <w:bottom w:val="none" w:sz="0" w:space="0" w:color="auto"/>
        <w:right w:val="none" w:sz="0" w:space="0" w:color="auto"/>
      </w:divBdr>
    </w:div>
    <w:div w:id="178546827">
      <w:marLeft w:val="0"/>
      <w:marRight w:val="0"/>
      <w:marTop w:val="0"/>
      <w:marBottom w:val="0"/>
      <w:divBdr>
        <w:top w:val="none" w:sz="0" w:space="0" w:color="auto"/>
        <w:left w:val="none" w:sz="0" w:space="0" w:color="auto"/>
        <w:bottom w:val="none" w:sz="0" w:space="0" w:color="auto"/>
        <w:right w:val="none" w:sz="0" w:space="0" w:color="auto"/>
      </w:divBdr>
    </w:div>
    <w:div w:id="178546828">
      <w:marLeft w:val="0"/>
      <w:marRight w:val="0"/>
      <w:marTop w:val="0"/>
      <w:marBottom w:val="0"/>
      <w:divBdr>
        <w:top w:val="none" w:sz="0" w:space="0" w:color="auto"/>
        <w:left w:val="none" w:sz="0" w:space="0" w:color="auto"/>
        <w:bottom w:val="none" w:sz="0" w:space="0" w:color="auto"/>
        <w:right w:val="none" w:sz="0" w:space="0" w:color="auto"/>
      </w:divBdr>
    </w:div>
    <w:div w:id="178546829">
      <w:marLeft w:val="0"/>
      <w:marRight w:val="0"/>
      <w:marTop w:val="0"/>
      <w:marBottom w:val="0"/>
      <w:divBdr>
        <w:top w:val="none" w:sz="0" w:space="0" w:color="auto"/>
        <w:left w:val="none" w:sz="0" w:space="0" w:color="auto"/>
        <w:bottom w:val="none" w:sz="0" w:space="0" w:color="auto"/>
        <w:right w:val="none" w:sz="0" w:space="0" w:color="auto"/>
      </w:divBdr>
    </w:div>
    <w:div w:id="178546830">
      <w:marLeft w:val="0"/>
      <w:marRight w:val="0"/>
      <w:marTop w:val="0"/>
      <w:marBottom w:val="0"/>
      <w:divBdr>
        <w:top w:val="none" w:sz="0" w:space="0" w:color="auto"/>
        <w:left w:val="none" w:sz="0" w:space="0" w:color="auto"/>
        <w:bottom w:val="none" w:sz="0" w:space="0" w:color="auto"/>
        <w:right w:val="none" w:sz="0" w:space="0" w:color="auto"/>
      </w:divBdr>
    </w:div>
    <w:div w:id="178546831">
      <w:marLeft w:val="0"/>
      <w:marRight w:val="0"/>
      <w:marTop w:val="0"/>
      <w:marBottom w:val="0"/>
      <w:divBdr>
        <w:top w:val="none" w:sz="0" w:space="0" w:color="auto"/>
        <w:left w:val="none" w:sz="0" w:space="0" w:color="auto"/>
        <w:bottom w:val="none" w:sz="0" w:space="0" w:color="auto"/>
        <w:right w:val="none" w:sz="0" w:space="0" w:color="auto"/>
      </w:divBdr>
    </w:div>
    <w:div w:id="178546832">
      <w:marLeft w:val="0"/>
      <w:marRight w:val="0"/>
      <w:marTop w:val="0"/>
      <w:marBottom w:val="0"/>
      <w:divBdr>
        <w:top w:val="none" w:sz="0" w:space="0" w:color="auto"/>
        <w:left w:val="none" w:sz="0" w:space="0" w:color="auto"/>
        <w:bottom w:val="none" w:sz="0" w:space="0" w:color="auto"/>
        <w:right w:val="none" w:sz="0" w:space="0" w:color="auto"/>
      </w:divBdr>
    </w:div>
    <w:div w:id="178546833">
      <w:marLeft w:val="0"/>
      <w:marRight w:val="0"/>
      <w:marTop w:val="0"/>
      <w:marBottom w:val="0"/>
      <w:divBdr>
        <w:top w:val="none" w:sz="0" w:space="0" w:color="auto"/>
        <w:left w:val="none" w:sz="0" w:space="0" w:color="auto"/>
        <w:bottom w:val="none" w:sz="0" w:space="0" w:color="auto"/>
        <w:right w:val="none" w:sz="0" w:space="0" w:color="auto"/>
      </w:divBdr>
    </w:div>
    <w:div w:id="178546834">
      <w:marLeft w:val="0"/>
      <w:marRight w:val="0"/>
      <w:marTop w:val="0"/>
      <w:marBottom w:val="0"/>
      <w:divBdr>
        <w:top w:val="none" w:sz="0" w:space="0" w:color="auto"/>
        <w:left w:val="none" w:sz="0" w:space="0" w:color="auto"/>
        <w:bottom w:val="none" w:sz="0" w:space="0" w:color="auto"/>
        <w:right w:val="none" w:sz="0" w:space="0" w:color="auto"/>
      </w:divBdr>
    </w:div>
    <w:div w:id="178546835">
      <w:marLeft w:val="0"/>
      <w:marRight w:val="0"/>
      <w:marTop w:val="0"/>
      <w:marBottom w:val="0"/>
      <w:divBdr>
        <w:top w:val="none" w:sz="0" w:space="0" w:color="auto"/>
        <w:left w:val="none" w:sz="0" w:space="0" w:color="auto"/>
        <w:bottom w:val="none" w:sz="0" w:space="0" w:color="auto"/>
        <w:right w:val="none" w:sz="0" w:space="0" w:color="auto"/>
      </w:divBdr>
    </w:div>
    <w:div w:id="178546836">
      <w:marLeft w:val="0"/>
      <w:marRight w:val="0"/>
      <w:marTop w:val="0"/>
      <w:marBottom w:val="0"/>
      <w:divBdr>
        <w:top w:val="none" w:sz="0" w:space="0" w:color="auto"/>
        <w:left w:val="none" w:sz="0" w:space="0" w:color="auto"/>
        <w:bottom w:val="none" w:sz="0" w:space="0" w:color="auto"/>
        <w:right w:val="none" w:sz="0" w:space="0" w:color="auto"/>
      </w:divBdr>
    </w:div>
    <w:div w:id="178546837">
      <w:marLeft w:val="0"/>
      <w:marRight w:val="0"/>
      <w:marTop w:val="0"/>
      <w:marBottom w:val="0"/>
      <w:divBdr>
        <w:top w:val="none" w:sz="0" w:space="0" w:color="auto"/>
        <w:left w:val="none" w:sz="0" w:space="0" w:color="auto"/>
        <w:bottom w:val="none" w:sz="0" w:space="0" w:color="auto"/>
        <w:right w:val="none" w:sz="0" w:space="0" w:color="auto"/>
      </w:divBdr>
    </w:div>
    <w:div w:id="178546838">
      <w:marLeft w:val="0"/>
      <w:marRight w:val="0"/>
      <w:marTop w:val="0"/>
      <w:marBottom w:val="0"/>
      <w:divBdr>
        <w:top w:val="none" w:sz="0" w:space="0" w:color="auto"/>
        <w:left w:val="none" w:sz="0" w:space="0" w:color="auto"/>
        <w:bottom w:val="none" w:sz="0" w:space="0" w:color="auto"/>
        <w:right w:val="none" w:sz="0" w:space="0" w:color="auto"/>
      </w:divBdr>
    </w:div>
    <w:div w:id="178546839">
      <w:marLeft w:val="0"/>
      <w:marRight w:val="0"/>
      <w:marTop w:val="0"/>
      <w:marBottom w:val="0"/>
      <w:divBdr>
        <w:top w:val="none" w:sz="0" w:space="0" w:color="auto"/>
        <w:left w:val="none" w:sz="0" w:space="0" w:color="auto"/>
        <w:bottom w:val="none" w:sz="0" w:space="0" w:color="auto"/>
        <w:right w:val="none" w:sz="0" w:space="0" w:color="auto"/>
      </w:divBdr>
    </w:div>
    <w:div w:id="178546840">
      <w:marLeft w:val="0"/>
      <w:marRight w:val="0"/>
      <w:marTop w:val="0"/>
      <w:marBottom w:val="0"/>
      <w:divBdr>
        <w:top w:val="none" w:sz="0" w:space="0" w:color="auto"/>
        <w:left w:val="none" w:sz="0" w:space="0" w:color="auto"/>
        <w:bottom w:val="none" w:sz="0" w:space="0" w:color="auto"/>
        <w:right w:val="none" w:sz="0" w:space="0" w:color="auto"/>
      </w:divBdr>
    </w:div>
    <w:div w:id="178546841">
      <w:marLeft w:val="0"/>
      <w:marRight w:val="0"/>
      <w:marTop w:val="0"/>
      <w:marBottom w:val="0"/>
      <w:divBdr>
        <w:top w:val="none" w:sz="0" w:space="0" w:color="auto"/>
        <w:left w:val="none" w:sz="0" w:space="0" w:color="auto"/>
        <w:bottom w:val="none" w:sz="0" w:space="0" w:color="auto"/>
        <w:right w:val="none" w:sz="0" w:space="0" w:color="auto"/>
      </w:divBdr>
    </w:div>
    <w:div w:id="178546842">
      <w:marLeft w:val="0"/>
      <w:marRight w:val="0"/>
      <w:marTop w:val="0"/>
      <w:marBottom w:val="0"/>
      <w:divBdr>
        <w:top w:val="none" w:sz="0" w:space="0" w:color="auto"/>
        <w:left w:val="none" w:sz="0" w:space="0" w:color="auto"/>
        <w:bottom w:val="none" w:sz="0" w:space="0" w:color="auto"/>
        <w:right w:val="none" w:sz="0" w:space="0" w:color="auto"/>
      </w:divBdr>
    </w:div>
    <w:div w:id="178546843">
      <w:marLeft w:val="0"/>
      <w:marRight w:val="0"/>
      <w:marTop w:val="0"/>
      <w:marBottom w:val="0"/>
      <w:divBdr>
        <w:top w:val="none" w:sz="0" w:space="0" w:color="auto"/>
        <w:left w:val="none" w:sz="0" w:space="0" w:color="auto"/>
        <w:bottom w:val="none" w:sz="0" w:space="0" w:color="auto"/>
        <w:right w:val="none" w:sz="0" w:space="0" w:color="auto"/>
      </w:divBdr>
    </w:div>
    <w:div w:id="178546844">
      <w:marLeft w:val="0"/>
      <w:marRight w:val="0"/>
      <w:marTop w:val="0"/>
      <w:marBottom w:val="0"/>
      <w:divBdr>
        <w:top w:val="none" w:sz="0" w:space="0" w:color="auto"/>
        <w:left w:val="none" w:sz="0" w:space="0" w:color="auto"/>
        <w:bottom w:val="none" w:sz="0" w:space="0" w:color="auto"/>
        <w:right w:val="none" w:sz="0" w:space="0" w:color="auto"/>
      </w:divBdr>
    </w:div>
    <w:div w:id="178546845">
      <w:marLeft w:val="0"/>
      <w:marRight w:val="0"/>
      <w:marTop w:val="0"/>
      <w:marBottom w:val="0"/>
      <w:divBdr>
        <w:top w:val="none" w:sz="0" w:space="0" w:color="auto"/>
        <w:left w:val="none" w:sz="0" w:space="0" w:color="auto"/>
        <w:bottom w:val="none" w:sz="0" w:space="0" w:color="auto"/>
        <w:right w:val="none" w:sz="0" w:space="0" w:color="auto"/>
      </w:divBdr>
    </w:div>
    <w:div w:id="178546846">
      <w:marLeft w:val="0"/>
      <w:marRight w:val="0"/>
      <w:marTop w:val="0"/>
      <w:marBottom w:val="0"/>
      <w:divBdr>
        <w:top w:val="none" w:sz="0" w:space="0" w:color="auto"/>
        <w:left w:val="none" w:sz="0" w:space="0" w:color="auto"/>
        <w:bottom w:val="none" w:sz="0" w:space="0" w:color="auto"/>
        <w:right w:val="none" w:sz="0" w:space="0" w:color="auto"/>
      </w:divBdr>
    </w:div>
    <w:div w:id="178546847">
      <w:marLeft w:val="0"/>
      <w:marRight w:val="0"/>
      <w:marTop w:val="0"/>
      <w:marBottom w:val="0"/>
      <w:divBdr>
        <w:top w:val="none" w:sz="0" w:space="0" w:color="auto"/>
        <w:left w:val="none" w:sz="0" w:space="0" w:color="auto"/>
        <w:bottom w:val="none" w:sz="0" w:space="0" w:color="auto"/>
        <w:right w:val="none" w:sz="0" w:space="0" w:color="auto"/>
      </w:divBdr>
    </w:div>
    <w:div w:id="178546848">
      <w:marLeft w:val="0"/>
      <w:marRight w:val="0"/>
      <w:marTop w:val="0"/>
      <w:marBottom w:val="0"/>
      <w:divBdr>
        <w:top w:val="none" w:sz="0" w:space="0" w:color="auto"/>
        <w:left w:val="none" w:sz="0" w:space="0" w:color="auto"/>
        <w:bottom w:val="none" w:sz="0" w:space="0" w:color="auto"/>
        <w:right w:val="none" w:sz="0" w:space="0" w:color="auto"/>
      </w:divBdr>
    </w:div>
    <w:div w:id="178546849">
      <w:marLeft w:val="0"/>
      <w:marRight w:val="0"/>
      <w:marTop w:val="0"/>
      <w:marBottom w:val="0"/>
      <w:divBdr>
        <w:top w:val="none" w:sz="0" w:space="0" w:color="auto"/>
        <w:left w:val="none" w:sz="0" w:space="0" w:color="auto"/>
        <w:bottom w:val="none" w:sz="0" w:space="0" w:color="auto"/>
        <w:right w:val="none" w:sz="0" w:space="0" w:color="auto"/>
      </w:divBdr>
    </w:div>
    <w:div w:id="178546850">
      <w:marLeft w:val="0"/>
      <w:marRight w:val="0"/>
      <w:marTop w:val="0"/>
      <w:marBottom w:val="0"/>
      <w:divBdr>
        <w:top w:val="none" w:sz="0" w:space="0" w:color="auto"/>
        <w:left w:val="none" w:sz="0" w:space="0" w:color="auto"/>
        <w:bottom w:val="none" w:sz="0" w:space="0" w:color="auto"/>
        <w:right w:val="none" w:sz="0" w:space="0" w:color="auto"/>
      </w:divBdr>
    </w:div>
    <w:div w:id="178546851">
      <w:marLeft w:val="0"/>
      <w:marRight w:val="0"/>
      <w:marTop w:val="0"/>
      <w:marBottom w:val="0"/>
      <w:divBdr>
        <w:top w:val="none" w:sz="0" w:space="0" w:color="auto"/>
        <w:left w:val="none" w:sz="0" w:space="0" w:color="auto"/>
        <w:bottom w:val="none" w:sz="0" w:space="0" w:color="auto"/>
        <w:right w:val="none" w:sz="0" w:space="0" w:color="auto"/>
      </w:divBdr>
    </w:div>
    <w:div w:id="178546852">
      <w:marLeft w:val="0"/>
      <w:marRight w:val="0"/>
      <w:marTop w:val="0"/>
      <w:marBottom w:val="0"/>
      <w:divBdr>
        <w:top w:val="none" w:sz="0" w:space="0" w:color="auto"/>
        <w:left w:val="none" w:sz="0" w:space="0" w:color="auto"/>
        <w:bottom w:val="none" w:sz="0" w:space="0" w:color="auto"/>
        <w:right w:val="none" w:sz="0" w:space="0" w:color="auto"/>
      </w:divBdr>
    </w:div>
    <w:div w:id="178546853">
      <w:marLeft w:val="0"/>
      <w:marRight w:val="0"/>
      <w:marTop w:val="0"/>
      <w:marBottom w:val="0"/>
      <w:divBdr>
        <w:top w:val="none" w:sz="0" w:space="0" w:color="auto"/>
        <w:left w:val="none" w:sz="0" w:space="0" w:color="auto"/>
        <w:bottom w:val="none" w:sz="0" w:space="0" w:color="auto"/>
        <w:right w:val="none" w:sz="0" w:space="0" w:color="auto"/>
      </w:divBdr>
    </w:div>
    <w:div w:id="178546854">
      <w:marLeft w:val="0"/>
      <w:marRight w:val="0"/>
      <w:marTop w:val="0"/>
      <w:marBottom w:val="0"/>
      <w:divBdr>
        <w:top w:val="none" w:sz="0" w:space="0" w:color="auto"/>
        <w:left w:val="none" w:sz="0" w:space="0" w:color="auto"/>
        <w:bottom w:val="none" w:sz="0" w:space="0" w:color="auto"/>
        <w:right w:val="none" w:sz="0" w:space="0" w:color="auto"/>
      </w:divBdr>
    </w:div>
    <w:div w:id="178546855">
      <w:marLeft w:val="0"/>
      <w:marRight w:val="0"/>
      <w:marTop w:val="0"/>
      <w:marBottom w:val="0"/>
      <w:divBdr>
        <w:top w:val="none" w:sz="0" w:space="0" w:color="auto"/>
        <w:left w:val="none" w:sz="0" w:space="0" w:color="auto"/>
        <w:bottom w:val="none" w:sz="0" w:space="0" w:color="auto"/>
        <w:right w:val="none" w:sz="0" w:space="0" w:color="auto"/>
      </w:divBdr>
    </w:div>
    <w:div w:id="178546856">
      <w:marLeft w:val="0"/>
      <w:marRight w:val="0"/>
      <w:marTop w:val="0"/>
      <w:marBottom w:val="0"/>
      <w:divBdr>
        <w:top w:val="none" w:sz="0" w:space="0" w:color="auto"/>
        <w:left w:val="none" w:sz="0" w:space="0" w:color="auto"/>
        <w:bottom w:val="none" w:sz="0" w:space="0" w:color="auto"/>
        <w:right w:val="none" w:sz="0" w:space="0" w:color="auto"/>
      </w:divBdr>
    </w:div>
    <w:div w:id="178546857">
      <w:marLeft w:val="0"/>
      <w:marRight w:val="0"/>
      <w:marTop w:val="0"/>
      <w:marBottom w:val="0"/>
      <w:divBdr>
        <w:top w:val="none" w:sz="0" w:space="0" w:color="auto"/>
        <w:left w:val="none" w:sz="0" w:space="0" w:color="auto"/>
        <w:bottom w:val="none" w:sz="0" w:space="0" w:color="auto"/>
        <w:right w:val="none" w:sz="0" w:space="0" w:color="auto"/>
      </w:divBdr>
    </w:div>
    <w:div w:id="178546858">
      <w:marLeft w:val="0"/>
      <w:marRight w:val="0"/>
      <w:marTop w:val="0"/>
      <w:marBottom w:val="0"/>
      <w:divBdr>
        <w:top w:val="none" w:sz="0" w:space="0" w:color="auto"/>
        <w:left w:val="none" w:sz="0" w:space="0" w:color="auto"/>
        <w:bottom w:val="none" w:sz="0" w:space="0" w:color="auto"/>
        <w:right w:val="none" w:sz="0" w:space="0" w:color="auto"/>
      </w:divBdr>
    </w:div>
    <w:div w:id="178546859">
      <w:marLeft w:val="0"/>
      <w:marRight w:val="0"/>
      <w:marTop w:val="0"/>
      <w:marBottom w:val="0"/>
      <w:divBdr>
        <w:top w:val="none" w:sz="0" w:space="0" w:color="auto"/>
        <w:left w:val="none" w:sz="0" w:space="0" w:color="auto"/>
        <w:bottom w:val="none" w:sz="0" w:space="0" w:color="auto"/>
        <w:right w:val="none" w:sz="0" w:space="0" w:color="auto"/>
      </w:divBdr>
    </w:div>
    <w:div w:id="178546860">
      <w:marLeft w:val="0"/>
      <w:marRight w:val="0"/>
      <w:marTop w:val="0"/>
      <w:marBottom w:val="0"/>
      <w:divBdr>
        <w:top w:val="none" w:sz="0" w:space="0" w:color="auto"/>
        <w:left w:val="none" w:sz="0" w:space="0" w:color="auto"/>
        <w:bottom w:val="none" w:sz="0" w:space="0" w:color="auto"/>
        <w:right w:val="none" w:sz="0" w:space="0" w:color="auto"/>
      </w:divBdr>
    </w:div>
    <w:div w:id="178546861">
      <w:marLeft w:val="0"/>
      <w:marRight w:val="0"/>
      <w:marTop w:val="0"/>
      <w:marBottom w:val="0"/>
      <w:divBdr>
        <w:top w:val="none" w:sz="0" w:space="0" w:color="auto"/>
        <w:left w:val="none" w:sz="0" w:space="0" w:color="auto"/>
        <w:bottom w:val="none" w:sz="0" w:space="0" w:color="auto"/>
        <w:right w:val="none" w:sz="0" w:space="0" w:color="auto"/>
      </w:divBdr>
    </w:div>
    <w:div w:id="178546862">
      <w:marLeft w:val="0"/>
      <w:marRight w:val="0"/>
      <w:marTop w:val="0"/>
      <w:marBottom w:val="0"/>
      <w:divBdr>
        <w:top w:val="none" w:sz="0" w:space="0" w:color="auto"/>
        <w:left w:val="none" w:sz="0" w:space="0" w:color="auto"/>
        <w:bottom w:val="none" w:sz="0" w:space="0" w:color="auto"/>
        <w:right w:val="none" w:sz="0" w:space="0" w:color="auto"/>
      </w:divBdr>
    </w:div>
    <w:div w:id="178546863">
      <w:marLeft w:val="0"/>
      <w:marRight w:val="0"/>
      <w:marTop w:val="0"/>
      <w:marBottom w:val="0"/>
      <w:divBdr>
        <w:top w:val="none" w:sz="0" w:space="0" w:color="auto"/>
        <w:left w:val="none" w:sz="0" w:space="0" w:color="auto"/>
        <w:bottom w:val="none" w:sz="0" w:space="0" w:color="auto"/>
        <w:right w:val="none" w:sz="0" w:space="0" w:color="auto"/>
      </w:divBdr>
    </w:div>
    <w:div w:id="178546864">
      <w:marLeft w:val="0"/>
      <w:marRight w:val="0"/>
      <w:marTop w:val="0"/>
      <w:marBottom w:val="0"/>
      <w:divBdr>
        <w:top w:val="none" w:sz="0" w:space="0" w:color="auto"/>
        <w:left w:val="none" w:sz="0" w:space="0" w:color="auto"/>
        <w:bottom w:val="none" w:sz="0" w:space="0" w:color="auto"/>
        <w:right w:val="none" w:sz="0" w:space="0" w:color="auto"/>
      </w:divBdr>
    </w:div>
    <w:div w:id="178546865">
      <w:marLeft w:val="0"/>
      <w:marRight w:val="0"/>
      <w:marTop w:val="0"/>
      <w:marBottom w:val="0"/>
      <w:divBdr>
        <w:top w:val="none" w:sz="0" w:space="0" w:color="auto"/>
        <w:left w:val="none" w:sz="0" w:space="0" w:color="auto"/>
        <w:bottom w:val="none" w:sz="0" w:space="0" w:color="auto"/>
        <w:right w:val="none" w:sz="0" w:space="0" w:color="auto"/>
      </w:divBdr>
    </w:div>
    <w:div w:id="178546866">
      <w:marLeft w:val="0"/>
      <w:marRight w:val="0"/>
      <w:marTop w:val="0"/>
      <w:marBottom w:val="0"/>
      <w:divBdr>
        <w:top w:val="none" w:sz="0" w:space="0" w:color="auto"/>
        <w:left w:val="none" w:sz="0" w:space="0" w:color="auto"/>
        <w:bottom w:val="none" w:sz="0" w:space="0" w:color="auto"/>
        <w:right w:val="none" w:sz="0" w:space="0" w:color="auto"/>
      </w:divBdr>
    </w:div>
    <w:div w:id="178546867">
      <w:marLeft w:val="0"/>
      <w:marRight w:val="0"/>
      <w:marTop w:val="0"/>
      <w:marBottom w:val="0"/>
      <w:divBdr>
        <w:top w:val="none" w:sz="0" w:space="0" w:color="auto"/>
        <w:left w:val="none" w:sz="0" w:space="0" w:color="auto"/>
        <w:bottom w:val="none" w:sz="0" w:space="0" w:color="auto"/>
        <w:right w:val="none" w:sz="0" w:space="0" w:color="auto"/>
      </w:divBdr>
    </w:div>
    <w:div w:id="178546868">
      <w:marLeft w:val="0"/>
      <w:marRight w:val="0"/>
      <w:marTop w:val="0"/>
      <w:marBottom w:val="0"/>
      <w:divBdr>
        <w:top w:val="none" w:sz="0" w:space="0" w:color="auto"/>
        <w:left w:val="none" w:sz="0" w:space="0" w:color="auto"/>
        <w:bottom w:val="none" w:sz="0" w:space="0" w:color="auto"/>
        <w:right w:val="none" w:sz="0" w:space="0" w:color="auto"/>
      </w:divBdr>
    </w:div>
    <w:div w:id="178546869">
      <w:marLeft w:val="0"/>
      <w:marRight w:val="0"/>
      <w:marTop w:val="0"/>
      <w:marBottom w:val="0"/>
      <w:divBdr>
        <w:top w:val="none" w:sz="0" w:space="0" w:color="auto"/>
        <w:left w:val="none" w:sz="0" w:space="0" w:color="auto"/>
        <w:bottom w:val="none" w:sz="0" w:space="0" w:color="auto"/>
        <w:right w:val="none" w:sz="0" w:space="0" w:color="auto"/>
      </w:divBdr>
    </w:div>
    <w:div w:id="178546870">
      <w:marLeft w:val="0"/>
      <w:marRight w:val="0"/>
      <w:marTop w:val="0"/>
      <w:marBottom w:val="0"/>
      <w:divBdr>
        <w:top w:val="none" w:sz="0" w:space="0" w:color="auto"/>
        <w:left w:val="none" w:sz="0" w:space="0" w:color="auto"/>
        <w:bottom w:val="none" w:sz="0" w:space="0" w:color="auto"/>
        <w:right w:val="none" w:sz="0" w:space="0" w:color="auto"/>
      </w:divBdr>
    </w:div>
    <w:div w:id="178546871">
      <w:marLeft w:val="0"/>
      <w:marRight w:val="0"/>
      <w:marTop w:val="0"/>
      <w:marBottom w:val="0"/>
      <w:divBdr>
        <w:top w:val="none" w:sz="0" w:space="0" w:color="auto"/>
        <w:left w:val="none" w:sz="0" w:space="0" w:color="auto"/>
        <w:bottom w:val="none" w:sz="0" w:space="0" w:color="auto"/>
        <w:right w:val="none" w:sz="0" w:space="0" w:color="auto"/>
      </w:divBdr>
    </w:div>
    <w:div w:id="178546872">
      <w:marLeft w:val="0"/>
      <w:marRight w:val="0"/>
      <w:marTop w:val="0"/>
      <w:marBottom w:val="0"/>
      <w:divBdr>
        <w:top w:val="none" w:sz="0" w:space="0" w:color="auto"/>
        <w:left w:val="none" w:sz="0" w:space="0" w:color="auto"/>
        <w:bottom w:val="none" w:sz="0" w:space="0" w:color="auto"/>
        <w:right w:val="none" w:sz="0" w:space="0" w:color="auto"/>
      </w:divBdr>
    </w:div>
    <w:div w:id="178546873">
      <w:marLeft w:val="0"/>
      <w:marRight w:val="0"/>
      <w:marTop w:val="0"/>
      <w:marBottom w:val="0"/>
      <w:divBdr>
        <w:top w:val="none" w:sz="0" w:space="0" w:color="auto"/>
        <w:left w:val="none" w:sz="0" w:space="0" w:color="auto"/>
        <w:bottom w:val="none" w:sz="0" w:space="0" w:color="auto"/>
        <w:right w:val="none" w:sz="0" w:space="0" w:color="auto"/>
      </w:divBdr>
    </w:div>
    <w:div w:id="178546874">
      <w:marLeft w:val="0"/>
      <w:marRight w:val="0"/>
      <w:marTop w:val="0"/>
      <w:marBottom w:val="0"/>
      <w:divBdr>
        <w:top w:val="none" w:sz="0" w:space="0" w:color="auto"/>
        <w:left w:val="none" w:sz="0" w:space="0" w:color="auto"/>
        <w:bottom w:val="none" w:sz="0" w:space="0" w:color="auto"/>
        <w:right w:val="none" w:sz="0" w:space="0" w:color="auto"/>
      </w:divBdr>
    </w:div>
    <w:div w:id="178546875">
      <w:marLeft w:val="0"/>
      <w:marRight w:val="0"/>
      <w:marTop w:val="0"/>
      <w:marBottom w:val="0"/>
      <w:divBdr>
        <w:top w:val="none" w:sz="0" w:space="0" w:color="auto"/>
        <w:left w:val="none" w:sz="0" w:space="0" w:color="auto"/>
        <w:bottom w:val="none" w:sz="0" w:space="0" w:color="auto"/>
        <w:right w:val="none" w:sz="0" w:space="0" w:color="auto"/>
      </w:divBdr>
    </w:div>
    <w:div w:id="178546876">
      <w:marLeft w:val="0"/>
      <w:marRight w:val="0"/>
      <w:marTop w:val="0"/>
      <w:marBottom w:val="0"/>
      <w:divBdr>
        <w:top w:val="none" w:sz="0" w:space="0" w:color="auto"/>
        <w:left w:val="none" w:sz="0" w:space="0" w:color="auto"/>
        <w:bottom w:val="none" w:sz="0" w:space="0" w:color="auto"/>
        <w:right w:val="none" w:sz="0" w:space="0" w:color="auto"/>
      </w:divBdr>
    </w:div>
    <w:div w:id="178546877">
      <w:marLeft w:val="0"/>
      <w:marRight w:val="0"/>
      <w:marTop w:val="0"/>
      <w:marBottom w:val="0"/>
      <w:divBdr>
        <w:top w:val="none" w:sz="0" w:space="0" w:color="auto"/>
        <w:left w:val="none" w:sz="0" w:space="0" w:color="auto"/>
        <w:bottom w:val="none" w:sz="0" w:space="0" w:color="auto"/>
        <w:right w:val="none" w:sz="0" w:space="0" w:color="auto"/>
      </w:divBdr>
    </w:div>
    <w:div w:id="178546878">
      <w:marLeft w:val="0"/>
      <w:marRight w:val="0"/>
      <w:marTop w:val="0"/>
      <w:marBottom w:val="0"/>
      <w:divBdr>
        <w:top w:val="none" w:sz="0" w:space="0" w:color="auto"/>
        <w:left w:val="none" w:sz="0" w:space="0" w:color="auto"/>
        <w:bottom w:val="none" w:sz="0" w:space="0" w:color="auto"/>
        <w:right w:val="none" w:sz="0" w:space="0" w:color="auto"/>
      </w:divBdr>
    </w:div>
    <w:div w:id="178546879">
      <w:marLeft w:val="0"/>
      <w:marRight w:val="0"/>
      <w:marTop w:val="0"/>
      <w:marBottom w:val="0"/>
      <w:divBdr>
        <w:top w:val="none" w:sz="0" w:space="0" w:color="auto"/>
        <w:left w:val="none" w:sz="0" w:space="0" w:color="auto"/>
        <w:bottom w:val="none" w:sz="0" w:space="0" w:color="auto"/>
        <w:right w:val="none" w:sz="0" w:space="0" w:color="auto"/>
      </w:divBdr>
    </w:div>
    <w:div w:id="178546880">
      <w:marLeft w:val="0"/>
      <w:marRight w:val="0"/>
      <w:marTop w:val="0"/>
      <w:marBottom w:val="0"/>
      <w:divBdr>
        <w:top w:val="none" w:sz="0" w:space="0" w:color="auto"/>
        <w:left w:val="none" w:sz="0" w:space="0" w:color="auto"/>
        <w:bottom w:val="none" w:sz="0" w:space="0" w:color="auto"/>
        <w:right w:val="none" w:sz="0" w:space="0" w:color="auto"/>
      </w:divBdr>
    </w:div>
    <w:div w:id="178546881">
      <w:marLeft w:val="0"/>
      <w:marRight w:val="0"/>
      <w:marTop w:val="0"/>
      <w:marBottom w:val="0"/>
      <w:divBdr>
        <w:top w:val="none" w:sz="0" w:space="0" w:color="auto"/>
        <w:left w:val="none" w:sz="0" w:space="0" w:color="auto"/>
        <w:bottom w:val="none" w:sz="0" w:space="0" w:color="auto"/>
        <w:right w:val="none" w:sz="0" w:space="0" w:color="auto"/>
      </w:divBdr>
    </w:div>
    <w:div w:id="178546882">
      <w:marLeft w:val="0"/>
      <w:marRight w:val="0"/>
      <w:marTop w:val="0"/>
      <w:marBottom w:val="0"/>
      <w:divBdr>
        <w:top w:val="none" w:sz="0" w:space="0" w:color="auto"/>
        <w:left w:val="none" w:sz="0" w:space="0" w:color="auto"/>
        <w:bottom w:val="none" w:sz="0" w:space="0" w:color="auto"/>
        <w:right w:val="none" w:sz="0" w:space="0" w:color="auto"/>
      </w:divBdr>
    </w:div>
    <w:div w:id="178546883">
      <w:marLeft w:val="0"/>
      <w:marRight w:val="0"/>
      <w:marTop w:val="0"/>
      <w:marBottom w:val="0"/>
      <w:divBdr>
        <w:top w:val="none" w:sz="0" w:space="0" w:color="auto"/>
        <w:left w:val="none" w:sz="0" w:space="0" w:color="auto"/>
        <w:bottom w:val="none" w:sz="0" w:space="0" w:color="auto"/>
        <w:right w:val="none" w:sz="0" w:space="0" w:color="auto"/>
      </w:divBdr>
    </w:div>
    <w:div w:id="178546884">
      <w:marLeft w:val="0"/>
      <w:marRight w:val="0"/>
      <w:marTop w:val="0"/>
      <w:marBottom w:val="0"/>
      <w:divBdr>
        <w:top w:val="none" w:sz="0" w:space="0" w:color="auto"/>
        <w:left w:val="none" w:sz="0" w:space="0" w:color="auto"/>
        <w:bottom w:val="none" w:sz="0" w:space="0" w:color="auto"/>
        <w:right w:val="none" w:sz="0" w:space="0" w:color="auto"/>
      </w:divBdr>
    </w:div>
    <w:div w:id="178546885">
      <w:marLeft w:val="0"/>
      <w:marRight w:val="0"/>
      <w:marTop w:val="0"/>
      <w:marBottom w:val="0"/>
      <w:divBdr>
        <w:top w:val="none" w:sz="0" w:space="0" w:color="auto"/>
        <w:left w:val="none" w:sz="0" w:space="0" w:color="auto"/>
        <w:bottom w:val="none" w:sz="0" w:space="0" w:color="auto"/>
        <w:right w:val="none" w:sz="0" w:space="0" w:color="auto"/>
      </w:divBdr>
    </w:div>
    <w:div w:id="178546886">
      <w:marLeft w:val="0"/>
      <w:marRight w:val="0"/>
      <w:marTop w:val="0"/>
      <w:marBottom w:val="0"/>
      <w:divBdr>
        <w:top w:val="none" w:sz="0" w:space="0" w:color="auto"/>
        <w:left w:val="none" w:sz="0" w:space="0" w:color="auto"/>
        <w:bottom w:val="none" w:sz="0" w:space="0" w:color="auto"/>
        <w:right w:val="none" w:sz="0" w:space="0" w:color="auto"/>
      </w:divBdr>
    </w:div>
    <w:div w:id="178546887">
      <w:marLeft w:val="0"/>
      <w:marRight w:val="0"/>
      <w:marTop w:val="0"/>
      <w:marBottom w:val="0"/>
      <w:divBdr>
        <w:top w:val="none" w:sz="0" w:space="0" w:color="auto"/>
        <w:left w:val="none" w:sz="0" w:space="0" w:color="auto"/>
        <w:bottom w:val="none" w:sz="0" w:space="0" w:color="auto"/>
        <w:right w:val="none" w:sz="0" w:space="0" w:color="auto"/>
      </w:divBdr>
    </w:div>
    <w:div w:id="178546888">
      <w:marLeft w:val="0"/>
      <w:marRight w:val="0"/>
      <w:marTop w:val="0"/>
      <w:marBottom w:val="0"/>
      <w:divBdr>
        <w:top w:val="none" w:sz="0" w:space="0" w:color="auto"/>
        <w:left w:val="none" w:sz="0" w:space="0" w:color="auto"/>
        <w:bottom w:val="none" w:sz="0" w:space="0" w:color="auto"/>
        <w:right w:val="none" w:sz="0" w:space="0" w:color="auto"/>
      </w:divBdr>
    </w:div>
    <w:div w:id="178546889">
      <w:marLeft w:val="0"/>
      <w:marRight w:val="0"/>
      <w:marTop w:val="0"/>
      <w:marBottom w:val="0"/>
      <w:divBdr>
        <w:top w:val="none" w:sz="0" w:space="0" w:color="auto"/>
        <w:left w:val="none" w:sz="0" w:space="0" w:color="auto"/>
        <w:bottom w:val="none" w:sz="0" w:space="0" w:color="auto"/>
        <w:right w:val="none" w:sz="0" w:space="0" w:color="auto"/>
      </w:divBdr>
    </w:div>
    <w:div w:id="178546890">
      <w:marLeft w:val="0"/>
      <w:marRight w:val="0"/>
      <w:marTop w:val="0"/>
      <w:marBottom w:val="0"/>
      <w:divBdr>
        <w:top w:val="none" w:sz="0" w:space="0" w:color="auto"/>
        <w:left w:val="none" w:sz="0" w:space="0" w:color="auto"/>
        <w:bottom w:val="none" w:sz="0" w:space="0" w:color="auto"/>
        <w:right w:val="none" w:sz="0" w:space="0" w:color="auto"/>
      </w:divBdr>
    </w:div>
    <w:div w:id="178546891">
      <w:marLeft w:val="0"/>
      <w:marRight w:val="0"/>
      <w:marTop w:val="0"/>
      <w:marBottom w:val="0"/>
      <w:divBdr>
        <w:top w:val="none" w:sz="0" w:space="0" w:color="auto"/>
        <w:left w:val="none" w:sz="0" w:space="0" w:color="auto"/>
        <w:bottom w:val="none" w:sz="0" w:space="0" w:color="auto"/>
        <w:right w:val="none" w:sz="0" w:space="0" w:color="auto"/>
      </w:divBdr>
    </w:div>
    <w:div w:id="178546892">
      <w:marLeft w:val="0"/>
      <w:marRight w:val="0"/>
      <w:marTop w:val="0"/>
      <w:marBottom w:val="0"/>
      <w:divBdr>
        <w:top w:val="none" w:sz="0" w:space="0" w:color="auto"/>
        <w:left w:val="none" w:sz="0" w:space="0" w:color="auto"/>
        <w:bottom w:val="none" w:sz="0" w:space="0" w:color="auto"/>
        <w:right w:val="none" w:sz="0" w:space="0" w:color="auto"/>
      </w:divBdr>
    </w:div>
    <w:div w:id="178546893">
      <w:marLeft w:val="0"/>
      <w:marRight w:val="0"/>
      <w:marTop w:val="0"/>
      <w:marBottom w:val="0"/>
      <w:divBdr>
        <w:top w:val="none" w:sz="0" w:space="0" w:color="auto"/>
        <w:left w:val="none" w:sz="0" w:space="0" w:color="auto"/>
        <w:bottom w:val="none" w:sz="0" w:space="0" w:color="auto"/>
        <w:right w:val="none" w:sz="0" w:space="0" w:color="auto"/>
      </w:divBdr>
    </w:div>
    <w:div w:id="178546894">
      <w:marLeft w:val="0"/>
      <w:marRight w:val="0"/>
      <w:marTop w:val="0"/>
      <w:marBottom w:val="0"/>
      <w:divBdr>
        <w:top w:val="none" w:sz="0" w:space="0" w:color="auto"/>
        <w:left w:val="none" w:sz="0" w:space="0" w:color="auto"/>
        <w:bottom w:val="none" w:sz="0" w:space="0" w:color="auto"/>
        <w:right w:val="none" w:sz="0" w:space="0" w:color="auto"/>
      </w:divBdr>
    </w:div>
    <w:div w:id="178546895">
      <w:marLeft w:val="0"/>
      <w:marRight w:val="0"/>
      <w:marTop w:val="0"/>
      <w:marBottom w:val="0"/>
      <w:divBdr>
        <w:top w:val="none" w:sz="0" w:space="0" w:color="auto"/>
        <w:left w:val="none" w:sz="0" w:space="0" w:color="auto"/>
        <w:bottom w:val="none" w:sz="0" w:space="0" w:color="auto"/>
        <w:right w:val="none" w:sz="0" w:space="0" w:color="auto"/>
      </w:divBdr>
    </w:div>
    <w:div w:id="178546896">
      <w:marLeft w:val="0"/>
      <w:marRight w:val="0"/>
      <w:marTop w:val="0"/>
      <w:marBottom w:val="0"/>
      <w:divBdr>
        <w:top w:val="none" w:sz="0" w:space="0" w:color="auto"/>
        <w:left w:val="none" w:sz="0" w:space="0" w:color="auto"/>
        <w:bottom w:val="none" w:sz="0" w:space="0" w:color="auto"/>
        <w:right w:val="none" w:sz="0" w:space="0" w:color="auto"/>
      </w:divBdr>
    </w:div>
    <w:div w:id="178546897">
      <w:marLeft w:val="0"/>
      <w:marRight w:val="0"/>
      <w:marTop w:val="0"/>
      <w:marBottom w:val="0"/>
      <w:divBdr>
        <w:top w:val="none" w:sz="0" w:space="0" w:color="auto"/>
        <w:left w:val="none" w:sz="0" w:space="0" w:color="auto"/>
        <w:bottom w:val="none" w:sz="0" w:space="0" w:color="auto"/>
        <w:right w:val="none" w:sz="0" w:space="0" w:color="auto"/>
      </w:divBdr>
    </w:div>
    <w:div w:id="178546898">
      <w:marLeft w:val="0"/>
      <w:marRight w:val="0"/>
      <w:marTop w:val="0"/>
      <w:marBottom w:val="0"/>
      <w:divBdr>
        <w:top w:val="none" w:sz="0" w:space="0" w:color="auto"/>
        <w:left w:val="none" w:sz="0" w:space="0" w:color="auto"/>
        <w:bottom w:val="none" w:sz="0" w:space="0" w:color="auto"/>
        <w:right w:val="none" w:sz="0" w:space="0" w:color="auto"/>
      </w:divBdr>
    </w:div>
    <w:div w:id="178546899">
      <w:marLeft w:val="0"/>
      <w:marRight w:val="0"/>
      <w:marTop w:val="0"/>
      <w:marBottom w:val="0"/>
      <w:divBdr>
        <w:top w:val="none" w:sz="0" w:space="0" w:color="auto"/>
        <w:left w:val="none" w:sz="0" w:space="0" w:color="auto"/>
        <w:bottom w:val="none" w:sz="0" w:space="0" w:color="auto"/>
        <w:right w:val="none" w:sz="0" w:space="0" w:color="auto"/>
      </w:divBdr>
    </w:div>
    <w:div w:id="178546900">
      <w:marLeft w:val="0"/>
      <w:marRight w:val="0"/>
      <w:marTop w:val="0"/>
      <w:marBottom w:val="0"/>
      <w:divBdr>
        <w:top w:val="none" w:sz="0" w:space="0" w:color="auto"/>
        <w:left w:val="none" w:sz="0" w:space="0" w:color="auto"/>
        <w:bottom w:val="none" w:sz="0" w:space="0" w:color="auto"/>
        <w:right w:val="none" w:sz="0" w:space="0" w:color="auto"/>
      </w:divBdr>
    </w:div>
    <w:div w:id="178546901">
      <w:marLeft w:val="0"/>
      <w:marRight w:val="0"/>
      <w:marTop w:val="0"/>
      <w:marBottom w:val="0"/>
      <w:divBdr>
        <w:top w:val="none" w:sz="0" w:space="0" w:color="auto"/>
        <w:left w:val="none" w:sz="0" w:space="0" w:color="auto"/>
        <w:bottom w:val="none" w:sz="0" w:space="0" w:color="auto"/>
        <w:right w:val="none" w:sz="0" w:space="0" w:color="auto"/>
      </w:divBdr>
    </w:div>
    <w:div w:id="178546902">
      <w:marLeft w:val="0"/>
      <w:marRight w:val="0"/>
      <w:marTop w:val="0"/>
      <w:marBottom w:val="0"/>
      <w:divBdr>
        <w:top w:val="none" w:sz="0" w:space="0" w:color="auto"/>
        <w:left w:val="none" w:sz="0" w:space="0" w:color="auto"/>
        <w:bottom w:val="none" w:sz="0" w:space="0" w:color="auto"/>
        <w:right w:val="none" w:sz="0" w:space="0" w:color="auto"/>
      </w:divBdr>
    </w:div>
    <w:div w:id="178546903">
      <w:marLeft w:val="0"/>
      <w:marRight w:val="0"/>
      <w:marTop w:val="0"/>
      <w:marBottom w:val="0"/>
      <w:divBdr>
        <w:top w:val="none" w:sz="0" w:space="0" w:color="auto"/>
        <w:left w:val="none" w:sz="0" w:space="0" w:color="auto"/>
        <w:bottom w:val="none" w:sz="0" w:space="0" w:color="auto"/>
        <w:right w:val="none" w:sz="0" w:space="0" w:color="auto"/>
      </w:divBdr>
    </w:div>
    <w:div w:id="178546904">
      <w:marLeft w:val="0"/>
      <w:marRight w:val="0"/>
      <w:marTop w:val="0"/>
      <w:marBottom w:val="0"/>
      <w:divBdr>
        <w:top w:val="none" w:sz="0" w:space="0" w:color="auto"/>
        <w:left w:val="none" w:sz="0" w:space="0" w:color="auto"/>
        <w:bottom w:val="none" w:sz="0" w:space="0" w:color="auto"/>
        <w:right w:val="none" w:sz="0" w:space="0" w:color="auto"/>
      </w:divBdr>
    </w:div>
    <w:div w:id="178546905">
      <w:marLeft w:val="0"/>
      <w:marRight w:val="0"/>
      <w:marTop w:val="0"/>
      <w:marBottom w:val="0"/>
      <w:divBdr>
        <w:top w:val="none" w:sz="0" w:space="0" w:color="auto"/>
        <w:left w:val="none" w:sz="0" w:space="0" w:color="auto"/>
        <w:bottom w:val="none" w:sz="0" w:space="0" w:color="auto"/>
        <w:right w:val="none" w:sz="0" w:space="0" w:color="auto"/>
      </w:divBdr>
    </w:div>
    <w:div w:id="178546906">
      <w:marLeft w:val="0"/>
      <w:marRight w:val="0"/>
      <w:marTop w:val="0"/>
      <w:marBottom w:val="0"/>
      <w:divBdr>
        <w:top w:val="none" w:sz="0" w:space="0" w:color="auto"/>
        <w:left w:val="none" w:sz="0" w:space="0" w:color="auto"/>
        <w:bottom w:val="none" w:sz="0" w:space="0" w:color="auto"/>
        <w:right w:val="none" w:sz="0" w:space="0" w:color="auto"/>
      </w:divBdr>
    </w:div>
    <w:div w:id="178546907">
      <w:marLeft w:val="0"/>
      <w:marRight w:val="0"/>
      <w:marTop w:val="0"/>
      <w:marBottom w:val="0"/>
      <w:divBdr>
        <w:top w:val="none" w:sz="0" w:space="0" w:color="auto"/>
        <w:left w:val="none" w:sz="0" w:space="0" w:color="auto"/>
        <w:bottom w:val="none" w:sz="0" w:space="0" w:color="auto"/>
        <w:right w:val="none" w:sz="0" w:space="0" w:color="auto"/>
      </w:divBdr>
    </w:div>
    <w:div w:id="178546908">
      <w:marLeft w:val="0"/>
      <w:marRight w:val="0"/>
      <w:marTop w:val="0"/>
      <w:marBottom w:val="0"/>
      <w:divBdr>
        <w:top w:val="none" w:sz="0" w:space="0" w:color="auto"/>
        <w:left w:val="none" w:sz="0" w:space="0" w:color="auto"/>
        <w:bottom w:val="none" w:sz="0" w:space="0" w:color="auto"/>
        <w:right w:val="none" w:sz="0" w:space="0" w:color="auto"/>
      </w:divBdr>
    </w:div>
    <w:div w:id="178546909">
      <w:marLeft w:val="0"/>
      <w:marRight w:val="0"/>
      <w:marTop w:val="0"/>
      <w:marBottom w:val="0"/>
      <w:divBdr>
        <w:top w:val="none" w:sz="0" w:space="0" w:color="auto"/>
        <w:left w:val="none" w:sz="0" w:space="0" w:color="auto"/>
        <w:bottom w:val="none" w:sz="0" w:space="0" w:color="auto"/>
        <w:right w:val="none" w:sz="0" w:space="0" w:color="auto"/>
      </w:divBdr>
    </w:div>
    <w:div w:id="178546910">
      <w:marLeft w:val="0"/>
      <w:marRight w:val="0"/>
      <w:marTop w:val="0"/>
      <w:marBottom w:val="0"/>
      <w:divBdr>
        <w:top w:val="none" w:sz="0" w:space="0" w:color="auto"/>
        <w:left w:val="none" w:sz="0" w:space="0" w:color="auto"/>
        <w:bottom w:val="none" w:sz="0" w:space="0" w:color="auto"/>
        <w:right w:val="none" w:sz="0" w:space="0" w:color="auto"/>
      </w:divBdr>
    </w:div>
    <w:div w:id="178546911">
      <w:marLeft w:val="0"/>
      <w:marRight w:val="0"/>
      <w:marTop w:val="0"/>
      <w:marBottom w:val="0"/>
      <w:divBdr>
        <w:top w:val="none" w:sz="0" w:space="0" w:color="auto"/>
        <w:left w:val="none" w:sz="0" w:space="0" w:color="auto"/>
        <w:bottom w:val="none" w:sz="0" w:space="0" w:color="auto"/>
        <w:right w:val="none" w:sz="0" w:space="0" w:color="auto"/>
      </w:divBdr>
    </w:div>
    <w:div w:id="178546912">
      <w:marLeft w:val="0"/>
      <w:marRight w:val="0"/>
      <w:marTop w:val="0"/>
      <w:marBottom w:val="0"/>
      <w:divBdr>
        <w:top w:val="none" w:sz="0" w:space="0" w:color="auto"/>
        <w:left w:val="none" w:sz="0" w:space="0" w:color="auto"/>
        <w:bottom w:val="none" w:sz="0" w:space="0" w:color="auto"/>
        <w:right w:val="none" w:sz="0" w:space="0" w:color="auto"/>
      </w:divBdr>
    </w:div>
    <w:div w:id="178546913">
      <w:marLeft w:val="0"/>
      <w:marRight w:val="0"/>
      <w:marTop w:val="0"/>
      <w:marBottom w:val="0"/>
      <w:divBdr>
        <w:top w:val="none" w:sz="0" w:space="0" w:color="auto"/>
        <w:left w:val="none" w:sz="0" w:space="0" w:color="auto"/>
        <w:bottom w:val="none" w:sz="0" w:space="0" w:color="auto"/>
        <w:right w:val="none" w:sz="0" w:space="0" w:color="auto"/>
      </w:divBdr>
    </w:div>
    <w:div w:id="178546914">
      <w:marLeft w:val="0"/>
      <w:marRight w:val="0"/>
      <w:marTop w:val="0"/>
      <w:marBottom w:val="0"/>
      <w:divBdr>
        <w:top w:val="none" w:sz="0" w:space="0" w:color="auto"/>
        <w:left w:val="none" w:sz="0" w:space="0" w:color="auto"/>
        <w:bottom w:val="none" w:sz="0" w:space="0" w:color="auto"/>
        <w:right w:val="none" w:sz="0" w:space="0" w:color="auto"/>
      </w:divBdr>
    </w:div>
    <w:div w:id="178546915">
      <w:marLeft w:val="0"/>
      <w:marRight w:val="0"/>
      <w:marTop w:val="0"/>
      <w:marBottom w:val="0"/>
      <w:divBdr>
        <w:top w:val="none" w:sz="0" w:space="0" w:color="auto"/>
        <w:left w:val="none" w:sz="0" w:space="0" w:color="auto"/>
        <w:bottom w:val="none" w:sz="0" w:space="0" w:color="auto"/>
        <w:right w:val="none" w:sz="0" w:space="0" w:color="auto"/>
      </w:divBdr>
    </w:div>
    <w:div w:id="178546916">
      <w:marLeft w:val="0"/>
      <w:marRight w:val="0"/>
      <w:marTop w:val="0"/>
      <w:marBottom w:val="0"/>
      <w:divBdr>
        <w:top w:val="none" w:sz="0" w:space="0" w:color="auto"/>
        <w:left w:val="none" w:sz="0" w:space="0" w:color="auto"/>
        <w:bottom w:val="none" w:sz="0" w:space="0" w:color="auto"/>
        <w:right w:val="none" w:sz="0" w:space="0" w:color="auto"/>
      </w:divBdr>
    </w:div>
    <w:div w:id="178546917">
      <w:marLeft w:val="0"/>
      <w:marRight w:val="0"/>
      <w:marTop w:val="0"/>
      <w:marBottom w:val="0"/>
      <w:divBdr>
        <w:top w:val="none" w:sz="0" w:space="0" w:color="auto"/>
        <w:left w:val="none" w:sz="0" w:space="0" w:color="auto"/>
        <w:bottom w:val="none" w:sz="0" w:space="0" w:color="auto"/>
        <w:right w:val="none" w:sz="0" w:space="0" w:color="auto"/>
      </w:divBdr>
    </w:div>
    <w:div w:id="178546918">
      <w:marLeft w:val="0"/>
      <w:marRight w:val="0"/>
      <w:marTop w:val="0"/>
      <w:marBottom w:val="0"/>
      <w:divBdr>
        <w:top w:val="none" w:sz="0" w:space="0" w:color="auto"/>
        <w:left w:val="none" w:sz="0" w:space="0" w:color="auto"/>
        <w:bottom w:val="none" w:sz="0" w:space="0" w:color="auto"/>
        <w:right w:val="none" w:sz="0" w:space="0" w:color="auto"/>
      </w:divBdr>
    </w:div>
    <w:div w:id="178546919">
      <w:marLeft w:val="0"/>
      <w:marRight w:val="0"/>
      <w:marTop w:val="0"/>
      <w:marBottom w:val="0"/>
      <w:divBdr>
        <w:top w:val="none" w:sz="0" w:space="0" w:color="auto"/>
        <w:left w:val="none" w:sz="0" w:space="0" w:color="auto"/>
        <w:bottom w:val="none" w:sz="0" w:space="0" w:color="auto"/>
        <w:right w:val="none" w:sz="0" w:space="0" w:color="auto"/>
      </w:divBdr>
    </w:div>
    <w:div w:id="178546920">
      <w:marLeft w:val="0"/>
      <w:marRight w:val="0"/>
      <w:marTop w:val="0"/>
      <w:marBottom w:val="0"/>
      <w:divBdr>
        <w:top w:val="none" w:sz="0" w:space="0" w:color="auto"/>
        <w:left w:val="none" w:sz="0" w:space="0" w:color="auto"/>
        <w:bottom w:val="none" w:sz="0" w:space="0" w:color="auto"/>
        <w:right w:val="none" w:sz="0" w:space="0" w:color="auto"/>
      </w:divBdr>
    </w:div>
    <w:div w:id="178546921">
      <w:marLeft w:val="0"/>
      <w:marRight w:val="0"/>
      <w:marTop w:val="0"/>
      <w:marBottom w:val="0"/>
      <w:divBdr>
        <w:top w:val="none" w:sz="0" w:space="0" w:color="auto"/>
        <w:left w:val="none" w:sz="0" w:space="0" w:color="auto"/>
        <w:bottom w:val="none" w:sz="0" w:space="0" w:color="auto"/>
        <w:right w:val="none" w:sz="0" w:space="0" w:color="auto"/>
      </w:divBdr>
    </w:div>
    <w:div w:id="178546922">
      <w:marLeft w:val="0"/>
      <w:marRight w:val="0"/>
      <w:marTop w:val="0"/>
      <w:marBottom w:val="0"/>
      <w:divBdr>
        <w:top w:val="none" w:sz="0" w:space="0" w:color="auto"/>
        <w:left w:val="none" w:sz="0" w:space="0" w:color="auto"/>
        <w:bottom w:val="none" w:sz="0" w:space="0" w:color="auto"/>
        <w:right w:val="none" w:sz="0" w:space="0" w:color="auto"/>
      </w:divBdr>
    </w:div>
    <w:div w:id="178546923">
      <w:marLeft w:val="0"/>
      <w:marRight w:val="0"/>
      <w:marTop w:val="0"/>
      <w:marBottom w:val="0"/>
      <w:divBdr>
        <w:top w:val="none" w:sz="0" w:space="0" w:color="auto"/>
        <w:left w:val="none" w:sz="0" w:space="0" w:color="auto"/>
        <w:bottom w:val="none" w:sz="0" w:space="0" w:color="auto"/>
        <w:right w:val="none" w:sz="0" w:space="0" w:color="auto"/>
      </w:divBdr>
    </w:div>
    <w:div w:id="178546924">
      <w:marLeft w:val="0"/>
      <w:marRight w:val="0"/>
      <w:marTop w:val="0"/>
      <w:marBottom w:val="0"/>
      <w:divBdr>
        <w:top w:val="none" w:sz="0" w:space="0" w:color="auto"/>
        <w:left w:val="none" w:sz="0" w:space="0" w:color="auto"/>
        <w:bottom w:val="none" w:sz="0" w:space="0" w:color="auto"/>
        <w:right w:val="none" w:sz="0" w:space="0" w:color="auto"/>
      </w:divBdr>
    </w:div>
    <w:div w:id="178546925">
      <w:marLeft w:val="0"/>
      <w:marRight w:val="0"/>
      <w:marTop w:val="0"/>
      <w:marBottom w:val="0"/>
      <w:divBdr>
        <w:top w:val="none" w:sz="0" w:space="0" w:color="auto"/>
        <w:left w:val="none" w:sz="0" w:space="0" w:color="auto"/>
        <w:bottom w:val="none" w:sz="0" w:space="0" w:color="auto"/>
        <w:right w:val="none" w:sz="0" w:space="0" w:color="auto"/>
      </w:divBdr>
    </w:div>
    <w:div w:id="178546926">
      <w:marLeft w:val="0"/>
      <w:marRight w:val="0"/>
      <w:marTop w:val="0"/>
      <w:marBottom w:val="0"/>
      <w:divBdr>
        <w:top w:val="none" w:sz="0" w:space="0" w:color="auto"/>
        <w:left w:val="none" w:sz="0" w:space="0" w:color="auto"/>
        <w:bottom w:val="none" w:sz="0" w:space="0" w:color="auto"/>
        <w:right w:val="none" w:sz="0" w:space="0" w:color="auto"/>
      </w:divBdr>
    </w:div>
    <w:div w:id="178546927">
      <w:marLeft w:val="0"/>
      <w:marRight w:val="0"/>
      <w:marTop w:val="0"/>
      <w:marBottom w:val="0"/>
      <w:divBdr>
        <w:top w:val="none" w:sz="0" w:space="0" w:color="auto"/>
        <w:left w:val="none" w:sz="0" w:space="0" w:color="auto"/>
        <w:bottom w:val="none" w:sz="0" w:space="0" w:color="auto"/>
        <w:right w:val="none" w:sz="0" w:space="0" w:color="auto"/>
      </w:divBdr>
    </w:div>
    <w:div w:id="178546928">
      <w:marLeft w:val="0"/>
      <w:marRight w:val="0"/>
      <w:marTop w:val="0"/>
      <w:marBottom w:val="0"/>
      <w:divBdr>
        <w:top w:val="none" w:sz="0" w:space="0" w:color="auto"/>
        <w:left w:val="none" w:sz="0" w:space="0" w:color="auto"/>
        <w:bottom w:val="none" w:sz="0" w:space="0" w:color="auto"/>
        <w:right w:val="none" w:sz="0" w:space="0" w:color="auto"/>
      </w:divBdr>
    </w:div>
    <w:div w:id="178546929">
      <w:marLeft w:val="0"/>
      <w:marRight w:val="0"/>
      <w:marTop w:val="0"/>
      <w:marBottom w:val="0"/>
      <w:divBdr>
        <w:top w:val="none" w:sz="0" w:space="0" w:color="auto"/>
        <w:left w:val="none" w:sz="0" w:space="0" w:color="auto"/>
        <w:bottom w:val="none" w:sz="0" w:space="0" w:color="auto"/>
        <w:right w:val="none" w:sz="0" w:space="0" w:color="auto"/>
      </w:divBdr>
    </w:div>
    <w:div w:id="178546930">
      <w:marLeft w:val="0"/>
      <w:marRight w:val="0"/>
      <w:marTop w:val="0"/>
      <w:marBottom w:val="0"/>
      <w:divBdr>
        <w:top w:val="none" w:sz="0" w:space="0" w:color="auto"/>
        <w:left w:val="none" w:sz="0" w:space="0" w:color="auto"/>
        <w:bottom w:val="none" w:sz="0" w:space="0" w:color="auto"/>
        <w:right w:val="none" w:sz="0" w:space="0" w:color="auto"/>
      </w:divBdr>
    </w:div>
    <w:div w:id="178546931">
      <w:marLeft w:val="0"/>
      <w:marRight w:val="0"/>
      <w:marTop w:val="0"/>
      <w:marBottom w:val="0"/>
      <w:divBdr>
        <w:top w:val="none" w:sz="0" w:space="0" w:color="auto"/>
        <w:left w:val="none" w:sz="0" w:space="0" w:color="auto"/>
        <w:bottom w:val="none" w:sz="0" w:space="0" w:color="auto"/>
        <w:right w:val="none" w:sz="0" w:space="0" w:color="auto"/>
      </w:divBdr>
    </w:div>
    <w:div w:id="178546932">
      <w:marLeft w:val="0"/>
      <w:marRight w:val="0"/>
      <w:marTop w:val="0"/>
      <w:marBottom w:val="0"/>
      <w:divBdr>
        <w:top w:val="none" w:sz="0" w:space="0" w:color="auto"/>
        <w:left w:val="none" w:sz="0" w:space="0" w:color="auto"/>
        <w:bottom w:val="none" w:sz="0" w:space="0" w:color="auto"/>
        <w:right w:val="none" w:sz="0" w:space="0" w:color="auto"/>
      </w:divBdr>
    </w:div>
    <w:div w:id="178546933">
      <w:marLeft w:val="0"/>
      <w:marRight w:val="0"/>
      <w:marTop w:val="0"/>
      <w:marBottom w:val="0"/>
      <w:divBdr>
        <w:top w:val="none" w:sz="0" w:space="0" w:color="auto"/>
        <w:left w:val="none" w:sz="0" w:space="0" w:color="auto"/>
        <w:bottom w:val="none" w:sz="0" w:space="0" w:color="auto"/>
        <w:right w:val="none" w:sz="0" w:space="0" w:color="auto"/>
      </w:divBdr>
    </w:div>
    <w:div w:id="178546934">
      <w:marLeft w:val="0"/>
      <w:marRight w:val="0"/>
      <w:marTop w:val="0"/>
      <w:marBottom w:val="0"/>
      <w:divBdr>
        <w:top w:val="none" w:sz="0" w:space="0" w:color="auto"/>
        <w:left w:val="none" w:sz="0" w:space="0" w:color="auto"/>
        <w:bottom w:val="none" w:sz="0" w:space="0" w:color="auto"/>
        <w:right w:val="none" w:sz="0" w:space="0" w:color="auto"/>
      </w:divBdr>
    </w:div>
    <w:div w:id="178546935">
      <w:marLeft w:val="0"/>
      <w:marRight w:val="0"/>
      <w:marTop w:val="0"/>
      <w:marBottom w:val="0"/>
      <w:divBdr>
        <w:top w:val="none" w:sz="0" w:space="0" w:color="auto"/>
        <w:left w:val="none" w:sz="0" w:space="0" w:color="auto"/>
        <w:bottom w:val="none" w:sz="0" w:space="0" w:color="auto"/>
        <w:right w:val="none" w:sz="0" w:space="0" w:color="auto"/>
      </w:divBdr>
    </w:div>
    <w:div w:id="178546936">
      <w:marLeft w:val="0"/>
      <w:marRight w:val="0"/>
      <w:marTop w:val="0"/>
      <w:marBottom w:val="0"/>
      <w:divBdr>
        <w:top w:val="none" w:sz="0" w:space="0" w:color="auto"/>
        <w:left w:val="none" w:sz="0" w:space="0" w:color="auto"/>
        <w:bottom w:val="none" w:sz="0" w:space="0" w:color="auto"/>
        <w:right w:val="none" w:sz="0" w:space="0" w:color="auto"/>
      </w:divBdr>
    </w:div>
    <w:div w:id="178546937">
      <w:marLeft w:val="0"/>
      <w:marRight w:val="0"/>
      <w:marTop w:val="0"/>
      <w:marBottom w:val="0"/>
      <w:divBdr>
        <w:top w:val="none" w:sz="0" w:space="0" w:color="auto"/>
        <w:left w:val="none" w:sz="0" w:space="0" w:color="auto"/>
        <w:bottom w:val="none" w:sz="0" w:space="0" w:color="auto"/>
        <w:right w:val="none" w:sz="0" w:space="0" w:color="auto"/>
      </w:divBdr>
    </w:div>
    <w:div w:id="178546938">
      <w:marLeft w:val="0"/>
      <w:marRight w:val="0"/>
      <w:marTop w:val="0"/>
      <w:marBottom w:val="0"/>
      <w:divBdr>
        <w:top w:val="none" w:sz="0" w:space="0" w:color="auto"/>
        <w:left w:val="none" w:sz="0" w:space="0" w:color="auto"/>
        <w:bottom w:val="none" w:sz="0" w:space="0" w:color="auto"/>
        <w:right w:val="none" w:sz="0" w:space="0" w:color="auto"/>
      </w:divBdr>
    </w:div>
    <w:div w:id="178546939">
      <w:marLeft w:val="0"/>
      <w:marRight w:val="0"/>
      <w:marTop w:val="0"/>
      <w:marBottom w:val="0"/>
      <w:divBdr>
        <w:top w:val="none" w:sz="0" w:space="0" w:color="auto"/>
        <w:left w:val="none" w:sz="0" w:space="0" w:color="auto"/>
        <w:bottom w:val="none" w:sz="0" w:space="0" w:color="auto"/>
        <w:right w:val="none" w:sz="0" w:space="0" w:color="auto"/>
      </w:divBdr>
    </w:div>
    <w:div w:id="178546940">
      <w:marLeft w:val="0"/>
      <w:marRight w:val="0"/>
      <w:marTop w:val="0"/>
      <w:marBottom w:val="0"/>
      <w:divBdr>
        <w:top w:val="none" w:sz="0" w:space="0" w:color="auto"/>
        <w:left w:val="none" w:sz="0" w:space="0" w:color="auto"/>
        <w:bottom w:val="none" w:sz="0" w:space="0" w:color="auto"/>
        <w:right w:val="none" w:sz="0" w:space="0" w:color="auto"/>
      </w:divBdr>
    </w:div>
    <w:div w:id="178546941">
      <w:marLeft w:val="0"/>
      <w:marRight w:val="0"/>
      <w:marTop w:val="0"/>
      <w:marBottom w:val="0"/>
      <w:divBdr>
        <w:top w:val="none" w:sz="0" w:space="0" w:color="auto"/>
        <w:left w:val="none" w:sz="0" w:space="0" w:color="auto"/>
        <w:bottom w:val="none" w:sz="0" w:space="0" w:color="auto"/>
        <w:right w:val="none" w:sz="0" w:space="0" w:color="auto"/>
      </w:divBdr>
    </w:div>
    <w:div w:id="178546942">
      <w:marLeft w:val="0"/>
      <w:marRight w:val="0"/>
      <w:marTop w:val="0"/>
      <w:marBottom w:val="0"/>
      <w:divBdr>
        <w:top w:val="none" w:sz="0" w:space="0" w:color="auto"/>
        <w:left w:val="none" w:sz="0" w:space="0" w:color="auto"/>
        <w:bottom w:val="none" w:sz="0" w:space="0" w:color="auto"/>
        <w:right w:val="none" w:sz="0" w:space="0" w:color="auto"/>
      </w:divBdr>
    </w:div>
    <w:div w:id="178546943">
      <w:marLeft w:val="0"/>
      <w:marRight w:val="0"/>
      <w:marTop w:val="0"/>
      <w:marBottom w:val="0"/>
      <w:divBdr>
        <w:top w:val="none" w:sz="0" w:space="0" w:color="auto"/>
        <w:left w:val="none" w:sz="0" w:space="0" w:color="auto"/>
        <w:bottom w:val="none" w:sz="0" w:space="0" w:color="auto"/>
        <w:right w:val="none" w:sz="0" w:space="0" w:color="auto"/>
      </w:divBdr>
    </w:div>
    <w:div w:id="178546944">
      <w:marLeft w:val="0"/>
      <w:marRight w:val="0"/>
      <w:marTop w:val="0"/>
      <w:marBottom w:val="0"/>
      <w:divBdr>
        <w:top w:val="none" w:sz="0" w:space="0" w:color="auto"/>
        <w:left w:val="none" w:sz="0" w:space="0" w:color="auto"/>
        <w:bottom w:val="none" w:sz="0" w:space="0" w:color="auto"/>
        <w:right w:val="none" w:sz="0" w:space="0" w:color="auto"/>
      </w:divBdr>
    </w:div>
    <w:div w:id="178546945">
      <w:marLeft w:val="0"/>
      <w:marRight w:val="0"/>
      <w:marTop w:val="0"/>
      <w:marBottom w:val="0"/>
      <w:divBdr>
        <w:top w:val="none" w:sz="0" w:space="0" w:color="auto"/>
        <w:left w:val="none" w:sz="0" w:space="0" w:color="auto"/>
        <w:bottom w:val="none" w:sz="0" w:space="0" w:color="auto"/>
        <w:right w:val="none" w:sz="0" w:space="0" w:color="auto"/>
      </w:divBdr>
    </w:div>
    <w:div w:id="178546946">
      <w:marLeft w:val="0"/>
      <w:marRight w:val="0"/>
      <w:marTop w:val="0"/>
      <w:marBottom w:val="0"/>
      <w:divBdr>
        <w:top w:val="none" w:sz="0" w:space="0" w:color="auto"/>
        <w:left w:val="none" w:sz="0" w:space="0" w:color="auto"/>
        <w:bottom w:val="none" w:sz="0" w:space="0" w:color="auto"/>
        <w:right w:val="none" w:sz="0" w:space="0" w:color="auto"/>
      </w:divBdr>
    </w:div>
    <w:div w:id="178546947">
      <w:marLeft w:val="0"/>
      <w:marRight w:val="0"/>
      <w:marTop w:val="0"/>
      <w:marBottom w:val="0"/>
      <w:divBdr>
        <w:top w:val="none" w:sz="0" w:space="0" w:color="auto"/>
        <w:left w:val="none" w:sz="0" w:space="0" w:color="auto"/>
        <w:bottom w:val="none" w:sz="0" w:space="0" w:color="auto"/>
        <w:right w:val="none" w:sz="0" w:space="0" w:color="auto"/>
      </w:divBdr>
    </w:div>
    <w:div w:id="178546948">
      <w:marLeft w:val="0"/>
      <w:marRight w:val="0"/>
      <w:marTop w:val="0"/>
      <w:marBottom w:val="0"/>
      <w:divBdr>
        <w:top w:val="none" w:sz="0" w:space="0" w:color="auto"/>
        <w:left w:val="none" w:sz="0" w:space="0" w:color="auto"/>
        <w:bottom w:val="none" w:sz="0" w:space="0" w:color="auto"/>
        <w:right w:val="none" w:sz="0" w:space="0" w:color="auto"/>
      </w:divBdr>
    </w:div>
    <w:div w:id="178546949">
      <w:marLeft w:val="0"/>
      <w:marRight w:val="0"/>
      <w:marTop w:val="0"/>
      <w:marBottom w:val="0"/>
      <w:divBdr>
        <w:top w:val="none" w:sz="0" w:space="0" w:color="auto"/>
        <w:left w:val="none" w:sz="0" w:space="0" w:color="auto"/>
        <w:bottom w:val="none" w:sz="0" w:space="0" w:color="auto"/>
        <w:right w:val="none" w:sz="0" w:space="0" w:color="auto"/>
      </w:divBdr>
    </w:div>
    <w:div w:id="178546950">
      <w:marLeft w:val="0"/>
      <w:marRight w:val="0"/>
      <w:marTop w:val="0"/>
      <w:marBottom w:val="0"/>
      <w:divBdr>
        <w:top w:val="none" w:sz="0" w:space="0" w:color="auto"/>
        <w:left w:val="none" w:sz="0" w:space="0" w:color="auto"/>
        <w:bottom w:val="none" w:sz="0" w:space="0" w:color="auto"/>
        <w:right w:val="none" w:sz="0" w:space="0" w:color="auto"/>
      </w:divBdr>
    </w:div>
    <w:div w:id="178546951">
      <w:marLeft w:val="0"/>
      <w:marRight w:val="0"/>
      <w:marTop w:val="0"/>
      <w:marBottom w:val="0"/>
      <w:divBdr>
        <w:top w:val="none" w:sz="0" w:space="0" w:color="auto"/>
        <w:left w:val="none" w:sz="0" w:space="0" w:color="auto"/>
        <w:bottom w:val="none" w:sz="0" w:space="0" w:color="auto"/>
        <w:right w:val="none" w:sz="0" w:space="0" w:color="auto"/>
      </w:divBdr>
    </w:div>
    <w:div w:id="178546952">
      <w:marLeft w:val="0"/>
      <w:marRight w:val="0"/>
      <w:marTop w:val="0"/>
      <w:marBottom w:val="0"/>
      <w:divBdr>
        <w:top w:val="none" w:sz="0" w:space="0" w:color="auto"/>
        <w:left w:val="none" w:sz="0" w:space="0" w:color="auto"/>
        <w:bottom w:val="none" w:sz="0" w:space="0" w:color="auto"/>
        <w:right w:val="none" w:sz="0" w:space="0" w:color="auto"/>
      </w:divBdr>
    </w:div>
    <w:div w:id="178546953">
      <w:marLeft w:val="0"/>
      <w:marRight w:val="0"/>
      <w:marTop w:val="0"/>
      <w:marBottom w:val="0"/>
      <w:divBdr>
        <w:top w:val="none" w:sz="0" w:space="0" w:color="auto"/>
        <w:left w:val="none" w:sz="0" w:space="0" w:color="auto"/>
        <w:bottom w:val="none" w:sz="0" w:space="0" w:color="auto"/>
        <w:right w:val="none" w:sz="0" w:space="0" w:color="auto"/>
      </w:divBdr>
    </w:div>
    <w:div w:id="178546954">
      <w:marLeft w:val="0"/>
      <w:marRight w:val="0"/>
      <w:marTop w:val="0"/>
      <w:marBottom w:val="0"/>
      <w:divBdr>
        <w:top w:val="none" w:sz="0" w:space="0" w:color="auto"/>
        <w:left w:val="none" w:sz="0" w:space="0" w:color="auto"/>
        <w:bottom w:val="none" w:sz="0" w:space="0" w:color="auto"/>
        <w:right w:val="none" w:sz="0" w:space="0" w:color="auto"/>
      </w:divBdr>
    </w:div>
    <w:div w:id="178546955">
      <w:marLeft w:val="0"/>
      <w:marRight w:val="0"/>
      <w:marTop w:val="0"/>
      <w:marBottom w:val="0"/>
      <w:divBdr>
        <w:top w:val="none" w:sz="0" w:space="0" w:color="auto"/>
        <w:left w:val="none" w:sz="0" w:space="0" w:color="auto"/>
        <w:bottom w:val="none" w:sz="0" w:space="0" w:color="auto"/>
        <w:right w:val="none" w:sz="0" w:space="0" w:color="auto"/>
      </w:divBdr>
    </w:div>
    <w:div w:id="178546956">
      <w:marLeft w:val="0"/>
      <w:marRight w:val="0"/>
      <w:marTop w:val="0"/>
      <w:marBottom w:val="0"/>
      <w:divBdr>
        <w:top w:val="none" w:sz="0" w:space="0" w:color="auto"/>
        <w:left w:val="none" w:sz="0" w:space="0" w:color="auto"/>
        <w:bottom w:val="none" w:sz="0" w:space="0" w:color="auto"/>
        <w:right w:val="none" w:sz="0" w:space="0" w:color="auto"/>
      </w:divBdr>
    </w:div>
    <w:div w:id="178546957">
      <w:marLeft w:val="0"/>
      <w:marRight w:val="0"/>
      <w:marTop w:val="0"/>
      <w:marBottom w:val="0"/>
      <w:divBdr>
        <w:top w:val="none" w:sz="0" w:space="0" w:color="auto"/>
        <w:left w:val="none" w:sz="0" w:space="0" w:color="auto"/>
        <w:bottom w:val="none" w:sz="0" w:space="0" w:color="auto"/>
        <w:right w:val="none" w:sz="0" w:space="0" w:color="auto"/>
      </w:divBdr>
    </w:div>
    <w:div w:id="178546958">
      <w:marLeft w:val="0"/>
      <w:marRight w:val="0"/>
      <w:marTop w:val="0"/>
      <w:marBottom w:val="0"/>
      <w:divBdr>
        <w:top w:val="none" w:sz="0" w:space="0" w:color="auto"/>
        <w:left w:val="none" w:sz="0" w:space="0" w:color="auto"/>
        <w:bottom w:val="none" w:sz="0" w:space="0" w:color="auto"/>
        <w:right w:val="none" w:sz="0" w:space="0" w:color="auto"/>
      </w:divBdr>
    </w:div>
    <w:div w:id="178546959">
      <w:marLeft w:val="0"/>
      <w:marRight w:val="0"/>
      <w:marTop w:val="0"/>
      <w:marBottom w:val="0"/>
      <w:divBdr>
        <w:top w:val="none" w:sz="0" w:space="0" w:color="auto"/>
        <w:left w:val="none" w:sz="0" w:space="0" w:color="auto"/>
        <w:bottom w:val="none" w:sz="0" w:space="0" w:color="auto"/>
        <w:right w:val="none" w:sz="0" w:space="0" w:color="auto"/>
      </w:divBdr>
    </w:div>
    <w:div w:id="178546960">
      <w:marLeft w:val="0"/>
      <w:marRight w:val="0"/>
      <w:marTop w:val="0"/>
      <w:marBottom w:val="0"/>
      <w:divBdr>
        <w:top w:val="none" w:sz="0" w:space="0" w:color="auto"/>
        <w:left w:val="none" w:sz="0" w:space="0" w:color="auto"/>
        <w:bottom w:val="none" w:sz="0" w:space="0" w:color="auto"/>
        <w:right w:val="none" w:sz="0" w:space="0" w:color="auto"/>
      </w:divBdr>
    </w:div>
    <w:div w:id="178546961">
      <w:marLeft w:val="0"/>
      <w:marRight w:val="0"/>
      <w:marTop w:val="0"/>
      <w:marBottom w:val="0"/>
      <w:divBdr>
        <w:top w:val="none" w:sz="0" w:space="0" w:color="auto"/>
        <w:left w:val="none" w:sz="0" w:space="0" w:color="auto"/>
        <w:bottom w:val="none" w:sz="0" w:space="0" w:color="auto"/>
        <w:right w:val="none" w:sz="0" w:space="0" w:color="auto"/>
      </w:divBdr>
    </w:div>
    <w:div w:id="178546962">
      <w:marLeft w:val="0"/>
      <w:marRight w:val="0"/>
      <w:marTop w:val="0"/>
      <w:marBottom w:val="0"/>
      <w:divBdr>
        <w:top w:val="none" w:sz="0" w:space="0" w:color="auto"/>
        <w:left w:val="none" w:sz="0" w:space="0" w:color="auto"/>
        <w:bottom w:val="none" w:sz="0" w:space="0" w:color="auto"/>
        <w:right w:val="none" w:sz="0" w:space="0" w:color="auto"/>
      </w:divBdr>
    </w:div>
    <w:div w:id="178546963">
      <w:marLeft w:val="0"/>
      <w:marRight w:val="0"/>
      <w:marTop w:val="0"/>
      <w:marBottom w:val="0"/>
      <w:divBdr>
        <w:top w:val="none" w:sz="0" w:space="0" w:color="auto"/>
        <w:left w:val="none" w:sz="0" w:space="0" w:color="auto"/>
        <w:bottom w:val="none" w:sz="0" w:space="0" w:color="auto"/>
        <w:right w:val="none" w:sz="0" w:space="0" w:color="auto"/>
      </w:divBdr>
    </w:div>
    <w:div w:id="178546964">
      <w:marLeft w:val="0"/>
      <w:marRight w:val="0"/>
      <w:marTop w:val="0"/>
      <w:marBottom w:val="0"/>
      <w:divBdr>
        <w:top w:val="none" w:sz="0" w:space="0" w:color="auto"/>
        <w:left w:val="none" w:sz="0" w:space="0" w:color="auto"/>
        <w:bottom w:val="none" w:sz="0" w:space="0" w:color="auto"/>
        <w:right w:val="none" w:sz="0" w:space="0" w:color="auto"/>
      </w:divBdr>
    </w:div>
    <w:div w:id="178546965">
      <w:marLeft w:val="0"/>
      <w:marRight w:val="0"/>
      <w:marTop w:val="0"/>
      <w:marBottom w:val="0"/>
      <w:divBdr>
        <w:top w:val="none" w:sz="0" w:space="0" w:color="auto"/>
        <w:left w:val="none" w:sz="0" w:space="0" w:color="auto"/>
        <w:bottom w:val="none" w:sz="0" w:space="0" w:color="auto"/>
        <w:right w:val="none" w:sz="0" w:space="0" w:color="auto"/>
      </w:divBdr>
    </w:div>
    <w:div w:id="178546966">
      <w:marLeft w:val="0"/>
      <w:marRight w:val="0"/>
      <w:marTop w:val="0"/>
      <w:marBottom w:val="0"/>
      <w:divBdr>
        <w:top w:val="none" w:sz="0" w:space="0" w:color="auto"/>
        <w:left w:val="none" w:sz="0" w:space="0" w:color="auto"/>
        <w:bottom w:val="none" w:sz="0" w:space="0" w:color="auto"/>
        <w:right w:val="none" w:sz="0" w:space="0" w:color="auto"/>
      </w:divBdr>
    </w:div>
    <w:div w:id="178546967">
      <w:marLeft w:val="0"/>
      <w:marRight w:val="0"/>
      <w:marTop w:val="0"/>
      <w:marBottom w:val="0"/>
      <w:divBdr>
        <w:top w:val="none" w:sz="0" w:space="0" w:color="auto"/>
        <w:left w:val="none" w:sz="0" w:space="0" w:color="auto"/>
        <w:bottom w:val="none" w:sz="0" w:space="0" w:color="auto"/>
        <w:right w:val="none" w:sz="0" w:space="0" w:color="auto"/>
      </w:divBdr>
    </w:div>
    <w:div w:id="178546968">
      <w:marLeft w:val="0"/>
      <w:marRight w:val="0"/>
      <w:marTop w:val="0"/>
      <w:marBottom w:val="0"/>
      <w:divBdr>
        <w:top w:val="none" w:sz="0" w:space="0" w:color="auto"/>
        <w:left w:val="none" w:sz="0" w:space="0" w:color="auto"/>
        <w:bottom w:val="none" w:sz="0" w:space="0" w:color="auto"/>
        <w:right w:val="none" w:sz="0" w:space="0" w:color="auto"/>
      </w:divBdr>
    </w:div>
    <w:div w:id="178546969">
      <w:marLeft w:val="0"/>
      <w:marRight w:val="0"/>
      <w:marTop w:val="0"/>
      <w:marBottom w:val="0"/>
      <w:divBdr>
        <w:top w:val="none" w:sz="0" w:space="0" w:color="auto"/>
        <w:left w:val="none" w:sz="0" w:space="0" w:color="auto"/>
        <w:bottom w:val="none" w:sz="0" w:space="0" w:color="auto"/>
        <w:right w:val="none" w:sz="0" w:space="0" w:color="auto"/>
      </w:divBdr>
    </w:div>
    <w:div w:id="178546970">
      <w:marLeft w:val="0"/>
      <w:marRight w:val="0"/>
      <w:marTop w:val="0"/>
      <w:marBottom w:val="0"/>
      <w:divBdr>
        <w:top w:val="none" w:sz="0" w:space="0" w:color="auto"/>
        <w:left w:val="none" w:sz="0" w:space="0" w:color="auto"/>
        <w:bottom w:val="none" w:sz="0" w:space="0" w:color="auto"/>
        <w:right w:val="none" w:sz="0" w:space="0" w:color="auto"/>
      </w:divBdr>
    </w:div>
    <w:div w:id="178546971">
      <w:marLeft w:val="0"/>
      <w:marRight w:val="0"/>
      <w:marTop w:val="0"/>
      <w:marBottom w:val="0"/>
      <w:divBdr>
        <w:top w:val="none" w:sz="0" w:space="0" w:color="auto"/>
        <w:left w:val="none" w:sz="0" w:space="0" w:color="auto"/>
        <w:bottom w:val="none" w:sz="0" w:space="0" w:color="auto"/>
        <w:right w:val="none" w:sz="0" w:space="0" w:color="auto"/>
      </w:divBdr>
    </w:div>
    <w:div w:id="178546972">
      <w:marLeft w:val="0"/>
      <w:marRight w:val="0"/>
      <w:marTop w:val="0"/>
      <w:marBottom w:val="0"/>
      <w:divBdr>
        <w:top w:val="none" w:sz="0" w:space="0" w:color="auto"/>
        <w:left w:val="none" w:sz="0" w:space="0" w:color="auto"/>
        <w:bottom w:val="none" w:sz="0" w:space="0" w:color="auto"/>
        <w:right w:val="none" w:sz="0" w:space="0" w:color="auto"/>
      </w:divBdr>
    </w:div>
    <w:div w:id="178546973">
      <w:marLeft w:val="0"/>
      <w:marRight w:val="0"/>
      <w:marTop w:val="0"/>
      <w:marBottom w:val="0"/>
      <w:divBdr>
        <w:top w:val="none" w:sz="0" w:space="0" w:color="auto"/>
        <w:left w:val="none" w:sz="0" w:space="0" w:color="auto"/>
        <w:bottom w:val="none" w:sz="0" w:space="0" w:color="auto"/>
        <w:right w:val="none" w:sz="0" w:space="0" w:color="auto"/>
      </w:divBdr>
    </w:div>
    <w:div w:id="178546974">
      <w:marLeft w:val="0"/>
      <w:marRight w:val="0"/>
      <w:marTop w:val="0"/>
      <w:marBottom w:val="0"/>
      <w:divBdr>
        <w:top w:val="none" w:sz="0" w:space="0" w:color="auto"/>
        <w:left w:val="none" w:sz="0" w:space="0" w:color="auto"/>
        <w:bottom w:val="none" w:sz="0" w:space="0" w:color="auto"/>
        <w:right w:val="none" w:sz="0" w:space="0" w:color="auto"/>
      </w:divBdr>
    </w:div>
    <w:div w:id="178546975">
      <w:marLeft w:val="0"/>
      <w:marRight w:val="0"/>
      <w:marTop w:val="0"/>
      <w:marBottom w:val="0"/>
      <w:divBdr>
        <w:top w:val="none" w:sz="0" w:space="0" w:color="auto"/>
        <w:left w:val="none" w:sz="0" w:space="0" w:color="auto"/>
        <w:bottom w:val="none" w:sz="0" w:space="0" w:color="auto"/>
        <w:right w:val="none" w:sz="0" w:space="0" w:color="auto"/>
      </w:divBdr>
    </w:div>
    <w:div w:id="178546976">
      <w:marLeft w:val="0"/>
      <w:marRight w:val="0"/>
      <w:marTop w:val="0"/>
      <w:marBottom w:val="0"/>
      <w:divBdr>
        <w:top w:val="none" w:sz="0" w:space="0" w:color="auto"/>
        <w:left w:val="none" w:sz="0" w:space="0" w:color="auto"/>
        <w:bottom w:val="none" w:sz="0" w:space="0" w:color="auto"/>
        <w:right w:val="none" w:sz="0" w:space="0" w:color="auto"/>
      </w:divBdr>
    </w:div>
    <w:div w:id="178546977">
      <w:marLeft w:val="0"/>
      <w:marRight w:val="0"/>
      <w:marTop w:val="0"/>
      <w:marBottom w:val="0"/>
      <w:divBdr>
        <w:top w:val="none" w:sz="0" w:space="0" w:color="auto"/>
        <w:left w:val="none" w:sz="0" w:space="0" w:color="auto"/>
        <w:bottom w:val="none" w:sz="0" w:space="0" w:color="auto"/>
        <w:right w:val="none" w:sz="0" w:space="0" w:color="auto"/>
      </w:divBdr>
    </w:div>
    <w:div w:id="178546978">
      <w:marLeft w:val="0"/>
      <w:marRight w:val="0"/>
      <w:marTop w:val="0"/>
      <w:marBottom w:val="0"/>
      <w:divBdr>
        <w:top w:val="none" w:sz="0" w:space="0" w:color="auto"/>
        <w:left w:val="none" w:sz="0" w:space="0" w:color="auto"/>
        <w:bottom w:val="none" w:sz="0" w:space="0" w:color="auto"/>
        <w:right w:val="none" w:sz="0" w:space="0" w:color="auto"/>
      </w:divBdr>
    </w:div>
    <w:div w:id="178546979">
      <w:marLeft w:val="0"/>
      <w:marRight w:val="0"/>
      <w:marTop w:val="0"/>
      <w:marBottom w:val="0"/>
      <w:divBdr>
        <w:top w:val="none" w:sz="0" w:space="0" w:color="auto"/>
        <w:left w:val="none" w:sz="0" w:space="0" w:color="auto"/>
        <w:bottom w:val="none" w:sz="0" w:space="0" w:color="auto"/>
        <w:right w:val="none" w:sz="0" w:space="0" w:color="auto"/>
      </w:divBdr>
    </w:div>
    <w:div w:id="178546980">
      <w:marLeft w:val="0"/>
      <w:marRight w:val="0"/>
      <w:marTop w:val="0"/>
      <w:marBottom w:val="0"/>
      <w:divBdr>
        <w:top w:val="none" w:sz="0" w:space="0" w:color="auto"/>
        <w:left w:val="none" w:sz="0" w:space="0" w:color="auto"/>
        <w:bottom w:val="none" w:sz="0" w:space="0" w:color="auto"/>
        <w:right w:val="none" w:sz="0" w:space="0" w:color="auto"/>
      </w:divBdr>
    </w:div>
    <w:div w:id="178546981">
      <w:marLeft w:val="0"/>
      <w:marRight w:val="0"/>
      <w:marTop w:val="0"/>
      <w:marBottom w:val="0"/>
      <w:divBdr>
        <w:top w:val="none" w:sz="0" w:space="0" w:color="auto"/>
        <w:left w:val="none" w:sz="0" w:space="0" w:color="auto"/>
        <w:bottom w:val="none" w:sz="0" w:space="0" w:color="auto"/>
        <w:right w:val="none" w:sz="0" w:space="0" w:color="auto"/>
      </w:divBdr>
    </w:div>
    <w:div w:id="178546982">
      <w:marLeft w:val="0"/>
      <w:marRight w:val="0"/>
      <w:marTop w:val="0"/>
      <w:marBottom w:val="0"/>
      <w:divBdr>
        <w:top w:val="none" w:sz="0" w:space="0" w:color="auto"/>
        <w:left w:val="none" w:sz="0" w:space="0" w:color="auto"/>
        <w:bottom w:val="none" w:sz="0" w:space="0" w:color="auto"/>
        <w:right w:val="none" w:sz="0" w:space="0" w:color="auto"/>
      </w:divBdr>
    </w:div>
    <w:div w:id="178546983">
      <w:marLeft w:val="0"/>
      <w:marRight w:val="0"/>
      <w:marTop w:val="0"/>
      <w:marBottom w:val="0"/>
      <w:divBdr>
        <w:top w:val="none" w:sz="0" w:space="0" w:color="auto"/>
        <w:left w:val="none" w:sz="0" w:space="0" w:color="auto"/>
        <w:bottom w:val="none" w:sz="0" w:space="0" w:color="auto"/>
        <w:right w:val="none" w:sz="0" w:space="0" w:color="auto"/>
      </w:divBdr>
    </w:div>
    <w:div w:id="178546984">
      <w:marLeft w:val="0"/>
      <w:marRight w:val="0"/>
      <w:marTop w:val="0"/>
      <w:marBottom w:val="0"/>
      <w:divBdr>
        <w:top w:val="none" w:sz="0" w:space="0" w:color="auto"/>
        <w:left w:val="none" w:sz="0" w:space="0" w:color="auto"/>
        <w:bottom w:val="none" w:sz="0" w:space="0" w:color="auto"/>
        <w:right w:val="none" w:sz="0" w:space="0" w:color="auto"/>
      </w:divBdr>
    </w:div>
    <w:div w:id="178546985">
      <w:marLeft w:val="0"/>
      <w:marRight w:val="0"/>
      <w:marTop w:val="0"/>
      <w:marBottom w:val="0"/>
      <w:divBdr>
        <w:top w:val="none" w:sz="0" w:space="0" w:color="auto"/>
        <w:left w:val="none" w:sz="0" w:space="0" w:color="auto"/>
        <w:bottom w:val="none" w:sz="0" w:space="0" w:color="auto"/>
        <w:right w:val="none" w:sz="0" w:space="0" w:color="auto"/>
      </w:divBdr>
    </w:div>
    <w:div w:id="178546986">
      <w:marLeft w:val="0"/>
      <w:marRight w:val="0"/>
      <w:marTop w:val="0"/>
      <w:marBottom w:val="0"/>
      <w:divBdr>
        <w:top w:val="none" w:sz="0" w:space="0" w:color="auto"/>
        <w:left w:val="none" w:sz="0" w:space="0" w:color="auto"/>
        <w:bottom w:val="none" w:sz="0" w:space="0" w:color="auto"/>
        <w:right w:val="none" w:sz="0" w:space="0" w:color="auto"/>
      </w:divBdr>
    </w:div>
    <w:div w:id="178546987">
      <w:marLeft w:val="0"/>
      <w:marRight w:val="0"/>
      <w:marTop w:val="0"/>
      <w:marBottom w:val="0"/>
      <w:divBdr>
        <w:top w:val="none" w:sz="0" w:space="0" w:color="auto"/>
        <w:left w:val="none" w:sz="0" w:space="0" w:color="auto"/>
        <w:bottom w:val="none" w:sz="0" w:space="0" w:color="auto"/>
        <w:right w:val="none" w:sz="0" w:space="0" w:color="auto"/>
      </w:divBdr>
    </w:div>
    <w:div w:id="178546988">
      <w:marLeft w:val="0"/>
      <w:marRight w:val="0"/>
      <w:marTop w:val="0"/>
      <w:marBottom w:val="0"/>
      <w:divBdr>
        <w:top w:val="none" w:sz="0" w:space="0" w:color="auto"/>
        <w:left w:val="none" w:sz="0" w:space="0" w:color="auto"/>
        <w:bottom w:val="none" w:sz="0" w:space="0" w:color="auto"/>
        <w:right w:val="none" w:sz="0" w:space="0" w:color="auto"/>
      </w:divBdr>
    </w:div>
    <w:div w:id="178546989">
      <w:marLeft w:val="0"/>
      <w:marRight w:val="0"/>
      <w:marTop w:val="0"/>
      <w:marBottom w:val="0"/>
      <w:divBdr>
        <w:top w:val="none" w:sz="0" w:space="0" w:color="auto"/>
        <w:left w:val="none" w:sz="0" w:space="0" w:color="auto"/>
        <w:bottom w:val="none" w:sz="0" w:space="0" w:color="auto"/>
        <w:right w:val="none" w:sz="0" w:space="0" w:color="auto"/>
      </w:divBdr>
    </w:div>
    <w:div w:id="178546990">
      <w:marLeft w:val="0"/>
      <w:marRight w:val="0"/>
      <w:marTop w:val="0"/>
      <w:marBottom w:val="0"/>
      <w:divBdr>
        <w:top w:val="none" w:sz="0" w:space="0" w:color="auto"/>
        <w:left w:val="none" w:sz="0" w:space="0" w:color="auto"/>
        <w:bottom w:val="none" w:sz="0" w:space="0" w:color="auto"/>
        <w:right w:val="none" w:sz="0" w:space="0" w:color="auto"/>
      </w:divBdr>
    </w:div>
    <w:div w:id="178546991">
      <w:marLeft w:val="0"/>
      <w:marRight w:val="0"/>
      <w:marTop w:val="0"/>
      <w:marBottom w:val="0"/>
      <w:divBdr>
        <w:top w:val="none" w:sz="0" w:space="0" w:color="auto"/>
        <w:left w:val="none" w:sz="0" w:space="0" w:color="auto"/>
        <w:bottom w:val="none" w:sz="0" w:space="0" w:color="auto"/>
        <w:right w:val="none" w:sz="0" w:space="0" w:color="auto"/>
      </w:divBdr>
    </w:div>
    <w:div w:id="178546992">
      <w:marLeft w:val="0"/>
      <w:marRight w:val="0"/>
      <w:marTop w:val="0"/>
      <w:marBottom w:val="0"/>
      <w:divBdr>
        <w:top w:val="none" w:sz="0" w:space="0" w:color="auto"/>
        <w:left w:val="none" w:sz="0" w:space="0" w:color="auto"/>
        <w:bottom w:val="none" w:sz="0" w:space="0" w:color="auto"/>
        <w:right w:val="none" w:sz="0" w:space="0" w:color="auto"/>
      </w:divBdr>
    </w:div>
    <w:div w:id="178546993">
      <w:marLeft w:val="0"/>
      <w:marRight w:val="0"/>
      <w:marTop w:val="0"/>
      <w:marBottom w:val="0"/>
      <w:divBdr>
        <w:top w:val="none" w:sz="0" w:space="0" w:color="auto"/>
        <w:left w:val="none" w:sz="0" w:space="0" w:color="auto"/>
        <w:bottom w:val="none" w:sz="0" w:space="0" w:color="auto"/>
        <w:right w:val="none" w:sz="0" w:space="0" w:color="auto"/>
      </w:divBdr>
    </w:div>
    <w:div w:id="178546994">
      <w:marLeft w:val="0"/>
      <w:marRight w:val="0"/>
      <w:marTop w:val="0"/>
      <w:marBottom w:val="0"/>
      <w:divBdr>
        <w:top w:val="none" w:sz="0" w:space="0" w:color="auto"/>
        <w:left w:val="none" w:sz="0" w:space="0" w:color="auto"/>
        <w:bottom w:val="none" w:sz="0" w:space="0" w:color="auto"/>
        <w:right w:val="none" w:sz="0" w:space="0" w:color="auto"/>
      </w:divBdr>
    </w:div>
    <w:div w:id="178546995">
      <w:marLeft w:val="0"/>
      <w:marRight w:val="0"/>
      <w:marTop w:val="0"/>
      <w:marBottom w:val="0"/>
      <w:divBdr>
        <w:top w:val="none" w:sz="0" w:space="0" w:color="auto"/>
        <w:left w:val="none" w:sz="0" w:space="0" w:color="auto"/>
        <w:bottom w:val="none" w:sz="0" w:space="0" w:color="auto"/>
        <w:right w:val="none" w:sz="0" w:space="0" w:color="auto"/>
      </w:divBdr>
    </w:div>
    <w:div w:id="178546996">
      <w:marLeft w:val="0"/>
      <w:marRight w:val="0"/>
      <w:marTop w:val="0"/>
      <w:marBottom w:val="0"/>
      <w:divBdr>
        <w:top w:val="none" w:sz="0" w:space="0" w:color="auto"/>
        <w:left w:val="none" w:sz="0" w:space="0" w:color="auto"/>
        <w:bottom w:val="none" w:sz="0" w:space="0" w:color="auto"/>
        <w:right w:val="none" w:sz="0" w:space="0" w:color="auto"/>
      </w:divBdr>
    </w:div>
    <w:div w:id="178546997">
      <w:marLeft w:val="0"/>
      <w:marRight w:val="0"/>
      <w:marTop w:val="0"/>
      <w:marBottom w:val="0"/>
      <w:divBdr>
        <w:top w:val="none" w:sz="0" w:space="0" w:color="auto"/>
        <w:left w:val="none" w:sz="0" w:space="0" w:color="auto"/>
        <w:bottom w:val="none" w:sz="0" w:space="0" w:color="auto"/>
        <w:right w:val="none" w:sz="0" w:space="0" w:color="auto"/>
      </w:divBdr>
    </w:div>
    <w:div w:id="178546998">
      <w:marLeft w:val="0"/>
      <w:marRight w:val="0"/>
      <w:marTop w:val="0"/>
      <w:marBottom w:val="0"/>
      <w:divBdr>
        <w:top w:val="none" w:sz="0" w:space="0" w:color="auto"/>
        <w:left w:val="none" w:sz="0" w:space="0" w:color="auto"/>
        <w:bottom w:val="none" w:sz="0" w:space="0" w:color="auto"/>
        <w:right w:val="none" w:sz="0" w:space="0" w:color="auto"/>
      </w:divBdr>
    </w:div>
    <w:div w:id="178546999">
      <w:marLeft w:val="0"/>
      <w:marRight w:val="0"/>
      <w:marTop w:val="0"/>
      <w:marBottom w:val="0"/>
      <w:divBdr>
        <w:top w:val="none" w:sz="0" w:space="0" w:color="auto"/>
        <w:left w:val="none" w:sz="0" w:space="0" w:color="auto"/>
        <w:bottom w:val="none" w:sz="0" w:space="0" w:color="auto"/>
        <w:right w:val="none" w:sz="0" w:space="0" w:color="auto"/>
      </w:divBdr>
    </w:div>
    <w:div w:id="178547000">
      <w:marLeft w:val="0"/>
      <w:marRight w:val="0"/>
      <w:marTop w:val="0"/>
      <w:marBottom w:val="0"/>
      <w:divBdr>
        <w:top w:val="none" w:sz="0" w:space="0" w:color="auto"/>
        <w:left w:val="none" w:sz="0" w:space="0" w:color="auto"/>
        <w:bottom w:val="none" w:sz="0" w:space="0" w:color="auto"/>
        <w:right w:val="none" w:sz="0" w:space="0" w:color="auto"/>
      </w:divBdr>
    </w:div>
    <w:div w:id="178547001">
      <w:marLeft w:val="0"/>
      <w:marRight w:val="0"/>
      <w:marTop w:val="0"/>
      <w:marBottom w:val="0"/>
      <w:divBdr>
        <w:top w:val="none" w:sz="0" w:space="0" w:color="auto"/>
        <w:left w:val="none" w:sz="0" w:space="0" w:color="auto"/>
        <w:bottom w:val="none" w:sz="0" w:space="0" w:color="auto"/>
        <w:right w:val="none" w:sz="0" w:space="0" w:color="auto"/>
      </w:divBdr>
    </w:div>
    <w:div w:id="178547002">
      <w:marLeft w:val="0"/>
      <w:marRight w:val="0"/>
      <w:marTop w:val="0"/>
      <w:marBottom w:val="0"/>
      <w:divBdr>
        <w:top w:val="none" w:sz="0" w:space="0" w:color="auto"/>
        <w:left w:val="none" w:sz="0" w:space="0" w:color="auto"/>
        <w:bottom w:val="none" w:sz="0" w:space="0" w:color="auto"/>
        <w:right w:val="none" w:sz="0" w:space="0" w:color="auto"/>
      </w:divBdr>
    </w:div>
    <w:div w:id="178547003">
      <w:marLeft w:val="0"/>
      <w:marRight w:val="0"/>
      <w:marTop w:val="0"/>
      <w:marBottom w:val="0"/>
      <w:divBdr>
        <w:top w:val="none" w:sz="0" w:space="0" w:color="auto"/>
        <w:left w:val="none" w:sz="0" w:space="0" w:color="auto"/>
        <w:bottom w:val="none" w:sz="0" w:space="0" w:color="auto"/>
        <w:right w:val="none" w:sz="0" w:space="0" w:color="auto"/>
      </w:divBdr>
    </w:div>
    <w:div w:id="178547004">
      <w:marLeft w:val="0"/>
      <w:marRight w:val="0"/>
      <w:marTop w:val="0"/>
      <w:marBottom w:val="0"/>
      <w:divBdr>
        <w:top w:val="none" w:sz="0" w:space="0" w:color="auto"/>
        <w:left w:val="none" w:sz="0" w:space="0" w:color="auto"/>
        <w:bottom w:val="none" w:sz="0" w:space="0" w:color="auto"/>
        <w:right w:val="none" w:sz="0" w:space="0" w:color="auto"/>
      </w:divBdr>
    </w:div>
    <w:div w:id="178547005">
      <w:marLeft w:val="0"/>
      <w:marRight w:val="0"/>
      <w:marTop w:val="0"/>
      <w:marBottom w:val="0"/>
      <w:divBdr>
        <w:top w:val="none" w:sz="0" w:space="0" w:color="auto"/>
        <w:left w:val="none" w:sz="0" w:space="0" w:color="auto"/>
        <w:bottom w:val="none" w:sz="0" w:space="0" w:color="auto"/>
        <w:right w:val="none" w:sz="0" w:space="0" w:color="auto"/>
      </w:divBdr>
    </w:div>
    <w:div w:id="178547006">
      <w:marLeft w:val="0"/>
      <w:marRight w:val="0"/>
      <w:marTop w:val="0"/>
      <w:marBottom w:val="0"/>
      <w:divBdr>
        <w:top w:val="none" w:sz="0" w:space="0" w:color="auto"/>
        <w:left w:val="none" w:sz="0" w:space="0" w:color="auto"/>
        <w:bottom w:val="none" w:sz="0" w:space="0" w:color="auto"/>
        <w:right w:val="none" w:sz="0" w:space="0" w:color="auto"/>
      </w:divBdr>
    </w:div>
    <w:div w:id="178547007">
      <w:marLeft w:val="0"/>
      <w:marRight w:val="0"/>
      <w:marTop w:val="0"/>
      <w:marBottom w:val="0"/>
      <w:divBdr>
        <w:top w:val="none" w:sz="0" w:space="0" w:color="auto"/>
        <w:left w:val="none" w:sz="0" w:space="0" w:color="auto"/>
        <w:bottom w:val="none" w:sz="0" w:space="0" w:color="auto"/>
        <w:right w:val="none" w:sz="0" w:space="0" w:color="auto"/>
      </w:divBdr>
    </w:div>
    <w:div w:id="178547008">
      <w:marLeft w:val="0"/>
      <w:marRight w:val="0"/>
      <w:marTop w:val="0"/>
      <w:marBottom w:val="0"/>
      <w:divBdr>
        <w:top w:val="none" w:sz="0" w:space="0" w:color="auto"/>
        <w:left w:val="none" w:sz="0" w:space="0" w:color="auto"/>
        <w:bottom w:val="none" w:sz="0" w:space="0" w:color="auto"/>
        <w:right w:val="none" w:sz="0" w:space="0" w:color="auto"/>
      </w:divBdr>
    </w:div>
    <w:div w:id="178547009">
      <w:marLeft w:val="0"/>
      <w:marRight w:val="0"/>
      <w:marTop w:val="0"/>
      <w:marBottom w:val="0"/>
      <w:divBdr>
        <w:top w:val="none" w:sz="0" w:space="0" w:color="auto"/>
        <w:left w:val="none" w:sz="0" w:space="0" w:color="auto"/>
        <w:bottom w:val="none" w:sz="0" w:space="0" w:color="auto"/>
        <w:right w:val="none" w:sz="0" w:space="0" w:color="auto"/>
      </w:divBdr>
    </w:div>
    <w:div w:id="178547010">
      <w:marLeft w:val="0"/>
      <w:marRight w:val="0"/>
      <w:marTop w:val="0"/>
      <w:marBottom w:val="0"/>
      <w:divBdr>
        <w:top w:val="none" w:sz="0" w:space="0" w:color="auto"/>
        <w:left w:val="none" w:sz="0" w:space="0" w:color="auto"/>
        <w:bottom w:val="none" w:sz="0" w:space="0" w:color="auto"/>
        <w:right w:val="none" w:sz="0" w:space="0" w:color="auto"/>
      </w:divBdr>
    </w:div>
    <w:div w:id="178547011">
      <w:marLeft w:val="0"/>
      <w:marRight w:val="0"/>
      <w:marTop w:val="0"/>
      <w:marBottom w:val="0"/>
      <w:divBdr>
        <w:top w:val="none" w:sz="0" w:space="0" w:color="auto"/>
        <w:left w:val="none" w:sz="0" w:space="0" w:color="auto"/>
        <w:bottom w:val="none" w:sz="0" w:space="0" w:color="auto"/>
        <w:right w:val="none" w:sz="0" w:space="0" w:color="auto"/>
      </w:divBdr>
    </w:div>
    <w:div w:id="178547012">
      <w:marLeft w:val="0"/>
      <w:marRight w:val="0"/>
      <w:marTop w:val="0"/>
      <w:marBottom w:val="0"/>
      <w:divBdr>
        <w:top w:val="none" w:sz="0" w:space="0" w:color="auto"/>
        <w:left w:val="none" w:sz="0" w:space="0" w:color="auto"/>
        <w:bottom w:val="none" w:sz="0" w:space="0" w:color="auto"/>
        <w:right w:val="none" w:sz="0" w:space="0" w:color="auto"/>
      </w:divBdr>
    </w:div>
    <w:div w:id="178547013">
      <w:marLeft w:val="0"/>
      <w:marRight w:val="0"/>
      <w:marTop w:val="0"/>
      <w:marBottom w:val="0"/>
      <w:divBdr>
        <w:top w:val="none" w:sz="0" w:space="0" w:color="auto"/>
        <w:left w:val="none" w:sz="0" w:space="0" w:color="auto"/>
        <w:bottom w:val="none" w:sz="0" w:space="0" w:color="auto"/>
        <w:right w:val="none" w:sz="0" w:space="0" w:color="auto"/>
      </w:divBdr>
    </w:div>
    <w:div w:id="178547014">
      <w:marLeft w:val="0"/>
      <w:marRight w:val="0"/>
      <w:marTop w:val="0"/>
      <w:marBottom w:val="0"/>
      <w:divBdr>
        <w:top w:val="none" w:sz="0" w:space="0" w:color="auto"/>
        <w:left w:val="none" w:sz="0" w:space="0" w:color="auto"/>
        <w:bottom w:val="none" w:sz="0" w:space="0" w:color="auto"/>
        <w:right w:val="none" w:sz="0" w:space="0" w:color="auto"/>
      </w:divBdr>
    </w:div>
    <w:div w:id="178547015">
      <w:marLeft w:val="0"/>
      <w:marRight w:val="0"/>
      <w:marTop w:val="0"/>
      <w:marBottom w:val="0"/>
      <w:divBdr>
        <w:top w:val="none" w:sz="0" w:space="0" w:color="auto"/>
        <w:left w:val="none" w:sz="0" w:space="0" w:color="auto"/>
        <w:bottom w:val="none" w:sz="0" w:space="0" w:color="auto"/>
        <w:right w:val="none" w:sz="0" w:space="0" w:color="auto"/>
      </w:divBdr>
    </w:div>
    <w:div w:id="178547016">
      <w:marLeft w:val="0"/>
      <w:marRight w:val="0"/>
      <w:marTop w:val="0"/>
      <w:marBottom w:val="0"/>
      <w:divBdr>
        <w:top w:val="none" w:sz="0" w:space="0" w:color="auto"/>
        <w:left w:val="none" w:sz="0" w:space="0" w:color="auto"/>
        <w:bottom w:val="none" w:sz="0" w:space="0" w:color="auto"/>
        <w:right w:val="none" w:sz="0" w:space="0" w:color="auto"/>
      </w:divBdr>
    </w:div>
    <w:div w:id="178547017">
      <w:marLeft w:val="0"/>
      <w:marRight w:val="0"/>
      <w:marTop w:val="0"/>
      <w:marBottom w:val="0"/>
      <w:divBdr>
        <w:top w:val="none" w:sz="0" w:space="0" w:color="auto"/>
        <w:left w:val="none" w:sz="0" w:space="0" w:color="auto"/>
        <w:bottom w:val="none" w:sz="0" w:space="0" w:color="auto"/>
        <w:right w:val="none" w:sz="0" w:space="0" w:color="auto"/>
      </w:divBdr>
    </w:div>
    <w:div w:id="178547018">
      <w:marLeft w:val="0"/>
      <w:marRight w:val="0"/>
      <w:marTop w:val="0"/>
      <w:marBottom w:val="0"/>
      <w:divBdr>
        <w:top w:val="none" w:sz="0" w:space="0" w:color="auto"/>
        <w:left w:val="none" w:sz="0" w:space="0" w:color="auto"/>
        <w:bottom w:val="none" w:sz="0" w:space="0" w:color="auto"/>
        <w:right w:val="none" w:sz="0" w:space="0" w:color="auto"/>
      </w:divBdr>
    </w:div>
    <w:div w:id="178547019">
      <w:marLeft w:val="0"/>
      <w:marRight w:val="0"/>
      <w:marTop w:val="0"/>
      <w:marBottom w:val="0"/>
      <w:divBdr>
        <w:top w:val="none" w:sz="0" w:space="0" w:color="auto"/>
        <w:left w:val="none" w:sz="0" w:space="0" w:color="auto"/>
        <w:bottom w:val="none" w:sz="0" w:space="0" w:color="auto"/>
        <w:right w:val="none" w:sz="0" w:space="0" w:color="auto"/>
      </w:divBdr>
    </w:div>
    <w:div w:id="178547020">
      <w:marLeft w:val="0"/>
      <w:marRight w:val="0"/>
      <w:marTop w:val="0"/>
      <w:marBottom w:val="0"/>
      <w:divBdr>
        <w:top w:val="none" w:sz="0" w:space="0" w:color="auto"/>
        <w:left w:val="none" w:sz="0" w:space="0" w:color="auto"/>
        <w:bottom w:val="none" w:sz="0" w:space="0" w:color="auto"/>
        <w:right w:val="none" w:sz="0" w:space="0" w:color="auto"/>
      </w:divBdr>
    </w:div>
    <w:div w:id="178547021">
      <w:marLeft w:val="0"/>
      <w:marRight w:val="0"/>
      <w:marTop w:val="0"/>
      <w:marBottom w:val="0"/>
      <w:divBdr>
        <w:top w:val="none" w:sz="0" w:space="0" w:color="auto"/>
        <w:left w:val="none" w:sz="0" w:space="0" w:color="auto"/>
        <w:bottom w:val="none" w:sz="0" w:space="0" w:color="auto"/>
        <w:right w:val="none" w:sz="0" w:space="0" w:color="auto"/>
      </w:divBdr>
    </w:div>
    <w:div w:id="178547022">
      <w:marLeft w:val="0"/>
      <w:marRight w:val="0"/>
      <w:marTop w:val="0"/>
      <w:marBottom w:val="0"/>
      <w:divBdr>
        <w:top w:val="none" w:sz="0" w:space="0" w:color="auto"/>
        <w:left w:val="none" w:sz="0" w:space="0" w:color="auto"/>
        <w:bottom w:val="none" w:sz="0" w:space="0" w:color="auto"/>
        <w:right w:val="none" w:sz="0" w:space="0" w:color="auto"/>
      </w:divBdr>
    </w:div>
    <w:div w:id="178547023">
      <w:marLeft w:val="0"/>
      <w:marRight w:val="0"/>
      <w:marTop w:val="0"/>
      <w:marBottom w:val="0"/>
      <w:divBdr>
        <w:top w:val="none" w:sz="0" w:space="0" w:color="auto"/>
        <w:left w:val="none" w:sz="0" w:space="0" w:color="auto"/>
        <w:bottom w:val="none" w:sz="0" w:space="0" w:color="auto"/>
        <w:right w:val="none" w:sz="0" w:space="0" w:color="auto"/>
      </w:divBdr>
    </w:div>
    <w:div w:id="178547024">
      <w:marLeft w:val="0"/>
      <w:marRight w:val="0"/>
      <w:marTop w:val="0"/>
      <w:marBottom w:val="0"/>
      <w:divBdr>
        <w:top w:val="none" w:sz="0" w:space="0" w:color="auto"/>
        <w:left w:val="none" w:sz="0" w:space="0" w:color="auto"/>
        <w:bottom w:val="none" w:sz="0" w:space="0" w:color="auto"/>
        <w:right w:val="none" w:sz="0" w:space="0" w:color="auto"/>
      </w:divBdr>
    </w:div>
    <w:div w:id="178547025">
      <w:marLeft w:val="0"/>
      <w:marRight w:val="0"/>
      <w:marTop w:val="0"/>
      <w:marBottom w:val="0"/>
      <w:divBdr>
        <w:top w:val="none" w:sz="0" w:space="0" w:color="auto"/>
        <w:left w:val="none" w:sz="0" w:space="0" w:color="auto"/>
        <w:bottom w:val="none" w:sz="0" w:space="0" w:color="auto"/>
        <w:right w:val="none" w:sz="0" w:space="0" w:color="auto"/>
      </w:divBdr>
    </w:div>
    <w:div w:id="178547026">
      <w:marLeft w:val="0"/>
      <w:marRight w:val="0"/>
      <w:marTop w:val="0"/>
      <w:marBottom w:val="0"/>
      <w:divBdr>
        <w:top w:val="none" w:sz="0" w:space="0" w:color="auto"/>
        <w:left w:val="none" w:sz="0" w:space="0" w:color="auto"/>
        <w:bottom w:val="none" w:sz="0" w:space="0" w:color="auto"/>
        <w:right w:val="none" w:sz="0" w:space="0" w:color="auto"/>
      </w:divBdr>
    </w:div>
    <w:div w:id="178547027">
      <w:marLeft w:val="0"/>
      <w:marRight w:val="0"/>
      <w:marTop w:val="0"/>
      <w:marBottom w:val="0"/>
      <w:divBdr>
        <w:top w:val="none" w:sz="0" w:space="0" w:color="auto"/>
        <w:left w:val="none" w:sz="0" w:space="0" w:color="auto"/>
        <w:bottom w:val="none" w:sz="0" w:space="0" w:color="auto"/>
        <w:right w:val="none" w:sz="0" w:space="0" w:color="auto"/>
      </w:divBdr>
    </w:div>
    <w:div w:id="178547028">
      <w:marLeft w:val="0"/>
      <w:marRight w:val="0"/>
      <w:marTop w:val="0"/>
      <w:marBottom w:val="0"/>
      <w:divBdr>
        <w:top w:val="none" w:sz="0" w:space="0" w:color="auto"/>
        <w:left w:val="none" w:sz="0" w:space="0" w:color="auto"/>
        <w:bottom w:val="none" w:sz="0" w:space="0" w:color="auto"/>
        <w:right w:val="none" w:sz="0" w:space="0" w:color="auto"/>
      </w:divBdr>
    </w:div>
    <w:div w:id="178547029">
      <w:marLeft w:val="0"/>
      <w:marRight w:val="0"/>
      <w:marTop w:val="0"/>
      <w:marBottom w:val="0"/>
      <w:divBdr>
        <w:top w:val="none" w:sz="0" w:space="0" w:color="auto"/>
        <w:left w:val="none" w:sz="0" w:space="0" w:color="auto"/>
        <w:bottom w:val="none" w:sz="0" w:space="0" w:color="auto"/>
        <w:right w:val="none" w:sz="0" w:space="0" w:color="auto"/>
      </w:divBdr>
    </w:div>
    <w:div w:id="178547030">
      <w:marLeft w:val="0"/>
      <w:marRight w:val="0"/>
      <w:marTop w:val="0"/>
      <w:marBottom w:val="0"/>
      <w:divBdr>
        <w:top w:val="none" w:sz="0" w:space="0" w:color="auto"/>
        <w:left w:val="none" w:sz="0" w:space="0" w:color="auto"/>
        <w:bottom w:val="none" w:sz="0" w:space="0" w:color="auto"/>
        <w:right w:val="none" w:sz="0" w:space="0" w:color="auto"/>
      </w:divBdr>
    </w:div>
    <w:div w:id="178547031">
      <w:marLeft w:val="0"/>
      <w:marRight w:val="0"/>
      <w:marTop w:val="0"/>
      <w:marBottom w:val="0"/>
      <w:divBdr>
        <w:top w:val="none" w:sz="0" w:space="0" w:color="auto"/>
        <w:left w:val="none" w:sz="0" w:space="0" w:color="auto"/>
        <w:bottom w:val="none" w:sz="0" w:space="0" w:color="auto"/>
        <w:right w:val="none" w:sz="0" w:space="0" w:color="auto"/>
      </w:divBdr>
    </w:div>
    <w:div w:id="178547032">
      <w:marLeft w:val="0"/>
      <w:marRight w:val="0"/>
      <w:marTop w:val="0"/>
      <w:marBottom w:val="0"/>
      <w:divBdr>
        <w:top w:val="none" w:sz="0" w:space="0" w:color="auto"/>
        <w:left w:val="none" w:sz="0" w:space="0" w:color="auto"/>
        <w:bottom w:val="none" w:sz="0" w:space="0" w:color="auto"/>
        <w:right w:val="none" w:sz="0" w:space="0" w:color="auto"/>
      </w:divBdr>
    </w:div>
    <w:div w:id="178547033">
      <w:marLeft w:val="0"/>
      <w:marRight w:val="0"/>
      <w:marTop w:val="0"/>
      <w:marBottom w:val="0"/>
      <w:divBdr>
        <w:top w:val="none" w:sz="0" w:space="0" w:color="auto"/>
        <w:left w:val="none" w:sz="0" w:space="0" w:color="auto"/>
        <w:bottom w:val="none" w:sz="0" w:space="0" w:color="auto"/>
        <w:right w:val="none" w:sz="0" w:space="0" w:color="auto"/>
      </w:divBdr>
    </w:div>
    <w:div w:id="178547034">
      <w:marLeft w:val="0"/>
      <w:marRight w:val="0"/>
      <w:marTop w:val="0"/>
      <w:marBottom w:val="0"/>
      <w:divBdr>
        <w:top w:val="none" w:sz="0" w:space="0" w:color="auto"/>
        <w:left w:val="none" w:sz="0" w:space="0" w:color="auto"/>
        <w:bottom w:val="none" w:sz="0" w:space="0" w:color="auto"/>
        <w:right w:val="none" w:sz="0" w:space="0" w:color="auto"/>
      </w:divBdr>
    </w:div>
    <w:div w:id="178547035">
      <w:marLeft w:val="0"/>
      <w:marRight w:val="0"/>
      <w:marTop w:val="0"/>
      <w:marBottom w:val="0"/>
      <w:divBdr>
        <w:top w:val="none" w:sz="0" w:space="0" w:color="auto"/>
        <w:left w:val="none" w:sz="0" w:space="0" w:color="auto"/>
        <w:bottom w:val="none" w:sz="0" w:space="0" w:color="auto"/>
        <w:right w:val="none" w:sz="0" w:space="0" w:color="auto"/>
      </w:divBdr>
    </w:div>
    <w:div w:id="178547036">
      <w:marLeft w:val="0"/>
      <w:marRight w:val="0"/>
      <w:marTop w:val="0"/>
      <w:marBottom w:val="0"/>
      <w:divBdr>
        <w:top w:val="none" w:sz="0" w:space="0" w:color="auto"/>
        <w:left w:val="none" w:sz="0" w:space="0" w:color="auto"/>
        <w:bottom w:val="none" w:sz="0" w:space="0" w:color="auto"/>
        <w:right w:val="none" w:sz="0" w:space="0" w:color="auto"/>
      </w:divBdr>
    </w:div>
    <w:div w:id="178547037">
      <w:marLeft w:val="0"/>
      <w:marRight w:val="0"/>
      <w:marTop w:val="0"/>
      <w:marBottom w:val="0"/>
      <w:divBdr>
        <w:top w:val="none" w:sz="0" w:space="0" w:color="auto"/>
        <w:left w:val="none" w:sz="0" w:space="0" w:color="auto"/>
        <w:bottom w:val="none" w:sz="0" w:space="0" w:color="auto"/>
        <w:right w:val="none" w:sz="0" w:space="0" w:color="auto"/>
      </w:divBdr>
    </w:div>
    <w:div w:id="178547038">
      <w:marLeft w:val="0"/>
      <w:marRight w:val="0"/>
      <w:marTop w:val="0"/>
      <w:marBottom w:val="0"/>
      <w:divBdr>
        <w:top w:val="none" w:sz="0" w:space="0" w:color="auto"/>
        <w:left w:val="none" w:sz="0" w:space="0" w:color="auto"/>
        <w:bottom w:val="none" w:sz="0" w:space="0" w:color="auto"/>
        <w:right w:val="none" w:sz="0" w:space="0" w:color="auto"/>
      </w:divBdr>
    </w:div>
    <w:div w:id="178547039">
      <w:marLeft w:val="0"/>
      <w:marRight w:val="0"/>
      <w:marTop w:val="0"/>
      <w:marBottom w:val="0"/>
      <w:divBdr>
        <w:top w:val="none" w:sz="0" w:space="0" w:color="auto"/>
        <w:left w:val="none" w:sz="0" w:space="0" w:color="auto"/>
        <w:bottom w:val="none" w:sz="0" w:space="0" w:color="auto"/>
        <w:right w:val="none" w:sz="0" w:space="0" w:color="auto"/>
      </w:divBdr>
    </w:div>
    <w:div w:id="178547040">
      <w:marLeft w:val="0"/>
      <w:marRight w:val="0"/>
      <w:marTop w:val="0"/>
      <w:marBottom w:val="0"/>
      <w:divBdr>
        <w:top w:val="none" w:sz="0" w:space="0" w:color="auto"/>
        <w:left w:val="none" w:sz="0" w:space="0" w:color="auto"/>
        <w:bottom w:val="none" w:sz="0" w:space="0" w:color="auto"/>
        <w:right w:val="none" w:sz="0" w:space="0" w:color="auto"/>
      </w:divBdr>
    </w:div>
    <w:div w:id="178547041">
      <w:marLeft w:val="0"/>
      <w:marRight w:val="0"/>
      <w:marTop w:val="0"/>
      <w:marBottom w:val="0"/>
      <w:divBdr>
        <w:top w:val="none" w:sz="0" w:space="0" w:color="auto"/>
        <w:left w:val="none" w:sz="0" w:space="0" w:color="auto"/>
        <w:bottom w:val="none" w:sz="0" w:space="0" w:color="auto"/>
        <w:right w:val="none" w:sz="0" w:space="0" w:color="auto"/>
      </w:divBdr>
    </w:div>
    <w:div w:id="178547042">
      <w:marLeft w:val="0"/>
      <w:marRight w:val="0"/>
      <w:marTop w:val="0"/>
      <w:marBottom w:val="0"/>
      <w:divBdr>
        <w:top w:val="none" w:sz="0" w:space="0" w:color="auto"/>
        <w:left w:val="none" w:sz="0" w:space="0" w:color="auto"/>
        <w:bottom w:val="none" w:sz="0" w:space="0" w:color="auto"/>
        <w:right w:val="none" w:sz="0" w:space="0" w:color="auto"/>
      </w:divBdr>
    </w:div>
    <w:div w:id="178547043">
      <w:marLeft w:val="0"/>
      <w:marRight w:val="0"/>
      <w:marTop w:val="0"/>
      <w:marBottom w:val="0"/>
      <w:divBdr>
        <w:top w:val="none" w:sz="0" w:space="0" w:color="auto"/>
        <w:left w:val="none" w:sz="0" w:space="0" w:color="auto"/>
        <w:bottom w:val="none" w:sz="0" w:space="0" w:color="auto"/>
        <w:right w:val="none" w:sz="0" w:space="0" w:color="auto"/>
      </w:divBdr>
    </w:div>
    <w:div w:id="178547044">
      <w:marLeft w:val="0"/>
      <w:marRight w:val="0"/>
      <w:marTop w:val="0"/>
      <w:marBottom w:val="0"/>
      <w:divBdr>
        <w:top w:val="none" w:sz="0" w:space="0" w:color="auto"/>
        <w:left w:val="none" w:sz="0" w:space="0" w:color="auto"/>
        <w:bottom w:val="none" w:sz="0" w:space="0" w:color="auto"/>
        <w:right w:val="none" w:sz="0" w:space="0" w:color="auto"/>
      </w:divBdr>
    </w:div>
    <w:div w:id="178547045">
      <w:marLeft w:val="0"/>
      <w:marRight w:val="0"/>
      <w:marTop w:val="0"/>
      <w:marBottom w:val="0"/>
      <w:divBdr>
        <w:top w:val="none" w:sz="0" w:space="0" w:color="auto"/>
        <w:left w:val="none" w:sz="0" w:space="0" w:color="auto"/>
        <w:bottom w:val="none" w:sz="0" w:space="0" w:color="auto"/>
        <w:right w:val="none" w:sz="0" w:space="0" w:color="auto"/>
      </w:divBdr>
    </w:div>
    <w:div w:id="178547046">
      <w:marLeft w:val="0"/>
      <w:marRight w:val="0"/>
      <w:marTop w:val="0"/>
      <w:marBottom w:val="0"/>
      <w:divBdr>
        <w:top w:val="none" w:sz="0" w:space="0" w:color="auto"/>
        <w:left w:val="none" w:sz="0" w:space="0" w:color="auto"/>
        <w:bottom w:val="none" w:sz="0" w:space="0" w:color="auto"/>
        <w:right w:val="none" w:sz="0" w:space="0" w:color="auto"/>
      </w:divBdr>
    </w:div>
    <w:div w:id="178547047">
      <w:marLeft w:val="0"/>
      <w:marRight w:val="0"/>
      <w:marTop w:val="0"/>
      <w:marBottom w:val="0"/>
      <w:divBdr>
        <w:top w:val="none" w:sz="0" w:space="0" w:color="auto"/>
        <w:left w:val="none" w:sz="0" w:space="0" w:color="auto"/>
        <w:bottom w:val="none" w:sz="0" w:space="0" w:color="auto"/>
        <w:right w:val="none" w:sz="0" w:space="0" w:color="auto"/>
      </w:divBdr>
    </w:div>
    <w:div w:id="178547048">
      <w:marLeft w:val="0"/>
      <w:marRight w:val="0"/>
      <w:marTop w:val="0"/>
      <w:marBottom w:val="0"/>
      <w:divBdr>
        <w:top w:val="none" w:sz="0" w:space="0" w:color="auto"/>
        <w:left w:val="none" w:sz="0" w:space="0" w:color="auto"/>
        <w:bottom w:val="none" w:sz="0" w:space="0" w:color="auto"/>
        <w:right w:val="none" w:sz="0" w:space="0" w:color="auto"/>
      </w:divBdr>
    </w:div>
    <w:div w:id="178547049">
      <w:marLeft w:val="0"/>
      <w:marRight w:val="0"/>
      <w:marTop w:val="0"/>
      <w:marBottom w:val="0"/>
      <w:divBdr>
        <w:top w:val="none" w:sz="0" w:space="0" w:color="auto"/>
        <w:left w:val="none" w:sz="0" w:space="0" w:color="auto"/>
        <w:bottom w:val="none" w:sz="0" w:space="0" w:color="auto"/>
        <w:right w:val="none" w:sz="0" w:space="0" w:color="auto"/>
      </w:divBdr>
    </w:div>
    <w:div w:id="178547050">
      <w:marLeft w:val="0"/>
      <w:marRight w:val="0"/>
      <w:marTop w:val="0"/>
      <w:marBottom w:val="0"/>
      <w:divBdr>
        <w:top w:val="none" w:sz="0" w:space="0" w:color="auto"/>
        <w:left w:val="none" w:sz="0" w:space="0" w:color="auto"/>
        <w:bottom w:val="none" w:sz="0" w:space="0" w:color="auto"/>
        <w:right w:val="none" w:sz="0" w:space="0" w:color="auto"/>
      </w:divBdr>
    </w:div>
    <w:div w:id="178547051">
      <w:marLeft w:val="0"/>
      <w:marRight w:val="0"/>
      <w:marTop w:val="0"/>
      <w:marBottom w:val="0"/>
      <w:divBdr>
        <w:top w:val="none" w:sz="0" w:space="0" w:color="auto"/>
        <w:left w:val="none" w:sz="0" w:space="0" w:color="auto"/>
        <w:bottom w:val="none" w:sz="0" w:space="0" w:color="auto"/>
        <w:right w:val="none" w:sz="0" w:space="0" w:color="auto"/>
      </w:divBdr>
    </w:div>
    <w:div w:id="178547052">
      <w:marLeft w:val="0"/>
      <w:marRight w:val="0"/>
      <w:marTop w:val="0"/>
      <w:marBottom w:val="0"/>
      <w:divBdr>
        <w:top w:val="none" w:sz="0" w:space="0" w:color="auto"/>
        <w:left w:val="none" w:sz="0" w:space="0" w:color="auto"/>
        <w:bottom w:val="none" w:sz="0" w:space="0" w:color="auto"/>
        <w:right w:val="none" w:sz="0" w:space="0" w:color="auto"/>
      </w:divBdr>
    </w:div>
    <w:div w:id="178547053">
      <w:marLeft w:val="0"/>
      <w:marRight w:val="0"/>
      <w:marTop w:val="0"/>
      <w:marBottom w:val="0"/>
      <w:divBdr>
        <w:top w:val="none" w:sz="0" w:space="0" w:color="auto"/>
        <w:left w:val="none" w:sz="0" w:space="0" w:color="auto"/>
        <w:bottom w:val="none" w:sz="0" w:space="0" w:color="auto"/>
        <w:right w:val="none" w:sz="0" w:space="0" w:color="auto"/>
      </w:divBdr>
    </w:div>
    <w:div w:id="178547054">
      <w:marLeft w:val="0"/>
      <w:marRight w:val="0"/>
      <w:marTop w:val="0"/>
      <w:marBottom w:val="0"/>
      <w:divBdr>
        <w:top w:val="none" w:sz="0" w:space="0" w:color="auto"/>
        <w:left w:val="none" w:sz="0" w:space="0" w:color="auto"/>
        <w:bottom w:val="none" w:sz="0" w:space="0" w:color="auto"/>
        <w:right w:val="none" w:sz="0" w:space="0" w:color="auto"/>
      </w:divBdr>
    </w:div>
    <w:div w:id="178547055">
      <w:marLeft w:val="0"/>
      <w:marRight w:val="0"/>
      <w:marTop w:val="0"/>
      <w:marBottom w:val="0"/>
      <w:divBdr>
        <w:top w:val="none" w:sz="0" w:space="0" w:color="auto"/>
        <w:left w:val="none" w:sz="0" w:space="0" w:color="auto"/>
        <w:bottom w:val="none" w:sz="0" w:space="0" w:color="auto"/>
        <w:right w:val="none" w:sz="0" w:space="0" w:color="auto"/>
      </w:divBdr>
    </w:div>
    <w:div w:id="178547056">
      <w:marLeft w:val="0"/>
      <w:marRight w:val="0"/>
      <w:marTop w:val="0"/>
      <w:marBottom w:val="0"/>
      <w:divBdr>
        <w:top w:val="none" w:sz="0" w:space="0" w:color="auto"/>
        <w:left w:val="none" w:sz="0" w:space="0" w:color="auto"/>
        <w:bottom w:val="none" w:sz="0" w:space="0" w:color="auto"/>
        <w:right w:val="none" w:sz="0" w:space="0" w:color="auto"/>
      </w:divBdr>
    </w:div>
    <w:div w:id="178547057">
      <w:marLeft w:val="0"/>
      <w:marRight w:val="0"/>
      <w:marTop w:val="0"/>
      <w:marBottom w:val="0"/>
      <w:divBdr>
        <w:top w:val="none" w:sz="0" w:space="0" w:color="auto"/>
        <w:left w:val="none" w:sz="0" w:space="0" w:color="auto"/>
        <w:bottom w:val="none" w:sz="0" w:space="0" w:color="auto"/>
        <w:right w:val="none" w:sz="0" w:space="0" w:color="auto"/>
      </w:divBdr>
    </w:div>
    <w:div w:id="178547058">
      <w:marLeft w:val="0"/>
      <w:marRight w:val="0"/>
      <w:marTop w:val="0"/>
      <w:marBottom w:val="0"/>
      <w:divBdr>
        <w:top w:val="none" w:sz="0" w:space="0" w:color="auto"/>
        <w:left w:val="none" w:sz="0" w:space="0" w:color="auto"/>
        <w:bottom w:val="none" w:sz="0" w:space="0" w:color="auto"/>
        <w:right w:val="none" w:sz="0" w:space="0" w:color="auto"/>
      </w:divBdr>
    </w:div>
    <w:div w:id="178547059">
      <w:marLeft w:val="0"/>
      <w:marRight w:val="0"/>
      <w:marTop w:val="0"/>
      <w:marBottom w:val="0"/>
      <w:divBdr>
        <w:top w:val="none" w:sz="0" w:space="0" w:color="auto"/>
        <w:left w:val="none" w:sz="0" w:space="0" w:color="auto"/>
        <w:bottom w:val="none" w:sz="0" w:space="0" w:color="auto"/>
        <w:right w:val="none" w:sz="0" w:space="0" w:color="auto"/>
      </w:divBdr>
    </w:div>
    <w:div w:id="178547060">
      <w:marLeft w:val="0"/>
      <w:marRight w:val="0"/>
      <w:marTop w:val="0"/>
      <w:marBottom w:val="0"/>
      <w:divBdr>
        <w:top w:val="none" w:sz="0" w:space="0" w:color="auto"/>
        <w:left w:val="none" w:sz="0" w:space="0" w:color="auto"/>
        <w:bottom w:val="none" w:sz="0" w:space="0" w:color="auto"/>
        <w:right w:val="none" w:sz="0" w:space="0" w:color="auto"/>
      </w:divBdr>
    </w:div>
    <w:div w:id="178547061">
      <w:marLeft w:val="0"/>
      <w:marRight w:val="0"/>
      <w:marTop w:val="0"/>
      <w:marBottom w:val="0"/>
      <w:divBdr>
        <w:top w:val="none" w:sz="0" w:space="0" w:color="auto"/>
        <w:left w:val="none" w:sz="0" w:space="0" w:color="auto"/>
        <w:bottom w:val="none" w:sz="0" w:space="0" w:color="auto"/>
        <w:right w:val="none" w:sz="0" w:space="0" w:color="auto"/>
      </w:divBdr>
    </w:div>
    <w:div w:id="178547062">
      <w:marLeft w:val="0"/>
      <w:marRight w:val="0"/>
      <w:marTop w:val="0"/>
      <w:marBottom w:val="0"/>
      <w:divBdr>
        <w:top w:val="none" w:sz="0" w:space="0" w:color="auto"/>
        <w:left w:val="none" w:sz="0" w:space="0" w:color="auto"/>
        <w:bottom w:val="none" w:sz="0" w:space="0" w:color="auto"/>
        <w:right w:val="none" w:sz="0" w:space="0" w:color="auto"/>
      </w:divBdr>
    </w:div>
    <w:div w:id="178547063">
      <w:marLeft w:val="0"/>
      <w:marRight w:val="0"/>
      <w:marTop w:val="0"/>
      <w:marBottom w:val="0"/>
      <w:divBdr>
        <w:top w:val="none" w:sz="0" w:space="0" w:color="auto"/>
        <w:left w:val="none" w:sz="0" w:space="0" w:color="auto"/>
        <w:bottom w:val="none" w:sz="0" w:space="0" w:color="auto"/>
        <w:right w:val="none" w:sz="0" w:space="0" w:color="auto"/>
      </w:divBdr>
    </w:div>
    <w:div w:id="178547064">
      <w:marLeft w:val="0"/>
      <w:marRight w:val="0"/>
      <w:marTop w:val="0"/>
      <w:marBottom w:val="0"/>
      <w:divBdr>
        <w:top w:val="none" w:sz="0" w:space="0" w:color="auto"/>
        <w:left w:val="none" w:sz="0" w:space="0" w:color="auto"/>
        <w:bottom w:val="none" w:sz="0" w:space="0" w:color="auto"/>
        <w:right w:val="none" w:sz="0" w:space="0" w:color="auto"/>
      </w:divBdr>
    </w:div>
    <w:div w:id="178547065">
      <w:marLeft w:val="0"/>
      <w:marRight w:val="0"/>
      <w:marTop w:val="0"/>
      <w:marBottom w:val="0"/>
      <w:divBdr>
        <w:top w:val="none" w:sz="0" w:space="0" w:color="auto"/>
        <w:left w:val="none" w:sz="0" w:space="0" w:color="auto"/>
        <w:bottom w:val="none" w:sz="0" w:space="0" w:color="auto"/>
        <w:right w:val="none" w:sz="0" w:space="0" w:color="auto"/>
      </w:divBdr>
    </w:div>
    <w:div w:id="178547066">
      <w:marLeft w:val="0"/>
      <w:marRight w:val="0"/>
      <w:marTop w:val="0"/>
      <w:marBottom w:val="0"/>
      <w:divBdr>
        <w:top w:val="none" w:sz="0" w:space="0" w:color="auto"/>
        <w:left w:val="none" w:sz="0" w:space="0" w:color="auto"/>
        <w:bottom w:val="none" w:sz="0" w:space="0" w:color="auto"/>
        <w:right w:val="none" w:sz="0" w:space="0" w:color="auto"/>
      </w:divBdr>
    </w:div>
    <w:div w:id="178547067">
      <w:marLeft w:val="0"/>
      <w:marRight w:val="0"/>
      <w:marTop w:val="0"/>
      <w:marBottom w:val="0"/>
      <w:divBdr>
        <w:top w:val="none" w:sz="0" w:space="0" w:color="auto"/>
        <w:left w:val="none" w:sz="0" w:space="0" w:color="auto"/>
        <w:bottom w:val="none" w:sz="0" w:space="0" w:color="auto"/>
        <w:right w:val="none" w:sz="0" w:space="0" w:color="auto"/>
      </w:divBdr>
    </w:div>
    <w:div w:id="178547068">
      <w:marLeft w:val="0"/>
      <w:marRight w:val="0"/>
      <w:marTop w:val="0"/>
      <w:marBottom w:val="0"/>
      <w:divBdr>
        <w:top w:val="none" w:sz="0" w:space="0" w:color="auto"/>
        <w:left w:val="none" w:sz="0" w:space="0" w:color="auto"/>
        <w:bottom w:val="none" w:sz="0" w:space="0" w:color="auto"/>
        <w:right w:val="none" w:sz="0" w:space="0" w:color="auto"/>
      </w:divBdr>
    </w:div>
    <w:div w:id="178547069">
      <w:marLeft w:val="0"/>
      <w:marRight w:val="0"/>
      <w:marTop w:val="0"/>
      <w:marBottom w:val="0"/>
      <w:divBdr>
        <w:top w:val="none" w:sz="0" w:space="0" w:color="auto"/>
        <w:left w:val="none" w:sz="0" w:space="0" w:color="auto"/>
        <w:bottom w:val="none" w:sz="0" w:space="0" w:color="auto"/>
        <w:right w:val="none" w:sz="0" w:space="0" w:color="auto"/>
      </w:divBdr>
    </w:div>
    <w:div w:id="178547070">
      <w:marLeft w:val="0"/>
      <w:marRight w:val="0"/>
      <w:marTop w:val="0"/>
      <w:marBottom w:val="0"/>
      <w:divBdr>
        <w:top w:val="none" w:sz="0" w:space="0" w:color="auto"/>
        <w:left w:val="none" w:sz="0" w:space="0" w:color="auto"/>
        <w:bottom w:val="none" w:sz="0" w:space="0" w:color="auto"/>
        <w:right w:val="none" w:sz="0" w:space="0" w:color="auto"/>
      </w:divBdr>
    </w:div>
    <w:div w:id="178547071">
      <w:marLeft w:val="0"/>
      <w:marRight w:val="0"/>
      <w:marTop w:val="0"/>
      <w:marBottom w:val="0"/>
      <w:divBdr>
        <w:top w:val="none" w:sz="0" w:space="0" w:color="auto"/>
        <w:left w:val="none" w:sz="0" w:space="0" w:color="auto"/>
        <w:bottom w:val="none" w:sz="0" w:space="0" w:color="auto"/>
        <w:right w:val="none" w:sz="0" w:space="0" w:color="auto"/>
      </w:divBdr>
    </w:div>
    <w:div w:id="178547072">
      <w:marLeft w:val="0"/>
      <w:marRight w:val="0"/>
      <w:marTop w:val="0"/>
      <w:marBottom w:val="0"/>
      <w:divBdr>
        <w:top w:val="none" w:sz="0" w:space="0" w:color="auto"/>
        <w:left w:val="none" w:sz="0" w:space="0" w:color="auto"/>
        <w:bottom w:val="none" w:sz="0" w:space="0" w:color="auto"/>
        <w:right w:val="none" w:sz="0" w:space="0" w:color="auto"/>
      </w:divBdr>
    </w:div>
    <w:div w:id="178547073">
      <w:marLeft w:val="0"/>
      <w:marRight w:val="0"/>
      <w:marTop w:val="0"/>
      <w:marBottom w:val="0"/>
      <w:divBdr>
        <w:top w:val="none" w:sz="0" w:space="0" w:color="auto"/>
        <w:left w:val="none" w:sz="0" w:space="0" w:color="auto"/>
        <w:bottom w:val="none" w:sz="0" w:space="0" w:color="auto"/>
        <w:right w:val="none" w:sz="0" w:space="0" w:color="auto"/>
      </w:divBdr>
    </w:div>
    <w:div w:id="178547074">
      <w:marLeft w:val="0"/>
      <w:marRight w:val="0"/>
      <w:marTop w:val="0"/>
      <w:marBottom w:val="0"/>
      <w:divBdr>
        <w:top w:val="none" w:sz="0" w:space="0" w:color="auto"/>
        <w:left w:val="none" w:sz="0" w:space="0" w:color="auto"/>
        <w:bottom w:val="none" w:sz="0" w:space="0" w:color="auto"/>
        <w:right w:val="none" w:sz="0" w:space="0" w:color="auto"/>
      </w:divBdr>
    </w:div>
    <w:div w:id="178547075">
      <w:marLeft w:val="0"/>
      <w:marRight w:val="0"/>
      <w:marTop w:val="0"/>
      <w:marBottom w:val="0"/>
      <w:divBdr>
        <w:top w:val="none" w:sz="0" w:space="0" w:color="auto"/>
        <w:left w:val="none" w:sz="0" w:space="0" w:color="auto"/>
        <w:bottom w:val="none" w:sz="0" w:space="0" w:color="auto"/>
        <w:right w:val="none" w:sz="0" w:space="0" w:color="auto"/>
      </w:divBdr>
    </w:div>
    <w:div w:id="178547076">
      <w:marLeft w:val="0"/>
      <w:marRight w:val="0"/>
      <w:marTop w:val="0"/>
      <w:marBottom w:val="0"/>
      <w:divBdr>
        <w:top w:val="none" w:sz="0" w:space="0" w:color="auto"/>
        <w:left w:val="none" w:sz="0" w:space="0" w:color="auto"/>
        <w:bottom w:val="none" w:sz="0" w:space="0" w:color="auto"/>
        <w:right w:val="none" w:sz="0" w:space="0" w:color="auto"/>
      </w:divBdr>
    </w:div>
    <w:div w:id="178547077">
      <w:marLeft w:val="0"/>
      <w:marRight w:val="0"/>
      <w:marTop w:val="0"/>
      <w:marBottom w:val="0"/>
      <w:divBdr>
        <w:top w:val="none" w:sz="0" w:space="0" w:color="auto"/>
        <w:left w:val="none" w:sz="0" w:space="0" w:color="auto"/>
        <w:bottom w:val="none" w:sz="0" w:space="0" w:color="auto"/>
        <w:right w:val="none" w:sz="0" w:space="0" w:color="auto"/>
      </w:divBdr>
    </w:div>
    <w:div w:id="178547078">
      <w:marLeft w:val="0"/>
      <w:marRight w:val="0"/>
      <w:marTop w:val="0"/>
      <w:marBottom w:val="0"/>
      <w:divBdr>
        <w:top w:val="none" w:sz="0" w:space="0" w:color="auto"/>
        <w:left w:val="none" w:sz="0" w:space="0" w:color="auto"/>
        <w:bottom w:val="none" w:sz="0" w:space="0" w:color="auto"/>
        <w:right w:val="none" w:sz="0" w:space="0" w:color="auto"/>
      </w:divBdr>
    </w:div>
    <w:div w:id="178547079">
      <w:marLeft w:val="0"/>
      <w:marRight w:val="0"/>
      <w:marTop w:val="0"/>
      <w:marBottom w:val="0"/>
      <w:divBdr>
        <w:top w:val="none" w:sz="0" w:space="0" w:color="auto"/>
        <w:left w:val="none" w:sz="0" w:space="0" w:color="auto"/>
        <w:bottom w:val="none" w:sz="0" w:space="0" w:color="auto"/>
        <w:right w:val="none" w:sz="0" w:space="0" w:color="auto"/>
      </w:divBdr>
    </w:div>
    <w:div w:id="178547080">
      <w:marLeft w:val="0"/>
      <w:marRight w:val="0"/>
      <w:marTop w:val="0"/>
      <w:marBottom w:val="0"/>
      <w:divBdr>
        <w:top w:val="none" w:sz="0" w:space="0" w:color="auto"/>
        <w:left w:val="none" w:sz="0" w:space="0" w:color="auto"/>
        <w:bottom w:val="none" w:sz="0" w:space="0" w:color="auto"/>
        <w:right w:val="none" w:sz="0" w:space="0" w:color="auto"/>
      </w:divBdr>
    </w:div>
    <w:div w:id="178547081">
      <w:marLeft w:val="0"/>
      <w:marRight w:val="0"/>
      <w:marTop w:val="0"/>
      <w:marBottom w:val="0"/>
      <w:divBdr>
        <w:top w:val="none" w:sz="0" w:space="0" w:color="auto"/>
        <w:left w:val="none" w:sz="0" w:space="0" w:color="auto"/>
        <w:bottom w:val="none" w:sz="0" w:space="0" w:color="auto"/>
        <w:right w:val="none" w:sz="0" w:space="0" w:color="auto"/>
      </w:divBdr>
    </w:div>
    <w:div w:id="178547082">
      <w:marLeft w:val="0"/>
      <w:marRight w:val="0"/>
      <w:marTop w:val="0"/>
      <w:marBottom w:val="0"/>
      <w:divBdr>
        <w:top w:val="none" w:sz="0" w:space="0" w:color="auto"/>
        <w:left w:val="none" w:sz="0" w:space="0" w:color="auto"/>
        <w:bottom w:val="none" w:sz="0" w:space="0" w:color="auto"/>
        <w:right w:val="none" w:sz="0" w:space="0" w:color="auto"/>
      </w:divBdr>
    </w:div>
    <w:div w:id="178547083">
      <w:marLeft w:val="0"/>
      <w:marRight w:val="0"/>
      <w:marTop w:val="0"/>
      <w:marBottom w:val="0"/>
      <w:divBdr>
        <w:top w:val="none" w:sz="0" w:space="0" w:color="auto"/>
        <w:left w:val="none" w:sz="0" w:space="0" w:color="auto"/>
        <w:bottom w:val="none" w:sz="0" w:space="0" w:color="auto"/>
        <w:right w:val="none" w:sz="0" w:space="0" w:color="auto"/>
      </w:divBdr>
    </w:div>
    <w:div w:id="178547084">
      <w:marLeft w:val="0"/>
      <w:marRight w:val="0"/>
      <w:marTop w:val="0"/>
      <w:marBottom w:val="0"/>
      <w:divBdr>
        <w:top w:val="none" w:sz="0" w:space="0" w:color="auto"/>
        <w:left w:val="none" w:sz="0" w:space="0" w:color="auto"/>
        <w:bottom w:val="none" w:sz="0" w:space="0" w:color="auto"/>
        <w:right w:val="none" w:sz="0" w:space="0" w:color="auto"/>
      </w:divBdr>
    </w:div>
    <w:div w:id="178547085">
      <w:marLeft w:val="0"/>
      <w:marRight w:val="0"/>
      <w:marTop w:val="0"/>
      <w:marBottom w:val="0"/>
      <w:divBdr>
        <w:top w:val="none" w:sz="0" w:space="0" w:color="auto"/>
        <w:left w:val="none" w:sz="0" w:space="0" w:color="auto"/>
        <w:bottom w:val="none" w:sz="0" w:space="0" w:color="auto"/>
        <w:right w:val="none" w:sz="0" w:space="0" w:color="auto"/>
      </w:divBdr>
    </w:div>
    <w:div w:id="178547086">
      <w:marLeft w:val="0"/>
      <w:marRight w:val="0"/>
      <w:marTop w:val="0"/>
      <w:marBottom w:val="0"/>
      <w:divBdr>
        <w:top w:val="none" w:sz="0" w:space="0" w:color="auto"/>
        <w:left w:val="none" w:sz="0" w:space="0" w:color="auto"/>
        <w:bottom w:val="none" w:sz="0" w:space="0" w:color="auto"/>
        <w:right w:val="none" w:sz="0" w:space="0" w:color="auto"/>
      </w:divBdr>
    </w:div>
    <w:div w:id="178547087">
      <w:marLeft w:val="0"/>
      <w:marRight w:val="0"/>
      <w:marTop w:val="0"/>
      <w:marBottom w:val="0"/>
      <w:divBdr>
        <w:top w:val="none" w:sz="0" w:space="0" w:color="auto"/>
        <w:left w:val="none" w:sz="0" w:space="0" w:color="auto"/>
        <w:bottom w:val="none" w:sz="0" w:space="0" w:color="auto"/>
        <w:right w:val="none" w:sz="0" w:space="0" w:color="auto"/>
      </w:divBdr>
    </w:div>
    <w:div w:id="178547088">
      <w:marLeft w:val="0"/>
      <w:marRight w:val="0"/>
      <w:marTop w:val="0"/>
      <w:marBottom w:val="0"/>
      <w:divBdr>
        <w:top w:val="none" w:sz="0" w:space="0" w:color="auto"/>
        <w:left w:val="none" w:sz="0" w:space="0" w:color="auto"/>
        <w:bottom w:val="none" w:sz="0" w:space="0" w:color="auto"/>
        <w:right w:val="none" w:sz="0" w:space="0" w:color="auto"/>
      </w:divBdr>
    </w:div>
    <w:div w:id="178547089">
      <w:marLeft w:val="0"/>
      <w:marRight w:val="0"/>
      <w:marTop w:val="0"/>
      <w:marBottom w:val="0"/>
      <w:divBdr>
        <w:top w:val="none" w:sz="0" w:space="0" w:color="auto"/>
        <w:left w:val="none" w:sz="0" w:space="0" w:color="auto"/>
        <w:bottom w:val="none" w:sz="0" w:space="0" w:color="auto"/>
        <w:right w:val="none" w:sz="0" w:space="0" w:color="auto"/>
      </w:divBdr>
    </w:div>
    <w:div w:id="178547090">
      <w:marLeft w:val="0"/>
      <w:marRight w:val="0"/>
      <w:marTop w:val="0"/>
      <w:marBottom w:val="0"/>
      <w:divBdr>
        <w:top w:val="none" w:sz="0" w:space="0" w:color="auto"/>
        <w:left w:val="none" w:sz="0" w:space="0" w:color="auto"/>
        <w:bottom w:val="none" w:sz="0" w:space="0" w:color="auto"/>
        <w:right w:val="none" w:sz="0" w:space="0" w:color="auto"/>
      </w:divBdr>
    </w:div>
    <w:div w:id="178547091">
      <w:marLeft w:val="0"/>
      <w:marRight w:val="0"/>
      <w:marTop w:val="0"/>
      <w:marBottom w:val="0"/>
      <w:divBdr>
        <w:top w:val="none" w:sz="0" w:space="0" w:color="auto"/>
        <w:left w:val="none" w:sz="0" w:space="0" w:color="auto"/>
        <w:bottom w:val="none" w:sz="0" w:space="0" w:color="auto"/>
        <w:right w:val="none" w:sz="0" w:space="0" w:color="auto"/>
      </w:divBdr>
    </w:div>
    <w:div w:id="178547092">
      <w:marLeft w:val="0"/>
      <w:marRight w:val="0"/>
      <w:marTop w:val="0"/>
      <w:marBottom w:val="0"/>
      <w:divBdr>
        <w:top w:val="none" w:sz="0" w:space="0" w:color="auto"/>
        <w:left w:val="none" w:sz="0" w:space="0" w:color="auto"/>
        <w:bottom w:val="none" w:sz="0" w:space="0" w:color="auto"/>
        <w:right w:val="none" w:sz="0" w:space="0" w:color="auto"/>
      </w:divBdr>
    </w:div>
    <w:div w:id="178547093">
      <w:marLeft w:val="0"/>
      <w:marRight w:val="0"/>
      <w:marTop w:val="0"/>
      <w:marBottom w:val="0"/>
      <w:divBdr>
        <w:top w:val="none" w:sz="0" w:space="0" w:color="auto"/>
        <w:left w:val="none" w:sz="0" w:space="0" w:color="auto"/>
        <w:bottom w:val="none" w:sz="0" w:space="0" w:color="auto"/>
        <w:right w:val="none" w:sz="0" w:space="0" w:color="auto"/>
      </w:divBdr>
    </w:div>
    <w:div w:id="178547094">
      <w:marLeft w:val="0"/>
      <w:marRight w:val="0"/>
      <w:marTop w:val="0"/>
      <w:marBottom w:val="0"/>
      <w:divBdr>
        <w:top w:val="none" w:sz="0" w:space="0" w:color="auto"/>
        <w:left w:val="none" w:sz="0" w:space="0" w:color="auto"/>
        <w:bottom w:val="none" w:sz="0" w:space="0" w:color="auto"/>
        <w:right w:val="none" w:sz="0" w:space="0" w:color="auto"/>
      </w:divBdr>
    </w:div>
    <w:div w:id="178547095">
      <w:marLeft w:val="0"/>
      <w:marRight w:val="0"/>
      <w:marTop w:val="0"/>
      <w:marBottom w:val="0"/>
      <w:divBdr>
        <w:top w:val="none" w:sz="0" w:space="0" w:color="auto"/>
        <w:left w:val="none" w:sz="0" w:space="0" w:color="auto"/>
        <w:bottom w:val="none" w:sz="0" w:space="0" w:color="auto"/>
        <w:right w:val="none" w:sz="0" w:space="0" w:color="auto"/>
      </w:divBdr>
    </w:div>
    <w:div w:id="178547096">
      <w:marLeft w:val="0"/>
      <w:marRight w:val="0"/>
      <w:marTop w:val="0"/>
      <w:marBottom w:val="0"/>
      <w:divBdr>
        <w:top w:val="none" w:sz="0" w:space="0" w:color="auto"/>
        <w:left w:val="none" w:sz="0" w:space="0" w:color="auto"/>
        <w:bottom w:val="none" w:sz="0" w:space="0" w:color="auto"/>
        <w:right w:val="none" w:sz="0" w:space="0" w:color="auto"/>
      </w:divBdr>
    </w:div>
    <w:div w:id="178547097">
      <w:marLeft w:val="0"/>
      <w:marRight w:val="0"/>
      <w:marTop w:val="0"/>
      <w:marBottom w:val="0"/>
      <w:divBdr>
        <w:top w:val="none" w:sz="0" w:space="0" w:color="auto"/>
        <w:left w:val="none" w:sz="0" w:space="0" w:color="auto"/>
        <w:bottom w:val="none" w:sz="0" w:space="0" w:color="auto"/>
        <w:right w:val="none" w:sz="0" w:space="0" w:color="auto"/>
      </w:divBdr>
    </w:div>
    <w:div w:id="178547098">
      <w:marLeft w:val="0"/>
      <w:marRight w:val="0"/>
      <w:marTop w:val="0"/>
      <w:marBottom w:val="0"/>
      <w:divBdr>
        <w:top w:val="none" w:sz="0" w:space="0" w:color="auto"/>
        <w:left w:val="none" w:sz="0" w:space="0" w:color="auto"/>
        <w:bottom w:val="none" w:sz="0" w:space="0" w:color="auto"/>
        <w:right w:val="none" w:sz="0" w:space="0" w:color="auto"/>
      </w:divBdr>
    </w:div>
    <w:div w:id="178547099">
      <w:marLeft w:val="0"/>
      <w:marRight w:val="0"/>
      <w:marTop w:val="0"/>
      <w:marBottom w:val="0"/>
      <w:divBdr>
        <w:top w:val="none" w:sz="0" w:space="0" w:color="auto"/>
        <w:left w:val="none" w:sz="0" w:space="0" w:color="auto"/>
        <w:bottom w:val="none" w:sz="0" w:space="0" w:color="auto"/>
        <w:right w:val="none" w:sz="0" w:space="0" w:color="auto"/>
      </w:divBdr>
    </w:div>
    <w:div w:id="178547100">
      <w:marLeft w:val="0"/>
      <w:marRight w:val="0"/>
      <w:marTop w:val="0"/>
      <w:marBottom w:val="0"/>
      <w:divBdr>
        <w:top w:val="none" w:sz="0" w:space="0" w:color="auto"/>
        <w:left w:val="none" w:sz="0" w:space="0" w:color="auto"/>
        <w:bottom w:val="none" w:sz="0" w:space="0" w:color="auto"/>
        <w:right w:val="none" w:sz="0" w:space="0" w:color="auto"/>
      </w:divBdr>
    </w:div>
    <w:div w:id="178547101">
      <w:marLeft w:val="0"/>
      <w:marRight w:val="0"/>
      <w:marTop w:val="0"/>
      <w:marBottom w:val="0"/>
      <w:divBdr>
        <w:top w:val="none" w:sz="0" w:space="0" w:color="auto"/>
        <w:left w:val="none" w:sz="0" w:space="0" w:color="auto"/>
        <w:bottom w:val="none" w:sz="0" w:space="0" w:color="auto"/>
        <w:right w:val="none" w:sz="0" w:space="0" w:color="auto"/>
      </w:divBdr>
    </w:div>
    <w:div w:id="178547102">
      <w:marLeft w:val="0"/>
      <w:marRight w:val="0"/>
      <w:marTop w:val="0"/>
      <w:marBottom w:val="0"/>
      <w:divBdr>
        <w:top w:val="none" w:sz="0" w:space="0" w:color="auto"/>
        <w:left w:val="none" w:sz="0" w:space="0" w:color="auto"/>
        <w:bottom w:val="none" w:sz="0" w:space="0" w:color="auto"/>
        <w:right w:val="none" w:sz="0" w:space="0" w:color="auto"/>
      </w:divBdr>
    </w:div>
    <w:div w:id="178547103">
      <w:marLeft w:val="0"/>
      <w:marRight w:val="0"/>
      <w:marTop w:val="0"/>
      <w:marBottom w:val="0"/>
      <w:divBdr>
        <w:top w:val="none" w:sz="0" w:space="0" w:color="auto"/>
        <w:left w:val="none" w:sz="0" w:space="0" w:color="auto"/>
        <w:bottom w:val="none" w:sz="0" w:space="0" w:color="auto"/>
        <w:right w:val="none" w:sz="0" w:space="0" w:color="auto"/>
      </w:divBdr>
    </w:div>
    <w:div w:id="178547104">
      <w:marLeft w:val="0"/>
      <w:marRight w:val="0"/>
      <w:marTop w:val="0"/>
      <w:marBottom w:val="0"/>
      <w:divBdr>
        <w:top w:val="none" w:sz="0" w:space="0" w:color="auto"/>
        <w:left w:val="none" w:sz="0" w:space="0" w:color="auto"/>
        <w:bottom w:val="none" w:sz="0" w:space="0" w:color="auto"/>
        <w:right w:val="none" w:sz="0" w:space="0" w:color="auto"/>
      </w:divBdr>
    </w:div>
    <w:div w:id="178547105">
      <w:marLeft w:val="0"/>
      <w:marRight w:val="0"/>
      <w:marTop w:val="0"/>
      <w:marBottom w:val="0"/>
      <w:divBdr>
        <w:top w:val="none" w:sz="0" w:space="0" w:color="auto"/>
        <w:left w:val="none" w:sz="0" w:space="0" w:color="auto"/>
        <w:bottom w:val="none" w:sz="0" w:space="0" w:color="auto"/>
        <w:right w:val="none" w:sz="0" w:space="0" w:color="auto"/>
      </w:divBdr>
    </w:div>
    <w:div w:id="178547106">
      <w:marLeft w:val="0"/>
      <w:marRight w:val="0"/>
      <w:marTop w:val="0"/>
      <w:marBottom w:val="0"/>
      <w:divBdr>
        <w:top w:val="none" w:sz="0" w:space="0" w:color="auto"/>
        <w:left w:val="none" w:sz="0" w:space="0" w:color="auto"/>
        <w:bottom w:val="none" w:sz="0" w:space="0" w:color="auto"/>
        <w:right w:val="none" w:sz="0" w:space="0" w:color="auto"/>
      </w:divBdr>
    </w:div>
    <w:div w:id="178547107">
      <w:marLeft w:val="0"/>
      <w:marRight w:val="0"/>
      <w:marTop w:val="0"/>
      <w:marBottom w:val="0"/>
      <w:divBdr>
        <w:top w:val="none" w:sz="0" w:space="0" w:color="auto"/>
        <w:left w:val="none" w:sz="0" w:space="0" w:color="auto"/>
        <w:bottom w:val="none" w:sz="0" w:space="0" w:color="auto"/>
        <w:right w:val="none" w:sz="0" w:space="0" w:color="auto"/>
      </w:divBdr>
    </w:div>
    <w:div w:id="178547108">
      <w:marLeft w:val="0"/>
      <w:marRight w:val="0"/>
      <w:marTop w:val="0"/>
      <w:marBottom w:val="0"/>
      <w:divBdr>
        <w:top w:val="none" w:sz="0" w:space="0" w:color="auto"/>
        <w:left w:val="none" w:sz="0" w:space="0" w:color="auto"/>
        <w:bottom w:val="none" w:sz="0" w:space="0" w:color="auto"/>
        <w:right w:val="none" w:sz="0" w:space="0" w:color="auto"/>
      </w:divBdr>
    </w:div>
    <w:div w:id="178547109">
      <w:marLeft w:val="0"/>
      <w:marRight w:val="0"/>
      <w:marTop w:val="0"/>
      <w:marBottom w:val="0"/>
      <w:divBdr>
        <w:top w:val="none" w:sz="0" w:space="0" w:color="auto"/>
        <w:left w:val="none" w:sz="0" w:space="0" w:color="auto"/>
        <w:bottom w:val="none" w:sz="0" w:space="0" w:color="auto"/>
        <w:right w:val="none" w:sz="0" w:space="0" w:color="auto"/>
      </w:divBdr>
    </w:div>
    <w:div w:id="178547110">
      <w:marLeft w:val="0"/>
      <w:marRight w:val="0"/>
      <w:marTop w:val="0"/>
      <w:marBottom w:val="0"/>
      <w:divBdr>
        <w:top w:val="none" w:sz="0" w:space="0" w:color="auto"/>
        <w:left w:val="none" w:sz="0" w:space="0" w:color="auto"/>
        <w:bottom w:val="none" w:sz="0" w:space="0" w:color="auto"/>
        <w:right w:val="none" w:sz="0" w:space="0" w:color="auto"/>
      </w:divBdr>
    </w:div>
    <w:div w:id="178547111">
      <w:marLeft w:val="0"/>
      <w:marRight w:val="0"/>
      <w:marTop w:val="0"/>
      <w:marBottom w:val="0"/>
      <w:divBdr>
        <w:top w:val="none" w:sz="0" w:space="0" w:color="auto"/>
        <w:left w:val="none" w:sz="0" w:space="0" w:color="auto"/>
        <w:bottom w:val="none" w:sz="0" w:space="0" w:color="auto"/>
        <w:right w:val="none" w:sz="0" w:space="0" w:color="auto"/>
      </w:divBdr>
    </w:div>
    <w:div w:id="178547112">
      <w:marLeft w:val="0"/>
      <w:marRight w:val="0"/>
      <w:marTop w:val="0"/>
      <w:marBottom w:val="0"/>
      <w:divBdr>
        <w:top w:val="none" w:sz="0" w:space="0" w:color="auto"/>
        <w:left w:val="none" w:sz="0" w:space="0" w:color="auto"/>
        <w:bottom w:val="none" w:sz="0" w:space="0" w:color="auto"/>
        <w:right w:val="none" w:sz="0" w:space="0" w:color="auto"/>
      </w:divBdr>
    </w:div>
    <w:div w:id="178547113">
      <w:marLeft w:val="0"/>
      <w:marRight w:val="0"/>
      <w:marTop w:val="0"/>
      <w:marBottom w:val="0"/>
      <w:divBdr>
        <w:top w:val="none" w:sz="0" w:space="0" w:color="auto"/>
        <w:left w:val="none" w:sz="0" w:space="0" w:color="auto"/>
        <w:bottom w:val="none" w:sz="0" w:space="0" w:color="auto"/>
        <w:right w:val="none" w:sz="0" w:space="0" w:color="auto"/>
      </w:divBdr>
    </w:div>
    <w:div w:id="178547114">
      <w:marLeft w:val="0"/>
      <w:marRight w:val="0"/>
      <w:marTop w:val="0"/>
      <w:marBottom w:val="0"/>
      <w:divBdr>
        <w:top w:val="none" w:sz="0" w:space="0" w:color="auto"/>
        <w:left w:val="none" w:sz="0" w:space="0" w:color="auto"/>
        <w:bottom w:val="none" w:sz="0" w:space="0" w:color="auto"/>
        <w:right w:val="none" w:sz="0" w:space="0" w:color="auto"/>
      </w:divBdr>
    </w:div>
    <w:div w:id="178547115">
      <w:marLeft w:val="0"/>
      <w:marRight w:val="0"/>
      <w:marTop w:val="0"/>
      <w:marBottom w:val="0"/>
      <w:divBdr>
        <w:top w:val="none" w:sz="0" w:space="0" w:color="auto"/>
        <w:left w:val="none" w:sz="0" w:space="0" w:color="auto"/>
        <w:bottom w:val="none" w:sz="0" w:space="0" w:color="auto"/>
        <w:right w:val="none" w:sz="0" w:space="0" w:color="auto"/>
      </w:divBdr>
    </w:div>
    <w:div w:id="178547116">
      <w:marLeft w:val="0"/>
      <w:marRight w:val="0"/>
      <w:marTop w:val="0"/>
      <w:marBottom w:val="0"/>
      <w:divBdr>
        <w:top w:val="none" w:sz="0" w:space="0" w:color="auto"/>
        <w:left w:val="none" w:sz="0" w:space="0" w:color="auto"/>
        <w:bottom w:val="none" w:sz="0" w:space="0" w:color="auto"/>
        <w:right w:val="none" w:sz="0" w:space="0" w:color="auto"/>
      </w:divBdr>
    </w:div>
    <w:div w:id="178547117">
      <w:marLeft w:val="0"/>
      <w:marRight w:val="0"/>
      <w:marTop w:val="0"/>
      <w:marBottom w:val="0"/>
      <w:divBdr>
        <w:top w:val="none" w:sz="0" w:space="0" w:color="auto"/>
        <w:left w:val="none" w:sz="0" w:space="0" w:color="auto"/>
        <w:bottom w:val="none" w:sz="0" w:space="0" w:color="auto"/>
        <w:right w:val="none" w:sz="0" w:space="0" w:color="auto"/>
      </w:divBdr>
    </w:div>
    <w:div w:id="178547118">
      <w:marLeft w:val="0"/>
      <w:marRight w:val="0"/>
      <w:marTop w:val="0"/>
      <w:marBottom w:val="0"/>
      <w:divBdr>
        <w:top w:val="none" w:sz="0" w:space="0" w:color="auto"/>
        <w:left w:val="none" w:sz="0" w:space="0" w:color="auto"/>
        <w:bottom w:val="none" w:sz="0" w:space="0" w:color="auto"/>
        <w:right w:val="none" w:sz="0" w:space="0" w:color="auto"/>
      </w:divBdr>
    </w:div>
    <w:div w:id="178547119">
      <w:marLeft w:val="0"/>
      <w:marRight w:val="0"/>
      <w:marTop w:val="0"/>
      <w:marBottom w:val="0"/>
      <w:divBdr>
        <w:top w:val="none" w:sz="0" w:space="0" w:color="auto"/>
        <w:left w:val="none" w:sz="0" w:space="0" w:color="auto"/>
        <w:bottom w:val="none" w:sz="0" w:space="0" w:color="auto"/>
        <w:right w:val="none" w:sz="0" w:space="0" w:color="auto"/>
      </w:divBdr>
    </w:div>
    <w:div w:id="178547120">
      <w:marLeft w:val="0"/>
      <w:marRight w:val="0"/>
      <w:marTop w:val="0"/>
      <w:marBottom w:val="0"/>
      <w:divBdr>
        <w:top w:val="none" w:sz="0" w:space="0" w:color="auto"/>
        <w:left w:val="none" w:sz="0" w:space="0" w:color="auto"/>
        <w:bottom w:val="none" w:sz="0" w:space="0" w:color="auto"/>
        <w:right w:val="none" w:sz="0" w:space="0" w:color="auto"/>
      </w:divBdr>
    </w:div>
    <w:div w:id="178547121">
      <w:marLeft w:val="0"/>
      <w:marRight w:val="0"/>
      <w:marTop w:val="0"/>
      <w:marBottom w:val="0"/>
      <w:divBdr>
        <w:top w:val="none" w:sz="0" w:space="0" w:color="auto"/>
        <w:left w:val="none" w:sz="0" w:space="0" w:color="auto"/>
        <w:bottom w:val="none" w:sz="0" w:space="0" w:color="auto"/>
        <w:right w:val="none" w:sz="0" w:space="0" w:color="auto"/>
      </w:divBdr>
    </w:div>
    <w:div w:id="178547122">
      <w:marLeft w:val="0"/>
      <w:marRight w:val="0"/>
      <w:marTop w:val="0"/>
      <w:marBottom w:val="0"/>
      <w:divBdr>
        <w:top w:val="none" w:sz="0" w:space="0" w:color="auto"/>
        <w:left w:val="none" w:sz="0" w:space="0" w:color="auto"/>
        <w:bottom w:val="none" w:sz="0" w:space="0" w:color="auto"/>
        <w:right w:val="none" w:sz="0" w:space="0" w:color="auto"/>
      </w:divBdr>
    </w:div>
    <w:div w:id="178547123">
      <w:marLeft w:val="0"/>
      <w:marRight w:val="0"/>
      <w:marTop w:val="0"/>
      <w:marBottom w:val="0"/>
      <w:divBdr>
        <w:top w:val="none" w:sz="0" w:space="0" w:color="auto"/>
        <w:left w:val="none" w:sz="0" w:space="0" w:color="auto"/>
        <w:bottom w:val="none" w:sz="0" w:space="0" w:color="auto"/>
        <w:right w:val="none" w:sz="0" w:space="0" w:color="auto"/>
      </w:divBdr>
    </w:div>
    <w:div w:id="178547124">
      <w:marLeft w:val="0"/>
      <w:marRight w:val="0"/>
      <w:marTop w:val="0"/>
      <w:marBottom w:val="0"/>
      <w:divBdr>
        <w:top w:val="none" w:sz="0" w:space="0" w:color="auto"/>
        <w:left w:val="none" w:sz="0" w:space="0" w:color="auto"/>
        <w:bottom w:val="none" w:sz="0" w:space="0" w:color="auto"/>
        <w:right w:val="none" w:sz="0" w:space="0" w:color="auto"/>
      </w:divBdr>
    </w:div>
    <w:div w:id="178547125">
      <w:marLeft w:val="0"/>
      <w:marRight w:val="0"/>
      <w:marTop w:val="0"/>
      <w:marBottom w:val="0"/>
      <w:divBdr>
        <w:top w:val="none" w:sz="0" w:space="0" w:color="auto"/>
        <w:left w:val="none" w:sz="0" w:space="0" w:color="auto"/>
        <w:bottom w:val="none" w:sz="0" w:space="0" w:color="auto"/>
        <w:right w:val="none" w:sz="0" w:space="0" w:color="auto"/>
      </w:divBdr>
    </w:div>
    <w:div w:id="178547126">
      <w:marLeft w:val="0"/>
      <w:marRight w:val="0"/>
      <w:marTop w:val="0"/>
      <w:marBottom w:val="0"/>
      <w:divBdr>
        <w:top w:val="none" w:sz="0" w:space="0" w:color="auto"/>
        <w:left w:val="none" w:sz="0" w:space="0" w:color="auto"/>
        <w:bottom w:val="none" w:sz="0" w:space="0" w:color="auto"/>
        <w:right w:val="none" w:sz="0" w:space="0" w:color="auto"/>
      </w:divBdr>
    </w:div>
    <w:div w:id="178547127">
      <w:marLeft w:val="0"/>
      <w:marRight w:val="0"/>
      <w:marTop w:val="0"/>
      <w:marBottom w:val="0"/>
      <w:divBdr>
        <w:top w:val="none" w:sz="0" w:space="0" w:color="auto"/>
        <w:left w:val="none" w:sz="0" w:space="0" w:color="auto"/>
        <w:bottom w:val="none" w:sz="0" w:space="0" w:color="auto"/>
        <w:right w:val="none" w:sz="0" w:space="0" w:color="auto"/>
      </w:divBdr>
    </w:div>
    <w:div w:id="178547128">
      <w:marLeft w:val="0"/>
      <w:marRight w:val="0"/>
      <w:marTop w:val="0"/>
      <w:marBottom w:val="0"/>
      <w:divBdr>
        <w:top w:val="none" w:sz="0" w:space="0" w:color="auto"/>
        <w:left w:val="none" w:sz="0" w:space="0" w:color="auto"/>
        <w:bottom w:val="none" w:sz="0" w:space="0" w:color="auto"/>
        <w:right w:val="none" w:sz="0" w:space="0" w:color="auto"/>
      </w:divBdr>
    </w:div>
    <w:div w:id="178547129">
      <w:marLeft w:val="0"/>
      <w:marRight w:val="0"/>
      <w:marTop w:val="0"/>
      <w:marBottom w:val="0"/>
      <w:divBdr>
        <w:top w:val="none" w:sz="0" w:space="0" w:color="auto"/>
        <w:left w:val="none" w:sz="0" w:space="0" w:color="auto"/>
        <w:bottom w:val="none" w:sz="0" w:space="0" w:color="auto"/>
        <w:right w:val="none" w:sz="0" w:space="0" w:color="auto"/>
      </w:divBdr>
    </w:div>
    <w:div w:id="178547130">
      <w:marLeft w:val="0"/>
      <w:marRight w:val="0"/>
      <w:marTop w:val="0"/>
      <w:marBottom w:val="0"/>
      <w:divBdr>
        <w:top w:val="none" w:sz="0" w:space="0" w:color="auto"/>
        <w:left w:val="none" w:sz="0" w:space="0" w:color="auto"/>
        <w:bottom w:val="none" w:sz="0" w:space="0" w:color="auto"/>
        <w:right w:val="none" w:sz="0" w:space="0" w:color="auto"/>
      </w:divBdr>
    </w:div>
    <w:div w:id="178547131">
      <w:marLeft w:val="0"/>
      <w:marRight w:val="0"/>
      <w:marTop w:val="0"/>
      <w:marBottom w:val="0"/>
      <w:divBdr>
        <w:top w:val="none" w:sz="0" w:space="0" w:color="auto"/>
        <w:left w:val="none" w:sz="0" w:space="0" w:color="auto"/>
        <w:bottom w:val="none" w:sz="0" w:space="0" w:color="auto"/>
        <w:right w:val="none" w:sz="0" w:space="0" w:color="auto"/>
      </w:divBdr>
    </w:div>
    <w:div w:id="178547132">
      <w:marLeft w:val="0"/>
      <w:marRight w:val="0"/>
      <w:marTop w:val="0"/>
      <w:marBottom w:val="0"/>
      <w:divBdr>
        <w:top w:val="none" w:sz="0" w:space="0" w:color="auto"/>
        <w:left w:val="none" w:sz="0" w:space="0" w:color="auto"/>
        <w:bottom w:val="none" w:sz="0" w:space="0" w:color="auto"/>
        <w:right w:val="none" w:sz="0" w:space="0" w:color="auto"/>
      </w:divBdr>
    </w:div>
    <w:div w:id="178547133">
      <w:marLeft w:val="0"/>
      <w:marRight w:val="0"/>
      <w:marTop w:val="0"/>
      <w:marBottom w:val="0"/>
      <w:divBdr>
        <w:top w:val="none" w:sz="0" w:space="0" w:color="auto"/>
        <w:left w:val="none" w:sz="0" w:space="0" w:color="auto"/>
        <w:bottom w:val="none" w:sz="0" w:space="0" w:color="auto"/>
        <w:right w:val="none" w:sz="0" w:space="0" w:color="auto"/>
      </w:divBdr>
    </w:div>
    <w:div w:id="178547134">
      <w:marLeft w:val="0"/>
      <w:marRight w:val="0"/>
      <w:marTop w:val="0"/>
      <w:marBottom w:val="0"/>
      <w:divBdr>
        <w:top w:val="none" w:sz="0" w:space="0" w:color="auto"/>
        <w:left w:val="none" w:sz="0" w:space="0" w:color="auto"/>
        <w:bottom w:val="none" w:sz="0" w:space="0" w:color="auto"/>
        <w:right w:val="none" w:sz="0" w:space="0" w:color="auto"/>
      </w:divBdr>
    </w:div>
    <w:div w:id="178547135">
      <w:marLeft w:val="0"/>
      <w:marRight w:val="0"/>
      <w:marTop w:val="0"/>
      <w:marBottom w:val="0"/>
      <w:divBdr>
        <w:top w:val="none" w:sz="0" w:space="0" w:color="auto"/>
        <w:left w:val="none" w:sz="0" w:space="0" w:color="auto"/>
        <w:bottom w:val="none" w:sz="0" w:space="0" w:color="auto"/>
        <w:right w:val="none" w:sz="0" w:space="0" w:color="auto"/>
      </w:divBdr>
    </w:div>
    <w:div w:id="178547136">
      <w:marLeft w:val="0"/>
      <w:marRight w:val="0"/>
      <w:marTop w:val="0"/>
      <w:marBottom w:val="0"/>
      <w:divBdr>
        <w:top w:val="none" w:sz="0" w:space="0" w:color="auto"/>
        <w:left w:val="none" w:sz="0" w:space="0" w:color="auto"/>
        <w:bottom w:val="none" w:sz="0" w:space="0" w:color="auto"/>
        <w:right w:val="none" w:sz="0" w:space="0" w:color="auto"/>
      </w:divBdr>
    </w:div>
    <w:div w:id="178547137">
      <w:marLeft w:val="0"/>
      <w:marRight w:val="0"/>
      <w:marTop w:val="0"/>
      <w:marBottom w:val="0"/>
      <w:divBdr>
        <w:top w:val="none" w:sz="0" w:space="0" w:color="auto"/>
        <w:left w:val="none" w:sz="0" w:space="0" w:color="auto"/>
        <w:bottom w:val="none" w:sz="0" w:space="0" w:color="auto"/>
        <w:right w:val="none" w:sz="0" w:space="0" w:color="auto"/>
      </w:divBdr>
    </w:div>
    <w:div w:id="178547138">
      <w:marLeft w:val="0"/>
      <w:marRight w:val="0"/>
      <w:marTop w:val="0"/>
      <w:marBottom w:val="0"/>
      <w:divBdr>
        <w:top w:val="none" w:sz="0" w:space="0" w:color="auto"/>
        <w:left w:val="none" w:sz="0" w:space="0" w:color="auto"/>
        <w:bottom w:val="none" w:sz="0" w:space="0" w:color="auto"/>
        <w:right w:val="none" w:sz="0" w:space="0" w:color="auto"/>
      </w:divBdr>
    </w:div>
    <w:div w:id="178547139">
      <w:marLeft w:val="0"/>
      <w:marRight w:val="0"/>
      <w:marTop w:val="0"/>
      <w:marBottom w:val="0"/>
      <w:divBdr>
        <w:top w:val="none" w:sz="0" w:space="0" w:color="auto"/>
        <w:left w:val="none" w:sz="0" w:space="0" w:color="auto"/>
        <w:bottom w:val="none" w:sz="0" w:space="0" w:color="auto"/>
        <w:right w:val="none" w:sz="0" w:space="0" w:color="auto"/>
      </w:divBdr>
    </w:div>
    <w:div w:id="178547140">
      <w:marLeft w:val="0"/>
      <w:marRight w:val="0"/>
      <w:marTop w:val="0"/>
      <w:marBottom w:val="0"/>
      <w:divBdr>
        <w:top w:val="none" w:sz="0" w:space="0" w:color="auto"/>
        <w:left w:val="none" w:sz="0" w:space="0" w:color="auto"/>
        <w:bottom w:val="none" w:sz="0" w:space="0" w:color="auto"/>
        <w:right w:val="none" w:sz="0" w:space="0" w:color="auto"/>
      </w:divBdr>
    </w:div>
    <w:div w:id="178547141">
      <w:marLeft w:val="0"/>
      <w:marRight w:val="0"/>
      <w:marTop w:val="0"/>
      <w:marBottom w:val="0"/>
      <w:divBdr>
        <w:top w:val="none" w:sz="0" w:space="0" w:color="auto"/>
        <w:left w:val="none" w:sz="0" w:space="0" w:color="auto"/>
        <w:bottom w:val="none" w:sz="0" w:space="0" w:color="auto"/>
        <w:right w:val="none" w:sz="0" w:space="0" w:color="auto"/>
      </w:divBdr>
    </w:div>
    <w:div w:id="178547142">
      <w:marLeft w:val="0"/>
      <w:marRight w:val="0"/>
      <w:marTop w:val="0"/>
      <w:marBottom w:val="0"/>
      <w:divBdr>
        <w:top w:val="none" w:sz="0" w:space="0" w:color="auto"/>
        <w:left w:val="none" w:sz="0" w:space="0" w:color="auto"/>
        <w:bottom w:val="none" w:sz="0" w:space="0" w:color="auto"/>
        <w:right w:val="none" w:sz="0" w:space="0" w:color="auto"/>
      </w:divBdr>
    </w:div>
    <w:div w:id="178547143">
      <w:marLeft w:val="0"/>
      <w:marRight w:val="0"/>
      <w:marTop w:val="0"/>
      <w:marBottom w:val="0"/>
      <w:divBdr>
        <w:top w:val="none" w:sz="0" w:space="0" w:color="auto"/>
        <w:left w:val="none" w:sz="0" w:space="0" w:color="auto"/>
        <w:bottom w:val="none" w:sz="0" w:space="0" w:color="auto"/>
        <w:right w:val="none" w:sz="0" w:space="0" w:color="auto"/>
      </w:divBdr>
    </w:div>
    <w:div w:id="178547144">
      <w:marLeft w:val="0"/>
      <w:marRight w:val="0"/>
      <w:marTop w:val="0"/>
      <w:marBottom w:val="0"/>
      <w:divBdr>
        <w:top w:val="none" w:sz="0" w:space="0" w:color="auto"/>
        <w:left w:val="none" w:sz="0" w:space="0" w:color="auto"/>
        <w:bottom w:val="none" w:sz="0" w:space="0" w:color="auto"/>
        <w:right w:val="none" w:sz="0" w:space="0" w:color="auto"/>
      </w:divBdr>
    </w:div>
    <w:div w:id="178547145">
      <w:marLeft w:val="0"/>
      <w:marRight w:val="0"/>
      <w:marTop w:val="0"/>
      <w:marBottom w:val="0"/>
      <w:divBdr>
        <w:top w:val="none" w:sz="0" w:space="0" w:color="auto"/>
        <w:left w:val="none" w:sz="0" w:space="0" w:color="auto"/>
        <w:bottom w:val="none" w:sz="0" w:space="0" w:color="auto"/>
        <w:right w:val="none" w:sz="0" w:space="0" w:color="auto"/>
      </w:divBdr>
    </w:div>
    <w:div w:id="178547146">
      <w:marLeft w:val="0"/>
      <w:marRight w:val="0"/>
      <w:marTop w:val="0"/>
      <w:marBottom w:val="0"/>
      <w:divBdr>
        <w:top w:val="none" w:sz="0" w:space="0" w:color="auto"/>
        <w:left w:val="none" w:sz="0" w:space="0" w:color="auto"/>
        <w:bottom w:val="none" w:sz="0" w:space="0" w:color="auto"/>
        <w:right w:val="none" w:sz="0" w:space="0" w:color="auto"/>
      </w:divBdr>
    </w:div>
    <w:div w:id="178547147">
      <w:marLeft w:val="0"/>
      <w:marRight w:val="0"/>
      <w:marTop w:val="0"/>
      <w:marBottom w:val="0"/>
      <w:divBdr>
        <w:top w:val="none" w:sz="0" w:space="0" w:color="auto"/>
        <w:left w:val="none" w:sz="0" w:space="0" w:color="auto"/>
        <w:bottom w:val="none" w:sz="0" w:space="0" w:color="auto"/>
        <w:right w:val="none" w:sz="0" w:space="0" w:color="auto"/>
      </w:divBdr>
    </w:div>
    <w:div w:id="178547148">
      <w:marLeft w:val="0"/>
      <w:marRight w:val="0"/>
      <w:marTop w:val="0"/>
      <w:marBottom w:val="0"/>
      <w:divBdr>
        <w:top w:val="none" w:sz="0" w:space="0" w:color="auto"/>
        <w:left w:val="none" w:sz="0" w:space="0" w:color="auto"/>
        <w:bottom w:val="none" w:sz="0" w:space="0" w:color="auto"/>
        <w:right w:val="none" w:sz="0" w:space="0" w:color="auto"/>
      </w:divBdr>
    </w:div>
    <w:div w:id="178547149">
      <w:marLeft w:val="0"/>
      <w:marRight w:val="0"/>
      <w:marTop w:val="0"/>
      <w:marBottom w:val="0"/>
      <w:divBdr>
        <w:top w:val="none" w:sz="0" w:space="0" w:color="auto"/>
        <w:left w:val="none" w:sz="0" w:space="0" w:color="auto"/>
        <w:bottom w:val="none" w:sz="0" w:space="0" w:color="auto"/>
        <w:right w:val="none" w:sz="0" w:space="0" w:color="auto"/>
      </w:divBdr>
    </w:div>
    <w:div w:id="178547150">
      <w:marLeft w:val="0"/>
      <w:marRight w:val="0"/>
      <w:marTop w:val="0"/>
      <w:marBottom w:val="0"/>
      <w:divBdr>
        <w:top w:val="none" w:sz="0" w:space="0" w:color="auto"/>
        <w:left w:val="none" w:sz="0" w:space="0" w:color="auto"/>
        <w:bottom w:val="none" w:sz="0" w:space="0" w:color="auto"/>
        <w:right w:val="none" w:sz="0" w:space="0" w:color="auto"/>
      </w:divBdr>
    </w:div>
    <w:div w:id="178547151">
      <w:marLeft w:val="0"/>
      <w:marRight w:val="0"/>
      <w:marTop w:val="0"/>
      <w:marBottom w:val="0"/>
      <w:divBdr>
        <w:top w:val="none" w:sz="0" w:space="0" w:color="auto"/>
        <w:left w:val="none" w:sz="0" w:space="0" w:color="auto"/>
        <w:bottom w:val="none" w:sz="0" w:space="0" w:color="auto"/>
        <w:right w:val="none" w:sz="0" w:space="0" w:color="auto"/>
      </w:divBdr>
    </w:div>
    <w:div w:id="178547152">
      <w:marLeft w:val="0"/>
      <w:marRight w:val="0"/>
      <w:marTop w:val="0"/>
      <w:marBottom w:val="0"/>
      <w:divBdr>
        <w:top w:val="none" w:sz="0" w:space="0" w:color="auto"/>
        <w:left w:val="none" w:sz="0" w:space="0" w:color="auto"/>
        <w:bottom w:val="none" w:sz="0" w:space="0" w:color="auto"/>
        <w:right w:val="none" w:sz="0" w:space="0" w:color="auto"/>
      </w:divBdr>
    </w:div>
    <w:div w:id="178547153">
      <w:marLeft w:val="0"/>
      <w:marRight w:val="0"/>
      <w:marTop w:val="0"/>
      <w:marBottom w:val="0"/>
      <w:divBdr>
        <w:top w:val="none" w:sz="0" w:space="0" w:color="auto"/>
        <w:left w:val="none" w:sz="0" w:space="0" w:color="auto"/>
        <w:bottom w:val="none" w:sz="0" w:space="0" w:color="auto"/>
        <w:right w:val="none" w:sz="0" w:space="0" w:color="auto"/>
      </w:divBdr>
    </w:div>
    <w:div w:id="178547154">
      <w:marLeft w:val="0"/>
      <w:marRight w:val="0"/>
      <w:marTop w:val="0"/>
      <w:marBottom w:val="0"/>
      <w:divBdr>
        <w:top w:val="none" w:sz="0" w:space="0" w:color="auto"/>
        <w:left w:val="none" w:sz="0" w:space="0" w:color="auto"/>
        <w:bottom w:val="none" w:sz="0" w:space="0" w:color="auto"/>
        <w:right w:val="none" w:sz="0" w:space="0" w:color="auto"/>
      </w:divBdr>
    </w:div>
    <w:div w:id="178547155">
      <w:marLeft w:val="0"/>
      <w:marRight w:val="0"/>
      <w:marTop w:val="0"/>
      <w:marBottom w:val="0"/>
      <w:divBdr>
        <w:top w:val="none" w:sz="0" w:space="0" w:color="auto"/>
        <w:left w:val="none" w:sz="0" w:space="0" w:color="auto"/>
        <w:bottom w:val="none" w:sz="0" w:space="0" w:color="auto"/>
        <w:right w:val="none" w:sz="0" w:space="0" w:color="auto"/>
      </w:divBdr>
    </w:div>
    <w:div w:id="178547156">
      <w:marLeft w:val="0"/>
      <w:marRight w:val="0"/>
      <w:marTop w:val="0"/>
      <w:marBottom w:val="0"/>
      <w:divBdr>
        <w:top w:val="none" w:sz="0" w:space="0" w:color="auto"/>
        <w:left w:val="none" w:sz="0" w:space="0" w:color="auto"/>
        <w:bottom w:val="none" w:sz="0" w:space="0" w:color="auto"/>
        <w:right w:val="none" w:sz="0" w:space="0" w:color="auto"/>
      </w:divBdr>
    </w:div>
    <w:div w:id="178547157">
      <w:marLeft w:val="0"/>
      <w:marRight w:val="0"/>
      <w:marTop w:val="0"/>
      <w:marBottom w:val="0"/>
      <w:divBdr>
        <w:top w:val="none" w:sz="0" w:space="0" w:color="auto"/>
        <w:left w:val="none" w:sz="0" w:space="0" w:color="auto"/>
        <w:bottom w:val="none" w:sz="0" w:space="0" w:color="auto"/>
        <w:right w:val="none" w:sz="0" w:space="0" w:color="auto"/>
      </w:divBdr>
    </w:div>
    <w:div w:id="178547158">
      <w:marLeft w:val="0"/>
      <w:marRight w:val="0"/>
      <w:marTop w:val="0"/>
      <w:marBottom w:val="0"/>
      <w:divBdr>
        <w:top w:val="none" w:sz="0" w:space="0" w:color="auto"/>
        <w:left w:val="none" w:sz="0" w:space="0" w:color="auto"/>
        <w:bottom w:val="none" w:sz="0" w:space="0" w:color="auto"/>
        <w:right w:val="none" w:sz="0" w:space="0" w:color="auto"/>
      </w:divBdr>
    </w:div>
    <w:div w:id="178547159">
      <w:marLeft w:val="0"/>
      <w:marRight w:val="0"/>
      <w:marTop w:val="0"/>
      <w:marBottom w:val="0"/>
      <w:divBdr>
        <w:top w:val="none" w:sz="0" w:space="0" w:color="auto"/>
        <w:left w:val="none" w:sz="0" w:space="0" w:color="auto"/>
        <w:bottom w:val="none" w:sz="0" w:space="0" w:color="auto"/>
        <w:right w:val="none" w:sz="0" w:space="0" w:color="auto"/>
      </w:divBdr>
    </w:div>
    <w:div w:id="178547160">
      <w:marLeft w:val="0"/>
      <w:marRight w:val="0"/>
      <w:marTop w:val="0"/>
      <w:marBottom w:val="0"/>
      <w:divBdr>
        <w:top w:val="none" w:sz="0" w:space="0" w:color="auto"/>
        <w:left w:val="none" w:sz="0" w:space="0" w:color="auto"/>
        <w:bottom w:val="none" w:sz="0" w:space="0" w:color="auto"/>
        <w:right w:val="none" w:sz="0" w:space="0" w:color="auto"/>
      </w:divBdr>
    </w:div>
    <w:div w:id="178547161">
      <w:marLeft w:val="0"/>
      <w:marRight w:val="0"/>
      <w:marTop w:val="0"/>
      <w:marBottom w:val="0"/>
      <w:divBdr>
        <w:top w:val="none" w:sz="0" w:space="0" w:color="auto"/>
        <w:left w:val="none" w:sz="0" w:space="0" w:color="auto"/>
        <w:bottom w:val="none" w:sz="0" w:space="0" w:color="auto"/>
        <w:right w:val="none" w:sz="0" w:space="0" w:color="auto"/>
      </w:divBdr>
    </w:div>
    <w:div w:id="178547162">
      <w:marLeft w:val="0"/>
      <w:marRight w:val="0"/>
      <w:marTop w:val="0"/>
      <w:marBottom w:val="0"/>
      <w:divBdr>
        <w:top w:val="none" w:sz="0" w:space="0" w:color="auto"/>
        <w:left w:val="none" w:sz="0" w:space="0" w:color="auto"/>
        <w:bottom w:val="none" w:sz="0" w:space="0" w:color="auto"/>
        <w:right w:val="none" w:sz="0" w:space="0" w:color="auto"/>
      </w:divBdr>
    </w:div>
    <w:div w:id="178547163">
      <w:marLeft w:val="0"/>
      <w:marRight w:val="0"/>
      <w:marTop w:val="0"/>
      <w:marBottom w:val="0"/>
      <w:divBdr>
        <w:top w:val="none" w:sz="0" w:space="0" w:color="auto"/>
        <w:left w:val="none" w:sz="0" w:space="0" w:color="auto"/>
        <w:bottom w:val="none" w:sz="0" w:space="0" w:color="auto"/>
        <w:right w:val="none" w:sz="0" w:space="0" w:color="auto"/>
      </w:divBdr>
    </w:div>
    <w:div w:id="178547164">
      <w:marLeft w:val="0"/>
      <w:marRight w:val="0"/>
      <w:marTop w:val="0"/>
      <w:marBottom w:val="0"/>
      <w:divBdr>
        <w:top w:val="none" w:sz="0" w:space="0" w:color="auto"/>
        <w:left w:val="none" w:sz="0" w:space="0" w:color="auto"/>
        <w:bottom w:val="none" w:sz="0" w:space="0" w:color="auto"/>
        <w:right w:val="none" w:sz="0" w:space="0" w:color="auto"/>
      </w:divBdr>
    </w:div>
    <w:div w:id="178547165">
      <w:marLeft w:val="0"/>
      <w:marRight w:val="0"/>
      <w:marTop w:val="0"/>
      <w:marBottom w:val="0"/>
      <w:divBdr>
        <w:top w:val="none" w:sz="0" w:space="0" w:color="auto"/>
        <w:left w:val="none" w:sz="0" w:space="0" w:color="auto"/>
        <w:bottom w:val="none" w:sz="0" w:space="0" w:color="auto"/>
        <w:right w:val="none" w:sz="0" w:space="0" w:color="auto"/>
      </w:divBdr>
    </w:div>
    <w:div w:id="178547166">
      <w:marLeft w:val="0"/>
      <w:marRight w:val="0"/>
      <w:marTop w:val="0"/>
      <w:marBottom w:val="0"/>
      <w:divBdr>
        <w:top w:val="none" w:sz="0" w:space="0" w:color="auto"/>
        <w:left w:val="none" w:sz="0" w:space="0" w:color="auto"/>
        <w:bottom w:val="none" w:sz="0" w:space="0" w:color="auto"/>
        <w:right w:val="none" w:sz="0" w:space="0" w:color="auto"/>
      </w:divBdr>
    </w:div>
    <w:div w:id="178547167">
      <w:marLeft w:val="0"/>
      <w:marRight w:val="0"/>
      <w:marTop w:val="0"/>
      <w:marBottom w:val="0"/>
      <w:divBdr>
        <w:top w:val="none" w:sz="0" w:space="0" w:color="auto"/>
        <w:left w:val="none" w:sz="0" w:space="0" w:color="auto"/>
        <w:bottom w:val="none" w:sz="0" w:space="0" w:color="auto"/>
        <w:right w:val="none" w:sz="0" w:space="0" w:color="auto"/>
      </w:divBdr>
    </w:div>
    <w:div w:id="178547168">
      <w:marLeft w:val="0"/>
      <w:marRight w:val="0"/>
      <w:marTop w:val="0"/>
      <w:marBottom w:val="0"/>
      <w:divBdr>
        <w:top w:val="none" w:sz="0" w:space="0" w:color="auto"/>
        <w:left w:val="none" w:sz="0" w:space="0" w:color="auto"/>
        <w:bottom w:val="none" w:sz="0" w:space="0" w:color="auto"/>
        <w:right w:val="none" w:sz="0" w:space="0" w:color="auto"/>
      </w:divBdr>
    </w:div>
    <w:div w:id="178547169">
      <w:marLeft w:val="0"/>
      <w:marRight w:val="0"/>
      <w:marTop w:val="0"/>
      <w:marBottom w:val="0"/>
      <w:divBdr>
        <w:top w:val="none" w:sz="0" w:space="0" w:color="auto"/>
        <w:left w:val="none" w:sz="0" w:space="0" w:color="auto"/>
        <w:bottom w:val="none" w:sz="0" w:space="0" w:color="auto"/>
        <w:right w:val="none" w:sz="0" w:space="0" w:color="auto"/>
      </w:divBdr>
    </w:div>
    <w:div w:id="178547170">
      <w:marLeft w:val="0"/>
      <w:marRight w:val="0"/>
      <w:marTop w:val="0"/>
      <w:marBottom w:val="0"/>
      <w:divBdr>
        <w:top w:val="none" w:sz="0" w:space="0" w:color="auto"/>
        <w:left w:val="none" w:sz="0" w:space="0" w:color="auto"/>
        <w:bottom w:val="none" w:sz="0" w:space="0" w:color="auto"/>
        <w:right w:val="none" w:sz="0" w:space="0" w:color="auto"/>
      </w:divBdr>
    </w:div>
    <w:div w:id="178547171">
      <w:marLeft w:val="0"/>
      <w:marRight w:val="0"/>
      <w:marTop w:val="0"/>
      <w:marBottom w:val="0"/>
      <w:divBdr>
        <w:top w:val="none" w:sz="0" w:space="0" w:color="auto"/>
        <w:left w:val="none" w:sz="0" w:space="0" w:color="auto"/>
        <w:bottom w:val="none" w:sz="0" w:space="0" w:color="auto"/>
        <w:right w:val="none" w:sz="0" w:space="0" w:color="auto"/>
      </w:divBdr>
    </w:div>
    <w:div w:id="178547172">
      <w:marLeft w:val="0"/>
      <w:marRight w:val="0"/>
      <w:marTop w:val="0"/>
      <w:marBottom w:val="0"/>
      <w:divBdr>
        <w:top w:val="none" w:sz="0" w:space="0" w:color="auto"/>
        <w:left w:val="none" w:sz="0" w:space="0" w:color="auto"/>
        <w:bottom w:val="none" w:sz="0" w:space="0" w:color="auto"/>
        <w:right w:val="none" w:sz="0" w:space="0" w:color="auto"/>
      </w:divBdr>
    </w:div>
    <w:div w:id="178547173">
      <w:marLeft w:val="0"/>
      <w:marRight w:val="0"/>
      <w:marTop w:val="0"/>
      <w:marBottom w:val="0"/>
      <w:divBdr>
        <w:top w:val="none" w:sz="0" w:space="0" w:color="auto"/>
        <w:left w:val="none" w:sz="0" w:space="0" w:color="auto"/>
        <w:bottom w:val="none" w:sz="0" w:space="0" w:color="auto"/>
        <w:right w:val="none" w:sz="0" w:space="0" w:color="auto"/>
      </w:divBdr>
    </w:div>
    <w:div w:id="178547174">
      <w:marLeft w:val="0"/>
      <w:marRight w:val="0"/>
      <w:marTop w:val="0"/>
      <w:marBottom w:val="0"/>
      <w:divBdr>
        <w:top w:val="none" w:sz="0" w:space="0" w:color="auto"/>
        <w:left w:val="none" w:sz="0" w:space="0" w:color="auto"/>
        <w:bottom w:val="none" w:sz="0" w:space="0" w:color="auto"/>
        <w:right w:val="none" w:sz="0" w:space="0" w:color="auto"/>
      </w:divBdr>
    </w:div>
    <w:div w:id="178547175">
      <w:marLeft w:val="0"/>
      <w:marRight w:val="0"/>
      <w:marTop w:val="0"/>
      <w:marBottom w:val="0"/>
      <w:divBdr>
        <w:top w:val="none" w:sz="0" w:space="0" w:color="auto"/>
        <w:left w:val="none" w:sz="0" w:space="0" w:color="auto"/>
        <w:bottom w:val="none" w:sz="0" w:space="0" w:color="auto"/>
        <w:right w:val="none" w:sz="0" w:space="0" w:color="auto"/>
      </w:divBdr>
    </w:div>
    <w:div w:id="178547176">
      <w:marLeft w:val="0"/>
      <w:marRight w:val="0"/>
      <w:marTop w:val="0"/>
      <w:marBottom w:val="0"/>
      <w:divBdr>
        <w:top w:val="none" w:sz="0" w:space="0" w:color="auto"/>
        <w:left w:val="none" w:sz="0" w:space="0" w:color="auto"/>
        <w:bottom w:val="none" w:sz="0" w:space="0" w:color="auto"/>
        <w:right w:val="none" w:sz="0" w:space="0" w:color="auto"/>
      </w:divBdr>
    </w:div>
    <w:div w:id="178547177">
      <w:marLeft w:val="0"/>
      <w:marRight w:val="0"/>
      <w:marTop w:val="0"/>
      <w:marBottom w:val="0"/>
      <w:divBdr>
        <w:top w:val="none" w:sz="0" w:space="0" w:color="auto"/>
        <w:left w:val="none" w:sz="0" w:space="0" w:color="auto"/>
        <w:bottom w:val="none" w:sz="0" w:space="0" w:color="auto"/>
        <w:right w:val="none" w:sz="0" w:space="0" w:color="auto"/>
      </w:divBdr>
    </w:div>
    <w:div w:id="178547178">
      <w:marLeft w:val="0"/>
      <w:marRight w:val="0"/>
      <w:marTop w:val="0"/>
      <w:marBottom w:val="0"/>
      <w:divBdr>
        <w:top w:val="none" w:sz="0" w:space="0" w:color="auto"/>
        <w:left w:val="none" w:sz="0" w:space="0" w:color="auto"/>
        <w:bottom w:val="none" w:sz="0" w:space="0" w:color="auto"/>
        <w:right w:val="none" w:sz="0" w:space="0" w:color="auto"/>
      </w:divBdr>
    </w:div>
    <w:div w:id="178547179">
      <w:marLeft w:val="0"/>
      <w:marRight w:val="0"/>
      <w:marTop w:val="0"/>
      <w:marBottom w:val="0"/>
      <w:divBdr>
        <w:top w:val="none" w:sz="0" w:space="0" w:color="auto"/>
        <w:left w:val="none" w:sz="0" w:space="0" w:color="auto"/>
        <w:bottom w:val="none" w:sz="0" w:space="0" w:color="auto"/>
        <w:right w:val="none" w:sz="0" w:space="0" w:color="auto"/>
      </w:divBdr>
    </w:div>
    <w:div w:id="178547180">
      <w:marLeft w:val="0"/>
      <w:marRight w:val="0"/>
      <w:marTop w:val="0"/>
      <w:marBottom w:val="0"/>
      <w:divBdr>
        <w:top w:val="none" w:sz="0" w:space="0" w:color="auto"/>
        <w:left w:val="none" w:sz="0" w:space="0" w:color="auto"/>
        <w:bottom w:val="none" w:sz="0" w:space="0" w:color="auto"/>
        <w:right w:val="none" w:sz="0" w:space="0" w:color="auto"/>
      </w:divBdr>
    </w:div>
    <w:div w:id="178547181">
      <w:marLeft w:val="0"/>
      <w:marRight w:val="0"/>
      <w:marTop w:val="0"/>
      <w:marBottom w:val="0"/>
      <w:divBdr>
        <w:top w:val="none" w:sz="0" w:space="0" w:color="auto"/>
        <w:left w:val="none" w:sz="0" w:space="0" w:color="auto"/>
        <w:bottom w:val="none" w:sz="0" w:space="0" w:color="auto"/>
        <w:right w:val="none" w:sz="0" w:space="0" w:color="auto"/>
      </w:divBdr>
    </w:div>
    <w:div w:id="178547182">
      <w:marLeft w:val="0"/>
      <w:marRight w:val="0"/>
      <w:marTop w:val="0"/>
      <w:marBottom w:val="0"/>
      <w:divBdr>
        <w:top w:val="none" w:sz="0" w:space="0" w:color="auto"/>
        <w:left w:val="none" w:sz="0" w:space="0" w:color="auto"/>
        <w:bottom w:val="none" w:sz="0" w:space="0" w:color="auto"/>
        <w:right w:val="none" w:sz="0" w:space="0" w:color="auto"/>
      </w:divBdr>
    </w:div>
    <w:div w:id="178547183">
      <w:marLeft w:val="0"/>
      <w:marRight w:val="0"/>
      <w:marTop w:val="0"/>
      <w:marBottom w:val="0"/>
      <w:divBdr>
        <w:top w:val="none" w:sz="0" w:space="0" w:color="auto"/>
        <w:left w:val="none" w:sz="0" w:space="0" w:color="auto"/>
        <w:bottom w:val="none" w:sz="0" w:space="0" w:color="auto"/>
        <w:right w:val="none" w:sz="0" w:space="0" w:color="auto"/>
      </w:divBdr>
    </w:div>
    <w:div w:id="178547184">
      <w:marLeft w:val="0"/>
      <w:marRight w:val="0"/>
      <w:marTop w:val="0"/>
      <w:marBottom w:val="0"/>
      <w:divBdr>
        <w:top w:val="none" w:sz="0" w:space="0" w:color="auto"/>
        <w:left w:val="none" w:sz="0" w:space="0" w:color="auto"/>
        <w:bottom w:val="none" w:sz="0" w:space="0" w:color="auto"/>
        <w:right w:val="none" w:sz="0" w:space="0" w:color="auto"/>
      </w:divBdr>
    </w:div>
    <w:div w:id="178547185">
      <w:marLeft w:val="0"/>
      <w:marRight w:val="0"/>
      <w:marTop w:val="0"/>
      <w:marBottom w:val="0"/>
      <w:divBdr>
        <w:top w:val="none" w:sz="0" w:space="0" w:color="auto"/>
        <w:left w:val="none" w:sz="0" w:space="0" w:color="auto"/>
        <w:bottom w:val="none" w:sz="0" w:space="0" w:color="auto"/>
        <w:right w:val="none" w:sz="0" w:space="0" w:color="auto"/>
      </w:divBdr>
    </w:div>
    <w:div w:id="178547186">
      <w:marLeft w:val="0"/>
      <w:marRight w:val="0"/>
      <w:marTop w:val="0"/>
      <w:marBottom w:val="0"/>
      <w:divBdr>
        <w:top w:val="none" w:sz="0" w:space="0" w:color="auto"/>
        <w:left w:val="none" w:sz="0" w:space="0" w:color="auto"/>
        <w:bottom w:val="none" w:sz="0" w:space="0" w:color="auto"/>
        <w:right w:val="none" w:sz="0" w:space="0" w:color="auto"/>
      </w:divBdr>
    </w:div>
    <w:div w:id="178547187">
      <w:marLeft w:val="0"/>
      <w:marRight w:val="0"/>
      <w:marTop w:val="0"/>
      <w:marBottom w:val="0"/>
      <w:divBdr>
        <w:top w:val="none" w:sz="0" w:space="0" w:color="auto"/>
        <w:left w:val="none" w:sz="0" w:space="0" w:color="auto"/>
        <w:bottom w:val="none" w:sz="0" w:space="0" w:color="auto"/>
        <w:right w:val="none" w:sz="0" w:space="0" w:color="auto"/>
      </w:divBdr>
    </w:div>
    <w:div w:id="178547188">
      <w:marLeft w:val="0"/>
      <w:marRight w:val="0"/>
      <w:marTop w:val="0"/>
      <w:marBottom w:val="0"/>
      <w:divBdr>
        <w:top w:val="none" w:sz="0" w:space="0" w:color="auto"/>
        <w:left w:val="none" w:sz="0" w:space="0" w:color="auto"/>
        <w:bottom w:val="none" w:sz="0" w:space="0" w:color="auto"/>
        <w:right w:val="none" w:sz="0" w:space="0" w:color="auto"/>
      </w:divBdr>
    </w:div>
    <w:div w:id="178547189">
      <w:marLeft w:val="0"/>
      <w:marRight w:val="0"/>
      <w:marTop w:val="0"/>
      <w:marBottom w:val="0"/>
      <w:divBdr>
        <w:top w:val="none" w:sz="0" w:space="0" w:color="auto"/>
        <w:left w:val="none" w:sz="0" w:space="0" w:color="auto"/>
        <w:bottom w:val="none" w:sz="0" w:space="0" w:color="auto"/>
        <w:right w:val="none" w:sz="0" w:space="0" w:color="auto"/>
      </w:divBdr>
    </w:div>
    <w:div w:id="178547190">
      <w:marLeft w:val="0"/>
      <w:marRight w:val="0"/>
      <w:marTop w:val="0"/>
      <w:marBottom w:val="0"/>
      <w:divBdr>
        <w:top w:val="none" w:sz="0" w:space="0" w:color="auto"/>
        <w:left w:val="none" w:sz="0" w:space="0" w:color="auto"/>
        <w:bottom w:val="none" w:sz="0" w:space="0" w:color="auto"/>
        <w:right w:val="none" w:sz="0" w:space="0" w:color="auto"/>
      </w:divBdr>
    </w:div>
    <w:div w:id="178547191">
      <w:marLeft w:val="0"/>
      <w:marRight w:val="0"/>
      <w:marTop w:val="0"/>
      <w:marBottom w:val="0"/>
      <w:divBdr>
        <w:top w:val="none" w:sz="0" w:space="0" w:color="auto"/>
        <w:left w:val="none" w:sz="0" w:space="0" w:color="auto"/>
        <w:bottom w:val="none" w:sz="0" w:space="0" w:color="auto"/>
        <w:right w:val="none" w:sz="0" w:space="0" w:color="auto"/>
      </w:divBdr>
    </w:div>
    <w:div w:id="178547192">
      <w:marLeft w:val="0"/>
      <w:marRight w:val="0"/>
      <w:marTop w:val="0"/>
      <w:marBottom w:val="0"/>
      <w:divBdr>
        <w:top w:val="none" w:sz="0" w:space="0" w:color="auto"/>
        <w:left w:val="none" w:sz="0" w:space="0" w:color="auto"/>
        <w:bottom w:val="none" w:sz="0" w:space="0" w:color="auto"/>
        <w:right w:val="none" w:sz="0" w:space="0" w:color="auto"/>
      </w:divBdr>
    </w:div>
    <w:div w:id="178547193">
      <w:marLeft w:val="0"/>
      <w:marRight w:val="0"/>
      <w:marTop w:val="0"/>
      <w:marBottom w:val="0"/>
      <w:divBdr>
        <w:top w:val="none" w:sz="0" w:space="0" w:color="auto"/>
        <w:left w:val="none" w:sz="0" w:space="0" w:color="auto"/>
        <w:bottom w:val="none" w:sz="0" w:space="0" w:color="auto"/>
        <w:right w:val="none" w:sz="0" w:space="0" w:color="auto"/>
      </w:divBdr>
    </w:div>
    <w:div w:id="178547194">
      <w:marLeft w:val="0"/>
      <w:marRight w:val="0"/>
      <w:marTop w:val="0"/>
      <w:marBottom w:val="0"/>
      <w:divBdr>
        <w:top w:val="none" w:sz="0" w:space="0" w:color="auto"/>
        <w:left w:val="none" w:sz="0" w:space="0" w:color="auto"/>
        <w:bottom w:val="none" w:sz="0" w:space="0" w:color="auto"/>
        <w:right w:val="none" w:sz="0" w:space="0" w:color="auto"/>
      </w:divBdr>
    </w:div>
    <w:div w:id="178547195">
      <w:marLeft w:val="0"/>
      <w:marRight w:val="0"/>
      <w:marTop w:val="0"/>
      <w:marBottom w:val="0"/>
      <w:divBdr>
        <w:top w:val="none" w:sz="0" w:space="0" w:color="auto"/>
        <w:left w:val="none" w:sz="0" w:space="0" w:color="auto"/>
        <w:bottom w:val="none" w:sz="0" w:space="0" w:color="auto"/>
        <w:right w:val="none" w:sz="0" w:space="0" w:color="auto"/>
      </w:divBdr>
    </w:div>
    <w:div w:id="178547196">
      <w:marLeft w:val="0"/>
      <w:marRight w:val="0"/>
      <w:marTop w:val="0"/>
      <w:marBottom w:val="0"/>
      <w:divBdr>
        <w:top w:val="none" w:sz="0" w:space="0" w:color="auto"/>
        <w:left w:val="none" w:sz="0" w:space="0" w:color="auto"/>
        <w:bottom w:val="none" w:sz="0" w:space="0" w:color="auto"/>
        <w:right w:val="none" w:sz="0" w:space="0" w:color="auto"/>
      </w:divBdr>
    </w:div>
    <w:div w:id="178547197">
      <w:marLeft w:val="0"/>
      <w:marRight w:val="0"/>
      <w:marTop w:val="0"/>
      <w:marBottom w:val="0"/>
      <w:divBdr>
        <w:top w:val="none" w:sz="0" w:space="0" w:color="auto"/>
        <w:left w:val="none" w:sz="0" w:space="0" w:color="auto"/>
        <w:bottom w:val="none" w:sz="0" w:space="0" w:color="auto"/>
        <w:right w:val="none" w:sz="0" w:space="0" w:color="auto"/>
      </w:divBdr>
    </w:div>
    <w:div w:id="178547198">
      <w:marLeft w:val="0"/>
      <w:marRight w:val="0"/>
      <w:marTop w:val="0"/>
      <w:marBottom w:val="0"/>
      <w:divBdr>
        <w:top w:val="none" w:sz="0" w:space="0" w:color="auto"/>
        <w:left w:val="none" w:sz="0" w:space="0" w:color="auto"/>
        <w:bottom w:val="none" w:sz="0" w:space="0" w:color="auto"/>
        <w:right w:val="none" w:sz="0" w:space="0" w:color="auto"/>
      </w:divBdr>
    </w:div>
    <w:div w:id="178547199">
      <w:marLeft w:val="0"/>
      <w:marRight w:val="0"/>
      <w:marTop w:val="0"/>
      <w:marBottom w:val="0"/>
      <w:divBdr>
        <w:top w:val="none" w:sz="0" w:space="0" w:color="auto"/>
        <w:left w:val="none" w:sz="0" w:space="0" w:color="auto"/>
        <w:bottom w:val="none" w:sz="0" w:space="0" w:color="auto"/>
        <w:right w:val="none" w:sz="0" w:space="0" w:color="auto"/>
      </w:divBdr>
    </w:div>
    <w:div w:id="178547200">
      <w:marLeft w:val="0"/>
      <w:marRight w:val="0"/>
      <w:marTop w:val="0"/>
      <w:marBottom w:val="0"/>
      <w:divBdr>
        <w:top w:val="none" w:sz="0" w:space="0" w:color="auto"/>
        <w:left w:val="none" w:sz="0" w:space="0" w:color="auto"/>
        <w:bottom w:val="none" w:sz="0" w:space="0" w:color="auto"/>
        <w:right w:val="none" w:sz="0" w:space="0" w:color="auto"/>
      </w:divBdr>
    </w:div>
    <w:div w:id="178547201">
      <w:marLeft w:val="0"/>
      <w:marRight w:val="0"/>
      <w:marTop w:val="0"/>
      <w:marBottom w:val="0"/>
      <w:divBdr>
        <w:top w:val="none" w:sz="0" w:space="0" w:color="auto"/>
        <w:left w:val="none" w:sz="0" w:space="0" w:color="auto"/>
        <w:bottom w:val="none" w:sz="0" w:space="0" w:color="auto"/>
        <w:right w:val="none" w:sz="0" w:space="0" w:color="auto"/>
      </w:divBdr>
    </w:div>
    <w:div w:id="178547202">
      <w:marLeft w:val="0"/>
      <w:marRight w:val="0"/>
      <w:marTop w:val="0"/>
      <w:marBottom w:val="0"/>
      <w:divBdr>
        <w:top w:val="none" w:sz="0" w:space="0" w:color="auto"/>
        <w:left w:val="none" w:sz="0" w:space="0" w:color="auto"/>
        <w:bottom w:val="none" w:sz="0" w:space="0" w:color="auto"/>
        <w:right w:val="none" w:sz="0" w:space="0" w:color="auto"/>
      </w:divBdr>
    </w:div>
    <w:div w:id="178547203">
      <w:marLeft w:val="0"/>
      <w:marRight w:val="0"/>
      <w:marTop w:val="0"/>
      <w:marBottom w:val="0"/>
      <w:divBdr>
        <w:top w:val="none" w:sz="0" w:space="0" w:color="auto"/>
        <w:left w:val="none" w:sz="0" w:space="0" w:color="auto"/>
        <w:bottom w:val="none" w:sz="0" w:space="0" w:color="auto"/>
        <w:right w:val="none" w:sz="0" w:space="0" w:color="auto"/>
      </w:divBdr>
    </w:div>
    <w:div w:id="178547204">
      <w:marLeft w:val="0"/>
      <w:marRight w:val="0"/>
      <w:marTop w:val="0"/>
      <w:marBottom w:val="0"/>
      <w:divBdr>
        <w:top w:val="none" w:sz="0" w:space="0" w:color="auto"/>
        <w:left w:val="none" w:sz="0" w:space="0" w:color="auto"/>
        <w:bottom w:val="none" w:sz="0" w:space="0" w:color="auto"/>
        <w:right w:val="none" w:sz="0" w:space="0" w:color="auto"/>
      </w:divBdr>
    </w:div>
    <w:div w:id="178547205">
      <w:marLeft w:val="0"/>
      <w:marRight w:val="0"/>
      <w:marTop w:val="0"/>
      <w:marBottom w:val="0"/>
      <w:divBdr>
        <w:top w:val="none" w:sz="0" w:space="0" w:color="auto"/>
        <w:left w:val="none" w:sz="0" w:space="0" w:color="auto"/>
        <w:bottom w:val="none" w:sz="0" w:space="0" w:color="auto"/>
        <w:right w:val="none" w:sz="0" w:space="0" w:color="auto"/>
      </w:divBdr>
    </w:div>
    <w:div w:id="178547206">
      <w:marLeft w:val="0"/>
      <w:marRight w:val="0"/>
      <w:marTop w:val="0"/>
      <w:marBottom w:val="0"/>
      <w:divBdr>
        <w:top w:val="none" w:sz="0" w:space="0" w:color="auto"/>
        <w:left w:val="none" w:sz="0" w:space="0" w:color="auto"/>
        <w:bottom w:val="none" w:sz="0" w:space="0" w:color="auto"/>
        <w:right w:val="none" w:sz="0" w:space="0" w:color="auto"/>
      </w:divBdr>
    </w:div>
    <w:div w:id="178547207">
      <w:marLeft w:val="0"/>
      <w:marRight w:val="0"/>
      <w:marTop w:val="0"/>
      <w:marBottom w:val="0"/>
      <w:divBdr>
        <w:top w:val="none" w:sz="0" w:space="0" w:color="auto"/>
        <w:left w:val="none" w:sz="0" w:space="0" w:color="auto"/>
        <w:bottom w:val="none" w:sz="0" w:space="0" w:color="auto"/>
        <w:right w:val="none" w:sz="0" w:space="0" w:color="auto"/>
      </w:divBdr>
    </w:div>
    <w:div w:id="178547208">
      <w:marLeft w:val="0"/>
      <w:marRight w:val="0"/>
      <w:marTop w:val="0"/>
      <w:marBottom w:val="0"/>
      <w:divBdr>
        <w:top w:val="none" w:sz="0" w:space="0" w:color="auto"/>
        <w:left w:val="none" w:sz="0" w:space="0" w:color="auto"/>
        <w:bottom w:val="none" w:sz="0" w:space="0" w:color="auto"/>
        <w:right w:val="none" w:sz="0" w:space="0" w:color="auto"/>
      </w:divBdr>
    </w:div>
    <w:div w:id="178547209">
      <w:marLeft w:val="0"/>
      <w:marRight w:val="0"/>
      <w:marTop w:val="0"/>
      <w:marBottom w:val="0"/>
      <w:divBdr>
        <w:top w:val="none" w:sz="0" w:space="0" w:color="auto"/>
        <w:left w:val="none" w:sz="0" w:space="0" w:color="auto"/>
        <w:bottom w:val="none" w:sz="0" w:space="0" w:color="auto"/>
        <w:right w:val="none" w:sz="0" w:space="0" w:color="auto"/>
      </w:divBdr>
    </w:div>
    <w:div w:id="178547210">
      <w:marLeft w:val="0"/>
      <w:marRight w:val="0"/>
      <w:marTop w:val="0"/>
      <w:marBottom w:val="0"/>
      <w:divBdr>
        <w:top w:val="none" w:sz="0" w:space="0" w:color="auto"/>
        <w:left w:val="none" w:sz="0" w:space="0" w:color="auto"/>
        <w:bottom w:val="none" w:sz="0" w:space="0" w:color="auto"/>
        <w:right w:val="none" w:sz="0" w:space="0" w:color="auto"/>
      </w:divBdr>
    </w:div>
    <w:div w:id="178547211">
      <w:marLeft w:val="0"/>
      <w:marRight w:val="0"/>
      <w:marTop w:val="0"/>
      <w:marBottom w:val="0"/>
      <w:divBdr>
        <w:top w:val="none" w:sz="0" w:space="0" w:color="auto"/>
        <w:left w:val="none" w:sz="0" w:space="0" w:color="auto"/>
        <w:bottom w:val="none" w:sz="0" w:space="0" w:color="auto"/>
        <w:right w:val="none" w:sz="0" w:space="0" w:color="auto"/>
      </w:divBdr>
    </w:div>
    <w:div w:id="178547212">
      <w:marLeft w:val="0"/>
      <w:marRight w:val="0"/>
      <w:marTop w:val="0"/>
      <w:marBottom w:val="0"/>
      <w:divBdr>
        <w:top w:val="none" w:sz="0" w:space="0" w:color="auto"/>
        <w:left w:val="none" w:sz="0" w:space="0" w:color="auto"/>
        <w:bottom w:val="none" w:sz="0" w:space="0" w:color="auto"/>
        <w:right w:val="none" w:sz="0" w:space="0" w:color="auto"/>
      </w:divBdr>
    </w:div>
    <w:div w:id="178547213">
      <w:marLeft w:val="0"/>
      <w:marRight w:val="0"/>
      <w:marTop w:val="0"/>
      <w:marBottom w:val="0"/>
      <w:divBdr>
        <w:top w:val="none" w:sz="0" w:space="0" w:color="auto"/>
        <w:left w:val="none" w:sz="0" w:space="0" w:color="auto"/>
        <w:bottom w:val="none" w:sz="0" w:space="0" w:color="auto"/>
        <w:right w:val="none" w:sz="0" w:space="0" w:color="auto"/>
      </w:divBdr>
    </w:div>
    <w:div w:id="178547214">
      <w:marLeft w:val="0"/>
      <w:marRight w:val="0"/>
      <w:marTop w:val="0"/>
      <w:marBottom w:val="0"/>
      <w:divBdr>
        <w:top w:val="none" w:sz="0" w:space="0" w:color="auto"/>
        <w:left w:val="none" w:sz="0" w:space="0" w:color="auto"/>
        <w:bottom w:val="none" w:sz="0" w:space="0" w:color="auto"/>
        <w:right w:val="none" w:sz="0" w:space="0" w:color="auto"/>
      </w:divBdr>
    </w:div>
    <w:div w:id="178547215">
      <w:marLeft w:val="0"/>
      <w:marRight w:val="0"/>
      <w:marTop w:val="0"/>
      <w:marBottom w:val="0"/>
      <w:divBdr>
        <w:top w:val="none" w:sz="0" w:space="0" w:color="auto"/>
        <w:left w:val="none" w:sz="0" w:space="0" w:color="auto"/>
        <w:bottom w:val="none" w:sz="0" w:space="0" w:color="auto"/>
        <w:right w:val="none" w:sz="0" w:space="0" w:color="auto"/>
      </w:divBdr>
    </w:div>
    <w:div w:id="178547216">
      <w:marLeft w:val="0"/>
      <w:marRight w:val="0"/>
      <w:marTop w:val="0"/>
      <w:marBottom w:val="0"/>
      <w:divBdr>
        <w:top w:val="none" w:sz="0" w:space="0" w:color="auto"/>
        <w:left w:val="none" w:sz="0" w:space="0" w:color="auto"/>
        <w:bottom w:val="none" w:sz="0" w:space="0" w:color="auto"/>
        <w:right w:val="none" w:sz="0" w:space="0" w:color="auto"/>
      </w:divBdr>
    </w:div>
    <w:div w:id="178547217">
      <w:marLeft w:val="0"/>
      <w:marRight w:val="0"/>
      <w:marTop w:val="0"/>
      <w:marBottom w:val="0"/>
      <w:divBdr>
        <w:top w:val="none" w:sz="0" w:space="0" w:color="auto"/>
        <w:left w:val="none" w:sz="0" w:space="0" w:color="auto"/>
        <w:bottom w:val="none" w:sz="0" w:space="0" w:color="auto"/>
        <w:right w:val="none" w:sz="0" w:space="0" w:color="auto"/>
      </w:divBdr>
    </w:div>
    <w:div w:id="178547218">
      <w:marLeft w:val="0"/>
      <w:marRight w:val="0"/>
      <w:marTop w:val="0"/>
      <w:marBottom w:val="0"/>
      <w:divBdr>
        <w:top w:val="none" w:sz="0" w:space="0" w:color="auto"/>
        <w:left w:val="none" w:sz="0" w:space="0" w:color="auto"/>
        <w:bottom w:val="none" w:sz="0" w:space="0" w:color="auto"/>
        <w:right w:val="none" w:sz="0" w:space="0" w:color="auto"/>
      </w:divBdr>
    </w:div>
    <w:div w:id="178547219">
      <w:marLeft w:val="0"/>
      <w:marRight w:val="0"/>
      <w:marTop w:val="0"/>
      <w:marBottom w:val="0"/>
      <w:divBdr>
        <w:top w:val="none" w:sz="0" w:space="0" w:color="auto"/>
        <w:left w:val="none" w:sz="0" w:space="0" w:color="auto"/>
        <w:bottom w:val="none" w:sz="0" w:space="0" w:color="auto"/>
        <w:right w:val="none" w:sz="0" w:space="0" w:color="auto"/>
      </w:divBdr>
    </w:div>
    <w:div w:id="178547220">
      <w:marLeft w:val="0"/>
      <w:marRight w:val="0"/>
      <w:marTop w:val="0"/>
      <w:marBottom w:val="0"/>
      <w:divBdr>
        <w:top w:val="none" w:sz="0" w:space="0" w:color="auto"/>
        <w:left w:val="none" w:sz="0" w:space="0" w:color="auto"/>
        <w:bottom w:val="none" w:sz="0" w:space="0" w:color="auto"/>
        <w:right w:val="none" w:sz="0" w:space="0" w:color="auto"/>
      </w:divBdr>
    </w:div>
    <w:div w:id="178547221">
      <w:marLeft w:val="0"/>
      <w:marRight w:val="0"/>
      <w:marTop w:val="0"/>
      <w:marBottom w:val="0"/>
      <w:divBdr>
        <w:top w:val="none" w:sz="0" w:space="0" w:color="auto"/>
        <w:left w:val="none" w:sz="0" w:space="0" w:color="auto"/>
        <w:bottom w:val="none" w:sz="0" w:space="0" w:color="auto"/>
        <w:right w:val="none" w:sz="0" w:space="0" w:color="auto"/>
      </w:divBdr>
    </w:div>
    <w:div w:id="178547222">
      <w:marLeft w:val="0"/>
      <w:marRight w:val="0"/>
      <w:marTop w:val="0"/>
      <w:marBottom w:val="0"/>
      <w:divBdr>
        <w:top w:val="none" w:sz="0" w:space="0" w:color="auto"/>
        <w:left w:val="none" w:sz="0" w:space="0" w:color="auto"/>
        <w:bottom w:val="none" w:sz="0" w:space="0" w:color="auto"/>
        <w:right w:val="none" w:sz="0" w:space="0" w:color="auto"/>
      </w:divBdr>
    </w:div>
    <w:div w:id="178547223">
      <w:marLeft w:val="0"/>
      <w:marRight w:val="0"/>
      <w:marTop w:val="0"/>
      <w:marBottom w:val="0"/>
      <w:divBdr>
        <w:top w:val="none" w:sz="0" w:space="0" w:color="auto"/>
        <w:left w:val="none" w:sz="0" w:space="0" w:color="auto"/>
        <w:bottom w:val="none" w:sz="0" w:space="0" w:color="auto"/>
        <w:right w:val="none" w:sz="0" w:space="0" w:color="auto"/>
      </w:divBdr>
    </w:div>
    <w:div w:id="178547224">
      <w:marLeft w:val="0"/>
      <w:marRight w:val="0"/>
      <w:marTop w:val="0"/>
      <w:marBottom w:val="0"/>
      <w:divBdr>
        <w:top w:val="none" w:sz="0" w:space="0" w:color="auto"/>
        <w:left w:val="none" w:sz="0" w:space="0" w:color="auto"/>
        <w:bottom w:val="none" w:sz="0" w:space="0" w:color="auto"/>
        <w:right w:val="none" w:sz="0" w:space="0" w:color="auto"/>
      </w:divBdr>
    </w:div>
    <w:div w:id="178547225">
      <w:marLeft w:val="0"/>
      <w:marRight w:val="0"/>
      <w:marTop w:val="0"/>
      <w:marBottom w:val="0"/>
      <w:divBdr>
        <w:top w:val="none" w:sz="0" w:space="0" w:color="auto"/>
        <w:left w:val="none" w:sz="0" w:space="0" w:color="auto"/>
        <w:bottom w:val="none" w:sz="0" w:space="0" w:color="auto"/>
        <w:right w:val="none" w:sz="0" w:space="0" w:color="auto"/>
      </w:divBdr>
    </w:div>
    <w:div w:id="178547226">
      <w:marLeft w:val="0"/>
      <w:marRight w:val="0"/>
      <w:marTop w:val="0"/>
      <w:marBottom w:val="0"/>
      <w:divBdr>
        <w:top w:val="none" w:sz="0" w:space="0" w:color="auto"/>
        <w:left w:val="none" w:sz="0" w:space="0" w:color="auto"/>
        <w:bottom w:val="none" w:sz="0" w:space="0" w:color="auto"/>
        <w:right w:val="none" w:sz="0" w:space="0" w:color="auto"/>
      </w:divBdr>
    </w:div>
    <w:div w:id="178547227">
      <w:marLeft w:val="0"/>
      <w:marRight w:val="0"/>
      <w:marTop w:val="0"/>
      <w:marBottom w:val="0"/>
      <w:divBdr>
        <w:top w:val="none" w:sz="0" w:space="0" w:color="auto"/>
        <w:left w:val="none" w:sz="0" w:space="0" w:color="auto"/>
        <w:bottom w:val="none" w:sz="0" w:space="0" w:color="auto"/>
        <w:right w:val="none" w:sz="0" w:space="0" w:color="auto"/>
      </w:divBdr>
    </w:div>
    <w:div w:id="178547228">
      <w:marLeft w:val="0"/>
      <w:marRight w:val="0"/>
      <w:marTop w:val="0"/>
      <w:marBottom w:val="0"/>
      <w:divBdr>
        <w:top w:val="none" w:sz="0" w:space="0" w:color="auto"/>
        <w:left w:val="none" w:sz="0" w:space="0" w:color="auto"/>
        <w:bottom w:val="none" w:sz="0" w:space="0" w:color="auto"/>
        <w:right w:val="none" w:sz="0" w:space="0" w:color="auto"/>
      </w:divBdr>
    </w:div>
    <w:div w:id="178547229">
      <w:marLeft w:val="0"/>
      <w:marRight w:val="0"/>
      <w:marTop w:val="0"/>
      <w:marBottom w:val="0"/>
      <w:divBdr>
        <w:top w:val="none" w:sz="0" w:space="0" w:color="auto"/>
        <w:left w:val="none" w:sz="0" w:space="0" w:color="auto"/>
        <w:bottom w:val="none" w:sz="0" w:space="0" w:color="auto"/>
        <w:right w:val="none" w:sz="0" w:space="0" w:color="auto"/>
      </w:divBdr>
    </w:div>
    <w:div w:id="178547230">
      <w:marLeft w:val="0"/>
      <w:marRight w:val="0"/>
      <w:marTop w:val="0"/>
      <w:marBottom w:val="0"/>
      <w:divBdr>
        <w:top w:val="none" w:sz="0" w:space="0" w:color="auto"/>
        <w:left w:val="none" w:sz="0" w:space="0" w:color="auto"/>
        <w:bottom w:val="none" w:sz="0" w:space="0" w:color="auto"/>
        <w:right w:val="none" w:sz="0" w:space="0" w:color="auto"/>
      </w:divBdr>
    </w:div>
    <w:div w:id="178547231">
      <w:marLeft w:val="0"/>
      <w:marRight w:val="0"/>
      <w:marTop w:val="0"/>
      <w:marBottom w:val="0"/>
      <w:divBdr>
        <w:top w:val="none" w:sz="0" w:space="0" w:color="auto"/>
        <w:left w:val="none" w:sz="0" w:space="0" w:color="auto"/>
        <w:bottom w:val="none" w:sz="0" w:space="0" w:color="auto"/>
        <w:right w:val="none" w:sz="0" w:space="0" w:color="auto"/>
      </w:divBdr>
    </w:div>
    <w:div w:id="178547232">
      <w:marLeft w:val="0"/>
      <w:marRight w:val="0"/>
      <w:marTop w:val="0"/>
      <w:marBottom w:val="0"/>
      <w:divBdr>
        <w:top w:val="none" w:sz="0" w:space="0" w:color="auto"/>
        <w:left w:val="none" w:sz="0" w:space="0" w:color="auto"/>
        <w:bottom w:val="none" w:sz="0" w:space="0" w:color="auto"/>
        <w:right w:val="none" w:sz="0" w:space="0" w:color="auto"/>
      </w:divBdr>
    </w:div>
    <w:div w:id="178547233">
      <w:marLeft w:val="0"/>
      <w:marRight w:val="0"/>
      <w:marTop w:val="0"/>
      <w:marBottom w:val="0"/>
      <w:divBdr>
        <w:top w:val="none" w:sz="0" w:space="0" w:color="auto"/>
        <w:left w:val="none" w:sz="0" w:space="0" w:color="auto"/>
        <w:bottom w:val="none" w:sz="0" w:space="0" w:color="auto"/>
        <w:right w:val="none" w:sz="0" w:space="0" w:color="auto"/>
      </w:divBdr>
    </w:div>
    <w:div w:id="178547234">
      <w:marLeft w:val="0"/>
      <w:marRight w:val="0"/>
      <w:marTop w:val="0"/>
      <w:marBottom w:val="0"/>
      <w:divBdr>
        <w:top w:val="none" w:sz="0" w:space="0" w:color="auto"/>
        <w:left w:val="none" w:sz="0" w:space="0" w:color="auto"/>
        <w:bottom w:val="none" w:sz="0" w:space="0" w:color="auto"/>
        <w:right w:val="none" w:sz="0" w:space="0" w:color="auto"/>
      </w:divBdr>
    </w:div>
    <w:div w:id="178547235">
      <w:marLeft w:val="0"/>
      <w:marRight w:val="0"/>
      <w:marTop w:val="0"/>
      <w:marBottom w:val="0"/>
      <w:divBdr>
        <w:top w:val="none" w:sz="0" w:space="0" w:color="auto"/>
        <w:left w:val="none" w:sz="0" w:space="0" w:color="auto"/>
        <w:bottom w:val="none" w:sz="0" w:space="0" w:color="auto"/>
        <w:right w:val="none" w:sz="0" w:space="0" w:color="auto"/>
      </w:divBdr>
    </w:div>
    <w:div w:id="178547236">
      <w:marLeft w:val="0"/>
      <w:marRight w:val="0"/>
      <w:marTop w:val="0"/>
      <w:marBottom w:val="0"/>
      <w:divBdr>
        <w:top w:val="none" w:sz="0" w:space="0" w:color="auto"/>
        <w:left w:val="none" w:sz="0" w:space="0" w:color="auto"/>
        <w:bottom w:val="none" w:sz="0" w:space="0" w:color="auto"/>
        <w:right w:val="none" w:sz="0" w:space="0" w:color="auto"/>
      </w:divBdr>
    </w:div>
    <w:div w:id="178547237">
      <w:marLeft w:val="0"/>
      <w:marRight w:val="0"/>
      <w:marTop w:val="0"/>
      <w:marBottom w:val="0"/>
      <w:divBdr>
        <w:top w:val="none" w:sz="0" w:space="0" w:color="auto"/>
        <w:left w:val="none" w:sz="0" w:space="0" w:color="auto"/>
        <w:bottom w:val="none" w:sz="0" w:space="0" w:color="auto"/>
        <w:right w:val="none" w:sz="0" w:space="0" w:color="auto"/>
      </w:divBdr>
    </w:div>
    <w:div w:id="178547238">
      <w:marLeft w:val="0"/>
      <w:marRight w:val="0"/>
      <w:marTop w:val="0"/>
      <w:marBottom w:val="0"/>
      <w:divBdr>
        <w:top w:val="none" w:sz="0" w:space="0" w:color="auto"/>
        <w:left w:val="none" w:sz="0" w:space="0" w:color="auto"/>
        <w:bottom w:val="none" w:sz="0" w:space="0" w:color="auto"/>
        <w:right w:val="none" w:sz="0" w:space="0" w:color="auto"/>
      </w:divBdr>
    </w:div>
    <w:div w:id="178547239">
      <w:marLeft w:val="0"/>
      <w:marRight w:val="0"/>
      <w:marTop w:val="0"/>
      <w:marBottom w:val="0"/>
      <w:divBdr>
        <w:top w:val="none" w:sz="0" w:space="0" w:color="auto"/>
        <w:left w:val="none" w:sz="0" w:space="0" w:color="auto"/>
        <w:bottom w:val="none" w:sz="0" w:space="0" w:color="auto"/>
        <w:right w:val="none" w:sz="0" w:space="0" w:color="auto"/>
      </w:divBdr>
    </w:div>
    <w:div w:id="178547240">
      <w:marLeft w:val="0"/>
      <w:marRight w:val="0"/>
      <w:marTop w:val="0"/>
      <w:marBottom w:val="0"/>
      <w:divBdr>
        <w:top w:val="none" w:sz="0" w:space="0" w:color="auto"/>
        <w:left w:val="none" w:sz="0" w:space="0" w:color="auto"/>
        <w:bottom w:val="none" w:sz="0" w:space="0" w:color="auto"/>
        <w:right w:val="none" w:sz="0" w:space="0" w:color="auto"/>
      </w:divBdr>
    </w:div>
    <w:div w:id="178547241">
      <w:marLeft w:val="0"/>
      <w:marRight w:val="0"/>
      <w:marTop w:val="0"/>
      <w:marBottom w:val="0"/>
      <w:divBdr>
        <w:top w:val="none" w:sz="0" w:space="0" w:color="auto"/>
        <w:left w:val="none" w:sz="0" w:space="0" w:color="auto"/>
        <w:bottom w:val="none" w:sz="0" w:space="0" w:color="auto"/>
        <w:right w:val="none" w:sz="0" w:space="0" w:color="auto"/>
      </w:divBdr>
    </w:div>
    <w:div w:id="178547242">
      <w:marLeft w:val="0"/>
      <w:marRight w:val="0"/>
      <w:marTop w:val="0"/>
      <w:marBottom w:val="0"/>
      <w:divBdr>
        <w:top w:val="none" w:sz="0" w:space="0" w:color="auto"/>
        <w:left w:val="none" w:sz="0" w:space="0" w:color="auto"/>
        <w:bottom w:val="none" w:sz="0" w:space="0" w:color="auto"/>
        <w:right w:val="none" w:sz="0" w:space="0" w:color="auto"/>
      </w:divBdr>
    </w:div>
    <w:div w:id="178547243">
      <w:marLeft w:val="0"/>
      <w:marRight w:val="0"/>
      <w:marTop w:val="0"/>
      <w:marBottom w:val="0"/>
      <w:divBdr>
        <w:top w:val="none" w:sz="0" w:space="0" w:color="auto"/>
        <w:left w:val="none" w:sz="0" w:space="0" w:color="auto"/>
        <w:bottom w:val="none" w:sz="0" w:space="0" w:color="auto"/>
        <w:right w:val="none" w:sz="0" w:space="0" w:color="auto"/>
      </w:divBdr>
    </w:div>
    <w:div w:id="178547244">
      <w:marLeft w:val="0"/>
      <w:marRight w:val="0"/>
      <w:marTop w:val="0"/>
      <w:marBottom w:val="0"/>
      <w:divBdr>
        <w:top w:val="none" w:sz="0" w:space="0" w:color="auto"/>
        <w:left w:val="none" w:sz="0" w:space="0" w:color="auto"/>
        <w:bottom w:val="none" w:sz="0" w:space="0" w:color="auto"/>
        <w:right w:val="none" w:sz="0" w:space="0" w:color="auto"/>
      </w:divBdr>
    </w:div>
    <w:div w:id="178547245">
      <w:marLeft w:val="0"/>
      <w:marRight w:val="0"/>
      <w:marTop w:val="0"/>
      <w:marBottom w:val="0"/>
      <w:divBdr>
        <w:top w:val="none" w:sz="0" w:space="0" w:color="auto"/>
        <w:left w:val="none" w:sz="0" w:space="0" w:color="auto"/>
        <w:bottom w:val="none" w:sz="0" w:space="0" w:color="auto"/>
        <w:right w:val="none" w:sz="0" w:space="0" w:color="auto"/>
      </w:divBdr>
    </w:div>
    <w:div w:id="178547246">
      <w:marLeft w:val="0"/>
      <w:marRight w:val="0"/>
      <w:marTop w:val="0"/>
      <w:marBottom w:val="0"/>
      <w:divBdr>
        <w:top w:val="none" w:sz="0" w:space="0" w:color="auto"/>
        <w:left w:val="none" w:sz="0" w:space="0" w:color="auto"/>
        <w:bottom w:val="none" w:sz="0" w:space="0" w:color="auto"/>
        <w:right w:val="none" w:sz="0" w:space="0" w:color="auto"/>
      </w:divBdr>
    </w:div>
    <w:div w:id="178547247">
      <w:marLeft w:val="0"/>
      <w:marRight w:val="0"/>
      <w:marTop w:val="0"/>
      <w:marBottom w:val="0"/>
      <w:divBdr>
        <w:top w:val="none" w:sz="0" w:space="0" w:color="auto"/>
        <w:left w:val="none" w:sz="0" w:space="0" w:color="auto"/>
        <w:bottom w:val="none" w:sz="0" w:space="0" w:color="auto"/>
        <w:right w:val="none" w:sz="0" w:space="0" w:color="auto"/>
      </w:divBdr>
    </w:div>
    <w:div w:id="178547248">
      <w:marLeft w:val="0"/>
      <w:marRight w:val="0"/>
      <w:marTop w:val="0"/>
      <w:marBottom w:val="0"/>
      <w:divBdr>
        <w:top w:val="none" w:sz="0" w:space="0" w:color="auto"/>
        <w:left w:val="none" w:sz="0" w:space="0" w:color="auto"/>
        <w:bottom w:val="none" w:sz="0" w:space="0" w:color="auto"/>
        <w:right w:val="none" w:sz="0" w:space="0" w:color="auto"/>
      </w:divBdr>
    </w:div>
    <w:div w:id="178547249">
      <w:marLeft w:val="0"/>
      <w:marRight w:val="0"/>
      <w:marTop w:val="0"/>
      <w:marBottom w:val="0"/>
      <w:divBdr>
        <w:top w:val="none" w:sz="0" w:space="0" w:color="auto"/>
        <w:left w:val="none" w:sz="0" w:space="0" w:color="auto"/>
        <w:bottom w:val="none" w:sz="0" w:space="0" w:color="auto"/>
        <w:right w:val="none" w:sz="0" w:space="0" w:color="auto"/>
      </w:divBdr>
    </w:div>
    <w:div w:id="178547250">
      <w:marLeft w:val="0"/>
      <w:marRight w:val="0"/>
      <w:marTop w:val="0"/>
      <w:marBottom w:val="0"/>
      <w:divBdr>
        <w:top w:val="none" w:sz="0" w:space="0" w:color="auto"/>
        <w:left w:val="none" w:sz="0" w:space="0" w:color="auto"/>
        <w:bottom w:val="none" w:sz="0" w:space="0" w:color="auto"/>
        <w:right w:val="none" w:sz="0" w:space="0" w:color="auto"/>
      </w:divBdr>
    </w:div>
    <w:div w:id="178547251">
      <w:marLeft w:val="0"/>
      <w:marRight w:val="0"/>
      <w:marTop w:val="0"/>
      <w:marBottom w:val="0"/>
      <w:divBdr>
        <w:top w:val="none" w:sz="0" w:space="0" w:color="auto"/>
        <w:left w:val="none" w:sz="0" w:space="0" w:color="auto"/>
        <w:bottom w:val="none" w:sz="0" w:space="0" w:color="auto"/>
        <w:right w:val="none" w:sz="0" w:space="0" w:color="auto"/>
      </w:divBdr>
    </w:div>
    <w:div w:id="178547252">
      <w:marLeft w:val="0"/>
      <w:marRight w:val="0"/>
      <w:marTop w:val="0"/>
      <w:marBottom w:val="0"/>
      <w:divBdr>
        <w:top w:val="none" w:sz="0" w:space="0" w:color="auto"/>
        <w:left w:val="none" w:sz="0" w:space="0" w:color="auto"/>
        <w:bottom w:val="none" w:sz="0" w:space="0" w:color="auto"/>
        <w:right w:val="none" w:sz="0" w:space="0" w:color="auto"/>
      </w:divBdr>
    </w:div>
    <w:div w:id="178547253">
      <w:marLeft w:val="0"/>
      <w:marRight w:val="0"/>
      <w:marTop w:val="0"/>
      <w:marBottom w:val="0"/>
      <w:divBdr>
        <w:top w:val="none" w:sz="0" w:space="0" w:color="auto"/>
        <w:left w:val="none" w:sz="0" w:space="0" w:color="auto"/>
        <w:bottom w:val="none" w:sz="0" w:space="0" w:color="auto"/>
        <w:right w:val="none" w:sz="0" w:space="0" w:color="auto"/>
      </w:divBdr>
    </w:div>
    <w:div w:id="178547254">
      <w:marLeft w:val="0"/>
      <w:marRight w:val="0"/>
      <w:marTop w:val="0"/>
      <w:marBottom w:val="0"/>
      <w:divBdr>
        <w:top w:val="none" w:sz="0" w:space="0" w:color="auto"/>
        <w:left w:val="none" w:sz="0" w:space="0" w:color="auto"/>
        <w:bottom w:val="none" w:sz="0" w:space="0" w:color="auto"/>
        <w:right w:val="none" w:sz="0" w:space="0" w:color="auto"/>
      </w:divBdr>
    </w:div>
    <w:div w:id="178547255">
      <w:marLeft w:val="0"/>
      <w:marRight w:val="0"/>
      <w:marTop w:val="0"/>
      <w:marBottom w:val="0"/>
      <w:divBdr>
        <w:top w:val="none" w:sz="0" w:space="0" w:color="auto"/>
        <w:left w:val="none" w:sz="0" w:space="0" w:color="auto"/>
        <w:bottom w:val="none" w:sz="0" w:space="0" w:color="auto"/>
        <w:right w:val="none" w:sz="0" w:space="0" w:color="auto"/>
      </w:divBdr>
    </w:div>
    <w:div w:id="178547256">
      <w:marLeft w:val="0"/>
      <w:marRight w:val="0"/>
      <w:marTop w:val="0"/>
      <w:marBottom w:val="0"/>
      <w:divBdr>
        <w:top w:val="none" w:sz="0" w:space="0" w:color="auto"/>
        <w:left w:val="none" w:sz="0" w:space="0" w:color="auto"/>
        <w:bottom w:val="none" w:sz="0" w:space="0" w:color="auto"/>
        <w:right w:val="none" w:sz="0" w:space="0" w:color="auto"/>
      </w:divBdr>
    </w:div>
    <w:div w:id="178547257">
      <w:marLeft w:val="0"/>
      <w:marRight w:val="0"/>
      <w:marTop w:val="0"/>
      <w:marBottom w:val="0"/>
      <w:divBdr>
        <w:top w:val="none" w:sz="0" w:space="0" w:color="auto"/>
        <w:left w:val="none" w:sz="0" w:space="0" w:color="auto"/>
        <w:bottom w:val="none" w:sz="0" w:space="0" w:color="auto"/>
        <w:right w:val="none" w:sz="0" w:space="0" w:color="auto"/>
      </w:divBdr>
    </w:div>
    <w:div w:id="178547258">
      <w:marLeft w:val="0"/>
      <w:marRight w:val="0"/>
      <w:marTop w:val="0"/>
      <w:marBottom w:val="0"/>
      <w:divBdr>
        <w:top w:val="none" w:sz="0" w:space="0" w:color="auto"/>
        <w:left w:val="none" w:sz="0" w:space="0" w:color="auto"/>
        <w:bottom w:val="none" w:sz="0" w:space="0" w:color="auto"/>
        <w:right w:val="none" w:sz="0" w:space="0" w:color="auto"/>
      </w:divBdr>
    </w:div>
    <w:div w:id="178547259">
      <w:marLeft w:val="0"/>
      <w:marRight w:val="0"/>
      <w:marTop w:val="0"/>
      <w:marBottom w:val="0"/>
      <w:divBdr>
        <w:top w:val="none" w:sz="0" w:space="0" w:color="auto"/>
        <w:left w:val="none" w:sz="0" w:space="0" w:color="auto"/>
        <w:bottom w:val="none" w:sz="0" w:space="0" w:color="auto"/>
        <w:right w:val="none" w:sz="0" w:space="0" w:color="auto"/>
      </w:divBdr>
    </w:div>
    <w:div w:id="178547260">
      <w:marLeft w:val="0"/>
      <w:marRight w:val="0"/>
      <w:marTop w:val="0"/>
      <w:marBottom w:val="0"/>
      <w:divBdr>
        <w:top w:val="none" w:sz="0" w:space="0" w:color="auto"/>
        <w:left w:val="none" w:sz="0" w:space="0" w:color="auto"/>
        <w:bottom w:val="none" w:sz="0" w:space="0" w:color="auto"/>
        <w:right w:val="none" w:sz="0" w:space="0" w:color="auto"/>
      </w:divBdr>
    </w:div>
    <w:div w:id="178547261">
      <w:marLeft w:val="0"/>
      <w:marRight w:val="0"/>
      <w:marTop w:val="0"/>
      <w:marBottom w:val="0"/>
      <w:divBdr>
        <w:top w:val="none" w:sz="0" w:space="0" w:color="auto"/>
        <w:left w:val="none" w:sz="0" w:space="0" w:color="auto"/>
        <w:bottom w:val="none" w:sz="0" w:space="0" w:color="auto"/>
        <w:right w:val="none" w:sz="0" w:space="0" w:color="auto"/>
      </w:divBdr>
    </w:div>
    <w:div w:id="178547262">
      <w:marLeft w:val="0"/>
      <w:marRight w:val="0"/>
      <w:marTop w:val="0"/>
      <w:marBottom w:val="0"/>
      <w:divBdr>
        <w:top w:val="none" w:sz="0" w:space="0" w:color="auto"/>
        <w:left w:val="none" w:sz="0" w:space="0" w:color="auto"/>
        <w:bottom w:val="none" w:sz="0" w:space="0" w:color="auto"/>
        <w:right w:val="none" w:sz="0" w:space="0" w:color="auto"/>
      </w:divBdr>
    </w:div>
    <w:div w:id="178547263">
      <w:marLeft w:val="0"/>
      <w:marRight w:val="0"/>
      <w:marTop w:val="0"/>
      <w:marBottom w:val="0"/>
      <w:divBdr>
        <w:top w:val="none" w:sz="0" w:space="0" w:color="auto"/>
        <w:left w:val="none" w:sz="0" w:space="0" w:color="auto"/>
        <w:bottom w:val="none" w:sz="0" w:space="0" w:color="auto"/>
        <w:right w:val="none" w:sz="0" w:space="0" w:color="auto"/>
      </w:divBdr>
    </w:div>
    <w:div w:id="178547264">
      <w:marLeft w:val="0"/>
      <w:marRight w:val="0"/>
      <w:marTop w:val="0"/>
      <w:marBottom w:val="0"/>
      <w:divBdr>
        <w:top w:val="none" w:sz="0" w:space="0" w:color="auto"/>
        <w:left w:val="none" w:sz="0" w:space="0" w:color="auto"/>
        <w:bottom w:val="none" w:sz="0" w:space="0" w:color="auto"/>
        <w:right w:val="none" w:sz="0" w:space="0" w:color="auto"/>
      </w:divBdr>
    </w:div>
    <w:div w:id="178547265">
      <w:marLeft w:val="0"/>
      <w:marRight w:val="0"/>
      <w:marTop w:val="0"/>
      <w:marBottom w:val="0"/>
      <w:divBdr>
        <w:top w:val="none" w:sz="0" w:space="0" w:color="auto"/>
        <w:left w:val="none" w:sz="0" w:space="0" w:color="auto"/>
        <w:bottom w:val="none" w:sz="0" w:space="0" w:color="auto"/>
        <w:right w:val="none" w:sz="0" w:space="0" w:color="auto"/>
      </w:divBdr>
    </w:div>
    <w:div w:id="178547266">
      <w:marLeft w:val="0"/>
      <w:marRight w:val="0"/>
      <w:marTop w:val="0"/>
      <w:marBottom w:val="0"/>
      <w:divBdr>
        <w:top w:val="none" w:sz="0" w:space="0" w:color="auto"/>
        <w:left w:val="none" w:sz="0" w:space="0" w:color="auto"/>
        <w:bottom w:val="none" w:sz="0" w:space="0" w:color="auto"/>
        <w:right w:val="none" w:sz="0" w:space="0" w:color="auto"/>
      </w:divBdr>
    </w:div>
    <w:div w:id="178547267">
      <w:marLeft w:val="0"/>
      <w:marRight w:val="0"/>
      <w:marTop w:val="0"/>
      <w:marBottom w:val="0"/>
      <w:divBdr>
        <w:top w:val="none" w:sz="0" w:space="0" w:color="auto"/>
        <w:left w:val="none" w:sz="0" w:space="0" w:color="auto"/>
        <w:bottom w:val="none" w:sz="0" w:space="0" w:color="auto"/>
        <w:right w:val="none" w:sz="0" w:space="0" w:color="auto"/>
      </w:divBdr>
    </w:div>
    <w:div w:id="178547268">
      <w:marLeft w:val="0"/>
      <w:marRight w:val="0"/>
      <w:marTop w:val="0"/>
      <w:marBottom w:val="0"/>
      <w:divBdr>
        <w:top w:val="none" w:sz="0" w:space="0" w:color="auto"/>
        <w:left w:val="none" w:sz="0" w:space="0" w:color="auto"/>
        <w:bottom w:val="none" w:sz="0" w:space="0" w:color="auto"/>
        <w:right w:val="none" w:sz="0" w:space="0" w:color="auto"/>
      </w:divBdr>
    </w:div>
    <w:div w:id="178547269">
      <w:marLeft w:val="0"/>
      <w:marRight w:val="0"/>
      <w:marTop w:val="0"/>
      <w:marBottom w:val="0"/>
      <w:divBdr>
        <w:top w:val="none" w:sz="0" w:space="0" w:color="auto"/>
        <w:left w:val="none" w:sz="0" w:space="0" w:color="auto"/>
        <w:bottom w:val="none" w:sz="0" w:space="0" w:color="auto"/>
        <w:right w:val="none" w:sz="0" w:space="0" w:color="auto"/>
      </w:divBdr>
    </w:div>
    <w:div w:id="178547270">
      <w:marLeft w:val="0"/>
      <w:marRight w:val="0"/>
      <w:marTop w:val="0"/>
      <w:marBottom w:val="0"/>
      <w:divBdr>
        <w:top w:val="none" w:sz="0" w:space="0" w:color="auto"/>
        <w:left w:val="none" w:sz="0" w:space="0" w:color="auto"/>
        <w:bottom w:val="none" w:sz="0" w:space="0" w:color="auto"/>
        <w:right w:val="none" w:sz="0" w:space="0" w:color="auto"/>
      </w:divBdr>
    </w:div>
    <w:div w:id="178547271">
      <w:marLeft w:val="0"/>
      <w:marRight w:val="0"/>
      <w:marTop w:val="0"/>
      <w:marBottom w:val="0"/>
      <w:divBdr>
        <w:top w:val="none" w:sz="0" w:space="0" w:color="auto"/>
        <w:left w:val="none" w:sz="0" w:space="0" w:color="auto"/>
        <w:bottom w:val="none" w:sz="0" w:space="0" w:color="auto"/>
        <w:right w:val="none" w:sz="0" w:space="0" w:color="auto"/>
      </w:divBdr>
    </w:div>
    <w:div w:id="178547272">
      <w:marLeft w:val="0"/>
      <w:marRight w:val="0"/>
      <w:marTop w:val="0"/>
      <w:marBottom w:val="0"/>
      <w:divBdr>
        <w:top w:val="none" w:sz="0" w:space="0" w:color="auto"/>
        <w:left w:val="none" w:sz="0" w:space="0" w:color="auto"/>
        <w:bottom w:val="none" w:sz="0" w:space="0" w:color="auto"/>
        <w:right w:val="none" w:sz="0" w:space="0" w:color="auto"/>
      </w:divBdr>
    </w:div>
    <w:div w:id="178547273">
      <w:marLeft w:val="0"/>
      <w:marRight w:val="0"/>
      <w:marTop w:val="0"/>
      <w:marBottom w:val="0"/>
      <w:divBdr>
        <w:top w:val="none" w:sz="0" w:space="0" w:color="auto"/>
        <w:left w:val="none" w:sz="0" w:space="0" w:color="auto"/>
        <w:bottom w:val="none" w:sz="0" w:space="0" w:color="auto"/>
        <w:right w:val="none" w:sz="0" w:space="0" w:color="auto"/>
      </w:divBdr>
    </w:div>
    <w:div w:id="178547274">
      <w:marLeft w:val="0"/>
      <w:marRight w:val="0"/>
      <w:marTop w:val="0"/>
      <w:marBottom w:val="0"/>
      <w:divBdr>
        <w:top w:val="none" w:sz="0" w:space="0" w:color="auto"/>
        <w:left w:val="none" w:sz="0" w:space="0" w:color="auto"/>
        <w:bottom w:val="none" w:sz="0" w:space="0" w:color="auto"/>
        <w:right w:val="none" w:sz="0" w:space="0" w:color="auto"/>
      </w:divBdr>
    </w:div>
    <w:div w:id="178547275">
      <w:marLeft w:val="0"/>
      <w:marRight w:val="0"/>
      <w:marTop w:val="0"/>
      <w:marBottom w:val="0"/>
      <w:divBdr>
        <w:top w:val="none" w:sz="0" w:space="0" w:color="auto"/>
        <w:left w:val="none" w:sz="0" w:space="0" w:color="auto"/>
        <w:bottom w:val="none" w:sz="0" w:space="0" w:color="auto"/>
        <w:right w:val="none" w:sz="0" w:space="0" w:color="auto"/>
      </w:divBdr>
    </w:div>
    <w:div w:id="178547276">
      <w:marLeft w:val="0"/>
      <w:marRight w:val="0"/>
      <w:marTop w:val="0"/>
      <w:marBottom w:val="0"/>
      <w:divBdr>
        <w:top w:val="none" w:sz="0" w:space="0" w:color="auto"/>
        <w:left w:val="none" w:sz="0" w:space="0" w:color="auto"/>
        <w:bottom w:val="none" w:sz="0" w:space="0" w:color="auto"/>
        <w:right w:val="none" w:sz="0" w:space="0" w:color="auto"/>
      </w:divBdr>
    </w:div>
    <w:div w:id="178547277">
      <w:marLeft w:val="0"/>
      <w:marRight w:val="0"/>
      <w:marTop w:val="0"/>
      <w:marBottom w:val="0"/>
      <w:divBdr>
        <w:top w:val="none" w:sz="0" w:space="0" w:color="auto"/>
        <w:left w:val="none" w:sz="0" w:space="0" w:color="auto"/>
        <w:bottom w:val="none" w:sz="0" w:space="0" w:color="auto"/>
        <w:right w:val="none" w:sz="0" w:space="0" w:color="auto"/>
      </w:divBdr>
    </w:div>
    <w:div w:id="178547278">
      <w:marLeft w:val="0"/>
      <w:marRight w:val="0"/>
      <w:marTop w:val="0"/>
      <w:marBottom w:val="0"/>
      <w:divBdr>
        <w:top w:val="none" w:sz="0" w:space="0" w:color="auto"/>
        <w:left w:val="none" w:sz="0" w:space="0" w:color="auto"/>
        <w:bottom w:val="none" w:sz="0" w:space="0" w:color="auto"/>
        <w:right w:val="none" w:sz="0" w:space="0" w:color="auto"/>
      </w:divBdr>
    </w:div>
    <w:div w:id="178547279">
      <w:marLeft w:val="0"/>
      <w:marRight w:val="0"/>
      <w:marTop w:val="0"/>
      <w:marBottom w:val="0"/>
      <w:divBdr>
        <w:top w:val="none" w:sz="0" w:space="0" w:color="auto"/>
        <w:left w:val="none" w:sz="0" w:space="0" w:color="auto"/>
        <w:bottom w:val="none" w:sz="0" w:space="0" w:color="auto"/>
        <w:right w:val="none" w:sz="0" w:space="0" w:color="auto"/>
      </w:divBdr>
    </w:div>
    <w:div w:id="178547280">
      <w:marLeft w:val="0"/>
      <w:marRight w:val="0"/>
      <w:marTop w:val="0"/>
      <w:marBottom w:val="0"/>
      <w:divBdr>
        <w:top w:val="none" w:sz="0" w:space="0" w:color="auto"/>
        <w:left w:val="none" w:sz="0" w:space="0" w:color="auto"/>
        <w:bottom w:val="none" w:sz="0" w:space="0" w:color="auto"/>
        <w:right w:val="none" w:sz="0" w:space="0" w:color="auto"/>
      </w:divBdr>
    </w:div>
    <w:div w:id="178547281">
      <w:marLeft w:val="0"/>
      <w:marRight w:val="0"/>
      <w:marTop w:val="0"/>
      <w:marBottom w:val="0"/>
      <w:divBdr>
        <w:top w:val="none" w:sz="0" w:space="0" w:color="auto"/>
        <w:left w:val="none" w:sz="0" w:space="0" w:color="auto"/>
        <w:bottom w:val="none" w:sz="0" w:space="0" w:color="auto"/>
        <w:right w:val="none" w:sz="0" w:space="0" w:color="auto"/>
      </w:divBdr>
    </w:div>
    <w:div w:id="178547282">
      <w:marLeft w:val="0"/>
      <w:marRight w:val="0"/>
      <w:marTop w:val="0"/>
      <w:marBottom w:val="0"/>
      <w:divBdr>
        <w:top w:val="none" w:sz="0" w:space="0" w:color="auto"/>
        <w:left w:val="none" w:sz="0" w:space="0" w:color="auto"/>
        <w:bottom w:val="none" w:sz="0" w:space="0" w:color="auto"/>
        <w:right w:val="none" w:sz="0" w:space="0" w:color="auto"/>
      </w:divBdr>
    </w:div>
    <w:div w:id="178547283">
      <w:marLeft w:val="0"/>
      <w:marRight w:val="0"/>
      <w:marTop w:val="0"/>
      <w:marBottom w:val="0"/>
      <w:divBdr>
        <w:top w:val="none" w:sz="0" w:space="0" w:color="auto"/>
        <w:left w:val="none" w:sz="0" w:space="0" w:color="auto"/>
        <w:bottom w:val="none" w:sz="0" w:space="0" w:color="auto"/>
        <w:right w:val="none" w:sz="0" w:space="0" w:color="auto"/>
      </w:divBdr>
    </w:div>
    <w:div w:id="178547284">
      <w:marLeft w:val="0"/>
      <w:marRight w:val="0"/>
      <w:marTop w:val="0"/>
      <w:marBottom w:val="0"/>
      <w:divBdr>
        <w:top w:val="none" w:sz="0" w:space="0" w:color="auto"/>
        <w:left w:val="none" w:sz="0" w:space="0" w:color="auto"/>
        <w:bottom w:val="none" w:sz="0" w:space="0" w:color="auto"/>
        <w:right w:val="none" w:sz="0" w:space="0" w:color="auto"/>
      </w:divBdr>
    </w:div>
    <w:div w:id="178547285">
      <w:marLeft w:val="0"/>
      <w:marRight w:val="0"/>
      <w:marTop w:val="0"/>
      <w:marBottom w:val="0"/>
      <w:divBdr>
        <w:top w:val="none" w:sz="0" w:space="0" w:color="auto"/>
        <w:left w:val="none" w:sz="0" w:space="0" w:color="auto"/>
        <w:bottom w:val="none" w:sz="0" w:space="0" w:color="auto"/>
        <w:right w:val="none" w:sz="0" w:space="0" w:color="auto"/>
      </w:divBdr>
    </w:div>
    <w:div w:id="178547286">
      <w:marLeft w:val="0"/>
      <w:marRight w:val="0"/>
      <w:marTop w:val="0"/>
      <w:marBottom w:val="0"/>
      <w:divBdr>
        <w:top w:val="none" w:sz="0" w:space="0" w:color="auto"/>
        <w:left w:val="none" w:sz="0" w:space="0" w:color="auto"/>
        <w:bottom w:val="none" w:sz="0" w:space="0" w:color="auto"/>
        <w:right w:val="none" w:sz="0" w:space="0" w:color="auto"/>
      </w:divBdr>
    </w:div>
    <w:div w:id="178547287">
      <w:marLeft w:val="0"/>
      <w:marRight w:val="0"/>
      <w:marTop w:val="0"/>
      <w:marBottom w:val="0"/>
      <w:divBdr>
        <w:top w:val="none" w:sz="0" w:space="0" w:color="auto"/>
        <w:left w:val="none" w:sz="0" w:space="0" w:color="auto"/>
        <w:bottom w:val="none" w:sz="0" w:space="0" w:color="auto"/>
        <w:right w:val="none" w:sz="0" w:space="0" w:color="auto"/>
      </w:divBdr>
    </w:div>
    <w:div w:id="178547288">
      <w:marLeft w:val="0"/>
      <w:marRight w:val="0"/>
      <w:marTop w:val="0"/>
      <w:marBottom w:val="0"/>
      <w:divBdr>
        <w:top w:val="none" w:sz="0" w:space="0" w:color="auto"/>
        <w:left w:val="none" w:sz="0" w:space="0" w:color="auto"/>
        <w:bottom w:val="none" w:sz="0" w:space="0" w:color="auto"/>
        <w:right w:val="none" w:sz="0" w:space="0" w:color="auto"/>
      </w:divBdr>
    </w:div>
    <w:div w:id="178547289">
      <w:marLeft w:val="0"/>
      <w:marRight w:val="0"/>
      <w:marTop w:val="0"/>
      <w:marBottom w:val="0"/>
      <w:divBdr>
        <w:top w:val="none" w:sz="0" w:space="0" w:color="auto"/>
        <w:left w:val="none" w:sz="0" w:space="0" w:color="auto"/>
        <w:bottom w:val="none" w:sz="0" w:space="0" w:color="auto"/>
        <w:right w:val="none" w:sz="0" w:space="0" w:color="auto"/>
      </w:divBdr>
    </w:div>
    <w:div w:id="178547290">
      <w:marLeft w:val="0"/>
      <w:marRight w:val="0"/>
      <w:marTop w:val="0"/>
      <w:marBottom w:val="0"/>
      <w:divBdr>
        <w:top w:val="none" w:sz="0" w:space="0" w:color="auto"/>
        <w:left w:val="none" w:sz="0" w:space="0" w:color="auto"/>
        <w:bottom w:val="none" w:sz="0" w:space="0" w:color="auto"/>
        <w:right w:val="none" w:sz="0" w:space="0" w:color="auto"/>
      </w:divBdr>
    </w:div>
    <w:div w:id="178547291">
      <w:marLeft w:val="0"/>
      <w:marRight w:val="0"/>
      <w:marTop w:val="0"/>
      <w:marBottom w:val="0"/>
      <w:divBdr>
        <w:top w:val="none" w:sz="0" w:space="0" w:color="auto"/>
        <w:left w:val="none" w:sz="0" w:space="0" w:color="auto"/>
        <w:bottom w:val="none" w:sz="0" w:space="0" w:color="auto"/>
        <w:right w:val="none" w:sz="0" w:space="0" w:color="auto"/>
      </w:divBdr>
    </w:div>
    <w:div w:id="178547292">
      <w:marLeft w:val="0"/>
      <w:marRight w:val="0"/>
      <w:marTop w:val="0"/>
      <w:marBottom w:val="0"/>
      <w:divBdr>
        <w:top w:val="none" w:sz="0" w:space="0" w:color="auto"/>
        <w:left w:val="none" w:sz="0" w:space="0" w:color="auto"/>
        <w:bottom w:val="none" w:sz="0" w:space="0" w:color="auto"/>
        <w:right w:val="none" w:sz="0" w:space="0" w:color="auto"/>
      </w:divBdr>
    </w:div>
    <w:div w:id="178547293">
      <w:marLeft w:val="0"/>
      <w:marRight w:val="0"/>
      <w:marTop w:val="0"/>
      <w:marBottom w:val="0"/>
      <w:divBdr>
        <w:top w:val="none" w:sz="0" w:space="0" w:color="auto"/>
        <w:left w:val="none" w:sz="0" w:space="0" w:color="auto"/>
        <w:bottom w:val="none" w:sz="0" w:space="0" w:color="auto"/>
        <w:right w:val="none" w:sz="0" w:space="0" w:color="auto"/>
      </w:divBdr>
    </w:div>
    <w:div w:id="178547294">
      <w:marLeft w:val="0"/>
      <w:marRight w:val="0"/>
      <w:marTop w:val="0"/>
      <w:marBottom w:val="0"/>
      <w:divBdr>
        <w:top w:val="none" w:sz="0" w:space="0" w:color="auto"/>
        <w:left w:val="none" w:sz="0" w:space="0" w:color="auto"/>
        <w:bottom w:val="none" w:sz="0" w:space="0" w:color="auto"/>
        <w:right w:val="none" w:sz="0" w:space="0" w:color="auto"/>
      </w:divBdr>
    </w:div>
    <w:div w:id="178547295">
      <w:marLeft w:val="0"/>
      <w:marRight w:val="0"/>
      <w:marTop w:val="0"/>
      <w:marBottom w:val="0"/>
      <w:divBdr>
        <w:top w:val="none" w:sz="0" w:space="0" w:color="auto"/>
        <w:left w:val="none" w:sz="0" w:space="0" w:color="auto"/>
        <w:bottom w:val="none" w:sz="0" w:space="0" w:color="auto"/>
        <w:right w:val="none" w:sz="0" w:space="0" w:color="auto"/>
      </w:divBdr>
    </w:div>
    <w:div w:id="178547296">
      <w:marLeft w:val="0"/>
      <w:marRight w:val="0"/>
      <w:marTop w:val="0"/>
      <w:marBottom w:val="0"/>
      <w:divBdr>
        <w:top w:val="none" w:sz="0" w:space="0" w:color="auto"/>
        <w:left w:val="none" w:sz="0" w:space="0" w:color="auto"/>
        <w:bottom w:val="none" w:sz="0" w:space="0" w:color="auto"/>
        <w:right w:val="none" w:sz="0" w:space="0" w:color="auto"/>
      </w:divBdr>
    </w:div>
    <w:div w:id="178547297">
      <w:marLeft w:val="0"/>
      <w:marRight w:val="0"/>
      <w:marTop w:val="0"/>
      <w:marBottom w:val="0"/>
      <w:divBdr>
        <w:top w:val="none" w:sz="0" w:space="0" w:color="auto"/>
        <w:left w:val="none" w:sz="0" w:space="0" w:color="auto"/>
        <w:bottom w:val="none" w:sz="0" w:space="0" w:color="auto"/>
        <w:right w:val="none" w:sz="0" w:space="0" w:color="auto"/>
      </w:divBdr>
    </w:div>
    <w:div w:id="178547298">
      <w:marLeft w:val="0"/>
      <w:marRight w:val="0"/>
      <w:marTop w:val="0"/>
      <w:marBottom w:val="0"/>
      <w:divBdr>
        <w:top w:val="none" w:sz="0" w:space="0" w:color="auto"/>
        <w:left w:val="none" w:sz="0" w:space="0" w:color="auto"/>
        <w:bottom w:val="none" w:sz="0" w:space="0" w:color="auto"/>
        <w:right w:val="none" w:sz="0" w:space="0" w:color="auto"/>
      </w:divBdr>
    </w:div>
    <w:div w:id="178547299">
      <w:marLeft w:val="0"/>
      <w:marRight w:val="0"/>
      <w:marTop w:val="0"/>
      <w:marBottom w:val="0"/>
      <w:divBdr>
        <w:top w:val="none" w:sz="0" w:space="0" w:color="auto"/>
        <w:left w:val="none" w:sz="0" w:space="0" w:color="auto"/>
        <w:bottom w:val="none" w:sz="0" w:space="0" w:color="auto"/>
        <w:right w:val="none" w:sz="0" w:space="0" w:color="auto"/>
      </w:divBdr>
    </w:div>
    <w:div w:id="178547300">
      <w:marLeft w:val="0"/>
      <w:marRight w:val="0"/>
      <w:marTop w:val="0"/>
      <w:marBottom w:val="0"/>
      <w:divBdr>
        <w:top w:val="none" w:sz="0" w:space="0" w:color="auto"/>
        <w:left w:val="none" w:sz="0" w:space="0" w:color="auto"/>
        <w:bottom w:val="none" w:sz="0" w:space="0" w:color="auto"/>
        <w:right w:val="none" w:sz="0" w:space="0" w:color="auto"/>
      </w:divBdr>
    </w:div>
    <w:div w:id="178547301">
      <w:marLeft w:val="0"/>
      <w:marRight w:val="0"/>
      <w:marTop w:val="0"/>
      <w:marBottom w:val="0"/>
      <w:divBdr>
        <w:top w:val="none" w:sz="0" w:space="0" w:color="auto"/>
        <w:left w:val="none" w:sz="0" w:space="0" w:color="auto"/>
        <w:bottom w:val="none" w:sz="0" w:space="0" w:color="auto"/>
        <w:right w:val="none" w:sz="0" w:space="0" w:color="auto"/>
      </w:divBdr>
    </w:div>
    <w:div w:id="178547302">
      <w:marLeft w:val="0"/>
      <w:marRight w:val="0"/>
      <w:marTop w:val="0"/>
      <w:marBottom w:val="0"/>
      <w:divBdr>
        <w:top w:val="none" w:sz="0" w:space="0" w:color="auto"/>
        <w:left w:val="none" w:sz="0" w:space="0" w:color="auto"/>
        <w:bottom w:val="none" w:sz="0" w:space="0" w:color="auto"/>
        <w:right w:val="none" w:sz="0" w:space="0" w:color="auto"/>
      </w:divBdr>
    </w:div>
    <w:div w:id="178547303">
      <w:marLeft w:val="0"/>
      <w:marRight w:val="0"/>
      <w:marTop w:val="0"/>
      <w:marBottom w:val="0"/>
      <w:divBdr>
        <w:top w:val="none" w:sz="0" w:space="0" w:color="auto"/>
        <w:left w:val="none" w:sz="0" w:space="0" w:color="auto"/>
        <w:bottom w:val="none" w:sz="0" w:space="0" w:color="auto"/>
        <w:right w:val="none" w:sz="0" w:space="0" w:color="auto"/>
      </w:divBdr>
    </w:div>
    <w:div w:id="178547304">
      <w:marLeft w:val="0"/>
      <w:marRight w:val="0"/>
      <w:marTop w:val="0"/>
      <w:marBottom w:val="0"/>
      <w:divBdr>
        <w:top w:val="none" w:sz="0" w:space="0" w:color="auto"/>
        <w:left w:val="none" w:sz="0" w:space="0" w:color="auto"/>
        <w:bottom w:val="none" w:sz="0" w:space="0" w:color="auto"/>
        <w:right w:val="none" w:sz="0" w:space="0" w:color="auto"/>
      </w:divBdr>
    </w:div>
    <w:div w:id="178547305">
      <w:marLeft w:val="0"/>
      <w:marRight w:val="0"/>
      <w:marTop w:val="0"/>
      <w:marBottom w:val="0"/>
      <w:divBdr>
        <w:top w:val="none" w:sz="0" w:space="0" w:color="auto"/>
        <w:left w:val="none" w:sz="0" w:space="0" w:color="auto"/>
        <w:bottom w:val="none" w:sz="0" w:space="0" w:color="auto"/>
        <w:right w:val="none" w:sz="0" w:space="0" w:color="auto"/>
      </w:divBdr>
    </w:div>
    <w:div w:id="178547306">
      <w:marLeft w:val="0"/>
      <w:marRight w:val="0"/>
      <w:marTop w:val="0"/>
      <w:marBottom w:val="0"/>
      <w:divBdr>
        <w:top w:val="none" w:sz="0" w:space="0" w:color="auto"/>
        <w:left w:val="none" w:sz="0" w:space="0" w:color="auto"/>
        <w:bottom w:val="none" w:sz="0" w:space="0" w:color="auto"/>
        <w:right w:val="none" w:sz="0" w:space="0" w:color="auto"/>
      </w:divBdr>
    </w:div>
    <w:div w:id="178547307">
      <w:marLeft w:val="0"/>
      <w:marRight w:val="0"/>
      <w:marTop w:val="0"/>
      <w:marBottom w:val="0"/>
      <w:divBdr>
        <w:top w:val="none" w:sz="0" w:space="0" w:color="auto"/>
        <w:left w:val="none" w:sz="0" w:space="0" w:color="auto"/>
        <w:bottom w:val="none" w:sz="0" w:space="0" w:color="auto"/>
        <w:right w:val="none" w:sz="0" w:space="0" w:color="auto"/>
      </w:divBdr>
    </w:div>
    <w:div w:id="178547308">
      <w:marLeft w:val="0"/>
      <w:marRight w:val="0"/>
      <w:marTop w:val="0"/>
      <w:marBottom w:val="0"/>
      <w:divBdr>
        <w:top w:val="none" w:sz="0" w:space="0" w:color="auto"/>
        <w:left w:val="none" w:sz="0" w:space="0" w:color="auto"/>
        <w:bottom w:val="none" w:sz="0" w:space="0" w:color="auto"/>
        <w:right w:val="none" w:sz="0" w:space="0" w:color="auto"/>
      </w:divBdr>
    </w:div>
    <w:div w:id="178547309">
      <w:marLeft w:val="0"/>
      <w:marRight w:val="0"/>
      <w:marTop w:val="0"/>
      <w:marBottom w:val="0"/>
      <w:divBdr>
        <w:top w:val="none" w:sz="0" w:space="0" w:color="auto"/>
        <w:left w:val="none" w:sz="0" w:space="0" w:color="auto"/>
        <w:bottom w:val="none" w:sz="0" w:space="0" w:color="auto"/>
        <w:right w:val="none" w:sz="0" w:space="0" w:color="auto"/>
      </w:divBdr>
    </w:div>
    <w:div w:id="178547310">
      <w:marLeft w:val="0"/>
      <w:marRight w:val="0"/>
      <w:marTop w:val="0"/>
      <w:marBottom w:val="0"/>
      <w:divBdr>
        <w:top w:val="none" w:sz="0" w:space="0" w:color="auto"/>
        <w:left w:val="none" w:sz="0" w:space="0" w:color="auto"/>
        <w:bottom w:val="none" w:sz="0" w:space="0" w:color="auto"/>
        <w:right w:val="none" w:sz="0" w:space="0" w:color="auto"/>
      </w:divBdr>
    </w:div>
    <w:div w:id="178547311">
      <w:marLeft w:val="0"/>
      <w:marRight w:val="0"/>
      <w:marTop w:val="0"/>
      <w:marBottom w:val="0"/>
      <w:divBdr>
        <w:top w:val="none" w:sz="0" w:space="0" w:color="auto"/>
        <w:left w:val="none" w:sz="0" w:space="0" w:color="auto"/>
        <w:bottom w:val="none" w:sz="0" w:space="0" w:color="auto"/>
        <w:right w:val="none" w:sz="0" w:space="0" w:color="auto"/>
      </w:divBdr>
    </w:div>
    <w:div w:id="178547312">
      <w:marLeft w:val="0"/>
      <w:marRight w:val="0"/>
      <w:marTop w:val="0"/>
      <w:marBottom w:val="0"/>
      <w:divBdr>
        <w:top w:val="none" w:sz="0" w:space="0" w:color="auto"/>
        <w:left w:val="none" w:sz="0" w:space="0" w:color="auto"/>
        <w:bottom w:val="none" w:sz="0" w:space="0" w:color="auto"/>
        <w:right w:val="none" w:sz="0" w:space="0" w:color="auto"/>
      </w:divBdr>
    </w:div>
    <w:div w:id="178547313">
      <w:marLeft w:val="0"/>
      <w:marRight w:val="0"/>
      <w:marTop w:val="0"/>
      <w:marBottom w:val="0"/>
      <w:divBdr>
        <w:top w:val="none" w:sz="0" w:space="0" w:color="auto"/>
        <w:left w:val="none" w:sz="0" w:space="0" w:color="auto"/>
        <w:bottom w:val="none" w:sz="0" w:space="0" w:color="auto"/>
        <w:right w:val="none" w:sz="0" w:space="0" w:color="auto"/>
      </w:divBdr>
    </w:div>
    <w:div w:id="178547314">
      <w:marLeft w:val="0"/>
      <w:marRight w:val="0"/>
      <w:marTop w:val="0"/>
      <w:marBottom w:val="0"/>
      <w:divBdr>
        <w:top w:val="none" w:sz="0" w:space="0" w:color="auto"/>
        <w:left w:val="none" w:sz="0" w:space="0" w:color="auto"/>
        <w:bottom w:val="none" w:sz="0" w:space="0" w:color="auto"/>
        <w:right w:val="none" w:sz="0" w:space="0" w:color="auto"/>
      </w:divBdr>
    </w:div>
    <w:div w:id="178547315">
      <w:marLeft w:val="0"/>
      <w:marRight w:val="0"/>
      <w:marTop w:val="0"/>
      <w:marBottom w:val="0"/>
      <w:divBdr>
        <w:top w:val="none" w:sz="0" w:space="0" w:color="auto"/>
        <w:left w:val="none" w:sz="0" w:space="0" w:color="auto"/>
        <w:bottom w:val="none" w:sz="0" w:space="0" w:color="auto"/>
        <w:right w:val="none" w:sz="0" w:space="0" w:color="auto"/>
      </w:divBdr>
    </w:div>
    <w:div w:id="178547316">
      <w:marLeft w:val="0"/>
      <w:marRight w:val="0"/>
      <w:marTop w:val="0"/>
      <w:marBottom w:val="0"/>
      <w:divBdr>
        <w:top w:val="none" w:sz="0" w:space="0" w:color="auto"/>
        <w:left w:val="none" w:sz="0" w:space="0" w:color="auto"/>
        <w:bottom w:val="none" w:sz="0" w:space="0" w:color="auto"/>
        <w:right w:val="none" w:sz="0" w:space="0" w:color="auto"/>
      </w:divBdr>
    </w:div>
    <w:div w:id="178547317">
      <w:marLeft w:val="0"/>
      <w:marRight w:val="0"/>
      <w:marTop w:val="0"/>
      <w:marBottom w:val="0"/>
      <w:divBdr>
        <w:top w:val="none" w:sz="0" w:space="0" w:color="auto"/>
        <w:left w:val="none" w:sz="0" w:space="0" w:color="auto"/>
        <w:bottom w:val="none" w:sz="0" w:space="0" w:color="auto"/>
        <w:right w:val="none" w:sz="0" w:space="0" w:color="auto"/>
      </w:divBdr>
    </w:div>
    <w:div w:id="178547318">
      <w:marLeft w:val="0"/>
      <w:marRight w:val="0"/>
      <w:marTop w:val="0"/>
      <w:marBottom w:val="0"/>
      <w:divBdr>
        <w:top w:val="none" w:sz="0" w:space="0" w:color="auto"/>
        <w:left w:val="none" w:sz="0" w:space="0" w:color="auto"/>
        <w:bottom w:val="none" w:sz="0" w:space="0" w:color="auto"/>
        <w:right w:val="none" w:sz="0" w:space="0" w:color="auto"/>
      </w:divBdr>
    </w:div>
    <w:div w:id="178547319">
      <w:marLeft w:val="0"/>
      <w:marRight w:val="0"/>
      <w:marTop w:val="0"/>
      <w:marBottom w:val="0"/>
      <w:divBdr>
        <w:top w:val="none" w:sz="0" w:space="0" w:color="auto"/>
        <w:left w:val="none" w:sz="0" w:space="0" w:color="auto"/>
        <w:bottom w:val="none" w:sz="0" w:space="0" w:color="auto"/>
        <w:right w:val="none" w:sz="0" w:space="0" w:color="auto"/>
      </w:divBdr>
    </w:div>
    <w:div w:id="178547320">
      <w:marLeft w:val="0"/>
      <w:marRight w:val="0"/>
      <w:marTop w:val="0"/>
      <w:marBottom w:val="0"/>
      <w:divBdr>
        <w:top w:val="none" w:sz="0" w:space="0" w:color="auto"/>
        <w:left w:val="none" w:sz="0" w:space="0" w:color="auto"/>
        <w:bottom w:val="none" w:sz="0" w:space="0" w:color="auto"/>
        <w:right w:val="none" w:sz="0" w:space="0" w:color="auto"/>
      </w:divBdr>
    </w:div>
    <w:div w:id="178547321">
      <w:marLeft w:val="0"/>
      <w:marRight w:val="0"/>
      <w:marTop w:val="0"/>
      <w:marBottom w:val="0"/>
      <w:divBdr>
        <w:top w:val="none" w:sz="0" w:space="0" w:color="auto"/>
        <w:left w:val="none" w:sz="0" w:space="0" w:color="auto"/>
        <w:bottom w:val="none" w:sz="0" w:space="0" w:color="auto"/>
        <w:right w:val="none" w:sz="0" w:space="0" w:color="auto"/>
      </w:divBdr>
    </w:div>
    <w:div w:id="178547322">
      <w:marLeft w:val="0"/>
      <w:marRight w:val="0"/>
      <w:marTop w:val="0"/>
      <w:marBottom w:val="0"/>
      <w:divBdr>
        <w:top w:val="none" w:sz="0" w:space="0" w:color="auto"/>
        <w:left w:val="none" w:sz="0" w:space="0" w:color="auto"/>
        <w:bottom w:val="none" w:sz="0" w:space="0" w:color="auto"/>
        <w:right w:val="none" w:sz="0" w:space="0" w:color="auto"/>
      </w:divBdr>
    </w:div>
    <w:div w:id="178547323">
      <w:marLeft w:val="0"/>
      <w:marRight w:val="0"/>
      <w:marTop w:val="0"/>
      <w:marBottom w:val="0"/>
      <w:divBdr>
        <w:top w:val="none" w:sz="0" w:space="0" w:color="auto"/>
        <w:left w:val="none" w:sz="0" w:space="0" w:color="auto"/>
        <w:bottom w:val="none" w:sz="0" w:space="0" w:color="auto"/>
        <w:right w:val="none" w:sz="0" w:space="0" w:color="auto"/>
      </w:divBdr>
    </w:div>
    <w:div w:id="178547324">
      <w:marLeft w:val="0"/>
      <w:marRight w:val="0"/>
      <w:marTop w:val="0"/>
      <w:marBottom w:val="0"/>
      <w:divBdr>
        <w:top w:val="none" w:sz="0" w:space="0" w:color="auto"/>
        <w:left w:val="none" w:sz="0" w:space="0" w:color="auto"/>
        <w:bottom w:val="none" w:sz="0" w:space="0" w:color="auto"/>
        <w:right w:val="none" w:sz="0" w:space="0" w:color="auto"/>
      </w:divBdr>
    </w:div>
    <w:div w:id="178547325">
      <w:marLeft w:val="0"/>
      <w:marRight w:val="0"/>
      <w:marTop w:val="0"/>
      <w:marBottom w:val="0"/>
      <w:divBdr>
        <w:top w:val="none" w:sz="0" w:space="0" w:color="auto"/>
        <w:left w:val="none" w:sz="0" w:space="0" w:color="auto"/>
        <w:bottom w:val="none" w:sz="0" w:space="0" w:color="auto"/>
        <w:right w:val="none" w:sz="0" w:space="0" w:color="auto"/>
      </w:divBdr>
    </w:div>
    <w:div w:id="178547326">
      <w:marLeft w:val="0"/>
      <w:marRight w:val="0"/>
      <w:marTop w:val="0"/>
      <w:marBottom w:val="0"/>
      <w:divBdr>
        <w:top w:val="none" w:sz="0" w:space="0" w:color="auto"/>
        <w:left w:val="none" w:sz="0" w:space="0" w:color="auto"/>
        <w:bottom w:val="none" w:sz="0" w:space="0" w:color="auto"/>
        <w:right w:val="none" w:sz="0" w:space="0" w:color="auto"/>
      </w:divBdr>
    </w:div>
    <w:div w:id="178547327">
      <w:marLeft w:val="0"/>
      <w:marRight w:val="0"/>
      <w:marTop w:val="0"/>
      <w:marBottom w:val="0"/>
      <w:divBdr>
        <w:top w:val="none" w:sz="0" w:space="0" w:color="auto"/>
        <w:left w:val="none" w:sz="0" w:space="0" w:color="auto"/>
        <w:bottom w:val="none" w:sz="0" w:space="0" w:color="auto"/>
        <w:right w:val="none" w:sz="0" w:space="0" w:color="auto"/>
      </w:divBdr>
    </w:div>
    <w:div w:id="178547328">
      <w:marLeft w:val="0"/>
      <w:marRight w:val="0"/>
      <w:marTop w:val="0"/>
      <w:marBottom w:val="0"/>
      <w:divBdr>
        <w:top w:val="none" w:sz="0" w:space="0" w:color="auto"/>
        <w:left w:val="none" w:sz="0" w:space="0" w:color="auto"/>
        <w:bottom w:val="none" w:sz="0" w:space="0" w:color="auto"/>
        <w:right w:val="none" w:sz="0" w:space="0" w:color="auto"/>
      </w:divBdr>
    </w:div>
    <w:div w:id="178547329">
      <w:marLeft w:val="0"/>
      <w:marRight w:val="0"/>
      <w:marTop w:val="0"/>
      <w:marBottom w:val="0"/>
      <w:divBdr>
        <w:top w:val="none" w:sz="0" w:space="0" w:color="auto"/>
        <w:left w:val="none" w:sz="0" w:space="0" w:color="auto"/>
        <w:bottom w:val="none" w:sz="0" w:space="0" w:color="auto"/>
        <w:right w:val="none" w:sz="0" w:space="0" w:color="auto"/>
      </w:divBdr>
    </w:div>
    <w:div w:id="178547330">
      <w:marLeft w:val="0"/>
      <w:marRight w:val="0"/>
      <w:marTop w:val="0"/>
      <w:marBottom w:val="0"/>
      <w:divBdr>
        <w:top w:val="none" w:sz="0" w:space="0" w:color="auto"/>
        <w:left w:val="none" w:sz="0" w:space="0" w:color="auto"/>
        <w:bottom w:val="none" w:sz="0" w:space="0" w:color="auto"/>
        <w:right w:val="none" w:sz="0" w:space="0" w:color="auto"/>
      </w:divBdr>
    </w:div>
    <w:div w:id="178547331">
      <w:marLeft w:val="0"/>
      <w:marRight w:val="0"/>
      <w:marTop w:val="0"/>
      <w:marBottom w:val="0"/>
      <w:divBdr>
        <w:top w:val="none" w:sz="0" w:space="0" w:color="auto"/>
        <w:left w:val="none" w:sz="0" w:space="0" w:color="auto"/>
        <w:bottom w:val="none" w:sz="0" w:space="0" w:color="auto"/>
        <w:right w:val="none" w:sz="0" w:space="0" w:color="auto"/>
      </w:divBdr>
    </w:div>
    <w:div w:id="178547332">
      <w:marLeft w:val="0"/>
      <w:marRight w:val="0"/>
      <w:marTop w:val="0"/>
      <w:marBottom w:val="0"/>
      <w:divBdr>
        <w:top w:val="none" w:sz="0" w:space="0" w:color="auto"/>
        <w:left w:val="none" w:sz="0" w:space="0" w:color="auto"/>
        <w:bottom w:val="none" w:sz="0" w:space="0" w:color="auto"/>
        <w:right w:val="none" w:sz="0" w:space="0" w:color="auto"/>
      </w:divBdr>
    </w:div>
    <w:div w:id="178547333">
      <w:marLeft w:val="0"/>
      <w:marRight w:val="0"/>
      <w:marTop w:val="0"/>
      <w:marBottom w:val="0"/>
      <w:divBdr>
        <w:top w:val="none" w:sz="0" w:space="0" w:color="auto"/>
        <w:left w:val="none" w:sz="0" w:space="0" w:color="auto"/>
        <w:bottom w:val="none" w:sz="0" w:space="0" w:color="auto"/>
        <w:right w:val="none" w:sz="0" w:space="0" w:color="auto"/>
      </w:divBdr>
    </w:div>
    <w:div w:id="178547334">
      <w:marLeft w:val="0"/>
      <w:marRight w:val="0"/>
      <w:marTop w:val="0"/>
      <w:marBottom w:val="0"/>
      <w:divBdr>
        <w:top w:val="none" w:sz="0" w:space="0" w:color="auto"/>
        <w:left w:val="none" w:sz="0" w:space="0" w:color="auto"/>
        <w:bottom w:val="none" w:sz="0" w:space="0" w:color="auto"/>
        <w:right w:val="none" w:sz="0" w:space="0" w:color="auto"/>
      </w:divBdr>
    </w:div>
    <w:div w:id="178547335">
      <w:marLeft w:val="0"/>
      <w:marRight w:val="0"/>
      <w:marTop w:val="0"/>
      <w:marBottom w:val="0"/>
      <w:divBdr>
        <w:top w:val="none" w:sz="0" w:space="0" w:color="auto"/>
        <w:left w:val="none" w:sz="0" w:space="0" w:color="auto"/>
        <w:bottom w:val="none" w:sz="0" w:space="0" w:color="auto"/>
        <w:right w:val="none" w:sz="0" w:space="0" w:color="auto"/>
      </w:divBdr>
    </w:div>
    <w:div w:id="178547336">
      <w:marLeft w:val="0"/>
      <w:marRight w:val="0"/>
      <w:marTop w:val="0"/>
      <w:marBottom w:val="0"/>
      <w:divBdr>
        <w:top w:val="none" w:sz="0" w:space="0" w:color="auto"/>
        <w:left w:val="none" w:sz="0" w:space="0" w:color="auto"/>
        <w:bottom w:val="none" w:sz="0" w:space="0" w:color="auto"/>
        <w:right w:val="none" w:sz="0" w:space="0" w:color="auto"/>
      </w:divBdr>
    </w:div>
    <w:div w:id="178547337">
      <w:marLeft w:val="0"/>
      <w:marRight w:val="0"/>
      <w:marTop w:val="0"/>
      <w:marBottom w:val="0"/>
      <w:divBdr>
        <w:top w:val="none" w:sz="0" w:space="0" w:color="auto"/>
        <w:left w:val="none" w:sz="0" w:space="0" w:color="auto"/>
        <w:bottom w:val="none" w:sz="0" w:space="0" w:color="auto"/>
        <w:right w:val="none" w:sz="0" w:space="0" w:color="auto"/>
      </w:divBdr>
    </w:div>
    <w:div w:id="178547338">
      <w:marLeft w:val="0"/>
      <w:marRight w:val="0"/>
      <w:marTop w:val="0"/>
      <w:marBottom w:val="0"/>
      <w:divBdr>
        <w:top w:val="none" w:sz="0" w:space="0" w:color="auto"/>
        <w:left w:val="none" w:sz="0" w:space="0" w:color="auto"/>
        <w:bottom w:val="none" w:sz="0" w:space="0" w:color="auto"/>
        <w:right w:val="none" w:sz="0" w:space="0" w:color="auto"/>
      </w:divBdr>
    </w:div>
    <w:div w:id="178547339">
      <w:marLeft w:val="0"/>
      <w:marRight w:val="0"/>
      <w:marTop w:val="0"/>
      <w:marBottom w:val="0"/>
      <w:divBdr>
        <w:top w:val="none" w:sz="0" w:space="0" w:color="auto"/>
        <w:left w:val="none" w:sz="0" w:space="0" w:color="auto"/>
        <w:bottom w:val="none" w:sz="0" w:space="0" w:color="auto"/>
        <w:right w:val="none" w:sz="0" w:space="0" w:color="auto"/>
      </w:divBdr>
    </w:div>
    <w:div w:id="178547340">
      <w:marLeft w:val="0"/>
      <w:marRight w:val="0"/>
      <w:marTop w:val="0"/>
      <w:marBottom w:val="0"/>
      <w:divBdr>
        <w:top w:val="none" w:sz="0" w:space="0" w:color="auto"/>
        <w:left w:val="none" w:sz="0" w:space="0" w:color="auto"/>
        <w:bottom w:val="none" w:sz="0" w:space="0" w:color="auto"/>
        <w:right w:val="none" w:sz="0" w:space="0" w:color="auto"/>
      </w:divBdr>
    </w:div>
    <w:div w:id="178547341">
      <w:marLeft w:val="0"/>
      <w:marRight w:val="0"/>
      <w:marTop w:val="0"/>
      <w:marBottom w:val="0"/>
      <w:divBdr>
        <w:top w:val="none" w:sz="0" w:space="0" w:color="auto"/>
        <w:left w:val="none" w:sz="0" w:space="0" w:color="auto"/>
        <w:bottom w:val="none" w:sz="0" w:space="0" w:color="auto"/>
        <w:right w:val="none" w:sz="0" w:space="0" w:color="auto"/>
      </w:divBdr>
    </w:div>
    <w:div w:id="178547342">
      <w:marLeft w:val="0"/>
      <w:marRight w:val="0"/>
      <w:marTop w:val="0"/>
      <w:marBottom w:val="0"/>
      <w:divBdr>
        <w:top w:val="none" w:sz="0" w:space="0" w:color="auto"/>
        <w:left w:val="none" w:sz="0" w:space="0" w:color="auto"/>
        <w:bottom w:val="none" w:sz="0" w:space="0" w:color="auto"/>
        <w:right w:val="none" w:sz="0" w:space="0" w:color="auto"/>
      </w:divBdr>
    </w:div>
    <w:div w:id="178547343">
      <w:marLeft w:val="0"/>
      <w:marRight w:val="0"/>
      <w:marTop w:val="0"/>
      <w:marBottom w:val="0"/>
      <w:divBdr>
        <w:top w:val="none" w:sz="0" w:space="0" w:color="auto"/>
        <w:left w:val="none" w:sz="0" w:space="0" w:color="auto"/>
        <w:bottom w:val="none" w:sz="0" w:space="0" w:color="auto"/>
        <w:right w:val="none" w:sz="0" w:space="0" w:color="auto"/>
      </w:divBdr>
    </w:div>
    <w:div w:id="178547344">
      <w:marLeft w:val="0"/>
      <w:marRight w:val="0"/>
      <w:marTop w:val="0"/>
      <w:marBottom w:val="0"/>
      <w:divBdr>
        <w:top w:val="none" w:sz="0" w:space="0" w:color="auto"/>
        <w:left w:val="none" w:sz="0" w:space="0" w:color="auto"/>
        <w:bottom w:val="none" w:sz="0" w:space="0" w:color="auto"/>
        <w:right w:val="none" w:sz="0" w:space="0" w:color="auto"/>
      </w:divBdr>
    </w:div>
    <w:div w:id="178547345">
      <w:marLeft w:val="0"/>
      <w:marRight w:val="0"/>
      <w:marTop w:val="0"/>
      <w:marBottom w:val="0"/>
      <w:divBdr>
        <w:top w:val="none" w:sz="0" w:space="0" w:color="auto"/>
        <w:left w:val="none" w:sz="0" w:space="0" w:color="auto"/>
        <w:bottom w:val="none" w:sz="0" w:space="0" w:color="auto"/>
        <w:right w:val="none" w:sz="0" w:space="0" w:color="auto"/>
      </w:divBdr>
    </w:div>
    <w:div w:id="178547346">
      <w:marLeft w:val="0"/>
      <w:marRight w:val="0"/>
      <w:marTop w:val="0"/>
      <w:marBottom w:val="0"/>
      <w:divBdr>
        <w:top w:val="none" w:sz="0" w:space="0" w:color="auto"/>
        <w:left w:val="none" w:sz="0" w:space="0" w:color="auto"/>
        <w:bottom w:val="none" w:sz="0" w:space="0" w:color="auto"/>
        <w:right w:val="none" w:sz="0" w:space="0" w:color="auto"/>
      </w:divBdr>
    </w:div>
    <w:div w:id="178547347">
      <w:marLeft w:val="0"/>
      <w:marRight w:val="0"/>
      <w:marTop w:val="0"/>
      <w:marBottom w:val="0"/>
      <w:divBdr>
        <w:top w:val="none" w:sz="0" w:space="0" w:color="auto"/>
        <w:left w:val="none" w:sz="0" w:space="0" w:color="auto"/>
        <w:bottom w:val="none" w:sz="0" w:space="0" w:color="auto"/>
        <w:right w:val="none" w:sz="0" w:space="0" w:color="auto"/>
      </w:divBdr>
    </w:div>
    <w:div w:id="178547348">
      <w:marLeft w:val="0"/>
      <w:marRight w:val="0"/>
      <w:marTop w:val="0"/>
      <w:marBottom w:val="0"/>
      <w:divBdr>
        <w:top w:val="none" w:sz="0" w:space="0" w:color="auto"/>
        <w:left w:val="none" w:sz="0" w:space="0" w:color="auto"/>
        <w:bottom w:val="none" w:sz="0" w:space="0" w:color="auto"/>
        <w:right w:val="none" w:sz="0" w:space="0" w:color="auto"/>
      </w:divBdr>
    </w:div>
    <w:div w:id="178547349">
      <w:marLeft w:val="0"/>
      <w:marRight w:val="0"/>
      <w:marTop w:val="0"/>
      <w:marBottom w:val="0"/>
      <w:divBdr>
        <w:top w:val="none" w:sz="0" w:space="0" w:color="auto"/>
        <w:left w:val="none" w:sz="0" w:space="0" w:color="auto"/>
        <w:bottom w:val="none" w:sz="0" w:space="0" w:color="auto"/>
        <w:right w:val="none" w:sz="0" w:space="0" w:color="auto"/>
      </w:divBdr>
    </w:div>
    <w:div w:id="178547350">
      <w:marLeft w:val="0"/>
      <w:marRight w:val="0"/>
      <w:marTop w:val="0"/>
      <w:marBottom w:val="0"/>
      <w:divBdr>
        <w:top w:val="none" w:sz="0" w:space="0" w:color="auto"/>
        <w:left w:val="none" w:sz="0" w:space="0" w:color="auto"/>
        <w:bottom w:val="none" w:sz="0" w:space="0" w:color="auto"/>
        <w:right w:val="none" w:sz="0" w:space="0" w:color="auto"/>
      </w:divBdr>
    </w:div>
    <w:div w:id="178547351">
      <w:marLeft w:val="0"/>
      <w:marRight w:val="0"/>
      <w:marTop w:val="0"/>
      <w:marBottom w:val="0"/>
      <w:divBdr>
        <w:top w:val="none" w:sz="0" w:space="0" w:color="auto"/>
        <w:left w:val="none" w:sz="0" w:space="0" w:color="auto"/>
        <w:bottom w:val="none" w:sz="0" w:space="0" w:color="auto"/>
        <w:right w:val="none" w:sz="0" w:space="0" w:color="auto"/>
      </w:divBdr>
    </w:div>
    <w:div w:id="178547352">
      <w:marLeft w:val="0"/>
      <w:marRight w:val="0"/>
      <w:marTop w:val="0"/>
      <w:marBottom w:val="0"/>
      <w:divBdr>
        <w:top w:val="none" w:sz="0" w:space="0" w:color="auto"/>
        <w:left w:val="none" w:sz="0" w:space="0" w:color="auto"/>
        <w:bottom w:val="none" w:sz="0" w:space="0" w:color="auto"/>
        <w:right w:val="none" w:sz="0" w:space="0" w:color="auto"/>
      </w:divBdr>
    </w:div>
    <w:div w:id="178547353">
      <w:marLeft w:val="0"/>
      <w:marRight w:val="0"/>
      <w:marTop w:val="0"/>
      <w:marBottom w:val="0"/>
      <w:divBdr>
        <w:top w:val="none" w:sz="0" w:space="0" w:color="auto"/>
        <w:left w:val="none" w:sz="0" w:space="0" w:color="auto"/>
        <w:bottom w:val="none" w:sz="0" w:space="0" w:color="auto"/>
        <w:right w:val="none" w:sz="0" w:space="0" w:color="auto"/>
      </w:divBdr>
    </w:div>
    <w:div w:id="178547354">
      <w:marLeft w:val="0"/>
      <w:marRight w:val="0"/>
      <w:marTop w:val="0"/>
      <w:marBottom w:val="0"/>
      <w:divBdr>
        <w:top w:val="none" w:sz="0" w:space="0" w:color="auto"/>
        <w:left w:val="none" w:sz="0" w:space="0" w:color="auto"/>
        <w:bottom w:val="none" w:sz="0" w:space="0" w:color="auto"/>
        <w:right w:val="none" w:sz="0" w:space="0" w:color="auto"/>
      </w:divBdr>
    </w:div>
    <w:div w:id="178547355">
      <w:marLeft w:val="0"/>
      <w:marRight w:val="0"/>
      <w:marTop w:val="0"/>
      <w:marBottom w:val="0"/>
      <w:divBdr>
        <w:top w:val="none" w:sz="0" w:space="0" w:color="auto"/>
        <w:left w:val="none" w:sz="0" w:space="0" w:color="auto"/>
        <w:bottom w:val="none" w:sz="0" w:space="0" w:color="auto"/>
        <w:right w:val="none" w:sz="0" w:space="0" w:color="auto"/>
      </w:divBdr>
    </w:div>
    <w:div w:id="178547356">
      <w:marLeft w:val="0"/>
      <w:marRight w:val="0"/>
      <w:marTop w:val="0"/>
      <w:marBottom w:val="0"/>
      <w:divBdr>
        <w:top w:val="none" w:sz="0" w:space="0" w:color="auto"/>
        <w:left w:val="none" w:sz="0" w:space="0" w:color="auto"/>
        <w:bottom w:val="none" w:sz="0" w:space="0" w:color="auto"/>
        <w:right w:val="none" w:sz="0" w:space="0" w:color="auto"/>
      </w:divBdr>
    </w:div>
    <w:div w:id="178547357">
      <w:marLeft w:val="0"/>
      <w:marRight w:val="0"/>
      <w:marTop w:val="0"/>
      <w:marBottom w:val="0"/>
      <w:divBdr>
        <w:top w:val="none" w:sz="0" w:space="0" w:color="auto"/>
        <w:left w:val="none" w:sz="0" w:space="0" w:color="auto"/>
        <w:bottom w:val="none" w:sz="0" w:space="0" w:color="auto"/>
        <w:right w:val="none" w:sz="0" w:space="0" w:color="auto"/>
      </w:divBdr>
    </w:div>
    <w:div w:id="178547358">
      <w:marLeft w:val="0"/>
      <w:marRight w:val="0"/>
      <w:marTop w:val="0"/>
      <w:marBottom w:val="0"/>
      <w:divBdr>
        <w:top w:val="none" w:sz="0" w:space="0" w:color="auto"/>
        <w:left w:val="none" w:sz="0" w:space="0" w:color="auto"/>
        <w:bottom w:val="none" w:sz="0" w:space="0" w:color="auto"/>
        <w:right w:val="none" w:sz="0" w:space="0" w:color="auto"/>
      </w:divBdr>
    </w:div>
    <w:div w:id="178547359">
      <w:marLeft w:val="0"/>
      <w:marRight w:val="0"/>
      <w:marTop w:val="0"/>
      <w:marBottom w:val="0"/>
      <w:divBdr>
        <w:top w:val="none" w:sz="0" w:space="0" w:color="auto"/>
        <w:left w:val="none" w:sz="0" w:space="0" w:color="auto"/>
        <w:bottom w:val="none" w:sz="0" w:space="0" w:color="auto"/>
        <w:right w:val="none" w:sz="0" w:space="0" w:color="auto"/>
      </w:divBdr>
    </w:div>
    <w:div w:id="178547360">
      <w:marLeft w:val="0"/>
      <w:marRight w:val="0"/>
      <w:marTop w:val="0"/>
      <w:marBottom w:val="0"/>
      <w:divBdr>
        <w:top w:val="none" w:sz="0" w:space="0" w:color="auto"/>
        <w:left w:val="none" w:sz="0" w:space="0" w:color="auto"/>
        <w:bottom w:val="none" w:sz="0" w:space="0" w:color="auto"/>
        <w:right w:val="none" w:sz="0" w:space="0" w:color="auto"/>
      </w:divBdr>
    </w:div>
    <w:div w:id="178547361">
      <w:marLeft w:val="0"/>
      <w:marRight w:val="0"/>
      <w:marTop w:val="0"/>
      <w:marBottom w:val="0"/>
      <w:divBdr>
        <w:top w:val="none" w:sz="0" w:space="0" w:color="auto"/>
        <w:left w:val="none" w:sz="0" w:space="0" w:color="auto"/>
        <w:bottom w:val="none" w:sz="0" w:space="0" w:color="auto"/>
        <w:right w:val="none" w:sz="0" w:space="0" w:color="auto"/>
      </w:divBdr>
    </w:div>
    <w:div w:id="178547362">
      <w:marLeft w:val="0"/>
      <w:marRight w:val="0"/>
      <w:marTop w:val="0"/>
      <w:marBottom w:val="0"/>
      <w:divBdr>
        <w:top w:val="none" w:sz="0" w:space="0" w:color="auto"/>
        <w:left w:val="none" w:sz="0" w:space="0" w:color="auto"/>
        <w:bottom w:val="none" w:sz="0" w:space="0" w:color="auto"/>
        <w:right w:val="none" w:sz="0" w:space="0" w:color="auto"/>
      </w:divBdr>
    </w:div>
    <w:div w:id="178547363">
      <w:marLeft w:val="0"/>
      <w:marRight w:val="0"/>
      <w:marTop w:val="0"/>
      <w:marBottom w:val="0"/>
      <w:divBdr>
        <w:top w:val="none" w:sz="0" w:space="0" w:color="auto"/>
        <w:left w:val="none" w:sz="0" w:space="0" w:color="auto"/>
        <w:bottom w:val="none" w:sz="0" w:space="0" w:color="auto"/>
        <w:right w:val="none" w:sz="0" w:space="0" w:color="auto"/>
      </w:divBdr>
    </w:div>
    <w:div w:id="178547364">
      <w:marLeft w:val="0"/>
      <w:marRight w:val="0"/>
      <w:marTop w:val="0"/>
      <w:marBottom w:val="0"/>
      <w:divBdr>
        <w:top w:val="none" w:sz="0" w:space="0" w:color="auto"/>
        <w:left w:val="none" w:sz="0" w:space="0" w:color="auto"/>
        <w:bottom w:val="none" w:sz="0" w:space="0" w:color="auto"/>
        <w:right w:val="none" w:sz="0" w:space="0" w:color="auto"/>
      </w:divBdr>
    </w:div>
    <w:div w:id="178547365">
      <w:marLeft w:val="0"/>
      <w:marRight w:val="0"/>
      <w:marTop w:val="0"/>
      <w:marBottom w:val="0"/>
      <w:divBdr>
        <w:top w:val="none" w:sz="0" w:space="0" w:color="auto"/>
        <w:left w:val="none" w:sz="0" w:space="0" w:color="auto"/>
        <w:bottom w:val="none" w:sz="0" w:space="0" w:color="auto"/>
        <w:right w:val="none" w:sz="0" w:space="0" w:color="auto"/>
      </w:divBdr>
    </w:div>
    <w:div w:id="178547366">
      <w:marLeft w:val="0"/>
      <w:marRight w:val="0"/>
      <w:marTop w:val="0"/>
      <w:marBottom w:val="0"/>
      <w:divBdr>
        <w:top w:val="none" w:sz="0" w:space="0" w:color="auto"/>
        <w:left w:val="none" w:sz="0" w:space="0" w:color="auto"/>
        <w:bottom w:val="none" w:sz="0" w:space="0" w:color="auto"/>
        <w:right w:val="none" w:sz="0" w:space="0" w:color="auto"/>
      </w:divBdr>
    </w:div>
    <w:div w:id="178547367">
      <w:marLeft w:val="0"/>
      <w:marRight w:val="0"/>
      <w:marTop w:val="0"/>
      <w:marBottom w:val="0"/>
      <w:divBdr>
        <w:top w:val="none" w:sz="0" w:space="0" w:color="auto"/>
        <w:left w:val="none" w:sz="0" w:space="0" w:color="auto"/>
        <w:bottom w:val="none" w:sz="0" w:space="0" w:color="auto"/>
        <w:right w:val="none" w:sz="0" w:space="0" w:color="auto"/>
      </w:divBdr>
    </w:div>
    <w:div w:id="178547368">
      <w:marLeft w:val="0"/>
      <w:marRight w:val="0"/>
      <w:marTop w:val="0"/>
      <w:marBottom w:val="0"/>
      <w:divBdr>
        <w:top w:val="none" w:sz="0" w:space="0" w:color="auto"/>
        <w:left w:val="none" w:sz="0" w:space="0" w:color="auto"/>
        <w:bottom w:val="none" w:sz="0" w:space="0" w:color="auto"/>
        <w:right w:val="none" w:sz="0" w:space="0" w:color="auto"/>
      </w:divBdr>
    </w:div>
    <w:div w:id="178547369">
      <w:marLeft w:val="0"/>
      <w:marRight w:val="0"/>
      <w:marTop w:val="0"/>
      <w:marBottom w:val="0"/>
      <w:divBdr>
        <w:top w:val="none" w:sz="0" w:space="0" w:color="auto"/>
        <w:left w:val="none" w:sz="0" w:space="0" w:color="auto"/>
        <w:bottom w:val="none" w:sz="0" w:space="0" w:color="auto"/>
        <w:right w:val="none" w:sz="0" w:space="0" w:color="auto"/>
      </w:divBdr>
    </w:div>
    <w:div w:id="178547370">
      <w:marLeft w:val="0"/>
      <w:marRight w:val="0"/>
      <w:marTop w:val="0"/>
      <w:marBottom w:val="0"/>
      <w:divBdr>
        <w:top w:val="none" w:sz="0" w:space="0" w:color="auto"/>
        <w:left w:val="none" w:sz="0" w:space="0" w:color="auto"/>
        <w:bottom w:val="none" w:sz="0" w:space="0" w:color="auto"/>
        <w:right w:val="none" w:sz="0" w:space="0" w:color="auto"/>
      </w:divBdr>
    </w:div>
    <w:div w:id="178547371">
      <w:marLeft w:val="0"/>
      <w:marRight w:val="0"/>
      <w:marTop w:val="0"/>
      <w:marBottom w:val="0"/>
      <w:divBdr>
        <w:top w:val="none" w:sz="0" w:space="0" w:color="auto"/>
        <w:left w:val="none" w:sz="0" w:space="0" w:color="auto"/>
        <w:bottom w:val="none" w:sz="0" w:space="0" w:color="auto"/>
        <w:right w:val="none" w:sz="0" w:space="0" w:color="auto"/>
      </w:divBdr>
    </w:div>
    <w:div w:id="178547372">
      <w:marLeft w:val="0"/>
      <w:marRight w:val="0"/>
      <w:marTop w:val="0"/>
      <w:marBottom w:val="0"/>
      <w:divBdr>
        <w:top w:val="none" w:sz="0" w:space="0" w:color="auto"/>
        <w:left w:val="none" w:sz="0" w:space="0" w:color="auto"/>
        <w:bottom w:val="none" w:sz="0" w:space="0" w:color="auto"/>
        <w:right w:val="none" w:sz="0" w:space="0" w:color="auto"/>
      </w:divBdr>
    </w:div>
    <w:div w:id="178547373">
      <w:marLeft w:val="0"/>
      <w:marRight w:val="0"/>
      <w:marTop w:val="0"/>
      <w:marBottom w:val="0"/>
      <w:divBdr>
        <w:top w:val="none" w:sz="0" w:space="0" w:color="auto"/>
        <w:left w:val="none" w:sz="0" w:space="0" w:color="auto"/>
        <w:bottom w:val="none" w:sz="0" w:space="0" w:color="auto"/>
        <w:right w:val="none" w:sz="0" w:space="0" w:color="auto"/>
      </w:divBdr>
    </w:div>
    <w:div w:id="178547374">
      <w:marLeft w:val="0"/>
      <w:marRight w:val="0"/>
      <w:marTop w:val="0"/>
      <w:marBottom w:val="0"/>
      <w:divBdr>
        <w:top w:val="none" w:sz="0" w:space="0" w:color="auto"/>
        <w:left w:val="none" w:sz="0" w:space="0" w:color="auto"/>
        <w:bottom w:val="none" w:sz="0" w:space="0" w:color="auto"/>
        <w:right w:val="none" w:sz="0" w:space="0" w:color="auto"/>
      </w:divBdr>
    </w:div>
    <w:div w:id="178547375">
      <w:marLeft w:val="0"/>
      <w:marRight w:val="0"/>
      <w:marTop w:val="0"/>
      <w:marBottom w:val="0"/>
      <w:divBdr>
        <w:top w:val="none" w:sz="0" w:space="0" w:color="auto"/>
        <w:left w:val="none" w:sz="0" w:space="0" w:color="auto"/>
        <w:bottom w:val="none" w:sz="0" w:space="0" w:color="auto"/>
        <w:right w:val="none" w:sz="0" w:space="0" w:color="auto"/>
      </w:divBdr>
    </w:div>
    <w:div w:id="178547376">
      <w:marLeft w:val="0"/>
      <w:marRight w:val="0"/>
      <w:marTop w:val="0"/>
      <w:marBottom w:val="0"/>
      <w:divBdr>
        <w:top w:val="none" w:sz="0" w:space="0" w:color="auto"/>
        <w:left w:val="none" w:sz="0" w:space="0" w:color="auto"/>
        <w:bottom w:val="none" w:sz="0" w:space="0" w:color="auto"/>
        <w:right w:val="none" w:sz="0" w:space="0" w:color="auto"/>
      </w:divBdr>
    </w:div>
    <w:div w:id="178547377">
      <w:marLeft w:val="0"/>
      <w:marRight w:val="0"/>
      <w:marTop w:val="0"/>
      <w:marBottom w:val="0"/>
      <w:divBdr>
        <w:top w:val="none" w:sz="0" w:space="0" w:color="auto"/>
        <w:left w:val="none" w:sz="0" w:space="0" w:color="auto"/>
        <w:bottom w:val="none" w:sz="0" w:space="0" w:color="auto"/>
        <w:right w:val="none" w:sz="0" w:space="0" w:color="auto"/>
      </w:divBdr>
    </w:div>
    <w:div w:id="178547378">
      <w:marLeft w:val="0"/>
      <w:marRight w:val="0"/>
      <w:marTop w:val="0"/>
      <w:marBottom w:val="0"/>
      <w:divBdr>
        <w:top w:val="none" w:sz="0" w:space="0" w:color="auto"/>
        <w:left w:val="none" w:sz="0" w:space="0" w:color="auto"/>
        <w:bottom w:val="none" w:sz="0" w:space="0" w:color="auto"/>
        <w:right w:val="none" w:sz="0" w:space="0" w:color="auto"/>
      </w:divBdr>
    </w:div>
    <w:div w:id="178547379">
      <w:marLeft w:val="0"/>
      <w:marRight w:val="0"/>
      <w:marTop w:val="0"/>
      <w:marBottom w:val="0"/>
      <w:divBdr>
        <w:top w:val="none" w:sz="0" w:space="0" w:color="auto"/>
        <w:left w:val="none" w:sz="0" w:space="0" w:color="auto"/>
        <w:bottom w:val="none" w:sz="0" w:space="0" w:color="auto"/>
        <w:right w:val="none" w:sz="0" w:space="0" w:color="auto"/>
      </w:divBdr>
    </w:div>
    <w:div w:id="178547380">
      <w:marLeft w:val="0"/>
      <w:marRight w:val="0"/>
      <w:marTop w:val="0"/>
      <w:marBottom w:val="0"/>
      <w:divBdr>
        <w:top w:val="none" w:sz="0" w:space="0" w:color="auto"/>
        <w:left w:val="none" w:sz="0" w:space="0" w:color="auto"/>
        <w:bottom w:val="none" w:sz="0" w:space="0" w:color="auto"/>
        <w:right w:val="none" w:sz="0" w:space="0" w:color="auto"/>
      </w:divBdr>
    </w:div>
    <w:div w:id="178547381">
      <w:marLeft w:val="0"/>
      <w:marRight w:val="0"/>
      <w:marTop w:val="0"/>
      <w:marBottom w:val="0"/>
      <w:divBdr>
        <w:top w:val="none" w:sz="0" w:space="0" w:color="auto"/>
        <w:left w:val="none" w:sz="0" w:space="0" w:color="auto"/>
        <w:bottom w:val="none" w:sz="0" w:space="0" w:color="auto"/>
        <w:right w:val="none" w:sz="0" w:space="0" w:color="auto"/>
      </w:divBdr>
    </w:div>
    <w:div w:id="178547382">
      <w:marLeft w:val="0"/>
      <w:marRight w:val="0"/>
      <w:marTop w:val="0"/>
      <w:marBottom w:val="0"/>
      <w:divBdr>
        <w:top w:val="none" w:sz="0" w:space="0" w:color="auto"/>
        <w:left w:val="none" w:sz="0" w:space="0" w:color="auto"/>
        <w:bottom w:val="none" w:sz="0" w:space="0" w:color="auto"/>
        <w:right w:val="none" w:sz="0" w:space="0" w:color="auto"/>
      </w:divBdr>
    </w:div>
    <w:div w:id="178547383">
      <w:marLeft w:val="0"/>
      <w:marRight w:val="0"/>
      <w:marTop w:val="0"/>
      <w:marBottom w:val="0"/>
      <w:divBdr>
        <w:top w:val="none" w:sz="0" w:space="0" w:color="auto"/>
        <w:left w:val="none" w:sz="0" w:space="0" w:color="auto"/>
        <w:bottom w:val="none" w:sz="0" w:space="0" w:color="auto"/>
        <w:right w:val="none" w:sz="0" w:space="0" w:color="auto"/>
      </w:divBdr>
    </w:div>
    <w:div w:id="178547384">
      <w:marLeft w:val="0"/>
      <w:marRight w:val="0"/>
      <w:marTop w:val="0"/>
      <w:marBottom w:val="0"/>
      <w:divBdr>
        <w:top w:val="none" w:sz="0" w:space="0" w:color="auto"/>
        <w:left w:val="none" w:sz="0" w:space="0" w:color="auto"/>
        <w:bottom w:val="none" w:sz="0" w:space="0" w:color="auto"/>
        <w:right w:val="none" w:sz="0" w:space="0" w:color="auto"/>
      </w:divBdr>
    </w:div>
    <w:div w:id="178547385">
      <w:marLeft w:val="0"/>
      <w:marRight w:val="0"/>
      <w:marTop w:val="0"/>
      <w:marBottom w:val="0"/>
      <w:divBdr>
        <w:top w:val="none" w:sz="0" w:space="0" w:color="auto"/>
        <w:left w:val="none" w:sz="0" w:space="0" w:color="auto"/>
        <w:bottom w:val="none" w:sz="0" w:space="0" w:color="auto"/>
        <w:right w:val="none" w:sz="0" w:space="0" w:color="auto"/>
      </w:divBdr>
    </w:div>
    <w:div w:id="178547386">
      <w:marLeft w:val="0"/>
      <w:marRight w:val="0"/>
      <w:marTop w:val="0"/>
      <w:marBottom w:val="0"/>
      <w:divBdr>
        <w:top w:val="none" w:sz="0" w:space="0" w:color="auto"/>
        <w:left w:val="none" w:sz="0" w:space="0" w:color="auto"/>
        <w:bottom w:val="none" w:sz="0" w:space="0" w:color="auto"/>
        <w:right w:val="none" w:sz="0" w:space="0" w:color="auto"/>
      </w:divBdr>
    </w:div>
    <w:div w:id="178547387">
      <w:marLeft w:val="0"/>
      <w:marRight w:val="0"/>
      <w:marTop w:val="0"/>
      <w:marBottom w:val="0"/>
      <w:divBdr>
        <w:top w:val="none" w:sz="0" w:space="0" w:color="auto"/>
        <w:left w:val="none" w:sz="0" w:space="0" w:color="auto"/>
        <w:bottom w:val="none" w:sz="0" w:space="0" w:color="auto"/>
        <w:right w:val="none" w:sz="0" w:space="0" w:color="auto"/>
      </w:divBdr>
    </w:div>
    <w:div w:id="178547388">
      <w:marLeft w:val="0"/>
      <w:marRight w:val="0"/>
      <w:marTop w:val="0"/>
      <w:marBottom w:val="0"/>
      <w:divBdr>
        <w:top w:val="none" w:sz="0" w:space="0" w:color="auto"/>
        <w:left w:val="none" w:sz="0" w:space="0" w:color="auto"/>
        <w:bottom w:val="none" w:sz="0" w:space="0" w:color="auto"/>
        <w:right w:val="none" w:sz="0" w:space="0" w:color="auto"/>
      </w:divBdr>
    </w:div>
    <w:div w:id="178547389">
      <w:marLeft w:val="0"/>
      <w:marRight w:val="0"/>
      <w:marTop w:val="0"/>
      <w:marBottom w:val="0"/>
      <w:divBdr>
        <w:top w:val="none" w:sz="0" w:space="0" w:color="auto"/>
        <w:left w:val="none" w:sz="0" w:space="0" w:color="auto"/>
        <w:bottom w:val="none" w:sz="0" w:space="0" w:color="auto"/>
        <w:right w:val="none" w:sz="0" w:space="0" w:color="auto"/>
      </w:divBdr>
    </w:div>
    <w:div w:id="178547390">
      <w:marLeft w:val="0"/>
      <w:marRight w:val="0"/>
      <w:marTop w:val="0"/>
      <w:marBottom w:val="0"/>
      <w:divBdr>
        <w:top w:val="none" w:sz="0" w:space="0" w:color="auto"/>
        <w:left w:val="none" w:sz="0" w:space="0" w:color="auto"/>
        <w:bottom w:val="none" w:sz="0" w:space="0" w:color="auto"/>
        <w:right w:val="none" w:sz="0" w:space="0" w:color="auto"/>
      </w:divBdr>
    </w:div>
    <w:div w:id="178547391">
      <w:marLeft w:val="0"/>
      <w:marRight w:val="0"/>
      <w:marTop w:val="0"/>
      <w:marBottom w:val="0"/>
      <w:divBdr>
        <w:top w:val="none" w:sz="0" w:space="0" w:color="auto"/>
        <w:left w:val="none" w:sz="0" w:space="0" w:color="auto"/>
        <w:bottom w:val="none" w:sz="0" w:space="0" w:color="auto"/>
        <w:right w:val="none" w:sz="0" w:space="0" w:color="auto"/>
      </w:divBdr>
    </w:div>
    <w:div w:id="178547392">
      <w:marLeft w:val="0"/>
      <w:marRight w:val="0"/>
      <w:marTop w:val="0"/>
      <w:marBottom w:val="0"/>
      <w:divBdr>
        <w:top w:val="none" w:sz="0" w:space="0" w:color="auto"/>
        <w:left w:val="none" w:sz="0" w:space="0" w:color="auto"/>
        <w:bottom w:val="none" w:sz="0" w:space="0" w:color="auto"/>
        <w:right w:val="none" w:sz="0" w:space="0" w:color="auto"/>
      </w:divBdr>
    </w:div>
    <w:div w:id="178547393">
      <w:marLeft w:val="0"/>
      <w:marRight w:val="0"/>
      <w:marTop w:val="0"/>
      <w:marBottom w:val="0"/>
      <w:divBdr>
        <w:top w:val="none" w:sz="0" w:space="0" w:color="auto"/>
        <w:left w:val="none" w:sz="0" w:space="0" w:color="auto"/>
        <w:bottom w:val="none" w:sz="0" w:space="0" w:color="auto"/>
        <w:right w:val="none" w:sz="0" w:space="0" w:color="auto"/>
      </w:divBdr>
    </w:div>
    <w:div w:id="178547394">
      <w:marLeft w:val="0"/>
      <w:marRight w:val="0"/>
      <w:marTop w:val="0"/>
      <w:marBottom w:val="0"/>
      <w:divBdr>
        <w:top w:val="none" w:sz="0" w:space="0" w:color="auto"/>
        <w:left w:val="none" w:sz="0" w:space="0" w:color="auto"/>
        <w:bottom w:val="none" w:sz="0" w:space="0" w:color="auto"/>
        <w:right w:val="none" w:sz="0" w:space="0" w:color="auto"/>
      </w:divBdr>
    </w:div>
    <w:div w:id="178547395">
      <w:marLeft w:val="0"/>
      <w:marRight w:val="0"/>
      <w:marTop w:val="0"/>
      <w:marBottom w:val="0"/>
      <w:divBdr>
        <w:top w:val="none" w:sz="0" w:space="0" w:color="auto"/>
        <w:left w:val="none" w:sz="0" w:space="0" w:color="auto"/>
        <w:bottom w:val="none" w:sz="0" w:space="0" w:color="auto"/>
        <w:right w:val="none" w:sz="0" w:space="0" w:color="auto"/>
      </w:divBdr>
    </w:div>
    <w:div w:id="178547396">
      <w:marLeft w:val="0"/>
      <w:marRight w:val="0"/>
      <w:marTop w:val="0"/>
      <w:marBottom w:val="0"/>
      <w:divBdr>
        <w:top w:val="none" w:sz="0" w:space="0" w:color="auto"/>
        <w:left w:val="none" w:sz="0" w:space="0" w:color="auto"/>
        <w:bottom w:val="none" w:sz="0" w:space="0" w:color="auto"/>
        <w:right w:val="none" w:sz="0" w:space="0" w:color="auto"/>
      </w:divBdr>
    </w:div>
    <w:div w:id="178547397">
      <w:marLeft w:val="0"/>
      <w:marRight w:val="0"/>
      <w:marTop w:val="0"/>
      <w:marBottom w:val="0"/>
      <w:divBdr>
        <w:top w:val="none" w:sz="0" w:space="0" w:color="auto"/>
        <w:left w:val="none" w:sz="0" w:space="0" w:color="auto"/>
        <w:bottom w:val="none" w:sz="0" w:space="0" w:color="auto"/>
        <w:right w:val="none" w:sz="0" w:space="0" w:color="auto"/>
      </w:divBdr>
    </w:div>
    <w:div w:id="178547398">
      <w:marLeft w:val="0"/>
      <w:marRight w:val="0"/>
      <w:marTop w:val="0"/>
      <w:marBottom w:val="0"/>
      <w:divBdr>
        <w:top w:val="none" w:sz="0" w:space="0" w:color="auto"/>
        <w:left w:val="none" w:sz="0" w:space="0" w:color="auto"/>
        <w:bottom w:val="none" w:sz="0" w:space="0" w:color="auto"/>
        <w:right w:val="none" w:sz="0" w:space="0" w:color="auto"/>
      </w:divBdr>
    </w:div>
    <w:div w:id="178547399">
      <w:marLeft w:val="0"/>
      <w:marRight w:val="0"/>
      <w:marTop w:val="0"/>
      <w:marBottom w:val="0"/>
      <w:divBdr>
        <w:top w:val="none" w:sz="0" w:space="0" w:color="auto"/>
        <w:left w:val="none" w:sz="0" w:space="0" w:color="auto"/>
        <w:bottom w:val="none" w:sz="0" w:space="0" w:color="auto"/>
        <w:right w:val="none" w:sz="0" w:space="0" w:color="auto"/>
      </w:divBdr>
    </w:div>
    <w:div w:id="178547400">
      <w:marLeft w:val="0"/>
      <w:marRight w:val="0"/>
      <w:marTop w:val="0"/>
      <w:marBottom w:val="0"/>
      <w:divBdr>
        <w:top w:val="none" w:sz="0" w:space="0" w:color="auto"/>
        <w:left w:val="none" w:sz="0" w:space="0" w:color="auto"/>
        <w:bottom w:val="none" w:sz="0" w:space="0" w:color="auto"/>
        <w:right w:val="none" w:sz="0" w:space="0" w:color="auto"/>
      </w:divBdr>
    </w:div>
    <w:div w:id="178547401">
      <w:marLeft w:val="0"/>
      <w:marRight w:val="0"/>
      <w:marTop w:val="0"/>
      <w:marBottom w:val="0"/>
      <w:divBdr>
        <w:top w:val="none" w:sz="0" w:space="0" w:color="auto"/>
        <w:left w:val="none" w:sz="0" w:space="0" w:color="auto"/>
        <w:bottom w:val="none" w:sz="0" w:space="0" w:color="auto"/>
        <w:right w:val="none" w:sz="0" w:space="0" w:color="auto"/>
      </w:divBdr>
    </w:div>
    <w:div w:id="178547402">
      <w:marLeft w:val="0"/>
      <w:marRight w:val="0"/>
      <w:marTop w:val="0"/>
      <w:marBottom w:val="0"/>
      <w:divBdr>
        <w:top w:val="none" w:sz="0" w:space="0" w:color="auto"/>
        <w:left w:val="none" w:sz="0" w:space="0" w:color="auto"/>
        <w:bottom w:val="none" w:sz="0" w:space="0" w:color="auto"/>
        <w:right w:val="none" w:sz="0" w:space="0" w:color="auto"/>
      </w:divBdr>
    </w:div>
    <w:div w:id="178547403">
      <w:marLeft w:val="0"/>
      <w:marRight w:val="0"/>
      <w:marTop w:val="0"/>
      <w:marBottom w:val="0"/>
      <w:divBdr>
        <w:top w:val="none" w:sz="0" w:space="0" w:color="auto"/>
        <w:left w:val="none" w:sz="0" w:space="0" w:color="auto"/>
        <w:bottom w:val="none" w:sz="0" w:space="0" w:color="auto"/>
        <w:right w:val="none" w:sz="0" w:space="0" w:color="auto"/>
      </w:divBdr>
    </w:div>
    <w:div w:id="178547404">
      <w:marLeft w:val="0"/>
      <w:marRight w:val="0"/>
      <w:marTop w:val="0"/>
      <w:marBottom w:val="0"/>
      <w:divBdr>
        <w:top w:val="none" w:sz="0" w:space="0" w:color="auto"/>
        <w:left w:val="none" w:sz="0" w:space="0" w:color="auto"/>
        <w:bottom w:val="none" w:sz="0" w:space="0" w:color="auto"/>
        <w:right w:val="none" w:sz="0" w:space="0" w:color="auto"/>
      </w:divBdr>
    </w:div>
    <w:div w:id="178547405">
      <w:marLeft w:val="0"/>
      <w:marRight w:val="0"/>
      <w:marTop w:val="0"/>
      <w:marBottom w:val="0"/>
      <w:divBdr>
        <w:top w:val="none" w:sz="0" w:space="0" w:color="auto"/>
        <w:left w:val="none" w:sz="0" w:space="0" w:color="auto"/>
        <w:bottom w:val="none" w:sz="0" w:space="0" w:color="auto"/>
        <w:right w:val="none" w:sz="0" w:space="0" w:color="auto"/>
      </w:divBdr>
    </w:div>
    <w:div w:id="178547406">
      <w:marLeft w:val="0"/>
      <w:marRight w:val="0"/>
      <w:marTop w:val="0"/>
      <w:marBottom w:val="0"/>
      <w:divBdr>
        <w:top w:val="none" w:sz="0" w:space="0" w:color="auto"/>
        <w:left w:val="none" w:sz="0" w:space="0" w:color="auto"/>
        <w:bottom w:val="none" w:sz="0" w:space="0" w:color="auto"/>
        <w:right w:val="none" w:sz="0" w:space="0" w:color="auto"/>
      </w:divBdr>
    </w:div>
    <w:div w:id="178547407">
      <w:marLeft w:val="0"/>
      <w:marRight w:val="0"/>
      <w:marTop w:val="0"/>
      <w:marBottom w:val="0"/>
      <w:divBdr>
        <w:top w:val="none" w:sz="0" w:space="0" w:color="auto"/>
        <w:left w:val="none" w:sz="0" w:space="0" w:color="auto"/>
        <w:bottom w:val="none" w:sz="0" w:space="0" w:color="auto"/>
        <w:right w:val="none" w:sz="0" w:space="0" w:color="auto"/>
      </w:divBdr>
    </w:div>
    <w:div w:id="178547408">
      <w:marLeft w:val="0"/>
      <w:marRight w:val="0"/>
      <w:marTop w:val="0"/>
      <w:marBottom w:val="0"/>
      <w:divBdr>
        <w:top w:val="none" w:sz="0" w:space="0" w:color="auto"/>
        <w:left w:val="none" w:sz="0" w:space="0" w:color="auto"/>
        <w:bottom w:val="none" w:sz="0" w:space="0" w:color="auto"/>
        <w:right w:val="none" w:sz="0" w:space="0" w:color="auto"/>
      </w:divBdr>
    </w:div>
    <w:div w:id="178547409">
      <w:marLeft w:val="0"/>
      <w:marRight w:val="0"/>
      <w:marTop w:val="0"/>
      <w:marBottom w:val="0"/>
      <w:divBdr>
        <w:top w:val="none" w:sz="0" w:space="0" w:color="auto"/>
        <w:left w:val="none" w:sz="0" w:space="0" w:color="auto"/>
        <w:bottom w:val="none" w:sz="0" w:space="0" w:color="auto"/>
        <w:right w:val="none" w:sz="0" w:space="0" w:color="auto"/>
      </w:divBdr>
    </w:div>
    <w:div w:id="178547410">
      <w:marLeft w:val="0"/>
      <w:marRight w:val="0"/>
      <w:marTop w:val="0"/>
      <w:marBottom w:val="0"/>
      <w:divBdr>
        <w:top w:val="none" w:sz="0" w:space="0" w:color="auto"/>
        <w:left w:val="none" w:sz="0" w:space="0" w:color="auto"/>
        <w:bottom w:val="none" w:sz="0" w:space="0" w:color="auto"/>
        <w:right w:val="none" w:sz="0" w:space="0" w:color="auto"/>
      </w:divBdr>
    </w:div>
    <w:div w:id="178547411">
      <w:marLeft w:val="0"/>
      <w:marRight w:val="0"/>
      <w:marTop w:val="0"/>
      <w:marBottom w:val="0"/>
      <w:divBdr>
        <w:top w:val="none" w:sz="0" w:space="0" w:color="auto"/>
        <w:left w:val="none" w:sz="0" w:space="0" w:color="auto"/>
        <w:bottom w:val="none" w:sz="0" w:space="0" w:color="auto"/>
        <w:right w:val="none" w:sz="0" w:space="0" w:color="auto"/>
      </w:divBdr>
    </w:div>
    <w:div w:id="178547412">
      <w:marLeft w:val="0"/>
      <w:marRight w:val="0"/>
      <w:marTop w:val="0"/>
      <w:marBottom w:val="0"/>
      <w:divBdr>
        <w:top w:val="none" w:sz="0" w:space="0" w:color="auto"/>
        <w:left w:val="none" w:sz="0" w:space="0" w:color="auto"/>
        <w:bottom w:val="none" w:sz="0" w:space="0" w:color="auto"/>
        <w:right w:val="none" w:sz="0" w:space="0" w:color="auto"/>
      </w:divBdr>
    </w:div>
    <w:div w:id="178547413">
      <w:marLeft w:val="0"/>
      <w:marRight w:val="0"/>
      <w:marTop w:val="0"/>
      <w:marBottom w:val="0"/>
      <w:divBdr>
        <w:top w:val="none" w:sz="0" w:space="0" w:color="auto"/>
        <w:left w:val="none" w:sz="0" w:space="0" w:color="auto"/>
        <w:bottom w:val="none" w:sz="0" w:space="0" w:color="auto"/>
        <w:right w:val="none" w:sz="0" w:space="0" w:color="auto"/>
      </w:divBdr>
    </w:div>
    <w:div w:id="178547414">
      <w:marLeft w:val="0"/>
      <w:marRight w:val="0"/>
      <w:marTop w:val="0"/>
      <w:marBottom w:val="0"/>
      <w:divBdr>
        <w:top w:val="none" w:sz="0" w:space="0" w:color="auto"/>
        <w:left w:val="none" w:sz="0" w:space="0" w:color="auto"/>
        <w:bottom w:val="none" w:sz="0" w:space="0" w:color="auto"/>
        <w:right w:val="none" w:sz="0" w:space="0" w:color="auto"/>
      </w:divBdr>
    </w:div>
    <w:div w:id="178547415">
      <w:marLeft w:val="0"/>
      <w:marRight w:val="0"/>
      <w:marTop w:val="0"/>
      <w:marBottom w:val="0"/>
      <w:divBdr>
        <w:top w:val="none" w:sz="0" w:space="0" w:color="auto"/>
        <w:left w:val="none" w:sz="0" w:space="0" w:color="auto"/>
        <w:bottom w:val="none" w:sz="0" w:space="0" w:color="auto"/>
        <w:right w:val="none" w:sz="0" w:space="0" w:color="auto"/>
      </w:divBdr>
    </w:div>
    <w:div w:id="178547416">
      <w:marLeft w:val="0"/>
      <w:marRight w:val="0"/>
      <w:marTop w:val="0"/>
      <w:marBottom w:val="0"/>
      <w:divBdr>
        <w:top w:val="none" w:sz="0" w:space="0" w:color="auto"/>
        <w:left w:val="none" w:sz="0" w:space="0" w:color="auto"/>
        <w:bottom w:val="none" w:sz="0" w:space="0" w:color="auto"/>
        <w:right w:val="none" w:sz="0" w:space="0" w:color="auto"/>
      </w:divBdr>
    </w:div>
    <w:div w:id="178547417">
      <w:marLeft w:val="0"/>
      <w:marRight w:val="0"/>
      <w:marTop w:val="0"/>
      <w:marBottom w:val="0"/>
      <w:divBdr>
        <w:top w:val="none" w:sz="0" w:space="0" w:color="auto"/>
        <w:left w:val="none" w:sz="0" w:space="0" w:color="auto"/>
        <w:bottom w:val="none" w:sz="0" w:space="0" w:color="auto"/>
        <w:right w:val="none" w:sz="0" w:space="0" w:color="auto"/>
      </w:divBdr>
    </w:div>
    <w:div w:id="178547418">
      <w:marLeft w:val="0"/>
      <w:marRight w:val="0"/>
      <w:marTop w:val="0"/>
      <w:marBottom w:val="0"/>
      <w:divBdr>
        <w:top w:val="none" w:sz="0" w:space="0" w:color="auto"/>
        <w:left w:val="none" w:sz="0" w:space="0" w:color="auto"/>
        <w:bottom w:val="none" w:sz="0" w:space="0" w:color="auto"/>
        <w:right w:val="none" w:sz="0" w:space="0" w:color="auto"/>
      </w:divBdr>
    </w:div>
    <w:div w:id="178547419">
      <w:marLeft w:val="0"/>
      <w:marRight w:val="0"/>
      <w:marTop w:val="0"/>
      <w:marBottom w:val="0"/>
      <w:divBdr>
        <w:top w:val="none" w:sz="0" w:space="0" w:color="auto"/>
        <w:left w:val="none" w:sz="0" w:space="0" w:color="auto"/>
        <w:bottom w:val="none" w:sz="0" w:space="0" w:color="auto"/>
        <w:right w:val="none" w:sz="0" w:space="0" w:color="auto"/>
      </w:divBdr>
    </w:div>
    <w:div w:id="178547420">
      <w:marLeft w:val="0"/>
      <w:marRight w:val="0"/>
      <w:marTop w:val="0"/>
      <w:marBottom w:val="0"/>
      <w:divBdr>
        <w:top w:val="none" w:sz="0" w:space="0" w:color="auto"/>
        <w:left w:val="none" w:sz="0" w:space="0" w:color="auto"/>
        <w:bottom w:val="none" w:sz="0" w:space="0" w:color="auto"/>
        <w:right w:val="none" w:sz="0" w:space="0" w:color="auto"/>
      </w:divBdr>
    </w:div>
    <w:div w:id="178547421">
      <w:marLeft w:val="0"/>
      <w:marRight w:val="0"/>
      <w:marTop w:val="0"/>
      <w:marBottom w:val="0"/>
      <w:divBdr>
        <w:top w:val="none" w:sz="0" w:space="0" w:color="auto"/>
        <w:left w:val="none" w:sz="0" w:space="0" w:color="auto"/>
        <w:bottom w:val="none" w:sz="0" w:space="0" w:color="auto"/>
        <w:right w:val="none" w:sz="0" w:space="0" w:color="auto"/>
      </w:divBdr>
    </w:div>
    <w:div w:id="178547422">
      <w:marLeft w:val="0"/>
      <w:marRight w:val="0"/>
      <w:marTop w:val="0"/>
      <w:marBottom w:val="0"/>
      <w:divBdr>
        <w:top w:val="none" w:sz="0" w:space="0" w:color="auto"/>
        <w:left w:val="none" w:sz="0" w:space="0" w:color="auto"/>
        <w:bottom w:val="none" w:sz="0" w:space="0" w:color="auto"/>
        <w:right w:val="none" w:sz="0" w:space="0" w:color="auto"/>
      </w:divBdr>
    </w:div>
    <w:div w:id="178547423">
      <w:marLeft w:val="0"/>
      <w:marRight w:val="0"/>
      <w:marTop w:val="0"/>
      <w:marBottom w:val="0"/>
      <w:divBdr>
        <w:top w:val="none" w:sz="0" w:space="0" w:color="auto"/>
        <w:left w:val="none" w:sz="0" w:space="0" w:color="auto"/>
        <w:bottom w:val="none" w:sz="0" w:space="0" w:color="auto"/>
        <w:right w:val="none" w:sz="0" w:space="0" w:color="auto"/>
      </w:divBdr>
    </w:div>
    <w:div w:id="178547424">
      <w:marLeft w:val="0"/>
      <w:marRight w:val="0"/>
      <w:marTop w:val="0"/>
      <w:marBottom w:val="0"/>
      <w:divBdr>
        <w:top w:val="none" w:sz="0" w:space="0" w:color="auto"/>
        <w:left w:val="none" w:sz="0" w:space="0" w:color="auto"/>
        <w:bottom w:val="none" w:sz="0" w:space="0" w:color="auto"/>
        <w:right w:val="none" w:sz="0" w:space="0" w:color="auto"/>
      </w:divBdr>
    </w:div>
    <w:div w:id="178547425">
      <w:marLeft w:val="0"/>
      <w:marRight w:val="0"/>
      <w:marTop w:val="0"/>
      <w:marBottom w:val="0"/>
      <w:divBdr>
        <w:top w:val="none" w:sz="0" w:space="0" w:color="auto"/>
        <w:left w:val="none" w:sz="0" w:space="0" w:color="auto"/>
        <w:bottom w:val="none" w:sz="0" w:space="0" w:color="auto"/>
        <w:right w:val="none" w:sz="0" w:space="0" w:color="auto"/>
      </w:divBdr>
    </w:div>
    <w:div w:id="178547426">
      <w:marLeft w:val="0"/>
      <w:marRight w:val="0"/>
      <w:marTop w:val="0"/>
      <w:marBottom w:val="0"/>
      <w:divBdr>
        <w:top w:val="none" w:sz="0" w:space="0" w:color="auto"/>
        <w:left w:val="none" w:sz="0" w:space="0" w:color="auto"/>
        <w:bottom w:val="none" w:sz="0" w:space="0" w:color="auto"/>
        <w:right w:val="none" w:sz="0" w:space="0" w:color="auto"/>
      </w:divBdr>
    </w:div>
    <w:div w:id="178547427">
      <w:marLeft w:val="0"/>
      <w:marRight w:val="0"/>
      <w:marTop w:val="0"/>
      <w:marBottom w:val="0"/>
      <w:divBdr>
        <w:top w:val="none" w:sz="0" w:space="0" w:color="auto"/>
        <w:left w:val="none" w:sz="0" w:space="0" w:color="auto"/>
        <w:bottom w:val="none" w:sz="0" w:space="0" w:color="auto"/>
        <w:right w:val="none" w:sz="0" w:space="0" w:color="auto"/>
      </w:divBdr>
    </w:div>
    <w:div w:id="178547428">
      <w:marLeft w:val="0"/>
      <w:marRight w:val="0"/>
      <w:marTop w:val="0"/>
      <w:marBottom w:val="0"/>
      <w:divBdr>
        <w:top w:val="none" w:sz="0" w:space="0" w:color="auto"/>
        <w:left w:val="none" w:sz="0" w:space="0" w:color="auto"/>
        <w:bottom w:val="none" w:sz="0" w:space="0" w:color="auto"/>
        <w:right w:val="none" w:sz="0" w:space="0" w:color="auto"/>
      </w:divBdr>
    </w:div>
    <w:div w:id="178547429">
      <w:marLeft w:val="0"/>
      <w:marRight w:val="0"/>
      <w:marTop w:val="0"/>
      <w:marBottom w:val="0"/>
      <w:divBdr>
        <w:top w:val="none" w:sz="0" w:space="0" w:color="auto"/>
        <w:left w:val="none" w:sz="0" w:space="0" w:color="auto"/>
        <w:bottom w:val="none" w:sz="0" w:space="0" w:color="auto"/>
        <w:right w:val="none" w:sz="0" w:space="0" w:color="auto"/>
      </w:divBdr>
    </w:div>
    <w:div w:id="178547430">
      <w:marLeft w:val="0"/>
      <w:marRight w:val="0"/>
      <w:marTop w:val="0"/>
      <w:marBottom w:val="0"/>
      <w:divBdr>
        <w:top w:val="none" w:sz="0" w:space="0" w:color="auto"/>
        <w:left w:val="none" w:sz="0" w:space="0" w:color="auto"/>
        <w:bottom w:val="none" w:sz="0" w:space="0" w:color="auto"/>
        <w:right w:val="none" w:sz="0" w:space="0" w:color="auto"/>
      </w:divBdr>
    </w:div>
    <w:div w:id="178547431">
      <w:marLeft w:val="0"/>
      <w:marRight w:val="0"/>
      <w:marTop w:val="0"/>
      <w:marBottom w:val="0"/>
      <w:divBdr>
        <w:top w:val="none" w:sz="0" w:space="0" w:color="auto"/>
        <w:left w:val="none" w:sz="0" w:space="0" w:color="auto"/>
        <w:bottom w:val="none" w:sz="0" w:space="0" w:color="auto"/>
        <w:right w:val="none" w:sz="0" w:space="0" w:color="auto"/>
      </w:divBdr>
    </w:div>
    <w:div w:id="178547432">
      <w:marLeft w:val="0"/>
      <w:marRight w:val="0"/>
      <w:marTop w:val="0"/>
      <w:marBottom w:val="0"/>
      <w:divBdr>
        <w:top w:val="none" w:sz="0" w:space="0" w:color="auto"/>
        <w:left w:val="none" w:sz="0" w:space="0" w:color="auto"/>
        <w:bottom w:val="none" w:sz="0" w:space="0" w:color="auto"/>
        <w:right w:val="none" w:sz="0" w:space="0" w:color="auto"/>
      </w:divBdr>
    </w:div>
    <w:div w:id="178547433">
      <w:marLeft w:val="0"/>
      <w:marRight w:val="0"/>
      <w:marTop w:val="0"/>
      <w:marBottom w:val="0"/>
      <w:divBdr>
        <w:top w:val="none" w:sz="0" w:space="0" w:color="auto"/>
        <w:left w:val="none" w:sz="0" w:space="0" w:color="auto"/>
        <w:bottom w:val="none" w:sz="0" w:space="0" w:color="auto"/>
        <w:right w:val="none" w:sz="0" w:space="0" w:color="auto"/>
      </w:divBdr>
    </w:div>
    <w:div w:id="178547434">
      <w:marLeft w:val="0"/>
      <w:marRight w:val="0"/>
      <w:marTop w:val="0"/>
      <w:marBottom w:val="0"/>
      <w:divBdr>
        <w:top w:val="none" w:sz="0" w:space="0" w:color="auto"/>
        <w:left w:val="none" w:sz="0" w:space="0" w:color="auto"/>
        <w:bottom w:val="none" w:sz="0" w:space="0" w:color="auto"/>
        <w:right w:val="none" w:sz="0" w:space="0" w:color="auto"/>
      </w:divBdr>
    </w:div>
    <w:div w:id="178547435">
      <w:marLeft w:val="0"/>
      <w:marRight w:val="0"/>
      <w:marTop w:val="0"/>
      <w:marBottom w:val="0"/>
      <w:divBdr>
        <w:top w:val="none" w:sz="0" w:space="0" w:color="auto"/>
        <w:left w:val="none" w:sz="0" w:space="0" w:color="auto"/>
        <w:bottom w:val="none" w:sz="0" w:space="0" w:color="auto"/>
        <w:right w:val="none" w:sz="0" w:space="0" w:color="auto"/>
      </w:divBdr>
    </w:div>
    <w:div w:id="178547436">
      <w:marLeft w:val="0"/>
      <w:marRight w:val="0"/>
      <w:marTop w:val="0"/>
      <w:marBottom w:val="0"/>
      <w:divBdr>
        <w:top w:val="none" w:sz="0" w:space="0" w:color="auto"/>
        <w:left w:val="none" w:sz="0" w:space="0" w:color="auto"/>
        <w:bottom w:val="none" w:sz="0" w:space="0" w:color="auto"/>
        <w:right w:val="none" w:sz="0" w:space="0" w:color="auto"/>
      </w:divBdr>
    </w:div>
    <w:div w:id="178547437">
      <w:marLeft w:val="0"/>
      <w:marRight w:val="0"/>
      <w:marTop w:val="0"/>
      <w:marBottom w:val="0"/>
      <w:divBdr>
        <w:top w:val="none" w:sz="0" w:space="0" w:color="auto"/>
        <w:left w:val="none" w:sz="0" w:space="0" w:color="auto"/>
        <w:bottom w:val="none" w:sz="0" w:space="0" w:color="auto"/>
        <w:right w:val="none" w:sz="0" w:space="0" w:color="auto"/>
      </w:divBdr>
    </w:div>
    <w:div w:id="178547438">
      <w:marLeft w:val="0"/>
      <w:marRight w:val="0"/>
      <w:marTop w:val="0"/>
      <w:marBottom w:val="0"/>
      <w:divBdr>
        <w:top w:val="none" w:sz="0" w:space="0" w:color="auto"/>
        <w:left w:val="none" w:sz="0" w:space="0" w:color="auto"/>
        <w:bottom w:val="none" w:sz="0" w:space="0" w:color="auto"/>
        <w:right w:val="none" w:sz="0" w:space="0" w:color="auto"/>
      </w:divBdr>
    </w:div>
    <w:div w:id="178547439">
      <w:marLeft w:val="0"/>
      <w:marRight w:val="0"/>
      <w:marTop w:val="0"/>
      <w:marBottom w:val="0"/>
      <w:divBdr>
        <w:top w:val="none" w:sz="0" w:space="0" w:color="auto"/>
        <w:left w:val="none" w:sz="0" w:space="0" w:color="auto"/>
        <w:bottom w:val="none" w:sz="0" w:space="0" w:color="auto"/>
        <w:right w:val="none" w:sz="0" w:space="0" w:color="auto"/>
      </w:divBdr>
    </w:div>
    <w:div w:id="178547440">
      <w:marLeft w:val="0"/>
      <w:marRight w:val="0"/>
      <w:marTop w:val="0"/>
      <w:marBottom w:val="0"/>
      <w:divBdr>
        <w:top w:val="none" w:sz="0" w:space="0" w:color="auto"/>
        <w:left w:val="none" w:sz="0" w:space="0" w:color="auto"/>
        <w:bottom w:val="none" w:sz="0" w:space="0" w:color="auto"/>
        <w:right w:val="none" w:sz="0" w:space="0" w:color="auto"/>
      </w:divBdr>
    </w:div>
    <w:div w:id="178547441">
      <w:marLeft w:val="0"/>
      <w:marRight w:val="0"/>
      <w:marTop w:val="0"/>
      <w:marBottom w:val="0"/>
      <w:divBdr>
        <w:top w:val="none" w:sz="0" w:space="0" w:color="auto"/>
        <w:left w:val="none" w:sz="0" w:space="0" w:color="auto"/>
        <w:bottom w:val="none" w:sz="0" w:space="0" w:color="auto"/>
        <w:right w:val="none" w:sz="0" w:space="0" w:color="auto"/>
      </w:divBdr>
    </w:div>
    <w:div w:id="178547442">
      <w:marLeft w:val="0"/>
      <w:marRight w:val="0"/>
      <w:marTop w:val="0"/>
      <w:marBottom w:val="0"/>
      <w:divBdr>
        <w:top w:val="none" w:sz="0" w:space="0" w:color="auto"/>
        <w:left w:val="none" w:sz="0" w:space="0" w:color="auto"/>
        <w:bottom w:val="none" w:sz="0" w:space="0" w:color="auto"/>
        <w:right w:val="none" w:sz="0" w:space="0" w:color="auto"/>
      </w:divBdr>
    </w:div>
    <w:div w:id="178547443">
      <w:marLeft w:val="0"/>
      <w:marRight w:val="0"/>
      <w:marTop w:val="0"/>
      <w:marBottom w:val="0"/>
      <w:divBdr>
        <w:top w:val="none" w:sz="0" w:space="0" w:color="auto"/>
        <w:left w:val="none" w:sz="0" w:space="0" w:color="auto"/>
        <w:bottom w:val="none" w:sz="0" w:space="0" w:color="auto"/>
        <w:right w:val="none" w:sz="0" w:space="0" w:color="auto"/>
      </w:divBdr>
    </w:div>
    <w:div w:id="178547444">
      <w:marLeft w:val="0"/>
      <w:marRight w:val="0"/>
      <w:marTop w:val="0"/>
      <w:marBottom w:val="0"/>
      <w:divBdr>
        <w:top w:val="none" w:sz="0" w:space="0" w:color="auto"/>
        <w:left w:val="none" w:sz="0" w:space="0" w:color="auto"/>
        <w:bottom w:val="none" w:sz="0" w:space="0" w:color="auto"/>
        <w:right w:val="none" w:sz="0" w:space="0" w:color="auto"/>
      </w:divBdr>
    </w:div>
    <w:div w:id="178547445">
      <w:marLeft w:val="0"/>
      <w:marRight w:val="0"/>
      <w:marTop w:val="0"/>
      <w:marBottom w:val="0"/>
      <w:divBdr>
        <w:top w:val="none" w:sz="0" w:space="0" w:color="auto"/>
        <w:left w:val="none" w:sz="0" w:space="0" w:color="auto"/>
        <w:bottom w:val="none" w:sz="0" w:space="0" w:color="auto"/>
        <w:right w:val="none" w:sz="0" w:space="0" w:color="auto"/>
      </w:divBdr>
    </w:div>
    <w:div w:id="178547446">
      <w:marLeft w:val="0"/>
      <w:marRight w:val="0"/>
      <w:marTop w:val="0"/>
      <w:marBottom w:val="0"/>
      <w:divBdr>
        <w:top w:val="none" w:sz="0" w:space="0" w:color="auto"/>
        <w:left w:val="none" w:sz="0" w:space="0" w:color="auto"/>
        <w:bottom w:val="none" w:sz="0" w:space="0" w:color="auto"/>
        <w:right w:val="none" w:sz="0" w:space="0" w:color="auto"/>
      </w:divBdr>
    </w:div>
    <w:div w:id="178547447">
      <w:marLeft w:val="0"/>
      <w:marRight w:val="0"/>
      <w:marTop w:val="0"/>
      <w:marBottom w:val="0"/>
      <w:divBdr>
        <w:top w:val="none" w:sz="0" w:space="0" w:color="auto"/>
        <w:left w:val="none" w:sz="0" w:space="0" w:color="auto"/>
        <w:bottom w:val="none" w:sz="0" w:space="0" w:color="auto"/>
        <w:right w:val="none" w:sz="0" w:space="0" w:color="auto"/>
      </w:divBdr>
    </w:div>
    <w:div w:id="178547448">
      <w:marLeft w:val="0"/>
      <w:marRight w:val="0"/>
      <w:marTop w:val="0"/>
      <w:marBottom w:val="0"/>
      <w:divBdr>
        <w:top w:val="none" w:sz="0" w:space="0" w:color="auto"/>
        <w:left w:val="none" w:sz="0" w:space="0" w:color="auto"/>
        <w:bottom w:val="none" w:sz="0" w:space="0" w:color="auto"/>
        <w:right w:val="none" w:sz="0" w:space="0" w:color="auto"/>
      </w:divBdr>
    </w:div>
    <w:div w:id="178547449">
      <w:marLeft w:val="0"/>
      <w:marRight w:val="0"/>
      <w:marTop w:val="0"/>
      <w:marBottom w:val="0"/>
      <w:divBdr>
        <w:top w:val="none" w:sz="0" w:space="0" w:color="auto"/>
        <w:left w:val="none" w:sz="0" w:space="0" w:color="auto"/>
        <w:bottom w:val="none" w:sz="0" w:space="0" w:color="auto"/>
        <w:right w:val="none" w:sz="0" w:space="0" w:color="auto"/>
      </w:divBdr>
    </w:div>
    <w:div w:id="178547450">
      <w:marLeft w:val="0"/>
      <w:marRight w:val="0"/>
      <w:marTop w:val="0"/>
      <w:marBottom w:val="0"/>
      <w:divBdr>
        <w:top w:val="none" w:sz="0" w:space="0" w:color="auto"/>
        <w:left w:val="none" w:sz="0" w:space="0" w:color="auto"/>
        <w:bottom w:val="none" w:sz="0" w:space="0" w:color="auto"/>
        <w:right w:val="none" w:sz="0" w:space="0" w:color="auto"/>
      </w:divBdr>
    </w:div>
    <w:div w:id="178547451">
      <w:marLeft w:val="0"/>
      <w:marRight w:val="0"/>
      <w:marTop w:val="0"/>
      <w:marBottom w:val="0"/>
      <w:divBdr>
        <w:top w:val="none" w:sz="0" w:space="0" w:color="auto"/>
        <w:left w:val="none" w:sz="0" w:space="0" w:color="auto"/>
        <w:bottom w:val="none" w:sz="0" w:space="0" w:color="auto"/>
        <w:right w:val="none" w:sz="0" w:space="0" w:color="auto"/>
      </w:divBdr>
    </w:div>
    <w:div w:id="178547452">
      <w:marLeft w:val="0"/>
      <w:marRight w:val="0"/>
      <w:marTop w:val="0"/>
      <w:marBottom w:val="0"/>
      <w:divBdr>
        <w:top w:val="none" w:sz="0" w:space="0" w:color="auto"/>
        <w:left w:val="none" w:sz="0" w:space="0" w:color="auto"/>
        <w:bottom w:val="none" w:sz="0" w:space="0" w:color="auto"/>
        <w:right w:val="none" w:sz="0" w:space="0" w:color="auto"/>
      </w:divBdr>
    </w:div>
    <w:div w:id="178547453">
      <w:marLeft w:val="0"/>
      <w:marRight w:val="0"/>
      <w:marTop w:val="0"/>
      <w:marBottom w:val="0"/>
      <w:divBdr>
        <w:top w:val="none" w:sz="0" w:space="0" w:color="auto"/>
        <w:left w:val="none" w:sz="0" w:space="0" w:color="auto"/>
        <w:bottom w:val="none" w:sz="0" w:space="0" w:color="auto"/>
        <w:right w:val="none" w:sz="0" w:space="0" w:color="auto"/>
      </w:divBdr>
    </w:div>
    <w:div w:id="178547454">
      <w:marLeft w:val="0"/>
      <w:marRight w:val="0"/>
      <w:marTop w:val="0"/>
      <w:marBottom w:val="0"/>
      <w:divBdr>
        <w:top w:val="none" w:sz="0" w:space="0" w:color="auto"/>
        <w:left w:val="none" w:sz="0" w:space="0" w:color="auto"/>
        <w:bottom w:val="none" w:sz="0" w:space="0" w:color="auto"/>
        <w:right w:val="none" w:sz="0" w:space="0" w:color="auto"/>
      </w:divBdr>
    </w:div>
    <w:div w:id="178547455">
      <w:marLeft w:val="0"/>
      <w:marRight w:val="0"/>
      <w:marTop w:val="0"/>
      <w:marBottom w:val="0"/>
      <w:divBdr>
        <w:top w:val="none" w:sz="0" w:space="0" w:color="auto"/>
        <w:left w:val="none" w:sz="0" w:space="0" w:color="auto"/>
        <w:bottom w:val="none" w:sz="0" w:space="0" w:color="auto"/>
        <w:right w:val="none" w:sz="0" w:space="0" w:color="auto"/>
      </w:divBdr>
    </w:div>
    <w:div w:id="178547456">
      <w:marLeft w:val="0"/>
      <w:marRight w:val="0"/>
      <w:marTop w:val="0"/>
      <w:marBottom w:val="0"/>
      <w:divBdr>
        <w:top w:val="none" w:sz="0" w:space="0" w:color="auto"/>
        <w:left w:val="none" w:sz="0" w:space="0" w:color="auto"/>
        <w:bottom w:val="none" w:sz="0" w:space="0" w:color="auto"/>
        <w:right w:val="none" w:sz="0" w:space="0" w:color="auto"/>
      </w:divBdr>
    </w:div>
    <w:div w:id="178547457">
      <w:marLeft w:val="0"/>
      <w:marRight w:val="0"/>
      <w:marTop w:val="0"/>
      <w:marBottom w:val="0"/>
      <w:divBdr>
        <w:top w:val="none" w:sz="0" w:space="0" w:color="auto"/>
        <w:left w:val="none" w:sz="0" w:space="0" w:color="auto"/>
        <w:bottom w:val="none" w:sz="0" w:space="0" w:color="auto"/>
        <w:right w:val="none" w:sz="0" w:space="0" w:color="auto"/>
      </w:divBdr>
    </w:div>
    <w:div w:id="178547458">
      <w:marLeft w:val="0"/>
      <w:marRight w:val="0"/>
      <w:marTop w:val="0"/>
      <w:marBottom w:val="0"/>
      <w:divBdr>
        <w:top w:val="none" w:sz="0" w:space="0" w:color="auto"/>
        <w:left w:val="none" w:sz="0" w:space="0" w:color="auto"/>
        <w:bottom w:val="none" w:sz="0" w:space="0" w:color="auto"/>
        <w:right w:val="none" w:sz="0" w:space="0" w:color="auto"/>
      </w:divBdr>
    </w:div>
    <w:div w:id="178547459">
      <w:marLeft w:val="0"/>
      <w:marRight w:val="0"/>
      <w:marTop w:val="0"/>
      <w:marBottom w:val="0"/>
      <w:divBdr>
        <w:top w:val="none" w:sz="0" w:space="0" w:color="auto"/>
        <w:left w:val="none" w:sz="0" w:space="0" w:color="auto"/>
        <w:bottom w:val="none" w:sz="0" w:space="0" w:color="auto"/>
        <w:right w:val="none" w:sz="0" w:space="0" w:color="auto"/>
      </w:divBdr>
    </w:div>
    <w:div w:id="178547460">
      <w:marLeft w:val="0"/>
      <w:marRight w:val="0"/>
      <w:marTop w:val="0"/>
      <w:marBottom w:val="0"/>
      <w:divBdr>
        <w:top w:val="none" w:sz="0" w:space="0" w:color="auto"/>
        <w:left w:val="none" w:sz="0" w:space="0" w:color="auto"/>
        <w:bottom w:val="none" w:sz="0" w:space="0" w:color="auto"/>
        <w:right w:val="none" w:sz="0" w:space="0" w:color="auto"/>
      </w:divBdr>
    </w:div>
    <w:div w:id="178547461">
      <w:marLeft w:val="0"/>
      <w:marRight w:val="0"/>
      <w:marTop w:val="0"/>
      <w:marBottom w:val="0"/>
      <w:divBdr>
        <w:top w:val="none" w:sz="0" w:space="0" w:color="auto"/>
        <w:left w:val="none" w:sz="0" w:space="0" w:color="auto"/>
        <w:bottom w:val="none" w:sz="0" w:space="0" w:color="auto"/>
        <w:right w:val="none" w:sz="0" w:space="0" w:color="auto"/>
      </w:divBdr>
    </w:div>
    <w:div w:id="178547462">
      <w:marLeft w:val="0"/>
      <w:marRight w:val="0"/>
      <w:marTop w:val="0"/>
      <w:marBottom w:val="0"/>
      <w:divBdr>
        <w:top w:val="none" w:sz="0" w:space="0" w:color="auto"/>
        <w:left w:val="none" w:sz="0" w:space="0" w:color="auto"/>
        <w:bottom w:val="none" w:sz="0" w:space="0" w:color="auto"/>
        <w:right w:val="none" w:sz="0" w:space="0" w:color="auto"/>
      </w:divBdr>
    </w:div>
    <w:div w:id="178547463">
      <w:marLeft w:val="0"/>
      <w:marRight w:val="0"/>
      <w:marTop w:val="0"/>
      <w:marBottom w:val="0"/>
      <w:divBdr>
        <w:top w:val="none" w:sz="0" w:space="0" w:color="auto"/>
        <w:left w:val="none" w:sz="0" w:space="0" w:color="auto"/>
        <w:bottom w:val="none" w:sz="0" w:space="0" w:color="auto"/>
        <w:right w:val="none" w:sz="0" w:space="0" w:color="auto"/>
      </w:divBdr>
    </w:div>
    <w:div w:id="178547464">
      <w:marLeft w:val="0"/>
      <w:marRight w:val="0"/>
      <w:marTop w:val="0"/>
      <w:marBottom w:val="0"/>
      <w:divBdr>
        <w:top w:val="none" w:sz="0" w:space="0" w:color="auto"/>
        <w:left w:val="none" w:sz="0" w:space="0" w:color="auto"/>
        <w:bottom w:val="none" w:sz="0" w:space="0" w:color="auto"/>
        <w:right w:val="none" w:sz="0" w:space="0" w:color="auto"/>
      </w:divBdr>
    </w:div>
    <w:div w:id="178547465">
      <w:marLeft w:val="0"/>
      <w:marRight w:val="0"/>
      <w:marTop w:val="0"/>
      <w:marBottom w:val="0"/>
      <w:divBdr>
        <w:top w:val="none" w:sz="0" w:space="0" w:color="auto"/>
        <w:left w:val="none" w:sz="0" w:space="0" w:color="auto"/>
        <w:bottom w:val="none" w:sz="0" w:space="0" w:color="auto"/>
        <w:right w:val="none" w:sz="0" w:space="0" w:color="auto"/>
      </w:divBdr>
    </w:div>
    <w:div w:id="178547466">
      <w:marLeft w:val="0"/>
      <w:marRight w:val="0"/>
      <w:marTop w:val="0"/>
      <w:marBottom w:val="0"/>
      <w:divBdr>
        <w:top w:val="none" w:sz="0" w:space="0" w:color="auto"/>
        <w:left w:val="none" w:sz="0" w:space="0" w:color="auto"/>
        <w:bottom w:val="none" w:sz="0" w:space="0" w:color="auto"/>
        <w:right w:val="none" w:sz="0" w:space="0" w:color="auto"/>
      </w:divBdr>
    </w:div>
    <w:div w:id="178547467">
      <w:marLeft w:val="0"/>
      <w:marRight w:val="0"/>
      <w:marTop w:val="0"/>
      <w:marBottom w:val="0"/>
      <w:divBdr>
        <w:top w:val="none" w:sz="0" w:space="0" w:color="auto"/>
        <w:left w:val="none" w:sz="0" w:space="0" w:color="auto"/>
        <w:bottom w:val="none" w:sz="0" w:space="0" w:color="auto"/>
        <w:right w:val="none" w:sz="0" w:space="0" w:color="auto"/>
      </w:divBdr>
    </w:div>
    <w:div w:id="178547468">
      <w:marLeft w:val="0"/>
      <w:marRight w:val="0"/>
      <w:marTop w:val="0"/>
      <w:marBottom w:val="0"/>
      <w:divBdr>
        <w:top w:val="none" w:sz="0" w:space="0" w:color="auto"/>
        <w:left w:val="none" w:sz="0" w:space="0" w:color="auto"/>
        <w:bottom w:val="none" w:sz="0" w:space="0" w:color="auto"/>
        <w:right w:val="none" w:sz="0" w:space="0" w:color="auto"/>
      </w:divBdr>
    </w:div>
    <w:div w:id="178547469">
      <w:marLeft w:val="0"/>
      <w:marRight w:val="0"/>
      <w:marTop w:val="0"/>
      <w:marBottom w:val="0"/>
      <w:divBdr>
        <w:top w:val="none" w:sz="0" w:space="0" w:color="auto"/>
        <w:left w:val="none" w:sz="0" w:space="0" w:color="auto"/>
        <w:bottom w:val="none" w:sz="0" w:space="0" w:color="auto"/>
        <w:right w:val="none" w:sz="0" w:space="0" w:color="auto"/>
      </w:divBdr>
    </w:div>
    <w:div w:id="178547470">
      <w:marLeft w:val="0"/>
      <w:marRight w:val="0"/>
      <w:marTop w:val="0"/>
      <w:marBottom w:val="0"/>
      <w:divBdr>
        <w:top w:val="none" w:sz="0" w:space="0" w:color="auto"/>
        <w:left w:val="none" w:sz="0" w:space="0" w:color="auto"/>
        <w:bottom w:val="none" w:sz="0" w:space="0" w:color="auto"/>
        <w:right w:val="none" w:sz="0" w:space="0" w:color="auto"/>
      </w:divBdr>
    </w:div>
    <w:div w:id="178547471">
      <w:marLeft w:val="0"/>
      <w:marRight w:val="0"/>
      <w:marTop w:val="0"/>
      <w:marBottom w:val="0"/>
      <w:divBdr>
        <w:top w:val="none" w:sz="0" w:space="0" w:color="auto"/>
        <w:left w:val="none" w:sz="0" w:space="0" w:color="auto"/>
        <w:bottom w:val="none" w:sz="0" w:space="0" w:color="auto"/>
        <w:right w:val="none" w:sz="0" w:space="0" w:color="auto"/>
      </w:divBdr>
    </w:div>
    <w:div w:id="178547472">
      <w:marLeft w:val="0"/>
      <w:marRight w:val="0"/>
      <w:marTop w:val="0"/>
      <w:marBottom w:val="0"/>
      <w:divBdr>
        <w:top w:val="none" w:sz="0" w:space="0" w:color="auto"/>
        <w:left w:val="none" w:sz="0" w:space="0" w:color="auto"/>
        <w:bottom w:val="none" w:sz="0" w:space="0" w:color="auto"/>
        <w:right w:val="none" w:sz="0" w:space="0" w:color="auto"/>
      </w:divBdr>
    </w:div>
    <w:div w:id="178547473">
      <w:marLeft w:val="0"/>
      <w:marRight w:val="0"/>
      <w:marTop w:val="0"/>
      <w:marBottom w:val="0"/>
      <w:divBdr>
        <w:top w:val="none" w:sz="0" w:space="0" w:color="auto"/>
        <w:left w:val="none" w:sz="0" w:space="0" w:color="auto"/>
        <w:bottom w:val="none" w:sz="0" w:space="0" w:color="auto"/>
        <w:right w:val="none" w:sz="0" w:space="0" w:color="auto"/>
      </w:divBdr>
    </w:div>
    <w:div w:id="178547474">
      <w:marLeft w:val="0"/>
      <w:marRight w:val="0"/>
      <w:marTop w:val="0"/>
      <w:marBottom w:val="0"/>
      <w:divBdr>
        <w:top w:val="none" w:sz="0" w:space="0" w:color="auto"/>
        <w:left w:val="none" w:sz="0" w:space="0" w:color="auto"/>
        <w:bottom w:val="none" w:sz="0" w:space="0" w:color="auto"/>
        <w:right w:val="none" w:sz="0" w:space="0" w:color="auto"/>
      </w:divBdr>
    </w:div>
    <w:div w:id="178547475">
      <w:marLeft w:val="0"/>
      <w:marRight w:val="0"/>
      <w:marTop w:val="0"/>
      <w:marBottom w:val="0"/>
      <w:divBdr>
        <w:top w:val="none" w:sz="0" w:space="0" w:color="auto"/>
        <w:left w:val="none" w:sz="0" w:space="0" w:color="auto"/>
        <w:bottom w:val="none" w:sz="0" w:space="0" w:color="auto"/>
        <w:right w:val="none" w:sz="0" w:space="0" w:color="auto"/>
      </w:divBdr>
    </w:div>
    <w:div w:id="178547476">
      <w:marLeft w:val="0"/>
      <w:marRight w:val="0"/>
      <w:marTop w:val="0"/>
      <w:marBottom w:val="0"/>
      <w:divBdr>
        <w:top w:val="none" w:sz="0" w:space="0" w:color="auto"/>
        <w:left w:val="none" w:sz="0" w:space="0" w:color="auto"/>
        <w:bottom w:val="none" w:sz="0" w:space="0" w:color="auto"/>
        <w:right w:val="none" w:sz="0" w:space="0" w:color="auto"/>
      </w:divBdr>
    </w:div>
    <w:div w:id="178547477">
      <w:marLeft w:val="0"/>
      <w:marRight w:val="0"/>
      <w:marTop w:val="0"/>
      <w:marBottom w:val="0"/>
      <w:divBdr>
        <w:top w:val="none" w:sz="0" w:space="0" w:color="auto"/>
        <w:left w:val="none" w:sz="0" w:space="0" w:color="auto"/>
        <w:bottom w:val="none" w:sz="0" w:space="0" w:color="auto"/>
        <w:right w:val="none" w:sz="0" w:space="0" w:color="auto"/>
      </w:divBdr>
    </w:div>
    <w:div w:id="178547478">
      <w:marLeft w:val="0"/>
      <w:marRight w:val="0"/>
      <w:marTop w:val="0"/>
      <w:marBottom w:val="0"/>
      <w:divBdr>
        <w:top w:val="none" w:sz="0" w:space="0" w:color="auto"/>
        <w:left w:val="none" w:sz="0" w:space="0" w:color="auto"/>
        <w:bottom w:val="none" w:sz="0" w:space="0" w:color="auto"/>
        <w:right w:val="none" w:sz="0" w:space="0" w:color="auto"/>
      </w:divBdr>
    </w:div>
    <w:div w:id="178547479">
      <w:marLeft w:val="0"/>
      <w:marRight w:val="0"/>
      <w:marTop w:val="0"/>
      <w:marBottom w:val="0"/>
      <w:divBdr>
        <w:top w:val="none" w:sz="0" w:space="0" w:color="auto"/>
        <w:left w:val="none" w:sz="0" w:space="0" w:color="auto"/>
        <w:bottom w:val="none" w:sz="0" w:space="0" w:color="auto"/>
        <w:right w:val="none" w:sz="0" w:space="0" w:color="auto"/>
      </w:divBdr>
    </w:div>
    <w:div w:id="178547480">
      <w:marLeft w:val="0"/>
      <w:marRight w:val="0"/>
      <w:marTop w:val="0"/>
      <w:marBottom w:val="0"/>
      <w:divBdr>
        <w:top w:val="none" w:sz="0" w:space="0" w:color="auto"/>
        <w:left w:val="none" w:sz="0" w:space="0" w:color="auto"/>
        <w:bottom w:val="none" w:sz="0" w:space="0" w:color="auto"/>
        <w:right w:val="none" w:sz="0" w:space="0" w:color="auto"/>
      </w:divBdr>
    </w:div>
    <w:div w:id="178547481">
      <w:marLeft w:val="0"/>
      <w:marRight w:val="0"/>
      <w:marTop w:val="0"/>
      <w:marBottom w:val="0"/>
      <w:divBdr>
        <w:top w:val="none" w:sz="0" w:space="0" w:color="auto"/>
        <w:left w:val="none" w:sz="0" w:space="0" w:color="auto"/>
        <w:bottom w:val="none" w:sz="0" w:space="0" w:color="auto"/>
        <w:right w:val="none" w:sz="0" w:space="0" w:color="auto"/>
      </w:divBdr>
    </w:div>
    <w:div w:id="178547482">
      <w:marLeft w:val="0"/>
      <w:marRight w:val="0"/>
      <w:marTop w:val="0"/>
      <w:marBottom w:val="0"/>
      <w:divBdr>
        <w:top w:val="none" w:sz="0" w:space="0" w:color="auto"/>
        <w:left w:val="none" w:sz="0" w:space="0" w:color="auto"/>
        <w:bottom w:val="none" w:sz="0" w:space="0" w:color="auto"/>
        <w:right w:val="none" w:sz="0" w:space="0" w:color="auto"/>
      </w:divBdr>
    </w:div>
    <w:div w:id="178547483">
      <w:marLeft w:val="0"/>
      <w:marRight w:val="0"/>
      <w:marTop w:val="0"/>
      <w:marBottom w:val="0"/>
      <w:divBdr>
        <w:top w:val="none" w:sz="0" w:space="0" w:color="auto"/>
        <w:left w:val="none" w:sz="0" w:space="0" w:color="auto"/>
        <w:bottom w:val="none" w:sz="0" w:space="0" w:color="auto"/>
        <w:right w:val="none" w:sz="0" w:space="0" w:color="auto"/>
      </w:divBdr>
    </w:div>
    <w:div w:id="178547484">
      <w:marLeft w:val="0"/>
      <w:marRight w:val="0"/>
      <w:marTop w:val="0"/>
      <w:marBottom w:val="0"/>
      <w:divBdr>
        <w:top w:val="none" w:sz="0" w:space="0" w:color="auto"/>
        <w:left w:val="none" w:sz="0" w:space="0" w:color="auto"/>
        <w:bottom w:val="none" w:sz="0" w:space="0" w:color="auto"/>
        <w:right w:val="none" w:sz="0" w:space="0" w:color="auto"/>
      </w:divBdr>
    </w:div>
    <w:div w:id="178547485">
      <w:marLeft w:val="0"/>
      <w:marRight w:val="0"/>
      <w:marTop w:val="0"/>
      <w:marBottom w:val="0"/>
      <w:divBdr>
        <w:top w:val="none" w:sz="0" w:space="0" w:color="auto"/>
        <w:left w:val="none" w:sz="0" w:space="0" w:color="auto"/>
        <w:bottom w:val="none" w:sz="0" w:space="0" w:color="auto"/>
        <w:right w:val="none" w:sz="0" w:space="0" w:color="auto"/>
      </w:divBdr>
    </w:div>
    <w:div w:id="178547486">
      <w:marLeft w:val="0"/>
      <w:marRight w:val="0"/>
      <w:marTop w:val="0"/>
      <w:marBottom w:val="0"/>
      <w:divBdr>
        <w:top w:val="none" w:sz="0" w:space="0" w:color="auto"/>
        <w:left w:val="none" w:sz="0" w:space="0" w:color="auto"/>
        <w:bottom w:val="none" w:sz="0" w:space="0" w:color="auto"/>
        <w:right w:val="none" w:sz="0" w:space="0" w:color="auto"/>
      </w:divBdr>
    </w:div>
    <w:div w:id="178547487">
      <w:marLeft w:val="0"/>
      <w:marRight w:val="0"/>
      <w:marTop w:val="0"/>
      <w:marBottom w:val="0"/>
      <w:divBdr>
        <w:top w:val="none" w:sz="0" w:space="0" w:color="auto"/>
        <w:left w:val="none" w:sz="0" w:space="0" w:color="auto"/>
        <w:bottom w:val="none" w:sz="0" w:space="0" w:color="auto"/>
        <w:right w:val="none" w:sz="0" w:space="0" w:color="auto"/>
      </w:divBdr>
    </w:div>
    <w:div w:id="178547488">
      <w:marLeft w:val="0"/>
      <w:marRight w:val="0"/>
      <w:marTop w:val="0"/>
      <w:marBottom w:val="0"/>
      <w:divBdr>
        <w:top w:val="none" w:sz="0" w:space="0" w:color="auto"/>
        <w:left w:val="none" w:sz="0" w:space="0" w:color="auto"/>
        <w:bottom w:val="none" w:sz="0" w:space="0" w:color="auto"/>
        <w:right w:val="none" w:sz="0" w:space="0" w:color="auto"/>
      </w:divBdr>
    </w:div>
    <w:div w:id="178547489">
      <w:marLeft w:val="0"/>
      <w:marRight w:val="0"/>
      <w:marTop w:val="0"/>
      <w:marBottom w:val="0"/>
      <w:divBdr>
        <w:top w:val="none" w:sz="0" w:space="0" w:color="auto"/>
        <w:left w:val="none" w:sz="0" w:space="0" w:color="auto"/>
        <w:bottom w:val="none" w:sz="0" w:space="0" w:color="auto"/>
        <w:right w:val="none" w:sz="0" w:space="0" w:color="auto"/>
      </w:divBdr>
    </w:div>
    <w:div w:id="178547490">
      <w:marLeft w:val="0"/>
      <w:marRight w:val="0"/>
      <w:marTop w:val="0"/>
      <w:marBottom w:val="0"/>
      <w:divBdr>
        <w:top w:val="none" w:sz="0" w:space="0" w:color="auto"/>
        <w:left w:val="none" w:sz="0" w:space="0" w:color="auto"/>
        <w:bottom w:val="none" w:sz="0" w:space="0" w:color="auto"/>
        <w:right w:val="none" w:sz="0" w:space="0" w:color="auto"/>
      </w:divBdr>
    </w:div>
    <w:div w:id="178547491">
      <w:marLeft w:val="0"/>
      <w:marRight w:val="0"/>
      <w:marTop w:val="0"/>
      <w:marBottom w:val="0"/>
      <w:divBdr>
        <w:top w:val="none" w:sz="0" w:space="0" w:color="auto"/>
        <w:left w:val="none" w:sz="0" w:space="0" w:color="auto"/>
        <w:bottom w:val="none" w:sz="0" w:space="0" w:color="auto"/>
        <w:right w:val="none" w:sz="0" w:space="0" w:color="auto"/>
      </w:divBdr>
    </w:div>
    <w:div w:id="178547492">
      <w:marLeft w:val="0"/>
      <w:marRight w:val="0"/>
      <w:marTop w:val="0"/>
      <w:marBottom w:val="0"/>
      <w:divBdr>
        <w:top w:val="none" w:sz="0" w:space="0" w:color="auto"/>
        <w:left w:val="none" w:sz="0" w:space="0" w:color="auto"/>
        <w:bottom w:val="none" w:sz="0" w:space="0" w:color="auto"/>
        <w:right w:val="none" w:sz="0" w:space="0" w:color="auto"/>
      </w:divBdr>
    </w:div>
    <w:div w:id="178547493">
      <w:marLeft w:val="0"/>
      <w:marRight w:val="0"/>
      <w:marTop w:val="0"/>
      <w:marBottom w:val="0"/>
      <w:divBdr>
        <w:top w:val="none" w:sz="0" w:space="0" w:color="auto"/>
        <w:left w:val="none" w:sz="0" w:space="0" w:color="auto"/>
        <w:bottom w:val="none" w:sz="0" w:space="0" w:color="auto"/>
        <w:right w:val="none" w:sz="0" w:space="0" w:color="auto"/>
      </w:divBdr>
    </w:div>
    <w:div w:id="178547494">
      <w:marLeft w:val="0"/>
      <w:marRight w:val="0"/>
      <w:marTop w:val="0"/>
      <w:marBottom w:val="0"/>
      <w:divBdr>
        <w:top w:val="none" w:sz="0" w:space="0" w:color="auto"/>
        <w:left w:val="none" w:sz="0" w:space="0" w:color="auto"/>
        <w:bottom w:val="none" w:sz="0" w:space="0" w:color="auto"/>
        <w:right w:val="none" w:sz="0" w:space="0" w:color="auto"/>
      </w:divBdr>
    </w:div>
    <w:div w:id="178547495">
      <w:marLeft w:val="0"/>
      <w:marRight w:val="0"/>
      <w:marTop w:val="0"/>
      <w:marBottom w:val="0"/>
      <w:divBdr>
        <w:top w:val="none" w:sz="0" w:space="0" w:color="auto"/>
        <w:left w:val="none" w:sz="0" w:space="0" w:color="auto"/>
        <w:bottom w:val="none" w:sz="0" w:space="0" w:color="auto"/>
        <w:right w:val="none" w:sz="0" w:space="0" w:color="auto"/>
      </w:divBdr>
    </w:div>
    <w:div w:id="178547496">
      <w:marLeft w:val="0"/>
      <w:marRight w:val="0"/>
      <w:marTop w:val="0"/>
      <w:marBottom w:val="0"/>
      <w:divBdr>
        <w:top w:val="none" w:sz="0" w:space="0" w:color="auto"/>
        <w:left w:val="none" w:sz="0" w:space="0" w:color="auto"/>
        <w:bottom w:val="none" w:sz="0" w:space="0" w:color="auto"/>
        <w:right w:val="none" w:sz="0" w:space="0" w:color="auto"/>
      </w:divBdr>
    </w:div>
    <w:div w:id="178547497">
      <w:marLeft w:val="0"/>
      <w:marRight w:val="0"/>
      <w:marTop w:val="0"/>
      <w:marBottom w:val="0"/>
      <w:divBdr>
        <w:top w:val="none" w:sz="0" w:space="0" w:color="auto"/>
        <w:left w:val="none" w:sz="0" w:space="0" w:color="auto"/>
        <w:bottom w:val="none" w:sz="0" w:space="0" w:color="auto"/>
        <w:right w:val="none" w:sz="0" w:space="0" w:color="auto"/>
      </w:divBdr>
    </w:div>
    <w:div w:id="178547498">
      <w:marLeft w:val="0"/>
      <w:marRight w:val="0"/>
      <w:marTop w:val="0"/>
      <w:marBottom w:val="0"/>
      <w:divBdr>
        <w:top w:val="none" w:sz="0" w:space="0" w:color="auto"/>
        <w:left w:val="none" w:sz="0" w:space="0" w:color="auto"/>
        <w:bottom w:val="none" w:sz="0" w:space="0" w:color="auto"/>
        <w:right w:val="none" w:sz="0" w:space="0" w:color="auto"/>
      </w:divBdr>
    </w:div>
    <w:div w:id="178547499">
      <w:marLeft w:val="0"/>
      <w:marRight w:val="0"/>
      <w:marTop w:val="0"/>
      <w:marBottom w:val="0"/>
      <w:divBdr>
        <w:top w:val="none" w:sz="0" w:space="0" w:color="auto"/>
        <w:left w:val="none" w:sz="0" w:space="0" w:color="auto"/>
        <w:bottom w:val="none" w:sz="0" w:space="0" w:color="auto"/>
        <w:right w:val="none" w:sz="0" w:space="0" w:color="auto"/>
      </w:divBdr>
    </w:div>
    <w:div w:id="178547500">
      <w:marLeft w:val="0"/>
      <w:marRight w:val="0"/>
      <w:marTop w:val="0"/>
      <w:marBottom w:val="0"/>
      <w:divBdr>
        <w:top w:val="none" w:sz="0" w:space="0" w:color="auto"/>
        <w:left w:val="none" w:sz="0" w:space="0" w:color="auto"/>
        <w:bottom w:val="none" w:sz="0" w:space="0" w:color="auto"/>
        <w:right w:val="none" w:sz="0" w:space="0" w:color="auto"/>
      </w:divBdr>
    </w:div>
    <w:div w:id="178547501">
      <w:marLeft w:val="0"/>
      <w:marRight w:val="0"/>
      <w:marTop w:val="0"/>
      <w:marBottom w:val="0"/>
      <w:divBdr>
        <w:top w:val="none" w:sz="0" w:space="0" w:color="auto"/>
        <w:left w:val="none" w:sz="0" w:space="0" w:color="auto"/>
        <w:bottom w:val="none" w:sz="0" w:space="0" w:color="auto"/>
        <w:right w:val="none" w:sz="0" w:space="0" w:color="auto"/>
      </w:divBdr>
    </w:div>
    <w:div w:id="178547502">
      <w:marLeft w:val="0"/>
      <w:marRight w:val="0"/>
      <w:marTop w:val="0"/>
      <w:marBottom w:val="0"/>
      <w:divBdr>
        <w:top w:val="none" w:sz="0" w:space="0" w:color="auto"/>
        <w:left w:val="none" w:sz="0" w:space="0" w:color="auto"/>
        <w:bottom w:val="none" w:sz="0" w:space="0" w:color="auto"/>
        <w:right w:val="none" w:sz="0" w:space="0" w:color="auto"/>
      </w:divBdr>
    </w:div>
    <w:div w:id="178547503">
      <w:marLeft w:val="0"/>
      <w:marRight w:val="0"/>
      <w:marTop w:val="0"/>
      <w:marBottom w:val="0"/>
      <w:divBdr>
        <w:top w:val="none" w:sz="0" w:space="0" w:color="auto"/>
        <w:left w:val="none" w:sz="0" w:space="0" w:color="auto"/>
        <w:bottom w:val="none" w:sz="0" w:space="0" w:color="auto"/>
        <w:right w:val="none" w:sz="0" w:space="0" w:color="auto"/>
      </w:divBdr>
    </w:div>
    <w:div w:id="178547504">
      <w:marLeft w:val="0"/>
      <w:marRight w:val="0"/>
      <w:marTop w:val="0"/>
      <w:marBottom w:val="0"/>
      <w:divBdr>
        <w:top w:val="none" w:sz="0" w:space="0" w:color="auto"/>
        <w:left w:val="none" w:sz="0" w:space="0" w:color="auto"/>
        <w:bottom w:val="none" w:sz="0" w:space="0" w:color="auto"/>
        <w:right w:val="none" w:sz="0" w:space="0" w:color="auto"/>
      </w:divBdr>
    </w:div>
    <w:div w:id="178547505">
      <w:marLeft w:val="0"/>
      <w:marRight w:val="0"/>
      <w:marTop w:val="0"/>
      <w:marBottom w:val="0"/>
      <w:divBdr>
        <w:top w:val="none" w:sz="0" w:space="0" w:color="auto"/>
        <w:left w:val="none" w:sz="0" w:space="0" w:color="auto"/>
        <w:bottom w:val="none" w:sz="0" w:space="0" w:color="auto"/>
        <w:right w:val="none" w:sz="0" w:space="0" w:color="auto"/>
      </w:divBdr>
    </w:div>
    <w:div w:id="178547506">
      <w:marLeft w:val="0"/>
      <w:marRight w:val="0"/>
      <w:marTop w:val="0"/>
      <w:marBottom w:val="0"/>
      <w:divBdr>
        <w:top w:val="none" w:sz="0" w:space="0" w:color="auto"/>
        <w:left w:val="none" w:sz="0" w:space="0" w:color="auto"/>
        <w:bottom w:val="none" w:sz="0" w:space="0" w:color="auto"/>
        <w:right w:val="none" w:sz="0" w:space="0" w:color="auto"/>
      </w:divBdr>
    </w:div>
    <w:div w:id="178547507">
      <w:marLeft w:val="0"/>
      <w:marRight w:val="0"/>
      <w:marTop w:val="0"/>
      <w:marBottom w:val="0"/>
      <w:divBdr>
        <w:top w:val="none" w:sz="0" w:space="0" w:color="auto"/>
        <w:left w:val="none" w:sz="0" w:space="0" w:color="auto"/>
        <w:bottom w:val="none" w:sz="0" w:space="0" w:color="auto"/>
        <w:right w:val="none" w:sz="0" w:space="0" w:color="auto"/>
      </w:divBdr>
    </w:div>
    <w:div w:id="178547508">
      <w:marLeft w:val="0"/>
      <w:marRight w:val="0"/>
      <w:marTop w:val="0"/>
      <w:marBottom w:val="0"/>
      <w:divBdr>
        <w:top w:val="none" w:sz="0" w:space="0" w:color="auto"/>
        <w:left w:val="none" w:sz="0" w:space="0" w:color="auto"/>
        <w:bottom w:val="none" w:sz="0" w:space="0" w:color="auto"/>
        <w:right w:val="none" w:sz="0" w:space="0" w:color="auto"/>
      </w:divBdr>
    </w:div>
    <w:div w:id="178547509">
      <w:marLeft w:val="0"/>
      <w:marRight w:val="0"/>
      <w:marTop w:val="0"/>
      <w:marBottom w:val="0"/>
      <w:divBdr>
        <w:top w:val="none" w:sz="0" w:space="0" w:color="auto"/>
        <w:left w:val="none" w:sz="0" w:space="0" w:color="auto"/>
        <w:bottom w:val="none" w:sz="0" w:space="0" w:color="auto"/>
        <w:right w:val="none" w:sz="0" w:space="0" w:color="auto"/>
      </w:divBdr>
    </w:div>
    <w:div w:id="178547510">
      <w:marLeft w:val="0"/>
      <w:marRight w:val="0"/>
      <w:marTop w:val="0"/>
      <w:marBottom w:val="0"/>
      <w:divBdr>
        <w:top w:val="none" w:sz="0" w:space="0" w:color="auto"/>
        <w:left w:val="none" w:sz="0" w:space="0" w:color="auto"/>
        <w:bottom w:val="none" w:sz="0" w:space="0" w:color="auto"/>
        <w:right w:val="none" w:sz="0" w:space="0" w:color="auto"/>
      </w:divBdr>
    </w:div>
    <w:div w:id="178547511">
      <w:marLeft w:val="0"/>
      <w:marRight w:val="0"/>
      <w:marTop w:val="0"/>
      <w:marBottom w:val="0"/>
      <w:divBdr>
        <w:top w:val="none" w:sz="0" w:space="0" w:color="auto"/>
        <w:left w:val="none" w:sz="0" w:space="0" w:color="auto"/>
        <w:bottom w:val="none" w:sz="0" w:space="0" w:color="auto"/>
        <w:right w:val="none" w:sz="0" w:space="0" w:color="auto"/>
      </w:divBdr>
    </w:div>
    <w:div w:id="178547512">
      <w:marLeft w:val="0"/>
      <w:marRight w:val="0"/>
      <w:marTop w:val="0"/>
      <w:marBottom w:val="0"/>
      <w:divBdr>
        <w:top w:val="none" w:sz="0" w:space="0" w:color="auto"/>
        <w:left w:val="none" w:sz="0" w:space="0" w:color="auto"/>
        <w:bottom w:val="none" w:sz="0" w:space="0" w:color="auto"/>
        <w:right w:val="none" w:sz="0" w:space="0" w:color="auto"/>
      </w:divBdr>
    </w:div>
    <w:div w:id="178547513">
      <w:marLeft w:val="0"/>
      <w:marRight w:val="0"/>
      <w:marTop w:val="0"/>
      <w:marBottom w:val="0"/>
      <w:divBdr>
        <w:top w:val="none" w:sz="0" w:space="0" w:color="auto"/>
        <w:left w:val="none" w:sz="0" w:space="0" w:color="auto"/>
        <w:bottom w:val="none" w:sz="0" w:space="0" w:color="auto"/>
        <w:right w:val="none" w:sz="0" w:space="0" w:color="auto"/>
      </w:divBdr>
    </w:div>
    <w:div w:id="178547514">
      <w:marLeft w:val="0"/>
      <w:marRight w:val="0"/>
      <w:marTop w:val="0"/>
      <w:marBottom w:val="0"/>
      <w:divBdr>
        <w:top w:val="none" w:sz="0" w:space="0" w:color="auto"/>
        <w:left w:val="none" w:sz="0" w:space="0" w:color="auto"/>
        <w:bottom w:val="none" w:sz="0" w:space="0" w:color="auto"/>
        <w:right w:val="none" w:sz="0" w:space="0" w:color="auto"/>
      </w:divBdr>
    </w:div>
    <w:div w:id="178547515">
      <w:marLeft w:val="0"/>
      <w:marRight w:val="0"/>
      <w:marTop w:val="0"/>
      <w:marBottom w:val="0"/>
      <w:divBdr>
        <w:top w:val="none" w:sz="0" w:space="0" w:color="auto"/>
        <w:left w:val="none" w:sz="0" w:space="0" w:color="auto"/>
        <w:bottom w:val="none" w:sz="0" w:space="0" w:color="auto"/>
        <w:right w:val="none" w:sz="0" w:space="0" w:color="auto"/>
      </w:divBdr>
    </w:div>
    <w:div w:id="178547516">
      <w:marLeft w:val="0"/>
      <w:marRight w:val="0"/>
      <w:marTop w:val="0"/>
      <w:marBottom w:val="0"/>
      <w:divBdr>
        <w:top w:val="none" w:sz="0" w:space="0" w:color="auto"/>
        <w:left w:val="none" w:sz="0" w:space="0" w:color="auto"/>
        <w:bottom w:val="none" w:sz="0" w:space="0" w:color="auto"/>
        <w:right w:val="none" w:sz="0" w:space="0" w:color="auto"/>
      </w:divBdr>
    </w:div>
    <w:div w:id="178547517">
      <w:marLeft w:val="0"/>
      <w:marRight w:val="0"/>
      <w:marTop w:val="0"/>
      <w:marBottom w:val="0"/>
      <w:divBdr>
        <w:top w:val="none" w:sz="0" w:space="0" w:color="auto"/>
        <w:left w:val="none" w:sz="0" w:space="0" w:color="auto"/>
        <w:bottom w:val="none" w:sz="0" w:space="0" w:color="auto"/>
        <w:right w:val="none" w:sz="0" w:space="0" w:color="auto"/>
      </w:divBdr>
    </w:div>
    <w:div w:id="178547518">
      <w:marLeft w:val="0"/>
      <w:marRight w:val="0"/>
      <w:marTop w:val="0"/>
      <w:marBottom w:val="0"/>
      <w:divBdr>
        <w:top w:val="none" w:sz="0" w:space="0" w:color="auto"/>
        <w:left w:val="none" w:sz="0" w:space="0" w:color="auto"/>
        <w:bottom w:val="none" w:sz="0" w:space="0" w:color="auto"/>
        <w:right w:val="none" w:sz="0" w:space="0" w:color="auto"/>
      </w:divBdr>
    </w:div>
    <w:div w:id="178547519">
      <w:marLeft w:val="0"/>
      <w:marRight w:val="0"/>
      <w:marTop w:val="0"/>
      <w:marBottom w:val="0"/>
      <w:divBdr>
        <w:top w:val="none" w:sz="0" w:space="0" w:color="auto"/>
        <w:left w:val="none" w:sz="0" w:space="0" w:color="auto"/>
        <w:bottom w:val="none" w:sz="0" w:space="0" w:color="auto"/>
        <w:right w:val="none" w:sz="0" w:space="0" w:color="auto"/>
      </w:divBdr>
    </w:div>
    <w:div w:id="178547520">
      <w:marLeft w:val="0"/>
      <w:marRight w:val="0"/>
      <w:marTop w:val="0"/>
      <w:marBottom w:val="0"/>
      <w:divBdr>
        <w:top w:val="none" w:sz="0" w:space="0" w:color="auto"/>
        <w:left w:val="none" w:sz="0" w:space="0" w:color="auto"/>
        <w:bottom w:val="none" w:sz="0" w:space="0" w:color="auto"/>
        <w:right w:val="none" w:sz="0" w:space="0" w:color="auto"/>
      </w:divBdr>
    </w:div>
    <w:div w:id="178547521">
      <w:marLeft w:val="0"/>
      <w:marRight w:val="0"/>
      <w:marTop w:val="0"/>
      <w:marBottom w:val="0"/>
      <w:divBdr>
        <w:top w:val="none" w:sz="0" w:space="0" w:color="auto"/>
        <w:left w:val="none" w:sz="0" w:space="0" w:color="auto"/>
        <w:bottom w:val="none" w:sz="0" w:space="0" w:color="auto"/>
        <w:right w:val="none" w:sz="0" w:space="0" w:color="auto"/>
      </w:divBdr>
    </w:div>
    <w:div w:id="178547522">
      <w:marLeft w:val="0"/>
      <w:marRight w:val="0"/>
      <w:marTop w:val="0"/>
      <w:marBottom w:val="0"/>
      <w:divBdr>
        <w:top w:val="none" w:sz="0" w:space="0" w:color="auto"/>
        <w:left w:val="none" w:sz="0" w:space="0" w:color="auto"/>
        <w:bottom w:val="none" w:sz="0" w:space="0" w:color="auto"/>
        <w:right w:val="none" w:sz="0" w:space="0" w:color="auto"/>
      </w:divBdr>
    </w:div>
    <w:div w:id="178547523">
      <w:marLeft w:val="0"/>
      <w:marRight w:val="0"/>
      <w:marTop w:val="0"/>
      <w:marBottom w:val="0"/>
      <w:divBdr>
        <w:top w:val="none" w:sz="0" w:space="0" w:color="auto"/>
        <w:left w:val="none" w:sz="0" w:space="0" w:color="auto"/>
        <w:bottom w:val="none" w:sz="0" w:space="0" w:color="auto"/>
        <w:right w:val="none" w:sz="0" w:space="0" w:color="auto"/>
      </w:divBdr>
    </w:div>
    <w:div w:id="178547524">
      <w:marLeft w:val="0"/>
      <w:marRight w:val="0"/>
      <w:marTop w:val="0"/>
      <w:marBottom w:val="0"/>
      <w:divBdr>
        <w:top w:val="none" w:sz="0" w:space="0" w:color="auto"/>
        <w:left w:val="none" w:sz="0" w:space="0" w:color="auto"/>
        <w:bottom w:val="none" w:sz="0" w:space="0" w:color="auto"/>
        <w:right w:val="none" w:sz="0" w:space="0" w:color="auto"/>
      </w:divBdr>
    </w:div>
    <w:div w:id="178547525">
      <w:marLeft w:val="0"/>
      <w:marRight w:val="0"/>
      <w:marTop w:val="0"/>
      <w:marBottom w:val="0"/>
      <w:divBdr>
        <w:top w:val="none" w:sz="0" w:space="0" w:color="auto"/>
        <w:left w:val="none" w:sz="0" w:space="0" w:color="auto"/>
        <w:bottom w:val="none" w:sz="0" w:space="0" w:color="auto"/>
        <w:right w:val="none" w:sz="0" w:space="0" w:color="auto"/>
      </w:divBdr>
    </w:div>
    <w:div w:id="178547526">
      <w:marLeft w:val="0"/>
      <w:marRight w:val="0"/>
      <w:marTop w:val="0"/>
      <w:marBottom w:val="0"/>
      <w:divBdr>
        <w:top w:val="none" w:sz="0" w:space="0" w:color="auto"/>
        <w:left w:val="none" w:sz="0" w:space="0" w:color="auto"/>
        <w:bottom w:val="none" w:sz="0" w:space="0" w:color="auto"/>
        <w:right w:val="none" w:sz="0" w:space="0" w:color="auto"/>
      </w:divBdr>
    </w:div>
    <w:div w:id="178547527">
      <w:marLeft w:val="0"/>
      <w:marRight w:val="0"/>
      <w:marTop w:val="0"/>
      <w:marBottom w:val="0"/>
      <w:divBdr>
        <w:top w:val="none" w:sz="0" w:space="0" w:color="auto"/>
        <w:left w:val="none" w:sz="0" w:space="0" w:color="auto"/>
        <w:bottom w:val="none" w:sz="0" w:space="0" w:color="auto"/>
        <w:right w:val="none" w:sz="0" w:space="0" w:color="auto"/>
      </w:divBdr>
    </w:div>
    <w:div w:id="178547528">
      <w:marLeft w:val="0"/>
      <w:marRight w:val="0"/>
      <w:marTop w:val="0"/>
      <w:marBottom w:val="0"/>
      <w:divBdr>
        <w:top w:val="none" w:sz="0" w:space="0" w:color="auto"/>
        <w:left w:val="none" w:sz="0" w:space="0" w:color="auto"/>
        <w:bottom w:val="none" w:sz="0" w:space="0" w:color="auto"/>
        <w:right w:val="none" w:sz="0" w:space="0" w:color="auto"/>
      </w:divBdr>
    </w:div>
    <w:div w:id="178547529">
      <w:marLeft w:val="0"/>
      <w:marRight w:val="0"/>
      <w:marTop w:val="0"/>
      <w:marBottom w:val="0"/>
      <w:divBdr>
        <w:top w:val="none" w:sz="0" w:space="0" w:color="auto"/>
        <w:left w:val="none" w:sz="0" w:space="0" w:color="auto"/>
        <w:bottom w:val="none" w:sz="0" w:space="0" w:color="auto"/>
        <w:right w:val="none" w:sz="0" w:space="0" w:color="auto"/>
      </w:divBdr>
    </w:div>
    <w:div w:id="178547530">
      <w:marLeft w:val="0"/>
      <w:marRight w:val="0"/>
      <w:marTop w:val="0"/>
      <w:marBottom w:val="0"/>
      <w:divBdr>
        <w:top w:val="none" w:sz="0" w:space="0" w:color="auto"/>
        <w:left w:val="none" w:sz="0" w:space="0" w:color="auto"/>
        <w:bottom w:val="none" w:sz="0" w:space="0" w:color="auto"/>
        <w:right w:val="none" w:sz="0" w:space="0" w:color="auto"/>
      </w:divBdr>
    </w:div>
    <w:div w:id="178547531">
      <w:marLeft w:val="0"/>
      <w:marRight w:val="0"/>
      <w:marTop w:val="0"/>
      <w:marBottom w:val="0"/>
      <w:divBdr>
        <w:top w:val="none" w:sz="0" w:space="0" w:color="auto"/>
        <w:left w:val="none" w:sz="0" w:space="0" w:color="auto"/>
        <w:bottom w:val="none" w:sz="0" w:space="0" w:color="auto"/>
        <w:right w:val="none" w:sz="0" w:space="0" w:color="auto"/>
      </w:divBdr>
    </w:div>
    <w:div w:id="178547532">
      <w:marLeft w:val="0"/>
      <w:marRight w:val="0"/>
      <w:marTop w:val="0"/>
      <w:marBottom w:val="0"/>
      <w:divBdr>
        <w:top w:val="none" w:sz="0" w:space="0" w:color="auto"/>
        <w:left w:val="none" w:sz="0" w:space="0" w:color="auto"/>
        <w:bottom w:val="none" w:sz="0" w:space="0" w:color="auto"/>
        <w:right w:val="none" w:sz="0" w:space="0" w:color="auto"/>
      </w:divBdr>
    </w:div>
    <w:div w:id="178547533">
      <w:marLeft w:val="0"/>
      <w:marRight w:val="0"/>
      <w:marTop w:val="0"/>
      <w:marBottom w:val="0"/>
      <w:divBdr>
        <w:top w:val="none" w:sz="0" w:space="0" w:color="auto"/>
        <w:left w:val="none" w:sz="0" w:space="0" w:color="auto"/>
        <w:bottom w:val="none" w:sz="0" w:space="0" w:color="auto"/>
        <w:right w:val="none" w:sz="0" w:space="0" w:color="auto"/>
      </w:divBdr>
    </w:div>
    <w:div w:id="178547535">
      <w:marLeft w:val="0"/>
      <w:marRight w:val="0"/>
      <w:marTop w:val="0"/>
      <w:marBottom w:val="0"/>
      <w:divBdr>
        <w:top w:val="none" w:sz="0" w:space="0" w:color="auto"/>
        <w:left w:val="none" w:sz="0" w:space="0" w:color="auto"/>
        <w:bottom w:val="none" w:sz="0" w:space="0" w:color="auto"/>
        <w:right w:val="none" w:sz="0" w:space="0" w:color="auto"/>
      </w:divBdr>
    </w:div>
    <w:div w:id="178547536">
      <w:marLeft w:val="0"/>
      <w:marRight w:val="0"/>
      <w:marTop w:val="0"/>
      <w:marBottom w:val="0"/>
      <w:divBdr>
        <w:top w:val="none" w:sz="0" w:space="0" w:color="auto"/>
        <w:left w:val="none" w:sz="0" w:space="0" w:color="auto"/>
        <w:bottom w:val="none" w:sz="0" w:space="0" w:color="auto"/>
        <w:right w:val="none" w:sz="0" w:space="0" w:color="auto"/>
      </w:divBdr>
    </w:div>
    <w:div w:id="178547537">
      <w:marLeft w:val="0"/>
      <w:marRight w:val="0"/>
      <w:marTop w:val="0"/>
      <w:marBottom w:val="0"/>
      <w:divBdr>
        <w:top w:val="none" w:sz="0" w:space="0" w:color="auto"/>
        <w:left w:val="none" w:sz="0" w:space="0" w:color="auto"/>
        <w:bottom w:val="none" w:sz="0" w:space="0" w:color="auto"/>
        <w:right w:val="none" w:sz="0" w:space="0" w:color="auto"/>
      </w:divBdr>
    </w:div>
    <w:div w:id="178547538">
      <w:marLeft w:val="0"/>
      <w:marRight w:val="0"/>
      <w:marTop w:val="0"/>
      <w:marBottom w:val="0"/>
      <w:divBdr>
        <w:top w:val="none" w:sz="0" w:space="0" w:color="auto"/>
        <w:left w:val="none" w:sz="0" w:space="0" w:color="auto"/>
        <w:bottom w:val="none" w:sz="0" w:space="0" w:color="auto"/>
        <w:right w:val="none" w:sz="0" w:space="0" w:color="auto"/>
      </w:divBdr>
    </w:div>
    <w:div w:id="178547539">
      <w:marLeft w:val="0"/>
      <w:marRight w:val="0"/>
      <w:marTop w:val="0"/>
      <w:marBottom w:val="0"/>
      <w:divBdr>
        <w:top w:val="none" w:sz="0" w:space="0" w:color="auto"/>
        <w:left w:val="none" w:sz="0" w:space="0" w:color="auto"/>
        <w:bottom w:val="none" w:sz="0" w:space="0" w:color="auto"/>
        <w:right w:val="none" w:sz="0" w:space="0" w:color="auto"/>
      </w:divBdr>
    </w:div>
    <w:div w:id="178547540">
      <w:marLeft w:val="0"/>
      <w:marRight w:val="0"/>
      <w:marTop w:val="0"/>
      <w:marBottom w:val="0"/>
      <w:divBdr>
        <w:top w:val="none" w:sz="0" w:space="0" w:color="auto"/>
        <w:left w:val="none" w:sz="0" w:space="0" w:color="auto"/>
        <w:bottom w:val="none" w:sz="0" w:space="0" w:color="auto"/>
        <w:right w:val="none" w:sz="0" w:space="0" w:color="auto"/>
      </w:divBdr>
    </w:div>
    <w:div w:id="178547541">
      <w:marLeft w:val="0"/>
      <w:marRight w:val="0"/>
      <w:marTop w:val="0"/>
      <w:marBottom w:val="0"/>
      <w:divBdr>
        <w:top w:val="none" w:sz="0" w:space="0" w:color="auto"/>
        <w:left w:val="none" w:sz="0" w:space="0" w:color="auto"/>
        <w:bottom w:val="none" w:sz="0" w:space="0" w:color="auto"/>
        <w:right w:val="none" w:sz="0" w:space="0" w:color="auto"/>
      </w:divBdr>
    </w:div>
    <w:div w:id="178547542">
      <w:marLeft w:val="0"/>
      <w:marRight w:val="0"/>
      <w:marTop w:val="0"/>
      <w:marBottom w:val="0"/>
      <w:divBdr>
        <w:top w:val="none" w:sz="0" w:space="0" w:color="auto"/>
        <w:left w:val="none" w:sz="0" w:space="0" w:color="auto"/>
        <w:bottom w:val="none" w:sz="0" w:space="0" w:color="auto"/>
        <w:right w:val="none" w:sz="0" w:space="0" w:color="auto"/>
      </w:divBdr>
    </w:div>
    <w:div w:id="178547543">
      <w:marLeft w:val="0"/>
      <w:marRight w:val="0"/>
      <w:marTop w:val="0"/>
      <w:marBottom w:val="0"/>
      <w:divBdr>
        <w:top w:val="none" w:sz="0" w:space="0" w:color="auto"/>
        <w:left w:val="none" w:sz="0" w:space="0" w:color="auto"/>
        <w:bottom w:val="none" w:sz="0" w:space="0" w:color="auto"/>
        <w:right w:val="none" w:sz="0" w:space="0" w:color="auto"/>
      </w:divBdr>
    </w:div>
    <w:div w:id="178547544">
      <w:marLeft w:val="0"/>
      <w:marRight w:val="0"/>
      <w:marTop w:val="0"/>
      <w:marBottom w:val="0"/>
      <w:divBdr>
        <w:top w:val="none" w:sz="0" w:space="0" w:color="auto"/>
        <w:left w:val="none" w:sz="0" w:space="0" w:color="auto"/>
        <w:bottom w:val="none" w:sz="0" w:space="0" w:color="auto"/>
        <w:right w:val="none" w:sz="0" w:space="0" w:color="auto"/>
      </w:divBdr>
    </w:div>
    <w:div w:id="178547545">
      <w:marLeft w:val="0"/>
      <w:marRight w:val="0"/>
      <w:marTop w:val="0"/>
      <w:marBottom w:val="0"/>
      <w:divBdr>
        <w:top w:val="none" w:sz="0" w:space="0" w:color="auto"/>
        <w:left w:val="none" w:sz="0" w:space="0" w:color="auto"/>
        <w:bottom w:val="none" w:sz="0" w:space="0" w:color="auto"/>
        <w:right w:val="none" w:sz="0" w:space="0" w:color="auto"/>
      </w:divBdr>
    </w:div>
    <w:div w:id="178547546">
      <w:marLeft w:val="0"/>
      <w:marRight w:val="0"/>
      <w:marTop w:val="0"/>
      <w:marBottom w:val="0"/>
      <w:divBdr>
        <w:top w:val="none" w:sz="0" w:space="0" w:color="auto"/>
        <w:left w:val="none" w:sz="0" w:space="0" w:color="auto"/>
        <w:bottom w:val="none" w:sz="0" w:space="0" w:color="auto"/>
        <w:right w:val="none" w:sz="0" w:space="0" w:color="auto"/>
      </w:divBdr>
    </w:div>
    <w:div w:id="178547547">
      <w:marLeft w:val="0"/>
      <w:marRight w:val="0"/>
      <w:marTop w:val="0"/>
      <w:marBottom w:val="0"/>
      <w:divBdr>
        <w:top w:val="none" w:sz="0" w:space="0" w:color="auto"/>
        <w:left w:val="none" w:sz="0" w:space="0" w:color="auto"/>
        <w:bottom w:val="none" w:sz="0" w:space="0" w:color="auto"/>
        <w:right w:val="none" w:sz="0" w:space="0" w:color="auto"/>
      </w:divBdr>
    </w:div>
    <w:div w:id="178547548">
      <w:marLeft w:val="0"/>
      <w:marRight w:val="0"/>
      <w:marTop w:val="0"/>
      <w:marBottom w:val="0"/>
      <w:divBdr>
        <w:top w:val="none" w:sz="0" w:space="0" w:color="auto"/>
        <w:left w:val="none" w:sz="0" w:space="0" w:color="auto"/>
        <w:bottom w:val="none" w:sz="0" w:space="0" w:color="auto"/>
        <w:right w:val="none" w:sz="0" w:space="0" w:color="auto"/>
      </w:divBdr>
    </w:div>
    <w:div w:id="178547549">
      <w:marLeft w:val="0"/>
      <w:marRight w:val="0"/>
      <w:marTop w:val="0"/>
      <w:marBottom w:val="0"/>
      <w:divBdr>
        <w:top w:val="none" w:sz="0" w:space="0" w:color="auto"/>
        <w:left w:val="none" w:sz="0" w:space="0" w:color="auto"/>
        <w:bottom w:val="none" w:sz="0" w:space="0" w:color="auto"/>
        <w:right w:val="none" w:sz="0" w:space="0" w:color="auto"/>
      </w:divBdr>
    </w:div>
    <w:div w:id="178547550">
      <w:marLeft w:val="0"/>
      <w:marRight w:val="0"/>
      <w:marTop w:val="0"/>
      <w:marBottom w:val="0"/>
      <w:divBdr>
        <w:top w:val="none" w:sz="0" w:space="0" w:color="auto"/>
        <w:left w:val="none" w:sz="0" w:space="0" w:color="auto"/>
        <w:bottom w:val="none" w:sz="0" w:space="0" w:color="auto"/>
        <w:right w:val="none" w:sz="0" w:space="0" w:color="auto"/>
      </w:divBdr>
    </w:div>
    <w:div w:id="178547551">
      <w:marLeft w:val="0"/>
      <w:marRight w:val="0"/>
      <w:marTop w:val="0"/>
      <w:marBottom w:val="0"/>
      <w:divBdr>
        <w:top w:val="none" w:sz="0" w:space="0" w:color="auto"/>
        <w:left w:val="none" w:sz="0" w:space="0" w:color="auto"/>
        <w:bottom w:val="none" w:sz="0" w:space="0" w:color="auto"/>
        <w:right w:val="none" w:sz="0" w:space="0" w:color="auto"/>
      </w:divBdr>
    </w:div>
    <w:div w:id="178547552">
      <w:marLeft w:val="0"/>
      <w:marRight w:val="0"/>
      <w:marTop w:val="0"/>
      <w:marBottom w:val="0"/>
      <w:divBdr>
        <w:top w:val="none" w:sz="0" w:space="0" w:color="auto"/>
        <w:left w:val="none" w:sz="0" w:space="0" w:color="auto"/>
        <w:bottom w:val="none" w:sz="0" w:space="0" w:color="auto"/>
        <w:right w:val="none" w:sz="0" w:space="0" w:color="auto"/>
      </w:divBdr>
    </w:div>
    <w:div w:id="178547553">
      <w:marLeft w:val="0"/>
      <w:marRight w:val="0"/>
      <w:marTop w:val="0"/>
      <w:marBottom w:val="0"/>
      <w:divBdr>
        <w:top w:val="none" w:sz="0" w:space="0" w:color="auto"/>
        <w:left w:val="none" w:sz="0" w:space="0" w:color="auto"/>
        <w:bottom w:val="none" w:sz="0" w:space="0" w:color="auto"/>
        <w:right w:val="none" w:sz="0" w:space="0" w:color="auto"/>
      </w:divBdr>
    </w:div>
    <w:div w:id="178547554">
      <w:marLeft w:val="0"/>
      <w:marRight w:val="0"/>
      <w:marTop w:val="0"/>
      <w:marBottom w:val="0"/>
      <w:divBdr>
        <w:top w:val="none" w:sz="0" w:space="0" w:color="auto"/>
        <w:left w:val="none" w:sz="0" w:space="0" w:color="auto"/>
        <w:bottom w:val="none" w:sz="0" w:space="0" w:color="auto"/>
        <w:right w:val="none" w:sz="0" w:space="0" w:color="auto"/>
      </w:divBdr>
    </w:div>
    <w:div w:id="178547555">
      <w:marLeft w:val="0"/>
      <w:marRight w:val="0"/>
      <w:marTop w:val="0"/>
      <w:marBottom w:val="0"/>
      <w:divBdr>
        <w:top w:val="none" w:sz="0" w:space="0" w:color="auto"/>
        <w:left w:val="none" w:sz="0" w:space="0" w:color="auto"/>
        <w:bottom w:val="none" w:sz="0" w:space="0" w:color="auto"/>
        <w:right w:val="none" w:sz="0" w:space="0" w:color="auto"/>
      </w:divBdr>
    </w:div>
    <w:div w:id="178547556">
      <w:marLeft w:val="0"/>
      <w:marRight w:val="0"/>
      <w:marTop w:val="0"/>
      <w:marBottom w:val="0"/>
      <w:divBdr>
        <w:top w:val="none" w:sz="0" w:space="0" w:color="auto"/>
        <w:left w:val="none" w:sz="0" w:space="0" w:color="auto"/>
        <w:bottom w:val="none" w:sz="0" w:space="0" w:color="auto"/>
        <w:right w:val="none" w:sz="0" w:space="0" w:color="auto"/>
      </w:divBdr>
    </w:div>
    <w:div w:id="178547557">
      <w:marLeft w:val="0"/>
      <w:marRight w:val="0"/>
      <w:marTop w:val="0"/>
      <w:marBottom w:val="0"/>
      <w:divBdr>
        <w:top w:val="none" w:sz="0" w:space="0" w:color="auto"/>
        <w:left w:val="none" w:sz="0" w:space="0" w:color="auto"/>
        <w:bottom w:val="none" w:sz="0" w:space="0" w:color="auto"/>
        <w:right w:val="none" w:sz="0" w:space="0" w:color="auto"/>
      </w:divBdr>
    </w:div>
    <w:div w:id="178547558">
      <w:marLeft w:val="0"/>
      <w:marRight w:val="0"/>
      <w:marTop w:val="0"/>
      <w:marBottom w:val="0"/>
      <w:divBdr>
        <w:top w:val="none" w:sz="0" w:space="0" w:color="auto"/>
        <w:left w:val="none" w:sz="0" w:space="0" w:color="auto"/>
        <w:bottom w:val="none" w:sz="0" w:space="0" w:color="auto"/>
        <w:right w:val="none" w:sz="0" w:space="0" w:color="auto"/>
      </w:divBdr>
    </w:div>
    <w:div w:id="178547559">
      <w:marLeft w:val="0"/>
      <w:marRight w:val="0"/>
      <w:marTop w:val="0"/>
      <w:marBottom w:val="0"/>
      <w:divBdr>
        <w:top w:val="none" w:sz="0" w:space="0" w:color="auto"/>
        <w:left w:val="none" w:sz="0" w:space="0" w:color="auto"/>
        <w:bottom w:val="none" w:sz="0" w:space="0" w:color="auto"/>
        <w:right w:val="none" w:sz="0" w:space="0" w:color="auto"/>
      </w:divBdr>
    </w:div>
    <w:div w:id="178547560">
      <w:marLeft w:val="0"/>
      <w:marRight w:val="0"/>
      <w:marTop w:val="0"/>
      <w:marBottom w:val="0"/>
      <w:divBdr>
        <w:top w:val="none" w:sz="0" w:space="0" w:color="auto"/>
        <w:left w:val="none" w:sz="0" w:space="0" w:color="auto"/>
        <w:bottom w:val="none" w:sz="0" w:space="0" w:color="auto"/>
        <w:right w:val="none" w:sz="0" w:space="0" w:color="auto"/>
      </w:divBdr>
      <w:divsChild>
        <w:div w:id="178547566">
          <w:marLeft w:val="0"/>
          <w:marRight w:val="0"/>
          <w:marTop w:val="0"/>
          <w:marBottom w:val="0"/>
          <w:divBdr>
            <w:top w:val="none" w:sz="0" w:space="0" w:color="auto"/>
            <w:left w:val="none" w:sz="0" w:space="0" w:color="auto"/>
            <w:bottom w:val="none" w:sz="0" w:space="0" w:color="auto"/>
            <w:right w:val="none" w:sz="0" w:space="0" w:color="auto"/>
          </w:divBdr>
          <w:divsChild>
            <w:div w:id="178547534">
              <w:marLeft w:val="0"/>
              <w:marRight w:val="0"/>
              <w:marTop w:val="0"/>
              <w:marBottom w:val="0"/>
              <w:divBdr>
                <w:top w:val="none" w:sz="0" w:space="0" w:color="auto"/>
                <w:left w:val="none" w:sz="0" w:space="0" w:color="auto"/>
                <w:bottom w:val="none" w:sz="0" w:space="0" w:color="auto"/>
                <w:right w:val="none" w:sz="0" w:space="0" w:color="auto"/>
              </w:divBdr>
              <w:divsChild>
                <w:div w:id="178547576">
                  <w:marLeft w:val="0"/>
                  <w:marRight w:val="0"/>
                  <w:marTop w:val="0"/>
                  <w:marBottom w:val="0"/>
                  <w:divBdr>
                    <w:top w:val="none" w:sz="0" w:space="0" w:color="auto"/>
                    <w:left w:val="none" w:sz="0" w:space="0" w:color="auto"/>
                    <w:bottom w:val="none" w:sz="0" w:space="0" w:color="auto"/>
                    <w:right w:val="none" w:sz="0" w:space="0" w:color="auto"/>
                  </w:divBdr>
                  <w:divsChild>
                    <w:div w:id="178547578">
                      <w:marLeft w:val="7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547561">
      <w:marLeft w:val="0"/>
      <w:marRight w:val="0"/>
      <w:marTop w:val="0"/>
      <w:marBottom w:val="0"/>
      <w:divBdr>
        <w:top w:val="none" w:sz="0" w:space="0" w:color="auto"/>
        <w:left w:val="none" w:sz="0" w:space="0" w:color="auto"/>
        <w:bottom w:val="none" w:sz="0" w:space="0" w:color="auto"/>
        <w:right w:val="none" w:sz="0" w:space="0" w:color="auto"/>
      </w:divBdr>
    </w:div>
    <w:div w:id="178547562">
      <w:marLeft w:val="0"/>
      <w:marRight w:val="0"/>
      <w:marTop w:val="0"/>
      <w:marBottom w:val="0"/>
      <w:divBdr>
        <w:top w:val="none" w:sz="0" w:space="0" w:color="auto"/>
        <w:left w:val="none" w:sz="0" w:space="0" w:color="auto"/>
        <w:bottom w:val="none" w:sz="0" w:space="0" w:color="auto"/>
        <w:right w:val="none" w:sz="0" w:space="0" w:color="auto"/>
      </w:divBdr>
    </w:div>
    <w:div w:id="178547563">
      <w:marLeft w:val="0"/>
      <w:marRight w:val="0"/>
      <w:marTop w:val="0"/>
      <w:marBottom w:val="0"/>
      <w:divBdr>
        <w:top w:val="none" w:sz="0" w:space="0" w:color="auto"/>
        <w:left w:val="none" w:sz="0" w:space="0" w:color="auto"/>
        <w:bottom w:val="none" w:sz="0" w:space="0" w:color="auto"/>
        <w:right w:val="none" w:sz="0" w:space="0" w:color="auto"/>
      </w:divBdr>
    </w:div>
    <w:div w:id="178547564">
      <w:marLeft w:val="0"/>
      <w:marRight w:val="0"/>
      <w:marTop w:val="0"/>
      <w:marBottom w:val="0"/>
      <w:divBdr>
        <w:top w:val="none" w:sz="0" w:space="0" w:color="auto"/>
        <w:left w:val="none" w:sz="0" w:space="0" w:color="auto"/>
        <w:bottom w:val="none" w:sz="0" w:space="0" w:color="auto"/>
        <w:right w:val="none" w:sz="0" w:space="0" w:color="auto"/>
      </w:divBdr>
    </w:div>
    <w:div w:id="178547565">
      <w:marLeft w:val="0"/>
      <w:marRight w:val="0"/>
      <w:marTop w:val="0"/>
      <w:marBottom w:val="0"/>
      <w:divBdr>
        <w:top w:val="none" w:sz="0" w:space="0" w:color="auto"/>
        <w:left w:val="none" w:sz="0" w:space="0" w:color="auto"/>
        <w:bottom w:val="none" w:sz="0" w:space="0" w:color="auto"/>
        <w:right w:val="none" w:sz="0" w:space="0" w:color="auto"/>
      </w:divBdr>
    </w:div>
    <w:div w:id="178547567">
      <w:marLeft w:val="0"/>
      <w:marRight w:val="0"/>
      <w:marTop w:val="0"/>
      <w:marBottom w:val="0"/>
      <w:divBdr>
        <w:top w:val="none" w:sz="0" w:space="0" w:color="auto"/>
        <w:left w:val="none" w:sz="0" w:space="0" w:color="auto"/>
        <w:bottom w:val="none" w:sz="0" w:space="0" w:color="auto"/>
        <w:right w:val="none" w:sz="0" w:space="0" w:color="auto"/>
      </w:divBdr>
    </w:div>
    <w:div w:id="178547568">
      <w:marLeft w:val="0"/>
      <w:marRight w:val="0"/>
      <w:marTop w:val="0"/>
      <w:marBottom w:val="0"/>
      <w:divBdr>
        <w:top w:val="none" w:sz="0" w:space="0" w:color="auto"/>
        <w:left w:val="none" w:sz="0" w:space="0" w:color="auto"/>
        <w:bottom w:val="none" w:sz="0" w:space="0" w:color="auto"/>
        <w:right w:val="none" w:sz="0" w:space="0" w:color="auto"/>
      </w:divBdr>
    </w:div>
    <w:div w:id="178547569">
      <w:marLeft w:val="0"/>
      <w:marRight w:val="0"/>
      <w:marTop w:val="0"/>
      <w:marBottom w:val="0"/>
      <w:divBdr>
        <w:top w:val="none" w:sz="0" w:space="0" w:color="auto"/>
        <w:left w:val="none" w:sz="0" w:space="0" w:color="auto"/>
        <w:bottom w:val="none" w:sz="0" w:space="0" w:color="auto"/>
        <w:right w:val="none" w:sz="0" w:space="0" w:color="auto"/>
      </w:divBdr>
    </w:div>
    <w:div w:id="178547570">
      <w:marLeft w:val="0"/>
      <w:marRight w:val="0"/>
      <w:marTop w:val="0"/>
      <w:marBottom w:val="0"/>
      <w:divBdr>
        <w:top w:val="none" w:sz="0" w:space="0" w:color="auto"/>
        <w:left w:val="none" w:sz="0" w:space="0" w:color="auto"/>
        <w:bottom w:val="none" w:sz="0" w:space="0" w:color="auto"/>
        <w:right w:val="none" w:sz="0" w:space="0" w:color="auto"/>
      </w:divBdr>
    </w:div>
    <w:div w:id="178547571">
      <w:marLeft w:val="0"/>
      <w:marRight w:val="0"/>
      <w:marTop w:val="0"/>
      <w:marBottom w:val="0"/>
      <w:divBdr>
        <w:top w:val="none" w:sz="0" w:space="0" w:color="auto"/>
        <w:left w:val="none" w:sz="0" w:space="0" w:color="auto"/>
        <w:bottom w:val="none" w:sz="0" w:space="0" w:color="auto"/>
        <w:right w:val="none" w:sz="0" w:space="0" w:color="auto"/>
      </w:divBdr>
    </w:div>
    <w:div w:id="178547572">
      <w:marLeft w:val="0"/>
      <w:marRight w:val="0"/>
      <w:marTop w:val="0"/>
      <w:marBottom w:val="0"/>
      <w:divBdr>
        <w:top w:val="none" w:sz="0" w:space="0" w:color="auto"/>
        <w:left w:val="none" w:sz="0" w:space="0" w:color="auto"/>
        <w:bottom w:val="none" w:sz="0" w:space="0" w:color="auto"/>
        <w:right w:val="none" w:sz="0" w:space="0" w:color="auto"/>
      </w:divBdr>
    </w:div>
    <w:div w:id="178547573">
      <w:marLeft w:val="0"/>
      <w:marRight w:val="0"/>
      <w:marTop w:val="0"/>
      <w:marBottom w:val="0"/>
      <w:divBdr>
        <w:top w:val="none" w:sz="0" w:space="0" w:color="auto"/>
        <w:left w:val="none" w:sz="0" w:space="0" w:color="auto"/>
        <w:bottom w:val="none" w:sz="0" w:space="0" w:color="auto"/>
        <w:right w:val="none" w:sz="0" w:space="0" w:color="auto"/>
      </w:divBdr>
    </w:div>
    <w:div w:id="178547574">
      <w:marLeft w:val="0"/>
      <w:marRight w:val="0"/>
      <w:marTop w:val="0"/>
      <w:marBottom w:val="0"/>
      <w:divBdr>
        <w:top w:val="none" w:sz="0" w:space="0" w:color="auto"/>
        <w:left w:val="none" w:sz="0" w:space="0" w:color="auto"/>
        <w:bottom w:val="none" w:sz="0" w:space="0" w:color="auto"/>
        <w:right w:val="none" w:sz="0" w:space="0" w:color="auto"/>
      </w:divBdr>
    </w:div>
    <w:div w:id="178547575">
      <w:marLeft w:val="0"/>
      <w:marRight w:val="0"/>
      <w:marTop w:val="0"/>
      <w:marBottom w:val="0"/>
      <w:divBdr>
        <w:top w:val="none" w:sz="0" w:space="0" w:color="auto"/>
        <w:left w:val="none" w:sz="0" w:space="0" w:color="auto"/>
        <w:bottom w:val="none" w:sz="0" w:space="0" w:color="auto"/>
        <w:right w:val="none" w:sz="0" w:space="0" w:color="auto"/>
      </w:divBdr>
    </w:div>
    <w:div w:id="178547577">
      <w:marLeft w:val="0"/>
      <w:marRight w:val="0"/>
      <w:marTop w:val="0"/>
      <w:marBottom w:val="0"/>
      <w:divBdr>
        <w:top w:val="none" w:sz="0" w:space="0" w:color="auto"/>
        <w:left w:val="none" w:sz="0" w:space="0" w:color="auto"/>
        <w:bottom w:val="none" w:sz="0" w:space="0" w:color="auto"/>
        <w:right w:val="none" w:sz="0" w:space="0" w:color="auto"/>
      </w:divBdr>
    </w:div>
    <w:div w:id="178547579">
      <w:marLeft w:val="0"/>
      <w:marRight w:val="0"/>
      <w:marTop w:val="0"/>
      <w:marBottom w:val="0"/>
      <w:divBdr>
        <w:top w:val="none" w:sz="0" w:space="0" w:color="auto"/>
        <w:left w:val="none" w:sz="0" w:space="0" w:color="auto"/>
        <w:bottom w:val="none" w:sz="0" w:space="0" w:color="auto"/>
        <w:right w:val="none" w:sz="0" w:space="0" w:color="auto"/>
      </w:divBdr>
    </w:div>
    <w:div w:id="178547580">
      <w:marLeft w:val="0"/>
      <w:marRight w:val="0"/>
      <w:marTop w:val="0"/>
      <w:marBottom w:val="0"/>
      <w:divBdr>
        <w:top w:val="none" w:sz="0" w:space="0" w:color="auto"/>
        <w:left w:val="none" w:sz="0" w:space="0" w:color="auto"/>
        <w:bottom w:val="none" w:sz="0" w:space="0" w:color="auto"/>
        <w:right w:val="none" w:sz="0" w:space="0" w:color="auto"/>
      </w:divBdr>
    </w:div>
    <w:div w:id="178547581">
      <w:marLeft w:val="0"/>
      <w:marRight w:val="0"/>
      <w:marTop w:val="0"/>
      <w:marBottom w:val="0"/>
      <w:divBdr>
        <w:top w:val="none" w:sz="0" w:space="0" w:color="auto"/>
        <w:left w:val="none" w:sz="0" w:space="0" w:color="auto"/>
        <w:bottom w:val="none" w:sz="0" w:space="0" w:color="auto"/>
        <w:right w:val="none" w:sz="0" w:space="0" w:color="auto"/>
      </w:divBdr>
    </w:div>
    <w:div w:id="178547582">
      <w:marLeft w:val="0"/>
      <w:marRight w:val="0"/>
      <w:marTop w:val="0"/>
      <w:marBottom w:val="0"/>
      <w:divBdr>
        <w:top w:val="none" w:sz="0" w:space="0" w:color="auto"/>
        <w:left w:val="none" w:sz="0" w:space="0" w:color="auto"/>
        <w:bottom w:val="none" w:sz="0" w:space="0" w:color="auto"/>
        <w:right w:val="none" w:sz="0" w:space="0" w:color="auto"/>
      </w:divBdr>
    </w:div>
    <w:div w:id="178547583">
      <w:marLeft w:val="0"/>
      <w:marRight w:val="0"/>
      <w:marTop w:val="0"/>
      <w:marBottom w:val="0"/>
      <w:divBdr>
        <w:top w:val="none" w:sz="0" w:space="0" w:color="auto"/>
        <w:left w:val="none" w:sz="0" w:space="0" w:color="auto"/>
        <w:bottom w:val="none" w:sz="0" w:space="0" w:color="auto"/>
        <w:right w:val="none" w:sz="0" w:space="0" w:color="auto"/>
      </w:divBdr>
    </w:div>
    <w:div w:id="178547584">
      <w:marLeft w:val="0"/>
      <w:marRight w:val="0"/>
      <w:marTop w:val="0"/>
      <w:marBottom w:val="0"/>
      <w:divBdr>
        <w:top w:val="none" w:sz="0" w:space="0" w:color="auto"/>
        <w:left w:val="none" w:sz="0" w:space="0" w:color="auto"/>
        <w:bottom w:val="none" w:sz="0" w:space="0" w:color="auto"/>
        <w:right w:val="none" w:sz="0" w:space="0" w:color="auto"/>
      </w:divBdr>
    </w:div>
    <w:div w:id="178547585">
      <w:marLeft w:val="0"/>
      <w:marRight w:val="0"/>
      <w:marTop w:val="0"/>
      <w:marBottom w:val="0"/>
      <w:divBdr>
        <w:top w:val="none" w:sz="0" w:space="0" w:color="auto"/>
        <w:left w:val="none" w:sz="0" w:space="0" w:color="auto"/>
        <w:bottom w:val="none" w:sz="0" w:space="0" w:color="auto"/>
        <w:right w:val="none" w:sz="0" w:space="0" w:color="auto"/>
      </w:divBdr>
    </w:div>
    <w:div w:id="178547586">
      <w:marLeft w:val="0"/>
      <w:marRight w:val="0"/>
      <w:marTop w:val="0"/>
      <w:marBottom w:val="0"/>
      <w:divBdr>
        <w:top w:val="none" w:sz="0" w:space="0" w:color="auto"/>
        <w:left w:val="none" w:sz="0" w:space="0" w:color="auto"/>
        <w:bottom w:val="none" w:sz="0" w:space="0" w:color="auto"/>
        <w:right w:val="none" w:sz="0" w:space="0" w:color="auto"/>
      </w:divBdr>
    </w:div>
    <w:div w:id="178547587">
      <w:marLeft w:val="0"/>
      <w:marRight w:val="0"/>
      <w:marTop w:val="0"/>
      <w:marBottom w:val="0"/>
      <w:divBdr>
        <w:top w:val="none" w:sz="0" w:space="0" w:color="auto"/>
        <w:left w:val="none" w:sz="0" w:space="0" w:color="auto"/>
        <w:bottom w:val="none" w:sz="0" w:space="0" w:color="auto"/>
        <w:right w:val="none" w:sz="0" w:space="0" w:color="auto"/>
      </w:divBdr>
    </w:div>
    <w:div w:id="178547588">
      <w:marLeft w:val="0"/>
      <w:marRight w:val="0"/>
      <w:marTop w:val="0"/>
      <w:marBottom w:val="0"/>
      <w:divBdr>
        <w:top w:val="none" w:sz="0" w:space="0" w:color="auto"/>
        <w:left w:val="none" w:sz="0" w:space="0" w:color="auto"/>
        <w:bottom w:val="none" w:sz="0" w:space="0" w:color="auto"/>
        <w:right w:val="none" w:sz="0" w:space="0" w:color="auto"/>
      </w:divBdr>
    </w:div>
    <w:div w:id="178547589">
      <w:marLeft w:val="0"/>
      <w:marRight w:val="0"/>
      <w:marTop w:val="0"/>
      <w:marBottom w:val="0"/>
      <w:divBdr>
        <w:top w:val="none" w:sz="0" w:space="0" w:color="auto"/>
        <w:left w:val="none" w:sz="0" w:space="0" w:color="auto"/>
        <w:bottom w:val="none" w:sz="0" w:space="0" w:color="auto"/>
        <w:right w:val="none" w:sz="0" w:space="0" w:color="auto"/>
      </w:divBdr>
    </w:div>
    <w:div w:id="178547590">
      <w:marLeft w:val="0"/>
      <w:marRight w:val="0"/>
      <w:marTop w:val="0"/>
      <w:marBottom w:val="0"/>
      <w:divBdr>
        <w:top w:val="none" w:sz="0" w:space="0" w:color="auto"/>
        <w:left w:val="none" w:sz="0" w:space="0" w:color="auto"/>
        <w:bottom w:val="none" w:sz="0" w:space="0" w:color="auto"/>
        <w:right w:val="none" w:sz="0" w:space="0" w:color="auto"/>
      </w:divBdr>
    </w:div>
    <w:div w:id="178547591">
      <w:marLeft w:val="0"/>
      <w:marRight w:val="0"/>
      <w:marTop w:val="0"/>
      <w:marBottom w:val="0"/>
      <w:divBdr>
        <w:top w:val="none" w:sz="0" w:space="0" w:color="auto"/>
        <w:left w:val="none" w:sz="0" w:space="0" w:color="auto"/>
        <w:bottom w:val="none" w:sz="0" w:space="0" w:color="auto"/>
        <w:right w:val="none" w:sz="0" w:space="0" w:color="auto"/>
      </w:divBdr>
    </w:div>
    <w:div w:id="178547592">
      <w:marLeft w:val="0"/>
      <w:marRight w:val="0"/>
      <w:marTop w:val="0"/>
      <w:marBottom w:val="0"/>
      <w:divBdr>
        <w:top w:val="none" w:sz="0" w:space="0" w:color="auto"/>
        <w:left w:val="none" w:sz="0" w:space="0" w:color="auto"/>
        <w:bottom w:val="none" w:sz="0" w:space="0" w:color="auto"/>
        <w:right w:val="none" w:sz="0" w:space="0" w:color="auto"/>
      </w:divBdr>
    </w:div>
    <w:div w:id="178547593">
      <w:marLeft w:val="0"/>
      <w:marRight w:val="0"/>
      <w:marTop w:val="0"/>
      <w:marBottom w:val="0"/>
      <w:divBdr>
        <w:top w:val="none" w:sz="0" w:space="0" w:color="auto"/>
        <w:left w:val="none" w:sz="0" w:space="0" w:color="auto"/>
        <w:bottom w:val="none" w:sz="0" w:space="0" w:color="auto"/>
        <w:right w:val="none" w:sz="0" w:space="0" w:color="auto"/>
      </w:divBdr>
    </w:div>
    <w:div w:id="178547594">
      <w:marLeft w:val="0"/>
      <w:marRight w:val="0"/>
      <w:marTop w:val="0"/>
      <w:marBottom w:val="0"/>
      <w:divBdr>
        <w:top w:val="none" w:sz="0" w:space="0" w:color="auto"/>
        <w:left w:val="none" w:sz="0" w:space="0" w:color="auto"/>
        <w:bottom w:val="none" w:sz="0" w:space="0" w:color="auto"/>
        <w:right w:val="none" w:sz="0" w:space="0" w:color="auto"/>
      </w:divBdr>
    </w:div>
    <w:div w:id="178547595">
      <w:marLeft w:val="0"/>
      <w:marRight w:val="0"/>
      <w:marTop w:val="0"/>
      <w:marBottom w:val="0"/>
      <w:divBdr>
        <w:top w:val="none" w:sz="0" w:space="0" w:color="auto"/>
        <w:left w:val="none" w:sz="0" w:space="0" w:color="auto"/>
        <w:bottom w:val="none" w:sz="0" w:space="0" w:color="auto"/>
        <w:right w:val="none" w:sz="0" w:space="0" w:color="auto"/>
      </w:divBdr>
    </w:div>
    <w:div w:id="178547596">
      <w:marLeft w:val="0"/>
      <w:marRight w:val="0"/>
      <w:marTop w:val="0"/>
      <w:marBottom w:val="0"/>
      <w:divBdr>
        <w:top w:val="none" w:sz="0" w:space="0" w:color="auto"/>
        <w:left w:val="none" w:sz="0" w:space="0" w:color="auto"/>
        <w:bottom w:val="none" w:sz="0" w:space="0" w:color="auto"/>
        <w:right w:val="none" w:sz="0" w:space="0" w:color="auto"/>
      </w:divBdr>
    </w:div>
    <w:div w:id="178547597">
      <w:marLeft w:val="0"/>
      <w:marRight w:val="0"/>
      <w:marTop w:val="0"/>
      <w:marBottom w:val="0"/>
      <w:divBdr>
        <w:top w:val="none" w:sz="0" w:space="0" w:color="auto"/>
        <w:left w:val="none" w:sz="0" w:space="0" w:color="auto"/>
        <w:bottom w:val="none" w:sz="0" w:space="0" w:color="auto"/>
        <w:right w:val="none" w:sz="0" w:space="0" w:color="auto"/>
      </w:divBdr>
    </w:div>
    <w:div w:id="178547598">
      <w:marLeft w:val="0"/>
      <w:marRight w:val="0"/>
      <w:marTop w:val="0"/>
      <w:marBottom w:val="0"/>
      <w:divBdr>
        <w:top w:val="none" w:sz="0" w:space="0" w:color="auto"/>
        <w:left w:val="none" w:sz="0" w:space="0" w:color="auto"/>
        <w:bottom w:val="none" w:sz="0" w:space="0" w:color="auto"/>
        <w:right w:val="none" w:sz="0" w:space="0" w:color="auto"/>
      </w:divBdr>
    </w:div>
    <w:div w:id="178547599">
      <w:marLeft w:val="0"/>
      <w:marRight w:val="0"/>
      <w:marTop w:val="0"/>
      <w:marBottom w:val="0"/>
      <w:divBdr>
        <w:top w:val="none" w:sz="0" w:space="0" w:color="auto"/>
        <w:left w:val="none" w:sz="0" w:space="0" w:color="auto"/>
        <w:bottom w:val="none" w:sz="0" w:space="0" w:color="auto"/>
        <w:right w:val="none" w:sz="0" w:space="0" w:color="auto"/>
      </w:divBdr>
    </w:div>
    <w:div w:id="178547600">
      <w:marLeft w:val="0"/>
      <w:marRight w:val="0"/>
      <w:marTop w:val="0"/>
      <w:marBottom w:val="0"/>
      <w:divBdr>
        <w:top w:val="none" w:sz="0" w:space="0" w:color="auto"/>
        <w:left w:val="none" w:sz="0" w:space="0" w:color="auto"/>
        <w:bottom w:val="none" w:sz="0" w:space="0" w:color="auto"/>
        <w:right w:val="none" w:sz="0" w:space="0" w:color="auto"/>
      </w:divBdr>
    </w:div>
    <w:div w:id="178547601">
      <w:marLeft w:val="0"/>
      <w:marRight w:val="0"/>
      <w:marTop w:val="0"/>
      <w:marBottom w:val="0"/>
      <w:divBdr>
        <w:top w:val="none" w:sz="0" w:space="0" w:color="auto"/>
        <w:left w:val="none" w:sz="0" w:space="0" w:color="auto"/>
        <w:bottom w:val="none" w:sz="0" w:space="0" w:color="auto"/>
        <w:right w:val="none" w:sz="0" w:space="0" w:color="auto"/>
      </w:divBdr>
    </w:div>
    <w:div w:id="178547602">
      <w:marLeft w:val="0"/>
      <w:marRight w:val="0"/>
      <w:marTop w:val="0"/>
      <w:marBottom w:val="0"/>
      <w:divBdr>
        <w:top w:val="none" w:sz="0" w:space="0" w:color="auto"/>
        <w:left w:val="none" w:sz="0" w:space="0" w:color="auto"/>
        <w:bottom w:val="none" w:sz="0" w:space="0" w:color="auto"/>
        <w:right w:val="none" w:sz="0" w:space="0" w:color="auto"/>
      </w:divBdr>
    </w:div>
    <w:div w:id="178547603">
      <w:marLeft w:val="0"/>
      <w:marRight w:val="0"/>
      <w:marTop w:val="0"/>
      <w:marBottom w:val="0"/>
      <w:divBdr>
        <w:top w:val="none" w:sz="0" w:space="0" w:color="auto"/>
        <w:left w:val="none" w:sz="0" w:space="0" w:color="auto"/>
        <w:bottom w:val="none" w:sz="0" w:space="0" w:color="auto"/>
        <w:right w:val="none" w:sz="0" w:space="0" w:color="auto"/>
      </w:divBdr>
    </w:div>
    <w:div w:id="178547604">
      <w:marLeft w:val="0"/>
      <w:marRight w:val="0"/>
      <w:marTop w:val="0"/>
      <w:marBottom w:val="0"/>
      <w:divBdr>
        <w:top w:val="none" w:sz="0" w:space="0" w:color="auto"/>
        <w:left w:val="none" w:sz="0" w:space="0" w:color="auto"/>
        <w:bottom w:val="none" w:sz="0" w:space="0" w:color="auto"/>
        <w:right w:val="none" w:sz="0" w:space="0" w:color="auto"/>
      </w:divBdr>
    </w:div>
    <w:div w:id="178547605">
      <w:marLeft w:val="0"/>
      <w:marRight w:val="0"/>
      <w:marTop w:val="0"/>
      <w:marBottom w:val="0"/>
      <w:divBdr>
        <w:top w:val="none" w:sz="0" w:space="0" w:color="auto"/>
        <w:left w:val="none" w:sz="0" w:space="0" w:color="auto"/>
        <w:bottom w:val="none" w:sz="0" w:space="0" w:color="auto"/>
        <w:right w:val="none" w:sz="0" w:space="0" w:color="auto"/>
      </w:divBdr>
    </w:div>
    <w:div w:id="178547606">
      <w:marLeft w:val="0"/>
      <w:marRight w:val="0"/>
      <w:marTop w:val="0"/>
      <w:marBottom w:val="0"/>
      <w:divBdr>
        <w:top w:val="none" w:sz="0" w:space="0" w:color="auto"/>
        <w:left w:val="none" w:sz="0" w:space="0" w:color="auto"/>
        <w:bottom w:val="none" w:sz="0" w:space="0" w:color="auto"/>
        <w:right w:val="none" w:sz="0" w:space="0" w:color="auto"/>
      </w:divBdr>
    </w:div>
    <w:div w:id="178547607">
      <w:marLeft w:val="0"/>
      <w:marRight w:val="0"/>
      <w:marTop w:val="0"/>
      <w:marBottom w:val="0"/>
      <w:divBdr>
        <w:top w:val="none" w:sz="0" w:space="0" w:color="auto"/>
        <w:left w:val="none" w:sz="0" w:space="0" w:color="auto"/>
        <w:bottom w:val="none" w:sz="0" w:space="0" w:color="auto"/>
        <w:right w:val="none" w:sz="0" w:space="0" w:color="auto"/>
      </w:divBdr>
    </w:div>
    <w:div w:id="178547608">
      <w:marLeft w:val="0"/>
      <w:marRight w:val="0"/>
      <w:marTop w:val="0"/>
      <w:marBottom w:val="0"/>
      <w:divBdr>
        <w:top w:val="none" w:sz="0" w:space="0" w:color="auto"/>
        <w:left w:val="none" w:sz="0" w:space="0" w:color="auto"/>
        <w:bottom w:val="none" w:sz="0" w:space="0" w:color="auto"/>
        <w:right w:val="none" w:sz="0" w:space="0" w:color="auto"/>
      </w:divBdr>
    </w:div>
    <w:div w:id="178547609">
      <w:marLeft w:val="0"/>
      <w:marRight w:val="0"/>
      <w:marTop w:val="0"/>
      <w:marBottom w:val="0"/>
      <w:divBdr>
        <w:top w:val="none" w:sz="0" w:space="0" w:color="auto"/>
        <w:left w:val="none" w:sz="0" w:space="0" w:color="auto"/>
        <w:bottom w:val="none" w:sz="0" w:space="0" w:color="auto"/>
        <w:right w:val="none" w:sz="0" w:space="0" w:color="auto"/>
      </w:divBdr>
    </w:div>
    <w:div w:id="178547610">
      <w:marLeft w:val="0"/>
      <w:marRight w:val="0"/>
      <w:marTop w:val="0"/>
      <w:marBottom w:val="0"/>
      <w:divBdr>
        <w:top w:val="none" w:sz="0" w:space="0" w:color="auto"/>
        <w:left w:val="none" w:sz="0" w:space="0" w:color="auto"/>
        <w:bottom w:val="none" w:sz="0" w:space="0" w:color="auto"/>
        <w:right w:val="none" w:sz="0" w:space="0" w:color="auto"/>
      </w:divBdr>
    </w:div>
    <w:div w:id="178547611">
      <w:marLeft w:val="0"/>
      <w:marRight w:val="0"/>
      <w:marTop w:val="0"/>
      <w:marBottom w:val="0"/>
      <w:divBdr>
        <w:top w:val="none" w:sz="0" w:space="0" w:color="auto"/>
        <w:left w:val="none" w:sz="0" w:space="0" w:color="auto"/>
        <w:bottom w:val="none" w:sz="0" w:space="0" w:color="auto"/>
        <w:right w:val="none" w:sz="0" w:space="0" w:color="auto"/>
      </w:divBdr>
    </w:div>
    <w:div w:id="178547612">
      <w:marLeft w:val="0"/>
      <w:marRight w:val="0"/>
      <w:marTop w:val="0"/>
      <w:marBottom w:val="0"/>
      <w:divBdr>
        <w:top w:val="none" w:sz="0" w:space="0" w:color="auto"/>
        <w:left w:val="none" w:sz="0" w:space="0" w:color="auto"/>
        <w:bottom w:val="none" w:sz="0" w:space="0" w:color="auto"/>
        <w:right w:val="none" w:sz="0" w:space="0" w:color="auto"/>
      </w:divBdr>
    </w:div>
    <w:div w:id="178547613">
      <w:marLeft w:val="0"/>
      <w:marRight w:val="0"/>
      <w:marTop w:val="0"/>
      <w:marBottom w:val="0"/>
      <w:divBdr>
        <w:top w:val="none" w:sz="0" w:space="0" w:color="auto"/>
        <w:left w:val="none" w:sz="0" w:space="0" w:color="auto"/>
        <w:bottom w:val="none" w:sz="0" w:space="0" w:color="auto"/>
        <w:right w:val="none" w:sz="0" w:space="0" w:color="auto"/>
      </w:divBdr>
    </w:div>
    <w:div w:id="178547614">
      <w:marLeft w:val="0"/>
      <w:marRight w:val="0"/>
      <w:marTop w:val="0"/>
      <w:marBottom w:val="0"/>
      <w:divBdr>
        <w:top w:val="none" w:sz="0" w:space="0" w:color="auto"/>
        <w:left w:val="none" w:sz="0" w:space="0" w:color="auto"/>
        <w:bottom w:val="none" w:sz="0" w:space="0" w:color="auto"/>
        <w:right w:val="none" w:sz="0" w:space="0" w:color="auto"/>
      </w:divBdr>
    </w:div>
    <w:div w:id="178547615">
      <w:marLeft w:val="0"/>
      <w:marRight w:val="0"/>
      <w:marTop w:val="0"/>
      <w:marBottom w:val="0"/>
      <w:divBdr>
        <w:top w:val="none" w:sz="0" w:space="0" w:color="auto"/>
        <w:left w:val="none" w:sz="0" w:space="0" w:color="auto"/>
        <w:bottom w:val="none" w:sz="0" w:space="0" w:color="auto"/>
        <w:right w:val="none" w:sz="0" w:space="0" w:color="auto"/>
      </w:divBdr>
    </w:div>
    <w:div w:id="178547616">
      <w:marLeft w:val="0"/>
      <w:marRight w:val="0"/>
      <w:marTop w:val="0"/>
      <w:marBottom w:val="0"/>
      <w:divBdr>
        <w:top w:val="none" w:sz="0" w:space="0" w:color="auto"/>
        <w:left w:val="none" w:sz="0" w:space="0" w:color="auto"/>
        <w:bottom w:val="none" w:sz="0" w:space="0" w:color="auto"/>
        <w:right w:val="none" w:sz="0" w:space="0" w:color="auto"/>
      </w:divBdr>
    </w:div>
    <w:div w:id="178547617">
      <w:marLeft w:val="0"/>
      <w:marRight w:val="0"/>
      <w:marTop w:val="0"/>
      <w:marBottom w:val="0"/>
      <w:divBdr>
        <w:top w:val="none" w:sz="0" w:space="0" w:color="auto"/>
        <w:left w:val="none" w:sz="0" w:space="0" w:color="auto"/>
        <w:bottom w:val="none" w:sz="0" w:space="0" w:color="auto"/>
        <w:right w:val="none" w:sz="0" w:space="0" w:color="auto"/>
      </w:divBdr>
    </w:div>
    <w:div w:id="178547618">
      <w:marLeft w:val="0"/>
      <w:marRight w:val="0"/>
      <w:marTop w:val="0"/>
      <w:marBottom w:val="0"/>
      <w:divBdr>
        <w:top w:val="none" w:sz="0" w:space="0" w:color="auto"/>
        <w:left w:val="none" w:sz="0" w:space="0" w:color="auto"/>
        <w:bottom w:val="none" w:sz="0" w:space="0" w:color="auto"/>
        <w:right w:val="none" w:sz="0" w:space="0" w:color="auto"/>
      </w:divBdr>
    </w:div>
    <w:div w:id="178547619">
      <w:marLeft w:val="0"/>
      <w:marRight w:val="0"/>
      <w:marTop w:val="0"/>
      <w:marBottom w:val="0"/>
      <w:divBdr>
        <w:top w:val="none" w:sz="0" w:space="0" w:color="auto"/>
        <w:left w:val="none" w:sz="0" w:space="0" w:color="auto"/>
        <w:bottom w:val="none" w:sz="0" w:space="0" w:color="auto"/>
        <w:right w:val="none" w:sz="0" w:space="0" w:color="auto"/>
      </w:divBdr>
    </w:div>
    <w:div w:id="178547620">
      <w:marLeft w:val="0"/>
      <w:marRight w:val="0"/>
      <w:marTop w:val="0"/>
      <w:marBottom w:val="0"/>
      <w:divBdr>
        <w:top w:val="none" w:sz="0" w:space="0" w:color="auto"/>
        <w:left w:val="none" w:sz="0" w:space="0" w:color="auto"/>
        <w:bottom w:val="none" w:sz="0" w:space="0" w:color="auto"/>
        <w:right w:val="none" w:sz="0" w:space="0" w:color="auto"/>
      </w:divBdr>
    </w:div>
    <w:div w:id="178547621">
      <w:marLeft w:val="0"/>
      <w:marRight w:val="0"/>
      <w:marTop w:val="0"/>
      <w:marBottom w:val="0"/>
      <w:divBdr>
        <w:top w:val="none" w:sz="0" w:space="0" w:color="auto"/>
        <w:left w:val="none" w:sz="0" w:space="0" w:color="auto"/>
        <w:bottom w:val="none" w:sz="0" w:space="0" w:color="auto"/>
        <w:right w:val="none" w:sz="0" w:space="0" w:color="auto"/>
      </w:divBdr>
    </w:div>
    <w:div w:id="178547622">
      <w:marLeft w:val="0"/>
      <w:marRight w:val="0"/>
      <w:marTop w:val="0"/>
      <w:marBottom w:val="0"/>
      <w:divBdr>
        <w:top w:val="none" w:sz="0" w:space="0" w:color="auto"/>
        <w:left w:val="none" w:sz="0" w:space="0" w:color="auto"/>
        <w:bottom w:val="none" w:sz="0" w:space="0" w:color="auto"/>
        <w:right w:val="none" w:sz="0" w:space="0" w:color="auto"/>
      </w:divBdr>
    </w:div>
    <w:div w:id="178547623">
      <w:marLeft w:val="0"/>
      <w:marRight w:val="0"/>
      <w:marTop w:val="0"/>
      <w:marBottom w:val="0"/>
      <w:divBdr>
        <w:top w:val="none" w:sz="0" w:space="0" w:color="auto"/>
        <w:left w:val="none" w:sz="0" w:space="0" w:color="auto"/>
        <w:bottom w:val="none" w:sz="0" w:space="0" w:color="auto"/>
        <w:right w:val="none" w:sz="0" w:space="0" w:color="auto"/>
      </w:divBdr>
    </w:div>
    <w:div w:id="178547624">
      <w:marLeft w:val="0"/>
      <w:marRight w:val="0"/>
      <w:marTop w:val="0"/>
      <w:marBottom w:val="0"/>
      <w:divBdr>
        <w:top w:val="none" w:sz="0" w:space="0" w:color="auto"/>
        <w:left w:val="none" w:sz="0" w:space="0" w:color="auto"/>
        <w:bottom w:val="none" w:sz="0" w:space="0" w:color="auto"/>
        <w:right w:val="none" w:sz="0" w:space="0" w:color="auto"/>
      </w:divBdr>
    </w:div>
    <w:div w:id="178547625">
      <w:marLeft w:val="0"/>
      <w:marRight w:val="0"/>
      <w:marTop w:val="0"/>
      <w:marBottom w:val="0"/>
      <w:divBdr>
        <w:top w:val="none" w:sz="0" w:space="0" w:color="auto"/>
        <w:left w:val="none" w:sz="0" w:space="0" w:color="auto"/>
        <w:bottom w:val="none" w:sz="0" w:space="0" w:color="auto"/>
        <w:right w:val="none" w:sz="0" w:space="0" w:color="auto"/>
      </w:divBdr>
    </w:div>
    <w:div w:id="178547626">
      <w:marLeft w:val="0"/>
      <w:marRight w:val="0"/>
      <w:marTop w:val="0"/>
      <w:marBottom w:val="0"/>
      <w:divBdr>
        <w:top w:val="none" w:sz="0" w:space="0" w:color="auto"/>
        <w:left w:val="none" w:sz="0" w:space="0" w:color="auto"/>
        <w:bottom w:val="none" w:sz="0" w:space="0" w:color="auto"/>
        <w:right w:val="none" w:sz="0" w:space="0" w:color="auto"/>
      </w:divBdr>
    </w:div>
    <w:div w:id="178547627">
      <w:marLeft w:val="0"/>
      <w:marRight w:val="0"/>
      <w:marTop w:val="0"/>
      <w:marBottom w:val="0"/>
      <w:divBdr>
        <w:top w:val="none" w:sz="0" w:space="0" w:color="auto"/>
        <w:left w:val="none" w:sz="0" w:space="0" w:color="auto"/>
        <w:bottom w:val="none" w:sz="0" w:space="0" w:color="auto"/>
        <w:right w:val="none" w:sz="0" w:space="0" w:color="auto"/>
      </w:divBdr>
    </w:div>
    <w:div w:id="178547628">
      <w:marLeft w:val="0"/>
      <w:marRight w:val="0"/>
      <w:marTop w:val="0"/>
      <w:marBottom w:val="0"/>
      <w:divBdr>
        <w:top w:val="none" w:sz="0" w:space="0" w:color="auto"/>
        <w:left w:val="none" w:sz="0" w:space="0" w:color="auto"/>
        <w:bottom w:val="none" w:sz="0" w:space="0" w:color="auto"/>
        <w:right w:val="none" w:sz="0" w:space="0" w:color="auto"/>
      </w:divBdr>
    </w:div>
    <w:div w:id="178547629">
      <w:marLeft w:val="0"/>
      <w:marRight w:val="0"/>
      <w:marTop w:val="0"/>
      <w:marBottom w:val="0"/>
      <w:divBdr>
        <w:top w:val="none" w:sz="0" w:space="0" w:color="auto"/>
        <w:left w:val="none" w:sz="0" w:space="0" w:color="auto"/>
        <w:bottom w:val="none" w:sz="0" w:space="0" w:color="auto"/>
        <w:right w:val="none" w:sz="0" w:space="0" w:color="auto"/>
      </w:divBdr>
    </w:div>
    <w:div w:id="178547630">
      <w:marLeft w:val="0"/>
      <w:marRight w:val="0"/>
      <w:marTop w:val="0"/>
      <w:marBottom w:val="0"/>
      <w:divBdr>
        <w:top w:val="none" w:sz="0" w:space="0" w:color="auto"/>
        <w:left w:val="none" w:sz="0" w:space="0" w:color="auto"/>
        <w:bottom w:val="none" w:sz="0" w:space="0" w:color="auto"/>
        <w:right w:val="none" w:sz="0" w:space="0" w:color="auto"/>
      </w:divBdr>
    </w:div>
    <w:div w:id="178547631">
      <w:marLeft w:val="0"/>
      <w:marRight w:val="0"/>
      <w:marTop w:val="0"/>
      <w:marBottom w:val="0"/>
      <w:divBdr>
        <w:top w:val="none" w:sz="0" w:space="0" w:color="auto"/>
        <w:left w:val="none" w:sz="0" w:space="0" w:color="auto"/>
        <w:bottom w:val="none" w:sz="0" w:space="0" w:color="auto"/>
        <w:right w:val="none" w:sz="0" w:space="0" w:color="auto"/>
      </w:divBdr>
    </w:div>
    <w:div w:id="178547632">
      <w:marLeft w:val="0"/>
      <w:marRight w:val="0"/>
      <w:marTop w:val="0"/>
      <w:marBottom w:val="0"/>
      <w:divBdr>
        <w:top w:val="none" w:sz="0" w:space="0" w:color="auto"/>
        <w:left w:val="none" w:sz="0" w:space="0" w:color="auto"/>
        <w:bottom w:val="none" w:sz="0" w:space="0" w:color="auto"/>
        <w:right w:val="none" w:sz="0" w:space="0" w:color="auto"/>
      </w:divBdr>
    </w:div>
    <w:div w:id="178547633">
      <w:marLeft w:val="0"/>
      <w:marRight w:val="0"/>
      <w:marTop w:val="0"/>
      <w:marBottom w:val="0"/>
      <w:divBdr>
        <w:top w:val="none" w:sz="0" w:space="0" w:color="auto"/>
        <w:left w:val="none" w:sz="0" w:space="0" w:color="auto"/>
        <w:bottom w:val="none" w:sz="0" w:space="0" w:color="auto"/>
        <w:right w:val="none" w:sz="0" w:space="0" w:color="auto"/>
      </w:divBdr>
    </w:div>
    <w:div w:id="178547634">
      <w:marLeft w:val="0"/>
      <w:marRight w:val="0"/>
      <w:marTop w:val="0"/>
      <w:marBottom w:val="0"/>
      <w:divBdr>
        <w:top w:val="none" w:sz="0" w:space="0" w:color="auto"/>
        <w:left w:val="none" w:sz="0" w:space="0" w:color="auto"/>
        <w:bottom w:val="none" w:sz="0" w:space="0" w:color="auto"/>
        <w:right w:val="none" w:sz="0" w:space="0" w:color="auto"/>
      </w:divBdr>
    </w:div>
    <w:div w:id="178547635">
      <w:marLeft w:val="0"/>
      <w:marRight w:val="0"/>
      <w:marTop w:val="0"/>
      <w:marBottom w:val="0"/>
      <w:divBdr>
        <w:top w:val="none" w:sz="0" w:space="0" w:color="auto"/>
        <w:left w:val="none" w:sz="0" w:space="0" w:color="auto"/>
        <w:bottom w:val="none" w:sz="0" w:space="0" w:color="auto"/>
        <w:right w:val="none" w:sz="0" w:space="0" w:color="auto"/>
      </w:divBdr>
    </w:div>
    <w:div w:id="178547636">
      <w:marLeft w:val="0"/>
      <w:marRight w:val="0"/>
      <w:marTop w:val="0"/>
      <w:marBottom w:val="0"/>
      <w:divBdr>
        <w:top w:val="none" w:sz="0" w:space="0" w:color="auto"/>
        <w:left w:val="none" w:sz="0" w:space="0" w:color="auto"/>
        <w:bottom w:val="none" w:sz="0" w:space="0" w:color="auto"/>
        <w:right w:val="none" w:sz="0" w:space="0" w:color="auto"/>
      </w:divBdr>
    </w:div>
    <w:div w:id="178547637">
      <w:marLeft w:val="0"/>
      <w:marRight w:val="0"/>
      <w:marTop w:val="0"/>
      <w:marBottom w:val="0"/>
      <w:divBdr>
        <w:top w:val="none" w:sz="0" w:space="0" w:color="auto"/>
        <w:left w:val="none" w:sz="0" w:space="0" w:color="auto"/>
        <w:bottom w:val="none" w:sz="0" w:space="0" w:color="auto"/>
        <w:right w:val="none" w:sz="0" w:space="0" w:color="auto"/>
      </w:divBdr>
    </w:div>
    <w:div w:id="178547638">
      <w:marLeft w:val="0"/>
      <w:marRight w:val="0"/>
      <w:marTop w:val="0"/>
      <w:marBottom w:val="0"/>
      <w:divBdr>
        <w:top w:val="none" w:sz="0" w:space="0" w:color="auto"/>
        <w:left w:val="none" w:sz="0" w:space="0" w:color="auto"/>
        <w:bottom w:val="none" w:sz="0" w:space="0" w:color="auto"/>
        <w:right w:val="none" w:sz="0" w:space="0" w:color="auto"/>
      </w:divBdr>
    </w:div>
    <w:div w:id="178547639">
      <w:marLeft w:val="0"/>
      <w:marRight w:val="0"/>
      <w:marTop w:val="0"/>
      <w:marBottom w:val="0"/>
      <w:divBdr>
        <w:top w:val="none" w:sz="0" w:space="0" w:color="auto"/>
        <w:left w:val="none" w:sz="0" w:space="0" w:color="auto"/>
        <w:bottom w:val="none" w:sz="0" w:space="0" w:color="auto"/>
        <w:right w:val="none" w:sz="0" w:space="0" w:color="auto"/>
      </w:divBdr>
    </w:div>
    <w:div w:id="178547640">
      <w:marLeft w:val="0"/>
      <w:marRight w:val="0"/>
      <w:marTop w:val="0"/>
      <w:marBottom w:val="0"/>
      <w:divBdr>
        <w:top w:val="none" w:sz="0" w:space="0" w:color="auto"/>
        <w:left w:val="none" w:sz="0" w:space="0" w:color="auto"/>
        <w:bottom w:val="none" w:sz="0" w:space="0" w:color="auto"/>
        <w:right w:val="none" w:sz="0" w:space="0" w:color="auto"/>
      </w:divBdr>
    </w:div>
    <w:div w:id="178547641">
      <w:marLeft w:val="0"/>
      <w:marRight w:val="0"/>
      <w:marTop w:val="0"/>
      <w:marBottom w:val="0"/>
      <w:divBdr>
        <w:top w:val="none" w:sz="0" w:space="0" w:color="auto"/>
        <w:left w:val="none" w:sz="0" w:space="0" w:color="auto"/>
        <w:bottom w:val="none" w:sz="0" w:space="0" w:color="auto"/>
        <w:right w:val="none" w:sz="0" w:space="0" w:color="auto"/>
      </w:divBdr>
    </w:div>
    <w:div w:id="178547642">
      <w:marLeft w:val="0"/>
      <w:marRight w:val="0"/>
      <w:marTop w:val="0"/>
      <w:marBottom w:val="0"/>
      <w:divBdr>
        <w:top w:val="none" w:sz="0" w:space="0" w:color="auto"/>
        <w:left w:val="none" w:sz="0" w:space="0" w:color="auto"/>
        <w:bottom w:val="none" w:sz="0" w:space="0" w:color="auto"/>
        <w:right w:val="none" w:sz="0" w:space="0" w:color="auto"/>
      </w:divBdr>
    </w:div>
    <w:div w:id="178547643">
      <w:marLeft w:val="0"/>
      <w:marRight w:val="0"/>
      <w:marTop w:val="0"/>
      <w:marBottom w:val="0"/>
      <w:divBdr>
        <w:top w:val="none" w:sz="0" w:space="0" w:color="auto"/>
        <w:left w:val="none" w:sz="0" w:space="0" w:color="auto"/>
        <w:bottom w:val="none" w:sz="0" w:space="0" w:color="auto"/>
        <w:right w:val="none" w:sz="0" w:space="0" w:color="auto"/>
      </w:divBdr>
    </w:div>
    <w:div w:id="178547644">
      <w:marLeft w:val="0"/>
      <w:marRight w:val="0"/>
      <w:marTop w:val="0"/>
      <w:marBottom w:val="0"/>
      <w:divBdr>
        <w:top w:val="none" w:sz="0" w:space="0" w:color="auto"/>
        <w:left w:val="none" w:sz="0" w:space="0" w:color="auto"/>
        <w:bottom w:val="none" w:sz="0" w:space="0" w:color="auto"/>
        <w:right w:val="none" w:sz="0" w:space="0" w:color="auto"/>
      </w:divBdr>
    </w:div>
    <w:div w:id="178547645">
      <w:marLeft w:val="0"/>
      <w:marRight w:val="0"/>
      <w:marTop w:val="0"/>
      <w:marBottom w:val="0"/>
      <w:divBdr>
        <w:top w:val="none" w:sz="0" w:space="0" w:color="auto"/>
        <w:left w:val="none" w:sz="0" w:space="0" w:color="auto"/>
        <w:bottom w:val="none" w:sz="0" w:space="0" w:color="auto"/>
        <w:right w:val="none" w:sz="0" w:space="0" w:color="auto"/>
      </w:divBdr>
    </w:div>
    <w:div w:id="178547646">
      <w:marLeft w:val="0"/>
      <w:marRight w:val="0"/>
      <w:marTop w:val="0"/>
      <w:marBottom w:val="0"/>
      <w:divBdr>
        <w:top w:val="none" w:sz="0" w:space="0" w:color="auto"/>
        <w:left w:val="none" w:sz="0" w:space="0" w:color="auto"/>
        <w:bottom w:val="none" w:sz="0" w:space="0" w:color="auto"/>
        <w:right w:val="none" w:sz="0" w:space="0" w:color="auto"/>
      </w:divBdr>
    </w:div>
    <w:div w:id="178547647">
      <w:marLeft w:val="0"/>
      <w:marRight w:val="0"/>
      <w:marTop w:val="0"/>
      <w:marBottom w:val="0"/>
      <w:divBdr>
        <w:top w:val="none" w:sz="0" w:space="0" w:color="auto"/>
        <w:left w:val="none" w:sz="0" w:space="0" w:color="auto"/>
        <w:bottom w:val="none" w:sz="0" w:space="0" w:color="auto"/>
        <w:right w:val="none" w:sz="0" w:space="0" w:color="auto"/>
      </w:divBdr>
    </w:div>
    <w:div w:id="178547648">
      <w:marLeft w:val="0"/>
      <w:marRight w:val="0"/>
      <w:marTop w:val="0"/>
      <w:marBottom w:val="0"/>
      <w:divBdr>
        <w:top w:val="none" w:sz="0" w:space="0" w:color="auto"/>
        <w:left w:val="none" w:sz="0" w:space="0" w:color="auto"/>
        <w:bottom w:val="none" w:sz="0" w:space="0" w:color="auto"/>
        <w:right w:val="none" w:sz="0" w:space="0" w:color="auto"/>
      </w:divBdr>
    </w:div>
    <w:div w:id="178547649">
      <w:marLeft w:val="0"/>
      <w:marRight w:val="0"/>
      <w:marTop w:val="0"/>
      <w:marBottom w:val="0"/>
      <w:divBdr>
        <w:top w:val="none" w:sz="0" w:space="0" w:color="auto"/>
        <w:left w:val="none" w:sz="0" w:space="0" w:color="auto"/>
        <w:bottom w:val="none" w:sz="0" w:space="0" w:color="auto"/>
        <w:right w:val="none" w:sz="0" w:space="0" w:color="auto"/>
      </w:divBdr>
    </w:div>
    <w:div w:id="178547650">
      <w:marLeft w:val="0"/>
      <w:marRight w:val="0"/>
      <w:marTop w:val="0"/>
      <w:marBottom w:val="0"/>
      <w:divBdr>
        <w:top w:val="none" w:sz="0" w:space="0" w:color="auto"/>
        <w:left w:val="none" w:sz="0" w:space="0" w:color="auto"/>
        <w:bottom w:val="none" w:sz="0" w:space="0" w:color="auto"/>
        <w:right w:val="none" w:sz="0" w:space="0" w:color="auto"/>
      </w:divBdr>
    </w:div>
    <w:div w:id="178547651">
      <w:marLeft w:val="0"/>
      <w:marRight w:val="0"/>
      <w:marTop w:val="0"/>
      <w:marBottom w:val="0"/>
      <w:divBdr>
        <w:top w:val="none" w:sz="0" w:space="0" w:color="auto"/>
        <w:left w:val="none" w:sz="0" w:space="0" w:color="auto"/>
        <w:bottom w:val="none" w:sz="0" w:space="0" w:color="auto"/>
        <w:right w:val="none" w:sz="0" w:space="0" w:color="auto"/>
      </w:divBdr>
    </w:div>
    <w:div w:id="178547652">
      <w:marLeft w:val="0"/>
      <w:marRight w:val="0"/>
      <w:marTop w:val="0"/>
      <w:marBottom w:val="0"/>
      <w:divBdr>
        <w:top w:val="none" w:sz="0" w:space="0" w:color="auto"/>
        <w:left w:val="none" w:sz="0" w:space="0" w:color="auto"/>
        <w:bottom w:val="none" w:sz="0" w:space="0" w:color="auto"/>
        <w:right w:val="none" w:sz="0" w:space="0" w:color="auto"/>
      </w:divBdr>
    </w:div>
    <w:div w:id="178547653">
      <w:marLeft w:val="0"/>
      <w:marRight w:val="0"/>
      <w:marTop w:val="0"/>
      <w:marBottom w:val="0"/>
      <w:divBdr>
        <w:top w:val="none" w:sz="0" w:space="0" w:color="auto"/>
        <w:left w:val="none" w:sz="0" w:space="0" w:color="auto"/>
        <w:bottom w:val="none" w:sz="0" w:space="0" w:color="auto"/>
        <w:right w:val="none" w:sz="0" w:space="0" w:color="auto"/>
      </w:divBdr>
    </w:div>
    <w:div w:id="178547654">
      <w:marLeft w:val="0"/>
      <w:marRight w:val="0"/>
      <w:marTop w:val="0"/>
      <w:marBottom w:val="0"/>
      <w:divBdr>
        <w:top w:val="none" w:sz="0" w:space="0" w:color="auto"/>
        <w:left w:val="none" w:sz="0" w:space="0" w:color="auto"/>
        <w:bottom w:val="none" w:sz="0" w:space="0" w:color="auto"/>
        <w:right w:val="none" w:sz="0" w:space="0" w:color="auto"/>
      </w:divBdr>
    </w:div>
    <w:div w:id="178547655">
      <w:marLeft w:val="0"/>
      <w:marRight w:val="0"/>
      <w:marTop w:val="0"/>
      <w:marBottom w:val="0"/>
      <w:divBdr>
        <w:top w:val="none" w:sz="0" w:space="0" w:color="auto"/>
        <w:left w:val="none" w:sz="0" w:space="0" w:color="auto"/>
        <w:bottom w:val="none" w:sz="0" w:space="0" w:color="auto"/>
        <w:right w:val="none" w:sz="0" w:space="0" w:color="auto"/>
      </w:divBdr>
    </w:div>
    <w:div w:id="178547656">
      <w:marLeft w:val="0"/>
      <w:marRight w:val="0"/>
      <w:marTop w:val="0"/>
      <w:marBottom w:val="0"/>
      <w:divBdr>
        <w:top w:val="none" w:sz="0" w:space="0" w:color="auto"/>
        <w:left w:val="none" w:sz="0" w:space="0" w:color="auto"/>
        <w:bottom w:val="none" w:sz="0" w:space="0" w:color="auto"/>
        <w:right w:val="none" w:sz="0" w:space="0" w:color="auto"/>
      </w:divBdr>
    </w:div>
    <w:div w:id="178547657">
      <w:marLeft w:val="0"/>
      <w:marRight w:val="0"/>
      <w:marTop w:val="0"/>
      <w:marBottom w:val="0"/>
      <w:divBdr>
        <w:top w:val="none" w:sz="0" w:space="0" w:color="auto"/>
        <w:left w:val="none" w:sz="0" w:space="0" w:color="auto"/>
        <w:bottom w:val="none" w:sz="0" w:space="0" w:color="auto"/>
        <w:right w:val="none" w:sz="0" w:space="0" w:color="auto"/>
      </w:divBdr>
    </w:div>
    <w:div w:id="178547658">
      <w:marLeft w:val="0"/>
      <w:marRight w:val="0"/>
      <w:marTop w:val="0"/>
      <w:marBottom w:val="0"/>
      <w:divBdr>
        <w:top w:val="none" w:sz="0" w:space="0" w:color="auto"/>
        <w:left w:val="none" w:sz="0" w:space="0" w:color="auto"/>
        <w:bottom w:val="none" w:sz="0" w:space="0" w:color="auto"/>
        <w:right w:val="none" w:sz="0" w:space="0" w:color="auto"/>
      </w:divBdr>
    </w:div>
    <w:div w:id="178547659">
      <w:marLeft w:val="0"/>
      <w:marRight w:val="0"/>
      <w:marTop w:val="0"/>
      <w:marBottom w:val="0"/>
      <w:divBdr>
        <w:top w:val="none" w:sz="0" w:space="0" w:color="auto"/>
        <w:left w:val="none" w:sz="0" w:space="0" w:color="auto"/>
        <w:bottom w:val="none" w:sz="0" w:space="0" w:color="auto"/>
        <w:right w:val="none" w:sz="0" w:space="0" w:color="auto"/>
      </w:divBdr>
    </w:div>
    <w:div w:id="178547660">
      <w:marLeft w:val="0"/>
      <w:marRight w:val="0"/>
      <w:marTop w:val="0"/>
      <w:marBottom w:val="0"/>
      <w:divBdr>
        <w:top w:val="none" w:sz="0" w:space="0" w:color="auto"/>
        <w:left w:val="none" w:sz="0" w:space="0" w:color="auto"/>
        <w:bottom w:val="none" w:sz="0" w:space="0" w:color="auto"/>
        <w:right w:val="none" w:sz="0" w:space="0" w:color="auto"/>
      </w:divBdr>
    </w:div>
    <w:div w:id="178547661">
      <w:marLeft w:val="0"/>
      <w:marRight w:val="0"/>
      <w:marTop w:val="0"/>
      <w:marBottom w:val="0"/>
      <w:divBdr>
        <w:top w:val="none" w:sz="0" w:space="0" w:color="auto"/>
        <w:left w:val="none" w:sz="0" w:space="0" w:color="auto"/>
        <w:bottom w:val="none" w:sz="0" w:space="0" w:color="auto"/>
        <w:right w:val="none" w:sz="0" w:space="0" w:color="auto"/>
      </w:divBdr>
    </w:div>
    <w:div w:id="178547662">
      <w:marLeft w:val="0"/>
      <w:marRight w:val="0"/>
      <w:marTop w:val="0"/>
      <w:marBottom w:val="0"/>
      <w:divBdr>
        <w:top w:val="none" w:sz="0" w:space="0" w:color="auto"/>
        <w:left w:val="none" w:sz="0" w:space="0" w:color="auto"/>
        <w:bottom w:val="none" w:sz="0" w:space="0" w:color="auto"/>
        <w:right w:val="none" w:sz="0" w:space="0" w:color="auto"/>
      </w:divBdr>
    </w:div>
    <w:div w:id="178547663">
      <w:marLeft w:val="0"/>
      <w:marRight w:val="0"/>
      <w:marTop w:val="0"/>
      <w:marBottom w:val="0"/>
      <w:divBdr>
        <w:top w:val="none" w:sz="0" w:space="0" w:color="auto"/>
        <w:left w:val="none" w:sz="0" w:space="0" w:color="auto"/>
        <w:bottom w:val="none" w:sz="0" w:space="0" w:color="auto"/>
        <w:right w:val="none" w:sz="0" w:space="0" w:color="auto"/>
      </w:divBdr>
    </w:div>
    <w:div w:id="178547664">
      <w:marLeft w:val="0"/>
      <w:marRight w:val="0"/>
      <w:marTop w:val="0"/>
      <w:marBottom w:val="0"/>
      <w:divBdr>
        <w:top w:val="none" w:sz="0" w:space="0" w:color="auto"/>
        <w:left w:val="none" w:sz="0" w:space="0" w:color="auto"/>
        <w:bottom w:val="none" w:sz="0" w:space="0" w:color="auto"/>
        <w:right w:val="none" w:sz="0" w:space="0" w:color="auto"/>
      </w:divBdr>
    </w:div>
    <w:div w:id="178547665">
      <w:marLeft w:val="0"/>
      <w:marRight w:val="0"/>
      <w:marTop w:val="0"/>
      <w:marBottom w:val="0"/>
      <w:divBdr>
        <w:top w:val="none" w:sz="0" w:space="0" w:color="auto"/>
        <w:left w:val="none" w:sz="0" w:space="0" w:color="auto"/>
        <w:bottom w:val="none" w:sz="0" w:space="0" w:color="auto"/>
        <w:right w:val="none" w:sz="0" w:space="0" w:color="auto"/>
      </w:divBdr>
    </w:div>
    <w:div w:id="178547666">
      <w:marLeft w:val="0"/>
      <w:marRight w:val="0"/>
      <w:marTop w:val="0"/>
      <w:marBottom w:val="0"/>
      <w:divBdr>
        <w:top w:val="none" w:sz="0" w:space="0" w:color="auto"/>
        <w:left w:val="none" w:sz="0" w:space="0" w:color="auto"/>
        <w:bottom w:val="none" w:sz="0" w:space="0" w:color="auto"/>
        <w:right w:val="none" w:sz="0" w:space="0" w:color="auto"/>
      </w:divBdr>
    </w:div>
    <w:div w:id="178547667">
      <w:marLeft w:val="0"/>
      <w:marRight w:val="0"/>
      <w:marTop w:val="0"/>
      <w:marBottom w:val="0"/>
      <w:divBdr>
        <w:top w:val="none" w:sz="0" w:space="0" w:color="auto"/>
        <w:left w:val="none" w:sz="0" w:space="0" w:color="auto"/>
        <w:bottom w:val="none" w:sz="0" w:space="0" w:color="auto"/>
        <w:right w:val="none" w:sz="0" w:space="0" w:color="auto"/>
      </w:divBdr>
    </w:div>
    <w:div w:id="178547668">
      <w:marLeft w:val="0"/>
      <w:marRight w:val="0"/>
      <w:marTop w:val="0"/>
      <w:marBottom w:val="0"/>
      <w:divBdr>
        <w:top w:val="none" w:sz="0" w:space="0" w:color="auto"/>
        <w:left w:val="none" w:sz="0" w:space="0" w:color="auto"/>
        <w:bottom w:val="none" w:sz="0" w:space="0" w:color="auto"/>
        <w:right w:val="none" w:sz="0" w:space="0" w:color="auto"/>
      </w:divBdr>
    </w:div>
    <w:div w:id="178547669">
      <w:marLeft w:val="0"/>
      <w:marRight w:val="0"/>
      <w:marTop w:val="0"/>
      <w:marBottom w:val="0"/>
      <w:divBdr>
        <w:top w:val="none" w:sz="0" w:space="0" w:color="auto"/>
        <w:left w:val="none" w:sz="0" w:space="0" w:color="auto"/>
        <w:bottom w:val="none" w:sz="0" w:space="0" w:color="auto"/>
        <w:right w:val="none" w:sz="0" w:space="0" w:color="auto"/>
      </w:divBdr>
    </w:div>
    <w:div w:id="178547670">
      <w:marLeft w:val="0"/>
      <w:marRight w:val="0"/>
      <w:marTop w:val="0"/>
      <w:marBottom w:val="0"/>
      <w:divBdr>
        <w:top w:val="none" w:sz="0" w:space="0" w:color="auto"/>
        <w:left w:val="none" w:sz="0" w:space="0" w:color="auto"/>
        <w:bottom w:val="none" w:sz="0" w:space="0" w:color="auto"/>
        <w:right w:val="none" w:sz="0" w:space="0" w:color="auto"/>
      </w:divBdr>
    </w:div>
    <w:div w:id="178547671">
      <w:marLeft w:val="0"/>
      <w:marRight w:val="0"/>
      <w:marTop w:val="0"/>
      <w:marBottom w:val="0"/>
      <w:divBdr>
        <w:top w:val="none" w:sz="0" w:space="0" w:color="auto"/>
        <w:left w:val="none" w:sz="0" w:space="0" w:color="auto"/>
        <w:bottom w:val="none" w:sz="0" w:space="0" w:color="auto"/>
        <w:right w:val="none" w:sz="0" w:space="0" w:color="auto"/>
      </w:divBdr>
    </w:div>
    <w:div w:id="178547672">
      <w:marLeft w:val="0"/>
      <w:marRight w:val="0"/>
      <w:marTop w:val="0"/>
      <w:marBottom w:val="0"/>
      <w:divBdr>
        <w:top w:val="none" w:sz="0" w:space="0" w:color="auto"/>
        <w:left w:val="none" w:sz="0" w:space="0" w:color="auto"/>
        <w:bottom w:val="none" w:sz="0" w:space="0" w:color="auto"/>
        <w:right w:val="none" w:sz="0" w:space="0" w:color="auto"/>
      </w:divBdr>
    </w:div>
    <w:div w:id="178547673">
      <w:marLeft w:val="0"/>
      <w:marRight w:val="0"/>
      <w:marTop w:val="0"/>
      <w:marBottom w:val="0"/>
      <w:divBdr>
        <w:top w:val="none" w:sz="0" w:space="0" w:color="auto"/>
        <w:left w:val="none" w:sz="0" w:space="0" w:color="auto"/>
        <w:bottom w:val="none" w:sz="0" w:space="0" w:color="auto"/>
        <w:right w:val="none" w:sz="0" w:space="0" w:color="auto"/>
      </w:divBdr>
    </w:div>
    <w:div w:id="178547674">
      <w:marLeft w:val="0"/>
      <w:marRight w:val="0"/>
      <w:marTop w:val="0"/>
      <w:marBottom w:val="0"/>
      <w:divBdr>
        <w:top w:val="none" w:sz="0" w:space="0" w:color="auto"/>
        <w:left w:val="none" w:sz="0" w:space="0" w:color="auto"/>
        <w:bottom w:val="none" w:sz="0" w:space="0" w:color="auto"/>
        <w:right w:val="none" w:sz="0" w:space="0" w:color="auto"/>
      </w:divBdr>
    </w:div>
    <w:div w:id="178547675">
      <w:marLeft w:val="0"/>
      <w:marRight w:val="0"/>
      <w:marTop w:val="0"/>
      <w:marBottom w:val="0"/>
      <w:divBdr>
        <w:top w:val="none" w:sz="0" w:space="0" w:color="auto"/>
        <w:left w:val="none" w:sz="0" w:space="0" w:color="auto"/>
        <w:bottom w:val="none" w:sz="0" w:space="0" w:color="auto"/>
        <w:right w:val="none" w:sz="0" w:space="0" w:color="auto"/>
      </w:divBdr>
    </w:div>
    <w:div w:id="178547676">
      <w:marLeft w:val="0"/>
      <w:marRight w:val="0"/>
      <w:marTop w:val="0"/>
      <w:marBottom w:val="0"/>
      <w:divBdr>
        <w:top w:val="none" w:sz="0" w:space="0" w:color="auto"/>
        <w:left w:val="none" w:sz="0" w:space="0" w:color="auto"/>
        <w:bottom w:val="none" w:sz="0" w:space="0" w:color="auto"/>
        <w:right w:val="none" w:sz="0" w:space="0" w:color="auto"/>
      </w:divBdr>
    </w:div>
    <w:div w:id="178547677">
      <w:marLeft w:val="0"/>
      <w:marRight w:val="0"/>
      <w:marTop w:val="0"/>
      <w:marBottom w:val="0"/>
      <w:divBdr>
        <w:top w:val="none" w:sz="0" w:space="0" w:color="auto"/>
        <w:left w:val="none" w:sz="0" w:space="0" w:color="auto"/>
        <w:bottom w:val="none" w:sz="0" w:space="0" w:color="auto"/>
        <w:right w:val="none" w:sz="0" w:space="0" w:color="auto"/>
      </w:divBdr>
    </w:div>
    <w:div w:id="178547678">
      <w:marLeft w:val="0"/>
      <w:marRight w:val="0"/>
      <w:marTop w:val="0"/>
      <w:marBottom w:val="0"/>
      <w:divBdr>
        <w:top w:val="none" w:sz="0" w:space="0" w:color="auto"/>
        <w:left w:val="none" w:sz="0" w:space="0" w:color="auto"/>
        <w:bottom w:val="none" w:sz="0" w:space="0" w:color="auto"/>
        <w:right w:val="none" w:sz="0" w:space="0" w:color="auto"/>
      </w:divBdr>
    </w:div>
    <w:div w:id="178547679">
      <w:marLeft w:val="0"/>
      <w:marRight w:val="0"/>
      <w:marTop w:val="0"/>
      <w:marBottom w:val="0"/>
      <w:divBdr>
        <w:top w:val="none" w:sz="0" w:space="0" w:color="auto"/>
        <w:left w:val="none" w:sz="0" w:space="0" w:color="auto"/>
        <w:bottom w:val="none" w:sz="0" w:space="0" w:color="auto"/>
        <w:right w:val="none" w:sz="0" w:space="0" w:color="auto"/>
      </w:divBdr>
    </w:div>
    <w:div w:id="178547680">
      <w:marLeft w:val="0"/>
      <w:marRight w:val="0"/>
      <w:marTop w:val="0"/>
      <w:marBottom w:val="0"/>
      <w:divBdr>
        <w:top w:val="none" w:sz="0" w:space="0" w:color="auto"/>
        <w:left w:val="none" w:sz="0" w:space="0" w:color="auto"/>
        <w:bottom w:val="none" w:sz="0" w:space="0" w:color="auto"/>
        <w:right w:val="none" w:sz="0" w:space="0" w:color="auto"/>
      </w:divBdr>
    </w:div>
    <w:div w:id="178547681">
      <w:marLeft w:val="0"/>
      <w:marRight w:val="0"/>
      <w:marTop w:val="0"/>
      <w:marBottom w:val="0"/>
      <w:divBdr>
        <w:top w:val="none" w:sz="0" w:space="0" w:color="auto"/>
        <w:left w:val="none" w:sz="0" w:space="0" w:color="auto"/>
        <w:bottom w:val="none" w:sz="0" w:space="0" w:color="auto"/>
        <w:right w:val="none" w:sz="0" w:space="0" w:color="auto"/>
      </w:divBdr>
    </w:div>
    <w:div w:id="178547682">
      <w:marLeft w:val="0"/>
      <w:marRight w:val="0"/>
      <w:marTop w:val="0"/>
      <w:marBottom w:val="0"/>
      <w:divBdr>
        <w:top w:val="none" w:sz="0" w:space="0" w:color="auto"/>
        <w:left w:val="none" w:sz="0" w:space="0" w:color="auto"/>
        <w:bottom w:val="none" w:sz="0" w:space="0" w:color="auto"/>
        <w:right w:val="none" w:sz="0" w:space="0" w:color="auto"/>
      </w:divBdr>
    </w:div>
    <w:div w:id="178547683">
      <w:marLeft w:val="0"/>
      <w:marRight w:val="0"/>
      <w:marTop w:val="0"/>
      <w:marBottom w:val="0"/>
      <w:divBdr>
        <w:top w:val="none" w:sz="0" w:space="0" w:color="auto"/>
        <w:left w:val="none" w:sz="0" w:space="0" w:color="auto"/>
        <w:bottom w:val="none" w:sz="0" w:space="0" w:color="auto"/>
        <w:right w:val="none" w:sz="0" w:space="0" w:color="auto"/>
      </w:divBdr>
    </w:div>
    <w:div w:id="178547684">
      <w:marLeft w:val="0"/>
      <w:marRight w:val="0"/>
      <w:marTop w:val="0"/>
      <w:marBottom w:val="0"/>
      <w:divBdr>
        <w:top w:val="none" w:sz="0" w:space="0" w:color="auto"/>
        <w:left w:val="none" w:sz="0" w:space="0" w:color="auto"/>
        <w:bottom w:val="none" w:sz="0" w:space="0" w:color="auto"/>
        <w:right w:val="none" w:sz="0" w:space="0" w:color="auto"/>
      </w:divBdr>
    </w:div>
    <w:div w:id="178547685">
      <w:marLeft w:val="0"/>
      <w:marRight w:val="0"/>
      <w:marTop w:val="0"/>
      <w:marBottom w:val="0"/>
      <w:divBdr>
        <w:top w:val="none" w:sz="0" w:space="0" w:color="auto"/>
        <w:left w:val="none" w:sz="0" w:space="0" w:color="auto"/>
        <w:bottom w:val="none" w:sz="0" w:space="0" w:color="auto"/>
        <w:right w:val="none" w:sz="0" w:space="0" w:color="auto"/>
      </w:divBdr>
    </w:div>
    <w:div w:id="178547686">
      <w:marLeft w:val="0"/>
      <w:marRight w:val="0"/>
      <w:marTop w:val="0"/>
      <w:marBottom w:val="0"/>
      <w:divBdr>
        <w:top w:val="none" w:sz="0" w:space="0" w:color="auto"/>
        <w:left w:val="none" w:sz="0" w:space="0" w:color="auto"/>
        <w:bottom w:val="none" w:sz="0" w:space="0" w:color="auto"/>
        <w:right w:val="none" w:sz="0" w:space="0" w:color="auto"/>
      </w:divBdr>
    </w:div>
    <w:div w:id="178547687">
      <w:marLeft w:val="0"/>
      <w:marRight w:val="0"/>
      <w:marTop w:val="0"/>
      <w:marBottom w:val="0"/>
      <w:divBdr>
        <w:top w:val="none" w:sz="0" w:space="0" w:color="auto"/>
        <w:left w:val="none" w:sz="0" w:space="0" w:color="auto"/>
        <w:bottom w:val="none" w:sz="0" w:space="0" w:color="auto"/>
        <w:right w:val="none" w:sz="0" w:space="0" w:color="auto"/>
      </w:divBdr>
    </w:div>
    <w:div w:id="178547688">
      <w:marLeft w:val="0"/>
      <w:marRight w:val="0"/>
      <w:marTop w:val="0"/>
      <w:marBottom w:val="0"/>
      <w:divBdr>
        <w:top w:val="none" w:sz="0" w:space="0" w:color="auto"/>
        <w:left w:val="none" w:sz="0" w:space="0" w:color="auto"/>
        <w:bottom w:val="none" w:sz="0" w:space="0" w:color="auto"/>
        <w:right w:val="none" w:sz="0" w:space="0" w:color="auto"/>
      </w:divBdr>
    </w:div>
    <w:div w:id="178547689">
      <w:marLeft w:val="0"/>
      <w:marRight w:val="0"/>
      <w:marTop w:val="0"/>
      <w:marBottom w:val="0"/>
      <w:divBdr>
        <w:top w:val="none" w:sz="0" w:space="0" w:color="auto"/>
        <w:left w:val="none" w:sz="0" w:space="0" w:color="auto"/>
        <w:bottom w:val="none" w:sz="0" w:space="0" w:color="auto"/>
        <w:right w:val="none" w:sz="0" w:space="0" w:color="auto"/>
      </w:divBdr>
    </w:div>
    <w:div w:id="178547690">
      <w:marLeft w:val="0"/>
      <w:marRight w:val="0"/>
      <w:marTop w:val="0"/>
      <w:marBottom w:val="0"/>
      <w:divBdr>
        <w:top w:val="none" w:sz="0" w:space="0" w:color="auto"/>
        <w:left w:val="none" w:sz="0" w:space="0" w:color="auto"/>
        <w:bottom w:val="none" w:sz="0" w:space="0" w:color="auto"/>
        <w:right w:val="none" w:sz="0" w:space="0" w:color="auto"/>
      </w:divBdr>
    </w:div>
    <w:div w:id="178547691">
      <w:marLeft w:val="0"/>
      <w:marRight w:val="0"/>
      <w:marTop w:val="0"/>
      <w:marBottom w:val="0"/>
      <w:divBdr>
        <w:top w:val="none" w:sz="0" w:space="0" w:color="auto"/>
        <w:left w:val="none" w:sz="0" w:space="0" w:color="auto"/>
        <w:bottom w:val="none" w:sz="0" w:space="0" w:color="auto"/>
        <w:right w:val="none" w:sz="0" w:space="0" w:color="auto"/>
      </w:divBdr>
    </w:div>
    <w:div w:id="178547692">
      <w:marLeft w:val="0"/>
      <w:marRight w:val="0"/>
      <w:marTop w:val="0"/>
      <w:marBottom w:val="0"/>
      <w:divBdr>
        <w:top w:val="none" w:sz="0" w:space="0" w:color="auto"/>
        <w:left w:val="none" w:sz="0" w:space="0" w:color="auto"/>
        <w:bottom w:val="none" w:sz="0" w:space="0" w:color="auto"/>
        <w:right w:val="none" w:sz="0" w:space="0" w:color="auto"/>
      </w:divBdr>
    </w:div>
    <w:div w:id="178547693">
      <w:marLeft w:val="0"/>
      <w:marRight w:val="0"/>
      <w:marTop w:val="0"/>
      <w:marBottom w:val="0"/>
      <w:divBdr>
        <w:top w:val="none" w:sz="0" w:space="0" w:color="auto"/>
        <w:left w:val="none" w:sz="0" w:space="0" w:color="auto"/>
        <w:bottom w:val="none" w:sz="0" w:space="0" w:color="auto"/>
        <w:right w:val="none" w:sz="0" w:space="0" w:color="auto"/>
      </w:divBdr>
    </w:div>
    <w:div w:id="178547694">
      <w:marLeft w:val="0"/>
      <w:marRight w:val="0"/>
      <w:marTop w:val="0"/>
      <w:marBottom w:val="0"/>
      <w:divBdr>
        <w:top w:val="none" w:sz="0" w:space="0" w:color="auto"/>
        <w:left w:val="none" w:sz="0" w:space="0" w:color="auto"/>
        <w:bottom w:val="none" w:sz="0" w:space="0" w:color="auto"/>
        <w:right w:val="none" w:sz="0" w:space="0" w:color="auto"/>
      </w:divBdr>
    </w:div>
    <w:div w:id="178547695">
      <w:marLeft w:val="0"/>
      <w:marRight w:val="0"/>
      <w:marTop w:val="0"/>
      <w:marBottom w:val="0"/>
      <w:divBdr>
        <w:top w:val="none" w:sz="0" w:space="0" w:color="auto"/>
        <w:left w:val="none" w:sz="0" w:space="0" w:color="auto"/>
        <w:bottom w:val="none" w:sz="0" w:space="0" w:color="auto"/>
        <w:right w:val="none" w:sz="0" w:space="0" w:color="auto"/>
      </w:divBdr>
    </w:div>
    <w:div w:id="178547696">
      <w:marLeft w:val="0"/>
      <w:marRight w:val="0"/>
      <w:marTop w:val="0"/>
      <w:marBottom w:val="0"/>
      <w:divBdr>
        <w:top w:val="none" w:sz="0" w:space="0" w:color="auto"/>
        <w:left w:val="none" w:sz="0" w:space="0" w:color="auto"/>
        <w:bottom w:val="none" w:sz="0" w:space="0" w:color="auto"/>
        <w:right w:val="none" w:sz="0" w:space="0" w:color="auto"/>
      </w:divBdr>
    </w:div>
    <w:div w:id="178547697">
      <w:marLeft w:val="0"/>
      <w:marRight w:val="0"/>
      <w:marTop w:val="0"/>
      <w:marBottom w:val="0"/>
      <w:divBdr>
        <w:top w:val="none" w:sz="0" w:space="0" w:color="auto"/>
        <w:left w:val="none" w:sz="0" w:space="0" w:color="auto"/>
        <w:bottom w:val="none" w:sz="0" w:space="0" w:color="auto"/>
        <w:right w:val="none" w:sz="0" w:space="0" w:color="auto"/>
      </w:divBdr>
    </w:div>
    <w:div w:id="178547698">
      <w:marLeft w:val="0"/>
      <w:marRight w:val="0"/>
      <w:marTop w:val="0"/>
      <w:marBottom w:val="0"/>
      <w:divBdr>
        <w:top w:val="none" w:sz="0" w:space="0" w:color="auto"/>
        <w:left w:val="none" w:sz="0" w:space="0" w:color="auto"/>
        <w:bottom w:val="none" w:sz="0" w:space="0" w:color="auto"/>
        <w:right w:val="none" w:sz="0" w:space="0" w:color="auto"/>
      </w:divBdr>
    </w:div>
    <w:div w:id="178547699">
      <w:marLeft w:val="0"/>
      <w:marRight w:val="0"/>
      <w:marTop w:val="0"/>
      <w:marBottom w:val="0"/>
      <w:divBdr>
        <w:top w:val="none" w:sz="0" w:space="0" w:color="auto"/>
        <w:left w:val="none" w:sz="0" w:space="0" w:color="auto"/>
        <w:bottom w:val="none" w:sz="0" w:space="0" w:color="auto"/>
        <w:right w:val="none" w:sz="0" w:space="0" w:color="auto"/>
      </w:divBdr>
    </w:div>
    <w:div w:id="178547700">
      <w:marLeft w:val="0"/>
      <w:marRight w:val="0"/>
      <w:marTop w:val="0"/>
      <w:marBottom w:val="0"/>
      <w:divBdr>
        <w:top w:val="none" w:sz="0" w:space="0" w:color="auto"/>
        <w:left w:val="none" w:sz="0" w:space="0" w:color="auto"/>
        <w:bottom w:val="none" w:sz="0" w:space="0" w:color="auto"/>
        <w:right w:val="none" w:sz="0" w:space="0" w:color="auto"/>
      </w:divBdr>
    </w:div>
    <w:div w:id="178547701">
      <w:marLeft w:val="0"/>
      <w:marRight w:val="0"/>
      <w:marTop w:val="0"/>
      <w:marBottom w:val="0"/>
      <w:divBdr>
        <w:top w:val="none" w:sz="0" w:space="0" w:color="auto"/>
        <w:left w:val="none" w:sz="0" w:space="0" w:color="auto"/>
        <w:bottom w:val="none" w:sz="0" w:space="0" w:color="auto"/>
        <w:right w:val="none" w:sz="0" w:space="0" w:color="auto"/>
      </w:divBdr>
    </w:div>
    <w:div w:id="178547702">
      <w:marLeft w:val="0"/>
      <w:marRight w:val="0"/>
      <w:marTop w:val="0"/>
      <w:marBottom w:val="0"/>
      <w:divBdr>
        <w:top w:val="none" w:sz="0" w:space="0" w:color="auto"/>
        <w:left w:val="none" w:sz="0" w:space="0" w:color="auto"/>
        <w:bottom w:val="none" w:sz="0" w:space="0" w:color="auto"/>
        <w:right w:val="none" w:sz="0" w:space="0" w:color="auto"/>
      </w:divBdr>
    </w:div>
    <w:div w:id="178547703">
      <w:marLeft w:val="0"/>
      <w:marRight w:val="0"/>
      <w:marTop w:val="0"/>
      <w:marBottom w:val="0"/>
      <w:divBdr>
        <w:top w:val="none" w:sz="0" w:space="0" w:color="auto"/>
        <w:left w:val="none" w:sz="0" w:space="0" w:color="auto"/>
        <w:bottom w:val="none" w:sz="0" w:space="0" w:color="auto"/>
        <w:right w:val="none" w:sz="0" w:space="0" w:color="auto"/>
      </w:divBdr>
    </w:div>
    <w:div w:id="178547704">
      <w:marLeft w:val="0"/>
      <w:marRight w:val="0"/>
      <w:marTop w:val="0"/>
      <w:marBottom w:val="0"/>
      <w:divBdr>
        <w:top w:val="none" w:sz="0" w:space="0" w:color="auto"/>
        <w:left w:val="none" w:sz="0" w:space="0" w:color="auto"/>
        <w:bottom w:val="none" w:sz="0" w:space="0" w:color="auto"/>
        <w:right w:val="none" w:sz="0" w:space="0" w:color="auto"/>
      </w:divBdr>
    </w:div>
    <w:div w:id="178547705">
      <w:marLeft w:val="0"/>
      <w:marRight w:val="0"/>
      <w:marTop w:val="0"/>
      <w:marBottom w:val="0"/>
      <w:divBdr>
        <w:top w:val="none" w:sz="0" w:space="0" w:color="auto"/>
        <w:left w:val="none" w:sz="0" w:space="0" w:color="auto"/>
        <w:bottom w:val="none" w:sz="0" w:space="0" w:color="auto"/>
        <w:right w:val="none" w:sz="0" w:space="0" w:color="auto"/>
      </w:divBdr>
    </w:div>
    <w:div w:id="178547706">
      <w:marLeft w:val="0"/>
      <w:marRight w:val="0"/>
      <w:marTop w:val="0"/>
      <w:marBottom w:val="0"/>
      <w:divBdr>
        <w:top w:val="none" w:sz="0" w:space="0" w:color="auto"/>
        <w:left w:val="none" w:sz="0" w:space="0" w:color="auto"/>
        <w:bottom w:val="none" w:sz="0" w:space="0" w:color="auto"/>
        <w:right w:val="none" w:sz="0" w:space="0" w:color="auto"/>
      </w:divBdr>
    </w:div>
    <w:div w:id="178547707">
      <w:marLeft w:val="0"/>
      <w:marRight w:val="0"/>
      <w:marTop w:val="0"/>
      <w:marBottom w:val="0"/>
      <w:divBdr>
        <w:top w:val="none" w:sz="0" w:space="0" w:color="auto"/>
        <w:left w:val="none" w:sz="0" w:space="0" w:color="auto"/>
        <w:bottom w:val="none" w:sz="0" w:space="0" w:color="auto"/>
        <w:right w:val="none" w:sz="0" w:space="0" w:color="auto"/>
      </w:divBdr>
    </w:div>
    <w:div w:id="178547708">
      <w:marLeft w:val="0"/>
      <w:marRight w:val="0"/>
      <w:marTop w:val="0"/>
      <w:marBottom w:val="0"/>
      <w:divBdr>
        <w:top w:val="none" w:sz="0" w:space="0" w:color="auto"/>
        <w:left w:val="none" w:sz="0" w:space="0" w:color="auto"/>
        <w:bottom w:val="none" w:sz="0" w:space="0" w:color="auto"/>
        <w:right w:val="none" w:sz="0" w:space="0" w:color="auto"/>
      </w:divBdr>
    </w:div>
    <w:div w:id="178547709">
      <w:marLeft w:val="0"/>
      <w:marRight w:val="0"/>
      <w:marTop w:val="0"/>
      <w:marBottom w:val="0"/>
      <w:divBdr>
        <w:top w:val="none" w:sz="0" w:space="0" w:color="auto"/>
        <w:left w:val="none" w:sz="0" w:space="0" w:color="auto"/>
        <w:bottom w:val="none" w:sz="0" w:space="0" w:color="auto"/>
        <w:right w:val="none" w:sz="0" w:space="0" w:color="auto"/>
      </w:divBdr>
    </w:div>
    <w:div w:id="178547710">
      <w:marLeft w:val="0"/>
      <w:marRight w:val="0"/>
      <w:marTop w:val="0"/>
      <w:marBottom w:val="0"/>
      <w:divBdr>
        <w:top w:val="none" w:sz="0" w:space="0" w:color="auto"/>
        <w:left w:val="none" w:sz="0" w:space="0" w:color="auto"/>
        <w:bottom w:val="none" w:sz="0" w:space="0" w:color="auto"/>
        <w:right w:val="none" w:sz="0" w:space="0" w:color="auto"/>
      </w:divBdr>
    </w:div>
    <w:div w:id="178547711">
      <w:marLeft w:val="0"/>
      <w:marRight w:val="0"/>
      <w:marTop w:val="0"/>
      <w:marBottom w:val="0"/>
      <w:divBdr>
        <w:top w:val="none" w:sz="0" w:space="0" w:color="auto"/>
        <w:left w:val="none" w:sz="0" w:space="0" w:color="auto"/>
        <w:bottom w:val="none" w:sz="0" w:space="0" w:color="auto"/>
        <w:right w:val="none" w:sz="0" w:space="0" w:color="auto"/>
      </w:divBdr>
    </w:div>
    <w:div w:id="178547712">
      <w:marLeft w:val="0"/>
      <w:marRight w:val="0"/>
      <w:marTop w:val="0"/>
      <w:marBottom w:val="0"/>
      <w:divBdr>
        <w:top w:val="none" w:sz="0" w:space="0" w:color="auto"/>
        <w:left w:val="none" w:sz="0" w:space="0" w:color="auto"/>
        <w:bottom w:val="none" w:sz="0" w:space="0" w:color="auto"/>
        <w:right w:val="none" w:sz="0" w:space="0" w:color="auto"/>
      </w:divBdr>
    </w:div>
    <w:div w:id="178547713">
      <w:marLeft w:val="0"/>
      <w:marRight w:val="0"/>
      <w:marTop w:val="0"/>
      <w:marBottom w:val="0"/>
      <w:divBdr>
        <w:top w:val="none" w:sz="0" w:space="0" w:color="auto"/>
        <w:left w:val="none" w:sz="0" w:space="0" w:color="auto"/>
        <w:bottom w:val="none" w:sz="0" w:space="0" w:color="auto"/>
        <w:right w:val="none" w:sz="0" w:space="0" w:color="auto"/>
      </w:divBdr>
    </w:div>
    <w:div w:id="178547714">
      <w:marLeft w:val="0"/>
      <w:marRight w:val="0"/>
      <w:marTop w:val="0"/>
      <w:marBottom w:val="0"/>
      <w:divBdr>
        <w:top w:val="none" w:sz="0" w:space="0" w:color="auto"/>
        <w:left w:val="none" w:sz="0" w:space="0" w:color="auto"/>
        <w:bottom w:val="none" w:sz="0" w:space="0" w:color="auto"/>
        <w:right w:val="none" w:sz="0" w:space="0" w:color="auto"/>
      </w:divBdr>
    </w:div>
    <w:div w:id="178547715">
      <w:marLeft w:val="0"/>
      <w:marRight w:val="0"/>
      <w:marTop w:val="0"/>
      <w:marBottom w:val="0"/>
      <w:divBdr>
        <w:top w:val="none" w:sz="0" w:space="0" w:color="auto"/>
        <w:left w:val="none" w:sz="0" w:space="0" w:color="auto"/>
        <w:bottom w:val="none" w:sz="0" w:space="0" w:color="auto"/>
        <w:right w:val="none" w:sz="0" w:space="0" w:color="auto"/>
      </w:divBdr>
    </w:div>
    <w:div w:id="178547716">
      <w:marLeft w:val="0"/>
      <w:marRight w:val="0"/>
      <w:marTop w:val="0"/>
      <w:marBottom w:val="0"/>
      <w:divBdr>
        <w:top w:val="none" w:sz="0" w:space="0" w:color="auto"/>
        <w:left w:val="none" w:sz="0" w:space="0" w:color="auto"/>
        <w:bottom w:val="none" w:sz="0" w:space="0" w:color="auto"/>
        <w:right w:val="none" w:sz="0" w:space="0" w:color="auto"/>
      </w:divBdr>
    </w:div>
    <w:div w:id="178547717">
      <w:marLeft w:val="0"/>
      <w:marRight w:val="0"/>
      <w:marTop w:val="0"/>
      <w:marBottom w:val="0"/>
      <w:divBdr>
        <w:top w:val="none" w:sz="0" w:space="0" w:color="auto"/>
        <w:left w:val="none" w:sz="0" w:space="0" w:color="auto"/>
        <w:bottom w:val="none" w:sz="0" w:space="0" w:color="auto"/>
        <w:right w:val="none" w:sz="0" w:space="0" w:color="auto"/>
      </w:divBdr>
    </w:div>
    <w:div w:id="178547718">
      <w:marLeft w:val="0"/>
      <w:marRight w:val="0"/>
      <w:marTop w:val="0"/>
      <w:marBottom w:val="0"/>
      <w:divBdr>
        <w:top w:val="none" w:sz="0" w:space="0" w:color="auto"/>
        <w:left w:val="none" w:sz="0" w:space="0" w:color="auto"/>
        <w:bottom w:val="none" w:sz="0" w:space="0" w:color="auto"/>
        <w:right w:val="none" w:sz="0" w:space="0" w:color="auto"/>
      </w:divBdr>
    </w:div>
    <w:div w:id="178547719">
      <w:marLeft w:val="0"/>
      <w:marRight w:val="0"/>
      <w:marTop w:val="0"/>
      <w:marBottom w:val="0"/>
      <w:divBdr>
        <w:top w:val="none" w:sz="0" w:space="0" w:color="auto"/>
        <w:left w:val="none" w:sz="0" w:space="0" w:color="auto"/>
        <w:bottom w:val="none" w:sz="0" w:space="0" w:color="auto"/>
        <w:right w:val="none" w:sz="0" w:space="0" w:color="auto"/>
      </w:divBdr>
    </w:div>
    <w:div w:id="178547720">
      <w:marLeft w:val="0"/>
      <w:marRight w:val="0"/>
      <w:marTop w:val="0"/>
      <w:marBottom w:val="0"/>
      <w:divBdr>
        <w:top w:val="none" w:sz="0" w:space="0" w:color="auto"/>
        <w:left w:val="none" w:sz="0" w:space="0" w:color="auto"/>
        <w:bottom w:val="none" w:sz="0" w:space="0" w:color="auto"/>
        <w:right w:val="none" w:sz="0" w:space="0" w:color="auto"/>
      </w:divBdr>
    </w:div>
    <w:div w:id="178547721">
      <w:marLeft w:val="0"/>
      <w:marRight w:val="0"/>
      <w:marTop w:val="0"/>
      <w:marBottom w:val="0"/>
      <w:divBdr>
        <w:top w:val="none" w:sz="0" w:space="0" w:color="auto"/>
        <w:left w:val="none" w:sz="0" w:space="0" w:color="auto"/>
        <w:bottom w:val="none" w:sz="0" w:space="0" w:color="auto"/>
        <w:right w:val="none" w:sz="0" w:space="0" w:color="auto"/>
      </w:divBdr>
    </w:div>
    <w:div w:id="178547722">
      <w:marLeft w:val="0"/>
      <w:marRight w:val="0"/>
      <w:marTop w:val="0"/>
      <w:marBottom w:val="0"/>
      <w:divBdr>
        <w:top w:val="none" w:sz="0" w:space="0" w:color="auto"/>
        <w:left w:val="none" w:sz="0" w:space="0" w:color="auto"/>
        <w:bottom w:val="none" w:sz="0" w:space="0" w:color="auto"/>
        <w:right w:val="none" w:sz="0" w:space="0" w:color="auto"/>
      </w:divBdr>
    </w:div>
    <w:div w:id="178547723">
      <w:marLeft w:val="0"/>
      <w:marRight w:val="0"/>
      <w:marTop w:val="0"/>
      <w:marBottom w:val="0"/>
      <w:divBdr>
        <w:top w:val="none" w:sz="0" w:space="0" w:color="auto"/>
        <w:left w:val="none" w:sz="0" w:space="0" w:color="auto"/>
        <w:bottom w:val="none" w:sz="0" w:space="0" w:color="auto"/>
        <w:right w:val="none" w:sz="0" w:space="0" w:color="auto"/>
      </w:divBdr>
    </w:div>
    <w:div w:id="178547724">
      <w:marLeft w:val="0"/>
      <w:marRight w:val="0"/>
      <w:marTop w:val="0"/>
      <w:marBottom w:val="0"/>
      <w:divBdr>
        <w:top w:val="none" w:sz="0" w:space="0" w:color="auto"/>
        <w:left w:val="none" w:sz="0" w:space="0" w:color="auto"/>
        <w:bottom w:val="none" w:sz="0" w:space="0" w:color="auto"/>
        <w:right w:val="none" w:sz="0" w:space="0" w:color="auto"/>
      </w:divBdr>
    </w:div>
    <w:div w:id="178547725">
      <w:marLeft w:val="0"/>
      <w:marRight w:val="0"/>
      <w:marTop w:val="0"/>
      <w:marBottom w:val="0"/>
      <w:divBdr>
        <w:top w:val="none" w:sz="0" w:space="0" w:color="auto"/>
        <w:left w:val="none" w:sz="0" w:space="0" w:color="auto"/>
        <w:bottom w:val="none" w:sz="0" w:space="0" w:color="auto"/>
        <w:right w:val="none" w:sz="0" w:space="0" w:color="auto"/>
      </w:divBdr>
    </w:div>
    <w:div w:id="178547726">
      <w:marLeft w:val="0"/>
      <w:marRight w:val="0"/>
      <w:marTop w:val="0"/>
      <w:marBottom w:val="0"/>
      <w:divBdr>
        <w:top w:val="none" w:sz="0" w:space="0" w:color="auto"/>
        <w:left w:val="none" w:sz="0" w:space="0" w:color="auto"/>
        <w:bottom w:val="none" w:sz="0" w:space="0" w:color="auto"/>
        <w:right w:val="none" w:sz="0" w:space="0" w:color="auto"/>
      </w:divBdr>
    </w:div>
    <w:div w:id="178547727">
      <w:marLeft w:val="0"/>
      <w:marRight w:val="0"/>
      <w:marTop w:val="0"/>
      <w:marBottom w:val="0"/>
      <w:divBdr>
        <w:top w:val="none" w:sz="0" w:space="0" w:color="auto"/>
        <w:left w:val="none" w:sz="0" w:space="0" w:color="auto"/>
        <w:bottom w:val="none" w:sz="0" w:space="0" w:color="auto"/>
        <w:right w:val="none" w:sz="0" w:space="0" w:color="auto"/>
      </w:divBdr>
    </w:div>
    <w:div w:id="178547728">
      <w:marLeft w:val="0"/>
      <w:marRight w:val="0"/>
      <w:marTop w:val="0"/>
      <w:marBottom w:val="0"/>
      <w:divBdr>
        <w:top w:val="none" w:sz="0" w:space="0" w:color="auto"/>
        <w:left w:val="none" w:sz="0" w:space="0" w:color="auto"/>
        <w:bottom w:val="none" w:sz="0" w:space="0" w:color="auto"/>
        <w:right w:val="none" w:sz="0" w:space="0" w:color="auto"/>
      </w:divBdr>
    </w:div>
    <w:div w:id="178547729">
      <w:marLeft w:val="0"/>
      <w:marRight w:val="0"/>
      <w:marTop w:val="0"/>
      <w:marBottom w:val="0"/>
      <w:divBdr>
        <w:top w:val="none" w:sz="0" w:space="0" w:color="auto"/>
        <w:left w:val="none" w:sz="0" w:space="0" w:color="auto"/>
        <w:bottom w:val="none" w:sz="0" w:space="0" w:color="auto"/>
        <w:right w:val="none" w:sz="0" w:space="0" w:color="auto"/>
      </w:divBdr>
    </w:div>
    <w:div w:id="178547730">
      <w:marLeft w:val="0"/>
      <w:marRight w:val="0"/>
      <w:marTop w:val="0"/>
      <w:marBottom w:val="0"/>
      <w:divBdr>
        <w:top w:val="none" w:sz="0" w:space="0" w:color="auto"/>
        <w:left w:val="none" w:sz="0" w:space="0" w:color="auto"/>
        <w:bottom w:val="none" w:sz="0" w:space="0" w:color="auto"/>
        <w:right w:val="none" w:sz="0" w:space="0" w:color="auto"/>
      </w:divBdr>
    </w:div>
    <w:div w:id="178547731">
      <w:marLeft w:val="0"/>
      <w:marRight w:val="0"/>
      <w:marTop w:val="0"/>
      <w:marBottom w:val="0"/>
      <w:divBdr>
        <w:top w:val="none" w:sz="0" w:space="0" w:color="auto"/>
        <w:left w:val="none" w:sz="0" w:space="0" w:color="auto"/>
        <w:bottom w:val="none" w:sz="0" w:space="0" w:color="auto"/>
        <w:right w:val="none" w:sz="0" w:space="0" w:color="auto"/>
      </w:divBdr>
    </w:div>
    <w:div w:id="178547732">
      <w:marLeft w:val="0"/>
      <w:marRight w:val="0"/>
      <w:marTop w:val="0"/>
      <w:marBottom w:val="0"/>
      <w:divBdr>
        <w:top w:val="none" w:sz="0" w:space="0" w:color="auto"/>
        <w:left w:val="none" w:sz="0" w:space="0" w:color="auto"/>
        <w:bottom w:val="none" w:sz="0" w:space="0" w:color="auto"/>
        <w:right w:val="none" w:sz="0" w:space="0" w:color="auto"/>
      </w:divBdr>
    </w:div>
    <w:div w:id="193349352">
      <w:bodyDiv w:val="1"/>
      <w:marLeft w:val="0"/>
      <w:marRight w:val="0"/>
      <w:marTop w:val="0"/>
      <w:marBottom w:val="0"/>
      <w:divBdr>
        <w:top w:val="none" w:sz="0" w:space="0" w:color="auto"/>
        <w:left w:val="none" w:sz="0" w:space="0" w:color="auto"/>
        <w:bottom w:val="none" w:sz="0" w:space="0" w:color="auto"/>
        <w:right w:val="none" w:sz="0" w:space="0" w:color="auto"/>
      </w:divBdr>
      <w:divsChild>
        <w:div w:id="459034276">
          <w:marLeft w:val="0"/>
          <w:marRight w:val="0"/>
          <w:marTop w:val="0"/>
          <w:marBottom w:val="0"/>
          <w:divBdr>
            <w:top w:val="none" w:sz="0" w:space="0" w:color="auto"/>
            <w:left w:val="none" w:sz="0" w:space="0" w:color="auto"/>
            <w:bottom w:val="none" w:sz="0" w:space="0" w:color="auto"/>
            <w:right w:val="none" w:sz="0" w:space="0" w:color="auto"/>
          </w:divBdr>
        </w:div>
      </w:divsChild>
    </w:div>
    <w:div w:id="211112368">
      <w:bodyDiv w:val="1"/>
      <w:marLeft w:val="0"/>
      <w:marRight w:val="0"/>
      <w:marTop w:val="0"/>
      <w:marBottom w:val="0"/>
      <w:divBdr>
        <w:top w:val="none" w:sz="0" w:space="0" w:color="auto"/>
        <w:left w:val="none" w:sz="0" w:space="0" w:color="auto"/>
        <w:bottom w:val="none" w:sz="0" w:space="0" w:color="auto"/>
        <w:right w:val="none" w:sz="0" w:space="0" w:color="auto"/>
      </w:divBdr>
    </w:div>
    <w:div w:id="245236384">
      <w:bodyDiv w:val="1"/>
      <w:marLeft w:val="0"/>
      <w:marRight w:val="0"/>
      <w:marTop w:val="0"/>
      <w:marBottom w:val="0"/>
      <w:divBdr>
        <w:top w:val="none" w:sz="0" w:space="0" w:color="auto"/>
        <w:left w:val="none" w:sz="0" w:space="0" w:color="auto"/>
        <w:bottom w:val="none" w:sz="0" w:space="0" w:color="auto"/>
        <w:right w:val="none" w:sz="0" w:space="0" w:color="auto"/>
      </w:divBdr>
    </w:div>
    <w:div w:id="250706262">
      <w:bodyDiv w:val="1"/>
      <w:marLeft w:val="0"/>
      <w:marRight w:val="0"/>
      <w:marTop w:val="0"/>
      <w:marBottom w:val="0"/>
      <w:divBdr>
        <w:top w:val="none" w:sz="0" w:space="0" w:color="auto"/>
        <w:left w:val="none" w:sz="0" w:space="0" w:color="auto"/>
        <w:bottom w:val="none" w:sz="0" w:space="0" w:color="auto"/>
        <w:right w:val="none" w:sz="0" w:space="0" w:color="auto"/>
      </w:divBdr>
    </w:div>
    <w:div w:id="271596667">
      <w:bodyDiv w:val="1"/>
      <w:marLeft w:val="0"/>
      <w:marRight w:val="0"/>
      <w:marTop w:val="0"/>
      <w:marBottom w:val="0"/>
      <w:divBdr>
        <w:top w:val="none" w:sz="0" w:space="0" w:color="auto"/>
        <w:left w:val="none" w:sz="0" w:space="0" w:color="auto"/>
        <w:bottom w:val="none" w:sz="0" w:space="0" w:color="auto"/>
        <w:right w:val="none" w:sz="0" w:space="0" w:color="auto"/>
      </w:divBdr>
    </w:div>
    <w:div w:id="280497092">
      <w:bodyDiv w:val="1"/>
      <w:marLeft w:val="0"/>
      <w:marRight w:val="0"/>
      <w:marTop w:val="0"/>
      <w:marBottom w:val="0"/>
      <w:divBdr>
        <w:top w:val="none" w:sz="0" w:space="0" w:color="auto"/>
        <w:left w:val="none" w:sz="0" w:space="0" w:color="auto"/>
        <w:bottom w:val="none" w:sz="0" w:space="0" w:color="auto"/>
        <w:right w:val="none" w:sz="0" w:space="0" w:color="auto"/>
      </w:divBdr>
    </w:div>
    <w:div w:id="283974155">
      <w:bodyDiv w:val="1"/>
      <w:marLeft w:val="0"/>
      <w:marRight w:val="0"/>
      <w:marTop w:val="0"/>
      <w:marBottom w:val="0"/>
      <w:divBdr>
        <w:top w:val="none" w:sz="0" w:space="0" w:color="auto"/>
        <w:left w:val="none" w:sz="0" w:space="0" w:color="auto"/>
        <w:bottom w:val="none" w:sz="0" w:space="0" w:color="auto"/>
        <w:right w:val="none" w:sz="0" w:space="0" w:color="auto"/>
      </w:divBdr>
    </w:div>
    <w:div w:id="291136186">
      <w:bodyDiv w:val="1"/>
      <w:marLeft w:val="0"/>
      <w:marRight w:val="0"/>
      <w:marTop w:val="0"/>
      <w:marBottom w:val="0"/>
      <w:divBdr>
        <w:top w:val="none" w:sz="0" w:space="0" w:color="auto"/>
        <w:left w:val="none" w:sz="0" w:space="0" w:color="auto"/>
        <w:bottom w:val="none" w:sz="0" w:space="0" w:color="auto"/>
        <w:right w:val="none" w:sz="0" w:space="0" w:color="auto"/>
      </w:divBdr>
    </w:div>
    <w:div w:id="293760086">
      <w:bodyDiv w:val="1"/>
      <w:marLeft w:val="0"/>
      <w:marRight w:val="0"/>
      <w:marTop w:val="0"/>
      <w:marBottom w:val="0"/>
      <w:divBdr>
        <w:top w:val="none" w:sz="0" w:space="0" w:color="auto"/>
        <w:left w:val="none" w:sz="0" w:space="0" w:color="auto"/>
        <w:bottom w:val="none" w:sz="0" w:space="0" w:color="auto"/>
        <w:right w:val="none" w:sz="0" w:space="0" w:color="auto"/>
      </w:divBdr>
    </w:div>
    <w:div w:id="300381411">
      <w:bodyDiv w:val="1"/>
      <w:marLeft w:val="0"/>
      <w:marRight w:val="0"/>
      <w:marTop w:val="0"/>
      <w:marBottom w:val="0"/>
      <w:divBdr>
        <w:top w:val="none" w:sz="0" w:space="0" w:color="auto"/>
        <w:left w:val="none" w:sz="0" w:space="0" w:color="auto"/>
        <w:bottom w:val="none" w:sz="0" w:space="0" w:color="auto"/>
        <w:right w:val="none" w:sz="0" w:space="0" w:color="auto"/>
      </w:divBdr>
    </w:div>
    <w:div w:id="300885513">
      <w:bodyDiv w:val="1"/>
      <w:marLeft w:val="0"/>
      <w:marRight w:val="0"/>
      <w:marTop w:val="0"/>
      <w:marBottom w:val="0"/>
      <w:divBdr>
        <w:top w:val="none" w:sz="0" w:space="0" w:color="auto"/>
        <w:left w:val="none" w:sz="0" w:space="0" w:color="auto"/>
        <w:bottom w:val="none" w:sz="0" w:space="0" w:color="auto"/>
        <w:right w:val="none" w:sz="0" w:space="0" w:color="auto"/>
      </w:divBdr>
    </w:div>
    <w:div w:id="313459221">
      <w:bodyDiv w:val="1"/>
      <w:marLeft w:val="0"/>
      <w:marRight w:val="0"/>
      <w:marTop w:val="0"/>
      <w:marBottom w:val="0"/>
      <w:divBdr>
        <w:top w:val="none" w:sz="0" w:space="0" w:color="auto"/>
        <w:left w:val="none" w:sz="0" w:space="0" w:color="auto"/>
        <w:bottom w:val="none" w:sz="0" w:space="0" w:color="auto"/>
        <w:right w:val="none" w:sz="0" w:space="0" w:color="auto"/>
      </w:divBdr>
    </w:div>
    <w:div w:id="317081078">
      <w:bodyDiv w:val="1"/>
      <w:marLeft w:val="0"/>
      <w:marRight w:val="0"/>
      <w:marTop w:val="0"/>
      <w:marBottom w:val="0"/>
      <w:divBdr>
        <w:top w:val="none" w:sz="0" w:space="0" w:color="auto"/>
        <w:left w:val="none" w:sz="0" w:space="0" w:color="auto"/>
        <w:bottom w:val="none" w:sz="0" w:space="0" w:color="auto"/>
        <w:right w:val="none" w:sz="0" w:space="0" w:color="auto"/>
      </w:divBdr>
    </w:div>
    <w:div w:id="326131688">
      <w:bodyDiv w:val="1"/>
      <w:marLeft w:val="0"/>
      <w:marRight w:val="0"/>
      <w:marTop w:val="0"/>
      <w:marBottom w:val="0"/>
      <w:divBdr>
        <w:top w:val="none" w:sz="0" w:space="0" w:color="auto"/>
        <w:left w:val="none" w:sz="0" w:space="0" w:color="auto"/>
        <w:bottom w:val="none" w:sz="0" w:space="0" w:color="auto"/>
        <w:right w:val="none" w:sz="0" w:space="0" w:color="auto"/>
      </w:divBdr>
    </w:div>
    <w:div w:id="341125451">
      <w:bodyDiv w:val="1"/>
      <w:marLeft w:val="0"/>
      <w:marRight w:val="0"/>
      <w:marTop w:val="0"/>
      <w:marBottom w:val="0"/>
      <w:divBdr>
        <w:top w:val="none" w:sz="0" w:space="0" w:color="auto"/>
        <w:left w:val="none" w:sz="0" w:space="0" w:color="auto"/>
        <w:bottom w:val="none" w:sz="0" w:space="0" w:color="auto"/>
        <w:right w:val="none" w:sz="0" w:space="0" w:color="auto"/>
      </w:divBdr>
    </w:div>
    <w:div w:id="343098749">
      <w:bodyDiv w:val="1"/>
      <w:marLeft w:val="0"/>
      <w:marRight w:val="0"/>
      <w:marTop w:val="0"/>
      <w:marBottom w:val="0"/>
      <w:divBdr>
        <w:top w:val="none" w:sz="0" w:space="0" w:color="auto"/>
        <w:left w:val="none" w:sz="0" w:space="0" w:color="auto"/>
        <w:bottom w:val="none" w:sz="0" w:space="0" w:color="auto"/>
        <w:right w:val="none" w:sz="0" w:space="0" w:color="auto"/>
      </w:divBdr>
    </w:div>
    <w:div w:id="362439505">
      <w:bodyDiv w:val="1"/>
      <w:marLeft w:val="0"/>
      <w:marRight w:val="0"/>
      <w:marTop w:val="0"/>
      <w:marBottom w:val="0"/>
      <w:divBdr>
        <w:top w:val="none" w:sz="0" w:space="0" w:color="auto"/>
        <w:left w:val="none" w:sz="0" w:space="0" w:color="auto"/>
        <w:bottom w:val="none" w:sz="0" w:space="0" w:color="auto"/>
        <w:right w:val="none" w:sz="0" w:space="0" w:color="auto"/>
      </w:divBdr>
    </w:div>
    <w:div w:id="367145231">
      <w:bodyDiv w:val="1"/>
      <w:marLeft w:val="0"/>
      <w:marRight w:val="0"/>
      <w:marTop w:val="0"/>
      <w:marBottom w:val="0"/>
      <w:divBdr>
        <w:top w:val="none" w:sz="0" w:space="0" w:color="auto"/>
        <w:left w:val="none" w:sz="0" w:space="0" w:color="auto"/>
        <w:bottom w:val="none" w:sz="0" w:space="0" w:color="auto"/>
        <w:right w:val="none" w:sz="0" w:space="0" w:color="auto"/>
      </w:divBdr>
    </w:div>
    <w:div w:id="376901020">
      <w:bodyDiv w:val="1"/>
      <w:marLeft w:val="0"/>
      <w:marRight w:val="0"/>
      <w:marTop w:val="0"/>
      <w:marBottom w:val="0"/>
      <w:divBdr>
        <w:top w:val="none" w:sz="0" w:space="0" w:color="auto"/>
        <w:left w:val="none" w:sz="0" w:space="0" w:color="auto"/>
        <w:bottom w:val="none" w:sz="0" w:space="0" w:color="auto"/>
        <w:right w:val="none" w:sz="0" w:space="0" w:color="auto"/>
      </w:divBdr>
    </w:div>
    <w:div w:id="378826398">
      <w:bodyDiv w:val="1"/>
      <w:marLeft w:val="0"/>
      <w:marRight w:val="0"/>
      <w:marTop w:val="0"/>
      <w:marBottom w:val="0"/>
      <w:divBdr>
        <w:top w:val="none" w:sz="0" w:space="0" w:color="auto"/>
        <w:left w:val="none" w:sz="0" w:space="0" w:color="auto"/>
        <w:bottom w:val="none" w:sz="0" w:space="0" w:color="auto"/>
        <w:right w:val="none" w:sz="0" w:space="0" w:color="auto"/>
      </w:divBdr>
    </w:div>
    <w:div w:id="379407145">
      <w:bodyDiv w:val="1"/>
      <w:marLeft w:val="0"/>
      <w:marRight w:val="0"/>
      <w:marTop w:val="0"/>
      <w:marBottom w:val="0"/>
      <w:divBdr>
        <w:top w:val="none" w:sz="0" w:space="0" w:color="auto"/>
        <w:left w:val="none" w:sz="0" w:space="0" w:color="auto"/>
        <w:bottom w:val="none" w:sz="0" w:space="0" w:color="auto"/>
        <w:right w:val="none" w:sz="0" w:space="0" w:color="auto"/>
      </w:divBdr>
    </w:div>
    <w:div w:id="379480503">
      <w:bodyDiv w:val="1"/>
      <w:marLeft w:val="0"/>
      <w:marRight w:val="0"/>
      <w:marTop w:val="0"/>
      <w:marBottom w:val="0"/>
      <w:divBdr>
        <w:top w:val="none" w:sz="0" w:space="0" w:color="auto"/>
        <w:left w:val="none" w:sz="0" w:space="0" w:color="auto"/>
        <w:bottom w:val="none" w:sz="0" w:space="0" w:color="auto"/>
        <w:right w:val="none" w:sz="0" w:space="0" w:color="auto"/>
      </w:divBdr>
    </w:div>
    <w:div w:id="381515294">
      <w:bodyDiv w:val="1"/>
      <w:marLeft w:val="0"/>
      <w:marRight w:val="0"/>
      <w:marTop w:val="0"/>
      <w:marBottom w:val="0"/>
      <w:divBdr>
        <w:top w:val="none" w:sz="0" w:space="0" w:color="auto"/>
        <w:left w:val="none" w:sz="0" w:space="0" w:color="auto"/>
        <w:bottom w:val="none" w:sz="0" w:space="0" w:color="auto"/>
        <w:right w:val="none" w:sz="0" w:space="0" w:color="auto"/>
      </w:divBdr>
    </w:div>
    <w:div w:id="387648233">
      <w:bodyDiv w:val="1"/>
      <w:marLeft w:val="0"/>
      <w:marRight w:val="0"/>
      <w:marTop w:val="0"/>
      <w:marBottom w:val="0"/>
      <w:divBdr>
        <w:top w:val="none" w:sz="0" w:space="0" w:color="auto"/>
        <w:left w:val="none" w:sz="0" w:space="0" w:color="auto"/>
        <w:bottom w:val="none" w:sz="0" w:space="0" w:color="auto"/>
        <w:right w:val="none" w:sz="0" w:space="0" w:color="auto"/>
      </w:divBdr>
    </w:div>
    <w:div w:id="390662482">
      <w:bodyDiv w:val="1"/>
      <w:marLeft w:val="0"/>
      <w:marRight w:val="0"/>
      <w:marTop w:val="0"/>
      <w:marBottom w:val="0"/>
      <w:divBdr>
        <w:top w:val="none" w:sz="0" w:space="0" w:color="auto"/>
        <w:left w:val="none" w:sz="0" w:space="0" w:color="auto"/>
        <w:bottom w:val="none" w:sz="0" w:space="0" w:color="auto"/>
        <w:right w:val="none" w:sz="0" w:space="0" w:color="auto"/>
      </w:divBdr>
    </w:div>
    <w:div w:id="391663168">
      <w:bodyDiv w:val="1"/>
      <w:marLeft w:val="0"/>
      <w:marRight w:val="0"/>
      <w:marTop w:val="0"/>
      <w:marBottom w:val="0"/>
      <w:divBdr>
        <w:top w:val="none" w:sz="0" w:space="0" w:color="auto"/>
        <w:left w:val="none" w:sz="0" w:space="0" w:color="auto"/>
        <w:bottom w:val="none" w:sz="0" w:space="0" w:color="auto"/>
        <w:right w:val="none" w:sz="0" w:space="0" w:color="auto"/>
      </w:divBdr>
    </w:div>
    <w:div w:id="392697325">
      <w:bodyDiv w:val="1"/>
      <w:marLeft w:val="0"/>
      <w:marRight w:val="0"/>
      <w:marTop w:val="0"/>
      <w:marBottom w:val="0"/>
      <w:divBdr>
        <w:top w:val="none" w:sz="0" w:space="0" w:color="auto"/>
        <w:left w:val="none" w:sz="0" w:space="0" w:color="auto"/>
        <w:bottom w:val="none" w:sz="0" w:space="0" w:color="auto"/>
        <w:right w:val="none" w:sz="0" w:space="0" w:color="auto"/>
      </w:divBdr>
    </w:div>
    <w:div w:id="406611651">
      <w:bodyDiv w:val="1"/>
      <w:marLeft w:val="0"/>
      <w:marRight w:val="0"/>
      <w:marTop w:val="0"/>
      <w:marBottom w:val="0"/>
      <w:divBdr>
        <w:top w:val="none" w:sz="0" w:space="0" w:color="auto"/>
        <w:left w:val="none" w:sz="0" w:space="0" w:color="auto"/>
        <w:bottom w:val="none" w:sz="0" w:space="0" w:color="auto"/>
        <w:right w:val="none" w:sz="0" w:space="0" w:color="auto"/>
      </w:divBdr>
    </w:div>
    <w:div w:id="407503087">
      <w:bodyDiv w:val="1"/>
      <w:marLeft w:val="0"/>
      <w:marRight w:val="0"/>
      <w:marTop w:val="0"/>
      <w:marBottom w:val="0"/>
      <w:divBdr>
        <w:top w:val="none" w:sz="0" w:space="0" w:color="auto"/>
        <w:left w:val="none" w:sz="0" w:space="0" w:color="auto"/>
        <w:bottom w:val="none" w:sz="0" w:space="0" w:color="auto"/>
        <w:right w:val="none" w:sz="0" w:space="0" w:color="auto"/>
      </w:divBdr>
    </w:div>
    <w:div w:id="408120583">
      <w:bodyDiv w:val="1"/>
      <w:marLeft w:val="0"/>
      <w:marRight w:val="0"/>
      <w:marTop w:val="0"/>
      <w:marBottom w:val="0"/>
      <w:divBdr>
        <w:top w:val="none" w:sz="0" w:space="0" w:color="auto"/>
        <w:left w:val="none" w:sz="0" w:space="0" w:color="auto"/>
        <w:bottom w:val="none" w:sz="0" w:space="0" w:color="auto"/>
        <w:right w:val="none" w:sz="0" w:space="0" w:color="auto"/>
      </w:divBdr>
    </w:div>
    <w:div w:id="409624299">
      <w:bodyDiv w:val="1"/>
      <w:marLeft w:val="0"/>
      <w:marRight w:val="0"/>
      <w:marTop w:val="0"/>
      <w:marBottom w:val="0"/>
      <w:divBdr>
        <w:top w:val="none" w:sz="0" w:space="0" w:color="auto"/>
        <w:left w:val="none" w:sz="0" w:space="0" w:color="auto"/>
        <w:bottom w:val="none" w:sz="0" w:space="0" w:color="auto"/>
        <w:right w:val="none" w:sz="0" w:space="0" w:color="auto"/>
      </w:divBdr>
    </w:div>
    <w:div w:id="411507590">
      <w:bodyDiv w:val="1"/>
      <w:marLeft w:val="0"/>
      <w:marRight w:val="0"/>
      <w:marTop w:val="0"/>
      <w:marBottom w:val="0"/>
      <w:divBdr>
        <w:top w:val="none" w:sz="0" w:space="0" w:color="auto"/>
        <w:left w:val="none" w:sz="0" w:space="0" w:color="auto"/>
        <w:bottom w:val="none" w:sz="0" w:space="0" w:color="auto"/>
        <w:right w:val="none" w:sz="0" w:space="0" w:color="auto"/>
      </w:divBdr>
    </w:div>
    <w:div w:id="422727425">
      <w:bodyDiv w:val="1"/>
      <w:marLeft w:val="0"/>
      <w:marRight w:val="0"/>
      <w:marTop w:val="0"/>
      <w:marBottom w:val="0"/>
      <w:divBdr>
        <w:top w:val="none" w:sz="0" w:space="0" w:color="auto"/>
        <w:left w:val="none" w:sz="0" w:space="0" w:color="auto"/>
        <w:bottom w:val="none" w:sz="0" w:space="0" w:color="auto"/>
        <w:right w:val="none" w:sz="0" w:space="0" w:color="auto"/>
      </w:divBdr>
    </w:div>
    <w:div w:id="424421960">
      <w:bodyDiv w:val="1"/>
      <w:marLeft w:val="0"/>
      <w:marRight w:val="0"/>
      <w:marTop w:val="0"/>
      <w:marBottom w:val="0"/>
      <w:divBdr>
        <w:top w:val="none" w:sz="0" w:space="0" w:color="auto"/>
        <w:left w:val="none" w:sz="0" w:space="0" w:color="auto"/>
        <w:bottom w:val="none" w:sz="0" w:space="0" w:color="auto"/>
        <w:right w:val="none" w:sz="0" w:space="0" w:color="auto"/>
      </w:divBdr>
    </w:div>
    <w:div w:id="440342953">
      <w:bodyDiv w:val="1"/>
      <w:marLeft w:val="0"/>
      <w:marRight w:val="0"/>
      <w:marTop w:val="0"/>
      <w:marBottom w:val="0"/>
      <w:divBdr>
        <w:top w:val="none" w:sz="0" w:space="0" w:color="auto"/>
        <w:left w:val="none" w:sz="0" w:space="0" w:color="auto"/>
        <w:bottom w:val="none" w:sz="0" w:space="0" w:color="auto"/>
        <w:right w:val="none" w:sz="0" w:space="0" w:color="auto"/>
      </w:divBdr>
    </w:div>
    <w:div w:id="450825058">
      <w:bodyDiv w:val="1"/>
      <w:marLeft w:val="0"/>
      <w:marRight w:val="0"/>
      <w:marTop w:val="0"/>
      <w:marBottom w:val="0"/>
      <w:divBdr>
        <w:top w:val="none" w:sz="0" w:space="0" w:color="auto"/>
        <w:left w:val="none" w:sz="0" w:space="0" w:color="auto"/>
        <w:bottom w:val="none" w:sz="0" w:space="0" w:color="auto"/>
        <w:right w:val="none" w:sz="0" w:space="0" w:color="auto"/>
      </w:divBdr>
    </w:div>
    <w:div w:id="469715832">
      <w:bodyDiv w:val="1"/>
      <w:marLeft w:val="0"/>
      <w:marRight w:val="0"/>
      <w:marTop w:val="0"/>
      <w:marBottom w:val="0"/>
      <w:divBdr>
        <w:top w:val="none" w:sz="0" w:space="0" w:color="auto"/>
        <w:left w:val="none" w:sz="0" w:space="0" w:color="auto"/>
        <w:bottom w:val="none" w:sz="0" w:space="0" w:color="auto"/>
        <w:right w:val="none" w:sz="0" w:space="0" w:color="auto"/>
      </w:divBdr>
    </w:div>
    <w:div w:id="477651974">
      <w:bodyDiv w:val="1"/>
      <w:marLeft w:val="0"/>
      <w:marRight w:val="0"/>
      <w:marTop w:val="0"/>
      <w:marBottom w:val="0"/>
      <w:divBdr>
        <w:top w:val="none" w:sz="0" w:space="0" w:color="auto"/>
        <w:left w:val="none" w:sz="0" w:space="0" w:color="auto"/>
        <w:bottom w:val="none" w:sz="0" w:space="0" w:color="auto"/>
        <w:right w:val="none" w:sz="0" w:space="0" w:color="auto"/>
      </w:divBdr>
    </w:div>
    <w:div w:id="485584882">
      <w:bodyDiv w:val="1"/>
      <w:marLeft w:val="0"/>
      <w:marRight w:val="0"/>
      <w:marTop w:val="0"/>
      <w:marBottom w:val="0"/>
      <w:divBdr>
        <w:top w:val="none" w:sz="0" w:space="0" w:color="auto"/>
        <w:left w:val="none" w:sz="0" w:space="0" w:color="auto"/>
        <w:bottom w:val="none" w:sz="0" w:space="0" w:color="auto"/>
        <w:right w:val="none" w:sz="0" w:space="0" w:color="auto"/>
      </w:divBdr>
    </w:div>
    <w:div w:id="486023044">
      <w:bodyDiv w:val="1"/>
      <w:marLeft w:val="0"/>
      <w:marRight w:val="0"/>
      <w:marTop w:val="0"/>
      <w:marBottom w:val="0"/>
      <w:divBdr>
        <w:top w:val="none" w:sz="0" w:space="0" w:color="auto"/>
        <w:left w:val="none" w:sz="0" w:space="0" w:color="auto"/>
        <w:bottom w:val="none" w:sz="0" w:space="0" w:color="auto"/>
        <w:right w:val="none" w:sz="0" w:space="0" w:color="auto"/>
      </w:divBdr>
    </w:div>
    <w:div w:id="497765832">
      <w:bodyDiv w:val="1"/>
      <w:marLeft w:val="0"/>
      <w:marRight w:val="0"/>
      <w:marTop w:val="0"/>
      <w:marBottom w:val="0"/>
      <w:divBdr>
        <w:top w:val="none" w:sz="0" w:space="0" w:color="auto"/>
        <w:left w:val="none" w:sz="0" w:space="0" w:color="auto"/>
        <w:bottom w:val="none" w:sz="0" w:space="0" w:color="auto"/>
        <w:right w:val="none" w:sz="0" w:space="0" w:color="auto"/>
      </w:divBdr>
    </w:div>
    <w:div w:id="500704814">
      <w:bodyDiv w:val="1"/>
      <w:marLeft w:val="0"/>
      <w:marRight w:val="0"/>
      <w:marTop w:val="0"/>
      <w:marBottom w:val="0"/>
      <w:divBdr>
        <w:top w:val="none" w:sz="0" w:space="0" w:color="auto"/>
        <w:left w:val="none" w:sz="0" w:space="0" w:color="auto"/>
        <w:bottom w:val="none" w:sz="0" w:space="0" w:color="auto"/>
        <w:right w:val="none" w:sz="0" w:space="0" w:color="auto"/>
      </w:divBdr>
    </w:div>
    <w:div w:id="503326105">
      <w:bodyDiv w:val="1"/>
      <w:marLeft w:val="0"/>
      <w:marRight w:val="0"/>
      <w:marTop w:val="0"/>
      <w:marBottom w:val="0"/>
      <w:divBdr>
        <w:top w:val="none" w:sz="0" w:space="0" w:color="auto"/>
        <w:left w:val="none" w:sz="0" w:space="0" w:color="auto"/>
        <w:bottom w:val="none" w:sz="0" w:space="0" w:color="auto"/>
        <w:right w:val="none" w:sz="0" w:space="0" w:color="auto"/>
      </w:divBdr>
    </w:div>
    <w:div w:id="505897544">
      <w:bodyDiv w:val="1"/>
      <w:marLeft w:val="0"/>
      <w:marRight w:val="0"/>
      <w:marTop w:val="0"/>
      <w:marBottom w:val="0"/>
      <w:divBdr>
        <w:top w:val="none" w:sz="0" w:space="0" w:color="auto"/>
        <w:left w:val="none" w:sz="0" w:space="0" w:color="auto"/>
        <w:bottom w:val="none" w:sz="0" w:space="0" w:color="auto"/>
        <w:right w:val="none" w:sz="0" w:space="0" w:color="auto"/>
      </w:divBdr>
    </w:div>
    <w:div w:id="520316837">
      <w:bodyDiv w:val="1"/>
      <w:marLeft w:val="0"/>
      <w:marRight w:val="0"/>
      <w:marTop w:val="0"/>
      <w:marBottom w:val="0"/>
      <w:divBdr>
        <w:top w:val="none" w:sz="0" w:space="0" w:color="auto"/>
        <w:left w:val="none" w:sz="0" w:space="0" w:color="auto"/>
        <w:bottom w:val="none" w:sz="0" w:space="0" w:color="auto"/>
        <w:right w:val="none" w:sz="0" w:space="0" w:color="auto"/>
      </w:divBdr>
    </w:div>
    <w:div w:id="522522203">
      <w:bodyDiv w:val="1"/>
      <w:marLeft w:val="0"/>
      <w:marRight w:val="0"/>
      <w:marTop w:val="0"/>
      <w:marBottom w:val="0"/>
      <w:divBdr>
        <w:top w:val="none" w:sz="0" w:space="0" w:color="auto"/>
        <w:left w:val="none" w:sz="0" w:space="0" w:color="auto"/>
        <w:bottom w:val="none" w:sz="0" w:space="0" w:color="auto"/>
        <w:right w:val="none" w:sz="0" w:space="0" w:color="auto"/>
      </w:divBdr>
    </w:div>
    <w:div w:id="536743734">
      <w:bodyDiv w:val="1"/>
      <w:marLeft w:val="0"/>
      <w:marRight w:val="0"/>
      <w:marTop w:val="0"/>
      <w:marBottom w:val="0"/>
      <w:divBdr>
        <w:top w:val="none" w:sz="0" w:space="0" w:color="auto"/>
        <w:left w:val="none" w:sz="0" w:space="0" w:color="auto"/>
        <w:bottom w:val="none" w:sz="0" w:space="0" w:color="auto"/>
        <w:right w:val="none" w:sz="0" w:space="0" w:color="auto"/>
      </w:divBdr>
    </w:div>
    <w:div w:id="546767946">
      <w:bodyDiv w:val="1"/>
      <w:marLeft w:val="0"/>
      <w:marRight w:val="0"/>
      <w:marTop w:val="0"/>
      <w:marBottom w:val="0"/>
      <w:divBdr>
        <w:top w:val="none" w:sz="0" w:space="0" w:color="auto"/>
        <w:left w:val="none" w:sz="0" w:space="0" w:color="auto"/>
        <w:bottom w:val="none" w:sz="0" w:space="0" w:color="auto"/>
        <w:right w:val="none" w:sz="0" w:space="0" w:color="auto"/>
      </w:divBdr>
    </w:div>
    <w:div w:id="550003012">
      <w:bodyDiv w:val="1"/>
      <w:marLeft w:val="0"/>
      <w:marRight w:val="0"/>
      <w:marTop w:val="0"/>
      <w:marBottom w:val="0"/>
      <w:divBdr>
        <w:top w:val="none" w:sz="0" w:space="0" w:color="auto"/>
        <w:left w:val="none" w:sz="0" w:space="0" w:color="auto"/>
        <w:bottom w:val="none" w:sz="0" w:space="0" w:color="auto"/>
        <w:right w:val="none" w:sz="0" w:space="0" w:color="auto"/>
      </w:divBdr>
    </w:div>
    <w:div w:id="554856558">
      <w:bodyDiv w:val="1"/>
      <w:marLeft w:val="0"/>
      <w:marRight w:val="0"/>
      <w:marTop w:val="0"/>
      <w:marBottom w:val="0"/>
      <w:divBdr>
        <w:top w:val="none" w:sz="0" w:space="0" w:color="auto"/>
        <w:left w:val="none" w:sz="0" w:space="0" w:color="auto"/>
        <w:bottom w:val="none" w:sz="0" w:space="0" w:color="auto"/>
        <w:right w:val="none" w:sz="0" w:space="0" w:color="auto"/>
      </w:divBdr>
    </w:div>
    <w:div w:id="557018211">
      <w:bodyDiv w:val="1"/>
      <w:marLeft w:val="0"/>
      <w:marRight w:val="0"/>
      <w:marTop w:val="0"/>
      <w:marBottom w:val="0"/>
      <w:divBdr>
        <w:top w:val="none" w:sz="0" w:space="0" w:color="auto"/>
        <w:left w:val="none" w:sz="0" w:space="0" w:color="auto"/>
        <w:bottom w:val="none" w:sz="0" w:space="0" w:color="auto"/>
        <w:right w:val="none" w:sz="0" w:space="0" w:color="auto"/>
      </w:divBdr>
    </w:div>
    <w:div w:id="558248274">
      <w:bodyDiv w:val="1"/>
      <w:marLeft w:val="0"/>
      <w:marRight w:val="0"/>
      <w:marTop w:val="0"/>
      <w:marBottom w:val="0"/>
      <w:divBdr>
        <w:top w:val="none" w:sz="0" w:space="0" w:color="auto"/>
        <w:left w:val="none" w:sz="0" w:space="0" w:color="auto"/>
        <w:bottom w:val="none" w:sz="0" w:space="0" w:color="auto"/>
        <w:right w:val="none" w:sz="0" w:space="0" w:color="auto"/>
      </w:divBdr>
    </w:div>
    <w:div w:id="574120908">
      <w:bodyDiv w:val="1"/>
      <w:marLeft w:val="0"/>
      <w:marRight w:val="0"/>
      <w:marTop w:val="0"/>
      <w:marBottom w:val="0"/>
      <w:divBdr>
        <w:top w:val="none" w:sz="0" w:space="0" w:color="auto"/>
        <w:left w:val="none" w:sz="0" w:space="0" w:color="auto"/>
        <w:bottom w:val="none" w:sz="0" w:space="0" w:color="auto"/>
        <w:right w:val="none" w:sz="0" w:space="0" w:color="auto"/>
      </w:divBdr>
    </w:div>
    <w:div w:id="574902793">
      <w:bodyDiv w:val="1"/>
      <w:marLeft w:val="0"/>
      <w:marRight w:val="0"/>
      <w:marTop w:val="0"/>
      <w:marBottom w:val="0"/>
      <w:divBdr>
        <w:top w:val="none" w:sz="0" w:space="0" w:color="auto"/>
        <w:left w:val="none" w:sz="0" w:space="0" w:color="auto"/>
        <w:bottom w:val="none" w:sz="0" w:space="0" w:color="auto"/>
        <w:right w:val="none" w:sz="0" w:space="0" w:color="auto"/>
      </w:divBdr>
    </w:div>
    <w:div w:id="590545363">
      <w:bodyDiv w:val="1"/>
      <w:marLeft w:val="0"/>
      <w:marRight w:val="0"/>
      <w:marTop w:val="0"/>
      <w:marBottom w:val="0"/>
      <w:divBdr>
        <w:top w:val="none" w:sz="0" w:space="0" w:color="auto"/>
        <w:left w:val="none" w:sz="0" w:space="0" w:color="auto"/>
        <w:bottom w:val="none" w:sz="0" w:space="0" w:color="auto"/>
        <w:right w:val="none" w:sz="0" w:space="0" w:color="auto"/>
      </w:divBdr>
    </w:div>
    <w:div w:id="590551259">
      <w:bodyDiv w:val="1"/>
      <w:marLeft w:val="0"/>
      <w:marRight w:val="0"/>
      <w:marTop w:val="0"/>
      <w:marBottom w:val="0"/>
      <w:divBdr>
        <w:top w:val="none" w:sz="0" w:space="0" w:color="auto"/>
        <w:left w:val="none" w:sz="0" w:space="0" w:color="auto"/>
        <w:bottom w:val="none" w:sz="0" w:space="0" w:color="auto"/>
        <w:right w:val="none" w:sz="0" w:space="0" w:color="auto"/>
      </w:divBdr>
    </w:div>
    <w:div w:id="592933763">
      <w:bodyDiv w:val="1"/>
      <w:marLeft w:val="0"/>
      <w:marRight w:val="0"/>
      <w:marTop w:val="0"/>
      <w:marBottom w:val="0"/>
      <w:divBdr>
        <w:top w:val="none" w:sz="0" w:space="0" w:color="auto"/>
        <w:left w:val="none" w:sz="0" w:space="0" w:color="auto"/>
        <w:bottom w:val="none" w:sz="0" w:space="0" w:color="auto"/>
        <w:right w:val="none" w:sz="0" w:space="0" w:color="auto"/>
      </w:divBdr>
    </w:div>
    <w:div w:id="601646586">
      <w:bodyDiv w:val="1"/>
      <w:marLeft w:val="0"/>
      <w:marRight w:val="0"/>
      <w:marTop w:val="0"/>
      <w:marBottom w:val="0"/>
      <w:divBdr>
        <w:top w:val="none" w:sz="0" w:space="0" w:color="auto"/>
        <w:left w:val="none" w:sz="0" w:space="0" w:color="auto"/>
        <w:bottom w:val="none" w:sz="0" w:space="0" w:color="auto"/>
        <w:right w:val="none" w:sz="0" w:space="0" w:color="auto"/>
      </w:divBdr>
    </w:div>
    <w:div w:id="607809605">
      <w:bodyDiv w:val="1"/>
      <w:marLeft w:val="0"/>
      <w:marRight w:val="0"/>
      <w:marTop w:val="0"/>
      <w:marBottom w:val="0"/>
      <w:divBdr>
        <w:top w:val="none" w:sz="0" w:space="0" w:color="auto"/>
        <w:left w:val="none" w:sz="0" w:space="0" w:color="auto"/>
        <w:bottom w:val="none" w:sz="0" w:space="0" w:color="auto"/>
        <w:right w:val="none" w:sz="0" w:space="0" w:color="auto"/>
      </w:divBdr>
    </w:div>
    <w:div w:id="618335791">
      <w:bodyDiv w:val="1"/>
      <w:marLeft w:val="0"/>
      <w:marRight w:val="0"/>
      <w:marTop w:val="0"/>
      <w:marBottom w:val="0"/>
      <w:divBdr>
        <w:top w:val="none" w:sz="0" w:space="0" w:color="auto"/>
        <w:left w:val="none" w:sz="0" w:space="0" w:color="auto"/>
        <w:bottom w:val="none" w:sz="0" w:space="0" w:color="auto"/>
        <w:right w:val="none" w:sz="0" w:space="0" w:color="auto"/>
      </w:divBdr>
    </w:div>
    <w:div w:id="627010597">
      <w:bodyDiv w:val="1"/>
      <w:marLeft w:val="0"/>
      <w:marRight w:val="0"/>
      <w:marTop w:val="0"/>
      <w:marBottom w:val="0"/>
      <w:divBdr>
        <w:top w:val="none" w:sz="0" w:space="0" w:color="auto"/>
        <w:left w:val="none" w:sz="0" w:space="0" w:color="auto"/>
        <w:bottom w:val="none" w:sz="0" w:space="0" w:color="auto"/>
        <w:right w:val="none" w:sz="0" w:space="0" w:color="auto"/>
      </w:divBdr>
    </w:div>
    <w:div w:id="629676866">
      <w:bodyDiv w:val="1"/>
      <w:marLeft w:val="0"/>
      <w:marRight w:val="0"/>
      <w:marTop w:val="0"/>
      <w:marBottom w:val="0"/>
      <w:divBdr>
        <w:top w:val="none" w:sz="0" w:space="0" w:color="auto"/>
        <w:left w:val="none" w:sz="0" w:space="0" w:color="auto"/>
        <w:bottom w:val="none" w:sz="0" w:space="0" w:color="auto"/>
        <w:right w:val="none" w:sz="0" w:space="0" w:color="auto"/>
      </w:divBdr>
    </w:div>
    <w:div w:id="641272313">
      <w:bodyDiv w:val="1"/>
      <w:marLeft w:val="0"/>
      <w:marRight w:val="0"/>
      <w:marTop w:val="0"/>
      <w:marBottom w:val="0"/>
      <w:divBdr>
        <w:top w:val="none" w:sz="0" w:space="0" w:color="auto"/>
        <w:left w:val="none" w:sz="0" w:space="0" w:color="auto"/>
        <w:bottom w:val="none" w:sz="0" w:space="0" w:color="auto"/>
        <w:right w:val="none" w:sz="0" w:space="0" w:color="auto"/>
      </w:divBdr>
    </w:div>
    <w:div w:id="651644108">
      <w:bodyDiv w:val="1"/>
      <w:marLeft w:val="0"/>
      <w:marRight w:val="0"/>
      <w:marTop w:val="0"/>
      <w:marBottom w:val="0"/>
      <w:divBdr>
        <w:top w:val="none" w:sz="0" w:space="0" w:color="auto"/>
        <w:left w:val="none" w:sz="0" w:space="0" w:color="auto"/>
        <w:bottom w:val="none" w:sz="0" w:space="0" w:color="auto"/>
        <w:right w:val="none" w:sz="0" w:space="0" w:color="auto"/>
      </w:divBdr>
    </w:div>
    <w:div w:id="654459740">
      <w:bodyDiv w:val="1"/>
      <w:marLeft w:val="0"/>
      <w:marRight w:val="0"/>
      <w:marTop w:val="0"/>
      <w:marBottom w:val="0"/>
      <w:divBdr>
        <w:top w:val="none" w:sz="0" w:space="0" w:color="auto"/>
        <w:left w:val="none" w:sz="0" w:space="0" w:color="auto"/>
        <w:bottom w:val="none" w:sz="0" w:space="0" w:color="auto"/>
        <w:right w:val="none" w:sz="0" w:space="0" w:color="auto"/>
      </w:divBdr>
    </w:div>
    <w:div w:id="663313729">
      <w:bodyDiv w:val="1"/>
      <w:marLeft w:val="0"/>
      <w:marRight w:val="0"/>
      <w:marTop w:val="0"/>
      <w:marBottom w:val="0"/>
      <w:divBdr>
        <w:top w:val="none" w:sz="0" w:space="0" w:color="auto"/>
        <w:left w:val="none" w:sz="0" w:space="0" w:color="auto"/>
        <w:bottom w:val="none" w:sz="0" w:space="0" w:color="auto"/>
        <w:right w:val="none" w:sz="0" w:space="0" w:color="auto"/>
      </w:divBdr>
    </w:div>
    <w:div w:id="669872268">
      <w:bodyDiv w:val="1"/>
      <w:marLeft w:val="0"/>
      <w:marRight w:val="0"/>
      <w:marTop w:val="0"/>
      <w:marBottom w:val="0"/>
      <w:divBdr>
        <w:top w:val="none" w:sz="0" w:space="0" w:color="auto"/>
        <w:left w:val="none" w:sz="0" w:space="0" w:color="auto"/>
        <w:bottom w:val="none" w:sz="0" w:space="0" w:color="auto"/>
        <w:right w:val="none" w:sz="0" w:space="0" w:color="auto"/>
      </w:divBdr>
    </w:div>
    <w:div w:id="671448839">
      <w:bodyDiv w:val="1"/>
      <w:marLeft w:val="0"/>
      <w:marRight w:val="0"/>
      <w:marTop w:val="0"/>
      <w:marBottom w:val="0"/>
      <w:divBdr>
        <w:top w:val="none" w:sz="0" w:space="0" w:color="auto"/>
        <w:left w:val="none" w:sz="0" w:space="0" w:color="auto"/>
        <w:bottom w:val="none" w:sz="0" w:space="0" w:color="auto"/>
        <w:right w:val="none" w:sz="0" w:space="0" w:color="auto"/>
      </w:divBdr>
    </w:div>
    <w:div w:id="673803274">
      <w:bodyDiv w:val="1"/>
      <w:marLeft w:val="0"/>
      <w:marRight w:val="0"/>
      <w:marTop w:val="0"/>
      <w:marBottom w:val="0"/>
      <w:divBdr>
        <w:top w:val="none" w:sz="0" w:space="0" w:color="auto"/>
        <w:left w:val="none" w:sz="0" w:space="0" w:color="auto"/>
        <w:bottom w:val="none" w:sz="0" w:space="0" w:color="auto"/>
        <w:right w:val="none" w:sz="0" w:space="0" w:color="auto"/>
      </w:divBdr>
    </w:div>
    <w:div w:id="682587438">
      <w:bodyDiv w:val="1"/>
      <w:marLeft w:val="0"/>
      <w:marRight w:val="0"/>
      <w:marTop w:val="0"/>
      <w:marBottom w:val="0"/>
      <w:divBdr>
        <w:top w:val="none" w:sz="0" w:space="0" w:color="auto"/>
        <w:left w:val="none" w:sz="0" w:space="0" w:color="auto"/>
        <w:bottom w:val="none" w:sz="0" w:space="0" w:color="auto"/>
        <w:right w:val="none" w:sz="0" w:space="0" w:color="auto"/>
      </w:divBdr>
    </w:div>
    <w:div w:id="683284897">
      <w:bodyDiv w:val="1"/>
      <w:marLeft w:val="0"/>
      <w:marRight w:val="0"/>
      <w:marTop w:val="0"/>
      <w:marBottom w:val="0"/>
      <w:divBdr>
        <w:top w:val="none" w:sz="0" w:space="0" w:color="auto"/>
        <w:left w:val="none" w:sz="0" w:space="0" w:color="auto"/>
        <w:bottom w:val="none" w:sz="0" w:space="0" w:color="auto"/>
        <w:right w:val="none" w:sz="0" w:space="0" w:color="auto"/>
      </w:divBdr>
    </w:div>
    <w:div w:id="683827793">
      <w:bodyDiv w:val="1"/>
      <w:marLeft w:val="0"/>
      <w:marRight w:val="0"/>
      <w:marTop w:val="0"/>
      <w:marBottom w:val="0"/>
      <w:divBdr>
        <w:top w:val="none" w:sz="0" w:space="0" w:color="auto"/>
        <w:left w:val="none" w:sz="0" w:space="0" w:color="auto"/>
        <w:bottom w:val="none" w:sz="0" w:space="0" w:color="auto"/>
        <w:right w:val="none" w:sz="0" w:space="0" w:color="auto"/>
      </w:divBdr>
    </w:div>
    <w:div w:id="694773560">
      <w:bodyDiv w:val="1"/>
      <w:marLeft w:val="0"/>
      <w:marRight w:val="0"/>
      <w:marTop w:val="0"/>
      <w:marBottom w:val="0"/>
      <w:divBdr>
        <w:top w:val="none" w:sz="0" w:space="0" w:color="auto"/>
        <w:left w:val="none" w:sz="0" w:space="0" w:color="auto"/>
        <w:bottom w:val="none" w:sz="0" w:space="0" w:color="auto"/>
        <w:right w:val="none" w:sz="0" w:space="0" w:color="auto"/>
      </w:divBdr>
    </w:div>
    <w:div w:id="708337367">
      <w:bodyDiv w:val="1"/>
      <w:marLeft w:val="0"/>
      <w:marRight w:val="0"/>
      <w:marTop w:val="0"/>
      <w:marBottom w:val="0"/>
      <w:divBdr>
        <w:top w:val="none" w:sz="0" w:space="0" w:color="auto"/>
        <w:left w:val="none" w:sz="0" w:space="0" w:color="auto"/>
        <w:bottom w:val="none" w:sz="0" w:space="0" w:color="auto"/>
        <w:right w:val="none" w:sz="0" w:space="0" w:color="auto"/>
      </w:divBdr>
    </w:div>
    <w:div w:id="709956619">
      <w:bodyDiv w:val="1"/>
      <w:marLeft w:val="0"/>
      <w:marRight w:val="0"/>
      <w:marTop w:val="0"/>
      <w:marBottom w:val="0"/>
      <w:divBdr>
        <w:top w:val="none" w:sz="0" w:space="0" w:color="auto"/>
        <w:left w:val="none" w:sz="0" w:space="0" w:color="auto"/>
        <w:bottom w:val="none" w:sz="0" w:space="0" w:color="auto"/>
        <w:right w:val="none" w:sz="0" w:space="0" w:color="auto"/>
      </w:divBdr>
    </w:div>
    <w:div w:id="711424068">
      <w:bodyDiv w:val="1"/>
      <w:marLeft w:val="0"/>
      <w:marRight w:val="0"/>
      <w:marTop w:val="0"/>
      <w:marBottom w:val="0"/>
      <w:divBdr>
        <w:top w:val="none" w:sz="0" w:space="0" w:color="auto"/>
        <w:left w:val="none" w:sz="0" w:space="0" w:color="auto"/>
        <w:bottom w:val="none" w:sz="0" w:space="0" w:color="auto"/>
        <w:right w:val="none" w:sz="0" w:space="0" w:color="auto"/>
      </w:divBdr>
    </w:div>
    <w:div w:id="722023101">
      <w:bodyDiv w:val="1"/>
      <w:marLeft w:val="0"/>
      <w:marRight w:val="0"/>
      <w:marTop w:val="0"/>
      <w:marBottom w:val="0"/>
      <w:divBdr>
        <w:top w:val="none" w:sz="0" w:space="0" w:color="auto"/>
        <w:left w:val="none" w:sz="0" w:space="0" w:color="auto"/>
        <w:bottom w:val="none" w:sz="0" w:space="0" w:color="auto"/>
        <w:right w:val="none" w:sz="0" w:space="0" w:color="auto"/>
      </w:divBdr>
    </w:div>
    <w:div w:id="723720997">
      <w:bodyDiv w:val="1"/>
      <w:marLeft w:val="0"/>
      <w:marRight w:val="0"/>
      <w:marTop w:val="0"/>
      <w:marBottom w:val="0"/>
      <w:divBdr>
        <w:top w:val="none" w:sz="0" w:space="0" w:color="auto"/>
        <w:left w:val="none" w:sz="0" w:space="0" w:color="auto"/>
        <w:bottom w:val="none" w:sz="0" w:space="0" w:color="auto"/>
        <w:right w:val="none" w:sz="0" w:space="0" w:color="auto"/>
      </w:divBdr>
    </w:div>
    <w:div w:id="730927163">
      <w:bodyDiv w:val="1"/>
      <w:marLeft w:val="0"/>
      <w:marRight w:val="0"/>
      <w:marTop w:val="0"/>
      <w:marBottom w:val="0"/>
      <w:divBdr>
        <w:top w:val="none" w:sz="0" w:space="0" w:color="auto"/>
        <w:left w:val="none" w:sz="0" w:space="0" w:color="auto"/>
        <w:bottom w:val="none" w:sz="0" w:space="0" w:color="auto"/>
        <w:right w:val="none" w:sz="0" w:space="0" w:color="auto"/>
      </w:divBdr>
    </w:div>
    <w:div w:id="735400579">
      <w:bodyDiv w:val="1"/>
      <w:marLeft w:val="0"/>
      <w:marRight w:val="0"/>
      <w:marTop w:val="0"/>
      <w:marBottom w:val="0"/>
      <w:divBdr>
        <w:top w:val="none" w:sz="0" w:space="0" w:color="auto"/>
        <w:left w:val="none" w:sz="0" w:space="0" w:color="auto"/>
        <w:bottom w:val="none" w:sz="0" w:space="0" w:color="auto"/>
        <w:right w:val="none" w:sz="0" w:space="0" w:color="auto"/>
      </w:divBdr>
    </w:div>
    <w:div w:id="742916956">
      <w:bodyDiv w:val="1"/>
      <w:marLeft w:val="0"/>
      <w:marRight w:val="0"/>
      <w:marTop w:val="0"/>
      <w:marBottom w:val="0"/>
      <w:divBdr>
        <w:top w:val="none" w:sz="0" w:space="0" w:color="auto"/>
        <w:left w:val="none" w:sz="0" w:space="0" w:color="auto"/>
        <w:bottom w:val="none" w:sz="0" w:space="0" w:color="auto"/>
        <w:right w:val="none" w:sz="0" w:space="0" w:color="auto"/>
      </w:divBdr>
    </w:div>
    <w:div w:id="786505518">
      <w:bodyDiv w:val="1"/>
      <w:marLeft w:val="0"/>
      <w:marRight w:val="0"/>
      <w:marTop w:val="0"/>
      <w:marBottom w:val="0"/>
      <w:divBdr>
        <w:top w:val="none" w:sz="0" w:space="0" w:color="auto"/>
        <w:left w:val="none" w:sz="0" w:space="0" w:color="auto"/>
        <w:bottom w:val="none" w:sz="0" w:space="0" w:color="auto"/>
        <w:right w:val="none" w:sz="0" w:space="0" w:color="auto"/>
      </w:divBdr>
    </w:div>
    <w:div w:id="787744776">
      <w:bodyDiv w:val="1"/>
      <w:marLeft w:val="0"/>
      <w:marRight w:val="0"/>
      <w:marTop w:val="0"/>
      <w:marBottom w:val="0"/>
      <w:divBdr>
        <w:top w:val="none" w:sz="0" w:space="0" w:color="auto"/>
        <w:left w:val="none" w:sz="0" w:space="0" w:color="auto"/>
        <w:bottom w:val="none" w:sz="0" w:space="0" w:color="auto"/>
        <w:right w:val="none" w:sz="0" w:space="0" w:color="auto"/>
      </w:divBdr>
    </w:div>
    <w:div w:id="795297255">
      <w:bodyDiv w:val="1"/>
      <w:marLeft w:val="0"/>
      <w:marRight w:val="0"/>
      <w:marTop w:val="0"/>
      <w:marBottom w:val="0"/>
      <w:divBdr>
        <w:top w:val="none" w:sz="0" w:space="0" w:color="auto"/>
        <w:left w:val="none" w:sz="0" w:space="0" w:color="auto"/>
        <w:bottom w:val="none" w:sz="0" w:space="0" w:color="auto"/>
        <w:right w:val="none" w:sz="0" w:space="0" w:color="auto"/>
      </w:divBdr>
    </w:div>
    <w:div w:id="799692785">
      <w:bodyDiv w:val="1"/>
      <w:marLeft w:val="0"/>
      <w:marRight w:val="0"/>
      <w:marTop w:val="0"/>
      <w:marBottom w:val="0"/>
      <w:divBdr>
        <w:top w:val="none" w:sz="0" w:space="0" w:color="auto"/>
        <w:left w:val="none" w:sz="0" w:space="0" w:color="auto"/>
        <w:bottom w:val="none" w:sz="0" w:space="0" w:color="auto"/>
        <w:right w:val="none" w:sz="0" w:space="0" w:color="auto"/>
      </w:divBdr>
    </w:div>
    <w:div w:id="800995737">
      <w:bodyDiv w:val="1"/>
      <w:marLeft w:val="0"/>
      <w:marRight w:val="0"/>
      <w:marTop w:val="0"/>
      <w:marBottom w:val="0"/>
      <w:divBdr>
        <w:top w:val="none" w:sz="0" w:space="0" w:color="auto"/>
        <w:left w:val="none" w:sz="0" w:space="0" w:color="auto"/>
        <w:bottom w:val="none" w:sz="0" w:space="0" w:color="auto"/>
        <w:right w:val="none" w:sz="0" w:space="0" w:color="auto"/>
      </w:divBdr>
    </w:div>
    <w:div w:id="815340101">
      <w:bodyDiv w:val="1"/>
      <w:marLeft w:val="0"/>
      <w:marRight w:val="0"/>
      <w:marTop w:val="0"/>
      <w:marBottom w:val="0"/>
      <w:divBdr>
        <w:top w:val="none" w:sz="0" w:space="0" w:color="auto"/>
        <w:left w:val="none" w:sz="0" w:space="0" w:color="auto"/>
        <w:bottom w:val="none" w:sz="0" w:space="0" w:color="auto"/>
        <w:right w:val="none" w:sz="0" w:space="0" w:color="auto"/>
      </w:divBdr>
    </w:div>
    <w:div w:id="821963552">
      <w:bodyDiv w:val="1"/>
      <w:marLeft w:val="0"/>
      <w:marRight w:val="0"/>
      <w:marTop w:val="0"/>
      <w:marBottom w:val="0"/>
      <w:divBdr>
        <w:top w:val="none" w:sz="0" w:space="0" w:color="auto"/>
        <w:left w:val="none" w:sz="0" w:space="0" w:color="auto"/>
        <w:bottom w:val="none" w:sz="0" w:space="0" w:color="auto"/>
        <w:right w:val="none" w:sz="0" w:space="0" w:color="auto"/>
      </w:divBdr>
    </w:div>
    <w:div w:id="834535577">
      <w:bodyDiv w:val="1"/>
      <w:marLeft w:val="0"/>
      <w:marRight w:val="0"/>
      <w:marTop w:val="0"/>
      <w:marBottom w:val="0"/>
      <w:divBdr>
        <w:top w:val="none" w:sz="0" w:space="0" w:color="auto"/>
        <w:left w:val="none" w:sz="0" w:space="0" w:color="auto"/>
        <w:bottom w:val="none" w:sz="0" w:space="0" w:color="auto"/>
        <w:right w:val="none" w:sz="0" w:space="0" w:color="auto"/>
      </w:divBdr>
    </w:div>
    <w:div w:id="836383806">
      <w:bodyDiv w:val="1"/>
      <w:marLeft w:val="0"/>
      <w:marRight w:val="0"/>
      <w:marTop w:val="0"/>
      <w:marBottom w:val="0"/>
      <w:divBdr>
        <w:top w:val="none" w:sz="0" w:space="0" w:color="auto"/>
        <w:left w:val="none" w:sz="0" w:space="0" w:color="auto"/>
        <w:bottom w:val="none" w:sz="0" w:space="0" w:color="auto"/>
        <w:right w:val="none" w:sz="0" w:space="0" w:color="auto"/>
      </w:divBdr>
    </w:div>
    <w:div w:id="839273999">
      <w:bodyDiv w:val="1"/>
      <w:marLeft w:val="0"/>
      <w:marRight w:val="0"/>
      <w:marTop w:val="0"/>
      <w:marBottom w:val="0"/>
      <w:divBdr>
        <w:top w:val="none" w:sz="0" w:space="0" w:color="auto"/>
        <w:left w:val="none" w:sz="0" w:space="0" w:color="auto"/>
        <w:bottom w:val="none" w:sz="0" w:space="0" w:color="auto"/>
        <w:right w:val="none" w:sz="0" w:space="0" w:color="auto"/>
      </w:divBdr>
      <w:divsChild>
        <w:div w:id="1382750735">
          <w:marLeft w:val="1512"/>
          <w:marRight w:val="0"/>
          <w:marTop w:val="0"/>
          <w:marBottom w:val="0"/>
          <w:divBdr>
            <w:top w:val="none" w:sz="0" w:space="0" w:color="auto"/>
            <w:left w:val="none" w:sz="0" w:space="0" w:color="auto"/>
            <w:bottom w:val="none" w:sz="0" w:space="0" w:color="auto"/>
            <w:right w:val="none" w:sz="0" w:space="0" w:color="auto"/>
          </w:divBdr>
        </w:div>
      </w:divsChild>
    </w:div>
    <w:div w:id="841893454">
      <w:bodyDiv w:val="1"/>
      <w:marLeft w:val="0"/>
      <w:marRight w:val="0"/>
      <w:marTop w:val="0"/>
      <w:marBottom w:val="0"/>
      <w:divBdr>
        <w:top w:val="none" w:sz="0" w:space="0" w:color="auto"/>
        <w:left w:val="none" w:sz="0" w:space="0" w:color="auto"/>
        <w:bottom w:val="none" w:sz="0" w:space="0" w:color="auto"/>
        <w:right w:val="none" w:sz="0" w:space="0" w:color="auto"/>
      </w:divBdr>
    </w:div>
    <w:div w:id="851802434">
      <w:bodyDiv w:val="1"/>
      <w:marLeft w:val="0"/>
      <w:marRight w:val="0"/>
      <w:marTop w:val="0"/>
      <w:marBottom w:val="0"/>
      <w:divBdr>
        <w:top w:val="none" w:sz="0" w:space="0" w:color="auto"/>
        <w:left w:val="none" w:sz="0" w:space="0" w:color="auto"/>
        <w:bottom w:val="none" w:sz="0" w:space="0" w:color="auto"/>
        <w:right w:val="none" w:sz="0" w:space="0" w:color="auto"/>
      </w:divBdr>
    </w:div>
    <w:div w:id="852958073">
      <w:bodyDiv w:val="1"/>
      <w:marLeft w:val="0"/>
      <w:marRight w:val="0"/>
      <w:marTop w:val="0"/>
      <w:marBottom w:val="0"/>
      <w:divBdr>
        <w:top w:val="none" w:sz="0" w:space="0" w:color="auto"/>
        <w:left w:val="none" w:sz="0" w:space="0" w:color="auto"/>
        <w:bottom w:val="none" w:sz="0" w:space="0" w:color="auto"/>
        <w:right w:val="none" w:sz="0" w:space="0" w:color="auto"/>
      </w:divBdr>
    </w:div>
    <w:div w:id="856968468">
      <w:bodyDiv w:val="1"/>
      <w:marLeft w:val="0"/>
      <w:marRight w:val="0"/>
      <w:marTop w:val="0"/>
      <w:marBottom w:val="0"/>
      <w:divBdr>
        <w:top w:val="none" w:sz="0" w:space="0" w:color="auto"/>
        <w:left w:val="none" w:sz="0" w:space="0" w:color="auto"/>
        <w:bottom w:val="none" w:sz="0" w:space="0" w:color="auto"/>
        <w:right w:val="none" w:sz="0" w:space="0" w:color="auto"/>
      </w:divBdr>
    </w:div>
    <w:div w:id="871459974">
      <w:bodyDiv w:val="1"/>
      <w:marLeft w:val="0"/>
      <w:marRight w:val="0"/>
      <w:marTop w:val="0"/>
      <w:marBottom w:val="0"/>
      <w:divBdr>
        <w:top w:val="none" w:sz="0" w:space="0" w:color="auto"/>
        <w:left w:val="none" w:sz="0" w:space="0" w:color="auto"/>
        <w:bottom w:val="none" w:sz="0" w:space="0" w:color="auto"/>
        <w:right w:val="none" w:sz="0" w:space="0" w:color="auto"/>
      </w:divBdr>
    </w:div>
    <w:div w:id="872961481">
      <w:bodyDiv w:val="1"/>
      <w:marLeft w:val="0"/>
      <w:marRight w:val="0"/>
      <w:marTop w:val="0"/>
      <w:marBottom w:val="0"/>
      <w:divBdr>
        <w:top w:val="none" w:sz="0" w:space="0" w:color="auto"/>
        <w:left w:val="none" w:sz="0" w:space="0" w:color="auto"/>
        <w:bottom w:val="none" w:sz="0" w:space="0" w:color="auto"/>
        <w:right w:val="none" w:sz="0" w:space="0" w:color="auto"/>
      </w:divBdr>
    </w:div>
    <w:div w:id="882255788">
      <w:bodyDiv w:val="1"/>
      <w:marLeft w:val="0"/>
      <w:marRight w:val="0"/>
      <w:marTop w:val="0"/>
      <w:marBottom w:val="0"/>
      <w:divBdr>
        <w:top w:val="none" w:sz="0" w:space="0" w:color="auto"/>
        <w:left w:val="none" w:sz="0" w:space="0" w:color="auto"/>
        <w:bottom w:val="none" w:sz="0" w:space="0" w:color="auto"/>
        <w:right w:val="none" w:sz="0" w:space="0" w:color="auto"/>
      </w:divBdr>
    </w:div>
    <w:div w:id="906963504">
      <w:bodyDiv w:val="1"/>
      <w:marLeft w:val="0"/>
      <w:marRight w:val="0"/>
      <w:marTop w:val="0"/>
      <w:marBottom w:val="0"/>
      <w:divBdr>
        <w:top w:val="none" w:sz="0" w:space="0" w:color="auto"/>
        <w:left w:val="none" w:sz="0" w:space="0" w:color="auto"/>
        <w:bottom w:val="none" w:sz="0" w:space="0" w:color="auto"/>
        <w:right w:val="none" w:sz="0" w:space="0" w:color="auto"/>
      </w:divBdr>
    </w:div>
    <w:div w:id="919362678">
      <w:bodyDiv w:val="1"/>
      <w:marLeft w:val="0"/>
      <w:marRight w:val="0"/>
      <w:marTop w:val="0"/>
      <w:marBottom w:val="0"/>
      <w:divBdr>
        <w:top w:val="none" w:sz="0" w:space="0" w:color="auto"/>
        <w:left w:val="none" w:sz="0" w:space="0" w:color="auto"/>
        <w:bottom w:val="none" w:sz="0" w:space="0" w:color="auto"/>
        <w:right w:val="none" w:sz="0" w:space="0" w:color="auto"/>
      </w:divBdr>
    </w:div>
    <w:div w:id="926613518">
      <w:bodyDiv w:val="1"/>
      <w:marLeft w:val="0"/>
      <w:marRight w:val="0"/>
      <w:marTop w:val="0"/>
      <w:marBottom w:val="0"/>
      <w:divBdr>
        <w:top w:val="none" w:sz="0" w:space="0" w:color="auto"/>
        <w:left w:val="none" w:sz="0" w:space="0" w:color="auto"/>
        <w:bottom w:val="none" w:sz="0" w:space="0" w:color="auto"/>
        <w:right w:val="none" w:sz="0" w:space="0" w:color="auto"/>
      </w:divBdr>
    </w:div>
    <w:div w:id="942615621">
      <w:bodyDiv w:val="1"/>
      <w:marLeft w:val="0"/>
      <w:marRight w:val="0"/>
      <w:marTop w:val="0"/>
      <w:marBottom w:val="0"/>
      <w:divBdr>
        <w:top w:val="none" w:sz="0" w:space="0" w:color="auto"/>
        <w:left w:val="none" w:sz="0" w:space="0" w:color="auto"/>
        <w:bottom w:val="none" w:sz="0" w:space="0" w:color="auto"/>
        <w:right w:val="none" w:sz="0" w:space="0" w:color="auto"/>
      </w:divBdr>
    </w:div>
    <w:div w:id="942879466">
      <w:bodyDiv w:val="1"/>
      <w:marLeft w:val="0"/>
      <w:marRight w:val="0"/>
      <w:marTop w:val="0"/>
      <w:marBottom w:val="0"/>
      <w:divBdr>
        <w:top w:val="none" w:sz="0" w:space="0" w:color="auto"/>
        <w:left w:val="none" w:sz="0" w:space="0" w:color="auto"/>
        <w:bottom w:val="none" w:sz="0" w:space="0" w:color="auto"/>
        <w:right w:val="none" w:sz="0" w:space="0" w:color="auto"/>
      </w:divBdr>
    </w:div>
    <w:div w:id="945115502">
      <w:bodyDiv w:val="1"/>
      <w:marLeft w:val="0"/>
      <w:marRight w:val="0"/>
      <w:marTop w:val="0"/>
      <w:marBottom w:val="0"/>
      <w:divBdr>
        <w:top w:val="none" w:sz="0" w:space="0" w:color="auto"/>
        <w:left w:val="none" w:sz="0" w:space="0" w:color="auto"/>
        <w:bottom w:val="none" w:sz="0" w:space="0" w:color="auto"/>
        <w:right w:val="none" w:sz="0" w:space="0" w:color="auto"/>
      </w:divBdr>
    </w:div>
    <w:div w:id="953629951">
      <w:bodyDiv w:val="1"/>
      <w:marLeft w:val="0"/>
      <w:marRight w:val="0"/>
      <w:marTop w:val="0"/>
      <w:marBottom w:val="0"/>
      <w:divBdr>
        <w:top w:val="none" w:sz="0" w:space="0" w:color="auto"/>
        <w:left w:val="none" w:sz="0" w:space="0" w:color="auto"/>
        <w:bottom w:val="none" w:sz="0" w:space="0" w:color="auto"/>
        <w:right w:val="none" w:sz="0" w:space="0" w:color="auto"/>
      </w:divBdr>
    </w:div>
    <w:div w:id="958797180">
      <w:bodyDiv w:val="1"/>
      <w:marLeft w:val="0"/>
      <w:marRight w:val="0"/>
      <w:marTop w:val="0"/>
      <w:marBottom w:val="0"/>
      <w:divBdr>
        <w:top w:val="none" w:sz="0" w:space="0" w:color="auto"/>
        <w:left w:val="none" w:sz="0" w:space="0" w:color="auto"/>
        <w:bottom w:val="none" w:sz="0" w:space="0" w:color="auto"/>
        <w:right w:val="none" w:sz="0" w:space="0" w:color="auto"/>
      </w:divBdr>
    </w:div>
    <w:div w:id="961302219">
      <w:bodyDiv w:val="1"/>
      <w:marLeft w:val="0"/>
      <w:marRight w:val="0"/>
      <w:marTop w:val="0"/>
      <w:marBottom w:val="0"/>
      <w:divBdr>
        <w:top w:val="none" w:sz="0" w:space="0" w:color="auto"/>
        <w:left w:val="none" w:sz="0" w:space="0" w:color="auto"/>
        <w:bottom w:val="none" w:sz="0" w:space="0" w:color="auto"/>
        <w:right w:val="none" w:sz="0" w:space="0" w:color="auto"/>
      </w:divBdr>
    </w:div>
    <w:div w:id="966201835">
      <w:bodyDiv w:val="1"/>
      <w:marLeft w:val="0"/>
      <w:marRight w:val="0"/>
      <w:marTop w:val="0"/>
      <w:marBottom w:val="0"/>
      <w:divBdr>
        <w:top w:val="none" w:sz="0" w:space="0" w:color="auto"/>
        <w:left w:val="none" w:sz="0" w:space="0" w:color="auto"/>
        <w:bottom w:val="none" w:sz="0" w:space="0" w:color="auto"/>
        <w:right w:val="none" w:sz="0" w:space="0" w:color="auto"/>
      </w:divBdr>
    </w:div>
    <w:div w:id="966352946">
      <w:bodyDiv w:val="1"/>
      <w:marLeft w:val="0"/>
      <w:marRight w:val="0"/>
      <w:marTop w:val="0"/>
      <w:marBottom w:val="0"/>
      <w:divBdr>
        <w:top w:val="none" w:sz="0" w:space="0" w:color="auto"/>
        <w:left w:val="none" w:sz="0" w:space="0" w:color="auto"/>
        <w:bottom w:val="none" w:sz="0" w:space="0" w:color="auto"/>
        <w:right w:val="none" w:sz="0" w:space="0" w:color="auto"/>
      </w:divBdr>
    </w:div>
    <w:div w:id="971983509">
      <w:bodyDiv w:val="1"/>
      <w:marLeft w:val="0"/>
      <w:marRight w:val="0"/>
      <w:marTop w:val="0"/>
      <w:marBottom w:val="0"/>
      <w:divBdr>
        <w:top w:val="none" w:sz="0" w:space="0" w:color="auto"/>
        <w:left w:val="none" w:sz="0" w:space="0" w:color="auto"/>
        <w:bottom w:val="none" w:sz="0" w:space="0" w:color="auto"/>
        <w:right w:val="none" w:sz="0" w:space="0" w:color="auto"/>
      </w:divBdr>
    </w:div>
    <w:div w:id="979574698">
      <w:bodyDiv w:val="1"/>
      <w:marLeft w:val="0"/>
      <w:marRight w:val="0"/>
      <w:marTop w:val="0"/>
      <w:marBottom w:val="0"/>
      <w:divBdr>
        <w:top w:val="none" w:sz="0" w:space="0" w:color="auto"/>
        <w:left w:val="none" w:sz="0" w:space="0" w:color="auto"/>
        <w:bottom w:val="none" w:sz="0" w:space="0" w:color="auto"/>
        <w:right w:val="none" w:sz="0" w:space="0" w:color="auto"/>
      </w:divBdr>
      <w:divsChild>
        <w:div w:id="1544100554">
          <w:marLeft w:val="0"/>
          <w:marRight w:val="0"/>
          <w:marTop w:val="0"/>
          <w:marBottom w:val="0"/>
          <w:divBdr>
            <w:top w:val="none" w:sz="0" w:space="0" w:color="auto"/>
            <w:left w:val="none" w:sz="0" w:space="0" w:color="auto"/>
            <w:bottom w:val="none" w:sz="0" w:space="0" w:color="auto"/>
            <w:right w:val="none" w:sz="0" w:space="0" w:color="auto"/>
          </w:divBdr>
        </w:div>
      </w:divsChild>
    </w:div>
    <w:div w:id="980309548">
      <w:bodyDiv w:val="1"/>
      <w:marLeft w:val="0"/>
      <w:marRight w:val="0"/>
      <w:marTop w:val="0"/>
      <w:marBottom w:val="0"/>
      <w:divBdr>
        <w:top w:val="none" w:sz="0" w:space="0" w:color="auto"/>
        <w:left w:val="none" w:sz="0" w:space="0" w:color="auto"/>
        <w:bottom w:val="none" w:sz="0" w:space="0" w:color="auto"/>
        <w:right w:val="none" w:sz="0" w:space="0" w:color="auto"/>
      </w:divBdr>
    </w:div>
    <w:div w:id="982926498">
      <w:bodyDiv w:val="1"/>
      <w:marLeft w:val="0"/>
      <w:marRight w:val="0"/>
      <w:marTop w:val="0"/>
      <w:marBottom w:val="0"/>
      <w:divBdr>
        <w:top w:val="none" w:sz="0" w:space="0" w:color="auto"/>
        <w:left w:val="none" w:sz="0" w:space="0" w:color="auto"/>
        <w:bottom w:val="none" w:sz="0" w:space="0" w:color="auto"/>
        <w:right w:val="none" w:sz="0" w:space="0" w:color="auto"/>
      </w:divBdr>
    </w:div>
    <w:div w:id="986130198">
      <w:bodyDiv w:val="1"/>
      <w:marLeft w:val="0"/>
      <w:marRight w:val="0"/>
      <w:marTop w:val="0"/>
      <w:marBottom w:val="0"/>
      <w:divBdr>
        <w:top w:val="none" w:sz="0" w:space="0" w:color="auto"/>
        <w:left w:val="none" w:sz="0" w:space="0" w:color="auto"/>
        <w:bottom w:val="none" w:sz="0" w:space="0" w:color="auto"/>
        <w:right w:val="none" w:sz="0" w:space="0" w:color="auto"/>
      </w:divBdr>
    </w:div>
    <w:div w:id="990526977">
      <w:bodyDiv w:val="1"/>
      <w:marLeft w:val="0"/>
      <w:marRight w:val="0"/>
      <w:marTop w:val="0"/>
      <w:marBottom w:val="0"/>
      <w:divBdr>
        <w:top w:val="none" w:sz="0" w:space="0" w:color="auto"/>
        <w:left w:val="none" w:sz="0" w:space="0" w:color="auto"/>
        <w:bottom w:val="none" w:sz="0" w:space="0" w:color="auto"/>
        <w:right w:val="none" w:sz="0" w:space="0" w:color="auto"/>
      </w:divBdr>
    </w:div>
    <w:div w:id="997805452">
      <w:bodyDiv w:val="1"/>
      <w:marLeft w:val="0"/>
      <w:marRight w:val="0"/>
      <w:marTop w:val="0"/>
      <w:marBottom w:val="0"/>
      <w:divBdr>
        <w:top w:val="none" w:sz="0" w:space="0" w:color="auto"/>
        <w:left w:val="none" w:sz="0" w:space="0" w:color="auto"/>
        <w:bottom w:val="none" w:sz="0" w:space="0" w:color="auto"/>
        <w:right w:val="none" w:sz="0" w:space="0" w:color="auto"/>
      </w:divBdr>
    </w:div>
    <w:div w:id="1002515543">
      <w:bodyDiv w:val="1"/>
      <w:marLeft w:val="0"/>
      <w:marRight w:val="0"/>
      <w:marTop w:val="0"/>
      <w:marBottom w:val="0"/>
      <w:divBdr>
        <w:top w:val="none" w:sz="0" w:space="0" w:color="auto"/>
        <w:left w:val="none" w:sz="0" w:space="0" w:color="auto"/>
        <w:bottom w:val="none" w:sz="0" w:space="0" w:color="auto"/>
        <w:right w:val="none" w:sz="0" w:space="0" w:color="auto"/>
      </w:divBdr>
    </w:div>
    <w:div w:id="1003161586">
      <w:bodyDiv w:val="1"/>
      <w:marLeft w:val="0"/>
      <w:marRight w:val="0"/>
      <w:marTop w:val="0"/>
      <w:marBottom w:val="0"/>
      <w:divBdr>
        <w:top w:val="none" w:sz="0" w:space="0" w:color="auto"/>
        <w:left w:val="none" w:sz="0" w:space="0" w:color="auto"/>
        <w:bottom w:val="none" w:sz="0" w:space="0" w:color="auto"/>
        <w:right w:val="none" w:sz="0" w:space="0" w:color="auto"/>
      </w:divBdr>
    </w:div>
    <w:div w:id="1004824716">
      <w:bodyDiv w:val="1"/>
      <w:marLeft w:val="0"/>
      <w:marRight w:val="0"/>
      <w:marTop w:val="0"/>
      <w:marBottom w:val="0"/>
      <w:divBdr>
        <w:top w:val="none" w:sz="0" w:space="0" w:color="auto"/>
        <w:left w:val="none" w:sz="0" w:space="0" w:color="auto"/>
        <w:bottom w:val="none" w:sz="0" w:space="0" w:color="auto"/>
        <w:right w:val="none" w:sz="0" w:space="0" w:color="auto"/>
      </w:divBdr>
    </w:div>
    <w:div w:id="1008291277">
      <w:bodyDiv w:val="1"/>
      <w:marLeft w:val="0"/>
      <w:marRight w:val="0"/>
      <w:marTop w:val="0"/>
      <w:marBottom w:val="0"/>
      <w:divBdr>
        <w:top w:val="none" w:sz="0" w:space="0" w:color="auto"/>
        <w:left w:val="none" w:sz="0" w:space="0" w:color="auto"/>
        <w:bottom w:val="none" w:sz="0" w:space="0" w:color="auto"/>
        <w:right w:val="none" w:sz="0" w:space="0" w:color="auto"/>
      </w:divBdr>
    </w:div>
    <w:div w:id="1009405582">
      <w:bodyDiv w:val="1"/>
      <w:marLeft w:val="0"/>
      <w:marRight w:val="0"/>
      <w:marTop w:val="0"/>
      <w:marBottom w:val="0"/>
      <w:divBdr>
        <w:top w:val="none" w:sz="0" w:space="0" w:color="auto"/>
        <w:left w:val="none" w:sz="0" w:space="0" w:color="auto"/>
        <w:bottom w:val="none" w:sz="0" w:space="0" w:color="auto"/>
        <w:right w:val="none" w:sz="0" w:space="0" w:color="auto"/>
      </w:divBdr>
    </w:div>
    <w:div w:id="1014845218">
      <w:bodyDiv w:val="1"/>
      <w:marLeft w:val="0"/>
      <w:marRight w:val="0"/>
      <w:marTop w:val="0"/>
      <w:marBottom w:val="0"/>
      <w:divBdr>
        <w:top w:val="none" w:sz="0" w:space="0" w:color="auto"/>
        <w:left w:val="none" w:sz="0" w:space="0" w:color="auto"/>
        <w:bottom w:val="none" w:sz="0" w:space="0" w:color="auto"/>
        <w:right w:val="none" w:sz="0" w:space="0" w:color="auto"/>
      </w:divBdr>
    </w:div>
    <w:div w:id="1015767265">
      <w:bodyDiv w:val="1"/>
      <w:marLeft w:val="0"/>
      <w:marRight w:val="0"/>
      <w:marTop w:val="0"/>
      <w:marBottom w:val="0"/>
      <w:divBdr>
        <w:top w:val="none" w:sz="0" w:space="0" w:color="auto"/>
        <w:left w:val="none" w:sz="0" w:space="0" w:color="auto"/>
        <w:bottom w:val="none" w:sz="0" w:space="0" w:color="auto"/>
        <w:right w:val="none" w:sz="0" w:space="0" w:color="auto"/>
      </w:divBdr>
    </w:div>
    <w:div w:id="1022049295">
      <w:bodyDiv w:val="1"/>
      <w:marLeft w:val="0"/>
      <w:marRight w:val="0"/>
      <w:marTop w:val="0"/>
      <w:marBottom w:val="0"/>
      <w:divBdr>
        <w:top w:val="none" w:sz="0" w:space="0" w:color="auto"/>
        <w:left w:val="none" w:sz="0" w:space="0" w:color="auto"/>
        <w:bottom w:val="none" w:sz="0" w:space="0" w:color="auto"/>
        <w:right w:val="none" w:sz="0" w:space="0" w:color="auto"/>
      </w:divBdr>
    </w:div>
    <w:div w:id="1025131033">
      <w:bodyDiv w:val="1"/>
      <w:marLeft w:val="0"/>
      <w:marRight w:val="0"/>
      <w:marTop w:val="0"/>
      <w:marBottom w:val="0"/>
      <w:divBdr>
        <w:top w:val="none" w:sz="0" w:space="0" w:color="auto"/>
        <w:left w:val="none" w:sz="0" w:space="0" w:color="auto"/>
        <w:bottom w:val="none" w:sz="0" w:space="0" w:color="auto"/>
        <w:right w:val="none" w:sz="0" w:space="0" w:color="auto"/>
      </w:divBdr>
    </w:div>
    <w:div w:id="1037006844">
      <w:bodyDiv w:val="1"/>
      <w:marLeft w:val="0"/>
      <w:marRight w:val="0"/>
      <w:marTop w:val="0"/>
      <w:marBottom w:val="0"/>
      <w:divBdr>
        <w:top w:val="none" w:sz="0" w:space="0" w:color="auto"/>
        <w:left w:val="none" w:sz="0" w:space="0" w:color="auto"/>
        <w:bottom w:val="none" w:sz="0" w:space="0" w:color="auto"/>
        <w:right w:val="none" w:sz="0" w:space="0" w:color="auto"/>
      </w:divBdr>
    </w:div>
    <w:div w:id="1039863920">
      <w:bodyDiv w:val="1"/>
      <w:marLeft w:val="0"/>
      <w:marRight w:val="0"/>
      <w:marTop w:val="0"/>
      <w:marBottom w:val="0"/>
      <w:divBdr>
        <w:top w:val="none" w:sz="0" w:space="0" w:color="auto"/>
        <w:left w:val="none" w:sz="0" w:space="0" w:color="auto"/>
        <w:bottom w:val="none" w:sz="0" w:space="0" w:color="auto"/>
        <w:right w:val="none" w:sz="0" w:space="0" w:color="auto"/>
      </w:divBdr>
    </w:div>
    <w:div w:id="1040931652">
      <w:bodyDiv w:val="1"/>
      <w:marLeft w:val="0"/>
      <w:marRight w:val="0"/>
      <w:marTop w:val="0"/>
      <w:marBottom w:val="0"/>
      <w:divBdr>
        <w:top w:val="none" w:sz="0" w:space="0" w:color="auto"/>
        <w:left w:val="none" w:sz="0" w:space="0" w:color="auto"/>
        <w:bottom w:val="none" w:sz="0" w:space="0" w:color="auto"/>
        <w:right w:val="none" w:sz="0" w:space="0" w:color="auto"/>
      </w:divBdr>
    </w:div>
    <w:div w:id="1044407392">
      <w:bodyDiv w:val="1"/>
      <w:marLeft w:val="0"/>
      <w:marRight w:val="0"/>
      <w:marTop w:val="0"/>
      <w:marBottom w:val="0"/>
      <w:divBdr>
        <w:top w:val="none" w:sz="0" w:space="0" w:color="auto"/>
        <w:left w:val="none" w:sz="0" w:space="0" w:color="auto"/>
        <w:bottom w:val="none" w:sz="0" w:space="0" w:color="auto"/>
        <w:right w:val="none" w:sz="0" w:space="0" w:color="auto"/>
      </w:divBdr>
    </w:div>
    <w:div w:id="1049113972">
      <w:bodyDiv w:val="1"/>
      <w:marLeft w:val="0"/>
      <w:marRight w:val="0"/>
      <w:marTop w:val="0"/>
      <w:marBottom w:val="0"/>
      <w:divBdr>
        <w:top w:val="none" w:sz="0" w:space="0" w:color="auto"/>
        <w:left w:val="none" w:sz="0" w:space="0" w:color="auto"/>
        <w:bottom w:val="none" w:sz="0" w:space="0" w:color="auto"/>
        <w:right w:val="none" w:sz="0" w:space="0" w:color="auto"/>
      </w:divBdr>
    </w:div>
    <w:div w:id="1049962017">
      <w:bodyDiv w:val="1"/>
      <w:marLeft w:val="0"/>
      <w:marRight w:val="0"/>
      <w:marTop w:val="0"/>
      <w:marBottom w:val="0"/>
      <w:divBdr>
        <w:top w:val="none" w:sz="0" w:space="0" w:color="auto"/>
        <w:left w:val="none" w:sz="0" w:space="0" w:color="auto"/>
        <w:bottom w:val="none" w:sz="0" w:space="0" w:color="auto"/>
        <w:right w:val="none" w:sz="0" w:space="0" w:color="auto"/>
      </w:divBdr>
    </w:div>
    <w:div w:id="1051924144">
      <w:bodyDiv w:val="1"/>
      <w:marLeft w:val="0"/>
      <w:marRight w:val="0"/>
      <w:marTop w:val="0"/>
      <w:marBottom w:val="0"/>
      <w:divBdr>
        <w:top w:val="none" w:sz="0" w:space="0" w:color="auto"/>
        <w:left w:val="none" w:sz="0" w:space="0" w:color="auto"/>
        <w:bottom w:val="none" w:sz="0" w:space="0" w:color="auto"/>
        <w:right w:val="none" w:sz="0" w:space="0" w:color="auto"/>
      </w:divBdr>
    </w:div>
    <w:div w:id="1052853097">
      <w:bodyDiv w:val="1"/>
      <w:marLeft w:val="0"/>
      <w:marRight w:val="0"/>
      <w:marTop w:val="0"/>
      <w:marBottom w:val="0"/>
      <w:divBdr>
        <w:top w:val="none" w:sz="0" w:space="0" w:color="auto"/>
        <w:left w:val="none" w:sz="0" w:space="0" w:color="auto"/>
        <w:bottom w:val="none" w:sz="0" w:space="0" w:color="auto"/>
        <w:right w:val="none" w:sz="0" w:space="0" w:color="auto"/>
      </w:divBdr>
    </w:div>
    <w:div w:id="1053427480">
      <w:bodyDiv w:val="1"/>
      <w:marLeft w:val="0"/>
      <w:marRight w:val="0"/>
      <w:marTop w:val="0"/>
      <w:marBottom w:val="0"/>
      <w:divBdr>
        <w:top w:val="none" w:sz="0" w:space="0" w:color="auto"/>
        <w:left w:val="none" w:sz="0" w:space="0" w:color="auto"/>
        <w:bottom w:val="none" w:sz="0" w:space="0" w:color="auto"/>
        <w:right w:val="none" w:sz="0" w:space="0" w:color="auto"/>
      </w:divBdr>
    </w:div>
    <w:div w:id="1055465816">
      <w:bodyDiv w:val="1"/>
      <w:marLeft w:val="0"/>
      <w:marRight w:val="0"/>
      <w:marTop w:val="0"/>
      <w:marBottom w:val="0"/>
      <w:divBdr>
        <w:top w:val="none" w:sz="0" w:space="0" w:color="auto"/>
        <w:left w:val="none" w:sz="0" w:space="0" w:color="auto"/>
        <w:bottom w:val="none" w:sz="0" w:space="0" w:color="auto"/>
        <w:right w:val="none" w:sz="0" w:space="0" w:color="auto"/>
      </w:divBdr>
    </w:div>
    <w:div w:id="1060832579">
      <w:bodyDiv w:val="1"/>
      <w:marLeft w:val="0"/>
      <w:marRight w:val="0"/>
      <w:marTop w:val="0"/>
      <w:marBottom w:val="0"/>
      <w:divBdr>
        <w:top w:val="none" w:sz="0" w:space="0" w:color="auto"/>
        <w:left w:val="none" w:sz="0" w:space="0" w:color="auto"/>
        <w:bottom w:val="none" w:sz="0" w:space="0" w:color="auto"/>
        <w:right w:val="none" w:sz="0" w:space="0" w:color="auto"/>
      </w:divBdr>
    </w:div>
    <w:div w:id="1066102959">
      <w:bodyDiv w:val="1"/>
      <w:marLeft w:val="0"/>
      <w:marRight w:val="0"/>
      <w:marTop w:val="0"/>
      <w:marBottom w:val="0"/>
      <w:divBdr>
        <w:top w:val="none" w:sz="0" w:space="0" w:color="auto"/>
        <w:left w:val="none" w:sz="0" w:space="0" w:color="auto"/>
        <w:bottom w:val="none" w:sz="0" w:space="0" w:color="auto"/>
        <w:right w:val="none" w:sz="0" w:space="0" w:color="auto"/>
      </w:divBdr>
    </w:div>
    <w:div w:id="1068503880">
      <w:bodyDiv w:val="1"/>
      <w:marLeft w:val="0"/>
      <w:marRight w:val="0"/>
      <w:marTop w:val="0"/>
      <w:marBottom w:val="0"/>
      <w:divBdr>
        <w:top w:val="none" w:sz="0" w:space="0" w:color="auto"/>
        <w:left w:val="none" w:sz="0" w:space="0" w:color="auto"/>
        <w:bottom w:val="none" w:sz="0" w:space="0" w:color="auto"/>
        <w:right w:val="none" w:sz="0" w:space="0" w:color="auto"/>
      </w:divBdr>
    </w:div>
    <w:div w:id="1073312615">
      <w:bodyDiv w:val="1"/>
      <w:marLeft w:val="0"/>
      <w:marRight w:val="0"/>
      <w:marTop w:val="0"/>
      <w:marBottom w:val="0"/>
      <w:divBdr>
        <w:top w:val="none" w:sz="0" w:space="0" w:color="auto"/>
        <w:left w:val="none" w:sz="0" w:space="0" w:color="auto"/>
        <w:bottom w:val="none" w:sz="0" w:space="0" w:color="auto"/>
        <w:right w:val="none" w:sz="0" w:space="0" w:color="auto"/>
      </w:divBdr>
    </w:div>
    <w:div w:id="1073550710">
      <w:bodyDiv w:val="1"/>
      <w:marLeft w:val="0"/>
      <w:marRight w:val="0"/>
      <w:marTop w:val="0"/>
      <w:marBottom w:val="0"/>
      <w:divBdr>
        <w:top w:val="none" w:sz="0" w:space="0" w:color="auto"/>
        <w:left w:val="none" w:sz="0" w:space="0" w:color="auto"/>
        <w:bottom w:val="none" w:sz="0" w:space="0" w:color="auto"/>
        <w:right w:val="none" w:sz="0" w:space="0" w:color="auto"/>
      </w:divBdr>
    </w:div>
    <w:div w:id="1080521725">
      <w:bodyDiv w:val="1"/>
      <w:marLeft w:val="0"/>
      <w:marRight w:val="0"/>
      <w:marTop w:val="0"/>
      <w:marBottom w:val="0"/>
      <w:divBdr>
        <w:top w:val="none" w:sz="0" w:space="0" w:color="auto"/>
        <w:left w:val="none" w:sz="0" w:space="0" w:color="auto"/>
        <w:bottom w:val="none" w:sz="0" w:space="0" w:color="auto"/>
        <w:right w:val="none" w:sz="0" w:space="0" w:color="auto"/>
      </w:divBdr>
    </w:div>
    <w:div w:id="1082289601">
      <w:bodyDiv w:val="1"/>
      <w:marLeft w:val="0"/>
      <w:marRight w:val="0"/>
      <w:marTop w:val="0"/>
      <w:marBottom w:val="0"/>
      <w:divBdr>
        <w:top w:val="none" w:sz="0" w:space="0" w:color="auto"/>
        <w:left w:val="none" w:sz="0" w:space="0" w:color="auto"/>
        <w:bottom w:val="none" w:sz="0" w:space="0" w:color="auto"/>
        <w:right w:val="none" w:sz="0" w:space="0" w:color="auto"/>
      </w:divBdr>
    </w:div>
    <w:div w:id="1094982903">
      <w:bodyDiv w:val="1"/>
      <w:marLeft w:val="0"/>
      <w:marRight w:val="0"/>
      <w:marTop w:val="0"/>
      <w:marBottom w:val="0"/>
      <w:divBdr>
        <w:top w:val="none" w:sz="0" w:space="0" w:color="auto"/>
        <w:left w:val="none" w:sz="0" w:space="0" w:color="auto"/>
        <w:bottom w:val="none" w:sz="0" w:space="0" w:color="auto"/>
        <w:right w:val="none" w:sz="0" w:space="0" w:color="auto"/>
      </w:divBdr>
    </w:div>
    <w:div w:id="1115061403">
      <w:bodyDiv w:val="1"/>
      <w:marLeft w:val="0"/>
      <w:marRight w:val="0"/>
      <w:marTop w:val="0"/>
      <w:marBottom w:val="0"/>
      <w:divBdr>
        <w:top w:val="none" w:sz="0" w:space="0" w:color="auto"/>
        <w:left w:val="none" w:sz="0" w:space="0" w:color="auto"/>
        <w:bottom w:val="none" w:sz="0" w:space="0" w:color="auto"/>
        <w:right w:val="none" w:sz="0" w:space="0" w:color="auto"/>
      </w:divBdr>
    </w:div>
    <w:div w:id="1118597569">
      <w:bodyDiv w:val="1"/>
      <w:marLeft w:val="0"/>
      <w:marRight w:val="0"/>
      <w:marTop w:val="0"/>
      <w:marBottom w:val="0"/>
      <w:divBdr>
        <w:top w:val="none" w:sz="0" w:space="0" w:color="auto"/>
        <w:left w:val="none" w:sz="0" w:space="0" w:color="auto"/>
        <w:bottom w:val="none" w:sz="0" w:space="0" w:color="auto"/>
        <w:right w:val="none" w:sz="0" w:space="0" w:color="auto"/>
      </w:divBdr>
    </w:div>
    <w:div w:id="1129012597">
      <w:bodyDiv w:val="1"/>
      <w:marLeft w:val="0"/>
      <w:marRight w:val="0"/>
      <w:marTop w:val="0"/>
      <w:marBottom w:val="0"/>
      <w:divBdr>
        <w:top w:val="none" w:sz="0" w:space="0" w:color="auto"/>
        <w:left w:val="none" w:sz="0" w:space="0" w:color="auto"/>
        <w:bottom w:val="none" w:sz="0" w:space="0" w:color="auto"/>
        <w:right w:val="none" w:sz="0" w:space="0" w:color="auto"/>
      </w:divBdr>
    </w:div>
    <w:div w:id="1132987928">
      <w:bodyDiv w:val="1"/>
      <w:marLeft w:val="0"/>
      <w:marRight w:val="0"/>
      <w:marTop w:val="0"/>
      <w:marBottom w:val="0"/>
      <w:divBdr>
        <w:top w:val="none" w:sz="0" w:space="0" w:color="auto"/>
        <w:left w:val="none" w:sz="0" w:space="0" w:color="auto"/>
        <w:bottom w:val="none" w:sz="0" w:space="0" w:color="auto"/>
        <w:right w:val="none" w:sz="0" w:space="0" w:color="auto"/>
      </w:divBdr>
    </w:div>
    <w:div w:id="1136219363">
      <w:bodyDiv w:val="1"/>
      <w:marLeft w:val="0"/>
      <w:marRight w:val="0"/>
      <w:marTop w:val="0"/>
      <w:marBottom w:val="0"/>
      <w:divBdr>
        <w:top w:val="none" w:sz="0" w:space="0" w:color="auto"/>
        <w:left w:val="none" w:sz="0" w:space="0" w:color="auto"/>
        <w:bottom w:val="none" w:sz="0" w:space="0" w:color="auto"/>
        <w:right w:val="none" w:sz="0" w:space="0" w:color="auto"/>
      </w:divBdr>
    </w:div>
    <w:div w:id="1150098836">
      <w:bodyDiv w:val="1"/>
      <w:marLeft w:val="0"/>
      <w:marRight w:val="0"/>
      <w:marTop w:val="0"/>
      <w:marBottom w:val="0"/>
      <w:divBdr>
        <w:top w:val="none" w:sz="0" w:space="0" w:color="auto"/>
        <w:left w:val="none" w:sz="0" w:space="0" w:color="auto"/>
        <w:bottom w:val="none" w:sz="0" w:space="0" w:color="auto"/>
        <w:right w:val="none" w:sz="0" w:space="0" w:color="auto"/>
      </w:divBdr>
    </w:div>
    <w:div w:id="1151561102">
      <w:bodyDiv w:val="1"/>
      <w:marLeft w:val="0"/>
      <w:marRight w:val="0"/>
      <w:marTop w:val="0"/>
      <w:marBottom w:val="0"/>
      <w:divBdr>
        <w:top w:val="none" w:sz="0" w:space="0" w:color="auto"/>
        <w:left w:val="none" w:sz="0" w:space="0" w:color="auto"/>
        <w:bottom w:val="none" w:sz="0" w:space="0" w:color="auto"/>
        <w:right w:val="none" w:sz="0" w:space="0" w:color="auto"/>
      </w:divBdr>
    </w:div>
    <w:div w:id="1153830931">
      <w:bodyDiv w:val="1"/>
      <w:marLeft w:val="0"/>
      <w:marRight w:val="0"/>
      <w:marTop w:val="0"/>
      <w:marBottom w:val="0"/>
      <w:divBdr>
        <w:top w:val="none" w:sz="0" w:space="0" w:color="auto"/>
        <w:left w:val="none" w:sz="0" w:space="0" w:color="auto"/>
        <w:bottom w:val="none" w:sz="0" w:space="0" w:color="auto"/>
        <w:right w:val="none" w:sz="0" w:space="0" w:color="auto"/>
      </w:divBdr>
    </w:div>
    <w:div w:id="1154638658">
      <w:bodyDiv w:val="1"/>
      <w:marLeft w:val="0"/>
      <w:marRight w:val="0"/>
      <w:marTop w:val="0"/>
      <w:marBottom w:val="0"/>
      <w:divBdr>
        <w:top w:val="none" w:sz="0" w:space="0" w:color="auto"/>
        <w:left w:val="none" w:sz="0" w:space="0" w:color="auto"/>
        <w:bottom w:val="none" w:sz="0" w:space="0" w:color="auto"/>
        <w:right w:val="none" w:sz="0" w:space="0" w:color="auto"/>
      </w:divBdr>
    </w:div>
    <w:div w:id="1158883057">
      <w:bodyDiv w:val="1"/>
      <w:marLeft w:val="0"/>
      <w:marRight w:val="0"/>
      <w:marTop w:val="0"/>
      <w:marBottom w:val="0"/>
      <w:divBdr>
        <w:top w:val="none" w:sz="0" w:space="0" w:color="auto"/>
        <w:left w:val="none" w:sz="0" w:space="0" w:color="auto"/>
        <w:bottom w:val="none" w:sz="0" w:space="0" w:color="auto"/>
        <w:right w:val="none" w:sz="0" w:space="0" w:color="auto"/>
      </w:divBdr>
    </w:div>
    <w:div w:id="1159659530">
      <w:bodyDiv w:val="1"/>
      <w:marLeft w:val="0"/>
      <w:marRight w:val="0"/>
      <w:marTop w:val="0"/>
      <w:marBottom w:val="0"/>
      <w:divBdr>
        <w:top w:val="none" w:sz="0" w:space="0" w:color="auto"/>
        <w:left w:val="none" w:sz="0" w:space="0" w:color="auto"/>
        <w:bottom w:val="none" w:sz="0" w:space="0" w:color="auto"/>
        <w:right w:val="none" w:sz="0" w:space="0" w:color="auto"/>
      </w:divBdr>
    </w:div>
    <w:div w:id="1165433359">
      <w:bodyDiv w:val="1"/>
      <w:marLeft w:val="0"/>
      <w:marRight w:val="0"/>
      <w:marTop w:val="0"/>
      <w:marBottom w:val="0"/>
      <w:divBdr>
        <w:top w:val="none" w:sz="0" w:space="0" w:color="auto"/>
        <w:left w:val="none" w:sz="0" w:space="0" w:color="auto"/>
        <w:bottom w:val="none" w:sz="0" w:space="0" w:color="auto"/>
        <w:right w:val="none" w:sz="0" w:space="0" w:color="auto"/>
      </w:divBdr>
      <w:divsChild>
        <w:div w:id="19823269">
          <w:marLeft w:val="0"/>
          <w:marRight w:val="0"/>
          <w:marTop w:val="0"/>
          <w:marBottom w:val="0"/>
          <w:divBdr>
            <w:top w:val="none" w:sz="0" w:space="0" w:color="auto"/>
            <w:left w:val="none" w:sz="0" w:space="0" w:color="auto"/>
            <w:bottom w:val="none" w:sz="0" w:space="0" w:color="auto"/>
            <w:right w:val="none" w:sz="0" w:space="0" w:color="auto"/>
          </w:divBdr>
          <w:divsChild>
            <w:div w:id="508107998">
              <w:marLeft w:val="0"/>
              <w:marRight w:val="0"/>
              <w:marTop w:val="0"/>
              <w:marBottom w:val="0"/>
              <w:divBdr>
                <w:top w:val="none" w:sz="0" w:space="0" w:color="auto"/>
                <w:left w:val="none" w:sz="0" w:space="0" w:color="auto"/>
                <w:bottom w:val="none" w:sz="0" w:space="0" w:color="auto"/>
                <w:right w:val="none" w:sz="0" w:space="0" w:color="auto"/>
              </w:divBdr>
            </w:div>
          </w:divsChild>
        </w:div>
        <w:div w:id="137844473">
          <w:marLeft w:val="0"/>
          <w:marRight w:val="0"/>
          <w:marTop w:val="0"/>
          <w:marBottom w:val="0"/>
          <w:divBdr>
            <w:top w:val="none" w:sz="0" w:space="0" w:color="auto"/>
            <w:left w:val="none" w:sz="0" w:space="0" w:color="auto"/>
            <w:bottom w:val="none" w:sz="0" w:space="0" w:color="auto"/>
            <w:right w:val="none" w:sz="0" w:space="0" w:color="auto"/>
          </w:divBdr>
          <w:divsChild>
            <w:div w:id="593906446">
              <w:marLeft w:val="0"/>
              <w:marRight w:val="0"/>
              <w:marTop w:val="0"/>
              <w:marBottom w:val="0"/>
              <w:divBdr>
                <w:top w:val="none" w:sz="0" w:space="0" w:color="auto"/>
                <w:left w:val="none" w:sz="0" w:space="0" w:color="auto"/>
                <w:bottom w:val="none" w:sz="0" w:space="0" w:color="auto"/>
                <w:right w:val="none" w:sz="0" w:space="0" w:color="auto"/>
              </w:divBdr>
            </w:div>
          </w:divsChild>
        </w:div>
        <w:div w:id="1205680456">
          <w:marLeft w:val="0"/>
          <w:marRight w:val="0"/>
          <w:marTop w:val="0"/>
          <w:marBottom w:val="0"/>
          <w:divBdr>
            <w:top w:val="none" w:sz="0" w:space="0" w:color="auto"/>
            <w:left w:val="none" w:sz="0" w:space="0" w:color="auto"/>
            <w:bottom w:val="none" w:sz="0" w:space="0" w:color="auto"/>
            <w:right w:val="none" w:sz="0" w:space="0" w:color="auto"/>
          </w:divBdr>
          <w:divsChild>
            <w:div w:id="876544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240263">
      <w:bodyDiv w:val="1"/>
      <w:marLeft w:val="0"/>
      <w:marRight w:val="0"/>
      <w:marTop w:val="0"/>
      <w:marBottom w:val="0"/>
      <w:divBdr>
        <w:top w:val="none" w:sz="0" w:space="0" w:color="auto"/>
        <w:left w:val="none" w:sz="0" w:space="0" w:color="auto"/>
        <w:bottom w:val="none" w:sz="0" w:space="0" w:color="auto"/>
        <w:right w:val="none" w:sz="0" w:space="0" w:color="auto"/>
      </w:divBdr>
    </w:div>
    <w:div w:id="1171331380">
      <w:bodyDiv w:val="1"/>
      <w:marLeft w:val="0"/>
      <w:marRight w:val="0"/>
      <w:marTop w:val="0"/>
      <w:marBottom w:val="0"/>
      <w:divBdr>
        <w:top w:val="none" w:sz="0" w:space="0" w:color="auto"/>
        <w:left w:val="none" w:sz="0" w:space="0" w:color="auto"/>
        <w:bottom w:val="none" w:sz="0" w:space="0" w:color="auto"/>
        <w:right w:val="none" w:sz="0" w:space="0" w:color="auto"/>
      </w:divBdr>
    </w:div>
    <w:div w:id="1176311028">
      <w:bodyDiv w:val="1"/>
      <w:marLeft w:val="0"/>
      <w:marRight w:val="0"/>
      <w:marTop w:val="0"/>
      <w:marBottom w:val="0"/>
      <w:divBdr>
        <w:top w:val="none" w:sz="0" w:space="0" w:color="auto"/>
        <w:left w:val="none" w:sz="0" w:space="0" w:color="auto"/>
        <w:bottom w:val="none" w:sz="0" w:space="0" w:color="auto"/>
        <w:right w:val="none" w:sz="0" w:space="0" w:color="auto"/>
      </w:divBdr>
    </w:div>
    <w:div w:id="1176461316">
      <w:bodyDiv w:val="1"/>
      <w:marLeft w:val="0"/>
      <w:marRight w:val="0"/>
      <w:marTop w:val="0"/>
      <w:marBottom w:val="0"/>
      <w:divBdr>
        <w:top w:val="none" w:sz="0" w:space="0" w:color="auto"/>
        <w:left w:val="none" w:sz="0" w:space="0" w:color="auto"/>
        <w:bottom w:val="none" w:sz="0" w:space="0" w:color="auto"/>
        <w:right w:val="none" w:sz="0" w:space="0" w:color="auto"/>
      </w:divBdr>
    </w:div>
    <w:div w:id="1186212342">
      <w:bodyDiv w:val="1"/>
      <w:marLeft w:val="0"/>
      <w:marRight w:val="0"/>
      <w:marTop w:val="0"/>
      <w:marBottom w:val="0"/>
      <w:divBdr>
        <w:top w:val="none" w:sz="0" w:space="0" w:color="auto"/>
        <w:left w:val="none" w:sz="0" w:space="0" w:color="auto"/>
        <w:bottom w:val="none" w:sz="0" w:space="0" w:color="auto"/>
        <w:right w:val="none" w:sz="0" w:space="0" w:color="auto"/>
      </w:divBdr>
    </w:div>
    <w:div w:id="1197230234">
      <w:bodyDiv w:val="1"/>
      <w:marLeft w:val="0"/>
      <w:marRight w:val="0"/>
      <w:marTop w:val="0"/>
      <w:marBottom w:val="0"/>
      <w:divBdr>
        <w:top w:val="none" w:sz="0" w:space="0" w:color="auto"/>
        <w:left w:val="none" w:sz="0" w:space="0" w:color="auto"/>
        <w:bottom w:val="none" w:sz="0" w:space="0" w:color="auto"/>
        <w:right w:val="none" w:sz="0" w:space="0" w:color="auto"/>
      </w:divBdr>
    </w:div>
    <w:div w:id="1205294132">
      <w:bodyDiv w:val="1"/>
      <w:marLeft w:val="0"/>
      <w:marRight w:val="0"/>
      <w:marTop w:val="0"/>
      <w:marBottom w:val="0"/>
      <w:divBdr>
        <w:top w:val="none" w:sz="0" w:space="0" w:color="auto"/>
        <w:left w:val="none" w:sz="0" w:space="0" w:color="auto"/>
        <w:bottom w:val="none" w:sz="0" w:space="0" w:color="auto"/>
        <w:right w:val="none" w:sz="0" w:space="0" w:color="auto"/>
      </w:divBdr>
    </w:div>
    <w:div w:id="1209027434">
      <w:bodyDiv w:val="1"/>
      <w:marLeft w:val="0"/>
      <w:marRight w:val="0"/>
      <w:marTop w:val="0"/>
      <w:marBottom w:val="0"/>
      <w:divBdr>
        <w:top w:val="none" w:sz="0" w:space="0" w:color="auto"/>
        <w:left w:val="none" w:sz="0" w:space="0" w:color="auto"/>
        <w:bottom w:val="none" w:sz="0" w:space="0" w:color="auto"/>
        <w:right w:val="none" w:sz="0" w:space="0" w:color="auto"/>
      </w:divBdr>
    </w:div>
    <w:div w:id="1230921903">
      <w:bodyDiv w:val="1"/>
      <w:marLeft w:val="0"/>
      <w:marRight w:val="0"/>
      <w:marTop w:val="0"/>
      <w:marBottom w:val="0"/>
      <w:divBdr>
        <w:top w:val="none" w:sz="0" w:space="0" w:color="auto"/>
        <w:left w:val="none" w:sz="0" w:space="0" w:color="auto"/>
        <w:bottom w:val="none" w:sz="0" w:space="0" w:color="auto"/>
        <w:right w:val="none" w:sz="0" w:space="0" w:color="auto"/>
      </w:divBdr>
    </w:div>
    <w:div w:id="1240748312">
      <w:bodyDiv w:val="1"/>
      <w:marLeft w:val="0"/>
      <w:marRight w:val="0"/>
      <w:marTop w:val="0"/>
      <w:marBottom w:val="0"/>
      <w:divBdr>
        <w:top w:val="none" w:sz="0" w:space="0" w:color="auto"/>
        <w:left w:val="none" w:sz="0" w:space="0" w:color="auto"/>
        <w:bottom w:val="none" w:sz="0" w:space="0" w:color="auto"/>
        <w:right w:val="none" w:sz="0" w:space="0" w:color="auto"/>
      </w:divBdr>
    </w:div>
    <w:div w:id="1262228027">
      <w:bodyDiv w:val="1"/>
      <w:marLeft w:val="0"/>
      <w:marRight w:val="0"/>
      <w:marTop w:val="0"/>
      <w:marBottom w:val="0"/>
      <w:divBdr>
        <w:top w:val="none" w:sz="0" w:space="0" w:color="auto"/>
        <w:left w:val="none" w:sz="0" w:space="0" w:color="auto"/>
        <w:bottom w:val="none" w:sz="0" w:space="0" w:color="auto"/>
        <w:right w:val="none" w:sz="0" w:space="0" w:color="auto"/>
      </w:divBdr>
    </w:div>
    <w:div w:id="1265261785">
      <w:bodyDiv w:val="1"/>
      <w:marLeft w:val="0"/>
      <w:marRight w:val="0"/>
      <w:marTop w:val="0"/>
      <w:marBottom w:val="0"/>
      <w:divBdr>
        <w:top w:val="none" w:sz="0" w:space="0" w:color="auto"/>
        <w:left w:val="none" w:sz="0" w:space="0" w:color="auto"/>
        <w:bottom w:val="none" w:sz="0" w:space="0" w:color="auto"/>
        <w:right w:val="none" w:sz="0" w:space="0" w:color="auto"/>
      </w:divBdr>
      <w:divsChild>
        <w:div w:id="1683167522">
          <w:marLeft w:val="0"/>
          <w:marRight w:val="0"/>
          <w:marTop w:val="0"/>
          <w:marBottom w:val="0"/>
          <w:divBdr>
            <w:top w:val="none" w:sz="0" w:space="0" w:color="auto"/>
            <w:left w:val="none" w:sz="0" w:space="0" w:color="auto"/>
            <w:bottom w:val="none" w:sz="0" w:space="0" w:color="auto"/>
            <w:right w:val="none" w:sz="0" w:space="0" w:color="auto"/>
          </w:divBdr>
        </w:div>
      </w:divsChild>
    </w:div>
    <w:div w:id="1278752803">
      <w:bodyDiv w:val="1"/>
      <w:marLeft w:val="0"/>
      <w:marRight w:val="0"/>
      <w:marTop w:val="0"/>
      <w:marBottom w:val="0"/>
      <w:divBdr>
        <w:top w:val="none" w:sz="0" w:space="0" w:color="auto"/>
        <w:left w:val="none" w:sz="0" w:space="0" w:color="auto"/>
        <w:bottom w:val="none" w:sz="0" w:space="0" w:color="auto"/>
        <w:right w:val="none" w:sz="0" w:space="0" w:color="auto"/>
      </w:divBdr>
    </w:div>
    <w:div w:id="1281230943">
      <w:bodyDiv w:val="1"/>
      <w:marLeft w:val="0"/>
      <w:marRight w:val="0"/>
      <w:marTop w:val="0"/>
      <w:marBottom w:val="0"/>
      <w:divBdr>
        <w:top w:val="none" w:sz="0" w:space="0" w:color="auto"/>
        <w:left w:val="none" w:sz="0" w:space="0" w:color="auto"/>
        <w:bottom w:val="none" w:sz="0" w:space="0" w:color="auto"/>
        <w:right w:val="none" w:sz="0" w:space="0" w:color="auto"/>
      </w:divBdr>
    </w:div>
    <w:div w:id="1281650516">
      <w:bodyDiv w:val="1"/>
      <w:marLeft w:val="0"/>
      <w:marRight w:val="0"/>
      <w:marTop w:val="0"/>
      <w:marBottom w:val="0"/>
      <w:divBdr>
        <w:top w:val="none" w:sz="0" w:space="0" w:color="auto"/>
        <w:left w:val="none" w:sz="0" w:space="0" w:color="auto"/>
        <w:bottom w:val="none" w:sz="0" w:space="0" w:color="auto"/>
        <w:right w:val="none" w:sz="0" w:space="0" w:color="auto"/>
      </w:divBdr>
    </w:div>
    <w:div w:id="1288853695">
      <w:bodyDiv w:val="1"/>
      <w:marLeft w:val="0"/>
      <w:marRight w:val="0"/>
      <w:marTop w:val="0"/>
      <w:marBottom w:val="0"/>
      <w:divBdr>
        <w:top w:val="none" w:sz="0" w:space="0" w:color="auto"/>
        <w:left w:val="none" w:sz="0" w:space="0" w:color="auto"/>
        <w:bottom w:val="none" w:sz="0" w:space="0" w:color="auto"/>
        <w:right w:val="none" w:sz="0" w:space="0" w:color="auto"/>
      </w:divBdr>
    </w:div>
    <w:div w:id="1292856402">
      <w:bodyDiv w:val="1"/>
      <w:marLeft w:val="0"/>
      <w:marRight w:val="0"/>
      <w:marTop w:val="0"/>
      <w:marBottom w:val="0"/>
      <w:divBdr>
        <w:top w:val="none" w:sz="0" w:space="0" w:color="auto"/>
        <w:left w:val="none" w:sz="0" w:space="0" w:color="auto"/>
        <w:bottom w:val="none" w:sz="0" w:space="0" w:color="auto"/>
        <w:right w:val="none" w:sz="0" w:space="0" w:color="auto"/>
      </w:divBdr>
    </w:div>
    <w:div w:id="1294483673">
      <w:bodyDiv w:val="1"/>
      <w:marLeft w:val="0"/>
      <w:marRight w:val="0"/>
      <w:marTop w:val="0"/>
      <w:marBottom w:val="0"/>
      <w:divBdr>
        <w:top w:val="none" w:sz="0" w:space="0" w:color="auto"/>
        <w:left w:val="none" w:sz="0" w:space="0" w:color="auto"/>
        <w:bottom w:val="none" w:sz="0" w:space="0" w:color="auto"/>
        <w:right w:val="none" w:sz="0" w:space="0" w:color="auto"/>
      </w:divBdr>
    </w:div>
    <w:div w:id="1294485617">
      <w:bodyDiv w:val="1"/>
      <w:marLeft w:val="0"/>
      <w:marRight w:val="0"/>
      <w:marTop w:val="0"/>
      <w:marBottom w:val="0"/>
      <w:divBdr>
        <w:top w:val="none" w:sz="0" w:space="0" w:color="auto"/>
        <w:left w:val="none" w:sz="0" w:space="0" w:color="auto"/>
        <w:bottom w:val="none" w:sz="0" w:space="0" w:color="auto"/>
        <w:right w:val="none" w:sz="0" w:space="0" w:color="auto"/>
      </w:divBdr>
    </w:div>
    <w:div w:id="1298219981">
      <w:bodyDiv w:val="1"/>
      <w:marLeft w:val="0"/>
      <w:marRight w:val="0"/>
      <w:marTop w:val="0"/>
      <w:marBottom w:val="0"/>
      <w:divBdr>
        <w:top w:val="none" w:sz="0" w:space="0" w:color="auto"/>
        <w:left w:val="none" w:sz="0" w:space="0" w:color="auto"/>
        <w:bottom w:val="none" w:sz="0" w:space="0" w:color="auto"/>
        <w:right w:val="none" w:sz="0" w:space="0" w:color="auto"/>
      </w:divBdr>
    </w:div>
    <w:div w:id="1300458600">
      <w:bodyDiv w:val="1"/>
      <w:marLeft w:val="0"/>
      <w:marRight w:val="0"/>
      <w:marTop w:val="0"/>
      <w:marBottom w:val="0"/>
      <w:divBdr>
        <w:top w:val="none" w:sz="0" w:space="0" w:color="auto"/>
        <w:left w:val="none" w:sz="0" w:space="0" w:color="auto"/>
        <w:bottom w:val="none" w:sz="0" w:space="0" w:color="auto"/>
        <w:right w:val="none" w:sz="0" w:space="0" w:color="auto"/>
      </w:divBdr>
    </w:div>
    <w:div w:id="1303191256">
      <w:bodyDiv w:val="1"/>
      <w:marLeft w:val="0"/>
      <w:marRight w:val="0"/>
      <w:marTop w:val="0"/>
      <w:marBottom w:val="0"/>
      <w:divBdr>
        <w:top w:val="none" w:sz="0" w:space="0" w:color="auto"/>
        <w:left w:val="none" w:sz="0" w:space="0" w:color="auto"/>
        <w:bottom w:val="none" w:sz="0" w:space="0" w:color="auto"/>
        <w:right w:val="none" w:sz="0" w:space="0" w:color="auto"/>
      </w:divBdr>
    </w:div>
    <w:div w:id="1309824052">
      <w:bodyDiv w:val="1"/>
      <w:marLeft w:val="0"/>
      <w:marRight w:val="0"/>
      <w:marTop w:val="0"/>
      <w:marBottom w:val="0"/>
      <w:divBdr>
        <w:top w:val="none" w:sz="0" w:space="0" w:color="auto"/>
        <w:left w:val="none" w:sz="0" w:space="0" w:color="auto"/>
        <w:bottom w:val="none" w:sz="0" w:space="0" w:color="auto"/>
        <w:right w:val="none" w:sz="0" w:space="0" w:color="auto"/>
      </w:divBdr>
    </w:div>
    <w:div w:id="1311327950">
      <w:bodyDiv w:val="1"/>
      <w:marLeft w:val="0"/>
      <w:marRight w:val="0"/>
      <w:marTop w:val="0"/>
      <w:marBottom w:val="0"/>
      <w:divBdr>
        <w:top w:val="none" w:sz="0" w:space="0" w:color="auto"/>
        <w:left w:val="none" w:sz="0" w:space="0" w:color="auto"/>
        <w:bottom w:val="none" w:sz="0" w:space="0" w:color="auto"/>
        <w:right w:val="none" w:sz="0" w:space="0" w:color="auto"/>
      </w:divBdr>
    </w:div>
    <w:div w:id="1322390863">
      <w:bodyDiv w:val="1"/>
      <w:marLeft w:val="0"/>
      <w:marRight w:val="0"/>
      <w:marTop w:val="0"/>
      <w:marBottom w:val="0"/>
      <w:divBdr>
        <w:top w:val="none" w:sz="0" w:space="0" w:color="auto"/>
        <w:left w:val="none" w:sz="0" w:space="0" w:color="auto"/>
        <w:bottom w:val="none" w:sz="0" w:space="0" w:color="auto"/>
        <w:right w:val="none" w:sz="0" w:space="0" w:color="auto"/>
      </w:divBdr>
      <w:divsChild>
        <w:div w:id="38553564">
          <w:marLeft w:val="0"/>
          <w:marRight w:val="0"/>
          <w:marTop w:val="0"/>
          <w:marBottom w:val="0"/>
          <w:divBdr>
            <w:top w:val="none" w:sz="0" w:space="0" w:color="auto"/>
            <w:left w:val="none" w:sz="0" w:space="0" w:color="auto"/>
            <w:bottom w:val="none" w:sz="0" w:space="0" w:color="auto"/>
            <w:right w:val="none" w:sz="0" w:space="0" w:color="auto"/>
          </w:divBdr>
        </w:div>
        <w:div w:id="85350889">
          <w:marLeft w:val="0"/>
          <w:marRight w:val="0"/>
          <w:marTop w:val="0"/>
          <w:marBottom w:val="0"/>
          <w:divBdr>
            <w:top w:val="none" w:sz="0" w:space="0" w:color="auto"/>
            <w:left w:val="none" w:sz="0" w:space="0" w:color="auto"/>
            <w:bottom w:val="none" w:sz="0" w:space="0" w:color="auto"/>
            <w:right w:val="none" w:sz="0" w:space="0" w:color="auto"/>
          </w:divBdr>
        </w:div>
        <w:div w:id="149903788">
          <w:marLeft w:val="0"/>
          <w:marRight w:val="0"/>
          <w:marTop w:val="0"/>
          <w:marBottom w:val="0"/>
          <w:divBdr>
            <w:top w:val="none" w:sz="0" w:space="0" w:color="auto"/>
            <w:left w:val="none" w:sz="0" w:space="0" w:color="auto"/>
            <w:bottom w:val="none" w:sz="0" w:space="0" w:color="auto"/>
            <w:right w:val="none" w:sz="0" w:space="0" w:color="auto"/>
          </w:divBdr>
        </w:div>
        <w:div w:id="150871139">
          <w:marLeft w:val="0"/>
          <w:marRight w:val="0"/>
          <w:marTop w:val="0"/>
          <w:marBottom w:val="0"/>
          <w:divBdr>
            <w:top w:val="none" w:sz="0" w:space="0" w:color="auto"/>
            <w:left w:val="none" w:sz="0" w:space="0" w:color="auto"/>
            <w:bottom w:val="none" w:sz="0" w:space="0" w:color="auto"/>
            <w:right w:val="none" w:sz="0" w:space="0" w:color="auto"/>
          </w:divBdr>
        </w:div>
        <w:div w:id="172886563">
          <w:marLeft w:val="0"/>
          <w:marRight w:val="0"/>
          <w:marTop w:val="0"/>
          <w:marBottom w:val="0"/>
          <w:divBdr>
            <w:top w:val="none" w:sz="0" w:space="0" w:color="auto"/>
            <w:left w:val="none" w:sz="0" w:space="0" w:color="auto"/>
            <w:bottom w:val="none" w:sz="0" w:space="0" w:color="auto"/>
            <w:right w:val="none" w:sz="0" w:space="0" w:color="auto"/>
          </w:divBdr>
        </w:div>
        <w:div w:id="198277485">
          <w:marLeft w:val="0"/>
          <w:marRight w:val="0"/>
          <w:marTop w:val="0"/>
          <w:marBottom w:val="0"/>
          <w:divBdr>
            <w:top w:val="none" w:sz="0" w:space="0" w:color="auto"/>
            <w:left w:val="none" w:sz="0" w:space="0" w:color="auto"/>
            <w:bottom w:val="none" w:sz="0" w:space="0" w:color="auto"/>
            <w:right w:val="none" w:sz="0" w:space="0" w:color="auto"/>
          </w:divBdr>
        </w:div>
        <w:div w:id="258876304">
          <w:marLeft w:val="0"/>
          <w:marRight w:val="0"/>
          <w:marTop w:val="0"/>
          <w:marBottom w:val="0"/>
          <w:divBdr>
            <w:top w:val="none" w:sz="0" w:space="0" w:color="auto"/>
            <w:left w:val="none" w:sz="0" w:space="0" w:color="auto"/>
            <w:bottom w:val="none" w:sz="0" w:space="0" w:color="auto"/>
            <w:right w:val="none" w:sz="0" w:space="0" w:color="auto"/>
          </w:divBdr>
        </w:div>
        <w:div w:id="280109224">
          <w:marLeft w:val="0"/>
          <w:marRight w:val="0"/>
          <w:marTop w:val="0"/>
          <w:marBottom w:val="0"/>
          <w:divBdr>
            <w:top w:val="none" w:sz="0" w:space="0" w:color="auto"/>
            <w:left w:val="none" w:sz="0" w:space="0" w:color="auto"/>
            <w:bottom w:val="none" w:sz="0" w:space="0" w:color="auto"/>
            <w:right w:val="none" w:sz="0" w:space="0" w:color="auto"/>
          </w:divBdr>
        </w:div>
        <w:div w:id="287206337">
          <w:marLeft w:val="0"/>
          <w:marRight w:val="0"/>
          <w:marTop w:val="0"/>
          <w:marBottom w:val="0"/>
          <w:divBdr>
            <w:top w:val="none" w:sz="0" w:space="0" w:color="auto"/>
            <w:left w:val="none" w:sz="0" w:space="0" w:color="auto"/>
            <w:bottom w:val="none" w:sz="0" w:space="0" w:color="auto"/>
            <w:right w:val="none" w:sz="0" w:space="0" w:color="auto"/>
          </w:divBdr>
        </w:div>
        <w:div w:id="308898681">
          <w:marLeft w:val="0"/>
          <w:marRight w:val="0"/>
          <w:marTop w:val="0"/>
          <w:marBottom w:val="0"/>
          <w:divBdr>
            <w:top w:val="none" w:sz="0" w:space="0" w:color="auto"/>
            <w:left w:val="none" w:sz="0" w:space="0" w:color="auto"/>
            <w:bottom w:val="none" w:sz="0" w:space="0" w:color="auto"/>
            <w:right w:val="none" w:sz="0" w:space="0" w:color="auto"/>
          </w:divBdr>
        </w:div>
        <w:div w:id="350767794">
          <w:marLeft w:val="0"/>
          <w:marRight w:val="0"/>
          <w:marTop w:val="0"/>
          <w:marBottom w:val="0"/>
          <w:divBdr>
            <w:top w:val="none" w:sz="0" w:space="0" w:color="auto"/>
            <w:left w:val="none" w:sz="0" w:space="0" w:color="auto"/>
            <w:bottom w:val="none" w:sz="0" w:space="0" w:color="auto"/>
            <w:right w:val="none" w:sz="0" w:space="0" w:color="auto"/>
          </w:divBdr>
        </w:div>
        <w:div w:id="353461591">
          <w:marLeft w:val="0"/>
          <w:marRight w:val="0"/>
          <w:marTop w:val="0"/>
          <w:marBottom w:val="0"/>
          <w:divBdr>
            <w:top w:val="none" w:sz="0" w:space="0" w:color="auto"/>
            <w:left w:val="none" w:sz="0" w:space="0" w:color="auto"/>
            <w:bottom w:val="none" w:sz="0" w:space="0" w:color="auto"/>
            <w:right w:val="none" w:sz="0" w:space="0" w:color="auto"/>
          </w:divBdr>
        </w:div>
        <w:div w:id="360399396">
          <w:marLeft w:val="0"/>
          <w:marRight w:val="0"/>
          <w:marTop w:val="0"/>
          <w:marBottom w:val="0"/>
          <w:divBdr>
            <w:top w:val="none" w:sz="0" w:space="0" w:color="auto"/>
            <w:left w:val="none" w:sz="0" w:space="0" w:color="auto"/>
            <w:bottom w:val="none" w:sz="0" w:space="0" w:color="auto"/>
            <w:right w:val="none" w:sz="0" w:space="0" w:color="auto"/>
          </w:divBdr>
        </w:div>
        <w:div w:id="362563511">
          <w:marLeft w:val="0"/>
          <w:marRight w:val="0"/>
          <w:marTop w:val="0"/>
          <w:marBottom w:val="0"/>
          <w:divBdr>
            <w:top w:val="none" w:sz="0" w:space="0" w:color="auto"/>
            <w:left w:val="none" w:sz="0" w:space="0" w:color="auto"/>
            <w:bottom w:val="none" w:sz="0" w:space="0" w:color="auto"/>
            <w:right w:val="none" w:sz="0" w:space="0" w:color="auto"/>
          </w:divBdr>
        </w:div>
        <w:div w:id="376709006">
          <w:marLeft w:val="0"/>
          <w:marRight w:val="0"/>
          <w:marTop w:val="0"/>
          <w:marBottom w:val="0"/>
          <w:divBdr>
            <w:top w:val="none" w:sz="0" w:space="0" w:color="auto"/>
            <w:left w:val="none" w:sz="0" w:space="0" w:color="auto"/>
            <w:bottom w:val="none" w:sz="0" w:space="0" w:color="auto"/>
            <w:right w:val="none" w:sz="0" w:space="0" w:color="auto"/>
          </w:divBdr>
        </w:div>
        <w:div w:id="441995189">
          <w:marLeft w:val="0"/>
          <w:marRight w:val="0"/>
          <w:marTop w:val="0"/>
          <w:marBottom w:val="0"/>
          <w:divBdr>
            <w:top w:val="none" w:sz="0" w:space="0" w:color="auto"/>
            <w:left w:val="none" w:sz="0" w:space="0" w:color="auto"/>
            <w:bottom w:val="none" w:sz="0" w:space="0" w:color="auto"/>
            <w:right w:val="none" w:sz="0" w:space="0" w:color="auto"/>
          </w:divBdr>
        </w:div>
        <w:div w:id="483669754">
          <w:marLeft w:val="0"/>
          <w:marRight w:val="0"/>
          <w:marTop w:val="0"/>
          <w:marBottom w:val="0"/>
          <w:divBdr>
            <w:top w:val="none" w:sz="0" w:space="0" w:color="auto"/>
            <w:left w:val="none" w:sz="0" w:space="0" w:color="auto"/>
            <w:bottom w:val="none" w:sz="0" w:space="0" w:color="auto"/>
            <w:right w:val="none" w:sz="0" w:space="0" w:color="auto"/>
          </w:divBdr>
        </w:div>
        <w:div w:id="499665503">
          <w:marLeft w:val="0"/>
          <w:marRight w:val="0"/>
          <w:marTop w:val="0"/>
          <w:marBottom w:val="0"/>
          <w:divBdr>
            <w:top w:val="none" w:sz="0" w:space="0" w:color="auto"/>
            <w:left w:val="none" w:sz="0" w:space="0" w:color="auto"/>
            <w:bottom w:val="none" w:sz="0" w:space="0" w:color="auto"/>
            <w:right w:val="none" w:sz="0" w:space="0" w:color="auto"/>
          </w:divBdr>
        </w:div>
        <w:div w:id="504787339">
          <w:marLeft w:val="0"/>
          <w:marRight w:val="0"/>
          <w:marTop w:val="0"/>
          <w:marBottom w:val="0"/>
          <w:divBdr>
            <w:top w:val="none" w:sz="0" w:space="0" w:color="auto"/>
            <w:left w:val="none" w:sz="0" w:space="0" w:color="auto"/>
            <w:bottom w:val="none" w:sz="0" w:space="0" w:color="auto"/>
            <w:right w:val="none" w:sz="0" w:space="0" w:color="auto"/>
          </w:divBdr>
        </w:div>
        <w:div w:id="630406058">
          <w:marLeft w:val="0"/>
          <w:marRight w:val="0"/>
          <w:marTop w:val="0"/>
          <w:marBottom w:val="0"/>
          <w:divBdr>
            <w:top w:val="none" w:sz="0" w:space="0" w:color="auto"/>
            <w:left w:val="none" w:sz="0" w:space="0" w:color="auto"/>
            <w:bottom w:val="none" w:sz="0" w:space="0" w:color="auto"/>
            <w:right w:val="none" w:sz="0" w:space="0" w:color="auto"/>
          </w:divBdr>
        </w:div>
        <w:div w:id="651832376">
          <w:marLeft w:val="0"/>
          <w:marRight w:val="0"/>
          <w:marTop w:val="0"/>
          <w:marBottom w:val="0"/>
          <w:divBdr>
            <w:top w:val="none" w:sz="0" w:space="0" w:color="auto"/>
            <w:left w:val="none" w:sz="0" w:space="0" w:color="auto"/>
            <w:bottom w:val="none" w:sz="0" w:space="0" w:color="auto"/>
            <w:right w:val="none" w:sz="0" w:space="0" w:color="auto"/>
          </w:divBdr>
        </w:div>
        <w:div w:id="695035286">
          <w:marLeft w:val="0"/>
          <w:marRight w:val="0"/>
          <w:marTop w:val="0"/>
          <w:marBottom w:val="0"/>
          <w:divBdr>
            <w:top w:val="none" w:sz="0" w:space="0" w:color="auto"/>
            <w:left w:val="none" w:sz="0" w:space="0" w:color="auto"/>
            <w:bottom w:val="none" w:sz="0" w:space="0" w:color="auto"/>
            <w:right w:val="none" w:sz="0" w:space="0" w:color="auto"/>
          </w:divBdr>
        </w:div>
        <w:div w:id="697587539">
          <w:marLeft w:val="0"/>
          <w:marRight w:val="0"/>
          <w:marTop w:val="0"/>
          <w:marBottom w:val="0"/>
          <w:divBdr>
            <w:top w:val="none" w:sz="0" w:space="0" w:color="auto"/>
            <w:left w:val="none" w:sz="0" w:space="0" w:color="auto"/>
            <w:bottom w:val="none" w:sz="0" w:space="0" w:color="auto"/>
            <w:right w:val="none" w:sz="0" w:space="0" w:color="auto"/>
          </w:divBdr>
        </w:div>
        <w:div w:id="785781018">
          <w:marLeft w:val="0"/>
          <w:marRight w:val="0"/>
          <w:marTop w:val="0"/>
          <w:marBottom w:val="0"/>
          <w:divBdr>
            <w:top w:val="none" w:sz="0" w:space="0" w:color="auto"/>
            <w:left w:val="none" w:sz="0" w:space="0" w:color="auto"/>
            <w:bottom w:val="none" w:sz="0" w:space="0" w:color="auto"/>
            <w:right w:val="none" w:sz="0" w:space="0" w:color="auto"/>
          </w:divBdr>
        </w:div>
        <w:div w:id="857502788">
          <w:marLeft w:val="0"/>
          <w:marRight w:val="0"/>
          <w:marTop w:val="0"/>
          <w:marBottom w:val="0"/>
          <w:divBdr>
            <w:top w:val="none" w:sz="0" w:space="0" w:color="auto"/>
            <w:left w:val="none" w:sz="0" w:space="0" w:color="auto"/>
            <w:bottom w:val="none" w:sz="0" w:space="0" w:color="auto"/>
            <w:right w:val="none" w:sz="0" w:space="0" w:color="auto"/>
          </w:divBdr>
        </w:div>
        <w:div w:id="882592863">
          <w:marLeft w:val="0"/>
          <w:marRight w:val="0"/>
          <w:marTop w:val="0"/>
          <w:marBottom w:val="0"/>
          <w:divBdr>
            <w:top w:val="none" w:sz="0" w:space="0" w:color="auto"/>
            <w:left w:val="none" w:sz="0" w:space="0" w:color="auto"/>
            <w:bottom w:val="none" w:sz="0" w:space="0" w:color="auto"/>
            <w:right w:val="none" w:sz="0" w:space="0" w:color="auto"/>
          </w:divBdr>
        </w:div>
        <w:div w:id="915362902">
          <w:marLeft w:val="0"/>
          <w:marRight w:val="0"/>
          <w:marTop w:val="0"/>
          <w:marBottom w:val="0"/>
          <w:divBdr>
            <w:top w:val="none" w:sz="0" w:space="0" w:color="auto"/>
            <w:left w:val="none" w:sz="0" w:space="0" w:color="auto"/>
            <w:bottom w:val="none" w:sz="0" w:space="0" w:color="auto"/>
            <w:right w:val="none" w:sz="0" w:space="0" w:color="auto"/>
          </w:divBdr>
        </w:div>
        <w:div w:id="916598954">
          <w:marLeft w:val="0"/>
          <w:marRight w:val="0"/>
          <w:marTop w:val="0"/>
          <w:marBottom w:val="0"/>
          <w:divBdr>
            <w:top w:val="none" w:sz="0" w:space="0" w:color="auto"/>
            <w:left w:val="none" w:sz="0" w:space="0" w:color="auto"/>
            <w:bottom w:val="none" w:sz="0" w:space="0" w:color="auto"/>
            <w:right w:val="none" w:sz="0" w:space="0" w:color="auto"/>
          </w:divBdr>
        </w:div>
        <w:div w:id="932132124">
          <w:marLeft w:val="0"/>
          <w:marRight w:val="0"/>
          <w:marTop w:val="0"/>
          <w:marBottom w:val="0"/>
          <w:divBdr>
            <w:top w:val="none" w:sz="0" w:space="0" w:color="auto"/>
            <w:left w:val="none" w:sz="0" w:space="0" w:color="auto"/>
            <w:bottom w:val="none" w:sz="0" w:space="0" w:color="auto"/>
            <w:right w:val="none" w:sz="0" w:space="0" w:color="auto"/>
          </w:divBdr>
        </w:div>
        <w:div w:id="945966019">
          <w:marLeft w:val="0"/>
          <w:marRight w:val="0"/>
          <w:marTop w:val="0"/>
          <w:marBottom w:val="0"/>
          <w:divBdr>
            <w:top w:val="none" w:sz="0" w:space="0" w:color="auto"/>
            <w:left w:val="none" w:sz="0" w:space="0" w:color="auto"/>
            <w:bottom w:val="none" w:sz="0" w:space="0" w:color="auto"/>
            <w:right w:val="none" w:sz="0" w:space="0" w:color="auto"/>
          </w:divBdr>
        </w:div>
        <w:div w:id="1045106538">
          <w:marLeft w:val="0"/>
          <w:marRight w:val="0"/>
          <w:marTop w:val="0"/>
          <w:marBottom w:val="0"/>
          <w:divBdr>
            <w:top w:val="none" w:sz="0" w:space="0" w:color="auto"/>
            <w:left w:val="none" w:sz="0" w:space="0" w:color="auto"/>
            <w:bottom w:val="none" w:sz="0" w:space="0" w:color="auto"/>
            <w:right w:val="none" w:sz="0" w:space="0" w:color="auto"/>
          </w:divBdr>
        </w:div>
        <w:div w:id="1084182623">
          <w:marLeft w:val="0"/>
          <w:marRight w:val="0"/>
          <w:marTop w:val="0"/>
          <w:marBottom w:val="0"/>
          <w:divBdr>
            <w:top w:val="none" w:sz="0" w:space="0" w:color="auto"/>
            <w:left w:val="none" w:sz="0" w:space="0" w:color="auto"/>
            <w:bottom w:val="none" w:sz="0" w:space="0" w:color="auto"/>
            <w:right w:val="none" w:sz="0" w:space="0" w:color="auto"/>
          </w:divBdr>
        </w:div>
        <w:div w:id="1092553244">
          <w:marLeft w:val="0"/>
          <w:marRight w:val="0"/>
          <w:marTop w:val="0"/>
          <w:marBottom w:val="0"/>
          <w:divBdr>
            <w:top w:val="none" w:sz="0" w:space="0" w:color="auto"/>
            <w:left w:val="none" w:sz="0" w:space="0" w:color="auto"/>
            <w:bottom w:val="none" w:sz="0" w:space="0" w:color="auto"/>
            <w:right w:val="none" w:sz="0" w:space="0" w:color="auto"/>
          </w:divBdr>
        </w:div>
        <w:div w:id="1226067088">
          <w:marLeft w:val="0"/>
          <w:marRight w:val="0"/>
          <w:marTop w:val="0"/>
          <w:marBottom w:val="0"/>
          <w:divBdr>
            <w:top w:val="none" w:sz="0" w:space="0" w:color="auto"/>
            <w:left w:val="none" w:sz="0" w:space="0" w:color="auto"/>
            <w:bottom w:val="none" w:sz="0" w:space="0" w:color="auto"/>
            <w:right w:val="none" w:sz="0" w:space="0" w:color="auto"/>
          </w:divBdr>
        </w:div>
        <w:div w:id="1242639525">
          <w:marLeft w:val="0"/>
          <w:marRight w:val="0"/>
          <w:marTop w:val="0"/>
          <w:marBottom w:val="0"/>
          <w:divBdr>
            <w:top w:val="none" w:sz="0" w:space="0" w:color="auto"/>
            <w:left w:val="none" w:sz="0" w:space="0" w:color="auto"/>
            <w:bottom w:val="none" w:sz="0" w:space="0" w:color="auto"/>
            <w:right w:val="none" w:sz="0" w:space="0" w:color="auto"/>
          </w:divBdr>
        </w:div>
        <w:div w:id="1329867579">
          <w:marLeft w:val="0"/>
          <w:marRight w:val="0"/>
          <w:marTop w:val="0"/>
          <w:marBottom w:val="0"/>
          <w:divBdr>
            <w:top w:val="none" w:sz="0" w:space="0" w:color="auto"/>
            <w:left w:val="none" w:sz="0" w:space="0" w:color="auto"/>
            <w:bottom w:val="none" w:sz="0" w:space="0" w:color="auto"/>
            <w:right w:val="none" w:sz="0" w:space="0" w:color="auto"/>
          </w:divBdr>
        </w:div>
        <w:div w:id="1384252448">
          <w:marLeft w:val="0"/>
          <w:marRight w:val="0"/>
          <w:marTop w:val="0"/>
          <w:marBottom w:val="0"/>
          <w:divBdr>
            <w:top w:val="none" w:sz="0" w:space="0" w:color="auto"/>
            <w:left w:val="none" w:sz="0" w:space="0" w:color="auto"/>
            <w:bottom w:val="none" w:sz="0" w:space="0" w:color="auto"/>
            <w:right w:val="none" w:sz="0" w:space="0" w:color="auto"/>
          </w:divBdr>
        </w:div>
        <w:div w:id="1424297689">
          <w:marLeft w:val="0"/>
          <w:marRight w:val="0"/>
          <w:marTop w:val="0"/>
          <w:marBottom w:val="0"/>
          <w:divBdr>
            <w:top w:val="none" w:sz="0" w:space="0" w:color="auto"/>
            <w:left w:val="none" w:sz="0" w:space="0" w:color="auto"/>
            <w:bottom w:val="none" w:sz="0" w:space="0" w:color="auto"/>
            <w:right w:val="none" w:sz="0" w:space="0" w:color="auto"/>
          </w:divBdr>
        </w:div>
        <w:div w:id="1458909721">
          <w:marLeft w:val="0"/>
          <w:marRight w:val="0"/>
          <w:marTop w:val="0"/>
          <w:marBottom w:val="0"/>
          <w:divBdr>
            <w:top w:val="none" w:sz="0" w:space="0" w:color="auto"/>
            <w:left w:val="none" w:sz="0" w:space="0" w:color="auto"/>
            <w:bottom w:val="none" w:sz="0" w:space="0" w:color="auto"/>
            <w:right w:val="none" w:sz="0" w:space="0" w:color="auto"/>
          </w:divBdr>
        </w:div>
        <w:div w:id="1545752649">
          <w:marLeft w:val="0"/>
          <w:marRight w:val="0"/>
          <w:marTop w:val="0"/>
          <w:marBottom w:val="0"/>
          <w:divBdr>
            <w:top w:val="none" w:sz="0" w:space="0" w:color="auto"/>
            <w:left w:val="none" w:sz="0" w:space="0" w:color="auto"/>
            <w:bottom w:val="none" w:sz="0" w:space="0" w:color="auto"/>
            <w:right w:val="none" w:sz="0" w:space="0" w:color="auto"/>
          </w:divBdr>
        </w:div>
        <w:div w:id="1584871500">
          <w:marLeft w:val="0"/>
          <w:marRight w:val="0"/>
          <w:marTop w:val="0"/>
          <w:marBottom w:val="0"/>
          <w:divBdr>
            <w:top w:val="none" w:sz="0" w:space="0" w:color="auto"/>
            <w:left w:val="none" w:sz="0" w:space="0" w:color="auto"/>
            <w:bottom w:val="none" w:sz="0" w:space="0" w:color="auto"/>
            <w:right w:val="none" w:sz="0" w:space="0" w:color="auto"/>
          </w:divBdr>
        </w:div>
        <w:div w:id="1585146801">
          <w:marLeft w:val="0"/>
          <w:marRight w:val="0"/>
          <w:marTop w:val="0"/>
          <w:marBottom w:val="0"/>
          <w:divBdr>
            <w:top w:val="none" w:sz="0" w:space="0" w:color="auto"/>
            <w:left w:val="none" w:sz="0" w:space="0" w:color="auto"/>
            <w:bottom w:val="none" w:sz="0" w:space="0" w:color="auto"/>
            <w:right w:val="none" w:sz="0" w:space="0" w:color="auto"/>
          </w:divBdr>
        </w:div>
        <w:div w:id="1617715298">
          <w:marLeft w:val="0"/>
          <w:marRight w:val="0"/>
          <w:marTop w:val="0"/>
          <w:marBottom w:val="0"/>
          <w:divBdr>
            <w:top w:val="none" w:sz="0" w:space="0" w:color="auto"/>
            <w:left w:val="none" w:sz="0" w:space="0" w:color="auto"/>
            <w:bottom w:val="none" w:sz="0" w:space="0" w:color="auto"/>
            <w:right w:val="none" w:sz="0" w:space="0" w:color="auto"/>
          </w:divBdr>
        </w:div>
        <w:div w:id="1630476090">
          <w:marLeft w:val="0"/>
          <w:marRight w:val="0"/>
          <w:marTop w:val="0"/>
          <w:marBottom w:val="0"/>
          <w:divBdr>
            <w:top w:val="none" w:sz="0" w:space="0" w:color="auto"/>
            <w:left w:val="none" w:sz="0" w:space="0" w:color="auto"/>
            <w:bottom w:val="none" w:sz="0" w:space="0" w:color="auto"/>
            <w:right w:val="none" w:sz="0" w:space="0" w:color="auto"/>
          </w:divBdr>
        </w:div>
        <w:div w:id="1655137662">
          <w:marLeft w:val="0"/>
          <w:marRight w:val="0"/>
          <w:marTop w:val="0"/>
          <w:marBottom w:val="0"/>
          <w:divBdr>
            <w:top w:val="none" w:sz="0" w:space="0" w:color="auto"/>
            <w:left w:val="none" w:sz="0" w:space="0" w:color="auto"/>
            <w:bottom w:val="none" w:sz="0" w:space="0" w:color="auto"/>
            <w:right w:val="none" w:sz="0" w:space="0" w:color="auto"/>
          </w:divBdr>
        </w:div>
        <w:div w:id="1684700000">
          <w:marLeft w:val="0"/>
          <w:marRight w:val="0"/>
          <w:marTop w:val="0"/>
          <w:marBottom w:val="0"/>
          <w:divBdr>
            <w:top w:val="none" w:sz="0" w:space="0" w:color="auto"/>
            <w:left w:val="none" w:sz="0" w:space="0" w:color="auto"/>
            <w:bottom w:val="none" w:sz="0" w:space="0" w:color="auto"/>
            <w:right w:val="none" w:sz="0" w:space="0" w:color="auto"/>
          </w:divBdr>
        </w:div>
        <w:div w:id="1737049587">
          <w:marLeft w:val="0"/>
          <w:marRight w:val="0"/>
          <w:marTop w:val="0"/>
          <w:marBottom w:val="0"/>
          <w:divBdr>
            <w:top w:val="none" w:sz="0" w:space="0" w:color="auto"/>
            <w:left w:val="none" w:sz="0" w:space="0" w:color="auto"/>
            <w:bottom w:val="none" w:sz="0" w:space="0" w:color="auto"/>
            <w:right w:val="none" w:sz="0" w:space="0" w:color="auto"/>
          </w:divBdr>
        </w:div>
        <w:div w:id="1743986924">
          <w:marLeft w:val="0"/>
          <w:marRight w:val="0"/>
          <w:marTop w:val="0"/>
          <w:marBottom w:val="0"/>
          <w:divBdr>
            <w:top w:val="none" w:sz="0" w:space="0" w:color="auto"/>
            <w:left w:val="none" w:sz="0" w:space="0" w:color="auto"/>
            <w:bottom w:val="none" w:sz="0" w:space="0" w:color="auto"/>
            <w:right w:val="none" w:sz="0" w:space="0" w:color="auto"/>
          </w:divBdr>
        </w:div>
        <w:div w:id="1758020212">
          <w:marLeft w:val="0"/>
          <w:marRight w:val="0"/>
          <w:marTop w:val="0"/>
          <w:marBottom w:val="0"/>
          <w:divBdr>
            <w:top w:val="none" w:sz="0" w:space="0" w:color="auto"/>
            <w:left w:val="none" w:sz="0" w:space="0" w:color="auto"/>
            <w:bottom w:val="none" w:sz="0" w:space="0" w:color="auto"/>
            <w:right w:val="none" w:sz="0" w:space="0" w:color="auto"/>
          </w:divBdr>
        </w:div>
        <w:div w:id="1819106241">
          <w:marLeft w:val="0"/>
          <w:marRight w:val="0"/>
          <w:marTop w:val="0"/>
          <w:marBottom w:val="0"/>
          <w:divBdr>
            <w:top w:val="none" w:sz="0" w:space="0" w:color="auto"/>
            <w:left w:val="none" w:sz="0" w:space="0" w:color="auto"/>
            <w:bottom w:val="none" w:sz="0" w:space="0" w:color="auto"/>
            <w:right w:val="none" w:sz="0" w:space="0" w:color="auto"/>
          </w:divBdr>
        </w:div>
        <w:div w:id="1892620117">
          <w:marLeft w:val="0"/>
          <w:marRight w:val="0"/>
          <w:marTop w:val="0"/>
          <w:marBottom w:val="0"/>
          <w:divBdr>
            <w:top w:val="none" w:sz="0" w:space="0" w:color="auto"/>
            <w:left w:val="none" w:sz="0" w:space="0" w:color="auto"/>
            <w:bottom w:val="none" w:sz="0" w:space="0" w:color="auto"/>
            <w:right w:val="none" w:sz="0" w:space="0" w:color="auto"/>
          </w:divBdr>
        </w:div>
        <w:div w:id="1912348658">
          <w:marLeft w:val="0"/>
          <w:marRight w:val="0"/>
          <w:marTop w:val="0"/>
          <w:marBottom w:val="0"/>
          <w:divBdr>
            <w:top w:val="none" w:sz="0" w:space="0" w:color="auto"/>
            <w:left w:val="none" w:sz="0" w:space="0" w:color="auto"/>
            <w:bottom w:val="none" w:sz="0" w:space="0" w:color="auto"/>
            <w:right w:val="none" w:sz="0" w:space="0" w:color="auto"/>
          </w:divBdr>
        </w:div>
        <w:div w:id="1925645372">
          <w:marLeft w:val="0"/>
          <w:marRight w:val="0"/>
          <w:marTop w:val="0"/>
          <w:marBottom w:val="0"/>
          <w:divBdr>
            <w:top w:val="none" w:sz="0" w:space="0" w:color="auto"/>
            <w:left w:val="none" w:sz="0" w:space="0" w:color="auto"/>
            <w:bottom w:val="none" w:sz="0" w:space="0" w:color="auto"/>
            <w:right w:val="none" w:sz="0" w:space="0" w:color="auto"/>
          </w:divBdr>
        </w:div>
        <w:div w:id="2004816772">
          <w:marLeft w:val="0"/>
          <w:marRight w:val="0"/>
          <w:marTop w:val="0"/>
          <w:marBottom w:val="0"/>
          <w:divBdr>
            <w:top w:val="none" w:sz="0" w:space="0" w:color="auto"/>
            <w:left w:val="none" w:sz="0" w:space="0" w:color="auto"/>
            <w:bottom w:val="none" w:sz="0" w:space="0" w:color="auto"/>
            <w:right w:val="none" w:sz="0" w:space="0" w:color="auto"/>
          </w:divBdr>
        </w:div>
        <w:div w:id="2016883486">
          <w:marLeft w:val="0"/>
          <w:marRight w:val="0"/>
          <w:marTop w:val="0"/>
          <w:marBottom w:val="0"/>
          <w:divBdr>
            <w:top w:val="none" w:sz="0" w:space="0" w:color="auto"/>
            <w:left w:val="none" w:sz="0" w:space="0" w:color="auto"/>
            <w:bottom w:val="none" w:sz="0" w:space="0" w:color="auto"/>
            <w:right w:val="none" w:sz="0" w:space="0" w:color="auto"/>
          </w:divBdr>
        </w:div>
        <w:div w:id="2053453775">
          <w:marLeft w:val="0"/>
          <w:marRight w:val="0"/>
          <w:marTop w:val="0"/>
          <w:marBottom w:val="0"/>
          <w:divBdr>
            <w:top w:val="none" w:sz="0" w:space="0" w:color="auto"/>
            <w:left w:val="none" w:sz="0" w:space="0" w:color="auto"/>
            <w:bottom w:val="none" w:sz="0" w:space="0" w:color="auto"/>
            <w:right w:val="none" w:sz="0" w:space="0" w:color="auto"/>
          </w:divBdr>
        </w:div>
        <w:div w:id="2098556561">
          <w:marLeft w:val="0"/>
          <w:marRight w:val="0"/>
          <w:marTop w:val="0"/>
          <w:marBottom w:val="0"/>
          <w:divBdr>
            <w:top w:val="none" w:sz="0" w:space="0" w:color="auto"/>
            <w:left w:val="none" w:sz="0" w:space="0" w:color="auto"/>
            <w:bottom w:val="none" w:sz="0" w:space="0" w:color="auto"/>
            <w:right w:val="none" w:sz="0" w:space="0" w:color="auto"/>
          </w:divBdr>
        </w:div>
        <w:div w:id="2104640703">
          <w:marLeft w:val="0"/>
          <w:marRight w:val="0"/>
          <w:marTop w:val="0"/>
          <w:marBottom w:val="0"/>
          <w:divBdr>
            <w:top w:val="none" w:sz="0" w:space="0" w:color="auto"/>
            <w:left w:val="none" w:sz="0" w:space="0" w:color="auto"/>
            <w:bottom w:val="none" w:sz="0" w:space="0" w:color="auto"/>
            <w:right w:val="none" w:sz="0" w:space="0" w:color="auto"/>
          </w:divBdr>
        </w:div>
        <w:div w:id="2123722454">
          <w:marLeft w:val="0"/>
          <w:marRight w:val="0"/>
          <w:marTop w:val="0"/>
          <w:marBottom w:val="0"/>
          <w:divBdr>
            <w:top w:val="none" w:sz="0" w:space="0" w:color="auto"/>
            <w:left w:val="none" w:sz="0" w:space="0" w:color="auto"/>
            <w:bottom w:val="none" w:sz="0" w:space="0" w:color="auto"/>
            <w:right w:val="none" w:sz="0" w:space="0" w:color="auto"/>
          </w:divBdr>
        </w:div>
      </w:divsChild>
    </w:div>
    <w:div w:id="1340233085">
      <w:bodyDiv w:val="1"/>
      <w:marLeft w:val="0"/>
      <w:marRight w:val="0"/>
      <w:marTop w:val="0"/>
      <w:marBottom w:val="0"/>
      <w:divBdr>
        <w:top w:val="none" w:sz="0" w:space="0" w:color="auto"/>
        <w:left w:val="none" w:sz="0" w:space="0" w:color="auto"/>
        <w:bottom w:val="none" w:sz="0" w:space="0" w:color="auto"/>
        <w:right w:val="none" w:sz="0" w:space="0" w:color="auto"/>
      </w:divBdr>
    </w:div>
    <w:div w:id="1341200019">
      <w:bodyDiv w:val="1"/>
      <w:marLeft w:val="0"/>
      <w:marRight w:val="0"/>
      <w:marTop w:val="0"/>
      <w:marBottom w:val="0"/>
      <w:divBdr>
        <w:top w:val="none" w:sz="0" w:space="0" w:color="auto"/>
        <w:left w:val="none" w:sz="0" w:space="0" w:color="auto"/>
        <w:bottom w:val="none" w:sz="0" w:space="0" w:color="auto"/>
        <w:right w:val="none" w:sz="0" w:space="0" w:color="auto"/>
      </w:divBdr>
    </w:div>
    <w:div w:id="1350762930">
      <w:bodyDiv w:val="1"/>
      <w:marLeft w:val="0"/>
      <w:marRight w:val="0"/>
      <w:marTop w:val="0"/>
      <w:marBottom w:val="0"/>
      <w:divBdr>
        <w:top w:val="none" w:sz="0" w:space="0" w:color="auto"/>
        <w:left w:val="none" w:sz="0" w:space="0" w:color="auto"/>
        <w:bottom w:val="none" w:sz="0" w:space="0" w:color="auto"/>
        <w:right w:val="none" w:sz="0" w:space="0" w:color="auto"/>
      </w:divBdr>
    </w:div>
    <w:div w:id="1360669383">
      <w:bodyDiv w:val="1"/>
      <w:marLeft w:val="0"/>
      <w:marRight w:val="0"/>
      <w:marTop w:val="0"/>
      <w:marBottom w:val="0"/>
      <w:divBdr>
        <w:top w:val="none" w:sz="0" w:space="0" w:color="auto"/>
        <w:left w:val="none" w:sz="0" w:space="0" w:color="auto"/>
        <w:bottom w:val="none" w:sz="0" w:space="0" w:color="auto"/>
        <w:right w:val="none" w:sz="0" w:space="0" w:color="auto"/>
      </w:divBdr>
    </w:div>
    <w:div w:id="1377773858">
      <w:bodyDiv w:val="1"/>
      <w:marLeft w:val="0"/>
      <w:marRight w:val="0"/>
      <w:marTop w:val="0"/>
      <w:marBottom w:val="0"/>
      <w:divBdr>
        <w:top w:val="none" w:sz="0" w:space="0" w:color="auto"/>
        <w:left w:val="none" w:sz="0" w:space="0" w:color="auto"/>
        <w:bottom w:val="none" w:sz="0" w:space="0" w:color="auto"/>
        <w:right w:val="none" w:sz="0" w:space="0" w:color="auto"/>
      </w:divBdr>
    </w:div>
    <w:div w:id="1378310437">
      <w:bodyDiv w:val="1"/>
      <w:marLeft w:val="0"/>
      <w:marRight w:val="0"/>
      <w:marTop w:val="0"/>
      <w:marBottom w:val="0"/>
      <w:divBdr>
        <w:top w:val="none" w:sz="0" w:space="0" w:color="auto"/>
        <w:left w:val="none" w:sz="0" w:space="0" w:color="auto"/>
        <w:bottom w:val="none" w:sz="0" w:space="0" w:color="auto"/>
        <w:right w:val="none" w:sz="0" w:space="0" w:color="auto"/>
      </w:divBdr>
    </w:div>
    <w:div w:id="1389887579">
      <w:bodyDiv w:val="1"/>
      <w:marLeft w:val="0"/>
      <w:marRight w:val="0"/>
      <w:marTop w:val="0"/>
      <w:marBottom w:val="0"/>
      <w:divBdr>
        <w:top w:val="none" w:sz="0" w:space="0" w:color="auto"/>
        <w:left w:val="none" w:sz="0" w:space="0" w:color="auto"/>
        <w:bottom w:val="none" w:sz="0" w:space="0" w:color="auto"/>
        <w:right w:val="none" w:sz="0" w:space="0" w:color="auto"/>
      </w:divBdr>
    </w:div>
    <w:div w:id="1401291381">
      <w:bodyDiv w:val="1"/>
      <w:marLeft w:val="0"/>
      <w:marRight w:val="0"/>
      <w:marTop w:val="0"/>
      <w:marBottom w:val="0"/>
      <w:divBdr>
        <w:top w:val="none" w:sz="0" w:space="0" w:color="auto"/>
        <w:left w:val="none" w:sz="0" w:space="0" w:color="auto"/>
        <w:bottom w:val="none" w:sz="0" w:space="0" w:color="auto"/>
        <w:right w:val="none" w:sz="0" w:space="0" w:color="auto"/>
      </w:divBdr>
    </w:div>
    <w:div w:id="1414931777">
      <w:bodyDiv w:val="1"/>
      <w:marLeft w:val="0"/>
      <w:marRight w:val="0"/>
      <w:marTop w:val="0"/>
      <w:marBottom w:val="0"/>
      <w:divBdr>
        <w:top w:val="none" w:sz="0" w:space="0" w:color="auto"/>
        <w:left w:val="none" w:sz="0" w:space="0" w:color="auto"/>
        <w:bottom w:val="none" w:sz="0" w:space="0" w:color="auto"/>
        <w:right w:val="none" w:sz="0" w:space="0" w:color="auto"/>
      </w:divBdr>
    </w:div>
    <w:div w:id="1445609336">
      <w:bodyDiv w:val="1"/>
      <w:marLeft w:val="0"/>
      <w:marRight w:val="0"/>
      <w:marTop w:val="0"/>
      <w:marBottom w:val="0"/>
      <w:divBdr>
        <w:top w:val="none" w:sz="0" w:space="0" w:color="auto"/>
        <w:left w:val="none" w:sz="0" w:space="0" w:color="auto"/>
        <w:bottom w:val="none" w:sz="0" w:space="0" w:color="auto"/>
        <w:right w:val="none" w:sz="0" w:space="0" w:color="auto"/>
      </w:divBdr>
    </w:div>
    <w:div w:id="1451049627">
      <w:bodyDiv w:val="1"/>
      <w:marLeft w:val="0"/>
      <w:marRight w:val="0"/>
      <w:marTop w:val="0"/>
      <w:marBottom w:val="0"/>
      <w:divBdr>
        <w:top w:val="none" w:sz="0" w:space="0" w:color="auto"/>
        <w:left w:val="none" w:sz="0" w:space="0" w:color="auto"/>
        <w:bottom w:val="none" w:sz="0" w:space="0" w:color="auto"/>
        <w:right w:val="none" w:sz="0" w:space="0" w:color="auto"/>
      </w:divBdr>
    </w:div>
    <w:div w:id="1453282241">
      <w:bodyDiv w:val="1"/>
      <w:marLeft w:val="0"/>
      <w:marRight w:val="0"/>
      <w:marTop w:val="0"/>
      <w:marBottom w:val="0"/>
      <w:divBdr>
        <w:top w:val="none" w:sz="0" w:space="0" w:color="auto"/>
        <w:left w:val="none" w:sz="0" w:space="0" w:color="auto"/>
        <w:bottom w:val="none" w:sz="0" w:space="0" w:color="auto"/>
        <w:right w:val="none" w:sz="0" w:space="0" w:color="auto"/>
      </w:divBdr>
    </w:div>
    <w:div w:id="1453816783">
      <w:bodyDiv w:val="1"/>
      <w:marLeft w:val="0"/>
      <w:marRight w:val="0"/>
      <w:marTop w:val="0"/>
      <w:marBottom w:val="0"/>
      <w:divBdr>
        <w:top w:val="none" w:sz="0" w:space="0" w:color="auto"/>
        <w:left w:val="none" w:sz="0" w:space="0" w:color="auto"/>
        <w:bottom w:val="none" w:sz="0" w:space="0" w:color="auto"/>
        <w:right w:val="none" w:sz="0" w:space="0" w:color="auto"/>
      </w:divBdr>
    </w:div>
    <w:div w:id="1463885108">
      <w:bodyDiv w:val="1"/>
      <w:marLeft w:val="0"/>
      <w:marRight w:val="0"/>
      <w:marTop w:val="0"/>
      <w:marBottom w:val="0"/>
      <w:divBdr>
        <w:top w:val="none" w:sz="0" w:space="0" w:color="auto"/>
        <w:left w:val="none" w:sz="0" w:space="0" w:color="auto"/>
        <w:bottom w:val="none" w:sz="0" w:space="0" w:color="auto"/>
        <w:right w:val="none" w:sz="0" w:space="0" w:color="auto"/>
      </w:divBdr>
    </w:div>
    <w:div w:id="1493328784">
      <w:bodyDiv w:val="1"/>
      <w:marLeft w:val="0"/>
      <w:marRight w:val="0"/>
      <w:marTop w:val="0"/>
      <w:marBottom w:val="0"/>
      <w:divBdr>
        <w:top w:val="none" w:sz="0" w:space="0" w:color="auto"/>
        <w:left w:val="none" w:sz="0" w:space="0" w:color="auto"/>
        <w:bottom w:val="none" w:sz="0" w:space="0" w:color="auto"/>
        <w:right w:val="none" w:sz="0" w:space="0" w:color="auto"/>
      </w:divBdr>
    </w:div>
    <w:div w:id="1493369439">
      <w:bodyDiv w:val="1"/>
      <w:marLeft w:val="0"/>
      <w:marRight w:val="0"/>
      <w:marTop w:val="0"/>
      <w:marBottom w:val="0"/>
      <w:divBdr>
        <w:top w:val="none" w:sz="0" w:space="0" w:color="auto"/>
        <w:left w:val="none" w:sz="0" w:space="0" w:color="auto"/>
        <w:bottom w:val="none" w:sz="0" w:space="0" w:color="auto"/>
        <w:right w:val="none" w:sz="0" w:space="0" w:color="auto"/>
      </w:divBdr>
    </w:div>
    <w:div w:id="1498497231">
      <w:bodyDiv w:val="1"/>
      <w:marLeft w:val="0"/>
      <w:marRight w:val="0"/>
      <w:marTop w:val="0"/>
      <w:marBottom w:val="0"/>
      <w:divBdr>
        <w:top w:val="none" w:sz="0" w:space="0" w:color="auto"/>
        <w:left w:val="none" w:sz="0" w:space="0" w:color="auto"/>
        <w:bottom w:val="none" w:sz="0" w:space="0" w:color="auto"/>
        <w:right w:val="none" w:sz="0" w:space="0" w:color="auto"/>
      </w:divBdr>
    </w:div>
    <w:div w:id="1511024430">
      <w:bodyDiv w:val="1"/>
      <w:marLeft w:val="0"/>
      <w:marRight w:val="0"/>
      <w:marTop w:val="0"/>
      <w:marBottom w:val="0"/>
      <w:divBdr>
        <w:top w:val="none" w:sz="0" w:space="0" w:color="auto"/>
        <w:left w:val="none" w:sz="0" w:space="0" w:color="auto"/>
        <w:bottom w:val="none" w:sz="0" w:space="0" w:color="auto"/>
        <w:right w:val="none" w:sz="0" w:space="0" w:color="auto"/>
      </w:divBdr>
    </w:div>
    <w:div w:id="1519615704">
      <w:bodyDiv w:val="1"/>
      <w:marLeft w:val="0"/>
      <w:marRight w:val="0"/>
      <w:marTop w:val="0"/>
      <w:marBottom w:val="0"/>
      <w:divBdr>
        <w:top w:val="none" w:sz="0" w:space="0" w:color="auto"/>
        <w:left w:val="none" w:sz="0" w:space="0" w:color="auto"/>
        <w:bottom w:val="none" w:sz="0" w:space="0" w:color="auto"/>
        <w:right w:val="none" w:sz="0" w:space="0" w:color="auto"/>
      </w:divBdr>
    </w:div>
    <w:div w:id="1531528770">
      <w:bodyDiv w:val="1"/>
      <w:marLeft w:val="0"/>
      <w:marRight w:val="0"/>
      <w:marTop w:val="0"/>
      <w:marBottom w:val="0"/>
      <w:divBdr>
        <w:top w:val="none" w:sz="0" w:space="0" w:color="auto"/>
        <w:left w:val="none" w:sz="0" w:space="0" w:color="auto"/>
        <w:bottom w:val="none" w:sz="0" w:space="0" w:color="auto"/>
        <w:right w:val="none" w:sz="0" w:space="0" w:color="auto"/>
      </w:divBdr>
    </w:div>
    <w:div w:id="1537505208">
      <w:bodyDiv w:val="1"/>
      <w:marLeft w:val="0"/>
      <w:marRight w:val="0"/>
      <w:marTop w:val="0"/>
      <w:marBottom w:val="0"/>
      <w:divBdr>
        <w:top w:val="none" w:sz="0" w:space="0" w:color="auto"/>
        <w:left w:val="none" w:sz="0" w:space="0" w:color="auto"/>
        <w:bottom w:val="none" w:sz="0" w:space="0" w:color="auto"/>
        <w:right w:val="none" w:sz="0" w:space="0" w:color="auto"/>
      </w:divBdr>
    </w:div>
    <w:div w:id="1550804462">
      <w:bodyDiv w:val="1"/>
      <w:marLeft w:val="0"/>
      <w:marRight w:val="0"/>
      <w:marTop w:val="0"/>
      <w:marBottom w:val="0"/>
      <w:divBdr>
        <w:top w:val="none" w:sz="0" w:space="0" w:color="auto"/>
        <w:left w:val="none" w:sz="0" w:space="0" w:color="auto"/>
        <w:bottom w:val="none" w:sz="0" w:space="0" w:color="auto"/>
        <w:right w:val="none" w:sz="0" w:space="0" w:color="auto"/>
      </w:divBdr>
    </w:div>
    <w:div w:id="1560824530">
      <w:bodyDiv w:val="1"/>
      <w:marLeft w:val="0"/>
      <w:marRight w:val="0"/>
      <w:marTop w:val="0"/>
      <w:marBottom w:val="0"/>
      <w:divBdr>
        <w:top w:val="none" w:sz="0" w:space="0" w:color="auto"/>
        <w:left w:val="none" w:sz="0" w:space="0" w:color="auto"/>
        <w:bottom w:val="none" w:sz="0" w:space="0" w:color="auto"/>
        <w:right w:val="none" w:sz="0" w:space="0" w:color="auto"/>
      </w:divBdr>
    </w:div>
    <w:div w:id="1562667936">
      <w:bodyDiv w:val="1"/>
      <w:marLeft w:val="0"/>
      <w:marRight w:val="0"/>
      <w:marTop w:val="0"/>
      <w:marBottom w:val="0"/>
      <w:divBdr>
        <w:top w:val="none" w:sz="0" w:space="0" w:color="auto"/>
        <w:left w:val="none" w:sz="0" w:space="0" w:color="auto"/>
        <w:bottom w:val="none" w:sz="0" w:space="0" w:color="auto"/>
        <w:right w:val="none" w:sz="0" w:space="0" w:color="auto"/>
      </w:divBdr>
    </w:div>
    <w:div w:id="1565220686">
      <w:bodyDiv w:val="1"/>
      <w:marLeft w:val="0"/>
      <w:marRight w:val="0"/>
      <w:marTop w:val="0"/>
      <w:marBottom w:val="0"/>
      <w:divBdr>
        <w:top w:val="none" w:sz="0" w:space="0" w:color="auto"/>
        <w:left w:val="none" w:sz="0" w:space="0" w:color="auto"/>
        <w:bottom w:val="none" w:sz="0" w:space="0" w:color="auto"/>
        <w:right w:val="none" w:sz="0" w:space="0" w:color="auto"/>
      </w:divBdr>
    </w:div>
    <w:div w:id="1586841892">
      <w:bodyDiv w:val="1"/>
      <w:marLeft w:val="0"/>
      <w:marRight w:val="0"/>
      <w:marTop w:val="0"/>
      <w:marBottom w:val="0"/>
      <w:divBdr>
        <w:top w:val="none" w:sz="0" w:space="0" w:color="auto"/>
        <w:left w:val="none" w:sz="0" w:space="0" w:color="auto"/>
        <w:bottom w:val="none" w:sz="0" w:space="0" w:color="auto"/>
        <w:right w:val="none" w:sz="0" w:space="0" w:color="auto"/>
      </w:divBdr>
    </w:div>
    <w:div w:id="1586917825">
      <w:bodyDiv w:val="1"/>
      <w:marLeft w:val="0"/>
      <w:marRight w:val="0"/>
      <w:marTop w:val="0"/>
      <w:marBottom w:val="0"/>
      <w:divBdr>
        <w:top w:val="none" w:sz="0" w:space="0" w:color="auto"/>
        <w:left w:val="none" w:sz="0" w:space="0" w:color="auto"/>
        <w:bottom w:val="none" w:sz="0" w:space="0" w:color="auto"/>
        <w:right w:val="none" w:sz="0" w:space="0" w:color="auto"/>
      </w:divBdr>
    </w:div>
    <w:div w:id="1612929269">
      <w:bodyDiv w:val="1"/>
      <w:marLeft w:val="0"/>
      <w:marRight w:val="0"/>
      <w:marTop w:val="0"/>
      <w:marBottom w:val="0"/>
      <w:divBdr>
        <w:top w:val="none" w:sz="0" w:space="0" w:color="auto"/>
        <w:left w:val="none" w:sz="0" w:space="0" w:color="auto"/>
        <w:bottom w:val="none" w:sz="0" w:space="0" w:color="auto"/>
        <w:right w:val="none" w:sz="0" w:space="0" w:color="auto"/>
      </w:divBdr>
    </w:div>
    <w:div w:id="1617133566">
      <w:bodyDiv w:val="1"/>
      <w:marLeft w:val="0"/>
      <w:marRight w:val="0"/>
      <w:marTop w:val="0"/>
      <w:marBottom w:val="0"/>
      <w:divBdr>
        <w:top w:val="none" w:sz="0" w:space="0" w:color="auto"/>
        <w:left w:val="none" w:sz="0" w:space="0" w:color="auto"/>
        <w:bottom w:val="none" w:sz="0" w:space="0" w:color="auto"/>
        <w:right w:val="none" w:sz="0" w:space="0" w:color="auto"/>
      </w:divBdr>
    </w:div>
    <w:div w:id="1617515837">
      <w:bodyDiv w:val="1"/>
      <w:marLeft w:val="0"/>
      <w:marRight w:val="0"/>
      <w:marTop w:val="0"/>
      <w:marBottom w:val="0"/>
      <w:divBdr>
        <w:top w:val="none" w:sz="0" w:space="0" w:color="auto"/>
        <w:left w:val="none" w:sz="0" w:space="0" w:color="auto"/>
        <w:bottom w:val="none" w:sz="0" w:space="0" w:color="auto"/>
        <w:right w:val="none" w:sz="0" w:space="0" w:color="auto"/>
      </w:divBdr>
    </w:div>
    <w:div w:id="1618218053">
      <w:bodyDiv w:val="1"/>
      <w:marLeft w:val="0"/>
      <w:marRight w:val="0"/>
      <w:marTop w:val="0"/>
      <w:marBottom w:val="0"/>
      <w:divBdr>
        <w:top w:val="none" w:sz="0" w:space="0" w:color="auto"/>
        <w:left w:val="none" w:sz="0" w:space="0" w:color="auto"/>
        <w:bottom w:val="none" w:sz="0" w:space="0" w:color="auto"/>
        <w:right w:val="none" w:sz="0" w:space="0" w:color="auto"/>
      </w:divBdr>
    </w:div>
    <w:div w:id="1629429333">
      <w:bodyDiv w:val="1"/>
      <w:marLeft w:val="0"/>
      <w:marRight w:val="0"/>
      <w:marTop w:val="0"/>
      <w:marBottom w:val="0"/>
      <w:divBdr>
        <w:top w:val="none" w:sz="0" w:space="0" w:color="auto"/>
        <w:left w:val="none" w:sz="0" w:space="0" w:color="auto"/>
        <w:bottom w:val="none" w:sz="0" w:space="0" w:color="auto"/>
        <w:right w:val="none" w:sz="0" w:space="0" w:color="auto"/>
      </w:divBdr>
    </w:div>
    <w:div w:id="1631937574">
      <w:bodyDiv w:val="1"/>
      <w:marLeft w:val="0"/>
      <w:marRight w:val="0"/>
      <w:marTop w:val="0"/>
      <w:marBottom w:val="0"/>
      <w:divBdr>
        <w:top w:val="none" w:sz="0" w:space="0" w:color="auto"/>
        <w:left w:val="none" w:sz="0" w:space="0" w:color="auto"/>
        <w:bottom w:val="none" w:sz="0" w:space="0" w:color="auto"/>
        <w:right w:val="none" w:sz="0" w:space="0" w:color="auto"/>
      </w:divBdr>
    </w:div>
    <w:div w:id="1637250292">
      <w:bodyDiv w:val="1"/>
      <w:marLeft w:val="0"/>
      <w:marRight w:val="0"/>
      <w:marTop w:val="0"/>
      <w:marBottom w:val="0"/>
      <w:divBdr>
        <w:top w:val="none" w:sz="0" w:space="0" w:color="auto"/>
        <w:left w:val="none" w:sz="0" w:space="0" w:color="auto"/>
        <w:bottom w:val="none" w:sz="0" w:space="0" w:color="auto"/>
        <w:right w:val="none" w:sz="0" w:space="0" w:color="auto"/>
      </w:divBdr>
    </w:div>
    <w:div w:id="1646154259">
      <w:bodyDiv w:val="1"/>
      <w:marLeft w:val="0"/>
      <w:marRight w:val="0"/>
      <w:marTop w:val="0"/>
      <w:marBottom w:val="0"/>
      <w:divBdr>
        <w:top w:val="none" w:sz="0" w:space="0" w:color="auto"/>
        <w:left w:val="none" w:sz="0" w:space="0" w:color="auto"/>
        <w:bottom w:val="none" w:sz="0" w:space="0" w:color="auto"/>
        <w:right w:val="none" w:sz="0" w:space="0" w:color="auto"/>
      </w:divBdr>
    </w:div>
    <w:div w:id="1647852994">
      <w:bodyDiv w:val="1"/>
      <w:marLeft w:val="0"/>
      <w:marRight w:val="0"/>
      <w:marTop w:val="0"/>
      <w:marBottom w:val="0"/>
      <w:divBdr>
        <w:top w:val="none" w:sz="0" w:space="0" w:color="auto"/>
        <w:left w:val="none" w:sz="0" w:space="0" w:color="auto"/>
        <w:bottom w:val="none" w:sz="0" w:space="0" w:color="auto"/>
        <w:right w:val="none" w:sz="0" w:space="0" w:color="auto"/>
      </w:divBdr>
    </w:div>
    <w:div w:id="1648974366">
      <w:bodyDiv w:val="1"/>
      <w:marLeft w:val="0"/>
      <w:marRight w:val="0"/>
      <w:marTop w:val="0"/>
      <w:marBottom w:val="0"/>
      <w:divBdr>
        <w:top w:val="none" w:sz="0" w:space="0" w:color="auto"/>
        <w:left w:val="none" w:sz="0" w:space="0" w:color="auto"/>
        <w:bottom w:val="none" w:sz="0" w:space="0" w:color="auto"/>
        <w:right w:val="none" w:sz="0" w:space="0" w:color="auto"/>
      </w:divBdr>
    </w:div>
    <w:div w:id="1651597164">
      <w:bodyDiv w:val="1"/>
      <w:marLeft w:val="0"/>
      <w:marRight w:val="0"/>
      <w:marTop w:val="0"/>
      <w:marBottom w:val="0"/>
      <w:divBdr>
        <w:top w:val="none" w:sz="0" w:space="0" w:color="auto"/>
        <w:left w:val="none" w:sz="0" w:space="0" w:color="auto"/>
        <w:bottom w:val="none" w:sz="0" w:space="0" w:color="auto"/>
        <w:right w:val="none" w:sz="0" w:space="0" w:color="auto"/>
      </w:divBdr>
    </w:div>
    <w:div w:id="1671299353">
      <w:bodyDiv w:val="1"/>
      <w:marLeft w:val="0"/>
      <w:marRight w:val="0"/>
      <w:marTop w:val="0"/>
      <w:marBottom w:val="0"/>
      <w:divBdr>
        <w:top w:val="none" w:sz="0" w:space="0" w:color="auto"/>
        <w:left w:val="none" w:sz="0" w:space="0" w:color="auto"/>
        <w:bottom w:val="none" w:sz="0" w:space="0" w:color="auto"/>
        <w:right w:val="none" w:sz="0" w:space="0" w:color="auto"/>
      </w:divBdr>
    </w:div>
    <w:div w:id="1671909304">
      <w:bodyDiv w:val="1"/>
      <w:marLeft w:val="0"/>
      <w:marRight w:val="0"/>
      <w:marTop w:val="0"/>
      <w:marBottom w:val="0"/>
      <w:divBdr>
        <w:top w:val="none" w:sz="0" w:space="0" w:color="auto"/>
        <w:left w:val="none" w:sz="0" w:space="0" w:color="auto"/>
        <w:bottom w:val="none" w:sz="0" w:space="0" w:color="auto"/>
        <w:right w:val="none" w:sz="0" w:space="0" w:color="auto"/>
      </w:divBdr>
    </w:div>
    <w:div w:id="1679117491">
      <w:bodyDiv w:val="1"/>
      <w:marLeft w:val="0"/>
      <w:marRight w:val="0"/>
      <w:marTop w:val="0"/>
      <w:marBottom w:val="0"/>
      <w:divBdr>
        <w:top w:val="none" w:sz="0" w:space="0" w:color="auto"/>
        <w:left w:val="none" w:sz="0" w:space="0" w:color="auto"/>
        <w:bottom w:val="none" w:sz="0" w:space="0" w:color="auto"/>
        <w:right w:val="none" w:sz="0" w:space="0" w:color="auto"/>
      </w:divBdr>
    </w:div>
    <w:div w:id="1685665124">
      <w:bodyDiv w:val="1"/>
      <w:marLeft w:val="0"/>
      <w:marRight w:val="0"/>
      <w:marTop w:val="0"/>
      <w:marBottom w:val="0"/>
      <w:divBdr>
        <w:top w:val="none" w:sz="0" w:space="0" w:color="auto"/>
        <w:left w:val="none" w:sz="0" w:space="0" w:color="auto"/>
        <w:bottom w:val="none" w:sz="0" w:space="0" w:color="auto"/>
        <w:right w:val="none" w:sz="0" w:space="0" w:color="auto"/>
      </w:divBdr>
    </w:div>
    <w:div w:id="1698506825">
      <w:bodyDiv w:val="1"/>
      <w:marLeft w:val="0"/>
      <w:marRight w:val="0"/>
      <w:marTop w:val="0"/>
      <w:marBottom w:val="0"/>
      <w:divBdr>
        <w:top w:val="none" w:sz="0" w:space="0" w:color="auto"/>
        <w:left w:val="none" w:sz="0" w:space="0" w:color="auto"/>
        <w:bottom w:val="none" w:sz="0" w:space="0" w:color="auto"/>
        <w:right w:val="none" w:sz="0" w:space="0" w:color="auto"/>
      </w:divBdr>
    </w:div>
    <w:div w:id="1699814391">
      <w:bodyDiv w:val="1"/>
      <w:marLeft w:val="0"/>
      <w:marRight w:val="0"/>
      <w:marTop w:val="0"/>
      <w:marBottom w:val="0"/>
      <w:divBdr>
        <w:top w:val="none" w:sz="0" w:space="0" w:color="auto"/>
        <w:left w:val="none" w:sz="0" w:space="0" w:color="auto"/>
        <w:bottom w:val="none" w:sz="0" w:space="0" w:color="auto"/>
        <w:right w:val="none" w:sz="0" w:space="0" w:color="auto"/>
      </w:divBdr>
    </w:div>
    <w:div w:id="1708261775">
      <w:bodyDiv w:val="1"/>
      <w:marLeft w:val="0"/>
      <w:marRight w:val="0"/>
      <w:marTop w:val="0"/>
      <w:marBottom w:val="0"/>
      <w:divBdr>
        <w:top w:val="none" w:sz="0" w:space="0" w:color="auto"/>
        <w:left w:val="none" w:sz="0" w:space="0" w:color="auto"/>
        <w:bottom w:val="none" w:sz="0" w:space="0" w:color="auto"/>
        <w:right w:val="none" w:sz="0" w:space="0" w:color="auto"/>
      </w:divBdr>
    </w:div>
    <w:div w:id="1710959389">
      <w:bodyDiv w:val="1"/>
      <w:marLeft w:val="0"/>
      <w:marRight w:val="0"/>
      <w:marTop w:val="0"/>
      <w:marBottom w:val="0"/>
      <w:divBdr>
        <w:top w:val="none" w:sz="0" w:space="0" w:color="auto"/>
        <w:left w:val="none" w:sz="0" w:space="0" w:color="auto"/>
        <w:bottom w:val="none" w:sz="0" w:space="0" w:color="auto"/>
        <w:right w:val="none" w:sz="0" w:space="0" w:color="auto"/>
      </w:divBdr>
    </w:div>
    <w:div w:id="1714386568">
      <w:bodyDiv w:val="1"/>
      <w:marLeft w:val="0"/>
      <w:marRight w:val="0"/>
      <w:marTop w:val="0"/>
      <w:marBottom w:val="0"/>
      <w:divBdr>
        <w:top w:val="none" w:sz="0" w:space="0" w:color="auto"/>
        <w:left w:val="none" w:sz="0" w:space="0" w:color="auto"/>
        <w:bottom w:val="none" w:sz="0" w:space="0" w:color="auto"/>
        <w:right w:val="none" w:sz="0" w:space="0" w:color="auto"/>
      </w:divBdr>
    </w:div>
    <w:div w:id="1718625710">
      <w:bodyDiv w:val="1"/>
      <w:marLeft w:val="0"/>
      <w:marRight w:val="0"/>
      <w:marTop w:val="0"/>
      <w:marBottom w:val="0"/>
      <w:divBdr>
        <w:top w:val="none" w:sz="0" w:space="0" w:color="auto"/>
        <w:left w:val="none" w:sz="0" w:space="0" w:color="auto"/>
        <w:bottom w:val="none" w:sz="0" w:space="0" w:color="auto"/>
        <w:right w:val="none" w:sz="0" w:space="0" w:color="auto"/>
      </w:divBdr>
    </w:div>
    <w:div w:id="1728991562">
      <w:bodyDiv w:val="1"/>
      <w:marLeft w:val="0"/>
      <w:marRight w:val="0"/>
      <w:marTop w:val="0"/>
      <w:marBottom w:val="0"/>
      <w:divBdr>
        <w:top w:val="none" w:sz="0" w:space="0" w:color="auto"/>
        <w:left w:val="none" w:sz="0" w:space="0" w:color="auto"/>
        <w:bottom w:val="none" w:sz="0" w:space="0" w:color="auto"/>
        <w:right w:val="none" w:sz="0" w:space="0" w:color="auto"/>
      </w:divBdr>
    </w:div>
    <w:div w:id="1729762987">
      <w:bodyDiv w:val="1"/>
      <w:marLeft w:val="0"/>
      <w:marRight w:val="0"/>
      <w:marTop w:val="0"/>
      <w:marBottom w:val="0"/>
      <w:divBdr>
        <w:top w:val="none" w:sz="0" w:space="0" w:color="auto"/>
        <w:left w:val="none" w:sz="0" w:space="0" w:color="auto"/>
        <w:bottom w:val="none" w:sz="0" w:space="0" w:color="auto"/>
        <w:right w:val="none" w:sz="0" w:space="0" w:color="auto"/>
      </w:divBdr>
    </w:div>
    <w:div w:id="1730151645">
      <w:bodyDiv w:val="1"/>
      <w:marLeft w:val="0"/>
      <w:marRight w:val="0"/>
      <w:marTop w:val="0"/>
      <w:marBottom w:val="0"/>
      <w:divBdr>
        <w:top w:val="none" w:sz="0" w:space="0" w:color="auto"/>
        <w:left w:val="none" w:sz="0" w:space="0" w:color="auto"/>
        <w:bottom w:val="none" w:sz="0" w:space="0" w:color="auto"/>
        <w:right w:val="none" w:sz="0" w:space="0" w:color="auto"/>
      </w:divBdr>
    </w:div>
    <w:div w:id="1730572773">
      <w:bodyDiv w:val="1"/>
      <w:marLeft w:val="0"/>
      <w:marRight w:val="0"/>
      <w:marTop w:val="0"/>
      <w:marBottom w:val="0"/>
      <w:divBdr>
        <w:top w:val="none" w:sz="0" w:space="0" w:color="auto"/>
        <w:left w:val="none" w:sz="0" w:space="0" w:color="auto"/>
        <w:bottom w:val="none" w:sz="0" w:space="0" w:color="auto"/>
        <w:right w:val="none" w:sz="0" w:space="0" w:color="auto"/>
      </w:divBdr>
    </w:div>
    <w:div w:id="1738280181">
      <w:bodyDiv w:val="1"/>
      <w:marLeft w:val="0"/>
      <w:marRight w:val="0"/>
      <w:marTop w:val="0"/>
      <w:marBottom w:val="0"/>
      <w:divBdr>
        <w:top w:val="none" w:sz="0" w:space="0" w:color="auto"/>
        <w:left w:val="none" w:sz="0" w:space="0" w:color="auto"/>
        <w:bottom w:val="none" w:sz="0" w:space="0" w:color="auto"/>
        <w:right w:val="none" w:sz="0" w:space="0" w:color="auto"/>
      </w:divBdr>
    </w:div>
    <w:div w:id="1746995835">
      <w:bodyDiv w:val="1"/>
      <w:marLeft w:val="0"/>
      <w:marRight w:val="0"/>
      <w:marTop w:val="0"/>
      <w:marBottom w:val="0"/>
      <w:divBdr>
        <w:top w:val="none" w:sz="0" w:space="0" w:color="auto"/>
        <w:left w:val="none" w:sz="0" w:space="0" w:color="auto"/>
        <w:bottom w:val="none" w:sz="0" w:space="0" w:color="auto"/>
        <w:right w:val="none" w:sz="0" w:space="0" w:color="auto"/>
      </w:divBdr>
    </w:div>
    <w:div w:id="1747066604">
      <w:bodyDiv w:val="1"/>
      <w:marLeft w:val="0"/>
      <w:marRight w:val="0"/>
      <w:marTop w:val="0"/>
      <w:marBottom w:val="0"/>
      <w:divBdr>
        <w:top w:val="none" w:sz="0" w:space="0" w:color="auto"/>
        <w:left w:val="none" w:sz="0" w:space="0" w:color="auto"/>
        <w:bottom w:val="none" w:sz="0" w:space="0" w:color="auto"/>
        <w:right w:val="none" w:sz="0" w:space="0" w:color="auto"/>
      </w:divBdr>
    </w:div>
    <w:div w:id="1749770844">
      <w:bodyDiv w:val="1"/>
      <w:marLeft w:val="0"/>
      <w:marRight w:val="0"/>
      <w:marTop w:val="0"/>
      <w:marBottom w:val="0"/>
      <w:divBdr>
        <w:top w:val="none" w:sz="0" w:space="0" w:color="auto"/>
        <w:left w:val="none" w:sz="0" w:space="0" w:color="auto"/>
        <w:bottom w:val="none" w:sz="0" w:space="0" w:color="auto"/>
        <w:right w:val="none" w:sz="0" w:space="0" w:color="auto"/>
      </w:divBdr>
    </w:div>
    <w:div w:id="1762218041">
      <w:bodyDiv w:val="1"/>
      <w:marLeft w:val="0"/>
      <w:marRight w:val="0"/>
      <w:marTop w:val="0"/>
      <w:marBottom w:val="0"/>
      <w:divBdr>
        <w:top w:val="none" w:sz="0" w:space="0" w:color="auto"/>
        <w:left w:val="none" w:sz="0" w:space="0" w:color="auto"/>
        <w:bottom w:val="none" w:sz="0" w:space="0" w:color="auto"/>
        <w:right w:val="none" w:sz="0" w:space="0" w:color="auto"/>
      </w:divBdr>
    </w:div>
    <w:div w:id="1777939549">
      <w:bodyDiv w:val="1"/>
      <w:marLeft w:val="0"/>
      <w:marRight w:val="0"/>
      <w:marTop w:val="0"/>
      <w:marBottom w:val="0"/>
      <w:divBdr>
        <w:top w:val="none" w:sz="0" w:space="0" w:color="auto"/>
        <w:left w:val="none" w:sz="0" w:space="0" w:color="auto"/>
        <w:bottom w:val="none" w:sz="0" w:space="0" w:color="auto"/>
        <w:right w:val="none" w:sz="0" w:space="0" w:color="auto"/>
      </w:divBdr>
    </w:div>
    <w:div w:id="1781755590">
      <w:bodyDiv w:val="1"/>
      <w:marLeft w:val="0"/>
      <w:marRight w:val="0"/>
      <w:marTop w:val="0"/>
      <w:marBottom w:val="0"/>
      <w:divBdr>
        <w:top w:val="none" w:sz="0" w:space="0" w:color="auto"/>
        <w:left w:val="none" w:sz="0" w:space="0" w:color="auto"/>
        <w:bottom w:val="none" w:sz="0" w:space="0" w:color="auto"/>
        <w:right w:val="none" w:sz="0" w:space="0" w:color="auto"/>
      </w:divBdr>
    </w:div>
    <w:div w:id="1798525522">
      <w:bodyDiv w:val="1"/>
      <w:marLeft w:val="0"/>
      <w:marRight w:val="0"/>
      <w:marTop w:val="0"/>
      <w:marBottom w:val="0"/>
      <w:divBdr>
        <w:top w:val="none" w:sz="0" w:space="0" w:color="auto"/>
        <w:left w:val="none" w:sz="0" w:space="0" w:color="auto"/>
        <w:bottom w:val="none" w:sz="0" w:space="0" w:color="auto"/>
        <w:right w:val="none" w:sz="0" w:space="0" w:color="auto"/>
      </w:divBdr>
    </w:div>
    <w:div w:id="1801922248">
      <w:bodyDiv w:val="1"/>
      <w:marLeft w:val="0"/>
      <w:marRight w:val="0"/>
      <w:marTop w:val="0"/>
      <w:marBottom w:val="0"/>
      <w:divBdr>
        <w:top w:val="none" w:sz="0" w:space="0" w:color="auto"/>
        <w:left w:val="none" w:sz="0" w:space="0" w:color="auto"/>
        <w:bottom w:val="none" w:sz="0" w:space="0" w:color="auto"/>
        <w:right w:val="none" w:sz="0" w:space="0" w:color="auto"/>
      </w:divBdr>
    </w:div>
    <w:div w:id="1806921748">
      <w:bodyDiv w:val="1"/>
      <w:marLeft w:val="0"/>
      <w:marRight w:val="0"/>
      <w:marTop w:val="0"/>
      <w:marBottom w:val="0"/>
      <w:divBdr>
        <w:top w:val="none" w:sz="0" w:space="0" w:color="auto"/>
        <w:left w:val="none" w:sz="0" w:space="0" w:color="auto"/>
        <w:bottom w:val="none" w:sz="0" w:space="0" w:color="auto"/>
        <w:right w:val="none" w:sz="0" w:space="0" w:color="auto"/>
      </w:divBdr>
    </w:div>
    <w:div w:id="1814133060">
      <w:bodyDiv w:val="1"/>
      <w:marLeft w:val="0"/>
      <w:marRight w:val="0"/>
      <w:marTop w:val="0"/>
      <w:marBottom w:val="0"/>
      <w:divBdr>
        <w:top w:val="none" w:sz="0" w:space="0" w:color="auto"/>
        <w:left w:val="none" w:sz="0" w:space="0" w:color="auto"/>
        <w:bottom w:val="none" w:sz="0" w:space="0" w:color="auto"/>
        <w:right w:val="none" w:sz="0" w:space="0" w:color="auto"/>
      </w:divBdr>
    </w:div>
    <w:div w:id="1816750902">
      <w:bodyDiv w:val="1"/>
      <w:marLeft w:val="0"/>
      <w:marRight w:val="0"/>
      <w:marTop w:val="0"/>
      <w:marBottom w:val="0"/>
      <w:divBdr>
        <w:top w:val="none" w:sz="0" w:space="0" w:color="auto"/>
        <w:left w:val="none" w:sz="0" w:space="0" w:color="auto"/>
        <w:bottom w:val="none" w:sz="0" w:space="0" w:color="auto"/>
        <w:right w:val="none" w:sz="0" w:space="0" w:color="auto"/>
      </w:divBdr>
    </w:div>
    <w:div w:id="1818841973">
      <w:bodyDiv w:val="1"/>
      <w:marLeft w:val="0"/>
      <w:marRight w:val="0"/>
      <w:marTop w:val="0"/>
      <w:marBottom w:val="0"/>
      <w:divBdr>
        <w:top w:val="none" w:sz="0" w:space="0" w:color="auto"/>
        <w:left w:val="none" w:sz="0" w:space="0" w:color="auto"/>
        <w:bottom w:val="none" w:sz="0" w:space="0" w:color="auto"/>
        <w:right w:val="none" w:sz="0" w:space="0" w:color="auto"/>
      </w:divBdr>
    </w:div>
    <w:div w:id="1820657275">
      <w:bodyDiv w:val="1"/>
      <w:marLeft w:val="0"/>
      <w:marRight w:val="0"/>
      <w:marTop w:val="0"/>
      <w:marBottom w:val="0"/>
      <w:divBdr>
        <w:top w:val="none" w:sz="0" w:space="0" w:color="auto"/>
        <w:left w:val="none" w:sz="0" w:space="0" w:color="auto"/>
        <w:bottom w:val="none" w:sz="0" w:space="0" w:color="auto"/>
        <w:right w:val="none" w:sz="0" w:space="0" w:color="auto"/>
      </w:divBdr>
    </w:div>
    <w:div w:id="1828017385">
      <w:bodyDiv w:val="1"/>
      <w:marLeft w:val="0"/>
      <w:marRight w:val="0"/>
      <w:marTop w:val="0"/>
      <w:marBottom w:val="0"/>
      <w:divBdr>
        <w:top w:val="none" w:sz="0" w:space="0" w:color="auto"/>
        <w:left w:val="none" w:sz="0" w:space="0" w:color="auto"/>
        <w:bottom w:val="none" w:sz="0" w:space="0" w:color="auto"/>
        <w:right w:val="none" w:sz="0" w:space="0" w:color="auto"/>
      </w:divBdr>
    </w:div>
    <w:div w:id="1838882301">
      <w:bodyDiv w:val="1"/>
      <w:marLeft w:val="0"/>
      <w:marRight w:val="0"/>
      <w:marTop w:val="0"/>
      <w:marBottom w:val="0"/>
      <w:divBdr>
        <w:top w:val="none" w:sz="0" w:space="0" w:color="auto"/>
        <w:left w:val="none" w:sz="0" w:space="0" w:color="auto"/>
        <w:bottom w:val="none" w:sz="0" w:space="0" w:color="auto"/>
        <w:right w:val="none" w:sz="0" w:space="0" w:color="auto"/>
      </w:divBdr>
    </w:div>
    <w:div w:id="1847673942">
      <w:bodyDiv w:val="1"/>
      <w:marLeft w:val="0"/>
      <w:marRight w:val="0"/>
      <w:marTop w:val="0"/>
      <w:marBottom w:val="0"/>
      <w:divBdr>
        <w:top w:val="none" w:sz="0" w:space="0" w:color="auto"/>
        <w:left w:val="none" w:sz="0" w:space="0" w:color="auto"/>
        <w:bottom w:val="none" w:sz="0" w:space="0" w:color="auto"/>
        <w:right w:val="none" w:sz="0" w:space="0" w:color="auto"/>
      </w:divBdr>
    </w:div>
    <w:div w:id="1857226956">
      <w:bodyDiv w:val="1"/>
      <w:marLeft w:val="0"/>
      <w:marRight w:val="0"/>
      <w:marTop w:val="0"/>
      <w:marBottom w:val="0"/>
      <w:divBdr>
        <w:top w:val="none" w:sz="0" w:space="0" w:color="auto"/>
        <w:left w:val="none" w:sz="0" w:space="0" w:color="auto"/>
        <w:bottom w:val="none" w:sz="0" w:space="0" w:color="auto"/>
        <w:right w:val="none" w:sz="0" w:space="0" w:color="auto"/>
      </w:divBdr>
    </w:div>
    <w:div w:id="1864198502">
      <w:bodyDiv w:val="1"/>
      <w:marLeft w:val="0"/>
      <w:marRight w:val="0"/>
      <w:marTop w:val="0"/>
      <w:marBottom w:val="0"/>
      <w:divBdr>
        <w:top w:val="none" w:sz="0" w:space="0" w:color="auto"/>
        <w:left w:val="none" w:sz="0" w:space="0" w:color="auto"/>
        <w:bottom w:val="none" w:sz="0" w:space="0" w:color="auto"/>
        <w:right w:val="none" w:sz="0" w:space="0" w:color="auto"/>
      </w:divBdr>
    </w:div>
    <w:div w:id="1867405687">
      <w:bodyDiv w:val="1"/>
      <w:marLeft w:val="0"/>
      <w:marRight w:val="0"/>
      <w:marTop w:val="0"/>
      <w:marBottom w:val="0"/>
      <w:divBdr>
        <w:top w:val="none" w:sz="0" w:space="0" w:color="auto"/>
        <w:left w:val="none" w:sz="0" w:space="0" w:color="auto"/>
        <w:bottom w:val="none" w:sz="0" w:space="0" w:color="auto"/>
        <w:right w:val="none" w:sz="0" w:space="0" w:color="auto"/>
      </w:divBdr>
    </w:div>
    <w:div w:id="1876694548">
      <w:bodyDiv w:val="1"/>
      <w:marLeft w:val="0"/>
      <w:marRight w:val="0"/>
      <w:marTop w:val="0"/>
      <w:marBottom w:val="0"/>
      <w:divBdr>
        <w:top w:val="none" w:sz="0" w:space="0" w:color="auto"/>
        <w:left w:val="none" w:sz="0" w:space="0" w:color="auto"/>
        <w:bottom w:val="none" w:sz="0" w:space="0" w:color="auto"/>
        <w:right w:val="none" w:sz="0" w:space="0" w:color="auto"/>
      </w:divBdr>
    </w:div>
    <w:div w:id="1881238239">
      <w:bodyDiv w:val="1"/>
      <w:marLeft w:val="0"/>
      <w:marRight w:val="0"/>
      <w:marTop w:val="0"/>
      <w:marBottom w:val="0"/>
      <w:divBdr>
        <w:top w:val="none" w:sz="0" w:space="0" w:color="auto"/>
        <w:left w:val="none" w:sz="0" w:space="0" w:color="auto"/>
        <w:bottom w:val="none" w:sz="0" w:space="0" w:color="auto"/>
        <w:right w:val="none" w:sz="0" w:space="0" w:color="auto"/>
      </w:divBdr>
    </w:div>
    <w:div w:id="1882739312">
      <w:bodyDiv w:val="1"/>
      <w:marLeft w:val="0"/>
      <w:marRight w:val="0"/>
      <w:marTop w:val="0"/>
      <w:marBottom w:val="0"/>
      <w:divBdr>
        <w:top w:val="none" w:sz="0" w:space="0" w:color="auto"/>
        <w:left w:val="none" w:sz="0" w:space="0" w:color="auto"/>
        <w:bottom w:val="none" w:sz="0" w:space="0" w:color="auto"/>
        <w:right w:val="none" w:sz="0" w:space="0" w:color="auto"/>
      </w:divBdr>
    </w:div>
    <w:div w:id="1885291812">
      <w:bodyDiv w:val="1"/>
      <w:marLeft w:val="0"/>
      <w:marRight w:val="0"/>
      <w:marTop w:val="0"/>
      <w:marBottom w:val="0"/>
      <w:divBdr>
        <w:top w:val="none" w:sz="0" w:space="0" w:color="auto"/>
        <w:left w:val="none" w:sz="0" w:space="0" w:color="auto"/>
        <w:bottom w:val="none" w:sz="0" w:space="0" w:color="auto"/>
        <w:right w:val="none" w:sz="0" w:space="0" w:color="auto"/>
      </w:divBdr>
    </w:div>
    <w:div w:id="1885561020">
      <w:bodyDiv w:val="1"/>
      <w:marLeft w:val="0"/>
      <w:marRight w:val="0"/>
      <w:marTop w:val="0"/>
      <w:marBottom w:val="0"/>
      <w:divBdr>
        <w:top w:val="none" w:sz="0" w:space="0" w:color="auto"/>
        <w:left w:val="none" w:sz="0" w:space="0" w:color="auto"/>
        <w:bottom w:val="none" w:sz="0" w:space="0" w:color="auto"/>
        <w:right w:val="none" w:sz="0" w:space="0" w:color="auto"/>
      </w:divBdr>
    </w:div>
    <w:div w:id="1888372195">
      <w:bodyDiv w:val="1"/>
      <w:marLeft w:val="0"/>
      <w:marRight w:val="0"/>
      <w:marTop w:val="0"/>
      <w:marBottom w:val="0"/>
      <w:divBdr>
        <w:top w:val="none" w:sz="0" w:space="0" w:color="auto"/>
        <w:left w:val="none" w:sz="0" w:space="0" w:color="auto"/>
        <w:bottom w:val="none" w:sz="0" w:space="0" w:color="auto"/>
        <w:right w:val="none" w:sz="0" w:space="0" w:color="auto"/>
      </w:divBdr>
    </w:div>
    <w:div w:id="1895507520">
      <w:bodyDiv w:val="1"/>
      <w:marLeft w:val="0"/>
      <w:marRight w:val="0"/>
      <w:marTop w:val="0"/>
      <w:marBottom w:val="0"/>
      <w:divBdr>
        <w:top w:val="none" w:sz="0" w:space="0" w:color="auto"/>
        <w:left w:val="none" w:sz="0" w:space="0" w:color="auto"/>
        <w:bottom w:val="none" w:sz="0" w:space="0" w:color="auto"/>
        <w:right w:val="none" w:sz="0" w:space="0" w:color="auto"/>
      </w:divBdr>
    </w:div>
    <w:div w:id="1899122149">
      <w:bodyDiv w:val="1"/>
      <w:marLeft w:val="0"/>
      <w:marRight w:val="0"/>
      <w:marTop w:val="0"/>
      <w:marBottom w:val="0"/>
      <w:divBdr>
        <w:top w:val="none" w:sz="0" w:space="0" w:color="auto"/>
        <w:left w:val="none" w:sz="0" w:space="0" w:color="auto"/>
        <w:bottom w:val="none" w:sz="0" w:space="0" w:color="auto"/>
        <w:right w:val="none" w:sz="0" w:space="0" w:color="auto"/>
      </w:divBdr>
    </w:div>
    <w:div w:id="1899314371">
      <w:bodyDiv w:val="1"/>
      <w:marLeft w:val="0"/>
      <w:marRight w:val="0"/>
      <w:marTop w:val="0"/>
      <w:marBottom w:val="0"/>
      <w:divBdr>
        <w:top w:val="none" w:sz="0" w:space="0" w:color="auto"/>
        <w:left w:val="none" w:sz="0" w:space="0" w:color="auto"/>
        <w:bottom w:val="none" w:sz="0" w:space="0" w:color="auto"/>
        <w:right w:val="none" w:sz="0" w:space="0" w:color="auto"/>
      </w:divBdr>
    </w:div>
    <w:div w:id="1901478863">
      <w:bodyDiv w:val="1"/>
      <w:marLeft w:val="0"/>
      <w:marRight w:val="0"/>
      <w:marTop w:val="0"/>
      <w:marBottom w:val="0"/>
      <w:divBdr>
        <w:top w:val="none" w:sz="0" w:space="0" w:color="auto"/>
        <w:left w:val="none" w:sz="0" w:space="0" w:color="auto"/>
        <w:bottom w:val="none" w:sz="0" w:space="0" w:color="auto"/>
        <w:right w:val="none" w:sz="0" w:space="0" w:color="auto"/>
      </w:divBdr>
    </w:div>
    <w:div w:id="1906448805">
      <w:bodyDiv w:val="1"/>
      <w:marLeft w:val="0"/>
      <w:marRight w:val="0"/>
      <w:marTop w:val="0"/>
      <w:marBottom w:val="0"/>
      <w:divBdr>
        <w:top w:val="none" w:sz="0" w:space="0" w:color="auto"/>
        <w:left w:val="none" w:sz="0" w:space="0" w:color="auto"/>
        <w:bottom w:val="none" w:sz="0" w:space="0" w:color="auto"/>
        <w:right w:val="none" w:sz="0" w:space="0" w:color="auto"/>
      </w:divBdr>
    </w:div>
    <w:div w:id="1906840635">
      <w:bodyDiv w:val="1"/>
      <w:marLeft w:val="0"/>
      <w:marRight w:val="0"/>
      <w:marTop w:val="0"/>
      <w:marBottom w:val="0"/>
      <w:divBdr>
        <w:top w:val="none" w:sz="0" w:space="0" w:color="auto"/>
        <w:left w:val="none" w:sz="0" w:space="0" w:color="auto"/>
        <w:bottom w:val="none" w:sz="0" w:space="0" w:color="auto"/>
        <w:right w:val="none" w:sz="0" w:space="0" w:color="auto"/>
      </w:divBdr>
    </w:div>
    <w:div w:id="1920483165">
      <w:bodyDiv w:val="1"/>
      <w:marLeft w:val="0"/>
      <w:marRight w:val="0"/>
      <w:marTop w:val="0"/>
      <w:marBottom w:val="0"/>
      <w:divBdr>
        <w:top w:val="none" w:sz="0" w:space="0" w:color="auto"/>
        <w:left w:val="none" w:sz="0" w:space="0" w:color="auto"/>
        <w:bottom w:val="none" w:sz="0" w:space="0" w:color="auto"/>
        <w:right w:val="none" w:sz="0" w:space="0" w:color="auto"/>
      </w:divBdr>
    </w:div>
    <w:div w:id="1923876110">
      <w:bodyDiv w:val="1"/>
      <w:marLeft w:val="0"/>
      <w:marRight w:val="0"/>
      <w:marTop w:val="0"/>
      <w:marBottom w:val="0"/>
      <w:divBdr>
        <w:top w:val="none" w:sz="0" w:space="0" w:color="auto"/>
        <w:left w:val="none" w:sz="0" w:space="0" w:color="auto"/>
        <w:bottom w:val="none" w:sz="0" w:space="0" w:color="auto"/>
        <w:right w:val="none" w:sz="0" w:space="0" w:color="auto"/>
      </w:divBdr>
    </w:div>
    <w:div w:id="1927690506">
      <w:bodyDiv w:val="1"/>
      <w:marLeft w:val="0"/>
      <w:marRight w:val="0"/>
      <w:marTop w:val="0"/>
      <w:marBottom w:val="0"/>
      <w:divBdr>
        <w:top w:val="none" w:sz="0" w:space="0" w:color="auto"/>
        <w:left w:val="none" w:sz="0" w:space="0" w:color="auto"/>
        <w:bottom w:val="none" w:sz="0" w:space="0" w:color="auto"/>
        <w:right w:val="none" w:sz="0" w:space="0" w:color="auto"/>
      </w:divBdr>
    </w:div>
    <w:div w:id="1932277138">
      <w:bodyDiv w:val="1"/>
      <w:marLeft w:val="0"/>
      <w:marRight w:val="0"/>
      <w:marTop w:val="0"/>
      <w:marBottom w:val="0"/>
      <w:divBdr>
        <w:top w:val="none" w:sz="0" w:space="0" w:color="auto"/>
        <w:left w:val="none" w:sz="0" w:space="0" w:color="auto"/>
        <w:bottom w:val="none" w:sz="0" w:space="0" w:color="auto"/>
        <w:right w:val="none" w:sz="0" w:space="0" w:color="auto"/>
      </w:divBdr>
    </w:div>
    <w:div w:id="1943995728">
      <w:bodyDiv w:val="1"/>
      <w:marLeft w:val="0"/>
      <w:marRight w:val="0"/>
      <w:marTop w:val="0"/>
      <w:marBottom w:val="0"/>
      <w:divBdr>
        <w:top w:val="none" w:sz="0" w:space="0" w:color="auto"/>
        <w:left w:val="none" w:sz="0" w:space="0" w:color="auto"/>
        <w:bottom w:val="none" w:sz="0" w:space="0" w:color="auto"/>
        <w:right w:val="none" w:sz="0" w:space="0" w:color="auto"/>
      </w:divBdr>
    </w:div>
    <w:div w:id="1954166779">
      <w:bodyDiv w:val="1"/>
      <w:marLeft w:val="0"/>
      <w:marRight w:val="0"/>
      <w:marTop w:val="0"/>
      <w:marBottom w:val="0"/>
      <w:divBdr>
        <w:top w:val="none" w:sz="0" w:space="0" w:color="auto"/>
        <w:left w:val="none" w:sz="0" w:space="0" w:color="auto"/>
        <w:bottom w:val="none" w:sz="0" w:space="0" w:color="auto"/>
        <w:right w:val="none" w:sz="0" w:space="0" w:color="auto"/>
      </w:divBdr>
    </w:div>
    <w:div w:id="1963724936">
      <w:bodyDiv w:val="1"/>
      <w:marLeft w:val="0"/>
      <w:marRight w:val="0"/>
      <w:marTop w:val="0"/>
      <w:marBottom w:val="0"/>
      <w:divBdr>
        <w:top w:val="none" w:sz="0" w:space="0" w:color="auto"/>
        <w:left w:val="none" w:sz="0" w:space="0" w:color="auto"/>
        <w:bottom w:val="none" w:sz="0" w:space="0" w:color="auto"/>
        <w:right w:val="none" w:sz="0" w:space="0" w:color="auto"/>
      </w:divBdr>
    </w:div>
    <w:div w:id="1969388498">
      <w:bodyDiv w:val="1"/>
      <w:marLeft w:val="0"/>
      <w:marRight w:val="0"/>
      <w:marTop w:val="0"/>
      <w:marBottom w:val="0"/>
      <w:divBdr>
        <w:top w:val="none" w:sz="0" w:space="0" w:color="auto"/>
        <w:left w:val="none" w:sz="0" w:space="0" w:color="auto"/>
        <w:bottom w:val="none" w:sz="0" w:space="0" w:color="auto"/>
        <w:right w:val="none" w:sz="0" w:space="0" w:color="auto"/>
      </w:divBdr>
    </w:div>
    <w:div w:id="1974216888">
      <w:bodyDiv w:val="1"/>
      <w:marLeft w:val="0"/>
      <w:marRight w:val="0"/>
      <w:marTop w:val="0"/>
      <w:marBottom w:val="0"/>
      <w:divBdr>
        <w:top w:val="none" w:sz="0" w:space="0" w:color="auto"/>
        <w:left w:val="none" w:sz="0" w:space="0" w:color="auto"/>
        <w:bottom w:val="none" w:sz="0" w:space="0" w:color="auto"/>
        <w:right w:val="none" w:sz="0" w:space="0" w:color="auto"/>
      </w:divBdr>
    </w:div>
    <w:div w:id="1977493608">
      <w:bodyDiv w:val="1"/>
      <w:marLeft w:val="0"/>
      <w:marRight w:val="0"/>
      <w:marTop w:val="0"/>
      <w:marBottom w:val="0"/>
      <w:divBdr>
        <w:top w:val="none" w:sz="0" w:space="0" w:color="auto"/>
        <w:left w:val="none" w:sz="0" w:space="0" w:color="auto"/>
        <w:bottom w:val="none" w:sz="0" w:space="0" w:color="auto"/>
        <w:right w:val="none" w:sz="0" w:space="0" w:color="auto"/>
      </w:divBdr>
    </w:div>
    <w:div w:id="1982883764">
      <w:bodyDiv w:val="1"/>
      <w:marLeft w:val="0"/>
      <w:marRight w:val="0"/>
      <w:marTop w:val="0"/>
      <w:marBottom w:val="0"/>
      <w:divBdr>
        <w:top w:val="none" w:sz="0" w:space="0" w:color="auto"/>
        <w:left w:val="none" w:sz="0" w:space="0" w:color="auto"/>
        <w:bottom w:val="none" w:sz="0" w:space="0" w:color="auto"/>
        <w:right w:val="none" w:sz="0" w:space="0" w:color="auto"/>
      </w:divBdr>
    </w:div>
    <w:div w:id="1986856861">
      <w:bodyDiv w:val="1"/>
      <w:marLeft w:val="0"/>
      <w:marRight w:val="0"/>
      <w:marTop w:val="0"/>
      <w:marBottom w:val="0"/>
      <w:divBdr>
        <w:top w:val="none" w:sz="0" w:space="0" w:color="auto"/>
        <w:left w:val="none" w:sz="0" w:space="0" w:color="auto"/>
        <w:bottom w:val="none" w:sz="0" w:space="0" w:color="auto"/>
        <w:right w:val="none" w:sz="0" w:space="0" w:color="auto"/>
      </w:divBdr>
    </w:div>
    <w:div w:id="1993947570">
      <w:bodyDiv w:val="1"/>
      <w:marLeft w:val="0"/>
      <w:marRight w:val="0"/>
      <w:marTop w:val="0"/>
      <w:marBottom w:val="0"/>
      <w:divBdr>
        <w:top w:val="none" w:sz="0" w:space="0" w:color="auto"/>
        <w:left w:val="none" w:sz="0" w:space="0" w:color="auto"/>
        <w:bottom w:val="none" w:sz="0" w:space="0" w:color="auto"/>
        <w:right w:val="none" w:sz="0" w:space="0" w:color="auto"/>
      </w:divBdr>
    </w:div>
    <w:div w:id="1998071019">
      <w:bodyDiv w:val="1"/>
      <w:marLeft w:val="0"/>
      <w:marRight w:val="0"/>
      <w:marTop w:val="0"/>
      <w:marBottom w:val="0"/>
      <w:divBdr>
        <w:top w:val="none" w:sz="0" w:space="0" w:color="auto"/>
        <w:left w:val="none" w:sz="0" w:space="0" w:color="auto"/>
        <w:bottom w:val="none" w:sz="0" w:space="0" w:color="auto"/>
        <w:right w:val="none" w:sz="0" w:space="0" w:color="auto"/>
      </w:divBdr>
    </w:div>
    <w:div w:id="1999964142">
      <w:bodyDiv w:val="1"/>
      <w:marLeft w:val="0"/>
      <w:marRight w:val="0"/>
      <w:marTop w:val="0"/>
      <w:marBottom w:val="0"/>
      <w:divBdr>
        <w:top w:val="none" w:sz="0" w:space="0" w:color="auto"/>
        <w:left w:val="none" w:sz="0" w:space="0" w:color="auto"/>
        <w:bottom w:val="none" w:sz="0" w:space="0" w:color="auto"/>
        <w:right w:val="none" w:sz="0" w:space="0" w:color="auto"/>
      </w:divBdr>
    </w:div>
    <w:div w:id="2009559612">
      <w:bodyDiv w:val="1"/>
      <w:marLeft w:val="0"/>
      <w:marRight w:val="0"/>
      <w:marTop w:val="0"/>
      <w:marBottom w:val="0"/>
      <w:divBdr>
        <w:top w:val="none" w:sz="0" w:space="0" w:color="auto"/>
        <w:left w:val="none" w:sz="0" w:space="0" w:color="auto"/>
        <w:bottom w:val="none" w:sz="0" w:space="0" w:color="auto"/>
        <w:right w:val="none" w:sz="0" w:space="0" w:color="auto"/>
      </w:divBdr>
    </w:div>
    <w:div w:id="2035575182">
      <w:bodyDiv w:val="1"/>
      <w:marLeft w:val="0"/>
      <w:marRight w:val="0"/>
      <w:marTop w:val="0"/>
      <w:marBottom w:val="0"/>
      <w:divBdr>
        <w:top w:val="none" w:sz="0" w:space="0" w:color="auto"/>
        <w:left w:val="none" w:sz="0" w:space="0" w:color="auto"/>
        <w:bottom w:val="none" w:sz="0" w:space="0" w:color="auto"/>
        <w:right w:val="none" w:sz="0" w:space="0" w:color="auto"/>
      </w:divBdr>
    </w:div>
    <w:div w:id="2039966278">
      <w:bodyDiv w:val="1"/>
      <w:marLeft w:val="0"/>
      <w:marRight w:val="0"/>
      <w:marTop w:val="0"/>
      <w:marBottom w:val="0"/>
      <w:divBdr>
        <w:top w:val="none" w:sz="0" w:space="0" w:color="auto"/>
        <w:left w:val="none" w:sz="0" w:space="0" w:color="auto"/>
        <w:bottom w:val="none" w:sz="0" w:space="0" w:color="auto"/>
        <w:right w:val="none" w:sz="0" w:space="0" w:color="auto"/>
      </w:divBdr>
    </w:div>
    <w:div w:id="2057463776">
      <w:bodyDiv w:val="1"/>
      <w:marLeft w:val="0"/>
      <w:marRight w:val="0"/>
      <w:marTop w:val="0"/>
      <w:marBottom w:val="0"/>
      <w:divBdr>
        <w:top w:val="none" w:sz="0" w:space="0" w:color="auto"/>
        <w:left w:val="none" w:sz="0" w:space="0" w:color="auto"/>
        <w:bottom w:val="none" w:sz="0" w:space="0" w:color="auto"/>
        <w:right w:val="none" w:sz="0" w:space="0" w:color="auto"/>
      </w:divBdr>
    </w:div>
    <w:div w:id="2060477006">
      <w:bodyDiv w:val="1"/>
      <w:marLeft w:val="0"/>
      <w:marRight w:val="0"/>
      <w:marTop w:val="0"/>
      <w:marBottom w:val="0"/>
      <w:divBdr>
        <w:top w:val="none" w:sz="0" w:space="0" w:color="auto"/>
        <w:left w:val="none" w:sz="0" w:space="0" w:color="auto"/>
        <w:bottom w:val="none" w:sz="0" w:space="0" w:color="auto"/>
        <w:right w:val="none" w:sz="0" w:space="0" w:color="auto"/>
      </w:divBdr>
      <w:divsChild>
        <w:div w:id="790904213">
          <w:marLeft w:val="0"/>
          <w:marRight w:val="0"/>
          <w:marTop w:val="0"/>
          <w:marBottom w:val="0"/>
          <w:divBdr>
            <w:top w:val="none" w:sz="0" w:space="0" w:color="auto"/>
            <w:left w:val="none" w:sz="0" w:space="0" w:color="auto"/>
            <w:bottom w:val="none" w:sz="0" w:space="0" w:color="auto"/>
            <w:right w:val="none" w:sz="0" w:space="0" w:color="auto"/>
          </w:divBdr>
        </w:div>
        <w:div w:id="1587378378">
          <w:marLeft w:val="0"/>
          <w:marRight w:val="0"/>
          <w:marTop w:val="0"/>
          <w:marBottom w:val="0"/>
          <w:divBdr>
            <w:top w:val="none" w:sz="0" w:space="0" w:color="auto"/>
            <w:left w:val="none" w:sz="0" w:space="0" w:color="auto"/>
            <w:bottom w:val="none" w:sz="0" w:space="0" w:color="auto"/>
            <w:right w:val="none" w:sz="0" w:space="0" w:color="auto"/>
          </w:divBdr>
          <w:divsChild>
            <w:div w:id="2045715628">
              <w:marLeft w:val="0"/>
              <w:marRight w:val="0"/>
              <w:marTop w:val="30"/>
              <w:marBottom w:val="30"/>
              <w:divBdr>
                <w:top w:val="none" w:sz="0" w:space="0" w:color="auto"/>
                <w:left w:val="none" w:sz="0" w:space="0" w:color="auto"/>
                <w:bottom w:val="none" w:sz="0" w:space="0" w:color="auto"/>
                <w:right w:val="none" w:sz="0" w:space="0" w:color="auto"/>
              </w:divBdr>
              <w:divsChild>
                <w:div w:id="162554446">
                  <w:marLeft w:val="0"/>
                  <w:marRight w:val="0"/>
                  <w:marTop w:val="0"/>
                  <w:marBottom w:val="0"/>
                  <w:divBdr>
                    <w:top w:val="none" w:sz="0" w:space="0" w:color="auto"/>
                    <w:left w:val="none" w:sz="0" w:space="0" w:color="auto"/>
                    <w:bottom w:val="none" w:sz="0" w:space="0" w:color="auto"/>
                    <w:right w:val="none" w:sz="0" w:space="0" w:color="auto"/>
                  </w:divBdr>
                  <w:divsChild>
                    <w:div w:id="1265848015">
                      <w:marLeft w:val="0"/>
                      <w:marRight w:val="0"/>
                      <w:marTop w:val="0"/>
                      <w:marBottom w:val="0"/>
                      <w:divBdr>
                        <w:top w:val="none" w:sz="0" w:space="0" w:color="auto"/>
                        <w:left w:val="none" w:sz="0" w:space="0" w:color="auto"/>
                        <w:bottom w:val="none" w:sz="0" w:space="0" w:color="auto"/>
                        <w:right w:val="none" w:sz="0" w:space="0" w:color="auto"/>
                      </w:divBdr>
                    </w:div>
                  </w:divsChild>
                </w:div>
                <w:div w:id="194923809">
                  <w:marLeft w:val="0"/>
                  <w:marRight w:val="0"/>
                  <w:marTop w:val="0"/>
                  <w:marBottom w:val="0"/>
                  <w:divBdr>
                    <w:top w:val="none" w:sz="0" w:space="0" w:color="auto"/>
                    <w:left w:val="none" w:sz="0" w:space="0" w:color="auto"/>
                    <w:bottom w:val="none" w:sz="0" w:space="0" w:color="auto"/>
                    <w:right w:val="none" w:sz="0" w:space="0" w:color="auto"/>
                  </w:divBdr>
                  <w:divsChild>
                    <w:div w:id="909729045">
                      <w:marLeft w:val="0"/>
                      <w:marRight w:val="0"/>
                      <w:marTop w:val="0"/>
                      <w:marBottom w:val="0"/>
                      <w:divBdr>
                        <w:top w:val="none" w:sz="0" w:space="0" w:color="auto"/>
                        <w:left w:val="none" w:sz="0" w:space="0" w:color="auto"/>
                        <w:bottom w:val="none" w:sz="0" w:space="0" w:color="auto"/>
                        <w:right w:val="none" w:sz="0" w:space="0" w:color="auto"/>
                      </w:divBdr>
                    </w:div>
                  </w:divsChild>
                </w:div>
                <w:div w:id="218328454">
                  <w:marLeft w:val="0"/>
                  <w:marRight w:val="0"/>
                  <w:marTop w:val="0"/>
                  <w:marBottom w:val="0"/>
                  <w:divBdr>
                    <w:top w:val="none" w:sz="0" w:space="0" w:color="auto"/>
                    <w:left w:val="none" w:sz="0" w:space="0" w:color="auto"/>
                    <w:bottom w:val="none" w:sz="0" w:space="0" w:color="auto"/>
                    <w:right w:val="none" w:sz="0" w:space="0" w:color="auto"/>
                  </w:divBdr>
                  <w:divsChild>
                    <w:div w:id="1219823186">
                      <w:marLeft w:val="0"/>
                      <w:marRight w:val="0"/>
                      <w:marTop w:val="0"/>
                      <w:marBottom w:val="0"/>
                      <w:divBdr>
                        <w:top w:val="none" w:sz="0" w:space="0" w:color="auto"/>
                        <w:left w:val="none" w:sz="0" w:space="0" w:color="auto"/>
                        <w:bottom w:val="none" w:sz="0" w:space="0" w:color="auto"/>
                        <w:right w:val="none" w:sz="0" w:space="0" w:color="auto"/>
                      </w:divBdr>
                    </w:div>
                  </w:divsChild>
                </w:div>
                <w:div w:id="254363228">
                  <w:marLeft w:val="0"/>
                  <w:marRight w:val="0"/>
                  <w:marTop w:val="0"/>
                  <w:marBottom w:val="0"/>
                  <w:divBdr>
                    <w:top w:val="none" w:sz="0" w:space="0" w:color="auto"/>
                    <w:left w:val="none" w:sz="0" w:space="0" w:color="auto"/>
                    <w:bottom w:val="none" w:sz="0" w:space="0" w:color="auto"/>
                    <w:right w:val="none" w:sz="0" w:space="0" w:color="auto"/>
                  </w:divBdr>
                  <w:divsChild>
                    <w:div w:id="1908683817">
                      <w:marLeft w:val="0"/>
                      <w:marRight w:val="0"/>
                      <w:marTop w:val="0"/>
                      <w:marBottom w:val="0"/>
                      <w:divBdr>
                        <w:top w:val="none" w:sz="0" w:space="0" w:color="auto"/>
                        <w:left w:val="none" w:sz="0" w:space="0" w:color="auto"/>
                        <w:bottom w:val="none" w:sz="0" w:space="0" w:color="auto"/>
                        <w:right w:val="none" w:sz="0" w:space="0" w:color="auto"/>
                      </w:divBdr>
                    </w:div>
                  </w:divsChild>
                </w:div>
                <w:div w:id="291984683">
                  <w:marLeft w:val="0"/>
                  <w:marRight w:val="0"/>
                  <w:marTop w:val="0"/>
                  <w:marBottom w:val="0"/>
                  <w:divBdr>
                    <w:top w:val="none" w:sz="0" w:space="0" w:color="auto"/>
                    <w:left w:val="none" w:sz="0" w:space="0" w:color="auto"/>
                    <w:bottom w:val="none" w:sz="0" w:space="0" w:color="auto"/>
                    <w:right w:val="none" w:sz="0" w:space="0" w:color="auto"/>
                  </w:divBdr>
                  <w:divsChild>
                    <w:div w:id="1985620612">
                      <w:marLeft w:val="0"/>
                      <w:marRight w:val="0"/>
                      <w:marTop w:val="0"/>
                      <w:marBottom w:val="0"/>
                      <w:divBdr>
                        <w:top w:val="none" w:sz="0" w:space="0" w:color="auto"/>
                        <w:left w:val="none" w:sz="0" w:space="0" w:color="auto"/>
                        <w:bottom w:val="none" w:sz="0" w:space="0" w:color="auto"/>
                        <w:right w:val="none" w:sz="0" w:space="0" w:color="auto"/>
                      </w:divBdr>
                    </w:div>
                  </w:divsChild>
                </w:div>
                <w:div w:id="390351788">
                  <w:marLeft w:val="0"/>
                  <w:marRight w:val="0"/>
                  <w:marTop w:val="0"/>
                  <w:marBottom w:val="0"/>
                  <w:divBdr>
                    <w:top w:val="none" w:sz="0" w:space="0" w:color="auto"/>
                    <w:left w:val="none" w:sz="0" w:space="0" w:color="auto"/>
                    <w:bottom w:val="none" w:sz="0" w:space="0" w:color="auto"/>
                    <w:right w:val="none" w:sz="0" w:space="0" w:color="auto"/>
                  </w:divBdr>
                  <w:divsChild>
                    <w:div w:id="190536421">
                      <w:marLeft w:val="0"/>
                      <w:marRight w:val="0"/>
                      <w:marTop w:val="0"/>
                      <w:marBottom w:val="0"/>
                      <w:divBdr>
                        <w:top w:val="none" w:sz="0" w:space="0" w:color="auto"/>
                        <w:left w:val="none" w:sz="0" w:space="0" w:color="auto"/>
                        <w:bottom w:val="none" w:sz="0" w:space="0" w:color="auto"/>
                        <w:right w:val="none" w:sz="0" w:space="0" w:color="auto"/>
                      </w:divBdr>
                    </w:div>
                  </w:divsChild>
                </w:div>
                <w:div w:id="414520246">
                  <w:marLeft w:val="0"/>
                  <w:marRight w:val="0"/>
                  <w:marTop w:val="0"/>
                  <w:marBottom w:val="0"/>
                  <w:divBdr>
                    <w:top w:val="none" w:sz="0" w:space="0" w:color="auto"/>
                    <w:left w:val="none" w:sz="0" w:space="0" w:color="auto"/>
                    <w:bottom w:val="none" w:sz="0" w:space="0" w:color="auto"/>
                    <w:right w:val="none" w:sz="0" w:space="0" w:color="auto"/>
                  </w:divBdr>
                  <w:divsChild>
                    <w:div w:id="1952736354">
                      <w:marLeft w:val="0"/>
                      <w:marRight w:val="0"/>
                      <w:marTop w:val="0"/>
                      <w:marBottom w:val="0"/>
                      <w:divBdr>
                        <w:top w:val="none" w:sz="0" w:space="0" w:color="auto"/>
                        <w:left w:val="none" w:sz="0" w:space="0" w:color="auto"/>
                        <w:bottom w:val="none" w:sz="0" w:space="0" w:color="auto"/>
                        <w:right w:val="none" w:sz="0" w:space="0" w:color="auto"/>
                      </w:divBdr>
                    </w:div>
                  </w:divsChild>
                </w:div>
                <w:div w:id="556164939">
                  <w:marLeft w:val="0"/>
                  <w:marRight w:val="0"/>
                  <w:marTop w:val="0"/>
                  <w:marBottom w:val="0"/>
                  <w:divBdr>
                    <w:top w:val="none" w:sz="0" w:space="0" w:color="auto"/>
                    <w:left w:val="none" w:sz="0" w:space="0" w:color="auto"/>
                    <w:bottom w:val="none" w:sz="0" w:space="0" w:color="auto"/>
                    <w:right w:val="none" w:sz="0" w:space="0" w:color="auto"/>
                  </w:divBdr>
                  <w:divsChild>
                    <w:div w:id="1551261643">
                      <w:marLeft w:val="0"/>
                      <w:marRight w:val="0"/>
                      <w:marTop w:val="0"/>
                      <w:marBottom w:val="0"/>
                      <w:divBdr>
                        <w:top w:val="none" w:sz="0" w:space="0" w:color="auto"/>
                        <w:left w:val="none" w:sz="0" w:space="0" w:color="auto"/>
                        <w:bottom w:val="none" w:sz="0" w:space="0" w:color="auto"/>
                        <w:right w:val="none" w:sz="0" w:space="0" w:color="auto"/>
                      </w:divBdr>
                    </w:div>
                  </w:divsChild>
                </w:div>
                <w:div w:id="666058602">
                  <w:marLeft w:val="0"/>
                  <w:marRight w:val="0"/>
                  <w:marTop w:val="0"/>
                  <w:marBottom w:val="0"/>
                  <w:divBdr>
                    <w:top w:val="none" w:sz="0" w:space="0" w:color="auto"/>
                    <w:left w:val="none" w:sz="0" w:space="0" w:color="auto"/>
                    <w:bottom w:val="none" w:sz="0" w:space="0" w:color="auto"/>
                    <w:right w:val="none" w:sz="0" w:space="0" w:color="auto"/>
                  </w:divBdr>
                  <w:divsChild>
                    <w:div w:id="60062966">
                      <w:marLeft w:val="0"/>
                      <w:marRight w:val="0"/>
                      <w:marTop w:val="0"/>
                      <w:marBottom w:val="0"/>
                      <w:divBdr>
                        <w:top w:val="none" w:sz="0" w:space="0" w:color="auto"/>
                        <w:left w:val="none" w:sz="0" w:space="0" w:color="auto"/>
                        <w:bottom w:val="none" w:sz="0" w:space="0" w:color="auto"/>
                        <w:right w:val="none" w:sz="0" w:space="0" w:color="auto"/>
                      </w:divBdr>
                    </w:div>
                  </w:divsChild>
                </w:div>
                <w:div w:id="678967827">
                  <w:marLeft w:val="0"/>
                  <w:marRight w:val="0"/>
                  <w:marTop w:val="0"/>
                  <w:marBottom w:val="0"/>
                  <w:divBdr>
                    <w:top w:val="none" w:sz="0" w:space="0" w:color="auto"/>
                    <w:left w:val="none" w:sz="0" w:space="0" w:color="auto"/>
                    <w:bottom w:val="none" w:sz="0" w:space="0" w:color="auto"/>
                    <w:right w:val="none" w:sz="0" w:space="0" w:color="auto"/>
                  </w:divBdr>
                  <w:divsChild>
                    <w:div w:id="516580734">
                      <w:marLeft w:val="0"/>
                      <w:marRight w:val="0"/>
                      <w:marTop w:val="0"/>
                      <w:marBottom w:val="0"/>
                      <w:divBdr>
                        <w:top w:val="none" w:sz="0" w:space="0" w:color="auto"/>
                        <w:left w:val="none" w:sz="0" w:space="0" w:color="auto"/>
                        <w:bottom w:val="none" w:sz="0" w:space="0" w:color="auto"/>
                        <w:right w:val="none" w:sz="0" w:space="0" w:color="auto"/>
                      </w:divBdr>
                    </w:div>
                  </w:divsChild>
                </w:div>
                <w:div w:id="731928562">
                  <w:marLeft w:val="0"/>
                  <w:marRight w:val="0"/>
                  <w:marTop w:val="0"/>
                  <w:marBottom w:val="0"/>
                  <w:divBdr>
                    <w:top w:val="none" w:sz="0" w:space="0" w:color="auto"/>
                    <w:left w:val="none" w:sz="0" w:space="0" w:color="auto"/>
                    <w:bottom w:val="none" w:sz="0" w:space="0" w:color="auto"/>
                    <w:right w:val="none" w:sz="0" w:space="0" w:color="auto"/>
                  </w:divBdr>
                  <w:divsChild>
                    <w:div w:id="196165461">
                      <w:marLeft w:val="0"/>
                      <w:marRight w:val="0"/>
                      <w:marTop w:val="0"/>
                      <w:marBottom w:val="0"/>
                      <w:divBdr>
                        <w:top w:val="none" w:sz="0" w:space="0" w:color="auto"/>
                        <w:left w:val="none" w:sz="0" w:space="0" w:color="auto"/>
                        <w:bottom w:val="none" w:sz="0" w:space="0" w:color="auto"/>
                        <w:right w:val="none" w:sz="0" w:space="0" w:color="auto"/>
                      </w:divBdr>
                    </w:div>
                  </w:divsChild>
                </w:div>
                <w:div w:id="1262953997">
                  <w:marLeft w:val="0"/>
                  <w:marRight w:val="0"/>
                  <w:marTop w:val="0"/>
                  <w:marBottom w:val="0"/>
                  <w:divBdr>
                    <w:top w:val="none" w:sz="0" w:space="0" w:color="auto"/>
                    <w:left w:val="none" w:sz="0" w:space="0" w:color="auto"/>
                    <w:bottom w:val="none" w:sz="0" w:space="0" w:color="auto"/>
                    <w:right w:val="none" w:sz="0" w:space="0" w:color="auto"/>
                  </w:divBdr>
                  <w:divsChild>
                    <w:div w:id="1314673408">
                      <w:marLeft w:val="0"/>
                      <w:marRight w:val="0"/>
                      <w:marTop w:val="0"/>
                      <w:marBottom w:val="0"/>
                      <w:divBdr>
                        <w:top w:val="none" w:sz="0" w:space="0" w:color="auto"/>
                        <w:left w:val="none" w:sz="0" w:space="0" w:color="auto"/>
                        <w:bottom w:val="none" w:sz="0" w:space="0" w:color="auto"/>
                        <w:right w:val="none" w:sz="0" w:space="0" w:color="auto"/>
                      </w:divBdr>
                    </w:div>
                  </w:divsChild>
                </w:div>
                <w:div w:id="1379863681">
                  <w:marLeft w:val="0"/>
                  <w:marRight w:val="0"/>
                  <w:marTop w:val="0"/>
                  <w:marBottom w:val="0"/>
                  <w:divBdr>
                    <w:top w:val="none" w:sz="0" w:space="0" w:color="auto"/>
                    <w:left w:val="none" w:sz="0" w:space="0" w:color="auto"/>
                    <w:bottom w:val="none" w:sz="0" w:space="0" w:color="auto"/>
                    <w:right w:val="none" w:sz="0" w:space="0" w:color="auto"/>
                  </w:divBdr>
                  <w:divsChild>
                    <w:div w:id="270824358">
                      <w:marLeft w:val="0"/>
                      <w:marRight w:val="0"/>
                      <w:marTop w:val="0"/>
                      <w:marBottom w:val="0"/>
                      <w:divBdr>
                        <w:top w:val="none" w:sz="0" w:space="0" w:color="auto"/>
                        <w:left w:val="none" w:sz="0" w:space="0" w:color="auto"/>
                        <w:bottom w:val="none" w:sz="0" w:space="0" w:color="auto"/>
                        <w:right w:val="none" w:sz="0" w:space="0" w:color="auto"/>
                      </w:divBdr>
                    </w:div>
                  </w:divsChild>
                </w:div>
                <w:div w:id="1640767736">
                  <w:marLeft w:val="0"/>
                  <w:marRight w:val="0"/>
                  <w:marTop w:val="0"/>
                  <w:marBottom w:val="0"/>
                  <w:divBdr>
                    <w:top w:val="none" w:sz="0" w:space="0" w:color="auto"/>
                    <w:left w:val="none" w:sz="0" w:space="0" w:color="auto"/>
                    <w:bottom w:val="none" w:sz="0" w:space="0" w:color="auto"/>
                    <w:right w:val="none" w:sz="0" w:space="0" w:color="auto"/>
                  </w:divBdr>
                  <w:divsChild>
                    <w:div w:id="79070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3211759">
      <w:bodyDiv w:val="1"/>
      <w:marLeft w:val="0"/>
      <w:marRight w:val="0"/>
      <w:marTop w:val="0"/>
      <w:marBottom w:val="0"/>
      <w:divBdr>
        <w:top w:val="none" w:sz="0" w:space="0" w:color="auto"/>
        <w:left w:val="none" w:sz="0" w:space="0" w:color="auto"/>
        <w:bottom w:val="none" w:sz="0" w:space="0" w:color="auto"/>
        <w:right w:val="none" w:sz="0" w:space="0" w:color="auto"/>
      </w:divBdr>
    </w:div>
    <w:div w:id="2065789554">
      <w:bodyDiv w:val="1"/>
      <w:marLeft w:val="0"/>
      <w:marRight w:val="0"/>
      <w:marTop w:val="0"/>
      <w:marBottom w:val="0"/>
      <w:divBdr>
        <w:top w:val="none" w:sz="0" w:space="0" w:color="auto"/>
        <w:left w:val="none" w:sz="0" w:space="0" w:color="auto"/>
        <w:bottom w:val="none" w:sz="0" w:space="0" w:color="auto"/>
        <w:right w:val="none" w:sz="0" w:space="0" w:color="auto"/>
      </w:divBdr>
    </w:div>
    <w:div w:id="2066753922">
      <w:bodyDiv w:val="1"/>
      <w:marLeft w:val="0"/>
      <w:marRight w:val="0"/>
      <w:marTop w:val="0"/>
      <w:marBottom w:val="0"/>
      <w:divBdr>
        <w:top w:val="none" w:sz="0" w:space="0" w:color="auto"/>
        <w:left w:val="none" w:sz="0" w:space="0" w:color="auto"/>
        <w:bottom w:val="none" w:sz="0" w:space="0" w:color="auto"/>
        <w:right w:val="none" w:sz="0" w:space="0" w:color="auto"/>
      </w:divBdr>
    </w:div>
    <w:div w:id="2072996977">
      <w:bodyDiv w:val="1"/>
      <w:marLeft w:val="0"/>
      <w:marRight w:val="0"/>
      <w:marTop w:val="0"/>
      <w:marBottom w:val="0"/>
      <w:divBdr>
        <w:top w:val="none" w:sz="0" w:space="0" w:color="auto"/>
        <w:left w:val="none" w:sz="0" w:space="0" w:color="auto"/>
        <w:bottom w:val="none" w:sz="0" w:space="0" w:color="auto"/>
        <w:right w:val="none" w:sz="0" w:space="0" w:color="auto"/>
      </w:divBdr>
    </w:div>
    <w:div w:id="2074811736">
      <w:bodyDiv w:val="1"/>
      <w:marLeft w:val="0"/>
      <w:marRight w:val="0"/>
      <w:marTop w:val="0"/>
      <w:marBottom w:val="0"/>
      <w:divBdr>
        <w:top w:val="none" w:sz="0" w:space="0" w:color="auto"/>
        <w:left w:val="none" w:sz="0" w:space="0" w:color="auto"/>
        <w:bottom w:val="none" w:sz="0" w:space="0" w:color="auto"/>
        <w:right w:val="none" w:sz="0" w:space="0" w:color="auto"/>
      </w:divBdr>
    </w:div>
    <w:div w:id="2086294841">
      <w:bodyDiv w:val="1"/>
      <w:marLeft w:val="0"/>
      <w:marRight w:val="0"/>
      <w:marTop w:val="0"/>
      <w:marBottom w:val="0"/>
      <w:divBdr>
        <w:top w:val="none" w:sz="0" w:space="0" w:color="auto"/>
        <w:left w:val="none" w:sz="0" w:space="0" w:color="auto"/>
        <w:bottom w:val="none" w:sz="0" w:space="0" w:color="auto"/>
        <w:right w:val="none" w:sz="0" w:space="0" w:color="auto"/>
      </w:divBdr>
    </w:div>
    <w:div w:id="2089964322">
      <w:bodyDiv w:val="1"/>
      <w:marLeft w:val="0"/>
      <w:marRight w:val="0"/>
      <w:marTop w:val="0"/>
      <w:marBottom w:val="0"/>
      <w:divBdr>
        <w:top w:val="none" w:sz="0" w:space="0" w:color="auto"/>
        <w:left w:val="none" w:sz="0" w:space="0" w:color="auto"/>
        <w:bottom w:val="none" w:sz="0" w:space="0" w:color="auto"/>
        <w:right w:val="none" w:sz="0" w:space="0" w:color="auto"/>
      </w:divBdr>
    </w:div>
    <w:div w:id="2093967549">
      <w:bodyDiv w:val="1"/>
      <w:marLeft w:val="0"/>
      <w:marRight w:val="0"/>
      <w:marTop w:val="0"/>
      <w:marBottom w:val="0"/>
      <w:divBdr>
        <w:top w:val="none" w:sz="0" w:space="0" w:color="auto"/>
        <w:left w:val="none" w:sz="0" w:space="0" w:color="auto"/>
        <w:bottom w:val="none" w:sz="0" w:space="0" w:color="auto"/>
        <w:right w:val="none" w:sz="0" w:space="0" w:color="auto"/>
      </w:divBdr>
    </w:div>
    <w:div w:id="2098670440">
      <w:bodyDiv w:val="1"/>
      <w:marLeft w:val="0"/>
      <w:marRight w:val="0"/>
      <w:marTop w:val="0"/>
      <w:marBottom w:val="0"/>
      <w:divBdr>
        <w:top w:val="none" w:sz="0" w:space="0" w:color="auto"/>
        <w:left w:val="none" w:sz="0" w:space="0" w:color="auto"/>
        <w:bottom w:val="none" w:sz="0" w:space="0" w:color="auto"/>
        <w:right w:val="none" w:sz="0" w:space="0" w:color="auto"/>
      </w:divBdr>
    </w:div>
    <w:div w:id="2104454848">
      <w:bodyDiv w:val="1"/>
      <w:marLeft w:val="0"/>
      <w:marRight w:val="0"/>
      <w:marTop w:val="0"/>
      <w:marBottom w:val="0"/>
      <w:divBdr>
        <w:top w:val="none" w:sz="0" w:space="0" w:color="auto"/>
        <w:left w:val="none" w:sz="0" w:space="0" w:color="auto"/>
        <w:bottom w:val="none" w:sz="0" w:space="0" w:color="auto"/>
        <w:right w:val="none" w:sz="0" w:space="0" w:color="auto"/>
      </w:divBdr>
    </w:div>
    <w:div w:id="2106340564">
      <w:bodyDiv w:val="1"/>
      <w:marLeft w:val="0"/>
      <w:marRight w:val="0"/>
      <w:marTop w:val="0"/>
      <w:marBottom w:val="0"/>
      <w:divBdr>
        <w:top w:val="none" w:sz="0" w:space="0" w:color="auto"/>
        <w:left w:val="none" w:sz="0" w:space="0" w:color="auto"/>
        <w:bottom w:val="none" w:sz="0" w:space="0" w:color="auto"/>
        <w:right w:val="none" w:sz="0" w:space="0" w:color="auto"/>
      </w:divBdr>
    </w:div>
    <w:div w:id="2119178140">
      <w:bodyDiv w:val="1"/>
      <w:marLeft w:val="0"/>
      <w:marRight w:val="0"/>
      <w:marTop w:val="0"/>
      <w:marBottom w:val="0"/>
      <w:divBdr>
        <w:top w:val="none" w:sz="0" w:space="0" w:color="auto"/>
        <w:left w:val="none" w:sz="0" w:space="0" w:color="auto"/>
        <w:bottom w:val="none" w:sz="0" w:space="0" w:color="auto"/>
        <w:right w:val="none" w:sz="0" w:space="0" w:color="auto"/>
      </w:divBdr>
    </w:div>
    <w:div w:id="2130126961">
      <w:bodyDiv w:val="1"/>
      <w:marLeft w:val="0"/>
      <w:marRight w:val="0"/>
      <w:marTop w:val="0"/>
      <w:marBottom w:val="0"/>
      <w:divBdr>
        <w:top w:val="none" w:sz="0" w:space="0" w:color="auto"/>
        <w:left w:val="none" w:sz="0" w:space="0" w:color="auto"/>
        <w:bottom w:val="none" w:sz="0" w:space="0" w:color="auto"/>
        <w:right w:val="none" w:sz="0" w:space="0" w:color="auto"/>
      </w:divBdr>
    </w:div>
    <w:div w:id="2136022603">
      <w:bodyDiv w:val="1"/>
      <w:marLeft w:val="0"/>
      <w:marRight w:val="0"/>
      <w:marTop w:val="0"/>
      <w:marBottom w:val="0"/>
      <w:divBdr>
        <w:top w:val="none" w:sz="0" w:space="0" w:color="auto"/>
        <w:left w:val="none" w:sz="0" w:space="0" w:color="auto"/>
        <w:bottom w:val="none" w:sz="0" w:space="0" w:color="auto"/>
        <w:right w:val="none" w:sz="0" w:space="0" w:color="auto"/>
      </w:divBdr>
    </w:div>
    <w:div w:id="2136756286">
      <w:bodyDiv w:val="1"/>
      <w:marLeft w:val="0"/>
      <w:marRight w:val="0"/>
      <w:marTop w:val="0"/>
      <w:marBottom w:val="0"/>
      <w:divBdr>
        <w:top w:val="none" w:sz="0" w:space="0" w:color="auto"/>
        <w:left w:val="none" w:sz="0" w:space="0" w:color="auto"/>
        <w:bottom w:val="none" w:sz="0" w:space="0" w:color="auto"/>
        <w:right w:val="none" w:sz="0" w:space="0" w:color="auto"/>
      </w:divBdr>
    </w:div>
    <w:div w:id="2146119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adaa9887-1683-40ed-9ac2-05906767cc4c">
      <Terms xmlns="http://schemas.microsoft.com/office/infopath/2007/PartnerControls"/>
    </lcf76f155ced4ddcb4097134ff3c332f>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EE414B0A190E842B140BDBD2485C910" ma:contentTypeVersion="12" ma:contentTypeDescription="Create a new document." ma:contentTypeScope="" ma:versionID="efdbd99989557f90a37f18a8b8f4444b">
  <xsd:schema xmlns:xsd="http://www.w3.org/2001/XMLSchema" xmlns:xs="http://www.w3.org/2001/XMLSchema" xmlns:p="http://schemas.microsoft.com/office/2006/metadata/properties" xmlns:ns1="http://schemas.microsoft.com/sharepoint/v3" xmlns:ns2="adaa9887-1683-40ed-9ac2-05906767cc4c" targetNamespace="http://schemas.microsoft.com/office/2006/metadata/properties" ma:root="true" ma:fieldsID="abae1c393c6ee11afd521fd9a658ca84" ns1:_="" ns2:_="">
    <xsd:import namespace="http://schemas.microsoft.com/sharepoint/v3"/>
    <xsd:import namespace="adaa9887-1683-40ed-9ac2-05906767cc4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aa9887-1683-40ed-9ac2-05906767cc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01fa7fbe-b180-47d1-afaf-1f1adb01220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FDEEEB-9662-4AF6-9D52-77AC45C26AAB}">
  <ds:schemaRefs>
    <ds:schemaRef ds:uri="http://schemas.microsoft.com/office/2006/metadata/properties"/>
    <ds:schemaRef ds:uri="http://schemas.microsoft.com/office/infopath/2007/PartnerControls"/>
    <ds:schemaRef ds:uri="http://schemas.microsoft.com/sharepoint/v3"/>
    <ds:schemaRef ds:uri="adaa9887-1683-40ed-9ac2-05906767cc4c"/>
  </ds:schemaRefs>
</ds:datastoreItem>
</file>

<file path=customXml/itemProps2.xml><?xml version="1.0" encoding="utf-8"?>
<ds:datastoreItem xmlns:ds="http://schemas.openxmlformats.org/officeDocument/2006/customXml" ds:itemID="{11720C74-3AE2-498E-93BF-6FE70738D23E}">
  <ds:schemaRefs>
    <ds:schemaRef ds:uri="http://schemas.openxmlformats.org/officeDocument/2006/bibliography"/>
  </ds:schemaRefs>
</ds:datastoreItem>
</file>

<file path=customXml/itemProps3.xml><?xml version="1.0" encoding="utf-8"?>
<ds:datastoreItem xmlns:ds="http://schemas.openxmlformats.org/officeDocument/2006/customXml" ds:itemID="{C8525388-95D6-41E6-AAD5-2008769E3004}">
  <ds:schemaRefs>
    <ds:schemaRef ds:uri="http://schemas.microsoft.com/sharepoint/v3/contenttype/forms"/>
  </ds:schemaRefs>
</ds:datastoreItem>
</file>

<file path=customXml/itemProps4.xml><?xml version="1.0" encoding="utf-8"?>
<ds:datastoreItem xmlns:ds="http://schemas.openxmlformats.org/officeDocument/2006/customXml" ds:itemID="{64D26C8D-D2B0-42D1-9495-EBC67ABFAD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daa9887-1683-40ed-9ac2-05906767cc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Template>
  <TotalTime>5315</TotalTime>
  <Pages>79</Pages>
  <Words>21611</Words>
  <Characters>102318</Characters>
  <Application>Microsoft Office Word</Application>
  <DocSecurity>0</DocSecurity>
  <Lines>8639</Lines>
  <Paragraphs>4013</Paragraphs>
  <ScaleCrop>false</ScaleCrop>
  <HeadingPairs>
    <vt:vector size="2" baseType="variant">
      <vt:variant>
        <vt:lpstr>Title</vt:lpstr>
      </vt:variant>
      <vt:variant>
        <vt:i4>1</vt:i4>
      </vt:variant>
    </vt:vector>
  </HeadingPairs>
  <TitlesOfParts>
    <vt:vector size="1" baseType="lpstr">
      <vt:lpstr>บริษัท เอ็น ดี รับเบอร์ จำกัด (มหาชน)</vt:lpstr>
    </vt:vector>
  </TitlesOfParts>
  <Company>Grant Thornton Thailand</Company>
  <LinksUpToDate>false</LinksUpToDate>
  <CharactersWithSpaces>106018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เอ็น ดี รับเบอร์ จำกัด (มหาชน)</dc:title>
  <dc:subject/>
  <dc:creator>AA</dc:creator>
  <cp:keywords/>
  <dc:description/>
  <cp:lastModifiedBy>Kriangsak (Man) Jaiyaw</cp:lastModifiedBy>
  <cp:revision>3922</cp:revision>
  <cp:lastPrinted>2026-02-28T16:30:00Z</cp:lastPrinted>
  <dcterms:created xsi:type="dcterms:W3CDTF">2025-03-23T20:15:00Z</dcterms:created>
  <dcterms:modified xsi:type="dcterms:W3CDTF">2026-02-27T12:49:00Z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0x010100CEE414B0A190E842B140BDBD2485C910</vt:lpwstr>
  </property>
  <property fmtid="{D5CDD505-2E9C-101B-9397-08002B2CF9AE}" pid="3" name="Order">
    <vt:r8>1401700</vt:r8>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ediaServiceImageTags">
    <vt:lpwstr/>
  </property>
  <property fmtid="{D5CDD505-2E9C-101B-9397-08002B2CF9AE}" pid="8" name="GrammarlyDocumentId">
    <vt:lpwstr>84b3a3bdbf29c6be12a8e7635d478a4f293d90d646a0a6de9ea75c1be3a14272</vt:lpwstr>
  </property>
</Properties>
</file>